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3445" w:rsidRPr="003257BF" w:rsidRDefault="00553445" w:rsidP="00553445">
      <w:pPr>
        <w:jc w:val="center"/>
        <w:rPr>
          <w:rFonts w:asciiTheme="minorEastAsia" w:hAnsiTheme="minorEastAsia" w:cs="仿宋"/>
          <w:b/>
          <w:sz w:val="36"/>
          <w:szCs w:val="36"/>
        </w:rPr>
      </w:pPr>
      <w:r w:rsidRPr="003257BF">
        <w:rPr>
          <w:rFonts w:asciiTheme="minorEastAsia" w:hAnsiTheme="minorEastAsia" w:cs="仿宋" w:hint="eastAsia"/>
          <w:b/>
          <w:sz w:val="36"/>
          <w:szCs w:val="36"/>
        </w:rPr>
        <w:t>禹州市</w:t>
      </w:r>
      <w:r>
        <w:rPr>
          <w:rFonts w:asciiTheme="minorEastAsia" w:hAnsiTheme="minorEastAsia" w:cs="仿宋" w:hint="eastAsia"/>
          <w:b/>
          <w:sz w:val="36"/>
          <w:szCs w:val="36"/>
        </w:rPr>
        <w:t>教育体育局学校功能室设备</w:t>
      </w:r>
      <w:r w:rsidRPr="003257BF">
        <w:rPr>
          <w:rFonts w:asciiTheme="minorEastAsia" w:hAnsiTheme="minorEastAsia" w:cs="仿宋" w:hint="eastAsia"/>
          <w:b/>
          <w:sz w:val="36"/>
          <w:szCs w:val="36"/>
        </w:rPr>
        <w:t>采购项目</w:t>
      </w:r>
    </w:p>
    <w:p w:rsidR="00896FFD" w:rsidRPr="0070441C" w:rsidRDefault="00896FFD">
      <w:pPr>
        <w:rPr>
          <w:rFonts w:ascii="微软简隶书" w:eastAsia="微软简隶书"/>
          <w:color w:val="000000"/>
        </w:rPr>
      </w:pPr>
    </w:p>
    <w:p w:rsidR="00896FFD" w:rsidRDefault="00896FFD">
      <w:pPr>
        <w:jc w:val="center"/>
        <w:rPr>
          <w:rFonts w:ascii="黑体" w:eastAsia="黑体" w:hAnsi="黑体" w:cs="黑体"/>
          <w:bCs/>
          <w:color w:val="000000"/>
          <w:w w:val="90"/>
          <w:sz w:val="72"/>
          <w:szCs w:val="72"/>
        </w:rPr>
      </w:pPr>
    </w:p>
    <w:p w:rsidR="00896FFD" w:rsidRDefault="00896FFD">
      <w:pPr>
        <w:pStyle w:val="1"/>
        <w:numPr>
          <w:ilvl w:val="0"/>
          <w:numId w:val="0"/>
        </w:numPr>
        <w:ind w:left="288"/>
      </w:pPr>
    </w:p>
    <w:p w:rsidR="00896FFD" w:rsidRDefault="00B140FF">
      <w:pPr>
        <w:jc w:val="center"/>
        <w:rPr>
          <w:rFonts w:ascii="黑体" w:eastAsia="黑体" w:hAnsi="黑体" w:cs="黑体"/>
          <w:bCs/>
          <w:color w:val="000000"/>
          <w:w w:val="90"/>
          <w:sz w:val="72"/>
          <w:szCs w:val="72"/>
        </w:rPr>
      </w:pPr>
      <w:r>
        <w:rPr>
          <w:rFonts w:ascii="黑体" w:eastAsia="黑体" w:hAnsi="黑体" w:cs="黑体" w:hint="eastAsia"/>
          <w:bCs/>
          <w:color w:val="000000"/>
          <w:w w:val="90"/>
          <w:sz w:val="72"/>
          <w:szCs w:val="72"/>
        </w:rPr>
        <w:t>招　标　文　件</w:t>
      </w: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896FFD" w:rsidRDefault="00896FFD">
      <w:pPr>
        <w:rPr>
          <w:rFonts w:ascii="微软简隶书" w:eastAsia="微软简隶书"/>
          <w:color w:val="000000"/>
        </w:rPr>
      </w:pPr>
    </w:p>
    <w:p w:rsidR="00F813A9"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采购单位：</w:t>
      </w:r>
      <w:r w:rsidR="00F813A9">
        <w:rPr>
          <w:rFonts w:ascii="仿宋" w:eastAsia="仿宋" w:hAnsi="仿宋" w:cs="仿宋" w:hint="eastAsia"/>
          <w:b/>
          <w:bCs/>
          <w:color w:val="000000"/>
          <w:sz w:val="32"/>
          <w:szCs w:val="32"/>
        </w:rPr>
        <w:t>禹州市教育体育局</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采购编号：</w:t>
      </w:r>
      <w:r w:rsidR="00553445">
        <w:rPr>
          <w:rFonts w:ascii="仿宋" w:eastAsia="仿宋" w:hAnsi="仿宋" w:cs="仿宋" w:hint="eastAsia"/>
          <w:b/>
          <w:bCs/>
          <w:color w:val="000000"/>
          <w:sz w:val="32"/>
          <w:szCs w:val="32"/>
        </w:rPr>
        <w:t xml:space="preserve"> YZCG-G2019326</w:t>
      </w:r>
    </w:p>
    <w:p w:rsidR="00896FFD" w:rsidRDefault="00B140FF">
      <w:pPr>
        <w:ind w:firstLineChars="400" w:firstLine="1285"/>
        <w:rPr>
          <w:rFonts w:ascii="仿宋" w:eastAsia="仿宋" w:hAnsi="仿宋" w:cs="仿宋"/>
          <w:b/>
          <w:bCs/>
          <w:color w:val="000000"/>
          <w:sz w:val="32"/>
          <w:szCs w:val="32"/>
        </w:rPr>
      </w:pPr>
      <w:r>
        <w:rPr>
          <w:rFonts w:ascii="仿宋" w:eastAsia="仿宋" w:hAnsi="仿宋" w:cs="仿宋" w:hint="eastAsia"/>
          <w:b/>
          <w:bCs/>
          <w:color w:val="000000"/>
          <w:sz w:val="32"/>
          <w:szCs w:val="32"/>
        </w:rPr>
        <w:t>代理机构：禹州市政府采购中心</w:t>
      </w:r>
    </w:p>
    <w:p w:rsidR="00896FFD" w:rsidRDefault="00B140FF">
      <w:pPr>
        <w:rPr>
          <w:rFonts w:ascii="仿宋" w:eastAsia="仿宋" w:hAnsi="仿宋" w:cs="仿宋"/>
          <w:b/>
          <w:bCs/>
          <w:color w:val="000000"/>
          <w:sz w:val="32"/>
          <w:szCs w:val="32"/>
        </w:rPr>
      </w:pPr>
      <w:r>
        <w:rPr>
          <w:rFonts w:ascii="仿宋" w:eastAsia="仿宋" w:hAnsi="仿宋" w:cs="仿宋" w:hint="eastAsia"/>
          <w:b/>
          <w:bCs/>
          <w:color w:val="000000"/>
          <w:sz w:val="32"/>
          <w:szCs w:val="32"/>
        </w:rPr>
        <w:t xml:space="preserve">      </w:t>
      </w:r>
    </w:p>
    <w:p w:rsidR="00896FFD" w:rsidRDefault="00896FFD">
      <w:pPr>
        <w:pStyle w:val="1"/>
        <w:numPr>
          <w:ilvl w:val="0"/>
          <w:numId w:val="0"/>
        </w:numPr>
        <w:ind w:left="288"/>
      </w:pPr>
    </w:p>
    <w:p w:rsidR="00896FFD" w:rsidRDefault="0070441C">
      <w:pPr>
        <w:ind w:firstLineChars="800" w:firstLine="2891"/>
        <w:rPr>
          <w:rFonts w:asciiTheme="minorEastAsia" w:hAnsiTheme="minorEastAsia" w:cs="黑体"/>
          <w:b/>
          <w:bCs/>
          <w:sz w:val="44"/>
          <w:szCs w:val="44"/>
          <w:lang w:val="zh-CN"/>
        </w:rPr>
      </w:pPr>
      <w:r>
        <w:rPr>
          <w:rFonts w:ascii="仿宋" w:eastAsia="仿宋" w:hAnsi="仿宋" w:cs="仿宋" w:hint="eastAsia"/>
          <w:b/>
          <w:bCs/>
          <w:color w:val="000000"/>
          <w:sz w:val="36"/>
          <w:szCs w:val="36"/>
        </w:rPr>
        <w:t>二〇一九年十</w:t>
      </w:r>
      <w:r w:rsidR="00553445">
        <w:rPr>
          <w:rFonts w:ascii="仿宋" w:eastAsia="仿宋" w:hAnsi="仿宋" w:cs="仿宋" w:hint="eastAsia"/>
          <w:b/>
          <w:bCs/>
          <w:color w:val="000000"/>
          <w:sz w:val="36"/>
          <w:szCs w:val="36"/>
        </w:rPr>
        <w:t>二</w:t>
      </w:r>
      <w:r w:rsidR="00B140FF">
        <w:rPr>
          <w:rFonts w:ascii="仿宋" w:eastAsia="仿宋" w:hAnsi="仿宋" w:cs="仿宋" w:hint="eastAsia"/>
          <w:b/>
          <w:bCs/>
          <w:color w:val="000000"/>
          <w:sz w:val="36"/>
          <w:szCs w:val="36"/>
        </w:rPr>
        <w:t xml:space="preserve">月 </w:t>
      </w:r>
    </w:p>
    <w:p w:rsidR="00896FFD" w:rsidRDefault="00896FFD">
      <w:pPr>
        <w:autoSpaceDE w:val="0"/>
        <w:autoSpaceDN w:val="0"/>
        <w:adjustRightInd w:val="0"/>
        <w:spacing w:line="700" w:lineRule="exact"/>
        <w:ind w:firstLineChars="500" w:firstLine="2209"/>
        <w:rPr>
          <w:rFonts w:asciiTheme="minorEastAsia" w:hAnsiTheme="minorEastAsia" w:cs="黑体"/>
          <w:b/>
          <w:bCs/>
          <w:sz w:val="44"/>
          <w:szCs w:val="44"/>
          <w:lang w:val="zh-CN"/>
        </w:rPr>
      </w:pPr>
    </w:p>
    <w:p w:rsidR="00896FFD" w:rsidRDefault="00B140FF">
      <w:pPr>
        <w:autoSpaceDE w:val="0"/>
        <w:autoSpaceDN w:val="0"/>
        <w:adjustRightInd w:val="0"/>
        <w:spacing w:line="700" w:lineRule="exact"/>
        <w:ind w:firstLineChars="700" w:firstLine="3092"/>
        <w:rPr>
          <w:rFonts w:asciiTheme="minorEastAsia" w:hAnsiTheme="minorEastAsia" w:cs="黑体"/>
          <w:b/>
          <w:bCs/>
          <w:sz w:val="44"/>
          <w:szCs w:val="44"/>
          <w:lang w:val="zh-CN"/>
        </w:rPr>
      </w:pPr>
      <w:r>
        <w:rPr>
          <w:rFonts w:asciiTheme="minorEastAsia" w:hAnsiTheme="minorEastAsia" w:cs="黑体" w:hint="eastAsia"/>
          <w:b/>
          <w:bCs/>
          <w:sz w:val="44"/>
          <w:szCs w:val="44"/>
          <w:lang w:val="zh-CN"/>
        </w:rPr>
        <w:lastRenderedPageBreak/>
        <w:t>招标文件目录</w:t>
      </w:r>
    </w:p>
    <w:p w:rsidR="00896FFD" w:rsidRDefault="00896FFD">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第一章 投标邀请</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第二章 项目需求</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第三章 </w:t>
      </w:r>
      <w:r>
        <w:rPr>
          <w:rFonts w:asciiTheme="majorEastAsia" w:eastAsiaTheme="majorEastAsia" w:hAnsiTheme="majorEastAsia" w:cstheme="majorEastAsia" w:hint="eastAsia"/>
          <w:b/>
          <w:kern w:val="0"/>
          <w:sz w:val="32"/>
          <w:szCs w:val="32"/>
        </w:rPr>
        <w:t>投标人须知前附表</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第四章 </w:t>
      </w:r>
      <w:r>
        <w:rPr>
          <w:rFonts w:asciiTheme="majorEastAsia" w:eastAsiaTheme="majorEastAsia" w:hAnsiTheme="majorEastAsia" w:cstheme="majorEastAsia" w:hint="eastAsia"/>
          <w:b/>
          <w:kern w:val="0"/>
          <w:sz w:val="32"/>
          <w:szCs w:val="32"/>
        </w:rPr>
        <w:t>投标人须知</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一、概念释义</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二、招标文件说明</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三、投标文件的编制</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四、投标文件的递交</w:t>
      </w:r>
    </w:p>
    <w:p w:rsidR="00896FFD" w:rsidRDefault="00B140FF">
      <w:pPr>
        <w:autoSpaceDE w:val="0"/>
        <w:autoSpaceDN w:val="0"/>
        <w:adjustRightInd w:val="0"/>
        <w:spacing w:line="700" w:lineRule="exact"/>
        <w:ind w:firstLine="560"/>
        <w:rPr>
          <w:rFonts w:asciiTheme="majorEastAsia" w:eastAsiaTheme="majorEastAsia" w:hAnsiTheme="majorEastAsia" w:cstheme="majorEastAsia"/>
          <w:sz w:val="32"/>
          <w:szCs w:val="32"/>
          <w:lang w:val="zh-CN"/>
        </w:rPr>
      </w:pPr>
      <w:r>
        <w:rPr>
          <w:rFonts w:asciiTheme="majorEastAsia" w:eastAsiaTheme="majorEastAsia" w:hAnsiTheme="majorEastAsia" w:cstheme="majorEastAsia" w:hint="eastAsia"/>
          <w:sz w:val="32"/>
          <w:szCs w:val="32"/>
          <w:lang w:val="zh-CN"/>
        </w:rPr>
        <w:t>五、开标和评标</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sz w:val="32"/>
          <w:szCs w:val="32"/>
          <w:lang w:val="zh-CN"/>
        </w:rPr>
        <w:t>六、定标和授予合同</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第五章 </w:t>
      </w:r>
      <w:r>
        <w:rPr>
          <w:rFonts w:asciiTheme="majorEastAsia" w:eastAsiaTheme="majorEastAsia" w:hAnsiTheme="majorEastAsia" w:cstheme="majorEastAsia" w:hint="eastAsia"/>
          <w:b/>
          <w:kern w:val="0"/>
          <w:sz w:val="32"/>
          <w:szCs w:val="32"/>
        </w:rPr>
        <w:t>政府采购政策功能</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第六章 </w:t>
      </w:r>
      <w:r>
        <w:rPr>
          <w:rFonts w:asciiTheme="majorEastAsia" w:eastAsiaTheme="majorEastAsia" w:hAnsiTheme="majorEastAsia" w:cstheme="majorEastAsia" w:hint="eastAsia"/>
          <w:b/>
          <w:kern w:val="0"/>
          <w:sz w:val="32"/>
          <w:szCs w:val="32"/>
        </w:rPr>
        <w:t>资格审查与评标</w:t>
      </w:r>
    </w:p>
    <w:p w:rsidR="00896FFD" w:rsidRDefault="00B140FF">
      <w:pPr>
        <w:autoSpaceDE w:val="0"/>
        <w:autoSpaceDN w:val="0"/>
        <w:adjustRightInd w:val="0"/>
        <w:spacing w:line="700" w:lineRule="exact"/>
        <w:ind w:firstLine="551"/>
        <w:outlineLvl w:val="0"/>
        <w:rPr>
          <w:rFonts w:asciiTheme="majorEastAsia" w:eastAsiaTheme="majorEastAsia" w:hAnsiTheme="majorEastAsia" w:cstheme="majorEastAsia"/>
          <w:b/>
          <w:bCs/>
          <w:sz w:val="32"/>
          <w:szCs w:val="32"/>
          <w:lang w:val="zh-CN"/>
        </w:rPr>
      </w:pPr>
      <w:r>
        <w:rPr>
          <w:rFonts w:asciiTheme="majorEastAsia" w:eastAsiaTheme="majorEastAsia" w:hAnsiTheme="majorEastAsia" w:cstheme="majorEastAsia" w:hint="eastAsia"/>
          <w:b/>
          <w:bCs/>
          <w:sz w:val="32"/>
          <w:szCs w:val="32"/>
          <w:lang w:val="zh-CN"/>
        </w:rPr>
        <w:t xml:space="preserve">第七章 </w:t>
      </w:r>
      <w:r>
        <w:rPr>
          <w:rFonts w:asciiTheme="majorEastAsia" w:eastAsiaTheme="majorEastAsia" w:hAnsiTheme="majorEastAsia" w:cstheme="majorEastAsia" w:hint="eastAsia"/>
          <w:b/>
          <w:kern w:val="0"/>
          <w:sz w:val="32"/>
          <w:szCs w:val="32"/>
        </w:rPr>
        <w:t>合同条款及格式</w:t>
      </w:r>
    </w:p>
    <w:p w:rsidR="00896FFD" w:rsidRDefault="00B140FF">
      <w:pPr>
        <w:autoSpaceDE w:val="0"/>
        <w:autoSpaceDN w:val="0"/>
        <w:adjustRightInd w:val="0"/>
        <w:spacing w:line="700" w:lineRule="exact"/>
        <w:ind w:firstLine="551"/>
        <w:rPr>
          <w:rFonts w:asciiTheme="majorEastAsia" w:eastAsiaTheme="majorEastAsia" w:hAnsiTheme="majorEastAsia" w:cstheme="majorEastAsia"/>
          <w:b/>
          <w:kern w:val="0"/>
          <w:sz w:val="32"/>
          <w:szCs w:val="32"/>
        </w:rPr>
      </w:pPr>
      <w:r>
        <w:rPr>
          <w:rFonts w:asciiTheme="majorEastAsia" w:eastAsiaTheme="majorEastAsia" w:hAnsiTheme="majorEastAsia" w:cstheme="majorEastAsia" w:hint="eastAsia"/>
          <w:b/>
          <w:bCs/>
          <w:sz w:val="32"/>
          <w:szCs w:val="32"/>
          <w:lang w:val="zh-CN"/>
        </w:rPr>
        <w:t xml:space="preserve">第八章 </w:t>
      </w:r>
      <w:r>
        <w:rPr>
          <w:rFonts w:asciiTheme="majorEastAsia" w:eastAsiaTheme="majorEastAsia" w:hAnsiTheme="majorEastAsia" w:cstheme="majorEastAsia" w:hint="eastAsia"/>
          <w:b/>
          <w:kern w:val="0"/>
          <w:sz w:val="32"/>
          <w:szCs w:val="32"/>
        </w:rPr>
        <w:t>投标文件有关格式</w:t>
      </w: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Default="00896FFD">
      <w:pPr>
        <w:autoSpaceDE w:val="0"/>
        <w:autoSpaceDN w:val="0"/>
        <w:adjustRightInd w:val="0"/>
        <w:spacing w:line="700" w:lineRule="exact"/>
        <w:rPr>
          <w:rFonts w:asciiTheme="majorEastAsia" w:eastAsiaTheme="majorEastAsia" w:hAnsiTheme="majorEastAsia" w:cs="宋体"/>
          <w:b/>
          <w:kern w:val="0"/>
          <w:sz w:val="36"/>
          <w:szCs w:val="36"/>
        </w:rPr>
      </w:pPr>
    </w:p>
    <w:p w:rsidR="00896FFD" w:rsidRPr="000F687C" w:rsidRDefault="00B140FF" w:rsidP="000F687C">
      <w:pPr>
        <w:pStyle w:val="ab"/>
        <w:widowControl/>
        <w:numPr>
          <w:ilvl w:val="0"/>
          <w:numId w:val="4"/>
        </w:numPr>
        <w:shd w:val="clear" w:color="auto" w:fill="FFFFFF"/>
        <w:spacing w:line="315" w:lineRule="atLeast"/>
        <w:jc w:val="center"/>
        <w:rPr>
          <w:rFonts w:ascii="宋体" w:hAnsi="宋体" w:cs="宋体"/>
          <w:b/>
          <w:color w:val="000000"/>
          <w:sz w:val="36"/>
          <w:szCs w:val="36"/>
          <w:shd w:val="clear" w:color="auto" w:fill="FFFFFF"/>
        </w:rPr>
      </w:pPr>
      <w:r>
        <w:rPr>
          <w:rFonts w:ascii="宋体" w:hAnsi="宋体" w:cs="宋体" w:hint="eastAsia"/>
          <w:b/>
          <w:color w:val="000000"/>
          <w:sz w:val="36"/>
          <w:szCs w:val="36"/>
          <w:shd w:val="clear" w:color="auto" w:fill="FFFFFF"/>
        </w:rPr>
        <w:lastRenderedPageBreak/>
        <w:t>投标邀请</w:t>
      </w:r>
    </w:p>
    <w:p w:rsidR="00553445" w:rsidRPr="00AB0578" w:rsidRDefault="00553445" w:rsidP="00553445">
      <w:pPr>
        <w:jc w:val="center"/>
        <w:rPr>
          <w:rFonts w:ascii="仿宋" w:eastAsia="仿宋" w:hAnsi="仿宋" w:cs="仿宋"/>
          <w:b/>
          <w:bCs/>
          <w:sz w:val="36"/>
          <w:szCs w:val="36"/>
        </w:rPr>
      </w:pPr>
      <w:r w:rsidRPr="00AB0578">
        <w:rPr>
          <w:rFonts w:ascii="仿宋" w:eastAsia="仿宋" w:hAnsi="仿宋" w:cs="仿宋" w:hint="eastAsia"/>
          <w:b/>
          <w:bCs/>
          <w:sz w:val="36"/>
          <w:szCs w:val="36"/>
        </w:rPr>
        <w:t>禹州市教育体育局学校功能室设备采购项目</w:t>
      </w:r>
    </w:p>
    <w:p w:rsidR="00896FFD" w:rsidRDefault="00B140FF" w:rsidP="00553445">
      <w:pPr>
        <w:jc w:val="center"/>
        <w:rPr>
          <w:rFonts w:ascii="仿宋" w:eastAsia="仿宋" w:hAnsi="仿宋" w:cs="仿宋"/>
          <w:b/>
          <w:bCs/>
          <w:sz w:val="36"/>
          <w:szCs w:val="36"/>
        </w:rPr>
      </w:pPr>
      <w:r>
        <w:rPr>
          <w:rFonts w:ascii="仿宋" w:eastAsia="仿宋" w:hAnsi="仿宋" w:cs="仿宋" w:hint="eastAsia"/>
          <w:b/>
          <w:bCs/>
          <w:sz w:val="36"/>
          <w:szCs w:val="36"/>
        </w:rPr>
        <w:t>招标公告</w:t>
      </w:r>
    </w:p>
    <w:p w:rsidR="00896FFD" w:rsidRDefault="00B140FF">
      <w:pPr>
        <w:spacing w:line="600" w:lineRule="exact"/>
        <w:ind w:firstLineChars="200" w:firstLine="640"/>
        <w:jc w:val="left"/>
        <w:rPr>
          <w:rFonts w:ascii="仿宋" w:eastAsia="仿宋" w:hAnsi="仿宋" w:cs="仿宋"/>
          <w:sz w:val="32"/>
          <w:szCs w:val="32"/>
        </w:rPr>
      </w:pPr>
      <w:r>
        <w:rPr>
          <w:rFonts w:ascii="仿宋" w:eastAsia="仿宋" w:hAnsi="仿宋" w:cs="仿宋" w:hint="eastAsia"/>
          <w:sz w:val="32"/>
          <w:szCs w:val="32"/>
        </w:rPr>
        <w:t>禹州市政府采购中心受</w:t>
      </w:r>
      <w:r w:rsidR="00907E7E">
        <w:rPr>
          <w:rFonts w:ascii="仿宋" w:eastAsia="仿宋" w:hAnsi="仿宋" w:cs="仿宋" w:hint="eastAsia"/>
          <w:sz w:val="32"/>
          <w:szCs w:val="32"/>
        </w:rPr>
        <w:t>禹州市教育体育局</w:t>
      </w:r>
      <w:r>
        <w:rPr>
          <w:rFonts w:ascii="仿宋" w:eastAsia="仿宋" w:hAnsi="仿宋" w:cs="仿宋" w:hint="eastAsia"/>
          <w:sz w:val="32"/>
          <w:szCs w:val="32"/>
        </w:rPr>
        <w:t>的委托，就“</w:t>
      </w:r>
      <w:r w:rsidR="00553445" w:rsidRPr="00553445">
        <w:rPr>
          <w:rFonts w:ascii="仿宋" w:eastAsia="仿宋" w:hAnsi="仿宋" w:cs="仿宋" w:hint="eastAsia"/>
          <w:sz w:val="32"/>
          <w:szCs w:val="32"/>
        </w:rPr>
        <w:t>禹州市教育体育局学校功能室设备采购项目</w:t>
      </w:r>
      <w:r>
        <w:rPr>
          <w:rFonts w:ascii="仿宋" w:eastAsia="仿宋" w:hAnsi="仿宋" w:cs="仿宋" w:hint="eastAsia"/>
          <w:sz w:val="32"/>
          <w:szCs w:val="32"/>
        </w:rPr>
        <w:t>”进行公开招标，欢迎合格的投标人前来投标。</w:t>
      </w:r>
    </w:p>
    <w:p w:rsidR="00896FFD" w:rsidRDefault="00B140FF">
      <w:pPr>
        <w:pStyle w:val="af3"/>
        <w:widowControl/>
        <w:shd w:val="clear" w:color="auto" w:fill="FFFFFF"/>
        <w:spacing w:line="400" w:lineRule="exact"/>
        <w:ind w:firstLine="643"/>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一、项目基本情况</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sz w:val="32"/>
          <w:szCs w:val="32"/>
        </w:rPr>
        <w:t>1、采购人：</w:t>
      </w:r>
      <w:r w:rsidR="00907E7E">
        <w:rPr>
          <w:rFonts w:ascii="仿宋" w:eastAsia="仿宋" w:hAnsi="仿宋" w:cs="仿宋" w:hint="eastAsia"/>
          <w:sz w:val="32"/>
          <w:szCs w:val="32"/>
        </w:rPr>
        <w:t>禹州市教育体育局</w:t>
      </w:r>
      <w:r w:rsidR="00907E7E">
        <w:rPr>
          <w:rFonts w:ascii="仿宋" w:eastAsia="仿宋" w:hAnsi="仿宋" w:cs="仿宋"/>
          <w:sz w:val="32"/>
          <w:szCs w:val="32"/>
        </w:rPr>
        <w:t xml:space="preserve"> </w:t>
      </w:r>
    </w:p>
    <w:p w:rsidR="00553445" w:rsidRDefault="00B140FF" w:rsidP="00B140FF">
      <w:pPr>
        <w:widowControl/>
        <w:shd w:val="clear" w:color="auto" w:fill="FFFFFF"/>
        <w:spacing w:line="400" w:lineRule="exact"/>
        <w:jc w:val="left"/>
        <w:rPr>
          <w:rFonts w:ascii="仿宋" w:eastAsia="仿宋" w:hAnsi="仿宋" w:cs="仿宋" w:hint="eastAsia"/>
          <w:color w:val="000000"/>
          <w:kern w:val="0"/>
          <w:sz w:val="32"/>
          <w:szCs w:val="32"/>
        </w:rPr>
      </w:pPr>
      <w:r>
        <w:rPr>
          <w:rFonts w:ascii="仿宋" w:eastAsia="仿宋" w:hAnsi="仿宋" w:cs="仿宋" w:hint="eastAsia"/>
          <w:sz w:val="32"/>
          <w:szCs w:val="32"/>
        </w:rPr>
        <w:t>2、</w:t>
      </w:r>
      <w:r>
        <w:rPr>
          <w:rFonts w:ascii="仿宋" w:eastAsia="仿宋" w:hAnsi="仿宋" w:cs="仿宋" w:hint="eastAsia"/>
          <w:color w:val="000000"/>
          <w:kern w:val="0"/>
          <w:sz w:val="32"/>
          <w:szCs w:val="32"/>
        </w:rPr>
        <w:t>项目名称：</w:t>
      </w:r>
      <w:r w:rsidR="00553445" w:rsidRPr="00553445">
        <w:rPr>
          <w:rFonts w:ascii="仿宋" w:eastAsia="仿宋" w:hAnsi="仿宋" w:cs="仿宋" w:hint="eastAsia"/>
          <w:color w:val="000000"/>
          <w:kern w:val="0"/>
          <w:sz w:val="32"/>
          <w:szCs w:val="32"/>
        </w:rPr>
        <w:t>禹州市教育体育局学校功能室设备采购项目</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color w:val="000000"/>
          <w:kern w:val="0"/>
          <w:sz w:val="32"/>
          <w:szCs w:val="32"/>
        </w:rPr>
        <w:t>3、采购编号：</w:t>
      </w:r>
      <w:r w:rsidR="00553445">
        <w:rPr>
          <w:rFonts w:ascii="仿宋" w:eastAsia="仿宋" w:hAnsi="仿宋" w:cs="仿宋" w:hint="eastAsia"/>
          <w:sz w:val="32"/>
          <w:szCs w:val="32"/>
        </w:rPr>
        <w:t>YZCG-G2019326</w:t>
      </w:r>
    </w:p>
    <w:p w:rsidR="00896FFD" w:rsidRDefault="00B140FF" w:rsidP="00B140FF">
      <w:pPr>
        <w:widowControl/>
        <w:shd w:val="clear" w:color="auto" w:fill="FFFFFF"/>
        <w:spacing w:line="400" w:lineRule="exact"/>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4、项目需求：</w:t>
      </w:r>
      <w:r w:rsidR="00553445" w:rsidRPr="00553445">
        <w:rPr>
          <w:rFonts w:ascii="仿宋" w:eastAsia="仿宋" w:hAnsi="仿宋" w:cs="仿宋" w:hint="eastAsia"/>
          <w:color w:val="000000"/>
          <w:kern w:val="0"/>
          <w:sz w:val="32"/>
          <w:szCs w:val="32"/>
        </w:rPr>
        <w:t>电钢琴、爵士鼓等一批</w:t>
      </w:r>
      <w:r>
        <w:rPr>
          <w:rFonts w:ascii="仿宋" w:eastAsia="仿宋" w:hAnsi="仿宋" w:cs="仿宋" w:hint="eastAsia"/>
          <w:color w:val="000000"/>
          <w:kern w:val="0"/>
          <w:sz w:val="32"/>
          <w:szCs w:val="32"/>
        </w:rPr>
        <w:t>（详见招标文件）</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color w:val="000000"/>
          <w:kern w:val="0"/>
          <w:sz w:val="32"/>
          <w:szCs w:val="32"/>
        </w:rPr>
        <w:t>5、采购预算</w:t>
      </w:r>
      <w:r w:rsidR="00907E7E">
        <w:rPr>
          <w:rFonts w:ascii="仿宋" w:eastAsia="仿宋" w:hAnsi="仿宋" w:cs="仿宋" w:hint="eastAsia"/>
          <w:color w:val="000000"/>
          <w:kern w:val="0"/>
          <w:sz w:val="32"/>
          <w:szCs w:val="32"/>
        </w:rPr>
        <w:t>：</w:t>
      </w:r>
      <w:r w:rsidR="00553445">
        <w:rPr>
          <w:rFonts w:ascii="仿宋" w:eastAsia="仿宋" w:hAnsi="仿宋" w:cs="仿宋" w:hint="eastAsia"/>
          <w:color w:val="000000"/>
          <w:kern w:val="0"/>
          <w:sz w:val="32"/>
          <w:szCs w:val="32"/>
        </w:rPr>
        <w:t>76</w:t>
      </w:r>
      <w:r>
        <w:rPr>
          <w:rFonts w:ascii="仿宋" w:eastAsia="仿宋" w:hAnsi="仿宋" w:cs="仿宋" w:hint="eastAsia"/>
          <w:kern w:val="0"/>
          <w:sz w:val="32"/>
          <w:szCs w:val="32"/>
        </w:rPr>
        <w:t>万</w:t>
      </w:r>
      <w:r>
        <w:rPr>
          <w:rFonts w:ascii="仿宋" w:eastAsia="仿宋" w:hAnsi="仿宋" w:cs="仿宋" w:hint="eastAsia"/>
          <w:sz w:val="32"/>
          <w:szCs w:val="32"/>
        </w:rPr>
        <w:t>元</w:t>
      </w:r>
    </w:p>
    <w:p w:rsidR="00896FFD" w:rsidRDefault="00B140FF" w:rsidP="00B140FF">
      <w:pPr>
        <w:widowControl/>
        <w:shd w:val="clear" w:color="auto" w:fill="FFFFFF"/>
        <w:spacing w:line="400" w:lineRule="exact"/>
        <w:jc w:val="left"/>
        <w:rPr>
          <w:rFonts w:ascii="仿宋" w:eastAsia="仿宋" w:hAnsi="仿宋" w:cs="仿宋"/>
          <w:sz w:val="32"/>
          <w:szCs w:val="32"/>
        </w:rPr>
      </w:pPr>
      <w:r>
        <w:rPr>
          <w:rFonts w:ascii="仿宋" w:eastAsia="仿宋" w:hAnsi="仿宋" w:cs="仿宋" w:hint="eastAsia"/>
          <w:sz w:val="32"/>
          <w:szCs w:val="32"/>
        </w:rPr>
        <w:t>6、采购限价：</w:t>
      </w:r>
      <w:r w:rsidR="00553445">
        <w:rPr>
          <w:rFonts w:ascii="仿宋" w:eastAsia="仿宋" w:hAnsi="仿宋" w:cs="仿宋" w:hint="eastAsia"/>
          <w:sz w:val="32"/>
          <w:szCs w:val="32"/>
        </w:rPr>
        <w:t>76</w:t>
      </w:r>
      <w:r>
        <w:rPr>
          <w:rFonts w:ascii="仿宋" w:eastAsia="仿宋" w:hAnsi="仿宋" w:cs="仿宋" w:hint="eastAsia"/>
          <w:sz w:val="32"/>
          <w:szCs w:val="32"/>
        </w:rPr>
        <w:t>万元</w:t>
      </w:r>
    </w:p>
    <w:p w:rsidR="00896FFD" w:rsidRDefault="00B140FF">
      <w:pPr>
        <w:widowControl/>
        <w:shd w:val="clear" w:color="auto" w:fill="FFFFFF"/>
        <w:spacing w:line="400" w:lineRule="exact"/>
        <w:ind w:firstLineChars="147" w:firstLine="47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二、需要落实的政府采购政策</w:t>
      </w:r>
    </w:p>
    <w:p w:rsidR="00896FFD" w:rsidRDefault="00B140FF">
      <w:pPr>
        <w:widowControl/>
        <w:shd w:val="clear" w:color="auto" w:fill="FFFFFF"/>
        <w:spacing w:line="400" w:lineRule="exact"/>
        <w:ind w:firstLine="641"/>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本项目落实节约能源、保护环境、扶持不发达地区和少数民族地区、促进中小企业、监狱企业发展等政府采购政策。（详见招标文件）</w:t>
      </w:r>
    </w:p>
    <w:p w:rsidR="00896FFD" w:rsidRDefault="00B140FF">
      <w:pPr>
        <w:widowControl/>
        <w:shd w:val="clear" w:color="auto" w:fill="FFFFFF"/>
        <w:spacing w:line="400" w:lineRule="exact"/>
        <w:ind w:left="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三、供应商资格要求：</w:t>
      </w:r>
    </w:p>
    <w:p w:rsidR="0070441C" w:rsidRPr="0070441C" w:rsidRDefault="0070441C" w:rsidP="0070441C">
      <w:pPr>
        <w:widowControl/>
        <w:shd w:val="clear" w:color="auto" w:fill="FFFFFF"/>
        <w:spacing w:line="400" w:lineRule="exact"/>
        <w:ind w:firstLine="482"/>
        <w:jc w:val="left"/>
        <w:rPr>
          <w:rFonts w:ascii="仿宋" w:eastAsia="仿宋" w:hAnsi="仿宋" w:cs="仿宋"/>
          <w:sz w:val="32"/>
          <w:szCs w:val="32"/>
        </w:rPr>
      </w:pPr>
      <w:r w:rsidRPr="0070441C">
        <w:rPr>
          <w:rFonts w:ascii="仿宋" w:eastAsia="仿宋" w:hAnsi="仿宋" w:cs="仿宋" w:hint="eastAsia"/>
          <w:sz w:val="32"/>
          <w:szCs w:val="32"/>
        </w:rPr>
        <w:t>1、符合《政府采购法》第二十二条之规定，具有独立法人资格及相应经营范围（以营业执照为准）；</w:t>
      </w:r>
    </w:p>
    <w:p w:rsidR="0070441C" w:rsidRPr="0070441C" w:rsidRDefault="00553445" w:rsidP="0070441C">
      <w:pPr>
        <w:widowControl/>
        <w:shd w:val="clear" w:color="auto" w:fill="FFFFFF"/>
        <w:spacing w:line="400" w:lineRule="exact"/>
        <w:ind w:firstLine="482"/>
        <w:jc w:val="left"/>
        <w:rPr>
          <w:rFonts w:ascii="仿宋" w:eastAsia="仿宋" w:hAnsi="仿宋" w:cs="仿宋"/>
          <w:sz w:val="32"/>
          <w:szCs w:val="32"/>
        </w:rPr>
      </w:pPr>
      <w:r>
        <w:rPr>
          <w:rFonts w:ascii="仿宋" w:eastAsia="仿宋" w:hAnsi="仿宋" w:cs="仿宋" w:hint="eastAsia"/>
          <w:sz w:val="32"/>
          <w:szCs w:val="32"/>
        </w:rPr>
        <w:t>2</w:t>
      </w:r>
      <w:r w:rsidR="0070441C" w:rsidRPr="0070441C">
        <w:rPr>
          <w:rFonts w:ascii="仿宋" w:eastAsia="仿宋" w:hAnsi="仿宋" w:cs="仿宋" w:hint="eastAsia"/>
          <w:sz w:val="32"/>
          <w:szCs w:val="32"/>
        </w:rPr>
        <w:t>、被委托人须是本单位职工，须提供公司为本人缴纳社会保险证明；</w:t>
      </w:r>
    </w:p>
    <w:p w:rsidR="0070441C" w:rsidRDefault="00553445" w:rsidP="0070441C">
      <w:pPr>
        <w:widowControl/>
        <w:shd w:val="clear" w:color="auto" w:fill="FFFFFF"/>
        <w:spacing w:line="400" w:lineRule="exact"/>
        <w:ind w:firstLine="482"/>
        <w:jc w:val="left"/>
        <w:rPr>
          <w:rFonts w:ascii="仿宋" w:eastAsia="仿宋" w:hAnsi="仿宋" w:cs="仿宋"/>
          <w:sz w:val="32"/>
          <w:szCs w:val="32"/>
        </w:rPr>
      </w:pPr>
      <w:r>
        <w:rPr>
          <w:rFonts w:ascii="仿宋" w:eastAsia="仿宋" w:hAnsi="仿宋" w:cs="仿宋" w:hint="eastAsia"/>
          <w:sz w:val="32"/>
          <w:szCs w:val="32"/>
        </w:rPr>
        <w:t>3</w:t>
      </w:r>
      <w:r w:rsidR="0070441C" w:rsidRPr="0070441C">
        <w:rPr>
          <w:rFonts w:ascii="仿宋" w:eastAsia="仿宋" w:hAnsi="仿宋" w:cs="仿宋" w:hint="eastAsia"/>
          <w:sz w:val="32"/>
          <w:szCs w:val="32"/>
        </w:rPr>
        <w:t>、本项目不接受联合体投标。</w:t>
      </w:r>
    </w:p>
    <w:p w:rsidR="00896FFD" w:rsidRDefault="00B140FF" w:rsidP="0070441C">
      <w:pPr>
        <w:widowControl/>
        <w:shd w:val="clear" w:color="auto" w:fill="FFFFFF"/>
        <w:spacing w:line="400" w:lineRule="exact"/>
        <w:ind w:firstLine="482"/>
        <w:jc w:val="left"/>
        <w:rPr>
          <w:rFonts w:ascii="仿宋" w:eastAsia="仿宋" w:hAnsi="仿宋" w:cs="仿宋"/>
          <w:b/>
          <w:color w:val="000000"/>
          <w:kern w:val="0"/>
          <w:sz w:val="32"/>
          <w:szCs w:val="32"/>
        </w:rPr>
      </w:pPr>
      <w:r>
        <w:rPr>
          <w:rFonts w:ascii="仿宋" w:eastAsia="仿宋" w:hAnsi="仿宋" w:cs="仿宋" w:hint="eastAsia"/>
          <w:b/>
          <w:color w:val="000000"/>
          <w:kern w:val="0"/>
          <w:sz w:val="32"/>
          <w:szCs w:val="32"/>
        </w:rPr>
        <w:t>四、获取招标文件的方式、时间、地点</w:t>
      </w:r>
    </w:p>
    <w:p w:rsidR="00896FFD" w:rsidRPr="00B140FF" w:rsidRDefault="00B140FF">
      <w:pPr>
        <w:wordWrap w:val="0"/>
        <w:topLinePunct/>
        <w:snapToGrid w:val="0"/>
        <w:spacing w:line="400" w:lineRule="exact"/>
        <w:ind w:firstLineChars="200" w:firstLine="640"/>
        <w:rPr>
          <w:rFonts w:ascii="仿宋" w:eastAsia="仿宋" w:hAnsi="仿宋" w:cs="仿宋"/>
          <w:sz w:val="32"/>
          <w:szCs w:val="32"/>
        </w:rPr>
      </w:pPr>
      <w:r w:rsidRPr="00B140FF">
        <w:rPr>
          <w:rFonts w:ascii="仿宋" w:eastAsia="仿宋" w:hAnsi="仿宋" w:cs="仿宋" w:hint="eastAsia"/>
          <w:sz w:val="32"/>
          <w:szCs w:val="32"/>
        </w:rPr>
        <w:t>1</w:t>
      </w:r>
      <w:r>
        <w:rPr>
          <w:rFonts w:ascii="仿宋" w:eastAsia="仿宋" w:hAnsi="仿宋" w:cs="仿宋" w:hint="eastAsia"/>
          <w:sz w:val="32"/>
          <w:szCs w:val="32"/>
          <w:lang w:val="zh-CN"/>
        </w:rPr>
        <w:t>、持</w:t>
      </w:r>
      <w:r w:rsidRPr="00B140FF">
        <w:rPr>
          <w:rFonts w:ascii="仿宋" w:eastAsia="仿宋" w:hAnsi="仿宋" w:cs="仿宋" w:hint="eastAsia"/>
          <w:sz w:val="32"/>
          <w:szCs w:val="32"/>
        </w:rPr>
        <w:t>CA</w:t>
      </w:r>
      <w:r>
        <w:rPr>
          <w:rFonts w:ascii="仿宋" w:eastAsia="仿宋" w:hAnsi="仿宋" w:cs="仿宋" w:hint="eastAsia"/>
          <w:sz w:val="32"/>
          <w:szCs w:val="32"/>
          <w:lang w:val="zh-CN"/>
        </w:rPr>
        <w:t>数字认证证书</w:t>
      </w:r>
      <w:r w:rsidRPr="00B140FF">
        <w:rPr>
          <w:rFonts w:ascii="仿宋" w:eastAsia="仿宋" w:hAnsi="仿宋" w:cs="仿宋" w:hint="eastAsia"/>
          <w:sz w:val="32"/>
          <w:szCs w:val="32"/>
        </w:rPr>
        <w:t>，</w:t>
      </w:r>
      <w:r>
        <w:rPr>
          <w:rFonts w:ascii="仿宋" w:eastAsia="仿宋" w:hAnsi="仿宋" w:cs="仿宋" w:hint="eastAsia"/>
          <w:sz w:val="32"/>
          <w:szCs w:val="32"/>
          <w:lang w:val="zh-CN"/>
        </w:rPr>
        <w:t>登录</w:t>
      </w:r>
      <w:hyperlink r:id="rId8" w:history="1">
        <w:r w:rsidRPr="00B140FF">
          <w:rPr>
            <w:rFonts w:ascii="仿宋" w:eastAsia="仿宋" w:hAnsi="仿宋" w:cs="仿宋" w:hint="eastAsia"/>
            <w:sz w:val="32"/>
            <w:szCs w:val="32"/>
          </w:rPr>
          <w:t>http://221.14.6.70:8088/ggzy/eps/public/RegistAllJcxx.html</w:t>
        </w:r>
      </w:hyperlink>
      <w:r>
        <w:rPr>
          <w:rFonts w:ascii="仿宋" w:eastAsia="仿宋" w:hAnsi="仿宋" w:cs="仿宋" w:hint="eastAsia"/>
          <w:sz w:val="32"/>
          <w:szCs w:val="32"/>
          <w:lang w:val="zh-CN"/>
        </w:rPr>
        <w:t>进行免费注册登记</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诚信库网上注册相关资料下载</w:t>
      </w:r>
      <w:r w:rsidRPr="00B140FF">
        <w:rPr>
          <w:rFonts w:ascii="仿宋" w:eastAsia="仿宋" w:hAnsi="仿宋" w:cs="仿宋" w:hint="eastAsia"/>
          <w:sz w:val="32"/>
          <w:szCs w:val="32"/>
        </w:rPr>
        <w:t>”）；</w:t>
      </w:r>
    </w:p>
    <w:p w:rsidR="00896FFD" w:rsidRPr="00B140FF" w:rsidRDefault="00B140FF">
      <w:pPr>
        <w:wordWrap w:val="0"/>
        <w:topLinePunct/>
        <w:autoSpaceDE w:val="0"/>
        <w:autoSpaceDN w:val="0"/>
        <w:adjustRightInd w:val="0"/>
        <w:snapToGrid w:val="0"/>
        <w:spacing w:line="400" w:lineRule="exact"/>
        <w:ind w:firstLine="482"/>
        <w:rPr>
          <w:rFonts w:ascii="仿宋" w:eastAsia="仿宋" w:hAnsi="仿宋" w:cs="仿宋"/>
          <w:sz w:val="32"/>
          <w:szCs w:val="32"/>
        </w:rPr>
      </w:pPr>
      <w:r w:rsidRPr="00B140FF">
        <w:rPr>
          <w:rFonts w:ascii="仿宋" w:eastAsia="仿宋" w:hAnsi="仿宋" w:cs="仿宋" w:hint="eastAsia"/>
          <w:sz w:val="32"/>
          <w:szCs w:val="32"/>
        </w:rPr>
        <w:lastRenderedPageBreak/>
        <w:t>2</w:t>
      </w:r>
      <w:r>
        <w:rPr>
          <w:rFonts w:ascii="仿宋" w:eastAsia="仿宋" w:hAnsi="仿宋" w:cs="仿宋" w:hint="eastAsia"/>
          <w:sz w:val="32"/>
          <w:szCs w:val="32"/>
          <w:lang w:val="zh-CN"/>
        </w:rPr>
        <w:t>、在投标截止时间前登录</w:t>
      </w:r>
      <w:hyperlink r:id="rId9" w:history="1">
        <w:r w:rsidRPr="00B140FF">
          <w:rPr>
            <w:rStyle w:val="af0"/>
            <w:rFonts w:ascii="仿宋" w:eastAsia="仿宋" w:hAnsi="仿宋" w:cs="仿宋" w:hint="eastAsia"/>
            <w:sz w:val="32"/>
            <w:szCs w:val="32"/>
          </w:rPr>
          <w:t>http://ggzy.xuchang.gov.cn</w:t>
        </w:r>
      </w:hyperlink>
      <w:r w:rsidRPr="00B140FF">
        <w:rPr>
          <w:rFonts w:ascii="仿宋" w:eastAsia="仿宋" w:hAnsi="仿宋" w:cs="仿宋" w:hint="eastAsia"/>
          <w:sz w:val="32"/>
          <w:szCs w:val="32"/>
        </w:rPr>
        <w:t>，</w:t>
      </w:r>
      <w:r>
        <w:rPr>
          <w:rFonts w:ascii="仿宋" w:eastAsia="仿宋" w:hAnsi="仿宋" w:cs="仿宋" w:hint="eastAsia"/>
          <w:sz w:val="32"/>
          <w:szCs w:val="32"/>
          <w:lang w:val="zh-CN"/>
        </w:rPr>
        <w:t>自行下载招标文件</w:t>
      </w:r>
      <w:r w:rsidRPr="00B140FF">
        <w:rPr>
          <w:rFonts w:ascii="仿宋" w:eastAsia="仿宋" w:hAnsi="仿宋" w:cs="仿宋" w:hint="eastAsia"/>
          <w:sz w:val="32"/>
          <w:szCs w:val="32"/>
        </w:rPr>
        <w:t>（</w:t>
      </w:r>
      <w:r>
        <w:rPr>
          <w:rFonts w:ascii="仿宋" w:eastAsia="仿宋" w:hAnsi="仿宋" w:cs="仿宋" w:hint="eastAsia"/>
          <w:sz w:val="32"/>
          <w:szCs w:val="32"/>
          <w:lang w:val="zh-CN"/>
        </w:rPr>
        <w:t>详见全国公共资源交易平台</w:t>
      </w:r>
      <w:r w:rsidRPr="00B140FF">
        <w:rPr>
          <w:rFonts w:ascii="仿宋" w:eastAsia="仿宋" w:hAnsi="仿宋" w:cs="仿宋" w:hint="eastAsia"/>
          <w:sz w:val="32"/>
          <w:szCs w:val="32"/>
        </w:rPr>
        <w:t>（</w:t>
      </w:r>
      <w:r>
        <w:rPr>
          <w:rFonts w:ascii="仿宋" w:eastAsia="仿宋" w:hAnsi="仿宋" w:cs="仿宋" w:hint="eastAsia"/>
          <w:sz w:val="32"/>
          <w:szCs w:val="32"/>
          <w:lang w:val="zh-CN"/>
        </w:rPr>
        <w:t>河南省</w:t>
      </w:r>
      <w:r w:rsidRPr="00B140FF">
        <w:rPr>
          <w:rFonts w:ascii="仿宋" w:eastAsia="仿宋" w:hAnsi="仿宋" w:cs="仿宋" w:hint="eastAsia"/>
          <w:sz w:val="32"/>
          <w:szCs w:val="32"/>
        </w:rPr>
        <w:t>·</w:t>
      </w:r>
      <w:r>
        <w:rPr>
          <w:rFonts w:ascii="仿宋" w:eastAsia="仿宋" w:hAnsi="仿宋" w:cs="仿宋" w:hint="eastAsia"/>
          <w:sz w:val="32"/>
          <w:szCs w:val="32"/>
          <w:lang w:val="zh-CN"/>
        </w:rPr>
        <w:t>许昌市</w:t>
      </w:r>
      <w:r w:rsidRPr="00B140FF">
        <w:rPr>
          <w:rFonts w:ascii="仿宋" w:eastAsia="仿宋" w:hAnsi="仿宋" w:cs="仿宋" w:hint="eastAsia"/>
          <w:sz w:val="32"/>
          <w:szCs w:val="32"/>
        </w:rPr>
        <w:t>）“</w:t>
      </w:r>
      <w:r>
        <w:rPr>
          <w:rFonts w:ascii="仿宋" w:eastAsia="仿宋" w:hAnsi="仿宋" w:cs="仿宋" w:hint="eastAsia"/>
          <w:sz w:val="32"/>
          <w:szCs w:val="32"/>
          <w:lang w:val="zh-CN"/>
        </w:rPr>
        <w:t>常见问题解答</w:t>
      </w:r>
      <w:r w:rsidRPr="00B140FF">
        <w:rPr>
          <w:rFonts w:ascii="仿宋" w:eastAsia="仿宋" w:hAnsi="仿宋" w:cs="仿宋" w:hint="eastAsia"/>
          <w:sz w:val="32"/>
          <w:szCs w:val="32"/>
        </w:rPr>
        <w:t>-</w:t>
      </w:r>
      <w:r>
        <w:rPr>
          <w:rFonts w:ascii="仿宋" w:eastAsia="仿宋" w:hAnsi="仿宋" w:cs="仿宋" w:hint="eastAsia"/>
          <w:sz w:val="32"/>
          <w:szCs w:val="32"/>
          <w:lang w:val="zh-CN"/>
        </w:rPr>
        <w:t>交易系统操作手册</w:t>
      </w:r>
      <w:r w:rsidRPr="00B140FF">
        <w:rPr>
          <w:rFonts w:ascii="仿宋" w:eastAsia="仿宋" w:hAnsi="仿宋" w:cs="仿宋" w:hint="eastAsia"/>
          <w:sz w:val="32"/>
          <w:szCs w:val="32"/>
        </w:rPr>
        <w:t>”）</w:t>
      </w:r>
      <w:r>
        <w:rPr>
          <w:rFonts w:ascii="仿宋" w:eastAsia="仿宋" w:hAnsi="仿宋" w:cs="仿宋" w:hint="eastAsia"/>
          <w:sz w:val="32"/>
          <w:szCs w:val="32"/>
          <w:lang w:val="zh-CN"/>
        </w:rPr>
        <w:t>。</w:t>
      </w:r>
    </w:p>
    <w:p w:rsidR="00896FFD" w:rsidRDefault="00B140FF">
      <w:pPr>
        <w:spacing w:line="400" w:lineRule="exact"/>
        <w:rPr>
          <w:rFonts w:ascii="仿宋" w:eastAsia="仿宋" w:hAnsi="仿宋" w:cs="仿宋"/>
          <w:sz w:val="32"/>
          <w:szCs w:val="32"/>
        </w:rPr>
      </w:pPr>
      <w:r>
        <w:rPr>
          <w:rFonts w:ascii="仿宋" w:eastAsia="仿宋" w:hAnsi="仿宋" w:cs="仿宋" w:hint="eastAsia"/>
          <w:sz w:val="32"/>
          <w:szCs w:val="32"/>
        </w:rPr>
        <w:t xml:space="preserve">　　3、未通过全国公共资源交易平台（河南省·许昌市）下载招标文件的投标企业，拒收其递交的投标文件。</w:t>
      </w:r>
    </w:p>
    <w:p w:rsidR="00896FFD" w:rsidRDefault="00B140FF">
      <w:pPr>
        <w:spacing w:line="400" w:lineRule="exact"/>
        <w:ind w:firstLine="640"/>
        <w:rPr>
          <w:rFonts w:ascii="仿宋" w:eastAsia="仿宋" w:hAnsi="仿宋" w:cs="仿宋"/>
          <w:sz w:val="32"/>
          <w:szCs w:val="32"/>
        </w:rPr>
      </w:pPr>
      <w:r>
        <w:rPr>
          <w:rFonts w:ascii="仿宋" w:eastAsia="仿宋" w:hAnsi="仿宋" w:cs="仿宋" w:hint="eastAsia"/>
          <w:sz w:val="32"/>
          <w:szCs w:val="32"/>
        </w:rPr>
        <w:t>4、招标文件每份售价人民500元（开标时现场收取现金），于递交投标文件时缴纳给采购代理机构，售后不退。</w:t>
      </w:r>
    </w:p>
    <w:p w:rsidR="00896FFD" w:rsidRDefault="00B140FF">
      <w:pPr>
        <w:widowControl/>
        <w:shd w:val="clear" w:color="auto" w:fill="FFFFFF"/>
        <w:spacing w:line="400" w:lineRule="exact"/>
        <w:ind w:firstLine="482"/>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五、投标截止时间、开标时间及地点：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1、投标截止及开标时间：2019年</w:t>
      </w:r>
      <w:r w:rsidR="00D75801">
        <w:rPr>
          <w:rFonts w:ascii="仿宋" w:eastAsia="仿宋" w:hAnsi="仿宋" w:cs="仿宋" w:hint="eastAsia"/>
          <w:color w:val="000000"/>
          <w:kern w:val="0"/>
          <w:sz w:val="32"/>
          <w:szCs w:val="32"/>
        </w:rPr>
        <w:t xml:space="preserve"> 12</w:t>
      </w:r>
      <w:r>
        <w:rPr>
          <w:rFonts w:ascii="仿宋" w:eastAsia="仿宋" w:hAnsi="仿宋" w:cs="仿宋" w:hint="eastAsia"/>
          <w:color w:val="000000"/>
          <w:kern w:val="0"/>
          <w:sz w:val="32"/>
          <w:szCs w:val="32"/>
        </w:rPr>
        <w:t>月</w:t>
      </w:r>
      <w:r w:rsidR="00553445">
        <w:rPr>
          <w:rFonts w:ascii="仿宋" w:eastAsia="仿宋" w:hAnsi="仿宋" w:cs="仿宋" w:hint="eastAsia"/>
          <w:color w:val="000000"/>
          <w:kern w:val="0"/>
          <w:sz w:val="32"/>
          <w:szCs w:val="32"/>
        </w:rPr>
        <w:t>23</w:t>
      </w:r>
      <w:r>
        <w:rPr>
          <w:rFonts w:ascii="仿宋" w:eastAsia="仿宋" w:hAnsi="仿宋" w:cs="仿宋" w:hint="eastAsia"/>
          <w:color w:val="000000"/>
          <w:kern w:val="0"/>
          <w:sz w:val="32"/>
          <w:szCs w:val="32"/>
        </w:rPr>
        <w:t>日</w:t>
      </w:r>
      <w:r w:rsidR="00D75801">
        <w:rPr>
          <w:rFonts w:ascii="仿宋" w:eastAsia="仿宋" w:hAnsi="仿宋" w:cs="仿宋" w:hint="eastAsia"/>
          <w:color w:val="000000"/>
          <w:kern w:val="0"/>
          <w:sz w:val="32"/>
          <w:szCs w:val="32"/>
        </w:rPr>
        <w:t>9</w:t>
      </w:r>
      <w:r>
        <w:rPr>
          <w:rFonts w:ascii="仿宋" w:eastAsia="仿宋" w:hAnsi="仿宋" w:cs="仿宋" w:hint="eastAsia"/>
          <w:color w:val="000000"/>
          <w:kern w:val="0"/>
          <w:sz w:val="32"/>
          <w:szCs w:val="32"/>
        </w:rPr>
        <w:t>：00（北京时间），逾期送达或不符合规定的投标文件不予接受。</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2、开标地点：</w:t>
      </w:r>
      <w:r>
        <w:rPr>
          <w:rFonts w:ascii="仿宋" w:eastAsia="仿宋" w:hAnsi="仿宋" w:cs="仿宋" w:hint="eastAsia"/>
          <w:sz w:val="32"/>
          <w:szCs w:val="32"/>
        </w:rPr>
        <w:t>禹州市公共资源交易中心第二开标室（禹州市行政服务中心楼9楼）</w:t>
      </w:r>
      <w:r>
        <w:rPr>
          <w:rFonts w:ascii="仿宋" w:eastAsia="仿宋" w:hAnsi="仿宋" w:cs="仿宋" w:hint="eastAsia"/>
          <w:color w:val="000000"/>
          <w:kern w:val="0"/>
          <w:sz w:val="32"/>
          <w:szCs w:val="32"/>
        </w:rPr>
        <w:t xml:space="preserve"> </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3、本项目为全流程电子化交易项目，投标人须提交电子投标文件和纸质投标文件。</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（1）加密电子投标文件（.file格式）须在投标截止时间（开标时间）前通过《全国公共资源交易平台(河南省▪许昌市)》公共资源交易系统成功上传。</w:t>
      </w:r>
    </w:p>
    <w:p w:rsidR="00896FFD" w:rsidRDefault="00B140FF">
      <w:pPr>
        <w:spacing w:line="400" w:lineRule="exact"/>
        <w:ind w:firstLineChars="200" w:firstLine="640"/>
        <w:rPr>
          <w:rFonts w:ascii="仿宋" w:eastAsia="仿宋" w:hAnsi="仿宋" w:cs="仿宋"/>
          <w:color w:val="000000"/>
          <w:kern w:val="0"/>
          <w:sz w:val="32"/>
          <w:szCs w:val="32"/>
        </w:rPr>
      </w:pPr>
      <w:r>
        <w:rPr>
          <w:rFonts w:ascii="仿宋" w:eastAsia="仿宋" w:hAnsi="仿宋" w:cs="仿宋" w:hint="eastAsia"/>
          <w:color w:val="000000"/>
          <w:kern w:val="0"/>
          <w:sz w:val="32"/>
          <w:szCs w:val="32"/>
        </w:rPr>
        <w:t>（2）纸质投标文件（正本1份、副本1份）和备份文件1份（使用电子介质存储）在投标截止时间（开标时间）前递交至本项目开标地点。</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六、本次招标公告同时在《中国政府采购网》、《河南省政府采购网》、《全国公共资源交易平台（河南省·许昌市）》发布等。</w:t>
      </w:r>
    </w:p>
    <w:p w:rsidR="00896FFD" w:rsidRDefault="00B140FF">
      <w:pPr>
        <w:widowControl/>
        <w:shd w:val="clear" w:color="auto" w:fill="FFFFFF"/>
        <w:spacing w:line="400" w:lineRule="exact"/>
        <w:ind w:firstLineChars="200" w:firstLine="640"/>
        <w:jc w:val="left"/>
        <w:rPr>
          <w:rFonts w:ascii="仿宋" w:eastAsia="仿宋" w:hAnsi="仿宋" w:cs="仿宋"/>
          <w:color w:val="000000"/>
          <w:kern w:val="0"/>
          <w:sz w:val="32"/>
          <w:szCs w:val="32"/>
        </w:rPr>
      </w:pPr>
      <w:r>
        <w:rPr>
          <w:rFonts w:ascii="仿宋" w:eastAsia="仿宋" w:hAnsi="仿宋" w:cs="仿宋" w:hint="eastAsia"/>
          <w:color w:val="000000"/>
          <w:kern w:val="0"/>
          <w:sz w:val="32"/>
          <w:szCs w:val="32"/>
        </w:rPr>
        <w:t>七、代理机构及采购单位地址、联系人、联系电话</w:t>
      </w:r>
    </w:p>
    <w:p w:rsidR="000F687C" w:rsidRPr="000F687C" w:rsidRDefault="000F687C" w:rsidP="000F687C">
      <w:pPr>
        <w:spacing w:line="400" w:lineRule="exact"/>
        <w:rPr>
          <w:rFonts w:ascii="仿宋" w:eastAsia="仿宋" w:hAnsi="仿宋" w:cs="仿宋"/>
          <w:color w:val="000000"/>
          <w:kern w:val="0"/>
          <w:sz w:val="32"/>
          <w:szCs w:val="32"/>
        </w:rPr>
      </w:pPr>
      <w:r w:rsidRPr="000F687C">
        <w:rPr>
          <w:rFonts w:ascii="仿宋" w:eastAsia="仿宋" w:hAnsi="仿宋" w:cs="仿宋" w:hint="eastAsia"/>
          <w:color w:val="000000"/>
          <w:kern w:val="0"/>
          <w:sz w:val="32"/>
          <w:szCs w:val="32"/>
        </w:rPr>
        <w:t>（一）代理机构：禹州市政府采购中心</w:t>
      </w:r>
    </w:p>
    <w:p w:rsidR="000F687C" w:rsidRPr="000F687C" w:rsidRDefault="000F687C" w:rsidP="000F687C">
      <w:pPr>
        <w:spacing w:line="400" w:lineRule="exact"/>
        <w:rPr>
          <w:rFonts w:ascii="仿宋" w:eastAsia="仿宋" w:hAnsi="仿宋" w:cs="仿宋"/>
          <w:color w:val="000000"/>
          <w:kern w:val="0"/>
          <w:sz w:val="32"/>
          <w:szCs w:val="32"/>
        </w:rPr>
      </w:pPr>
      <w:r w:rsidRPr="000F687C">
        <w:rPr>
          <w:rFonts w:ascii="仿宋" w:eastAsia="仿宋" w:hAnsi="仿宋" w:cs="仿宋" w:hint="eastAsia"/>
          <w:color w:val="000000"/>
          <w:kern w:val="0"/>
          <w:sz w:val="32"/>
          <w:szCs w:val="32"/>
        </w:rPr>
        <w:t>地址：禹州市行政服务中心楼917房间</w:t>
      </w:r>
    </w:p>
    <w:p w:rsidR="000F687C" w:rsidRPr="000F687C" w:rsidRDefault="000F687C" w:rsidP="000F687C">
      <w:pPr>
        <w:spacing w:line="400" w:lineRule="exact"/>
        <w:rPr>
          <w:rFonts w:ascii="仿宋" w:eastAsia="仿宋" w:hAnsi="仿宋" w:cs="仿宋"/>
          <w:color w:val="000000"/>
          <w:kern w:val="0"/>
          <w:sz w:val="32"/>
          <w:szCs w:val="32"/>
        </w:rPr>
      </w:pPr>
      <w:r w:rsidRPr="000F687C">
        <w:rPr>
          <w:rFonts w:ascii="仿宋" w:eastAsia="仿宋" w:hAnsi="仿宋" w:cs="仿宋" w:hint="eastAsia"/>
          <w:color w:val="000000"/>
          <w:kern w:val="0"/>
          <w:sz w:val="32"/>
          <w:szCs w:val="32"/>
        </w:rPr>
        <w:t>联系人：郭女士  联系电话：0374-2077111</w:t>
      </w:r>
    </w:p>
    <w:p w:rsidR="000F687C" w:rsidRPr="000F687C" w:rsidRDefault="000F687C" w:rsidP="000F687C">
      <w:pPr>
        <w:spacing w:line="400" w:lineRule="exact"/>
        <w:rPr>
          <w:rFonts w:ascii="仿宋" w:eastAsia="仿宋" w:hAnsi="仿宋" w:cs="仿宋"/>
          <w:color w:val="000000"/>
          <w:kern w:val="0"/>
          <w:sz w:val="32"/>
          <w:szCs w:val="32"/>
        </w:rPr>
      </w:pPr>
      <w:r w:rsidRPr="000F687C">
        <w:rPr>
          <w:rFonts w:ascii="仿宋" w:eastAsia="仿宋" w:hAnsi="仿宋" w:cs="仿宋" w:hint="eastAsia"/>
          <w:color w:val="000000"/>
          <w:kern w:val="0"/>
          <w:sz w:val="32"/>
          <w:szCs w:val="32"/>
        </w:rPr>
        <w:t xml:space="preserve">（二）采购单位：禹州市教育体育局 </w:t>
      </w:r>
    </w:p>
    <w:p w:rsidR="000F687C" w:rsidRPr="000F687C" w:rsidRDefault="000F687C" w:rsidP="000F687C">
      <w:pPr>
        <w:spacing w:line="400" w:lineRule="exact"/>
        <w:rPr>
          <w:rFonts w:ascii="仿宋" w:eastAsia="仿宋" w:hAnsi="仿宋" w:cs="仿宋"/>
          <w:color w:val="000000"/>
          <w:kern w:val="0"/>
          <w:sz w:val="32"/>
          <w:szCs w:val="32"/>
        </w:rPr>
      </w:pPr>
      <w:r w:rsidRPr="000F687C">
        <w:rPr>
          <w:rFonts w:ascii="仿宋" w:eastAsia="仿宋" w:hAnsi="仿宋" w:cs="仿宋" w:hint="eastAsia"/>
          <w:color w:val="000000"/>
          <w:kern w:val="0"/>
          <w:sz w:val="32"/>
          <w:szCs w:val="32"/>
        </w:rPr>
        <w:t>地址：禹州市禹王大道</w:t>
      </w:r>
    </w:p>
    <w:p w:rsidR="00896FFD" w:rsidRDefault="0070441C" w:rsidP="000F687C">
      <w:pPr>
        <w:spacing w:line="400" w:lineRule="exact"/>
        <w:rPr>
          <w:rFonts w:ascii="仿宋" w:eastAsia="仿宋" w:hAnsi="仿宋" w:cs="仿宋"/>
          <w:sz w:val="32"/>
          <w:szCs w:val="32"/>
        </w:rPr>
      </w:pPr>
      <w:r>
        <w:rPr>
          <w:rFonts w:ascii="仿宋" w:eastAsia="仿宋" w:hAnsi="仿宋" w:cs="仿宋" w:hint="eastAsia"/>
          <w:color w:val="000000"/>
          <w:kern w:val="0"/>
          <w:sz w:val="32"/>
          <w:szCs w:val="32"/>
        </w:rPr>
        <w:t>联系人：代</w:t>
      </w:r>
      <w:r w:rsidR="000F687C" w:rsidRPr="000F687C">
        <w:rPr>
          <w:rFonts w:ascii="仿宋" w:eastAsia="仿宋" w:hAnsi="仿宋" w:cs="仿宋" w:hint="eastAsia"/>
          <w:color w:val="000000"/>
          <w:kern w:val="0"/>
          <w:sz w:val="32"/>
          <w:szCs w:val="32"/>
        </w:rPr>
        <w:t>先生   联系电话：0374-88800</w:t>
      </w:r>
      <w:r>
        <w:rPr>
          <w:rFonts w:ascii="仿宋" w:eastAsia="仿宋" w:hAnsi="仿宋" w:cs="仿宋" w:hint="eastAsia"/>
          <w:color w:val="000000"/>
          <w:kern w:val="0"/>
          <w:sz w:val="32"/>
          <w:szCs w:val="32"/>
        </w:rPr>
        <w:t>23</w:t>
      </w:r>
      <w:r w:rsidR="00B140FF">
        <w:rPr>
          <w:rFonts w:ascii="仿宋" w:eastAsia="仿宋" w:hAnsi="仿宋" w:cs="仿宋" w:hint="eastAsia"/>
          <w:sz w:val="32"/>
          <w:szCs w:val="32"/>
        </w:rPr>
        <w:t xml:space="preserve">   </w:t>
      </w:r>
    </w:p>
    <w:p w:rsidR="00896FFD" w:rsidRDefault="00896FFD">
      <w:pPr>
        <w:spacing w:line="400" w:lineRule="exact"/>
        <w:ind w:firstLineChars="1900" w:firstLine="6080"/>
        <w:rPr>
          <w:rFonts w:ascii="仿宋" w:eastAsia="仿宋" w:hAnsi="仿宋" w:cs="仿宋"/>
          <w:sz w:val="32"/>
          <w:szCs w:val="32"/>
        </w:rPr>
      </w:pPr>
    </w:p>
    <w:p w:rsidR="00896FFD" w:rsidRDefault="00B140FF">
      <w:pPr>
        <w:spacing w:line="400" w:lineRule="exact"/>
        <w:ind w:firstLineChars="1100" w:firstLine="3520"/>
        <w:rPr>
          <w:rFonts w:ascii="仿宋" w:eastAsia="仿宋" w:hAnsi="仿宋" w:cs="仿宋"/>
          <w:sz w:val="32"/>
          <w:szCs w:val="32"/>
        </w:rPr>
      </w:pPr>
      <w:r>
        <w:rPr>
          <w:rFonts w:ascii="仿宋" w:eastAsia="仿宋" w:hAnsi="仿宋" w:cs="仿宋" w:hint="eastAsia"/>
          <w:sz w:val="32"/>
          <w:szCs w:val="32"/>
        </w:rPr>
        <w:t xml:space="preserve">         2019年</w:t>
      </w:r>
      <w:r w:rsidR="00553445">
        <w:rPr>
          <w:rFonts w:ascii="仿宋" w:eastAsia="仿宋" w:hAnsi="仿宋" w:cs="仿宋" w:hint="eastAsia"/>
          <w:sz w:val="32"/>
          <w:szCs w:val="32"/>
        </w:rPr>
        <w:t xml:space="preserve"> 12</w:t>
      </w:r>
      <w:r>
        <w:rPr>
          <w:rFonts w:ascii="仿宋" w:eastAsia="仿宋" w:hAnsi="仿宋" w:cs="仿宋" w:hint="eastAsia"/>
          <w:sz w:val="32"/>
          <w:szCs w:val="32"/>
        </w:rPr>
        <w:t>月</w:t>
      </w:r>
      <w:r w:rsidR="00553445">
        <w:rPr>
          <w:rFonts w:ascii="仿宋" w:eastAsia="仿宋" w:hAnsi="仿宋" w:cs="仿宋" w:hint="eastAsia"/>
          <w:sz w:val="32"/>
          <w:szCs w:val="32"/>
        </w:rPr>
        <w:t>2</w:t>
      </w:r>
      <w:r>
        <w:rPr>
          <w:rFonts w:ascii="仿宋" w:eastAsia="仿宋" w:hAnsi="仿宋" w:cs="仿宋" w:hint="eastAsia"/>
          <w:sz w:val="32"/>
          <w:szCs w:val="32"/>
        </w:rPr>
        <w:t xml:space="preserve"> 日</w:t>
      </w:r>
    </w:p>
    <w:p w:rsidR="00896FFD" w:rsidRDefault="00896FFD">
      <w:pPr>
        <w:spacing w:line="360" w:lineRule="auto"/>
        <w:rPr>
          <w:rFonts w:hAnsi="宋体"/>
          <w:b/>
          <w:sz w:val="32"/>
          <w:szCs w:val="32"/>
        </w:rPr>
      </w:pPr>
    </w:p>
    <w:p w:rsidR="00896FFD" w:rsidRPr="00553445" w:rsidRDefault="00B140FF">
      <w:pPr>
        <w:spacing w:line="360" w:lineRule="auto"/>
        <w:rPr>
          <w:rFonts w:hAnsi="宋体"/>
          <w:b/>
          <w:color w:val="000000"/>
          <w:sz w:val="24"/>
          <w:szCs w:val="24"/>
        </w:rPr>
      </w:pPr>
      <w:r w:rsidRPr="00553445">
        <w:rPr>
          <w:rFonts w:hAnsi="宋体" w:hint="eastAsia"/>
          <w:b/>
          <w:color w:val="000000"/>
          <w:sz w:val="24"/>
          <w:szCs w:val="24"/>
        </w:rPr>
        <w:t>温馨提示：</w:t>
      </w:r>
    </w:p>
    <w:p w:rsidR="00896FFD" w:rsidRPr="00553445" w:rsidRDefault="00B140FF" w:rsidP="00553445">
      <w:pPr>
        <w:spacing w:line="360" w:lineRule="auto"/>
        <w:ind w:firstLineChars="200" w:firstLine="482"/>
        <w:rPr>
          <w:rFonts w:hAnsi="宋体"/>
          <w:b/>
          <w:color w:val="000000"/>
          <w:sz w:val="24"/>
          <w:szCs w:val="24"/>
        </w:rPr>
      </w:pPr>
      <w:r w:rsidRPr="00553445">
        <w:rPr>
          <w:rFonts w:hAnsi="宋体" w:hint="eastAsia"/>
          <w:b/>
          <w:color w:val="000000"/>
          <w:sz w:val="24"/>
          <w:szCs w:val="24"/>
        </w:rPr>
        <w:t>本项目为全流程电子化交易项目，请认真阅读招标文件，并注意以下事项。</w:t>
      </w:r>
    </w:p>
    <w:p w:rsidR="00896FFD" w:rsidRDefault="00896FFD" w:rsidP="0070441C">
      <w:pPr>
        <w:pStyle w:val="ac"/>
        <w:ind w:firstLine="321"/>
        <w:rPr>
          <w:rFonts w:ascii="仿宋_GB2312" w:eastAsia="仿宋_GB2312"/>
          <w:b/>
          <w:sz w:val="32"/>
          <w:szCs w:val="32"/>
        </w:rPr>
      </w:pP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1.</w:t>
      </w:r>
      <w:r>
        <w:rPr>
          <w:rFonts w:hAnsi="宋体" w:hint="eastAsia"/>
          <w:b/>
          <w:color w:val="000000"/>
          <w:sz w:val="24"/>
          <w:szCs w:val="24"/>
        </w:rPr>
        <w:t>投标人应按招标文件规定编制、提交电子投标文件和纸质投标文件。开、评标现场不接受投标人递交的备份电子投标文件和纸质投标文件以外的其他资料。</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hint="eastAsia"/>
          <w:b/>
          <w:color w:val="000000"/>
          <w:sz w:val="24"/>
          <w:szCs w:val="24"/>
        </w:rPr>
        <w:t>2</w:t>
      </w:r>
      <w:r>
        <w:rPr>
          <w:rFonts w:asciiTheme="minorEastAsia" w:hAnsiTheme="minorEastAsia"/>
          <w:b/>
          <w:color w:val="000000"/>
          <w:sz w:val="24"/>
          <w:szCs w:val="24"/>
        </w:rPr>
        <w:t>.</w:t>
      </w:r>
      <w:r>
        <w:rPr>
          <w:rFonts w:hAnsi="宋体" w:hint="eastAsia"/>
          <w:b/>
          <w:color w:val="000000"/>
          <w:sz w:val="24"/>
          <w:szCs w:val="24"/>
        </w:rPr>
        <w:t>电子文件下载、制作、提交期间和开标（</w:t>
      </w:r>
      <w:r>
        <w:rPr>
          <w:rFonts w:hAnsi="宋体" w:hint="eastAsia"/>
          <w:sz w:val="24"/>
          <w:szCs w:val="24"/>
        </w:rPr>
        <w:t>电子投标文件的解密</w:t>
      </w:r>
      <w:r>
        <w:rPr>
          <w:rFonts w:hAnsi="宋体" w:hint="eastAsia"/>
          <w:b/>
          <w:color w:val="000000"/>
          <w:sz w:val="24"/>
          <w:szCs w:val="24"/>
        </w:rPr>
        <w:t>）环节，投标人须使用</w:t>
      </w:r>
      <w:r>
        <w:rPr>
          <w:rFonts w:hAnsi="宋体"/>
          <w:b/>
          <w:color w:val="000000"/>
          <w:sz w:val="24"/>
          <w:szCs w:val="24"/>
        </w:rPr>
        <w:t>CA</w:t>
      </w:r>
      <w:r>
        <w:rPr>
          <w:rFonts w:hAnsi="宋体"/>
          <w:b/>
          <w:color w:val="000000"/>
          <w:sz w:val="24"/>
          <w:szCs w:val="24"/>
        </w:rPr>
        <w:t>数字证书</w:t>
      </w:r>
      <w:r>
        <w:rPr>
          <w:rFonts w:hAnsi="宋体" w:hint="eastAsia"/>
          <w:b/>
          <w:color w:val="000000"/>
          <w:sz w:val="24"/>
          <w:szCs w:val="24"/>
        </w:rPr>
        <w:t>（证书须在有效期内）</w:t>
      </w:r>
      <w:r>
        <w:rPr>
          <w:rFonts w:hAnsi="宋体"/>
          <w:b/>
          <w:color w:val="000000"/>
          <w:sz w:val="24"/>
          <w:szCs w:val="24"/>
        </w:rPr>
        <w:t>。</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3</w:t>
      </w:r>
      <w:r>
        <w:rPr>
          <w:rFonts w:asciiTheme="minorEastAsia" w:hAnsiTheme="minorEastAsia" w:hint="eastAsia"/>
          <w:b/>
          <w:color w:val="000000"/>
          <w:sz w:val="24"/>
          <w:szCs w:val="24"/>
        </w:rPr>
        <w:t>.</w:t>
      </w:r>
      <w:r>
        <w:rPr>
          <w:rFonts w:hAnsi="宋体" w:hint="eastAsia"/>
          <w:b/>
          <w:color w:val="000000"/>
          <w:sz w:val="24"/>
          <w:szCs w:val="24"/>
        </w:rPr>
        <w:t>电子投标文件的制作</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.1</w:t>
      </w:r>
      <w:r>
        <w:rPr>
          <w:rFonts w:hAnsi="宋体" w:hint="eastAsia"/>
          <w:color w:val="000000"/>
          <w:sz w:val="24"/>
          <w:szCs w:val="24"/>
        </w:rPr>
        <w:t xml:space="preserve"> </w:t>
      </w:r>
      <w:r>
        <w:rPr>
          <w:rFonts w:hAnsi="宋体" w:hint="eastAsia"/>
          <w:color w:val="000000"/>
          <w:sz w:val="24"/>
          <w:szCs w:val="24"/>
        </w:rPr>
        <w:t>投标人登录《全国公共资源交易平台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0" w:history="1">
        <w:r>
          <w:rPr>
            <w:rStyle w:val="af0"/>
            <w:rFonts w:hAnsi="宋体"/>
            <w:sz w:val="24"/>
            <w:szCs w:val="24"/>
          </w:rPr>
          <w:t>http://221.14.6.70:8088/ggzy/</w:t>
        </w:r>
      </w:hyperlink>
      <w:r>
        <w:rPr>
          <w:rFonts w:hAnsi="宋体" w:hint="eastAsia"/>
          <w:color w:val="000000"/>
          <w:sz w:val="24"/>
          <w:szCs w:val="24"/>
        </w:rPr>
        <w:t>）下载“许昌投标文件制作系统</w:t>
      </w:r>
      <w:r>
        <w:rPr>
          <w:rFonts w:hAnsi="宋体" w:hint="eastAsia"/>
          <w:color w:val="000000"/>
          <w:sz w:val="24"/>
          <w:szCs w:val="24"/>
        </w:rPr>
        <w:t>SEARUN V1.0</w:t>
      </w:r>
      <w:r>
        <w:rPr>
          <w:rFonts w:hAnsi="宋体" w:hint="eastAsia"/>
          <w:color w:val="000000"/>
          <w:sz w:val="24"/>
          <w:szCs w:val="24"/>
        </w:rPr>
        <w:t>”，按招标文件要求制作电子投标文件。</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t>电子投标文件的制作，参考《全国公共资源交易平台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》公共资源交易系统——组件下载——交易系统操作手册（投标人、供应商）。</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w:t>
      </w:r>
      <w:r>
        <w:rPr>
          <w:rFonts w:asciiTheme="minorEastAsia" w:hAnsiTheme="minorEastAsia" w:hint="eastAsia"/>
          <w:color w:val="000000"/>
          <w:sz w:val="24"/>
          <w:szCs w:val="24"/>
        </w:rPr>
        <w:t>.</w:t>
      </w:r>
      <w:r>
        <w:rPr>
          <w:rFonts w:asciiTheme="minorEastAsia" w:hAnsiTheme="minorEastAsia"/>
          <w:color w:val="000000"/>
          <w:sz w:val="24"/>
          <w:szCs w:val="24"/>
        </w:rPr>
        <w:t>2</w:t>
      </w:r>
      <w:r>
        <w:rPr>
          <w:rFonts w:hAnsi="宋体" w:hint="eastAsia"/>
          <w:color w:val="000000"/>
          <w:sz w:val="24"/>
          <w:szCs w:val="24"/>
        </w:rPr>
        <w:t xml:space="preserve"> </w:t>
      </w:r>
      <w:r>
        <w:rPr>
          <w:rFonts w:hAnsi="宋体" w:hint="eastAsia"/>
          <w:color w:val="000000"/>
          <w:sz w:val="24"/>
          <w:szCs w:val="24"/>
        </w:rPr>
        <w:t>投标人须将招标文件要求的资质、业绩、荣誉及相关人员证明材料等资料原件扫描件（或图片）制作到所提交的电子投标文件中。</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3.3</w:t>
      </w:r>
      <w:r>
        <w:rPr>
          <w:rFonts w:hAnsi="宋体" w:hint="eastAsia"/>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Ansi="宋体" w:hint="eastAsia"/>
          <w:color w:val="000000"/>
          <w:sz w:val="24"/>
          <w:szCs w:val="24"/>
        </w:rPr>
        <w:t>投标人</w:t>
      </w:r>
      <w:r>
        <w:rPr>
          <w:rFonts w:hAnsi="宋体"/>
          <w:color w:val="000000"/>
          <w:sz w:val="24"/>
          <w:szCs w:val="24"/>
        </w:rPr>
        <w:t>电子印章</w:t>
      </w:r>
      <w:r>
        <w:rPr>
          <w:rFonts w:hAnsi="宋体" w:hint="eastAsia"/>
          <w:color w:val="000000"/>
          <w:sz w:val="24"/>
          <w:szCs w:val="24"/>
        </w:rPr>
        <w:t>和法人电子印章。</w:t>
      </w:r>
    </w:p>
    <w:p w:rsidR="00896FFD" w:rsidRDefault="00B140FF">
      <w:pPr>
        <w:tabs>
          <w:tab w:val="left" w:pos="7095"/>
        </w:tabs>
        <w:spacing w:line="360" w:lineRule="auto"/>
        <w:ind w:leftChars="50" w:left="105" w:firstLineChars="150" w:firstLine="360"/>
        <w:contextualSpacing/>
        <w:rPr>
          <w:rFonts w:hAnsi="宋体"/>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4</w:t>
      </w:r>
      <w:r>
        <w:rPr>
          <w:rFonts w:asciiTheme="minorEastAsia" w:hAnsiTheme="minorEastAsia" w:hint="eastAsia"/>
          <w:b/>
          <w:color w:val="000000"/>
          <w:sz w:val="24"/>
          <w:szCs w:val="24"/>
        </w:rPr>
        <w:t>.加密</w:t>
      </w:r>
      <w:r>
        <w:rPr>
          <w:rFonts w:hAnsi="宋体" w:hint="eastAsia"/>
          <w:b/>
          <w:color w:val="000000"/>
          <w:sz w:val="24"/>
          <w:szCs w:val="24"/>
        </w:rPr>
        <w:t>电子投标文件的提交</w:t>
      </w:r>
    </w:p>
    <w:p w:rsidR="00896FFD" w:rsidRDefault="00B140FF">
      <w:pPr>
        <w:tabs>
          <w:tab w:val="left" w:pos="7095"/>
        </w:tabs>
        <w:spacing w:line="360" w:lineRule="auto"/>
        <w:contextualSpacing/>
        <w:rPr>
          <w:rFonts w:hAnsi="宋体"/>
          <w:color w:val="000000"/>
          <w:sz w:val="24"/>
          <w:szCs w:val="24"/>
        </w:rPr>
      </w:pPr>
      <w:r>
        <w:rPr>
          <w:rFonts w:hAnsi="宋体" w:hint="eastAsia"/>
          <w:color w:val="000000"/>
          <w:sz w:val="24"/>
          <w:szCs w:val="24"/>
        </w:rPr>
        <w:t xml:space="preserve">    </w:t>
      </w:r>
      <w:r>
        <w:rPr>
          <w:rFonts w:asciiTheme="minorEastAsia" w:hAnsiTheme="minorEastAsia"/>
          <w:color w:val="000000"/>
          <w:sz w:val="24"/>
          <w:szCs w:val="24"/>
        </w:rPr>
        <w:t>4</w:t>
      </w:r>
      <w:r>
        <w:rPr>
          <w:rFonts w:asciiTheme="minorEastAsia" w:hAnsiTheme="minorEastAsia" w:hint="eastAsia"/>
          <w:color w:val="000000"/>
          <w:sz w:val="24"/>
          <w:szCs w:val="24"/>
        </w:rPr>
        <w:t>.1加密</w:t>
      </w:r>
      <w:r>
        <w:rPr>
          <w:rFonts w:hAnsi="宋体" w:hint="eastAsia"/>
          <w:color w:val="000000"/>
          <w:sz w:val="24"/>
          <w:szCs w:val="24"/>
        </w:rPr>
        <w:t>电子投标文件应在招标文件规定的投标截止时间（开标时间）之前成功提交至《全国公共资源交易平台</w:t>
      </w:r>
      <w:r>
        <w:rPr>
          <w:rFonts w:hAnsi="宋体" w:hint="eastAsia"/>
          <w:color w:val="000000"/>
          <w:sz w:val="24"/>
          <w:szCs w:val="24"/>
        </w:rPr>
        <w:t>(</w:t>
      </w:r>
      <w:r>
        <w:rPr>
          <w:rFonts w:hAnsi="宋体" w:hint="eastAsia"/>
          <w:color w:val="000000"/>
          <w:sz w:val="24"/>
          <w:szCs w:val="24"/>
        </w:rPr>
        <w:t>河南省▪许昌市</w:t>
      </w:r>
      <w:r>
        <w:rPr>
          <w:rFonts w:hAnsi="宋体" w:hint="eastAsia"/>
          <w:color w:val="000000"/>
          <w:sz w:val="24"/>
          <w:szCs w:val="24"/>
        </w:rPr>
        <w:t>)</w:t>
      </w:r>
      <w:r>
        <w:rPr>
          <w:rFonts w:hAnsi="宋体" w:hint="eastAsia"/>
          <w:color w:val="000000"/>
          <w:sz w:val="24"/>
          <w:szCs w:val="24"/>
        </w:rPr>
        <w:t>》公共资源交易系统（</w:t>
      </w:r>
      <w:hyperlink r:id="rId11" w:history="1">
        <w:r>
          <w:rPr>
            <w:rStyle w:val="af0"/>
            <w:rFonts w:hAnsi="宋体"/>
            <w:sz w:val="24"/>
            <w:szCs w:val="24"/>
          </w:rPr>
          <w:t>http://221.14.6.70:8088/ggzy/</w:t>
        </w:r>
      </w:hyperlink>
      <w:r>
        <w:rPr>
          <w:rFonts w:hAnsi="宋体" w:hint="eastAsia"/>
          <w:color w:val="000000"/>
          <w:sz w:val="24"/>
          <w:szCs w:val="24"/>
        </w:rPr>
        <w:t>）。</w:t>
      </w:r>
    </w:p>
    <w:p w:rsidR="00896FFD" w:rsidRDefault="00B140FF">
      <w:pPr>
        <w:tabs>
          <w:tab w:val="left" w:pos="7095"/>
        </w:tabs>
        <w:spacing w:line="360" w:lineRule="auto"/>
        <w:ind w:firstLineChars="200" w:firstLine="480"/>
        <w:contextualSpacing/>
        <w:rPr>
          <w:rFonts w:hAnsi="宋体"/>
          <w:color w:val="000000"/>
          <w:sz w:val="24"/>
          <w:szCs w:val="24"/>
        </w:rPr>
      </w:pPr>
      <w:r>
        <w:rPr>
          <w:rFonts w:hAnsi="宋体" w:hint="eastAsia"/>
          <w:color w:val="000000"/>
          <w:sz w:val="24"/>
          <w:szCs w:val="24"/>
        </w:rPr>
        <w:lastRenderedPageBreak/>
        <w:t>投标人应充分考虑并预留技术处理和上传数据所需时间。</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 xml:space="preserve">2 </w:t>
      </w:r>
      <w:r>
        <w:rPr>
          <w:rFonts w:hAnsi="宋体" w:hint="eastAsia"/>
          <w:color w:val="000000"/>
          <w:sz w:val="24"/>
          <w:szCs w:val="24"/>
        </w:rPr>
        <w:t>投标人对同一项目多个标段进行投标的，加密电子投标文件应按标段分别提交。</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color w:val="000000"/>
          <w:sz w:val="24"/>
          <w:szCs w:val="24"/>
        </w:rPr>
        <w:t>4</w:t>
      </w:r>
      <w:r>
        <w:rPr>
          <w:rFonts w:asciiTheme="minorEastAsia" w:hAnsiTheme="minorEastAsia" w:hint="eastAsia"/>
          <w:color w:val="000000"/>
          <w:sz w:val="24"/>
          <w:szCs w:val="24"/>
        </w:rPr>
        <w:t>.</w:t>
      </w:r>
      <w:r>
        <w:rPr>
          <w:rFonts w:asciiTheme="minorEastAsia" w:hAnsiTheme="minorEastAsia"/>
          <w:color w:val="000000"/>
          <w:sz w:val="24"/>
          <w:szCs w:val="24"/>
        </w:rPr>
        <w:t>3</w:t>
      </w:r>
      <w:r>
        <w:rPr>
          <w:rFonts w:asciiTheme="minorEastAsia" w:hAnsiTheme="minorEastAsia" w:hint="eastAsia"/>
          <w:color w:val="000000"/>
          <w:sz w:val="24"/>
          <w:szCs w:val="24"/>
        </w:rPr>
        <w:t xml:space="preserve"> 加密</w:t>
      </w:r>
      <w:r>
        <w:rPr>
          <w:rFonts w:hAnsi="宋体" w:hint="eastAsia"/>
          <w:color w:val="000000"/>
          <w:sz w:val="24"/>
          <w:szCs w:val="24"/>
        </w:rPr>
        <w:t>电子投标文件成功提交后，投标人应打印“投标文件提交回执单”供开标现场备查。</w:t>
      </w:r>
    </w:p>
    <w:p w:rsidR="00896FFD" w:rsidRDefault="00B140FF">
      <w:pPr>
        <w:tabs>
          <w:tab w:val="left" w:pos="7095"/>
        </w:tabs>
        <w:spacing w:line="360" w:lineRule="auto"/>
        <w:ind w:firstLineChars="200" w:firstLine="482"/>
        <w:contextualSpacing/>
        <w:rPr>
          <w:rFonts w:hAnsi="宋体"/>
          <w:b/>
          <w:color w:val="000000"/>
          <w:sz w:val="24"/>
          <w:szCs w:val="24"/>
        </w:rPr>
      </w:pPr>
      <w:r>
        <w:rPr>
          <w:rFonts w:asciiTheme="minorEastAsia" w:hAnsiTheme="minorEastAsia"/>
          <w:b/>
          <w:color w:val="000000"/>
          <w:sz w:val="24"/>
          <w:szCs w:val="24"/>
        </w:rPr>
        <w:t>5</w:t>
      </w:r>
      <w:r>
        <w:rPr>
          <w:rFonts w:asciiTheme="minorEastAsia" w:hAnsiTheme="minorEastAsia" w:hint="eastAsia"/>
          <w:b/>
          <w:color w:val="000000"/>
          <w:sz w:val="24"/>
          <w:szCs w:val="24"/>
        </w:rPr>
        <w:t>.</w:t>
      </w:r>
      <w:r>
        <w:rPr>
          <w:rFonts w:hAnsi="宋体" w:hint="eastAsia"/>
          <w:b/>
          <w:color w:val="000000"/>
          <w:sz w:val="24"/>
          <w:szCs w:val="24"/>
        </w:rPr>
        <w:t>评标依据</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5.1</w:t>
      </w:r>
      <w:r>
        <w:rPr>
          <w:rFonts w:hAnsi="宋体" w:hint="eastAsia"/>
          <w:color w:val="000000"/>
          <w:sz w:val="24"/>
          <w:szCs w:val="24"/>
        </w:rPr>
        <w:t>采用全流程电子化交易评标时，评标委员会以电子投标文件为依据评标。</w:t>
      </w:r>
    </w:p>
    <w:p w:rsidR="00896FFD" w:rsidRDefault="00B140FF">
      <w:pPr>
        <w:tabs>
          <w:tab w:val="left" w:pos="7095"/>
        </w:tabs>
        <w:spacing w:line="360" w:lineRule="auto"/>
        <w:ind w:firstLineChars="200" w:firstLine="480"/>
        <w:contextualSpacing/>
        <w:rPr>
          <w:rFonts w:hAnsi="宋体"/>
          <w:color w:val="000000"/>
          <w:sz w:val="24"/>
          <w:szCs w:val="24"/>
        </w:rPr>
      </w:pPr>
      <w:r>
        <w:rPr>
          <w:rFonts w:asciiTheme="minorEastAsia" w:hAnsiTheme="minorEastAsia" w:hint="eastAsia"/>
          <w:color w:val="000000"/>
          <w:sz w:val="24"/>
          <w:szCs w:val="24"/>
        </w:rPr>
        <w:t>5.2</w:t>
      </w:r>
      <w:r>
        <w:rPr>
          <w:rFonts w:hAnsi="宋体" w:hint="eastAsia"/>
          <w:color w:val="000000"/>
          <w:sz w:val="24"/>
          <w:szCs w:val="24"/>
        </w:rPr>
        <w:t>全流程电子化交易如因系统异常情况无法完成，将以人工方式进行。评标委员会以纸质投标文件为依据评标。</w:t>
      </w:r>
    </w:p>
    <w:p w:rsidR="00110996" w:rsidRPr="00110996" w:rsidRDefault="00110996" w:rsidP="00110996">
      <w:pPr>
        <w:pStyle w:val="a0"/>
      </w:pPr>
    </w:p>
    <w:p w:rsidR="00896FFD" w:rsidRDefault="00B140FF">
      <w:pPr>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项目需求</w:t>
      </w:r>
    </w:p>
    <w:p w:rsidR="00896FFD" w:rsidRDefault="00896FFD">
      <w:pPr>
        <w:pStyle w:val="12"/>
      </w:pPr>
    </w:p>
    <w:p w:rsidR="00896FFD" w:rsidRDefault="00B140FF">
      <w:pPr>
        <w:widowControl/>
        <w:shd w:val="clear" w:color="auto" w:fill="FFFFFF"/>
        <w:spacing w:line="360" w:lineRule="auto"/>
        <w:ind w:firstLine="600"/>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（一）本项目需实现的功能或者目标</w:t>
      </w:r>
    </w:p>
    <w:p w:rsidR="00417364" w:rsidRDefault="00417364" w:rsidP="00584A18">
      <w:pPr>
        <w:spacing w:line="500" w:lineRule="exact"/>
        <w:ind w:leftChars="269" w:left="565"/>
        <w:jc w:val="left"/>
        <w:rPr>
          <w:rFonts w:ascii="仿宋" w:eastAsia="仿宋" w:hAnsi="仿宋" w:cs="仿宋" w:hint="eastAsia"/>
          <w:color w:val="000000"/>
          <w:kern w:val="0"/>
          <w:sz w:val="24"/>
          <w:szCs w:val="24"/>
        </w:rPr>
      </w:pPr>
      <w:r w:rsidRPr="00417364">
        <w:rPr>
          <w:rFonts w:ascii="仿宋" w:eastAsia="仿宋" w:hAnsi="仿宋" w:cs="仿宋" w:hint="eastAsia"/>
          <w:color w:val="000000"/>
          <w:kern w:val="0"/>
          <w:sz w:val="24"/>
          <w:szCs w:val="24"/>
        </w:rPr>
        <w:t>满足第四实验学校和鸿畅第二初级中学教学设备的使用要求以及国家相关安全、环保、质量等要求。</w:t>
      </w:r>
    </w:p>
    <w:p w:rsidR="00896FFD" w:rsidRDefault="00B140FF" w:rsidP="00584A18">
      <w:pPr>
        <w:spacing w:line="500" w:lineRule="exact"/>
        <w:ind w:leftChars="269" w:left="565"/>
        <w:jc w:val="left"/>
        <w:rPr>
          <w:rFonts w:ascii="仿宋" w:eastAsia="仿宋" w:hAnsi="仿宋" w:cs="仿宋" w:hint="eastAsia"/>
          <w:color w:val="000000"/>
          <w:kern w:val="0"/>
          <w:sz w:val="24"/>
          <w:szCs w:val="24"/>
        </w:rPr>
      </w:pPr>
      <w:r>
        <w:rPr>
          <w:rFonts w:ascii="仿宋" w:eastAsia="仿宋" w:hAnsi="仿宋" w:cs="仿宋" w:hint="eastAsia"/>
          <w:color w:val="000000"/>
          <w:kern w:val="0"/>
          <w:sz w:val="24"/>
          <w:szCs w:val="24"/>
        </w:rPr>
        <w:t>（二）采购清单</w:t>
      </w:r>
    </w:p>
    <w:p w:rsidR="00417364" w:rsidRDefault="00417364" w:rsidP="00417364">
      <w:pPr>
        <w:pStyle w:val="a0"/>
        <w:rPr>
          <w:rFonts w:hint="eastAsia"/>
        </w:rPr>
      </w:pPr>
    </w:p>
    <w:tbl>
      <w:tblPr>
        <w:tblpPr w:leftFromText="180" w:rightFromText="180" w:vertAnchor="text" w:tblpX="-115"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723"/>
        <w:gridCol w:w="1213"/>
        <w:gridCol w:w="5488"/>
        <w:gridCol w:w="865"/>
        <w:gridCol w:w="975"/>
      </w:tblGrid>
      <w:tr w:rsidR="001B1A0E" w:rsidTr="00BF19B5">
        <w:tc>
          <w:tcPr>
            <w:tcW w:w="723" w:type="dxa"/>
            <w:vAlign w:val="center"/>
          </w:tcPr>
          <w:p w:rsidR="001B1A0E" w:rsidRPr="002B43CD" w:rsidRDefault="001B1A0E" w:rsidP="00BF19B5">
            <w:pPr>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序号</w:t>
            </w:r>
          </w:p>
        </w:tc>
        <w:tc>
          <w:tcPr>
            <w:tcW w:w="1213" w:type="dxa"/>
            <w:vAlign w:val="center"/>
          </w:tcPr>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设备名称</w:t>
            </w:r>
          </w:p>
        </w:tc>
        <w:tc>
          <w:tcPr>
            <w:tcW w:w="5488" w:type="dxa"/>
            <w:vAlign w:val="center"/>
          </w:tcPr>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产品详细参数</w:t>
            </w:r>
          </w:p>
        </w:tc>
        <w:tc>
          <w:tcPr>
            <w:tcW w:w="865" w:type="dxa"/>
            <w:vAlign w:val="center"/>
          </w:tcPr>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单位</w:t>
            </w:r>
          </w:p>
        </w:tc>
        <w:tc>
          <w:tcPr>
            <w:tcW w:w="975" w:type="dxa"/>
            <w:vAlign w:val="center"/>
          </w:tcPr>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数量</w:t>
            </w:r>
          </w:p>
        </w:tc>
      </w:tr>
      <w:tr w:rsidR="001B1A0E" w:rsidTr="00BF19B5">
        <w:trPr>
          <w:trHeight w:val="598"/>
        </w:trPr>
        <w:tc>
          <w:tcPr>
            <w:tcW w:w="9264" w:type="dxa"/>
            <w:gridSpan w:val="5"/>
            <w:vAlign w:val="center"/>
          </w:tcPr>
          <w:p w:rsidR="001B1A0E" w:rsidRPr="002B43CD" w:rsidRDefault="001B1A0E" w:rsidP="00BF19B5">
            <w:pP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一、音乐教室</w:t>
            </w:r>
          </w:p>
        </w:tc>
      </w:tr>
      <w:tr w:rsidR="001B1A0E" w:rsidTr="00BF19B5">
        <w:trPr>
          <w:trHeight w:val="495"/>
        </w:trPr>
        <w:tc>
          <w:tcPr>
            <w:tcW w:w="72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c>
          <w:tcPr>
            <w:tcW w:w="121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电钢琴</w:t>
            </w:r>
          </w:p>
        </w:tc>
        <w:tc>
          <w:tcPr>
            <w:tcW w:w="5488" w:type="dxa"/>
            <w:vAlign w:val="center"/>
          </w:tcPr>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键    盘：88键力度触感榔头分级键盘</w:t>
            </w:r>
            <w:r w:rsidRPr="002B43CD">
              <w:rPr>
                <w:rFonts w:ascii="仿宋" w:eastAsia="仿宋" w:hAnsi="仿宋" w:cs="仿宋" w:hint="eastAsia"/>
                <w:color w:val="000000"/>
                <w:kern w:val="0"/>
                <w:sz w:val="24"/>
                <w:szCs w:val="24"/>
              </w:rPr>
              <w:cr/>
              <w:t>显    示：多功能LED数码显示</w:t>
            </w:r>
            <w:r w:rsidRPr="002B43CD">
              <w:rPr>
                <w:rFonts w:ascii="仿宋" w:eastAsia="仿宋" w:hAnsi="仿宋" w:cs="仿宋" w:hint="eastAsia"/>
                <w:color w:val="000000"/>
                <w:kern w:val="0"/>
                <w:sz w:val="24"/>
                <w:szCs w:val="24"/>
              </w:rPr>
              <w:cr/>
              <w:t>复 音 数：32</w:t>
            </w:r>
            <w:r w:rsidRPr="002B43CD">
              <w:rPr>
                <w:rFonts w:ascii="仿宋" w:eastAsia="仿宋" w:hAnsi="仿宋" w:cs="仿宋" w:hint="eastAsia"/>
                <w:color w:val="000000"/>
                <w:kern w:val="0"/>
                <w:sz w:val="24"/>
                <w:szCs w:val="24"/>
              </w:rPr>
              <w:cr/>
              <w:t>音    色：479种音色，包括19种民族音色、</w:t>
            </w:r>
            <w:r w:rsidRPr="002B43CD">
              <w:rPr>
                <w:rFonts w:ascii="仿宋" w:eastAsia="仿宋" w:hAnsi="仿宋" w:cs="仿宋" w:hint="eastAsia"/>
                <w:color w:val="000000"/>
                <w:kern w:val="0"/>
                <w:sz w:val="24"/>
                <w:szCs w:val="24"/>
              </w:rPr>
              <w:cr/>
              <w:t xml:space="preserve">          12组键盘打击乐、10个直选音色</w:t>
            </w:r>
            <w:r w:rsidRPr="002B43CD">
              <w:rPr>
                <w:rFonts w:ascii="仿宋" w:eastAsia="仿宋" w:hAnsi="仿宋" w:cs="仿宋" w:hint="eastAsia"/>
                <w:color w:val="000000"/>
                <w:kern w:val="0"/>
                <w:sz w:val="24"/>
                <w:szCs w:val="24"/>
              </w:rPr>
              <w:cr/>
              <w:t>音色控制：双音色，微调，力度</w:t>
            </w:r>
            <w:r w:rsidRPr="002B43CD">
              <w:rPr>
                <w:rFonts w:ascii="仿宋" w:eastAsia="仿宋" w:hAnsi="仿宋" w:cs="仿宋" w:hint="eastAsia"/>
                <w:color w:val="000000"/>
                <w:kern w:val="0"/>
                <w:sz w:val="24"/>
                <w:szCs w:val="24"/>
              </w:rPr>
              <w:cr/>
              <w:t>踏    板：延音（半踏功能）、弱音、保持音</w:t>
            </w:r>
            <w:r w:rsidRPr="002B43CD">
              <w:rPr>
                <w:rFonts w:ascii="仿宋" w:eastAsia="仿宋" w:hAnsi="仿宋" w:cs="仿宋" w:hint="eastAsia"/>
                <w:color w:val="000000"/>
                <w:kern w:val="0"/>
                <w:sz w:val="24"/>
                <w:szCs w:val="24"/>
              </w:rPr>
              <w:cr/>
              <w:t>效    果：8种混响效果，混响深度调节，混响开关；</w:t>
            </w:r>
          </w:p>
          <w:p w:rsidR="001B1A0E" w:rsidRPr="002B43CD" w:rsidRDefault="001B1A0E" w:rsidP="002B43CD">
            <w:pPr>
              <w:ind w:firstLineChars="500" w:firstLine="1200"/>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13种合唱效果，合唱深度调节，合唱开关</w:t>
            </w:r>
            <w:r w:rsidRPr="002B43CD">
              <w:rPr>
                <w:rFonts w:ascii="仿宋" w:eastAsia="仿宋" w:hAnsi="仿宋" w:cs="仿宋" w:hint="eastAsia"/>
                <w:color w:val="000000"/>
                <w:kern w:val="0"/>
                <w:sz w:val="24"/>
                <w:szCs w:val="24"/>
              </w:rPr>
              <w:cr/>
              <w:t>自动伴奏：203种节奏风格，包括11种民族节奏、</w:t>
            </w:r>
            <w:r w:rsidRPr="002B43CD">
              <w:rPr>
                <w:rFonts w:ascii="仿宋" w:eastAsia="仿宋" w:hAnsi="仿宋" w:cs="仿宋" w:hint="eastAsia"/>
                <w:color w:val="000000"/>
                <w:kern w:val="0"/>
                <w:sz w:val="24"/>
                <w:szCs w:val="24"/>
              </w:rPr>
              <w:cr/>
            </w:r>
            <w:r w:rsidRPr="002B43CD">
              <w:rPr>
                <w:rFonts w:ascii="仿宋" w:eastAsia="仿宋" w:hAnsi="仿宋" w:cs="仿宋" w:hint="eastAsia"/>
                <w:color w:val="000000"/>
                <w:kern w:val="0"/>
                <w:sz w:val="24"/>
                <w:szCs w:val="24"/>
              </w:rPr>
              <w:lastRenderedPageBreak/>
              <w:t xml:space="preserve">          10个直选节奏</w:t>
            </w:r>
            <w:r w:rsidRPr="002B43CD">
              <w:rPr>
                <w:rFonts w:ascii="仿宋" w:eastAsia="仿宋" w:hAnsi="仿宋" w:cs="仿宋" w:hint="eastAsia"/>
                <w:color w:val="000000"/>
                <w:kern w:val="0"/>
                <w:sz w:val="24"/>
                <w:szCs w:val="24"/>
              </w:rPr>
              <w:cr/>
              <w:t>伴奏控制：同步、启动/停止、前奏、尾奏，插入1、</w:t>
            </w:r>
            <w:r w:rsidRPr="002B43CD">
              <w:rPr>
                <w:rFonts w:ascii="仿宋" w:eastAsia="仿宋" w:hAnsi="仿宋" w:cs="仿宋" w:hint="eastAsia"/>
                <w:color w:val="000000"/>
                <w:kern w:val="0"/>
                <w:sz w:val="24"/>
                <w:szCs w:val="24"/>
              </w:rPr>
              <w:cr/>
              <w:t xml:space="preserve">          插入2、单键设置、节拍器</w:t>
            </w:r>
            <w:r w:rsidRPr="002B43CD">
              <w:rPr>
                <w:rFonts w:ascii="仿宋" w:eastAsia="仿宋" w:hAnsi="仿宋" w:cs="仿宋" w:hint="eastAsia"/>
                <w:color w:val="000000"/>
                <w:kern w:val="0"/>
                <w:sz w:val="24"/>
                <w:szCs w:val="24"/>
              </w:rPr>
              <w:cr/>
              <w:t>键盘控制：单指/多指和弦，全和弦，键盘分离，</w:t>
            </w:r>
            <w:r w:rsidRPr="002B43CD">
              <w:rPr>
                <w:rFonts w:ascii="仿宋" w:eastAsia="仿宋" w:hAnsi="仿宋" w:cs="仿宋" w:hint="eastAsia"/>
                <w:color w:val="000000"/>
                <w:kern w:val="0"/>
                <w:sz w:val="24"/>
                <w:szCs w:val="24"/>
              </w:rPr>
              <w:cr/>
              <w:t xml:space="preserve">          和声,双人模式</w:t>
            </w:r>
            <w:r w:rsidRPr="002B43CD">
              <w:rPr>
                <w:rFonts w:ascii="仿宋" w:eastAsia="仿宋" w:hAnsi="仿宋" w:cs="仿宋" w:hint="eastAsia"/>
                <w:color w:val="000000"/>
                <w:kern w:val="0"/>
                <w:sz w:val="24"/>
                <w:szCs w:val="24"/>
              </w:rPr>
              <w:cr/>
              <w:t>示 范 曲：116首（包括106首学习歌曲）</w:t>
            </w:r>
            <w:r w:rsidRPr="002B43CD">
              <w:rPr>
                <w:rFonts w:ascii="仿宋" w:eastAsia="仿宋" w:hAnsi="仿宋" w:cs="仿宋" w:hint="eastAsia"/>
                <w:color w:val="000000"/>
                <w:kern w:val="0"/>
                <w:sz w:val="24"/>
                <w:szCs w:val="24"/>
              </w:rPr>
              <w:cr/>
              <w:t>学习功能：3步学习，左/右手练习，打分功能, Local开关控制</w:t>
            </w:r>
            <w:r w:rsidRPr="002B43CD">
              <w:rPr>
                <w:rFonts w:ascii="仿宋" w:eastAsia="仿宋" w:hAnsi="仿宋" w:cs="仿宋" w:hint="eastAsia"/>
                <w:color w:val="000000"/>
                <w:kern w:val="0"/>
                <w:sz w:val="24"/>
                <w:szCs w:val="24"/>
              </w:rPr>
              <w:cr/>
              <w:t>录音控制：5轨录音/放音、断电保存</w:t>
            </w:r>
            <w:r w:rsidRPr="002B43CD">
              <w:rPr>
                <w:rFonts w:ascii="仿宋" w:eastAsia="仿宋" w:hAnsi="仿宋" w:cs="仿宋" w:hint="eastAsia"/>
                <w:color w:val="000000"/>
                <w:kern w:val="0"/>
                <w:sz w:val="24"/>
                <w:szCs w:val="24"/>
              </w:rPr>
              <w:cr/>
              <w:t>节电功能：大约30分钟（可调）没有任何操作，本琴将自动断电</w:t>
            </w:r>
          </w:p>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外置声卡：USB AUDIO(USB音频)</w:t>
            </w:r>
            <w:r w:rsidRPr="002B43CD">
              <w:rPr>
                <w:rFonts w:ascii="仿宋" w:eastAsia="仿宋" w:hAnsi="仿宋" w:cs="仿宋" w:hint="eastAsia"/>
                <w:color w:val="000000"/>
                <w:kern w:val="0"/>
                <w:sz w:val="24"/>
                <w:szCs w:val="24"/>
              </w:rPr>
              <w:cr/>
              <w:t>其    它：和弦字典</w:t>
            </w:r>
            <w:r w:rsidRPr="002B43CD">
              <w:rPr>
                <w:rFonts w:ascii="仿宋" w:eastAsia="仿宋" w:hAnsi="仿宋" w:cs="仿宋" w:hint="eastAsia"/>
                <w:color w:val="000000"/>
                <w:kern w:val="0"/>
                <w:sz w:val="24"/>
                <w:szCs w:val="24"/>
              </w:rPr>
              <w:cr/>
              <w:t>接    口：电源，USB接口（USB MIDI和USB AUDIO），可连接计算机和智能手机（iphone、安卓系统手机）平板电脑（iPad、安卓系统平板）耳机，踏板，线路输入（可连接蓝牙音频适配器）/输出</w:t>
            </w:r>
          </w:p>
          <w:p w:rsidR="001B1A0E" w:rsidRPr="002B43CD" w:rsidRDefault="001B1A0E" w:rsidP="00BF19B5">
            <w:pP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喇    叭： </w:t>
            </w:r>
            <w:r w:rsidRPr="002B43CD">
              <w:rPr>
                <w:rFonts w:ascii="仿宋" w:eastAsia="仿宋" w:hAnsi="仿宋" w:cs="仿宋"/>
                <w:color w:val="000000"/>
                <w:kern w:val="0"/>
                <w:sz w:val="24"/>
                <w:szCs w:val="24"/>
              </w:rPr>
              <w:t>YD158-7/4Ω 15W</w:t>
            </w:r>
            <w:r w:rsidRPr="002B43CD">
              <w:rPr>
                <w:rFonts w:ascii="仿宋" w:eastAsia="仿宋" w:hAnsi="仿宋" w:cs="仿宋" w:hint="eastAsia"/>
                <w:color w:val="000000"/>
                <w:kern w:val="0"/>
                <w:sz w:val="24"/>
                <w:szCs w:val="24"/>
              </w:rPr>
              <w:t>： 15W*4Ω*2</w:t>
            </w:r>
          </w:p>
        </w:tc>
        <w:tc>
          <w:tcPr>
            <w:tcW w:w="86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架</w:t>
            </w:r>
          </w:p>
        </w:tc>
        <w:tc>
          <w:tcPr>
            <w:tcW w:w="97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20</w:t>
            </w:r>
          </w:p>
        </w:tc>
      </w:tr>
      <w:tr w:rsidR="001B1A0E" w:rsidTr="00BF19B5">
        <w:trPr>
          <w:trHeight w:val="569"/>
        </w:trPr>
        <w:tc>
          <w:tcPr>
            <w:tcW w:w="72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2</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钢琴凳</w:t>
            </w:r>
          </w:p>
        </w:tc>
        <w:tc>
          <w:tcPr>
            <w:tcW w:w="5488" w:type="dxa"/>
            <w:vAlign w:val="center"/>
          </w:tcPr>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优质PU面，四条直腿。</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个</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20</w:t>
            </w:r>
          </w:p>
        </w:tc>
      </w:tr>
      <w:tr w:rsidR="001B1A0E" w:rsidTr="00BF19B5">
        <w:trPr>
          <w:trHeight w:val="624"/>
        </w:trPr>
        <w:tc>
          <w:tcPr>
            <w:tcW w:w="72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3</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爵士鼓</w:t>
            </w:r>
          </w:p>
        </w:tc>
        <w:tc>
          <w:tcPr>
            <w:tcW w:w="5488" w:type="dxa"/>
            <w:vAlign w:val="center"/>
          </w:tcPr>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1、材质：优质聚酯膜鼓皮，七层桦木鼓腔，</w:t>
            </w:r>
            <w:r w:rsidRPr="002B43CD">
              <w:rPr>
                <w:rFonts w:ascii="仿宋" w:eastAsia="仿宋" w:hAnsi="仿宋" w:cs="仿宋" w:hint="eastAsia"/>
                <w:color w:val="000000"/>
                <w:kern w:val="0"/>
                <w:sz w:val="24"/>
                <w:szCs w:val="24"/>
              </w:rPr>
              <w:br/>
              <w:t>2、规格：22×14底鼓.16×16通鼓.14×5.5军鼓.13×11通鼓.12×10通鼓.10×8通鼓.8×8通鼓.镲 架配置：吊镲镲架二只.踩镲镲架一只.嗵鼓鼓架一只,军鼓架一只.底鼓踩锤一只.镲片：14"一片.16"一片.12"两片</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组</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458"/>
        </w:trPr>
        <w:tc>
          <w:tcPr>
            <w:tcW w:w="72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4</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长笛</w:t>
            </w:r>
          </w:p>
        </w:tc>
        <w:tc>
          <w:tcPr>
            <w:tcW w:w="5488"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16孔 闭孔加E键 镍银合金管身 表面镀银,皮垫纯手工打磨，回弹性好，极小压力即可达到极佳的气密效果，减少手指压力</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支</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w:t>
            </w:r>
          </w:p>
        </w:tc>
      </w:tr>
      <w:tr w:rsidR="001B1A0E" w:rsidTr="00BF19B5">
        <w:trPr>
          <w:trHeight w:val="405"/>
        </w:trPr>
        <w:tc>
          <w:tcPr>
            <w:tcW w:w="72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5</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单簧管</w:t>
            </w:r>
          </w:p>
        </w:tc>
        <w:tc>
          <w:tcPr>
            <w:tcW w:w="5488" w:type="dxa"/>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17键 胶木管身合金键镀镍，按键设计精确开孔，手感舒适，高音区嘹亮明朗；中音区音色纯净，清澈优美；低音区低沉，浑厚而丰满。</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支</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w:t>
            </w:r>
          </w:p>
        </w:tc>
      </w:tr>
      <w:tr w:rsidR="001B1A0E" w:rsidTr="00BF19B5">
        <w:trPr>
          <w:trHeight w:val="2427"/>
        </w:trPr>
        <w:tc>
          <w:tcPr>
            <w:tcW w:w="72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6</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吉它</w:t>
            </w:r>
          </w:p>
        </w:tc>
        <w:tc>
          <w:tcPr>
            <w:tcW w:w="5488" w:type="dxa"/>
          </w:tcPr>
          <w:p w:rsidR="001B1A0E" w:rsidRPr="002B43CD" w:rsidRDefault="001B1A0E" w:rsidP="001B1A0E">
            <w:pPr>
              <w:widowControl/>
              <w:numPr>
                <w:ilvl w:val="0"/>
                <w:numId w:val="15"/>
              </w:numPr>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面板为椴木胶合板，背侧板为椴木胶合板，琴柄为色木，黄铜音品。</w:t>
            </w:r>
          </w:p>
          <w:p w:rsidR="001B1A0E" w:rsidRPr="002B43CD" w:rsidRDefault="001B1A0E" w:rsidP="001B1A0E">
            <w:pPr>
              <w:widowControl/>
              <w:numPr>
                <w:ilvl w:val="0"/>
                <w:numId w:val="15"/>
              </w:numPr>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采用十二平均律。</w:t>
            </w:r>
          </w:p>
          <w:p w:rsidR="001B1A0E" w:rsidRPr="002B43CD" w:rsidRDefault="001B1A0E" w:rsidP="001B1A0E">
            <w:pPr>
              <w:widowControl/>
              <w:numPr>
                <w:ilvl w:val="0"/>
                <w:numId w:val="15"/>
              </w:numPr>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有效弦长610mm，共鸣箱长度432mm，指板上宽45mm,指板下宽53mm。</w:t>
            </w:r>
          </w:p>
          <w:p w:rsidR="001B1A0E" w:rsidRPr="002B43CD" w:rsidRDefault="001B1A0E" w:rsidP="001B1A0E">
            <w:pPr>
              <w:widowControl/>
              <w:numPr>
                <w:ilvl w:val="0"/>
                <w:numId w:val="15"/>
              </w:numPr>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小字一组a音为440HZ，符合GB/T3451的要求。5．各音的音准误差在正负20个音分之内。</w:t>
            </w:r>
          </w:p>
          <w:p w:rsidR="001B1A0E" w:rsidRPr="002B43CD" w:rsidRDefault="001B1A0E" w:rsidP="001B1A0E">
            <w:pPr>
              <w:widowControl/>
              <w:numPr>
                <w:ilvl w:val="0"/>
                <w:numId w:val="15"/>
              </w:numPr>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弦器：半封闭弦钮。</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7．木材经过干燥处理，含水律不超过15%。</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把</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w:t>
            </w:r>
          </w:p>
        </w:tc>
      </w:tr>
      <w:tr w:rsidR="001B1A0E" w:rsidTr="00BF19B5">
        <w:trPr>
          <w:trHeight w:val="131"/>
        </w:trPr>
        <w:tc>
          <w:tcPr>
            <w:tcW w:w="72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7</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葫芦丝</w:t>
            </w:r>
          </w:p>
        </w:tc>
        <w:tc>
          <w:tcPr>
            <w:tcW w:w="5488" w:type="dxa"/>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中音C调、降B调</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支</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w:t>
            </w:r>
          </w:p>
        </w:tc>
      </w:tr>
      <w:tr w:rsidR="001B1A0E" w:rsidTr="00BF19B5">
        <w:trPr>
          <w:trHeight w:val="90"/>
        </w:trPr>
        <w:tc>
          <w:tcPr>
            <w:tcW w:w="72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8</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笛子</w:t>
            </w:r>
          </w:p>
        </w:tc>
        <w:tc>
          <w:tcPr>
            <w:tcW w:w="5488" w:type="dxa"/>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竹制。</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支</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w:t>
            </w:r>
          </w:p>
        </w:tc>
      </w:tr>
      <w:tr w:rsidR="001B1A0E" w:rsidTr="00BF19B5">
        <w:trPr>
          <w:trHeight w:val="90"/>
        </w:trPr>
        <w:tc>
          <w:tcPr>
            <w:tcW w:w="72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9</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二胡</w:t>
            </w:r>
          </w:p>
        </w:tc>
        <w:tc>
          <w:tcPr>
            <w:tcW w:w="5488" w:type="dxa"/>
            <w:vAlign w:val="center"/>
          </w:tcPr>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一级乌木木轸二胡，六角筒，蟒皮</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把</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90"/>
        </w:trPr>
        <w:tc>
          <w:tcPr>
            <w:tcW w:w="72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10</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古筝</w:t>
            </w:r>
          </w:p>
        </w:tc>
        <w:tc>
          <w:tcPr>
            <w:tcW w:w="5488" w:type="dxa"/>
            <w:vAlign w:val="center"/>
          </w:tcPr>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特氏古夷苏木，玉影长驻（含架）。</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架</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4259"/>
        </w:trPr>
        <w:tc>
          <w:tcPr>
            <w:tcW w:w="72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11</w:t>
            </w:r>
          </w:p>
        </w:tc>
        <w:tc>
          <w:tcPr>
            <w:tcW w:w="121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音乐教学系统</w:t>
            </w:r>
          </w:p>
        </w:tc>
        <w:tc>
          <w:tcPr>
            <w:tcW w:w="5488" w:type="dxa"/>
            <w:vAlign w:val="center"/>
          </w:tcPr>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1、音频接口：1组（R、L左右声道）                                                                   2、视频输出接口:HDMI、AV输出（2个）                                      3、VGA输出接口：1个                                      4、外界红外盒接口：1个                                      5、触摸屏RJ45接口：1个                                                         6、网线RJ45接口：1个                                         7、USB接口：1个                                                 8、电源自动开关：1个                                           9、功率：45W                                                  10、音频：LR20HZ-20KHZ                                                11、输出分辨率：1280×720                                                  12、接收：IR38KHZ                                                 13、失真度：&lt;0.01%                                                  14、串列：STANDARD RS232                                          15、电源：110VAC-240VAC                                                 16、电源输入：DC12V      </w:t>
            </w:r>
          </w:p>
        </w:tc>
        <w:tc>
          <w:tcPr>
            <w:tcW w:w="86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套</w:t>
            </w:r>
          </w:p>
        </w:tc>
        <w:tc>
          <w:tcPr>
            <w:tcW w:w="97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246"/>
        </w:trPr>
        <w:tc>
          <w:tcPr>
            <w:tcW w:w="72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12</w:t>
            </w:r>
          </w:p>
        </w:tc>
        <w:tc>
          <w:tcPr>
            <w:tcW w:w="121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辅材</w:t>
            </w:r>
          </w:p>
        </w:tc>
        <w:tc>
          <w:tcPr>
            <w:tcW w:w="5488" w:type="dxa"/>
            <w:vAlign w:val="center"/>
          </w:tcPr>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电源线，信号线，灯光、地面、墙面处理等</w:t>
            </w:r>
          </w:p>
        </w:tc>
        <w:tc>
          <w:tcPr>
            <w:tcW w:w="86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批</w:t>
            </w:r>
          </w:p>
        </w:tc>
        <w:tc>
          <w:tcPr>
            <w:tcW w:w="97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458"/>
        </w:trPr>
        <w:tc>
          <w:tcPr>
            <w:tcW w:w="9264" w:type="dxa"/>
            <w:gridSpan w:val="5"/>
            <w:vAlign w:val="center"/>
          </w:tcPr>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二、书法教室</w:t>
            </w:r>
          </w:p>
        </w:tc>
      </w:tr>
      <w:tr w:rsidR="001B1A0E" w:rsidTr="00BF19B5">
        <w:trPr>
          <w:trHeight w:val="324"/>
        </w:trPr>
        <w:tc>
          <w:tcPr>
            <w:tcW w:w="72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c>
          <w:tcPr>
            <w:tcW w:w="121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书法教学仪</w:t>
            </w:r>
          </w:p>
        </w:tc>
        <w:tc>
          <w:tcPr>
            <w:tcW w:w="5488" w:type="dxa"/>
            <w:vAlign w:val="center"/>
          </w:tcPr>
          <w:p w:rsidR="001B1A0E" w:rsidRPr="002B43CD" w:rsidRDefault="001B1A0E" w:rsidP="002B43CD">
            <w:pPr>
              <w:widowControl/>
              <w:ind w:firstLineChars="200" w:firstLine="480"/>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书法教学仪通过USB线连接任意一台笔记本电脑和台式机上，教师可以轻松制作软笔和硬笔书法课件。</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利用书法教学仪制作的课件可以另存到书法教学仪内，方便教师移动教学。</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一、书法教学仪硬件特点：</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 书法教学仪具备高清书写示范及碑帖展示功</w:t>
            </w:r>
            <w:r w:rsidRPr="002B43CD">
              <w:rPr>
                <w:rFonts w:ascii="仿宋" w:eastAsia="仿宋" w:hAnsi="仿宋" w:cs="仿宋" w:hint="eastAsia"/>
                <w:color w:val="000000"/>
                <w:kern w:val="0"/>
                <w:sz w:val="24"/>
                <w:szCs w:val="24"/>
              </w:rPr>
              <w:lastRenderedPageBreak/>
              <w:t>能：</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 xml:space="preserve"> 全景式书写示范功能，</w:t>
            </w:r>
            <w:r w:rsidRPr="002B43CD">
              <w:rPr>
                <w:rFonts w:ascii="仿宋" w:eastAsia="仿宋" w:hAnsi="仿宋" w:cs="仿宋"/>
                <w:color w:val="000000"/>
                <w:kern w:val="0"/>
                <w:sz w:val="24"/>
                <w:szCs w:val="24"/>
              </w:rPr>
              <w:t>500</w:t>
            </w:r>
            <w:r w:rsidRPr="002B43CD">
              <w:rPr>
                <w:rFonts w:ascii="仿宋" w:eastAsia="仿宋" w:hAnsi="仿宋" w:cs="仿宋" w:hint="eastAsia"/>
                <w:color w:val="000000"/>
                <w:kern w:val="0"/>
                <w:sz w:val="24"/>
                <w:szCs w:val="24"/>
              </w:rPr>
              <w:t>万像素视频摄像头，教师书写示范过程流畅，采集展示在</w:t>
            </w:r>
            <w:r w:rsidRPr="002B43CD">
              <w:rPr>
                <w:rFonts w:ascii="仿宋" w:eastAsia="仿宋" w:hAnsi="仿宋" w:cs="仿宋"/>
                <w:color w:val="000000"/>
                <w:kern w:val="0"/>
                <w:sz w:val="24"/>
                <w:szCs w:val="24"/>
              </w:rPr>
              <w:t>3K</w:t>
            </w:r>
            <w:r w:rsidRPr="002B43CD">
              <w:rPr>
                <w:rFonts w:ascii="仿宋" w:eastAsia="仿宋" w:hAnsi="仿宋" w:cs="仿宋" w:hint="eastAsia"/>
                <w:color w:val="000000"/>
                <w:kern w:val="0"/>
                <w:sz w:val="24"/>
                <w:szCs w:val="24"/>
              </w:rPr>
              <w:t>分辨率下可达到</w:t>
            </w:r>
            <w:r w:rsidRPr="002B43CD">
              <w:rPr>
                <w:rFonts w:ascii="仿宋" w:eastAsia="仿宋" w:hAnsi="仿宋" w:cs="仿宋"/>
                <w:color w:val="000000"/>
                <w:kern w:val="0"/>
                <w:sz w:val="24"/>
                <w:szCs w:val="24"/>
              </w:rPr>
              <w:t>15</w:t>
            </w:r>
            <w:r w:rsidRPr="002B43CD">
              <w:rPr>
                <w:rFonts w:ascii="仿宋" w:eastAsia="仿宋" w:hAnsi="仿宋" w:cs="仿宋" w:hint="eastAsia"/>
                <w:color w:val="000000"/>
                <w:kern w:val="0"/>
                <w:sz w:val="24"/>
                <w:szCs w:val="24"/>
              </w:rPr>
              <w:t>帧</w:t>
            </w:r>
            <w:r w:rsidRPr="002B43CD">
              <w:rPr>
                <w:rFonts w:ascii="仿宋" w:eastAsia="仿宋" w:hAnsi="仿宋" w:cs="仿宋"/>
                <w:color w:val="000000"/>
                <w:kern w:val="0"/>
                <w:sz w:val="24"/>
                <w:szCs w:val="24"/>
              </w:rPr>
              <w:t>/</w:t>
            </w:r>
            <w:r w:rsidRPr="002B43CD">
              <w:rPr>
                <w:rFonts w:ascii="仿宋" w:eastAsia="仿宋" w:hAnsi="仿宋" w:cs="仿宋" w:hint="eastAsia"/>
                <w:color w:val="000000"/>
                <w:kern w:val="0"/>
                <w:sz w:val="24"/>
                <w:szCs w:val="24"/>
              </w:rPr>
              <w:t>秒。</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大幅面碑帖展示，超大幅面的拍摄范围，自动对焦功能，可完整清晰展示</w:t>
            </w:r>
            <w:r w:rsidRPr="002B43CD">
              <w:rPr>
                <w:rFonts w:ascii="仿宋" w:eastAsia="仿宋" w:hAnsi="仿宋" w:cs="仿宋"/>
                <w:color w:val="000000"/>
                <w:kern w:val="0"/>
                <w:sz w:val="24"/>
                <w:szCs w:val="24"/>
              </w:rPr>
              <w:t>A3</w:t>
            </w:r>
            <w:r w:rsidRPr="002B43CD">
              <w:rPr>
                <w:rFonts w:ascii="仿宋" w:eastAsia="仿宋" w:hAnsi="仿宋" w:cs="仿宋" w:hint="eastAsia"/>
                <w:color w:val="000000"/>
                <w:kern w:val="0"/>
                <w:sz w:val="24"/>
                <w:szCs w:val="24"/>
              </w:rPr>
              <w:t>及以上幅面的书法碑帖。</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一体化的书法教学设备，即插即用，可与电子白板、教学一体机等设备无缝链接，大屏展示更清晰。</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提供了笔、板擦、冻结、对比、快照等教学功能，方便教学点评。</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具有灯光、聚焦、放大和缩小等控制功能。</w:t>
            </w:r>
            <w:r w:rsidRPr="002B43CD">
              <w:rPr>
                <w:rFonts w:ascii="仿宋" w:eastAsia="仿宋" w:hAnsi="仿宋" w:cs="仿宋"/>
                <w:color w:val="000000"/>
                <w:kern w:val="0"/>
                <w:sz w:val="24"/>
                <w:szCs w:val="24"/>
              </w:rPr>
              <w:t xml:space="preserve"> </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2.书法教学仪通过USB线连接任意一个班的电子白板或教学一体机上实现书法教师移动教学需要。</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3.书法教学仪硬件参数：</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像</w:t>
            </w: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素：</w:t>
            </w:r>
            <w:r w:rsidRPr="002B43CD">
              <w:rPr>
                <w:rFonts w:ascii="仿宋" w:eastAsia="仿宋" w:hAnsi="仿宋" w:cs="仿宋"/>
                <w:color w:val="000000"/>
                <w:kern w:val="0"/>
                <w:sz w:val="24"/>
                <w:szCs w:val="24"/>
              </w:rPr>
              <w:t>500</w:t>
            </w:r>
            <w:r w:rsidRPr="002B43CD">
              <w:rPr>
                <w:rFonts w:ascii="仿宋" w:eastAsia="仿宋" w:hAnsi="仿宋" w:cs="仿宋" w:hint="eastAsia"/>
                <w:color w:val="000000"/>
                <w:kern w:val="0"/>
                <w:sz w:val="24"/>
                <w:szCs w:val="24"/>
              </w:rPr>
              <w:t>万（</w:t>
            </w:r>
            <w:r w:rsidRPr="002B43CD">
              <w:rPr>
                <w:rFonts w:ascii="仿宋" w:eastAsia="仿宋" w:hAnsi="仿宋" w:cs="仿宋"/>
                <w:color w:val="000000"/>
                <w:kern w:val="0"/>
                <w:sz w:val="24"/>
                <w:szCs w:val="24"/>
              </w:rPr>
              <w:t>2592X1944</w:t>
            </w:r>
            <w:r w:rsidRPr="002B43CD">
              <w:rPr>
                <w:rFonts w:ascii="仿宋" w:eastAsia="仿宋" w:hAnsi="仿宋" w:cs="仿宋" w:hint="eastAsia"/>
                <w:color w:val="000000"/>
                <w:kern w:val="0"/>
                <w:sz w:val="24"/>
                <w:szCs w:val="24"/>
              </w:rPr>
              <w:t>）</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感光元件：</w:t>
            </w:r>
            <w:r w:rsidRPr="002B43CD">
              <w:rPr>
                <w:rFonts w:ascii="仿宋" w:eastAsia="仿宋" w:hAnsi="仿宋" w:cs="仿宋"/>
                <w:color w:val="000000"/>
                <w:kern w:val="0"/>
                <w:sz w:val="24"/>
                <w:szCs w:val="24"/>
              </w:rPr>
              <w:t>1/2.5</w:t>
            </w:r>
            <w:r w:rsidRPr="002B43CD">
              <w:rPr>
                <w:rFonts w:ascii="仿宋" w:eastAsia="仿宋" w:hAnsi="仿宋" w:cs="仿宋" w:hint="eastAsia"/>
                <w:color w:val="000000"/>
                <w:kern w:val="0"/>
                <w:sz w:val="24"/>
                <w:szCs w:val="24"/>
              </w:rPr>
              <w:t>高清</w:t>
            </w:r>
            <w:r w:rsidRPr="002B43CD">
              <w:rPr>
                <w:rFonts w:ascii="仿宋" w:eastAsia="仿宋" w:hAnsi="仿宋" w:cs="仿宋"/>
                <w:color w:val="000000"/>
                <w:kern w:val="0"/>
                <w:sz w:val="24"/>
                <w:szCs w:val="24"/>
              </w:rPr>
              <w:t>CMOS</w:t>
            </w:r>
            <w:r w:rsidRPr="002B43CD">
              <w:rPr>
                <w:rFonts w:ascii="仿宋" w:eastAsia="仿宋" w:hAnsi="仿宋" w:cs="仿宋" w:hint="eastAsia"/>
                <w:color w:val="000000"/>
                <w:kern w:val="0"/>
                <w:sz w:val="24"/>
                <w:szCs w:val="24"/>
              </w:rPr>
              <w:t>感光镜头</w:t>
            </w:r>
          </w:p>
          <w:p w:rsidR="001B1A0E" w:rsidRPr="002B43CD" w:rsidRDefault="001B1A0E" w:rsidP="002B43CD">
            <w:pPr>
              <w:widowControl/>
              <w:ind w:firstLineChars="200" w:firstLine="480"/>
              <w:jc w:val="left"/>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拍摄幅面：≧</w:t>
            </w:r>
            <w:r w:rsidRPr="002B43CD">
              <w:rPr>
                <w:rFonts w:ascii="仿宋" w:eastAsia="仿宋" w:hAnsi="仿宋" w:cs="仿宋"/>
                <w:color w:val="000000"/>
                <w:kern w:val="0"/>
                <w:sz w:val="24"/>
                <w:szCs w:val="24"/>
              </w:rPr>
              <w:t>A3</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接口类型：</w:t>
            </w:r>
            <w:r w:rsidRPr="002B43CD">
              <w:rPr>
                <w:rFonts w:ascii="仿宋" w:eastAsia="仿宋" w:hAnsi="仿宋" w:cs="仿宋"/>
                <w:color w:val="000000"/>
                <w:kern w:val="0"/>
                <w:sz w:val="24"/>
                <w:szCs w:val="24"/>
              </w:rPr>
              <w:t>USB2.0</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工作电压：</w:t>
            </w:r>
            <w:r w:rsidRPr="002B43CD">
              <w:rPr>
                <w:rFonts w:ascii="仿宋" w:eastAsia="仿宋" w:hAnsi="仿宋" w:cs="仿宋"/>
                <w:color w:val="000000"/>
                <w:kern w:val="0"/>
                <w:sz w:val="24"/>
                <w:szCs w:val="24"/>
              </w:rPr>
              <w:t>5V</w:t>
            </w:r>
            <w:r w:rsidRPr="002B43CD">
              <w:rPr>
                <w:rFonts w:ascii="仿宋" w:eastAsia="仿宋" w:hAnsi="仿宋" w:cs="仿宋" w:hint="eastAsia"/>
                <w:color w:val="000000"/>
                <w:kern w:val="0"/>
                <w:sz w:val="24"/>
                <w:szCs w:val="24"/>
              </w:rPr>
              <w:t>弱电环保无辐射配套</w:t>
            </w:r>
            <w:r w:rsidRPr="002B43CD">
              <w:rPr>
                <w:rFonts w:ascii="仿宋" w:eastAsia="仿宋" w:hAnsi="仿宋" w:cs="仿宋"/>
                <w:color w:val="000000"/>
                <w:kern w:val="0"/>
                <w:sz w:val="24"/>
                <w:szCs w:val="24"/>
              </w:rPr>
              <w:t>DC</w:t>
            </w:r>
            <w:r w:rsidRPr="002B43CD">
              <w:rPr>
                <w:rFonts w:ascii="仿宋" w:eastAsia="仿宋" w:hAnsi="仿宋" w:cs="仿宋" w:hint="eastAsia"/>
                <w:color w:val="000000"/>
                <w:kern w:val="0"/>
                <w:sz w:val="24"/>
                <w:szCs w:val="24"/>
              </w:rPr>
              <w:t>电源设计</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最大电流：</w:t>
            </w:r>
            <w:r w:rsidRPr="002B43CD">
              <w:rPr>
                <w:rFonts w:ascii="仿宋" w:eastAsia="仿宋" w:hAnsi="仿宋" w:cs="仿宋"/>
                <w:color w:val="000000"/>
                <w:kern w:val="0"/>
                <w:sz w:val="24"/>
                <w:szCs w:val="24"/>
              </w:rPr>
              <w:t>&lt;1000mA</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待机电流：</w:t>
            </w:r>
            <w:r w:rsidRPr="002B43CD">
              <w:rPr>
                <w:rFonts w:ascii="仿宋" w:eastAsia="仿宋" w:hAnsi="仿宋" w:cs="仿宋"/>
                <w:color w:val="000000"/>
                <w:kern w:val="0"/>
                <w:sz w:val="24"/>
                <w:szCs w:val="24"/>
              </w:rPr>
              <w:t>&lt;50mA</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工作温度：</w:t>
            </w:r>
            <w:r w:rsidRPr="002B43CD">
              <w:rPr>
                <w:rFonts w:ascii="仿宋" w:eastAsia="仿宋" w:hAnsi="仿宋" w:cs="仿宋"/>
                <w:color w:val="000000"/>
                <w:kern w:val="0"/>
                <w:sz w:val="24"/>
                <w:szCs w:val="24"/>
              </w:rPr>
              <w:t>-10-40</w:t>
            </w:r>
            <w:r w:rsidRPr="002B43CD">
              <w:rPr>
                <w:rFonts w:ascii="仿宋" w:eastAsia="仿宋" w:hAnsi="仿宋" w:cs="仿宋" w:hint="eastAsia"/>
                <w:color w:val="000000"/>
                <w:kern w:val="0"/>
                <w:sz w:val="24"/>
                <w:szCs w:val="24"/>
              </w:rPr>
              <w:t>度。</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视频输出：</w:t>
            </w:r>
            <w:r w:rsidRPr="002B43CD">
              <w:rPr>
                <w:rFonts w:ascii="仿宋" w:eastAsia="仿宋" w:hAnsi="仿宋" w:cs="仿宋"/>
                <w:color w:val="000000"/>
                <w:kern w:val="0"/>
                <w:sz w:val="24"/>
                <w:szCs w:val="24"/>
              </w:rPr>
              <w:t>MJPG</w:t>
            </w:r>
            <w:r w:rsidRPr="002B43CD">
              <w:rPr>
                <w:rFonts w:ascii="仿宋" w:eastAsia="仿宋" w:hAnsi="仿宋" w:cs="仿宋" w:hint="eastAsia"/>
                <w:color w:val="000000"/>
                <w:kern w:val="0"/>
                <w:sz w:val="24"/>
                <w:szCs w:val="24"/>
              </w:rPr>
              <w:t>、</w:t>
            </w:r>
            <w:r w:rsidRPr="002B43CD">
              <w:rPr>
                <w:rFonts w:ascii="仿宋" w:eastAsia="仿宋" w:hAnsi="仿宋" w:cs="仿宋"/>
                <w:color w:val="000000"/>
                <w:kern w:val="0"/>
                <w:sz w:val="24"/>
                <w:szCs w:val="24"/>
              </w:rPr>
              <w:t>YUY2</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速</w:t>
            </w: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率：</w:t>
            </w:r>
            <w:r w:rsidRPr="002B43CD">
              <w:rPr>
                <w:rFonts w:ascii="仿宋" w:eastAsia="仿宋" w:hAnsi="仿宋" w:cs="仿宋"/>
                <w:color w:val="000000"/>
                <w:kern w:val="0"/>
                <w:sz w:val="24"/>
                <w:szCs w:val="24"/>
              </w:rPr>
              <w:t>1080P</w:t>
            </w:r>
            <w:r w:rsidRPr="002B43CD">
              <w:rPr>
                <w:rFonts w:ascii="仿宋" w:eastAsia="仿宋" w:hAnsi="仿宋" w:cs="仿宋" w:hint="eastAsia"/>
                <w:color w:val="000000"/>
                <w:kern w:val="0"/>
                <w:sz w:val="24"/>
                <w:szCs w:val="24"/>
              </w:rPr>
              <w:t>模式</w:t>
            </w:r>
            <w:r w:rsidRPr="002B43CD">
              <w:rPr>
                <w:rFonts w:ascii="仿宋" w:eastAsia="仿宋" w:hAnsi="仿宋" w:cs="仿宋"/>
                <w:color w:val="000000"/>
                <w:kern w:val="0"/>
                <w:sz w:val="24"/>
                <w:szCs w:val="24"/>
              </w:rPr>
              <w:t>30fps/s</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最低照度：</w:t>
            </w:r>
            <w:r w:rsidRPr="002B43CD">
              <w:rPr>
                <w:rFonts w:ascii="仿宋" w:eastAsia="仿宋" w:hAnsi="仿宋" w:cs="仿宋"/>
                <w:color w:val="000000"/>
                <w:kern w:val="0"/>
                <w:sz w:val="24"/>
                <w:szCs w:val="24"/>
              </w:rPr>
              <w:t xml:space="preserve">1Lux </w:t>
            </w:r>
            <w:r w:rsidRPr="002B43CD">
              <w:rPr>
                <w:rFonts w:ascii="仿宋" w:eastAsia="仿宋" w:hAnsi="仿宋" w:cs="仿宋" w:hint="eastAsia"/>
                <w:color w:val="000000"/>
                <w:kern w:val="0"/>
                <w:sz w:val="24"/>
                <w:szCs w:val="24"/>
              </w:rPr>
              <w:t>推荐照度：</w:t>
            </w:r>
            <w:r w:rsidRPr="002B43CD">
              <w:rPr>
                <w:rFonts w:ascii="仿宋" w:eastAsia="仿宋" w:hAnsi="仿宋" w:cs="仿宋"/>
                <w:color w:val="000000"/>
                <w:kern w:val="0"/>
                <w:sz w:val="24"/>
                <w:szCs w:val="24"/>
              </w:rPr>
              <w:t xml:space="preserve">50-80Lux </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光</w:t>
            </w: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圈：</w:t>
            </w:r>
            <w:r w:rsidRPr="002B43CD">
              <w:rPr>
                <w:rFonts w:ascii="仿宋" w:eastAsia="仿宋" w:hAnsi="仿宋" w:cs="仿宋"/>
                <w:color w:val="000000"/>
                <w:kern w:val="0"/>
                <w:sz w:val="24"/>
                <w:szCs w:val="24"/>
              </w:rPr>
              <w:t xml:space="preserve">F 5.8MM F/      </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闪烁控制：</w:t>
            </w:r>
            <w:r w:rsidRPr="002B43CD">
              <w:rPr>
                <w:rFonts w:ascii="仿宋" w:eastAsia="仿宋" w:hAnsi="仿宋" w:cs="仿宋"/>
                <w:color w:val="000000"/>
                <w:kern w:val="0"/>
                <w:sz w:val="24"/>
                <w:szCs w:val="24"/>
              </w:rPr>
              <w:t>50HZ</w:t>
            </w:r>
            <w:r w:rsidRPr="002B43CD">
              <w:rPr>
                <w:rFonts w:ascii="仿宋" w:eastAsia="仿宋" w:hAnsi="仿宋" w:cs="仿宋" w:hint="eastAsia"/>
                <w:color w:val="000000"/>
                <w:kern w:val="0"/>
                <w:sz w:val="24"/>
                <w:szCs w:val="24"/>
              </w:rPr>
              <w:t>或</w:t>
            </w:r>
            <w:r w:rsidRPr="002B43CD">
              <w:rPr>
                <w:rFonts w:ascii="仿宋" w:eastAsia="仿宋" w:hAnsi="仿宋" w:cs="仿宋"/>
                <w:color w:val="000000"/>
                <w:kern w:val="0"/>
                <w:sz w:val="24"/>
                <w:szCs w:val="24"/>
              </w:rPr>
              <w:t>60HZ</w:t>
            </w:r>
            <w:r w:rsidRPr="002B43CD">
              <w:rPr>
                <w:rFonts w:ascii="仿宋" w:eastAsia="仿宋" w:hAnsi="仿宋" w:cs="仿宋" w:hint="eastAsia"/>
                <w:color w:val="000000"/>
                <w:kern w:val="0"/>
                <w:sz w:val="24"/>
                <w:szCs w:val="24"/>
              </w:rPr>
              <w:t>。</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光</w:t>
            </w: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源：按键控制式</w:t>
            </w:r>
            <w:r w:rsidRPr="002B43CD">
              <w:rPr>
                <w:rFonts w:ascii="仿宋" w:eastAsia="仿宋" w:hAnsi="仿宋" w:cs="仿宋"/>
                <w:color w:val="000000"/>
                <w:kern w:val="0"/>
                <w:sz w:val="24"/>
                <w:szCs w:val="24"/>
              </w:rPr>
              <w:t>LED</w:t>
            </w:r>
            <w:r w:rsidRPr="002B43CD">
              <w:rPr>
                <w:rFonts w:ascii="仿宋" w:eastAsia="仿宋" w:hAnsi="仿宋" w:cs="仿宋" w:hint="eastAsia"/>
                <w:color w:val="000000"/>
                <w:kern w:val="0"/>
                <w:sz w:val="24"/>
                <w:szCs w:val="24"/>
              </w:rPr>
              <w:t>灯</w:t>
            </w:r>
            <w:r w:rsidRPr="002B43CD">
              <w:rPr>
                <w:rFonts w:ascii="仿宋" w:eastAsia="仿宋" w:hAnsi="仿宋" w:cs="仿宋"/>
                <w:color w:val="000000"/>
                <w:kern w:val="0"/>
                <w:sz w:val="24"/>
                <w:szCs w:val="24"/>
              </w:rPr>
              <w:t xml:space="preserve"> </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定位工具：带中心十字激光定位</w:t>
            </w:r>
            <w:r w:rsidRPr="002B43CD">
              <w:rPr>
                <w:rFonts w:ascii="仿宋" w:eastAsia="仿宋" w:hAnsi="仿宋" w:cs="仿宋"/>
                <w:color w:val="000000"/>
                <w:kern w:val="0"/>
                <w:sz w:val="24"/>
                <w:szCs w:val="24"/>
              </w:rPr>
              <w:t xml:space="preserve"> </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对焦方式：</w:t>
            </w:r>
            <w:r w:rsidRPr="002B43CD">
              <w:rPr>
                <w:rFonts w:ascii="仿宋" w:eastAsia="仿宋" w:hAnsi="仿宋" w:cs="仿宋"/>
                <w:color w:val="000000"/>
                <w:kern w:val="0"/>
                <w:sz w:val="24"/>
                <w:szCs w:val="24"/>
              </w:rPr>
              <w:t>MF</w:t>
            </w:r>
            <w:r w:rsidRPr="002B43CD">
              <w:rPr>
                <w:rFonts w:ascii="仿宋" w:eastAsia="仿宋" w:hAnsi="仿宋" w:cs="仿宋" w:hint="eastAsia"/>
                <w:color w:val="000000"/>
                <w:kern w:val="0"/>
                <w:sz w:val="24"/>
                <w:szCs w:val="24"/>
              </w:rPr>
              <w:t>手动对焦</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图片格式：</w:t>
            </w:r>
            <w:r w:rsidRPr="002B43CD">
              <w:rPr>
                <w:rFonts w:ascii="仿宋" w:eastAsia="仿宋" w:hAnsi="仿宋" w:cs="仿宋"/>
                <w:color w:val="000000"/>
                <w:kern w:val="0"/>
                <w:sz w:val="24"/>
                <w:szCs w:val="24"/>
              </w:rPr>
              <w:t>JPG</w:t>
            </w:r>
            <w:r w:rsidRPr="002B43CD">
              <w:rPr>
                <w:rFonts w:ascii="仿宋" w:eastAsia="仿宋" w:hAnsi="仿宋" w:cs="仿宋" w:hint="eastAsia"/>
                <w:color w:val="000000"/>
                <w:kern w:val="0"/>
                <w:sz w:val="24"/>
                <w:szCs w:val="24"/>
              </w:rPr>
              <w:t>、</w:t>
            </w:r>
            <w:r w:rsidRPr="002B43CD">
              <w:rPr>
                <w:rFonts w:ascii="仿宋" w:eastAsia="仿宋" w:hAnsi="仿宋" w:cs="仿宋"/>
                <w:color w:val="000000"/>
                <w:kern w:val="0"/>
                <w:sz w:val="24"/>
                <w:szCs w:val="24"/>
              </w:rPr>
              <w:t>BMP</w:t>
            </w:r>
            <w:r w:rsidRPr="002B43CD">
              <w:rPr>
                <w:rFonts w:ascii="仿宋" w:eastAsia="仿宋" w:hAnsi="仿宋" w:cs="仿宋" w:hint="eastAsia"/>
                <w:color w:val="000000"/>
                <w:kern w:val="0"/>
                <w:sz w:val="24"/>
                <w:szCs w:val="24"/>
              </w:rPr>
              <w:t>、</w:t>
            </w:r>
            <w:r w:rsidRPr="002B43CD">
              <w:rPr>
                <w:rFonts w:ascii="仿宋" w:eastAsia="仿宋" w:hAnsi="仿宋" w:cs="仿宋"/>
                <w:color w:val="000000"/>
                <w:kern w:val="0"/>
                <w:sz w:val="24"/>
                <w:szCs w:val="24"/>
              </w:rPr>
              <w:t>TIF</w:t>
            </w:r>
            <w:r w:rsidRPr="002B43CD">
              <w:rPr>
                <w:rFonts w:ascii="仿宋" w:eastAsia="仿宋" w:hAnsi="仿宋" w:cs="仿宋" w:hint="eastAsia"/>
                <w:color w:val="000000"/>
                <w:kern w:val="0"/>
                <w:sz w:val="24"/>
                <w:szCs w:val="24"/>
              </w:rPr>
              <w:t>、</w:t>
            </w:r>
            <w:r w:rsidRPr="002B43CD">
              <w:rPr>
                <w:rFonts w:ascii="仿宋" w:eastAsia="仿宋" w:hAnsi="仿宋" w:cs="仿宋"/>
                <w:color w:val="000000"/>
                <w:kern w:val="0"/>
                <w:sz w:val="24"/>
                <w:szCs w:val="24"/>
              </w:rPr>
              <w:t>PNG</w:t>
            </w:r>
            <w:r w:rsidRPr="002B43CD">
              <w:rPr>
                <w:rFonts w:ascii="仿宋" w:eastAsia="仿宋" w:hAnsi="仿宋" w:cs="仿宋" w:hint="eastAsia"/>
                <w:color w:val="000000"/>
                <w:kern w:val="0"/>
                <w:sz w:val="24"/>
                <w:szCs w:val="24"/>
              </w:rPr>
              <w:t>、</w:t>
            </w:r>
            <w:r w:rsidRPr="002B43CD">
              <w:rPr>
                <w:rFonts w:ascii="仿宋" w:eastAsia="仿宋" w:hAnsi="仿宋" w:cs="仿宋"/>
                <w:color w:val="000000"/>
                <w:kern w:val="0"/>
                <w:sz w:val="24"/>
                <w:szCs w:val="24"/>
              </w:rPr>
              <w:t>GIF</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文档输出：</w:t>
            </w:r>
            <w:r w:rsidRPr="002B43CD">
              <w:rPr>
                <w:rFonts w:ascii="仿宋" w:eastAsia="仿宋" w:hAnsi="仿宋" w:cs="仿宋"/>
                <w:color w:val="000000"/>
                <w:kern w:val="0"/>
                <w:sz w:val="24"/>
                <w:szCs w:val="24"/>
              </w:rPr>
              <w:t>PDF</w:t>
            </w:r>
            <w:r w:rsidRPr="002B43CD">
              <w:rPr>
                <w:rFonts w:ascii="仿宋" w:eastAsia="仿宋" w:hAnsi="仿宋" w:cs="仿宋" w:hint="eastAsia"/>
                <w:color w:val="000000"/>
                <w:kern w:val="0"/>
                <w:sz w:val="24"/>
                <w:szCs w:val="24"/>
              </w:rPr>
              <w:t>、</w:t>
            </w:r>
            <w:r w:rsidRPr="002B43CD">
              <w:rPr>
                <w:rFonts w:ascii="仿宋" w:eastAsia="仿宋" w:hAnsi="仿宋" w:cs="仿宋"/>
                <w:color w:val="000000"/>
                <w:kern w:val="0"/>
                <w:sz w:val="24"/>
                <w:szCs w:val="24"/>
              </w:rPr>
              <w:t>DOC</w:t>
            </w:r>
            <w:r w:rsidRPr="002B43CD">
              <w:rPr>
                <w:rFonts w:ascii="仿宋" w:eastAsia="仿宋" w:hAnsi="仿宋" w:cs="仿宋" w:hint="eastAsia"/>
                <w:color w:val="000000"/>
                <w:kern w:val="0"/>
                <w:sz w:val="24"/>
                <w:szCs w:val="24"/>
              </w:rPr>
              <w:t>、</w:t>
            </w:r>
            <w:r w:rsidRPr="002B43CD">
              <w:rPr>
                <w:rFonts w:ascii="仿宋" w:eastAsia="仿宋" w:hAnsi="仿宋" w:cs="仿宋"/>
                <w:color w:val="000000"/>
                <w:kern w:val="0"/>
                <w:sz w:val="24"/>
                <w:szCs w:val="24"/>
              </w:rPr>
              <w:t>RTF</w:t>
            </w:r>
            <w:r w:rsidRPr="002B43CD">
              <w:rPr>
                <w:rFonts w:ascii="仿宋" w:eastAsia="仿宋" w:hAnsi="仿宋" w:cs="仿宋" w:hint="eastAsia"/>
                <w:color w:val="000000"/>
                <w:kern w:val="0"/>
                <w:sz w:val="24"/>
                <w:szCs w:val="24"/>
              </w:rPr>
              <w:t>、</w:t>
            </w:r>
            <w:r w:rsidRPr="002B43CD">
              <w:rPr>
                <w:rFonts w:ascii="仿宋" w:eastAsia="仿宋" w:hAnsi="仿宋" w:cs="仿宋"/>
                <w:color w:val="000000"/>
                <w:kern w:val="0"/>
                <w:sz w:val="24"/>
                <w:szCs w:val="24"/>
              </w:rPr>
              <w:t>TIF</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颜色输出：彩色、灰度、黑白</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★结</w:t>
            </w: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构：书法教学仪底座集成</w:t>
            </w:r>
            <w:r w:rsidRPr="002B43CD">
              <w:rPr>
                <w:rFonts w:ascii="仿宋" w:eastAsia="仿宋" w:hAnsi="仿宋" w:cs="仿宋"/>
                <w:color w:val="000000"/>
                <w:kern w:val="0"/>
                <w:sz w:val="24"/>
                <w:szCs w:val="24"/>
              </w:rPr>
              <w:t>2.5</w:t>
            </w:r>
            <w:r w:rsidRPr="002B43CD">
              <w:rPr>
                <w:rFonts w:ascii="仿宋" w:eastAsia="仿宋" w:hAnsi="仿宋" w:cs="仿宋" w:hint="eastAsia"/>
                <w:color w:val="000000"/>
                <w:kern w:val="0"/>
                <w:sz w:val="24"/>
                <w:szCs w:val="24"/>
              </w:rPr>
              <w:t>固态硬盘</w:t>
            </w:r>
            <w:r w:rsidRPr="002B43CD">
              <w:rPr>
                <w:rFonts w:ascii="仿宋" w:eastAsia="仿宋" w:hAnsi="仿宋" w:cs="仿宋"/>
                <w:color w:val="000000"/>
                <w:kern w:val="0"/>
                <w:sz w:val="24"/>
                <w:szCs w:val="24"/>
              </w:rPr>
              <w:t>250G</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产品尺寸：</w:t>
            </w:r>
            <w:r w:rsidRPr="002B43CD">
              <w:rPr>
                <w:rFonts w:ascii="仿宋" w:eastAsia="仿宋" w:hAnsi="仿宋" w:cs="仿宋"/>
                <w:color w:val="000000"/>
                <w:kern w:val="0"/>
                <w:sz w:val="24"/>
                <w:szCs w:val="24"/>
              </w:rPr>
              <w:t>506mm x 480mm x 170mm</w:t>
            </w:r>
            <w:r w:rsidRPr="002B43CD">
              <w:rPr>
                <w:rFonts w:ascii="仿宋" w:eastAsia="仿宋" w:hAnsi="仿宋" w:cs="仿宋" w:hint="eastAsia"/>
                <w:color w:val="000000"/>
                <w:kern w:val="0"/>
                <w:sz w:val="24"/>
                <w:szCs w:val="24"/>
              </w:rPr>
              <w:t>（工作）</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433mm x 370mm x 170mm</w:t>
            </w:r>
            <w:r w:rsidRPr="002B43CD">
              <w:rPr>
                <w:rFonts w:ascii="仿宋" w:eastAsia="仿宋" w:hAnsi="仿宋" w:cs="仿宋" w:hint="eastAsia"/>
                <w:color w:val="000000"/>
                <w:kern w:val="0"/>
                <w:sz w:val="24"/>
                <w:szCs w:val="24"/>
              </w:rPr>
              <w:t>（收缩）</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170mm x 52mm x170mm </w:t>
            </w:r>
            <w:r w:rsidRPr="002B43CD">
              <w:rPr>
                <w:rFonts w:ascii="仿宋" w:eastAsia="仿宋" w:hAnsi="仿宋" w:cs="仿宋" w:hint="eastAsia"/>
                <w:color w:val="000000"/>
                <w:kern w:val="0"/>
                <w:sz w:val="24"/>
                <w:szCs w:val="24"/>
              </w:rPr>
              <w:t>（底座）</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系</w:t>
            </w: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统</w:t>
            </w:r>
            <w:r w:rsidRPr="002B43CD">
              <w:rPr>
                <w:rFonts w:ascii="仿宋" w:eastAsia="仿宋" w:hAnsi="仿宋" w:cs="仿宋"/>
                <w:color w:val="000000"/>
                <w:kern w:val="0"/>
                <w:sz w:val="24"/>
                <w:szCs w:val="24"/>
              </w:rPr>
              <w:t>: Windows 7 Windows 8.1</w:t>
            </w:r>
          </w:p>
        </w:tc>
        <w:tc>
          <w:tcPr>
            <w:tcW w:w="86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台</w:t>
            </w:r>
          </w:p>
        </w:tc>
        <w:tc>
          <w:tcPr>
            <w:tcW w:w="97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435"/>
        </w:trPr>
        <w:tc>
          <w:tcPr>
            <w:tcW w:w="72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w:t>
            </w:r>
          </w:p>
        </w:tc>
        <w:tc>
          <w:tcPr>
            <w:tcW w:w="121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书法资源数据系统</w:t>
            </w:r>
          </w:p>
        </w:tc>
        <w:tc>
          <w:tcPr>
            <w:tcW w:w="5488" w:type="dxa"/>
            <w:vAlign w:val="center"/>
          </w:tcPr>
          <w:p w:rsidR="001B1A0E" w:rsidRPr="002B43CD" w:rsidRDefault="001B1A0E" w:rsidP="002B43CD">
            <w:pPr>
              <w:widowControl/>
              <w:ind w:firstLineChars="200" w:firstLine="480"/>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提供了与人民美术出版社书法教材配套的多媒体课件、课时不少于140课时的软硬笔多媒体课件，满足日常教学需要。课件中每一个例字均配有真人视频资源。</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软笔书法资源匹配当前全国</w:t>
            </w:r>
            <w:r w:rsidRPr="002B43CD">
              <w:rPr>
                <w:rFonts w:ascii="仿宋" w:eastAsia="仿宋" w:hAnsi="仿宋" w:cs="仿宋"/>
                <w:color w:val="000000"/>
                <w:kern w:val="0"/>
                <w:sz w:val="24"/>
                <w:szCs w:val="24"/>
              </w:rPr>
              <w:t>11</w:t>
            </w:r>
            <w:r w:rsidRPr="002B43CD">
              <w:rPr>
                <w:rFonts w:ascii="仿宋" w:eastAsia="仿宋" w:hAnsi="仿宋" w:cs="仿宋" w:hint="eastAsia"/>
                <w:color w:val="000000"/>
                <w:kern w:val="0"/>
                <w:sz w:val="24"/>
                <w:szCs w:val="24"/>
              </w:rPr>
              <w:t>个版本的小学书法教材，满足各教学环节的需求。资源形式应包含文本、图片、动画、音频、视频、课件、字库等多种媒体形式，注重寓教于乐，生动有趣、互动性强。</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人教版语文同步课件：一、二年级上册：</w:t>
            </w:r>
            <w:r w:rsidRPr="002B43CD">
              <w:rPr>
                <w:rFonts w:ascii="仿宋" w:eastAsia="仿宋" w:hAnsi="仿宋" w:cs="仿宋"/>
                <w:color w:val="000000"/>
                <w:kern w:val="0"/>
                <w:sz w:val="24"/>
                <w:szCs w:val="24"/>
              </w:rPr>
              <w:t>121</w:t>
            </w:r>
            <w:r w:rsidRPr="002B43CD">
              <w:rPr>
                <w:rFonts w:ascii="仿宋" w:eastAsia="仿宋" w:hAnsi="仿宋" w:cs="仿宋" w:hint="eastAsia"/>
                <w:color w:val="000000"/>
                <w:kern w:val="0"/>
                <w:sz w:val="24"/>
                <w:szCs w:val="24"/>
              </w:rPr>
              <w:t>节课，每节课都有单字识字动画、字源解说、真人硬笔书写、字形演变等内容。配有</w:t>
            </w:r>
            <w:r w:rsidRPr="002B43CD">
              <w:rPr>
                <w:rFonts w:ascii="仿宋" w:eastAsia="仿宋" w:hAnsi="仿宋" w:cs="仿宋"/>
                <w:color w:val="000000"/>
                <w:kern w:val="0"/>
                <w:sz w:val="24"/>
                <w:szCs w:val="24"/>
              </w:rPr>
              <w:t>2800</w:t>
            </w:r>
            <w:r w:rsidRPr="002B43CD">
              <w:rPr>
                <w:rFonts w:ascii="仿宋" w:eastAsia="仿宋" w:hAnsi="仿宋" w:cs="仿宋" w:hint="eastAsia"/>
                <w:color w:val="000000"/>
                <w:kern w:val="0"/>
                <w:sz w:val="24"/>
                <w:szCs w:val="24"/>
              </w:rPr>
              <w:t>多个汉字的硬笔楷书高清视频资源和活体字库，满足小学硬笔笔画、笔顺、书写示范等教学需要，每个汉字的视频资源配有背景音乐和讲解，满足书法美学教学要求。</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w:t>
            </w:r>
            <w:r w:rsidRPr="002B43CD">
              <w:rPr>
                <w:rFonts w:ascii="仿宋" w:eastAsia="仿宋" w:hAnsi="仿宋" w:cs="仿宋" w:hint="eastAsia"/>
                <w:color w:val="000000"/>
                <w:kern w:val="0"/>
                <w:sz w:val="24"/>
                <w:szCs w:val="24"/>
              </w:rPr>
              <w:t xml:space="preserve"> </w:t>
            </w: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书法资料是对该课内容的补充，有传统文化素质教育内容融入包括并不限于碑帖欣赏、书法故事，书法的发展、书法名家故事等近</w:t>
            </w:r>
            <w:r w:rsidRPr="002B43CD">
              <w:rPr>
                <w:rFonts w:ascii="仿宋" w:eastAsia="仿宋" w:hAnsi="仿宋" w:cs="仿宋"/>
                <w:color w:val="000000"/>
                <w:kern w:val="0"/>
                <w:sz w:val="24"/>
                <w:szCs w:val="24"/>
              </w:rPr>
              <w:t>40</w:t>
            </w:r>
            <w:r w:rsidRPr="002B43CD">
              <w:rPr>
                <w:rFonts w:ascii="仿宋" w:eastAsia="仿宋" w:hAnsi="仿宋" w:cs="仿宋" w:hint="eastAsia"/>
                <w:color w:val="000000"/>
                <w:kern w:val="0"/>
                <w:sz w:val="24"/>
                <w:szCs w:val="24"/>
              </w:rPr>
              <w:t>多万字的资料库，方便老师调用和学生延伸学习，学校老师也可以在这里面添加自己想要添加的内容。</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w:t>
            </w:r>
            <w:r w:rsidRPr="002B43CD">
              <w:rPr>
                <w:rFonts w:ascii="仿宋" w:eastAsia="仿宋" w:hAnsi="仿宋" w:cs="仿宋" w:hint="eastAsia"/>
                <w:color w:val="000000"/>
                <w:kern w:val="0"/>
                <w:sz w:val="24"/>
                <w:szCs w:val="24"/>
              </w:rPr>
              <w:t xml:space="preserve"> </w:t>
            </w: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根据教育部《中小学书法教育指导纲要》推荐的楷书高清临摹范本碑帖要求制作了颜真卿《颜勤礼碑》、柳公权《玄秘塔碑》《神策军碑》、欧阳询《九成宫醴泉铭》、赵孟頫《三门记》《妙严寺记》、褚遂良《雁塔圣教序》《大字阴符经》等碑帖的</w:t>
            </w:r>
            <w:r w:rsidRPr="002B43CD">
              <w:rPr>
                <w:rFonts w:ascii="仿宋" w:eastAsia="仿宋" w:hAnsi="仿宋" w:cs="仿宋"/>
                <w:color w:val="000000"/>
                <w:kern w:val="0"/>
                <w:sz w:val="24"/>
                <w:szCs w:val="24"/>
              </w:rPr>
              <w:t>12000</w:t>
            </w:r>
            <w:r w:rsidRPr="002B43CD">
              <w:rPr>
                <w:rFonts w:ascii="仿宋" w:eastAsia="仿宋" w:hAnsi="仿宋" w:cs="仿宋" w:hint="eastAsia"/>
                <w:color w:val="000000"/>
                <w:kern w:val="0"/>
                <w:sz w:val="24"/>
                <w:szCs w:val="24"/>
              </w:rPr>
              <w:t>多字的高清毛笔范字视频资源库。</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 xml:space="preserve"> 书法教学仪内置的与书法教材配套的课件使用的范字书写视频资源，都是高清品质。范字书写视频画面由碑帖原字展示、书写要点文字提示、背景音乐、范字书写等</w:t>
            </w:r>
            <w:r w:rsidRPr="002B43CD">
              <w:rPr>
                <w:rFonts w:ascii="仿宋" w:eastAsia="仿宋" w:hAnsi="仿宋" w:cs="仿宋"/>
                <w:color w:val="000000"/>
                <w:kern w:val="0"/>
                <w:sz w:val="24"/>
                <w:szCs w:val="24"/>
              </w:rPr>
              <w:t>4</w:t>
            </w:r>
            <w:r w:rsidRPr="002B43CD">
              <w:rPr>
                <w:rFonts w:ascii="仿宋" w:eastAsia="仿宋" w:hAnsi="仿宋" w:cs="仿宋" w:hint="eastAsia"/>
                <w:color w:val="000000"/>
                <w:kern w:val="0"/>
                <w:sz w:val="24"/>
                <w:szCs w:val="24"/>
              </w:rPr>
              <w:t>个部分组成。</w:t>
            </w:r>
          </w:p>
          <w:p w:rsidR="001B1A0E" w:rsidRPr="002B43CD" w:rsidRDefault="001B1A0E" w:rsidP="002B43CD">
            <w:pPr>
              <w:widowControl/>
              <w:ind w:firstLineChars="50" w:firstLine="120"/>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教育部《中小学书法教育指导纲要》推荐的楷书高清临摹范本碑帖：颜真卿《颜勤礼碑》、《多宝塔碑》、柳公权《玄秘塔碑》《神策军碑》、欧阳询《九成宫醴泉铭》《化度寺碑》、赵孟頫《三门记》《妙严寺记》、褚遂良《雁塔圣教序》《大字阴符经》。所有碑帖均具有单字提取功能，所有单字配备笔画分解、示范动画、示范视频和语音讲解等教学资源。</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 xml:space="preserve"> 《中小学书法教育指导纲要》推荐的王羲之《兰亭序》、颜真卿《祭侄文稿》、苏轼《黄州寒食诗帖》、赵孟頫《洛神赋》</w:t>
            </w:r>
            <w:r w:rsidRPr="002B43CD">
              <w:rPr>
                <w:rFonts w:ascii="仿宋" w:eastAsia="仿宋" w:hAnsi="仿宋" w:cs="仿宋"/>
                <w:color w:val="000000"/>
                <w:kern w:val="0"/>
                <w:sz w:val="24"/>
                <w:szCs w:val="24"/>
              </w:rPr>
              <w:t>4</w:t>
            </w:r>
            <w:r w:rsidRPr="002B43CD">
              <w:rPr>
                <w:rFonts w:ascii="仿宋" w:eastAsia="仿宋" w:hAnsi="仿宋" w:cs="仿宋" w:hint="eastAsia"/>
                <w:color w:val="000000"/>
                <w:kern w:val="0"/>
                <w:sz w:val="24"/>
                <w:szCs w:val="24"/>
              </w:rPr>
              <w:t>个行书和《乙瑛碑》、</w:t>
            </w:r>
            <w:r w:rsidRPr="002B43CD">
              <w:rPr>
                <w:rFonts w:ascii="仿宋" w:eastAsia="仿宋" w:hAnsi="仿宋" w:cs="仿宋" w:hint="eastAsia"/>
                <w:color w:val="000000"/>
                <w:kern w:val="0"/>
                <w:sz w:val="24"/>
                <w:szCs w:val="24"/>
              </w:rPr>
              <w:lastRenderedPageBreak/>
              <w:t>《礼器碑》、《史晨碑》、《曹全碑》</w:t>
            </w:r>
            <w:r w:rsidRPr="002B43CD">
              <w:rPr>
                <w:rFonts w:ascii="仿宋" w:eastAsia="仿宋" w:hAnsi="仿宋" w:cs="仿宋"/>
                <w:color w:val="000000"/>
                <w:kern w:val="0"/>
                <w:sz w:val="24"/>
                <w:szCs w:val="24"/>
              </w:rPr>
              <w:t>4</w:t>
            </w:r>
            <w:r w:rsidRPr="002B43CD">
              <w:rPr>
                <w:rFonts w:ascii="仿宋" w:eastAsia="仿宋" w:hAnsi="仿宋" w:cs="仿宋" w:hint="eastAsia"/>
                <w:color w:val="000000"/>
                <w:kern w:val="0"/>
                <w:sz w:val="24"/>
                <w:szCs w:val="24"/>
              </w:rPr>
              <w:t>个隶书高清临摹范本碑帖。</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w:t>
            </w:r>
            <w:r w:rsidRPr="002B43CD">
              <w:rPr>
                <w:rFonts w:ascii="仿宋" w:eastAsia="仿宋" w:hAnsi="仿宋" w:cs="仿宋" w:hint="eastAsia"/>
                <w:color w:val="000000"/>
                <w:kern w:val="0"/>
                <w:sz w:val="24"/>
                <w:szCs w:val="24"/>
              </w:rPr>
              <w:t xml:space="preserve"> </w:t>
            </w: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《曹全碑》配有近</w:t>
            </w:r>
            <w:r w:rsidRPr="002B43CD">
              <w:rPr>
                <w:rFonts w:ascii="仿宋" w:eastAsia="仿宋" w:hAnsi="仿宋" w:cs="仿宋"/>
                <w:color w:val="000000"/>
                <w:kern w:val="0"/>
                <w:sz w:val="24"/>
                <w:szCs w:val="24"/>
              </w:rPr>
              <w:t>500</w:t>
            </w:r>
            <w:r w:rsidRPr="002B43CD">
              <w:rPr>
                <w:rFonts w:ascii="仿宋" w:eastAsia="仿宋" w:hAnsi="仿宋" w:cs="仿宋" w:hint="eastAsia"/>
                <w:color w:val="000000"/>
                <w:kern w:val="0"/>
                <w:sz w:val="24"/>
                <w:szCs w:val="24"/>
              </w:rPr>
              <w:t>个字的高清范写视频资源，每个高清范字书写视频都是高清品质，范字书写视频画面由碑帖原字展示、书写要点文字提示、背景音乐、范字书写和语音讲解等</w:t>
            </w:r>
            <w:r w:rsidRPr="002B43CD">
              <w:rPr>
                <w:rFonts w:ascii="仿宋" w:eastAsia="仿宋" w:hAnsi="仿宋" w:cs="仿宋"/>
                <w:color w:val="000000"/>
                <w:kern w:val="0"/>
                <w:sz w:val="24"/>
                <w:szCs w:val="24"/>
              </w:rPr>
              <w:t>5</w:t>
            </w:r>
            <w:r w:rsidRPr="002B43CD">
              <w:rPr>
                <w:rFonts w:ascii="仿宋" w:eastAsia="仿宋" w:hAnsi="仿宋" w:cs="仿宋" w:hint="eastAsia"/>
                <w:color w:val="000000"/>
                <w:kern w:val="0"/>
                <w:sz w:val="24"/>
                <w:szCs w:val="24"/>
              </w:rPr>
              <w:t>个部分组成。目的是要学生清楚看到老师的用笔过程，并且是循环播放。</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 xml:space="preserve"> 《中小学书法教育指导纲要》推荐的《石门颂》、《西狭颂》、《张迁碑》、王羲之《得示帖》、王献之《中秋帖》、王珣《伯远帖》、孙过庭《书谱》、智永《真草千字文》、怀素《自叙帖》、米芾《蜀素帖》等高清碑帖赏析。</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 xml:space="preserve"> 系统配备了近</w:t>
            </w:r>
            <w:r w:rsidRPr="002B43CD">
              <w:rPr>
                <w:rFonts w:ascii="仿宋" w:eastAsia="仿宋" w:hAnsi="仿宋" w:cs="仿宋"/>
                <w:color w:val="000000"/>
                <w:kern w:val="0"/>
                <w:sz w:val="24"/>
                <w:szCs w:val="24"/>
              </w:rPr>
              <w:t>100</w:t>
            </w:r>
            <w:r w:rsidRPr="002B43CD">
              <w:rPr>
                <w:rFonts w:ascii="仿宋" w:eastAsia="仿宋" w:hAnsi="仿宋" w:cs="仿宋" w:hint="eastAsia"/>
                <w:color w:val="000000"/>
                <w:kern w:val="0"/>
                <w:sz w:val="24"/>
                <w:szCs w:val="24"/>
              </w:rPr>
              <w:t>幅篆、隶、草、楷、行等历代书法名家的高清碑帖赏析。方便老师和学生欣赏学习。</w:t>
            </w:r>
          </w:p>
        </w:tc>
        <w:tc>
          <w:tcPr>
            <w:tcW w:w="86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套</w:t>
            </w:r>
          </w:p>
        </w:tc>
        <w:tc>
          <w:tcPr>
            <w:tcW w:w="97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c>
          <w:tcPr>
            <w:tcW w:w="72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3</w:t>
            </w:r>
          </w:p>
        </w:tc>
        <w:tc>
          <w:tcPr>
            <w:tcW w:w="121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书法教学</w:t>
            </w:r>
            <w:r w:rsidRPr="002B43CD">
              <w:rPr>
                <w:rFonts w:ascii="仿宋" w:eastAsia="仿宋" w:hAnsi="仿宋" w:cs="仿宋" w:hint="eastAsia"/>
                <w:color w:val="000000"/>
                <w:kern w:val="0"/>
                <w:sz w:val="24"/>
                <w:szCs w:val="24"/>
              </w:rPr>
              <w:lastRenderedPageBreak/>
              <w:t>仪软件</w:t>
            </w:r>
          </w:p>
        </w:tc>
        <w:tc>
          <w:tcPr>
            <w:tcW w:w="5488" w:type="dxa"/>
            <w:vAlign w:val="center"/>
          </w:tcPr>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书法教学仪软件功能：</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 书法教学仪软件功能包含书法备课和书法授课及《欧阳询*九成宫醴泉铭》、《欧阳询*化度寺碑》，《颜真卿*颜勤礼碑》、《颜真卿*多宝塔碑》、《柳公权*玄秘塔碑》、《柳公权*神策军碑》、《褚遂良*大字阴符经》、《褚遂良*雁塔圣教序》、《赵孟頫*三门记》、《赵孟頫*妙严寺记》、《史晨碑》、《曹全碑》、《乙瑛碑》，《礼器碑》、《苏轼*黄州寒食帖》、《王羲之*兰亭序》、《颜真卿*祭侄文稿》、《赵孟頫*洛神赋》等书法教学资源库构成。</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 书法教学仪软件需内置到书法教学仪设备，书法教学仪软件不需要安装，即插即用，实现以班级为单位移动教学需要。</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3) 具备专业化书法备课功能：</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能够与教学资源库配合使用。按知识点检索资源库中的资源，并具有直接预览、编辑、修改。</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按历代书法经典碑帖中的单字素材，实现集字排版功能。</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支持字帖文字文件自动放大缩小。</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 xml:space="preserve"> 提供了单字讲解、单字注音摹写、单字临摹、首字注音、注音摹写、注音临摹、楷书摹写、楷书临摹等书法专用编辑模板，满足了从单字教学到短文教学的书法教学需要。</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lastRenderedPageBreak/>
              <w:t xml:space="preserve"> </w:t>
            </w:r>
            <w:r w:rsidRPr="002B43CD">
              <w:rPr>
                <w:rFonts w:ascii="仿宋" w:eastAsia="仿宋" w:hAnsi="仿宋" w:cs="仿宋" w:hint="eastAsia"/>
                <w:color w:val="000000"/>
                <w:kern w:val="0"/>
                <w:sz w:val="24"/>
                <w:szCs w:val="24"/>
              </w:rPr>
              <w:t xml:space="preserve">  专业化书法备课功能易学易用</w:t>
            </w:r>
            <w:r w:rsidRPr="002B43CD">
              <w:rPr>
                <w:rFonts w:ascii="仿宋" w:eastAsia="仿宋" w:hAnsi="仿宋" w:cs="仿宋"/>
                <w:color w:val="000000"/>
                <w:kern w:val="0"/>
                <w:sz w:val="24"/>
                <w:szCs w:val="24"/>
              </w:rPr>
              <w:t>,</w:t>
            </w:r>
            <w:r w:rsidRPr="002B43CD">
              <w:rPr>
                <w:rFonts w:ascii="仿宋" w:eastAsia="仿宋" w:hAnsi="仿宋" w:cs="仿宋" w:hint="eastAsia"/>
                <w:color w:val="000000"/>
                <w:kern w:val="0"/>
                <w:sz w:val="24"/>
                <w:szCs w:val="24"/>
              </w:rPr>
              <w:t>支持制作软笔和硬笔课件。具有自动标注汉字拼音、轮廓与填充方式、书写提示、写字格转换、汉字笔画等编辑功能和笔画提取、笔画分解、示范动画等演示功能。</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4) 具备便捷的书法授课功能：</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 xml:space="preserve"> 书法课件具有在电子白板和教学一体机上示范书写功能和汉字讲解、笔画提取、笔画分解、示范动画、示范视频等教学演示功能。</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w:t>
            </w:r>
            <w:r w:rsidRPr="002B43CD">
              <w:rPr>
                <w:rFonts w:ascii="仿宋" w:eastAsia="仿宋" w:hAnsi="仿宋" w:cs="仿宋" w:hint="eastAsia"/>
                <w:color w:val="000000"/>
                <w:kern w:val="0"/>
                <w:sz w:val="24"/>
                <w:szCs w:val="24"/>
              </w:rPr>
              <w:t xml:space="preserve"> </w:t>
            </w: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智能书法笔方便书法教师在电子白板、教学一体机等教学设备上进行颜、柳、欧、赵、褚等五种书体软笔、硬笔书写示范。</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 xml:space="preserve"> 实现了单字到碑帖、碑帖到单字的无缝转换，并具有碑帖到赏析的功能。</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 xml:space="preserve"> 拥有一键提取与调用碑帖字集单字汉字笔画、笔画分解、示范动画、示范视频等演示功能。</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 xml:space="preserve"> 具有针对学生书写例字和原笔帖原字对比评价，直观显现二者区别多少，方便老师讲评和学生自主评价。</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满足书法教学的全景书写示范需求。</w:t>
            </w:r>
          </w:p>
          <w:p w:rsidR="001B1A0E" w:rsidRPr="002B43CD" w:rsidRDefault="001B1A0E" w:rsidP="00BF19B5">
            <w:pPr>
              <w:widowControl/>
              <w:jc w:val="left"/>
              <w:rPr>
                <w:rFonts w:ascii="仿宋" w:eastAsia="仿宋" w:hAnsi="仿宋" w:cs="仿宋"/>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具有笔、板擦、冻结、对比、快照等教学功能，方便教师点评学生写字课作业。</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color w:val="000000"/>
                <w:kern w:val="0"/>
                <w:sz w:val="24"/>
                <w:szCs w:val="24"/>
              </w:rPr>
              <w:t xml:space="preserve"> </w:t>
            </w:r>
            <w:r w:rsidRPr="002B43CD">
              <w:rPr>
                <w:rFonts w:ascii="仿宋" w:eastAsia="仿宋" w:hAnsi="仿宋" w:cs="仿宋" w:hint="eastAsia"/>
                <w:color w:val="000000"/>
                <w:kern w:val="0"/>
                <w:sz w:val="24"/>
                <w:szCs w:val="24"/>
              </w:rPr>
              <w:t>书法教学仪内置的该软件。</w:t>
            </w:r>
          </w:p>
        </w:tc>
        <w:tc>
          <w:tcPr>
            <w:tcW w:w="86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套</w:t>
            </w:r>
          </w:p>
        </w:tc>
        <w:tc>
          <w:tcPr>
            <w:tcW w:w="97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c>
          <w:tcPr>
            <w:tcW w:w="72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4</w:t>
            </w:r>
          </w:p>
        </w:tc>
        <w:tc>
          <w:tcPr>
            <w:tcW w:w="121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书法自主学习机</w:t>
            </w:r>
          </w:p>
        </w:tc>
        <w:tc>
          <w:tcPr>
            <w:tcW w:w="5488" w:type="dxa"/>
            <w:vAlign w:val="center"/>
          </w:tcPr>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一、 书法学习机资源</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 书法学习机内容符合教育部印发的《中小学书法教育指导纲要》要求。</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 内容涵盖了书法基本理论、用锋、运笔、永字八法、读贴等基本知识、基本训练课程和拼字游戏，既满足移动教学需要也满足教师自学需要。</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3、书法基础：其中书法基础部分：有18节课程，包含认识书法和工具、书法的用笔与书写、关于字帖（碑与帖的区分、选帖、临帖、读帖）、书法的欣赏（书法作品的形式、题款与钤印、书法审美、书法作品欣赏）；</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4、书法学习机主要以《九成宫醴泉铭》碑帖为标准，学习欧体毛笔字。课程分欧阳询与《九成宫醴泉铭》、笔画学习、偏旁部首学习、结构分析、创作、碑帖欣赏。其中每个章节又设有不同的学习目标。</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5、每个课程又有详细的分类和解析，例如《九成宫》基本笔画中的“横”，又会根据《九成宫》的</w:t>
            </w:r>
            <w:r w:rsidRPr="002B43CD">
              <w:rPr>
                <w:rFonts w:ascii="仿宋" w:eastAsia="仿宋" w:hAnsi="仿宋" w:cs="仿宋" w:hint="eastAsia"/>
                <w:color w:val="000000"/>
                <w:kern w:val="0"/>
                <w:sz w:val="24"/>
                <w:szCs w:val="24"/>
              </w:rPr>
              <w:lastRenderedPageBreak/>
              <w:t>特点分为长横、短横，然后长横和短横又会有不同的横画进行讲解。而且每个笔画或偏旁都会配有一个例字，对于该例字也会有相应的详细讲解。</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6、每节课程都会有一个完整的视频课程，此外还有单独的小结视频课程。例如，课程“横”中有长横一、长横二、长横三……,那么就会有“横”这节课完整的视频课程，同时也会有“长横一”这样的小结视频课程，这样学习者可以针对自己对于本节课的薄弱环节进行专项快捷的反复学习。</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★7、每个小结课程中，分别设有讲解分析、书写示范、五体欣赏、软笔练习四大功能模块。书法学习：是对于本小结的视频课程播放讲解；</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书写示范：是对于该笔画和相对应例字的视频讲解；</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五体欣赏：是对于该例字的篆书、隶书、草书、行书、楷书五大书体的展示练习；</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软笔练习：是对于该笔画的两个例字进行练习，有临摹对比评分、运笔提示、原碑展示、墨迹展示、轮廓显示五大学习功能。</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★二、《九成宫》拼字游戏：通过娱乐的方式，边放松边学习。</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游戏中设有“简单”、“一般”、“困难”三个游戏等级，其中包含有85个《九成宫》碑帖中的代表例字。</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三、《九成宫醴泉铭》课程配有标准书写视频：界面同步配有原字、写作要点、同步背景音乐、语音讲解分析。</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四、教师书法学习机硬件参数 </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机身尺寸：246.8x171.3x8.2mm</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重量：500g</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触控屏：电容屏（电容多点触控+原笔迹手写）</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显示器：10.1英寸IPS显示屏。</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分辨率：1920*1200分辨率</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CPU：MediaTek MT8783,64位八核心</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CPU主频：峰值最高可达1.5GHz</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RAM内存：2GB </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存储：32GB  </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摄像头：前200W后800W 前后双摄像头。</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感应器：重力感应</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网络连接：5GHz&amp;2.4GHz双频WiFi，蓝牙4.0</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存储扩容：TF卡最大支持32GB扩容。</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音频接口：3.5mm标准接口</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数据接口：2xMicroUSB2.0</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视频输出：Micro HDMI全高清输出</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电池容量：7000mAh</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充电标准：5V-3A快速充电</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操作系统：安卓系统。</w:t>
            </w:r>
          </w:p>
        </w:tc>
        <w:tc>
          <w:tcPr>
            <w:tcW w:w="86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台</w:t>
            </w:r>
          </w:p>
        </w:tc>
        <w:tc>
          <w:tcPr>
            <w:tcW w:w="97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5</w:t>
            </w:r>
          </w:p>
        </w:tc>
      </w:tr>
      <w:tr w:rsidR="001B1A0E" w:rsidTr="00BF19B5">
        <w:trPr>
          <w:trHeight w:val="90"/>
        </w:trPr>
        <w:tc>
          <w:tcPr>
            <w:tcW w:w="72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5</w:t>
            </w:r>
          </w:p>
        </w:tc>
        <w:tc>
          <w:tcPr>
            <w:tcW w:w="121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绘画教学软件</w:t>
            </w:r>
          </w:p>
        </w:tc>
        <w:tc>
          <w:tcPr>
            <w:tcW w:w="5488" w:type="dxa"/>
            <w:vAlign w:val="center"/>
          </w:tcPr>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1、各种类型和风格的笔触</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1&gt;、铅笔：一种模拟削尖的铅笔，可以画出锐利的笔触线条及纸纹效果；</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2&gt;、数字铅笔：是一种数字铅笔模式笔触圆润；</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3&gt;、钢笔：主要模仿传统的钢笔效果，实现速写等效果；</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4&gt;、漏水笔：漏水笔可实现画面点缀及连续点表现的效果；</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5&gt;、书法毛笔：可以模拟传统的书法毛笔效果，跟铅笔、钢笔一样是一种仿自然画笔效果；</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6&gt;、鬃刷毛笔：可以模拟传统的鬃刷毛笔效果，跟铅笔、钢笔一样是一种仿自然画笔效果；</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7&gt;、水彩笔：可以模仿模糊润化笔触效果；</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8&gt;、毡尖笔：可以逼真地模仿传统的油画效果，完美的实现颜色混色，笔刷有类似于传统油画笔的沾染效果，新画上去的笔触会自动混合之前的色彩；</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9&gt;、曲线工具：是用于对形体进行细致创建的工具；</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10&gt;、矩形工具：是用于对形体进行细致创建的工具；</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11&gt;、椭圆工具：是用于对形体进行细致创建的工具；</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12&gt;、细雾喷枪：就是雾化、模糊圆笔、粗糙等效果笔触；</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13&gt;、数字喷枪：就是雾化、模糊圆笔、粗糙等效果笔触；</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14&gt;、涂鸦：就是雾化、模糊圆笔、粗糙等效果笔触；</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15&gt;、蜡笔：主要模仿传统的蜡笔效果，纹理笔触和当前使用的纸纹有关；</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16&gt;、图案笔：根据图案素材形成特有的绘画效果；</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17&gt;、纹理笔：根据纹理素材形成特有的绘画效果；</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18&gt;、吸管：颜色吸取工具；</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19&gt;、橡皮擦：功能就是擦除笔触。</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2、主要功能：</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主要便捷功能有：重做、剪切、复制、粘贴、清除、全选、反选、取消选择、形变、透视形变、水平翻转、垂直翻转。</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3、绘画效果</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效果包括：高斯模糊、加强模糊、模糊、加强锐化、锐化、消除模糊、Gamma、灰度、亮度对比度、曝光、色调饱和度、着色、发光、马赛克、白噪声、彩色噪音。</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4、实用工具</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主要工具有：矩形选区、椭圆选区、套锁、多边形选区、魔棒、移动、模糊、锐化、涂抹、填充、渐变、加亮、变暗。</w:t>
            </w:r>
          </w:p>
          <w:p w:rsidR="001B1A0E" w:rsidRPr="002B43CD" w:rsidRDefault="001B1A0E" w:rsidP="00BF19B5">
            <w:pPr>
              <w:widowControl/>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创艺神笔是一款小巧的模拟自然手绘的软件，干净的界面，简单直观的操作非常舒适。并为配合教学使用，提供方便快捷的素材库功能，方便画者对绘画作品的创作及教学素材的保存。</w:t>
            </w:r>
          </w:p>
        </w:tc>
        <w:tc>
          <w:tcPr>
            <w:tcW w:w="86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套</w:t>
            </w:r>
          </w:p>
        </w:tc>
        <w:tc>
          <w:tcPr>
            <w:tcW w:w="97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410"/>
        </w:trPr>
        <w:tc>
          <w:tcPr>
            <w:tcW w:w="72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6</w:t>
            </w:r>
          </w:p>
        </w:tc>
        <w:tc>
          <w:tcPr>
            <w:tcW w:w="121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绘画板</w:t>
            </w:r>
          </w:p>
        </w:tc>
        <w:tc>
          <w:tcPr>
            <w:tcW w:w="5488" w:type="dxa"/>
            <w:vAlign w:val="center"/>
          </w:tcPr>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笔活动区域：不小于210mm*135mm</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压感级别：2048级</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坐标分辨率：5080LPI</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感应方式：无线无源电磁压感</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精确度：±0.1mm</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读取高度：不小于7mm</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绘画板物理键：不少于四个物理按键，且按键可自定义编程快捷方式</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最高报告速率：不低于230点/秒</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通讯接口：USB2.0</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倾斜压力角度：±60度，笔身倾斜与绘画板形成±60度以内夹角时，数位板能够测出笔与数位板上X和Y方向上的夹角，从而计算出笔与板之间的夹角和笔的旋转角度，绘画板可以将压力感应倾斜投射到对象区域，例如喷枪效果（**）</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笔端挂耳：绘画笔尾端具备挂耳，支持固定挂笔绳，以方便教室设备的统一管理（*）</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数据线长度：1800mm</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系统要求：XP64、Vista、Win7 、Win8、MAC 10.5以上。</w:t>
            </w:r>
          </w:p>
        </w:tc>
        <w:tc>
          <w:tcPr>
            <w:tcW w:w="86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套</w:t>
            </w:r>
          </w:p>
        </w:tc>
        <w:tc>
          <w:tcPr>
            <w:tcW w:w="97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c>
          <w:tcPr>
            <w:tcW w:w="72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7</w:t>
            </w:r>
          </w:p>
        </w:tc>
        <w:tc>
          <w:tcPr>
            <w:tcW w:w="121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p>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兰亭砚</w:t>
            </w:r>
          </w:p>
        </w:tc>
        <w:tc>
          <w:tcPr>
            <w:tcW w:w="5488" w:type="dxa"/>
            <w:vAlign w:val="center"/>
          </w:tcPr>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直径13*10cm，集砚台、蓄水、护笔巢和笔架等功</w:t>
            </w:r>
            <w:r w:rsidRPr="002B43CD">
              <w:rPr>
                <w:rFonts w:ascii="仿宋" w:eastAsia="仿宋" w:hAnsi="仿宋" w:cs="仿宋" w:hint="eastAsia"/>
                <w:color w:val="000000"/>
                <w:kern w:val="0"/>
                <w:sz w:val="24"/>
                <w:szCs w:val="24"/>
              </w:rPr>
              <w:lastRenderedPageBreak/>
              <w:t>能为一体的陶瓷兰亭砚。</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 实用性强：集砚台、笔架山、护笔、护墨功能为一体的实用性文房用品。</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 便利实用：解决了用毛笔书写过程中，毛笔易干，墨汁结块等书写过程中经常遇到的问题。</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3) 兰亭砚墨池：可用于盛墨汁和研磨。</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4) 兰亭砚笔架山：兰亭砚砚盖上有笔架山，可以放置毛笔。</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5) 护笔功能：保证水仓内有水，粘墨使用后的毛笔，插入护笔孔中，保持笔的湿润，毛笔可以连续使用3-5天，不用每次使用毛笔后洗毛笔，为书法教学带来了方便。</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6) 护墨功能：墨池内的墨汁使用后，不用清洗，盖上砚盖墨池内的墨汁保持3天不干，可以重复使用墨汁。</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7) 产品规格：</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直径：13.0cm</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高：10.4cm</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重量：1.3kg</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颜色：青釉色</w:t>
            </w:r>
          </w:p>
        </w:tc>
        <w:tc>
          <w:tcPr>
            <w:tcW w:w="86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个</w:t>
            </w:r>
          </w:p>
        </w:tc>
        <w:tc>
          <w:tcPr>
            <w:tcW w:w="975" w:type="dxa"/>
            <w:vAlign w:val="center"/>
          </w:tcPr>
          <w:p w:rsidR="001B1A0E" w:rsidRPr="002B43CD" w:rsidRDefault="001B1A0E" w:rsidP="00BF19B5">
            <w:pPr>
              <w:widowControl/>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50</w:t>
            </w:r>
          </w:p>
        </w:tc>
      </w:tr>
      <w:tr w:rsidR="001B1A0E" w:rsidTr="00BF19B5">
        <w:tc>
          <w:tcPr>
            <w:tcW w:w="72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8</w:t>
            </w:r>
          </w:p>
        </w:tc>
        <w:tc>
          <w:tcPr>
            <w:tcW w:w="1213"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配套临摹碑帖</w:t>
            </w:r>
          </w:p>
        </w:tc>
        <w:tc>
          <w:tcPr>
            <w:tcW w:w="5488" w:type="dxa"/>
            <w:vAlign w:val="center"/>
          </w:tcPr>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书法临摹桌专用临摹贴由欧体《九成宫醴泉铭碑》例字临帖集、颜体《颜勤礼碑》例字临帖集、隶书《曹全碑》例字临帖集构成，书法临摹桌专用临摹贴有大量集字创作内容，可供学习者进行充足的创作练习。</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一、书法临摹桌专用欧体《九成宫醴泉铭碑》例字临帖集。（现场需提供样品）</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1、欧体《九成宫醴泉铭》例字临贴集总计84页。</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2、欧体《九成宫醴泉铭》例字临贴集外观呈黑底白字，碑帖尺寸为325mm x 237mm；</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3、欧体《九成宫醴泉铭》例字临贴集字数总计504个；其中包含偏旁88个;独体字121个；合体字295个</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例字临贴集有大量集字创作内容，可供学习者进行充足的创作练习。</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二、书法临摹桌专用颜体《颜勤礼碑》例字临帖集。</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1、颜体《颜勤礼碑》例字临帖集总计86页。</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2、颜体《颜勤礼碑》例字临帖集外观呈黑底白字，碑帖尺寸为325mm x 237mm；</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3、颜体《颜勤礼碑》例字临帖集字数总计516个；其中包含偏旁88个;独体字133个；合体字295个</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三、书法临摹桌专用隶书《曹全碑》例字临帖集</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1、隶书《曹全碑》例字临帖集总计45页</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2、隶书《曹全碑》例字临帖外观呈黑底白字，碑帖尺寸为325mm x 237mm；。</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3、隶书《曹全碑》例字临帖集字数总计256个；其中包含偏旁88个;独体字26个；合体字242个.</w:t>
            </w:r>
          </w:p>
        </w:tc>
        <w:tc>
          <w:tcPr>
            <w:tcW w:w="865" w:type="dxa"/>
            <w:vAlign w:val="center"/>
          </w:tcPr>
          <w:p w:rsidR="001B1A0E" w:rsidRPr="002B43CD" w:rsidRDefault="001B1A0E" w:rsidP="00BF19B5">
            <w:pPr>
              <w:widowControl/>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套</w:t>
            </w:r>
          </w:p>
        </w:tc>
        <w:tc>
          <w:tcPr>
            <w:tcW w:w="975" w:type="dxa"/>
            <w:vAlign w:val="center"/>
          </w:tcPr>
          <w:p w:rsidR="001B1A0E" w:rsidRPr="002B43CD" w:rsidRDefault="001B1A0E" w:rsidP="00BF19B5">
            <w:pPr>
              <w:widowControl/>
              <w:jc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50</w:t>
            </w:r>
          </w:p>
        </w:tc>
      </w:tr>
      <w:tr w:rsidR="001B1A0E" w:rsidTr="00BF19B5">
        <w:trPr>
          <w:trHeight w:val="335"/>
        </w:trPr>
        <w:tc>
          <w:tcPr>
            <w:tcW w:w="72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9</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专用临摹垫、毡垫</w:t>
            </w:r>
          </w:p>
        </w:tc>
        <w:tc>
          <w:tcPr>
            <w:tcW w:w="5488" w:type="dxa"/>
            <w:vAlign w:val="center"/>
          </w:tcPr>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1、防水防墨磨砂垫1块 2、可洗毡垫2块   </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套</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55</w:t>
            </w:r>
          </w:p>
        </w:tc>
      </w:tr>
      <w:tr w:rsidR="001B1A0E" w:rsidTr="00BF19B5">
        <w:trPr>
          <w:trHeight w:val="529"/>
        </w:trPr>
        <w:tc>
          <w:tcPr>
            <w:tcW w:w="72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10</w:t>
            </w:r>
          </w:p>
        </w:tc>
        <w:tc>
          <w:tcPr>
            <w:tcW w:w="121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辅材</w:t>
            </w:r>
          </w:p>
        </w:tc>
        <w:tc>
          <w:tcPr>
            <w:tcW w:w="5488"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电源线，信号线，灯光、地面、墙面处理等</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批</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82"/>
        </w:trPr>
        <w:tc>
          <w:tcPr>
            <w:tcW w:w="723" w:type="dxa"/>
            <w:vAlign w:val="center"/>
          </w:tcPr>
          <w:p w:rsidR="001B1A0E" w:rsidRPr="002B43CD" w:rsidRDefault="001B1A0E" w:rsidP="00BF19B5">
            <w:pPr>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11</w:t>
            </w:r>
          </w:p>
        </w:tc>
        <w:tc>
          <w:tcPr>
            <w:tcW w:w="121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空调</w:t>
            </w:r>
          </w:p>
        </w:tc>
        <w:tc>
          <w:tcPr>
            <w:tcW w:w="5488" w:type="dxa"/>
            <w:vAlign w:val="center"/>
          </w:tcPr>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制冷量：12000W</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制热量：12500W+3550W(PTC)</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固定电压：380V</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适用面积：60-80m²</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额定频率：50Hz</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制冷/制热输入功率：3930W/3800W</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制冷/制热输入电流：6.0A/5.8A</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电辅热输入功率：3500W(PTC)</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最大输入功率：9000W</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最大输入电流：13.7A</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能源消耗效率（EER）：3.05</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制冷剂名称及注入量：（见室外机铭牌）</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噪声（室内、室外）：50/52/60dB(A)</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循环风量：1750m³/h</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防触电保护类别：I</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质量（室内/室外）：59kg/（见室外机铭牌）</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排气侧最高工作压力：4.3MPa</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吸气侧最高工作压力：2.5MPa</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高/低压侧最大允许压力：4.3MPa</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保修范围：整机包修六年，终生免费维修</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台</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6</w:t>
            </w:r>
          </w:p>
        </w:tc>
      </w:tr>
      <w:tr w:rsidR="001B1A0E" w:rsidTr="00BF19B5">
        <w:trPr>
          <w:trHeight w:val="262"/>
        </w:trPr>
        <w:tc>
          <w:tcPr>
            <w:tcW w:w="9264" w:type="dxa"/>
            <w:gridSpan w:val="5"/>
            <w:vAlign w:val="center"/>
          </w:tcPr>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三、多媒体实训室</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p>
          <w:p w:rsidR="001B1A0E" w:rsidRPr="002B43CD" w:rsidRDefault="001B1A0E" w:rsidP="00BF19B5">
            <w:pPr>
              <w:widowControl/>
              <w:spacing w:line="360" w:lineRule="exact"/>
              <w:rPr>
                <w:rFonts w:ascii="仿宋" w:eastAsia="仿宋" w:hAnsi="仿宋" w:cs="仿宋" w:hint="eastAsia"/>
                <w:color w:val="000000"/>
                <w:kern w:val="0"/>
                <w:sz w:val="24"/>
                <w:szCs w:val="24"/>
              </w:rPr>
            </w:pPr>
          </w:p>
          <w:p w:rsidR="001B1A0E" w:rsidRPr="002B43CD" w:rsidRDefault="001B1A0E" w:rsidP="00BF19B5">
            <w:pPr>
              <w:widowControl/>
              <w:spacing w:line="360" w:lineRule="exact"/>
              <w:rPr>
                <w:rFonts w:ascii="仿宋" w:eastAsia="仿宋" w:hAnsi="仿宋" w:cs="仿宋" w:hint="eastAsia"/>
                <w:color w:val="000000"/>
                <w:kern w:val="0"/>
                <w:sz w:val="24"/>
                <w:szCs w:val="24"/>
              </w:rPr>
            </w:pPr>
          </w:p>
          <w:p w:rsidR="001B1A0E" w:rsidRPr="002B43CD" w:rsidRDefault="001B1A0E" w:rsidP="00BF19B5">
            <w:pPr>
              <w:widowControl/>
              <w:spacing w:line="360" w:lineRule="exact"/>
              <w:rPr>
                <w:rFonts w:ascii="仿宋" w:eastAsia="仿宋" w:hAnsi="仿宋" w:cs="仿宋" w:hint="eastAsia"/>
                <w:color w:val="000000"/>
                <w:kern w:val="0"/>
                <w:sz w:val="24"/>
                <w:szCs w:val="24"/>
              </w:rPr>
            </w:pPr>
          </w:p>
          <w:p w:rsidR="001B1A0E" w:rsidRPr="002B43CD" w:rsidRDefault="001B1A0E" w:rsidP="00BF19B5">
            <w:pPr>
              <w:widowControl/>
              <w:spacing w:line="360" w:lineRule="exact"/>
              <w:rPr>
                <w:rFonts w:ascii="仿宋" w:eastAsia="仿宋" w:hAnsi="仿宋" w:cs="仿宋" w:hint="eastAsia"/>
                <w:color w:val="000000"/>
                <w:kern w:val="0"/>
                <w:sz w:val="24"/>
                <w:szCs w:val="24"/>
              </w:rPr>
            </w:pPr>
          </w:p>
          <w:p w:rsidR="001B1A0E" w:rsidRPr="002B43CD" w:rsidRDefault="001B1A0E" w:rsidP="00BF19B5">
            <w:pPr>
              <w:widowControl/>
              <w:spacing w:line="360" w:lineRule="exact"/>
              <w:rPr>
                <w:rFonts w:ascii="仿宋" w:eastAsia="仿宋" w:hAnsi="仿宋" w:cs="仿宋" w:hint="eastAsia"/>
                <w:color w:val="000000"/>
                <w:kern w:val="0"/>
                <w:sz w:val="24"/>
                <w:szCs w:val="24"/>
              </w:rPr>
            </w:pP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p>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p>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p>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p>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p>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p>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教学商用台式机</w:t>
            </w:r>
          </w:p>
        </w:tc>
        <w:tc>
          <w:tcPr>
            <w:tcW w:w="5488" w:type="dxa"/>
            <w:vAlign w:val="center"/>
          </w:tcPr>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1.CPU：英特尔双核处理器，主频≥</w:t>
            </w:r>
            <w:r w:rsidRPr="002B43CD">
              <w:rPr>
                <w:rFonts w:ascii="仿宋" w:eastAsia="仿宋" w:hAnsi="仿宋" w:cs="仿宋"/>
                <w:color w:val="000000"/>
                <w:kern w:val="0"/>
                <w:sz w:val="24"/>
                <w:szCs w:val="24"/>
              </w:rPr>
              <w:t>2.9</w:t>
            </w:r>
            <w:r w:rsidRPr="002B43CD">
              <w:rPr>
                <w:rFonts w:ascii="仿宋" w:eastAsia="仿宋" w:hAnsi="仿宋" w:cs="仿宋" w:hint="eastAsia"/>
                <w:color w:val="000000"/>
                <w:kern w:val="0"/>
                <w:sz w:val="24"/>
                <w:szCs w:val="24"/>
              </w:rPr>
              <w:t xml:space="preserve"> GHz，缓存≥</w:t>
            </w:r>
            <w:r w:rsidRPr="002B43CD">
              <w:rPr>
                <w:rFonts w:ascii="仿宋" w:eastAsia="仿宋" w:hAnsi="仿宋" w:cs="仿宋"/>
                <w:color w:val="000000"/>
                <w:kern w:val="0"/>
                <w:sz w:val="24"/>
                <w:szCs w:val="24"/>
              </w:rPr>
              <w:t>2</w:t>
            </w:r>
            <w:r w:rsidRPr="002B43CD">
              <w:rPr>
                <w:rFonts w:ascii="仿宋" w:eastAsia="仿宋" w:hAnsi="仿宋" w:cs="仿宋" w:hint="eastAsia"/>
                <w:color w:val="000000"/>
                <w:kern w:val="0"/>
                <w:sz w:val="24"/>
                <w:szCs w:val="24"/>
              </w:rPr>
              <w:t xml:space="preserve"> MB</w:t>
            </w:r>
          </w:p>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2.主板：英特尔Q370或以上芯片组</w:t>
            </w:r>
          </w:p>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3.内存：≥4GB DDR4 2666MHZ，双内存插槽</w:t>
            </w:r>
          </w:p>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4.硬盘：≥</w:t>
            </w:r>
            <w:r w:rsidRPr="002B43CD">
              <w:rPr>
                <w:rFonts w:ascii="仿宋" w:eastAsia="仿宋" w:hAnsi="仿宋" w:cs="仿宋"/>
                <w:color w:val="000000"/>
                <w:kern w:val="0"/>
                <w:sz w:val="24"/>
                <w:szCs w:val="24"/>
              </w:rPr>
              <w:t>500G</w:t>
            </w:r>
          </w:p>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5.显示屏：≥</w:t>
            </w:r>
            <w:r w:rsidRPr="002B43CD">
              <w:rPr>
                <w:rFonts w:ascii="仿宋" w:eastAsia="仿宋" w:hAnsi="仿宋" w:cs="仿宋"/>
                <w:color w:val="000000"/>
                <w:kern w:val="0"/>
                <w:sz w:val="24"/>
                <w:szCs w:val="24"/>
              </w:rPr>
              <w:t>20</w:t>
            </w:r>
            <w:r w:rsidRPr="002B43CD">
              <w:rPr>
                <w:rFonts w:ascii="仿宋" w:eastAsia="仿宋" w:hAnsi="仿宋" w:cs="仿宋" w:hint="eastAsia"/>
                <w:color w:val="000000"/>
                <w:kern w:val="0"/>
                <w:sz w:val="24"/>
                <w:szCs w:val="24"/>
              </w:rPr>
              <w:t>英寸宽屏LED背光防眩光液晶显示器</w:t>
            </w:r>
          </w:p>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6.光驱：D</w:t>
            </w:r>
            <w:r w:rsidRPr="002B43CD">
              <w:rPr>
                <w:rFonts w:ascii="仿宋" w:eastAsia="仿宋" w:hAnsi="仿宋" w:cs="仿宋"/>
                <w:color w:val="000000"/>
                <w:kern w:val="0"/>
                <w:sz w:val="24"/>
                <w:szCs w:val="24"/>
              </w:rPr>
              <w:t>VD</w:t>
            </w:r>
            <w:r w:rsidRPr="002B43CD">
              <w:rPr>
                <w:rFonts w:ascii="仿宋" w:eastAsia="仿宋" w:hAnsi="仿宋" w:cs="仿宋" w:hint="eastAsia"/>
                <w:color w:val="000000"/>
                <w:kern w:val="0"/>
                <w:sz w:val="24"/>
                <w:szCs w:val="24"/>
              </w:rPr>
              <w:t>刻录；</w:t>
            </w:r>
          </w:p>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7.网络通信：集成100/1000MB自适应网卡；内置 802.11 AC双频无线网卡带蓝牙4.2</w:t>
            </w:r>
          </w:p>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8.摄像头：高清摄像头，有物理屏蔽功能，保护使用者隐私</w:t>
            </w:r>
          </w:p>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9.键鼠：USB抗菌键鼠。</w:t>
            </w:r>
          </w:p>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10.扩展槽：2个M2</w:t>
            </w:r>
          </w:p>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11.电源：≤90W（节能、环保）</w:t>
            </w:r>
          </w:p>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12.接口：USB3.0≥4，HDMI或DP高清接口一个，RJ45接口，麦克风&amp;耳机组合接口，多合1读卡器；</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13.操作系统：原厂预装正版Windows操作系统</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p>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p>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p>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p>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p>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p>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台</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p>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p>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p>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p>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p>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p>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15</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教学商用台式机</w:t>
            </w:r>
          </w:p>
        </w:tc>
        <w:tc>
          <w:tcPr>
            <w:tcW w:w="5488"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CPU: ≥Intel六核处理器，主频≥3.0G，缓存≥9M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主板：Intel 370 及以上</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内存：配置≥8GB DDR4   2666，最大支持32G</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显卡：≥2G独立显卡</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声卡：集成、前置二合一音频接口</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硬盘：≥256固态硬盘+1T机械硬盘</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网卡：千兆</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光驱：无</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扩展槽：1 个 PCIe x1 插槽；1 个 PCIe x16 插槽； </w:t>
            </w:r>
          </w:p>
          <w:p w:rsidR="001B1A0E" w:rsidRPr="002B43CD" w:rsidRDefault="001B1A0E" w:rsidP="002B43CD">
            <w:pPr>
              <w:widowControl/>
              <w:spacing w:line="360" w:lineRule="exact"/>
              <w:ind w:firstLineChars="400" w:firstLine="960"/>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2个M2；</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显示器：≥23.8英寸IPS屏幕，分辨率≥1920x1080</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（与主机同一品牌）</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键盘、鼠标：抗菌键盘，抗菌鼠标</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接口：≥8个USB接口(其中后置USB≥6个)、RJ-45、VGA接口、DP或HDMI接口、前置SD读卡器</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电源：≥305W，能效不低于90%</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（需提供国家级检测单位的检测报告）</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机箱：标准立式机箱，≥15L，内置扩音器或外置同品牌音响</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系统：出厂标配win 64位正版系统</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售后：三年免费上门、三年质保，售后体系通过CCCS钻石五星级认证。</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台</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8</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3</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笔记本电脑</w:t>
            </w:r>
          </w:p>
        </w:tc>
        <w:tc>
          <w:tcPr>
            <w:tcW w:w="5488" w:type="dxa"/>
            <w:vAlign w:val="center"/>
          </w:tcPr>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CPU：≥i7-8565U(1.8 GHz/8 MB/四核)</w:t>
            </w:r>
          </w:p>
          <w:p w:rsidR="001B1A0E" w:rsidRPr="002B43CD" w:rsidRDefault="001B1A0E" w:rsidP="00BF19B5">
            <w:pP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液晶屏：14寸 LED 背光高清防眩光液晶显示屏</w:t>
            </w:r>
            <w:r w:rsidRPr="002B43CD">
              <w:rPr>
                <w:rFonts w:ascii="仿宋" w:eastAsia="仿宋" w:hAnsi="仿宋" w:cs="仿宋" w:hint="eastAsia"/>
                <w:color w:val="000000"/>
                <w:kern w:val="0"/>
                <w:sz w:val="24"/>
                <w:szCs w:val="24"/>
              </w:rPr>
              <w:br/>
              <w:t>显卡：独立显卡 GDDR5 2G显存</w:t>
            </w:r>
            <w:r w:rsidRPr="002B43CD">
              <w:rPr>
                <w:rFonts w:ascii="仿宋" w:eastAsia="仿宋" w:hAnsi="仿宋" w:cs="仿宋" w:hint="eastAsia"/>
                <w:color w:val="000000"/>
                <w:kern w:val="0"/>
                <w:sz w:val="24"/>
                <w:szCs w:val="24"/>
              </w:rPr>
              <w:br/>
              <w:t>音频：双立体声扬声器，双阵列麦克风</w:t>
            </w:r>
            <w:r w:rsidRPr="002B43CD">
              <w:rPr>
                <w:rFonts w:ascii="仿宋" w:eastAsia="仿宋" w:hAnsi="仿宋" w:cs="仿宋" w:hint="eastAsia"/>
                <w:color w:val="000000"/>
                <w:kern w:val="0"/>
                <w:sz w:val="24"/>
                <w:szCs w:val="24"/>
              </w:rPr>
              <w:br/>
              <w:t>内存：</w:t>
            </w:r>
            <w:r w:rsidRPr="002B43CD">
              <w:rPr>
                <w:rFonts w:ascii="仿宋" w:eastAsia="仿宋" w:hAnsi="仿宋" w:cs="仿宋"/>
                <w:color w:val="000000"/>
                <w:kern w:val="0"/>
                <w:sz w:val="24"/>
                <w:szCs w:val="24"/>
              </w:rPr>
              <w:t>8</w:t>
            </w:r>
            <w:r w:rsidRPr="002B43CD">
              <w:rPr>
                <w:rFonts w:ascii="仿宋" w:eastAsia="仿宋" w:hAnsi="仿宋" w:cs="仿宋" w:hint="eastAsia"/>
                <w:color w:val="000000"/>
                <w:kern w:val="0"/>
                <w:sz w:val="24"/>
                <w:szCs w:val="24"/>
              </w:rPr>
              <w:t>GB  DDR4，具备2个独立内存插槽，支持双通道</w:t>
            </w:r>
            <w:r w:rsidRPr="002B43CD">
              <w:rPr>
                <w:rFonts w:ascii="仿宋" w:eastAsia="仿宋" w:hAnsi="仿宋" w:cs="仿宋" w:hint="eastAsia"/>
                <w:color w:val="000000"/>
                <w:kern w:val="0"/>
                <w:sz w:val="24"/>
                <w:szCs w:val="24"/>
              </w:rPr>
              <w:br/>
              <w:t>硬盘：≥</w:t>
            </w:r>
            <w:r w:rsidRPr="002B43CD">
              <w:rPr>
                <w:rFonts w:ascii="仿宋" w:eastAsia="仿宋" w:hAnsi="仿宋" w:cs="仿宋"/>
                <w:color w:val="000000"/>
                <w:kern w:val="0"/>
                <w:sz w:val="24"/>
                <w:szCs w:val="24"/>
              </w:rPr>
              <w:t>256G</w:t>
            </w:r>
            <w:r w:rsidRPr="002B43CD">
              <w:rPr>
                <w:rFonts w:ascii="仿宋" w:eastAsia="仿宋" w:hAnsi="仿宋" w:cs="仿宋" w:hint="eastAsia"/>
                <w:color w:val="000000"/>
                <w:kern w:val="0"/>
                <w:sz w:val="24"/>
                <w:szCs w:val="24"/>
              </w:rPr>
              <w:t>固态硬盘</w:t>
            </w:r>
          </w:p>
          <w:p w:rsidR="001B1A0E" w:rsidRPr="002B43CD" w:rsidRDefault="001B1A0E" w:rsidP="00BF19B5">
            <w:pP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网卡：内置以太网卡</w:t>
            </w:r>
            <w:r w:rsidRPr="002B43CD">
              <w:rPr>
                <w:rFonts w:ascii="仿宋" w:eastAsia="仿宋" w:hAnsi="仿宋" w:cs="仿宋" w:hint="eastAsia"/>
                <w:color w:val="000000"/>
                <w:kern w:val="0"/>
                <w:sz w:val="24"/>
                <w:szCs w:val="24"/>
              </w:rPr>
              <w:br/>
              <w:t>无线网卡：无线局域网卡+蓝牙</w:t>
            </w:r>
            <w:r w:rsidRPr="002B43CD">
              <w:rPr>
                <w:rFonts w:ascii="仿宋" w:eastAsia="仿宋" w:hAnsi="仿宋" w:cs="仿宋" w:hint="eastAsia"/>
                <w:color w:val="000000"/>
                <w:kern w:val="0"/>
                <w:sz w:val="24"/>
                <w:szCs w:val="24"/>
              </w:rPr>
              <w:br/>
              <w:t xml:space="preserve">标准接口：至少2个USB 3.1接口；1 个 USB 3.1 Type-C™ 端口；1个HDMI高清接口；耳机输出/麦克输入Combo接口；RJ45 </w:t>
            </w:r>
            <w:r w:rsidRPr="002B43CD">
              <w:rPr>
                <w:rFonts w:ascii="仿宋" w:eastAsia="仿宋" w:hAnsi="仿宋" w:cs="仿宋" w:hint="eastAsia"/>
                <w:color w:val="000000"/>
                <w:kern w:val="0"/>
                <w:sz w:val="24"/>
                <w:szCs w:val="24"/>
              </w:rPr>
              <w:br/>
              <w:t>摄像头：720P高清摄像头</w:t>
            </w:r>
            <w:r w:rsidRPr="002B43CD">
              <w:rPr>
                <w:rFonts w:ascii="仿宋" w:eastAsia="仿宋" w:hAnsi="仿宋" w:cs="仿宋" w:hint="eastAsia"/>
                <w:color w:val="000000"/>
                <w:kern w:val="0"/>
                <w:sz w:val="24"/>
                <w:szCs w:val="24"/>
              </w:rPr>
              <w:br/>
              <w:t>键盘等：全尺寸岛式防水键盘；支持多点触摸手势的触摸板，默认支持轻拍、双指滚动和捏放手势</w:t>
            </w:r>
            <w:r w:rsidRPr="002B43CD">
              <w:rPr>
                <w:rFonts w:ascii="仿宋" w:eastAsia="仿宋" w:hAnsi="仿宋" w:cs="仿宋" w:hint="eastAsia"/>
                <w:color w:val="000000"/>
                <w:kern w:val="0"/>
                <w:sz w:val="24"/>
                <w:szCs w:val="24"/>
              </w:rPr>
              <w:br/>
              <w:t>多媒体卡接口：多合一读卡器；</w:t>
            </w:r>
            <w:r w:rsidRPr="002B43CD">
              <w:rPr>
                <w:rFonts w:ascii="仿宋" w:eastAsia="仿宋" w:hAnsi="仿宋" w:cs="仿宋" w:hint="eastAsia"/>
                <w:color w:val="000000"/>
                <w:kern w:val="0"/>
                <w:sz w:val="24"/>
                <w:szCs w:val="24"/>
              </w:rPr>
              <w:br/>
              <w:t>标配电池: ≥ 41whr长寿命电池</w:t>
            </w:r>
            <w:r w:rsidRPr="002B43CD">
              <w:rPr>
                <w:rFonts w:ascii="仿宋" w:eastAsia="仿宋" w:hAnsi="仿宋" w:cs="仿宋" w:hint="eastAsia"/>
                <w:color w:val="000000"/>
                <w:kern w:val="0"/>
                <w:sz w:val="24"/>
                <w:szCs w:val="24"/>
              </w:rPr>
              <w:br/>
              <w:t>操作系统：正版windows中文操作系统</w:t>
            </w:r>
            <w:r w:rsidRPr="002B43CD">
              <w:rPr>
                <w:rFonts w:ascii="仿宋" w:eastAsia="仿宋" w:hAnsi="仿宋" w:cs="仿宋" w:hint="eastAsia"/>
                <w:color w:val="000000"/>
                <w:kern w:val="0"/>
                <w:sz w:val="24"/>
                <w:szCs w:val="24"/>
              </w:rPr>
              <w:br/>
              <w:t>安全及应用：BIOS中文菜单，BIOS界面下支持鼠标操作。</w:t>
            </w:r>
            <w:r w:rsidRPr="002B43CD">
              <w:rPr>
                <w:rFonts w:ascii="仿宋" w:eastAsia="仿宋" w:hAnsi="仿宋" w:cs="仿宋" w:hint="eastAsia"/>
                <w:color w:val="000000"/>
                <w:kern w:val="0"/>
                <w:sz w:val="24"/>
                <w:szCs w:val="24"/>
              </w:rPr>
              <w:br/>
              <w:t>产品要求:重量小于1.50KG，厚度不超过2厘米；</w:t>
            </w:r>
            <w:r w:rsidRPr="002B43CD">
              <w:rPr>
                <w:rFonts w:ascii="仿宋" w:eastAsia="仿宋" w:hAnsi="仿宋" w:cs="仿宋"/>
                <w:color w:val="000000"/>
                <w:kern w:val="0"/>
                <w:sz w:val="24"/>
                <w:szCs w:val="24"/>
              </w:rPr>
              <w:t xml:space="preserve"> </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台</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8</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4</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打印、复印、扫描一体机</w:t>
            </w:r>
          </w:p>
        </w:tc>
        <w:tc>
          <w:tcPr>
            <w:tcW w:w="5488"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处理器: ≥600MHz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内存:≥128MB</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最大处理幅面:A4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双面功能:自动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网络功能:支持有线网络打印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黑白打印速度:≥34ppm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自动双面打印：≥16ipm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打印分辨率:≥1200×1200dpi，HQ1200(2400×600dpi)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首页打印时间＜8.5秒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复印速度:≥34cpm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 xml:space="preserve">复印分辨率:≥600×600dpi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连续复印:1-99页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N合1复印:支持N合1复印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证卡复印:一键身份证复印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缩放范围:25-400%（最小调整量为1%）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光学分辨率:≥1200×1200dpi </w:t>
            </w:r>
          </w:p>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支持彩色扫描，扫描到邮件，图像，OCR，文件，FTP等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显示屏:16字符×2行中/英文液晶显示</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提供相应耗材20套。</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台</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10</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5</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A3数码复印机</w:t>
            </w:r>
          </w:p>
        </w:tc>
        <w:tc>
          <w:tcPr>
            <w:tcW w:w="5488" w:type="dxa"/>
            <w:vAlign w:val="center"/>
          </w:tcPr>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输出速度: ≥26页</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预热时间:≤60秒</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首张复印时间:≤7.8秒</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内存:≥1GB</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扫描速度：</w:t>
            </w:r>
            <w:r w:rsidRPr="002B43CD">
              <w:rPr>
                <w:rFonts w:ascii="仿宋" w:eastAsia="仿宋" w:hAnsi="仿宋" w:cs="仿宋"/>
              </w:rPr>
              <w:t>300dpi</w:t>
            </w:r>
            <w:r w:rsidRPr="002B43CD">
              <w:rPr>
                <w:rFonts w:ascii="仿宋" w:eastAsia="仿宋" w:hAnsi="仿宋" w:cs="仿宋" w:hint="eastAsia"/>
              </w:rPr>
              <w:t xml:space="preserve">  55页(黑白)/22页（彩色)</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 xml:space="preserve">          </w:t>
            </w:r>
            <w:r w:rsidRPr="002B43CD">
              <w:rPr>
                <w:rFonts w:ascii="仿宋" w:eastAsia="仿宋" w:hAnsi="仿宋" w:cs="仿宋"/>
              </w:rPr>
              <w:t>600dpi</w:t>
            </w:r>
            <w:r w:rsidRPr="002B43CD">
              <w:rPr>
                <w:rFonts w:ascii="仿宋" w:eastAsia="仿宋" w:hAnsi="仿宋" w:cs="仿宋" w:hint="eastAsia"/>
              </w:rPr>
              <w:t xml:space="preserve">  30页(黑白)/11页（彩色）</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 xml:space="preserve">分辨率：扫描 </w:t>
            </w:r>
            <w:r w:rsidRPr="002B43CD">
              <w:rPr>
                <w:rFonts w:ascii="仿宋" w:eastAsia="仿宋" w:hAnsi="仿宋" w:cs="仿宋"/>
              </w:rPr>
              <w:t>600dpi</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 xml:space="preserve">        打印 </w:t>
            </w:r>
            <w:r w:rsidRPr="002B43CD">
              <w:rPr>
                <w:rFonts w:ascii="仿宋" w:eastAsia="仿宋" w:hAnsi="仿宋" w:cs="仿宋"/>
              </w:rPr>
              <w:t>1200dpi</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Wifi卡:标配</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刷卡认证:支持（选配刷卡机）</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 xml:space="preserve">双面打印:标配 </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 xml:space="preserve">自动输稿器供纸容量:90页（75g/㎡） </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 xml:space="preserve">标配供纸量:1,100页（500页×2 + 100页 手动供纸台）   </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排纸台容量：250页</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 xml:space="preserve">扫描方式：彩色、灰色调、黑白 </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 xml:space="preserve">分辨率:150 / 200 / 300 / 400 / 600dpi </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扫描尺寸: 玻璃稿台：宽297×长431.8mm(A3或11″×17″)；</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自动输稿器：最大 宽297×长1000mm(400dpi以下)</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最大 宽297×长432mm(600dpi) ；</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接口:Ethernet 10Base-T/100Base-TX /1000Base-T</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rPr>
              <w:t xml:space="preserve">USB1.1, USB2.0, USB Host </w:t>
            </w:r>
            <w:r w:rsidRPr="002B43CD">
              <w:rPr>
                <w:rFonts w:ascii="仿宋" w:eastAsia="仿宋" w:hAnsi="仿宋" w:cs="仿宋" w:hint="eastAsia"/>
              </w:rPr>
              <w:t xml:space="preserve">  </w:t>
            </w:r>
            <w:r w:rsidRPr="002B43CD">
              <w:rPr>
                <w:rFonts w:ascii="仿宋" w:eastAsia="仿宋" w:hAnsi="仿宋" w:cs="仿宋"/>
              </w:rPr>
              <w:t xml:space="preserve"> </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提供相应耗材10套。</w:t>
            </w:r>
            <w:r w:rsidRPr="002B43CD">
              <w:rPr>
                <w:rFonts w:ascii="仿宋" w:eastAsia="仿宋" w:hAnsi="仿宋" w:cs="仿宋"/>
              </w:rPr>
              <w:t xml:space="preserve"> </w:t>
            </w:r>
          </w:p>
        </w:tc>
        <w:tc>
          <w:tcPr>
            <w:tcW w:w="865"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台</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6</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数码油印机</w:t>
            </w:r>
          </w:p>
        </w:tc>
        <w:tc>
          <w:tcPr>
            <w:tcW w:w="5488" w:type="dxa"/>
            <w:vAlign w:val="center"/>
          </w:tcPr>
          <w:p w:rsidR="001B1A0E" w:rsidRPr="002B43CD" w:rsidRDefault="001B1A0E" w:rsidP="00BF19B5">
            <w:pP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1.工作方式：数字热敏制版、记忆印刷</w:t>
            </w:r>
          </w:p>
          <w:p w:rsidR="001B1A0E" w:rsidRPr="002B43CD" w:rsidRDefault="001B1A0E" w:rsidP="00BF19B5">
            <w:pP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2.原稿类型：单页、书刊（10kg）、二合一</w:t>
            </w:r>
          </w:p>
          <w:p w:rsidR="001B1A0E" w:rsidRPr="002B43CD" w:rsidRDefault="001B1A0E" w:rsidP="00BF19B5">
            <w:pP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2.分辨率：300dpix600dpi</w:t>
            </w:r>
          </w:p>
          <w:p w:rsidR="001B1A0E" w:rsidRPr="002B43CD" w:rsidRDefault="001B1A0E" w:rsidP="00BF19B5">
            <w:pP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3.原稿尺寸：310mmx432mm 最小50mmx90mm</w:t>
            </w:r>
          </w:p>
          <w:p w:rsidR="001B1A0E" w:rsidRPr="002B43CD" w:rsidRDefault="001B1A0E" w:rsidP="00BF19B5">
            <w:pP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4.纸张尺寸：最小90mmx140mm 最大297mmx420mm</w:t>
            </w:r>
          </w:p>
          <w:p w:rsidR="001B1A0E" w:rsidRPr="002B43CD" w:rsidRDefault="001B1A0E" w:rsidP="00BF19B5">
            <w:pP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4.印刷面积：252mmx358</w:t>
            </w:r>
          </w:p>
          <w:p w:rsidR="001B1A0E" w:rsidRPr="002B43CD" w:rsidRDefault="001B1A0E" w:rsidP="00BF19B5">
            <w:pP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5.印刷速度：五级速度（55、70.85.105.130张分钟）</w:t>
            </w:r>
          </w:p>
          <w:p w:rsidR="001B1A0E" w:rsidRPr="002B43CD" w:rsidRDefault="001B1A0E" w:rsidP="00BF19B5">
            <w:pP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6.印刷缩放比率：71%、81%、87%、94%、115%、122%、141%无极缩放；50%-200%</w:t>
            </w:r>
          </w:p>
          <w:p w:rsidR="001B1A0E" w:rsidRPr="002B43CD" w:rsidRDefault="001B1A0E" w:rsidP="00BF19B5">
            <w:pP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8.制版时间：18秒</w:t>
            </w:r>
          </w:p>
          <w:p w:rsidR="001B1A0E" w:rsidRPr="002B43CD" w:rsidRDefault="001B1A0E" w:rsidP="00BF19B5">
            <w:pP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10.纸张重量在；40g-128g</w:t>
            </w:r>
          </w:p>
          <w:p w:rsidR="001B1A0E" w:rsidRPr="002B43CD" w:rsidRDefault="001B1A0E" w:rsidP="00BF19B5">
            <w:pP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11.进纸盘容量：950张（60g）</w:t>
            </w:r>
          </w:p>
          <w:p w:rsidR="001B1A0E" w:rsidRPr="002B43CD" w:rsidRDefault="001B1A0E" w:rsidP="00BF19B5">
            <w:pP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12.接纸盘容量：1200张（60g）</w:t>
            </w:r>
          </w:p>
          <w:p w:rsidR="001B1A0E" w:rsidRPr="002B43CD" w:rsidRDefault="001B1A0E" w:rsidP="00BF19B5">
            <w:pP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13.图像模式：字、字画、画字、画、铅笔、网屏、报刊</w:t>
            </w:r>
          </w:p>
          <w:p w:rsidR="001B1A0E" w:rsidRPr="002B43CD" w:rsidRDefault="001B1A0E" w:rsidP="00BF19B5">
            <w:pP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14.图像浓度：淡、较淡、中、较浓、浓</w:t>
            </w:r>
          </w:p>
          <w:p w:rsidR="001B1A0E" w:rsidRPr="002B43CD" w:rsidRDefault="001B1A0E" w:rsidP="00BF19B5">
            <w:pP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其他功能：联机打印、U盘制版、消除中锋、密码模式、编程印刷、省墨模式、报刊模式，网屏模式、自动检测原稿、耗材用尽提示。</w:t>
            </w:r>
          </w:p>
          <w:p w:rsidR="001B1A0E" w:rsidRPr="002B43CD" w:rsidRDefault="001B1A0E" w:rsidP="00BF19B5">
            <w:pPr>
              <w:pStyle w:val="Default"/>
              <w:rPr>
                <w:rFonts w:ascii="仿宋" w:eastAsia="仿宋" w:hAnsi="仿宋" w:cs="仿宋" w:hint="eastAsia"/>
              </w:rPr>
            </w:pPr>
            <w:r w:rsidRPr="002B43CD">
              <w:rPr>
                <w:rFonts w:ascii="仿宋" w:eastAsia="仿宋" w:hAnsi="仿宋" w:cs="仿宋" w:hint="eastAsia"/>
              </w:rPr>
              <w:t>提供相应的油墨10支和版纸20卷。</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台</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7</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网上阅卷系统</w:t>
            </w:r>
          </w:p>
        </w:tc>
        <w:tc>
          <w:tcPr>
            <w:tcW w:w="5488" w:type="dxa"/>
            <w:vAlign w:val="center"/>
          </w:tcPr>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一、答题卡设计制作与印刷：</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1、支持100%使用文字编辑软件（如MS-Word）完成答卷设计，支持答卷模板自动生成，即只要输入必要的信息（如标题信息、考号位数、客观题数和分数等），即可生成MS-Word格式的答卷文件，并可用MS-Word进行修改；</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2、答卷主客观题的区域可以跨版面或者跨页面；</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3、支持单选、多选的客观题任意混排，不限制客观题答案的选项数量和客观题答案的组合方式</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二、扫描识别录入：</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1、软件支持多批次扫描识别的功能，即不同项目不同科目的扫描识别可以多机同时操作，也可以单机多窗口操作，并支持互联网扫描识别切割操作。</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★2、支持同一项目单机多窗口或多机多窗口同时扫描、识别、处理（不需要以增加、更换加密锁方式来增加扫描客户端）。</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3、同时支持物理切割和虚拟切割，物理切割支持tif、gif、jpg、png等图片格式，以便更好地满足不同网络环境（局域网和互联网）的需求。</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★4、除试卷的扫描识别切割这项核心技术以外，所有的其他操作如：模板制作、教师阅卷、后台监控、成绩的汇总与导出均可在无需加密锁的情况下进行，最大限度的降低了由于加密锁故障造成的软</w:t>
            </w:r>
            <w:r w:rsidRPr="002B43CD">
              <w:rPr>
                <w:rFonts w:ascii="仿宋" w:eastAsia="仿宋" w:hAnsi="仿宋" w:cs="仿宋" w:hint="eastAsia"/>
                <w:color w:val="000000"/>
                <w:kern w:val="0"/>
                <w:sz w:val="24"/>
                <w:szCs w:val="24"/>
              </w:rPr>
              <w:lastRenderedPageBreak/>
              <w:t>件使用不便。</w:t>
            </w:r>
          </w:p>
          <w:p w:rsidR="001B1A0E" w:rsidRPr="002B43CD" w:rsidRDefault="001B1A0E" w:rsidP="00BF19B5">
            <w:pPr>
              <w:spacing w:line="276" w:lineRule="auto"/>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★5、支持当前流行的条形码（Code128码、CODE 39码、EAN128码、交叉25码、Codabar码等常用条码）二维码（QR码、ecc码、PDF147码）的考号自动识别，不受方向以及位置的限制，可任意粘贴。</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6、单套识别系统，支持多台扫描仪同时进行扫描，扩展扫描仪数量无限制，无需增加任何其它软件成本。</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7、支持客观题标准答案填涂后扫描自动录入，亦可采用导入/手工录入等其他手段。当试卷考题出现问题时（例如题目错误，填涂与不填涂均给满分等情况），支持对特定客观题的识别结果进行一键修改。</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8、试卷录入时，在重号、错号、选择性内容出现不确定性等情况，可以采用实时处理方式也可以采用事后检查、改正、追踪等手段；</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9、支持A、B卷的答卷及常用条形码考生考号的自动识别，支持题卡分离的模式，同时也支持题卡合一的模式，既试卷就是答卷，能够识别考生对题目里选项的填涂；</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10、为了保证数据的安全与保密，试卷扫描识别不受其他条件的限制，支持在答卷扫描识别结束后才导入学生花名册和客观题标准答案；</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11、多页答题卡的情况下，条码和考号填涂只需进行一次即可。</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三、试卷评阅：</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1、系统采用基于.Net Framework的三层架构技术，数据库采用SQL Server。</w:t>
            </w:r>
          </w:p>
          <w:p w:rsidR="001B1A0E" w:rsidRPr="002B43CD" w:rsidRDefault="001B1A0E" w:rsidP="00BF19B5">
            <w:pPr>
              <w:widowControl/>
              <w:jc w:val="left"/>
              <w:textAlignment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★2、阅卷教师数量增加时，必须支持试卷随机调取时开启缓存序列列队功能以缓解网络阅卷压力，且队列长度可自由设置和调整，以满足阅卷环境的整体需求。</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3、阅卷帐号能从基础平台中导入，同时根据评卷的要求进行分组,阅卷量系统可以自动均分，也可以手动对不同题目的试卷量的人工设置。</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4、主观题网上评卷采用纯B/S架构，阅卷端无需下载任何插件，只要打开浏览器输入地址即可进入系统进行阅卷，并支持PC机、手机、平板电脑等多种终端设备。</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5、扫描识别完成后，无需进入数据库，支持一键</w:t>
            </w:r>
            <w:r w:rsidRPr="002B43CD">
              <w:rPr>
                <w:rFonts w:ascii="仿宋" w:eastAsia="仿宋" w:hAnsi="仿宋" w:cs="仿宋" w:hint="eastAsia"/>
                <w:color w:val="000000"/>
                <w:kern w:val="0"/>
                <w:sz w:val="24"/>
                <w:szCs w:val="24"/>
              </w:rPr>
              <w:lastRenderedPageBreak/>
              <w:t>修改学生填涂选项的功能。</w:t>
            </w:r>
          </w:p>
          <w:p w:rsidR="001B1A0E" w:rsidRPr="002B43CD" w:rsidRDefault="001B1A0E" w:rsidP="00BF19B5">
            <w:pPr>
              <w:widowControl/>
              <w:jc w:val="left"/>
              <w:textAlignment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6、支持单双评一键转换且保留已阅数据；可指定部分考生试卷进行双评设置，以保证在快速完成阅卷任务的同时兼顾阅卷质量监控，同时可保证重点班考生阅卷数据客观、公正，最大程度体现网阅产品的独特优势。</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7、复查功能：大组长可以对评阅的零分试卷、高分卷或者低分卷、不同的阅卷教师按比例随机抽取试卷进行复查，复查过程显示所有此题参与评阅的教师所给的分数，既可快速浏览又能对评判有问题的试卷进行最终的分数修改。实现对阅卷质量进行监督检查的目的。</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8、支持多种阅卷终端设备，PC终端，手机、平板等多种阅卷设备，无需下载任何插件，自适应Android、iOS等操作系统，独有的手机平板阅卷终端，简单而又具备给分、标记、回评、异常等PC终端的基本操作，方便快捷。</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9、试评功能：支持试评同正评一样将数据写入数据库内，学科教研员可对试评中各题的阅卷情况进行监控以把握各题的难度；评卷过程中能够支持正评和试评状态的随时切换，正评</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和试评状态的随时切换无需重新登录评卷系统；</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10、支持鼠标、数字键盘、批注给分等多种输入分数模式；为方便教师阅卷，给分板自动识别满分进行自动设置，并支持0.5分自由开启关闭模式；为阅卷方便，同一题多给分点的阅卷情况下，鼠标给分时，支持左键固定给分，左键选择给分（分值自动读取满分），并具备双击擦除，右键提交的功能，不依赖实体或者虚拟的键盘和给分板，仅依靠鼠标左右键完成给分和提交。</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11、支持对考生答卷的批注、放大、缩小、浏览、擦除、复原、下载等功能（类似人工阅卷的批注模式）。</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12、阅卷质量监控：包括对阅卷总体进度、有效阅卷进度、时时阅卷进度、各题平均分、时时平均分、教师评分分布、个人阅卷重评进度等。</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12、质量监控中，对小题的教师阅卷情况进行时时把控，动态的给分分布图，通过时时平均分和教师动态均分曲线和数据分析，对阅卷中出现的异常评分教师进行时时监控。</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13、支持一键回收缓存区的试卷功能，可以将分配</w:t>
            </w:r>
            <w:r w:rsidRPr="002B43CD">
              <w:rPr>
                <w:rFonts w:ascii="仿宋" w:eastAsia="仿宋" w:hAnsi="仿宋" w:cs="仿宋" w:hint="eastAsia"/>
                <w:color w:val="000000"/>
                <w:kern w:val="0"/>
                <w:sz w:val="24"/>
                <w:szCs w:val="24"/>
              </w:rPr>
              <w:lastRenderedPageBreak/>
              <w:t>在缓存区或由于教师非正常阅卷造成的挂起试卷一键回收，然后自动重新分配，保证阅卷的顺利完成。</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14、支持对异常答卷、优秀答卷、参考答卷及其它答卷的标注及处理；</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15、阅卷过程中，大组长可对阅卷教师提交的异常试卷进行恢复重阅的操作，也可以根据具体情况，调取整张试卷的答题情况，并直接赋予最终分数，，调取过程必须屏蔽学生信息。双评多评状态下，不满足多评条件的由系统标记并自动补充。</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16、支持调查问卷、测评等方面的扩展应用。</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17、支持多个科目同时阅卷，支持教师在校园网、广域网中阅卷。采用公网（互联网）阅卷能无限增加客户端的数量。</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18、支持在局域网、教育城域网及互联网上阅卷，支持通过互联网实现教师在家里阅卷及跨地区联考学校间或教育集团（城乡互助体）模式下的远程网上阅卷的功能，实现分点联合阅卷功能，可以与其它应用本系统的学校通过网络进行联考阅卷；</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19、可实现自然阅卷，即在不改变传统阅卷的模式下，实现先阅后扫的功能，主客观题全部通过计算机识别进行成绩的汇总与分析，并一键导出所有的分析报表。</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20、增设个人自评卷功能，系统可以自动监控教师阅卷的一致性。</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21、支持消息功能，阅卷教师之间，监控教师和阅卷教师之间可以互发消息和试题内容共享进行交流。</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22、具有离线评卷功能，教师可以下载评卷任务至本地，评卷完成后上传评卷结果即可，脱离网络束缚；</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23、消息互通功能，阅卷过程中，管理者可以通过阅卷平台向各阅卷账号进行消息推送，阅卷端有颜色不断变化的消息弹框提示，直至阅读。</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★24、为了方便管理员，大组长对阅卷教师的管理与信息沟通系统需支持管理员，大组长对阅卷教师群发手机短信功能。</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四、成绩统计分析</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★1、所有报表支持自由编辑功能，可根据需求对生成报表的内容进行任意字段进行点击删除操作，以满足不同报表样式的需求，并支持</w:t>
            </w:r>
            <w:r w:rsidRPr="002B43CD">
              <w:rPr>
                <w:rFonts w:ascii="仿宋" w:eastAsia="仿宋" w:hAnsi="仿宋" w:cs="仿宋" w:hint="eastAsia"/>
                <w:color w:val="000000"/>
                <w:kern w:val="0"/>
                <w:sz w:val="24"/>
                <w:szCs w:val="24"/>
              </w:rPr>
              <w:lastRenderedPageBreak/>
              <w:t>HTML\MHT\RTF\XLS\XLSX\CSV\TEXT\BMP\GIF\JPEG\PNG\TIFF\EMF\WMF\WMF等多种导出形式。</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2、支持以班级为单位的两端分布表，形成优差成绩的对比表。</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3、支持以不同年级、学校、班级为单位的分数段和名次段的统计，并自动以动态柱状图的形式展现出来。</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4、科目小题分析时，能进行各学科满分，优秀分，及格分的设置，一键导出各学校的优秀率、及格率、标准差、方差、难度、区分度、闪光点、薄弱点、注意系数、掌握系数、变异系数、比均率、超均率、Z分数、T分数等相关参数</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5、成绩分析中可以对不同的班级指定不同的层次和不同的抽样样本，对成绩进行抽样分析；</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6、试卷能以图像的方式保存在计算机系统中，并与阅卷过程中的标记及得分进行合成。</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7、可自动生成个人、班级、年级的简明报表、详细报表、对比报表、汇总报表、成绩分布报告、名次分布报告；</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8、系统对接以知识点为基础的错题管理系统，知识点可以提前预设，也可以根据试卷情况批量调整。</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9、支持各校联考分析报告PDF一键导出功能，并且包含所有的联考数据分析并配图说明，包含可装订成册。</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10、支持校园分析报告PDF一键导出功能，并且包含所有的数据分析并配图说明，可装订成册。</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11、支持个人成绩分析报告PDF一键导出功能，并且包含个人成绩、排名、进退步名次、历史成绩跟踪等，按学校、班级分类导出。</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12、支持用户报表定制开发。</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五、安全性及其它：</w:t>
            </w:r>
          </w:p>
          <w:p w:rsidR="001B1A0E" w:rsidRPr="002B43CD" w:rsidRDefault="001B1A0E" w:rsidP="002B43CD">
            <w:pPr>
              <w:spacing w:line="276" w:lineRule="auto"/>
              <w:ind w:firstLineChars="200" w:firstLine="480"/>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1、数据库安全性：阅卷数据库必须加密；系统必须部署在学校自有服务器上，不允许部署在云服务器上，否则视为无效投标。</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2、阅卷图像安全性：为了确保互联网阅卷的安全问题，具备加密机制，对扫描图像进行加密，在阅卷系统外无法观看答卷图像。在阅卷过程中阅卷教师看不到考生信息，增加保密性；</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3、操作对象安全性：阅卷系统操作使用对象（系</w:t>
            </w:r>
            <w:r w:rsidRPr="002B43CD">
              <w:rPr>
                <w:rFonts w:ascii="仿宋" w:eastAsia="仿宋" w:hAnsi="仿宋" w:cs="仿宋" w:hint="eastAsia"/>
                <w:color w:val="000000"/>
                <w:kern w:val="0"/>
                <w:sz w:val="24"/>
                <w:szCs w:val="24"/>
              </w:rPr>
              <w:lastRenderedPageBreak/>
              <w:t>统管理员、科组长、题组长、阅卷教师等）均有各自的帐号和密码，帐号和密码能与基础平台同步；</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4、支持与家校互联系统对接。</w:t>
            </w:r>
          </w:p>
          <w:p w:rsidR="001B1A0E" w:rsidRPr="002B43CD" w:rsidRDefault="001B1A0E" w:rsidP="00BF19B5">
            <w:pPr>
              <w:widowControl/>
              <w:jc w:val="left"/>
              <w:textAlignment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5、提供阅卷操作模拟练习系统，阅卷系统操作员可通过练习系统掌握阅系统的功能方便学习。</w:t>
            </w:r>
          </w:p>
          <w:p w:rsidR="001B1A0E" w:rsidRPr="002B43CD" w:rsidRDefault="001B1A0E" w:rsidP="00BF19B5">
            <w:pPr>
              <w:widowControl/>
              <w:jc w:val="left"/>
              <w:textAlignment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6、错题管理系统支持学生错题本的在线浏览和下载，自动生成的错题本包括试卷原题、标准答案和学生答题情况，且留有笔记区域、讲解区域、复练区域，以更好的达到效果。</w:t>
            </w:r>
          </w:p>
          <w:p w:rsidR="001B1A0E" w:rsidRPr="002B43CD" w:rsidRDefault="001B1A0E" w:rsidP="00BF19B5">
            <w:pPr>
              <w:widowControl/>
              <w:jc w:val="left"/>
              <w:textAlignment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7、为保障数据的安全性和保密性，系统需部署在学校自有服务器上，不依赖外部网络环境。</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1</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套</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8</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高速扫描仪</w:t>
            </w:r>
          </w:p>
        </w:tc>
        <w:tc>
          <w:tcPr>
            <w:tcW w:w="5488" w:type="dxa"/>
            <w:vAlign w:val="center"/>
          </w:tcPr>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类型: 桌面送纸式文件扫描仪，文件送入方式：自动或手动送入，文件尺寸宽度：</w:t>
            </w:r>
            <w:r w:rsidRPr="002B43CD">
              <w:rPr>
                <w:rFonts w:ascii="仿宋" w:eastAsia="仿宋" w:hAnsi="仿宋" w:cs="仿宋"/>
                <w:color w:val="000000"/>
                <w:kern w:val="0"/>
                <w:sz w:val="24"/>
                <w:szCs w:val="24"/>
              </w:rPr>
              <w:t>53-300mm</w:t>
            </w:r>
            <w:r w:rsidRPr="002B43CD">
              <w:rPr>
                <w:rFonts w:ascii="仿宋" w:eastAsia="仿宋" w:hAnsi="仿宋" w:cs="仿宋" w:hint="eastAsia"/>
                <w:color w:val="000000"/>
                <w:kern w:val="0"/>
                <w:sz w:val="24"/>
                <w:szCs w:val="24"/>
              </w:rPr>
              <w:t>,长度：70-3，000mm, 长文稿模式：3,000mm　送入容量: 10mm堆叠高度或500页（80g/m2），　扫描元素：CMOS图像传感器，光源：LED（红、绿、蓝），扫描面：单面/双面（双面　单次扫描可以自动扫描出文件正面和背面的图像），扫描模式：256级灰度，24位彩色，自动色彩检测、长文稿、手动送入、高分离、低分离；扫描分辨率：150*150dpi/200*200dpi/240*240dpi/300*300dpi/400*400dpi/600*600dpi,扫描速度（200dpi，A4，横向，黑白/灰度/彩色同速）大于等于100ppm(单面)，200ipm（双面），　　接口： USB3.0以上，扫描仪驱动：ISIS/TWAIN，功能：超声波双张送入检测，继续模式，减少莫尔纹，防止渗透/移除背景，移除装订孔，除色，自动纸张尺寸检测，文本方向识别，跳过空白页，歪斜矫正，双流输出，预扫描，用户首选项，歪斜检测，gamma矫正，移除边框，孤立点移除，边缘增强，Add-on</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台</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9</w:t>
            </w:r>
          </w:p>
        </w:tc>
        <w:tc>
          <w:tcPr>
            <w:tcW w:w="1213" w:type="dxa"/>
            <w:vAlign w:val="center"/>
          </w:tcPr>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条码</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打印机</w:t>
            </w:r>
          </w:p>
        </w:tc>
        <w:tc>
          <w:tcPr>
            <w:tcW w:w="5488" w:type="dxa"/>
            <w:vAlign w:val="center"/>
          </w:tcPr>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 xml:space="preserve">打印模式：热转式/热感式 </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 xml:space="preserve">分辨率：203dpi(8dots/毫米) </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 xml:space="preserve">打印速度：5IPS(127毫米/秒) </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 xml:space="preserve">打印宽度：108毫米(4.25英寸) </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打印长度：最短4毫米(0.16英寸), 最长1727毫米(68英寸)</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内存： Flash:8MB Flash(其中4MB供用户使用)</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传感器形式：反射式传感器:可移动式</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lastRenderedPageBreak/>
              <w:t xml:space="preserve">透光式传感器:中置型固定式(双传感器) </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扫描与识别图像格式：图片格式无限制，jpg、tif、gif均可；图像模式为256灰度；图像分辨率200dpi；SDRAM:16MB</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 xml:space="preserve">传输接口：USB2.0以上 </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 xml:space="preserve">控制面板 </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二组双色LED指示灯: Ready, Status</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 xml:space="preserve">一组多功能硬件控制键: FEED </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 xml:space="preserve">电源规格 </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 xml:space="preserve">开关电源:-240V交流, 50-60Hz </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标签规格</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种类: 连续纸、卷标纸、黑标纸及打孔标签;标签高度自动侦测或指令设定</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宽度: 最小25.4 毫米(1英寸) ;最大 118 毫米 (4.64英寸)</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 xml:space="preserve">厚度: 最薄0.06 毫米 (0.003英寸) ;最厚 0.25 毫米 (0.01英寸) </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纸卷外径: 最大直径127 mm (5英寸)</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 xml:space="preserve">纸卷轴芯: 25.4 毫米(1英寸) / 38.1 毫米 (1.5英寸) / 76.2 毫米 (3英寸) </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碳带规格</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 xml:space="preserve">材质: 一般蜡质型、混合型、抗刮树脂 </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长度: 300米(918尺)  宽度: 最小30 毫米,最大110 mm (1.18英寸至4.33英寸)</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 xml:space="preserve">最大外径: 68 毫米 (2.67英寸)  轴芯: 25.4 毫米(1英寸) </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条码打印规格：</w:t>
            </w:r>
          </w:p>
          <w:p w:rsidR="001B1A0E" w:rsidRPr="002B43CD" w:rsidRDefault="001B1A0E" w:rsidP="00BF19B5">
            <w:pPr>
              <w:widowControl/>
              <w:jc w:val="left"/>
              <w:textAlignment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单个条码纸张规格为（单位mm）20*50或者48*22大小；</w:t>
            </w:r>
          </w:p>
          <w:p w:rsidR="001B1A0E" w:rsidRPr="002B43CD" w:rsidRDefault="001B1A0E" w:rsidP="00BF19B5">
            <w:pPr>
              <w:widowControl/>
              <w:jc w:val="left"/>
              <w:textAlignment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打印类型为128C型字符集（常用类型）</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耗材：高品质50mm*20mm规格条码纸140卷， 110mm*300m规格碳带40卷。</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台</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262"/>
        </w:trPr>
        <w:tc>
          <w:tcPr>
            <w:tcW w:w="9264" w:type="dxa"/>
            <w:gridSpan w:val="5"/>
            <w:vAlign w:val="center"/>
          </w:tcPr>
          <w:p w:rsidR="001B1A0E" w:rsidRPr="002B43CD" w:rsidRDefault="001B1A0E" w:rsidP="00BF19B5">
            <w:pPr>
              <w:widowControl/>
              <w:spacing w:line="360" w:lineRule="exact"/>
              <w:jc w:val="left"/>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lastRenderedPageBreak/>
              <w:t>四、心理健康室</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c>
          <w:tcPr>
            <w:tcW w:w="1213" w:type="dxa"/>
            <w:vAlign w:val="center"/>
          </w:tcPr>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心理沙盘器材</w:t>
            </w:r>
          </w:p>
        </w:tc>
        <w:tc>
          <w:tcPr>
            <w:tcW w:w="5488"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沙箱1个，沙柜2个，沙箱支架1个，白色石英砂10公斤，600个沙具（原创性沙具意象组合，内含专业原型结构），类型包括神灵类、埃及文化类、图腾文化类、印度文化类、基督文化类、佛教文化类、家庭人物类、普通人物类、职业人物类、风俗类、卡通动漫类、魔幻意象类、怪兽精灵类、军事</w:t>
            </w:r>
            <w:r w:rsidRPr="002B43CD">
              <w:rPr>
                <w:rFonts w:ascii="仿宋" w:eastAsia="仿宋" w:hAnsi="仿宋" w:cs="仿宋" w:hint="eastAsia"/>
                <w:color w:val="000000"/>
                <w:kern w:val="0"/>
                <w:sz w:val="24"/>
                <w:szCs w:val="24"/>
              </w:rPr>
              <w:lastRenderedPageBreak/>
              <w:t>类、日常用品类、食物食品类、房屋建筑类、材料类、交通类、阴影意象类、野生动物类、飞禽昆虫类、花草树木类、自然物质类、经典人物类、童话人物类、家居设施类、服装服饰类、餐具厨具类、乐器类、颜色几何图形类等；沙盘四件套，沙盘记录表10张，沙盘指导手册1本</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沙具柜为组装式结构，大六层，尺寸为900L*250W*1600H（mm），内含侧板，可组配成一个尺寸为900L*250W*1600H（mm）的九层柜。</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国际标准沙箱，内侧尺寸57*72*7cm，内侧底与边框为蓝色；团体沙盘89cm*99cm*8cm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白色石英砂，经过高温消毒和筛选，大小粗细均匀、干净无杂质、手感细腻舒适。</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套</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2</w:t>
            </w:r>
          </w:p>
        </w:tc>
        <w:tc>
          <w:tcPr>
            <w:tcW w:w="1213" w:type="dxa"/>
            <w:vAlign w:val="center"/>
          </w:tcPr>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心理自助系统</w:t>
            </w:r>
          </w:p>
        </w:tc>
        <w:tc>
          <w:tcPr>
            <w:tcW w:w="5488"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硬件系统：</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1、单、双点红外触摸屏32英寸，触摸寿命5000万次、分辨率:1280*1024；</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2、主机配置：D525工控主板双核1.8G CPU,双核,2G内存，32G固态硬盘；外置接口：USB*1，音频输入、音频输出接口，RJ45网络接口；</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3、机身尺寸：长*宽*高：57*44*148（CM）；；</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4、表面处理：钢制机壳，金属烤漆；</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5、温度：+0℃~+40℃ 湿度：40%~80%（相对非减压）；</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6、工作寿命：1200万次以上（单点击）；重量：52KG；</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7、电压：AC220V±10% 50HZ±1HZ 功率：&lt;200W 开机瞬间电流3A；</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8、音响：立体声环绕功放系统，支持远程管理；多媒体：集音频、视频、图像管理于一体。</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5.2 软件系统：</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心理自助系统，整体系统包含八大模块，各模块下支持无限添加二级栏目，文章无限扩充，支持视频，文章、图片、音频等格式上传，可与心理检测咨询档案管理平台系统共享数据。</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功能模块技术参数：1、心理科普；2、自助方案；</w:t>
            </w:r>
            <w:r w:rsidRPr="002B43CD">
              <w:rPr>
                <w:rFonts w:ascii="仿宋" w:eastAsia="仿宋" w:hAnsi="仿宋" w:cs="仿宋" w:hint="eastAsia"/>
                <w:color w:val="000000"/>
                <w:kern w:val="0"/>
                <w:sz w:val="24"/>
                <w:szCs w:val="24"/>
              </w:rPr>
              <w:lastRenderedPageBreak/>
              <w:t>3、心理互动；4、心理影视；5、心理图库；6、心灵音乐；7、经典案例；8、自助热线；9、机构介绍，运行于局域网或互联网,支持远程管理。</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多媒体：集音频、视频、图像管理于一体，对教学影像、心理影片、减压音乐、心理文章和图片提供完美支持。</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套</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lastRenderedPageBreak/>
              <w:t>3</w:t>
            </w:r>
          </w:p>
        </w:tc>
        <w:tc>
          <w:tcPr>
            <w:tcW w:w="1213" w:type="dxa"/>
            <w:vAlign w:val="center"/>
          </w:tcPr>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心理挂图</w:t>
            </w:r>
          </w:p>
        </w:tc>
        <w:tc>
          <w:tcPr>
            <w:tcW w:w="5488"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心理挂图中的图片所包含内容有心理学家、不可能图形、两歧图形、错觉图形、心理趣味图和主题统觉图片等，尺寸规格分为60cm*40cm，可定制；</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实木画框、有机玻璃，高清相纸材质，更实用，更安全。</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副</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4</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4</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测评软件</w:t>
            </w:r>
          </w:p>
        </w:tc>
        <w:tc>
          <w:tcPr>
            <w:tcW w:w="5488"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举例：学生心理档案管理系统包含五大模块：</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A. 心理健康测评模块：用于学生心理健康状况普查，心理健康测试，并针对测试结果提出专家指导意见。</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B.  心理档案管理模块：学校人数非常多，测试完毕后对每个学生的心理档案人性化管理尤为重要。</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C.  学籍档案管理模块：对于学生的心理健康教育，要综合考虑影响学生情绪变化的因素。如：考试成绩、自我鉴定情况、老师的评语、家庭因素等。该模块同时解决了学生学籍电子信息化，极大的方便了学校管理。</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D.  危机预警模块：对测试出现心理危机的学生，系统自动将该学生纳入危机预警系统，提醒老师重点关注该学生的心理问题，并可以让学生家长也参与进来共同关注。</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E.心理普查模块:学校的心理测试一般分为心理普查测试和日常个体测试,系统特将2个测试数据分开,确保普查的科学性和准确性。</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学生心理档案管理系统十大主要功能：</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1.完善的心理测试功能。2.完善的档案管理功能。3. 强大的科研统计、分析功能： 4.完善的查询功能：5.家校联动功能：6.强大的在线测试功能： 7. 在线咨询功能：学生可以提出心理咨询，老师在线解答。 8.优美的换肤功能：9.人性化操作功能：</w:t>
            </w:r>
            <w:r w:rsidRPr="002B43CD">
              <w:rPr>
                <w:rFonts w:ascii="仿宋" w:eastAsia="仿宋" w:hAnsi="仿宋" w:cs="仿宋" w:hint="eastAsia"/>
                <w:color w:val="000000"/>
                <w:kern w:val="0"/>
                <w:sz w:val="24"/>
                <w:szCs w:val="24"/>
              </w:rPr>
              <w:lastRenderedPageBreak/>
              <w:t>10.强大的数据导入功能：</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包括：软件光盘1张；加密狗1个；《用户手册》1本；用户登记卡1份；热线卡1张；外包装盒1个。</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套</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5</w:t>
            </w:r>
          </w:p>
        </w:tc>
        <w:tc>
          <w:tcPr>
            <w:tcW w:w="1213" w:type="dxa"/>
            <w:vAlign w:val="center"/>
          </w:tcPr>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音乐</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按摩椅</w:t>
            </w:r>
          </w:p>
        </w:tc>
        <w:tc>
          <w:tcPr>
            <w:tcW w:w="5488"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按摩型音乐放松椅，将音乐和按摩完美结合，操作中同时兼顾心理和生理的双重功能；</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 采用液晶显示屏手控器，可控制所有按摩程序及功能，使用起来一目了然，四种自动按摩程序、音乐同步按摩程序及一系列广泛的自由按摩程序可供选择；</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 自动指压点探测功能有助于达到最有效的按摩效果；</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3、 含有揉捏、指压、拍打、捶打、揉捶同步、揉刮等按摩方式；</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4、 上半身波浪般的按摩系统的按摩与下半身缓和、持续的气囊按摩，可达到高度放松的效果；</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5、夹手气囊、多功能遥控任意调节、美腿按摩、进口PU抗菌加厚材质、高档烤瓷扶手、按摩器移动滑轮等；</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6、生理缓解：颈部背部腰部14按摩头按摩，手臂坐垫腿部脚底气囊挤压按摩，脚底磁疗，</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7、专业心理放松包：运动专业放松和治疗音乐针对性的操作，内涵放松音乐、α脑波治疗音乐、专业催眠音乐、专业心理音乐治疗套餐集等；</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8、15寸液晶播放平台，支持1080p高清影音播放，</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功能特色：气压按摩、多种手法、热炙功能；</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构架：</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规格尺寸：座背宽75cm，座椅长110cm，椅高110cm；展开尺寸高65cm，长192cm；</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重量：65KG</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额定电压：220V  额定功率：50HZ</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套</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6</w:t>
            </w:r>
          </w:p>
        </w:tc>
        <w:tc>
          <w:tcPr>
            <w:tcW w:w="1213" w:type="dxa"/>
            <w:vAlign w:val="center"/>
          </w:tcPr>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音乐</w:t>
            </w:r>
          </w:p>
          <w:p w:rsidR="001B1A0E" w:rsidRPr="002B43CD" w:rsidRDefault="001B1A0E" w:rsidP="00BF19B5">
            <w:pPr>
              <w:widowControl/>
              <w:spacing w:line="360" w:lineRule="exact"/>
              <w:jc w:val="lef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放松椅</w:t>
            </w:r>
          </w:p>
        </w:tc>
        <w:tc>
          <w:tcPr>
            <w:tcW w:w="5488"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调节音乐上下曲、音量大小、振动大小、静音、禁止振动、暂停播放、蓝牙功能、定时功能、USB、3.5MM音频输入、3.5MM耳机插口、并将信号给出至功率放大器，USB连接外来信号，以最后的输入</w:t>
            </w:r>
            <w:r w:rsidRPr="002B43CD">
              <w:rPr>
                <w:rFonts w:ascii="仿宋" w:eastAsia="仿宋" w:hAnsi="仿宋" w:cs="仿宋" w:hint="eastAsia"/>
                <w:color w:val="000000"/>
                <w:kern w:val="0"/>
                <w:sz w:val="24"/>
                <w:szCs w:val="24"/>
              </w:rPr>
              <w:lastRenderedPageBreak/>
              <w:t>源为信号播放文件，通过其他硬件（如电脑），可支持本身硬件支持的格式信号传输播放；</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    电动音乐放松椅一般最大伸展长度在1.6左右，靠背最大伸展角度在150-160度之间，沙发的腿部升降角度90度约和座包成一直线;</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1、特殊音乐联动功能；</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2、内置式高端定点震动按摩功能；</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3、支持iphone/ipod/ipad及其他设备播放；</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4、支持SD卡音乐播放；</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5、USB音乐播放或外接音源；</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6、功能转换方便，每种功能工作时会有相应的显示.</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7、自动升降功能，分设小腿架和背靠架各单独升降及起坐、躺卧，自动起坐复位；同时小腿架水平伸缩功能,机械手自动复位功能。</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8、专业减压音乐\视频\影视\知识等学习包，心理学专业指导推荐使用。</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套</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7</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硅胶心理宣泄人</w:t>
            </w:r>
          </w:p>
        </w:tc>
        <w:tc>
          <w:tcPr>
            <w:tcW w:w="5488"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净重量：约42KG</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总高度170cm 主体高度120cm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人形肩宽65cm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塑料水桶直径61cm,附16个吸盘</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填充:PE及纤维布</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面层:硅胶,厚度:3mm-4mm 强力打击，也不易击倒；仿真人形设计，可更换多种表情脸谱，宣泄更加畅快       </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套</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8</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宣泄柱</w:t>
            </w:r>
          </w:p>
        </w:tc>
        <w:tc>
          <w:tcPr>
            <w:tcW w:w="5488"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净重量：约27KG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总高度165CM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主体高度115CM  直径31CM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 xml:space="preserve">底座直径61CM,附16个吸盘    </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填充：环保高弹性发泡料</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面层:硅胶,厚度3mm-6mm</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单个可以转动</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套</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9</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心理互动系统</w:t>
            </w:r>
          </w:p>
        </w:tc>
        <w:tc>
          <w:tcPr>
            <w:tcW w:w="5488"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产品组件：由互动宣泄主机、无线力学感应板、互动宣泄系统遥控器共三大部份组成</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一、互动宣泄主机：</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1、尺寸：不小于高169cm×宽90cm×厚46cm</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2、训练显示屏：不小于32英寸液晶屏幕，分辨率大于1024×768</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3、训练机柜：钢材质，白色</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4、输入电源：AC 220V/50Hz</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5、训练控制主机系统：不低于100款互动宣泄游戏。</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二、无线力学感应板：无线通讯传输，可承受250KG力学感应</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三、互动宣泄系统遥控器：无线手持控制主手柄一个；无线手持控制副手柄一个；互动宣泄显示屏遥控器。</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四、系统功能：</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1、人机互动宣泄</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让使用者亲身参与各项活动，如网球、瑜伽、跑步等互动活动，提升来访者的逻辑思考能力、判断力、身体灵活性，释放不良情绪，达到良好的身心状态。系统提供不少于14款互动训练方案，在躯体运动的过程中，调用心理、智力同步训练，达到心理情绪疏导。</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2、无线智能感应技术</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采用无线智能传感系统，训练者在规定感应范围内，无拘束任意活动、游戏训练，系统均能精准接收各种姿态信号，并实时反馈，真实感强。实时采集宣泄者多种动作姿态，实现人机互动宣泄，提供不少于100种以上的训练方案，模拟各种运动项目进行肢体、心理、大脑等同步训练，进而达到“身与心”的调节疏导，情绪宣泄，运动项目包括：跑步、乒乓球、足球、网球、高尔夫、拳击、击剑、滑冰等。</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3、自主平衡训练系统</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系统引入瑜伽训练，提供循序渐进的指导方法，并提供不少于9款平衡训练方案。</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4、训练数据跟踪趋势与评测</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自动记录历次宣泄数据，并形成训练跟踪趋势图，</w:t>
            </w:r>
            <w:r w:rsidRPr="002B43CD">
              <w:rPr>
                <w:rFonts w:ascii="仿宋" w:eastAsia="仿宋" w:hAnsi="仿宋" w:cs="仿宋" w:hint="eastAsia"/>
                <w:color w:val="000000"/>
                <w:kern w:val="0"/>
                <w:sz w:val="24"/>
                <w:szCs w:val="24"/>
              </w:rPr>
              <w:lastRenderedPageBreak/>
              <w:t>方便用户自行进行对比、评估。</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5、智能体能评测系统</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提供宣泄目标设置功能，宣泄者根据已定的宣泄方案实现设置的宣泄目标。</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6、3D影象视觉效果</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可根据不同的宣泄角色、不同的宣泄场景、不同的宣泄主题制定不同的宣泄方案，通过3D技术实时将宣泄过程与宣泄者同步，实现宣泄主题更生动、宣泄场景更逼真，宣泄效果更理想的新型宣泄方式。</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7、力学智能感应系统</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系统支持250公斤压力感应，通过无线传感技术实时采集压力参数传输到数据处理单位，实现压力与互动同步。</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8、支持人机互动和宣泄者之间共同竞赛比拼，提升宣泄趣味性；支持单人和团体互动宣泄。</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lastRenderedPageBreak/>
              <w:t>套</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1</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lastRenderedPageBreak/>
              <w:t>10</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宣泄墙</w:t>
            </w:r>
          </w:p>
        </w:tc>
        <w:tc>
          <w:tcPr>
            <w:tcW w:w="5488"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填充：皮革+环保高弹性高密度海绵</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规格：500mm*500mm*50mm 独特钻眼设计，经特殊铆钉悬挂于墙面之上，更结实，不易脱落。整体使用，更加美观！每平方四块</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平方</w:t>
            </w:r>
          </w:p>
        </w:tc>
        <w:tc>
          <w:tcPr>
            <w:tcW w:w="975" w:type="dxa"/>
            <w:vAlign w:val="center"/>
          </w:tcPr>
          <w:p w:rsidR="001B1A0E" w:rsidRPr="002B43CD" w:rsidRDefault="001B1A0E" w:rsidP="00BF19B5">
            <w:pPr>
              <w:widowControl/>
              <w:spacing w:line="360" w:lineRule="exact"/>
              <w:jc w:val="center"/>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10</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11</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宣泄棒</w:t>
            </w:r>
          </w:p>
        </w:tc>
        <w:tc>
          <w:tcPr>
            <w:tcW w:w="5488"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独特迷彩设计，长：70cm，直径：5cm；材质：实心填充，高韧度。</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根</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4</w:t>
            </w:r>
          </w:p>
        </w:tc>
      </w:tr>
      <w:tr w:rsidR="001B1A0E" w:rsidTr="00BF19B5">
        <w:trPr>
          <w:trHeight w:val="262"/>
        </w:trPr>
        <w:tc>
          <w:tcPr>
            <w:tcW w:w="723" w:type="dxa"/>
            <w:vAlign w:val="center"/>
          </w:tcPr>
          <w:p w:rsidR="001B1A0E" w:rsidRPr="002B43CD" w:rsidRDefault="001B1A0E" w:rsidP="00BF19B5">
            <w:pPr>
              <w:widowControl/>
              <w:spacing w:line="360" w:lineRule="exact"/>
              <w:rPr>
                <w:rFonts w:ascii="仿宋" w:eastAsia="仿宋" w:hAnsi="仿宋" w:cs="仿宋"/>
                <w:color w:val="000000"/>
                <w:kern w:val="0"/>
                <w:sz w:val="24"/>
                <w:szCs w:val="24"/>
              </w:rPr>
            </w:pPr>
            <w:r w:rsidRPr="002B43CD">
              <w:rPr>
                <w:rFonts w:ascii="仿宋" w:eastAsia="仿宋" w:hAnsi="仿宋" w:cs="仿宋" w:hint="eastAsia"/>
                <w:color w:val="000000"/>
                <w:kern w:val="0"/>
                <w:sz w:val="24"/>
                <w:szCs w:val="24"/>
              </w:rPr>
              <w:t>12</w:t>
            </w:r>
          </w:p>
        </w:tc>
        <w:tc>
          <w:tcPr>
            <w:tcW w:w="1213"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宣泄手套</w:t>
            </w:r>
          </w:p>
        </w:tc>
        <w:tc>
          <w:tcPr>
            <w:tcW w:w="5488" w:type="dxa"/>
            <w:vAlign w:val="center"/>
          </w:tcPr>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材料：皮革材质</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颜色:红色、黑色 （其他颜色可定制）</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号码：均码</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重量: 儿童/250克 成人/380克</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儿童手套: 16周岁以下的儿童及青少年</w:t>
            </w:r>
          </w:p>
          <w:p w:rsidR="001B1A0E" w:rsidRPr="002B43CD" w:rsidRDefault="001B1A0E" w:rsidP="00BF19B5">
            <w:pPr>
              <w:widowControl/>
              <w:spacing w:line="360" w:lineRule="exact"/>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成人手套: 16周岁以上的成年人，内部压缩海绵一次成型，有很好的透气性</w:t>
            </w:r>
          </w:p>
        </w:tc>
        <w:tc>
          <w:tcPr>
            <w:tcW w:w="86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副</w:t>
            </w:r>
          </w:p>
        </w:tc>
        <w:tc>
          <w:tcPr>
            <w:tcW w:w="975" w:type="dxa"/>
            <w:vAlign w:val="center"/>
          </w:tcPr>
          <w:p w:rsidR="001B1A0E" w:rsidRPr="002B43CD" w:rsidRDefault="001B1A0E" w:rsidP="00BF19B5">
            <w:pPr>
              <w:widowControl/>
              <w:spacing w:line="360" w:lineRule="exact"/>
              <w:jc w:val="center"/>
              <w:rPr>
                <w:rFonts w:ascii="仿宋" w:eastAsia="仿宋" w:hAnsi="仿宋" w:cs="仿宋" w:hint="eastAsia"/>
                <w:color w:val="000000"/>
                <w:kern w:val="0"/>
                <w:sz w:val="24"/>
                <w:szCs w:val="24"/>
              </w:rPr>
            </w:pPr>
            <w:r w:rsidRPr="002B43CD">
              <w:rPr>
                <w:rFonts w:ascii="仿宋" w:eastAsia="仿宋" w:hAnsi="仿宋" w:cs="仿宋" w:hint="eastAsia"/>
                <w:color w:val="000000"/>
                <w:kern w:val="0"/>
                <w:sz w:val="24"/>
                <w:szCs w:val="24"/>
              </w:rPr>
              <w:t>4</w:t>
            </w:r>
          </w:p>
        </w:tc>
      </w:tr>
    </w:tbl>
    <w:p w:rsidR="00417364" w:rsidRPr="00417364" w:rsidRDefault="00417364" w:rsidP="00417364">
      <w:pPr>
        <w:pStyle w:val="a0"/>
      </w:pPr>
    </w:p>
    <w:p w:rsidR="00896FFD" w:rsidRDefault="00B140FF">
      <w:pPr>
        <w:widowControl/>
        <w:numPr>
          <w:ilvl w:val="0"/>
          <w:numId w:val="7"/>
        </w:numPr>
        <w:shd w:val="clear" w:color="auto" w:fill="FFFFFF"/>
        <w:spacing w:line="360" w:lineRule="auto"/>
        <w:contextualSpacing/>
        <w:jc w:val="left"/>
        <w:rPr>
          <w:rFonts w:ascii="仿宋" w:eastAsia="仿宋" w:hAnsi="仿宋" w:cs="仿宋"/>
          <w:color w:val="000000"/>
          <w:kern w:val="0"/>
          <w:sz w:val="24"/>
          <w:szCs w:val="24"/>
        </w:rPr>
      </w:pPr>
      <w:r>
        <w:rPr>
          <w:rFonts w:ascii="仿宋" w:eastAsia="仿宋" w:hAnsi="仿宋" w:cs="仿宋" w:hint="eastAsia"/>
          <w:color w:val="000000"/>
          <w:kern w:val="0"/>
          <w:sz w:val="24"/>
          <w:szCs w:val="24"/>
        </w:rPr>
        <w:t>采购标的执行标准</w:t>
      </w:r>
    </w:p>
    <w:p w:rsidR="001B1A0E" w:rsidRPr="001B1A0E" w:rsidRDefault="00B140FF" w:rsidP="001B1A0E">
      <w:pPr>
        <w:widowControl/>
        <w:shd w:val="clear" w:color="auto" w:fill="FFFFFF"/>
        <w:spacing w:line="360" w:lineRule="auto"/>
        <w:ind w:firstLineChars="50" w:firstLine="120"/>
        <w:contextualSpacing/>
        <w:jc w:val="left"/>
        <w:rPr>
          <w:rFonts w:ascii="仿宋" w:eastAsia="仿宋" w:hAnsi="仿宋" w:cs="仿宋" w:hint="eastAsia"/>
          <w:sz w:val="24"/>
          <w:szCs w:val="24"/>
        </w:rPr>
      </w:pPr>
      <w:r>
        <w:rPr>
          <w:rFonts w:ascii="仿宋" w:eastAsia="仿宋" w:hAnsi="仿宋" w:cs="仿宋" w:hint="eastAsia"/>
          <w:sz w:val="24"/>
          <w:szCs w:val="24"/>
        </w:rPr>
        <w:t xml:space="preserve">  </w:t>
      </w:r>
      <w:r w:rsidR="001B1A0E" w:rsidRPr="001B1A0E">
        <w:rPr>
          <w:rFonts w:ascii="仿宋" w:eastAsia="仿宋" w:hAnsi="仿宋" w:cs="仿宋" w:hint="eastAsia"/>
          <w:sz w:val="24"/>
          <w:szCs w:val="24"/>
        </w:rPr>
        <w:t>执行国家相关标准。</w:t>
      </w:r>
    </w:p>
    <w:p w:rsidR="001B1A0E" w:rsidRPr="001B1A0E" w:rsidRDefault="001B1A0E" w:rsidP="001B1A0E">
      <w:pPr>
        <w:widowControl/>
        <w:shd w:val="clear" w:color="auto" w:fill="FFFFFF"/>
        <w:spacing w:line="360" w:lineRule="auto"/>
        <w:ind w:firstLineChars="50" w:firstLine="120"/>
        <w:contextualSpacing/>
        <w:jc w:val="left"/>
        <w:rPr>
          <w:rFonts w:ascii="仿宋" w:eastAsia="仿宋" w:hAnsi="仿宋" w:cs="仿宋" w:hint="eastAsia"/>
          <w:sz w:val="24"/>
          <w:szCs w:val="24"/>
        </w:rPr>
      </w:pPr>
      <w:r w:rsidRPr="001B1A0E">
        <w:rPr>
          <w:rFonts w:ascii="仿宋" w:eastAsia="仿宋" w:hAnsi="仿宋" w:cs="仿宋" w:hint="eastAsia"/>
          <w:sz w:val="24"/>
          <w:szCs w:val="24"/>
        </w:rPr>
        <w:t>1、强制性产品认证</w:t>
      </w:r>
    </w:p>
    <w:p w:rsidR="001B1A0E" w:rsidRDefault="001B1A0E" w:rsidP="001B1A0E">
      <w:pPr>
        <w:widowControl/>
        <w:shd w:val="clear" w:color="auto" w:fill="FFFFFF"/>
        <w:spacing w:line="360" w:lineRule="auto"/>
        <w:ind w:firstLineChars="50" w:firstLine="120"/>
        <w:contextualSpacing/>
        <w:jc w:val="left"/>
        <w:rPr>
          <w:rFonts w:ascii="仿宋" w:eastAsia="仿宋" w:hAnsi="仿宋" w:cs="仿宋" w:hint="eastAsia"/>
          <w:sz w:val="24"/>
          <w:szCs w:val="24"/>
        </w:rPr>
      </w:pPr>
      <w:r w:rsidRPr="001B1A0E">
        <w:rPr>
          <w:rFonts w:ascii="仿宋" w:eastAsia="仿宋" w:hAnsi="仿宋" w:cs="仿宋" w:hint="eastAsia"/>
          <w:sz w:val="24"/>
          <w:szCs w:val="24"/>
        </w:rPr>
        <w:lastRenderedPageBreak/>
        <w:t>如投标人所投产品属于“中国强制性产品认证”(3C认证)范围内，则必须承诺采用《中华人民共和国实施强制性产品认证的产品目录》并在有效期内的产品，应在投标文件中提供“所投产品符合国家强制性要求承诺函”并加盖投标人公章，否则将承担其投标被视为非实质性响应投标的风险。</w:t>
      </w:r>
    </w:p>
    <w:p w:rsidR="008D64B3" w:rsidRPr="002B43CD" w:rsidRDefault="008D64B3" w:rsidP="002B43CD">
      <w:pPr>
        <w:widowControl/>
        <w:shd w:val="clear" w:color="auto" w:fill="FFFFFF"/>
        <w:spacing w:line="540" w:lineRule="exact"/>
        <w:ind w:firstLineChars="200" w:firstLine="480"/>
        <w:jc w:val="left"/>
        <w:rPr>
          <w:rFonts w:ascii="仿宋" w:eastAsia="仿宋" w:hAnsi="仿宋" w:cs="仿宋" w:hint="eastAsia"/>
          <w:sz w:val="24"/>
          <w:szCs w:val="24"/>
        </w:rPr>
      </w:pPr>
      <w:r w:rsidRPr="002B43CD">
        <w:rPr>
          <w:rFonts w:ascii="仿宋" w:eastAsia="仿宋" w:hAnsi="仿宋" w:cs="仿宋" w:hint="eastAsia"/>
          <w:sz w:val="24"/>
          <w:szCs w:val="24"/>
        </w:rPr>
        <w:t>2、信息安全产品强制性认证</w:t>
      </w:r>
    </w:p>
    <w:p w:rsidR="008D64B3" w:rsidRPr="002B43CD" w:rsidRDefault="008D64B3" w:rsidP="002B43CD">
      <w:pPr>
        <w:widowControl/>
        <w:shd w:val="clear" w:color="auto" w:fill="FFFFFF"/>
        <w:spacing w:line="540" w:lineRule="exact"/>
        <w:ind w:firstLineChars="200" w:firstLine="480"/>
        <w:jc w:val="left"/>
        <w:rPr>
          <w:rFonts w:ascii="仿宋" w:eastAsia="仿宋" w:hAnsi="仿宋" w:cs="仿宋" w:hint="eastAsia"/>
          <w:sz w:val="24"/>
          <w:szCs w:val="24"/>
        </w:rPr>
      </w:pPr>
      <w:r w:rsidRPr="002B43CD">
        <w:rPr>
          <w:rFonts w:ascii="仿宋" w:eastAsia="仿宋" w:hAnsi="仿宋" w:cs="仿宋" w:hint="eastAsia"/>
          <w:sz w:val="24"/>
          <w:szCs w:val="24"/>
        </w:rPr>
        <w:t>如投标人所投产品被列入《信息安全产品强制性认证目录》，投标人不能提供出此目录范畴外的替代品并须在投标文件中提供：</w:t>
      </w:r>
    </w:p>
    <w:p w:rsidR="008D64B3" w:rsidRPr="002B43CD" w:rsidRDefault="008D64B3" w:rsidP="002B43CD">
      <w:pPr>
        <w:widowControl/>
        <w:shd w:val="clear" w:color="auto" w:fill="FFFFFF"/>
        <w:spacing w:line="540" w:lineRule="exact"/>
        <w:ind w:firstLineChars="200" w:firstLine="480"/>
        <w:jc w:val="left"/>
        <w:rPr>
          <w:rFonts w:ascii="仿宋" w:eastAsia="仿宋" w:hAnsi="仿宋" w:cs="仿宋" w:hint="eastAsia"/>
          <w:sz w:val="24"/>
          <w:szCs w:val="24"/>
        </w:rPr>
      </w:pPr>
      <w:r w:rsidRPr="002B43CD">
        <w:rPr>
          <w:rFonts w:ascii="仿宋" w:eastAsia="仿宋" w:hAnsi="仿宋" w:cs="仿宋" w:hint="eastAsia"/>
          <w:sz w:val="24"/>
          <w:szCs w:val="24"/>
        </w:rPr>
        <w:t>（1）中国信息安全认证中心官网(http://www.isccc.gov.cn/index.shtml)产品查询结果截图并加盖投标人公章；</w:t>
      </w:r>
    </w:p>
    <w:p w:rsidR="008D64B3" w:rsidRPr="002B43CD" w:rsidRDefault="008D64B3" w:rsidP="002B43CD">
      <w:pPr>
        <w:widowControl/>
        <w:shd w:val="clear" w:color="auto" w:fill="FFFFFF"/>
        <w:spacing w:line="540" w:lineRule="exact"/>
        <w:ind w:firstLineChars="200" w:firstLine="480"/>
        <w:jc w:val="left"/>
        <w:rPr>
          <w:rFonts w:ascii="仿宋" w:eastAsia="仿宋" w:hAnsi="仿宋" w:cs="仿宋" w:hint="eastAsia"/>
          <w:sz w:val="24"/>
          <w:szCs w:val="24"/>
        </w:rPr>
      </w:pPr>
      <w:r w:rsidRPr="002B43CD">
        <w:rPr>
          <w:rFonts w:ascii="仿宋" w:eastAsia="仿宋" w:hAnsi="仿宋" w:cs="仿宋" w:hint="eastAsia"/>
          <w:sz w:val="24"/>
          <w:szCs w:val="24"/>
        </w:rPr>
        <w:t>（2）中国信息安全认证中心颁发的《中国国家信息安全产品认证证书》的原件扫描件(或图片)并加盖投标人公章。</w:t>
      </w:r>
    </w:p>
    <w:p w:rsidR="00163A89" w:rsidRPr="002B43CD" w:rsidRDefault="008D64B3" w:rsidP="002B43CD">
      <w:pPr>
        <w:widowControl/>
        <w:shd w:val="clear" w:color="auto" w:fill="FFFFFF"/>
        <w:spacing w:line="540" w:lineRule="exact"/>
        <w:ind w:firstLineChars="200" w:firstLine="480"/>
        <w:jc w:val="left"/>
        <w:rPr>
          <w:rFonts w:ascii="仿宋" w:eastAsia="仿宋" w:hAnsi="仿宋" w:cs="仿宋" w:hint="eastAsia"/>
          <w:sz w:val="24"/>
          <w:szCs w:val="24"/>
        </w:rPr>
      </w:pPr>
      <w:r w:rsidRPr="002B43CD">
        <w:rPr>
          <w:rFonts w:ascii="仿宋" w:eastAsia="仿宋" w:hAnsi="仿宋" w:cs="仿宋" w:hint="eastAsia"/>
          <w:sz w:val="24"/>
          <w:szCs w:val="24"/>
        </w:rPr>
        <w:t>注:仅需提供序号（1）~（2）其中之一即可。</w:t>
      </w:r>
    </w:p>
    <w:p w:rsidR="002B43CD" w:rsidRPr="002B43CD" w:rsidRDefault="002B43CD" w:rsidP="002B43CD">
      <w:pPr>
        <w:widowControl/>
        <w:shd w:val="clear" w:color="auto" w:fill="FFFFFF"/>
        <w:spacing w:line="540" w:lineRule="exact"/>
        <w:ind w:firstLineChars="200" w:firstLine="480"/>
        <w:jc w:val="left"/>
        <w:rPr>
          <w:rFonts w:ascii="仿宋" w:eastAsia="仿宋" w:hAnsi="仿宋" w:cs="仿宋" w:hint="eastAsia"/>
          <w:sz w:val="24"/>
          <w:szCs w:val="24"/>
        </w:rPr>
      </w:pPr>
      <w:r w:rsidRPr="002B43CD">
        <w:rPr>
          <w:rFonts w:ascii="仿宋" w:eastAsia="仿宋" w:hAnsi="仿宋" w:cs="仿宋" w:hint="eastAsia"/>
          <w:sz w:val="24"/>
          <w:szCs w:val="24"/>
        </w:rPr>
        <w:t>（四）服务标准、期限、效率等要求（根据项目具体情况填写）</w:t>
      </w:r>
    </w:p>
    <w:p w:rsidR="002B43CD" w:rsidRPr="002B43CD" w:rsidRDefault="002B43CD" w:rsidP="002B43CD">
      <w:pPr>
        <w:spacing w:line="540" w:lineRule="exact"/>
        <w:ind w:firstLineChars="200" w:firstLine="480"/>
        <w:rPr>
          <w:rFonts w:ascii="仿宋" w:eastAsia="仿宋" w:hAnsi="仿宋" w:cs="仿宋" w:hint="eastAsia"/>
          <w:sz w:val="24"/>
          <w:szCs w:val="24"/>
        </w:rPr>
      </w:pPr>
      <w:r w:rsidRPr="002B43CD">
        <w:rPr>
          <w:rFonts w:ascii="仿宋" w:eastAsia="仿宋" w:hAnsi="仿宋" w:cs="仿宋" w:hint="eastAsia"/>
          <w:sz w:val="24"/>
          <w:szCs w:val="24"/>
        </w:rPr>
        <w:t>1、质保期为设备安装调试验收合格后2年，质保期内发生故障或质量问题，卖方在接到通知后1小时进行响应，4小时到达，24小时内处理问题，否则需提供备用机直至原设备修好为止；</w:t>
      </w:r>
    </w:p>
    <w:p w:rsidR="002B43CD" w:rsidRPr="002B43CD" w:rsidRDefault="002B43CD" w:rsidP="002B43CD">
      <w:pPr>
        <w:spacing w:line="540" w:lineRule="exact"/>
        <w:ind w:firstLineChars="200" w:firstLine="480"/>
        <w:rPr>
          <w:rFonts w:ascii="仿宋" w:eastAsia="仿宋" w:hAnsi="仿宋" w:cs="仿宋" w:hint="eastAsia"/>
          <w:sz w:val="24"/>
          <w:szCs w:val="24"/>
        </w:rPr>
      </w:pPr>
      <w:r w:rsidRPr="002B43CD">
        <w:rPr>
          <w:rFonts w:ascii="仿宋" w:eastAsia="仿宋" w:hAnsi="仿宋" w:cs="仿宋" w:hint="eastAsia"/>
          <w:sz w:val="24"/>
          <w:szCs w:val="24"/>
        </w:rPr>
        <w:t>2、投标人保证其提供的产品是全新的、未使用过的，并在各个方面符合招标文件规定的质量、规格和性能。</w:t>
      </w:r>
    </w:p>
    <w:p w:rsidR="002B43CD" w:rsidRPr="002B43CD" w:rsidRDefault="002B43CD" w:rsidP="002B43CD">
      <w:pPr>
        <w:spacing w:line="540" w:lineRule="exact"/>
        <w:ind w:firstLineChars="200" w:firstLine="480"/>
        <w:rPr>
          <w:rFonts w:ascii="仿宋" w:eastAsia="仿宋" w:hAnsi="仿宋" w:cs="仿宋" w:hint="eastAsia"/>
          <w:sz w:val="24"/>
          <w:szCs w:val="24"/>
        </w:rPr>
      </w:pPr>
      <w:r w:rsidRPr="002B43CD">
        <w:rPr>
          <w:rFonts w:ascii="仿宋" w:eastAsia="仿宋" w:hAnsi="仿宋" w:cs="仿宋" w:hint="eastAsia"/>
          <w:sz w:val="24"/>
          <w:szCs w:val="24"/>
        </w:rPr>
        <w:t>3、卖方应负责对买方操作人员进行使用培训，使其能够独立操作，并可以简单的维护和保养。</w:t>
      </w:r>
    </w:p>
    <w:p w:rsidR="002B43CD" w:rsidRPr="002B43CD" w:rsidRDefault="002B43CD" w:rsidP="002B43CD">
      <w:pPr>
        <w:widowControl/>
        <w:shd w:val="clear" w:color="auto" w:fill="FFFFFF"/>
        <w:spacing w:line="540" w:lineRule="exact"/>
        <w:jc w:val="left"/>
        <w:rPr>
          <w:rFonts w:ascii="仿宋" w:eastAsia="仿宋" w:hAnsi="仿宋" w:cs="仿宋" w:hint="eastAsia"/>
          <w:sz w:val="24"/>
          <w:szCs w:val="24"/>
        </w:rPr>
      </w:pPr>
      <w:r w:rsidRPr="002B43CD">
        <w:rPr>
          <w:rFonts w:ascii="仿宋" w:eastAsia="仿宋" w:hAnsi="仿宋" w:cs="仿宋" w:hint="eastAsia"/>
          <w:sz w:val="24"/>
          <w:szCs w:val="24"/>
        </w:rPr>
        <w:t>（五）验收标准</w:t>
      </w:r>
    </w:p>
    <w:p w:rsidR="002B43CD" w:rsidRPr="002B43CD" w:rsidRDefault="002B43CD" w:rsidP="002B43CD">
      <w:pPr>
        <w:widowControl/>
        <w:shd w:val="clear" w:color="auto" w:fill="FFFFFF"/>
        <w:spacing w:line="540" w:lineRule="exact"/>
        <w:ind w:firstLineChars="200" w:firstLine="480"/>
        <w:jc w:val="left"/>
        <w:rPr>
          <w:rFonts w:ascii="仿宋" w:eastAsia="仿宋" w:hAnsi="仿宋" w:cs="仿宋" w:hint="eastAsia"/>
          <w:sz w:val="24"/>
          <w:szCs w:val="24"/>
        </w:rPr>
      </w:pPr>
      <w:r w:rsidRPr="002B43CD">
        <w:rPr>
          <w:rFonts w:ascii="仿宋" w:eastAsia="仿宋" w:hAnsi="仿宋" w:cs="仿宋" w:hint="eastAsia"/>
          <w:sz w:val="24"/>
          <w:szCs w:val="24"/>
        </w:rPr>
        <w:t>由采购人成立验收小组,按照采购合同的约定对中标人履约情况进行验收。验收时,以招投标文件及采购合同的约定对每一项技术、服务、安全标准的履约情况进行</w:t>
      </w:r>
      <w:r w:rsidRPr="002B43CD">
        <w:rPr>
          <w:rFonts w:ascii="仿宋" w:eastAsia="仿宋" w:hAnsi="仿宋" w:cs="仿宋" w:hint="eastAsia"/>
          <w:sz w:val="24"/>
          <w:szCs w:val="24"/>
        </w:rPr>
        <w:lastRenderedPageBreak/>
        <w:t>确认。验收结束后由验收小组出具验收报告,列明各项标准的验收情况及项目总体评价,由验收双方共同签署。</w:t>
      </w:r>
    </w:p>
    <w:p w:rsidR="002B43CD" w:rsidRPr="002B43CD" w:rsidRDefault="002B43CD" w:rsidP="002B43CD">
      <w:pPr>
        <w:widowControl/>
        <w:shd w:val="clear" w:color="auto" w:fill="FFFFFF"/>
        <w:spacing w:line="540" w:lineRule="exact"/>
        <w:ind w:firstLineChars="200" w:firstLine="480"/>
        <w:jc w:val="left"/>
        <w:rPr>
          <w:rFonts w:ascii="仿宋" w:eastAsia="仿宋" w:hAnsi="仿宋" w:cs="仿宋" w:hint="eastAsia"/>
          <w:sz w:val="24"/>
          <w:szCs w:val="24"/>
        </w:rPr>
      </w:pPr>
      <w:r w:rsidRPr="002B43CD">
        <w:rPr>
          <w:rFonts w:ascii="仿宋" w:eastAsia="仿宋" w:hAnsi="仿宋" w:cs="仿宋" w:hint="eastAsia"/>
          <w:sz w:val="24"/>
          <w:szCs w:val="24"/>
        </w:rPr>
        <w:t>1、按照国家相关标准规范验收。</w:t>
      </w:r>
    </w:p>
    <w:p w:rsidR="002B43CD" w:rsidRPr="002B43CD" w:rsidRDefault="002B43CD" w:rsidP="002B43CD">
      <w:pPr>
        <w:widowControl/>
        <w:shd w:val="clear" w:color="auto" w:fill="FFFFFF"/>
        <w:spacing w:line="540" w:lineRule="exact"/>
        <w:ind w:firstLineChars="200" w:firstLine="480"/>
        <w:jc w:val="left"/>
        <w:rPr>
          <w:rFonts w:ascii="仿宋" w:eastAsia="仿宋" w:hAnsi="仿宋" w:cs="仿宋" w:hint="eastAsia"/>
          <w:sz w:val="24"/>
          <w:szCs w:val="24"/>
        </w:rPr>
      </w:pPr>
      <w:r w:rsidRPr="002B43CD">
        <w:rPr>
          <w:rFonts w:ascii="仿宋" w:eastAsia="仿宋" w:hAnsi="仿宋" w:cs="仿宋" w:hint="eastAsia"/>
          <w:sz w:val="24"/>
          <w:szCs w:val="24"/>
        </w:rPr>
        <w:t>2、按照招标文件要求、投标文件响应和合同承诺验收。</w:t>
      </w:r>
    </w:p>
    <w:p w:rsidR="002B43CD" w:rsidRPr="002B43CD" w:rsidRDefault="002B43CD" w:rsidP="002B43CD">
      <w:pPr>
        <w:widowControl/>
        <w:shd w:val="clear" w:color="auto" w:fill="FFFFFF"/>
        <w:spacing w:line="540" w:lineRule="exact"/>
        <w:jc w:val="left"/>
        <w:rPr>
          <w:rFonts w:ascii="仿宋" w:eastAsia="仿宋" w:hAnsi="仿宋" w:cs="仿宋" w:hint="eastAsia"/>
          <w:sz w:val="24"/>
          <w:szCs w:val="24"/>
        </w:rPr>
      </w:pPr>
      <w:r w:rsidRPr="002B43CD">
        <w:rPr>
          <w:rFonts w:ascii="仿宋" w:eastAsia="仿宋" w:hAnsi="仿宋" w:cs="仿宋" w:hint="eastAsia"/>
          <w:sz w:val="24"/>
          <w:szCs w:val="24"/>
        </w:rPr>
        <w:t>（六）采购标的的其他技术、服务等要求：</w:t>
      </w:r>
    </w:p>
    <w:p w:rsidR="002B43CD" w:rsidRPr="002B43CD" w:rsidRDefault="002B43CD" w:rsidP="002B43CD">
      <w:pPr>
        <w:pStyle w:val="ac"/>
        <w:spacing w:line="540" w:lineRule="exact"/>
        <w:ind w:firstLineChars="200" w:firstLine="480"/>
        <w:rPr>
          <w:rFonts w:ascii="仿宋" w:eastAsia="仿宋" w:hAnsi="仿宋" w:cs="仿宋" w:hint="eastAsia"/>
          <w:kern w:val="2"/>
          <w:sz w:val="24"/>
          <w:szCs w:val="24"/>
        </w:rPr>
      </w:pPr>
      <w:r w:rsidRPr="002B43CD">
        <w:rPr>
          <w:rFonts w:ascii="仿宋" w:eastAsia="仿宋" w:hAnsi="仿宋" w:cs="仿宋" w:hint="eastAsia"/>
          <w:kern w:val="2"/>
          <w:sz w:val="24"/>
          <w:szCs w:val="24"/>
        </w:rPr>
        <w:t>1、投标商所投产品须符合国家环保要求,所投产品必须符合国家质量检测标准和本招标文件规定的全新正品现货；投标人须明确投标产品的厂家、产地、品牌、型号、详细参数，否则为无效投标;本项目为交钥匙工程，采购方不再承担费用;</w:t>
      </w:r>
    </w:p>
    <w:p w:rsidR="00896FFD" w:rsidRDefault="00335077" w:rsidP="00322B45">
      <w:pPr>
        <w:widowControl/>
        <w:shd w:val="clear" w:color="auto" w:fill="FFFFFF"/>
        <w:spacing w:line="360" w:lineRule="auto"/>
        <w:ind w:firstLine="600"/>
        <w:jc w:val="left"/>
        <w:rPr>
          <w:rFonts w:ascii="宋体" w:hAnsi="宋体" w:cs="宋体"/>
          <w:b/>
          <w:bCs/>
          <w:kern w:val="0"/>
          <w:sz w:val="24"/>
          <w:szCs w:val="24"/>
          <w:lang w:val="zh-CN"/>
        </w:rPr>
      </w:pPr>
      <w:r>
        <w:rPr>
          <w:rFonts w:ascii="宋体" w:hAnsi="宋体" w:cs="宋体" w:hint="eastAsia"/>
          <w:b/>
          <w:bCs/>
          <w:kern w:val="0"/>
          <w:sz w:val="24"/>
          <w:szCs w:val="24"/>
          <w:lang w:val="zh-CN"/>
        </w:rPr>
        <w:t>（七</w:t>
      </w:r>
      <w:r w:rsidR="00B140FF">
        <w:rPr>
          <w:rFonts w:ascii="宋体" w:hAnsi="宋体" w:cs="宋体" w:hint="eastAsia"/>
          <w:b/>
          <w:bCs/>
          <w:kern w:val="0"/>
          <w:sz w:val="24"/>
          <w:szCs w:val="24"/>
          <w:lang w:val="zh-CN"/>
        </w:rPr>
        <w:t>）其他要求</w:t>
      </w:r>
    </w:p>
    <w:p w:rsidR="00896FFD" w:rsidRPr="00011344" w:rsidRDefault="00B140FF">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2、投标人应就该项目完整投标（报价含安装，运输、培训、税费等综合费用），否则为无效投标。</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3、投标人须对照节能产品政府采购清单，如果本次采购的产品属于强制采购范围的（国办发[2007]51号文），投标文件中须提供所投产品属于强制采购产品有效的证明材料且加盖投标单位公章，否则为无效投标。</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4、所投产品已列入国家强制性产品认证的产品，投标文件中必须提供国家对实施强制性产品认证的有效证明材料且加盖投标人公章，否则为无效投标。（如3C等）</w:t>
      </w:r>
    </w:p>
    <w:p w:rsidR="00896FFD" w:rsidRPr="00011344" w:rsidRDefault="00B140FF">
      <w:pPr>
        <w:tabs>
          <w:tab w:val="left" w:pos="5963"/>
        </w:tabs>
        <w:spacing w:line="420" w:lineRule="exact"/>
        <w:ind w:firstLineChars="200"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5、根据《财政部 工业和信息化部 国家质检总局 国家认监委关于信息安全产品实施政府采购的通知》财库〔2010〕48号文件要求，各潜在投标人在本次投标活动中投标货物中，如有涉及到安全操作系统产品、安全隔离与信息交换产品、安全路由器产品、安全审计产品、安全数据库系统产品、反垃圾邮件产品、防火墙产品、入侵检测系统产品、数据备份与恢复产品、网络安全隔离卡与线路选择器产品、网络脆弱性扫描产品、网站恢复产品、智能卡cos产品时，则所投涉及到上述货物的产品，投标文件中必须提供由中国信息安全认证中心颁发的有效认证证书复印件且加盖投标人公章，否则为无效投标。</w:t>
      </w:r>
    </w:p>
    <w:p w:rsidR="00896FFD" w:rsidRPr="00011344" w:rsidRDefault="00B140FF">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6、产品必须符合国家质量检测标准和本招标文件规定标准的全新正品现货，供货时提供随货物《产品合格证》及其它相关质量证明文件。</w:t>
      </w:r>
    </w:p>
    <w:p w:rsidR="00896FFD" w:rsidRPr="00011344" w:rsidRDefault="00B140FF">
      <w:pPr>
        <w:pStyle w:val="12"/>
        <w:ind w:firstLine="480"/>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t>7、中标方需提供产品使用说明书及光盘，并有义务进行有关使用培训。</w:t>
      </w:r>
    </w:p>
    <w:p w:rsidR="00011344" w:rsidRPr="00447920" w:rsidRDefault="00B140FF" w:rsidP="00447920">
      <w:pPr>
        <w:widowControl/>
        <w:shd w:val="clear" w:color="auto" w:fill="FFFFFF"/>
        <w:spacing w:line="360" w:lineRule="auto"/>
        <w:ind w:firstLineChars="200" w:firstLine="480"/>
        <w:jc w:val="left"/>
        <w:rPr>
          <w:rFonts w:ascii="仿宋" w:eastAsia="仿宋" w:hAnsi="仿宋" w:cs="仿宋"/>
          <w:color w:val="000000"/>
          <w:kern w:val="0"/>
          <w:sz w:val="24"/>
          <w:szCs w:val="24"/>
        </w:rPr>
      </w:pPr>
      <w:r w:rsidRPr="00011344">
        <w:rPr>
          <w:rFonts w:ascii="仿宋" w:eastAsia="仿宋" w:hAnsi="仿宋" w:cs="仿宋" w:hint="eastAsia"/>
          <w:color w:val="000000"/>
          <w:kern w:val="0"/>
          <w:sz w:val="24"/>
          <w:szCs w:val="24"/>
        </w:rPr>
        <w:lastRenderedPageBreak/>
        <w:t>8、付款方式：以签订合同为准</w:t>
      </w:r>
    </w:p>
    <w:p w:rsidR="00896FFD" w:rsidRDefault="00B140FF">
      <w:pPr>
        <w:autoSpaceDE w:val="0"/>
        <w:autoSpaceDN w:val="0"/>
        <w:adjustRightInd w:val="0"/>
        <w:ind w:firstLineChars="600" w:firstLine="2168"/>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第三章   投标人须知前附表</w:t>
      </w:r>
    </w:p>
    <w:p w:rsidR="00896FFD" w:rsidRDefault="00896FFD">
      <w:pPr>
        <w:autoSpaceDE w:val="0"/>
        <w:autoSpaceDN w:val="0"/>
        <w:adjustRightInd w:val="0"/>
        <w:rPr>
          <w:rFonts w:asciiTheme="majorEastAsia" w:eastAsiaTheme="majorEastAsia" w:hAnsiTheme="majorEastAsia" w:cs="宋体"/>
          <w:b/>
          <w:kern w:val="0"/>
          <w:sz w:val="36"/>
          <w:szCs w:val="36"/>
        </w:rPr>
      </w:pP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896FFD">
        <w:trPr>
          <w:trHeight w:val="63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序号</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条款名称</w:t>
            </w:r>
          </w:p>
        </w:tc>
        <w:tc>
          <w:tcPr>
            <w:tcW w:w="6813" w:type="dxa"/>
            <w:vAlign w:val="center"/>
          </w:tcPr>
          <w:p w:rsidR="00896FFD" w:rsidRDefault="00B140FF">
            <w:pPr>
              <w:autoSpaceDE w:val="0"/>
              <w:autoSpaceDN w:val="0"/>
              <w:adjustRightInd w:val="0"/>
              <w:spacing w:line="276" w:lineRule="auto"/>
              <w:jc w:val="center"/>
              <w:rPr>
                <w:rFonts w:asciiTheme="minorEastAsia" w:hAnsiTheme="minorEastAsia" w:cs="仿宋_GB2312"/>
                <w:b/>
                <w:sz w:val="24"/>
                <w:szCs w:val="24"/>
              </w:rPr>
            </w:pPr>
            <w:r>
              <w:rPr>
                <w:rFonts w:asciiTheme="minorEastAsia" w:hAnsiTheme="minorEastAsia" w:cs="仿宋_GB2312" w:hint="eastAsia"/>
                <w:b/>
                <w:sz w:val="24"/>
                <w:szCs w:val="24"/>
              </w:rPr>
              <w:t>说明和要求</w:t>
            </w:r>
          </w:p>
        </w:tc>
      </w:tr>
      <w:tr w:rsidR="00896FFD">
        <w:trPr>
          <w:trHeight w:val="1278"/>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采购项目</w:t>
            </w:r>
          </w:p>
        </w:tc>
        <w:tc>
          <w:tcPr>
            <w:tcW w:w="6813" w:type="dxa"/>
          </w:tcPr>
          <w:p w:rsidR="00AD1AAC" w:rsidRDefault="00B140FF">
            <w:pPr>
              <w:autoSpaceDE w:val="0"/>
              <w:autoSpaceDN w:val="0"/>
              <w:adjustRightInd w:val="0"/>
              <w:spacing w:line="360" w:lineRule="auto"/>
              <w:jc w:val="left"/>
              <w:rPr>
                <w:rFonts w:asciiTheme="minorEastAsia" w:hAnsiTheme="minorEastAsia" w:cs="仿宋_GB2312" w:hint="eastAsia"/>
                <w:sz w:val="24"/>
                <w:szCs w:val="24"/>
              </w:rPr>
            </w:pPr>
            <w:r w:rsidRPr="00F11EF0">
              <w:rPr>
                <w:rFonts w:asciiTheme="minorEastAsia" w:hAnsiTheme="minorEastAsia" w:cs="仿宋_GB2312" w:hint="eastAsia"/>
                <w:sz w:val="24"/>
                <w:szCs w:val="24"/>
              </w:rPr>
              <w:t>项目名称：</w:t>
            </w:r>
            <w:r w:rsidR="00AD1AAC" w:rsidRPr="00AD1AAC">
              <w:rPr>
                <w:rFonts w:asciiTheme="minorEastAsia" w:hAnsiTheme="minorEastAsia" w:cs="仿宋_GB2312" w:hint="eastAsia"/>
                <w:sz w:val="24"/>
                <w:szCs w:val="24"/>
              </w:rPr>
              <w:t>禹州市教育体育局学校功能室设备采购项目</w:t>
            </w:r>
          </w:p>
          <w:p w:rsidR="00896FFD" w:rsidRPr="00F11EF0" w:rsidRDefault="00B140FF">
            <w:pPr>
              <w:autoSpaceDE w:val="0"/>
              <w:autoSpaceDN w:val="0"/>
              <w:adjustRightInd w:val="0"/>
              <w:spacing w:line="360" w:lineRule="auto"/>
              <w:jc w:val="left"/>
              <w:rPr>
                <w:rFonts w:asciiTheme="minorEastAsia" w:hAnsiTheme="minorEastAsia" w:cs="仿宋_GB2312"/>
                <w:sz w:val="24"/>
                <w:szCs w:val="24"/>
              </w:rPr>
            </w:pPr>
            <w:r w:rsidRPr="00F11EF0">
              <w:rPr>
                <w:rFonts w:asciiTheme="minorEastAsia" w:hAnsiTheme="minorEastAsia" w:cs="仿宋_GB2312" w:hint="eastAsia"/>
                <w:sz w:val="24"/>
                <w:szCs w:val="24"/>
              </w:rPr>
              <w:t>项目编号：</w:t>
            </w:r>
            <w:r w:rsidR="00C5505C" w:rsidRPr="00F11EF0">
              <w:rPr>
                <w:rFonts w:asciiTheme="minorEastAsia" w:hAnsiTheme="minorEastAsia" w:cs="仿宋_GB2312" w:hint="eastAsia"/>
                <w:sz w:val="24"/>
                <w:szCs w:val="24"/>
              </w:rPr>
              <w:t>YZCG-G201</w:t>
            </w:r>
            <w:r w:rsidR="00AD1AAC">
              <w:rPr>
                <w:rFonts w:asciiTheme="minorEastAsia" w:hAnsiTheme="minorEastAsia" w:cs="仿宋_GB2312" w:hint="eastAsia"/>
                <w:sz w:val="24"/>
                <w:szCs w:val="24"/>
              </w:rPr>
              <w:t>9326</w:t>
            </w:r>
          </w:p>
          <w:p w:rsidR="00896FFD" w:rsidRDefault="00B140FF">
            <w:pPr>
              <w:autoSpaceDE w:val="0"/>
              <w:autoSpaceDN w:val="0"/>
              <w:adjustRightInd w:val="0"/>
              <w:spacing w:line="360" w:lineRule="auto"/>
              <w:jc w:val="left"/>
              <w:rPr>
                <w:rFonts w:asciiTheme="minorEastAsia" w:hAnsiTheme="minorEastAsia" w:cs="仿宋_GB2312"/>
                <w:sz w:val="24"/>
                <w:szCs w:val="24"/>
              </w:rPr>
            </w:pPr>
            <w:r w:rsidRPr="00F11EF0">
              <w:rPr>
                <w:rFonts w:asciiTheme="minorEastAsia" w:hAnsiTheme="minorEastAsia" w:cs="仿宋_GB2312" w:hint="eastAsia"/>
                <w:sz w:val="24"/>
                <w:szCs w:val="24"/>
              </w:rPr>
              <w:t>工期：以签订合同为准</w:t>
            </w:r>
          </w:p>
        </w:tc>
      </w:tr>
      <w:tr w:rsidR="00896FFD">
        <w:trPr>
          <w:trHeight w:val="1421"/>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采购人</w:t>
            </w:r>
          </w:p>
        </w:tc>
        <w:tc>
          <w:tcPr>
            <w:tcW w:w="6813" w:type="dxa"/>
            <w:vAlign w:val="center"/>
          </w:tcPr>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w:t>
            </w:r>
            <w:r w:rsidR="00C5505C" w:rsidRPr="00F11EF0">
              <w:rPr>
                <w:rFonts w:asciiTheme="minorEastAsia" w:hAnsiTheme="minorEastAsia" w:cs="仿宋_GB2312" w:hint="eastAsia"/>
                <w:sz w:val="24"/>
                <w:szCs w:val="24"/>
              </w:rPr>
              <w:t>禹州市教育体育局</w:t>
            </w:r>
            <w:r w:rsidR="00C5505C">
              <w:rPr>
                <w:rFonts w:asciiTheme="minorEastAsia" w:hAnsiTheme="minorEastAsia" w:cs="仿宋_GB2312"/>
                <w:sz w:val="24"/>
                <w:szCs w:val="24"/>
              </w:rPr>
              <w:t xml:space="preserve"> </w:t>
            </w:r>
          </w:p>
          <w:p w:rsidR="00896FFD" w:rsidRPr="00F11EF0" w:rsidRDefault="00B140FF">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地址：</w:t>
            </w:r>
            <w:r w:rsidRPr="00F11EF0">
              <w:rPr>
                <w:rFonts w:asciiTheme="minorEastAsia" w:hAnsiTheme="minorEastAsia" w:cs="仿宋_GB2312" w:hint="eastAsia"/>
                <w:sz w:val="24"/>
                <w:szCs w:val="24"/>
              </w:rPr>
              <w:t>禹州市禹王大道东段</w:t>
            </w:r>
          </w:p>
          <w:p w:rsidR="00896FFD" w:rsidRDefault="00322B45">
            <w:pPr>
              <w:widowControl/>
              <w:shd w:val="clear" w:color="auto" w:fill="FFFFFF"/>
              <w:spacing w:line="400" w:lineRule="exact"/>
              <w:jc w:val="left"/>
              <w:rPr>
                <w:rFonts w:asciiTheme="minorEastAsia" w:hAnsiTheme="minorEastAsia" w:cs="仿宋_GB2312"/>
                <w:sz w:val="24"/>
                <w:szCs w:val="24"/>
              </w:rPr>
            </w:pPr>
            <w:r>
              <w:rPr>
                <w:rFonts w:asciiTheme="minorEastAsia" w:hAnsiTheme="minorEastAsia" w:cs="仿宋_GB2312" w:hint="eastAsia"/>
                <w:sz w:val="24"/>
                <w:szCs w:val="24"/>
              </w:rPr>
              <w:t>联系人：代</w:t>
            </w:r>
            <w:r w:rsidR="00B140FF">
              <w:rPr>
                <w:rFonts w:asciiTheme="minorEastAsia" w:hAnsiTheme="minorEastAsia" w:cs="仿宋_GB2312" w:hint="eastAsia"/>
                <w:sz w:val="24"/>
                <w:szCs w:val="24"/>
              </w:rPr>
              <w:t>先生                   电话：0374-88</w:t>
            </w:r>
            <w:r w:rsidR="00C5505C">
              <w:rPr>
                <w:rFonts w:asciiTheme="minorEastAsia" w:hAnsiTheme="minorEastAsia" w:cs="仿宋_GB2312" w:hint="eastAsia"/>
                <w:sz w:val="24"/>
                <w:szCs w:val="24"/>
              </w:rPr>
              <w:t>800</w:t>
            </w:r>
            <w:r>
              <w:rPr>
                <w:rFonts w:asciiTheme="minorEastAsia" w:hAnsiTheme="minorEastAsia" w:cs="仿宋_GB2312" w:hint="eastAsia"/>
                <w:sz w:val="24"/>
                <w:szCs w:val="24"/>
              </w:rPr>
              <w:t>23</w:t>
            </w:r>
          </w:p>
        </w:tc>
      </w:tr>
      <w:tr w:rsidR="00896FFD">
        <w:trPr>
          <w:trHeight w:val="323"/>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3</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代理机构</w:t>
            </w:r>
          </w:p>
        </w:tc>
        <w:tc>
          <w:tcPr>
            <w:tcW w:w="6813" w:type="dxa"/>
            <w:vAlign w:val="center"/>
          </w:tcPr>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名称：禹州市政府采购中心</w:t>
            </w:r>
          </w:p>
          <w:p w:rsidR="00896FFD" w:rsidRDefault="00B140FF">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地址：禹州市行政服务中心楼9楼</w:t>
            </w:r>
          </w:p>
          <w:p w:rsidR="00896FFD" w:rsidRDefault="00322B45">
            <w:pPr>
              <w:autoSpaceDE w:val="0"/>
              <w:autoSpaceDN w:val="0"/>
              <w:adjustRightInd w:val="0"/>
              <w:spacing w:line="360" w:lineRule="auto"/>
              <w:jc w:val="left"/>
              <w:rPr>
                <w:rFonts w:asciiTheme="minorEastAsia" w:hAnsiTheme="minorEastAsia" w:cs="仿宋_GB2312"/>
                <w:sz w:val="24"/>
                <w:szCs w:val="24"/>
              </w:rPr>
            </w:pPr>
            <w:r>
              <w:rPr>
                <w:rFonts w:asciiTheme="minorEastAsia" w:hAnsiTheme="minorEastAsia" w:cs="仿宋_GB2312" w:hint="eastAsia"/>
                <w:sz w:val="24"/>
                <w:szCs w:val="24"/>
              </w:rPr>
              <w:t>联系人：侯</w:t>
            </w:r>
            <w:r w:rsidR="00C5505C">
              <w:rPr>
                <w:rFonts w:asciiTheme="minorEastAsia" w:hAnsiTheme="minorEastAsia" w:cs="仿宋_GB2312" w:hint="eastAsia"/>
                <w:sz w:val="24"/>
                <w:szCs w:val="24"/>
              </w:rPr>
              <w:t>女士</w:t>
            </w:r>
            <w:r w:rsidR="00B140FF">
              <w:rPr>
                <w:rFonts w:asciiTheme="minorEastAsia" w:hAnsiTheme="minorEastAsia" w:cs="仿宋_GB2312" w:hint="eastAsia"/>
                <w:sz w:val="24"/>
                <w:szCs w:val="24"/>
              </w:rPr>
              <w:t xml:space="preserve">               电话：0374-2077111</w:t>
            </w:r>
          </w:p>
        </w:tc>
      </w:tr>
      <w:tr w:rsidR="00896FFD">
        <w:trPr>
          <w:trHeight w:val="9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投标人资格</w:t>
            </w:r>
          </w:p>
        </w:tc>
        <w:tc>
          <w:tcPr>
            <w:tcW w:w="6813" w:type="dxa"/>
            <w:vAlign w:val="center"/>
          </w:tcPr>
          <w:p w:rsidR="00896FFD" w:rsidRDefault="00B140FF">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rsidR="00896FFD" w:rsidRDefault="00B140FF">
            <w:pPr>
              <w:autoSpaceDE w:val="0"/>
              <w:autoSpaceDN w:val="0"/>
              <w:adjustRightInd w:val="0"/>
              <w:spacing w:line="360" w:lineRule="auto"/>
              <w:ind w:right="-11"/>
              <w:rPr>
                <w:lang w:val="zh-CN"/>
              </w:rPr>
            </w:pPr>
            <w:r>
              <w:rPr>
                <w:rFonts w:hint="eastAsia"/>
              </w:rPr>
              <w:t>1</w:t>
            </w:r>
            <w:r>
              <w:rPr>
                <w:rFonts w:hint="eastAsia"/>
                <w:lang w:val="zh-CN"/>
              </w:rPr>
              <w:t>、企业法人营业执照或营业执照。（企业提供）</w:t>
            </w:r>
          </w:p>
          <w:p w:rsidR="00896FFD" w:rsidRDefault="00B140FF">
            <w:pPr>
              <w:autoSpaceDE w:val="0"/>
              <w:autoSpaceDN w:val="0"/>
              <w:adjustRightInd w:val="0"/>
              <w:spacing w:line="360" w:lineRule="auto"/>
              <w:ind w:right="-11"/>
              <w:rPr>
                <w:lang w:val="zh-CN"/>
              </w:rPr>
            </w:pPr>
            <w:r>
              <w:rPr>
                <w:rFonts w:hint="eastAsia"/>
                <w:lang w:val="zh-CN"/>
              </w:rPr>
              <w:t>2</w:t>
            </w:r>
            <w:r>
              <w:rPr>
                <w:rFonts w:hint="eastAsia"/>
                <w:lang w:val="zh-CN"/>
              </w:rPr>
              <w:t>、事业单位法人证书。（事业单位提供）</w:t>
            </w:r>
          </w:p>
          <w:p w:rsidR="00896FFD" w:rsidRDefault="00B140FF">
            <w:pPr>
              <w:autoSpaceDE w:val="0"/>
              <w:autoSpaceDN w:val="0"/>
              <w:adjustRightInd w:val="0"/>
              <w:spacing w:line="360" w:lineRule="auto"/>
              <w:ind w:right="-11"/>
              <w:rPr>
                <w:lang w:val="zh-CN"/>
              </w:rPr>
            </w:pPr>
            <w:r>
              <w:rPr>
                <w:rFonts w:hint="eastAsia"/>
                <w:lang w:val="zh-CN"/>
              </w:rPr>
              <w:t>3</w:t>
            </w:r>
            <w:r>
              <w:rPr>
                <w:rFonts w:hint="eastAsia"/>
                <w:lang w:val="zh-CN"/>
              </w:rPr>
              <w:t>、执业许可证。（非企业专业服务机构提供）</w:t>
            </w:r>
          </w:p>
          <w:p w:rsidR="00896FFD" w:rsidRDefault="00B140FF">
            <w:pPr>
              <w:autoSpaceDE w:val="0"/>
              <w:autoSpaceDN w:val="0"/>
              <w:adjustRightInd w:val="0"/>
              <w:spacing w:line="360" w:lineRule="auto"/>
              <w:ind w:right="-11"/>
              <w:rPr>
                <w:lang w:val="zh-CN"/>
              </w:rPr>
            </w:pPr>
            <w:r>
              <w:rPr>
                <w:rFonts w:hint="eastAsia"/>
                <w:lang w:val="zh-CN"/>
              </w:rPr>
              <w:t>4</w:t>
            </w:r>
            <w:r>
              <w:rPr>
                <w:rFonts w:hint="eastAsia"/>
                <w:lang w:val="zh-CN"/>
              </w:rPr>
              <w:t>、个体工商户营业执照。（个体工商户提供）</w:t>
            </w:r>
          </w:p>
          <w:p w:rsidR="00896FFD" w:rsidRDefault="00B140FF">
            <w:pPr>
              <w:autoSpaceDE w:val="0"/>
              <w:autoSpaceDN w:val="0"/>
              <w:adjustRightInd w:val="0"/>
              <w:spacing w:line="360" w:lineRule="auto"/>
              <w:jc w:val="left"/>
              <w:rPr>
                <w:lang w:val="zh-CN"/>
              </w:rPr>
            </w:pPr>
            <w:r>
              <w:rPr>
                <w:rFonts w:hint="eastAsia"/>
                <w:lang w:val="zh-CN"/>
              </w:rPr>
              <w:t>5</w:t>
            </w:r>
            <w:r>
              <w:rPr>
                <w:rFonts w:hint="eastAsia"/>
                <w:lang w:val="zh-CN"/>
              </w:rPr>
              <w:t>、自然人身份证明。（自然人提供）</w:t>
            </w:r>
          </w:p>
          <w:p w:rsidR="00896FFD" w:rsidRDefault="00B140FF">
            <w:pPr>
              <w:autoSpaceDE w:val="0"/>
              <w:autoSpaceDN w:val="0"/>
              <w:adjustRightInd w:val="0"/>
              <w:spacing w:line="360" w:lineRule="auto"/>
              <w:jc w:val="left"/>
            </w:pPr>
            <w:r>
              <w:rPr>
                <w:rFonts w:hint="eastAsia"/>
                <w:lang w:val="zh-CN"/>
              </w:rPr>
              <w:t>6</w:t>
            </w:r>
            <w:r>
              <w:rPr>
                <w:rFonts w:hint="eastAsia"/>
                <w:lang w:val="zh-CN"/>
              </w:rPr>
              <w:t>、民办非企业单位登记证书。（民办非企业单位提供）</w:t>
            </w:r>
          </w:p>
          <w:p w:rsidR="00896FFD" w:rsidRDefault="00B140FF">
            <w:pPr>
              <w:autoSpaceDE w:val="0"/>
              <w:autoSpaceDN w:val="0"/>
              <w:adjustRightInd w:val="0"/>
              <w:spacing w:line="360" w:lineRule="auto"/>
              <w:jc w:val="left"/>
            </w:pPr>
            <w:r>
              <w:rPr>
                <w:rFonts w:hint="eastAsia"/>
              </w:rPr>
              <w:t>二、财务状况报告相关材料</w:t>
            </w:r>
          </w:p>
          <w:p w:rsidR="00896FFD" w:rsidRDefault="00B140FF">
            <w:pPr>
              <w:autoSpaceDE w:val="0"/>
              <w:autoSpaceDN w:val="0"/>
              <w:adjustRightInd w:val="0"/>
              <w:spacing w:line="360" w:lineRule="auto"/>
              <w:jc w:val="left"/>
            </w:pPr>
            <w:r>
              <w:rPr>
                <w:rFonts w:hint="eastAsia"/>
              </w:rPr>
              <w:t>（</w:t>
            </w:r>
            <w:r>
              <w:rPr>
                <w:rFonts w:hint="eastAsia"/>
              </w:rPr>
              <w:t>1</w:t>
            </w:r>
            <w:r>
              <w:rPr>
                <w:rFonts w:hint="eastAsia"/>
              </w:rPr>
              <w:t>）供应商是法人（法人包括企业法人、机关法人、事业单位法人和社会团体法人），提供本单位：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t>②基本开户银行出具的资信证明；</w:t>
            </w:r>
          </w:p>
          <w:p w:rsidR="00896FFD" w:rsidRDefault="00B140FF">
            <w:pPr>
              <w:spacing w:line="360" w:lineRule="auto"/>
            </w:pPr>
            <w:r>
              <w:rPr>
                <w:rFonts w:hint="eastAsia"/>
              </w:rPr>
              <w:lastRenderedPageBreak/>
              <w:t>③财政部门认可的政府采购专业担保机构的证明文件和担保机构出具的投标担保函。</w:t>
            </w:r>
          </w:p>
          <w:p w:rsidR="00896FFD" w:rsidRDefault="00B140FF">
            <w:pPr>
              <w:spacing w:line="360" w:lineRule="auto"/>
            </w:pPr>
            <w:r>
              <w:rPr>
                <w:rFonts w:hint="eastAsia"/>
                <w:lang w:val="zh-CN"/>
              </w:rPr>
              <w:t>注：仅需提供序号</w:t>
            </w:r>
            <w:r>
              <w:rPr>
                <w:rFonts w:hint="eastAsia"/>
              </w:rPr>
              <w:t>①～③其中之一即可。</w:t>
            </w:r>
          </w:p>
          <w:p w:rsidR="00896FFD" w:rsidRDefault="00B140FF">
            <w:pPr>
              <w:spacing w:line="360" w:lineRule="auto"/>
            </w:pPr>
            <w:r>
              <w:rPr>
                <w:rFonts w:hint="eastAsia"/>
              </w:rPr>
              <w:t>（</w:t>
            </w:r>
            <w:r>
              <w:rPr>
                <w:rFonts w:hint="eastAsia"/>
              </w:rPr>
              <w:t>2</w:t>
            </w:r>
            <w:r>
              <w:rPr>
                <w:rFonts w:hint="eastAsia"/>
              </w:rPr>
              <w:t>）供应商（其他组织和自然人）提供本单位：</w:t>
            </w:r>
          </w:p>
          <w:p w:rsidR="00896FFD" w:rsidRDefault="00B140FF">
            <w:pPr>
              <w:spacing w:line="360" w:lineRule="auto"/>
            </w:pPr>
            <w:r>
              <w:rPr>
                <w:rFonts w:hint="eastAsia"/>
              </w:rPr>
              <w:t>①</w:t>
            </w:r>
            <w:r>
              <w:rPr>
                <w:rFonts w:hint="eastAsia"/>
              </w:rPr>
              <w:t>2018</w:t>
            </w:r>
            <w:r>
              <w:rPr>
                <w:rFonts w:hint="eastAsia"/>
              </w:rPr>
              <w:t>年度经审计的财务报告，包括资产负债表、利润表、现金流量表、所有者权益变动表及其附注；</w:t>
            </w:r>
          </w:p>
          <w:p w:rsidR="00896FFD" w:rsidRDefault="00B140FF">
            <w:pPr>
              <w:spacing w:line="360" w:lineRule="auto"/>
            </w:pPr>
            <w:r>
              <w:rPr>
                <w:rFonts w:hint="eastAsia"/>
              </w:rPr>
              <w:t>②银行出具的资信证明；</w:t>
            </w:r>
          </w:p>
          <w:p w:rsidR="00896FFD" w:rsidRDefault="00B140FF">
            <w:pPr>
              <w:spacing w:line="360" w:lineRule="auto"/>
            </w:pPr>
            <w:r>
              <w:rPr>
                <w:rFonts w:hint="eastAsia"/>
              </w:rPr>
              <w:t>③财政部门认可的政府采购专业担保机构的证明文件和担保机构出具的投标担保函。</w:t>
            </w:r>
          </w:p>
          <w:p w:rsidR="00896FFD" w:rsidRDefault="00B140FF">
            <w:pPr>
              <w:autoSpaceDE w:val="0"/>
              <w:autoSpaceDN w:val="0"/>
              <w:adjustRightInd w:val="0"/>
              <w:spacing w:line="360" w:lineRule="auto"/>
              <w:ind w:right="-11"/>
            </w:pPr>
            <w:r>
              <w:rPr>
                <w:rFonts w:hint="eastAsia"/>
                <w:lang w:val="zh-CN"/>
              </w:rPr>
              <w:t>注：仅需提供序号</w:t>
            </w:r>
            <w:r>
              <w:rPr>
                <w:rFonts w:hint="eastAsia"/>
              </w:rPr>
              <w:t>①～③其中之一即可。</w:t>
            </w:r>
          </w:p>
          <w:p w:rsidR="00896FFD" w:rsidRDefault="00B140FF">
            <w:pPr>
              <w:autoSpaceDE w:val="0"/>
              <w:autoSpaceDN w:val="0"/>
              <w:adjustRightInd w:val="0"/>
              <w:spacing w:line="360" w:lineRule="auto"/>
              <w:ind w:right="-11"/>
              <w:rPr>
                <w:lang w:val="zh-CN"/>
              </w:rPr>
            </w:pPr>
            <w:r>
              <w:rPr>
                <w:rFonts w:hint="eastAsia"/>
              </w:rPr>
              <w:t>三、依法缴纳税收相关材料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参加本次政府采购项目谈判响应截止时间前三个月内任意一个月缴纳税收凭据。（依法免税的供应商，应提供相应文件证明依法免税）</w:t>
            </w:r>
          </w:p>
          <w:p w:rsidR="00896FFD" w:rsidRDefault="00B140FF">
            <w:pPr>
              <w:autoSpaceDE w:val="0"/>
              <w:autoSpaceDN w:val="0"/>
              <w:adjustRightInd w:val="0"/>
              <w:spacing w:line="360" w:lineRule="auto"/>
              <w:ind w:right="-11"/>
              <w:rPr>
                <w:lang w:val="zh-CN"/>
              </w:rPr>
            </w:pPr>
            <w:r>
              <w:rPr>
                <w:rFonts w:hint="eastAsia"/>
                <w:lang w:val="zh-CN"/>
              </w:rPr>
              <w:t>四、依法缴纳社会保障资金的证明材料</w:t>
            </w:r>
          </w:p>
          <w:p w:rsidR="00896FFD" w:rsidRDefault="00B140FF">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rsidR="00896FFD" w:rsidRDefault="00B140FF">
            <w:pPr>
              <w:autoSpaceDE w:val="0"/>
              <w:autoSpaceDN w:val="0"/>
              <w:adjustRightInd w:val="0"/>
              <w:spacing w:line="360" w:lineRule="auto"/>
              <w:ind w:right="-11"/>
              <w:rPr>
                <w:lang w:val="zh-CN"/>
              </w:rPr>
            </w:pPr>
            <w:r>
              <w:rPr>
                <w:rFonts w:hint="eastAsia"/>
                <w:lang w:val="zh-CN"/>
              </w:rPr>
              <w:t>五、履行合同所必须的设备和专业技术能力的证明材料</w:t>
            </w:r>
          </w:p>
          <w:p w:rsidR="00896FFD" w:rsidRDefault="00B140FF">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rsidR="00896FFD" w:rsidRDefault="00B140FF">
            <w:pPr>
              <w:spacing w:line="360" w:lineRule="auto"/>
            </w:pPr>
            <w:r>
              <w:rPr>
                <w:rFonts w:hint="eastAsia"/>
              </w:rPr>
              <w:t>②供应商具备履行合同所必须的设备和专业技术能力承诺函或声明（承诺函或声明格式自拟）。</w:t>
            </w:r>
          </w:p>
          <w:p w:rsidR="00896FFD" w:rsidRDefault="00B140FF">
            <w:pPr>
              <w:autoSpaceDE w:val="0"/>
              <w:autoSpaceDN w:val="0"/>
              <w:adjustRightInd w:val="0"/>
              <w:spacing w:line="360" w:lineRule="auto"/>
              <w:ind w:right="-11"/>
            </w:pPr>
            <w:r>
              <w:rPr>
                <w:rFonts w:hint="eastAsia"/>
                <w:lang w:val="zh-CN"/>
              </w:rPr>
              <w:t>注：仅需提供序号</w:t>
            </w:r>
            <w:r>
              <w:rPr>
                <w:rFonts w:hint="eastAsia"/>
              </w:rPr>
              <w:t>①～②其中之一即可。</w:t>
            </w:r>
          </w:p>
          <w:p w:rsidR="00896FFD" w:rsidRDefault="00B140FF">
            <w:pPr>
              <w:autoSpaceDE w:val="0"/>
              <w:autoSpaceDN w:val="0"/>
              <w:adjustRightInd w:val="0"/>
              <w:spacing w:line="360" w:lineRule="auto"/>
              <w:ind w:right="-11"/>
              <w:rPr>
                <w:lang w:val="zh-CN"/>
              </w:rPr>
            </w:pPr>
            <w:r>
              <w:rPr>
                <w:rFonts w:hint="eastAsia"/>
              </w:rPr>
              <w:t>六、</w:t>
            </w:r>
            <w:r>
              <w:rPr>
                <w:lang w:val="zh-CN"/>
              </w:rPr>
              <w:t>参加政府采购活动前</w:t>
            </w:r>
            <w:r>
              <w:rPr>
                <w:lang w:val="zh-CN"/>
              </w:rPr>
              <w:t>3</w:t>
            </w:r>
            <w:r>
              <w:rPr>
                <w:lang w:val="zh-CN"/>
              </w:rPr>
              <w:t>年内在经营活动中没有重大违法记录的声明</w:t>
            </w:r>
          </w:p>
          <w:p w:rsidR="00896FFD" w:rsidRDefault="00B140FF">
            <w:pPr>
              <w:autoSpaceDE w:val="0"/>
              <w:autoSpaceDN w:val="0"/>
              <w:spacing w:line="360" w:lineRule="auto"/>
              <w:contextualSpacing/>
              <w:jc w:val="left"/>
              <w:rPr>
                <w:lang w:val="zh-CN"/>
              </w:rPr>
            </w:pPr>
            <w:r>
              <w:rPr>
                <w:rFonts w:hint="eastAsia"/>
                <w:lang w:val="zh-CN"/>
              </w:rPr>
              <w:t>供应商“</w:t>
            </w:r>
            <w:r>
              <w:rPr>
                <w:lang w:val="zh-CN"/>
              </w:rPr>
              <w:t>参加政府采购活动前</w:t>
            </w:r>
            <w:r>
              <w:rPr>
                <w:lang w:val="zh-CN"/>
              </w:rPr>
              <w:t>3</w:t>
            </w:r>
            <w:r>
              <w:rPr>
                <w:lang w:val="zh-CN"/>
              </w:rPr>
              <w:t>年内在经营活动中没有重大违法记录的书面声明</w:t>
            </w:r>
            <w:r>
              <w:rPr>
                <w:rFonts w:hint="eastAsia"/>
                <w:lang w:val="zh-CN"/>
              </w:rPr>
              <w:t>”。</w:t>
            </w:r>
            <w:r>
              <w:rPr>
                <w:rFonts w:hint="eastAsia"/>
                <w:lang w:val="zh-CN"/>
              </w:rPr>
              <w:t xml:space="preserve"> </w:t>
            </w:r>
            <w:r>
              <w:rPr>
                <w:rFonts w:hint="eastAsia"/>
                <w:lang w:val="zh-CN"/>
              </w:rPr>
              <w:t>重大违法记录，是指供应商因违法经营受到刑事处罚或者责令停产停业、吊销许可证或者执照、较大数额罚款等行政处罚。</w:t>
            </w:r>
          </w:p>
          <w:p w:rsidR="00896FFD" w:rsidRDefault="00B140FF">
            <w:pPr>
              <w:autoSpaceDE w:val="0"/>
              <w:autoSpaceDN w:val="0"/>
              <w:spacing w:line="360" w:lineRule="auto"/>
              <w:contextualSpacing/>
              <w:jc w:val="left"/>
            </w:pPr>
            <w:r>
              <w:rPr>
                <w:rFonts w:hint="eastAsia"/>
                <w:lang w:val="zh-CN"/>
              </w:rPr>
              <w:t>七、</w:t>
            </w:r>
            <w:r>
              <w:t>未被列入</w:t>
            </w:r>
            <w:r>
              <w:t>“</w:t>
            </w:r>
            <w:r>
              <w:t>信用中国</w:t>
            </w:r>
            <w:r>
              <w:t>”</w:t>
            </w:r>
            <w:r>
              <w:t>网站</w:t>
            </w:r>
            <w:r>
              <w:t>(www.creditchina.gov.cn)</w:t>
            </w:r>
            <w:r>
              <w:t>失信被执行人、重</w:t>
            </w:r>
            <w:r>
              <w:lastRenderedPageBreak/>
              <w:t>大税收违法案件当事人名单、</w:t>
            </w:r>
            <w:r w:rsidR="00447920">
              <w:rPr>
                <w:rFonts w:hint="eastAsia"/>
              </w:rPr>
              <w:t xml:space="preserve"> </w:t>
            </w:r>
            <w:r>
              <w:rPr>
                <w:rFonts w:hint="eastAsia"/>
              </w:rPr>
              <w:t>“</w:t>
            </w:r>
            <w:r>
              <w:t>中国政府采购网</w:t>
            </w:r>
            <w:r>
              <w:rPr>
                <w:rFonts w:hint="eastAsia"/>
              </w:rPr>
              <w:t>”</w:t>
            </w:r>
            <w:r>
              <w:t xml:space="preserve"> (www.ccgp.gov.cn)</w:t>
            </w:r>
            <w:r>
              <w:t>政府采购严重违法失信行为记录名单的</w:t>
            </w:r>
            <w:r>
              <w:rPr>
                <w:rFonts w:hint="eastAsia"/>
              </w:rPr>
              <w:t>供应商</w:t>
            </w:r>
            <w:r>
              <w:rPr>
                <w:rFonts w:hint="eastAsia"/>
                <w:lang w:val="zh-CN"/>
              </w:rPr>
              <w:t>；</w:t>
            </w:r>
            <w:r w:rsidR="00447920">
              <w:rPr>
                <w:rFonts w:hint="eastAsia"/>
              </w:rPr>
              <w:t xml:space="preserve"> </w:t>
            </w:r>
            <w:r>
              <w:rPr>
                <w:rFonts w:hint="eastAsia"/>
              </w:rPr>
              <w:t>“中国社会组织公共服务平台”网站（</w:t>
            </w:r>
            <w:r>
              <w:t>www.chinanpo.gov.cn</w:t>
            </w:r>
            <w:r>
              <w:rPr>
                <w:rFonts w:hint="eastAsia"/>
              </w:rPr>
              <w:t>）严重违法失信社会组织名单的供应商（联合体形式响应的，联合体成员存在不良信用记录，视同联合体存在不良信用记录）。</w:t>
            </w:r>
          </w:p>
          <w:p w:rsidR="00896FFD" w:rsidRDefault="00B140FF">
            <w:pPr>
              <w:spacing w:line="360" w:lineRule="auto"/>
            </w:pPr>
            <w:r>
              <w:rPr>
                <w:rFonts w:hint="eastAsia"/>
              </w:rPr>
              <w:t>1</w:t>
            </w:r>
            <w:r>
              <w:rPr>
                <w:rFonts w:hint="eastAsia"/>
              </w:rPr>
              <w:t>、查询渠道：</w:t>
            </w:r>
          </w:p>
          <w:p w:rsidR="00896FFD" w:rsidRDefault="00B140FF">
            <w:pPr>
              <w:spacing w:line="360" w:lineRule="auto"/>
            </w:pPr>
            <w:r>
              <w:rPr>
                <w:rFonts w:hint="eastAsia"/>
              </w:rPr>
              <w:t>①“信用中国”网站（</w:t>
            </w:r>
            <w:hyperlink r:id="rId12" w:history="1">
              <w:r>
                <w:rPr>
                  <w:rFonts w:hint="eastAsia"/>
                </w:rPr>
                <w:t>www.creditchina.gov.cn</w:t>
              </w:r>
            </w:hyperlink>
            <w:r>
              <w:rPr>
                <w:rFonts w:hint="eastAsia"/>
              </w:rPr>
              <w:t>）</w:t>
            </w:r>
          </w:p>
          <w:p w:rsidR="00896FFD" w:rsidRDefault="00B140FF">
            <w:pPr>
              <w:spacing w:line="360" w:lineRule="auto"/>
            </w:pPr>
            <w:r>
              <w:rPr>
                <w:rFonts w:hint="eastAsia"/>
              </w:rPr>
              <w:t>②“中国政府采购网”（</w:t>
            </w:r>
            <w:r>
              <w:rPr>
                <w:rFonts w:hint="eastAsia"/>
              </w:rPr>
              <w:t>www.ccgp.gov.cn</w:t>
            </w:r>
            <w:r>
              <w:rPr>
                <w:rFonts w:hint="eastAsia"/>
              </w:rPr>
              <w:t>）</w:t>
            </w:r>
          </w:p>
          <w:p w:rsidR="00896FFD" w:rsidRDefault="00B140FF">
            <w:pPr>
              <w:spacing w:line="360" w:lineRule="auto"/>
            </w:pPr>
            <w:r>
              <w:rPr>
                <w:rFonts w:hint="eastAsia"/>
              </w:rPr>
              <w:t>③“中国社会组织公共服务平台”网站（</w:t>
            </w:r>
            <w:r>
              <w:t>www.chinanpo.gov.cn</w:t>
            </w:r>
            <w:r>
              <w:rPr>
                <w:rFonts w:hint="eastAsia"/>
              </w:rPr>
              <w:t>）（仅查询社会组织）；</w:t>
            </w:r>
          </w:p>
          <w:p w:rsidR="00896FFD" w:rsidRDefault="00B140FF">
            <w:pPr>
              <w:autoSpaceDE w:val="0"/>
              <w:autoSpaceDN w:val="0"/>
              <w:spacing w:line="360" w:lineRule="auto"/>
              <w:contextualSpacing/>
            </w:pPr>
            <w:r>
              <w:rPr>
                <w:rFonts w:hint="eastAsia"/>
              </w:rPr>
              <w:t>2</w:t>
            </w:r>
            <w:r>
              <w:rPr>
                <w:rFonts w:hint="eastAsia"/>
              </w:rPr>
              <w:t>、截止时间：同投标截止时间；</w:t>
            </w:r>
          </w:p>
          <w:p w:rsidR="00896FFD" w:rsidRDefault="00B140FF">
            <w:pPr>
              <w:autoSpaceDE w:val="0"/>
              <w:autoSpaceDN w:val="0"/>
              <w:spacing w:line="360" w:lineRule="auto"/>
              <w:contextualSpacing/>
            </w:pPr>
            <w:r>
              <w:rPr>
                <w:rFonts w:hint="eastAsia"/>
              </w:rPr>
              <w:t>3</w:t>
            </w:r>
            <w:r>
              <w:rPr>
                <w:rFonts w:hint="eastAsia"/>
              </w:rPr>
              <w:t>、信用信息查询记录和证据留存具体方式：经采购人确认的查询结果网页截图作为查询记录和证据，与其他采购文件一并保存；</w:t>
            </w:r>
          </w:p>
          <w:p w:rsidR="00896FFD" w:rsidRDefault="00B140FF">
            <w:pPr>
              <w:autoSpaceDE w:val="0"/>
              <w:autoSpaceDN w:val="0"/>
              <w:spacing w:line="360" w:lineRule="auto"/>
              <w:contextualSpacing/>
            </w:pPr>
            <w:r>
              <w:rPr>
                <w:rFonts w:hint="eastAsia"/>
              </w:rPr>
              <w:t>4</w:t>
            </w:r>
            <w:r>
              <w:rPr>
                <w:rFonts w:hint="eastAsia"/>
              </w:rPr>
              <w:t>、信用信息的使用原则：经采购人认定的被列入失信被执行人、重大税收违法案件当事人名单、政府采购严重违法失信行为记录名单的供应商、严重违法失信社会组织名单的供应商，将拒绝其参与本次政府采购活动。</w:t>
            </w:r>
          </w:p>
          <w:p w:rsidR="00896FFD" w:rsidRDefault="00B140FF">
            <w:pPr>
              <w:autoSpaceDE w:val="0"/>
              <w:autoSpaceDN w:val="0"/>
              <w:spacing w:line="360" w:lineRule="auto"/>
              <w:contextualSpacing/>
            </w:pPr>
            <w:r>
              <w:rPr>
                <w:rFonts w:hint="eastAsia"/>
              </w:rPr>
              <w:t>5</w:t>
            </w:r>
            <w:r>
              <w:rPr>
                <w:rFonts w:hint="eastAsia"/>
              </w:rPr>
              <w:t>、供应商不良信用记录以采购人查询结果为准，采购人查询之后，网站信息发生的任何变更不再作为评审依据，供应商自行提供的与网站信息不一致的其他证明材料亦不作为评审依据。</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联合体投标</w:t>
            </w:r>
          </w:p>
        </w:tc>
        <w:tc>
          <w:tcPr>
            <w:tcW w:w="6813"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kern w:val="0"/>
                <w:sz w:val="24"/>
                <w:szCs w:val="24"/>
              </w:rPr>
              <w:t>本项目</w:t>
            </w:r>
            <w:r w:rsidR="004E271F">
              <w:rPr>
                <w:rFonts w:asciiTheme="minorEastAsia" w:hAnsiTheme="minorEastAsia" w:cs="宋体"/>
                <w:b/>
                <w:kern w:val="0"/>
                <w:sz w:val="24"/>
                <w:szCs w:val="24"/>
                <w:lang w:val="zh-CN"/>
              </w:rPr>
              <w:fldChar w:fldCharType="begin"/>
            </w:r>
            <w:r>
              <w:rPr>
                <w:rFonts w:asciiTheme="minorEastAsia" w:hAnsiTheme="minorEastAsia" w:cs="宋体"/>
                <w:b/>
                <w:kern w:val="0"/>
                <w:sz w:val="24"/>
                <w:szCs w:val="24"/>
                <w:lang w:val="zh-CN"/>
              </w:rPr>
              <w:instrText xml:space="preserve"> </w:instrText>
            </w:r>
            <w:r>
              <w:rPr>
                <w:rFonts w:asciiTheme="minorEastAsia" w:hAnsiTheme="minorEastAsia" w:cs="宋体" w:hint="eastAsia"/>
                <w:b/>
                <w:kern w:val="0"/>
                <w:sz w:val="24"/>
                <w:szCs w:val="24"/>
                <w:lang w:val="zh-CN"/>
              </w:rPr>
              <w:instrText>eq \o\ac(□,</w:instrText>
            </w:r>
            <w:r>
              <w:rPr>
                <w:rFonts w:asciiTheme="minorEastAsia" w:hAnsiTheme="minorEastAsia" w:cs="宋体" w:hint="eastAsia"/>
                <w:b/>
                <w:kern w:val="0"/>
                <w:position w:val="2"/>
                <w:sz w:val="24"/>
                <w:szCs w:val="24"/>
                <w:lang w:val="zh-CN"/>
              </w:rPr>
              <w:instrText>√</w:instrText>
            </w:r>
            <w:r>
              <w:rPr>
                <w:rFonts w:asciiTheme="minorEastAsia" w:hAnsiTheme="minorEastAsia" w:cs="宋体" w:hint="eastAsia"/>
                <w:b/>
                <w:kern w:val="0"/>
                <w:sz w:val="24"/>
                <w:szCs w:val="24"/>
                <w:lang w:val="zh-CN"/>
              </w:rPr>
              <w:instrText>)</w:instrText>
            </w:r>
            <w:r w:rsidR="004E271F">
              <w:rPr>
                <w:rFonts w:asciiTheme="minorEastAsia" w:hAnsiTheme="minorEastAsia" w:cs="宋体"/>
                <w:b/>
                <w:kern w:val="0"/>
                <w:sz w:val="24"/>
                <w:szCs w:val="24"/>
                <w:lang w:val="zh-CN"/>
              </w:rPr>
              <w:fldChar w:fldCharType="end"/>
            </w:r>
            <w:r>
              <w:rPr>
                <w:rFonts w:asciiTheme="minorEastAsia" w:hAnsiTheme="minorEastAsia" w:cs="宋体" w:hint="eastAsia"/>
                <w:kern w:val="0"/>
                <w:sz w:val="24"/>
                <w:szCs w:val="24"/>
              </w:rPr>
              <w:t>不接受</w:t>
            </w:r>
            <w:r>
              <w:rPr>
                <w:rFonts w:asciiTheme="minorEastAsia" w:hAnsiTheme="minorEastAsia" w:cs="宋体" w:hint="eastAsia"/>
                <w:bCs/>
                <w:sz w:val="24"/>
                <w:szCs w:val="24"/>
                <w:lang w:val="zh-CN"/>
              </w:rPr>
              <w:t>□接受</w:t>
            </w:r>
            <w:r>
              <w:rPr>
                <w:rFonts w:asciiTheme="minorEastAsia" w:hAnsiTheme="minorEastAsia" w:cs="宋体" w:hint="eastAsia"/>
                <w:kern w:val="0"/>
                <w:sz w:val="24"/>
                <w:szCs w:val="24"/>
              </w:rPr>
              <w:t>联合体投标</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6</w:t>
            </w:r>
          </w:p>
        </w:tc>
        <w:tc>
          <w:tcPr>
            <w:tcW w:w="2268" w:type="dxa"/>
            <w:vAlign w:val="center"/>
          </w:tcPr>
          <w:p w:rsidR="00896FFD" w:rsidRDefault="00B140FF">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最高限价</w:t>
            </w:r>
          </w:p>
        </w:tc>
        <w:tc>
          <w:tcPr>
            <w:tcW w:w="6813" w:type="dxa"/>
            <w:vAlign w:val="center"/>
          </w:tcPr>
          <w:p w:rsidR="00896FFD" w:rsidRDefault="00235491">
            <w:pPr>
              <w:autoSpaceDE w:val="0"/>
              <w:autoSpaceDN w:val="0"/>
              <w:adjustRightInd w:val="0"/>
              <w:spacing w:line="276"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76</w:t>
            </w:r>
            <w:r w:rsidR="00B140FF">
              <w:rPr>
                <w:rFonts w:asciiTheme="minorEastAsia" w:hAnsiTheme="minorEastAsia" w:cs="宋体" w:hint="eastAsia"/>
                <w:bCs/>
                <w:color w:val="FF0000"/>
                <w:sz w:val="24"/>
                <w:szCs w:val="24"/>
                <w:lang w:val="zh-CN"/>
              </w:rPr>
              <w:t>万元</w:t>
            </w:r>
            <w:r w:rsidR="00B140FF">
              <w:rPr>
                <w:rFonts w:asciiTheme="minorEastAsia" w:hAnsiTheme="minorEastAsia" w:cs="宋体" w:hint="eastAsia"/>
                <w:bCs/>
                <w:sz w:val="24"/>
                <w:szCs w:val="24"/>
                <w:lang w:val="zh-CN"/>
              </w:rPr>
              <w:t>，超出最高限价的投标无效。</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7</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现场考察</w:t>
            </w:r>
          </w:p>
        </w:tc>
        <w:tc>
          <w:tcPr>
            <w:tcW w:w="6813" w:type="dxa"/>
            <w:vAlign w:val="center"/>
          </w:tcPr>
          <w:p w:rsidR="00896FFD" w:rsidRDefault="004E271F">
            <w:pPr>
              <w:autoSpaceDE w:val="0"/>
              <w:autoSpaceDN w:val="0"/>
              <w:adjustRightInd w:val="0"/>
              <w:spacing w:line="360" w:lineRule="auto"/>
              <w:rPr>
                <w:rFonts w:asciiTheme="minorEastAsia" w:hAnsiTheme="minorEastAsia" w:cs="宋体"/>
                <w:kern w:val="0"/>
                <w:sz w:val="24"/>
                <w:szCs w:val="24"/>
                <w:lang w:val="zh-CN"/>
              </w:rPr>
            </w:pPr>
            <w:r>
              <w:rPr>
                <w:rFonts w:asciiTheme="minorEastAsia" w:hAnsiTheme="minorEastAsia" w:cs="宋体"/>
                <w:b/>
                <w:kern w:val="0"/>
                <w:sz w:val="24"/>
                <w:szCs w:val="24"/>
                <w:lang w:val="zh-CN"/>
              </w:rPr>
              <w:fldChar w:fldCharType="begin"/>
            </w:r>
            <w:r w:rsidR="00B140FF">
              <w:rPr>
                <w:rFonts w:asciiTheme="minorEastAsia" w:hAnsiTheme="minorEastAsia" w:cs="宋体"/>
                <w:b/>
                <w:kern w:val="0"/>
                <w:sz w:val="24"/>
                <w:szCs w:val="24"/>
                <w:lang w:val="zh-CN"/>
              </w:rPr>
              <w:instrText xml:space="preserve"> </w:instrText>
            </w:r>
            <w:r w:rsidR="00B140FF">
              <w:rPr>
                <w:rFonts w:asciiTheme="minorEastAsia" w:hAnsiTheme="minorEastAsia" w:cs="宋体" w:hint="eastAsia"/>
                <w:b/>
                <w:kern w:val="0"/>
                <w:sz w:val="24"/>
                <w:szCs w:val="24"/>
                <w:lang w:val="zh-CN"/>
              </w:rPr>
              <w:instrText>eq \o\ac(□,</w:instrText>
            </w:r>
            <w:r w:rsidR="00B140FF">
              <w:rPr>
                <w:rFonts w:asciiTheme="minorEastAsia" w:hAnsiTheme="minorEastAsia" w:cs="宋体" w:hint="eastAsia"/>
                <w:b/>
                <w:kern w:val="0"/>
                <w:position w:val="2"/>
                <w:sz w:val="24"/>
                <w:szCs w:val="24"/>
                <w:lang w:val="zh-CN"/>
              </w:rPr>
              <w:instrText>√</w:instrText>
            </w:r>
            <w:r w:rsidR="00B140FF">
              <w:rPr>
                <w:rFonts w:asciiTheme="minorEastAsia" w:hAnsiTheme="minorEastAsia" w:cs="宋体" w:hint="eastAsia"/>
                <w:b/>
                <w:kern w:val="0"/>
                <w:sz w:val="24"/>
                <w:szCs w:val="24"/>
                <w:lang w:val="zh-CN"/>
              </w:rPr>
              <w:instrText>)</w:instrText>
            </w:r>
            <w:r>
              <w:rPr>
                <w:rFonts w:asciiTheme="minorEastAsia" w:hAnsiTheme="minorEastAsia" w:cs="宋体"/>
                <w:b/>
                <w:kern w:val="0"/>
                <w:sz w:val="24"/>
                <w:szCs w:val="24"/>
                <w:lang w:val="zh-CN"/>
              </w:rPr>
              <w:fldChar w:fldCharType="end"/>
            </w:r>
            <w:r w:rsidR="00B140FF">
              <w:rPr>
                <w:rFonts w:asciiTheme="minorEastAsia" w:hAnsiTheme="minorEastAsia" w:cs="宋体" w:hint="eastAsia"/>
                <w:bCs/>
                <w:sz w:val="24"/>
                <w:szCs w:val="24"/>
                <w:lang w:val="zh-CN"/>
              </w:rPr>
              <w:t>不组织</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
                <w:bCs/>
                <w:sz w:val="24"/>
                <w:szCs w:val="24"/>
                <w:lang w:val="zh-CN"/>
              </w:rPr>
              <w:t>□</w:t>
            </w:r>
            <w:r>
              <w:rPr>
                <w:rFonts w:asciiTheme="minorEastAsia" w:hAnsiTheme="minorEastAsia" w:cs="宋体" w:hint="eastAsia"/>
                <w:bCs/>
                <w:sz w:val="24"/>
                <w:szCs w:val="24"/>
                <w:lang w:val="zh-CN"/>
              </w:rPr>
              <w:t>组织，时间：      地点：</w:t>
            </w:r>
          </w:p>
        </w:tc>
      </w:tr>
      <w:tr w:rsidR="00896FFD">
        <w:trPr>
          <w:trHeight w:val="90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8</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开标前答疑会</w:t>
            </w:r>
          </w:p>
        </w:tc>
        <w:tc>
          <w:tcPr>
            <w:tcW w:w="6813" w:type="dxa"/>
            <w:vAlign w:val="center"/>
          </w:tcPr>
          <w:p w:rsidR="00896FFD" w:rsidRDefault="004E271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不召开</w:t>
            </w:r>
          </w:p>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□召开，时间：      地点：</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9</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进口产品参与</w:t>
            </w:r>
          </w:p>
        </w:tc>
        <w:tc>
          <w:tcPr>
            <w:tcW w:w="6813" w:type="dxa"/>
            <w:vAlign w:val="center"/>
          </w:tcPr>
          <w:p w:rsidR="00896FFD" w:rsidRDefault="004E271F">
            <w:pPr>
              <w:autoSpaceDE w:val="0"/>
              <w:autoSpaceDN w:val="0"/>
              <w:adjustRightInd w:val="0"/>
              <w:spacing w:line="276" w:lineRule="auto"/>
              <w:rPr>
                <w:rFonts w:asciiTheme="minorEastAsia" w:hAnsiTheme="minorEastAsia"/>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10</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投标有效期</w:t>
            </w:r>
          </w:p>
        </w:tc>
        <w:tc>
          <w:tcPr>
            <w:tcW w:w="6813" w:type="dxa"/>
            <w:vAlign w:val="center"/>
          </w:tcPr>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hint="eastAsia"/>
                <w:sz w:val="24"/>
                <w:szCs w:val="24"/>
              </w:rPr>
              <w:t>60天（自</w:t>
            </w:r>
            <w:r>
              <w:rPr>
                <w:rFonts w:asciiTheme="minorEastAsia" w:hAnsiTheme="minorEastAsia" w:cs="宋体" w:hint="eastAsia"/>
                <w:kern w:val="0"/>
                <w:sz w:val="24"/>
                <w:szCs w:val="24"/>
              </w:rPr>
              <w:t>提交投标文件的截止之日起算</w:t>
            </w:r>
            <w:r>
              <w:rPr>
                <w:rFonts w:asciiTheme="minorEastAsia" w:hAnsiTheme="minorEastAsia" w:cs="仿宋_GB2312" w:hint="eastAsia"/>
                <w:sz w:val="24"/>
                <w:szCs w:val="24"/>
              </w:rPr>
              <w:t>）</w:t>
            </w:r>
          </w:p>
          <w:p w:rsidR="00896FFD" w:rsidRDefault="00B140FF">
            <w:pPr>
              <w:autoSpaceDE w:val="0"/>
              <w:autoSpaceDN w:val="0"/>
              <w:adjustRightInd w:val="0"/>
              <w:spacing w:line="360" w:lineRule="auto"/>
              <w:rPr>
                <w:rFonts w:asciiTheme="minorEastAsia" w:hAnsiTheme="minorEastAsia" w:cs="仿宋_GB2312"/>
                <w:sz w:val="24"/>
                <w:szCs w:val="24"/>
              </w:rPr>
            </w:pPr>
            <w:r>
              <w:rPr>
                <w:rFonts w:asciiTheme="minorEastAsia" w:hAnsiTheme="minorEastAsia" w:cs="仿宋_GB2312"/>
                <w:sz w:val="24"/>
                <w:szCs w:val="24"/>
                <w:lang w:val="zh-CN"/>
              </w:rPr>
              <w:t>中标</w:t>
            </w:r>
            <w:r>
              <w:rPr>
                <w:rFonts w:asciiTheme="minorEastAsia" w:hAnsiTheme="minorEastAsia" w:cs="仿宋_GB2312" w:hint="eastAsia"/>
                <w:sz w:val="24"/>
                <w:szCs w:val="24"/>
                <w:lang w:val="zh-CN"/>
              </w:rPr>
              <w:t>人投标</w:t>
            </w:r>
            <w:r>
              <w:rPr>
                <w:rFonts w:asciiTheme="minorEastAsia" w:hAnsiTheme="minorEastAsia" w:cs="仿宋_GB2312"/>
                <w:sz w:val="24"/>
                <w:szCs w:val="24"/>
                <w:lang w:val="zh-CN"/>
              </w:rPr>
              <w:t>有效期延</w:t>
            </w:r>
            <w:r>
              <w:rPr>
                <w:rFonts w:asciiTheme="minorEastAsia" w:hAnsiTheme="minorEastAsia" w:cs="仿宋_GB2312" w:hint="eastAsia"/>
                <w:sz w:val="24"/>
                <w:szCs w:val="24"/>
                <w:lang w:val="zh-CN"/>
              </w:rPr>
              <w:t>至合同</w:t>
            </w:r>
            <w:r>
              <w:rPr>
                <w:rFonts w:asciiTheme="minorEastAsia" w:hAnsiTheme="minorEastAsia" w:cs="仿宋_GB2312"/>
                <w:sz w:val="24"/>
                <w:szCs w:val="24"/>
                <w:lang w:val="zh-CN"/>
              </w:rPr>
              <w:t>验收之日</w:t>
            </w:r>
            <w:r>
              <w:rPr>
                <w:rFonts w:asciiTheme="minorEastAsia" w:hAnsiTheme="minorEastAsia" w:cs="仿宋_GB2312" w:hint="eastAsia"/>
                <w:sz w:val="24"/>
                <w:szCs w:val="24"/>
                <w:lang w:val="zh-CN"/>
              </w:rPr>
              <w:t>，</w:t>
            </w:r>
            <w:r>
              <w:rPr>
                <w:rFonts w:asciiTheme="minorEastAsia" w:hAnsiTheme="minorEastAsia" w:cs="宋体" w:hint="eastAsia"/>
                <w:kern w:val="0"/>
                <w:sz w:val="24"/>
                <w:szCs w:val="24"/>
              </w:rPr>
              <w:t>中标人全部合同义务履行完毕为止。</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bCs/>
                <w:sz w:val="24"/>
                <w:szCs w:val="24"/>
                <w:lang w:val="zh-CN"/>
              </w:rPr>
              <w:t>中标人将本项目的非主体、非关键性</w:t>
            </w:r>
          </w:p>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宋体"/>
                <w:bCs/>
                <w:sz w:val="24"/>
                <w:szCs w:val="24"/>
                <w:lang w:val="zh-CN"/>
              </w:rPr>
              <w:t>工作分包</w:t>
            </w:r>
          </w:p>
        </w:tc>
        <w:tc>
          <w:tcPr>
            <w:tcW w:w="6813" w:type="dxa"/>
            <w:vAlign w:val="center"/>
          </w:tcPr>
          <w:p w:rsidR="00896FFD" w:rsidRDefault="004E271F">
            <w:pPr>
              <w:autoSpaceDE w:val="0"/>
              <w:autoSpaceDN w:val="0"/>
              <w:adjustRightInd w:val="0"/>
              <w:spacing w:line="276" w:lineRule="auto"/>
              <w:rPr>
                <w:rFonts w:asciiTheme="minorEastAsia" w:hAnsiTheme="minorEastAsia" w:cs="仿宋_GB2312"/>
                <w:sz w:val="24"/>
                <w:szCs w:val="24"/>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 xml:space="preserve">不允许   </w:t>
            </w:r>
            <w:r w:rsidR="00B140FF">
              <w:rPr>
                <w:rFonts w:asciiTheme="minorEastAsia" w:hAnsiTheme="minorEastAsia" w:cs="宋体" w:hint="eastAsia"/>
                <w:b/>
                <w:bCs/>
                <w:sz w:val="24"/>
                <w:szCs w:val="24"/>
                <w:lang w:val="zh-CN"/>
              </w:rPr>
              <w:t>□</w:t>
            </w:r>
            <w:r w:rsidR="00B140FF">
              <w:rPr>
                <w:rFonts w:asciiTheme="minorEastAsia" w:hAnsiTheme="minorEastAsia" w:cs="仿宋_GB2312" w:hint="eastAsia"/>
                <w:sz w:val="24"/>
                <w:szCs w:val="24"/>
              </w:rPr>
              <w:t>允许</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投标截止及</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开标时间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color w:val="FF0000"/>
                <w:sz w:val="24"/>
                <w:szCs w:val="24"/>
              </w:rPr>
              <w:t>2019</w:t>
            </w:r>
            <w:r>
              <w:rPr>
                <w:rFonts w:asciiTheme="minorEastAsia" w:hAnsiTheme="minorEastAsia" w:cs="宋体" w:hint="eastAsia"/>
                <w:bCs/>
                <w:color w:val="FF0000"/>
                <w:sz w:val="24"/>
                <w:szCs w:val="24"/>
                <w:lang w:val="zh-CN"/>
              </w:rPr>
              <w:t>年</w:t>
            </w:r>
            <w:r w:rsidR="00833791">
              <w:rPr>
                <w:rFonts w:asciiTheme="minorEastAsia" w:hAnsiTheme="minorEastAsia" w:cs="宋体" w:hint="eastAsia"/>
                <w:bCs/>
                <w:color w:val="FF0000"/>
                <w:sz w:val="24"/>
                <w:szCs w:val="24"/>
                <w:lang w:val="zh-CN"/>
              </w:rPr>
              <w:t>12</w:t>
            </w:r>
            <w:r>
              <w:rPr>
                <w:rFonts w:asciiTheme="minorEastAsia" w:hAnsiTheme="minorEastAsia" w:cs="宋体" w:hint="eastAsia"/>
                <w:bCs/>
                <w:color w:val="FF0000"/>
                <w:sz w:val="24"/>
                <w:szCs w:val="24"/>
                <w:lang w:val="zh-CN"/>
              </w:rPr>
              <w:t xml:space="preserve"> 月</w:t>
            </w:r>
            <w:r w:rsidR="00A64300">
              <w:rPr>
                <w:rFonts w:asciiTheme="minorEastAsia" w:hAnsiTheme="minorEastAsia" w:cs="宋体" w:hint="eastAsia"/>
                <w:bCs/>
                <w:color w:val="FF0000"/>
                <w:sz w:val="24"/>
                <w:szCs w:val="24"/>
              </w:rPr>
              <w:t>23</w:t>
            </w:r>
            <w:r>
              <w:rPr>
                <w:rFonts w:asciiTheme="minorEastAsia" w:hAnsiTheme="minorEastAsia" w:cs="宋体" w:hint="eastAsia"/>
                <w:bCs/>
                <w:color w:val="FF0000"/>
                <w:sz w:val="24"/>
                <w:szCs w:val="24"/>
                <w:lang w:val="zh-CN"/>
              </w:rPr>
              <w:t>日</w:t>
            </w:r>
            <w:r w:rsidR="00833791">
              <w:rPr>
                <w:rFonts w:asciiTheme="minorEastAsia" w:hAnsiTheme="minorEastAsia" w:cs="宋体" w:hint="eastAsia"/>
                <w:bCs/>
                <w:color w:val="FF0000"/>
                <w:sz w:val="24"/>
                <w:szCs w:val="24"/>
                <w:lang w:val="zh-CN"/>
              </w:rPr>
              <w:t>9</w:t>
            </w:r>
            <w:r>
              <w:rPr>
                <w:rFonts w:asciiTheme="minorEastAsia" w:hAnsiTheme="minorEastAsia" w:cs="宋体" w:hint="eastAsia"/>
                <w:bCs/>
                <w:color w:val="FF0000"/>
                <w:sz w:val="24"/>
                <w:szCs w:val="24"/>
                <w:lang w:val="zh-CN"/>
              </w:rPr>
              <w:t>：</w:t>
            </w:r>
            <w:r w:rsidR="00584A18">
              <w:rPr>
                <w:rFonts w:asciiTheme="minorEastAsia" w:hAnsiTheme="minorEastAsia" w:cs="宋体" w:hint="eastAsia"/>
                <w:bCs/>
                <w:color w:val="FF0000"/>
                <w:sz w:val="24"/>
                <w:szCs w:val="24"/>
                <w:lang w:val="zh-CN"/>
              </w:rPr>
              <w:t>00</w:t>
            </w:r>
            <w:r>
              <w:rPr>
                <w:rFonts w:asciiTheme="minorEastAsia" w:hAnsiTheme="minorEastAsia" w:cs="宋体" w:hint="eastAsia"/>
                <w:bCs/>
                <w:color w:val="FF0000"/>
                <w:sz w:val="24"/>
                <w:szCs w:val="24"/>
              </w:rPr>
              <w:t xml:space="preserve">  </w:t>
            </w:r>
            <w:r>
              <w:rPr>
                <w:rFonts w:asciiTheme="minorEastAsia" w:hAnsiTheme="minorEastAsia" w:cs="宋体" w:hint="eastAsia"/>
                <w:bCs/>
                <w:color w:val="FF0000"/>
                <w:sz w:val="24"/>
                <w:szCs w:val="24"/>
                <w:lang w:val="zh-CN"/>
              </w:rPr>
              <w:t>（北京时间）</w:t>
            </w:r>
          </w:p>
        </w:tc>
      </w:tr>
      <w:tr w:rsidR="00896FFD">
        <w:trPr>
          <w:trHeight w:val="504"/>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递交投标文件</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及开标地点</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禹州市公共资源交易中心开标二室（地址：禹州市行政服务中心楼九楼）</w:t>
            </w:r>
          </w:p>
        </w:tc>
      </w:tr>
      <w:tr w:rsidR="00896FFD">
        <w:trPr>
          <w:trHeight w:val="676"/>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14</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宋体"/>
                <w:bCs/>
                <w:sz w:val="24"/>
                <w:szCs w:val="24"/>
                <w:lang w:val="zh-CN"/>
              </w:rPr>
            </w:pPr>
            <w:r>
              <w:rPr>
                <w:rFonts w:asciiTheme="minorEastAsia" w:hAnsiTheme="minorEastAsia" w:cs="宋体" w:hint="eastAsia"/>
                <w:kern w:val="0"/>
                <w:sz w:val="24"/>
                <w:szCs w:val="24"/>
              </w:rPr>
              <w:t>投标保证金</w:t>
            </w:r>
          </w:p>
        </w:tc>
        <w:tc>
          <w:tcPr>
            <w:tcW w:w="6813" w:type="dxa"/>
            <w:vAlign w:val="center"/>
          </w:tcPr>
          <w:p w:rsidR="00896FFD" w:rsidRDefault="00B140FF">
            <w:pPr>
              <w:tabs>
                <w:tab w:val="left" w:pos="1260"/>
              </w:tabs>
              <w:autoSpaceDE w:val="0"/>
              <w:autoSpaceDN w:val="0"/>
              <w:spacing w:line="360" w:lineRule="auto"/>
              <w:contextualSpacing/>
            </w:pPr>
            <w:r>
              <w:rPr>
                <w:rFonts w:hint="eastAsia"/>
                <w:lang w:val="zh-CN"/>
              </w:rPr>
              <w:t>按照河南省《关于优化政府采购营商环境有关问题的通知》（豫财购（</w:t>
            </w:r>
            <w:r>
              <w:rPr>
                <w:rFonts w:hint="eastAsia"/>
              </w:rPr>
              <w:t>2019</w:t>
            </w:r>
            <w:r>
              <w:rPr>
                <w:rFonts w:hint="eastAsia"/>
                <w:lang w:val="zh-CN"/>
              </w:rPr>
              <w:t>）</w:t>
            </w:r>
            <w:r>
              <w:rPr>
                <w:rFonts w:hint="eastAsia"/>
              </w:rPr>
              <w:t>4</w:t>
            </w:r>
            <w:r>
              <w:rPr>
                <w:rFonts w:hint="eastAsia"/>
              </w:rPr>
              <w:t>号文</w:t>
            </w:r>
            <w:r>
              <w:rPr>
                <w:rFonts w:hint="eastAsia"/>
                <w:lang w:val="zh-CN"/>
              </w:rPr>
              <w:t>）的要求，自己</w:t>
            </w:r>
            <w:r>
              <w:rPr>
                <w:rFonts w:hint="eastAsia"/>
              </w:rPr>
              <w:t>2019</w:t>
            </w:r>
            <w:r>
              <w:rPr>
                <w:rFonts w:hint="eastAsia"/>
              </w:rPr>
              <w:t>年</w:t>
            </w:r>
            <w:r>
              <w:rPr>
                <w:rFonts w:hint="eastAsia"/>
              </w:rPr>
              <w:t>8</w:t>
            </w:r>
            <w:r>
              <w:rPr>
                <w:rFonts w:hint="eastAsia"/>
              </w:rPr>
              <w:t>月</w:t>
            </w:r>
            <w:r>
              <w:rPr>
                <w:rFonts w:hint="eastAsia"/>
              </w:rPr>
              <w:t>1</w:t>
            </w:r>
            <w:r>
              <w:rPr>
                <w:rFonts w:hint="eastAsia"/>
              </w:rPr>
              <w:t>日起，在全省政府采购和服务招投标活动中，</w:t>
            </w:r>
            <w:r w:rsidRPr="006C5066">
              <w:rPr>
                <w:rFonts w:hint="eastAsia"/>
                <w:color w:val="FF0000"/>
              </w:rPr>
              <w:t>不再向供应商收取投标保证金</w:t>
            </w:r>
            <w:r>
              <w:rPr>
                <w:rFonts w:hint="eastAsia"/>
              </w:rPr>
              <w:t>。非招标采购方式采购货物、工程和服务的，也不再向供应商收取投标保证金。</w:t>
            </w:r>
          </w:p>
          <w:p w:rsidR="00896FFD" w:rsidRPr="006C5066" w:rsidRDefault="00B140FF">
            <w:pPr>
              <w:tabs>
                <w:tab w:val="left" w:pos="1260"/>
              </w:tabs>
              <w:autoSpaceDE w:val="0"/>
              <w:autoSpaceDN w:val="0"/>
              <w:spacing w:line="360" w:lineRule="auto"/>
              <w:contextualSpacing/>
              <w:rPr>
                <w:color w:val="FF0000"/>
              </w:rPr>
            </w:pPr>
            <w:r w:rsidRPr="006C5066">
              <w:rPr>
                <w:rFonts w:hint="eastAsia"/>
                <w:color w:val="FF0000"/>
              </w:rPr>
              <w:t>投标商应按照招标文件要求，在投标文件中提供投标承诺函，明确所应当承担的责任和义务，并严格按照法律法规和招标文件履约，服从政府采购监管管理部门的监督管理。</w:t>
            </w:r>
          </w:p>
        </w:tc>
      </w:tr>
      <w:tr w:rsidR="00896FFD">
        <w:trPr>
          <w:trHeight w:val="156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15</w:t>
            </w:r>
          </w:p>
        </w:tc>
        <w:tc>
          <w:tcPr>
            <w:tcW w:w="2268" w:type="dxa"/>
            <w:vAlign w:val="center"/>
          </w:tcPr>
          <w:p w:rsidR="00896FFD" w:rsidRDefault="00B140FF">
            <w:pPr>
              <w:autoSpaceDE w:val="0"/>
              <w:autoSpaceDN w:val="0"/>
              <w:adjustRightInd w:val="0"/>
              <w:spacing w:line="276" w:lineRule="auto"/>
              <w:jc w:val="center"/>
              <w:rPr>
                <w:rFonts w:asciiTheme="minorEastAsia" w:hAnsiTheme="minorEastAsia" w:cs="仿宋_GB2312"/>
                <w:sz w:val="24"/>
                <w:szCs w:val="24"/>
              </w:rPr>
            </w:pPr>
            <w:r>
              <w:rPr>
                <w:rFonts w:asciiTheme="minorEastAsia" w:hAnsiTheme="minorEastAsia" w:cs="仿宋_GB2312" w:hint="eastAsia"/>
                <w:sz w:val="24"/>
                <w:szCs w:val="24"/>
              </w:rPr>
              <w:t>公告发布</w:t>
            </w:r>
          </w:p>
        </w:tc>
        <w:tc>
          <w:tcPr>
            <w:tcW w:w="6813" w:type="dxa"/>
            <w:tcBorders>
              <w:top w:val="single" w:sz="4" w:space="0" w:color="auto"/>
            </w:tcBorders>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color w:val="000000"/>
                <w:sz w:val="24"/>
                <w:szCs w:val="24"/>
              </w:rPr>
              <w:t>招标公告、中标公告、变更（更正）公告、现场勘察答复等相关信息同时在以下网站发布：《中国政府采购网》、《河南省政府采购网》、《全国公共资源交易平台（河南省·许昌市）》</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仿宋_GB2312" w:hint="eastAsia"/>
                <w:sz w:val="24"/>
                <w:szCs w:val="24"/>
              </w:rPr>
              <w:t>采购人澄清或修改招标文件时间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投标截止时间15日前（</w:t>
            </w:r>
            <w:r>
              <w:rPr>
                <w:rFonts w:asciiTheme="minorEastAsia" w:hAnsiTheme="minorEastAsia" w:cs="仿宋_GB2312" w:hint="eastAsia"/>
                <w:sz w:val="24"/>
                <w:szCs w:val="24"/>
                <w:lang w:val="zh-CN"/>
              </w:rPr>
              <w:t>澄清内容可能影响投标文件编制的）</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17</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投标人对采购文件质疑截止时间</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招标公告期满之日起七个工作日</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18</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投标文件份数</w:t>
            </w:r>
          </w:p>
        </w:tc>
        <w:tc>
          <w:tcPr>
            <w:tcW w:w="6813" w:type="dxa"/>
            <w:vAlign w:val="center"/>
          </w:tcPr>
          <w:p w:rsidR="00896FFD" w:rsidRDefault="004E271F">
            <w:pPr>
              <w:autoSpaceDE w:val="0"/>
              <w:autoSpaceDN w:val="0"/>
              <w:adjustRightInd w:val="0"/>
              <w:spacing w:line="360" w:lineRule="auto"/>
              <w:rPr>
                <w:rFonts w:asciiTheme="minorEastAsia" w:hAnsiTheme="minorEastAsia" w:cs="宋体"/>
                <w:color w:val="000000"/>
                <w:sz w:val="24"/>
                <w:szCs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电子投标文件：成功上传至《全国公共资源交易平台（河南</w:t>
            </w:r>
            <w:r w:rsidR="00B140FF">
              <w:rPr>
                <w:rFonts w:ascii="新宋体" w:eastAsia="新宋体" w:hAnsi="新宋体" w:hint="eastAsia"/>
                <w:sz w:val="24"/>
              </w:rPr>
              <w:lastRenderedPageBreak/>
              <w:t>省·许昌市）》公共资源交易系统加密电子投标文件1份</w:t>
            </w:r>
            <w:r w:rsidR="00B140FF">
              <w:rPr>
                <w:rFonts w:hAnsi="宋体" w:cs="宋体" w:hint="eastAsia"/>
                <w:sz w:val="24"/>
                <w:lang w:val="zh-CN"/>
              </w:rPr>
              <w:t>（文件格式为：</w:t>
            </w:r>
            <w:r w:rsidR="00B140FF">
              <w:rPr>
                <w:rFonts w:hAnsi="宋体" w:cs="宋体" w:hint="eastAsia"/>
                <w:sz w:val="24"/>
                <w:lang w:val="zh-CN"/>
              </w:rPr>
              <w:t xml:space="preserve"> XXX</w:t>
            </w:r>
            <w:r w:rsidR="00B140FF">
              <w:rPr>
                <w:rFonts w:hAnsi="宋体" w:cs="宋体" w:hint="eastAsia"/>
                <w:sz w:val="24"/>
                <w:lang w:val="zh-CN"/>
              </w:rPr>
              <w:t>公司</w:t>
            </w:r>
            <w:r w:rsidR="00B140FF">
              <w:rPr>
                <w:rFonts w:hAnsi="宋体" w:cs="宋体" w:hint="eastAsia"/>
                <w:sz w:val="24"/>
                <w:lang w:val="zh-CN"/>
              </w:rPr>
              <w:t>XXX</w:t>
            </w:r>
            <w:r w:rsidR="00B140FF">
              <w:rPr>
                <w:rFonts w:hAnsi="宋体" w:cs="宋体" w:hint="eastAsia"/>
                <w:sz w:val="24"/>
                <w:lang w:val="zh-CN"/>
              </w:rPr>
              <w:t>项目编号</w:t>
            </w:r>
            <w:r w:rsidR="00B140FF">
              <w:rPr>
                <w:rFonts w:hAnsi="宋体" w:cs="宋体" w:hint="eastAsia"/>
                <w:sz w:val="24"/>
                <w:lang w:val="zh-CN"/>
              </w:rPr>
              <w:t>.file</w:t>
            </w:r>
            <w:r w:rsidR="00B140FF">
              <w:rPr>
                <w:rFonts w:hAnsi="宋体" w:cs="宋体" w:hint="eastAsia"/>
                <w:sz w:val="24"/>
                <w:lang w:val="zh-CN"/>
              </w:rPr>
              <w:t>）。</w:t>
            </w:r>
            <w:r w:rsidR="00B140FF">
              <w:rPr>
                <w:rFonts w:ascii="新宋体" w:eastAsia="新宋体" w:hAnsi="新宋体" w:hint="eastAsia"/>
                <w:sz w:val="24"/>
              </w:rPr>
              <w:t>使用电子介质存储的备份文件1份（文件格式为：名称为“备份”的文件夹）。</w:t>
            </w:r>
          </w:p>
          <w:p w:rsidR="00896FFD" w:rsidRDefault="004E271F">
            <w:pPr>
              <w:autoSpaceDE w:val="0"/>
              <w:autoSpaceDN w:val="0"/>
              <w:adjustRightInd w:val="0"/>
              <w:spacing w:line="360" w:lineRule="auto"/>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w:t>
            </w:r>
            <w:r w:rsidR="00B140FF">
              <w:rPr>
                <w:rFonts w:asciiTheme="minorEastAsia" w:hAnsiTheme="minorEastAsia" w:cs="仿宋_GB2312" w:hint="eastAsia"/>
                <w:sz w:val="24"/>
                <w:szCs w:val="24"/>
              </w:rPr>
              <w:t>正本</w:t>
            </w:r>
            <w:r w:rsidR="00B140FF">
              <w:rPr>
                <w:rFonts w:asciiTheme="minorEastAsia" w:hAnsiTheme="minorEastAsia" w:cs="仿宋_GB2312" w:hint="eastAsia"/>
                <w:b/>
                <w:sz w:val="24"/>
                <w:szCs w:val="24"/>
              </w:rPr>
              <w:t>一</w:t>
            </w:r>
            <w:r w:rsidR="00B140FF">
              <w:rPr>
                <w:rFonts w:asciiTheme="minorEastAsia" w:hAnsiTheme="minorEastAsia" w:cs="仿宋_GB2312" w:hint="eastAsia"/>
                <w:sz w:val="24"/>
                <w:szCs w:val="24"/>
              </w:rPr>
              <w:t>份，副本</w:t>
            </w:r>
            <w:r w:rsidR="00B140FF">
              <w:rPr>
                <w:rFonts w:asciiTheme="minorEastAsia" w:hAnsiTheme="minorEastAsia" w:cs="仿宋_GB2312" w:hint="eastAsia"/>
                <w:sz w:val="24"/>
                <w:szCs w:val="24"/>
                <w:u w:val="single"/>
              </w:rPr>
              <w:t>一</w:t>
            </w:r>
            <w:r w:rsidR="00B140FF">
              <w:rPr>
                <w:rFonts w:asciiTheme="minorEastAsia" w:hAnsiTheme="minorEastAsia" w:cs="仿宋_GB2312" w:hint="eastAsia"/>
                <w:sz w:val="24"/>
                <w:szCs w:val="24"/>
              </w:rPr>
              <w:t>份。使用</w:t>
            </w:r>
            <w:r w:rsidR="00B140FF">
              <w:rPr>
                <w:rFonts w:ascii="新宋体" w:eastAsia="新宋体" w:hAnsi="新宋体" w:hint="eastAsia"/>
                <w:sz w:val="24"/>
              </w:rPr>
              <w:t>格式为“投标文件（供打印）.PDF”的文件</w:t>
            </w:r>
          </w:p>
          <w:p w:rsidR="00896FFD" w:rsidRDefault="00B140FF">
            <w:pPr>
              <w:autoSpaceDE w:val="0"/>
              <w:autoSpaceDN w:val="0"/>
              <w:adjustRightInd w:val="0"/>
              <w:spacing w:line="360" w:lineRule="auto"/>
              <w:rPr>
                <w:rFonts w:asciiTheme="minorEastAsia" w:hAnsiTheme="minorEastAsia" w:cs="宋体"/>
                <w:bCs/>
                <w:sz w:val="24"/>
                <w:szCs w:val="24"/>
                <w:highlight w:val="lightGray"/>
                <w:lang w:val="zh-CN"/>
              </w:rPr>
            </w:pPr>
            <w:r>
              <w:rPr>
                <w:rFonts w:ascii="新宋体" w:eastAsia="新宋体" w:hAnsi="新宋体" w:hint="eastAsia"/>
                <w:sz w:val="24"/>
              </w:rPr>
              <w:t>电子投标文件和纸质投标文件的内容、格式、水印码、签章应一致。</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19</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投标文件的</w:t>
            </w:r>
          </w:p>
          <w:p w:rsidR="00896FFD" w:rsidRDefault="00B140FF">
            <w:pPr>
              <w:autoSpaceDE w:val="0"/>
              <w:autoSpaceDN w:val="0"/>
              <w:adjustRightInd w:val="0"/>
              <w:spacing w:line="360" w:lineRule="auto"/>
              <w:jc w:val="center"/>
              <w:rPr>
                <w:rFonts w:asciiTheme="minorEastAsia" w:hAnsiTheme="minorEastAsia" w:cs="黑体"/>
                <w:sz w:val="24"/>
                <w:szCs w:val="24"/>
              </w:rPr>
            </w:pPr>
            <w:r>
              <w:rPr>
                <w:rFonts w:asciiTheme="minorEastAsia" w:hAnsiTheme="minorEastAsia" w:cs="黑体" w:hint="eastAsia"/>
                <w:sz w:val="24"/>
                <w:szCs w:val="24"/>
              </w:rPr>
              <w:t>签署盖章</w:t>
            </w:r>
          </w:p>
        </w:tc>
        <w:tc>
          <w:tcPr>
            <w:tcW w:w="6813" w:type="dxa"/>
            <w:vAlign w:val="center"/>
          </w:tcPr>
          <w:p w:rsidR="00896FFD" w:rsidRDefault="004E271F">
            <w:pPr>
              <w:autoSpaceDE w:val="0"/>
              <w:autoSpaceDN w:val="0"/>
              <w:adjustRightInd w:val="0"/>
              <w:spacing w:line="420" w:lineRule="exact"/>
              <w:rPr>
                <w:rFonts w:ascii="新宋体" w:eastAsia="新宋体" w:hAnsi="新宋体"/>
                <w:sz w:val="24"/>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电子投标文件：按招标文件要求加盖电子印章和法人电子印章。</w:t>
            </w:r>
          </w:p>
          <w:p w:rsidR="00896FFD" w:rsidRDefault="004E271F">
            <w:pPr>
              <w:autoSpaceDE w:val="0"/>
              <w:autoSpaceDN w:val="0"/>
              <w:adjustRightInd w:val="0"/>
              <w:spacing w:line="420" w:lineRule="exact"/>
              <w:rPr>
                <w:rFonts w:asciiTheme="minorEastAsia" w:hAnsiTheme="minorEastAsia" w:cs="仿宋_GB2312"/>
                <w:sz w:val="24"/>
                <w:szCs w:val="24"/>
                <w:highlight w:val="lightGray"/>
              </w:rPr>
            </w:pPr>
            <w:r>
              <w:rPr>
                <w:rFonts w:ascii="新宋体" w:eastAsia="新宋体" w:hAnsi="新宋体"/>
                <w:b/>
                <w:sz w:val="24"/>
              </w:rPr>
              <w:fldChar w:fldCharType="begin"/>
            </w:r>
            <w:r w:rsidR="00B140FF">
              <w:rPr>
                <w:rFonts w:ascii="新宋体" w:eastAsia="新宋体" w:hAnsi="新宋体"/>
                <w:b/>
                <w:sz w:val="24"/>
              </w:rPr>
              <w:instrText xml:space="preserve"> </w:instrText>
            </w:r>
            <w:r w:rsidR="00B140FF">
              <w:rPr>
                <w:rFonts w:ascii="新宋体" w:eastAsia="新宋体" w:hAnsi="新宋体" w:hint="eastAsia"/>
                <w:b/>
                <w:sz w:val="24"/>
              </w:rPr>
              <w:instrText>eq \o\ac(□,√)</w:instrText>
            </w:r>
            <w:r>
              <w:rPr>
                <w:rFonts w:ascii="新宋体" w:eastAsia="新宋体" w:hAnsi="新宋体"/>
                <w:b/>
                <w:sz w:val="24"/>
              </w:rPr>
              <w:fldChar w:fldCharType="end"/>
            </w:r>
            <w:r w:rsidR="00B140FF">
              <w:rPr>
                <w:rFonts w:ascii="新宋体" w:eastAsia="新宋体" w:hAnsi="新宋体" w:hint="eastAsia"/>
                <w:sz w:val="24"/>
              </w:rPr>
              <w:t>纸质投标文件：投标文件封面加盖投标人公章（投标文件是指投标人电子投标文件制作完成后生成的后缀名为</w:t>
            </w:r>
            <w:r w:rsidR="00B140FF">
              <w:rPr>
                <w:rFonts w:hAnsi="宋体" w:hint="eastAsia"/>
                <w:sz w:val="24"/>
                <w:szCs w:val="24"/>
              </w:rPr>
              <w:t>“</w:t>
            </w:r>
            <w:r w:rsidR="00B140FF">
              <w:rPr>
                <w:rFonts w:hAnsi="宋体" w:hint="eastAsia"/>
                <w:sz w:val="24"/>
                <w:szCs w:val="24"/>
              </w:rPr>
              <w:t>.PDF</w:t>
            </w:r>
            <w:r w:rsidR="00B140FF">
              <w:rPr>
                <w:rFonts w:hAnsi="宋体" w:hint="eastAsia"/>
                <w:sz w:val="24"/>
                <w:szCs w:val="24"/>
              </w:rPr>
              <w:t>”的文件</w:t>
            </w:r>
            <w:r w:rsidR="00B140FF">
              <w:rPr>
                <w:rFonts w:ascii="新宋体" w:eastAsia="新宋体" w:hAnsi="新宋体" w:hint="eastAsia"/>
                <w:sz w:val="24"/>
              </w:rPr>
              <w:t>打印的纸质投标文件）。</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TimesNewRomanPSMT"/>
                <w:sz w:val="24"/>
                <w:szCs w:val="24"/>
              </w:rPr>
            </w:pPr>
            <w:r>
              <w:rPr>
                <w:rFonts w:asciiTheme="minorEastAsia" w:hAnsiTheme="minorEastAsia" w:cs="TimesNewRomanPSMT" w:hint="eastAsia"/>
                <w:sz w:val="24"/>
                <w:szCs w:val="24"/>
              </w:rPr>
              <w:t>20</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仿宋_GB2312"/>
                <w:sz w:val="24"/>
                <w:szCs w:val="24"/>
              </w:rPr>
            </w:pPr>
            <w:r>
              <w:rPr>
                <w:rFonts w:asciiTheme="minorEastAsia" w:hAnsiTheme="minorEastAsia" w:cs="黑体" w:hint="eastAsia"/>
                <w:sz w:val="24"/>
                <w:szCs w:val="24"/>
              </w:rPr>
              <w:t>评标委员会组建</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由采购人代表和评审专家组成，其中评审专家的人数不少于评标委员会成员总数的三分之二。评审专家从政府采购评审专家库中随机抽取。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21</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color w:val="FF0000"/>
                <w:sz w:val="24"/>
                <w:szCs w:val="24"/>
                <w:lang w:val="zh-CN"/>
              </w:rPr>
            </w:pPr>
            <w:r>
              <w:rPr>
                <w:rFonts w:asciiTheme="minorEastAsia" w:hAnsiTheme="minorEastAsia" w:cs="仿宋_GB2312" w:hint="eastAsia"/>
                <w:color w:val="FF0000"/>
                <w:sz w:val="24"/>
                <w:szCs w:val="24"/>
              </w:rPr>
              <w:t>评标方法</w:t>
            </w:r>
          </w:p>
        </w:tc>
        <w:tc>
          <w:tcPr>
            <w:tcW w:w="6813" w:type="dxa"/>
            <w:vAlign w:val="center"/>
          </w:tcPr>
          <w:p w:rsidR="00896FFD" w:rsidRDefault="004E271F">
            <w:pPr>
              <w:autoSpaceDE w:val="0"/>
              <w:autoSpaceDN w:val="0"/>
              <w:adjustRightInd w:val="0"/>
              <w:spacing w:line="360" w:lineRule="auto"/>
              <w:rPr>
                <w:rFonts w:asciiTheme="minorEastAsia" w:hAnsiTheme="minorEastAsia" w:cs="宋体"/>
                <w:bCs/>
                <w:color w:val="FF0000"/>
                <w:sz w:val="24"/>
                <w:szCs w:val="24"/>
                <w:lang w:val="zh-CN"/>
              </w:rPr>
            </w:pPr>
            <w:r>
              <w:rPr>
                <w:rFonts w:asciiTheme="minorEastAsia" w:hAnsiTheme="minorEastAsia" w:cs="宋体"/>
                <w:b/>
                <w:color w:val="FF0000"/>
                <w:kern w:val="0"/>
                <w:sz w:val="24"/>
                <w:szCs w:val="24"/>
                <w:lang w:val="zh-CN"/>
              </w:rPr>
              <w:fldChar w:fldCharType="begin"/>
            </w:r>
            <w:r w:rsidR="00B140FF">
              <w:rPr>
                <w:rFonts w:asciiTheme="minorEastAsia" w:hAnsiTheme="minorEastAsia" w:cs="宋体"/>
                <w:b/>
                <w:color w:val="FF0000"/>
                <w:kern w:val="0"/>
                <w:sz w:val="24"/>
                <w:szCs w:val="24"/>
                <w:lang w:val="zh-CN"/>
              </w:rPr>
              <w:instrText xml:space="preserve"> </w:instrText>
            </w:r>
            <w:r w:rsidR="00B140FF">
              <w:rPr>
                <w:rFonts w:asciiTheme="minorEastAsia" w:hAnsiTheme="minorEastAsia" w:cs="宋体" w:hint="eastAsia"/>
                <w:b/>
                <w:color w:val="FF0000"/>
                <w:kern w:val="0"/>
                <w:sz w:val="24"/>
                <w:szCs w:val="24"/>
                <w:lang w:val="zh-CN"/>
              </w:rPr>
              <w:instrText>eq \o\ac(□,</w:instrText>
            </w:r>
            <w:r w:rsidR="00B140FF">
              <w:rPr>
                <w:rFonts w:asciiTheme="minorEastAsia" w:hAnsiTheme="minorEastAsia" w:cs="宋体" w:hint="eastAsia"/>
                <w:b/>
                <w:color w:val="FF0000"/>
                <w:kern w:val="0"/>
                <w:position w:val="2"/>
                <w:sz w:val="24"/>
                <w:szCs w:val="24"/>
                <w:lang w:val="zh-CN"/>
              </w:rPr>
              <w:instrText>√</w:instrText>
            </w:r>
            <w:r w:rsidR="00B140FF">
              <w:rPr>
                <w:rFonts w:asciiTheme="minorEastAsia" w:hAnsiTheme="minorEastAsia" w:cs="宋体" w:hint="eastAsia"/>
                <w:b/>
                <w:color w:val="FF0000"/>
                <w:kern w:val="0"/>
                <w:sz w:val="24"/>
                <w:szCs w:val="24"/>
                <w:lang w:val="zh-CN"/>
              </w:rPr>
              <w:instrText>)</w:instrText>
            </w:r>
            <w:r>
              <w:rPr>
                <w:rFonts w:asciiTheme="minorEastAsia" w:hAnsiTheme="minorEastAsia" w:cs="宋体"/>
                <w:b/>
                <w:color w:val="FF0000"/>
                <w:kern w:val="0"/>
                <w:sz w:val="24"/>
                <w:szCs w:val="24"/>
                <w:lang w:val="zh-CN"/>
              </w:rPr>
              <w:fldChar w:fldCharType="end"/>
            </w:r>
            <w:r w:rsidR="00B140FF">
              <w:rPr>
                <w:rFonts w:asciiTheme="minorEastAsia" w:hAnsiTheme="minorEastAsia" w:cs="宋体" w:hint="eastAsia"/>
                <w:bCs/>
                <w:color w:val="FF0000"/>
                <w:sz w:val="24"/>
                <w:szCs w:val="24"/>
                <w:lang w:val="zh-CN"/>
              </w:rPr>
              <w:t>综合评分法</w:t>
            </w:r>
            <w:r w:rsidR="00B140FF">
              <w:rPr>
                <w:rFonts w:asciiTheme="minorEastAsia" w:hAnsiTheme="minorEastAsia" w:cs="宋体" w:hint="eastAsia"/>
                <w:color w:val="FF0000"/>
                <w:kern w:val="0"/>
                <w:sz w:val="24"/>
                <w:szCs w:val="24"/>
                <w:lang w:val="zh-CN"/>
              </w:rPr>
              <w:t xml:space="preserve"> </w:t>
            </w:r>
            <w:r w:rsidR="00B140FF">
              <w:rPr>
                <w:rFonts w:asciiTheme="minorEastAsia" w:hAnsiTheme="minorEastAsia" w:cs="宋体" w:hint="eastAsia"/>
                <w:color w:val="FF0000"/>
                <w:kern w:val="0"/>
                <w:sz w:val="24"/>
                <w:szCs w:val="24"/>
              </w:rPr>
              <w:t xml:space="preserve">    </w:t>
            </w:r>
            <w:r w:rsidR="00B140FF">
              <w:rPr>
                <w:rFonts w:asciiTheme="minorEastAsia" w:hAnsiTheme="minorEastAsia" w:cs="宋体" w:hint="eastAsia"/>
                <w:color w:val="FF0000"/>
                <w:kern w:val="0"/>
                <w:sz w:val="24"/>
                <w:szCs w:val="24"/>
                <w:lang w:val="zh-CN"/>
              </w:rPr>
              <w:t xml:space="preserve"> </w:t>
            </w:r>
            <w:r w:rsidR="00B140FF">
              <w:rPr>
                <w:rFonts w:asciiTheme="minorEastAsia" w:hAnsiTheme="minorEastAsia" w:cs="宋体" w:hint="eastAsia"/>
                <w:b/>
                <w:bCs/>
                <w:color w:val="FF0000"/>
                <w:sz w:val="24"/>
                <w:szCs w:val="24"/>
                <w:lang w:val="zh-CN"/>
              </w:rPr>
              <w:t>□</w:t>
            </w:r>
            <w:r w:rsidR="00B140FF">
              <w:rPr>
                <w:rFonts w:asciiTheme="minorEastAsia" w:hAnsiTheme="minorEastAsia" w:cs="仿宋_GB2312" w:hint="eastAsia"/>
                <w:color w:val="FF0000"/>
                <w:sz w:val="24"/>
                <w:szCs w:val="24"/>
                <w:lang w:val="zh-CN"/>
              </w:rPr>
              <w:t>最低评标价法</w:t>
            </w:r>
          </w:p>
        </w:tc>
      </w:tr>
      <w:tr w:rsidR="00896FFD">
        <w:trPr>
          <w:trHeight w:val="1587"/>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22</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授权函</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仿宋_GB2312" w:hint="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23</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履约保证金</w:t>
            </w:r>
          </w:p>
        </w:tc>
        <w:tc>
          <w:tcPr>
            <w:tcW w:w="6813" w:type="dxa"/>
            <w:vAlign w:val="center"/>
          </w:tcPr>
          <w:p w:rsidR="00896FFD" w:rsidRDefault="004E271F">
            <w:pPr>
              <w:autoSpaceDE w:val="0"/>
              <w:autoSpaceDN w:val="0"/>
              <w:adjustRightInd w:val="0"/>
              <w:spacing w:line="360" w:lineRule="auto"/>
              <w:rPr>
                <w:rFonts w:asciiTheme="minorEastAsia" w:hAnsiTheme="minorEastAsia" w:cs="宋体"/>
                <w:color w:val="000000"/>
                <w:kern w:val="0"/>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无要求</w:t>
            </w:r>
          </w:p>
          <w:p w:rsidR="00896FFD" w:rsidRDefault="00833791">
            <w:pPr>
              <w:autoSpaceDE w:val="0"/>
              <w:autoSpaceDN w:val="0"/>
              <w:adjustRightInd w:val="0"/>
              <w:spacing w:line="360" w:lineRule="auto"/>
              <w:rPr>
                <w:rFonts w:asciiTheme="minorEastAsia" w:hAnsiTheme="minorEastAsia" w:cs="宋体"/>
                <w:bCs/>
                <w:sz w:val="24"/>
                <w:szCs w:val="24"/>
                <w:lang w:val="zh-CN"/>
              </w:rPr>
            </w:pPr>
            <w:r w:rsidRPr="00833791">
              <w:rPr>
                <w:rFonts w:asciiTheme="minorEastAsia" w:hAnsiTheme="minorEastAsia" w:cs="宋体" w:hint="eastAsia"/>
                <w:b/>
                <w:bCs/>
                <w:sz w:val="24"/>
                <w:szCs w:val="24"/>
                <w:lang w:val="zh-CN"/>
              </w:rPr>
              <w:t>□</w:t>
            </w:r>
            <w:r w:rsidR="00B140FF">
              <w:rPr>
                <w:rFonts w:asciiTheme="minorEastAsia" w:hAnsiTheme="minorEastAsia" w:cs="宋体" w:hint="eastAsia"/>
                <w:color w:val="333333"/>
                <w:sz w:val="24"/>
                <w:szCs w:val="24"/>
              </w:rPr>
              <w:t>要求提交。履约保证金的数额为合同金额的5%。中标人以支票、汇票、本票或者金融机构、担保机构出具的保函等非现金形式向采购人提交。</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24</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代理服务费</w:t>
            </w:r>
          </w:p>
        </w:tc>
        <w:tc>
          <w:tcPr>
            <w:tcW w:w="6813" w:type="dxa"/>
            <w:vAlign w:val="center"/>
          </w:tcPr>
          <w:p w:rsidR="00896FFD" w:rsidRDefault="004E271F">
            <w:pPr>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不收取</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t>25</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中标人需提交</w:t>
            </w:r>
          </w:p>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的资料</w:t>
            </w:r>
          </w:p>
        </w:tc>
        <w:tc>
          <w:tcPr>
            <w:tcW w:w="6813" w:type="dxa"/>
            <w:vAlign w:val="center"/>
          </w:tcPr>
          <w:p w:rsidR="00896FFD" w:rsidRDefault="00B140FF">
            <w:pPr>
              <w:autoSpaceDE w:val="0"/>
              <w:autoSpaceDN w:val="0"/>
              <w:adjustRightInd w:val="0"/>
              <w:spacing w:line="360" w:lineRule="auto"/>
              <w:rPr>
                <w:rFonts w:asciiTheme="minorEastAsia" w:hAnsiTheme="minorEastAsia" w:cs="宋体"/>
                <w:bCs/>
                <w:sz w:val="24"/>
                <w:szCs w:val="24"/>
                <w:lang w:val="zh-CN"/>
              </w:rPr>
            </w:pP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w:t>
            </w:r>
            <w:r>
              <w:rPr>
                <w:rFonts w:asciiTheme="minorEastAsia" w:hAnsiTheme="minorEastAsia" w:cs="宋体" w:hint="eastAsia"/>
                <w:bCs/>
                <w:sz w:val="24"/>
                <w:szCs w:val="24"/>
                <w:lang w:val="zh-CN"/>
              </w:rPr>
              <w:lastRenderedPageBreak/>
              <w:t>价、服务要求等）电子文档，并同时通知交易见证部，联系电话：</w:t>
            </w:r>
            <w:r>
              <w:rPr>
                <w:rFonts w:asciiTheme="minorEastAsia" w:hAnsiTheme="minorEastAsia" w:cs="宋体" w:hint="eastAsia"/>
                <w:bCs/>
                <w:color w:val="FF0000"/>
                <w:sz w:val="24"/>
                <w:szCs w:val="24"/>
                <w:lang w:val="zh-CN"/>
              </w:rPr>
              <w:t>0374-</w:t>
            </w:r>
            <w:r>
              <w:rPr>
                <w:rFonts w:asciiTheme="minorEastAsia" w:hAnsiTheme="minorEastAsia" w:cs="宋体" w:hint="eastAsia"/>
                <w:bCs/>
                <w:color w:val="FF0000"/>
                <w:sz w:val="24"/>
                <w:szCs w:val="24"/>
              </w:rPr>
              <w:t>2077772</w:t>
            </w:r>
            <w:r>
              <w:rPr>
                <w:rFonts w:asciiTheme="minorEastAsia" w:hAnsiTheme="minorEastAsia" w:cs="宋体" w:hint="eastAsia"/>
                <w:bCs/>
                <w:color w:val="FF0000"/>
                <w:sz w:val="24"/>
                <w:szCs w:val="24"/>
                <w:lang w:val="zh-CN"/>
              </w:rPr>
              <w:t>，邮箱：</w:t>
            </w:r>
            <w:r>
              <w:rPr>
                <w:rFonts w:asciiTheme="minorEastAsia" w:hAnsiTheme="minorEastAsia" w:cs="宋体" w:hint="eastAsia"/>
                <w:bCs/>
                <w:color w:val="FF0000"/>
                <w:sz w:val="24"/>
                <w:szCs w:val="24"/>
              </w:rPr>
              <w:t>YCGGZY2076770</w:t>
            </w:r>
            <w:r>
              <w:rPr>
                <w:rFonts w:asciiTheme="minorEastAsia" w:hAnsiTheme="minorEastAsia" w:cs="宋体" w:hint="eastAsia"/>
                <w:bCs/>
                <w:color w:val="FF0000"/>
                <w:sz w:val="24"/>
                <w:szCs w:val="24"/>
                <w:lang w:val="zh-CN"/>
              </w:rPr>
              <w:t>@163.com。</w:t>
            </w:r>
          </w:p>
        </w:tc>
      </w:tr>
      <w:tr w:rsidR="00896FFD">
        <w:trPr>
          <w:trHeight w:val="510"/>
          <w:jc w:val="center"/>
        </w:trPr>
        <w:tc>
          <w:tcPr>
            <w:tcW w:w="806" w:type="dxa"/>
            <w:vAlign w:val="center"/>
          </w:tcPr>
          <w:p w:rsidR="00896FFD" w:rsidRDefault="00B140FF">
            <w:pPr>
              <w:autoSpaceDE w:val="0"/>
              <w:autoSpaceDN w:val="0"/>
              <w:adjustRightInd w:val="0"/>
              <w:spacing w:line="276" w:lineRule="auto"/>
              <w:jc w:val="center"/>
              <w:rPr>
                <w:rFonts w:asciiTheme="minorEastAsia" w:hAnsiTheme="minorEastAsia" w:cs="黑体"/>
                <w:sz w:val="24"/>
                <w:szCs w:val="24"/>
              </w:rPr>
            </w:pPr>
            <w:r>
              <w:rPr>
                <w:rFonts w:asciiTheme="minorEastAsia" w:hAnsiTheme="minorEastAsia" w:cs="黑体" w:hint="eastAsia"/>
                <w:sz w:val="24"/>
                <w:szCs w:val="24"/>
              </w:rPr>
              <w:lastRenderedPageBreak/>
              <w:t>26</w:t>
            </w:r>
          </w:p>
        </w:tc>
        <w:tc>
          <w:tcPr>
            <w:tcW w:w="2268" w:type="dxa"/>
            <w:vAlign w:val="center"/>
          </w:tcPr>
          <w:p w:rsidR="00896FFD" w:rsidRDefault="00B140FF">
            <w:pPr>
              <w:autoSpaceDE w:val="0"/>
              <w:autoSpaceDN w:val="0"/>
              <w:adjustRightInd w:val="0"/>
              <w:spacing w:line="360" w:lineRule="auto"/>
              <w:jc w:val="center"/>
              <w:rPr>
                <w:rFonts w:asciiTheme="minorEastAsia" w:hAnsiTheme="minorEastAsia" w:cs="宋体"/>
                <w:bCs/>
                <w:sz w:val="24"/>
                <w:szCs w:val="24"/>
                <w:lang w:val="zh-CN"/>
              </w:rPr>
            </w:pPr>
            <w:r>
              <w:rPr>
                <w:rFonts w:asciiTheme="minorEastAsia" w:hAnsiTheme="minorEastAsia" w:cs="宋体" w:hint="eastAsia"/>
                <w:bCs/>
                <w:sz w:val="24"/>
                <w:szCs w:val="24"/>
                <w:lang w:val="zh-CN"/>
              </w:rPr>
              <w:t>电子化采购模式</w:t>
            </w:r>
          </w:p>
        </w:tc>
        <w:tc>
          <w:tcPr>
            <w:tcW w:w="6813" w:type="dxa"/>
            <w:vAlign w:val="center"/>
          </w:tcPr>
          <w:p w:rsidR="00896FFD" w:rsidRDefault="004E271F">
            <w:pPr>
              <w:autoSpaceDE w:val="0"/>
              <w:autoSpaceDN w:val="0"/>
              <w:adjustRightInd w:val="0"/>
              <w:spacing w:line="360" w:lineRule="auto"/>
              <w:contextualSpacing/>
              <w:rPr>
                <w:rFonts w:hAnsi="宋体" w:cs="宋体"/>
                <w:sz w:val="24"/>
                <w:lang w:val="zh-CN"/>
              </w:rPr>
            </w:pPr>
            <w:r>
              <w:rPr>
                <w:rFonts w:asciiTheme="minorEastAsia" w:hAnsiTheme="minorEastAsia" w:cs="宋体"/>
                <w:b/>
                <w:color w:val="000000"/>
                <w:kern w:val="0"/>
                <w:sz w:val="24"/>
                <w:szCs w:val="24"/>
                <w:lang w:val="zh-CN"/>
              </w:rPr>
              <w:fldChar w:fldCharType="begin"/>
            </w:r>
            <w:r w:rsidR="00B140FF">
              <w:rPr>
                <w:rFonts w:asciiTheme="minorEastAsia" w:hAnsiTheme="minorEastAsia" w:cs="宋体"/>
                <w:b/>
                <w:color w:val="000000"/>
                <w:kern w:val="0"/>
                <w:sz w:val="24"/>
                <w:szCs w:val="24"/>
                <w:lang w:val="zh-CN"/>
              </w:rPr>
              <w:instrText xml:space="preserve"> </w:instrText>
            </w:r>
            <w:r w:rsidR="00B140FF">
              <w:rPr>
                <w:rFonts w:asciiTheme="minorEastAsia" w:hAnsiTheme="minorEastAsia" w:cs="宋体" w:hint="eastAsia"/>
                <w:b/>
                <w:color w:val="000000"/>
                <w:kern w:val="0"/>
                <w:sz w:val="24"/>
                <w:szCs w:val="24"/>
                <w:lang w:val="zh-CN"/>
              </w:rPr>
              <w:instrText>eq \o\ac(□,</w:instrText>
            </w:r>
            <w:r w:rsidR="00B140FF">
              <w:rPr>
                <w:rFonts w:asciiTheme="minorEastAsia" w:hAnsiTheme="minorEastAsia" w:cs="宋体" w:hint="eastAsia"/>
                <w:b/>
                <w:color w:val="000000"/>
                <w:kern w:val="0"/>
                <w:position w:val="2"/>
                <w:sz w:val="24"/>
                <w:szCs w:val="24"/>
                <w:lang w:val="zh-CN"/>
              </w:rPr>
              <w:instrText>√</w:instrText>
            </w:r>
            <w:r w:rsidR="00B140FF">
              <w:rPr>
                <w:rFonts w:asciiTheme="minorEastAsia" w:hAnsiTheme="minorEastAsia" w:cs="宋体" w:hint="eastAsia"/>
                <w:b/>
                <w:color w:val="000000"/>
                <w:kern w:val="0"/>
                <w:sz w:val="24"/>
                <w:szCs w:val="24"/>
                <w:lang w:val="zh-CN"/>
              </w:rPr>
              <w:instrText>)</w:instrText>
            </w:r>
            <w:r>
              <w:rPr>
                <w:rFonts w:asciiTheme="minorEastAsia" w:hAnsiTheme="minorEastAsia" w:cs="宋体"/>
                <w:b/>
                <w:color w:val="000000"/>
                <w:kern w:val="0"/>
                <w:sz w:val="24"/>
                <w:szCs w:val="24"/>
                <w:lang w:val="zh-CN"/>
              </w:rPr>
              <w:fldChar w:fldCharType="end"/>
            </w:r>
            <w:r w:rsidR="00B140FF">
              <w:rPr>
                <w:rFonts w:asciiTheme="minorEastAsia" w:hAnsiTheme="minorEastAsia" w:cs="宋体" w:hint="eastAsia"/>
                <w:bCs/>
                <w:sz w:val="24"/>
                <w:szCs w:val="24"/>
                <w:lang w:val="zh-CN"/>
              </w:rPr>
              <w:t>是。</w:t>
            </w:r>
            <w:r w:rsidR="00B140FF">
              <w:rPr>
                <w:rFonts w:hAnsi="宋体" w:cs="宋体" w:hint="eastAsia"/>
                <w:sz w:val="24"/>
                <w:lang w:val="zh-CN"/>
              </w:rPr>
              <w:t>投标人投标时须提供加密电子投标文件、备份文件（使用电子介质存储）、纸质投标文件。投标人资质、业绩、荣誉及相关人员证明材料等资料原件开标现场不再提供。</w:t>
            </w:r>
          </w:p>
          <w:p w:rsidR="00896FFD" w:rsidRDefault="00B140FF">
            <w:pPr>
              <w:autoSpaceDE w:val="0"/>
              <w:autoSpaceDN w:val="0"/>
              <w:adjustRightInd w:val="0"/>
              <w:spacing w:line="360" w:lineRule="auto"/>
              <w:contextualSpacing/>
              <w:rPr>
                <w:rFonts w:asciiTheme="minorEastAsia" w:hAnsiTheme="minorEastAsia" w:cs="宋体"/>
                <w:bCs/>
                <w:sz w:val="24"/>
                <w:szCs w:val="24"/>
                <w:lang w:val="zh-CN"/>
              </w:rPr>
            </w:pPr>
            <w:r>
              <w:rPr>
                <w:rFonts w:hAnsi="宋体" w:cs="宋体" w:hint="eastAsia"/>
                <w:sz w:val="24"/>
                <w:lang w:val="zh-CN"/>
              </w:rPr>
              <w:t>□否。投标人投标时须提供纸质投标文件。投标人资质、业绩、荣誉及相关人员证明材料等资料原件根据招标文件要求提供。</w:t>
            </w:r>
          </w:p>
        </w:tc>
      </w:tr>
      <w:tr w:rsidR="00896FFD">
        <w:trPr>
          <w:trHeight w:val="510"/>
          <w:jc w:val="center"/>
        </w:trPr>
        <w:tc>
          <w:tcPr>
            <w:tcW w:w="806" w:type="dxa"/>
            <w:vAlign w:val="center"/>
          </w:tcPr>
          <w:p w:rsidR="00896FFD" w:rsidRDefault="00B140FF">
            <w:pPr>
              <w:autoSpaceDE w:val="0"/>
              <w:autoSpaceDN w:val="0"/>
              <w:adjustRightInd w:val="0"/>
              <w:spacing w:line="360" w:lineRule="auto"/>
              <w:contextualSpacing/>
              <w:rPr>
                <w:rFonts w:hAnsi="宋体" w:cs="宋体"/>
                <w:sz w:val="24"/>
              </w:rPr>
            </w:pPr>
            <w:r>
              <w:rPr>
                <w:rFonts w:hAnsi="宋体" w:cs="宋体" w:hint="eastAsia"/>
                <w:sz w:val="24"/>
                <w:lang w:val="zh-CN"/>
              </w:rPr>
              <w:t>27</w:t>
            </w:r>
          </w:p>
        </w:tc>
        <w:tc>
          <w:tcPr>
            <w:tcW w:w="2268"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特别提示</w:t>
            </w:r>
          </w:p>
        </w:tc>
        <w:tc>
          <w:tcPr>
            <w:tcW w:w="6813" w:type="dxa"/>
            <w:vAlign w:val="center"/>
          </w:tcPr>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按照《关于推进全流程电子化交易和在线监管工作有关问题的通知》（许公管办</w:t>
            </w:r>
            <w:r>
              <w:rPr>
                <w:rFonts w:hAnsi="宋体" w:cs="宋体" w:hint="eastAsia"/>
                <w:sz w:val="24"/>
                <w:lang w:val="zh-CN"/>
              </w:rPr>
              <w:t>[2019]3</w:t>
            </w:r>
            <w:r>
              <w:rPr>
                <w:rFonts w:hAnsi="宋体" w:cs="宋体" w:hint="eastAsia"/>
                <w:sz w:val="24"/>
                <w:lang w:val="zh-CN"/>
              </w:rPr>
              <w:t>号）规定：</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不同供应商电子投标文件制作硬件特征码（网卡</w:t>
            </w:r>
            <w:r>
              <w:rPr>
                <w:rFonts w:hAnsi="宋体" w:cs="宋体" w:hint="eastAsia"/>
                <w:sz w:val="24"/>
                <w:lang w:val="zh-CN"/>
              </w:rPr>
              <w:t>MAC</w:t>
            </w:r>
            <w:r>
              <w:rPr>
                <w:rFonts w:hAnsi="宋体" w:cs="宋体" w:hint="eastAsia"/>
                <w:sz w:val="24"/>
                <w:lang w:val="zh-CN"/>
              </w:rPr>
              <w:t>地址、</w:t>
            </w:r>
            <w:r>
              <w:rPr>
                <w:rFonts w:hAnsi="宋体" w:cs="宋体" w:hint="eastAsia"/>
                <w:sz w:val="24"/>
                <w:lang w:val="zh-CN"/>
              </w:rPr>
              <w:t>CPU</w:t>
            </w:r>
            <w:r>
              <w:rPr>
                <w:rFonts w:hAnsi="宋体" w:cs="宋体" w:hint="eastAsia"/>
                <w:sz w:val="24"/>
                <w:lang w:val="zh-CN"/>
              </w:rPr>
              <w:t>序号、硬盘序列号等）雷同时，视为‘不同投标人的投标文件由同一单位或者个人编制’或‘不同投标人委托同一单位或者个人办理响应事宜’，其投标无效。</w:t>
            </w:r>
          </w:p>
          <w:p w:rsidR="00896FFD" w:rsidRDefault="00B140FF">
            <w:pPr>
              <w:autoSpaceDE w:val="0"/>
              <w:autoSpaceDN w:val="0"/>
              <w:adjustRightInd w:val="0"/>
              <w:spacing w:line="360" w:lineRule="auto"/>
              <w:contextualSpacing/>
              <w:rPr>
                <w:rFonts w:hAnsi="宋体" w:cs="宋体"/>
                <w:sz w:val="24"/>
                <w:lang w:val="zh-CN"/>
              </w:rPr>
            </w:pPr>
            <w:r>
              <w:rPr>
                <w:rFonts w:hAnsi="宋体" w:cs="宋体" w:hint="eastAsia"/>
                <w:sz w:val="24"/>
                <w:lang w:val="zh-CN"/>
              </w:rPr>
              <w:t>评审专家应严格按照要求查看“硬件特征码”</w:t>
            </w:r>
            <w:r>
              <w:rPr>
                <w:rFonts w:hAnsi="宋体" w:cs="宋体" w:hint="eastAsia"/>
                <w:sz w:val="24"/>
                <w:lang w:val="zh-CN"/>
              </w:rPr>
              <w:t xml:space="preserve"> </w:t>
            </w:r>
            <w:r>
              <w:rPr>
                <w:rFonts w:hAnsi="宋体" w:cs="宋体" w:hint="eastAsia"/>
                <w:sz w:val="24"/>
                <w:lang w:val="zh-CN"/>
              </w:rPr>
              <w:t>相关信息并进行评审，在评审报告中显示“不同投标人电子投标文件制作硬件特征码”是否雷同的分析及判定结果。</w:t>
            </w:r>
          </w:p>
        </w:tc>
      </w:tr>
    </w:tbl>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numPr>
          <w:ilvl w:val="0"/>
          <w:numId w:val="5"/>
        </w:numPr>
        <w:jc w:val="center"/>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r>
        <w:rPr>
          <w:rFonts w:asciiTheme="majorEastAsia" w:eastAsiaTheme="majorEastAsia" w:hAnsiTheme="majorEastAsia" w:cs="宋体" w:hint="eastAsia"/>
          <w:b/>
          <w:kern w:val="0"/>
          <w:sz w:val="36"/>
          <w:szCs w:val="36"/>
        </w:rPr>
        <w:lastRenderedPageBreak/>
        <w:t>投标人须知</w:t>
      </w:r>
    </w:p>
    <w:p w:rsidR="00896FFD" w:rsidRDefault="00896FFD">
      <w:pPr>
        <w:pStyle w:val="a0"/>
        <w:jc w:val="center"/>
      </w:pPr>
    </w:p>
    <w:p w:rsidR="00896FFD" w:rsidRDefault="00B140FF">
      <w:pPr>
        <w:numPr>
          <w:ilvl w:val="0"/>
          <w:numId w:val="8"/>
        </w:num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概念释义</w:t>
      </w:r>
    </w:p>
    <w:p w:rsidR="00896FFD" w:rsidRDefault="00896FFD">
      <w:pPr>
        <w:tabs>
          <w:tab w:val="left" w:pos="1260"/>
        </w:tabs>
        <w:autoSpaceDE w:val="0"/>
        <w:autoSpaceDN w:val="0"/>
        <w:adjustRightInd w:val="0"/>
        <w:spacing w:line="360" w:lineRule="auto"/>
        <w:contextualSpacing/>
        <w:jc w:val="center"/>
        <w:rPr>
          <w:rFonts w:asciiTheme="minorEastAsia" w:hAnsiTheme="minorEastAsia" w:cs="宋体"/>
          <w:b/>
          <w:kern w:val="0"/>
          <w:sz w:val="28"/>
          <w:szCs w:val="28"/>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适用范围</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本招标文件仅适用于本次“投标邀请”中所述采购项目。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本招标文件解释权属于“投标邀请”所述的采购人。</w:t>
      </w:r>
    </w:p>
    <w:p w:rsidR="00896FFD" w:rsidRDefault="00896FFD">
      <w:pPr>
        <w:pStyle w:val="af3"/>
        <w:autoSpaceDE w:val="0"/>
        <w:autoSpaceDN w:val="0"/>
        <w:spacing w:line="360" w:lineRule="auto"/>
        <w:ind w:left="780" w:firstLineChars="0" w:firstLine="0"/>
        <w:contextualSpacing/>
        <w:rPr>
          <w:rFonts w:asciiTheme="minorEastAsia" w:hAnsiTheme="minorEastAsia" w:cs="宋体"/>
          <w:kern w:val="0"/>
          <w:sz w:val="24"/>
          <w:szCs w:val="24"/>
        </w:rPr>
      </w:pPr>
    </w:p>
    <w:p w:rsidR="00896FFD" w:rsidRDefault="00B140FF">
      <w:pPr>
        <w:pStyle w:val="af3"/>
        <w:numPr>
          <w:ilvl w:val="0"/>
          <w:numId w:val="9"/>
        </w:numPr>
        <w:autoSpaceDE w:val="0"/>
        <w:autoSpaceDN w:val="0"/>
        <w:spacing w:line="360" w:lineRule="auto"/>
        <w:ind w:firstLineChars="0"/>
        <w:contextualSpacing/>
        <w:rPr>
          <w:rFonts w:asciiTheme="minorEastAsia" w:hAnsiTheme="minorEastAsia" w:cs="宋体"/>
          <w:b/>
          <w:kern w:val="0"/>
          <w:sz w:val="24"/>
          <w:szCs w:val="24"/>
        </w:rPr>
      </w:pPr>
      <w:r>
        <w:rPr>
          <w:rFonts w:asciiTheme="minorEastAsia" w:hAnsiTheme="minorEastAsia" w:cs="宋体" w:hint="eastAsia"/>
          <w:b/>
          <w:kern w:val="0"/>
          <w:sz w:val="24"/>
          <w:szCs w:val="24"/>
        </w:rPr>
        <w:t>定义</w:t>
      </w:r>
    </w:p>
    <w:p w:rsidR="00896FFD" w:rsidRDefault="00B140FF">
      <w:pPr>
        <w:pStyle w:val="af3"/>
        <w:numPr>
          <w:ilvl w:val="0"/>
          <w:numId w:val="10"/>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“采购项目”：“投标人须知前附表”中所述的采购项目。</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“招标人”：“投标人须知前附表”中所述的组织本次招标的代理机构和采购人。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“采购人”：是指依法进行政府采购的国家机关、事业单位、团体组织。采购人名称、     地址、电话、联系人见“投标人须知前附表”。</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“代理机构”：接受采购人委托，代理采购项目的采购代理机构。代理机构名称、地址、 电话、联系人见“投标人须知前附表”。</w:t>
      </w:r>
    </w:p>
    <w:p w:rsidR="00896FFD" w:rsidRDefault="00B140FF">
      <w:pPr>
        <w:autoSpaceDE w:val="0"/>
        <w:autoSpaceDN w:val="0"/>
        <w:spacing w:line="360" w:lineRule="auto"/>
        <w:ind w:left="964"/>
        <w:contextualSpacing/>
        <w:rPr>
          <w:rFonts w:asciiTheme="minorEastAsia" w:hAnsiTheme="minorEastAsia" w:cs="宋体"/>
          <w:kern w:val="0"/>
          <w:sz w:val="24"/>
          <w:szCs w:val="24"/>
        </w:rPr>
      </w:pPr>
      <w:r>
        <w:rPr>
          <w:rFonts w:asciiTheme="minorEastAsia" w:hAnsiTheme="minorEastAsia" w:cs="宋体" w:hint="eastAsia"/>
          <w:kern w:val="0"/>
          <w:sz w:val="24"/>
          <w:szCs w:val="24"/>
        </w:rPr>
        <w:t>采购代理机构及其分支机构不得在所代理的采购项目中投标或者代理投标，不得为所代理的采购项目的投标人参加本项目提供投标咨询。</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“进口产品”：是指通过中国海关报关验放进入中国境内且产自关境外的产</w:t>
      </w:r>
      <w:r>
        <w:rPr>
          <w:rFonts w:asciiTheme="minorEastAsia" w:hAnsiTheme="minorEastAsia" w:cs="宋体" w:hint="eastAsia"/>
          <w:kern w:val="0"/>
          <w:sz w:val="24"/>
          <w:szCs w:val="24"/>
        </w:rPr>
        <w:lastRenderedPageBreak/>
        <w:t>品，包括已经进入中国境内的进口产品。详见《</w:t>
      </w:r>
      <w:r>
        <w:rPr>
          <w:rFonts w:asciiTheme="minorEastAsia" w:hAnsiTheme="minorEastAsia" w:cs="宋体"/>
          <w:kern w:val="0"/>
          <w:sz w:val="24"/>
          <w:szCs w:val="24"/>
        </w:rPr>
        <w:t>关于政府采购进口产品管理有关问题的通知</w:t>
      </w:r>
      <w:r>
        <w:rPr>
          <w:rFonts w:asciiTheme="minorEastAsia" w:hAnsiTheme="minorEastAsia" w:cs="宋体" w:hint="eastAsia"/>
          <w:kern w:val="0"/>
          <w:sz w:val="24"/>
          <w:szCs w:val="24"/>
        </w:rPr>
        <w:t>》(财库[2007]119号)、《关于政府采购进口产品管理有关问题的通知》（财办库［</w:t>
      </w:r>
      <w:r>
        <w:rPr>
          <w:rFonts w:asciiTheme="minorEastAsia" w:hAnsiTheme="minorEastAsia" w:cs="宋体"/>
          <w:kern w:val="0"/>
          <w:sz w:val="24"/>
          <w:szCs w:val="24"/>
        </w:rPr>
        <w:t>2008</w:t>
      </w:r>
      <w:r>
        <w:rPr>
          <w:rFonts w:asciiTheme="minorEastAsia" w:hAnsiTheme="minorEastAsia" w:cs="宋体" w:hint="eastAsia"/>
          <w:kern w:val="0"/>
          <w:sz w:val="24"/>
          <w:szCs w:val="24"/>
        </w:rPr>
        <w:t>］</w:t>
      </w:r>
      <w:r>
        <w:rPr>
          <w:rFonts w:asciiTheme="minorEastAsia" w:hAnsiTheme="minorEastAsia" w:cs="宋体"/>
          <w:kern w:val="0"/>
          <w:sz w:val="24"/>
          <w:szCs w:val="24"/>
        </w:rPr>
        <w:t xml:space="preserve">248 </w:t>
      </w:r>
      <w:r>
        <w:rPr>
          <w:rFonts w:asciiTheme="minorEastAsia" w:hAnsiTheme="minorEastAsia" w:cs="宋体" w:hint="eastAsia"/>
          <w:kern w:val="0"/>
          <w:sz w:val="24"/>
          <w:szCs w:val="24"/>
        </w:rPr>
        <w:t>号）。</w:t>
      </w:r>
    </w:p>
    <w:p w:rsidR="00896FFD" w:rsidRDefault="00B140FF">
      <w:pPr>
        <w:autoSpaceDE w:val="0"/>
        <w:autoSpaceDN w:val="0"/>
        <w:spacing w:line="360" w:lineRule="auto"/>
        <w:ind w:leftChars="400" w:left="840"/>
        <w:contextualSpacing/>
        <w:rPr>
          <w:rFonts w:asciiTheme="minorEastAsia" w:hAnsiTheme="minorEastAsia" w:cs="宋体"/>
          <w:kern w:val="0"/>
          <w:sz w:val="24"/>
          <w:szCs w:val="24"/>
        </w:rPr>
      </w:pPr>
      <w:r>
        <w:rPr>
          <w:rFonts w:asciiTheme="minorEastAsia" w:hAnsiTheme="minorEastAsia" w:cs="宋体" w:hint="eastAsia"/>
          <w:kern w:val="0"/>
          <w:sz w:val="24"/>
          <w:szCs w:val="24"/>
        </w:rPr>
        <w:t>2.7.1  招标文件列明不允许或未列明允许进口产品参加投标的，均视为拒绝进口产品参加投标。</w:t>
      </w:r>
    </w:p>
    <w:p w:rsidR="00896FFD" w:rsidRDefault="00B140FF">
      <w:pPr>
        <w:autoSpaceDE w:val="0"/>
        <w:autoSpaceDN w:val="0"/>
        <w:spacing w:line="360" w:lineRule="auto"/>
        <w:ind w:leftChars="449" w:left="943"/>
        <w:contextualSpacing/>
        <w:rPr>
          <w:rFonts w:asciiTheme="minorEastAsia" w:hAnsiTheme="minorEastAsia" w:cs="宋体"/>
          <w:kern w:val="0"/>
          <w:sz w:val="24"/>
          <w:szCs w:val="24"/>
        </w:rPr>
      </w:pPr>
      <w:r>
        <w:rPr>
          <w:rFonts w:asciiTheme="minorEastAsia" w:hAnsiTheme="minorEastAsia" w:cs="宋体" w:hint="eastAsia"/>
          <w:kern w:val="0"/>
          <w:sz w:val="24"/>
          <w:szCs w:val="24"/>
        </w:rPr>
        <w:t>2.7.2  如招标文件中已说明，经财政部门审核同意，允许部分或全部产品采购进口产品，投标人既可提供本国产品，也可以提供进口产品。</w:t>
      </w:r>
    </w:p>
    <w:p w:rsidR="00896FFD" w:rsidRDefault="00B140FF">
      <w:pPr>
        <w:pStyle w:val="af3"/>
        <w:numPr>
          <w:ilvl w:val="1"/>
          <w:numId w:val="9"/>
        </w:numPr>
        <w:autoSpaceDE w:val="0"/>
        <w:autoSpaceDN w:val="0"/>
        <w:spacing w:line="360" w:lineRule="auto"/>
        <w:ind w:firstLineChars="0"/>
        <w:contextualSpacing/>
        <w:rPr>
          <w:rFonts w:asciiTheme="minorEastAsia" w:hAnsiTheme="minorEastAsia" w:cs="宋体"/>
          <w:kern w:val="0"/>
          <w:sz w:val="24"/>
          <w:szCs w:val="24"/>
        </w:rPr>
      </w:pPr>
      <w:r>
        <w:rPr>
          <w:rFonts w:asciiTheme="minorEastAsia" w:hAnsiTheme="minorEastAsia" w:cs="宋体" w:hint="eastAsia"/>
          <w:kern w:val="0"/>
          <w:sz w:val="24"/>
          <w:szCs w:val="24"/>
        </w:rPr>
        <w:t>招标文件中凡标有“★”的条款均系实质性要求条款。</w:t>
      </w:r>
    </w:p>
    <w:p w:rsidR="00896FFD" w:rsidRDefault="00896FFD">
      <w:pPr>
        <w:autoSpaceDE w:val="0"/>
        <w:autoSpaceDN w:val="0"/>
        <w:spacing w:line="360" w:lineRule="auto"/>
        <w:contextualSpacing/>
        <w:rPr>
          <w:rFonts w:asciiTheme="minorEastAsia" w:hAnsiTheme="minorEastAsia" w:cs="宋体"/>
          <w:b/>
          <w:kern w:val="0"/>
          <w:sz w:val="24"/>
          <w:szCs w:val="24"/>
        </w:rPr>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3.合格的投标人</w:t>
      </w:r>
    </w:p>
    <w:p w:rsidR="00896FFD" w:rsidRDefault="00B140FF">
      <w:pPr>
        <w:pStyle w:val="10"/>
        <w:numPr>
          <w:ilvl w:val="0"/>
          <w:numId w:val="0"/>
        </w:numPr>
        <w:tabs>
          <w:tab w:val="left" w:pos="0"/>
        </w:tabs>
        <w:adjustRightInd/>
        <w:spacing w:line="360" w:lineRule="auto"/>
        <w:contextualSpacing/>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3.1在中华人民共和国境内注册，具有本项目生产、制造、供应或实施能力，符合、承认并承诺履行本招标文件各项规定的法人、其他组织或者自然人。</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2</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符合本项目“投标邀请”和“投标人须知前附表”中规定的合格投标人所必须具备的条件。</w:t>
      </w:r>
    </w:p>
    <w:p w:rsidR="00896FFD" w:rsidRDefault="00B140FF" w:rsidP="00B140FF">
      <w:pPr>
        <w:pStyle w:val="af1"/>
        <w:ind w:firstLine="480"/>
        <w:rPr>
          <w:sz w:val="24"/>
          <w:szCs w:val="24"/>
        </w:rPr>
      </w:pPr>
      <w:r>
        <w:rPr>
          <w:rFonts w:hint="eastAsia"/>
          <w:sz w:val="24"/>
          <w:szCs w:val="24"/>
        </w:rPr>
        <w:lastRenderedPageBreak/>
        <w:t>3.3政府采购活动中查询及使用投标人信用记录的具体要求为：投标人未被列入失信被执行人、重大税收违法案件当事人名</w:t>
      </w:r>
      <w:r w:rsidR="007A3D51">
        <w:rPr>
          <w:rFonts w:hint="eastAsia"/>
          <w:sz w:val="24"/>
          <w:szCs w:val="24"/>
        </w:rPr>
        <w:t>单、政府采购严重违法失信行为记录名单</w:t>
      </w:r>
      <w:r>
        <w:rPr>
          <w:rFonts w:hint="eastAsia"/>
          <w:sz w:val="24"/>
          <w:szCs w:val="24"/>
        </w:rPr>
        <w:t>、严重违法失信社会组织名单（联合体形式投标的，联合体成员存在不良信用记录，视同联合体存在不良信用记录）。</w:t>
      </w:r>
    </w:p>
    <w:p w:rsidR="00896FFD" w:rsidRDefault="00B140FF" w:rsidP="00B140FF">
      <w:pPr>
        <w:pStyle w:val="af1"/>
        <w:ind w:firstLine="480"/>
        <w:rPr>
          <w:sz w:val="24"/>
          <w:szCs w:val="24"/>
        </w:rPr>
      </w:pPr>
      <w:r>
        <w:rPr>
          <w:rFonts w:hint="eastAsia"/>
          <w:sz w:val="24"/>
          <w:szCs w:val="24"/>
        </w:rPr>
        <w:t>（1）查询渠道：“信用中国”网站（www.creditchina.gov.cn）、“中国政府采购网”（www.ccgp.gov.cn）、</w:t>
      </w:r>
      <w:r w:rsidR="007A3D51">
        <w:rPr>
          <w:rFonts w:hint="eastAsia"/>
          <w:sz w:val="24"/>
          <w:szCs w:val="24"/>
        </w:rPr>
        <w:t xml:space="preserve"> </w:t>
      </w:r>
      <w:r>
        <w:rPr>
          <w:rFonts w:hint="eastAsia"/>
          <w:sz w:val="24"/>
          <w:szCs w:val="24"/>
        </w:rPr>
        <w:t>“中国社会组织公共服务平台”网站（www.chinanpo.gov.cn）；</w:t>
      </w:r>
    </w:p>
    <w:p w:rsidR="00896FFD" w:rsidRDefault="00B140FF" w:rsidP="00B140FF">
      <w:pPr>
        <w:pStyle w:val="af1"/>
        <w:ind w:firstLine="480"/>
        <w:rPr>
          <w:sz w:val="24"/>
          <w:szCs w:val="24"/>
        </w:rPr>
      </w:pPr>
      <w:r>
        <w:rPr>
          <w:rFonts w:hint="eastAsia"/>
          <w:sz w:val="24"/>
          <w:szCs w:val="24"/>
        </w:rPr>
        <w:t>（2）截止时间：同投标截止时间；</w:t>
      </w:r>
    </w:p>
    <w:p w:rsidR="00896FFD" w:rsidRDefault="00B140FF" w:rsidP="00B140FF">
      <w:pPr>
        <w:pStyle w:val="af1"/>
        <w:ind w:firstLine="480"/>
        <w:rPr>
          <w:sz w:val="24"/>
          <w:szCs w:val="24"/>
        </w:rPr>
      </w:pPr>
      <w:r>
        <w:rPr>
          <w:rFonts w:hint="eastAsia"/>
          <w:sz w:val="24"/>
          <w:szCs w:val="24"/>
        </w:rPr>
        <w:t>（3）信用信息查询记录和证据留存具体方式：经采购人确认的查询结果网页截图作为查询记录和证据，与其他采购文件一并保存；</w:t>
      </w:r>
    </w:p>
    <w:p w:rsidR="00896FFD" w:rsidRDefault="00B140FF" w:rsidP="00B140FF">
      <w:pPr>
        <w:pStyle w:val="af1"/>
        <w:ind w:firstLine="480"/>
        <w:rPr>
          <w:sz w:val="24"/>
          <w:szCs w:val="24"/>
        </w:rPr>
      </w:pPr>
      <w:r>
        <w:rPr>
          <w:rFonts w:hint="eastAsia"/>
          <w:sz w:val="24"/>
          <w:szCs w:val="24"/>
        </w:rPr>
        <w:t>（4）信用信息的使用原则：经采购人认定的被列入失信被执行人、重大税收违法案件当事人名单、政府采购严重违法失信行为记录名单、严重违法失信社会组织名单的投标人，将拒绝其参与本次政府采购活动。</w:t>
      </w:r>
    </w:p>
    <w:p w:rsidR="00896FFD" w:rsidRDefault="00B140FF" w:rsidP="00B140FF">
      <w:pPr>
        <w:pStyle w:val="af1"/>
        <w:ind w:firstLine="480"/>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rsidR="00896FFD" w:rsidRDefault="00B140FF">
      <w:pPr>
        <w:autoSpaceDE w:val="0"/>
        <w:autoSpaceDN w:val="0"/>
        <w:spacing w:line="360" w:lineRule="auto"/>
        <w:ind w:firstLineChars="50" w:firstLine="120"/>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4</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单位负责人为同一人或者存在直接控股、管理关系的不同供应商，不得参加同一合同项下的政府采购活动；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5</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除单一来源采购项目外，为采购项目提供整体设计、规范编制或者项目管理、监理、检测等服务的供应商，不得再参加该采购项目的其他采购活动。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kern w:val="0"/>
          <w:sz w:val="24"/>
          <w:szCs w:val="24"/>
        </w:rPr>
        <w:t>3.</w:t>
      </w:r>
      <w:r>
        <w:rPr>
          <w:rFonts w:asciiTheme="minorEastAsia" w:hAnsiTheme="minorEastAsia" w:cs="宋体" w:hint="eastAsia"/>
          <w:kern w:val="0"/>
          <w:sz w:val="24"/>
          <w:szCs w:val="24"/>
        </w:rPr>
        <w:t>6</w:t>
      </w:r>
      <w:r>
        <w:rPr>
          <w:rFonts w:asciiTheme="minorEastAsia" w:hAnsiTheme="minorEastAsia" w:cs="宋体"/>
          <w:kern w:val="0"/>
          <w:sz w:val="24"/>
          <w:szCs w:val="24"/>
        </w:rPr>
        <w:t xml:space="preserve"> </w:t>
      </w:r>
      <w:r>
        <w:rPr>
          <w:rFonts w:asciiTheme="minorEastAsia" w:hAnsiTheme="minorEastAsia" w:cs="宋体" w:hint="eastAsia"/>
          <w:kern w:val="0"/>
          <w:sz w:val="24"/>
          <w:szCs w:val="24"/>
        </w:rPr>
        <w:t>“投标邀请”和“投标人须知前附表”规定接受联合体投标的，除应符合本章第</w:t>
      </w:r>
      <w:r>
        <w:rPr>
          <w:rFonts w:asciiTheme="minorEastAsia" w:hAnsiTheme="minorEastAsia" w:cs="宋体"/>
          <w:kern w:val="0"/>
          <w:sz w:val="24"/>
          <w:szCs w:val="24"/>
        </w:rPr>
        <w:t>3.1</w:t>
      </w:r>
      <w:r>
        <w:rPr>
          <w:rFonts w:asciiTheme="minorEastAsia" w:hAnsiTheme="minorEastAsia" w:cs="宋体" w:hint="eastAsia"/>
          <w:kern w:val="0"/>
          <w:sz w:val="24"/>
          <w:szCs w:val="24"/>
        </w:rPr>
        <w:t>项和3.2项要求外，还应遵守以下规定：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（1）在投标文件中向采购人提交联合体协议书，明确联合体各方承担的工作和义务；</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（2）联合体中有同类资质的供应商按联合体分工承担相同工作的，应当按照资质等级较低的供应商确定资质等级；</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（3）招标人根据采购项目的特殊要求规定投标人特定条件的，联合体各方中至少应当有一方符合采购规定的特定条件。</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（4）联合体各方不得再单独参加或者与其他供应商另外组成联合体参加同一合同项下的政府采购活动。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w:t>
      </w:r>
      <w:r>
        <w:rPr>
          <w:rFonts w:asciiTheme="minorEastAsia" w:hAnsiTheme="minorEastAsia" w:cs="宋体"/>
          <w:kern w:val="0"/>
          <w:sz w:val="24"/>
          <w:szCs w:val="24"/>
        </w:rPr>
        <w:t>联合体各方应当共同与采购人签订采购合同，就采购合同约定的事项对采购人</w:t>
      </w:r>
      <w:hyperlink r:id="rId13" w:tgtFrame="_blank" w:history="1">
        <w:r>
          <w:rPr>
            <w:rFonts w:asciiTheme="minorEastAsia" w:hAnsiTheme="minorEastAsia" w:cs="宋体"/>
            <w:kern w:val="0"/>
            <w:sz w:val="24"/>
            <w:szCs w:val="24"/>
          </w:rPr>
          <w:t>承担连带责任</w:t>
        </w:r>
      </w:hyperlink>
      <w:r>
        <w:rPr>
          <w:rFonts w:asciiTheme="minorEastAsia" w:hAnsiTheme="minorEastAsia" w:cs="宋体"/>
          <w:kern w:val="0"/>
          <w:sz w:val="24"/>
          <w:szCs w:val="24"/>
        </w:rPr>
        <w:t>。</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3.7 法律、行政法规规定的其他条件。</w:t>
      </w:r>
    </w:p>
    <w:p w:rsidR="00896FFD" w:rsidRDefault="00B140FF">
      <w:pPr>
        <w:pStyle w:val="af3"/>
        <w:autoSpaceDE w:val="0"/>
        <w:autoSpaceDN w:val="0"/>
        <w:spacing w:line="360" w:lineRule="auto"/>
        <w:ind w:firstLineChars="100" w:firstLine="211"/>
        <w:contextualSpacing/>
        <w:rPr>
          <w:rFonts w:asciiTheme="minorEastAsia" w:hAnsiTheme="minorEastAsia" w:cs="宋体"/>
          <w:b/>
          <w:kern w:val="0"/>
          <w:szCs w:val="21"/>
        </w:rPr>
      </w:pPr>
      <w:r>
        <w:rPr>
          <w:rFonts w:asciiTheme="minorEastAsia" w:hAnsiTheme="minorEastAsia" w:cs="宋体" w:hint="eastAsia"/>
          <w:b/>
          <w:kern w:val="0"/>
          <w:szCs w:val="21"/>
        </w:rPr>
        <w:t>4.合格的货物和服务</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4.2 投标人所提供的服务应当没有侵犯任何第三方的知识产权、技术秘密等合法权利。</w:t>
      </w:r>
    </w:p>
    <w:p w:rsidR="00896FFD" w:rsidRDefault="00B140FF">
      <w:pPr>
        <w:pStyle w:val="af3"/>
        <w:autoSpaceDE w:val="0"/>
        <w:autoSpaceDN w:val="0"/>
        <w:spacing w:line="360" w:lineRule="auto"/>
        <w:ind w:firstLineChars="100" w:firstLine="240"/>
        <w:contextualSpacing/>
        <w:rPr>
          <w:rFonts w:asciiTheme="minorEastAsia" w:hAnsiTheme="minorEastAsia" w:cs="宋体"/>
          <w:kern w:val="0"/>
          <w:sz w:val="24"/>
          <w:szCs w:val="24"/>
        </w:rPr>
      </w:pPr>
      <w:r>
        <w:rPr>
          <w:rFonts w:asciiTheme="minorEastAsia" w:hAnsiTheme="minorEastAsia" w:cs="宋体" w:hint="eastAsia"/>
          <w:kern w:val="0"/>
          <w:sz w:val="24"/>
          <w:szCs w:val="24"/>
        </w:rPr>
        <w:t>4.3 如投标人所投产品被列入</w:t>
      </w:r>
      <w:r>
        <w:rPr>
          <w:rFonts w:asciiTheme="minorEastAsia" w:hAnsiTheme="minorEastAsia" w:cs="宋体"/>
          <w:kern w:val="0"/>
          <w:sz w:val="24"/>
          <w:szCs w:val="24"/>
        </w:rPr>
        <w:t>《中华人民共和国实施强制性产品认证的产品目录》，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具备国家认监委</w:t>
      </w:r>
      <w:r>
        <w:rPr>
          <w:rFonts w:asciiTheme="minorEastAsia" w:hAnsiTheme="minorEastAsia" w:cs="宋体" w:hint="eastAsia"/>
          <w:kern w:val="0"/>
          <w:sz w:val="24"/>
          <w:szCs w:val="24"/>
        </w:rPr>
        <w:t>指定强制性产品认证机构</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《中国</w:t>
      </w:r>
      <w:r>
        <w:rPr>
          <w:rFonts w:asciiTheme="minorEastAsia" w:hAnsiTheme="minorEastAsia" w:cs="宋体" w:hint="eastAsia"/>
          <w:kern w:val="0"/>
          <w:sz w:val="24"/>
          <w:szCs w:val="24"/>
        </w:rPr>
        <w:t>国家</w:t>
      </w:r>
      <w:r>
        <w:rPr>
          <w:rFonts w:asciiTheme="minorEastAsia" w:hAnsiTheme="minorEastAsia" w:cs="宋体"/>
          <w:kern w:val="0"/>
          <w:sz w:val="24"/>
          <w:szCs w:val="24"/>
        </w:rPr>
        <w:t>强制</w:t>
      </w:r>
      <w:r>
        <w:rPr>
          <w:rFonts w:asciiTheme="minorEastAsia" w:hAnsiTheme="minorEastAsia" w:cs="宋体" w:hint="eastAsia"/>
          <w:kern w:val="0"/>
          <w:sz w:val="24"/>
          <w:szCs w:val="24"/>
        </w:rPr>
        <w:t>性产品</w:t>
      </w:r>
      <w:r>
        <w:rPr>
          <w:rFonts w:asciiTheme="minorEastAsia" w:hAnsiTheme="minorEastAsia" w:cs="宋体"/>
          <w:kern w:val="0"/>
          <w:sz w:val="24"/>
          <w:szCs w:val="24"/>
        </w:rPr>
        <w:t>认证</w:t>
      </w:r>
      <w:r>
        <w:rPr>
          <w:rFonts w:asciiTheme="minorEastAsia" w:hAnsiTheme="minorEastAsia" w:cs="宋体" w:hint="eastAsia"/>
          <w:kern w:val="0"/>
          <w:sz w:val="24"/>
          <w:szCs w:val="24"/>
        </w:rPr>
        <w:t>证书</w:t>
      </w:r>
      <w:r>
        <w:rPr>
          <w:rFonts w:asciiTheme="minorEastAsia" w:hAnsiTheme="minorEastAsia" w:cs="宋体"/>
          <w:kern w:val="0"/>
          <w:sz w:val="24"/>
          <w:szCs w:val="24"/>
        </w:rPr>
        <w:t>》（CCC 认证）。</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pStyle w:val="af3"/>
        <w:autoSpaceDE w:val="0"/>
        <w:autoSpaceDN w:val="0"/>
        <w:spacing w:line="360" w:lineRule="auto"/>
        <w:ind w:firstLine="480"/>
        <w:contextualSpacing/>
        <w:rPr>
          <w:rFonts w:asciiTheme="minorEastAsia" w:hAnsiTheme="minorEastAsia" w:cs="宋体"/>
          <w:kern w:val="0"/>
          <w:sz w:val="24"/>
          <w:szCs w:val="24"/>
        </w:rPr>
      </w:pPr>
      <w:r>
        <w:rPr>
          <w:rFonts w:asciiTheme="minorEastAsia" w:hAnsiTheme="minorEastAsia" w:cs="宋体" w:hint="eastAsia"/>
          <w:kern w:val="0"/>
          <w:sz w:val="24"/>
          <w:szCs w:val="24"/>
        </w:rPr>
        <w:t>4.4投标人所投产品如被列入</w:t>
      </w:r>
      <w:r>
        <w:rPr>
          <w:rFonts w:asciiTheme="minorEastAsia" w:hAnsiTheme="minorEastAsia" w:cs="宋体"/>
          <w:kern w:val="0"/>
          <w:sz w:val="24"/>
          <w:szCs w:val="24"/>
        </w:rPr>
        <w:t>《信息安全产品强制性认证目录》，</w:t>
      </w:r>
      <w:r>
        <w:rPr>
          <w:rFonts w:asciiTheme="minorEastAsia" w:hAnsiTheme="minorEastAsia" w:cs="宋体" w:hint="eastAsia"/>
          <w:kern w:val="0"/>
          <w:sz w:val="24"/>
          <w:szCs w:val="24"/>
        </w:rPr>
        <w:t>则该产品应</w:t>
      </w:r>
      <w:r>
        <w:rPr>
          <w:rFonts w:asciiTheme="minorEastAsia" w:hAnsiTheme="minorEastAsia" w:cs="宋体"/>
          <w:kern w:val="0"/>
          <w:sz w:val="24"/>
          <w:szCs w:val="24"/>
        </w:rPr>
        <w:t>具备</w:t>
      </w:r>
      <w:r>
        <w:rPr>
          <w:rFonts w:asciiTheme="minorEastAsia" w:hAnsiTheme="minorEastAsia" w:cs="宋体" w:hint="eastAsia"/>
          <w:kern w:val="0"/>
          <w:sz w:val="24"/>
          <w:szCs w:val="24"/>
        </w:rPr>
        <w:t>中国信息安全认证中心</w:t>
      </w:r>
      <w:r>
        <w:rPr>
          <w:rFonts w:asciiTheme="minorEastAsia" w:hAnsiTheme="minorEastAsia" w:cs="宋体"/>
          <w:kern w:val="0"/>
          <w:sz w:val="24"/>
          <w:szCs w:val="24"/>
        </w:rPr>
        <w:t>颁</w:t>
      </w:r>
      <w:r>
        <w:rPr>
          <w:rFonts w:asciiTheme="minorEastAsia" w:hAnsiTheme="minorEastAsia" w:cs="宋体" w:hint="eastAsia"/>
          <w:kern w:val="0"/>
          <w:sz w:val="24"/>
          <w:szCs w:val="24"/>
        </w:rPr>
        <w:t>发的</w:t>
      </w:r>
      <w:r>
        <w:rPr>
          <w:rFonts w:asciiTheme="minorEastAsia" w:hAnsiTheme="minorEastAsia" w:cs="宋体"/>
          <w:kern w:val="0"/>
          <w:sz w:val="24"/>
          <w:szCs w:val="24"/>
        </w:rPr>
        <w:t>《</w:t>
      </w:r>
      <w:hyperlink r:id="rId14" w:tgtFrame="_blank" w:history="1">
        <w:r>
          <w:rPr>
            <w:rFonts w:asciiTheme="minorEastAsia" w:hAnsiTheme="minorEastAsia" w:cs="宋体" w:hint="eastAsia"/>
            <w:kern w:val="0"/>
            <w:sz w:val="24"/>
            <w:szCs w:val="24"/>
          </w:rPr>
          <w:t>中国国家信息安全产品认证证书</w:t>
        </w:r>
      </w:hyperlink>
      <w:r>
        <w:rPr>
          <w:rFonts w:asciiTheme="minorEastAsia" w:hAnsiTheme="minorEastAsia" w:cs="宋体"/>
          <w:kern w:val="0"/>
          <w:sz w:val="24"/>
          <w:szCs w:val="24"/>
        </w:rPr>
        <w:t>》。</w:t>
      </w:r>
      <w:r>
        <w:rPr>
          <w:rFonts w:asciiTheme="minorEastAsia" w:hAnsiTheme="minorEastAsia" w:cs="宋体" w:hint="eastAsia"/>
          <w:kern w:val="0"/>
          <w:sz w:val="24"/>
          <w:szCs w:val="24"/>
        </w:rPr>
        <w:t>投标人</w:t>
      </w:r>
      <w:r>
        <w:rPr>
          <w:rFonts w:asciiTheme="minorEastAsia" w:hAnsiTheme="minorEastAsia" w:cs="宋体"/>
          <w:kern w:val="0"/>
          <w:sz w:val="24"/>
          <w:szCs w:val="24"/>
        </w:rPr>
        <w:t>不能提供超出此目录范畴外的替代品</w:t>
      </w:r>
      <w:r>
        <w:rPr>
          <w:rFonts w:asciiTheme="minorEastAsia" w:hAnsiTheme="minorEastAsia"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5．投标费用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不论投标的结果如何，投标人均应自行承担所有与投标有关的全部费用，招标人在任何情况下均无义务和责任承担这些费用。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6．信息发布</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本采购项目需要公开的有关信息，包括招标公告、招标文件澄清或修改公告、中标公告以及延长投标截止时间等与招标活动有关的通知，招标人均将通过在</w:t>
      </w:r>
      <w:r>
        <w:rPr>
          <w:rFonts w:asciiTheme="minorEastAsia" w:hAnsiTheme="minorEastAsia" w:cs="宋体" w:hint="eastAsia"/>
          <w:color w:val="000000"/>
          <w:sz w:val="24"/>
          <w:szCs w:val="24"/>
        </w:rPr>
        <w:t>《中国政府采购网》、《河南省政府采购网》、</w:t>
      </w:r>
      <w:r>
        <w:rPr>
          <w:rFonts w:asciiTheme="minorEastAsia" w:hAnsiTheme="minorEastAsia" w:cs="宋体" w:hint="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7.采购代理机构代理费用收取标准和方式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除标书费用外，不收取费用。</w:t>
      </w:r>
    </w:p>
    <w:p w:rsidR="00896FFD" w:rsidRDefault="00B140FF">
      <w:pPr>
        <w:autoSpaceDE w:val="0"/>
        <w:autoSpaceDN w:val="0"/>
        <w:spacing w:line="360" w:lineRule="auto"/>
        <w:contextualSpacing/>
        <w:rPr>
          <w:rFonts w:asciiTheme="minorEastAsia" w:hAnsiTheme="minorEastAsia" w:cs="宋体"/>
          <w:b/>
          <w:color w:val="7030A0"/>
          <w:kern w:val="0"/>
          <w:sz w:val="24"/>
          <w:szCs w:val="24"/>
        </w:rPr>
      </w:pPr>
      <w:r>
        <w:rPr>
          <w:rFonts w:asciiTheme="minorEastAsia" w:hAnsiTheme="minorEastAsia" w:cs="宋体" w:hint="eastAsia"/>
          <w:b/>
          <w:color w:val="7030A0"/>
          <w:kern w:val="0"/>
          <w:sz w:val="24"/>
          <w:szCs w:val="24"/>
        </w:rPr>
        <w:t>8. 其他</w:t>
      </w:r>
    </w:p>
    <w:p w:rsidR="00896FFD" w:rsidRDefault="00B140FF">
      <w:pPr>
        <w:autoSpaceDE w:val="0"/>
        <w:autoSpaceDN w:val="0"/>
        <w:spacing w:line="360" w:lineRule="auto"/>
        <w:contextualSpacing/>
        <w:rPr>
          <w:rFonts w:asciiTheme="minorEastAsia" w:hAnsiTheme="minorEastAsia" w:cs="宋体"/>
          <w:color w:val="7030A0"/>
          <w:kern w:val="0"/>
          <w:sz w:val="24"/>
          <w:szCs w:val="24"/>
        </w:rPr>
      </w:pPr>
      <w:r>
        <w:rPr>
          <w:rFonts w:asciiTheme="minorEastAsia" w:hAnsiTheme="minorEastAsia" w:cs="宋体" w:hint="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二、招标文件说明</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9．招标文件构成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9.1 招标文件由以下部分组成：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（1）投标邀请（招标公告）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（2）项目需求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（3）投标人须知前附表</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（4）投标人须知</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（5）政府采购政策功能</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（6）资格审查与评标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（7）合同条款及格式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（8）投标文件有关格式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（9）本项目招标文件的</w:t>
      </w:r>
      <w:r>
        <w:rPr>
          <w:rFonts w:ascii="宋体" w:hAnsi="宋体" w:cs="宋体" w:hint="eastAsia"/>
          <w:color w:val="0070C0"/>
          <w:kern w:val="0"/>
          <w:sz w:val="24"/>
          <w:szCs w:val="24"/>
        </w:rPr>
        <w:t>附件</w:t>
      </w:r>
      <w:r>
        <w:rPr>
          <w:rFonts w:asciiTheme="minorEastAsia" w:hAnsiTheme="minorEastAsia" w:cs="宋体" w:hint="eastAsia"/>
          <w:kern w:val="0"/>
          <w:sz w:val="24"/>
          <w:szCs w:val="24"/>
        </w:rPr>
        <w:t>澄清、答复、修改、补充内容（如有的话）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10.现场考察、开标前答疑会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10.1 招标人根据采购项目的具体情况，可以在招标文件公告期满后，组织已获取招标文件的潜在投标人现场考察或者召开开标前答疑会。</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10.4 现场考察及参加开标前答疑会所发生的费用及一切责任由投标人自行承担。</w:t>
      </w:r>
    </w:p>
    <w:p w:rsidR="00896FFD" w:rsidRDefault="00B140FF">
      <w:pPr>
        <w:autoSpaceDE w:val="0"/>
        <w:autoSpaceDN w:val="0"/>
        <w:spacing w:line="360" w:lineRule="auto"/>
        <w:contextualSpacing/>
        <w:rPr>
          <w:rFonts w:asciiTheme="minorEastAsia" w:hAnsiTheme="minorEastAsia" w:cs="宋体"/>
          <w:b/>
          <w:color w:val="FF0000"/>
          <w:kern w:val="0"/>
          <w:sz w:val="24"/>
          <w:szCs w:val="24"/>
        </w:rPr>
      </w:pPr>
      <w:r>
        <w:rPr>
          <w:rFonts w:asciiTheme="minorEastAsia" w:hAnsiTheme="minorEastAsia" w:cs="宋体" w:hint="eastAsia"/>
          <w:b/>
          <w:color w:val="FF0000"/>
          <w:kern w:val="0"/>
          <w:sz w:val="24"/>
          <w:szCs w:val="24"/>
        </w:rPr>
        <w:t>11.招标文件的澄清或修改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11.1 在投标截止期前，无论出于何种原因，招标人可主动地或在解答潜在投标人提出的澄清问题时对招标文件进行修改。</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w:t>
      </w:r>
      <w:r>
        <w:rPr>
          <w:rFonts w:asciiTheme="minorEastAsia" w:hAnsiTheme="minorEastAsia" w:cs="宋体"/>
          <w:color w:val="FF0000"/>
          <w:kern w:val="0"/>
          <w:sz w:val="24"/>
          <w:szCs w:val="24"/>
        </w:rPr>
        <w:t>.</w:t>
      </w:r>
      <w:r>
        <w:rPr>
          <w:rFonts w:asciiTheme="minorEastAsia" w:hAnsiTheme="minorEastAsia" w:cs="宋体" w:hint="eastAsia"/>
          <w:color w:val="FF0000"/>
          <w:kern w:val="0"/>
          <w:sz w:val="24"/>
          <w:szCs w:val="24"/>
        </w:rPr>
        <w:t>2</w:t>
      </w:r>
      <w:r>
        <w:rPr>
          <w:rFonts w:asciiTheme="minorEastAsia" w:hAnsiTheme="minorEastAsia" w:cs="宋体"/>
          <w:color w:val="FF0000"/>
          <w:kern w:val="0"/>
          <w:sz w:val="24"/>
          <w:szCs w:val="24"/>
        </w:rPr>
        <w:t xml:space="preserve"> </w:t>
      </w:r>
      <w:r>
        <w:rPr>
          <w:rFonts w:asciiTheme="minorEastAsia" w:hAnsiTheme="minorEastAsia" w:cs="宋体" w:hint="eastAsia"/>
          <w:color w:val="FF0000"/>
          <w:kern w:val="0"/>
          <w:sz w:val="24"/>
          <w:szCs w:val="24"/>
        </w:rPr>
        <w:t>招标人可以对已发出的招标文件进行必要的澄清或者修改。澄清或者修改的内容可能影响投标文件编制的，招标人将在投标截止时间</w:t>
      </w:r>
      <w:r>
        <w:rPr>
          <w:rFonts w:asciiTheme="minorEastAsia" w:hAnsiTheme="minorEastAsia" w:cs="宋体"/>
          <w:color w:val="FF0000"/>
          <w:kern w:val="0"/>
          <w:sz w:val="24"/>
          <w:szCs w:val="24"/>
        </w:rPr>
        <w:t>15</w:t>
      </w:r>
      <w:r>
        <w:rPr>
          <w:rFonts w:asciiTheme="minorEastAsia" w:hAnsiTheme="minorEastAsia" w:cs="宋体" w:hint="eastAsia"/>
          <w:color w:val="FF0000"/>
          <w:kern w:val="0"/>
          <w:sz w:val="24"/>
          <w:szCs w:val="24"/>
        </w:rPr>
        <w:t>日前，在财政部门指定的政府采购信息发布媒体和《全国公共资源交易平台（河南省·许昌市）》发布更正公告。</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rsidR="00896FFD" w:rsidRDefault="00B140FF">
      <w:pPr>
        <w:autoSpaceDE w:val="0"/>
        <w:autoSpaceDN w:val="0"/>
        <w:spacing w:line="360" w:lineRule="auto"/>
        <w:contextualSpacing/>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11.4 如果澄清或者修改发出的时间距规定的投标截止时间不足15日，招标人将顺延提交投标文件的截止时间。</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B140FF">
      <w:pPr>
        <w:numPr>
          <w:ilvl w:val="0"/>
          <w:numId w:val="8"/>
        </w:num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投标文件的编制</w:t>
      </w:r>
    </w:p>
    <w:p w:rsidR="00896FFD" w:rsidRDefault="00896FFD">
      <w:pPr>
        <w:pStyle w:val="af1"/>
        <w:ind w:firstLineChars="0" w:firstLine="0"/>
      </w:pP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12． 投标的语言及计量单位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12.2 投标计量单位，招标文件已有明确规定的，使用招标文件规定的计量单位；招标文件没有规定的，一律采用中华人民共和国法定计量单位。</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13</w:t>
      </w:r>
      <w:r>
        <w:rPr>
          <w:rFonts w:asciiTheme="minorEastAsia" w:hAnsiTheme="minorEastAsia" w:cs="宋体"/>
          <w:b/>
          <w:kern w:val="0"/>
          <w:sz w:val="24"/>
          <w:szCs w:val="24"/>
        </w:rPr>
        <w:t xml:space="preserve">. </w:t>
      </w:r>
      <w:r>
        <w:rPr>
          <w:rFonts w:asciiTheme="minorEastAsia" w:hAnsiTheme="minorEastAsia" w:cs="宋体" w:hint="eastAsia"/>
          <w:b/>
          <w:kern w:val="0"/>
          <w:sz w:val="24"/>
          <w:szCs w:val="24"/>
        </w:rPr>
        <w:t>投标报价</w:t>
      </w:r>
      <w:r>
        <w:rPr>
          <w:rFonts w:asciiTheme="minorEastAsia" w:hAnsiTheme="minorEastAsia" w:cs="宋体"/>
          <w:b/>
          <w:kern w:val="0"/>
          <w:sz w:val="24"/>
          <w:szCs w:val="24"/>
        </w:rPr>
        <w:t xml:space="preserve"> </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13.1 本次招标项目的投标均以</w:t>
      </w:r>
      <w:r>
        <w:rPr>
          <w:rFonts w:asciiTheme="minorEastAsia" w:hAnsiTheme="minorEastAsia" w:cs="宋体" w:hint="eastAsia"/>
          <w:b/>
          <w:kern w:val="0"/>
          <w:sz w:val="24"/>
          <w:szCs w:val="24"/>
        </w:rPr>
        <w:t>人民币</w:t>
      </w:r>
      <w:r>
        <w:rPr>
          <w:rFonts w:asciiTheme="minorEastAsia" w:hAnsiTheme="minorEastAsia" w:cs="宋体" w:hint="eastAsia"/>
          <w:kern w:val="0"/>
          <w:sz w:val="24"/>
          <w:szCs w:val="24"/>
        </w:rPr>
        <w:t>为计算单位。</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13.2 采购人不得向投标人索要或者接受其给予的赠品、回扣或者与采购无关的其他商品、服务。</w:t>
      </w:r>
    </w:p>
    <w:p w:rsidR="00896FFD" w:rsidRDefault="00B140FF">
      <w:pPr>
        <w:pStyle w:val="12"/>
        <w:spacing w:line="374" w:lineRule="auto"/>
        <w:ind w:firstLineChars="0" w:firstLine="0"/>
        <w:rPr>
          <w:rFonts w:asciiTheme="minorEastAsia" w:hAnsiTheme="minorEastAsia" w:cs="宋体"/>
          <w:kern w:val="0"/>
          <w:sz w:val="24"/>
          <w:szCs w:val="24"/>
        </w:rPr>
      </w:pPr>
      <w:r>
        <w:rPr>
          <w:rFonts w:asciiTheme="minorEastAsia" w:hAnsiTheme="minorEastAsia" w:cs="宋体" w:hint="eastAsia"/>
          <w:kern w:val="0"/>
          <w:sz w:val="24"/>
          <w:szCs w:val="24"/>
        </w:rPr>
        <w:t>13.3 投标人应对项目要求的全部内容进行报价，少报漏报将导致其投标</w:t>
      </w:r>
      <w:r>
        <w:rPr>
          <w:rFonts w:ascii="宋体" w:hAnsi="宋体" w:cs="宋体" w:hint="eastAsia"/>
          <w:sz w:val="24"/>
          <w:szCs w:val="24"/>
          <w:lang w:val="en-GB"/>
        </w:rPr>
        <w:t>为非实质性响应予以拒绝。</w:t>
      </w:r>
    </w:p>
    <w:p w:rsidR="00896FFD" w:rsidRDefault="00B140FF">
      <w:pPr>
        <w:spacing w:line="360" w:lineRule="auto"/>
        <w:outlineLvl w:val="0"/>
        <w:rPr>
          <w:rFonts w:asciiTheme="minorEastAsia" w:hAnsiTheme="minorEastAsia" w:cs="宋体"/>
          <w:kern w:val="0"/>
          <w:sz w:val="24"/>
          <w:szCs w:val="24"/>
        </w:rPr>
      </w:pPr>
      <w:r>
        <w:rPr>
          <w:rFonts w:asciiTheme="minorEastAsia" w:hAnsiTheme="minorEastAsia" w:cs="宋体" w:hint="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13.5 本项目所涉及的运输、施工、安装、集成、调试、验收、备品和工具等费用均包含在投标报价中。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13.6 本次招标不接受可选择或可调整的投标方案和报价，任何有选择的或可调整的投标方案和报价将被视为非实质性响应投标而作无效投标处理。</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13.7 报价不得高于本项目最高限价，且不低于成本价。</w:t>
      </w:r>
      <w:r>
        <w:rPr>
          <w:rFonts w:ascii="宋体" w:hAnsi="宋体" w:cs="宋体" w:hint="eastAsia"/>
          <w:sz w:val="24"/>
          <w:szCs w:val="24"/>
          <w:lang w:val="en-GB"/>
        </w:rPr>
        <w:t>本次招标实行</w:t>
      </w:r>
      <w:r>
        <w:rPr>
          <w:rFonts w:ascii="宋体" w:cs="宋体" w:hint="eastAsia"/>
          <w:sz w:val="24"/>
          <w:szCs w:val="24"/>
          <w:lang w:val="en-GB"/>
        </w:rPr>
        <w:t>“</w:t>
      </w:r>
      <w:r>
        <w:rPr>
          <w:rFonts w:ascii="宋体" w:hAnsi="宋体" w:cs="宋体" w:hint="eastAsia"/>
          <w:sz w:val="24"/>
          <w:szCs w:val="24"/>
          <w:lang w:val="en-GB"/>
        </w:rPr>
        <w:t>最高限价（项目控制金额上限）</w:t>
      </w:r>
      <w:r>
        <w:rPr>
          <w:rFonts w:ascii="宋体" w:cs="宋体" w:hint="eastAsia"/>
          <w:sz w:val="24"/>
          <w:szCs w:val="24"/>
          <w:lang w:val="en-GB"/>
        </w:rPr>
        <w:t>”</w:t>
      </w:r>
      <w:r>
        <w:rPr>
          <w:rFonts w:ascii="宋体" w:hAnsi="宋体" w:cs="宋体" w:hint="eastAsia"/>
          <w:sz w:val="24"/>
          <w:szCs w:val="24"/>
          <w:lang w:val="en-GB"/>
        </w:rPr>
        <w:t>,投标人的投标报价高于最高限价（项目控制金额上限）的，该投标人的投标文件将被视为非实质性响应予以拒绝。</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13.8 最低报价不能作为中标的保证。</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14．投标有效期</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lastRenderedPageBreak/>
        <w:t>14.1 投标有效期从提交投标文件的截止之日起算。本项目投标有效期详</w:t>
      </w:r>
      <w:r>
        <w:rPr>
          <w:rFonts w:asciiTheme="minorEastAsia" w:hAnsiTheme="minorEastAsia" w:cs="仿宋_GB2312" w:hint="eastAsia"/>
          <w:sz w:val="24"/>
          <w:szCs w:val="24"/>
          <w:lang w:val="zh-CN"/>
        </w:rPr>
        <w:t>见投标人须知前附表。</w:t>
      </w:r>
      <w:r>
        <w:rPr>
          <w:rFonts w:asciiTheme="minorEastAsia" w:hAnsiTheme="minorEastAsia" w:cs="宋体" w:hint="eastAsia"/>
          <w:kern w:val="0"/>
          <w:sz w:val="24"/>
          <w:szCs w:val="24"/>
        </w:rPr>
        <w:t>投标文件中承诺的投标有效期应当不少于“投标人须知前附表”载明的投标有效期。投标有效期比招标文件规定短的属于非实质性响应，将被认定为无效投标。</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14.2 投标有效期内投标人撤销投标文件的，招标人将不退还投标保证金。</w:t>
      </w:r>
    </w:p>
    <w:p w:rsidR="00896FFD" w:rsidRDefault="00B140FF">
      <w:pPr>
        <w:widowControl/>
        <w:tabs>
          <w:tab w:val="left" w:pos="636"/>
        </w:tabs>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14.4 中标人的投标文件作为项目合同的附件，其有效期至中标人全部合同义务履行完毕为止。</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15．投标文件构成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15.1 投标文件的构成应符合法律法规及招标文件的要求。</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15.2 投标人应当按照招标文件的要求编制投标文件。投标文件应当对招标文件提出的要求和条件作出明确响应。</w:t>
      </w:r>
    </w:p>
    <w:p w:rsidR="00896FFD" w:rsidRDefault="00B140FF">
      <w:pPr>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15.3 投标文件由资格证明材料、符合性证明材料、其它材料等组成。</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rsidR="00896FFD" w:rsidRDefault="00B140FF">
      <w:pPr>
        <w:tabs>
          <w:tab w:val="left" w:pos="7095"/>
        </w:tabs>
        <w:spacing w:line="360" w:lineRule="auto"/>
        <w:rPr>
          <w:rFonts w:hAnsi="宋体"/>
          <w:color w:val="000000"/>
          <w:sz w:val="24"/>
          <w:szCs w:val="24"/>
        </w:rPr>
      </w:pPr>
      <w:r>
        <w:rPr>
          <w:rFonts w:asciiTheme="minorEastAsia" w:hAnsiTheme="minorEastAsia" w:cs="宋体" w:hint="eastAsia"/>
          <w:kern w:val="0"/>
          <w:sz w:val="24"/>
          <w:szCs w:val="24"/>
        </w:rPr>
        <w:t xml:space="preserve">15.5 </w:t>
      </w:r>
      <w:r>
        <w:rPr>
          <w:rFonts w:ascii="Calibri" w:eastAsia="宋体" w:hAnsi="宋体" w:cs="Times New Roman" w:hint="eastAsia"/>
          <w:color w:val="000000"/>
          <w:sz w:val="24"/>
          <w:szCs w:val="24"/>
        </w:rPr>
        <w:t>投标人登录许昌公共资源交易系统下载“许昌投标文件制作系统</w:t>
      </w:r>
      <w:r>
        <w:rPr>
          <w:rFonts w:ascii="Calibri" w:eastAsia="宋体" w:hAnsi="宋体" w:cs="Times New Roman" w:hint="eastAsia"/>
          <w:color w:val="000000"/>
          <w:sz w:val="24"/>
          <w:szCs w:val="24"/>
        </w:rPr>
        <w:t>SEARUN V1.0</w:t>
      </w:r>
      <w:r>
        <w:rPr>
          <w:rFonts w:ascii="Calibri" w:eastAsia="宋体" w:hAnsi="宋体" w:cs="Times New Roman" w:hint="eastAsia"/>
          <w:color w:val="000000"/>
          <w:sz w:val="24"/>
          <w:szCs w:val="24"/>
        </w:rPr>
        <w:t>”，按招标文件要求</w:t>
      </w:r>
      <w:r>
        <w:rPr>
          <w:rFonts w:hAnsi="宋体" w:hint="eastAsia"/>
          <w:color w:val="000000"/>
          <w:sz w:val="24"/>
          <w:szCs w:val="24"/>
        </w:rPr>
        <w:t>根据所投标段</w:t>
      </w:r>
      <w:r>
        <w:rPr>
          <w:rFonts w:ascii="Calibri" w:eastAsia="宋体" w:hAnsi="宋体" w:cs="Times New Roman" w:hint="eastAsia"/>
          <w:color w:val="000000"/>
          <w:sz w:val="24"/>
          <w:szCs w:val="24"/>
        </w:rPr>
        <w:t>制作电子投标文件。</w:t>
      </w:r>
      <w:r>
        <w:rPr>
          <w:rFonts w:hAnsi="宋体" w:hint="eastAsia"/>
          <w:color w:val="000000"/>
          <w:sz w:val="24"/>
          <w:szCs w:val="24"/>
        </w:rPr>
        <w:t xml:space="preserve"> </w:t>
      </w:r>
    </w:p>
    <w:p w:rsidR="00896FFD" w:rsidRDefault="00B140FF">
      <w:pPr>
        <w:tabs>
          <w:tab w:val="left" w:pos="7095"/>
        </w:tabs>
        <w:spacing w:line="360" w:lineRule="auto"/>
        <w:rPr>
          <w:rFonts w:ascii="Calibri" w:eastAsia="宋体" w:hAnsi="宋体" w:cs="Times New Roman"/>
          <w:color w:val="000000"/>
          <w:sz w:val="24"/>
          <w:szCs w:val="24"/>
        </w:rPr>
      </w:pPr>
      <w:r>
        <w:rPr>
          <w:rFonts w:hAnsi="宋体" w:hint="eastAsia"/>
          <w:color w:val="000000"/>
          <w:sz w:val="24"/>
          <w:szCs w:val="24"/>
        </w:rPr>
        <w:t>一个标段对应生成一个文件夹（</w:t>
      </w:r>
      <w:r>
        <w:rPr>
          <w:rFonts w:hAnsi="宋体" w:hint="eastAsia"/>
          <w:color w:val="000000"/>
          <w:sz w:val="24"/>
          <w:szCs w:val="24"/>
        </w:rPr>
        <w:t>xxxx</w:t>
      </w:r>
      <w:r>
        <w:rPr>
          <w:rFonts w:hAnsi="宋体" w:hint="eastAsia"/>
          <w:color w:val="000000"/>
          <w:sz w:val="24"/>
          <w:szCs w:val="24"/>
        </w:rPr>
        <w:t>项目</w:t>
      </w:r>
      <w:r>
        <w:rPr>
          <w:rFonts w:hAnsi="宋体" w:hint="eastAsia"/>
          <w:color w:val="000000"/>
          <w:sz w:val="24"/>
          <w:szCs w:val="24"/>
        </w:rPr>
        <w:t>xx</w:t>
      </w:r>
      <w:r>
        <w:rPr>
          <w:rFonts w:hAnsi="宋体" w:hint="eastAsia"/>
          <w:color w:val="000000"/>
          <w:sz w:val="24"/>
          <w:szCs w:val="24"/>
        </w:rPr>
        <w:t>标段）</w:t>
      </w:r>
      <w:r>
        <w:rPr>
          <w:rFonts w:hAnsi="宋体" w:hint="eastAsia"/>
          <w:color w:val="000000"/>
          <w:sz w:val="24"/>
          <w:szCs w:val="24"/>
        </w:rPr>
        <w:t xml:space="preserve">, </w:t>
      </w:r>
      <w:r>
        <w:rPr>
          <w:rFonts w:hAnsi="宋体" w:hint="eastAsia"/>
          <w:color w:val="000000"/>
          <w:sz w:val="24"/>
          <w:szCs w:val="24"/>
        </w:rPr>
        <w:t>其中包含</w:t>
      </w:r>
      <w:r>
        <w:rPr>
          <w:rFonts w:hAnsi="宋体" w:hint="eastAsia"/>
          <w:color w:val="000000"/>
          <w:sz w:val="24"/>
          <w:szCs w:val="24"/>
        </w:rPr>
        <w:t>2</w:t>
      </w:r>
      <w:r>
        <w:rPr>
          <w:rFonts w:hAnsi="宋体" w:hint="eastAsia"/>
          <w:color w:val="000000"/>
          <w:sz w:val="24"/>
          <w:szCs w:val="24"/>
        </w:rPr>
        <w:t>个文件和</w:t>
      </w:r>
      <w:r>
        <w:rPr>
          <w:rFonts w:hAnsi="宋体" w:hint="eastAsia"/>
          <w:color w:val="000000"/>
          <w:sz w:val="24"/>
          <w:szCs w:val="24"/>
        </w:rPr>
        <w:t>1</w:t>
      </w:r>
      <w:r>
        <w:rPr>
          <w:rFonts w:hAnsi="宋体" w:hint="eastAsia"/>
          <w:color w:val="000000"/>
          <w:sz w:val="24"/>
          <w:szCs w:val="24"/>
        </w:rPr>
        <w:t>个文件夹。后缀名为“</w:t>
      </w:r>
      <w:r>
        <w:rPr>
          <w:rFonts w:hAnsi="宋体"/>
          <w:color w:val="000000"/>
          <w:sz w:val="24"/>
          <w:szCs w:val="24"/>
        </w:rPr>
        <w:t>.file</w:t>
      </w:r>
      <w:r>
        <w:rPr>
          <w:rFonts w:hAnsi="宋体" w:hint="eastAsia"/>
          <w:color w:val="000000"/>
          <w:sz w:val="24"/>
          <w:szCs w:val="24"/>
        </w:rPr>
        <w:t>”的文件用于电子投标使用，后缀名为“</w:t>
      </w:r>
      <w:r>
        <w:rPr>
          <w:rFonts w:hAnsi="宋体" w:hint="eastAsia"/>
          <w:color w:val="000000"/>
          <w:sz w:val="24"/>
          <w:szCs w:val="24"/>
        </w:rPr>
        <w:t>.PDF</w:t>
      </w:r>
      <w:r>
        <w:rPr>
          <w:rFonts w:hAnsi="宋体" w:hint="eastAsia"/>
          <w:color w:val="000000"/>
          <w:sz w:val="24"/>
          <w:szCs w:val="24"/>
        </w:rPr>
        <w:t>”的文件用于打印纸质投标文件，名称为“备份”的文件夹使用电子介质存储，供开标现场备用。</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hAnsi="宋体" w:cs="宋体" w:hint="eastAsia"/>
          <w:sz w:val="24"/>
        </w:rPr>
        <w:t>电子</w:t>
      </w:r>
      <w:r>
        <w:rPr>
          <w:rFonts w:ascii="Calibri" w:eastAsia="宋体" w:hAnsi="宋体" w:cs="宋体" w:hint="eastAsia"/>
          <w:sz w:val="24"/>
        </w:rPr>
        <w:t>投标文件制作技术咨询：</w:t>
      </w:r>
      <w:r>
        <w:rPr>
          <w:rFonts w:ascii="宋体" w:eastAsia="宋体" w:hAnsi="宋体" w:cs="宋体" w:hint="eastAsia"/>
          <w:b/>
          <w:kern w:val="0"/>
          <w:sz w:val="24"/>
          <w:szCs w:val="24"/>
        </w:rPr>
        <w:t>0374-2961598</w:t>
      </w:r>
      <w:r>
        <w:rPr>
          <w:rFonts w:ascii="宋体" w:eastAsia="宋体" w:hAnsi="宋体" w:cs="宋体" w:hint="eastAsia"/>
          <w:kern w:val="0"/>
          <w:sz w:val="24"/>
          <w:szCs w:val="24"/>
        </w:rPr>
        <w:t>。</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lastRenderedPageBreak/>
        <w:t>16.投标文件格式</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16.1 投标文件应参照招标文件第七部分（投标文件有关格式）的内容要求、编排顺序和格式要求，投标人应按照以上要求将投标文件编上唯一的连贯页码并以</w:t>
      </w:r>
      <w:r>
        <w:rPr>
          <w:rFonts w:asciiTheme="minorEastAsia" w:hAnsiTheme="minorEastAsia" w:cs="宋体" w:hint="eastAsia"/>
          <w:b/>
          <w:kern w:val="0"/>
          <w:sz w:val="24"/>
          <w:szCs w:val="24"/>
        </w:rPr>
        <w:t>A4</w:t>
      </w:r>
      <w:r>
        <w:rPr>
          <w:rFonts w:asciiTheme="minorEastAsia" w:hAnsiTheme="minorEastAsia" w:cs="宋体" w:hint="eastAsia"/>
          <w:kern w:val="0"/>
          <w:sz w:val="24"/>
          <w:szCs w:val="24"/>
        </w:rPr>
        <w:t>幅面装订成册，并在投标文件封面上注明：正本/副本、所投项目名称、项目编号、投标人名称、日期等字样。</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宋体" w:hint="eastAsia"/>
          <w:kern w:val="0"/>
          <w:sz w:val="24"/>
          <w:szCs w:val="24"/>
        </w:rPr>
        <w:t>16.2 投标人应按招标文件提供的格式编写投标文件。招标文件未提供标准格式的投标人可自行拟定。</w:t>
      </w:r>
    </w:p>
    <w:p w:rsidR="00896FFD" w:rsidRDefault="00B140FF">
      <w:pPr>
        <w:tabs>
          <w:tab w:val="left" w:pos="1260"/>
        </w:tabs>
        <w:autoSpaceDE w:val="0"/>
        <w:autoSpaceDN w:val="0"/>
        <w:spacing w:line="360" w:lineRule="auto"/>
        <w:contextualSpacing/>
        <w:rPr>
          <w:rFonts w:asciiTheme="minorEastAsia" w:hAnsiTheme="minorEastAsia" w:cs="仿宋_GB2312"/>
          <w:b/>
          <w:color w:val="7030A0"/>
          <w:sz w:val="24"/>
          <w:szCs w:val="24"/>
          <w:lang w:val="zh-CN"/>
        </w:rPr>
      </w:pPr>
      <w:r>
        <w:rPr>
          <w:rFonts w:asciiTheme="minorEastAsia" w:hAnsiTheme="minorEastAsia" w:cs="仿宋_GB2312" w:hint="eastAsia"/>
          <w:b/>
          <w:color w:val="7030A0"/>
          <w:sz w:val="24"/>
          <w:szCs w:val="24"/>
          <w:lang w:val="zh-CN"/>
        </w:rPr>
        <w:t>1</w:t>
      </w:r>
      <w:r>
        <w:rPr>
          <w:rFonts w:asciiTheme="minorEastAsia" w:hAnsiTheme="minorEastAsia" w:cs="仿宋_GB2312" w:hint="eastAsia"/>
          <w:b/>
          <w:color w:val="7030A0"/>
          <w:sz w:val="24"/>
          <w:szCs w:val="24"/>
        </w:rPr>
        <w:t>8</w:t>
      </w:r>
      <w:r>
        <w:rPr>
          <w:rFonts w:asciiTheme="minorEastAsia" w:hAnsiTheme="minorEastAsia" w:cs="仿宋_GB2312" w:hint="eastAsia"/>
          <w:b/>
          <w:color w:val="7030A0"/>
          <w:sz w:val="24"/>
          <w:szCs w:val="24"/>
          <w:lang w:val="zh-CN"/>
        </w:rPr>
        <w:t>. 投标文件的数量和签署盖章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.1 投标人应提交投标文件份数见“投标人须知前附表”。</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.2 在招标文件中已明示需盖章及签名之处，</w:t>
      </w:r>
      <w:r>
        <w:rPr>
          <w:rFonts w:ascii="新宋体" w:eastAsia="新宋体" w:hAnsi="新宋体" w:hint="eastAsia"/>
          <w:color w:val="7030A0"/>
          <w:sz w:val="24"/>
        </w:rPr>
        <w:t>电子投标文件应按招标文件要求加盖投标人电子印章和法人电子印章或授权代表电子印章。</w:t>
      </w:r>
    </w:p>
    <w:p w:rsidR="00896FFD" w:rsidRDefault="00B140FF">
      <w:pPr>
        <w:autoSpaceDE w:val="0"/>
        <w:autoSpaceDN w:val="0"/>
        <w:adjustRightInd w:val="0"/>
        <w:spacing w:line="360" w:lineRule="auto"/>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18.3 纸质投标文件</w:t>
      </w:r>
      <w:r>
        <w:rPr>
          <w:rFonts w:ascii="新宋体" w:eastAsia="新宋体" w:hAnsi="新宋体" w:hint="eastAsia"/>
          <w:color w:val="7030A0"/>
          <w:sz w:val="24"/>
        </w:rPr>
        <w:t>是指投标人电子投标文件制作完成后生成的后缀名为</w:t>
      </w:r>
      <w:r>
        <w:rPr>
          <w:rFonts w:hAnsi="宋体" w:hint="eastAsia"/>
          <w:color w:val="7030A0"/>
          <w:sz w:val="24"/>
          <w:szCs w:val="24"/>
        </w:rPr>
        <w:t>“</w:t>
      </w:r>
      <w:r>
        <w:rPr>
          <w:rFonts w:hAnsi="宋体" w:hint="eastAsia"/>
          <w:color w:val="7030A0"/>
          <w:sz w:val="24"/>
          <w:szCs w:val="24"/>
        </w:rPr>
        <w:t>.PDF</w:t>
      </w:r>
      <w:r>
        <w:rPr>
          <w:rFonts w:hAnsi="宋体" w:hint="eastAsia"/>
          <w:color w:val="7030A0"/>
          <w:sz w:val="24"/>
          <w:szCs w:val="24"/>
        </w:rPr>
        <w:t>”的文件打印的投标文件。</w:t>
      </w:r>
      <w:r>
        <w:rPr>
          <w:rFonts w:asciiTheme="minorEastAsia" w:hAnsiTheme="minorEastAsia" w:cs="仿宋_GB2312" w:hint="eastAsia"/>
          <w:color w:val="7030A0"/>
          <w:sz w:val="24"/>
          <w:szCs w:val="24"/>
          <w:lang w:val="zh-CN"/>
        </w:rPr>
        <w:t>纸质投标文件正本和副本封面上应清楚标明</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正本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或</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副本</w:t>
      </w:r>
      <w:r>
        <w:rPr>
          <w:rFonts w:asciiTheme="minorEastAsia" w:hAnsiTheme="minorEastAsia" w:cs="仿宋_GB2312"/>
          <w:color w:val="7030A0"/>
          <w:sz w:val="24"/>
          <w:szCs w:val="24"/>
          <w:lang w:val="zh-CN"/>
        </w:rPr>
        <w:t>”</w:t>
      </w:r>
      <w:r>
        <w:rPr>
          <w:rFonts w:asciiTheme="minorEastAsia" w:hAnsiTheme="minorEastAsia" w:cs="仿宋_GB2312" w:hint="eastAsia"/>
          <w:color w:val="7030A0"/>
          <w:sz w:val="24"/>
          <w:szCs w:val="24"/>
          <w:lang w:val="zh-CN"/>
        </w:rPr>
        <w:t>字样；一旦正本和副本内容不一致时，以正本为准。纸质投标文件的正本及所有副本的封面均须由投标人加盖投标人公章。</w:t>
      </w:r>
    </w:p>
    <w:p w:rsidR="00896FFD" w:rsidRDefault="00B140FF">
      <w:pPr>
        <w:tabs>
          <w:tab w:val="left" w:pos="1260"/>
        </w:tabs>
        <w:autoSpaceDE w:val="0"/>
        <w:autoSpaceDN w:val="0"/>
        <w:spacing w:line="360" w:lineRule="auto"/>
        <w:contextualSpacing/>
        <w:rPr>
          <w:rFonts w:asciiTheme="minorEastAsia" w:hAnsiTheme="minorEastAsia" w:cs="仿宋_GB2312"/>
          <w:color w:val="7030A0"/>
          <w:sz w:val="24"/>
          <w:szCs w:val="24"/>
          <w:lang w:val="zh-CN"/>
        </w:rPr>
      </w:pPr>
      <w:r>
        <w:rPr>
          <w:rFonts w:asciiTheme="minorEastAsia" w:hAnsiTheme="minorEastAsia" w:cs="仿宋_GB2312" w:hint="eastAsia"/>
          <w:color w:val="7030A0"/>
          <w:sz w:val="24"/>
          <w:szCs w:val="24"/>
          <w:lang w:val="zh-CN"/>
        </w:rPr>
        <w:t>1</w:t>
      </w:r>
      <w:r>
        <w:rPr>
          <w:rFonts w:asciiTheme="minorEastAsia" w:hAnsiTheme="minorEastAsia" w:cs="仿宋_GB2312" w:hint="eastAsia"/>
          <w:color w:val="7030A0"/>
          <w:sz w:val="24"/>
          <w:szCs w:val="24"/>
        </w:rPr>
        <w:t>8</w:t>
      </w:r>
      <w:r>
        <w:rPr>
          <w:rFonts w:asciiTheme="minorEastAsia" w:hAnsiTheme="minorEastAsia" w:cs="仿宋_GB2312" w:hint="eastAsia"/>
          <w:color w:val="7030A0"/>
          <w:sz w:val="24"/>
          <w:szCs w:val="24"/>
          <w:lang w:val="zh-CN"/>
        </w:rPr>
        <w:t>.4 纸质投标文件副本可以是纸质投标文件的正本复印而成。</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四、投标文件的递交</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19</w:t>
      </w:r>
      <w:r>
        <w:rPr>
          <w:rFonts w:asciiTheme="minorEastAsia" w:hAnsiTheme="minorEastAsia" w:cs="仿宋_GB2312" w:hint="eastAsia"/>
          <w:b/>
          <w:sz w:val="24"/>
          <w:szCs w:val="24"/>
          <w:lang w:val="zh-CN"/>
        </w:rPr>
        <w:t>.投标文件的密封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.1 投标人应将纸质投标文件“正本”、“ 副本”密封包装。</w:t>
      </w:r>
      <w:r>
        <w:rPr>
          <w:rFonts w:hAnsi="宋体" w:cs="宋体" w:hint="eastAsia"/>
          <w:sz w:val="24"/>
        </w:rPr>
        <w:t>使用电子介质存储的投标文件单独密封包装，并随纸质投标文件一并提交。</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19</w:t>
      </w:r>
      <w:r>
        <w:rPr>
          <w:rFonts w:asciiTheme="minorEastAsia" w:hAnsiTheme="minorEastAsia" w:cs="仿宋_GB2312" w:hint="eastAsia"/>
          <w:sz w:val="24"/>
          <w:szCs w:val="24"/>
          <w:lang w:val="zh-CN"/>
        </w:rPr>
        <w:t>.2 投标文件如果未按规定密封，招标人将拒绝接收。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20</w:t>
      </w:r>
      <w:r>
        <w:rPr>
          <w:rFonts w:asciiTheme="minorEastAsia" w:hAnsiTheme="minorEastAsia" w:cs="仿宋_GB2312" w:hint="eastAsia"/>
          <w:b/>
          <w:sz w:val="24"/>
          <w:szCs w:val="24"/>
          <w:lang w:val="zh-CN"/>
        </w:rPr>
        <w:t>．投标截止时间</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rPr>
        <w:t>20</w:t>
      </w:r>
      <w:r>
        <w:rPr>
          <w:rFonts w:asciiTheme="minorEastAsia" w:hAnsiTheme="minorEastAsia" w:cs="仿宋_GB2312" w:hint="eastAsia"/>
          <w:sz w:val="24"/>
          <w:szCs w:val="24"/>
          <w:lang w:val="zh-CN"/>
        </w:rPr>
        <w:t>．1 投标人必须在</w:t>
      </w:r>
      <w:r>
        <w:rPr>
          <w:rFonts w:asciiTheme="minorEastAsia" w:hAnsiTheme="minorEastAsia" w:cs="宋体" w:hint="eastAsia"/>
          <w:kern w:val="0"/>
          <w:sz w:val="24"/>
          <w:szCs w:val="24"/>
        </w:rPr>
        <w:t>“投标邀请”</w:t>
      </w:r>
      <w:r>
        <w:rPr>
          <w:rFonts w:asciiTheme="minorEastAsia" w:hAnsiTheme="minorEastAsia" w:hint="eastAsia"/>
          <w:bCs/>
          <w:sz w:val="24"/>
          <w:szCs w:val="24"/>
        </w:rPr>
        <w:t>和“投标人须知前附表”中规定的投标截止时间前，将所有投标文件送达招标文件指定的开标地点。</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hint="eastAsia"/>
          <w:bCs/>
          <w:sz w:val="24"/>
          <w:szCs w:val="24"/>
        </w:rPr>
        <w:t>20.2 招标人收到投标文件后，应当如实记载投标文件的送达时间和密封情况，签收保存，并向投标人出具签收回执。任何单位和个人不得在开标前开启投标文件。</w:t>
      </w:r>
    </w:p>
    <w:p w:rsidR="00896FFD" w:rsidRDefault="00B140FF">
      <w:pPr>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lastRenderedPageBreak/>
        <w:t xml:space="preserve">20.3 </w:t>
      </w:r>
      <w:r>
        <w:rPr>
          <w:rFonts w:asciiTheme="minorEastAsia" w:hAnsiTheme="minorEastAsia" w:hint="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21</w:t>
      </w:r>
      <w:r>
        <w:rPr>
          <w:rFonts w:asciiTheme="minorEastAsia" w:hAnsiTheme="minorEastAsia" w:cs="仿宋_GB2312" w:hint="eastAsia"/>
          <w:b/>
          <w:sz w:val="24"/>
          <w:szCs w:val="24"/>
          <w:lang w:val="zh-CN"/>
        </w:rPr>
        <w:t>. 迟交的投标文件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投标截止时间之后送达/上传的投标文件，招标人将拒绝接收。</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2</w:t>
      </w:r>
      <w:r>
        <w:rPr>
          <w:rFonts w:asciiTheme="minorEastAsia" w:hAnsiTheme="minorEastAsia" w:cs="仿宋_GB2312" w:hint="eastAsia"/>
          <w:b/>
          <w:sz w:val="24"/>
          <w:szCs w:val="24"/>
          <w:lang w:val="zh-CN"/>
        </w:rPr>
        <w:t>. 投标文件的修改和撤回</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.1 投标人在投标截止时间前，对所递交的纸质投标文件进行补充、修改或者撤回的，须书面通知招标人。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hAnsi="宋体" w:cs="宋体" w:hint="eastAsia"/>
          <w:sz w:val="24"/>
        </w:rPr>
        <w:t>投标人应当在投标截止时间前完成电子投标文件的提交，可以补充、修改或撤回。投标截止时间前未完成电子投标文件提交、取得“投标文件提交回执单”的，视为撤回投标文件。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.2 </w:t>
      </w:r>
      <w:r>
        <w:rPr>
          <w:rFonts w:asciiTheme="minorEastAsia" w:hAnsiTheme="minorEastAsia" w:hint="eastAsia"/>
          <w:bCs/>
          <w:sz w:val="24"/>
          <w:szCs w:val="24"/>
        </w:rPr>
        <w:t>投标人</w:t>
      </w:r>
      <w:r>
        <w:rPr>
          <w:rFonts w:asciiTheme="minorEastAsia" w:hAnsiTheme="minorEastAsia" w:cs="仿宋_GB2312" w:hint="eastAsia"/>
          <w:sz w:val="24"/>
          <w:szCs w:val="24"/>
          <w:lang w:val="zh-CN"/>
        </w:rPr>
        <w:t>补充、修改的内容并作为投标文件的组成部分。</w:t>
      </w:r>
      <w:r>
        <w:rPr>
          <w:rFonts w:asciiTheme="minorEastAsia" w:hAnsiTheme="minorEastAsia" w:hint="eastAsia"/>
          <w:bCs/>
          <w:sz w:val="24"/>
          <w:szCs w:val="24"/>
        </w:rPr>
        <w:t>补充或修改</w:t>
      </w:r>
      <w:r>
        <w:rPr>
          <w:rFonts w:asciiTheme="minorEastAsia" w:hAnsiTheme="minorEastAsia" w:cs="仿宋_GB2312" w:hint="eastAsia"/>
          <w:sz w:val="24"/>
          <w:szCs w:val="24"/>
          <w:lang w:val="zh-CN"/>
        </w:rPr>
        <w:t>应当按招标文件要求签署、盖章、</w:t>
      </w:r>
      <w:r>
        <w:rPr>
          <w:rFonts w:asciiTheme="minorEastAsia" w:hAnsiTheme="minorEastAsia" w:hint="eastAsia"/>
          <w:bCs/>
          <w:sz w:val="24"/>
          <w:szCs w:val="24"/>
        </w:rPr>
        <w:t>密封</w:t>
      </w:r>
      <w:r>
        <w:rPr>
          <w:rFonts w:asciiTheme="minorEastAsia" w:hAnsiTheme="minorEastAsia" w:cs="仿宋_GB2312" w:hint="eastAsia"/>
          <w:sz w:val="24"/>
          <w:szCs w:val="24"/>
          <w:lang w:val="zh-CN"/>
        </w:rPr>
        <w:t>、递交，</w:t>
      </w:r>
      <w:r>
        <w:rPr>
          <w:rFonts w:asciiTheme="minorEastAsia" w:hAnsiTheme="minorEastAsia" w:hint="eastAsia"/>
          <w:bCs/>
          <w:sz w:val="24"/>
          <w:szCs w:val="24"/>
        </w:rPr>
        <w:t>并应注明“修改</w:t>
      </w:r>
      <w:r>
        <w:rPr>
          <w:rFonts w:asciiTheme="minorEastAsia" w:hAnsiTheme="minorEastAsia"/>
          <w:bCs/>
          <w:sz w:val="24"/>
          <w:szCs w:val="24"/>
        </w:rPr>
        <w:t>”</w:t>
      </w:r>
      <w:r>
        <w:rPr>
          <w:rFonts w:asciiTheme="minorEastAsia" w:hAnsiTheme="minorEastAsia" w:hint="eastAsia"/>
          <w:bCs/>
          <w:sz w:val="24"/>
          <w:szCs w:val="24"/>
        </w:rPr>
        <w:t>或“补充</w:t>
      </w:r>
      <w:r>
        <w:rPr>
          <w:rFonts w:asciiTheme="minorEastAsia" w:hAnsiTheme="minorEastAsia"/>
          <w:bCs/>
          <w:sz w:val="24"/>
          <w:szCs w:val="24"/>
        </w:rPr>
        <w:t>”</w:t>
      </w:r>
      <w:r>
        <w:rPr>
          <w:rFonts w:asciiTheme="minorEastAsia" w:hAnsiTheme="minorEastAsia" w:hint="eastAsia"/>
          <w:bCs/>
          <w:sz w:val="24"/>
          <w:szCs w:val="24"/>
        </w:rPr>
        <w:t>字样。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.3 投标人在递交投标文件后，可以撤回其投标，但投标人必须在规定的投标截止时间前以书面形式告知招标人。</w:t>
      </w:r>
    </w:p>
    <w:p w:rsidR="00896FFD" w:rsidRDefault="00B140FF">
      <w:pPr>
        <w:autoSpaceDE w:val="0"/>
        <w:autoSpaceDN w:val="0"/>
        <w:spacing w:line="360" w:lineRule="auto"/>
        <w:contextualSpacing/>
        <w:rPr>
          <w:rFonts w:asciiTheme="minorEastAsia" w:hAnsiTheme="minorEastAsia" w:cs="宋体"/>
          <w:kern w:val="0"/>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2</w:t>
      </w:r>
      <w:r>
        <w:rPr>
          <w:rFonts w:asciiTheme="minorEastAsia" w:hAnsiTheme="minorEastAsia" w:cs="仿宋_GB2312" w:hint="eastAsia"/>
          <w:sz w:val="24"/>
          <w:szCs w:val="24"/>
          <w:lang w:val="zh-CN"/>
        </w:rPr>
        <w:t xml:space="preserve">.4  </w:t>
      </w:r>
      <w:r>
        <w:rPr>
          <w:rFonts w:asciiTheme="minorEastAsia" w:hAnsiTheme="minorEastAsia" w:cs="宋体" w:hint="eastAsia"/>
          <w:kern w:val="0"/>
          <w:sz w:val="24"/>
          <w:szCs w:val="24"/>
        </w:rPr>
        <w:t>投标人不得在投标有效期内撤销投标文件，否则招标人将不退还其投标保证金。</w:t>
      </w:r>
    </w:p>
    <w:p w:rsidR="00896FFD" w:rsidRDefault="00B140FF">
      <w:pPr>
        <w:autoSpaceDE w:val="0"/>
        <w:autoSpaceDN w:val="0"/>
        <w:spacing w:line="360" w:lineRule="auto"/>
        <w:contextualSpacing/>
        <w:rPr>
          <w:rFonts w:asciiTheme="minorEastAsia" w:hAnsiTheme="minorEastAsia" w:cs="宋体"/>
          <w:b/>
          <w:kern w:val="0"/>
          <w:sz w:val="24"/>
          <w:szCs w:val="24"/>
        </w:rPr>
      </w:pPr>
      <w:r>
        <w:rPr>
          <w:rFonts w:asciiTheme="minorEastAsia" w:hAnsiTheme="minorEastAsia" w:cs="宋体" w:hint="eastAsia"/>
          <w:b/>
          <w:kern w:val="0"/>
          <w:sz w:val="24"/>
          <w:szCs w:val="24"/>
        </w:rPr>
        <w:t>23．</w:t>
      </w:r>
      <w:r>
        <w:rPr>
          <w:rFonts w:hAnsi="宋体" w:cs="宋体" w:hint="eastAsia"/>
          <w:b/>
          <w:sz w:val="24"/>
        </w:rPr>
        <w:t>除投标人须知前附表另有规定外，投标人所提交的电子投标文件、纸质投标文件及电子介质存储的备份文件不予退还。</w:t>
      </w:r>
    </w:p>
    <w:p w:rsidR="00896FFD" w:rsidRDefault="00896FFD">
      <w:pPr>
        <w:autoSpaceDE w:val="0"/>
        <w:autoSpaceDN w:val="0"/>
        <w:spacing w:line="360" w:lineRule="auto"/>
        <w:contextualSpacing/>
        <w:rPr>
          <w:rFonts w:asciiTheme="minorEastAsia" w:hAnsiTheme="minorEastAsia" w:cs="宋体"/>
          <w:kern w:val="0"/>
          <w:sz w:val="24"/>
          <w:szCs w:val="24"/>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896FFD">
      <w:pPr>
        <w:tabs>
          <w:tab w:val="left" w:pos="1260"/>
        </w:tabs>
        <w:autoSpaceDE w:val="0"/>
        <w:autoSpaceDN w:val="0"/>
        <w:spacing w:line="360" w:lineRule="auto"/>
        <w:contextualSpacing/>
        <w:jc w:val="center"/>
        <w:rPr>
          <w:rFonts w:asciiTheme="minorEastAsia" w:hAnsiTheme="minorEastAsia" w:cs="宋体"/>
          <w:b/>
          <w:kern w:val="0"/>
          <w:sz w:val="28"/>
          <w:szCs w:val="28"/>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五、开标和评标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2</w:t>
      </w:r>
      <w:r>
        <w:rPr>
          <w:rFonts w:asciiTheme="minorEastAsia" w:hAnsiTheme="minorEastAsia" w:cs="仿宋_GB2312" w:hint="eastAsia"/>
          <w:b/>
          <w:sz w:val="24"/>
          <w:szCs w:val="24"/>
        </w:rPr>
        <w:t>4</w:t>
      </w:r>
      <w:r>
        <w:rPr>
          <w:rFonts w:asciiTheme="minorEastAsia" w:hAnsiTheme="minorEastAsia" w:cs="仿宋_GB2312" w:hint="eastAsia"/>
          <w:b/>
          <w:sz w:val="24"/>
          <w:szCs w:val="24"/>
          <w:lang w:val="zh-CN"/>
        </w:rPr>
        <w:t>. 开标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招标人将按招标文件规定的时间和地点组织公开开标。开标由代理机构主持，邀请投标人参加。评标委员会成员不得参加开标活动。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.2 招标人应当对开标、评标现场活动进行全程录音录像。录音录像应当清晰可辨，音像资料作为采购文件一并存档。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.3 开标时，由投标人或者其推选的代表检查纸质投标文件和</w:t>
      </w:r>
      <w:r>
        <w:rPr>
          <w:rFonts w:hAnsi="宋体" w:cs="宋体" w:hint="eastAsia"/>
          <w:sz w:val="24"/>
        </w:rPr>
        <w:t>备份文件</w:t>
      </w:r>
      <w:r>
        <w:rPr>
          <w:rFonts w:asciiTheme="minorEastAsia" w:hAnsiTheme="minorEastAsia" w:cs="仿宋_GB2312" w:hint="eastAsia"/>
          <w:sz w:val="24"/>
          <w:szCs w:val="24"/>
          <w:lang w:val="zh-CN"/>
        </w:rPr>
        <w:t>（</w:t>
      </w:r>
      <w:r>
        <w:rPr>
          <w:rFonts w:hAnsi="宋体" w:cs="宋体" w:hint="eastAsia"/>
          <w:sz w:val="24"/>
        </w:rPr>
        <w:t>使用电子介质存储</w:t>
      </w:r>
      <w:r>
        <w:rPr>
          <w:rFonts w:asciiTheme="minorEastAsia" w:hAnsiTheme="minorEastAsia" w:cs="仿宋_GB2312" w:hint="eastAsia"/>
          <w:sz w:val="24"/>
          <w:szCs w:val="24"/>
          <w:lang w:val="zh-CN"/>
        </w:rPr>
        <w:t>）</w:t>
      </w:r>
      <w:r>
        <w:rPr>
          <w:rFonts w:hAnsi="宋体" w:cs="宋体" w:hint="eastAsia"/>
          <w:sz w:val="24"/>
        </w:rPr>
        <w:t>的</w:t>
      </w:r>
      <w:r>
        <w:rPr>
          <w:rFonts w:asciiTheme="minorEastAsia" w:hAnsiTheme="minorEastAsia" w:cs="仿宋_GB2312" w:hint="eastAsia"/>
          <w:sz w:val="24"/>
          <w:szCs w:val="24"/>
          <w:lang w:val="zh-CN"/>
        </w:rPr>
        <w:t>密封情况；经确认无误后进行电子投标文件的解密。解密后宣布投标人名称、投标价格、修改和撤回投标的通知（如有的话）和招标文件规定的需要宣布的其他内容。</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24.3.1 电子投标文件的解密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全流程电子化交易项目电子投标文件采用双重加密。解密需分标段进行两次解密。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（1）投标人解密：投标人使用本单位CA数字证书远程或现场进行解密。需开标现场使用一体机进行解密的，请在代理机构引导下进行。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（2）代理机构解密：代理机构</w:t>
      </w:r>
      <w:r>
        <w:rPr>
          <w:rFonts w:asciiTheme="minorEastAsia" w:hAnsiTheme="minorEastAsia" w:cs="仿宋_GB2312"/>
          <w:sz w:val="24"/>
          <w:szCs w:val="24"/>
          <w:lang w:val="zh-CN"/>
        </w:rPr>
        <w:t>按</w:t>
      </w:r>
      <w:r>
        <w:rPr>
          <w:rFonts w:asciiTheme="minorEastAsia" w:hAnsiTheme="minorEastAsia" w:cs="仿宋_GB2312" w:hint="eastAsia"/>
          <w:sz w:val="24"/>
          <w:szCs w:val="24"/>
          <w:lang w:val="zh-CN"/>
        </w:rPr>
        <w:t>电子</w:t>
      </w:r>
      <w:r>
        <w:rPr>
          <w:rFonts w:asciiTheme="minorEastAsia" w:hAnsiTheme="minorEastAsia" w:cs="仿宋_GB2312"/>
          <w:sz w:val="24"/>
          <w:szCs w:val="24"/>
          <w:lang w:val="zh-CN"/>
        </w:rPr>
        <w:t>投标</w:t>
      </w:r>
      <w:r>
        <w:rPr>
          <w:rFonts w:asciiTheme="minorEastAsia" w:hAnsiTheme="minorEastAsia" w:cs="仿宋_GB2312" w:hint="eastAsia"/>
          <w:sz w:val="24"/>
          <w:szCs w:val="24"/>
          <w:lang w:val="zh-CN"/>
        </w:rPr>
        <w:t>文件到达交易系统</w:t>
      </w:r>
      <w:r>
        <w:rPr>
          <w:rFonts w:asciiTheme="minorEastAsia" w:hAnsiTheme="minorEastAsia" w:cs="仿宋_GB2312"/>
          <w:sz w:val="24"/>
          <w:szCs w:val="24"/>
          <w:lang w:val="zh-CN"/>
        </w:rPr>
        <w:t>的先后顺序</w:t>
      </w:r>
      <w:r>
        <w:rPr>
          <w:rFonts w:asciiTheme="minorEastAsia" w:hAnsiTheme="minorEastAsia" w:cs="仿宋_GB2312" w:hint="eastAsia"/>
          <w:sz w:val="24"/>
          <w:szCs w:val="24"/>
          <w:lang w:val="zh-CN"/>
        </w:rPr>
        <w:t>，使用本单位CA数字证书进行再次解密。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24.3.2 电子投标文件解密异常情况处理</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1</w:t>
      </w:r>
      <w:r>
        <w:rPr>
          <w:rFonts w:asciiTheme="minorEastAsia" w:hAnsiTheme="minorEastAsia" w:cs="仿宋_GB2312" w:hint="eastAsia"/>
          <w:sz w:val="24"/>
          <w:szCs w:val="24"/>
          <w:lang w:val="zh-CN"/>
        </w:rPr>
        <w:t>）因电子交易系统异常无法解密电子投标文件的，使用纸质投标文件以人工方式进行。</w:t>
      </w:r>
    </w:p>
    <w:p w:rsidR="00896FFD" w:rsidRDefault="00B140FF">
      <w:pPr>
        <w:autoSpaceDE w:val="0"/>
        <w:autoSpaceDN w:val="0"/>
        <w:adjustRightInd w:val="0"/>
        <w:spacing w:line="360" w:lineRule="auto"/>
        <w:rPr>
          <w:rFonts w:asciiTheme="minorEastAsia" w:hAnsiTheme="minorEastAsia" w:cs="仿宋_GB2312"/>
          <w:sz w:val="24"/>
          <w:szCs w:val="24"/>
          <w:lang w:val="zh-CN"/>
        </w:rPr>
      </w:pPr>
      <w:r>
        <w:rPr>
          <w:rFonts w:asciiTheme="minorEastAsia" w:hAnsiTheme="minorEastAsia" w:cs="仿宋_GB2312" w:hint="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.4 投标人不足3家的，不得开标。</w:t>
      </w:r>
    </w:p>
    <w:p w:rsidR="00896FFD" w:rsidRDefault="00B140FF">
      <w:pPr>
        <w:tabs>
          <w:tab w:val="left" w:pos="1260"/>
        </w:tabs>
        <w:autoSpaceDE w:val="0"/>
        <w:autoSpaceDN w:val="0"/>
        <w:spacing w:line="360" w:lineRule="auto"/>
        <w:contextualSpacing/>
        <w:rPr>
          <w:rFonts w:asciiTheme="minorEastAsia" w:hAnsiTheme="minorEastAsia"/>
          <w:bCs/>
          <w:sz w:val="24"/>
          <w:szCs w:val="24"/>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w:t>
      </w:r>
      <w:r>
        <w:rPr>
          <w:rFonts w:asciiTheme="minorEastAsia" w:hAnsiTheme="minorEastAsia" w:hint="eastAsia"/>
          <w:bCs/>
          <w:sz w:val="24"/>
          <w:szCs w:val="24"/>
        </w:rPr>
        <w:t>5 开标过程</w:t>
      </w:r>
      <w:r>
        <w:rPr>
          <w:rFonts w:asciiTheme="minorEastAsia" w:hAnsiTheme="minorEastAsia" w:cs="仿宋_GB2312" w:hint="eastAsia"/>
          <w:sz w:val="24"/>
          <w:szCs w:val="24"/>
          <w:lang w:val="zh-CN"/>
        </w:rPr>
        <w:t>由采购代理机构负</w:t>
      </w:r>
      <w:r>
        <w:rPr>
          <w:rFonts w:asciiTheme="minorEastAsia" w:hAnsiTheme="minorEastAsia" w:hint="eastAsia"/>
          <w:bCs/>
          <w:sz w:val="24"/>
          <w:szCs w:val="24"/>
        </w:rPr>
        <w:t>责记录，由参加开标的各投标人代表和相关工作人员签字确认后随采购文件一并存档。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 xml:space="preserve">24.6 </w:t>
      </w:r>
      <w:r>
        <w:rPr>
          <w:rFonts w:asciiTheme="minorEastAsia" w:hAnsiTheme="minorEastAsia" w:cs="仿宋_GB2312" w:hint="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.7 投标人未参加开标的，视同认可开标结果。</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 资格审查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Cs/>
          <w:sz w:val="24"/>
          <w:szCs w:val="24"/>
        </w:rPr>
        <w:t>开标结束后，采购人依法对投标人的资格进行审查。</w:t>
      </w:r>
      <w:r>
        <w:rPr>
          <w:rFonts w:asciiTheme="minorEastAsia" w:hAnsiTheme="minorEastAsia" w:cs="仿宋_GB2312" w:hint="eastAsia"/>
          <w:sz w:val="24"/>
          <w:szCs w:val="24"/>
          <w:lang w:val="zh-CN"/>
        </w:rPr>
        <w:t>合格投标人不足3家的，不得评标。</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.评标委员会的组成</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26.1.1 采购项目符合下列情形之一的，评标委员会成员人数应当为7人以上单数：</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（一）采购预算金额在1000万元以上；</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（二）技术复杂；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（三）社会影响较大。</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评审专家对本单位的采购项目只能作为采购人代表参与评标。采购代理机构工作人员不得参加由本机构代理的政府采购项目的评标。</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.3 评审专家与投标人存在下列利害关系之一的,应当回避: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(一)参加采购活动前三年内,与供应商存在劳动关系,或者担任过供应商的董事、监事,或者是供应商的控股股东或实际控制人；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(二)与供应商的法定代表人或者负责人有夫妻、直系血亲、三代以内旁系血亲或者近姻亲关系；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(三)与供应商有其他可能影响政府采购活动公平、公正进行的关系。</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.5 采购人不得担任评标小组长。</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.6 采购人可以在评标前说明项目背景和采购需求，说明内容不得含有歧视性、倾向性意见，不得超出招标文件所述范围。说明应当提交书面材料，并随采购文件一并存档。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26.7 评标委员会成员名单在评标结果公告前应当保密。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符合性审查</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评标委员会依据有关法律法规和招标文件的规定，对符合资格的投标人的投标文件进行符合性审查，以确定其是否满足招标文件的实质性要求。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审查、评价投标文件是否符合招标文件的商务、技术等实质性要求。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.3 可要求投标人对投标文件有关事项作出澄清或者说明。</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投标文件的澄清</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对于投标文件中含义不明确、同类问题表述不一致或者有明显文字和计算错误的内容，评标委员会应当以书面形式要求投标人作出必要的澄清、说明或者补正。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.3 投标人的澄清文件是其投标文件的组成部分。</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2</w:t>
      </w:r>
      <w:r>
        <w:rPr>
          <w:rFonts w:asciiTheme="minorEastAsia" w:hAnsiTheme="minorEastAsia" w:cs="仿宋_GB2312" w:hint="eastAsia"/>
          <w:b/>
          <w:sz w:val="24"/>
          <w:szCs w:val="24"/>
        </w:rPr>
        <w:t>9</w:t>
      </w:r>
      <w:r>
        <w:rPr>
          <w:rFonts w:asciiTheme="minorEastAsia" w:hAnsiTheme="minorEastAsia" w:cs="仿宋_GB2312" w:hint="eastAsia"/>
          <w:b/>
          <w:sz w:val="24"/>
          <w:szCs w:val="24"/>
          <w:lang w:val="zh-CN"/>
        </w:rPr>
        <w:t>. 投标文件报价出现前后不一致的修正</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.1 投标文件中开标一览表(报价表)内容与投标文件中相应内容不一致的，以开标一览表(报价表)为准；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.2 大写金额和小写金额不一致的，以大写金额为准；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.3 单价金额小数点或者百分比有明显错位的，以开标一览表的总价为准，并修改单价；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hint="eastAsia"/>
          <w:sz w:val="24"/>
          <w:szCs w:val="24"/>
        </w:rPr>
        <w:t>9</w:t>
      </w:r>
      <w:r>
        <w:rPr>
          <w:rFonts w:asciiTheme="minorEastAsia" w:hAnsiTheme="minorEastAsia" w:cs="仿宋_GB2312" w:hint="eastAsia"/>
          <w:sz w:val="24"/>
          <w:szCs w:val="24"/>
          <w:lang w:val="zh-CN"/>
        </w:rPr>
        <w:t>.4 总价金额与按单价汇总金额不一致的，以单价金额计算结果为准。同时出现两种以上不一致的，按照前款规定的顺序修正。修正后的报价按照“投标人须知”2</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.2规定经投标人确认后产生约束力，投标人不确认的，其投标无效。</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30.投标无效情形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 投标文件属下列情况之一的，按照无效投标处理：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30.1.1 未按照招标文件的规定提交投标保证金的；</w:t>
      </w:r>
      <w:r>
        <w:rPr>
          <w:rFonts w:asciiTheme="minorEastAsia" w:hAnsiTheme="minorEastAsia" w:cs="仿宋_GB2312"/>
          <w:sz w:val="24"/>
          <w:szCs w:val="24"/>
          <w:lang w:val="zh-CN"/>
        </w:rPr>
        <w:t xml:space="preserve"> </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30.1.2 投标文件未按招标文件要求签署、盖章的；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30.1.3 不具备招标文件中规定的资格要求的；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30.1.4 报价超过招标文件中规定的预算金额或者最高限价的；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30.1.5投标文件内容模糊清，无法辨认的；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30.1.6 </w:t>
      </w:r>
      <w:r>
        <w:rPr>
          <w:rFonts w:asciiTheme="minorEastAsia" w:hAnsiTheme="minorEastAsia" w:cs="仿宋_GB2312"/>
          <w:sz w:val="24"/>
          <w:szCs w:val="24"/>
          <w:lang w:val="zh-CN"/>
        </w:rPr>
        <w:t>投标文件含有采购人不能接受的附加条件的</w:t>
      </w:r>
      <w:r>
        <w:rPr>
          <w:rFonts w:asciiTheme="minorEastAsia" w:hAnsiTheme="minorEastAsia" w:cs="仿宋_GB2312" w:hint="eastAsia"/>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 有下列情形之一的，视为投标人串通投标，其投标无效：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30.2.1 不同投标人的投标文件由同一单位或者个人编制；</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30.2.2 不同投标人委托同一单位或者个人办理投标事宜；</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30.2.3 不同投标人的投标文件载明的项目管理成员或者联系人员为同一人；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30.2.4 不同投标人的投标文件异常一致或者投标报价呈规律性差异；</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30.2.5 不同投标人的投标文件相互混装；</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30.2.6 不同投标人的投标保证金从同一单位或者个人的账户转出。</w:t>
      </w:r>
    </w:p>
    <w:p w:rsidR="00896FFD" w:rsidRDefault="00B140FF">
      <w:pPr>
        <w:pStyle w:val="a7"/>
        <w:spacing w:line="360" w:lineRule="auto"/>
        <w:rPr>
          <w:rFonts w:ascii="宋体" w:hAnsi="宋体" w:cs="宋体"/>
          <w:color w:val="FF0000"/>
          <w:szCs w:val="24"/>
        </w:rPr>
      </w:pPr>
      <w:r>
        <w:rPr>
          <w:rFonts w:asciiTheme="minorEastAsia" w:hAnsiTheme="minorEastAsia" w:cs="仿宋_GB2312" w:hint="eastAsia"/>
          <w:color w:val="FF0000"/>
          <w:szCs w:val="24"/>
          <w:lang w:val="zh-CN"/>
        </w:rPr>
        <w:t>30.3</w:t>
      </w:r>
      <w:r>
        <w:rPr>
          <w:rFonts w:ascii="宋体" w:hAnsi="宋体" w:cs="宋体" w:hint="eastAsia"/>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（一）</w:t>
      </w:r>
      <w:r>
        <w:rPr>
          <w:rFonts w:ascii="宋体" w:hAnsi="宋体" w:cs="宋体" w:hint="eastAsia"/>
          <w:color w:val="FF0000"/>
          <w:szCs w:val="24"/>
          <w:highlight w:val="yellow"/>
        </w:rPr>
        <w:t>提供虚假材料谋取中标、成交的</w:t>
      </w:r>
      <w:r>
        <w:rPr>
          <w:rFonts w:ascii="宋体" w:hAnsi="宋体" w:cs="宋体" w:hint="eastAsia"/>
          <w:color w:val="FF0000"/>
          <w:szCs w:val="24"/>
        </w:rPr>
        <w:t>；</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（二）采取不正当手段诋毁、排挤其他供应商的；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（三）与采购人、其他供应商或者采购代理机构恶意串通的；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（四）向采购人、采购代理机构行贿或者提供其他不正当利益的；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（五）在招标采购过程中与采购人进行协商谈判的；</w:t>
      </w:r>
    </w:p>
    <w:p w:rsidR="00896FFD" w:rsidRDefault="00B140FF">
      <w:pPr>
        <w:pStyle w:val="a7"/>
        <w:spacing w:line="360" w:lineRule="auto"/>
        <w:rPr>
          <w:rFonts w:ascii="宋体" w:hAnsi="宋体" w:cs="宋体"/>
          <w:color w:val="FF0000"/>
          <w:szCs w:val="24"/>
        </w:rPr>
      </w:pPr>
      <w:r>
        <w:rPr>
          <w:rFonts w:ascii="宋体" w:hAnsi="宋体" w:cs="宋体" w:hint="eastAsia"/>
          <w:color w:val="FF0000"/>
          <w:szCs w:val="24"/>
        </w:rPr>
        <w:t>（六）拒绝有关部门监督检查或者提供虚假情况的。</w:t>
      </w:r>
    </w:p>
    <w:p w:rsidR="00896FFD" w:rsidRDefault="00B140FF">
      <w:pPr>
        <w:pStyle w:val="a7"/>
        <w:spacing w:line="360" w:lineRule="auto"/>
        <w:rPr>
          <w:rFonts w:ascii="宋体" w:hAnsi="宋体" w:cs="宋体"/>
          <w:color w:val="FF0000"/>
          <w:kern w:val="0"/>
          <w:szCs w:val="24"/>
        </w:rPr>
      </w:pPr>
      <w:r>
        <w:rPr>
          <w:rFonts w:ascii="宋体" w:hAnsi="宋体" w:cs="宋体" w:hint="eastAsia"/>
          <w:color w:val="FF0000"/>
          <w:szCs w:val="24"/>
        </w:rPr>
        <w:t>投标人有前款第（一）至（五）项情形之一的，中标、成交无效。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w:t>
      </w:r>
      <w:r>
        <w:rPr>
          <w:rFonts w:asciiTheme="minorEastAsia" w:hAnsiTheme="minorEastAsia" w:cs="仿宋_GB2312" w:hint="eastAsia"/>
          <w:sz w:val="24"/>
          <w:szCs w:val="24"/>
          <w:lang w:val="zh-CN"/>
        </w:rPr>
        <w:lastRenderedPageBreak/>
        <w:t>当将其作为无效投标处理。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30.6 </w:t>
      </w:r>
      <w:r>
        <w:rPr>
          <w:rFonts w:asciiTheme="minorEastAsia" w:hAnsiTheme="minorEastAsia" w:cs="仿宋_GB2312"/>
          <w:sz w:val="24"/>
          <w:szCs w:val="24"/>
          <w:lang w:val="zh-CN"/>
        </w:rPr>
        <w:t>法律、法规和招标文件规定的其他无效情形。</w:t>
      </w:r>
    </w:p>
    <w:p w:rsidR="00896FFD" w:rsidRDefault="00B140FF">
      <w:pPr>
        <w:tabs>
          <w:tab w:val="left" w:pos="1260"/>
        </w:tabs>
        <w:autoSpaceDE w:val="0"/>
        <w:autoSpaceDN w:val="0"/>
        <w:spacing w:line="360" w:lineRule="auto"/>
        <w:contextualSpacing/>
        <w:rPr>
          <w:rFonts w:asciiTheme="minorEastAsia" w:hAnsiTheme="minorEastAsia"/>
          <w:b/>
          <w:bCs/>
          <w:sz w:val="24"/>
          <w:szCs w:val="24"/>
          <w:lang w:val="zh-CN"/>
        </w:rPr>
      </w:pPr>
      <w:r>
        <w:rPr>
          <w:rFonts w:asciiTheme="minorEastAsia" w:hAnsiTheme="minorEastAsia" w:cs="仿宋_GB2312" w:hint="eastAsia"/>
          <w:sz w:val="24"/>
          <w:szCs w:val="24"/>
          <w:lang w:val="zh-CN"/>
        </w:rPr>
        <w:t>31.</w:t>
      </w:r>
      <w:r>
        <w:rPr>
          <w:rFonts w:asciiTheme="minorEastAsia" w:hAnsiTheme="minorEastAsia" w:hint="eastAsia"/>
          <w:b/>
          <w:bCs/>
          <w:sz w:val="24"/>
          <w:szCs w:val="24"/>
          <w:lang w:val="zh-CN"/>
        </w:rPr>
        <w:t xml:space="preserve"> 相同品牌投标人的认定（服务类项目不适用本条款规定）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32</w:t>
      </w:r>
      <w:r>
        <w:rPr>
          <w:rFonts w:asciiTheme="minorEastAsia" w:hAnsiTheme="minorEastAsia" w:cs="仿宋_GB2312" w:hint="eastAsia"/>
          <w:b/>
          <w:sz w:val="24"/>
          <w:szCs w:val="24"/>
          <w:lang w:val="zh-CN"/>
        </w:rPr>
        <w:t>. 投标文件的比较与评价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评标委员会按照招标文件中规定的评标方法和标准，对符合性审查合格的投标文件进行商务和技术评估，综合比较与评价。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33.评标方法、评标标准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 评标方法分为最低评标价法和综合评分法。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 最低评标价法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rPr>
        <w:t>33</w:t>
      </w:r>
      <w:r>
        <w:rPr>
          <w:rFonts w:asciiTheme="minorEastAsia" w:hAnsiTheme="minorEastAsia" w:cs="仿宋_GB2312" w:hint="eastAsia"/>
          <w:sz w:val="24"/>
          <w:szCs w:val="24"/>
          <w:lang w:val="zh-CN"/>
        </w:rPr>
        <w:t>.1.1.1 最低评标价法，是指投标文件满足招标文件全部实质性要求，且投标报价最低的投标人为中标候选人的评标方法。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.1.1.2 采用最低评标价法评标时，除了算术修正和落实政府采购政策需进行的价格扣除外，不能对投标人的投标价格进行任何调整。</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.1.2 综合评分法，是指投标文件满足招标文件全部实质性要求，且按照评审因素的量化指标评审得分最高的投标人为中标候选人的评标方法。</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 价格分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.2.1 价格分采用低价优先法计算，即满足招标文件要求且投标价格最低的投标报价为评标基准价，其价格分为满分。其他投标人的价格分统一按照下列公式计算：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投标报价得分=(评标基准价/投标报价)×100</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评标总得分=F1×A1+F2×A2+……+Fn×An</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F1、F2……Fn分别为各项评审因素的得分;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A1、A2、……An 分别为各项评审因素所占的权重(A1+A2+……+An=1)。</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.2.2 评标过程中，不得去掉报价中的最高报价和最低报价。</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.2.3 因落实政府采购政策进行价格调整的，以调整后的价格计算评标基准价和投标报价。</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3</w:t>
      </w:r>
      <w:r>
        <w:rPr>
          <w:rFonts w:asciiTheme="minorEastAsia" w:hAnsiTheme="minorEastAsia" w:cs="仿宋_GB2312" w:hint="eastAsia"/>
          <w:sz w:val="24"/>
          <w:szCs w:val="24"/>
          <w:lang w:val="zh-CN"/>
        </w:rPr>
        <w:t>.3</w:t>
      </w:r>
      <w:r>
        <w:rPr>
          <w:rFonts w:asciiTheme="minorEastAsia" w:hAnsiTheme="minorEastAsia" w:cs="仿宋_GB2312" w:hint="eastAsia"/>
          <w:b/>
          <w:sz w:val="24"/>
          <w:szCs w:val="24"/>
          <w:lang w:val="zh-CN"/>
        </w:rPr>
        <w:t xml:space="preserve"> 本次评标具体评标方法、评标标准见（第六章 资格审查与</w:t>
      </w:r>
      <w:r>
        <w:rPr>
          <w:rFonts w:asciiTheme="minorEastAsia" w:hAnsiTheme="minorEastAsia" w:cs="宋体" w:hint="eastAsia"/>
          <w:b/>
          <w:kern w:val="0"/>
          <w:sz w:val="24"/>
          <w:szCs w:val="24"/>
        </w:rPr>
        <w:t>评标</w:t>
      </w:r>
      <w:r>
        <w:rPr>
          <w:rFonts w:asciiTheme="minorEastAsia" w:hAnsiTheme="minorEastAsia" w:cs="仿宋_GB2312" w:hint="eastAsia"/>
          <w:b/>
          <w:sz w:val="24"/>
          <w:szCs w:val="24"/>
          <w:lang w:val="zh-CN"/>
        </w:rPr>
        <w:t>）。</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hint="eastAsia"/>
          <w:b/>
          <w:bCs/>
          <w:sz w:val="24"/>
          <w:szCs w:val="24"/>
          <w:lang w:val="zh-CN"/>
        </w:rPr>
        <w:t>3</w:t>
      </w:r>
      <w:r>
        <w:rPr>
          <w:rFonts w:asciiTheme="minorEastAsia" w:hAnsiTheme="minorEastAsia" w:hint="eastAsia"/>
          <w:b/>
          <w:bCs/>
          <w:sz w:val="24"/>
          <w:szCs w:val="24"/>
        </w:rPr>
        <w:t>4</w:t>
      </w:r>
      <w:r>
        <w:rPr>
          <w:rFonts w:asciiTheme="minorEastAsia" w:hAnsiTheme="minorEastAsia" w:hint="eastAsia"/>
          <w:b/>
          <w:bCs/>
          <w:sz w:val="24"/>
          <w:szCs w:val="24"/>
          <w:lang w:val="zh-CN"/>
        </w:rPr>
        <w:t>. 推荐中标候选人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4</w:t>
      </w:r>
      <w:r>
        <w:rPr>
          <w:rFonts w:asciiTheme="minorEastAsia" w:hAnsiTheme="minorEastAsia" w:cs="仿宋_GB2312" w:hint="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rsidR="00896FFD" w:rsidRPr="00530CF3" w:rsidRDefault="00B140FF">
      <w:pPr>
        <w:tabs>
          <w:tab w:val="left" w:pos="1260"/>
        </w:tabs>
        <w:autoSpaceDE w:val="0"/>
        <w:autoSpaceDN w:val="0"/>
        <w:spacing w:line="360" w:lineRule="auto"/>
        <w:contextualSpacing/>
        <w:rPr>
          <w:rFonts w:asciiTheme="minorEastAsia" w:hAnsiTheme="minorEastAsia" w:cs="仿宋_GB2312"/>
          <w:color w:val="FF0000"/>
          <w:sz w:val="24"/>
          <w:szCs w:val="24"/>
          <w:lang w:val="zh-CN"/>
        </w:rPr>
      </w:pPr>
      <w:r w:rsidRPr="00530CF3">
        <w:rPr>
          <w:rFonts w:asciiTheme="minorEastAsia" w:hAnsiTheme="minorEastAsia" w:cs="仿宋_GB2312" w:hint="eastAsia"/>
          <w:color w:val="FF0000"/>
          <w:sz w:val="24"/>
          <w:szCs w:val="24"/>
          <w:lang w:val="zh-CN"/>
        </w:rPr>
        <w:t>3</w:t>
      </w:r>
      <w:r w:rsidRPr="00530CF3">
        <w:rPr>
          <w:rFonts w:asciiTheme="minorEastAsia" w:hAnsiTheme="minorEastAsia" w:cs="仿宋_GB2312" w:hint="eastAsia"/>
          <w:color w:val="FF0000"/>
          <w:sz w:val="24"/>
          <w:szCs w:val="24"/>
        </w:rPr>
        <w:t>4</w:t>
      </w:r>
      <w:r w:rsidRPr="00530CF3">
        <w:rPr>
          <w:rFonts w:asciiTheme="minorEastAsia" w:hAnsiTheme="minorEastAsia" w:cs="仿宋_GB2312" w:hint="eastAsia"/>
          <w:color w:val="FF0000"/>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5</w:t>
      </w:r>
      <w:r>
        <w:rPr>
          <w:rFonts w:asciiTheme="minorEastAsia" w:hAnsiTheme="minorEastAsia" w:cs="仿宋_GB2312" w:hint="eastAsia"/>
          <w:b/>
          <w:sz w:val="24"/>
          <w:szCs w:val="24"/>
          <w:lang w:val="zh-CN"/>
        </w:rPr>
        <w:t>.评审意见无效情形</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评标委员会及其成员有下列行为之一的，其评审意见无效：</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.1 确定参与评标至评标结束前私自接触投标人；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.2 接受投标人提出的与投标文件不一致的澄清或者说明，《投标人须知》2</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条规定的情形除外；</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.3 违反评标纪律发表倾向性意见或者征询采购人的倾向性意见；</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.4 对需要专业判断的主观评审因素协商评分；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35.5 在评标过程中擅离职守，影响评标程序正常进行的；</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.6 记录、复制或者带走任何评标资料；</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.7 其他不遵守评标纪律的行为。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6</w:t>
      </w:r>
      <w:r>
        <w:rPr>
          <w:rFonts w:asciiTheme="minorEastAsia" w:hAnsiTheme="minorEastAsia" w:cs="仿宋_GB2312" w:hint="eastAsia"/>
          <w:b/>
          <w:sz w:val="24"/>
          <w:szCs w:val="24"/>
          <w:lang w:val="zh-CN"/>
        </w:rPr>
        <w:t>. 保密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lastRenderedPageBreak/>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.1 评审专家应当遵守评审工作纪律，不得泄露评审文件、评审情况和评审中获悉的商业秘密。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6</w:t>
      </w:r>
      <w:r>
        <w:rPr>
          <w:rFonts w:asciiTheme="minorEastAsia" w:hAnsiTheme="minorEastAsia" w:cs="仿宋_GB2312" w:hint="eastAsia"/>
          <w:sz w:val="24"/>
          <w:szCs w:val="24"/>
          <w:lang w:val="zh-CN"/>
        </w:rPr>
        <w:t>.2 采购人、采购代理机构应当采取必要措施，保证评标在严格保密的情况下进行。有关人员对评标情况以及在评标过程中获悉的国家秘密、商业秘密负有保密责任。</w:t>
      </w:r>
    </w:p>
    <w:p w:rsidR="00896FFD" w:rsidRDefault="00896FFD">
      <w:pPr>
        <w:tabs>
          <w:tab w:val="left" w:pos="1260"/>
        </w:tabs>
        <w:autoSpaceDE w:val="0"/>
        <w:autoSpaceDN w:val="0"/>
        <w:spacing w:line="360" w:lineRule="auto"/>
        <w:contextualSpacing/>
        <w:rPr>
          <w:rFonts w:asciiTheme="minorEastAsia" w:hAnsiTheme="minorEastAsia" w:cs="仿宋_GB2312"/>
          <w:sz w:val="24"/>
          <w:szCs w:val="24"/>
          <w:lang w:val="zh-CN"/>
        </w:rPr>
      </w:pPr>
    </w:p>
    <w:p w:rsidR="00896FFD" w:rsidRDefault="00B140FF">
      <w:pPr>
        <w:tabs>
          <w:tab w:val="left" w:pos="1260"/>
        </w:tabs>
        <w:autoSpaceDE w:val="0"/>
        <w:autoSpaceDN w:val="0"/>
        <w:spacing w:line="360" w:lineRule="auto"/>
        <w:contextualSpacing/>
        <w:jc w:val="center"/>
        <w:rPr>
          <w:rFonts w:asciiTheme="minorEastAsia" w:hAnsiTheme="minorEastAsia" w:cs="宋体"/>
          <w:b/>
          <w:kern w:val="0"/>
          <w:sz w:val="28"/>
          <w:szCs w:val="28"/>
        </w:rPr>
      </w:pPr>
      <w:r>
        <w:rPr>
          <w:rFonts w:asciiTheme="minorEastAsia" w:hAnsiTheme="minorEastAsia" w:cs="宋体" w:hint="eastAsia"/>
          <w:b/>
          <w:kern w:val="0"/>
          <w:sz w:val="28"/>
          <w:szCs w:val="28"/>
        </w:rPr>
        <w:t>六、定标和授予合同</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 确定中标人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.1 采购人应当自收到评标报告之日起</w:t>
      </w:r>
      <w:r>
        <w:rPr>
          <w:rFonts w:asciiTheme="minorEastAsia" w:hAnsiTheme="minorEastAsia" w:cs="仿宋_GB2312" w:hint="eastAsia"/>
          <w:sz w:val="24"/>
          <w:szCs w:val="24"/>
        </w:rPr>
        <w:t>5</w:t>
      </w:r>
      <w:r>
        <w:rPr>
          <w:rFonts w:asciiTheme="minorEastAsia" w:hAnsiTheme="minorEastAsia" w:cs="仿宋_GB2312" w:hint="eastAsia"/>
          <w:sz w:val="24"/>
          <w:szCs w:val="24"/>
          <w:lang w:val="zh-CN"/>
        </w:rPr>
        <w:t>个工作日内，在评标报告确定的中标候选人名单中按顺序确定中标人。中标候选人并列的，由采购人采取随机抽取的方式确定。</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7</w:t>
      </w:r>
      <w:r>
        <w:rPr>
          <w:rFonts w:asciiTheme="minorEastAsia" w:hAnsiTheme="minorEastAsia" w:cs="仿宋_GB2312" w:hint="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3</w:t>
      </w:r>
      <w:r>
        <w:rPr>
          <w:rFonts w:asciiTheme="minorEastAsia" w:hAnsiTheme="minorEastAsia" w:cs="仿宋_GB2312" w:hint="eastAsia"/>
          <w:b/>
          <w:sz w:val="24"/>
          <w:szCs w:val="24"/>
        </w:rPr>
        <w:t>8</w:t>
      </w:r>
      <w:r>
        <w:rPr>
          <w:rFonts w:asciiTheme="minorEastAsia" w:hAnsiTheme="minorEastAsia" w:cs="仿宋_GB2312" w:hint="eastAsia"/>
          <w:b/>
          <w:sz w:val="24"/>
          <w:szCs w:val="24"/>
          <w:lang w:val="zh-CN"/>
        </w:rPr>
        <w:t>. 中标公告、发出中标通知书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.1 采购人确认中标人后，招标人在公告中标结果的同时，向中标人发出中标通知书。</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w:t>
      </w:r>
      <w:r>
        <w:rPr>
          <w:rFonts w:asciiTheme="minorEastAsia" w:hAnsiTheme="minorEastAsia" w:cs="仿宋_GB2312" w:hint="eastAsia"/>
          <w:sz w:val="24"/>
          <w:szCs w:val="24"/>
        </w:rPr>
        <w:t>8</w:t>
      </w:r>
      <w:r>
        <w:rPr>
          <w:rFonts w:asciiTheme="minorEastAsia" w:hAnsiTheme="minorEastAsia" w:cs="仿宋_GB2312" w:hint="eastAsia"/>
          <w:sz w:val="24"/>
          <w:szCs w:val="24"/>
          <w:lang w:val="zh-CN"/>
        </w:rPr>
        <w:t>.2 中标通知书发出后，采购人不得违法改变中标结果，中标人无正当理由不得放弃中标。</w:t>
      </w:r>
    </w:p>
    <w:p w:rsidR="00896FFD" w:rsidRDefault="00B140FF">
      <w:pPr>
        <w:tabs>
          <w:tab w:val="left" w:pos="1260"/>
        </w:tabs>
        <w:autoSpaceDE w:val="0"/>
        <w:autoSpaceDN w:val="0"/>
        <w:spacing w:line="360" w:lineRule="auto"/>
        <w:contextualSpacing/>
        <w:rPr>
          <w:rFonts w:asciiTheme="minorEastAsia" w:hAnsiTheme="minorEastAsia" w:cs="宋体"/>
          <w:bCs/>
          <w:sz w:val="24"/>
          <w:szCs w:val="24"/>
          <w:lang w:val="zh-CN"/>
        </w:rPr>
      </w:pPr>
      <w:r>
        <w:rPr>
          <w:rFonts w:asciiTheme="minorEastAsia" w:hAnsiTheme="minorEastAsia" w:cs="仿宋_GB2312" w:hint="eastAsia"/>
          <w:sz w:val="24"/>
          <w:szCs w:val="24"/>
        </w:rPr>
        <w:t xml:space="preserve">38.3 </w:t>
      </w:r>
      <w:r>
        <w:rPr>
          <w:rFonts w:asciiTheme="minorEastAsia" w:hAnsiTheme="minorEastAsia" w:cs="宋体" w:hint="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lang w:val="zh-CN"/>
        </w:rPr>
      </w:pPr>
      <w:r>
        <w:rPr>
          <w:rFonts w:asciiTheme="minorEastAsia" w:hAnsiTheme="minorEastAsia" w:cs="仿宋_GB2312" w:hint="eastAsia"/>
          <w:b/>
          <w:sz w:val="24"/>
          <w:szCs w:val="24"/>
        </w:rPr>
        <w:t>39.</w:t>
      </w:r>
      <w:r>
        <w:rPr>
          <w:rFonts w:asciiTheme="minorEastAsia" w:hAnsiTheme="minorEastAsia" w:cs="仿宋_GB2312" w:hint="eastAsia"/>
          <w:b/>
          <w:sz w:val="24"/>
          <w:szCs w:val="24"/>
          <w:lang w:val="zh-CN"/>
        </w:rPr>
        <w:t>质疑提出与答复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 供应商认为采购文件、采购过程和中标结果使自己的权益受到损害的，可以按照</w:t>
      </w:r>
      <w:r>
        <w:rPr>
          <w:rFonts w:ascii="宋体" w:cs="宋体" w:hint="eastAsia"/>
          <w:bCs/>
          <w:kern w:val="0"/>
          <w:sz w:val="24"/>
          <w:lang w:val="zh-CN"/>
        </w:rPr>
        <w:t>财政部94号令</w:t>
      </w:r>
      <w:r>
        <w:rPr>
          <w:rFonts w:asciiTheme="minorEastAsia" w:hAnsiTheme="minorEastAsia" w:cs="宋体" w:hint="eastAsia"/>
          <w:bCs/>
          <w:sz w:val="24"/>
          <w:szCs w:val="24"/>
          <w:lang w:val="zh-CN"/>
        </w:rPr>
        <w:t>提出质</w:t>
      </w:r>
      <w:r>
        <w:rPr>
          <w:rFonts w:asciiTheme="minorEastAsia" w:hAnsiTheme="minorEastAsia" w:cs="仿宋_GB2312" w:hint="eastAsia"/>
          <w:sz w:val="24"/>
          <w:szCs w:val="24"/>
        </w:rPr>
        <w:t>疑。</w:t>
      </w:r>
      <w:r>
        <w:rPr>
          <w:rFonts w:asciiTheme="minorEastAsia" w:hAnsiTheme="minorEastAsia" w:cs="仿宋_GB2312"/>
          <w:sz w:val="24"/>
          <w:szCs w:val="24"/>
        </w:rPr>
        <w:t>提出质疑的供应商应当是参与</w:t>
      </w:r>
      <w:r>
        <w:rPr>
          <w:rFonts w:asciiTheme="minorEastAsia" w:hAnsiTheme="minorEastAsia" w:cs="仿宋_GB2312" w:hint="eastAsia"/>
          <w:sz w:val="24"/>
          <w:szCs w:val="24"/>
        </w:rPr>
        <w:t>本</w:t>
      </w:r>
      <w:r>
        <w:rPr>
          <w:rFonts w:asciiTheme="minorEastAsia" w:hAnsiTheme="minorEastAsia" w:cs="仿宋_GB2312"/>
          <w:sz w:val="24"/>
          <w:szCs w:val="24"/>
        </w:rPr>
        <w:t>项目采购活动的供应商。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39.1.1 对采购文件提出质疑的，</w:t>
      </w:r>
      <w:r>
        <w:rPr>
          <w:rFonts w:asciiTheme="minorEastAsia" w:hAnsiTheme="minorEastAsia" w:cs="仿宋_GB2312"/>
          <w:sz w:val="24"/>
          <w:szCs w:val="24"/>
        </w:rPr>
        <w:t>潜在</w:t>
      </w:r>
      <w:r>
        <w:rPr>
          <w:rFonts w:asciiTheme="minorEastAsia" w:hAnsiTheme="minorEastAsia" w:cs="仿宋_GB2312" w:hint="eastAsia"/>
          <w:sz w:val="24"/>
          <w:szCs w:val="24"/>
        </w:rPr>
        <w:t>投标人应</w:t>
      </w:r>
      <w:r>
        <w:rPr>
          <w:rFonts w:asciiTheme="minorEastAsia" w:hAnsiTheme="minorEastAsia" w:cs="仿宋_GB2312"/>
          <w:sz w:val="24"/>
          <w:szCs w:val="24"/>
        </w:rPr>
        <w:t>已依法获取采购文件</w:t>
      </w:r>
      <w:r>
        <w:rPr>
          <w:rFonts w:asciiTheme="minorEastAsia" w:hAnsiTheme="minorEastAsia" w:cs="仿宋_GB2312" w:hint="eastAsia"/>
          <w:sz w:val="24"/>
          <w:szCs w:val="24"/>
        </w:rPr>
        <w:t>，且应当在</w:t>
      </w:r>
      <w:r>
        <w:rPr>
          <w:rFonts w:asciiTheme="minorEastAsia" w:hAnsiTheme="minorEastAsia" w:cs="仿宋_GB2312"/>
          <w:sz w:val="24"/>
          <w:szCs w:val="24"/>
        </w:rPr>
        <w:t>获取采购文件或者采购文件公告期限届满之日起7个工作日内</w:t>
      </w:r>
      <w:r>
        <w:rPr>
          <w:rFonts w:asciiTheme="minorEastAsia" w:hAnsiTheme="minorEastAsia" w:cs="仿宋_GB2312" w:hint="eastAsia"/>
          <w:sz w:val="24"/>
          <w:szCs w:val="24"/>
        </w:rPr>
        <w:t>通过《全国公共资源交易平台（河南省·许昌市）》一次性提出，提出后通知中心项目联系人查收，同时将纸质质疑函一式两份送至采购单位，如未提出视为全面接受；</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lastRenderedPageBreak/>
        <w:t>39.1.2 对采购过程提出质疑的，为各采购程序环节结束之日起七个工作日内，以书面形式向采购人和采购代理机构一次性提出；</w:t>
      </w:r>
      <w:r>
        <w:rPr>
          <w:rFonts w:asciiTheme="minorEastAsia" w:hAnsiTheme="minorEastAsia" w:cs="仿宋_GB2312" w:hint="eastAsia"/>
          <w:sz w:val="24"/>
          <w:szCs w:val="24"/>
        </w:rPr>
        <w:br/>
        <w:t>39.1.3 对中标结果提出质疑的，为中标结果公告期限届满之日起七个工作日内，以书面形式向采购人和采购代理机构一次性提出。</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 </w:t>
      </w:r>
      <w:r>
        <w:rPr>
          <w:rFonts w:asciiTheme="minorEastAsia" w:hAnsiTheme="minorEastAsia" w:cs="仿宋_GB2312"/>
          <w:sz w:val="24"/>
          <w:szCs w:val="24"/>
        </w:rPr>
        <w:t>采购人、采购代理机构认为供应商质疑不成立，或者成立但未对中标结果构成影响的，继续开展采购活动；认为供应商质疑成立且影响或者可能影响中标结果的，按照下列情况处理：</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39.2.1 </w:t>
      </w:r>
      <w:r>
        <w:rPr>
          <w:rFonts w:asciiTheme="minorEastAsia" w:hAnsiTheme="minorEastAsia" w:cs="仿宋_GB2312"/>
          <w:sz w:val="24"/>
          <w:szCs w:val="24"/>
        </w:rPr>
        <w:t>对采购文件提出的质疑，依法通过澄清或者修改可以继续开展采购活动的，澄清或者修改采购文件后继续开展采购活动；否则应当修改采购文件后重新开展采购活动。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 xml:space="preserve">39.2.2 </w:t>
      </w:r>
      <w:r>
        <w:rPr>
          <w:rFonts w:asciiTheme="minorEastAsia" w:hAnsiTheme="minorEastAsia" w:cs="仿宋_GB2312"/>
          <w:sz w:val="24"/>
          <w:szCs w:val="24"/>
        </w:rPr>
        <w:t>对采购过程、中标结果提出的质疑，合格供应商符合法定数量时，可以从合格的中标</w:t>
      </w:r>
      <w:r>
        <w:rPr>
          <w:rFonts w:asciiTheme="minorEastAsia" w:hAnsiTheme="minorEastAsia" w:cs="仿宋_GB2312" w:hint="eastAsia"/>
          <w:sz w:val="24"/>
          <w:szCs w:val="24"/>
        </w:rPr>
        <w:t>候选人</w:t>
      </w:r>
      <w:r>
        <w:rPr>
          <w:rFonts w:asciiTheme="minorEastAsia" w:hAnsiTheme="minorEastAsia" w:cs="仿宋_GB2312"/>
          <w:sz w:val="24"/>
          <w:szCs w:val="24"/>
        </w:rPr>
        <w:t>中另行确定中标供应商的，应当依法另行确定中标供应商；否则应当重新开展采购活动。</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 答复</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39.3.2 对采购过程提出质疑的，质疑供应商和其他有关供应商在法定时限内联系采购单位领取书面质疑回复函。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rPr>
      </w:pPr>
      <w:r>
        <w:rPr>
          <w:rFonts w:asciiTheme="minorEastAsia" w:hAnsiTheme="minorEastAsia" w:cs="仿宋_GB2312" w:hint="eastAsia"/>
          <w:sz w:val="24"/>
          <w:szCs w:val="24"/>
        </w:rPr>
        <w:t>39.3.3 对中标结果提出质疑的，质疑供应商和其他有关供应商在法定时限内联系采购单位领取书面质疑回复函。</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40.</w:t>
      </w:r>
      <w:r>
        <w:rPr>
          <w:rFonts w:asciiTheme="minorEastAsia" w:hAnsiTheme="minorEastAsia" w:cs="仿宋_GB2312" w:hint="eastAsia"/>
          <w:b/>
          <w:sz w:val="24"/>
          <w:szCs w:val="24"/>
          <w:lang w:val="zh-CN"/>
        </w:rPr>
        <w:t>签订合同</w:t>
      </w:r>
    </w:p>
    <w:p w:rsidR="00896FFD" w:rsidRDefault="00B140FF">
      <w:pPr>
        <w:tabs>
          <w:tab w:val="left" w:pos="1260"/>
        </w:tabs>
        <w:autoSpaceDE w:val="0"/>
        <w:autoSpaceDN w:val="0"/>
        <w:spacing w:line="360" w:lineRule="auto"/>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rsidR="00896FFD" w:rsidRDefault="00B140FF">
      <w:pPr>
        <w:tabs>
          <w:tab w:val="left" w:pos="1260"/>
        </w:tabs>
        <w:autoSpaceDE w:val="0"/>
        <w:autoSpaceDN w:val="0"/>
        <w:spacing w:line="360" w:lineRule="auto"/>
        <w:contextualSpacing/>
        <w:rPr>
          <w:rFonts w:asciiTheme="minorEastAsia" w:hAnsiTheme="minorEastAsia" w:cs="仿宋_GB2312"/>
          <w:b/>
          <w:sz w:val="24"/>
          <w:szCs w:val="24"/>
        </w:rPr>
      </w:pPr>
      <w:r>
        <w:rPr>
          <w:rFonts w:asciiTheme="minorEastAsia" w:hAnsiTheme="minorEastAsia" w:cs="仿宋_GB2312" w:hint="eastAsia"/>
          <w:b/>
          <w:sz w:val="24"/>
          <w:szCs w:val="24"/>
        </w:rPr>
        <w:t>41.履约保证金</w:t>
      </w:r>
    </w:p>
    <w:p w:rsidR="00896FFD" w:rsidRDefault="00B140FF">
      <w:pPr>
        <w:autoSpaceDE w:val="0"/>
        <w:autoSpaceDN w:val="0"/>
        <w:spacing w:line="360" w:lineRule="auto"/>
        <w:contextualSpacing/>
        <w:rPr>
          <w:rFonts w:asciiTheme="minorEastAsia" w:hAnsiTheme="minorEastAsia" w:cs="仿宋_GB2312"/>
          <w:b/>
          <w:color w:val="FF0000"/>
          <w:sz w:val="24"/>
          <w:szCs w:val="24"/>
        </w:rPr>
      </w:pPr>
      <w:r>
        <w:rPr>
          <w:rFonts w:asciiTheme="minorEastAsia" w:hAnsiTheme="minorEastAsia" w:cs="宋体" w:hint="eastAsia"/>
          <w:kern w:val="0"/>
          <w:sz w:val="24"/>
          <w:szCs w:val="24"/>
        </w:rPr>
        <w:t>“投标人须知前附表”中规定</w:t>
      </w:r>
      <w:r>
        <w:rPr>
          <w:rFonts w:asciiTheme="minorEastAsia" w:hAnsiTheme="minorEastAsia" w:cs="宋体" w:hint="eastAsia"/>
          <w:color w:val="333333"/>
          <w:sz w:val="24"/>
          <w:szCs w:val="24"/>
        </w:rPr>
        <w:t>中标人提交履约保证金的，中标人应当以支票、汇票、</w:t>
      </w:r>
      <w:r>
        <w:rPr>
          <w:rFonts w:asciiTheme="minorEastAsia" w:hAnsiTheme="minorEastAsia" w:cs="宋体" w:hint="eastAsia"/>
          <w:color w:val="333333"/>
          <w:sz w:val="24"/>
          <w:szCs w:val="24"/>
        </w:rPr>
        <w:lastRenderedPageBreak/>
        <w:t>本票或者金融机构、担保机构出具的保函等非现金形式向采购人提交。履约保证金的数额不得超过政府采购合同金额的10%。</w:t>
      </w:r>
      <w:r>
        <w:rPr>
          <w:rFonts w:ascii="宋体" w:eastAsia="宋体" w:hAnsi="宋体" w:cs="宋体" w:hint="eastAsia"/>
          <w:color w:val="333333"/>
          <w:sz w:val="24"/>
          <w:szCs w:val="24"/>
        </w:rPr>
        <w:br/>
      </w:r>
      <w:r>
        <w:rPr>
          <w:rFonts w:asciiTheme="minorEastAsia" w:hAnsiTheme="minorEastAsia" w:cs="仿宋_GB2312" w:hint="eastAsia"/>
          <w:b/>
          <w:color w:val="FF0000"/>
          <w:sz w:val="24"/>
          <w:szCs w:val="24"/>
        </w:rPr>
        <w:t>42. 其他</w:t>
      </w:r>
    </w:p>
    <w:p w:rsidR="00896FFD" w:rsidRDefault="00B140FF">
      <w:pPr>
        <w:tabs>
          <w:tab w:val="left" w:pos="1260"/>
        </w:tabs>
        <w:autoSpaceDE w:val="0"/>
        <w:autoSpaceDN w:val="0"/>
        <w:spacing w:line="360" w:lineRule="auto"/>
        <w:contextualSpacing/>
        <w:jc w:val="left"/>
        <w:rPr>
          <w:rFonts w:asciiTheme="minorEastAsia" w:hAnsiTheme="minorEastAsia" w:cs="宋体"/>
          <w:color w:val="FF0000"/>
          <w:kern w:val="0"/>
          <w:sz w:val="24"/>
          <w:szCs w:val="24"/>
        </w:rPr>
      </w:pPr>
      <w:r>
        <w:rPr>
          <w:rFonts w:asciiTheme="minorEastAsia" w:hAnsiTheme="minorEastAsia" w:cs="宋体" w:hint="eastAsia"/>
          <w:color w:val="FF0000"/>
          <w:kern w:val="0"/>
          <w:sz w:val="24"/>
          <w:szCs w:val="24"/>
        </w:rPr>
        <w:t>本次招标文件未尽事项，以法律法规规定的为准。</w:t>
      </w: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896FFD">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p>
    <w:p w:rsidR="00896FFD" w:rsidRDefault="00B140FF">
      <w:pPr>
        <w:widowControl/>
        <w:jc w:val="left"/>
        <w:rPr>
          <w:rFonts w:asciiTheme="majorEastAsia" w:eastAsiaTheme="majorEastAsia" w:hAnsiTheme="majorEastAsia" w:cs="宋体"/>
          <w:b/>
          <w:kern w:val="0"/>
          <w:sz w:val="36"/>
          <w:szCs w:val="36"/>
        </w:rPr>
      </w:pPr>
      <w:r>
        <w:rPr>
          <w:rFonts w:asciiTheme="majorEastAsia" w:eastAsiaTheme="majorEastAsia" w:hAnsiTheme="majorEastAsia" w:cs="宋体"/>
          <w:b/>
          <w:kern w:val="0"/>
          <w:sz w:val="36"/>
          <w:szCs w:val="36"/>
        </w:rPr>
        <w:br w:type="page"/>
      </w: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第五章 政府采购政策功能</w:t>
      </w:r>
    </w:p>
    <w:p w:rsidR="00896FFD" w:rsidRDefault="00896FFD">
      <w:pPr>
        <w:jc w:val="center"/>
        <w:rPr>
          <w:rFonts w:asciiTheme="majorEastAsia" w:eastAsiaTheme="majorEastAsia" w:hAnsiTheme="majorEastAsia" w:cs="宋体"/>
          <w:b/>
          <w:kern w:val="0"/>
          <w:sz w:val="36"/>
          <w:szCs w:val="36"/>
        </w:rPr>
      </w:pP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一、促进中小企业发展（不含民办非企业）</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3、联合体各方均为小型或微型企业的，联合体视同为小型、微型企业。组成联合体的大中型企业或者其他自然人、法人或其他组织，与小型、微型企业之间不得存在投资关系。</w:t>
      </w:r>
    </w:p>
    <w:p w:rsidR="00896FFD" w:rsidRDefault="00B140FF">
      <w:pPr>
        <w:topLinePunct/>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4、中小企业投标应提供《中小企业声明函》，如为联合投标的，联合体各方需分别填写《中小企业声明函》。</w:t>
      </w:r>
    </w:p>
    <w:p w:rsidR="00896FFD" w:rsidRDefault="00B140FF">
      <w:pPr>
        <w:topLinePunct/>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二、支持监狱企业发展</w:t>
      </w:r>
    </w:p>
    <w:p w:rsidR="00896FFD" w:rsidRDefault="00B140FF">
      <w:pPr>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按照财政部、司法部发布的《关于政府采购支持监狱企业发展有关问题的通知》（</w:t>
      </w:r>
      <w:bookmarkStart w:id="0" w:name="OLE_LINK6"/>
      <w:r>
        <w:rPr>
          <w:rFonts w:asciiTheme="minorEastAsia" w:hAnsiTheme="minorEastAsia" w:cs="仿宋_GB2312" w:hint="eastAsia"/>
          <w:sz w:val="24"/>
          <w:szCs w:val="24"/>
          <w:lang w:val="zh-CN"/>
        </w:rPr>
        <w:t>财库[2014]68号</w:t>
      </w:r>
      <w:bookmarkEnd w:id="0"/>
      <w:r>
        <w:rPr>
          <w:rFonts w:asciiTheme="minorEastAsia" w:hAnsiTheme="minorEastAsia" w:cs="仿宋_GB2312" w:hint="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三、促进残疾人就业</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1、按照财政部、民政部、中国残疾人联合会和残疾人发布的《三部门联合发布关于促进残疾人就业政府采购政策的通知》（财库[2017]141号）规定，在政府采购</w:t>
      </w:r>
      <w:r>
        <w:rPr>
          <w:rFonts w:asciiTheme="minorEastAsia" w:eastAsiaTheme="minorEastAsia" w:hAnsiTheme="minorEastAsia" w:cs="仿宋_GB2312" w:hint="eastAsia"/>
          <w:szCs w:val="24"/>
          <w:lang w:val="zh-CN"/>
        </w:rPr>
        <w:lastRenderedPageBreak/>
        <w:t>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asciiTheme="minorEastAsia" w:eastAsiaTheme="minorEastAsia" w:hAnsiTheme="minorEastAsia" w:hint="eastAsia"/>
          <w:color w:val="000000"/>
          <w:szCs w:val="24"/>
        </w:rPr>
        <w:t>残疾人福利性单位属于小型、微型企业的，不重复享受政策。</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3、中标人为残疾人福利性单位的，招标人应当随中标结果同时公告其《残疾人福利性单位声明函》，接受社会监督。</w:t>
      </w: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ind w:left="282" w:hangingChars="78" w:hanging="282"/>
        <w:contextualSpacing/>
        <w:jc w:val="center"/>
        <w:rPr>
          <w:rFonts w:asciiTheme="majorEastAsia" w:eastAsiaTheme="majorEastAsia" w:hAnsiTheme="majorEastAsia" w:cs="宋体"/>
          <w:b/>
          <w:kern w:val="0"/>
          <w:sz w:val="36"/>
          <w:szCs w:val="36"/>
        </w:rPr>
      </w:pP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ind w:firstLineChars="600" w:firstLine="2168"/>
        <w:contextualSpacing/>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lastRenderedPageBreak/>
        <w:t>第六章 资格审查与评标</w:t>
      </w:r>
    </w:p>
    <w:p w:rsidR="00896FFD" w:rsidRDefault="00896FFD">
      <w:pPr>
        <w:pStyle w:val="a7"/>
        <w:spacing w:line="360" w:lineRule="auto"/>
        <w:contextualSpacing/>
        <w:rPr>
          <w:rFonts w:asciiTheme="minorEastAsia" w:hAnsiTheme="minorEastAsia" w:cs="仿宋_GB231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b/>
          <w:sz w:val="32"/>
          <w:szCs w:val="32"/>
          <w:lang w:val="zh-CN"/>
        </w:rPr>
        <w:t>一、资格审查</w:t>
      </w:r>
    </w:p>
    <w:p w:rsidR="00896FFD" w:rsidRDefault="00B140FF">
      <w:pPr>
        <w:pStyle w:val="a7"/>
        <w:spacing w:line="360" w:lineRule="auto"/>
        <w:ind w:firstLineChars="200" w:firstLine="480"/>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szCs w:val="24"/>
          <w:lang w:val="zh-CN"/>
        </w:rPr>
        <w:t>（一）</w:t>
      </w:r>
      <w:r>
        <w:rPr>
          <w:rFonts w:asciiTheme="minorEastAsia" w:eastAsiaTheme="minorEastAsia" w:hAnsiTheme="minorEastAsia" w:cs="仿宋_GB2312"/>
          <w:szCs w:val="24"/>
          <w:lang w:val="zh-CN"/>
        </w:rPr>
        <w:t>开标结束后，</w:t>
      </w:r>
      <w:r>
        <w:rPr>
          <w:rFonts w:asciiTheme="minorEastAsia" w:eastAsiaTheme="minorEastAsia" w:hAnsiTheme="minorEastAsia" w:cs="仿宋_GB2312" w:hint="eastAsia"/>
          <w:szCs w:val="24"/>
          <w:lang w:val="zh-CN"/>
        </w:rPr>
        <w:t>采购人（采购代理机构）依法对投标人资格进行审查</w:t>
      </w:r>
      <w:r>
        <w:rPr>
          <w:rFonts w:asciiTheme="minorEastAsia" w:eastAsiaTheme="minorEastAsia" w:hAnsiTheme="minorEastAsia" w:cs="仿宋_GB2312"/>
          <w:szCs w:val="24"/>
          <w:lang w:val="zh-CN"/>
        </w:rPr>
        <w:t>。</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（二）资格证明材料（本栏所列内容为本项目的资格审查条件，如有一项不符合要求，则不能进入下一步评审）。</w:t>
      </w:r>
    </w:p>
    <w:p w:rsidR="00896FFD" w:rsidRDefault="00B140FF">
      <w:pPr>
        <w:spacing w:line="360" w:lineRule="auto"/>
        <w:ind w:rightChars="200" w:right="420"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（三）资格审查中所涉及到的证书及材料，均须在电子投标文件中提供原件扫描件（或图片）。</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序号</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资格审查</w:t>
            </w:r>
            <w:r>
              <w:rPr>
                <w:rFonts w:asciiTheme="minorEastAsia" w:hAnsiTheme="minorEastAsia"/>
                <w:b/>
                <w:szCs w:val="21"/>
              </w:rPr>
              <w:t>因素</w:t>
            </w:r>
          </w:p>
        </w:tc>
        <w:tc>
          <w:tcPr>
            <w:tcW w:w="5954"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说明与要求</w:t>
            </w:r>
          </w:p>
        </w:tc>
      </w:tr>
      <w:tr w:rsidR="00896FFD">
        <w:trPr>
          <w:trHeight w:val="567"/>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w:t>
            </w:r>
          </w:p>
        </w:tc>
        <w:tc>
          <w:tcPr>
            <w:tcW w:w="2410"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投标函</w:t>
            </w:r>
          </w:p>
        </w:tc>
        <w:tc>
          <w:tcPr>
            <w:tcW w:w="5954" w:type="dxa"/>
            <w:vAlign w:val="center"/>
          </w:tcPr>
          <w:p w:rsidR="00896FFD" w:rsidRDefault="00B140FF">
            <w:pPr>
              <w:spacing w:line="360" w:lineRule="auto"/>
              <w:rPr>
                <w:rFonts w:asciiTheme="minorEastAsia" w:hAnsiTheme="minorEastAsia"/>
                <w:b/>
                <w:szCs w:val="21"/>
              </w:rPr>
            </w:pPr>
            <w:r>
              <w:rPr>
                <w:rFonts w:ascii="宋体" w:hAnsi="宋体" w:cs="微软雅黑" w:hint="eastAsia"/>
                <w:bCs/>
                <w:szCs w:val="21"/>
              </w:rPr>
              <w:t>参考招标文件第八章3.1格式填写</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2</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法人或者其他组织的营业执照等证明文件，自然人的身份证明</w:t>
            </w:r>
          </w:p>
        </w:tc>
        <w:tc>
          <w:tcPr>
            <w:tcW w:w="5954" w:type="dxa"/>
            <w:vAlign w:val="center"/>
          </w:tcPr>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（1）企业法人营业执照或营业执照。（企业投标提供）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（2）事业单位法人证书。（事业单位投标提供）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（3）执业许可证。（非企业专业服务机构投标提供）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（4）个体工商户营业执照。（个体工商户投标提供）</w:t>
            </w:r>
          </w:p>
          <w:p w:rsidR="00896FFD" w:rsidRDefault="00B140FF">
            <w:pPr>
              <w:spacing w:line="360" w:lineRule="auto"/>
              <w:jc w:val="left"/>
              <w:rPr>
                <w:rFonts w:asciiTheme="minorEastAsia" w:hAnsiTheme="minorEastAsia"/>
                <w:bCs/>
                <w:szCs w:val="21"/>
              </w:rPr>
            </w:pPr>
            <w:r>
              <w:rPr>
                <w:rFonts w:asciiTheme="minorEastAsia" w:hAnsiTheme="minorEastAsia" w:hint="eastAsia"/>
                <w:bCs/>
                <w:szCs w:val="21"/>
              </w:rPr>
              <w:t>（5）自然人身份证明。（自然人投标提供）</w:t>
            </w:r>
          </w:p>
          <w:p w:rsidR="00896FFD" w:rsidRDefault="00B140FF">
            <w:pPr>
              <w:spacing w:line="360" w:lineRule="auto"/>
              <w:jc w:val="left"/>
              <w:rPr>
                <w:rFonts w:asciiTheme="minorEastAsia" w:hAnsiTheme="minorEastAsia"/>
                <w:b/>
                <w:bCs/>
                <w:szCs w:val="21"/>
              </w:rPr>
            </w:pPr>
            <w:r>
              <w:rPr>
                <w:rFonts w:asciiTheme="minorEastAsia" w:hAnsiTheme="minorEastAsia" w:hint="eastAsia"/>
                <w:bCs/>
                <w:szCs w:val="21"/>
              </w:rPr>
              <w:t>（6）民办非企业单位登记证书。（民办非企业单位投标提供）</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3</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财务状况报告相关材料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（1）投标人是法人（法人包括企业法人、机关法人、事业单位法人和社会团体法人），提供本单位：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②基本开户银行出具的资信证明；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（2）投标人（其他组织和自然人）提供本单位：</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①2018年度经审计的财务报告，包括资产负债表、利润表、现</w:t>
            </w:r>
            <w:r>
              <w:rPr>
                <w:rFonts w:asciiTheme="minorEastAsia" w:hAnsiTheme="minorEastAsia" w:hint="eastAsia"/>
                <w:bCs/>
                <w:szCs w:val="21"/>
              </w:rPr>
              <w:lastRenderedPageBreak/>
              <w:t>金流量表、所有者权益变动表及其附注；</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②银行出具的资信证明；</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③财政部门认可的政府采购专业担保机构的证明文件和担保机构出具的投标担保函。</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4</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依法缴纳税收相关材料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投标截止时间前三个月内任意一个月缴纳税收凭据。（依法免税的投标人，应提供相应文件证明依法免税）</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5</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依法缴纳社会保障资金的证明材料</w:t>
            </w:r>
          </w:p>
        </w:tc>
        <w:tc>
          <w:tcPr>
            <w:tcW w:w="5954" w:type="dxa"/>
          </w:tcPr>
          <w:p w:rsidR="00896FFD" w:rsidRDefault="00B140FF">
            <w:pPr>
              <w:spacing w:line="360" w:lineRule="auto"/>
              <w:rPr>
                <w:rFonts w:asciiTheme="minorEastAsia" w:hAnsiTheme="minorEastAsia"/>
                <w:b/>
                <w:bCs/>
                <w:szCs w:val="21"/>
              </w:rPr>
            </w:pPr>
            <w:r>
              <w:rPr>
                <w:rFonts w:ascii="宋体" w:hAnsi="宋体" w:cs="微软雅黑" w:hint="eastAsia"/>
                <w:bCs/>
                <w:szCs w:val="21"/>
              </w:rPr>
              <w:t>投标人提供参加本次政府采购项目</w:t>
            </w:r>
            <w:r>
              <w:rPr>
                <w:rFonts w:asciiTheme="minorEastAsia" w:hAnsiTheme="minorEastAsia" w:hint="eastAsia"/>
                <w:bCs/>
                <w:szCs w:val="21"/>
              </w:rPr>
              <w:t>投标截止时间前三个月内任意一个月缴纳社会保险凭据。（依法不需要缴纳社会保障资金的投标人，应提供相应文件证明依法不需要缴纳社会保障资金）</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6</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bCs/>
                <w:szCs w:val="21"/>
              </w:rPr>
              <w:t>履行合同所必须的设备和专业技术能力的证明材料</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①与本项目投标相关设备的购置发票、专业技术人员职称证书、用工合同等；</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②投标人具备履行合同所必须的设备和专业技术能力承诺函或声明（承诺函或声明格式自拟）。</w:t>
            </w:r>
          </w:p>
          <w:p w:rsidR="00896FFD" w:rsidRDefault="00B140FF">
            <w:pPr>
              <w:spacing w:line="360" w:lineRule="auto"/>
              <w:rPr>
                <w:rFonts w:asciiTheme="minorEastAsia" w:hAnsiTheme="minorEastAsia"/>
                <w:b/>
                <w:bCs/>
                <w:szCs w:val="21"/>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7</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参加政府采购活动前3年内在经营活动中没有重大违法记录的声明</w:t>
            </w:r>
          </w:p>
        </w:tc>
        <w:tc>
          <w:tcPr>
            <w:tcW w:w="5954" w:type="dxa"/>
            <w:vAlign w:val="center"/>
          </w:tcPr>
          <w:p w:rsidR="00896FFD" w:rsidRDefault="00B140FF">
            <w:pPr>
              <w:spacing w:line="360" w:lineRule="auto"/>
              <w:jc w:val="left"/>
              <w:rPr>
                <w:rFonts w:asciiTheme="minorEastAsia" w:hAnsiTheme="minorEastAsia"/>
                <w:b/>
                <w:bCs/>
                <w:szCs w:val="21"/>
              </w:rPr>
            </w:pPr>
            <w:r>
              <w:rPr>
                <w:rFonts w:ascii="宋体" w:hAnsi="宋体" w:cs="微软雅黑" w:hint="eastAsia"/>
                <w:bCs/>
                <w:szCs w:val="21"/>
              </w:rPr>
              <w:t>按照招标文件提供格式填写。</w:t>
            </w:r>
            <w:r>
              <w:rPr>
                <w:rFonts w:asciiTheme="minorEastAsia" w:hAnsiTheme="minorEastAsia" w:hint="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rsidR="00896FFD">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8</w:t>
            </w:r>
          </w:p>
        </w:tc>
        <w:tc>
          <w:tcPr>
            <w:tcW w:w="2410" w:type="dxa"/>
            <w:vAlign w:val="center"/>
          </w:tcPr>
          <w:p w:rsidR="00896FFD" w:rsidRDefault="00B140FF">
            <w:pPr>
              <w:spacing w:line="360" w:lineRule="auto"/>
              <w:rPr>
                <w:rFonts w:asciiTheme="minorEastAsia" w:hAnsiTheme="minorEastAsia"/>
                <w:bCs/>
                <w:szCs w:val="21"/>
              </w:rPr>
            </w:pPr>
            <w:r>
              <w:rPr>
                <w:rFonts w:asciiTheme="minorEastAsia" w:hAnsiTheme="minorEastAsia" w:hint="eastAsia"/>
                <w:b/>
                <w:bCs/>
                <w:szCs w:val="21"/>
              </w:rPr>
              <w:t>信用记录查询及使用</w:t>
            </w:r>
          </w:p>
        </w:tc>
        <w:tc>
          <w:tcPr>
            <w:tcW w:w="5954" w:type="dxa"/>
          </w:tcPr>
          <w:p w:rsidR="00896FFD" w:rsidRDefault="00B140FF">
            <w:pPr>
              <w:spacing w:line="360" w:lineRule="auto"/>
              <w:rPr>
                <w:rFonts w:asciiTheme="minorEastAsia" w:hAnsiTheme="minorEastAsia"/>
                <w:bCs/>
                <w:szCs w:val="21"/>
              </w:rPr>
            </w:pPr>
            <w:r>
              <w:rPr>
                <w:rFonts w:asciiTheme="minorEastAsia" w:hAnsiTheme="minorEastAsia" w:hint="eastAsia"/>
                <w:bCs/>
                <w:szCs w:val="21"/>
              </w:rPr>
              <w:t>政府采购活动中查询及使用投标人信用记录的具体要求为：投标人未被列入</w:t>
            </w:r>
            <w:r>
              <w:rPr>
                <w:rFonts w:asciiTheme="minorEastAsia" w:hAnsiTheme="minorEastAsia"/>
                <w:bCs/>
                <w:szCs w:val="21"/>
              </w:rPr>
              <w:t>“信用中国”网站</w:t>
            </w:r>
            <w:r>
              <w:rPr>
                <w:rFonts w:asciiTheme="minorEastAsia" w:hAnsiTheme="minorEastAsia" w:hint="eastAsia"/>
                <w:bCs/>
                <w:szCs w:val="21"/>
              </w:rPr>
              <w:t>失信被执行人、重大税收违法案件当事人名单、</w:t>
            </w:r>
            <w:r w:rsidR="00DD2F2D">
              <w:rPr>
                <w:rFonts w:asciiTheme="minorEastAsia" w:hAnsiTheme="minorEastAsia" w:hint="eastAsia"/>
                <w:bCs/>
                <w:szCs w:val="21"/>
              </w:rPr>
              <w:t xml:space="preserve"> </w:t>
            </w:r>
            <w:r>
              <w:rPr>
                <w:rFonts w:asciiTheme="minorEastAsia" w:hAnsiTheme="minorEastAsia" w:hint="eastAsia"/>
                <w:bCs/>
                <w:szCs w:val="21"/>
              </w:rPr>
              <w:t>“</w:t>
            </w:r>
            <w:r>
              <w:rPr>
                <w:rFonts w:asciiTheme="minorEastAsia" w:hAnsiTheme="minorEastAsia"/>
                <w:bCs/>
                <w:szCs w:val="21"/>
              </w:rPr>
              <w:t>中国政府采购网</w:t>
            </w:r>
            <w:r>
              <w:rPr>
                <w:rFonts w:asciiTheme="minorEastAsia" w:hAnsiTheme="minorEastAsia" w:hint="eastAsia"/>
                <w:bCs/>
                <w:szCs w:val="21"/>
              </w:rPr>
              <w:t>”政府采购严重违法失信行为记录名单、</w:t>
            </w:r>
            <w:r w:rsidR="00DD2F2D">
              <w:rPr>
                <w:rFonts w:asciiTheme="minorEastAsia" w:hAnsiTheme="minorEastAsia" w:cs="仿宋_GB2312" w:hint="eastAsia"/>
                <w:color w:val="000000"/>
                <w:szCs w:val="21"/>
              </w:rPr>
              <w:t xml:space="preserve"> </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）严重违法失信社会组织名单的投标人</w:t>
            </w:r>
            <w:r>
              <w:rPr>
                <w:rFonts w:asciiTheme="minorEastAsia" w:hAnsiTheme="minorEastAsia" w:cs="仿宋_GB2312" w:hint="eastAsia"/>
                <w:b/>
                <w:color w:val="000000"/>
                <w:szCs w:val="21"/>
              </w:rPr>
              <w:t>；</w:t>
            </w:r>
            <w:r>
              <w:rPr>
                <w:rFonts w:asciiTheme="minorEastAsia" w:hAnsiTheme="minorEastAsia" w:hint="eastAsia"/>
                <w:bCs/>
                <w:szCs w:val="21"/>
              </w:rPr>
              <w:t>（联合体形式投标的，联合体成员存在不良信用记录，视同联合体存在不良信用记录）。</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lastRenderedPageBreak/>
              <w:t>（1）查询渠道：</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①“信用中国”网站（</w:t>
            </w:r>
            <w:hyperlink r:id="rId15" w:history="1">
              <w:r>
                <w:rPr>
                  <w:rStyle w:val="af0"/>
                  <w:rFonts w:asciiTheme="minorEastAsia" w:hAnsiTheme="minorEastAsia" w:hint="eastAsia"/>
                  <w:bCs/>
                  <w:szCs w:val="21"/>
                </w:rPr>
                <w:t>www.creditchina.gov.cn</w:t>
              </w:r>
            </w:hyperlink>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②“中国政府采购网”（www.ccgp.gov.cn）</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③</w:t>
            </w:r>
            <w:r>
              <w:rPr>
                <w:rFonts w:asciiTheme="minorEastAsia" w:hAnsiTheme="minorEastAsia" w:cs="仿宋_GB2312" w:hint="eastAsia"/>
                <w:color w:val="000000"/>
                <w:szCs w:val="21"/>
              </w:rPr>
              <w:t>“中国社会组织公共服务平台”网站（</w:t>
            </w:r>
            <w:r>
              <w:rPr>
                <w:rFonts w:asciiTheme="minorEastAsia" w:hAnsiTheme="minorEastAsia" w:cs="仿宋_GB2312"/>
                <w:color w:val="000000"/>
                <w:szCs w:val="21"/>
              </w:rPr>
              <w:t>www.chinanpo.gov.cn</w:t>
            </w:r>
            <w:r>
              <w:rPr>
                <w:rFonts w:asciiTheme="minorEastAsia" w:hAnsiTheme="minorEastAsia" w:cs="仿宋_GB2312" w:hint="eastAsia"/>
                <w:color w:val="000000"/>
                <w:szCs w:val="21"/>
              </w:rPr>
              <w:t>）（仅查询社会组织）</w:t>
            </w:r>
            <w:r>
              <w:rPr>
                <w:rFonts w:asciiTheme="minorEastAsia" w:hAnsiTheme="minorEastAsia" w:hint="eastAsia"/>
                <w:bCs/>
                <w:szCs w:val="21"/>
              </w:rPr>
              <w:t>；</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（2）截止时间：同投标截止时间；</w:t>
            </w:r>
          </w:p>
          <w:p w:rsidR="00896FFD" w:rsidRDefault="00B140FF">
            <w:pPr>
              <w:spacing w:line="360" w:lineRule="auto"/>
              <w:rPr>
                <w:rFonts w:asciiTheme="minorEastAsia" w:hAnsiTheme="minorEastAsia"/>
                <w:bCs/>
                <w:szCs w:val="21"/>
              </w:rPr>
            </w:pPr>
            <w:r>
              <w:rPr>
                <w:rFonts w:asciiTheme="minorEastAsia" w:hAnsiTheme="minorEastAsia" w:hint="eastAsia"/>
                <w:bCs/>
                <w:szCs w:val="21"/>
              </w:rPr>
              <w:t>（3）信用信息查询记录和证据留存具体方式：经采购人确认的查询结果网页截图作为查询记录和证据，与其他采购文件一并保存；</w:t>
            </w:r>
          </w:p>
          <w:p w:rsidR="00896FFD" w:rsidRDefault="00B140FF" w:rsidP="00DD2F2D">
            <w:pPr>
              <w:spacing w:line="360" w:lineRule="auto"/>
              <w:rPr>
                <w:rFonts w:asciiTheme="minorEastAsia" w:hAnsiTheme="minorEastAsia"/>
                <w:b/>
                <w:bCs/>
                <w:szCs w:val="21"/>
              </w:rPr>
            </w:pPr>
            <w:r>
              <w:rPr>
                <w:rFonts w:asciiTheme="minorEastAsia" w:hAnsiTheme="minorEastAsia" w:hint="eastAsia"/>
                <w:bCs/>
                <w:szCs w:val="21"/>
              </w:rPr>
              <w:t>（4）信用信息的使用原则：经采购人认定的被列入失信被执行人、重大税收违法案件当事人名单、政府采购严重违法失信行为记录名单的投标人，</w:t>
            </w:r>
            <w:r>
              <w:rPr>
                <w:rFonts w:asciiTheme="minorEastAsia" w:hAnsiTheme="minorEastAsia" w:cs="仿宋_GB2312" w:hint="eastAsia"/>
                <w:color w:val="000000"/>
                <w:szCs w:val="21"/>
              </w:rPr>
              <w:t>严重违法失信社会组织</w:t>
            </w:r>
            <w:r>
              <w:rPr>
                <w:rFonts w:asciiTheme="minorEastAsia" w:hAnsiTheme="minorEastAsia" w:hint="eastAsia"/>
                <w:bCs/>
                <w:szCs w:val="21"/>
              </w:rPr>
              <w:t>的投标人，将拒绝其参与本次政府采购活动。</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lastRenderedPageBreak/>
              <w:t>9</w:t>
            </w:r>
          </w:p>
        </w:tc>
        <w:tc>
          <w:tcPr>
            <w:tcW w:w="2410" w:type="dxa"/>
            <w:vAlign w:val="center"/>
          </w:tcPr>
          <w:p w:rsidR="00896FFD" w:rsidRDefault="00B140FF">
            <w:pPr>
              <w:spacing w:line="360" w:lineRule="auto"/>
              <w:rPr>
                <w:rFonts w:asciiTheme="minorEastAsia" w:hAnsiTheme="minorEastAsia"/>
                <w:b/>
                <w:szCs w:val="21"/>
              </w:rPr>
            </w:pPr>
            <w:r>
              <w:rPr>
                <w:rFonts w:asciiTheme="minorEastAsia" w:hAnsiTheme="minorEastAsia" w:hint="eastAsia"/>
                <w:b/>
                <w:szCs w:val="21"/>
              </w:rPr>
              <w:t>投标人须具备的特殊</w:t>
            </w:r>
          </w:p>
          <w:p w:rsidR="00896FFD" w:rsidRDefault="00B140FF">
            <w:pPr>
              <w:spacing w:line="360" w:lineRule="auto"/>
              <w:rPr>
                <w:rFonts w:asciiTheme="minorEastAsia" w:hAnsiTheme="minorEastAsia"/>
                <w:b/>
                <w:bCs/>
                <w:szCs w:val="21"/>
              </w:rPr>
            </w:pPr>
            <w:r>
              <w:rPr>
                <w:rFonts w:asciiTheme="minorEastAsia" w:hAnsiTheme="minorEastAsia" w:hint="eastAsia"/>
                <w:b/>
                <w:szCs w:val="21"/>
              </w:rPr>
              <w:t>资质证书</w:t>
            </w:r>
          </w:p>
        </w:tc>
        <w:tc>
          <w:tcPr>
            <w:tcW w:w="5954"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无</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10</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投标</w:t>
            </w:r>
            <w:r>
              <w:rPr>
                <w:rFonts w:asciiTheme="minorEastAsia" w:hAnsiTheme="minorEastAsia" w:cs="仿宋_GB2312" w:hint="eastAsia"/>
                <w:b/>
                <w:szCs w:val="21"/>
                <w:lang w:val="zh-CN"/>
              </w:rPr>
              <w:t>报价</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cs="仿宋_GB2312" w:hint="eastAsia"/>
                <w:szCs w:val="21"/>
                <w:lang w:val="zh-CN"/>
              </w:rPr>
              <w:t>投标报价是否超出招标文件中规定的预算金额，超出预算金额的投标无效。如投标人须知前附表规定最高限价，则</w:t>
            </w:r>
            <w:r>
              <w:rPr>
                <w:rFonts w:asciiTheme="minorEastAsia" w:hAnsiTheme="minorEastAsia" w:cs="宋体" w:hint="eastAsia"/>
                <w:bCs/>
                <w:szCs w:val="21"/>
                <w:lang w:val="zh-CN"/>
              </w:rPr>
              <w:t>超出预算金额和最高限价的投标无效。</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bCs/>
                <w:szCs w:val="21"/>
              </w:rPr>
            </w:pPr>
            <w:r>
              <w:rPr>
                <w:rFonts w:asciiTheme="minorEastAsia" w:hAnsiTheme="minorEastAsia" w:hint="eastAsia"/>
                <w:b/>
                <w:bCs/>
                <w:szCs w:val="21"/>
              </w:rPr>
              <w:t>11</w:t>
            </w:r>
          </w:p>
        </w:tc>
        <w:tc>
          <w:tcPr>
            <w:tcW w:w="2410" w:type="dxa"/>
            <w:vAlign w:val="center"/>
          </w:tcPr>
          <w:p w:rsidR="00896FFD" w:rsidRDefault="00B140FF">
            <w:pPr>
              <w:spacing w:line="360" w:lineRule="auto"/>
              <w:rPr>
                <w:rFonts w:asciiTheme="minorEastAsia" w:hAnsiTheme="minorEastAsia"/>
                <w:szCs w:val="21"/>
              </w:rPr>
            </w:pPr>
            <w:r>
              <w:rPr>
                <w:rFonts w:asciiTheme="minorEastAsia" w:hAnsiTheme="minorEastAsia" w:hint="eastAsia"/>
                <w:b/>
                <w:szCs w:val="21"/>
              </w:rPr>
              <w:t>投标保证金</w:t>
            </w:r>
          </w:p>
        </w:tc>
        <w:tc>
          <w:tcPr>
            <w:tcW w:w="5954" w:type="dxa"/>
            <w:vAlign w:val="center"/>
          </w:tcPr>
          <w:p w:rsidR="00896FFD" w:rsidRDefault="00144F59">
            <w:pPr>
              <w:spacing w:line="360" w:lineRule="auto"/>
              <w:rPr>
                <w:rFonts w:asciiTheme="minorEastAsia" w:hAnsiTheme="minorEastAsia"/>
                <w:b/>
                <w:szCs w:val="21"/>
              </w:rPr>
            </w:pPr>
            <w:r>
              <w:rPr>
                <w:rFonts w:asciiTheme="minorEastAsia" w:hAnsiTheme="minorEastAsia" w:hint="eastAsia"/>
                <w:b/>
                <w:color w:val="FF0000"/>
                <w:szCs w:val="21"/>
              </w:rPr>
              <w:t>不缴纳</w:t>
            </w:r>
          </w:p>
        </w:tc>
      </w:tr>
      <w:tr w:rsidR="00896FFD">
        <w:trPr>
          <w:trHeight w:val="624"/>
        </w:trPr>
        <w:tc>
          <w:tcPr>
            <w:tcW w:w="675" w:type="dxa"/>
            <w:vAlign w:val="center"/>
          </w:tcPr>
          <w:p w:rsidR="00896FFD" w:rsidRDefault="00B140FF">
            <w:pPr>
              <w:spacing w:line="360" w:lineRule="auto"/>
              <w:jc w:val="center"/>
              <w:rPr>
                <w:rFonts w:asciiTheme="minorEastAsia" w:hAnsiTheme="minorEastAsia"/>
                <w:b/>
                <w:szCs w:val="21"/>
              </w:rPr>
            </w:pPr>
            <w:r>
              <w:rPr>
                <w:rFonts w:asciiTheme="minorEastAsia" w:hAnsiTheme="minorEastAsia" w:hint="eastAsia"/>
                <w:b/>
                <w:szCs w:val="21"/>
              </w:rPr>
              <w:t>12</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联合体协议</w:t>
            </w:r>
          </w:p>
        </w:tc>
        <w:tc>
          <w:tcPr>
            <w:tcW w:w="5954" w:type="dxa"/>
          </w:tcPr>
          <w:p w:rsidR="00896FFD" w:rsidRDefault="00B140FF">
            <w:pPr>
              <w:spacing w:line="360" w:lineRule="auto"/>
              <w:rPr>
                <w:rFonts w:asciiTheme="minorEastAsia" w:hAnsiTheme="minorEastAsia"/>
                <w:b/>
                <w:bCs/>
                <w:szCs w:val="21"/>
              </w:rPr>
            </w:pPr>
            <w:r>
              <w:rPr>
                <w:rFonts w:asciiTheme="minorEastAsia" w:hAnsiTheme="minorEastAsia" w:hint="eastAsia"/>
                <w:bCs/>
                <w:szCs w:val="21"/>
              </w:rPr>
              <w:t>招标文件接受联合体投标且投标人为联合体的，投标人应提供本协议；否则无须提供。</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13</w:t>
            </w:r>
          </w:p>
        </w:tc>
        <w:tc>
          <w:tcPr>
            <w:tcW w:w="2410" w:type="dxa"/>
            <w:vAlign w:val="center"/>
          </w:tcPr>
          <w:p w:rsidR="00896FFD" w:rsidRDefault="00B140FF">
            <w:pPr>
              <w:spacing w:line="360" w:lineRule="auto"/>
              <w:contextualSpacing/>
              <w:rPr>
                <w:rFonts w:asciiTheme="minorEastAsia" w:hAnsiTheme="minorEastAsia"/>
                <w:b/>
                <w:szCs w:val="21"/>
              </w:rPr>
            </w:pPr>
            <w:r>
              <w:rPr>
                <w:rFonts w:asciiTheme="minorEastAsia" w:hAnsiTheme="minorEastAsia" w:hint="eastAsia"/>
                <w:b/>
                <w:szCs w:val="21"/>
              </w:rPr>
              <w:t>投标人身份证明及授权</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（1）法定代表人身份证明或提供法定代表人授权委托书及被授权人身份证明和社保证明。（法人投标提供）</w:t>
            </w:r>
          </w:p>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（2）单位负责人身份证明或提供单位负责人授权委托书及被授权人身份证明和社保证明。（非法人投标提供）</w:t>
            </w:r>
          </w:p>
          <w:p w:rsidR="00896FFD" w:rsidRDefault="00B140FF">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896FFD" w:rsidRDefault="00B140FF">
            <w:pPr>
              <w:spacing w:line="360" w:lineRule="auto"/>
              <w:rPr>
                <w:rFonts w:asciiTheme="minorEastAsia" w:hAnsiTheme="minorEastAsia"/>
                <w:b/>
                <w:sz w:val="24"/>
                <w:szCs w:val="24"/>
              </w:rPr>
            </w:pPr>
            <w:r>
              <w:rPr>
                <w:rFonts w:ascii="楷体" w:eastAsia="楷体" w:hAnsi="楷体" w:hint="eastAsia"/>
                <w:color w:val="000000"/>
                <w:sz w:val="24"/>
                <w:szCs w:val="24"/>
              </w:rPr>
              <w:lastRenderedPageBreak/>
              <w:t>①企业（银行、保险、石油石化、电力、电信等行业除外）、事业单位和社会团体投标人以法人身份参加投标的，法定代表人应与实际提交的“营业执照等证明文件”载明的一致。</w:t>
            </w:r>
          </w:p>
          <w:p w:rsidR="00896FFD" w:rsidRDefault="00B140FF">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rsidR="00896FFD" w:rsidRDefault="00B140FF">
            <w:pPr>
              <w:spacing w:line="360" w:lineRule="auto"/>
              <w:contextualSpacing/>
              <w:rPr>
                <w:rFonts w:asciiTheme="minorEastAsia" w:hAnsiTheme="minorEastAsia"/>
                <w:b/>
                <w:szCs w:val="21"/>
              </w:rPr>
            </w:pPr>
            <w:r>
              <w:rPr>
                <w:rFonts w:ascii="楷体" w:eastAsia="楷体" w:hAnsi="楷体" w:hint="eastAsia"/>
                <w:color w:val="000000"/>
                <w:sz w:val="24"/>
                <w:szCs w:val="24"/>
              </w:rPr>
              <w:t>③</w:t>
            </w:r>
            <w:r>
              <w:rPr>
                <w:rFonts w:ascii="楷体" w:eastAsia="楷体" w:hAnsi="楷体" w:hint="eastAsia"/>
                <w:color w:val="000000"/>
                <w:kern w:val="0"/>
                <w:sz w:val="24"/>
                <w:szCs w:val="24"/>
              </w:rPr>
              <w:t>投标人为自然人的，无需填写法定代表人授权书。</w:t>
            </w: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lastRenderedPageBreak/>
              <w:t>14</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单位负责人为同一人或者存在直接控股、管理关系的不同供应商，不得参加同一合同项下的政府采购活动</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投标人提供与参加本项目投标的其他供应商之间，单位负责人不为同一人并且不存在直接控股、管理关系承诺函（承诺函格式自拟）。</w:t>
            </w:r>
          </w:p>
          <w:p w:rsidR="00896FFD" w:rsidRDefault="00896FFD">
            <w:pPr>
              <w:spacing w:line="360" w:lineRule="auto"/>
              <w:rPr>
                <w:rFonts w:asciiTheme="minorEastAsia" w:hAnsiTheme="minorEastAsia" w:cs="仿宋_GB2312"/>
                <w:szCs w:val="21"/>
                <w:lang w:val="zh-CN"/>
              </w:rPr>
            </w:pPr>
          </w:p>
        </w:tc>
      </w:tr>
      <w:tr w:rsidR="00896FFD">
        <w:trPr>
          <w:trHeight w:val="567"/>
        </w:trPr>
        <w:tc>
          <w:tcPr>
            <w:tcW w:w="675" w:type="dxa"/>
            <w:vAlign w:val="center"/>
          </w:tcPr>
          <w:p w:rsidR="00896FFD" w:rsidRDefault="00B140FF">
            <w:pPr>
              <w:spacing w:line="360" w:lineRule="auto"/>
              <w:contextualSpacing/>
              <w:jc w:val="center"/>
              <w:rPr>
                <w:rFonts w:asciiTheme="minorEastAsia" w:hAnsiTheme="minorEastAsia"/>
                <w:b/>
                <w:szCs w:val="21"/>
              </w:rPr>
            </w:pPr>
            <w:r>
              <w:rPr>
                <w:rFonts w:asciiTheme="minorEastAsia" w:hAnsiTheme="minorEastAsia" w:hint="eastAsia"/>
                <w:b/>
                <w:szCs w:val="21"/>
              </w:rPr>
              <w:t>15</w:t>
            </w:r>
          </w:p>
        </w:tc>
        <w:tc>
          <w:tcPr>
            <w:tcW w:w="2410" w:type="dxa"/>
            <w:vAlign w:val="center"/>
          </w:tcPr>
          <w:p w:rsidR="00896FFD" w:rsidRDefault="00B140FF">
            <w:pPr>
              <w:spacing w:line="360" w:lineRule="auto"/>
              <w:rPr>
                <w:rFonts w:asciiTheme="minorEastAsia" w:hAnsiTheme="minorEastAsia"/>
                <w:b/>
                <w:bCs/>
                <w:szCs w:val="21"/>
              </w:rPr>
            </w:pPr>
            <w:r>
              <w:rPr>
                <w:rFonts w:asciiTheme="minorEastAsia" w:hAnsiTheme="minorEastAsia" w:hint="eastAsia"/>
                <w:b/>
                <w:bCs/>
                <w:szCs w:val="21"/>
              </w:rPr>
              <w:t>为本项目提供整体设计、规范编制或者项目管理、监理、检测等服务的供应商不得参加本项目投标</w:t>
            </w:r>
          </w:p>
        </w:tc>
        <w:tc>
          <w:tcPr>
            <w:tcW w:w="5954" w:type="dxa"/>
          </w:tcPr>
          <w:p w:rsidR="00896FFD" w:rsidRDefault="00B140FF">
            <w:pPr>
              <w:spacing w:line="360" w:lineRule="auto"/>
              <w:rPr>
                <w:rFonts w:asciiTheme="minorEastAsia" w:hAnsiTheme="minorEastAsia" w:cs="仿宋_GB2312"/>
                <w:szCs w:val="21"/>
                <w:lang w:val="zh-CN"/>
              </w:rPr>
            </w:pPr>
            <w:r>
              <w:rPr>
                <w:rFonts w:asciiTheme="minorEastAsia" w:hAnsiTheme="minorEastAsia" w:cs="仿宋_GB2312" w:hint="eastAsia"/>
                <w:szCs w:val="21"/>
                <w:lang w:val="zh-CN"/>
              </w:rPr>
              <w:t>投标人</w:t>
            </w:r>
            <w:bookmarkStart w:id="1" w:name="baidusnap2"/>
            <w:bookmarkEnd w:id="1"/>
            <w:r>
              <w:rPr>
                <w:rFonts w:asciiTheme="minorEastAsia" w:hAnsiTheme="minorEastAsia" w:cs="仿宋_GB2312" w:hint="eastAsia"/>
                <w:szCs w:val="21"/>
                <w:lang w:val="zh-CN"/>
              </w:rPr>
              <w:t>提供未为本项目提供整体设计、</w:t>
            </w:r>
            <w:bookmarkStart w:id="2" w:name="baidusnap9"/>
            <w:bookmarkEnd w:id="2"/>
            <w:r>
              <w:rPr>
                <w:rFonts w:asciiTheme="minorEastAsia" w:hAnsiTheme="minorEastAsia" w:cs="仿宋_GB2312" w:hint="eastAsia"/>
                <w:szCs w:val="21"/>
                <w:lang w:val="zh-CN"/>
              </w:rPr>
              <w:t>规范编制或者项目管理、监理、检测等服务承诺函（承诺函格式自拟）。</w:t>
            </w:r>
          </w:p>
          <w:p w:rsidR="00896FFD" w:rsidRDefault="00896FFD">
            <w:pPr>
              <w:spacing w:line="360" w:lineRule="auto"/>
              <w:rPr>
                <w:rFonts w:asciiTheme="minorEastAsia" w:hAnsiTheme="minorEastAsia"/>
                <w:bCs/>
                <w:szCs w:val="21"/>
              </w:rPr>
            </w:pPr>
          </w:p>
        </w:tc>
      </w:tr>
    </w:tbl>
    <w:p w:rsidR="00896FFD" w:rsidRDefault="00896FFD">
      <w:pPr>
        <w:pStyle w:val="a7"/>
        <w:spacing w:line="360" w:lineRule="auto"/>
        <w:contextualSpacing/>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896FFD">
      <w:pPr>
        <w:pStyle w:val="a7"/>
        <w:spacing w:line="360" w:lineRule="auto"/>
        <w:contextualSpacing/>
        <w:jc w:val="center"/>
        <w:rPr>
          <w:rFonts w:asciiTheme="minorEastAsia" w:eastAsiaTheme="minorEastAsia" w:hAnsiTheme="minorEastAsia" w:cs="仿宋_GB2312"/>
          <w:b/>
          <w:sz w:val="32"/>
          <w:szCs w:val="32"/>
          <w:lang w:val="zh-CN"/>
        </w:rPr>
      </w:pPr>
    </w:p>
    <w:p w:rsidR="00896FFD" w:rsidRDefault="00B140FF">
      <w:pPr>
        <w:pStyle w:val="a7"/>
        <w:spacing w:line="360" w:lineRule="auto"/>
        <w:contextualSpacing/>
        <w:jc w:val="center"/>
        <w:rPr>
          <w:rFonts w:asciiTheme="minorEastAsia" w:eastAsiaTheme="minorEastAsia" w:hAnsiTheme="minorEastAsia" w:cs="仿宋_GB2312"/>
          <w:b/>
          <w:sz w:val="32"/>
          <w:szCs w:val="32"/>
          <w:lang w:val="zh-CN"/>
        </w:rPr>
      </w:pPr>
      <w:r>
        <w:rPr>
          <w:rFonts w:asciiTheme="minorEastAsia" w:eastAsiaTheme="minorEastAsia" w:hAnsiTheme="minorEastAsia" w:cs="仿宋_GB2312" w:hint="eastAsia"/>
          <w:b/>
          <w:sz w:val="32"/>
          <w:szCs w:val="32"/>
          <w:lang w:val="zh-CN"/>
        </w:rPr>
        <w:t>二、评标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（一）评标方法</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rPr>
      </w:pPr>
      <w:r>
        <w:rPr>
          <w:rFonts w:asciiTheme="minorEastAsia" w:eastAsiaTheme="minorEastAsia" w:hAnsiTheme="minorEastAsia" w:cs="仿宋_GB2312" w:hint="eastAsia"/>
          <w:sz w:val="21"/>
          <w:szCs w:val="21"/>
          <w:lang w:val="zh-CN"/>
        </w:rPr>
        <w:t>本项目采用综合评标办法。</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lastRenderedPageBreak/>
        <w:t>（二）</w:t>
      </w:r>
      <w:r>
        <w:rPr>
          <w:rFonts w:asciiTheme="minorEastAsia" w:eastAsiaTheme="minorEastAsia" w:hAnsiTheme="minorEastAsia" w:cs="仿宋_GB2312"/>
          <w:b/>
          <w:sz w:val="21"/>
          <w:szCs w:val="21"/>
          <w:lang w:val="zh-CN"/>
        </w:rPr>
        <w:t>评标委员会负责具体评标事务，并独立履行下列职责</w:t>
      </w:r>
    </w:p>
    <w:p w:rsidR="00896FFD" w:rsidRDefault="00B140FF">
      <w:pPr>
        <w:pStyle w:val="a7"/>
        <w:spacing w:line="360" w:lineRule="auto"/>
        <w:ind w:firstLineChars="200" w:firstLine="422"/>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w:t>
      </w:r>
      <w:r>
        <w:rPr>
          <w:rFonts w:asciiTheme="minorEastAsia" w:eastAsiaTheme="minorEastAsia" w:hAnsiTheme="minorEastAsia" w:cs="仿宋_GB2312"/>
          <w:b/>
          <w:sz w:val="21"/>
          <w:szCs w:val="21"/>
          <w:lang w:val="zh-CN"/>
        </w:rPr>
        <w:t>审查、评价投标文件是否符合招标文件的商务、技术等实质性要求；</w:t>
      </w:r>
    </w:p>
    <w:p w:rsidR="00896FFD" w:rsidRDefault="00B140FF">
      <w:pPr>
        <w:pStyle w:val="a7"/>
        <w:spacing w:line="360" w:lineRule="auto"/>
        <w:ind w:firstLineChars="200" w:firstLine="420"/>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评标委员会对符合资格的投标人的投标文件进行符合性审查，以确定其是否满足招标文件的商务、技术等实质性要求。</w:t>
      </w:r>
    </w:p>
    <w:p w:rsidR="00896FFD" w:rsidRDefault="00B140FF">
      <w:pPr>
        <w:pStyle w:val="a7"/>
        <w:spacing w:line="360" w:lineRule="auto"/>
        <w:ind w:firstLineChars="200" w:firstLine="420"/>
        <w:contextualSpacing/>
        <w:jc w:val="left"/>
        <w:rPr>
          <w:rFonts w:asciiTheme="minorEastAsia" w:hAnsiTheme="minorEastAsia" w:cs="仿宋_GB2312"/>
          <w:sz w:val="21"/>
          <w:szCs w:val="21"/>
          <w:lang w:val="zh-CN"/>
        </w:rPr>
      </w:pPr>
      <w:r>
        <w:rPr>
          <w:rFonts w:asciiTheme="minorEastAsia" w:hAnsiTheme="minorEastAsia" w:cs="仿宋_GB2312" w:hint="eastAsia"/>
          <w:sz w:val="21"/>
          <w:szCs w:val="21"/>
          <w:lang w:val="zh-CN"/>
        </w:rPr>
        <w:t>注：符合性审查中所涉及到的证书及材料，均应在电子投标文件中提供原件扫描件（或图片）。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2、</w:t>
      </w:r>
      <w:r>
        <w:rPr>
          <w:rFonts w:asciiTheme="minorEastAsia" w:eastAsiaTheme="minorEastAsia" w:hAnsiTheme="minorEastAsia" w:cs="仿宋_GB2312"/>
          <w:b/>
          <w:sz w:val="21"/>
          <w:szCs w:val="21"/>
          <w:lang w:val="zh-CN"/>
        </w:rPr>
        <w:t>要求投标人对投标文件有关事项作出澄清或者说明；</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对于投标文件中含义不明确、同类问题表述不一致或者有明显文字和计算错误的内容，评标委员会应当以书面形式要求投标人作出必要的澄清、说明或者补正。</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w:t>
      </w:r>
      <w:r>
        <w:rPr>
          <w:rFonts w:asciiTheme="minorEastAsia" w:eastAsiaTheme="minorEastAsia" w:hAnsiTheme="minorEastAsia" w:cs="仿宋_GB2312"/>
          <w:b/>
          <w:sz w:val="21"/>
          <w:szCs w:val="21"/>
          <w:lang w:val="zh-CN"/>
        </w:rPr>
        <w:t>对投标文件进行比较和评价；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asciiTheme="minorEastAsia" w:hAnsiTheme="minorEastAsia" w:cs="仿宋_GB2312" w:hint="eastAsia"/>
          <w:sz w:val="21"/>
          <w:szCs w:val="21"/>
          <w:lang w:val="zh-CN"/>
        </w:rPr>
        <w:t>评标过程中，不得去掉报价中的最高报价和最低报价。</w:t>
      </w:r>
    </w:p>
    <w:p w:rsidR="00896FFD" w:rsidRDefault="00B140FF">
      <w:pPr>
        <w:pStyle w:val="a7"/>
        <w:spacing w:line="360" w:lineRule="auto"/>
        <w:ind w:firstLineChars="200" w:firstLine="420"/>
        <w:contextualSpacing/>
        <w:rPr>
          <w:rFonts w:asciiTheme="minorEastAsia" w:hAnsiTheme="minorEastAsia" w:cs="仿宋_GB2312"/>
          <w:sz w:val="21"/>
          <w:szCs w:val="21"/>
          <w:lang w:val="zh-CN"/>
        </w:rPr>
      </w:pPr>
      <w:r>
        <w:rPr>
          <w:rFonts w:asciiTheme="minorEastAsia" w:hAnsiTheme="minorEastAsia" w:cs="仿宋_GB2312" w:hint="eastAsia"/>
          <w:sz w:val="21"/>
          <w:szCs w:val="21"/>
          <w:lang w:val="zh-CN"/>
        </w:rPr>
        <w:t>注：评标标准中所涉及到的证书及材料，均应在电子投标文件中提供原件扫描件（或图片）。</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（1）价格分计算</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rsidR="00896FFD" w:rsidRDefault="00B140FF">
      <w:pPr>
        <w:pStyle w:val="a7"/>
        <w:spacing w:line="360" w:lineRule="auto"/>
        <w:ind w:firstLineChars="200" w:firstLine="420"/>
        <w:contextualSpacing/>
        <w:rPr>
          <w:rFonts w:asciiTheme="minorEastAsia" w:eastAsiaTheme="minorEastAsia" w:hAnsiTheme="minorEastAsia" w:cs="仿宋_GB2312"/>
          <w:sz w:val="21"/>
          <w:szCs w:val="21"/>
          <w:lang w:val="zh-CN"/>
        </w:rPr>
      </w:pPr>
      <w:r>
        <w:rPr>
          <w:rFonts w:asciiTheme="minorEastAsia" w:eastAsiaTheme="minorEastAsia" w:hAnsiTheme="minorEastAsia" w:cs="仿宋_GB2312" w:hint="eastAsia"/>
          <w:sz w:val="21"/>
          <w:szCs w:val="21"/>
          <w:lang w:val="zh-CN"/>
        </w:rPr>
        <w:lastRenderedPageBreak/>
        <w:t>小型和微型企业不包含民办非企业单位。</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896FFD" w:rsidRDefault="00B140FF">
      <w:pPr>
        <w:pStyle w:val="a7"/>
        <w:spacing w:line="360" w:lineRule="auto"/>
        <w:ind w:firstLineChars="200" w:firstLine="420"/>
        <w:contextualSpacing/>
        <w:rPr>
          <w:rFonts w:asciiTheme="minorEastAsia" w:eastAsiaTheme="minorEastAsia" w:hAnsiTheme="minorEastAsia"/>
          <w:color w:val="000000"/>
          <w:sz w:val="21"/>
          <w:szCs w:val="21"/>
        </w:rPr>
      </w:pPr>
      <w:r>
        <w:rPr>
          <w:rFonts w:asciiTheme="minorEastAsia" w:eastAsiaTheme="minorEastAsia" w:hAnsiTheme="minorEastAsia" w:cs="仿宋_GB2312" w:hint="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asciiTheme="minorEastAsia" w:eastAsiaTheme="minorEastAsia" w:hAnsiTheme="minorEastAsia" w:hint="eastAsia"/>
          <w:color w:val="000000"/>
          <w:sz w:val="21"/>
          <w:szCs w:val="21"/>
        </w:rPr>
        <w:t>残疾人福利性单位属于小型、微型企业的，不重复享受政策。</w:t>
      </w:r>
    </w:p>
    <w:p w:rsidR="00896FFD" w:rsidRDefault="00B140FF">
      <w:pPr>
        <w:pStyle w:val="a7"/>
        <w:spacing w:line="360" w:lineRule="auto"/>
        <w:ind w:firstLineChars="200" w:firstLine="422"/>
        <w:contextualSpacing/>
        <w:rPr>
          <w:rFonts w:asciiTheme="minorEastAsia" w:eastAsiaTheme="minorEastAsia" w:hAnsiTheme="minorEastAsia" w:cs="仿宋_GB2312"/>
          <w:b/>
          <w:sz w:val="21"/>
          <w:szCs w:val="21"/>
          <w:lang w:val="zh-CN"/>
        </w:rPr>
      </w:pPr>
      <w:r>
        <w:rPr>
          <w:rFonts w:asciiTheme="minorEastAsia" w:eastAsiaTheme="minorEastAsia" w:hAnsiTheme="minorEastAsia" w:hint="eastAsia"/>
          <w:b/>
          <w:color w:val="000000"/>
          <w:sz w:val="21"/>
          <w:szCs w:val="21"/>
        </w:rPr>
        <w:t>（2）</w:t>
      </w:r>
      <w:r>
        <w:rPr>
          <w:rFonts w:asciiTheme="minorEastAsia" w:eastAsiaTheme="minorEastAsia" w:hAnsiTheme="minorEastAsia" w:cs="仿宋_GB2312"/>
          <w:b/>
          <w:sz w:val="21"/>
          <w:szCs w:val="21"/>
          <w:lang w:val="zh-CN"/>
        </w:rPr>
        <w:t>关于相同品牌产品</w:t>
      </w:r>
      <w:r>
        <w:rPr>
          <w:rFonts w:asciiTheme="minorEastAsia" w:eastAsiaTheme="minorEastAsia" w:hAnsiTheme="minorEastAsia" w:cs="仿宋_GB2312"/>
          <w:b/>
          <w:bCs/>
          <w:sz w:val="21"/>
          <w:szCs w:val="21"/>
          <w:lang w:val="zh-CN"/>
        </w:rPr>
        <w:t>（服务类项目不适用本条款规定）</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asciiTheme="minorEastAsia" w:eastAsiaTheme="minorEastAsia" w:hAnsiTheme="minorEastAsia" w:cs="仿宋_GB2312" w:hint="eastAsia"/>
          <w:sz w:val="21"/>
          <w:szCs w:val="21"/>
          <w:lang w:val="zh-CN"/>
        </w:rPr>
        <w:t>采取随机抽取</w:t>
      </w:r>
      <w:r>
        <w:rPr>
          <w:rFonts w:asciiTheme="minorEastAsia" w:eastAsiaTheme="minorEastAsia" w:hAnsiTheme="minorEastAsia" w:cs="仿宋_GB2312"/>
          <w:sz w:val="21"/>
          <w:szCs w:val="21"/>
          <w:lang w:val="zh-CN"/>
        </w:rPr>
        <w:t>方式确定一个参加评标的投标人，其他投标无效。</w:t>
      </w:r>
    </w:p>
    <w:p w:rsidR="00896FFD" w:rsidRDefault="00B140FF">
      <w:pPr>
        <w:pStyle w:val="a7"/>
        <w:spacing w:line="360" w:lineRule="auto"/>
        <w:ind w:firstLine="465"/>
        <w:contextualSpacing/>
        <w:jc w:val="left"/>
        <w:rPr>
          <w:rFonts w:asciiTheme="minorEastAsia" w:eastAsiaTheme="minorEastAsia" w:hAnsiTheme="minorEastAsia" w:cs="仿宋_GB2312"/>
          <w:sz w:val="21"/>
          <w:szCs w:val="21"/>
          <w:lang w:val="zh-CN"/>
        </w:rPr>
      </w:pPr>
      <w:r>
        <w:rPr>
          <w:rFonts w:asciiTheme="minorEastAsia" w:eastAsiaTheme="minorEastAsia" w:hAnsiTheme="minorEastAsia" w:cs="仿宋_GB2312"/>
          <w:sz w:val="21"/>
          <w:szCs w:val="21"/>
          <w:lang w:val="zh-CN"/>
        </w:rPr>
        <w:t>采用综合评分法的，提供相同品牌产品</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非单一产品采购项目，多家投标人提供的核心产品品牌相同</w:t>
      </w:r>
      <w:r>
        <w:rPr>
          <w:rFonts w:asciiTheme="minorEastAsia" w:eastAsiaTheme="minorEastAsia" w:hAnsiTheme="minorEastAsia" w:cs="仿宋_GB2312" w:hint="eastAsia"/>
          <w:sz w:val="21"/>
          <w:szCs w:val="21"/>
          <w:lang w:val="zh-CN"/>
        </w:rPr>
        <w:t>）</w:t>
      </w:r>
      <w:r>
        <w:rPr>
          <w:rFonts w:asciiTheme="minorEastAsia" w:eastAsiaTheme="minorEastAsia" w:hAnsiTheme="minorEastAsia" w:cs="仿宋_GB2312"/>
          <w:sz w:val="21"/>
          <w:szCs w:val="21"/>
          <w:lang w:val="zh-CN"/>
        </w:rPr>
        <w:t>且通过资格审查、符合性审查的不同投标人参加同一合同项下投标的，按一家投标人计算，评审后得分最高的同品牌投标人作为中标候选人推荐；评审得分相同的，</w:t>
      </w:r>
      <w:r>
        <w:rPr>
          <w:rFonts w:asciiTheme="minorEastAsia" w:eastAsiaTheme="minorEastAsia" w:hAnsiTheme="minorEastAsia" w:cs="仿宋_GB2312" w:hint="eastAsia"/>
          <w:sz w:val="21"/>
          <w:szCs w:val="21"/>
          <w:lang w:val="zh-CN"/>
        </w:rPr>
        <w:t>由采购人或者采购人委托评标委员会</w:t>
      </w:r>
      <w:r>
        <w:rPr>
          <w:rFonts w:asciiTheme="minorEastAsia" w:eastAsiaTheme="minorEastAsia" w:hAnsiTheme="minorEastAsia" w:cs="仿宋_GB2312"/>
          <w:sz w:val="21"/>
          <w:szCs w:val="21"/>
          <w:lang w:val="zh-CN"/>
        </w:rPr>
        <w:t>采取随机抽取方式确定</w:t>
      </w:r>
      <w:r>
        <w:rPr>
          <w:rFonts w:asciiTheme="minorEastAsia" w:eastAsiaTheme="minorEastAsia" w:hAnsiTheme="minorEastAsia" w:cs="仿宋_GB2312" w:hint="eastAsia"/>
          <w:sz w:val="21"/>
          <w:szCs w:val="21"/>
          <w:lang w:val="zh-CN"/>
        </w:rPr>
        <w:t>一个投标人获得中标人推荐资格</w:t>
      </w:r>
      <w:r>
        <w:rPr>
          <w:rFonts w:asciiTheme="minorEastAsia" w:eastAsiaTheme="minorEastAsia" w:hAnsiTheme="minorEastAsia" w:cs="仿宋_GB2312"/>
          <w:sz w:val="21"/>
          <w:szCs w:val="21"/>
          <w:lang w:val="zh-CN"/>
        </w:rPr>
        <w:t>，其他同品牌投标人不作为中标候选人。</w:t>
      </w:r>
    </w:p>
    <w:p w:rsidR="00896FFD" w:rsidRDefault="00B140FF">
      <w:pPr>
        <w:pStyle w:val="a7"/>
        <w:spacing w:line="360" w:lineRule="auto"/>
        <w:ind w:firstLine="465"/>
        <w:contextualSpacing/>
        <w:jc w:val="left"/>
        <w:rPr>
          <w:rFonts w:asciiTheme="minorEastAsia" w:eastAsiaTheme="minorEastAsia" w:hAnsiTheme="minorEastAsia" w:cs="仿宋_GB2312"/>
          <w:b/>
          <w:sz w:val="21"/>
          <w:szCs w:val="21"/>
          <w:lang w:val="zh-CN"/>
        </w:rPr>
      </w:pPr>
      <w:r>
        <w:rPr>
          <w:rFonts w:asciiTheme="minorEastAsia" w:eastAsiaTheme="minorEastAsia" w:hAnsiTheme="minorEastAsia" w:cs="仿宋_GB2312" w:hint="eastAsia"/>
          <w:b/>
          <w:sz w:val="21"/>
          <w:szCs w:val="21"/>
          <w:lang w:val="zh-CN"/>
        </w:rPr>
        <w:t>（3）关于强制性产品认证</w:t>
      </w:r>
    </w:p>
    <w:p w:rsidR="00896FFD" w:rsidRDefault="00B140FF">
      <w:pPr>
        <w:spacing w:line="360" w:lineRule="auto"/>
        <w:ind w:firstLineChars="200" w:firstLine="420"/>
        <w:contextualSpacing/>
        <w:rPr>
          <w:rFonts w:asciiTheme="minorEastAsia" w:hAnsiTheme="minorEastAsia" w:cs="宋体"/>
          <w:kern w:val="0"/>
          <w:szCs w:val="21"/>
        </w:rPr>
      </w:pPr>
      <w:r>
        <w:rPr>
          <w:rFonts w:asciiTheme="minorEastAsia" w:hAnsiTheme="minorEastAsia" w:cs="仿宋_GB2312" w:hint="eastAsia"/>
          <w:szCs w:val="21"/>
          <w:lang w:val="zh-CN"/>
        </w:rPr>
        <w:t>1）如投标人所投产品属于“中国强制性产品认证”（3C认证）范围内,则必须承诺采用</w:t>
      </w:r>
      <w:r>
        <w:rPr>
          <w:rFonts w:asciiTheme="minorEastAsia" w:hAnsiTheme="minorEastAsia" w:cs="仿宋_GB2312"/>
          <w:szCs w:val="21"/>
          <w:lang w:val="zh-CN"/>
        </w:rPr>
        <w:t>《中华人民共和国实施强制性产品认证的产品目录》</w:t>
      </w:r>
      <w:r>
        <w:rPr>
          <w:rFonts w:asciiTheme="minorEastAsia" w:hAnsiTheme="minorEastAsia" w:cs="仿宋_GB2312" w:hint="eastAsia"/>
          <w:szCs w:val="21"/>
          <w:lang w:val="zh-CN"/>
        </w:rPr>
        <w:t>并在有效期内的产品，应在投标文件中提供“所投产品符合国家强制性要求承诺函”并加盖投标人公章，否则将承担其投标被视为非实质性响应投标的风险。</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2)投标人所投产品如被列入</w:t>
      </w:r>
      <w:r>
        <w:rPr>
          <w:rFonts w:asciiTheme="minorEastAsia" w:hAnsiTheme="minorEastAsia" w:cs="宋体"/>
          <w:kern w:val="0"/>
          <w:szCs w:val="21"/>
        </w:rPr>
        <w:t>《信息安全产品强制性认证目录》，</w:t>
      </w:r>
      <w:r>
        <w:rPr>
          <w:rFonts w:asciiTheme="minorEastAsia" w:hAnsiTheme="minorEastAsia" w:cs="仿宋_GB2312" w:hint="eastAsia"/>
          <w:szCs w:val="21"/>
          <w:lang w:val="zh-CN"/>
        </w:rPr>
        <w:t>则投标文件中应根据本项目招标文件“第二章 项目需求”</w:t>
      </w:r>
      <w:r>
        <w:rPr>
          <w:rFonts w:asciiTheme="minorEastAsia" w:hAnsiTheme="minorEastAsia" w:cs="仿宋_GB2312"/>
          <w:szCs w:val="21"/>
          <w:lang w:val="zh-CN"/>
        </w:rPr>
        <w:t>提供</w:t>
      </w:r>
      <w:r>
        <w:rPr>
          <w:rFonts w:asciiTheme="minorEastAsia" w:hAnsiTheme="minorEastAsia" w:cs="仿宋_GB2312" w:hint="eastAsia"/>
          <w:szCs w:val="21"/>
          <w:lang w:val="zh-CN"/>
        </w:rPr>
        <w:t>：</w:t>
      </w:r>
    </w:p>
    <w:p w:rsidR="00896FFD" w:rsidRDefault="00B140FF">
      <w:pPr>
        <w:wordWrap w:val="0"/>
        <w:autoSpaceDE w:val="0"/>
        <w:autoSpaceDN w:val="0"/>
        <w:spacing w:line="360" w:lineRule="auto"/>
        <w:ind w:firstLineChars="200" w:firstLine="420"/>
        <w:contextualSpacing/>
        <w:rPr>
          <w:rFonts w:asciiTheme="minorEastAsia" w:hAnsiTheme="minorEastAsia" w:cs="宋体"/>
          <w:kern w:val="0"/>
          <w:szCs w:val="21"/>
        </w:rPr>
      </w:pPr>
      <w:r>
        <w:rPr>
          <w:rFonts w:asciiTheme="minorEastAsia" w:hAnsiTheme="minorEastAsia" w:cs="宋体" w:hint="eastAsia"/>
          <w:kern w:val="0"/>
          <w:szCs w:val="21"/>
        </w:rPr>
        <w:t>①中国信息安全认证中心官网（</w:t>
      </w:r>
      <w:r>
        <w:rPr>
          <w:rFonts w:asciiTheme="minorEastAsia" w:hAnsiTheme="minorEastAsia" w:cs="宋体"/>
          <w:kern w:val="0"/>
          <w:szCs w:val="21"/>
        </w:rPr>
        <w:t>http://www.isccc.gov.cn/index.shtml</w:t>
      </w:r>
      <w:r>
        <w:rPr>
          <w:rFonts w:asciiTheme="minorEastAsia" w:hAnsiTheme="minorEastAsia" w:cs="宋体" w:hint="eastAsia"/>
          <w:kern w:val="0"/>
          <w:szCs w:val="21"/>
        </w:rPr>
        <w:t>）产品查询结果截图</w:t>
      </w:r>
      <w:r>
        <w:rPr>
          <w:rFonts w:asciiTheme="minorEastAsia" w:hAnsiTheme="minorEastAsia" w:cs="宋体" w:hint="eastAsia"/>
          <w:kern w:val="0"/>
          <w:szCs w:val="21"/>
        </w:rPr>
        <w:lastRenderedPageBreak/>
        <w:t>并加盖投标人公章；</w:t>
      </w:r>
    </w:p>
    <w:p w:rsidR="00896FFD" w:rsidRDefault="00B140FF">
      <w:pPr>
        <w:wordWrap w:val="0"/>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宋体" w:hint="eastAsia"/>
          <w:kern w:val="0"/>
          <w:szCs w:val="21"/>
        </w:rPr>
        <w:t>②中国信息安全认证中心</w:t>
      </w:r>
      <w:r>
        <w:rPr>
          <w:rFonts w:asciiTheme="minorEastAsia" w:hAnsiTheme="minorEastAsia" w:cs="仿宋_GB2312" w:hint="eastAsia"/>
          <w:szCs w:val="21"/>
          <w:lang w:val="zh-CN"/>
        </w:rPr>
        <w:t>颁发的《中国国家信息安全产品认证证书》加盖投标人公章的原件扫描件（或图片）。</w:t>
      </w:r>
    </w:p>
    <w:p w:rsidR="00896FFD" w:rsidRDefault="00B140FF">
      <w:pPr>
        <w:wordWrap w:val="0"/>
        <w:spacing w:line="360" w:lineRule="auto"/>
        <w:ind w:firstLineChars="200" w:firstLine="480"/>
        <w:contextualSpacing/>
        <w:rPr>
          <w:rFonts w:asciiTheme="minorEastAsia" w:hAnsiTheme="minorEastAsia" w:cs="宋体"/>
          <w:kern w:val="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p w:rsidR="00896FFD" w:rsidRDefault="00B140FF">
      <w:pPr>
        <w:tabs>
          <w:tab w:val="left" w:pos="1260"/>
        </w:tabs>
        <w:autoSpaceDE w:val="0"/>
        <w:autoSpaceDN w:val="0"/>
        <w:spacing w:line="360" w:lineRule="auto"/>
        <w:ind w:firstLineChars="200" w:firstLine="422"/>
        <w:contextualSpacing/>
        <w:rPr>
          <w:rFonts w:asciiTheme="minorEastAsia" w:hAnsiTheme="minorEastAsia" w:cs="仿宋_GB2312"/>
          <w:b/>
          <w:szCs w:val="21"/>
          <w:lang w:val="zh-CN"/>
        </w:rPr>
      </w:pPr>
      <w:r>
        <w:rPr>
          <w:rFonts w:asciiTheme="minorEastAsia" w:hAnsiTheme="minorEastAsia" w:cs="仿宋_GB2312" w:hint="eastAsia"/>
          <w:b/>
          <w:szCs w:val="21"/>
          <w:lang w:val="zh-CN"/>
        </w:rPr>
        <w:t>（4）投标无效情形</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2）符合性审查资料未按招标文件要求签署、盖章的；</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3）有下列情形之一的，视为投标人串通投标，其投标无效：</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a.不同投标人的投标文件由同一单位或者个人编制；</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b.不同投标人委托同一单位或者个人办理投标事宜；</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c.不同投标人的投标文件载明的项目管理成员或者联系人员为同一人；</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d.不同投标人的投标文件异常一致或者投标报价呈规律性差异；</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e.不同投标人的投标文件相互混装；</w:t>
      </w:r>
    </w:p>
    <w:p w:rsidR="00896FFD" w:rsidRDefault="00B140FF">
      <w:pPr>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896FFD" w:rsidRDefault="00B140FF">
      <w:pPr>
        <w:tabs>
          <w:tab w:val="left" w:pos="1260"/>
        </w:tabs>
        <w:autoSpaceDE w:val="0"/>
        <w:autoSpaceDN w:val="0"/>
        <w:spacing w:line="360" w:lineRule="auto"/>
        <w:ind w:firstLineChars="200" w:firstLine="420"/>
        <w:contextualSpacing/>
        <w:rPr>
          <w:rFonts w:asciiTheme="minorEastAsia" w:hAnsiTheme="minorEastAsia" w:cs="仿宋_GB2312"/>
          <w:szCs w:val="21"/>
          <w:lang w:val="zh-CN"/>
        </w:rPr>
      </w:pPr>
      <w:r>
        <w:rPr>
          <w:rFonts w:asciiTheme="minorEastAsia" w:hAnsiTheme="minorEastAsia" w:cs="仿宋_GB2312" w:hint="eastAsia"/>
          <w:szCs w:val="21"/>
          <w:lang w:val="zh-CN"/>
        </w:rPr>
        <w:t>5）</w:t>
      </w:r>
      <w:r>
        <w:rPr>
          <w:rFonts w:asciiTheme="minorEastAsia" w:hAnsiTheme="minorEastAsia" w:cs="仿宋_GB2312"/>
          <w:szCs w:val="21"/>
          <w:lang w:val="zh-CN"/>
        </w:rPr>
        <w:t>法律、法规和招标文件规定的其他无效情形。</w:t>
      </w:r>
    </w:p>
    <w:p w:rsidR="007E613D" w:rsidRDefault="007E613D" w:rsidP="007E613D">
      <w:pPr>
        <w:pStyle w:val="a0"/>
        <w:rPr>
          <w:lang w:val="zh-CN"/>
        </w:rPr>
      </w:pPr>
    </w:p>
    <w:p w:rsidR="007E613D" w:rsidRDefault="007E613D" w:rsidP="007E613D">
      <w:pPr>
        <w:pStyle w:val="a0"/>
        <w:rPr>
          <w:lang w:val="zh-CN"/>
        </w:rPr>
      </w:pPr>
    </w:p>
    <w:p w:rsidR="007E613D" w:rsidRDefault="007E613D" w:rsidP="007E613D">
      <w:pPr>
        <w:pStyle w:val="a0"/>
        <w:rPr>
          <w:lang w:val="zh-CN"/>
        </w:rPr>
      </w:pPr>
    </w:p>
    <w:p w:rsidR="007E613D" w:rsidRDefault="007E613D" w:rsidP="007E613D">
      <w:pPr>
        <w:pStyle w:val="a0"/>
        <w:rPr>
          <w:lang w:val="zh-CN"/>
        </w:rPr>
      </w:pPr>
    </w:p>
    <w:p w:rsidR="007E613D" w:rsidRDefault="007E613D" w:rsidP="007E613D">
      <w:pPr>
        <w:pStyle w:val="a0"/>
        <w:rPr>
          <w:lang w:val="zh-CN"/>
        </w:rPr>
      </w:pPr>
    </w:p>
    <w:p w:rsidR="008B5756" w:rsidRDefault="008B5756" w:rsidP="007E613D">
      <w:pPr>
        <w:pStyle w:val="a0"/>
        <w:rPr>
          <w:lang w:val="zh-CN"/>
        </w:rPr>
      </w:pPr>
    </w:p>
    <w:p w:rsidR="008B5756" w:rsidRDefault="008B5756" w:rsidP="007E613D">
      <w:pPr>
        <w:pStyle w:val="a0"/>
        <w:rPr>
          <w:lang w:val="zh-CN"/>
        </w:rPr>
      </w:pPr>
    </w:p>
    <w:p w:rsidR="008B5756" w:rsidRDefault="008B5756" w:rsidP="007E613D">
      <w:pPr>
        <w:pStyle w:val="a0"/>
        <w:rPr>
          <w:lang w:val="zh-CN"/>
        </w:rPr>
      </w:pPr>
    </w:p>
    <w:p w:rsidR="008B5756" w:rsidRPr="007E613D" w:rsidRDefault="008B5756" w:rsidP="007E613D">
      <w:pPr>
        <w:pStyle w:val="a0"/>
        <w:rPr>
          <w:lang w:val="zh-CN"/>
        </w:rPr>
      </w:pPr>
    </w:p>
    <w:p w:rsidR="00896FFD" w:rsidRDefault="00B140FF">
      <w:pPr>
        <w:pStyle w:val="a7"/>
        <w:spacing w:line="360" w:lineRule="auto"/>
        <w:ind w:firstLineChars="100" w:firstLine="241"/>
        <w:contextualSpacing/>
        <w:rPr>
          <w:rFonts w:asciiTheme="minorEastAsia" w:eastAsiaTheme="minorEastAsia" w:hAnsiTheme="minorEastAsia" w:cs="仿宋_GB2312"/>
          <w:b/>
          <w:szCs w:val="24"/>
          <w:lang w:val="zh-CN"/>
        </w:rPr>
      </w:pPr>
      <w:r>
        <w:rPr>
          <w:rFonts w:asciiTheme="minorEastAsia" w:eastAsiaTheme="minorEastAsia" w:hAnsiTheme="minorEastAsia" w:cs="仿宋_GB2312" w:hint="eastAsia"/>
          <w:b/>
          <w:szCs w:val="24"/>
          <w:lang w:val="zh-CN"/>
        </w:rPr>
        <w:lastRenderedPageBreak/>
        <w:t>（6）评标标准</w:t>
      </w:r>
    </w:p>
    <w:p w:rsidR="008B5756" w:rsidRDefault="008B5756" w:rsidP="00786336">
      <w:pPr>
        <w:pStyle w:val="a7"/>
        <w:spacing w:line="360" w:lineRule="auto"/>
        <w:contextualSpacing/>
        <w:rPr>
          <w:rFonts w:asciiTheme="minorEastAsia" w:eastAsiaTheme="minorEastAsia" w:hAnsiTheme="minorEastAsia" w:cs="仿宋_GB2312" w:hint="eastAsia"/>
          <w:b/>
          <w:szCs w:val="24"/>
          <w:lang w:val="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19"/>
        <w:gridCol w:w="6164"/>
        <w:gridCol w:w="1002"/>
      </w:tblGrid>
      <w:tr w:rsidR="00A64300" w:rsidTr="00BF19B5">
        <w:trPr>
          <w:trHeight w:val="900"/>
        </w:trPr>
        <w:tc>
          <w:tcPr>
            <w:tcW w:w="2119"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sz w:val="24"/>
                <w:szCs w:val="24"/>
              </w:rPr>
            </w:pPr>
            <w:r>
              <w:rPr>
                <w:rFonts w:ascii="宋体" w:eastAsia="宋体" w:hAnsi="宋体" w:cs="宋体" w:hint="eastAsia"/>
                <w:sz w:val="24"/>
                <w:szCs w:val="24"/>
              </w:rPr>
              <w:t>分值构成</w:t>
            </w:r>
          </w:p>
          <w:p w:rsidR="00A64300" w:rsidRDefault="00A64300" w:rsidP="00BF19B5">
            <w:pPr>
              <w:spacing w:line="330" w:lineRule="atLeast"/>
              <w:jc w:val="center"/>
              <w:rPr>
                <w:rFonts w:ascii="宋体" w:eastAsia="宋体" w:hAnsi="宋体" w:cs="宋体"/>
                <w:sz w:val="24"/>
                <w:szCs w:val="24"/>
              </w:rPr>
            </w:pPr>
            <w:r>
              <w:rPr>
                <w:rFonts w:ascii="宋体" w:eastAsia="宋体" w:hAnsi="宋体" w:cs="宋体" w:hint="eastAsia"/>
                <w:sz w:val="24"/>
                <w:szCs w:val="24"/>
              </w:rPr>
              <w:t>(总分100分)</w:t>
            </w:r>
          </w:p>
        </w:tc>
        <w:tc>
          <w:tcPr>
            <w:tcW w:w="7166" w:type="dxa"/>
            <w:gridSpan w:val="2"/>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60" w:lineRule="auto"/>
              <w:ind w:firstLine="480"/>
              <w:jc w:val="center"/>
              <w:rPr>
                <w:rFonts w:ascii="宋体" w:eastAsia="宋体" w:hAnsi="宋体" w:cs="宋体"/>
                <w:sz w:val="24"/>
                <w:szCs w:val="24"/>
              </w:rPr>
            </w:pPr>
            <w:r>
              <w:rPr>
                <w:rFonts w:ascii="宋体" w:eastAsia="宋体" w:hAnsi="宋体" w:cs="宋体" w:hint="eastAsia"/>
                <w:sz w:val="24"/>
                <w:szCs w:val="24"/>
              </w:rPr>
              <w:t>价格分值：      50</w:t>
            </w:r>
            <w:r>
              <w:rPr>
                <w:rFonts w:ascii="宋体" w:eastAsia="宋体" w:hAnsi="宋体" w:cs="仿宋" w:hint="eastAsia"/>
                <w:sz w:val="24"/>
                <w:szCs w:val="24"/>
              </w:rPr>
              <w:t xml:space="preserve"> </w:t>
            </w:r>
            <w:r>
              <w:rPr>
                <w:rFonts w:ascii="宋体" w:eastAsia="宋体" w:hAnsi="宋体" w:cs="宋体" w:hint="eastAsia"/>
                <w:sz w:val="24"/>
                <w:szCs w:val="24"/>
              </w:rPr>
              <w:t>分</w:t>
            </w:r>
          </w:p>
          <w:p w:rsidR="00A64300" w:rsidRDefault="00A64300" w:rsidP="00BF19B5">
            <w:pPr>
              <w:spacing w:line="360" w:lineRule="auto"/>
              <w:ind w:firstLine="480"/>
              <w:jc w:val="center"/>
              <w:rPr>
                <w:rFonts w:ascii="宋体" w:eastAsia="宋体" w:hAnsi="宋体" w:cs="宋体"/>
                <w:sz w:val="24"/>
                <w:szCs w:val="24"/>
              </w:rPr>
            </w:pPr>
            <w:r>
              <w:rPr>
                <w:rFonts w:ascii="宋体" w:eastAsia="宋体" w:hAnsi="宋体" w:cs="宋体" w:hint="eastAsia"/>
                <w:sz w:val="24"/>
                <w:szCs w:val="24"/>
              </w:rPr>
              <w:t>商务部分：      11</w:t>
            </w:r>
            <w:r>
              <w:rPr>
                <w:rFonts w:ascii="宋体" w:eastAsia="宋体" w:hAnsi="宋体" w:cs="仿宋" w:hint="eastAsia"/>
                <w:sz w:val="24"/>
                <w:szCs w:val="24"/>
              </w:rPr>
              <w:t xml:space="preserve"> </w:t>
            </w:r>
            <w:r>
              <w:rPr>
                <w:rFonts w:ascii="宋体" w:eastAsia="宋体" w:hAnsi="宋体" w:cs="宋体" w:hint="eastAsia"/>
                <w:sz w:val="24"/>
                <w:szCs w:val="24"/>
              </w:rPr>
              <w:t>分</w:t>
            </w:r>
          </w:p>
          <w:p w:rsidR="00A64300" w:rsidRDefault="00A64300" w:rsidP="00BF19B5">
            <w:pPr>
              <w:spacing w:line="360" w:lineRule="auto"/>
              <w:ind w:firstLine="480"/>
              <w:jc w:val="center"/>
              <w:rPr>
                <w:rFonts w:ascii="宋体" w:eastAsia="宋体" w:hAnsi="宋体" w:cs="宋体"/>
                <w:sz w:val="24"/>
                <w:szCs w:val="24"/>
              </w:rPr>
            </w:pPr>
            <w:r>
              <w:rPr>
                <w:rFonts w:ascii="宋体" w:eastAsia="宋体" w:hAnsi="宋体" w:cs="宋体" w:hint="eastAsia"/>
                <w:sz w:val="24"/>
                <w:szCs w:val="24"/>
              </w:rPr>
              <w:t>技术部分：      39分</w:t>
            </w:r>
          </w:p>
        </w:tc>
      </w:tr>
      <w:tr w:rsidR="00A64300" w:rsidTr="00BF19B5">
        <w:trPr>
          <w:trHeight w:val="567"/>
        </w:trPr>
        <w:tc>
          <w:tcPr>
            <w:tcW w:w="9285" w:type="dxa"/>
            <w:gridSpan w:val="3"/>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sz w:val="24"/>
                <w:szCs w:val="24"/>
              </w:rPr>
            </w:pPr>
            <w:r>
              <w:rPr>
                <w:rFonts w:ascii="宋体" w:eastAsia="宋体" w:hAnsi="宋体" w:cs="宋体" w:hint="eastAsia"/>
                <w:bCs/>
                <w:sz w:val="24"/>
                <w:szCs w:val="24"/>
              </w:rPr>
              <w:t>一、价格部分（满分50</w:t>
            </w:r>
            <w:r>
              <w:rPr>
                <w:rFonts w:ascii="宋体" w:eastAsia="宋体" w:hAnsi="宋体" w:cs="仿宋" w:hint="eastAsia"/>
                <w:bCs/>
                <w:sz w:val="24"/>
                <w:szCs w:val="24"/>
              </w:rPr>
              <w:t xml:space="preserve"> </w:t>
            </w:r>
            <w:r>
              <w:rPr>
                <w:rFonts w:ascii="宋体" w:eastAsia="宋体" w:hAnsi="宋体" w:cs="宋体" w:hint="eastAsia"/>
                <w:bCs/>
                <w:sz w:val="24"/>
                <w:szCs w:val="24"/>
              </w:rPr>
              <w:t>分）</w:t>
            </w:r>
          </w:p>
        </w:tc>
      </w:tr>
      <w:tr w:rsidR="00A64300" w:rsidTr="00BF19B5">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sz w:val="24"/>
                <w:szCs w:val="24"/>
              </w:rPr>
            </w:pPr>
            <w:r>
              <w:rPr>
                <w:rFonts w:ascii="宋体" w:eastAsia="宋体" w:hAnsi="宋体" w:cs="宋体" w:hint="eastAsia"/>
                <w:bCs/>
                <w:sz w:val="24"/>
                <w:szCs w:val="24"/>
              </w:rPr>
              <w:t>评分因素</w:t>
            </w:r>
          </w:p>
        </w:tc>
        <w:tc>
          <w:tcPr>
            <w:tcW w:w="6164"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sz w:val="24"/>
                <w:szCs w:val="24"/>
              </w:rPr>
            </w:pPr>
            <w:r>
              <w:rPr>
                <w:rFonts w:ascii="宋体" w:eastAsia="宋体" w:hAnsi="宋体" w:cs="宋体" w:hint="eastAsia"/>
                <w:bCs/>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sz w:val="24"/>
                <w:szCs w:val="24"/>
              </w:rPr>
            </w:pPr>
            <w:r>
              <w:rPr>
                <w:rFonts w:ascii="宋体" w:eastAsia="宋体" w:hAnsi="宋体" w:cs="宋体" w:hint="eastAsia"/>
                <w:bCs/>
                <w:sz w:val="24"/>
                <w:szCs w:val="24"/>
              </w:rPr>
              <w:t>分值</w:t>
            </w:r>
          </w:p>
        </w:tc>
      </w:tr>
      <w:tr w:rsidR="00A64300" w:rsidTr="00BF19B5">
        <w:trPr>
          <w:trHeight w:val="1386"/>
        </w:trPr>
        <w:tc>
          <w:tcPr>
            <w:tcW w:w="2119"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sz w:val="24"/>
                <w:szCs w:val="24"/>
              </w:rPr>
            </w:pPr>
            <w:r>
              <w:rPr>
                <w:rFonts w:ascii="宋体" w:eastAsia="宋体" w:hAnsi="宋体" w:cs="宋体" w:hint="eastAsia"/>
                <w:sz w:val="24"/>
                <w:szCs w:val="24"/>
              </w:rPr>
              <w:t>投标报价</w:t>
            </w:r>
          </w:p>
          <w:p w:rsidR="00A64300" w:rsidRDefault="00A64300" w:rsidP="00BF19B5">
            <w:pPr>
              <w:spacing w:line="330" w:lineRule="atLeast"/>
              <w:jc w:val="center"/>
              <w:rPr>
                <w:rFonts w:ascii="宋体" w:eastAsia="宋体" w:hAnsi="宋体" w:cs="宋体"/>
                <w:sz w:val="24"/>
                <w:szCs w:val="24"/>
              </w:rPr>
            </w:pPr>
            <w:r>
              <w:rPr>
                <w:rFonts w:ascii="宋体" w:eastAsia="宋体" w:hAnsi="宋体" w:cs="宋体" w:hint="eastAsia"/>
                <w:sz w:val="24"/>
                <w:szCs w:val="24"/>
              </w:rPr>
              <w:t>评分标准</w:t>
            </w:r>
          </w:p>
        </w:tc>
        <w:tc>
          <w:tcPr>
            <w:tcW w:w="6164"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before="100" w:beforeAutospacing="1" w:after="100" w:afterAutospacing="1" w:line="212" w:lineRule="atLeast"/>
              <w:rPr>
                <w:rFonts w:ascii="宋体" w:eastAsia="宋体" w:hAnsi="宋体" w:cs="宋体"/>
                <w:szCs w:val="21"/>
              </w:rPr>
            </w:pPr>
            <w:r>
              <w:rPr>
                <w:rFonts w:ascii="宋体" w:eastAsia="宋体" w:hAnsi="宋体" w:cs="宋体" w:hint="eastAsia"/>
                <w:szCs w:val="21"/>
              </w:rPr>
              <w:t>投标报价得分采用低价优先法计算，即满足招标文件要求且投标价格最低的投标报价为评标基准价，其价格分为满分。其他投标人的价格分统一按照下列公式计算：</w:t>
            </w:r>
          </w:p>
          <w:p w:rsidR="00A64300" w:rsidRDefault="00A64300" w:rsidP="00BF19B5">
            <w:pPr>
              <w:spacing w:before="100" w:beforeAutospacing="1" w:after="100" w:afterAutospacing="1" w:line="212" w:lineRule="atLeast"/>
              <w:rPr>
                <w:rFonts w:ascii="宋体" w:eastAsia="宋体" w:hAnsi="宋体" w:cs="宋体"/>
                <w:szCs w:val="21"/>
              </w:rPr>
            </w:pPr>
            <w:r>
              <w:rPr>
                <w:rFonts w:ascii="宋体" w:eastAsia="宋体" w:hAnsi="宋体" w:cs="宋体" w:hint="eastAsia"/>
                <w:szCs w:val="21"/>
              </w:rPr>
              <w:t>投标报价得分=（评标基准价/投标报价）×50</w:t>
            </w:r>
          </w:p>
          <w:p w:rsidR="00A64300" w:rsidRDefault="00A64300" w:rsidP="00BF19B5">
            <w:pPr>
              <w:spacing w:line="330" w:lineRule="atLeast"/>
              <w:rPr>
                <w:rFonts w:ascii="宋体" w:eastAsia="宋体" w:hAnsi="宋体" w:cs="宋体"/>
                <w:sz w:val="24"/>
                <w:szCs w:val="24"/>
              </w:rPr>
            </w:pPr>
            <w:r>
              <w:rPr>
                <w:rFonts w:ascii="宋体" w:eastAsia="宋体" w:hAnsi="宋体" w:cs="宋体" w:hint="eastAsia"/>
                <w:szCs w:val="21"/>
              </w:rPr>
              <w:t>计算按四舍五入法则,保留小数点后两位。</w:t>
            </w:r>
          </w:p>
        </w:tc>
        <w:tc>
          <w:tcPr>
            <w:tcW w:w="1002"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sz w:val="24"/>
                <w:szCs w:val="24"/>
              </w:rPr>
            </w:pPr>
            <w:r>
              <w:rPr>
                <w:rFonts w:ascii="宋体" w:eastAsia="宋体" w:hAnsi="宋体" w:cs="仿宋" w:hint="eastAsia"/>
                <w:sz w:val="24"/>
                <w:szCs w:val="24"/>
              </w:rPr>
              <w:t>50</w:t>
            </w:r>
            <w:r>
              <w:rPr>
                <w:rFonts w:ascii="宋体" w:eastAsia="宋体" w:hAnsi="宋体" w:cs="宋体" w:hint="eastAsia"/>
                <w:sz w:val="24"/>
                <w:szCs w:val="24"/>
              </w:rPr>
              <w:t>分</w:t>
            </w:r>
          </w:p>
        </w:tc>
      </w:tr>
      <w:tr w:rsidR="00A64300" w:rsidTr="00BF19B5">
        <w:trPr>
          <w:trHeight w:val="510"/>
        </w:trPr>
        <w:tc>
          <w:tcPr>
            <w:tcW w:w="9285" w:type="dxa"/>
            <w:gridSpan w:val="3"/>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sz w:val="24"/>
                <w:szCs w:val="24"/>
              </w:rPr>
            </w:pPr>
            <w:r>
              <w:rPr>
                <w:rFonts w:ascii="宋体" w:eastAsia="宋体" w:hAnsi="宋体" w:cs="宋体" w:hint="eastAsia"/>
                <w:bCs/>
                <w:sz w:val="24"/>
                <w:szCs w:val="24"/>
              </w:rPr>
              <w:t>二、商务部分（满分11分）</w:t>
            </w:r>
          </w:p>
        </w:tc>
      </w:tr>
      <w:tr w:rsidR="00A64300" w:rsidTr="00BF19B5">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sz w:val="24"/>
                <w:szCs w:val="24"/>
              </w:rPr>
            </w:pPr>
            <w:r>
              <w:rPr>
                <w:rFonts w:ascii="宋体" w:eastAsia="宋体" w:hAnsi="宋体" w:cs="宋体" w:hint="eastAsia"/>
                <w:bCs/>
                <w:sz w:val="24"/>
                <w:szCs w:val="24"/>
              </w:rPr>
              <w:t>评分因素</w:t>
            </w:r>
          </w:p>
        </w:tc>
        <w:tc>
          <w:tcPr>
            <w:tcW w:w="6164"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sz w:val="24"/>
                <w:szCs w:val="24"/>
              </w:rPr>
            </w:pPr>
            <w:r>
              <w:rPr>
                <w:rFonts w:ascii="宋体" w:eastAsia="宋体" w:hAnsi="宋体" w:cs="宋体" w:hint="eastAsia"/>
                <w:bCs/>
                <w:sz w:val="24"/>
                <w:szCs w:val="24"/>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sz w:val="24"/>
                <w:szCs w:val="24"/>
              </w:rPr>
            </w:pPr>
            <w:r>
              <w:rPr>
                <w:rFonts w:ascii="宋体" w:eastAsia="宋体" w:hAnsi="宋体" w:cs="宋体" w:hint="eastAsia"/>
                <w:bCs/>
                <w:sz w:val="24"/>
                <w:szCs w:val="24"/>
              </w:rPr>
              <w:t>分值</w:t>
            </w:r>
          </w:p>
        </w:tc>
      </w:tr>
      <w:tr w:rsidR="00A64300" w:rsidTr="00BF19B5">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60" w:lineRule="exact"/>
              <w:jc w:val="center"/>
              <w:rPr>
                <w:rFonts w:ascii="宋体" w:eastAsia="宋体" w:hAnsi="宋体" w:cs="宋体"/>
                <w:sz w:val="24"/>
                <w:szCs w:val="24"/>
              </w:rPr>
            </w:pPr>
            <w:r>
              <w:rPr>
                <w:rFonts w:ascii="宋体" w:eastAsia="宋体" w:hAnsi="宋体" w:cs="宋体" w:hint="eastAsia"/>
                <w:sz w:val="24"/>
                <w:szCs w:val="24"/>
              </w:rPr>
              <w:t>企业实力</w:t>
            </w:r>
          </w:p>
        </w:tc>
        <w:tc>
          <w:tcPr>
            <w:tcW w:w="6164"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6" w:lineRule="auto"/>
              <w:rPr>
                <w:rFonts w:ascii="宋体" w:eastAsia="宋体" w:hAnsi="宋体" w:cs="宋体"/>
                <w:sz w:val="24"/>
                <w:szCs w:val="24"/>
              </w:rPr>
            </w:pPr>
            <w:r>
              <w:rPr>
                <w:rFonts w:ascii="宋体" w:eastAsia="宋体" w:hAnsi="宋体" w:hint="eastAsia"/>
              </w:rPr>
              <w:t>所投的</w:t>
            </w:r>
            <w:r>
              <w:rPr>
                <w:rFonts w:ascii="宋体" w:eastAsia="宋体" w:hAnsi="宋体" w:cs="新宋体" w:hint="eastAsia"/>
                <w:color w:val="000000"/>
                <w:szCs w:val="21"/>
              </w:rPr>
              <w:t>教学商用台式机</w:t>
            </w:r>
            <w:r>
              <w:rPr>
                <w:rFonts w:ascii="宋体" w:eastAsia="宋体" w:hAnsi="宋体" w:hint="eastAsia"/>
              </w:rPr>
              <w:t>制造商服务体系同时具备：</w:t>
            </w:r>
            <w:r>
              <w:rPr>
                <w:rFonts w:ascii="宋体" w:eastAsia="宋体" w:hAnsi="宋体"/>
              </w:rPr>
              <w:t>1.ISO27001</w:t>
            </w:r>
            <w:r>
              <w:rPr>
                <w:rFonts w:ascii="宋体" w:eastAsia="宋体" w:hAnsi="宋体" w:hint="eastAsia"/>
              </w:rPr>
              <w:t>认证；</w:t>
            </w:r>
            <w:r>
              <w:rPr>
                <w:rFonts w:ascii="宋体" w:eastAsia="宋体" w:hAnsi="宋体"/>
              </w:rPr>
              <w:t>2.</w:t>
            </w:r>
            <w:r>
              <w:rPr>
                <w:rFonts w:ascii="宋体" w:eastAsia="宋体" w:hAnsi="宋体" w:hint="eastAsia"/>
              </w:rPr>
              <w:t>具备</w:t>
            </w:r>
            <w:r>
              <w:rPr>
                <w:rFonts w:ascii="宋体" w:eastAsia="宋体" w:hAnsi="宋体"/>
              </w:rPr>
              <w:t>CCCS</w:t>
            </w:r>
            <w:r>
              <w:rPr>
                <w:rFonts w:ascii="宋体" w:eastAsia="宋体" w:hAnsi="宋体" w:hint="eastAsia"/>
              </w:rPr>
              <w:t>钻石五星级认证；</w:t>
            </w:r>
            <w:r>
              <w:rPr>
                <w:rFonts w:ascii="宋体" w:eastAsia="宋体" w:hAnsi="宋体"/>
              </w:rPr>
              <w:t>3.</w:t>
            </w:r>
            <w:r>
              <w:rPr>
                <w:rFonts w:ascii="宋体" w:eastAsia="宋体" w:hAnsi="宋体" w:hint="eastAsia"/>
              </w:rPr>
              <w:t>具备</w:t>
            </w:r>
            <w:r>
              <w:rPr>
                <w:rFonts w:ascii="宋体" w:eastAsia="宋体" w:hAnsi="宋体"/>
              </w:rPr>
              <w:t>4PS</w:t>
            </w:r>
            <w:r>
              <w:rPr>
                <w:rFonts w:ascii="宋体" w:eastAsia="宋体" w:hAnsi="宋体" w:hint="eastAsia"/>
              </w:rPr>
              <w:t>认证；4.</w:t>
            </w:r>
            <w:r>
              <w:rPr>
                <w:rFonts w:hint="eastAsia"/>
              </w:rPr>
              <w:t xml:space="preserve"> </w:t>
            </w:r>
            <w:r>
              <w:rPr>
                <w:rFonts w:ascii="宋体" w:eastAsia="宋体" w:hAnsi="宋体" w:hint="eastAsia"/>
              </w:rPr>
              <w:t>TSIA认证每提供一项得</w:t>
            </w:r>
            <w:r>
              <w:rPr>
                <w:rFonts w:ascii="宋体" w:eastAsia="宋体" w:hAnsi="宋体"/>
              </w:rPr>
              <w:t>2</w:t>
            </w:r>
            <w:r>
              <w:rPr>
                <w:rFonts w:ascii="宋体" w:eastAsia="宋体" w:hAnsi="宋体" w:hint="eastAsia"/>
              </w:rPr>
              <w:t>分，共8分</w:t>
            </w:r>
            <w:r>
              <w:rPr>
                <w:rFonts w:ascii="宋体" w:eastAsia="宋体" w:hAnsi="宋体" w:cs="宋体" w:hint="eastAsia"/>
                <w:szCs w:val="24"/>
              </w:rPr>
              <w:t>。(</w:t>
            </w:r>
            <w:r>
              <w:rPr>
                <w:rFonts w:ascii="Calibri" w:eastAsia="宋体" w:hAnsi="Calibri" w:cs="Times New Roman" w:hint="eastAsia"/>
              </w:rPr>
              <w:t>提供复印件加盖生产商公章</w:t>
            </w:r>
            <w:r>
              <w:rPr>
                <w:rFonts w:ascii="Calibri" w:eastAsia="宋体" w:hAnsi="Calibri" w:cs="Times New Roman" w:hint="eastAsia"/>
              </w:rPr>
              <w:t>)</w:t>
            </w:r>
          </w:p>
        </w:tc>
        <w:tc>
          <w:tcPr>
            <w:tcW w:w="1002"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sz w:val="24"/>
                <w:szCs w:val="24"/>
              </w:rPr>
            </w:pPr>
            <w:r>
              <w:rPr>
                <w:rFonts w:ascii="宋体" w:eastAsia="宋体" w:hAnsi="宋体" w:cs="宋体" w:hint="eastAsia"/>
                <w:sz w:val="24"/>
                <w:szCs w:val="24"/>
              </w:rPr>
              <w:t>8分</w:t>
            </w:r>
          </w:p>
        </w:tc>
      </w:tr>
      <w:tr w:rsidR="00A64300" w:rsidTr="00BF19B5">
        <w:trPr>
          <w:trHeight w:val="1050"/>
        </w:trPr>
        <w:tc>
          <w:tcPr>
            <w:tcW w:w="2119"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400" w:lineRule="exact"/>
              <w:ind w:firstLineChars="100" w:firstLine="240"/>
              <w:jc w:val="center"/>
              <w:rPr>
                <w:rFonts w:ascii="宋体" w:eastAsia="宋体" w:hAnsi="宋体" w:cs="宋体"/>
                <w:sz w:val="24"/>
                <w:szCs w:val="24"/>
              </w:rPr>
            </w:pPr>
            <w:r>
              <w:rPr>
                <w:rFonts w:ascii="新宋体" w:eastAsia="新宋体" w:hAnsi="新宋体" w:cs="新宋体" w:hint="eastAsia"/>
                <w:color w:val="000000"/>
                <w:kern w:val="0"/>
                <w:sz w:val="24"/>
                <w:szCs w:val="24"/>
              </w:rPr>
              <w:t>公司业绩</w:t>
            </w:r>
          </w:p>
        </w:tc>
        <w:tc>
          <w:tcPr>
            <w:tcW w:w="6164"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rPr>
                <w:rFonts w:ascii="宋体" w:hAnsi="宋体"/>
                <w:bCs/>
                <w:szCs w:val="21"/>
              </w:rPr>
            </w:pPr>
            <w:r>
              <w:rPr>
                <w:rFonts w:ascii="新宋体" w:eastAsia="新宋体" w:hAnsi="新宋体" w:cs="新宋体" w:hint="eastAsia"/>
                <w:color w:val="000000"/>
                <w:kern w:val="0"/>
                <w:sz w:val="22"/>
              </w:rPr>
              <w:t>投标人提供2016年1月1日以来类似项目业绩合同和中标通知书，每提供一份得1分，最高得3分，不提供不得分。</w:t>
            </w:r>
          </w:p>
        </w:tc>
        <w:tc>
          <w:tcPr>
            <w:tcW w:w="1002"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hint="eastAsia"/>
                <w:sz w:val="24"/>
                <w:szCs w:val="24"/>
              </w:rPr>
            </w:pPr>
            <w:r>
              <w:rPr>
                <w:rFonts w:ascii="宋体" w:eastAsia="宋体" w:hAnsi="宋体" w:cs="宋体" w:hint="eastAsia"/>
                <w:sz w:val="24"/>
                <w:szCs w:val="24"/>
              </w:rPr>
              <w:t>3分</w:t>
            </w:r>
          </w:p>
        </w:tc>
      </w:tr>
      <w:tr w:rsidR="00A64300" w:rsidTr="00BF19B5">
        <w:trPr>
          <w:trHeight w:val="577"/>
        </w:trPr>
        <w:tc>
          <w:tcPr>
            <w:tcW w:w="9285" w:type="dxa"/>
            <w:gridSpan w:val="3"/>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sz w:val="24"/>
                <w:szCs w:val="24"/>
              </w:rPr>
            </w:pPr>
            <w:r>
              <w:rPr>
                <w:rFonts w:ascii="宋体" w:eastAsia="宋体" w:hAnsi="宋体" w:cs="宋体" w:hint="eastAsia"/>
                <w:bCs/>
                <w:sz w:val="24"/>
                <w:szCs w:val="24"/>
              </w:rPr>
              <w:t>三、技术部分（满分39</w:t>
            </w:r>
            <w:r>
              <w:rPr>
                <w:rFonts w:ascii="宋体" w:eastAsia="宋体" w:hAnsi="宋体" w:cs="仿宋" w:hint="eastAsia"/>
                <w:bCs/>
                <w:sz w:val="24"/>
                <w:szCs w:val="24"/>
              </w:rPr>
              <w:t xml:space="preserve"> </w:t>
            </w:r>
            <w:r>
              <w:rPr>
                <w:rFonts w:ascii="宋体" w:eastAsia="宋体" w:hAnsi="宋体" w:cs="宋体" w:hint="eastAsia"/>
                <w:bCs/>
                <w:sz w:val="24"/>
                <w:szCs w:val="24"/>
              </w:rPr>
              <w:t>分）</w:t>
            </w:r>
          </w:p>
        </w:tc>
      </w:tr>
      <w:tr w:rsidR="00A64300" w:rsidTr="00BF19B5">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rPr>
            </w:pPr>
            <w:r>
              <w:rPr>
                <w:rFonts w:ascii="宋体" w:eastAsia="宋体" w:hAnsi="宋体" w:cs="宋体" w:hint="eastAsia"/>
                <w:bCs/>
              </w:rPr>
              <w:t>评分因素</w:t>
            </w:r>
          </w:p>
        </w:tc>
        <w:tc>
          <w:tcPr>
            <w:tcW w:w="6164"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rPr>
            </w:pPr>
            <w:r>
              <w:rPr>
                <w:rFonts w:ascii="宋体" w:eastAsia="宋体" w:hAnsi="宋体" w:cs="宋体" w:hint="eastAsia"/>
                <w:bCs/>
              </w:rPr>
              <w:t>评分标准</w:t>
            </w:r>
          </w:p>
        </w:tc>
        <w:tc>
          <w:tcPr>
            <w:tcW w:w="1002"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rPr>
            </w:pPr>
            <w:r>
              <w:rPr>
                <w:rFonts w:ascii="宋体" w:eastAsia="宋体" w:hAnsi="宋体" w:cs="宋体" w:hint="eastAsia"/>
                <w:bCs/>
              </w:rPr>
              <w:t>分值</w:t>
            </w:r>
          </w:p>
        </w:tc>
      </w:tr>
      <w:tr w:rsidR="00A64300" w:rsidTr="00BF19B5">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spacing w:val="10"/>
                <w:sz w:val="24"/>
                <w:szCs w:val="24"/>
              </w:rPr>
            </w:pPr>
            <w:r>
              <w:rPr>
                <w:rFonts w:ascii="宋体" w:eastAsia="宋体" w:hAnsi="宋体" w:cs="宋体" w:hint="eastAsia"/>
                <w:spacing w:val="10"/>
                <w:sz w:val="24"/>
                <w:szCs w:val="24"/>
              </w:rPr>
              <w:t>技术参数</w:t>
            </w:r>
          </w:p>
          <w:p w:rsidR="00A64300" w:rsidRDefault="00A64300" w:rsidP="00BF19B5">
            <w:pPr>
              <w:spacing w:line="330" w:lineRule="atLeast"/>
              <w:jc w:val="center"/>
              <w:rPr>
                <w:rFonts w:ascii="宋体" w:eastAsia="宋体" w:hAnsi="宋体" w:cs="宋体"/>
                <w:sz w:val="24"/>
                <w:szCs w:val="24"/>
              </w:rPr>
            </w:pPr>
            <w:r>
              <w:rPr>
                <w:rFonts w:ascii="宋体" w:eastAsia="宋体" w:hAnsi="宋体" w:cs="宋体" w:hint="eastAsia"/>
                <w:spacing w:val="10"/>
                <w:sz w:val="24"/>
                <w:szCs w:val="24"/>
              </w:rPr>
              <w:t>响应程度</w:t>
            </w:r>
          </w:p>
        </w:tc>
        <w:tc>
          <w:tcPr>
            <w:tcW w:w="6164"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60" w:lineRule="exact"/>
              <w:rPr>
                <w:rFonts w:ascii="宋体" w:eastAsia="宋体" w:hAnsi="宋体" w:cs="宋体"/>
                <w:sz w:val="24"/>
                <w:szCs w:val="24"/>
              </w:rPr>
            </w:pPr>
            <w:r>
              <w:rPr>
                <w:rFonts w:ascii="宋体" w:eastAsia="宋体" w:hAnsi="宋体" w:cs="仿宋" w:hint="eastAsia"/>
                <w:szCs w:val="21"/>
              </w:rPr>
              <w:t>加★项为关键技术参数每满足一项并提供</w:t>
            </w:r>
            <w:r>
              <w:rPr>
                <w:rFonts w:ascii="宋体" w:eastAsia="宋体" w:hAnsi="宋体" w:cs="宋体" w:hint="eastAsia"/>
                <w:color w:val="000000"/>
                <w:szCs w:val="21"/>
              </w:rPr>
              <w:t>相应功能界面截图并加盖厂家公章</w:t>
            </w:r>
            <w:r>
              <w:rPr>
                <w:rFonts w:ascii="宋体" w:eastAsia="宋体" w:hAnsi="宋体" w:cs="仿宋" w:hint="eastAsia"/>
                <w:szCs w:val="21"/>
              </w:rPr>
              <w:t>的加1分，不满足不得分，该项满分为10分。</w:t>
            </w:r>
          </w:p>
        </w:tc>
        <w:tc>
          <w:tcPr>
            <w:tcW w:w="1002"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sz w:val="24"/>
                <w:szCs w:val="24"/>
              </w:rPr>
            </w:pPr>
            <w:r>
              <w:rPr>
                <w:rFonts w:ascii="宋体" w:eastAsia="宋体" w:hAnsi="宋体" w:cs="宋体" w:hint="eastAsia"/>
                <w:sz w:val="24"/>
                <w:szCs w:val="24"/>
              </w:rPr>
              <w:t>10分</w:t>
            </w:r>
          </w:p>
        </w:tc>
      </w:tr>
      <w:tr w:rsidR="00A64300" w:rsidTr="00BF19B5">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60" w:lineRule="auto"/>
              <w:jc w:val="center"/>
              <w:rPr>
                <w:rFonts w:ascii="宋体" w:eastAsia="宋体" w:hAnsi="宋体" w:cs="宋体"/>
                <w:sz w:val="24"/>
                <w:szCs w:val="24"/>
              </w:rPr>
            </w:pPr>
          </w:p>
          <w:p w:rsidR="00A64300" w:rsidRDefault="00A64300" w:rsidP="00BF19B5">
            <w:pPr>
              <w:spacing w:line="360" w:lineRule="auto"/>
              <w:jc w:val="center"/>
              <w:rPr>
                <w:rFonts w:ascii="宋体" w:eastAsia="宋体" w:hAnsi="宋体" w:cs="宋体"/>
                <w:sz w:val="24"/>
                <w:szCs w:val="24"/>
              </w:rPr>
            </w:pPr>
          </w:p>
          <w:p w:rsidR="00A64300" w:rsidRDefault="00A64300" w:rsidP="00BF19B5">
            <w:pPr>
              <w:spacing w:line="360" w:lineRule="auto"/>
              <w:jc w:val="center"/>
              <w:rPr>
                <w:rFonts w:ascii="宋体" w:eastAsia="宋体" w:hAnsi="宋体" w:cs="宋体"/>
                <w:sz w:val="24"/>
                <w:szCs w:val="24"/>
              </w:rPr>
            </w:pPr>
          </w:p>
          <w:p w:rsidR="00A64300" w:rsidRDefault="00A64300" w:rsidP="00BF19B5">
            <w:pPr>
              <w:spacing w:line="360" w:lineRule="auto"/>
              <w:jc w:val="center"/>
              <w:rPr>
                <w:rFonts w:ascii="宋体" w:eastAsia="宋体" w:hAnsi="宋体" w:cs="宋体"/>
                <w:sz w:val="24"/>
                <w:szCs w:val="24"/>
              </w:rPr>
            </w:pPr>
          </w:p>
          <w:p w:rsidR="00A64300" w:rsidRDefault="00A64300" w:rsidP="00BF19B5">
            <w:pPr>
              <w:spacing w:line="360" w:lineRule="auto"/>
              <w:jc w:val="center"/>
              <w:rPr>
                <w:rFonts w:ascii="宋体" w:eastAsia="宋体" w:hAnsi="宋体" w:cs="宋体"/>
                <w:sz w:val="24"/>
                <w:szCs w:val="24"/>
              </w:rPr>
            </w:pPr>
          </w:p>
          <w:p w:rsidR="00A64300" w:rsidRDefault="00A64300" w:rsidP="00BF19B5">
            <w:pPr>
              <w:spacing w:line="360" w:lineRule="auto"/>
              <w:jc w:val="center"/>
              <w:rPr>
                <w:rFonts w:ascii="宋体" w:eastAsia="宋体" w:hAnsi="宋体" w:cs="宋体"/>
                <w:sz w:val="24"/>
                <w:szCs w:val="24"/>
              </w:rPr>
            </w:pPr>
          </w:p>
          <w:p w:rsidR="00A64300" w:rsidRDefault="00A64300" w:rsidP="00BF19B5">
            <w:pPr>
              <w:spacing w:line="360" w:lineRule="auto"/>
              <w:jc w:val="center"/>
              <w:rPr>
                <w:rFonts w:ascii="宋体" w:eastAsia="宋体" w:hAnsi="宋体" w:cs="宋体"/>
                <w:sz w:val="24"/>
                <w:szCs w:val="24"/>
              </w:rPr>
            </w:pPr>
          </w:p>
          <w:p w:rsidR="00A64300" w:rsidRDefault="00A64300" w:rsidP="00BF19B5">
            <w:pPr>
              <w:spacing w:line="360" w:lineRule="auto"/>
              <w:jc w:val="center"/>
              <w:rPr>
                <w:rFonts w:ascii="宋体" w:eastAsia="宋体" w:hAnsi="宋体" w:cs="宋体" w:hint="eastAsia"/>
                <w:sz w:val="24"/>
                <w:szCs w:val="24"/>
              </w:rPr>
            </w:pPr>
            <w:r>
              <w:rPr>
                <w:rFonts w:ascii="宋体" w:eastAsia="宋体" w:hAnsi="宋体" w:cs="宋体" w:hint="eastAsia"/>
                <w:sz w:val="24"/>
                <w:szCs w:val="24"/>
              </w:rPr>
              <w:t>设备资质</w:t>
            </w:r>
          </w:p>
        </w:tc>
        <w:tc>
          <w:tcPr>
            <w:tcW w:w="6164"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276" w:lineRule="auto"/>
              <w:rPr>
                <w:rFonts w:ascii="宋体" w:eastAsia="宋体" w:hAnsi="宋体"/>
                <w:szCs w:val="21"/>
              </w:rPr>
            </w:pPr>
            <w:r>
              <w:rPr>
                <w:rFonts w:ascii="宋体" w:eastAsia="宋体" w:hAnsi="宋体" w:hint="eastAsia"/>
                <w:szCs w:val="21"/>
              </w:rPr>
              <w:lastRenderedPageBreak/>
              <w:t>1.</w:t>
            </w:r>
            <w:r>
              <w:rPr>
                <w:rFonts w:ascii="宋体" w:eastAsia="宋体" w:hAnsi="宋体" w:cs="宋体" w:hint="eastAsia"/>
                <w:szCs w:val="21"/>
              </w:rPr>
              <w:t xml:space="preserve"> 投标人提供“</w:t>
            </w:r>
            <w:r>
              <w:rPr>
                <w:rFonts w:ascii="新宋体" w:eastAsia="新宋体" w:hAnsi="新宋体" w:cs="新宋体" w:hint="eastAsia"/>
                <w:color w:val="000000"/>
                <w:szCs w:val="21"/>
              </w:rPr>
              <w:t>书法资源数据系统”</w:t>
            </w:r>
            <w:r>
              <w:rPr>
                <w:rFonts w:ascii="宋体" w:eastAsia="宋体" w:hAnsi="宋体" w:cs="宋体" w:hint="eastAsia"/>
                <w:szCs w:val="21"/>
              </w:rPr>
              <w:t>具有</w:t>
            </w:r>
            <w:r>
              <w:rPr>
                <w:rFonts w:ascii="新宋体" w:eastAsia="新宋体" w:hAnsi="新宋体" w:cs="新宋体" w:hint="eastAsia"/>
                <w:color w:val="000000"/>
                <w:szCs w:val="21"/>
              </w:rPr>
              <w:t>书法教学仪软件著作权证书：《颜真卿·颜勤礼碑》书法教学软件著作权证书、《柳公权·玄秘塔碑》书法软件著作权证书、《褚遂良·大字阴符经》书法教学软件著作权证书、《赵孟頫·三门记》书法教学软件著</w:t>
            </w:r>
            <w:r>
              <w:rPr>
                <w:rFonts w:ascii="新宋体" w:eastAsia="新宋体" w:hAnsi="新宋体" w:cs="新宋体" w:hint="eastAsia"/>
                <w:color w:val="000000"/>
                <w:szCs w:val="21"/>
              </w:rPr>
              <w:lastRenderedPageBreak/>
              <w:t>作权证书、《欧阳询·九成宫醴泉铭》软件著作权证书、《苏轼·黄州寒食帖》书法教学软件著作权证书、《王羲之·兰亭序》书法教学软件著作权证书、《颜真卿·祭侄文稿》书法教学软件著作权证书、《赵孟頫·洛神赋》书法教学软件著作权证书并加盖厂家公章</w:t>
            </w:r>
            <w:r>
              <w:rPr>
                <w:rFonts w:ascii="宋体" w:eastAsia="宋体" w:hAnsi="宋体" w:cs="宋体" w:hint="eastAsia"/>
                <w:szCs w:val="21"/>
              </w:rPr>
              <w:t>全部提供的计8分，每缺一项扣2分。</w:t>
            </w:r>
          </w:p>
          <w:p w:rsidR="00A64300" w:rsidRDefault="00A64300" w:rsidP="00BF19B5">
            <w:pPr>
              <w:spacing w:line="276" w:lineRule="auto"/>
              <w:rPr>
                <w:rFonts w:ascii="新宋体" w:eastAsia="新宋体" w:hAnsi="新宋体" w:cs="新宋体"/>
                <w:color w:val="FF0000"/>
                <w:szCs w:val="21"/>
              </w:rPr>
            </w:pPr>
            <w:r>
              <w:rPr>
                <w:rFonts w:ascii="宋体" w:eastAsia="宋体" w:hAnsi="宋体" w:hint="eastAsia"/>
                <w:szCs w:val="21"/>
              </w:rPr>
              <w:t>2.</w:t>
            </w:r>
            <w:r>
              <w:rPr>
                <w:rFonts w:ascii="新宋体" w:eastAsia="新宋体" w:hAnsi="新宋体" w:cs="新宋体" w:hint="eastAsia"/>
                <w:szCs w:val="21"/>
              </w:rPr>
              <w:t xml:space="preserve"> 投标人提供“绘画板”的</w:t>
            </w:r>
            <w:r>
              <w:rPr>
                <w:rFonts w:ascii="新宋体" w:eastAsia="新宋体" w:hAnsi="新宋体" w:cs="新宋体" w:hint="eastAsia"/>
                <w:color w:val="000000"/>
                <w:szCs w:val="21"/>
              </w:rPr>
              <w:t>第三方检测报告并加盖厂家公章的得1分。</w:t>
            </w:r>
          </w:p>
          <w:p w:rsidR="00A64300" w:rsidRDefault="00A64300" w:rsidP="00BF19B5">
            <w:pPr>
              <w:spacing w:line="276" w:lineRule="auto"/>
              <w:rPr>
                <w:rFonts w:ascii="宋体" w:eastAsia="宋体" w:hAnsi="宋体" w:cs="宋体"/>
                <w:szCs w:val="21"/>
              </w:rPr>
            </w:pPr>
            <w:r>
              <w:rPr>
                <w:rFonts w:ascii="新宋体" w:eastAsia="新宋体" w:hAnsi="新宋体" w:cs="新宋体" w:hint="eastAsia"/>
                <w:color w:val="000000"/>
                <w:szCs w:val="21"/>
              </w:rPr>
              <w:t>3.</w:t>
            </w:r>
            <w:r>
              <w:rPr>
                <w:rFonts w:ascii="宋体" w:hAnsi="宋体" w:hint="eastAsia"/>
                <w:szCs w:val="21"/>
              </w:rPr>
              <w:t xml:space="preserve"> </w:t>
            </w:r>
            <w:r>
              <w:rPr>
                <w:rFonts w:ascii="新宋体" w:eastAsia="新宋体" w:hAnsi="新宋体" w:cs="新宋体" w:hint="eastAsia"/>
                <w:szCs w:val="21"/>
              </w:rPr>
              <w:t>投标人</w:t>
            </w:r>
            <w:r>
              <w:rPr>
                <w:rFonts w:ascii="宋体" w:eastAsia="宋体" w:hAnsi="宋体" w:hint="eastAsia"/>
                <w:szCs w:val="21"/>
              </w:rPr>
              <w:t>提供“网上阅卷系统”软件著作权证书复印件并加软件产品登记测试报告盖厂家公章的得1分。</w:t>
            </w:r>
          </w:p>
          <w:p w:rsidR="00A64300" w:rsidRDefault="00A64300" w:rsidP="00BF19B5">
            <w:pPr>
              <w:spacing w:line="276" w:lineRule="auto"/>
              <w:rPr>
                <w:rFonts w:ascii="宋体" w:eastAsia="宋体" w:hAnsi="宋体"/>
              </w:rPr>
            </w:pPr>
            <w:r>
              <w:rPr>
                <w:rFonts w:ascii="宋体" w:eastAsia="宋体" w:hAnsi="宋体" w:hint="eastAsia"/>
                <w:szCs w:val="21"/>
              </w:rPr>
              <w:t xml:space="preserve">4. </w:t>
            </w:r>
            <w:r>
              <w:rPr>
                <w:rFonts w:ascii="宋体" w:eastAsia="宋体" w:hAnsi="宋体" w:hint="eastAsia"/>
              </w:rPr>
              <w:t>投标的商用台式机产品具有国家电子计算机质量监督检验中心出具的MTBF平均无故障运行时间100万小时</w:t>
            </w:r>
            <w:r>
              <w:rPr>
                <w:rFonts w:ascii="宋体" w:eastAsia="宋体" w:hAnsi="宋体" w:hint="eastAsia"/>
                <w:bCs/>
              </w:rPr>
              <w:t>（以复印件加盖生产企业公章为主）</w:t>
            </w:r>
            <w:r>
              <w:rPr>
                <w:rFonts w:ascii="宋体" w:eastAsia="宋体" w:hAnsi="宋体" w:hint="eastAsia"/>
              </w:rPr>
              <w:t>的得1分。</w:t>
            </w:r>
          </w:p>
          <w:p w:rsidR="00A64300" w:rsidRDefault="00A64300" w:rsidP="00BF19B5">
            <w:pPr>
              <w:spacing w:line="276" w:lineRule="auto"/>
              <w:rPr>
                <w:rFonts w:ascii="宋体" w:eastAsia="宋体" w:hAnsi="宋体"/>
                <w:szCs w:val="21"/>
              </w:rPr>
            </w:pPr>
            <w:r>
              <w:rPr>
                <w:rFonts w:ascii="宋体" w:eastAsia="宋体" w:hAnsi="宋体" w:hint="eastAsia"/>
                <w:szCs w:val="21"/>
              </w:rPr>
              <w:t>5.</w:t>
            </w:r>
            <w:r>
              <w:rPr>
                <w:rFonts w:hint="eastAsia"/>
              </w:rPr>
              <w:t xml:space="preserve"> </w:t>
            </w:r>
            <w:r>
              <w:rPr>
                <w:rFonts w:ascii="宋体" w:eastAsia="宋体" w:hAnsi="宋体" w:hint="eastAsia"/>
              </w:rPr>
              <w:t>投标的“教学商用台式机”产品同时具备1）.防雷、防</w:t>
            </w:r>
            <w:r>
              <w:rPr>
                <w:rFonts w:ascii="宋体" w:eastAsia="宋体" w:hAnsi="宋体"/>
              </w:rPr>
              <w:t>静电</w:t>
            </w:r>
            <w:r>
              <w:rPr>
                <w:rFonts w:ascii="宋体" w:eastAsia="宋体" w:hAnsi="宋体" w:hint="eastAsia"/>
              </w:rPr>
              <w:t>、防浪涌功能；2）.具备阻燃能力，印制板达到V-0级；3）.所投产品通过恶略供电环境下正常工作测试，直流电源电压可以承受偏离标称值±6%；4）.噪音小于</w:t>
            </w:r>
            <w:r>
              <w:rPr>
                <w:rFonts w:ascii="宋体" w:eastAsia="宋体" w:hAnsi="宋体"/>
              </w:rPr>
              <w:t>10.5</w:t>
            </w:r>
            <w:r>
              <w:rPr>
                <w:rFonts w:ascii="宋体" w:eastAsia="宋体" w:hAnsi="宋体" w:hint="eastAsia"/>
              </w:rPr>
              <w:t>DB；5）.通过国家电器能效与安全质量监督检验中心出具的USB数据接口输出电流范围不超过</w:t>
            </w:r>
            <w:r>
              <w:rPr>
                <w:rFonts w:ascii="宋体" w:eastAsia="宋体" w:hAnsi="宋体"/>
              </w:rPr>
              <w:t>1500MA</w:t>
            </w:r>
            <w:r>
              <w:rPr>
                <w:rFonts w:ascii="宋体" w:eastAsia="宋体" w:hAnsi="宋体" w:hint="eastAsia"/>
              </w:rPr>
              <w:t>的检测证书；6）.为贯彻国家节能政策，提供能效不低于9</w:t>
            </w:r>
            <w:r>
              <w:rPr>
                <w:rFonts w:ascii="宋体" w:eastAsia="宋体" w:hAnsi="宋体"/>
              </w:rPr>
              <w:t>0</w:t>
            </w:r>
            <w:r>
              <w:rPr>
                <w:rFonts w:ascii="宋体" w:eastAsia="宋体" w:hAnsi="宋体" w:hint="eastAsia"/>
              </w:rPr>
              <w:t>%的高效电源认证证书及检测报告。以上需提供证书或检测报告的，得12分；缺少1项扣2分，缺少3项或以上的不得分；（以复印件加盖生产企业公章为主）。</w:t>
            </w:r>
          </w:p>
        </w:tc>
        <w:tc>
          <w:tcPr>
            <w:tcW w:w="1002"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宋体"/>
                <w:sz w:val="24"/>
                <w:szCs w:val="24"/>
              </w:rPr>
            </w:pPr>
            <w:r>
              <w:rPr>
                <w:rFonts w:ascii="宋体" w:eastAsia="宋体" w:hAnsi="宋体" w:cs="仿宋" w:hint="eastAsia"/>
                <w:sz w:val="24"/>
                <w:szCs w:val="24"/>
              </w:rPr>
              <w:lastRenderedPageBreak/>
              <w:t>23</w:t>
            </w:r>
            <w:r>
              <w:rPr>
                <w:rFonts w:ascii="宋体" w:eastAsia="宋体" w:hAnsi="宋体" w:cs="宋体" w:hint="eastAsia"/>
                <w:sz w:val="24"/>
                <w:szCs w:val="24"/>
              </w:rPr>
              <w:t>分</w:t>
            </w:r>
          </w:p>
        </w:tc>
      </w:tr>
      <w:tr w:rsidR="00A64300" w:rsidTr="00BF19B5">
        <w:trPr>
          <w:trHeight w:val="567"/>
        </w:trPr>
        <w:tc>
          <w:tcPr>
            <w:tcW w:w="2119"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60" w:lineRule="auto"/>
              <w:jc w:val="center"/>
              <w:rPr>
                <w:rFonts w:ascii="宋体" w:eastAsia="宋体" w:hAnsi="宋体" w:cs="宋体" w:hint="eastAsia"/>
                <w:sz w:val="24"/>
                <w:szCs w:val="24"/>
              </w:rPr>
            </w:pPr>
            <w:r>
              <w:rPr>
                <w:rFonts w:ascii="宋体" w:eastAsia="宋体" w:hAnsi="宋体" w:cs="新宋体" w:hint="eastAsia"/>
                <w:color w:val="000000"/>
                <w:sz w:val="24"/>
                <w:szCs w:val="24"/>
              </w:rPr>
              <w:lastRenderedPageBreak/>
              <w:t>售后服务承诺</w:t>
            </w:r>
          </w:p>
        </w:tc>
        <w:tc>
          <w:tcPr>
            <w:tcW w:w="6164"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rPr>
                <w:rFonts w:ascii="宋体" w:eastAsia="宋体" w:hAnsi="宋体"/>
              </w:rPr>
            </w:pPr>
            <w:r>
              <w:rPr>
                <w:rFonts w:ascii="宋体" w:eastAsia="宋体" w:hAnsi="宋体" w:hint="eastAsia"/>
              </w:rPr>
              <w:t>1、优秀标准：投标人售后服务保障内容科学、合理、售后服务系统完善、针对性强，综合实力强大，能够充分满足招标人的需求(6分)。</w:t>
            </w:r>
          </w:p>
          <w:p w:rsidR="00A64300" w:rsidRDefault="00A64300" w:rsidP="00BF19B5">
            <w:pPr>
              <w:rPr>
                <w:rFonts w:ascii="宋体" w:eastAsia="宋体" w:hAnsi="宋体"/>
              </w:rPr>
            </w:pPr>
            <w:r>
              <w:rPr>
                <w:rFonts w:ascii="宋体" w:eastAsia="宋体" w:hAnsi="宋体" w:hint="eastAsia"/>
              </w:rPr>
              <w:t>2、良好标准：投标人售后服务保障内容比较科学、合理、售后服务系统完善、针对性强，综合实力较为强大，能够满足招标人的需求(3分)。</w:t>
            </w:r>
          </w:p>
          <w:p w:rsidR="00A64300" w:rsidRDefault="00A64300" w:rsidP="00BF19B5">
            <w:pPr>
              <w:rPr>
                <w:rFonts w:ascii="宋体" w:eastAsia="微软雅黑" w:hAnsi="宋体" w:cs="Times New Roman" w:hint="eastAsia"/>
                <w:bCs/>
                <w:sz w:val="22"/>
                <w:szCs w:val="21"/>
              </w:rPr>
            </w:pPr>
            <w:r>
              <w:rPr>
                <w:rFonts w:ascii="宋体" w:eastAsia="宋体" w:hAnsi="宋体" w:hint="eastAsia"/>
              </w:rPr>
              <w:t>3、一般标准：投标人售后服务保障内容一般(1分)。</w:t>
            </w:r>
          </w:p>
        </w:tc>
        <w:tc>
          <w:tcPr>
            <w:tcW w:w="1002" w:type="dxa"/>
            <w:tcBorders>
              <w:top w:val="single" w:sz="4" w:space="0" w:color="auto"/>
              <w:left w:val="single" w:sz="4" w:space="0" w:color="auto"/>
              <w:bottom w:val="single" w:sz="4" w:space="0" w:color="auto"/>
              <w:right w:val="single" w:sz="4" w:space="0" w:color="auto"/>
            </w:tcBorders>
            <w:vAlign w:val="center"/>
          </w:tcPr>
          <w:p w:rsidR="00A64300" w:rsidRDefault="00A64300" w:rsidP="00BF19B5">
            <w:pPr>
              <w:spacing w:line="330" w:lineRule="atLeast"/>
              <w:jc w:val="center"/>
              <w:rPr>
                <w:rFonts w:ascii="宋体" w:eastAsia="宋体" w:hAnsi="宋体" w:cs="仿宋" w:hint="eastAsia"/>
                <w:sz w:val="24"/>
                <w:szCs w:val="24"/>
              </w:rPr>
            </w:pPr>
            <w:r>
              <w:rPr>
                <w:rFonts w:ascii="宋体" w:eastAsia="宋体" w:hAnsi="宋体" w:cs="宋体" w:hint="eastAsia"/>
                <w:sz w:val="24"/>
                <w:szCs w:val="24"/>
              </w:rPr>
              <w:t>6分</w:t>
            </w:r>
          </w:p>
        </w:tc>
      </w:tr>
    </w:tbl>
    <w:p w:rsidR="00A64300" w:rsidRDefault="00A64300" w:rsidP="00786336">
      <w:pPr>
        <w:pStyle w:val="a7"/>
        <w:spacing w:line="360" w:lineRule="auto"/>
        <w:contextualSpacing/>
        <w:rPr>
          <w:rFonts w:asciiTheme="minorEastAsia" w:eastAsiaTheme="minorEastAsia" w:hAnsiTheme="minorEastAsia" w:cs="仿宋_GB2312" w:hint="eastAsia"/>
          <w:b/>
          <w:szCs w:val="24"/>
          <w:lang w:val="zh-CN"/>
        </w:rPr>
      </w:pPr>
    </w:p>
    <w:p w:rsidR="00A64300" w:rsidRDefault="00A64300" w:rsidP="00786336">
      <w:pPr>
        <w:pStyle w:val="a7"/>
        <w:spacing w:line="360" w:lineRule="auto"/>
        <w:contextualSpacing/>
        <w:rPr>
          <w:rFonts w:asciiTheme="minorEastAsia" w:eastAsiaTheme="minorEastAsia" w:hAnsiTheme="minorEastAsia" w:cs="仿宋_GB2312" w:hint="eastAsia"/>
          <w:b/>
          <w:szCs w:val="24"/>
          <w:lang w:val="zh-CN"/>
        </w:rPr>
      </w:pPr>
    </w:p>
    <w:p w:rsidR="00A64300" w:rsidRDefault="00A64300" w:rsidP="00786336">
      <w:pPr>
        <w:pStyle w:val="a7"/>
        <w:spacing w:line="360" w:lineRule="auto"/>
        <w:contextualSpacing/>
        <w:rPr>
          <w:rFonts w:asciiTheme="minorEastAsia" w:eastAsiaTheme="minorEastAsia" w:hAnsiTheme="minorEastAsia" w:cs="仿宋_GB2312" w:hint="eastAsia"/>
          <w:b/>
          <w:szCs w:val="24"/>
          <w:lang w:val="zh-CN"/>
        </w:rPr>
      </w:pPr>
    </w:p>
    <w:p w:rsidR="00A64300" w:rsidRDefault="00A64300" w:rsidP="00786336">
      <w:pPr>
        <w:pStyle w:val="a7"/>
        <w:spacing w:line="360" w:lineRule="auto"/>
        <w:contextualSpacing/>
        <w:rPr>
          <w:rFonts w:asciiTheme="minorEastAsia" w:eastAsiaTheme="minorEastAsia" w:hAnsiTheme="minorEastAsia" w:cs="仿宋_GB2312" w:hint="eastAsia"/>
          <w:b/>
          <w:szCs w:val="24"/>
          <w:lang w:val="zh-CN"/>
        </w:rPr>
      </w:pPr>
    </w:p>
    <w:p w:rsidR="00A64300" w:rsidRDefault="00A64300" w:rsidP="00786336">
      <w:pPr>
        <w:pStyle w:val="a7"/>
        <w:spacing w:line="360" w:lineRule="auto"/>
        <w:contextualSpacing/>
        <w:rPr>
          <w:rFonts w:asciiTheme="minorEastAsia" w:eastAsiaTheme="minorEastAsia" w:hAnsiTheme="minorEastAsia" w:cs="仿宋_GB2312" w:hint="eastAsia"/>
          <w:b/>
          <w:szCs w:val="24"/>
          <w:lang w:val="zh-CN"/>
        </w:rPr>
      </w:pPr>
    </w:p>
    <w:p w:rsidR="00A64300" w:rsidRDefault="00A64300" w:rsidP="00786336">
      <w:pPr>
        <w:pStyle w:val="a7"/>
        <w:spacing w:line="360" w:lineRule="auto"/>
        <w:contextualSpacing/>
        <w:rPr>
          <w:rFonts w:asciiTheme="minorEastAsia" w:eastAsiaTheme="minorEastAsia" w:hAnsiTheme="minorEastAsia" w:cs="仿宋_GB2312"/>
          <w:b/>
          <w:szCs w:val="24"/>
          <w:lang w:val="zh-CN"/>
        </w:rPr>
      </w:pPr>
    </w:p>
    <w:p w:rsidR="00896FFD" w:rsidRDefault="00B140FF">
      <w:pPr>
        <w:spacing w:line="360" w:lineRule="auto"/>
        <w:rPr>
          <w:rFonts w:asciiTheme="minorEastAsia" w:hAnsiTheme="minorEastAsia" w:cs="仿宋_GB2312"/>
          <w:b/>
          <w:sz w:val="24"/>
          <w:szCs w:val="24"/>
          <w:lang w:val="zh-CN"/>
        </w:rPr>
      </w:pPr>
      <w:r>
        <w:rPr>
          <w:rFonts w:asciiTheme="minorEastAsia" w:hAnsiTheme="minorEastAsia" w:cs="仿宋_GB2312" w:hint="eastAsia"/>
          <w:b/>
          <w:sz w:val="24"/>
          <w:szCs w:val="24"/>
          <w:lang w:val="zh-CN"/>
        </w:rPr>
        <w:lastRenderedPageBreak/>
        <w:t>价格分计算（落实政府采购政策价格调整部分）</w:t>
      </w: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896FFD">
        <w:trPr>
          <w:trHeight w:val="55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896FFD">
        <w:trPr>
          <w:trHeight w:val="891"/>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非联合体投标人</w:t>
            </w:r>
          </w:p>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（投标人须为中小企业）</w:t>
            </w:r>
          </w:p>
        </w:tc>
        <w:tc>
          <w:tcPr>
            <w:tcW w:w="2552" w:type="dxa"/>
            <w:vAlign w:val="center"/>
          </w:tcPr>
          <w:p w:rsidR="00896FFD" w:rsidRDefault="00B140FF">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896FFD" w:rsidRDefault="00896FFD">
            <w:pPr>
              <w:jc w:val="center"/>
              <w:rPr>
                <w:rFonts w:ascii="宋体" w:hAnsi="宋体"/>
                <w:b/>
                <w:color w:val="000000"/>
                <w:sz w:val="24"/>
                <w:szCs w:val="24"/>
                <w:lang w:val="en-GB"/>
              </w:rPr>
            </w:pPr>
          </w:p>
        </w:tc>
      </w:tr>
      <w:tr w:rsidR="00896FFD">
        <w:trPr>
          <w:trHeight w:val="1414"/>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896FFD" w:rsidRDefault="00B140FF">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896FFD" w:rsidRDefault="00B140FF">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896FFD" w:rsidRDefault="00B140FF">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shd w:val="clear" w:color="auto" w:fill="auto"/>
          </w:tcPr>
          <w:p w:rsidR="00896FFD" w:rsidRDefault="00896FFD">
            <w:pPr>
              <w:rPr>
                <w:rFonts w:ascii="宋体" w:hAnsi="宋体"/>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896FFD" w:rsidRDefault="00B140FF">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896FFD" w:rsidRDefault="00B140FF">
            <w:pPr>
              <w:jc w:val="center"/>
              <w:rPr>
                <w:rFonts w:ascii="宋体" w:hAnsi="宋体"/>
                <w:b/>
                <w:sz w:val="24"/>
                <w:szCs w:val="24"/>
                <w:lang w:val="en-GB"/>
              </w:rPr>
            </w:pPr>
            <w:r>
              <w:rPr>
                <w:rFonts w:ascii="宋体" w:hAnsi="宋体" w:hint="eastAsia"/>
                <w:sz w:val="24"/>
                <w:szCs w:val="24"/>
                <w:u w:val="single"/>
              </w:rPr>
              <w:t xml:space="preserve"> </w:t>
            </w:r>
            <w:r>
              <w:rPr>
                <w:rFonts w:ascii="宋体" w:hAnsi="宋体"/>
                <w:sz w:val="24"/>
                <w:szCs w:val="24"/>
                <w:u w:val="single"/>
              </w:rPr>
              <w:t>2</w:t>
            </w:r>
            <w:r>
              <w:rPr>
                <w:rFonts w:ascii="宋体" w:hAnsi="宋体" w:hint="eastAsia"/>
                <w:sz w:val="24"/>
                <w:szCs w:val="24"/>
                <w:u w:val="single"/>
              </w:rPr>
              <w:t xml:space="preserve"> </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FF0000"/>
                <w:sz w:val="24"/>
                <w:szCs w:val="24"/>
                <w:u w:val="single"/>
              </w:rPr>
            </w:pPr>
            <w:r>
              <w:rPr>
                <w:rFonts w:ascii="宋体" w:hAnsi="宋体" w:hint="eastAsia"/>
                <w:color w:val="000000"/>
                <w:sz w:val="24"/>
                <w:szCs w:val="24"/>
                <w:lang w:val="en-GB"/>
              </w:rPr>
              <w:t>评标价格＝投标报价×</w:t>
            </w:r>
            <w:r>
              <w:rPr>
                <w:rFonts w:ascii="宋体" w:hAnsi="宋体" w:hint="eastAsia"/>
                <w:color w:val="000000" w:themeColor="text1"/>
                <w:sz w:val="24"/>
                <w:szCs w:val="24"/>
              </w:rPr>
              <w:t>(1-</w:t>
            </w:r>
            <w:r>
              <w:rPr>
                <w:rFonts w:ascii="宋体" w:hAnsi="宋体"/>
                <w:color w:val="000000" w:themeColor="text1"/>
                <w:sz w:val="24"/>
                <w:szCs w:val="24"/>
                <w:u w:val="single"/>
              </w:rPr>
              <w:t>2</w:t>
            </w:r>
            <w:r>
              <w:rPr>
                <w:rFonts w:ascii="宋体" w:hAnsi="宋体" w:hint="eastAsia"/>
                <w:color w:val="000000" w:themeColor="text1"/>
                <w:sz w:val="24"/>
                <w:szCs w:val="24"/>
                <w:u w:val="single"/>
              </w:rPr>
              <w:t>%)</w:t>
            </w:r>
          </w:p>
          <w:p w:rsidR="00896FFD" w:rsidRDefault="00896FFD">
            <w:pPr>
              <w:jc w:val="center"/>
              <w:rPr>
                <w:rFonts w:ascii="宋体" w:hAnsi="宋体"/>
                <w:b/>
                <w:color w:val="000000"/>
                <w:sz w:val="24"/>
                <w:szCs w:val="24"/>
                <w:lang w:val="en-GB"/>
              </w:rPr>
            </w:pP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707"/>
        </w:trPr>
        <w:tc>
          <w:tcPr>
            <w:tcW w:w="721" w:type="dxa"/>
            <w:vAlign w:val="center"/>
          </w:tcPr>
          <w:p w:rsidR="00896FFD" w:rsidRDefault="00B140FF">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896FFD" w:rsidRDefault="00B140FF">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shd w:val="clear" w:color="auto" w:fill="auto"/>
            <w:vAlign w:val="center"/>
          </w:tcPr>
          <w:p w:rsidR="00896FFD" w:rsidRDefault="00B140FF">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896FFD">
        <w:trPr>
          <w:trHeight w:val="1408"/>
        </w:trPr>
        <w:tc>
          <w:tcPr>
            <w:tcW w:w="8931" w:type="dxa"/>
            <w:gridSpan w:val="4"/>
            <w:vAlign w:val="center"/>
          </w:tcPr>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rsidR="00896FFD" w:rsidRDefault="00B140FF">
            <w:pPr>
              <w:widowControl/>
              <w:adjustRightInd w:val="0"/>
              <w:spacing w:line="360" w:lineRule="auto"/>
              <w:ind w:leftChars="-1" w:left="-2" w:firstLineChars="200" w:firstLine="480"/>
              <w:jc w:val="left"/>
              <w:rPr>
                <w:rFonts w:asciiTheme="minorEastAsia" w:hAnsiTheme="minorEastAsia" w:cs="仿宋_GB2312"/>
                <w:sz w:val="24"/>
                <w:szCs w:val="24"/>
                <w:lang w:val="zh-CN"/>
              </w:rPr>
            </w:pPr>
            <w:r>
              <w:rPr>
                <w:rFonts w:asciiTheme="minorEastAsia" w:hAnsiTheme="minorEastAsia" w:cs="仿宋_GB2312" w:hint="eastAsia"/>
                <w:sz w:val="24"/>
                <w:szCs w:val="24"/>
                <w:lang w:val="zh-CN"/>
              </w:rPr>
              <w:t>2、</w:t>
            </w:r>
            <w:r>
              <w:rPr>
                <w:rFonts w:asciiTheme="minorEastAsia" w:hAnsiTheme="minorEastAsia" w:cs="仿宋_GB2312"/>
                <w:sz w:val="24"/>
                <w:szCs w:val="24"/>
                <w:lang w:val="zh-CN"/>
              </w:rPr>
              <w:t>经评标委员会</w:t>
            </w:r>
            <w:r>
              <w:rPr>
                <w:rFonts w:asciiTheme="minorEastAsia" w:hAnsiTheme="minorEastAsia" w:cs="仿宋_GB2312" w:hint="eastAsia"/>
                <w:sz w:val="24"/>
                <w:szCs w:val="24"/>
                <w:lang w:val="zh-CN"/>
              </w:rPr>
              <w:t>审查、评价</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投标文件符合</w:t>
            </w:r>
            <w:r>
              <w:rPr>
                <w:rFonts w:asciiTheme="minorEastAsia" w:hAnsiTheme="minorEastAsia" w:cs="仿宋_GB2312"/>
                <w:sz w:val="24"/>
                <w:szCs w:val="24"/>
                <w:lang w:val="zh-CN"/>
              </w:rPr>
              <w:t>招标文件</w:t>
            </w:r>
            <w:r>
              <w:rPr>
                <w:rFonts w:asciiTheme="minorEastAsia" w:hAnsiTheme="minorEastAsia" w:cs="仿宋_GB2312" w:hint="eastAsia"/>
                <w:sz w:val="24"/>
                <w:szCs w:val="24"/>
                <w:lang w:val="zh-CN"/>
              </w:rPr>
              <w:t>实质性</w:t>
            </w:r>
            <w:r>
              <w:rPr>
                <w:rFonts w:asciiTheme="minorEastAsia" w:hAnsiTheme="minorEastAsia" w:cs="仿宋_GB2312"/>
                <w:sz w:val="24"/>
                <w:szCs w:val="24"/>
                <w:lang w:val="zh-CN"/>
              </w:rPr>
              <w:t>要求且</w:t>
            </w:r>
            <w:r>
              <w:rPr>
                <w:rFonts w:asciiTheme="minorEastAsia" w:hAnsiTheme="minorEastAsia" w:cs="仿宋_GB2312" w:hint="eastAsia"/>
                <w:sz w:val="24"/>
                <w:szCs w:val="24"/>
                <w:lang w:val="zh-CN"/>
              </w:rPr>
              <w:t>进行了政策性价格扣除后，</w:t>
            </w:r>
            <w:r>
              <w:rPr>
                <w:rFonts w:asciiTheme="minorEastAsia" w:hAnsiTheme="minorEastAsia" w:cs="仿宋_GB2312"/>
                <w:sz w:val="24"/>
                <w:szCs w:val="24"/>
                <w:lang w:val="zh-CN"/>
              </w:rPr>
              <w:t>以</w:t>
            </w:r>
            <w:r>
              <w:rPr>
                <w:rFonts w:asciiTheme="minorEastAsia" w:hAnsiTheme="minorEastAsia" w:cs="仿宋_GB2312" w:hint="eastAsia"/>
                <w:sz w:val="24"/>
                <w:szCs w:val="24"/>
                <w:lang w:val="zh-CN"/>
              </w:rPr>
              <w:t>评标价格的</w:t>
            </w:r>
            <w:r>
              <w:rPr>
                <w:rFonts w:asciiTheme="minorEastAsia" w:hAnsiTheme="minorEastAsia" w:cs="仿宋_GB2312"/>
                <w:sz w:val="24"/>
                <w:szCs w:val="24"/>
                <w:lang w:val="zh-CN"/>
              </w:rPr>
              <w:t>最低价者定为评标基准价，其价格分为满分。其他投标人的价格分统一按下列公式</w:t>
            </w:r>
            <w:r>
              <w:rPr>
                <w:rFonts w:asciiTheme="minorEastAsia" w:hAnsiTheme="minorEastAsia" w:cs="仿宋_GB2312" w:hint="eastAsia"/>
                <w:sz w:val="24"/>
                <w:szCs w:val="24"/>
                <w:lang w:val="zh-CN"/>
              </w:rPr>
              <w:t>计算</w:t>
            </w:r>
            <w:r>
              <w:rPr>
                <w:rFonts w:asciiTheme="minorEastAsia" w:hAnsiTheme="minorEastAsia" w:cs="仿宋_GB2312"/>
                <w:sz w:val="24"/>
                <w:szCs w:val="24"/>
                <w:lang w:val="zh-CN"/>
              </w:rPr>
              <w:t>。即：</w:t>
            </w:r>
          </w:p>
          <w:p w:rsidR="00896FFD" w:rsidRDefault="00B140FF" w:rsidP="00B140FF">
            <w:pPr>
              <w:widowControl/>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=评标价格的最低价</w:t>
            </w:r>
          </w:p>
          <w:p w:rsidR="00896FFD" w:rsidRDefault="00B140FF" w:rsidP="00B140FF">
            <w:pPr>
              <w:adjustRightInd w:val="0"/>
              <w:spacing w:line="360" w:lineRule="auto"/>
              <w:ind w:leftChars="-42" w:left="-88" w:firstLineChars="214" w:firstLine="514"/>
              <w:jc w:val="left"/>
              <w:rPr>
                <w:rFonts w:asciiTheme="minorEastAsia" w:hAnsiTheme="minorEastAsia" w:cs="仿宋_GB2312"/>
                <w:sz w:val="24"/>
                <w:szCs w:val="24"/>
                <w:lang w:val="zh-CN"/>
              </w:rPr>
            </w:pPr>
            <w:r>
              <w:rPr>
                <w:rFonts w:asciiTheme="minorEastAsia" w:hAnsiTheme="minorEastAsia" w:cs="仿宋_GB2312"/>
                <w:sz w:val="24"/>
                <w:szCs w:val="24"/>
                <w:lang w:val="zh-CN"/>
              </w:rPr>
              <w:t>其他投标报价得分</w:t>
            </w:r>
            <w:r>
              <w:rPr>
                <w:rFonts w:asciiTheme="minorEastAsia" w:hAnsiTheme="minorEastAsia" w:cs="仿宋_GB2312" w:hint="eastAsia"/>
                <w:sz w:val="24"/>
                <w:szCs w:val="24"/>
                <w:lang w:val="zh-CN"/>
              </w:rPr>
              <w:t>=（</w:t>
            </w:r>
            <w:r>
              <w:rPr>
                <w:rFonts w:asciiTheme="minorEastAsia" w:hAnsiTheme="minorEastAsia" w:cs="仿宋_GB2312"/>
                <w:sz w:val="24"/>
                <w:szCs w:val="24"/>
                <w:lang w:val="zh-CN"/>
              </w:rPr>
              <w:t>评标基准价</w:t>
            </w:r>
            <w:r>
              <w:rPr>
                <w:rFonts w:asciiTheme="minorEastAsia" w:hAnsiTheme="minorEastAsia" w:cs="仿宋_GB2312" w:hint="eastAsia"/>
                <w:sz w:val="24"/>
                <w:szCs w:val="24"/>
                <w:lang w:val="zh-CN"/>
              </w:rPr>
              <w:t>/评标价格）</w:t>
            </w:r>
            <w:r>
              <w:rPr>
                <w:rFonts w:asciiTheme="minorEastAsia" w:hAnsiTheme="minorEastAsia" w:cs="仿宋_GB2312"/>
                <w:sz w:val="24"/>
                <w:szCs w:val="24"/>
                <w:lang w:val="zh-CN"/>
              </w:rPr>
              <w:t>×</w:t>
            </w:r>
            <w:r>
              <w:rPr>
                <w:rFonts w:asciiTheme="minorEastAsia" w:hAnsiTheme="minorEastAsia" w:cs="仿宋_GB2312" w:hint="eastAsia"/>
                <w:sz w:val="24"/>
                <w:szCs w:val="24"/>
                <w:lang w:val="zh-CN"/>
              </w:rPr>
              <w:t>评标标准中价格分值</w:t>
            </w:r>
          </w:p>
        </w:tc>
      </w:tr>
    </w:tbl>
    <w:p w:rsidR="00896FFD" w:rsidRDefault="00B140FF">
      <w:pPr>
        <w:spacing w:line="360" w:lineRule="auto"/>
        <w:rPr>
          <w:rFonts w:ascii="宋体" w:hAnsi="宋体"/>
          <w:bCs/>
          <w:color w:val="FF0000"/>
          <w:sz w:val="24"/>
          <w:szCs w:val="24"/>
          <w:lang w:val="en-GB"/>
        </w:rPr>
      </w:pPr>
      <w:r>
        <w:rPr>
          <w:rFonts w:ascii="宋体" w:hAnsi="宋体" w:hint="eastAsia"/>
          <w:bCs/>
          <w:color w:val="FF0000"/>
          <w:sz w:val="24"/>
          <w:szCs w:val="24"/>
          <w:lang w:val="en-GB"/>
        </w:rPr>
        <w:t>备注：</w:t>
      </w:r>
    </w:p>
    <w:p w:rsidR="00896FFD" w:rsidRDefault="00B140FF">
      <w:pPr>
        <w:spacing w:line="360" w:lineRule="auto"/>
        <w:ind w:firstLineChars="200" w:firstLine="480"/>
        <w:rPr>
          <w:rFonts w:ascii="宋体" w:hAnsi="宋体"/>
          <w:bCs/>
          <w:color w:val="FF0000"/>
          <w:sz w:val="24"/>
          <w:szCs w:val="24"/>
          <w:lang w:val="en-GB"/>
        </w:rPr>
      </w:pPr>
      <w:r>
        <w:rPr>
          <w:rFonts w:ascii="宋体" w:hAnsi="宋体" w:cs="仿宋_GB2312" w:hint="eastAsia"/>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lastRenderedPageBreak/>
        <w:t>a、不接受联合体投标的项目，本表中第2项、第3项情形不适用。</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b、小型和微型企业产品包括货物及其提供的服务与工程。</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c、中小企业、残疾人福利性单位提供其他企业制造的货物的，则该货物的制造商也必须为上述企业，否则不能享受价格优惠。</w:t>
      </w:r>
    </w:p>
    <w:p w:rsidR="00896FFD" w:rsidRDefault="00B140FF">
      <w:pPr>
        <w:spacing w:line="360" w:lineRule="auto"/>
        <w:ind w:firstLineChars="200" w:firstLine="480"/>
        <w:rPr>
          <w:rFonts w:ascii="宋体" w:hAnsi="宋体"/>
          <w:bCs/>
          <w:color w:val="FF0000"/>
          <w:sz w:val="24"/>
          <w:szCs w:val="24"/>
          <w:lang w:val="en-GB"/>
        </w:rPr>
      </w:pPr>
      <w:r>
        <w:rPr>
          <w:rFonts w:ascii="宋体" w:hAnsi="宋体" w:hint="eastAsia"/>
          <w:bCs/>
          <w:color w:val="FF0000"/>
          <w:sz w:val="24"/>
          <w:szCs w:val="24"/>
          <w:lang w:val="en-GB"/>
        </w:rPr>
        <w:t>d、残疾人福利性单位属于小型、微型企业的，不重复享受政策。</w:t>
      </w:r>
    </w:p>
    <w:p w:rsidR="00896FFD" w:rsidRDefault="00B140FF">
      <w:pPr>
        <w:pStyle w:val="a7"/>
        <w:spacing w:line="360" w:lineRule="auto"/>
        <w:ind w:firstLineChars="200" w:firstLine="482"/>
        <w:contextualSpacing/>
        <w:rPr>
          <w:rFonts w:asciiTheme="minorEastAsia" w:eastAsiaTheme="minorEastAsia" w:hAnsiTheme="minorEastAsia" w:cs="仿宋_GB2312"/>
          <w:szCs w:val="24"/>
          <w:lang w:val="zh-CN"/>
        </w:rPr>
      </w:pP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hint="eastAsia"/>
          <w:b/>
          <w:szCs w:val="24"/>
        </w:rPr>
        <w:t>6</w:t>
      </w:r>
      <w:r>
        <w:rPr>
          <w:rFonts w:asciiTheme="minorEastAsia" w:eastAsiaTheme="minorEastAsia" w:hAnsiTheme="minorEastAsia" w:cs="仿宋_GB2312" w:hint="eastAsia"/>
          <w:b/>
          <w:szCs w:val="24"/>
          <w:lang w:val="zh-CN"/>
        </w:rPr>
        <w:t>）</w:t>
      </w:r>
      <w:r>
        <w:rPr>
          <w:rFonts w:asciiTheme="minorEastAsia" w:eastAsiaTheme="minorEastAsia" w:hAnsiTheme="minorEastAsia" w:cs="仿宋_GB2312"/>
          <w:b/>
          <w:szCs w:val="24"/>
          <w:lang w:val="zh-CN"/>
        </w:rPr>
        <w:t>评标结果汇总完成后，除下列情形外，任何人不得修改评标结果：</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1） </w:t>
      </w:r>
      <w:r>
        <w:rPr>
          <w:rFonts w:asciiTheme="minorEastAsia" w:hAnsiTheme="minorEastAsia" w:cs="仿宋_GB2312"/>
          <w:sz w:val="24"/>
          <w:szCs w:val="24"/>
          <w:lang w:val="zh-CN"/>
        </w:rPr>
        <w:t>分值汇总计算错误的；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2） </w:t>
      </w:r>
      <w:r>
        <w:rPr>
          <w:rFonts w:asciiTheme="minorEastAsia" w:hAnsiTheme="minorEastAsia" w:cs="仿宋_GB2312"/>
          <w:sz w:val="24"/>
          <w:szCs w:val="24"/>
          <w:lang w:val="zh-CN"/>
        </w:rPr>
        <w:t>分项评分超出评分标准范围的；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3） </w:t>
      </w:r>
      <w:r>
        <w:rPr>
          <w:rFonts w:asciiTheme="minorEastAsia" w:hAnsiTheme="minorEastAsia" w:cs="仿宋_GB2312"/>
          <w:sz w:val="24"/>
          <w:szCs w:val="24"/>
          <w:lang w:val="zh-CN"/>
        </w:rPr>
        <w:t>评标委员会成员对客观评审因素评分不一致的；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hint="eastAsia"/>
          <w:sz w:val="24"/>
          <w:szCs w:val="24"/>
          <w:lang w:val="zh-CN"/>
        </w:rPr>
        <w:t xml:space="preserve">4） </w:t>
      </w:r>
      <w:r>
        <w:rPr>
          <w:rFonts w:asciiTheme="minorEastAsia" w:hAnsiTheme="minorEastAsia" w:cs="仿宋_GB2312"/>
          <w:sz w:val="24"/>
          <w:szCs w:val="24"/>
          <w:lang w:val="zh-CN"/>
        </w:rPr>
        <w:t>经评标委员会认定评分畸高、畸低的。</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投标人对本条第一款情形提出质疑的，采购人或者采购代理机构可以组织原评标委员会进行重新评审，重新评审改变评标结果的，应当书面报告本级财政部门。</w:t>
      </w:r>
    </w:p>
    <w:p w:rsidR="00896FFD" w:rsidRDefault="00B140FF">
      <w:pPr>
        <w:tabs>
          <w:tab w:val="left" w:pos="1260"/>
        </w:tabs>
        <w:autoSpaceDE w:val="0"/>
        <w:autoSpaceDN w:val="0"/>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w:t>
      </w:r>
      <w:r>
        <w:rPr>
          <w:rFonts w:asciiTheme="minorEastAsia" w:hAnsiTheme="minorEastAsia" w:cs="仿宋_GB2312" w:hint="eastAsia"/>
          <w:b/>
          <w:sz w:val="24"/>
          <w:szCs w:val="24"/>
        </w:rPr>
        <w:t>7</w:t>
      </w:r>
      <w:r>
        <w:rPr>
          <w:rFonts w:asciiTheme="minorEastAsia" w:hAnsiTheme="minorEastAsia" w:cs="仿宋_GB2312" w:hint="eastAsia"/>
          <w:b/>
          <w:sz w:val="24"/>
          <w:szCs w:val="24"/>
          <w:lang w:val="zh-CN"/>
        </w:rPr>
        <w:t>）</w:t>
      </w:r>
      <w:r>
        <w:rPr>
          <w:rFonts w:asciiTheme="minorEastAsia" w:hAnsiTheme="minorEastAsia" w:cs="仿宋_GB2312"/>
          <w:b/>
          <w:sz w:val="24"/>
          <w:szCs w:val="24"/>
          <w:lang w:val="zh-CN"/>
        </w:rPr>
        <w:t>评标委员会</w:t>
      </w:r>
      <w:r>
        <w:rPr>
          <w:rFonts w:asciiTheme="minorEastAsia" w:hAnsiTheme="minorEastAsia" w:cs="仿宋_GB2312" w:hint="eastAsia"/>
          <w:b/>
          <w:sz w:val="24"/>
          <w:szCs w:val="24"/>
          <w:lang w:val="zh-CN"/>
        </w:rPr>
        <w:t>争议处理</w:t>
      </w:r>
    </w:p>
    <w:p w:rsidR="00896FFD" w:rsidRDefault="00B140FF">
      <w:pPr>
        <w:tabs>
          <w:tab w:val="left" w:pos="1260"/>
        </w:tabs>
        <w:autoSpaceDE w:val="0"/>
        <w:autoSpaceDN w:val="0"/>
        <w:spacing w:line="360" w:lineRule="auto"/>
        <w:ind w:firstLineChars="200" w:firstLine="480"/>
        <w:contextualSpacing/>
        <w:rPr>
          <w:rFonts w:asciiTheme="minorEastAsia" w:hAnsiTheme="minorEastAsia" w:cs="仿宋_GB2312"/>
          <w:sz w:val="24"/>
          <w:szCs w:val="24"/>
          <w:lang w:val="zh-CN"/>
        </w:rPr>
      </w:pPr>
      <w:r>
        <w:rPr>
          <w:rFonts w:asciiTheme="minorEastAsia" w:hAnsiTheme="minorEastAsia" w:cs="仿宋_GB2312"/>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rsidR="00896FFD" w:rsidRDefault="00B140FF">
      <w:pPr>
        <w:spacing w:line="360" w:lineRule="auto"/>
        <w:ind w:firstLineChars="200" w:firstLine="482"/>
        <w:contextualSpacing/>
        <w:rPr>
          <w:rFonts w:asciiTheme="minorEastAsia" w:hAnsiTheme="minorEastAsia" w:cs="仿宋_GB2312"/>
          <w:b/>
          <w:sz w:val="24"/>
          <w:szCs w:val="24"/>
          <w:lang w:val="zh-CN"/>
        </w:rPr>
      </w:pPr>
      <w:r>
        <w:rPr>
          <w:rFonts w:asciiTheme="minorEastAsia" w:hAnsiTheme="minorEastAsia" w:cs="仿宋_GB2312" w:hint="eastAsia"/>
          <w:b/>
          <w:sz w:val="24"/>
          <w:szCs w:val="24"/>
          <w:lang w:val="zh-CN"/>
        </w:rPr>
        <w:t>4、</w:t>
      </w:r>
      <w:r>
        <w:rPr>
          <w:rFonts w:asciiTheme="minorEastAsia" w:hAnsiTheme="minorEastAsia" w:cs="仿宋_GB2312"/>
          <w:b/>
          <w:sz w:val="24"/>
          <w:szCs w:val="24"/>
          <w:lang w:val="zh-CN"/>
        </w:rPr>
        <w:t>确定中标候选人名单，</w:t>
      </w:r>
      <w:r>
        <w:rPr>
          <w:rFonts w:asciiTheme="minorEastAsia" w:hAnsiTheme="minorEastAsia" w:cs="仿宋_GB2312" w:hint="eastAsia"/>
          <w:b/>
          <w:sz w:val="24"/>
          <w:szCs w:val="24"/>
          <w:lang w:val="zh-CN"/>
        </w:rPr>
        <w:t>评标委员会按得分从高到低推荐三名</w:t>
      </w:r>
      <w:r>
        <w:rPr>
          <w:rFonts w:asciiTheme="minorEastAsia" w:hAnsiTheme="minorEastAsia" w:cs="仿宋_GB2312"/>
          <w:b/>
          <w:sz w:val="24"/>
          <w:szCs w:val="24"/>
          <w:lang w:val="zh-CN"/>
        </w:rPr>
        <w:t>中标人</w:t>
      </w:r>
      <w:r>
        <w:rPr>
          <w:rFonts w:asciiTheme="minorEastAsia" w:hAnsiTheme="minorEastAsia" w:cs="仿宋_GB2312" w:hint="eastAsia"/>
          <w:b/>
          <w:sz w:val="24"/>
          <w:szCs w:val="24"/>
          <w:lang w:val="zh-CN"/>
        </w:rPr>
        <w:t>。</w:t>
      </w: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adjustRightInd w:val="0"/>
        <w:snapToGrid w:val="0"/>
        <w:spacing w:line="360" w:lineRule="auto"/>
        <w:ind w:firstLineChars="200" w:firstLine="42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0"/>
        <w:rPr>
          <w:rFonts w:ascii="宋体" w:hAnsi="宋体" w:cs="Courier New"/>
          <w:szCs w:val="21"/>
        </w:rPr>
      </w:pP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B140FF">
      <w:pPr>
        <w:pStyle w:val="a7"/>
        <w:spacing w:line="360" w:lineRule="auto"/>
        <w:contextualSpacing/>
        <w:jc w:val="center"/>
        <w:rPr>
          <w:rFonts w:asciiTheme="majorEastAsia" w:eastAsiaTheme="majorEastAsia" w:hAnsiTheme="majorEastAsia" w:cs="宋体"/>
          <w:b/>
          <w:kern w:val="0"/>
          <w:sz w:val="36"/>
          <w:szCs w:val="36"/>
        </w:rPr>
      </w:pPr>
      <w:r>
        <w:rPr>
          <w:rFonts w:asciiTheme="majorEastAsia" w:eastAsiaTheme="majorEastAsia" w:hAnsiTheme="majorEastAsia" w:cs="宋体" w:hint="eastAsia"/>
          <w:b/>
          <w:kern w:val="0"/>
          <w:sz w:val="36"/>
          <w:szCs w:val="36"/>
        </w:rPr>
        <w:t>第七章合同条款及格式</w:t>
      </w: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（此合同仅供参考。以最终采购人与中标人签定的合同条款为准进行公示，</w:t>
      </w:r>
    </w:p>
    <w:p w:rsidR="00896FFD" w:rsidRDefault="00B140FF">
      <w:pPr>
        <w:spacing w:line="360" w:lineRule="auto"/>
        <w:jc w:val="center"/>
        <w:rPr>
          <w:rFonts w:ascii="宋体" w:hAnsi="宋体" w:cs="微软雅黑"/>
          <w:b/>
          <w:bCs/>
          <w:sz w:val="24"/>
          <w:szCs w:val="24"/>
        </w:rPr>
      </w:pPr>
      <w:r>
        <w:rPr>
          <w:rFonts w:ascii="宋体" w:hAnsi="宋体" w:cs="微软雅黑" w:hint="eastAsia"/>
          <w:b/>
          <w:bCs/>
          <w:sz w:val="24"/>
          <w:szCs w:val="24"/>
        </w:rPr>
        <w:t>最终签定合同的主要条款不能与招标文件有冲突）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ascii="宋体" w:cs="宋体" w:hint="eastAsia"/>
          <w:sz w:val="24"/>
          <w:lang w:val="zh-CN"/>
        </w:rPr>
        <w:t>定义</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ascii="宋体" w:cs="宋体" w:hint="eastAsia"/>
          <w:sz w:val="24"/>
          <w:lang w:val="zh-CN"/>
        </w:rPr>
        <w:t>合同</w:t>
      </w:r>
      <w:r>
        <w:rPr>
          <w:sz w:val="24"/>
        </w:rPr>
        <w:t>”</w:t>
      </w:r>
      <w:r>
        <w:rPr>
          <w:rFonts w:ascii="宋体" w:cs="宋体" w:hint="eastAsia"/>
          <w:sz w:val="24"/>
          <w:lang w:val="zh-CN"/>
        </w:rPr>
        <w:t>系指甲方和乙方</w:t>
      </w:r>
      <w:r>
        <w:rPr>
          <w:rFonts w:ascii="宋体" w:cs="宋体"/>
          <w:sz w:val="24"/>
          <w:lang w:val="zh-CN"/>
        </w:rPr>
        <w:t xml:space="preserve"> </w:t>
      </w:r>
      <w:r>
        <w:rPr>
          <w:rFonts w:ascii="宋体" w:cs="宋体" w:hint="eastAsia"/>
          <w:sz w:val="24"/>
          <w:lang w:val="zh-CN"/>
        </w:rPr>
        <w:t>（简称合同双方）已达成的协议，即由双方签订的合同格式中的文件，包括所有的附件和组成合同部分的所有其他文件。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ascii="宋体" w:cs="宋体" w:hint="eastAsia"/>
          <w:sz w:val="24"/>
          <w:lang w:val="zh-CN"/>
        </w:rPr>
        <w:t>合同价格</w:t>
      </w:r>
      <w:r>
        <w:rPr>
          <w:sz w:val="24"/>
        </w:rPr>
        <w:t>”</w:t>
      </w:r>
      <w:r>
        <w:rPr>
          <w:rFonts w:ascii="宋体" w:cs="宋体" w:hint="eastAsia"/>
          <w:sz w:val="24"/>
          <w:lang w:val="zh-CN"/>
        </w:rPr>
        <w:t>系指根据合同规定，在乙方全面正确地履行合同义务时应支付给乙方的款项。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ascii="宋体" w:cs="宋体" w:hint="eastAsia"/>
          <w:sz w:val="24"/>
          <w:lang w:val="zh-CN"/>
        </w:rPr>
        <w:t>甲方</w:t>
      </w:r>
      <w:r>
        <w:rPr>
          <w:sz w:val="24"/>
        </w:rPr>
        <w:t>”</w:t>
      </w:r>
      <w:r>
        <w:rPr>
          <w:rFonts w:ascii="宋体" w:cs="宋体" w:hint="eastAsia"/>
          <w:sz w:val="24"/>
          <w:lang w:val="zh-CN"/>
        </w:rPr>
        <w:t>系指通过招标方式，接受合同服务的采购人</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ascii="宋体" w:cs="宋体" w:hint="eastAsia"/>
          <w:sz w:val="24"/>
          <w:lang w:val="zh-CN"/>
        </w:rPr>
        <w:t>乙方</w:t>
      </w:r>
      <w:r>
        <w:rPr>
          <w:sz w:val="24"/>
        </w:rPr>
        <w:t>”</w:t>
      </w:r>
      <w:r>
        <w:rPr>
          <w:rFonts w:ascii="宋体" w:cs="宋体" w:hint="eastAsia"/>
          <w:sz w:val="24"/>
          <w:lang w:val="zh-CN"/>
        </w:rPr>
        <w:t>系指中标后提供合同服务的</w:t>
      </w:r>
      <w:r>
        <w:rPr>
          <w:rFonts w:ascii="宋体" w:cs="宋体" w:hint="eastAsia"/>
          <w:bCs/>
          <w:sz w:val="24"/>
          <w:lang w:val="zh-CN"/>
        </w:rPr>
        <w:t>中标方</w:t>
      </w:r>
      <w:r>
        <w:rPr>
          <w:rFonts w:ascii="宋体" w:cs="宋体" w:hint="eastAsia"/>
          <w:sz w:val="24"/>
          <w:lang w:val="zh-CN"/>
        </w:rPr>
        <w:t>或供应商。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ascii="宋体" w:cs="宋体" w:hint="eastAsia"/>
          <w:sz w:val="24"/>
          <w:lang w:val="zh-CN"/>
        </w:rPr>
        <w:t>适用范围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ascii="宋体" w:cs="宋体" w:hint="eastAsia"/>
          <w:sz w:val="24"/>
          <w:lang w:val="zh-CN"/>
        </w:rPr>
        <w:t>本合同条款仅适用于本次招标活动。</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ascii="宋体" w:cs="宋体" w:hint="eastAsia"/>
          <w:sz w:val="24"/>
          <w:lang w:val="zh-CN"/>
        </w:rPr>
        <w:t>技术规格和标准</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本合同项下所提供货物设备和服务应与本招标文件规定的标准相一致。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ascii="宋体" w:cs="宋体" w:hint="eastAsia"/>
          <w:sz w:val="24"/>
          <w:lang w:val="zh-CN"/>
        </w:rPr>
        <w:t>合同期限</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即自</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日起至</w:t>
      </w:r>
      <w:r>
        <w:rPr>
          <w:rFonts w:ascii="宋体" w:cs="宋体"/>
          <w:sz w:val="24"/>
          <w:lang w:val="zh-CN"/>
        </w:rPr>
        <w:tab/>
      </w:r>
      <w:r>
        <w:rPr>
          <w:rFonts w:ascii="宋体" w:cs="宋体" w:hint="eastAsia"/>
          <w:sz w:val="24"/>
          <w:lang w:val="zh-CN"/>
        </w:rPr>
        <w:t>年</w:t>
      </w:r>
      <w:r>
        <w:rPr>
          <w:rFonts w:ascii="宋体" w:cs="宋体"/>
          <w:sz w:val="24"/>
          <w:lang w:val="zh-CN"/>
        </w:rPr>
        <w:tab/>
      </w:r>
      <w:r>
        <w:rPr>
          <w:rFonts w:ascii="宋体" w:cs="宋体" w:hint="eastAsia"/>
          <w:sz w:val="24"/>
          <w:lang w:val="zh-CN"/>
        </w:rPr>
        <w:t>月</w:t>
      </w:r>
      <w:r>
        <w:rPr>
          <w:rFonts w:ascii="宋体" w:cs="宋体"/>
          <w:sz w:val="24"/>
          <w:lang w:val="zh-CN"/>
        </w:rPr>
        <w:tab/>
      </w:r>
      <w:r>
        <w:rPr>
          <w:rFonts w:ascii="宋体" w:cs="宋体" w:hint="eastAsia"/>
          <w:sz w:val="24"/>
          <w:lang w:val="zh-CN"/>
        </w:rPr>
        <w:t>日止。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ascii="宋体" w:cs="宋体" w:hint="eastAsia"/>
          <w:sz w:val="24"/>
          <w:lang w:val="zh-CN"/>
        </w:rPr>
        <w:t>价格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除非合同中另有规定，乙方为其所提供货物设备和服务而要求甲方支付的金额应与其投标报价一致。</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ascii="宋体" w:cs="宋体" w:hint="eastAsia"/>
          <w:sz w:val="24"/>
          <w:lang w:val="zh-CN"/>
        </w:rPr>
        <w:t>索赔</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ascii="宋体" w:cs="宋体" w:hint="eastAsia"/>
          <w:sz w:val="24"/>
          <w:lang w:val="zh-CN"/>
        </w:rPr>
        <w:t>乙方对所提供货物设备和服务与合同要求不符负有责任，并且甲方已于合同规定的期限内提出索赔，乙方应按甲方同意的下述一种或多种方法解决索赔事宜。</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ascii="宋体" w:cs="宋体" w:hint="eastAsia"/>
          <w:sz w:val="24"/>
          <w:lang w:val="zh-CN"/>
        </w:rPr>
        <w:t>乙方同意甲方取消其不符合要求的货物设备和服务项目，退还已经收取的该类货物设备的货款。</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6.1.2</w:t>
      </w:r>
      <w:r>
        <w:rPr>
          <w:rFonts w:ascii="宋体" w:cs="宋体" w:hint="eastAsia"/>
          <w:sz w:val="24"/>
          <w:lang w:val="zh-CN"/>
        </w:rPr>
        <w:t>对于情节严重、造成甲方损失金额巨大的，同意甲方终止全部项目合同，并赔偿甲方因此造成的损失。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ascii="宋体" w:cs="宋体" w:hint="eastAsia"/>
          <w:sz w:val="24"/>
          <w:lang w:val="zh-CN"/>
        </w:rPr>
        <w:t>如果甲方提出索赔通知后</w:t>
      </w:r>
      <w:r>
        <w:rPr>
          <w:rFonts w:ascii="宋体" w:cs="宋体"/>
          <w:sz w:val="24"/>
          <w:lang w:val="zh-CN"/>
        </w:rPr>
        <w:t xml:space="preserve"> 30</w:t>
      </w:r>
      <w:r>
        <w:rPr>
          <w:rFonts w:ascii="宋体" w:cs="宋体" w:hint="eastAsia"/>
          <w:sz w:val="24"/>
          <w:lang w:val="zh-CN"/>
        </w:rPr>
        <w:t>天内乙方未能予以签复，该索赔应视为已被乙方接受。若乙方未能在甲方提出索赔通知的</w:t>
      </w:r>
      <w:r>
        <w:rPr>
          <w:rFonts w:ascii="宋体" w:cs="宋体"/>
          <w:sz w:val="24"/>
          <w:lang w:val="zh-CN"/>
        </w:rPr>
        <w:t xml:space="preserve"> 30</w:t>
      </w:r>
      <w:r>
        <w:rPr>
          <w:rFonts w:ascii="宋体" w:cs="宋体" w:hint="eastAsia"/>
          <w:sz w:val="24"/>
          <w:lang w:val="zh-CN"/>
        </w:rPr>
        <w:t>天内或甲方同意的更长一些的时间内，按甲方同意的上述任何一种方式处理索赔事宜，甲方将乙方提供的履约保证金中扣回索赔金额，同时保留进一步要求赔偿的权利。</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ascii="宋体" w:cs="宋体" w:hint="eastAsia"/>
          <w:sz w:val="24"/>
          <w:lang w:val="zh-CN"/>
        </w:rPr>
        <w:t>不可抗力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ascii="宋体" w:cs="宋体" w:hint="eastAsia"/>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ascii="宋体" w:cs="宋体" w:hint="eastAsia"/>
          <w:sz w:val="24"/>
          <w:lang w:val="zh-CN"/>
        </w:rPr>
        <w:t>受损一方应在不可抗力事故发生后尽快用电报、传真或电传通知对方，并于事故发生后</w:t>
      </w:r>
      <w:r>
        <w:rPr>
          <w:rFonts w:ascii="宋体" w:cs="宋体"/>
          <w:sz w:val="24"/>
          <w:lang w:val="zh-CN"/>
        </w:rPr>
        <w:t xml:space="preserve"> 14</w:t>
      </w:r>
      <w:r>
        <w:rPr>
          <w:rFonts w:ascii="宋体" w:cs="宋体" w:hint="eastAsia"/>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ascii="宋体" w:cs="宋体" w:hint="eastAsia"/>
          <w:sz w:val="24"/>
          <w:lang w:val="zh-CN"/>
        </w:rPr>
        <w:t>天以上，双方应通过友好协商，在合理的时间内达成进一步履行合同的协议。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ascii="宋体" w:cs="宋体" w:hint="eastAsia"/>
          <w:sz w:val="24"/>
          <w:lang w:val="zh-CN"/>
        </w:rPr>
        <w:t>履约保证金</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ascii="宋体" w:cs="宋体" w:hint="eastAsia"/>
          <w:sz w:val="24"/>
          <w:lang w:val="zh-CN"/>
        </w:rPr>
        <w:t>履约保证金的有效期至供货完毕且验收合格。</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ascii="宋体" w:cs="宋体" w:hint="eastAsia"/>
          <w:sz w:val="24"/>
          <w:lang w:val="zh-CN"/>
        </w:rPr>
        <w:t>乙方提供的履约保证金按规定格式转帐支票、电汇的形式提供，与此有关的费用由乙方负担。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ascii="宋体" w:cs="宋体" w:hint="eastAsia"/>
          <w:sz w:val="24"/>
          <w:lang w:val="zh-CN"/>
        </w:rPr>
        <w:t>如果乙方未能按合同规定履行其义务，甲方有权从履约保证金取得补偿。</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ascii="宋体" w:cs="宋体" w:hint="eastAsia"/>
          <w:sz w:val="24"/>
          <w:lang w:val="zh-CN"/>
        </w:rPr>
        <w:t>争议的解决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ascii="宋体" w:cs="宋体" w:hint="eastAsia"/>
          <w:sz w:val="24"/>
          <w:lang w:val="zh-CN"/>
        </w:rPr>
        <w:t>在执行合同中发生的与本合同有关的争端，双方应通过友好协商解决，经协商在</w:t>
      </w:r>
      <w:r>
        <w:rPr>
          <w:rFonts w:ascii="宋体" w:cs="宋体"/>
          <w:sz w:val="24"/>
          <w:lang w:val="zh-CN"/>
        </w:rPr>
        <w:t xml:space="preserve"> 60</w:t>
      </w:r>
      <w:r>
        <w:rPr>
          <w:rFonts w:ascii="宋体" w:cs="宋体" w:hint="eastAsia"/>
          <w:sz w:val="24"/>
          <w:lang w:val="zh-CN"/>
        </w:rPr>
        <w:t>天内不能达成协议时，应提交仲裁。</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ascii="宋体" w:cs="宋体" w:hint="eastAsia"/>
          <w:sz w:val="24"/>
          <w:lang w:val="zh-CN"/>
        </w:rPr>
        <w:t>提交正式仲裁的争端属涉外的，应在北京或中国国内其他地点，由指定的国际经济仲裁委员会根据该委员会的仲裁程序或规则予以最终裁决。</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ascii="宋体" w:cs="宋体" w:hint="eastAsia"/>
          <w:sz w:val="24"/>
          <w:lang w:val="zh-CN"/>
        </w:rPr>
        <w:t>合同双方均为国内法人的，其争端的仲裁应由合同发生地许昌仲裁委员会根据其仲裁程序进行。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lastRenderedPageBreak/>
        <w:t xml:space="preserve">9.4 </w:t>
      </w:r>
      <w:r>
        <w:rPr>
          <w:rFonts w:ascii="宋体" w:cs="宋体" w:hint="eastAsia"/>
          <w:sz w:val="24"/>
          <w:lang w:val="zh-CN"/>
        </w:rPr>
        <w:t>仲裁裁决应为最终决定，并对双方具有约束力。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ascii="宋体" w:cs="宋体" w:hint="eastAsia"/>
          <w:sz w:val="24"/>
          <w:lang w:val="zh-CN"/>
        </w:rPr>
        <w:t>除另有裁决外，仲裁费应由败诉方负担。</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ascii="宋体" w:cs="宋体" w:hint="eastAsia"/>
          <w:sz w:val="24"/>
          <w:lang w:val="zh-CN"/>
        </w:rPr>
        <w:t>在仲裁期间，除正在进行的仲裁部分外，合同其他部分继续执行。</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ascii="宋体" w:cs="宋体" w:hint="eastAsia"/>
          <w:sz w:val="24"/>
          <w:lang w:val="zh-CN"/>
        </w:rPr>
        <w:t>合同终止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ascii="宋体" w:cs="宋体" w:hint="eastAsia"/>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ascii="宋体" w:cs="宋体" w:hint="eastAsia"/>
          <w:sz w:val="24"/>
          <w:lang w:val="zh-CN"/>
        </w:rPr>
        <w:t>出现下列情况时合同自动终止：</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ascii="宋体" w:cs="宋体" w:hint="eastAsia"/>
          <w:sz w:val="24"/>
          <w:lang w:val="zh-CN"/>
        </w:rPr>
        <w:t>发生不可抗力时。</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ascii="宋体" w:cs="宋体" w:hint="eastAsia"/>
          <w:sz w:val="24"/>
          <w:lang w:val="zh-CN"/>
        </w:rPr>
        <w:t>一方不履行合同条款，造成另一方无法执行合同协议，协商又不能求得解决，合同终止，责任方赔偿损失。</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ascii="宋体" w:cs="宋体" w:hint="eastAsia"/>
          <w:sz w:val="24"/>
          <w:lang w:val="zh-CN"/>
        </w:rPr>
        <w:t>合同修改</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对于合同的未尽事宜，需进行修改、补充和完善的，甲乙双方必须就所修改的内容签订书面的合同修改书，作为合同的补充协议。</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ascii="宋体" w:cs="宋体" w:hint="eastAsia"/>
          <w:sz w:val="24"/>
          <w:lang w:val="zh-CN"/>
        </w:rPr>
        <w:t>适用法律</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本合同应按中华人民共和国的法律解释。</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ascii="宋体" w:cs="宋体" w:hint="eastAsia"/>
          <w:sz w:val="24"/>
          <w:lang w:val="zh-CN"/>
        </w:rPr>
        <w:t>主导语言与计量单位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ascii="宋体" w:cs="宋体" w:hint="eastAsia"/>
          <w:sz w:val="24"/>
          <w:lang w:val="zh-CN"/>
        </w:rPr>
        <w:t>合同书写应用中文书写。甲乙双方及相关部门各执一份，具有同等法律效力。</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ascii="宋体" w:cs="宋体" w:hint="eastAsia"/>
          <w:sz w:val="24"/>
          <w:lang w:val="zh-CN"/>
        </w:rPr>
        <w:t>除技术规格另有规定外，计量单位均使用中华人民共和国法定计量单位。</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ascii="宋体" w:cs="宋体" w:hint="eastAsia"/>
          <w:sz w:val="24"/>
          <w:lang w:val="zh-CN"/>
        </w:rPr>
        <w:t>合同生效</w:t>
      </w:r>
    </w:p>
    <w:p w:rsidR="00896FFD" w:rsidRDefault="00B140FF">
      <w:pPr>
        <w:wordWrap w:val="0"/>
        <w:topLinePunct/>
        <w:autoSpaceDE w:val="0"/>
        <w:autoSpaceDN w:val="0"/>
        <w:adjustRightInd w:val="0"/>
        <w:snapToGrid w:val="0"/>
        <w:spacing w:line="360" w:lineRule="auto"/>
        <w:ind w:firstLine="480"/>
        <w:rPr>
          <w:rFonts w:ascii="宋体" w:cs="宋体"/>
          <w:sz w:val="24"/>
          <w:lang w:val="zh-CN"/>
        </w:rPr>
      </w:pPr>
      <w:r>
        <w:rPr>
          <w:rFonts w:ascii="宋体" w:cs="宋体" w:hint="eastAsia"/>
          <w:sz w:val="24"/>
          <w:lang w:val="zh-CN"/>
        </w:rPr>
        <w:t>除非合同中另有说明，本合同经双方签字盖章，并在招标人收到乙方的履约保证金后，即开始生效。</w:t>
      </w:r>
    </w:p>
    <w:p w:rsidR="00896FFD" w:rsidRDefault="00896FFD">
      <w:pPr>
        <w:pStyle w:val="a7"/>
        <w:spacing w:line="360" w:lineRule="auto"/>
        <w:contextualSpacing/>
        <w:rPr>
          <w:rFonts w:asciiTheme="majorEastAsia" w:eastAsiaTheme="majorEastAsia" w:hAnsiTheme="majorEastAsia" w:cs="宋体"/>
          <w:b/>
          <w:kern w:val="0"/>
          <w:sz w:val="36"/>
          <w:szCs w:val="36"/>
        </w:rPr>
      </w:pPr>
    </w:p>
    <w:p w:rsidR="00896FFD" w:rsidRDefault="00896FFD">
      <w:pPr>
        <w:pStyle w:val="a7"/>
        <w:spacing w:line="360" w:lineRule="auto"/>
        <w:contextualSpacing/>
        <w:jc w:val="center"/>
        <w:rPr>
          <w:rFonts w:asciiTheme="majorEastAsia" w:eastAsiaTheme="majorEastAsia" w:hAnsiTheme="majorEastAsia" w:cs="宋体"/>
          <w:b/>
          <w:kern w:val="0"/>
          <w:sz w:val="36"/>
          <w:szCs w:val="36"/>
        </w:rPr>
      </w:pPr>
    </w:p>
    <w:p w:rsidR="00896FFD" w:rsidRDefault="00896FFD" w:rsidP="005B566F">
      <w:pPr>
        <w:tabs>
          <w:tab w:val="left" w:pos="1260"/>
        </w:tabs>
        <w:autoSpaceDE w:val="0"/>
        <w:autoSpaceDN w:val="0"/>
        <w:adjustRightInd w:val="0"/>
        <w:spacing w:line="360" w:lineRule="auto"/>
        <w:contextualSpacing/>
        <w:rPr>
          <w:rFonts w:asciiTheme="majorEastAsia" w:eastAsiaTheme="majorEastAsia" w:hAnsiTheme="majorEastAsia" w:cs="宋体"/>
          <w:b/>
          <w:kern w:val="0"/>
          <w:sz w:val="32"/>
          <w:szCs w:val="32"/>
        </w:rPr>
      </w:pPr>
    </w:p>
    <w:p w:rsidR="00896FFD" w:rsidRDefault="00B140FF">
      <w:pPr>
        <w:tabs>
          <w:tab w:val="left" w:pos="1260"/>
        </w:tabs>
        <w:autoSpaceDE w:val="0"/>
        <w:autoSpaceDN w:val="0"/>
        <w:adjustRightInd w:val="0"/>
        <w:spacing w:line="360" w:lineRule="auto"/>
        <w:contextualSpacing/>
        <w:jc w:val="center"/>
        <w:rPr>
          <w:rFonts w:asciiTheme="majorEastAsia" w:eastAsiaTheme="majorEastAsia" w:hAnsiTheme="majorEastAsia" w:cs="宋体"/>
          <w:b/>
          <w:kern w:val="0"/>
          <w:sz w:val="32"/>
          <w:szCs w:val="32"/>
        </w:rPr>
      </w:pPr>
      <w:r>
        <w:rPr>
          <w:rFonts w:asciiTheme="majorEastAsia" w:eastAsiaTheme="majorEastAsia" w:hAnsiTheme="majorEastAsia" w:cs="宋体" w:hint="eastAsia"/>
          <w:b/>
          <w:kern w:val="0"/>
          <w:sz w:val="32"/>
          <w:szCs w:val="32"/>
        </w:rPr>
        <w:lastRenderedPageBreak/>
        <w:t>第八章 投标文件有关格式</w:t>
      </w:r>
    </w:p>
    <w:p w:rsidR="00896FFD" w:rsidRDefault="00B140FF">
      <w:pPr>
        <w:autoSpaceDE w:val="0"/>
        <w:autoSpaceDN w:val="0"/>
        <w:adjustRightInd w:val="0"/>
        <w:spacing w:line="700" w:lineRule="exact"/>
        <w:ind w:firstLine="551"/>
        <w:jc w:val="center"/>
        <w:rPr>
          <w:rFonts w:asciiTheme="minorEastAsia" w:eastAsiaTheme="majorEastAsia" w:hAnsiTheme="minorEastAsia" w:cs="黑体"/>
          <w:b/>
          <w:bCs/>
          <w:sz w:val="44"/>
          <w:szCs w:val="44"/>
        </w:rPr>
      </w:pPr>
      <w:r>
        <w:rPr>
          <w:rFonts w:asciiTheme="majorEastAsia" w:eastAsiaTheme="majorEastAsia" w:hAnsiTheme="majorEastAsia" w:cs="宋体" w:hint="eastAsia"/>
          <w:b/>
          <w:kern w:val="0"/>
          <w:sz w:val="36"/>
          <w:szCs w:val="36"/>
        </w:rPr>
        <w:t>（如涉及本项目的提供)</w:t>
      </w:r>
    </w:p>
    <w:p w:rsidR="00896FFD" w:rsidRDefault="00896FFD">
      <w:pPr>
        <w:pStyle w:val="af1"/>
        <w:ind w:firstLineChars="0" w:firstLine="0"/>
        <w:rPr>
          <w:rFonts w:asciiTheme="minorEastAsia" w:hAnsiTheme="minorEastAsia" w:cs="黑体"/>
          <w:b/>
          <w:bCs/>
          <w:sz w:val="44"/>
          <w:szCs w:val="44"/>
          <w:lang w:val="zh-CN"/>
        </w:rPr>
      </w:pPr>
    </w:p>
    <w:p w:rsidR="00896FFD" w:rsidRDefault="00B140FF">
      <w:pPr>
        <w:pStyle w:val="260"/>
        <w:numPr>
          <w:ilvl w:val="0"/>
          <w:numId w:val="0"/>
        </w:numPr>
        <w:tabs>
          <w:tab w:val="left" w:pos="660"/>
        </w:tabs>
        <w:snapToGrid w:val="0"/>
        <w:spacing w:before="0" w:line="400" w:lineRule="exact"/>
        <w:rPr>
          <w:rFonts w:asciiTheme="minorEastAsia" w:eastAsiaTheme="minorEastAsia" w:hAnsiTheme="minorEastAsia" w:cs="黑体"/>
          <w:color w:val="auto"/>
          <w:kern w:val="2"/>
          <w:sz w:val="28"/>
          <w:szCs w:val="28"/>
          <w:lang w:val="zh-CN"/>
        </w:rPr>
      </w:pPr>
      <w:bookmarkStart w:id="3" w:name="_Toc174185203"/>
      <w:bookmarkStart w:id="4" w:name="_Toc184023138"/>
      <w:bookmarkStart w:id="5" w:name="_Toc186274126"/>
      <w:r>
        <w:rPr>
          <w:rFonts w:asciiTheme="minorEastAsia" w:eastAsiaTheme="minorEastAsia" w:hAnsiTheme="minorEastAsia" w:cs="黑体" w:hint="eastAsia"/>
          <w:color w:val="auto"/>
          <w:kern w:val="2"/>
          <w:sz w:val="28"/>
          <w:szCs w:val="28"/>
          <w:lang w:val="zh-CN"/>
        </w:rPr>
        <w:t>一、投标人应答索引表</w:t>
      </w:r>
      <w:bookmarkEnd w:id="3"/>
      <w:bookmarkEnd w:id="4"/>
      <w:bookmarkEnd w:id="5"/>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896FFD">
        <w:tc>
          <w:tcPr>
            <w:tcW w:w="46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投标人应答</w:t>
            </w:r>
          </w:p>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896FFD" w:rsidRDefault="00B140FF">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投标人应答索引表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开标一览表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投标函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ajorEastAsia" w:eastAsiaTheme="majorEastAsia" w:hAnsiTheme="majorEastAsia" w:cstheme="majorEastAsia" w:hint="eastAsia"/>
                <w:bCs/>
                <w:sz w:val="21"/>
                <w:szCs w:val="21"/>
                <w:lang w:val="zh-CN"/>
              </w:rPr>
              <w:t>法定代表人（单位负责人）</w:t>
            </w:r>
            <w:r>
              <w:rPr>
                <w:rFonts w:asciiTheme="majorEastAsia" w:eastAsiaTheme="majorEastAsia" w:hAnsiTheme="majorEastAsia" w:cstheme="majorEastAsia"/>
                <w:bCs/>
                <w:sz w:val="21"/>
                <w:szCs w:val="21"/>
                <w:lang w:val="zh-CN"/>
              </w:rPr>
              <w:t>资</w:t>
            </w:r>
            <w:r>
              <w:rPr>
                <w:rFonts w:asciiTheme="majorEastAsia" w:eastAsiaTheme="majorEastAsia" w:hAnsiTheme="majorEastAsia" w:cstheme="majorEastAsia" w:hint="eastAsia"/>
                <w:bCs/>
                <w:sz w:val="21"/>
                <w:szCs w:val="21"/>
                <w:lang w:val="zh-CN"/>
              </w:rPr>
              <w:t>格</w:t>
            </w:r>
            <w:r>
              <w:rPr>
                <w:rFonts w:asciiTheme="majorEastAsia" w:eastAsiaTheme="majorEastAsia" w:hAnsiTheme="majorEastAsia" w:cstheme="majorEastAsia"/>
                <w:bCs/>
                <w:sz w:val="21"/>
                <w:szCs w:val="21"/>
                <w:lang w:val="zh-CN"/>
              </w:rPr>
              <w:t>证</w:t>
            </w:r>
            <w:r>
              <w:rPr>
                <w:rFonts w:asciiTheme="majorEastAsia" w:eastAsiaTheme="majorEastAsia" w:hAnsiTheme="majorEastAsia" w:cstheme="majorEastAsia" w:hint="eastAsia"/>
                <w:bCs/>
                <w:sz w:val="21"/>
                <w:szCs w:val="21"/>
                <w:lang w:val="zh-CN"/>
              </w:rPr>
              <w:t>明</w:t>
            </w:r>
            <w:r>
              <w:rPr>
                <w:rFonts w:asciiTheme="majorEastAsia" w:eastAsiaTheme="majorEastAsia" w:hAnsiTheme="majorEastAsia" w:cstheme="majorEastAsia"/>
                <w:bCs/>
                <w:sz w:val="21"/>
                <w:szCs w:val="21"/>
                <w:lang w:val="zh-CN"/>
              </w:rPr>
              <w:t>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法定代表人（单位负责人）授权书</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hint="eastAsia"/>
                <w:kern w:val="0"/>
                <w:sz w:val="21"/>
                <w:szCs w:val="21"/>
              </w:rPr>
              <w:t>营业执照等证明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asciiTheme="minorEastAsia" w:hAnsiTheme="minorEastAsia" w:hint="eastAsia"/>
                <w:bCs/>
                <w:sz w:val="21"/>
                <w:szCs w:val="21"/>
              </w:rPr>
              <w:t>依法纳税凭据复印件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896FFD" w:rsidRDefault="00896FFD">
            <w:pPr>
              <w:snapToGrid w:val="0"/>
              <w:spacing w:line="400" w:lineRule="exact"/>
              <w:rPr>
                <w:rFonts w:ascii="宋体" w:hAnsi="宋体" w:cs="微软雅黑"/>
                <w:szCs w:val="21"/>
              </w:rPr>
            </w:pP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896FFD" w:rsidRDefault="00896FFD">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hRule="exac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896FFD" w:rsidRDefault="00B140FF">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896FFD" w:rsidRDefault="00896FFD">
            <w:pPr>
              <w:snapToGrid w:val="0"/>
              <w:spacing w:line="400" w:lineRule="exact"/>
              <w:jc w:val="center"/>
              <w:rPr>
                <w:rFonts w:ascii="宋体" w:hAnsi="宋体" w:cs="微软雅黑"/>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896FFD" w:rsidRDefault="00B140FF">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896FFD" w:rsidRDefault="00B140FF">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896FFD" w:rsidRDefault="00B140FF">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技术人员职称证书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709" w:type="dxa"/>
            <w:gridSpan w:val="2"/>
            <w:vMerge/>
            <w:tcBorders>
              <w:left w:val="single" w:sz="6" w:space="0" w:color="auto"/>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268" w:type="dxa"/>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用工合同</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r>
      <w:tr w:rsidR="00896FFD">
        <w:tc>
          <w:tcPr>
            <w:tcW w:w="468" w:type="dxa"/>
            <w:vMerge/>
            <w:vAlign w:val="center"/>
          </w:tcPr>
          <w:p w:rsidR="00896FFD" w:rsidRDefault="00896FFD">
            <w:pPr>
              <w:numPr>
                <w:ilvl w:val="0"/>
                <w:numId w:val="12"/>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896FFD" w:rsidRDefault="00896FFD">
            <w:pPr>
              <w:pStyle w:val="a7"/>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sz="6"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hAnsiTheme="minorEastAsia" w:hint="eastAsia"/>
                <w:bCs/>
                <w:sz w:val="21"/>
                <w:szCs w:val="21"/>
              </w:rPr>
              <w:t>投标人相关承诺函或声明</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hint="eastAsia"/>
                <w:kern w:val="0"/>
                <w:sz w:val="21"/>
                <w:szCs w:val="21"/>
              </w:rPr>
              <w:t>没有重大违法记录的声明</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kern w:val="0"/>
                <w:sz w:val="21"/>
                <w:szCs w:val="21"/>
              </w:rPr>
            </w:pPr>
            <w:r>
              <w:rPr>
                <w:rFonts w:hAnsi="宋体" w:cs="微软雅黑" w:hint="eastAsia"/>
                <w:bCs/>
                <w:kern w:val="0"/>
                <w:sz w:val="21"/>
                <w:szCs w:val="21"/>
              </w:rPr>
              <w:t>投标人须具备的特殊资质证书</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投标承诺函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联合体协议</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15</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ajorEastAsia" w:eastAsiaTheme="majorEastAsia" w:hAnsiTheme="majorEastAsia" w:cstheme="majorEastAsia" w:hint="eastAsia"/>
                <w:bCs/>
                <w:sz w:val="21"/>
                <w:szCs w:val="21"/>
                <w:lang w:val="zh-CN"/>
              </w:rPr>
              <w:t>投标人与参加本项目投标的其他供应商之间，单位负责人不为同一人并且不存在直接控股、管理关系承诺函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仿宋_GB2312" w:hint="eastAsia"/>
                <w:sz w:val="21"/>
                <w:szCs w:val="21"/>
                <w:lang w:val="zh-CN"/>
              </w:rPr>
              <w:t>投标人未为本项目提供整体设计、规范编制或者项目管理、监理、检测等服务承诺函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tcBorders>
              <w:top w:val="double" w:sz="4" w:space="0" w:color="auto"/>
            </w:tcBorders>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投标分项报价表</w:t>
            </w:r>
          </w:p>
        </w:tc>
        <w:tc>
          <w:tcPr>
            <w:tcW w:w="1559" w:type="dxa"/>
            <w:tcBorders>
              <w:top w:val="double" w:sz="4" w:space="0" w:color="auto"/>
            </w:tcBorders>
            <w:vAlign w:val="center"/>
          </w:tcPr>
          <w:p w:rsidR="00896FFD" w:rsidRDefault="00896FFD">
            <w:pPr>
              <w:jc w:val="center"/>
              <w:rPr>
                <w:szCs w:val="21"/>
              </w:rPr>
            </w:pPr>
          </w:p>
        </w:tc>
        <w:tc>
          <w:tcPr>
            <w:tcW w:w="1560"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doub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技术规格偏离表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技术方案（实施方案）</w:t>
            </w:r>
          </w:p>
        </w:tc>
        <w:tc>
          <w:tcPr>
            <w:tcW w:w="1559" w:type="dxa"/>
            <w:vAlign w:val="center"/>
          </w:tcPr>
          <w:p w:rsidR="00896FFD" w:rsidRDefault="00896FFD">
            <w:pPr>
              <w:jc w:val="center"/>
              <w:rPr>
                <w:szCs w:val="21"/>
              </w:rPr>
            </w:pPr>
          </w:p>
        </w:tc>
        <w:tc>
          <w:tcPr>
            <w:tcW w:w="1560"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c>
          <w:tcPr>
            <w:tcW w:w="2018" w:type="dxa"/>
            <w:tcBorders>
              <w:top w:val="single" w:sz="4" w:space="0" w:color="auto"/>
            </w:tcBorders>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售后服务方案</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业绩情况表</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中小企业声明函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inorEastAsia" w:eastAsiaTheme="minorEastAsia" w:hAnsiTheme="minorEastAsia" w:cs="仿宋_GB2312" w:hint="eastAsia"/>
                <w:sz w:val="21"/>
                <w:szCs w:val="21"/>
                <w:lang w:val="zh-CN"/>
              </w:rPr>
              <w:t>残疾人福利性单位声明函</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监狱企业证明文件</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1089"/>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1058" w:type="dxa"/>
            <w:gridSpan w:val="2"/>
            <w:tcBorders>
              <w:righ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CCC</w:t>
            </w:r>
            <w:r>
              <w:rPr>
                <w:rFonts w:hAnsi="宋体" w:cs="微软雅黑" w:hint="eastAsia"/>
                <w:bCs/>
                <w:kern w:val="0"/>
                <w:sz w:val="21"/>
                <w:szCs w:val="21"/>
              </w:rPr>
              <w:t>强制性产品认证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asciiTheme="majorEastAsia" w:eastAsiaTheme="majorEastAsia" w:hAnsiTheme="majorEastAsia" w:cstheme="majorEastAsia" w:hint="eastAsia"/>
                <w:bCs/>
                <w:sz w:val="21"/>
                <w:szCs w:val="21"/>
                <w:lang w:val="zh-CN"/>
              </w:rPr>
              <w:t>所投产品符合国家强制性要求承诺函</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restart"/>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1058" w:type="dxa"/>
            <w:gridSpan w:val="2"/>
            <w:vMerge w:val="restart"/>
            <w:tcBorders>
              <w:right w:val="single" w:sz="4" w:space="0" w:color="auto"/>
            </w:tcBorders>
            <w:vAlign w:val="center"/>
          </w:tcPr>
          <w:p w:rsidR="00896FFD" w:rsidRDefault="00B140FF">
            <w:pPr>
              <w:pStyle w:val="a7"/>
              <w:kinsoku w:val="0"/>
              <w:overflowPunct w:val="0"/>
              <w:autoSpaceDE w:val="0"/>
              <w:autoSpaceDN w:val="0"/>
              <w:spacing w:line="320" w:lineRule="exact"/>
              <w:rPr>
                <w:rFonts w:asciiTheme="minorEastAsia" w:hAnsiTheme="minorEastAsia" w:cs="宋体"/>
                <w:kern w:val="0"/>
                <w:sz w:val="21"/>
                <w:szCs w:val="21"/>
              </w:rPr>
            </w:pPr>
            <w:r>
              <w:rPr>
                <w:rFonts w:asciiTheme="minorEastAsia" w:hAnsiTheme="minorEastAsia" w:cs="宋体"/>
                <w:kern w:val="0"/>
                <w:sz w:val="21"/>
                <w:szCs w:val="21"/>
              </w:rPr>
              <w:t>信息安全产品强制性认证</w:t>
            </w: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认证机构颁发的认证证书</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Merge/>
            <w:vAlign w:val="center"/>
          </w:tcPr>
          <w:p w:rsidR="00896FFD" w:rsidRDefault="00896FFD">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896FFD" w:rsidRDefault="00896FFD">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p>
        </w:tc>
        <w:tc>
          <w:tcPr>
            <w:tcW w:w="2693" w:type="dxa"/>
            <w:gridSpan w:val="2"/>
            <w:tcBorders>
              <w:left w:val="single" w:sz="4" w:space="0" w:color="auto"/>
            </w:tcBorders>
            <w:vAlign w:val="center"/>
          </w:tcPr>
          <w:p w:rsidR="00896FFD" w:rsidRDefault="00B140FF">
            <w:pPr>
              <w:pStyle w:val="a7"/>
              <w:kinsoku w:val="0"/>
              <w:overflowPunct w:val="0"/>
              <w:autoSpaceDE w:val="0"/>
              <w:autoSpaceDN w:val="0"/>
              <w:spacing w:line="320" w:lineRule="exact"/>
              <w:rPr>
                <w:rFonts w:asciiTheme="majorEastAsia" w:eastAsiaTheme="majorEastAsia" w:hAnsiTheme="majorEastAsia" w:cstheme="majorEastAsia"/>
                <w:bCs/>
                <w:sz w:val="21"/>
                <w:szCs w:val="21"/>
                <w:lang w:val="zh-CN"/>
              </w:rPr>
            </w:pPr>
            <w:r>
              <w:rPr>
                <w:rFonts w:asciiTheme="minorEastAsia" w:hAnsiTheme="minorEastAsia" w:cs="宋体" w:hint="eastAsia"/>
                <w:kern w:val="0"/>
                <w:sz w:val="21"/>
                <w:szCs w:val="21"/>
              </w:rPr>
              <w:t>中国信息安全认证中心官网产品查询结果截图</w:t>
            </w:r>
          </w:p>
        </w:tc>
        <w:tc>
          <w:tcPr>
            <w:tcW w:w="1559" w:type="dxa"/>
            <w:vAlign w:val="center"/>
          </w:tcPr>
          <w:p w:rsidR="00896FFD" w:rsidRDefault="00896FFD">
            <w:pPr>
              <w:pStyle w:val="a7"/>
              <w:rPr>
                <w:sz w:val="21"/>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r w:rsidR="00896FFD">
        <w:trPr>
          <w:trHeight w:val="510"/>
        </w:trPr>
        <w:tc>
          <w:tcPr>
            <w:tcW w:w="468" w:type="dxa"/>
            <w:vAlign w:val="center"/>
          </w:tcPr>
          <w:p w:rsidR="00896FFD" w:rsidRDefault="00B140FF">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896FFD" w:rsidRDefault="00B140FF">
            <w:pPr>
              <w:pStyle w:val="a7"/>
              <w:kinsoku w:val="0"/>
              <w:overflowPunct w:val="0"/>
              <w:autoSpaceDE w:val="0"/>
              <w:autoSpaceDN w:val="0"/>
              <w:spacing w:line="320" w:lineRule="exact"/>
              <w:rPr>
                <w:rFonts w:hAnsi="宋体" w:cs="微软雅黑"/>
                <w:bCs/>
                <w:kern w:val="0"/>
                <w:sz w:val="21"/>
                <w:szCs w:val="21"/>
              </w:rPr>
            </w:pPr>
            <w:r>
              <w:rPr>
                <w:rFonts w:hAnsi="宋体" w:cs="微软雅黑" w:hint="eastAsia"/>
                <w:bCs/>
                <w:kern w:val="0"/>
                <w:sz w:val="21"/>
                <w:szCs w:val="21"/>
              </w:rPr>
              <w:t>其它资料</w:t>
            </w:r>
          </w:p>
        </w:tc>
        <w:tc>
          <w:tcPr>
            <w:tcW w:w="1559" w:type="dxa"/>
            <w:vAlign w:val="center"/>
          </w:tcPr>
          <w:p w:rsidR="00896FFD" w:rsidRDefault="00896FFD">
            <w:pPr>
              <w:jc w:val="center"/>
              <w:rPr>
                <w:szCs w:val="21"/>
              </w:rPr>
            </w:pPr>
          </w:p>
        </w:tc>
        <w:tc>
          <w:tcPr>
            <w:tcW w:w="1560" w:type="dxa"/>
            <w:vAlign w:val="center"/>
          </w:tcPr>
          <w:p w:rsidR="00896FFD" w:rsidRDefault="00896FFD">
            <w:pPr>
              <w:snapToGrid w:val="0"/>
              <w:spacing w:line="400" w:lineRule="exact"/>
              <w:rPr>
                <w:rFonts w:ascii="宋体" w:hAnsi="宋体" w:cs="微软雅黑"/>
                <w:szCs w:val="21"/>
              </w:rPr>
            </w:pPr>
          </w:p>
        </w:tc>
        <w:tc>
          <w:tcPr>
            <w:tcW w:w="2018" w:type="dxa"/>
            <w:vAlign w:val="center"/>
          </w:tcPr>
          <w:p w:rsidR="00896FFD" w:rsidRDefault="00896FFD">
            <w:pPr>
              <w:snapToGrid w:val="0"/>
              <w:spacing w:line="400" w:lineRule="exact"/>
              <w:rPr>
                <w:rFonts w:ascii="宋体" w:hAnsi="宋体" w:cs="微软雅黑"/>
                <w:szCs w:val="21"/>
              </w:rPr>
            </w:pPr>
          </w:p>
        </w:tc>
      </w:tr>
    </w:tbl>
    <w:p w:rsidR="00896FFD" w:rsidRDefault="00B140FF">
      <w:pPr>
        <w:tabs>
          <w:tab w:val="left" w:pos="1260"/>
        </w:tabs>
        <w:autoSpaceDE w:val="0"/>
        <w:autoSpaceDN w:val="0"/>
        <w:adjustRightInd w:val="0"/>
        <w:spacing w:line="360" w:lineRule="auto"/>
        <w:ind w:leftChars="-1" w:left="420" w:hangingChars="176" w:hanging="422"/>
        <w:contextualSpacing/>
        <w:rPr>
          <w:rFonts w:ascii="楷体" w:eastAsia="楷体" w:hAnsi="楷体"/>
          <w:color w:val="000000"/>
          <w:sz w:val="24"/>
          <w:szCs w:val="24"/>
        </w:rPr>
      </w:pPr>
      <w:r>
        <w:rPr>
          <w:rFonts w:ascii="楷体" w:eastAsia="楷体" w:hAnsi="楷体" w:hint="eastAsia"/>
          <w:color w:val="000000"/>
          <w:sz w:val="24"/>
          <w:szCs w:val="24"/>
        </w:rPr>
        <w:t>注：①本表序号8请按照本招标文件 “第六章资格审查与评标”资格审查表中序号3要求，根据所提供经审计财务报告、基本开户银行资信证明、银行资信证明、政</w:t>
      </w:r>
      <w:r>
        <w:rPr>
          <w:rFonts w:ascii="楷体" w:eastAsia="楷体" w:hAnsi="楷体" w:hint="eastAsia"/>
          <w:color w:val="000000"/>
          <w:sz w:val="24"/>
          <w:szCs w:val="24"/>
        </w:rPr>
        <w:lastRenderedPageBreak/>
        <w:t>府采购投标担保函情况填写其中一项即可。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②本表序号10请按照本招标文件 “第六章资格审查与评标”资格审查表中序号6要求提供，根据所提供证明材料或承诺函（声明）情况填写其中一项即可。</w:t>
      </w:r>
    </w:p>
    <w:p w:rsidR="00896FFD" w:rsidRDefault="00B140FF">
      <w:pPr>
        <w:tabs>
          <w:tab w:val="left" w:pos="1260"/>
        </w:tabs>
        <w:autoSpaceDE w:val="0"/>
        <w:autoSpaceDN w:val="0"/>
        <w:adjustRightInd w:val="0"/>
        <w:spacing w:line="360" w:lineRule="auto"/>
        <w:ind w:leftChars="202" w:left="424"/>
        <w:contextualSpacing/>
        <w:rPr>
          <w:rFonts w:ascii="楷体" w:eastAsia="楷体" w:hAnsi="楷体"/>
          <w:color w:val="000000"/>
          <w:sz w:val="24"/>
          <w:szCs w:val="24"/>
        </w:rPr>
      </w:pPr>
      <w:r>
        <w:rPr>
          <w:rFonts w:ascii="楷体" w:eastAsia="楷体" w:hAnsi="楷体" w:hint="eastAsia"/>
          <w:color w:val="000000"/>
          <w:sz w:val="24"/>
          <w:szCs w:val="24"/>
        </w:rPr>
        <w:t>③本表序号26请根据所投产品提供证书或截图情况填写其中一项即可。</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pPr>
        <w:pStyle w:val="a7"/>
        <w:spacing w:line="360" w:lineRule="auto"/>
        <w:jc w:val="center"/>
        <w:rPr>
          <w:rFonts w:asciiTheme="majorEastAsia" w:eastAsiaTheme="majorEastAsia" w:hAnsiTheme="majorEastAsia"/>
          <w:b/>
          <w:snapToGrid w:val="0"/>
          <w:kern w:val="0"/>
          <w:sz w:val="28"/>
          <w:szCs w:val="28"/>
        </w:rPr>
      </w:pPr>
      <w:r>
        <w:rPr>
          <w:rFonts w:asciiTheme="majorEastAsia" w:eastAsiaTheme="majorEastAsia" w:hAnsiTheme="majorEastAsia" w:hint="eastAsia"/>
          <w:b/>
          <w:snapToGrid w:val="0"/>
          <w:kern w:val="0"/>
          <w:sz w:val="28"/>
          <w:szCs w:val="28"/>
        </w:rPr>
        <w:lastRenderedPageBreak/>
        <w:t>二、开标一览表</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rsidP="0055344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pacing w:line="360" w:lineRule="auto"/>
        <w:contextualSpacing/>
        <w:rPr>
          <w:rFonts w:asciiTheme="minorEastAsia" w:hAnsiTheme="minorEastAsia"/>
          <w:color w:val="000000"/>
          <w:szCs w:val="21"/>
        </w:rPr>
      </w:pPr>
      <w:r>
        <w:rPr>
          <w:rFonts w:asciiTheme="minorEastAsia" w:hAnsiTheme="minorEastAsia" w:hint="eastAsia"/>
          <w:color w:val="000000"/>
          <w:szCs w:val="21"/>
        </w:rPr>
        <w:t xml:space="preserve">项目名称：                                                      </w:t>
      </w:r>
      <w:r>
        <w:rPr>
          <w:rFonts w:asciiTheme="minorEastAsia" w:hAnsiTheme="minorEastAsia" w:cs="Arial" w:hint="eastAsia"/>
          <w:szCs w:val="21"/>
        </w:rPr>
        <w:t>单位：元（人民币）</w:t>
      </w:r>
    </w:p>
    <w:tbl>
      <w:tblPr>
        <w:tblW w:w="9180" w:type="dxa"/>
        <w:tblLayout w:type="fixed"/>
        <w:tblLook w:val="04A0"/>
      </w:tblPr>
      <w:tblGrid>
        <w:gridCol w:w="959"/>
        <w:gridCol w:w="1843"/>
        <w:gridCol w:w="3685"/>
        <w:gridCol w:w="1843"/>
        <w:gridCol w:w="850"/>
      </w:tblGrid>
      <w:tr w:rsidR="00896FFD">
        <w:trPr>
          <w:trHeight w:val="851"/>
        </w:trPr>
        <w:tc>
          <w:tcPr>
            <w:tcW w:w="9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标段</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项目名称</w:t>
            </w:r>
          </w:p>
        </w:tc>
        <w:tc>
          <w:tcPr>
            <w:tcW w:w="368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投标报价</w:t>
            </w:r>
          </w:p>
        </w:tc>
        <w:tc>
          <w:tcPr>
            <w:tcW w:w="1843"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交付日期</w:t>
            </w:r>
          </w:p>
        </w:tc>
        <w:tc>
          <w:tcPr>
            <w:tcW w:w="85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480" w:lineRule="exact"/>
              <w:jc w:val="center"/>
              <w:rPr>
                <w:rFonts w:asciiTheme="minorEastAsia" w:hAnsiTheme="minorEastAsia" w:cs="宋体"/>
                <w:b/>
                <w:szCs w:val="21"/>
                <w:lang w:val="zh-CN"/>
              </w:rPr>
            </w:pPr>
            <w:r>
              <w:rPr>
                <w:rFonts w:asciiTheme="minorEastAsia" w:hAnsiTheme="minorEastAsia" w:cs="宋体" w:hint="eastAsia"/>
                <w:b/>
                <w:szCs w:val="21"/>
                <w:lang w:val="zh-CN"/>
              </w:rPr>
              <w:t>备注</w:t>
            </w: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r w:rsidR="00896FFD">
        <w:trPr>
          <w:trHeight w:val="851"/>
        </w:trPr>
        <w:tc>
          <w:tcPr>
            <w:tcW w:w="959"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ind w:firstLine="240"/>
              <w:rPr>
                <w:rFonts w:asciiTheme="minorEastAsia" w:hAnsiTheme="minorEastAsia"/>
                <w:szCs w:val="21"/>
              </w:rPr>
            </w:pPr>
            <w:r>
              <w:rPr>
                <w:rFonts w:asciiTheme="minorEastAsia" w:hAnsiTheme="minorEastAsia" w:cs="Arial"/>
                <w:szCs w:val="21"/>
              </w:rPr>
              <w:t>…</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szCs w:val="21"/>
              </w:rPr>
            </w:pPr>
          </w:p>
        </w:tc>
        <w:tc>
          <w:tcPr>
            <w:tcW w:w="368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rPr>
                <w:rFonts w:asciiTheme="minorEastAsia" w:hAnsiTheme="minorEastAsia" w:cs="宋体"/>
                <w:szCs w:val="21"/>
                <w:lang w:val="zh-CN"/>
              </w:rPr>
            </w:pPr>
            <w:r>
              <w:rPr>
                <w:rFonts w:asciiTheme="minorEastAsia" w:hAnsiTheme="minorEastAsia" w:cs="宋体" w:hint="eastAsia"/>
                <w:szCs w:val="21"/>
                <w:lang w:val="zh-CN"/>
              </w:rPr>
              <w:t>大写：　　　　　　小写：</w:t>
            </w:r>
          </w:p>
        </w:tc>
        <w:tc>
          <w:tcPr>
            <w:tcW w:w="1843"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c>
          <w:tcPr>
            <w:tcW w:w="850"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ind w:firstLine="240"/>
              <w:rPr>
                <w:rFonts w:asciiTheme="minorEastAsia" w:hAnsiTheme="minorEastAsia" w:cs="宋体"/>
                <w:szCs w:val="21"/>
                <w:lang w:val="zh-CN"/>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投标人名称：</w:t>
      </w:r>
      <w:r>
        <w:rPr>
          <w:rFonts w:asciiTheme="minorEastAsia" w:hAnsiTheme="minorEastAsia" w:cs="宋体" w:hint="eastAsia"/>
          <w:szCs w:val="21"/>
          <w:u w:val="single"/>
          <w:lang w:val="zh-CN"/>
        </w:rPr>
        <w:t xml:space="preserve">     （全称）   </w:t>
      </w:r>
      <w:r>
        <w:rPr>
          <w:rFonts w:asciiTheme="minorEastAsia" w:hAnsiTheme="minorEastAsia" w:cs="宋体" w:hint="eastAsia"/>
          <w:szCs w:val="21"/>
          <w:lang w:val="zh-CN"/>
        </w:rPr>
        <w:t>（公章）：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日期：   年    月    日</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注：1、交付日期指完成该项目的最终时间（日历天）。</w:t>
      </w:r>
    </w:p>
    <w:p w:rsidR="00896FFD" w:rsidRDefault="00B140FF">
      <w:pPr>
        <w:autoSpaceDE w:val="0"/>
        <w:autoSpaceDN w:val="0"/>
        <w:adjustRightInd w:val="0"/>
        <w:spacing w:line="48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2、如招标公告明确项目交付日期以年为单位，本表应填写完成该项目的年限。</w:t>
      </w:r>
    </w:p>
    <w:p w:rsidR="00896FFD" w:rsidRDefault="00896FFD">
      <w:pPr>
        <w:autoSpaceDE w:val="0"/>
        <w:autoSpaceDN w:val="0"/>
        <w:adjustRightInd w:val="0"/>
        <w:spacing w:line="360" w:lineRule="auto"/>
        <w:rPr>
          <w:rFonts w:ascii="宋体" w:cs="宋体"/>
          <w:sz w:val="24"/>
          <w:lang w:val="zh-CN"/>
        </w:rPr>
      </w:pPr>
    </w:p>
    <w:p w:rsidR="00896FFD" w:rsidRDefault="00896FFD">
      <w:pPr>
        <w:autoSpaceDE w:val="0"/>
        <w:autoSpaceDN w:val="0"/>
        <w:adjustRightInd w:val="0"/>
        <w:spacing w:line="360" w:lineRule="auto"/>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896FFD">
      <w:pPr>
        <w:autoSpaceDE w:val="0"/>
        <w:autoSpaceDN w:val="0"/>
        <w:adjustRightInd w:val="0"/>
        <w:spacing w:line="360" w:lineRule="auto"/>
        <w:jc w:val="center"/>
        <w:rPr>
          <w:rFonts w:asciiTheme="minorEastAsia" w:hAnsiTheme="minorEastAsia" w:cs="黑体"/>
          <w:b/>
          <w:bCs/>
          <w:sz w:val="28"/>
          <w:szCs w:val="28"/>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三、资格审查证明材料</w:t>
      </w:r>
    </w:p>
    <w:p w:rsidR="00896FFD" w:rsidRDefault="00896FFD">
      <w:pPr>
        <w:pStyle w:val="a7"/>
        <w:spacing w:line="360" w:lineRule="auto"/>
        <w:rPr>
          <w:rFonts w:asciiTheme="majorEastAsia" w:eastAsiaTheme="majorEastAsia" w:hAnsiTheme="majorEastAsia"/>
          <w:b/>
          <w:snapToGrid w:val="0"/>
          <w:kern w:val="0"/>
          <w:szCs w:val="24"/>
        </w:rPr>
      </w:pPr>
    </w:p>
    <w:p w:rsidR="00896FFD" w:rsidRDefault="00B140FF">
      <w:pPr>
        <w:pStyle w:val="a7"/>
        <w:spacing w:line="360" w:lineRule="auto"/>
        <w:jc w:val="center"/>
        <w:rPr>
          <w:rFonts w:asciiTheme="majorEastAsia" w:eastAsiaTheme="majorEastAsia" w:hAnsiTheme="majorEastAsia"/>
          <w:b/>
          <w:snapToGrid w:val="0"/>
          <w:kern w:val="0"/>
          <w:szCs w:val="24"/>
        </w:rPr>
      </w:pPr>
      <w:r>
        <w:rPr>
          <w:rFonts w:asciiTheme="majorEastAsia" w:eastAsiaTheme="majorEastAsia" w:hAnsiTheme="majorEastAsia" w:hint="eastAsia"/>
          <w:b/>
          <w:snapToGrid w:val="0"/>
          <w:kern w:val="0"/>
          <w:szCs w:val="24"/>
        </w:rPr>
        <w:t>3.1 投 标 函</w:t>
      </w:r>
    </w:p>
    <w:p w:rsidR="00896FFD" w:rsidRDefault="00896FFD">
      <w:pPr>
        <w:pStyle w:val="a7"/>
        <w:spacing w:line="360" w:lineRule="auto"/>
        <w:jc w:val="center"/>
        <w:rPr>
          <w:rFonts w:asciiTheme="majorEastAsia" w:eastAsiaTheme="majorEastAsia" w:hAnsiTheme="majorEastAsia"/>
          <w:b/>
          <w:snapToGrid w:val="0"/>
          <w:kern w:val="0"/>
          <w:sz w:val="28"/>
          <w:szCs w:val="28"/>
        </w:rPr>
      </w:pPr>
    </w:p>
    <w:p w:rsidR="00896FFD" w:rsidRDefault="00B140FF">
      <w:pPr>
        <w:adjustRightInd w:val="0"/>
        <w:spacing w:line="360" w:lineRule="auto"/>
        <w:contextualSpacing/>
        <w:rPr>
          <w:rFonts w:asciiTheme="minorEastAsia" w:hAnsiTheme="minorEastAsia"/>
          <w:b/>
          <w:snapToGrid w:val="0"/>
          <w:kern w:val="0"/>
          <w:szCs w:val="21"/>
        </w:rPr>
      </w:pPr>
      <w:r>
        <w:rPr>
          <w:rFonts w:asciiTheme="minorEastAsia" w:hAnsiTheme="minorEastAsia" w:hint="eastAsia"/>
          <w:snapToGrid w:val="0"/>
          <w:kern w:val="0"/>
          <w:szCs w:val="21"/>
        </w:rPr>
        <w:t>致：</w:t>
      </w:r>
      <w:r>
        <w:rPr>
          <w:rFonts w:asciiTheme="minorEastAsia" w:hAnsiTheme="minorEastAsia" w:hint="eastAsia"/>
          <w:b/>
          <w:snapToGrid w:val="0"/>
          <w:kern w:val="0"/>
          <w:szCs w:val="21"/>
        </w:rPr>
        <w:t>（采购人）</w:t>
      </w:r>
    </w:p>
    <w:p w:rsidR="00896FFD" w:rsidRDefault="00B140FF">
      <w:pPr>
        <w:adjustRightInd w:val="0"/>
        <w:spacing w:line="360" w:lineRule="auto"/>
        <w:ind w:firstLineChars="200" w:firstLine="420"/>
        <w:contextualSpacing/>
        <w:outlineLvl w:val="0"/>
        <w:rPr>
          <w:rFonts w:asciiTheme="minorEastAsia" w:hAnsiTheme="minorEastAsia"/>
          <w:snapToGrid w:val="0"/>
          <w:kern w:val="0"/>
          <w:szCs w:val="21"/>
        </w:rPr>
      </w:pPr>
      <w:r>
        <w:rPr>
          <w:rFonts w:asciiTheme="minorEastAsia" w:hAnsiTheme="minorEastAsia" w:hint="eastAsia"/>
          <w:snapToGrid w:val="0"/>
          <w:kern w:val="0"/>
          <w:szCs w:val="21"/>
        </w:rPr>
        <w:t>根据贵方_</w:t>
      </w:r>
      <w:r>
        <w:rPr>
          <w:rFonts w:asciiTheme="minorEastAsia" w:hAnsiTheme="minorEastAsia" w:hint="eastAsia"/>
          <w:snapToGrid w:val="0"/>
          <w:kern w:val="0"/>
          <w:szCs w:val="21"/>
          <w:u w:val="single"/>
        </w:rPr>
        <w:t xml:space="preserve">_    </w:t>
      </w:r>
      <w:r>
        <w:rPr>
          <w:rFonts w:asciiTheme="minorEastAsia" w:hAnsiTheme="minorEastAsia" w:hint="eastAsia"/>
          <w:snapToGrid w:val="0"/>
          <w:kern w:val="0"/>
          <w:szCs w:val="21"/>
        </w:rPr>
        <w:t>_（项目名称、招标编号）采购的招标公告及投标邀请，_______（姓名和职务）被正式授权并代表投标人（投标人名称、地址）提交。</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我方确认收到贵方提供的（项目名称、招标编号）招标文件的全部内容。</w:t>
      </w:r>
    </w:p>
    <w:p w:rsidR="00896FFD" w:rsidRDefault="00B140FF">
      <w:pPr>
        <w:pStyle w:val="a7"/>
        <w:adjustRightInd w:val="0"/>
        <w:spacing w:line="360" w:lineRule="auto"/>
        <w:ind w:firstLineChars="200" w:firstLine="420"/>
        <w:contextualSpacing/>
        <w:rPr>
          <w:rFonts w:asciiTheme="minorEastAsia" w:eastAsiaTheme="minorEastAsia" w:hAnsiTheme="minorEastAsia"/>
          <w:snapToGrid w:val="0"/>
          <w:kern w:val="0"/>
          <w:sz w:val="21"/>
          <w:szCs w:val="21"/>
        </w:rPr>
      </w:pPr>
      <w:r>
        <w:rPr>
          <w:rFonts w:asciiTheme="minorEastAsia" w:eastAsiaTheme="minorEastAsia" w:hAnsiTheme="minorEastAsia" w:hint="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asciiTheme="minorEastAsia" w:eastAsiaTheme="minorEastAsia" w:hAnsiTheme="minorEastAsia" w:hint="eastAsia"/>
          <w:sz w:val="21"/>
          <w:szCs w:val="21"/>
        </w:rPr>
        <w:t>已完全理解并接受招标文件的各项规定和要求及资金支付规定，对招标文件的合理性、合法性不再有异议。</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i/>
          <w:snapToGrid w:val="0"/>
          <w:kern w:val="0"/>
          <w:szCs w:val="21"/>
          <w:u w:val="single"/>
        </w:rPr>
        <w:t xml:space="preserve">(投标人名称)     </w:t>
      </w:r>
      <w:r>
        <w:rPr>
          <w:rFonts w:asciiTheme="minorEastAsia" w:hAnsiTheme="minorEastAsia" w:hint="eastAsia"/>
          <w:snapToGrid w:val="0"/>
          <w:kern w:val="0"/>
          <w:szCs w:val="21"/>
        </w:rPr>
        <w:t>作为投标人正式授权</w:t>
      </w:r>
      <w:r>
        <w:rPr>
          <w:rFonts w:asciiTheme="minorEastAsia" w:hAnsiTheme="minorEastAsia" w:hint="eastAsia"/>
          <w:i/>
          <w:snapToGrid w:val="0"/>
          <w:kern w:val="0"/>
          <w:szCs w:val="21"/>
          <w:u w:val="single"/>
        </w:rPr>
        <w:t xml:space="preserve">(授权代表全名, 职务)       </w:t>
      </w:r>
      <w:r>
        <w:rPr>
          <w:rFonts w:asciiTheme="minorEastAsia" w:hAnsiTheme="minorEastAsia" w:hint="eastAsia"/>
          <w:snapToGrid w:val="0"/>
          <w:kern w:val="0"/>
          <w:szCs w:val="21"/>
        </w:rPr>
        <w:t>代表我方全权处理有关本投标的一切事宜。</w:t>
      </w:r>
    </w:p>
    <w:p w:rsidR="00896FFD" w:rsidRDefault="00B140FF">
      <w:pPr>
        <w:adjustRightInd w:val="0"/>
        <w:spacing w:line="360" w:lineRule="auto"/>
        <w:ind w:firstLineChars="200" w:firstLine="420"/>
        <w:contextualSpacing/>
        <w:rPr>
          <w:rFonts w:asciiTheme="minorEastAsia" w:hAnsiTheme="minorEastAsia"/>
          <w:snapToGrid w:val="0"/>
          <w:kern w:val="0"/>
          <w:szCs w:val="21"/>
        </w:rPr>
      </w:pPr>
      <w:r>
        <w:rPr>
          <w:rFonts w:asciiTheme="minorEastAsia" w:hAnsiTheme="minorEastAsia" w:hint="eastAsia"/>
          <w:snapToGrid w:val="0"/>
          <w:kern w:val="0"/>
          <w:szCs w:val="21"/>
        </w:rPr>
        <w:t>在此提交的投标文件，正本一份，副本</w:t>
      </w:r>
      <w:r>
        <w:rPr>
          <w:rFonts w:asciiTheme="minorEastAsia" w:hAnsiTheme="minorEastAsia" w:hint="eastAsia"/>
          <w:snapToGrid w:val="0"/>
          <w:kern w:val="0"/>
          <w:szCs w:val="21"/>
          <w:u w:val="single"/>
        </w:rPr>
        <w:t>一</w:t>
      </w:r>
      <w:r>
        <w:rPr>
          <w:rFonts w:asciiTheme="minorEastAsia" w:hAnsiTheme="minorEastAsia" w:hint="eastAsia"/>
          <w:snapToGrid w:val="0"/>
          <w:kern w:val="0"/>
          <w:szCs w:val="21"/>
        </w:rPr>
        <w:t>份。</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我方已完全明白招标文件的所有条款要求，并申明如下：</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一、按招标文件提供的全部货物与相关服务的投标总价详见《开标一览表》。</w:t>
      </w:r>
    </w:p>
    <w:p w:rsidR="00896FFD" w:rsidRDefault="00B140FF">
      <w:pPr>
        <w:adjustRightInd w:val="0"/>
        <w:spacing w:line="360" w:lineRule="auto"/>
        <w:ind w:firstLineChars="200" w:firstLine="420"/>
        <w:contextualSpacing/>
        <w:rPr>
          <w:rFonts w:asciiTheme="minorEastAsia" w:hAnsiTheme="minorEastAsia" w:cs="Courier New"/>
          <w:szCs w:val="21"/>
        </w:rPr>
      </w:pPr>
      <w:r>
        <w:rPr>
          <w:rFonts w:asciiTheme="minorEastAsia" w:hAnsiTheme="minorEastAsia" w:cs="Courier New" w:hint="eastAsia"/>
          <w:szCs w:val="21"/>
        </w:rPr>
        <w:t>二、本投标文件的有效期为投标截止时间起</w:t>
      </w:r>
      <w:r>
        <w:rPr>
          <w:rFonts w:asciiTheme="minorEastAsia" w:hAnsiTheme="minorEastAsia" w:cs="Courier New" w:hint="eastAsia"/>
          <w:szCs w:val="21"/>
          <w:u w:val="single"/>
        </w:rPr>
        <w:t xml:space="preserve">   </w:t>
      </w:r>
      <w:r>
        <w:rPr>
          <w:rFonts w:asciiTheme="minorEastAsia" w:hAnsiTheme="minorEastAsia" w:cs="Courier New" w:hint="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三、我方明白并同意，在规定的开标日之后，投标有效期之内撤销投标的，则贵方将不予退还投标保证金。</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四、我方同意按照贵方可能提出的要求而提供与投标有关的任何其它数据、信息或资料。</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五、我方理解贵方不一定接受最低投标价或任何贵方可能收到的投标。</w:t>
      </w:r>
    </w:p>
    <w:p w:rsidR="00896FFD" w:rsidRDefault="00B140FF">
      <w:pPr>
        <w:pStyle w:val="ab"/>
        <w:adjustRightInd w:val="0"/>
        <w:spacing w:line="360" w:lineRule="auto"/>
        <w:ind w:firstLineChars="200" w:firstLine="420"/>
        <w:contextualSpacing/>
        <w:rPr>
          <w:rFonts w:asciiTheme="minorEastAsia" w:eastAsiaTheme="minorEastAsia" w:hAnsiTheme="minorEastAsia" w:cs="Courier New"/>
          <w:sz w:val="21"/>
          <w:szCs w:val="21"/>
        </w:rPr>
      </w:pPr>
      <w:r>
        <w:rPr>
          <w:rFonts w:asciiTheme="minorEastAsia" w:eastAsiaTheme="minorEastAsia" w:hAnsiTheme="minorEastAsia" w:cs="Courier New" w:hint="eastAsia"/>
          <w:sz w:val="21"/>
          <w:szCs w:val="21"/>
        </w:rPr>
        <w:t>六、我方如果中标，将保证履行招标文件及其澄清、修改文件（如果有）中的全部责任和义务，按质、按量、按期完成《项目需求》及《合同书》中的全部任务。</w:t>
      </w:r>
    </w:p>
    <w:p w:rsidR="00896FFD" w:rsidRDefault="00B140FF">
      <w:pPr>
        <w:pStyle w:val="ab"/>
        <w:adjustRightInd w:val="0"/>
        <w:spacing w:line="360" w:lineRule="auto"/>
        <w:ind w:firstLineChars="200" w:firstLine="420"/>
        <w:contextualSpacing/>
        <w:rPr>
          <w:rFonts w:asciiTheme="minorEastAsia" w:eastAsiaTheme="minorEastAsia" w:hAnsiTheme="minorEastAsia" w:cs="宋体"/>
          <w:sz w:val="21"/>
          <w:szCs w:val="21"/>
        </w:rPr>
      </w:pPr>
      <w:r>
        <w:rPr>
          <w:rFonts w:asciiTheme="minorEastAsia" w:eastAsiaTheme="minorEastAsia" w:hAnsiTheme="minorEastAsia" w:cs="Courier New" w:hint="eastAsia"/>
          <w:sz w:val="21"/>
          <w:szCs w:val="21"/>
        </w:rPr>
        <w:lastRenderedPageBreak/>
        <w:t>七、我方在此保证所提交的所有文件和全部说明是真实的和正确的。</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九、我方具备《政府采购法》第二十二条规定的条件；承诺如下：</w:t>
      </w:r>
    </w:p>
    <w:p w:rsidR="00896FFD" w:rsidRDefault="00B140FF">
      <w:pPr>
        <w:pStyle w:val="a7"/>
        <w:adjustRightInd w:val="0"/>
        <w:spacing w:line="360" w:lineRule="auto"/>
        <w:ind w:firstLineChars="200" w:firstLine="420"/>
        <w:contextualSpacing/>
        <w:rPr>
          <w:rFonts w:asciiTheme="minorEastAsia" w:eastAsiaTheme="minorEastAsia" w:hAnsiTheme="minorEastAsia" w:cs="Arial"/>
          <w:sz w:val="21"/>
          <w:szCs w:val="21"/>
        </w:rPr>
      </w:pPr>
      <w:r>
        <w:rPr>
          <w:rFonts w:asciiTheme="minorEastAsia" w:eastAsiaTheme="minorEastAsia" w:hAnsiTheme="minorEastAsia" w:cs="Arial" w:hint="eastAsia"/>
          <w:sz w:val="21"/>
          <w:szCs w:val="21"/>
        </w:rPr>
        <w:t>1. 具有独立承担民事责任能力的在中华人民共和国境内注册的法人或其他组织或自然人，有效的营业执照（或事业法人登记证或身份证等相关证明）。</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2. 我方已依法缴纳了各项税费及社会保险费用，如有需要，可随时向采购人提供近三个月内的相关缴费证明，以便核查。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3. 我方已依法建立健全的财务会计制度，如有需要，可随时向采购人提供相关证明材料，以便核查。</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4. 参加政府采购活动前三年内，在经营活动中没有重大违法记录。</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5. 符合法律、行政法规规定的其他条件。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宋体" w:hint="eastAsia"/>
          <w:szCs w:val="21"/>
        </w:rPr>
        <w:t>以上内容如有虚假或与事实不符的，评审委员会可将</w:t>
      </w:r>
      <w:r>
        <w:rPr>
          <w:rFonts w:asciiTheme="minorEastAsia" w:hAnsiTheme="minorEastAsia" w:cs="Arial" w:hint="eastAsia"/>
          <w:szCs w:val="21"/>
        </w:rPr>
        <w:t>我方做无效投标处理，我方愿意承担相应的法律责任。</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z w:val="21"/>
          <w:szCs w:val="21"/>
        </w:rPr>
        <w:t>十、我方具备履行合同所必需的设备和专业技术能力。</w:t>
      </w:r>
    </w:p>
    <w:p w:rsidR="00896FFD" w:rsidRDefault="00B140FF">
      <w:pPr>
        <w:pStyle w:val="a7"/>
        <w:adjustRightInd w:val="0"/>
        <w:spacing w:line="360" w:lineRule="auto"/>
        <w:ind w:firstLineChars="200" w:firstLine="420"/>
        <w:contextualSpacing/>
        <w:rPr>
          <w:rFonts w:asciiTheme="minorEastAsia" w:eastAsiaTheme="minorEastAsia" w:hAnsiTheme="minorEastAsia"/>
          <w:sz w:val="21"/>
          <w:szCs w:val="21"/>
        </w:rPr>
      </w:pPr>
      <w:r>
        <w:rPr>
          <w:rFonts w:asciiTheme="minorEastAsia" w:eastAsiaTheme="minorEastAsia" w:hAnsiTheme="minorEastAsia" w:hint="eastAsia"/>
          <w:snapToGrid w:val="0"/>
          <w:kern w:val="0"/>
          <w:sz w:val="21"/>
          <w:szCs w:val="21"/>
        </w:rPr>
        <w:t>十一、</w:t>
      </w:r>
      <w:r>
        <w:rPr>
          <w:rFonts w:asciiTheme="minorEastAsia" w:eastAsiaTheme="minorEastAsia" w:hAnsiTheme="minorEastAsia" w:hint="eastAsia"/>
          <w:sz w:val="21"/>
          <w:szCs w:val="21"/>
        </w:rPr>
        <w:t>我方对在本函及投标文件中所作的所有承诺承担法律责任。</w:t>
      </w: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896FFD">
      <w:pPr>
        <w:pStyle w:val="a7"/>
        <w:adjustRightInd w:val="0"/>
        <w:snapToGrid w:val="0"/>
        <w:spacing w:line="360" w:lineRule="auto"/>
        <w:rPr>
          <w:rFonts w:asciiTheme="minorEastAsia" w:eastAsiaTheme="minorEastAsia" w:hAnsiTheme="minorEastAsia"/>
          <w:sz w:val="21"/>
          <w:szCs w:val="21"/>
        </w:rPr>
      </w:pPr>
    </w:p>
    <w:p w:rsidR="00896FFD" w:rsidRDefault="00B140FF">
      <w:pPr>
        <w:pStyle w:val="a7"/>
        <w:adjustRightInd w:val="0"/>
        <w:snapToGrid w:val="0"/>
        <w:spacing w:line="360" w:lineRule="auto"/>
        <w:rPr>
          <w:rFonts w:asciiTheme="minorEastAsia" w:eastAsiaTheme="minorEastAsia" w:hAnsiTheme="minorEastAsia"/>
          <w:sz w:val="21"/>
          <w:szCs w:val="21"/>
        </w:rPr>
      </w:pPr>
      <w:r>
        <w:rPr>
          <w:rFonts w:asciiTheme="minorEastAsia" w:eastAsiaTheme="minorEastAsia" w:hAnsiTheme="minorEastAsia" w:hint="eastAsia"/>
          <w:sz w:val="21"/>
          <w:szCs w:val="21"/>
        </w:rPr>
        <w:t>所有与本招标有关的一切正式往来请寄：</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地    址：.  邮政编码：.</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电    话：.  传    真：.</w:t>
      </w:r>
    </w:p>
    <w:p w:rsidR="00896FFD" w:rsidRDefault="00B140FF">
      <w:pPr>
        <w:adjustRightInd w:val="0"/>
        <w:snapToGrid w:val="0"/>
        <w:spacing w:line="360" w:lineRule="auto"/>
        <w:rPr>
          <w:rFonts w:asciiTheme="minorEastAsia" w:hAnsiTheme="minorEastAsia" w:cs="宋体"/>
          <w:szCs w:val="21"/>
          <w:u w:val="single"/>
        </w:rPr>
      </w:pPr>
      <w:r>
        <w:rPr>
          <w:rFonts w:asciiTheme="minorEastAsia" w:hAnsiTheme="minorEastAsia" w:cs="宋体" w:hint="eastAsia"/>
          <w:szCs w:val="21"/>
        </w:rPr>
        <w:t>投标人代表姓名：.  职    务：.</w:t>
      </w:r>
    </w:p>
    <w:p w:rsidR="00896FFD" w:rsidRDefault="00896FFD">
      <w:pPr>
        <w:adjustRightInd w:val="0"/>
        <w:snapToGrid w:val="0"/>
        <w:spacing w:line="360" w:lineRule="auto"/>
        <w:rPr>
          <w:rFonts w:asciiTheme="minorEastAsia" w:hAnsiTheme="minorEastAsia" w:cs="宋体"/>
          <w:szCs w:val="21"/>
          <w:u w:val="single"/>
        </w:rPr>
      </w:pPr>
    </w:p>
    <w:p w:rsidR="00896FFD" w:rsidRDefault="00896FFD">
      <w:pPr>
        <w:adjustRightInd w:val="0"/>
        <w:snapToGrid w:val="0"/>
        <w:spacing w:line="360" w:lineRule="auto"/>
        <w:rPr>
          <w:rFonts w:asciiTheme="minorEastAsia" w:hAnsiTheme="minorEastAsia" w:cs="宋体"/>
          <w:szCs w:val="21"/>
          <w:u w:val="single"/>
        </w:rPr>
      </w:pP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投标人法定代表人（单位负责人）或法定代表人（单位负责人）授权代表签字或盖章：</w:t>
      </w:r>
    </w:p>
    <w:p w:rsidR="00896FFD" w:rsidRDefault="00B140FF">
      <w:pPr>
        <w:adjustRightInd w:val="0"/>
        <w:snapToGrid w:val="0"/>
        <w:spacing w:line="360" w:lineRule="auto"/>
        <w:rPr>
          <w:rFonts w:asciiTheme="minorEastAsia" w:hAnsiTheme="minorEastAsia" w:cs="宋体"/>
          <w:szCs w:val="21"/>
        </w:rPr>
      </w:pPr>
      <w:r>
        <w:rPr>
          <w:rFonts w:asciiTheme="minorEastAsia" w:hAnsiTheme="minorEastAsia" w:cs="宋体" w:hint="eastAsia"/>
          <w:szCs w:val="21"/>
        </w:rPr>
        <w:t>投标人名称（盖章）：</w:t>
      </w: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B140FF">
      <w:pPr>
        <w:adjustRightInd w:val="0"/>
        <w:snapToGrid w:val="0"/>
        <w:spacing w:line="360" w:lineRule="auto"/>
        <w:ind w:firstLineChars="2050" w:firstLine="4305"/>
        <w:rPr>
          <w:rFonts w:asciiTheme="minorEastAsia" w:hAnsiTheme="minorEastAsia" w:cs="宋体"/>
          <w:szCs w:val="21"/>
        </w:rPr>
      </w:pPr>
      <w:r>
        <w:rPr>
          <w:rFonts w:asciiTheme="minorEastAsia" w:hAnsiTheme="minorEastAsia" w:cs="宋体" w:hint="eastAsia"/>
          <w:szCs w:val="21"/>
        </w:rPr>
        <w:lastRenderedPageBreak/>
        <w:t>日期：    年    月    日</w:t>
      </w: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896FFD">
      <w:pPr>
        <w:adjustRightInd w:val="0"/>
        <w:snapToGrid w:val="0"/>
        <w:spacing w:line="360" w:lineRule="auto"/>
        <w:ind w:firstLineChars="2050" w:firstLine="4305"/>
        <w:rPr>
          <w:rFonts w:asciiTheme="minorEastAsia" w:hAnsiTheme="minorEastAsia" w:cs="宋体"/>
          <w:szCs w:val="21"/>
        </w:rPr>
      </w:pPr>
    </w:p>
    <w:p w:rsidR="00896FFD" w:rsidRDefault="00B140FF">
      <w:pPr>
        <w:spacing w:line="480" w:lineRule="exact"/>
        <w:jc w:val="center"/>
        <w:rPr>
          <w:rFonts w:asciiTheme="majorEastAsia" w:eastAsiaTheme="majorEastAsia" w:hAnsiTheme="majorEastAsia"/>
          <w:b/>
          <w:bCs/>
          <w:color w:val="000000"/>
          <w:sz w:val="24"/>
          <w:szCs w:val="24"/>
        </w:rPr>
      </w:pPr>
      <w:r>
        <w:rPr>
          <w:rFonts w:asciiTheme="majorEastAsia" w:eastAsiaTheme="majorEastAsia" w:hAnsiTheme="majorEastAsia" w:hint="eastAsia"/>
          <w:b/>
          <w:bCs/>
          <w:color w:val="000000"/>
          <w:sz w:val="24"/>
          <w:szCs w:val="24"/>
        </w:rPr>
        <w:t>3.2 法定代表人（单位负责人）</w:t>
      </w:r>
      <w:r>
        <w:rPr>
          <w:rFonts w:asciiTheme="majorEastAsia" w:eastAsiaTheme="majorEastAsia" w:hAnsiTheme="majorEastAsia"/>
          <w:b/>
          <w:bCs/>
          <w:color w:val="000000"/>
          <w:sz w:val="24"/>
          <w:szCs w:val="24"/>
        </w:rPr>
        <w:t>资</w:t>
      </w:r>
      <w:r>
        <w:rPr>
          <w:rFonts w:asciiTheme="majorEastAsia" w:eastAsiaTheme="majorEastAsia" w:hAnsiTheme="majorEastAsia" w:hint="eastAsia"/>
          <w:b/>
          <w:bCs/>
          <w:color w:val="000000"/>
          <w:sz w:val="24"/>
          <w:szCs w:val="24"/>
        </w:rPr>
        <w:t>格</w:t>
      </w:r>
      <w:r>
        <w:rPr>
          <w:rFonts w:asciiTheme="majorEastAsia" w:eastAsiaTheme="majorEastAsia" w:hAnsiTheme="majorEastAsia"/>
          <w:b/>
          <w:bCs/>
          <w:color w:val="000000"/>
          <w:sz w:val="24"/>
          <w:szCs w:val="24"/>
        </w:rPr>
        <w:t>证</w:t>
      </w:r>
      <w:r>
        <w:rPr>
          <w:rFonts w:asciiTheme="majorEastAsia" w:eastAsiaTheme="majorEastAsia" w:hAnsiTheme="majorEastAsia" w:hint="eastAsia"/>
          <w:b/>
          <w:bCs/>
          <w:color w:val="000000"/>
          <w:sz w:val="24"/>
          <w:szCs w:val="24"/>
        </w:rPr>
        <w:t>明</w:t>
      </w:r>
      <w:r>
        <w:rPr>
          <w:rFonts w:asciiTheme="majorEastAsia" w:eastAsiaTheme="majorEastAsia" w:hAnsiTheme="majorEastAsia"/>
          <w:b/>
          <w:bCs/>
          <w:color w:val="000000"/>
          <w:sz w:val="24"/>
          <w:szCs w:val="24"/>
        </w:rPr>
        <w:t>书</w:t>
      </w:r>
    </w:p>
    <w:p w:rsidR="00896FFD" w:rsidRDefault="00896FFD" w:rsidP="00B140FF">
      <w:pPr>
        <w:autoSpaceDE w:val="0"/>
        <w:autoSpaceDN w:val="0"/>
        <w:adjustRightInd w:val="0"/>
        <w:spacing w:line="480" w:lineRule="auto"/>
        <w:ind w:firstLineChars="257" w:firstLine="617"/>
        <w:rPr>
          <w:rFonts w:ascii="宋体" w:hAnsi="宋体"/>
          <w:color w:val="000000"/>
          <w:sz w:val="24"/>
          <w:szCs w:val="24"/>
        </w:rPr>
      </w:pP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color w:val="000000"/>
          <w:sz w:val="21"/>
          <w:szCs w:val="21"/>
        </w:rPr>
        <w:t>单</w:t>
      </w:r>
      <w:r>
        <w:rPr>
          <w:rFonts w:asciiTheme="minorEastAsia" w:hAnsiTheme="minorEastAsia" w:hint="eastAsia"/>
          <w:color w:val="000000"/>
          <w:sz w:val="21"/>
          <w:szCs w:val="21"/>
        </w:rPr>
        <w:t>位名</w:t>
      </w:r>
      <w:r>
        <w:rPr>
          <w:rFonts w:asciiTheme="minorEastAsia" w:hAnsiTheme="minorEastAsia"/>
          <w:color w:val="000000"/>
          <w:sz w:val="21"/>
          <w:szCs w:val="21"/>
        </w:rPr>
        <w:t>称</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地址：</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姓名：       性</w:t>
      </w:r>
      <w:r>
        <w:rPr>
          <w:rFonts w:asciiTheme="minorEastAsia" w:hAnsiTheme="minorEastAsia"/>
          <w:color w:val="000000"/>
          <w:sz w:val="21"/>
          <w:szCs w:val="21"/>
        </w:rPr>
        <w:t>别</w:t>
      </w:r>
      <w:r>
        <w:rPr>
          <w:rFonts w:asciiTheme="minorEastAsia" w:hAnsiTheme="minorEastAsia" w:hint="eastAsia"/>
          <w:color w:val="000000"/>
          <w:sz w:val="21"/>
          <w:szCs w:val="21"/>
        </w:rPr>
        <w:t>：     年</w:t>
      </w:r>
      <w:r>
        <w:rPr>
          <w:rFonts w:asciiTheme="minorEastAsia" w:hAnsiTheme="minorEastAsia"/>
          <w:color w:val="000000"/>
          <w:sz w:val="21"/>
          <w:szCs w:val="21"/>
        </w:rPr>
        <w:t>龄</w:t>
      </w:r>
      <w:r>
        <w:rPr>
          <w:rFonts w:asciiTheme="minorEastAsia" w:hAnsiTheme="minorEastAsia" w:hint="eastAsia"/>
          <w:color w:val="000000"/>
          <w:sz w:val="21"/>
          <w:szCs w:val="21"/>
        </w:rPr>
        <w:t>：</w:t>
      </w:r>
      <w:r>
        <w:rPr>
          <w:rFonts w:asciiTheme="minorEastAsia" w:hAnsiTheme="minorEastAsia"/>
          <w:color w:val="000000"/>
          <w:sz w:val="21"/>
          <w:szCs w:val="21"/>
        </w:rPr>
        <w:t xml:space="preserve">     职务</w:t>
      </w:r>
      <w:r>
        <w:rPr>
          <w:rFonts w:asciiTheme="minorEastAsia" w:hAnsiTheme="minorEastAsia" w:hint="eastAsia"/>
          <w:color w:val="000000"/>
          <w:sz w:val="21"/>
          <w:szCs w:val="21"/>
        </w:rPr>
        <w:t xml:space="preserve">：        </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本人系</w:t>
      </w:r>
      <w:r>
        <w:rPr>
          <w:rFonts w:asciiTheme="minorEastAsia" w:hAnsiTheme="minorEastAsia" w:hint="eastAsia"/>
          <w:i/>
          <w:snapToGrid w:val="0"/>
          <w:sz w:val="21"/>
          <w:szCs w:val="21"/>
          <w:u w:val="single"/>
        </w:rPr>
        <w:t>投</w:t>
      </w:r>
      <w:r>
        <w:rPr>
          <w:rFonts w:asciiTheme="minorEastAsia" w:hAnsiTheme="minorEastAsia"/>
          <w:i/>
          <w:snapToGrid w:val="0"/>
          <w:sz w:val="21"/>
          <w:szCs w:val="21"/>
          <w:u w:val="single"/>
        </w:rPr>
        <w:t>标</w:t>
      </w:r>
      <w:r>
        <w:rPr>
          <w:rFonts w:asciiTheme="minorEastAsia" w:hAnsiTheme="minorEastAsia" w:hint="eastAsia"/>
          <w:i/>
          <w:snapToGrid w:val="0"/>
          <w:sz w:val="21"/>
          <w:szCs w:val="21"/>
          <w:u w:val="single"/>
        </w:rPr>
        <w:t>人名</w:t>
      </w:r>
      <w:r>
        <w:rPr>
          <w:rFonts w:asciiTheme="minorEastAsia" w:hAnsiTheme="minorEastAsia"/>
          <w:i/>
          <w:snapToGrid w:val="0"/>
          <w:sz w:val="21"/>
          <w:szCs w:val="21"/>
          <w:u w:val="single"/>
        </w:rPr>
        <w:t>称</w:t>
      </w:r>
      <w:r>
        <w:rPr>
          <w:rFonts w:asciiTheme="minorEastAsia" w:hAnsiTheme="minorEastAsia" w:hint="eastAsia"/>
          <w:color w:val="000000"/>
          <w:sz w:val="21"/>
          <w:szCs w:val="21"/>
        </w:rPr>
        <w:t>的法定代表人（单位负责人）。就</w:t>
      </w:r>
      <w:r>
        <w:rPr>
          <w:rFonts w:asciiTheme="minorEastAsia" w:hAnsiTheme="minorEastAsia"/>
          <w:color w:val="000000"/>
          <w:sz w:val="21"/>
          <w:szCs w:val="21"/>
        </w:rPr>
        <w:t>参</w:t>
      </w:r>
      <w:r>
        <w:rPr>
          <w:rFonts w:asciiTheme="minorEastAsia" w:hAnsiTheme="minorEastAsia" w:hint="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asciiTheme="minorEastAsia" w:hAnsiTheme="minorEastAsia" w:hint="eastAsia"/>
          <w:color w:val="000000"/>
          <w:sz w:val="21"/>
          <w:szCs w:val="21"/>
        </w:rPr>
        <w:t>的</w:t>
      </w:r>
      <w:r>
        <w:rPr>
          <w:rFonts w:asciiTheme="minorEastAsia" w:hAnsiTheme="minorEastAsia"/>
          <w:i/>
          <w:color w:val="000000"/>
          <w:sz w:val="21"/>
          <w:szCs w:val="21"/>
          <w:u w:val="single"/>
        </w:rPr>
        <w:t>项目</w:t>
      </w:r>
      <w:r>
        <w:rPr>
          <w:rFonts w:asciiTheme="minorEastAsia" w:hAnsiTheme="minorEastAsia" w:hint="eastAsia"/>
          <w:i/>
          <w:color w:val="000000"/>
          <w:sz w:val="21"/>
          <w:szCs w:val="21"/>
          <w:u w:val="single"/>
        </w:rPr>
        <w:t>名</w:t>
      </w:r>
      <w:r>
        <w:rPr>
          <w:rFonts w:asciiTheme="minorEastAsia" w:hAnsiTheme="minorEastAsia"/>
          <w:i/>
          <w:color w:val="000000"/>
          <w:sz w:val="21"/>
          <w:szCs w:val="21"/>
          <w:u w:val="single"/>
        </w:rPr>
        <w:t>称</w:t>
      </w:r>
      <w:r>
        <w:rPr>
          <w:rFonts w:asciiTheme="minorEastAsia" w:hAnsiTheme="minorEastAsia" w:hint="eastAsia"/>
          <w:color w:val="000000"/>
          <w:sz w:val="21"/>
          <w:szCs w:val="21"/>
        </w:rPr>
        <w:t>公</w:t>
      </w:r>
      <w:r>
        <w:rPr>
          <w:rFonts w:asciiTheme="minorEastAsia" w:hAnsiTheme="minorEastAsia"/>
          <w:color w:val="000000"/>
          <w:sz w:val="21"/>
          <w:szCs w:val="21"/>
        </w:rPr>
        <w:t>开</w:t>
      </w:r>
      <w:r>
        <w:rPr>
          <w:rFonts w:asciiTheme="minorEastAsia" w:hAnsiTheme="minorEastAsia" w:hint="eastAsia"/>
          <w:color w:val="000000"/>
          <w:sz w:val="21"/>
          <w:szCs w:val="21"/>
        </w:rPr>
        <w:t>招</w:t>
      </w:r>
      <w:r>
        <w:rPr>
          <w:rFonts w:asciiTheme="minorEastAsia" w:hAnsiTheme="minorEastAsia"/>
          <w:color w:val="000000"/>
          <w:sz w:val="21"/>
          <w:szCs w:val="21"/>
        </w:rPr>
        <w:t>标项目</w:t>
      </w:r>
      <w:r>
        <w:rPr>
          <w:rFonts w:asciiTheme="minorEastAsia" w:hAnsiTheme="minorEastAsia" w:hint="eastAsia"/>
          <w:color w:val="000000"/>
          <w:sz w:val="21"/>
          <w:szCs w:val="21"/>
        </w:rPr>
        <w:t>的投</w:t>
      </w:r>
      <w:r>
        <w:rPr>
          <w:rFonts w:asciiTheme="minorEastAsia" w:hAnsiTheme="minorEastAsia"/>
          <w:color w:val="000000"/>
          <w:sz w:val="21"/>
          <w:szCs w:val="21"/>
        </w:rPr>
        <w:t>标报价</w:t>
      </w:r>
      <w:r>
        <w:rPr>
          <w:rFonts w:asciiTheme="minorEastAsia" w:hAnsiTheme="minorEastAsia" w:hint="eastAsia"/>
          <w:color w:val="000000"/>
          <w:sz w:val="21"/>
          <w:szCs w:val="21"/>
        </w:rPr>
        <w:t>，</w:t>
      </w:r>
      <w:r>
        <w:rPr>
          <w:rFonts w:asciiTheme="minorEastAsia" w:hAnsiTheme="minorEastAsia"/>
          <w:color w:val="000000"/>
          <w:sz w:val="21"/>
          <w:szCs w:val="21"/>
        </w:rPr>
        <w:t>签</w:t>
      </w:r>
      <w:r>
        <w:rPr>
          <w:rFonts w:asciiTheme="minorEastAsia" w:hAnsiTheme="minorEastAsia" w:hint="eastAsia"/>
          <w:color w:val="000000"/>
          <w:sz w:val="21"/>
          <w:szCs w:val="21"/>
        </w:rPr>
        <w:t>署上</w:t>
      </w:r>
      <w:r>
        <w:rPr>
          <w:rFonts w:asciiTheme="minorEastAsia" w:hAnsiTheme="minorEastAsia"/>
          <w:color w:val="000000"/>
          <w:sz w:val="21"/>
          <w:szCs w:val="21"/>
        </w:rPr>
        <w:t>述项目</w:t>
      </w:r>
      <w:r>
        <w:rPr>
          <w:rFonts w:asciiTheme="minorEastAsia" w:hAnsiTheme="minorEastAsia" w:hint="eastAsia"/>
          <w:color w:val="000000"/>
          <w:sz w:val="21"/>
          <w:szCs w:val="21"/>
        </w:rPr>
        <w:t>的投</w:t>
      </w:r>
      <w:r>
        <w:rPr>
          <w:rFonts w:asciiTheme="minorEastAsia" w:hAnsiTheme="minorEastAsia"/>
          <w:color w:val="000000"/>
          <w:sz w:val="21"/>
          <w:szCs w:val="21"/>
        </w:rPr>
        <w:t>标</w:t>
      </w:r>
      <w:r>
        <w:rPr>
          <w:rFonts w:asciiTheme="minorEastAsia" w:hAnsiTheme="minorEastAsia" w:hint="eastAsia"/>
          <w:color w:val="000000"/>
          <w:sz w:val="21"/>
          <w:szCs w:val="21"/>
        </w:rPr>
        <w:t>文件及合同的</w:t>
      </w:r>
      <w:r>
        <w:rPr>
          <w:rFonts w:asciiTheme="minorEastAsia" w:hAnsiTheme="minorEastAsia"/>
          <w:color w:val="000000"/>
          <w:sz w:val="21"/>
          <w:szCs w:val="21"/>
        </w:rPr>
        <w:t>执</w:t>
      </w:r>
      <w:r>
        <w:rPr>
          <w:rFonts w:asciiTheme="minorEastAsia" w:hAnsiTheme="minorEastAsia" w:hint="eastAsia"/>
          <w:color w:val="000000"/>
          <w:sz w:val="21"/>
          <w:szCs w:val="21"/>
        </w:rPr>
        <w:t>行、完成、服</w:t>
      </w:r>
      <w:r>
        <w:rPr>
          <w:rFonts w:asciiTheme="minorEastAsia" w:hAnsiTheme="minorEastAsia"/>
          <w:color w:val="000000"/>
          <w:sz w:val="21"/>
          <w:szCs w:val="21"/>
        </w:rPr>
        <w:t>务</w:t>
      </w:r>
      <w:r>
        <w:rPr>
          <w:rFonts w:asciiTheme="minorEastAsia" w:hAnsiTheme="minorEastAsia" w:hint="eastAsia"/>
          <w:color w:val="000000"/>
          <w:sz w:val="21"/>
          <w:szCs w:val="21"/>
        </w:rPr>
        <w:t>和保修，</w:t>
      </w:r>
      <w:r>
        <w:rPr>
          <w:rFonts w:asciiTheme="minorEastAsia" w:hAnsiTheme="minorEastAsia"/>
          <w:color w:val="000000"/>
          <w:sz w:val="21"/>
          <w:szCs w:val="21"/>
        </w:rPr>
        <w:t>签</w:t>
      </w:r>
      <w:r>
        <w:rPr>
          <w:rFonts w:asciiTheme="minorEastAsia" w:hAnsiTheme="minorEastAsia" w:hint="eastAsia"/>
          <w:color w:val="000000"/>
          <w:sz w:val="21"/>
          <w:szCs w:val="21"/>
        </w:rPr>
        <w:t>署合同和</w:t>
      </w:r>
      <w:r>
        <w:rPr>
          <w:rFonts w:asciiTheme="minorEastAsia" w:hAnsiTheme="minorEastAsia"/>
          <w:color w:val="000000"/>
          <w:sz w:val="21"/>
          <w:szCs w:val="21"/>
        </w:rPr>
        <w:t>处</w:t>
      </w:r>
      <w:r>
        <w:rPr>
          <w:rFonts w:asciiTheme="minorEastAsia" w:hAnsiTheme="minorEastAsia" w:hint="eastAsia"/>
          <w:color w:val="000000"/>
          <w:sz w:val="21"/>
          <w:szCs w:val="21"/>
        </w:rPr>
        <w:t>理与之有</w:t>
      </w:r>
      <w:r>
        <w:rPr>
          <w:rFonts w:asciiTheme="minorEastAsia" w:hAnsiTheme="minorEastAsia"/>
          <w:color w:val="000000"/>
          <w:sz w:val="21"/>
          <w:szCs w:val="21"/>
        </w:rPr>
        <w:t>关的</w:t>
      </w:r>
      <w:r>
        <w:rPr>
          <w:rFonts w:asciiTheme="minorEastAsia" w:hAnsiTheme="minorEastAsia" w:hint="eastAsia"/>
          <w:color w:val="000000"/>
          <w:sz w:val="21"/>
          <w:szCs w:val="21"/>
        </w:rPr>
        <w:t>一切事</w:t>
      </w:r>
      <w:r>
        <w:rPr>
          <w:rFonts w:asciiTheme="minorEastAsia" w:hAnsiTheme="minorEastAsia"/>
          <w:color w:val="000000"/>
          <w:sz w:val="21"/>
          <w:szCs w:val="21"/>
        </w:rPr>
        <w:t>务</w:t>
      </w:r>
      <w:r>
        <w:rPr>
          <w:rFonts w:asciiTheme="minorEastAsia" w:hAnsiTheme="minorEastAsia" w:hint="eastAsia"/>
          <w:color w:val="000000"/>
          <w:sz w:val="21"/>
          <w:szCs w:val="21"/>
        </w:rPr>
        <w:t>。</w:t>
      </w:r>
    </w:p>
    <w:p w:rsidR="00896FFD" w:rsidRDefault="00B140FF" w:rsidP="00B140FF">
      <w:pPr>
        <w:pStyle w:val="13"/>
        <w:spacing w:line="480" w:lineRule="auto"/>
        <w:ind w:firstLineChars="225" w:firstLine="473"/>
        <w:jc w:val="left"/>
        <w:rPr>
          <w:rFonts w:asciiTheme="minorEastAsia" w:hAnsiTheme="minorEastAsia"/>
          <w:color w:val="000000"/>
          <w:sz w:val="21"/>
          <w:szCs w:val="21"/>
        </w:rPr>
      </w:pPr>
      <w:r>
        <w:rPr>
          <w:rFonts w:asciiTheme="minorEastAsia" w:hAnsiTheme="minorEastAsia" w:hint="eastAsia"/>
          <w:color w:val="000000"/>
          <w:sz w:val="21"/>
          <w:szCs w:val="21"/>
        </w:rPr>
        <w:t>特此</w:t>
      </w:r>
      <w:r>
        <w:rPr>
          <w:rFonts w:asciiTheme="minorEastAsia" w:hAnsiTheme="minorEastAsia"/>
          <w:color w:val="000000"/>
          <w:sz w:val="21"/>
          <w:szCs w:val="21"/>
        </w:rPr>
        <w:t>证</w:t>
      </w:r>
      <w:r>
        <w:rPr>
          <w:rFonts w:asciiTheme="minorEastAsia" w:hAnsiTheme="minorEastAsia" w:hint="eastAsia"/>
          <w:color w:val="000000"/>
          <w:sz w:val="21"/>
          <w:szCs w:val="21"/>
        </w:rPr>
        <w:t>明。</w:t>
      </w: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896FFD" w:rsidP="00B140FF">
      <w:pPr>
        <w:pStyle w:val="13"/>
        <w:spacing w:line="480" w:lineRule="auto"/>
        <w:ind w:firstLineChars="225" w:firstLine="473"/>
        <w:jc w:val="left"/>
        <w:rPr>
          <w:rFonts w:asciiTheme="minorEastAsia" w:hAnsiTheme="minorEastAsia"/>
          <w:color w:val="000000"/>
          <w:sz w:val="21"/>
          <w:szCs w:val="21"/>
        </w:rPr>
      </w:pPr>
    </w:p>
    <w:p w:rsidR="00896FFD" w:rsidRDefault="00B140FF" w:rsidP="00B140FF">
      <w:pPr>
        <w:pStyle w:val="13"/>
        <w:spacing w:line="480" w:lineRule="auto"/>
        <w:ind w:leftChars="-256" w:left="-538" w:firstLineChars="257" w:firstLine="540"/>
        <w:jc w:val="center"/>
        <w:rPr>
          <w:rFonts w:asciiTheme="minorEastAsia" w:hAnsiTheme="minorEastAsia"/>
          <w:bCs/>
          <w:color w:val="000000"/>
          <w:sz w:val="21"/>
          <w:szCs w:val="21"/>
        </w:rPr>
      </w:pPr>
      <w:r>
        <w:rPr>
          <w:rFonts w:asciiTheme="minorEastAsia" w:hAnsiTheme="minorEastAsia" w:hint="eastAsia"/>
          <w:bCs/>
          <w:color w:val="000000"/>
          <w:sz w:val="21"/>
          <w:szCs w:val="21"/>
        </w:rPr>
        <w:t>【此</w:t>
      </w:r>
      <w:r>
        <w:rPr>
          <w:rFonts w:asciiTheme="minorEastAsia" w:hAnsiTheme="minorEastAsia"/>
          <w:bCs/>
          <w:color w:val="000000"/>
          <w:sz w:val="21"/>
          <w:szCs w:val="21"/>
        </w:rPr>
        <w:t>处请</w:t>
      </w:r>
      <w:r>
        <w:rPr>
          <w:rFonts w:asciiTheme="minorEastAsia" w:hAnsiTheme="minorEastAsia" w:hint="eastAsia"/>
          <w:bCs/>
          <w:color w:val="000000"/>
          <w:sz w:val="21"/>
          <w:szCs w:val="21"/>
        </w:rPr>
        <w:t>粘</w:t>
      </w:r>
      <w:r>
        <w:rPr>
          <w:rFonts w:asciiTheme="minorEastAsia" w:hAnsiTheme="minorEastAsia"/>
          <w:bCs/>
          <w:color w:val="000000"/>
          <w:sz w:val="21"/>
          <w:szCs w:val="21"/>
        </w:rPr>
        <w:t>贴</w:t>
      </w:r>
      <w:r>
        <w:rPr>
          <w:rFonts w:asciiTheme="minorEastAsia" w:hAnsiTheme="minorEastAsia" w:hint="eastAsia"/>
          <w:bCs/>
          <w:color w:val="000000"/>
          <w:sz w:val="21"/>
          <w:szCs w:val="21"/>
        </w:rPr>
        <w:t>法定代表人（单位负责人）身份</w:t>
      </w:r>
      <w:r>
        <w:rPr>
          <w:rFonts w:asciiTheme="minorEastAsia" w:hAnsiTheme="minorEastAsia"/>
          <w:bCs/>
          <w:color w:val="000000"/>
          <w:sz w:val="21"/>
          <w:szCs w:val="21"/>
        </w:rPr>
        <w:t>证复</w:t>
      </w:r>
      <w:r>
        <w:rPr>
          <w:rFonts w:asciiTheme="minorEastAsia" w:hAnsiTheme="minorEastAsia" w:hint="eastAsia"/>
          <w:bCs/>
          <w:color w:val="000000"/>
          <w:sz w:val="21"/>
          <w:szCs w:val="21"/>
        </w:rPr>
        <w:t>印件，需清晰反映身份证有效期限】</w:t>
      </w:r>
    </w:p>
    <w:p w:rsidR="00896FFD" w:rsidRDefault="00896FFD" w:rsidP="00B140FF">
      <w:pPr>
        <w:pStyle w:val="13"/>
        <w:spacing w:line="480" w:lineRule="auto"/>
        <w:ind w:leftChars="-256" w:left="-538" w:firstLineChars="257" w:firstLine="540"/>
        <w:jc w:val="center"/>
        <w:rPr>
          <w:rFonts w:asciiTheme="minorEastAsia" w:hAnsiTheme="minorEastAsia"/>
          <w:bCs/>
          <w:color w:val="000000"/>
          <w:sz w:val="21"/>
          <w:szCs w:val="21"/>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896FFD">
      <w:pPr>
        <w:autoSpaceDE w:val="0"/>
        <w:autoSpaceDN w:val="0"/>
        <w:adjustRightInd w:val="0"/>
        <w:spacing w:line="360" w:lineRule="auto"/>
        <w:ind w:right="-11"/>
        <w:rPr>
          <w:rFonts w:asciiTheme="minorEastAsia" w:hAnsiTheme="minorEastAsia" w:cs="宋体"/>
          <w:szCs w:val="21"/>
          <w:lang w:val="zh-CN"/>
        </w:rPr>
      </w:pPr>
    </w:p>
    <w:p w:rsidR="00896FFD" w:rsidRDefault="00B140FF" w:rsidP="00B140FF">
      <w:pPr>
        <w:spacing w:line="480" w:lineRule="auto"/>
        <w:ind w:firstLineChars="1875" w:firstLine="3938"/>
        <w:rPr>
          <w:rFonts w:asciiTheme="minorEastAsia" w:hAnsiTheme="minorEastAsia" w:cs="Arial"/>
          <w:color w:val="000000"/>
          <w:szCs w:val="21"/>
          <w:u w:val="single"/>
        </w:rPr>
      </w:pPr>
      <w:r>
        <w:rPr>
          <w:rFonts w:asciiTheme="minorEastAsia" w:hAnsiTheme="minorEastAsia" w:cs="Arial" w:hint="eastAsia"/>
          <w:color w:val="000000"/>
          <w:szCs w:val="21"/>
        </w:rPr>
        <w:t>投标人名称（并加盖公章）：</w:t>
      </w:r>
    </w:p>
    <w:p w:rsidR="00896FFD" w:rsidRDefault="00B140FF" w:rsidP="00B140FF">
      <w:pPr>
        <w:pStyle w:val="15"/>
        <w:spacing w:before="60" w:line="480" w:lineRule="auto"/>
        <w:ind w:firstLineChars="1875" w:firstLine="3938"/>
        <w:rPr>
          <w:rFonts w:asciiTheme="minorEastAsia" w:eastAsiaTheme="minorEastAsia" w:hAnsiTheme="minorEastAsia" w:cs="Arial"/>
          <w:color w:val="000000"/>
          <w:sz w:val="21"/>
          <w:szCs w:val="21"/>
        </w:rPr>
      </w:pPr>
      <w:r>
        <w:rPr>
          <w:rFonts w:asciiTheme="minorEastAsia" w:eastAsiaTheme="minorEastAsia" w:hAnsiTheme="minorEastAsia" w:cs="Arial" w:hint="eastAsia"/>
          <w:color w:val="000000"/>
          <w:sz w:val="21"/>
          <w:szCs w:val="21"/>
        </w:rPr>
        <w:t>签署日期：   年   月  日</w:t>
      </w:r>
    </w:p>
    <w:p w:rsidR="00896FFD" w:rsidRDefault="00896FFD">
      <w:pPr>
        <w:pStyle w:val="14"/>
        <w:spacing w:line="480" w:lineRule="auto"/>
        <w:rPr>
          <w:rFonts w:asciiTheme="minorEastAsia" w:hAnsiTheme="minorEastAsia" w:cs="Arial"/>
          <w:color w:val="000000"/>
          <w:sz w:val="21"/>
          <w:szCs w:val="21"/>
        </w:rPr>
      </w:pPr>
    </w:p>
    <w:p w:rsidR="00896FFD" w:rsidRDefault="00896FFD">
      <w:pPr>
        <w:rPr>
          <w:szCs w:val="21"/>
        </w:rPr>
      </w:pPr>
    </w:p>
    <w:p w:rsidR="00896FFD" w:rsidRDefault="00B140FF">
      <w:pPr>
        <w:spacing w:line="320" w:lineRule="exact"/>
        <w:ind w:firstLineChars="200" w:firstLine="420"/>
        <w:rPr>
          <w:rFonts w:asciiTheme="minorEastAsia" w:hAnsiTheme="minorEastAsia"/>
          <w:bCs/>
          <w:color w:val="000000"/>
          <w:kern w:val="12"/>
          <w:szCs w:val="21"/>
        </w:rPr>
      </w:pPr>
      <w:r>
        <w:rPr>
          <w:rFonts w:asciiTheme="minorEastAsia" w:hAnsiTheme="minorEastAsia" w:hint="eastAsia"/>
          <w:bCs/>
          <w:color w:val="000000"/>
          <w:kern w:val="12"/>
          <w:szCs w:val="21"/>
        </w:rPr>
        <w:t>说明：法定代表人（单位负责人）</w:t>
      </w:r>
      <w:r>
        <w:rPr>
          <w:rFonts w:asciiTheme="minorEastAsia" w:hAnsiTheme="minorEastAsia"/>
          <w:bCs/>
          <w:color w:val="000000"/>
          <w:kern w:val="12"/>
          <w:szCs w:val="21"/>
        </w:rPr>
        <w:t>参</w:t>
      </w:r>
      <w:r>
        <w:rPr>
          <w:rFonts w:asciiTheme="minorEastAsia" w:hAnsiTheme="minorEastAsia" w:hint="eastAsia"/>
          <w:bCs/>
          <w:color w:val="000000"/>
          <w:kern w:val="12"/>
          <w:szCs w:val="21"/>
        </w:rPr>
        <w:t>加本招</w:t>
      </w:r>
      <w:r>
        <w:rPr>
          <w:rFonts w:asciiTheme="minorEastAsia" w:hAnsiTheme="minorEastAsia"/>
          <w:bCs/>
          <w:color w:val="000000"/>
          <w:kern w:val="12"/>
          <w:szCs w:val="21"/>
        </w:rPr>
        <w:t>标项目</w:t>
      </w:r>
      <w:r>
        <w:rPr>
          <w:rFonts w:asciiTheme="minorEastAsia" w:hAnsiTheme="minorEastAsia" w:hint="eastAsia"/>
          <w:bCs/>
          <w:color w:val="000000"/>
          <w:kern w:val="12"/>
          <w:szCs w:val="21"/>
        </w:rPr>
        <w:t>投</w:t>
      </w:r>
      <w:r>
        <w:rPr>
          <w:rFonts w:asciiTheme="minorEastAsia" w:hAnsiTheme="minorEastAsia"/>
          <w:bCs/>
          <w:color w:val="000000"/>
          <w:kern w:val="12"/>
          <w:szCs w:val="21"/>
        </w:rPr>
        <w:t>标</w:t>
      </w:r>
      <w:r>
        <w:rPr>
          <w:rFonts w:asciiTheme="minorEastAsia" w:hAnsiTheme="minorEastAsia" w:hint="eastAsia"/>
          <w:bCs/>
          <w:color w:val="000000"/>
          <w:kern w:val="12"/>
          <w:szCs w:val="21"/>
        </w:rPr>
        <w:t>的，</w:t>
      </w:r>
      <w:r>
        <w:rPr>
          <w:rFonts w:asciiTheme="minorEastAsia" w:hAnsiTheme="minorEastAsia"/>
          <w:bCs/>
          <w:color w:val="000000"/>
          <w:kern w:val="12"/>
          <w:szCs w:val="21"/>
        </w:rPr>
        <w:t>仅须</w:t>
      </w:r>
      <w:r>
        <w:rPr>
          <w:rFonts w:asciiTheme="minorEastAsia" w:hAnsiTheme="minorEastAsia" w:hint="eastAsia"/>
          <w:bCs/>
          <w:color w:val="000000"/>
          <w:kern w:val="12"/>
          <w:szCs w:val="21"/>
        </w:rPr>
        <w:t>出具此</w:t>
      </w:r>
      <w:r>
        <w:rPr>
          <w:rFonts w:asciiTheme="minorEastAsia" w:hAnsiTheme="minorEastAsia"/>
          <w:bCs/>
          <w:color w:val="000000"/>
          <w:kern w:val="12"/>
          <w:szCs w:val="21"/>
        </w:rPr>
        <w:t>证</w:t>
      </w:r>
      <w:r>
        <w:rPr>
          <w:rFonts w:asciiTheme="minorEastAsia" w:hAnsiTheme="minorEastAsia" w:hint="eastAsia"/>
          <w:bCs/>
          <w:color w:val="000000"/>
          <w:kern w:val="12"/>
          <w:szCs w:val="21"/>
        </w:rPr>
        <w:t>明</w:t>
      </w:r>
      <w:r>
        <w:rPr>
          <w:rFonts w:asciiTheme="minorEastAsia" w:hAnsiTheme="minorEastAsia"/>
          <w:bCs/>
          <w:color w:val="000000"/>
          <w:kern w:val="12"/>
          <w:szCs w:val="21"/>
        </w:rPr>
        <w:t>书</w:t>
      </w:r>
      <w:r>
        <w:rPr>
          <w:rFonts w:asciiTheme="minorEastAsia" w:hAnsiTheme="minorEastAsia" w:hint="eastAsia"/>
          <w:bCs/>
          <w:color w:val="000000"/>
          <w:kern w:val="12"/>
          <w:szCs w:val="21"/>
        </w:rPr>
        <w:t>。</w:t>
      </w:r>
    </w:p>
    <w:p w:rsidR="00896FFD" w:rsidRDefault="00896FFD">
      <w:pPr>
        <w:spacing w:line="480" w:lineRule="exact"/>
        <w:jc w:val="center"/>
        <w:rPr>
          <w:rFonts w:ascii="宋体" w:hAnsi="宋体"/>
          <w:b/>
          <w:bCs/>
          <w:color w:val="000000"/>
          <w:sz w:val="36"/>
          <w:szCs w:val="36"/>
        </w:rPr>
      </w:pPr>
    </w:p>
    <w:p w:rsidR="00896FFD" w:rsidRDefault="00B140FF">
      <w:pPr>
        <w:spacing w:line="480" w:lineRule="exact"/>
        <w:jc w:val="center"/>
        <w:rPr>
          <w:rFonts w:ascii="宋体" w:hAnsi="宋体"/>
          <w:b/>
          <w:bCs/>
          <w:color w:val="000000"/>
          <w:sz w:val="24"/>
          <w:szCs w:val="24"/>
        </w:rPr>
      </w:pPr>
      <w:r>
        <w:rPr>
          <w:rFonts w:ascii="宋体" w:hAnsi="宋体" w:hint="eastAsia"/>
          <w:b/>
          <w:bCs/>
          <w:color w:val="000000"/>
          <w:sz w:val="24"/>
          <w:szCs w:val="24"/>
        </w:rPr>
        <w:t>3.3 法定代表人（单位负责人）授权书</w:t>
      </w:r>
    </w:p>
    <w:p w:rsidR="00896FFD" w:rsidRDefault="00896FFD">
      <w:pPr>
        <w:spacing w:line="480" w:lineRule="exact"/>
        <w:jc w:val="center"/>
        <w:rPr>
          <w:rFonts w:ascii="宋体" w:hAnsi="宋体"/>
          <w:b/>
          <w:bCs/>
          <w:color w:val="000000"/>
          <w:sz w:val="36"/>
          <w:szCs w:val="36"/>
        </w:rPr>
      </w:pP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本人</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法人姓名</w:t>
      </w:r>
      <w:r>
        <w:rPr>
          <w:rFonts w:asciiTheme="minorEastAsia" w:hAnsiTheme="minorEastAsia" w:cs="Arial" w:hint="eastAsia"/>
          <w:szCs w:val="21"/>
        </w:rPr>
        <w:t>系</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 xml:space="preserve">投标人名称  </w:t>
      </w:r>
      <w:r>
        <w:rPr>
          <w:rFonts w:asciiTheme="minorEastAsia" w:hAnsiTheme="minorEastAsia" w:cs="Arial" w:hint="eastAsia"/>
          <w:szCs w:val="21"/>
        </w:rPr>
        <w:t>的法定代表人（单位负责人），现委托</w:t>
      </w:r>
      <w:r>
        <w:rPr>
          <w:rFonts w:asciiTheme="minorEastAsia" w:hAnsiTheme="minorEastAsia" w:cs="Arial" w:hint="eastAsia"/>
          <w:szCs w:val="21"/>
          <w:u w:val="single"/>
        </w:rPr>
        <w:t xml:space="preserve">　 </w:t>
      </w:r>
      <w:r>
        <w:rPr>
          <w:rFonts w:asciiTheme="minorEastAsia" w:hAnsiTheme="minorEastAsia" w:hint="eastAsia"/>
          <w:i/>
          <w:snapToGrid w:val="0"/>
          <w:szCs w:val="21"/>
          <w:u w:val="single"/>
        </w:rPr>
        <w:t>姓名，职务</w:t>
      </w:r>
      <w:r>
        <w:rPr>
          <w:rFonts w:asciiTheme="minorEastAsia" w:hAnsiTheme="minorEastAsia" w:cs="Arial" w:hint="eastAsia"/>
          <w:szCs w:val="21"/>
        </w:rPr>
        <w:t>以我方的名义参加贵方______________________项目的投标活动，并代表我方全权办理针对上述项目的投标、开标、投标文件澄清、签约等一切具体事务和签署相关文件。</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我方对被授权人的签名事项负全部责任。</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rsidR="00896FFD" w:rsidRDefault="00B140FF">
      <w:pPr>
        <w:adjustRightInd w:val="0"/>
        <w:spacing w:line="360" w:lineRule="auto"/>
        <w:ind w:firstLineChars="210" w:firstLine="441"/>
        <w:contextualSpacing/>
        <w:rPr>
          <w:rFonts w:asciiTheme="minorEastAsia" w:hAnsiTheme="minorEastAsia" w:cs="Arial"/>
          <w:szCs w:val="21"/>
        </w:rPr>
      </w:pPr>
      <w:r>
        <w:rPr>
          <w:rFonts w:asciiTheme="minorEastAsia" w:hAnsiTheme="minorEastAsia" w:cs="Arial" w:hint="eastAsia"/>
          <w:szCs w:val="21"/>
        </w:rPr>
        <w:t>被授权人无转委托权，特此委托。</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 xml:space="preserve">投标人名称： </w:t>
      </w:r>
      <w:r>
        <w:rPr>
          <w:rFonts w:asciiTheme="minorEastAsia" w:hAnsiTheme="minorEastAsia" w:hint="eastAsia"/>
          <w:szCs w:val="21"/>
          <w:u w:val="single"/>
        </w:rPr>
        <w:t xml:space="preserve">       （全称）       </w:t>
      </w:r>
      <w:r>
        <w:rPr>
          <w:rFonts w:asciiTheme="minorEastAsia" w:hAnsiTheme="minorEastAsia" w:hint="eastAsia"/>
          <w:szCs w:val="21"/>
        </w:rPr>
        <w:t xml:space="preserve"> （盖单位公章）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  （签字或加盖名章）</w:t>
      </w:r>
    </w:p>
    <w:p w:rsidR="00896FFD" w:rsidRDefault="00B140FF">
      <w:pPr>
        <w:spacing w:line="480" w:lineRule="auto"/>
        <w:ind w:firstLineChars="200" w:firstLine="420"/>
        <w:rPr>
          <w:rFonts w:asciiTheme="minorEastAsia" w:hAnsiTheme="minorEastAsia"/>
          <w:szCs w:val="21"/>
        </w:rPr>
      </w:pPr>
      <w:r>
        <w:rPr>
          <w:rFonts w:asciiTheme="minorEastAsia" w:hAnsiTheme="minorEastAsia" w:hint="eastAsia"/>
          <w:szCs w:val="21"/>
        </w:rPr>
        <w:t>法定代表人（单位负责人）授权代表：  （签字或加盖名章）</w:t>
      </w:r>
    </w:p>
    <w:tbl>
      <w:tblPr>
        <w:tblW w:w="8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896FFD">
        <w:trPr>
          <w:gridAfter w:val="1"/>
          <w:wAfter w:w="14" w:type="dxa"/>
          <w:trHeight w:val="2636"/>
        </w:trPr>
        <w:tc>
          <w:tcPr>
            <w:tcW w:w="4484" w:type="dxa"/>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法定代表人（单位负责人）身份证（正面）</w:t>
            </w:r>
          </w:p>
        </w:tc>
        <w:tc>
          <w:tcPr>
            <w:tcW w:w="4485" w:type="dxa"/>
            <w:gridSpan w:val="2"/>
            <w:vAlign w:val="center"/>
          </w:tcPr>
          <w:p w:rsidR="00896FFD" w:rsidRDefault="00B140FF">
            <w:pPr>
              <w:jc w:val="center"/>
              <w:rPr>
                <w:rFonts w:asciiTheme="minorEastAsia" w:hAnsiTheme="minorEastAsia"/>
                <w:szCs w:val="21"/>
              </w:rPr>
            </w:pPr>
            <w:r>
              <w:rPr>
                <w:rFonts w:asciiTheme="minorEastAsia" w:hAnsiTheme="minorEastAsia" w:hint="eastAsia"/>
                <w:szCs w:val="21"/>
              </w:rPr>
              <w:t>法定代表人（单位负责人）身份证（反面）</w:t>
            </w:r>
          </w:p>
        </w:tc>
      </w:tr>
      <w:tr w:rsidR="00896FFD">
        <w:trPr>
          <w:trHeight w:val="2781"/>
        </w:trPr>
        <w:tc>
          <w:tcPr>
            <w:tcW w:w="4491" w:type="dxa"/>
            <w:gridSpan w:val="2"/>
            <w:vAlign w:val="center"/>
          </w:tcPr>
          <w:p w:rsidR="00896FFD" w:rsidRDefault="00B140FF">
            <w:pPr>
              <w:jc w:val="center"/>
              <w:rPr>
                <w:rFonts w:asciiTheme="minorEastAsia" w:hAnsiTheme="minorEastAsia"/>
                <w:szCs w:val="21"/>
              </w:rPr>
            </w:pPr>
            <w:bookmarkStart w:id="6" w:name="_资格证明文件"/>
            <w:bookmarkStart w:id="7" w:name="_Toc364329026"/>
            <w:bookmarkEnd w:id="6"/>
            <w:r>
              <w:rPr>
                <w:rFonts w:asciiTheme="minorEastAsia" w:hAnsiTheme="minorEastAsia" w:hint="eastAsia"/>
                <w:szCs w:val="21"/>
              </w:rPr>
              <w:lastRenderedPageBreak/>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（正面）</w:t>
            </w:r>
            <w:bookmarkEnd w:id="7"/>
          </w:p>
        </w:tc>
        <w:tc>
          <w:tcPr>
            <w:tcW w:w="4492" w:type="dxa"/>
            <w:gridSpan w:val="2"/>
            <w:vAlign w:val="center"/>
          </w:tcPr>
          <w:p w:rsidR="00896FFD" w:rsidRDefault="00B140FF">
            <w:pPr>
              <w:jc w:val="center"/>
              <w:rPr>
                <w:rFonts w:asciiTheme="minorEastAsia" w:hAnsiTheme="minorEastAsia"/>
                <w:szCs w:val="21"/>
              </w:rPr>
            </w:pPr>
            <w:bookmarkStart w:id="8" w:name="_Toc364329027"/>
            <w:r>
              <w:rPr>
                <w:rFonts w:asciiTheme="minorEastAsia" w:hAnsiTheme="minorEastAsia" w:hint="eastAsia"/>
                <w:szCs w:val="21"/>
              </w:rPr>
              <w:t>法定代表人（单位负责人）授权代表身份证</w:t>
            </w:r>
          </w:p>
          <w:p w:rsidR="00896FFD" w:rsidRDefault="00B140FF">
            <w:pPr>
              <w:jc w:val="center"/>
              <w:rPr>
                <w:rFonts w:asciiTheme="minorEastAsia" w:hAnsiTheme="minorEastAsia"/>
                <w:szCs w:val="21"/>
              </w:rPr>
            </w:pPr>
            <w:r>
              <w:rPr>
                <w:rFonts w:asciiTheme="minorEastAsia" w:hAnsiTheme="minorEastAsia" w:hint="eastAsia"/>
                <w:szCs w:val="21"/>
              </w:rPr>
              <w:t>（反面）</w:t>
            </w:r>
            <w:bookmarkEnd w:id="8"/>
          </w:p>
        </w:tc>
      </w:tr>
    </w:tbl>
    <w:p w:rsidR="00896FFD" w:rsidRDefault="00896FFD" w:rsidP="00B140FF">
      <w:pPr>
        <w:spacing w:line="320" w:lineRule="exact"/>
        <w:ind w:left="2" w:firstLineChars="149" w:firstLine="358"/>
        <w:rPr>
          <w:rFonts w:asciiTheme="minorEastAsia" w:hAnsiTheme="minorEastAsia" w:cs="Courier New"/>
          <w:sz w:val="24"/>
          <w:szCs w:val="24"/>
        </w:rPr>
      </w:pPr>
    </w:p>
    <w:p w:rsidR="00896FFD" w:rsidRDefault="00B140FF">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t>3.4 没有重大违法记录的声明</w:t>
      </w:r>
    </w:p>
    <w:p w:rsidR="00896FFD" w:rsidRDefault="00B140FF" w:rsidP="00553445">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896FFD" w:rsidRDefault="00B140FF" w:rsidP="0055344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896FFD" w:rsidRDefault="00B140FF" w:rsidP="0055344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特此声明。</w:t>
      </w:r>
    </w:p>
    <w:p w:rsidR="00896FFD" w:rsidRDefault="00B140FF" w:rsidP="00553445">
      <w:pPr>
        <w:spacing w:beforeLines="50" w:afterLines="50" w:line="360" w:lineRule="auto"/>
        <w:ind w:firstLineChars="200" w:firstLine="420"/>
        <w:rPr>
          <w:rFonts w:asciiTheme="minorEastAsia" w:hAnsiTheme="minorEastAsia" w:cs="宋体"/>
          <w:szCs w:val="21"/>
          <w:lang w:val="zh-CN"/>
        </w:rPr>
      </w:pPr>
      <w:r>
        <w:rPr>
          <w:rFonts w:asciiTheme="minorEastAsia" w:hAnsiTheme="minorEastAsia" w:cs="宋体" w:hint="eastAsia"/>
          <w:szCs w:val="21"/>
          <w:lang w:val="zh-CN"/>
        </w:rPr>
        <w:t>本公司对上述声明的真实性负责。如有虚假，将依法承担相应责任。</w:t>
      </w:r>
    </w:p>
    <w:p w:rsidR="00896FFD" w:rsidRDefault="00896FFD" w:rsidP="00553445">
      <w:pPr>
        <w:spacing w:beforeLines="50" w:afterLines="50" w:line="360" w:lineRule="auto"/>
        <w:ind w:firstLineChars="236" w:firstLine="496"/>
        <w:rPr>
          <w:rFonts w:asciiTheme="minorEastAsia" w:hAnsiTheme="minorEastAsia" w:cs="宋体"/>
          <w:szCs w:val="21"/>
          <w:lang w:val="zh-CN"/>
        </w:rPr>
      </w:pPr>
    </w:p>
    <w:p w:rsidR="00896FFD" w:rsidRDefault="00B140FF" w:rsidP="0055344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单位名称（盖章）：</w:t>
      </w:r>
    </w:p>
    <w:p w:rsidR="00896FFD" w:rsidRDefault="00B140FF" w:rsidP="00553445">
      <w:pPr>
        <w:spacing w:beforeLines="50" w:afterLines="50" w:line="360" w:lineRule="auto"/>
        <w:ind w:right="420" w:firstLineChars="2286" w:firstLine="4801"/>
        <w:rPr>
          <w:rFonts w:asciiTheme="minorEastAsia" w:hAnsiTheme="minorEastAsia" w:cs="宋体"/>
          <w:szCs w:val="21"/>
          <w:lang w:val="zh-CN"/>
        </w:rPr>
      </w:pPr>
      <w:r>
        <w:rPr>
          <w:rFonts w:asciiTheme="minorEastAsia" w:hAnsiTheme="minorEastAsia" w:cs="宋体" w:hint="eastAsia"/>
          <w:szCs w:val="21"/>
          <w:lang w:val="zh-CN"/>
        </w:rPr>
        <w:t xml:space="preserve">日    期：     </w:t>
      </w:r>
      <w:r>
        <w:rPr>
          <w:rFonts w:asciiTheme="minorEastAsia" w:hAnsiTheme="minorEastAsia" w:cs="宋体" w:hint="eastAsia"/>
          <w:szCs w:val="21"/>
        </w:rPr>
        <w:t>年    月    日</w:t>
      </w:r>
    </w:p>
    <w:p w:rsidR="00896FFD" w:rsidRDefault="00896FFD" w:rsidP="00553445">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rsidP="00553445">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rsidP="00553445">
      <w:pPr>
        <w:spacing w:beforeLines="50" w:afterLines="50" w:line="360" w:lineRule="auto"/>
        <w:ind w:right="420" w:firstLineChars="2286" w:firstLine="5486"/>
        <w:rPr>
          <w:rFonts w:asciiTheme="minorEastAsia" w:hAnsiTheme="minorEastAsia" w:cs="宋体"/>
          <w:sz w:val="24"/>
          <w:szCs w:val="24"/>
          <w:lang w:val="zh-CN"/>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3.5 投标承诺函</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36"/>
          <w:szCs w:val="36"/>
          <w:lang w:val="zh-CN"/>
        </w:rPr>
      </w:pPr>
      <w:r>
        <w:rPr>
          <w:rFonts w:ascii="宋体" w:hAnsi="宋体" w:hint="eastAsia"/>
          <w:b/>
          <w:bCs/>
          <w:color w:val="000000"/>
          <w:sz w:val="36"/>
          <w:szCs w:val="36"/>
          <w:lang w:val="zh-CN"/>
        </w:rPr>
        <w:t>投标承诺函</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本企业郑重承诺：</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一、将遵循公开、公平、公正和诚实信用的原则参加(</w:t>
      </w:r>
      <w:r>
        <w:rPr>
          <w:rFonts w:asciiTheme="minorEastAsia" w:eastAsiaTheme="minorEastAsia" w:hAnsiTheme="minorEastAsia" w:cstheme="minorBidi" w:hint="eastAsia"/>
          <w:color w:val="FF0000"/>
          <w:sz w:val="21"/>
          <w:szCs w:val="21"/>
        </w:rPr>
        <w:t>具体政府采购项目名称</w:t>
      </w:r>
      <w:r>
        <w:rPr>
          <w:rFonts w:asciiTheme="minorEastAsia" w:eastAsiaTheme="minorEastAsia" w:hAnsiTheme="minorEastAsia" w:cstheme="minorBidi" w:hint="eastAsia"/>
          <w:color w:val="000000"/>
          <w:sz w:val="21"/>
          <w:szCs w:val="21"/>
        </w:rPr>
        <w:t>）的投标;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 xml:space="preserve">二、本次投标所提供的一切材料都是真实、有效、合法的; </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三、不与其他投标人相互串通投标报价，不排挤其他投标人的公平竞争，不损害采购人或其他投标人的合法权益;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四、不与采购人或集中采购机构串通投标，不损害国家利益、社会公共利益或者他人的合法权益;</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五、不向采购人或者</w:t>
      </w:r>
      <w:hyperlink r:id="rId16" w:tgtFrame="https://www.cbi360.net/hyjd/20170619/_blank" w:history="1">
        <w:r>
          <w:rPr>
            <w:rFonts w:asciiTheme="minorEastAsia" w:eastAsiaTheme="minorEastAsia" w:hAnsiTheme="minorEastAsia" w:cstheme="minorBidi" w:hint="eastAsia"/>
            <w:color w:val="000000"/>
            <w:sz w:val="21"/>
            <w:szCs w:val="21"/>
          </w:rPr>
          <w:t>评标</w:t>
        </w:r>
      </w:hyperlink>
      <w:r>
        <w:rPr>
          <w:rFonts w:asciiTheme="minorEastAsia" w:eastAsiaTheme="minorEastAsia" w:hAnsiTheme="minorEastAsia" w:cstheme="minorBidi" w:hint="eastAsia"/>
          <w:color w:val="000000"/>
          <w:sz w:val="21"/>
          <w:szCs w:val="21"/>
        </w:rPr>
        <w:t>委员会成员行贿以牟取</w:t>
      </w:r>
      <w:hyperlink r:id="rId17" w:tgtFrame="https://www.cbi360.net/hyjd/20170619/_blank" w:history="1">
        <w:r>
          <w:rPr>
            <w:rFonts w:asciiTheme="minorEastAsia" w:eastAsiaTheme="minorEastAsia" w:hAnsiTheme="minorEastAsia" w:cstheme="minorBidi" w:hint="eastAsia"/>
            <w:color w:val="000000"/>
            <w:sz w:val="21"/>
            <w:szCs w:val="21"/>
          </w:rPr>
          <w:t>中标</w:t>
        </w:r>
      </w:hyperlink>
      <w:r>
        <w:rPr>
          <w:rFonts w:asciiTheme="minorEastAsia" w:eastAsiaTheme="minorEastAsia" w:hAnsiTheme="minorEastAsia" w:cstheme="minorBidi" w:hint="eastAsia"/>
          <w:color w:val="000000"/>
          <w:sz w:val="21"/>
          <w:szCs w:val="21"/>
        </w:rPr>
        <w:t>;</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六、不以他人名义投标或者以其他方式弄虚作假，骗取中标;</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七、不扰乱禹州市政府采购市场秩序;</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八、不在</w:t>
      </w:r>
      <w:hyperlink r:id="rId18" w:tgtFrame="https://www.cbi360.net/hyjd/20170619/_blank" w:history="1">
        <w:r>
          <w:rPr>
            <w:rFonts w:asciiTheme="minorEastAsia" w:eastAsiaTheme="minorEastAsia" w:hAnsiTheme="minorEastAsia" w:cstheme="minorBidi" w:hint="eastAsia"/>
            <w:color w:val="000000"/>
            <w:sz w:val="21"/>
            <w:szCs w:val="21"/>
          </w:rPr>
          <w:t>开标</w:t>
        </w:r>
      </w:hyperlink>
      <w:r>
        <w:rPr>
          <w:rFonts w:asciiTheme="minorEastAsia" w:eastAsiaTheme="minorEastAsia" w:hAnsiTheme="minorEastAsia" w:cstheme="minorBidi" w:hint="eastAsia"/>
          <w:color w:val="000000"/>
          <w:sz w:val="21"/>
          <w:szCs w:val="21"/>
        </w:rPr>
        <w:t>后进行虚假恶意投诉;</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九、中标后不得将</w:t>
      </w:r>
      <w:hyperlink r:id="rId19" w:tgtFrame="https://www.cbi360.net/hyjd/20170619/_blank" w:history="1">
        <w:r>
          <w:rPr>
            <w:rFonts w:asciiTheme="minorEastAsia" w:eastAsiaTheme="minorEastAsia" w:hAnsiTheme="minorEastAsia" w:cstheme="minorBidi" w:hint="eastAsia"/>
            <w:color w:val="000000"/>
            <w:sz w:val="21"/>
            <w:szCs w:val="21"/>
          </w:rPr>
          <w:t>招标文件</w:t>
        </w:r>
      </w:hyperlink>
      <w:r>
        <w:rPr>
          <w:rFonts w:asciiTheme="minorEastAsia" w:eastAsiaTheme="minorEastAsia" w:hAnsiTheme="minorEastAsia" w:cstheme="minorBidi" w:hint="eastAsia"/>
          <w:color w:val="000000"/>
          <w:sz w:val="21"/>
          <w:szCs w:val="21"/>
        </w:rPr>
        <w:t>规定不予转包、分包的项目转包、分包于他人。</w:t>
      </w:r>
    </w:p>
    <w:p w:rsidR="00896FFD" w:rsidRDefault="00B140FF">
      <w:pPr>
        <w:pStyle w:val="ab"/>
        <w:widowControl/>
        <w:shd w:val="clear" w:color="auto" w:fill="FFFFFF"/>
        <w:spacing w:after="300" w:line="336" w:lineRule="atLeast"/>
        <w:ind w:firstLineChars="200" w:firstLine="42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本公司若有违反本承诺内容的行为，愿意承担法律责任，包括：愿意接受相关行政主管部门作出的处罚，愿意接受禹州市政府采购监督管理办公室作出的罚没履约保证金或者现金处罚</w:t>
      </w:r>
      <w:bookmarkStart w:id="9" w:name="_GoBack"/>
      <w:bookmarkEnd w:id="9"/>
      <w:r>
        <w:rPr>
          <w:rFonts w:asciiTheme="minorEastAsia" w:eastAsiaTheme="minorEastAsia" w:hAnsiTheme="minorEastAsia" w:cstheme="minorBidi" w:hint="eastAsia"/>
          <w:color w:val="000000"/>
          <w:sz w:val="21"/>
          <w:szCs w:val="21"/>
        </w:rPr>
        <w:t>、限制交易和停止交易等市场准入与清出的处理。</w:t>
      </w:r>
    </w:p>
    <w:p w:rsidR="00896FFD" w:rsidRDefault="00896FFD">
      <w:pPr>
        <w:pStyle w:val="ab"/>
        <w:widowControl/>
        <w:shd w:val="clear" w:color="auto" w:fill="FFFFFF"/>
        <w:spacing w:after="300" w:line="336" w:lineRule="atLeast"/>
        <w:rPr>
          <w:rFonts w:asciiTheme="minorEastAsia" w:eastAsiaTheme="minorEastAsia" w:hAnsiTheme="minorEastAsia" w:cstheme="minorBidi"/>
          <w:color w:val="000000"/>
          <w:sz w:val="21"/>
          <w:szCs w:val="21"/>
        </w:rPr>
      </w:pP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投标商名称(盖章)：</w:t>
      </w:r>
    </w:p>
    <w:p w:rsidR="00896FFD" w:rsidRDefault="00B140FF">
      <w:pPr>
        <w:pStyle w:val="ab"/>
        <w:widowControl/>
        <w:shd w:val="clear" w:color="auto" w:fill="FFFFFF"/>
        <w:spacing w:after="300" w:line="336" w:lineRule="atLeast"/>
        <w:ind w:firstLineChars="1700" w:firstLine="3570"/>
        <w:rPr>
          <w:rFonts w:asciiTheme="minorEastAsia" w:eastAsiaTheme="minorEastAsia" w:hAnsiTheme="minorEastAsia" w:cstheme="minorBidi"/>
          <w:color w:val="000000"/>
          <w:sz w:val="21"/>
          <w:szCs w:val="21"/>
        </w:rPr>
      </w:pPr>
      <w:r>
        <w:rPr>
          <w:rFonts w:asciiTheme="minorEastAsia" w:eastAsiaTheme="minorEastAsia" w:hAnsiTheme="minorEastAsia" w:cstheme="minorBidi" w:hint="eastAsia"/>
          <w:color w:val="000000"/>
          <w:sz w:val="21"/>
          <w:szCs w:val="21"/>
        </w:rPr>
        <w:t>年  月  日</w:t>
      </w:r>
    </w:p>
    <w:p w:rsidR="00896FFD" w:rsidRDefault="00896FFD">
      <w:pPr>
        <w:autoSpaceDE w:val="0"/>
        <w:autoSpaceDN w:val="0"/>
        <w:adjustRightInd w:val="0"/>
        <w:spacing w:line="360" w:lineRule="auto"/>
        <w:outlineLvl w:val="0"/>
        <w:rPr>
          <w:rFonts w:ascii="宋体" w:cs="宋体"/>
          <w:sz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 xml:space="preserve">3.6 其他资格证书或材料 </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jc w:val="center"/>
        <w:rPr>
          <w:rFonts w:asciiTheme="minorEastAsia" w:hAnsiTheme="minorEastAsia" w:cs="黑体"/>
          <w:b/>
          <w:bCs/>
          <w:sz w:val="44"/>
          <w:szCs w:val="44"/>
          <w:lang w:val="zh-CN"/>
        </w:rPr>
      </w:pP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B140FF">
      <w:pPr>
        <w:autoSpaceDE w:val="0"/>
        <w:autoSpaceDN w:val="0"/>
        <w:adjustRightInd w:val="0"/>
        <w:spacing w:line="360" w:lineRule="auto"/>
        <w:jc w:val="center"/>
        <w:rPr>
          <w:rFonts w:eastAsia="宋体" w:hAnsi="宋体"/>
          <w:b/>
          <w:snapToGrid w:val="0"/>
          <w:kern w:val="0"/>
          <w:sz w:val="36"/>
          <w:szCs w:val="36"/>
        </w:rPr>
      </w:pPr>
      <w:r>
        <w:rPr>
          <w:rFonts w:asciiTheme="minorEastAsia" w:hAnsiTheme="minorEastAsia" w:cs="黑体" w:hint="eastAsia"/>
          <w:b/>
          <w:bCs/>
          <w:sz w:val="28"/>
          <w:szCs w:val="28"/>
          <w:lang w:val="zh-CN"/>
        </w:rPr>
        <w:lastRenderedPageBreak/>
        <w:t>四、符合性审查证明材料</w:t>
      </w:r>
    </w:p>
    <w:p w:rsidR="00896FFD" w:rsidRDefault="00896FFD">
      <w:pPr>
        <w:autoSpaceDE w:val="0"/>
        <w:autoSpaceDN w:val="0"/>
        <w:adjustRightInd w:val="0"/>
        <w:spacing w:line="360" w:lineRule="auto"/>
        <w:jc w:val="center"/>
        <w:outlineLvl w:val="0"/>
        <w:rPr>
          <w:rFonts w:eastAsia="宋体" w:hAnsi="宋体"/>
          <w:b/>
          <w:snapToGrid w:val="0"/>
          <w:kern w:val="0"/>
          <w:sz w:val="36"/>
          <w:szCs w:val="36"/>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4.1 投标分项报价表</w:t>
      </w:r>
    </w:p>
    <w:p w:rsidR="00896FFD" w:rsidRDefault="00B140FF" w:rsidP="0055344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400" w:type="dxa"/>
        <w:tblLayout w:type="fixed"/>
        <w:tblLook w:val="04A0"/>
      </w:tblPr>
      <w:tblGrid>
        <w:gridCol w:w="534"/>
        <w:gridCol w:w="1134"/>
        <w:gridCol w:w="1500"/>
        <w:gridCol w:w="1260"/>
        <w:gridCol w:w="642"/>
        <w:gridCol w:w="992"/>
        <w:gridCol w:w="1066"/>
        <w:gridCol w:w="1080"/>
        <w:gridCol w:w="1192"/>
      </w:tblGrid>
      <w:tr w:rsidR="00896FFD">
        <w:trPr>
          <w:trHeight w:val="851"/>
        </w:trPr>
        <w:tc>
          <w:tcPr>
            <w:tcW w:w="5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280" w:lineRule="exact"/>
              <w:jc w:val="center"/>
              <w:rPr>
                <w:rFonts w:asciiTheme="minorEastAsia" w:hAnsiTheme="minorEastAsia" w:cs="宋体"/>
                <w:b/>
                <w:szCs w:val="21"/>
                <w:lang w:val="zh-CN"/>
              </w:rPr>
            </w:pPr>
            <w:r>
              <w:rPr>
                <w:rFonts w:asciiTheme="minorEastAsia" w:hAnsiTheme="minorEastAsia" w:cs="宋体" w:hint="eastAsia"/>
                <w:b/>
                <w:szCs w:val="21"/>
                <w:lang w:val="zh-CN"/>
              </w:rPr>
              <w:t>序号</w:t>
            </w:r>
          </w:p>
        </w:tc>
        <w:tc>
          <w:tcPr>
            <w:tcW w:w="1134"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名称</w:t>
            </w:r>
          </w:p>
        </w:tc>
        <w:tc>
          <w:tcPr>
            <w:tcW w:w="150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规格型号</w:t>
            </w:r>
          </w:p>
        </w:tc>
        <w:tc>
          <w:tcPr>
            <w:tcW w:w="12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技术</w:t>
            </w:r>
          </w:p>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参数</w:t>
            </w:r>
          </w:p>
        </w:tc>
        <w:tc>
          <w:tcPr>
            <w:tcW w:w="64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单位</w:t>
            </w:r>
          </w:p>
        </w:tc>
        <w:tc>
          <w:tcPr>
            <w:tcW w:w="9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数量</w:t>
            </w:r>
          </w:p>
        </w:tc>
        <w:tc>
          <w:tcPr>
            <w:tcW w:w="106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jc w:val="center"/>
              <w:rPr>
                <w:rFonts w:asciiTheme="minorEastAsia" w:hAnsiTheme="minorEastAsia" w:cs="宋体"/>
                <w:b/>
                <w:szCs w:val="21"/>
                <w:lang w:val="zh-CN"/>
              </w:rPr>
            </w:pPr>
            <w:r>
              <w:rPr>
                <w:rFonts w:asciiTheme="minorEastAsia" w:hAnsiTheme="minorEastAsia" w:cs="宋体" w:hint="eastAsia"/>
                <w:b/>
                <w:szCs w:val="21"/>
                <w:lang w:val="zh-CN"/>
              </w:rPr>
              <w:t>单价</w:t>
            </w:r>
          </w:p>
        </w:tc>
        <w:tc>
          <w:tcPr>
            <w:tcW w:w="108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firstLine="120"/>
              <w:rPr>
                <w:rFonts w:asciiTheme="minorEastAsia" w:hAnsiTheme="minorEastAsia" w:cs="宋体"/>
                <w:b/>
                <w:szCs w:val="21"/>
                <w:lang w:val="zh-CN"/>
              </w:rPr>
            </w:pPr>
            <w:r>
              <w:rPr>
                <w:rFonts w:asciiTheme="minorEastAsia" w:hAnsiTheme="minorEastAsia" w:cs="宋体" w:hint="eastAsia"/>
                <w:b/>
                <w:szCs w:val="21"/>
                <w:lang w:val="zh-CN"/>
              </w:rPr>
              <w:t>总价</w:t>
            </w:r>
          </w:p>
        </w:tc>
        <w:tc>
          <w:tcPr>
            <w:tcW w:w="1192"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产地及</w:t>
            </w:r>
          </w:p>
          <w:p w:rsidR="00896FFD" w:rsidRDefault="00B140FF">
            <w:pPr>
              <w:autoSpaceDE w:val="0"/>
              <w:autoSpaceDN w:val="0"/>
              <w:adjustRightInd w:val="0"/>
              <w:spacing w:line="360" w:lineRule="auto"/>
              <w:ind w:left="120" w:hanging="120"/>
              <w:jc w:val="center"/>
              <w:rPr>
                <w:rFonts w:asciiTheme="minorEastAsia" w:hAnsiTheme="minorEastAsia" w:cs="宋体"/>
                <w:b/>
                <w:szCs w:val="21"/>
                <w:lang w:val="zh-CN"/>
              </w:rPr>
            </w:pPr>
            <w:r>
              <w:rPr>
                <w:rFonts w:asciiTheme="minorEastAsia" w:hAnsiTheme="minorEastAsia" w:cs="宋体" w:hint="eastAsia"/>
                <w:b/>
                <w:szCs w:val="21"/>
                <w:lang w:val="zh-CN"/>
              </w:rPr>
              <w:t>厂家</w:t>
            </w: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1</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534"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szCs w:val="21"/>
              </w:rPr>
            </w:pPr>
            <w:r>
              <w:rPr>
                <w:rFonts w:asciiTheme="minorEastAsia" w:hAnsiTheme="minorEastAsia" w:hint="eastAsia"/>
                <w:szCs w:val="21"/>
              </w:rPr>
              <w:t>…</w:t>
            </w:r>
          </w:p>
        </w:tc>
        <w:tc>
          <w:tcPr>
            <w:tcW w:w="1134"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50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2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64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9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6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08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c>
          <w:tcPr>
            <w:tcW w:w="1192"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360" w:lineRule="auto"/>
              <w:rPr>
                <w:rFonts w:asciiTheme="minorEastAsia" w:hAnsiTheme="minorEastAsia"/>
                <w:szCs w:val="21"/>
              </w:rPr>
            </w:pPr>
          </w:p>
        </w:tc>
      </w:tr>
      <w:tr w:rsidR="00896FFD">
        <w:trPr>
          <w:trHeight w:val="851"/>
        </w:trPr>
        <w:tc>
          <w:tcPr>
            <w:tcW w:w="1668" w:type="dxa"/>
            <w:gridSpan w:val="2"/>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jc w:val="center"/>
              <w:rPr>
                <w:rFonts w:asciiTheme="minorEastAsia" w:hAnsiTheme="minorEastAsia"/>
                <w:szCs w:val="21"/>
              </w:rPr>
            </w:pPr>
            <w:r>
              <w:rPr>
                <w:rFonts w:asciiTheme="minorEastAsia" w:hAnsiTheme="minorEastAsia" w:cs="宋体" w:hint="eastAsia"/>
                <w:szCs w:val="21"/>
                <w:lang w:val="zh-CN"/>
              </w:rPr>
              <w:t>合计</w:t>
            </w:r>
          </w:p>
        </w:tc>
        <w:tc>
          <w:tcPr>
            <w:tcW w:w="7732" w:type="dxa"/>
            <w:gridSpan w:val="7"/>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360" w:lineRule="auto"/>
              <w:ind w:firstLineChars="50" w:firstLine="105"/>
              <w:rPr>
                <w:rFonts w:asciiTheme="minorEastAsia" w:hAnsiTheme="minorEastAsia" w:cs="宋体"/>
                <w:szCs w:val="21"/>
                <w:lang w:val="zh-CN"/>
              </w:rPr>
            </w:pPr>
            <w:r>
              <w:rPr>
                <w:rFonts w:asciiTheme="minorEastAsia" w:hAnsiTheme="minorEastAsia" w:cs="宋体" w:hint="eastAsia"/>
                <w:szCs w:val="21"/>
                <w:lang w:val="zh-CN"/>
              </w:rPr>
              <w:t>大写：　　　　　　小写：</w:t>
            </w: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896FFD">
      <w:pPr>
        <w:spacing w:line="300" w:lineRule="exact"/>
        <w:rPr>
          <w:rFonts w:asciiTheme="minorEastAsia" w:hAnsiTheme="minorEastAsia"/>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4.2 技术规格偏离表</w:t>
      </w:r>
    </w:p>
    <w:p w:rsidR="00896FFD" w:rsidRDefault="00B140FF" w:rsidP="0055344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autoSpaceDE w:val="0"/>
        <w:autoSpaceDN w:val="0"/>
        <w:adjustRightInd w:val="0"/>
        <w:spacing w:line="360" w:lineRule="auto"/>
        <w:outlineLvl w:val="0"/>
        <w:rPr>
          <w:rFonts w:eastAsia="宋体" w:hAnsi="宋体"/>
          <w:b/>
          <w:snapToGrid w:val="0"/>
          <w:kern w:val="0"/>
          <w:szCs w:val="21"/>
        </w:rPr>
      </w:pPr>
      <w:r>
        <w:rPr>
          <w:rFonts w:asciiTheme="minorEastAsia" w:hAnsiTheme="minorEastAsia" w:hint="eastAsia"/>
          <w:color w:val="000000"/>
          <w:szCs w:val="21"/>
        </w:rPr>
        <w:t xml:space="preserve">项目名称：   </w:t>
      </w:r>
    </w:p>
    <w:tbl>
      <w:tblPr>
        <w:tblW w:w="9322" w:type="dxa"/>
        <w:tblLayout w:type="fixed"/>
        <w:tblLook w:val="04A0"/>
      </w:tblPr>
      <w:tblGrid>
        <w:gridCol w:w="675"/>
        <w:gridCol w:w="1418"/>
        <w:gridCol w:w="1276"/>
        <w:gridCol w:w="1559"/>
        <w:gridCol w:w="1417"/>
        <w:gridCol w:w="1560"/>
        <w:gridCol w:w="1417"/>
      </w:tblGrid>
      <w:tr w:rsidR="00896FFD">
        <w:trPr>
          <w:trHeight w:val="851"/>
        </w:trPr>
        <w:tc>
          <w:tcPr>
            <w:tcW w:w="675"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序号</w:t>
            </w:r>
          </w:p>
        </w:tc>
        <w:tc>
          <w:tcPr>
            <w:tcW w:w="1418"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货物服务</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名称</w:t>
            </w:r>
          </w:p>
        </w:tc>
        <w:tc>
          <w:tcPr>
            <w:tcW w:w="1276"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规格型号</w:t>
            </w:r>
          </w:p>
        </w:tc>
        <w:tc>
          <w:tcPr>
            <w:tcW w:w="1559"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招标文件</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技术参数</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投标技术</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参数</w:t>
            </w:r>
          </w:p>
        </w:tc>
        <w:tc>
          <w:tcPr>
            <w:tcW w:w="1560"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w:t>
            </w:r>
          </w:p>
          <w:p w:rsidR="00896FFD" w:rsidRDefault="00B140FF">
            <w:pPr>
              <w:jc w:val="center"/>
              <w:rPr>
                <w:rFonts w:ascii="宋体" w:eastAsia="宋体" w:hAnsi="宋体" w:cs="宋体"/>
                <w:b/>
                <w:bCs/>
                <w:szCs w:val="21"/>
              </w:rPr>
            </w:pPr>
            <w:r>
              <w:rPr>
                <w:rFonts w:ascii="宋体" w:eastAsia="宋体" w:hAnsi="宋体" w:cs="宋体" w:hint="eastAsia"/>
                <w:b/>
                <w:bCs/>
                <w:szCs w:val="21"/>
              </w:rPr>
              <w:t>（无偏离/正偏离/负偏离）</w:t>
            </w:r>
          </w:p>
        </w:tc>
        <w:tc>
          <w:tcPr>
            <w:tcW w:w="1417" w:type="dxa"/>
            <w:tcBorders>
              <w:top w:val="single" w:sz="6" w:space="0" w:color="auto"/>
              <w:left w:val="single" w:sz="6" w:space="0" w:color="auto"/>
              <w:bottom w:val="single" w:sz="6" w:space="0" w:color="auto"/>
              <w:right w:val="single" w:sz="6" w:space="0" w:color="auto"/>
            </w:tcBorders>
            <w:shd w:val="clear" w:color="auto" w:fill="F2F2F2" w:themeFill="background1" w:themeFillShade="F2"/>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偏离内容</w:t>
            </w:r>
          </w:p>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说明</w:t>
            </w: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bCs/>
                <w:szCs w:val="21"/>
              </w:rPr>
              <w:t>1</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r w:rsidR="00896FFD">
        <w:trPr>
          <w:trHeight w:val="851"/>
        </w:trPr>
        <w:tc>
          <w:tcPr>
            <w:tcW w:w="675" w:type="dxa"/>
            <w:tcBorders>
              <w:top w:val="single" w:sz="6" w:space="0" w:color="auto"/>
              <w:left w:val="single" w:sz="6" w:space="0" w:color="auto"/>
              <w:bottom w:val="single" w:sz="6" w:space="0" w:color="auto"/>
              <w:right w:val="single" w:sz="6" w:space="0" w:color="auto"/>
            </w:tcBorders>
            <w:vAlign w:val="center"/>
          </w:tcPr>
          <w:p w:rsidR="00896FFD" w:rsidRDefault="00B140FF">
            <w:pPr>
              <w:autoSpaceDE w:val="0"/>
              <w:autoSpaceDN w:val="0"/>
              <w:adjustRightInd w:val="0"/>
              <w:spacing w:line="480" w:lineRule="exact"/>
              <w:jc w:val="center"/>
              <w:rPr>
                <w:rFonts w:asciiTheme="minorEastAsia" w:hAnsiTheme="minorEastAsia"/>
                <w:bCs/>
                <w:szCs w:val="21"/>
              </w:rPr>
            </w:pPr>
            <w:r>
              <w:rPr>
                <w:rFonts w:asciiTheme="minorEastAsia" w:hAnsiTheme="minorEastAsia" w:hint="eastAsia"/>
                <w:szCs w:val="21"/>
              </w:rPr>
              <w:t>…</w:t>
            </w:r>
          </w:p>
        </w:tc>
        <w:tc>
          <w:tcPr>
            <w:tcW w:w="1418"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276"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59"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560" w:type="dxa"/>
            <w:tcBorders>
              <w:top w:val="single" w:sz="6" w:space="0" w:color="auto"/>
              <w:left w:val="single" w:sz="6" w:space="0" w:color="auto"/>
              <w:bottom w:val="single" w:sz="6" w:space="0" w:color="auto"/>
              <w:right w:val="single" w:sz="6" w:space="0" w:color="auto"/>
            </w:tcBorders>
          </w:tcPr>
          <w:p w:rsidR="00896FFD" w:rsidRDefault="00896FFD">
            <w:pPr>
              <w:autoSpaceDE w:val="0"/>
              <w:autoSpaceDN w:val="0"/>
              <w:adjustRightInd w:val="0"/>
              <w:spacing w:line="480" w:lineRule="exact"/>
              <w:rPr>
                <w:rFonts w:asciiTheme="minorEastAsia" w:hAnsiTheme="minorEastAsia"/>
                <w:b/>
                <w:bCs/>
                <w:szCs w:val="21"/>
              </w:rPr>
            </w:pPr>
          </w:p>
        </w:tc>
        <w:tc>
          <w:tcPr>
            <w:tcW w:w="1417" w:type="dxa"/>
            <w:tcBorders>
              <w:top w:val="single" w:sz="6" w:space="0" w:color="auto"/>
              <w:left w:val="single" w:sz="6" w:space="0" w:color="auto"/>
              <w:bottom w:val="single" w:sz="6" w:space="0" w:color="auto"/>
              <w:right w:val="single" w:sz="6" w:space="0" w:color="auto"/>
            </w:tcBorders>
            <w:vAlign w:val="center"/>
          </w:tcPr>
          <w:p w:rsidR="00896FFD" w:rsidRDefault="00896FFD">
            <w:pPr>
              <w:autoSpaceDE w:val="0"/>
              <w:autoSpaceDN w:val="0"/>
              <w:adjustRightInd w:val="0"/>
              <w:spacing w:line="480" w:lineRule="exact"/>
              <w:jc w:val="center"/>
              <w:rPr>
                <w:rFonts w:asciiTheme="minorEastAsia" w:hAnsiTheme="minorEastAsia"/>
                <w:b/>
                <w:bCs/>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Cs w:val="21"/>
          <w:lang w:val="zh-CN"/>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4.3 技术方案（实施方案）</w:t>
      </w:r>
    </w:p>
    <w:p w:rsidR="00896FFD" w:rsidRDefault="00896FFD">
      <w:pPr>
        <w:snapToGrid w:val="0"/>
        <w:spacing w:line="360" w:lineRule="auto"/>
        <w:jc w:val="center"/>
        <w:rPr>
          <w:rFonts w:eastAsia="宋体" w:hAnsi="宋体"/>
          <w:b/>
          <w:snapToGrid w:val="0"/>
          <w:kern w:val="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snapToGrid w:val="0"/>
        <w:spacing w:line="360" w:lineRule="auto"/>
        <w:jc w:val="center"/>
        <w:rPr>
          <w:rFonts w:eastAsia="宋体" w:hAnsi="宋体"/>
          <w:b/>
          <w:snapToGrid w:val="0"/>
          <w:kern w:val="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ind w:firstLineChars="1500" w:firstLine="3614"/>
        <w:outlineLvl w:val="0"/>
        <w:rPr>
          <w:rFonts w:ascii="宋体" w:hAnsi="宋体"/>
          <w:b/>
          <w:bCs/>
          <w:color w:val="000000"/>
          <w:sz w:val="24"/>
          <w:szCs w:val="24"/>
        </w:rPr>
      </w:pPr>
      <w:r>
        <w:rPr>
          <w:rFonts w:ascii="宋体" w:hAnsi="宋体" w:hint="eastAsia"/>
          <w:b/>
          <w:bCs/>
          <w:color w:val="000000"/>
          <w:sz w:val="24"/>
          <w:szCs w:val="24"/>
        </w:rPr>
        <w:t>4.4 业绩情况表</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rsidP="00553445">
      <w:pPr>
        <w:spacing w:before="50" w:afterLines="50" w:line="360" w:lineRule="auto"/>
        <w:contextualSpacing/>
        <w:jc w:val="left"/>
        <w:rPr>
          <w:rFonts w:asciiTheme="minorEastAsia" w:hAnsiTheme="minorEastAsia"/>
          <w:color w:val="000000"/>
          <w:szCs w:val="21"/>
        </w:rPr>
      </w:pPr>
      <w:r>
        <w:rPr>
          <w:rFonts w:asciiTheme="minorEastAsia" w:hAnsiTheme="minorEastAsia" w:hint="eastAsia"/>
          <w:color w:val="000000"/>
          <w:szCs w:val="21"/>
        </w:rPr>
        <w:t>项目编号：</w:t>
      </w:r>
    </w:p>
    <w:p w:rsidR="00896FFD" w:rsidRDefault="00B140FF">
      <w:pPr>
        <w:snapToGrid w:val="0"/>
        <w:spacing w:line="360" w:lineRule="auto"/>
        <w:rPr>
          <w:rFonts w:eastAsia="宋体" w:hAnsi="宋体"/>
          <w:b/>
          <w:snapToGrid w:val="0"/>
          <w:kern w:val="0"/>
          <w:szCs w:val="21"/>
        </w:rPr>
      </w:pPr>
      <w:r>
        <w:rPr>
          <w:rFonts w:asciiTheme="minorEastAsia" w:hAnsiTheme="minorEastAsia" w:hint="eastAsia"/>
          <w:color w:val="000000"/>
          <w:szCs w:val="21"/>
        </w:rPr>
        <w:t xml:space="preserve">项目名称：   </w:t>
      </w:r>
    </w:p>
    <w:tbl>
      <w:tblPr>
        <w:tblW w:w="9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896FFD">
        <w:trPr>
          <w:trHeight w:val="777"/>
        </w:trPr>
        <w:tc>
          <w:tcPr>
            <w:tcW w:w="712"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客户单位名称</w:t>
            </w:r>
          </w:p>
        </w:tc>
        <w:tc>
          <w:tcPr>
            <w:tcW w:w="3579"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896FFD" w:rsidRDefault="00B140FF">
            <w:pPr>
              <w:pStyle w:val="a5"/>
              <w:jc w:val="center"/>
              <w:rPr>
                <w:rFonts w:ascii="宋体" w:eastAsia="宋体" w:hAnsi="宋体" w:cs="宋体"/>
                <w:b/>
                <w:bCs/>
                <w:sz w:val="21"/>
                <w:szCs w:val="21"/>
              </w:rPr>
            </w:pPr>
            <w:r>
              <w:rPr>
                <w:rFonts w:ascii="宋体" w:eastAsia="宋体" w:hAnsi="宋体" w:cs="宋体" w:hint="eastAsia"/>
                <w:b/>
                <w:bCs/>
                <w:sz w:val="21"/>
                <w:szCs w:val="21"/>
              </w:rPr>
              <w:t>合同金额</w:t>
            </w:r>
          </w:p>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896FFD" w:rsidRDefault="00B140FF">
            <w:pPr>
              <w:pStyle w:val="a5"/>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896FFD" w:rsidRDefault="00896FFD">
            <w:pPr>
              <w:pStyle w:val="a5"/>
              <w:spacing w:line="360" w:lineRule="auto"/>
              <w:rPr>
                <w:rFonts w:ascii="宋体" w:eastAsia="宋体" w:hAnsi="宋体" w:cs="Times New Roman"/>
                <w:sz w:val="21"/>
                <w:szCs w:val="21"/>
              </w:rPr>
            </w:pPr>
          </w:p>
        </w:tc>
        <w:tc>
          <w:tcPr>
            <w:tcW w:w="3579" w:type="dxa"/>
            <w:vAlign w:val="center"/>
          </w:tcPr>
          <w:p w:rsidR="00896FFD" w:rsidRDefault="00896FFD">
            <w:pPr>
              <w:pStyle w:val="a5"/>
              <w:spacing w:line="360" w:lineRule="auto"/>
              <w:rPr>
                <w:rFonts w:ascii="宋体" w:eastAsia="宋体" w:hAnsi="宋体" w:cs="Times New Roman"/>
                <w:sz w:val="21"/>
                <w:szCs w:val="21"/>
              </w:rPr>
            </w:pPr>
          </w:p>
        </w:tc>
        <w:tc>
          <w:tcPr>
            <w:tcW w:w="1440" w:type="dxa"/>
            <w:vAlign w:val="center"/>
          </w:tcPr>
          <w:p w:rsidR="00896FFD" w:rsidRDefault="00896FFD">
            <w:pPr>
              <w:pStyle w:val="a5"/>
              <w:spacing w:line="360" w:lineRule="auto"/>
              <w:rPr>
                <w:rFonts w:ascii="宋体" w:eastAsia="宋体" w:hAnsi="宋体" w:cs="Times New Roman"/>
                <w:sz w:val="21"/>
                <w:szCs w:val="21"/>
              </w:rPr>
            </w:pPr>
          </w:p>
        </w:tc>
        <w:tc>
          <w:tcPr>
            <w:tcW w:w="1706" w:type="dxa"/>
            <w:vAlign w:val="center"/>
          </w:tcPr>
          <w:p w:rsidR="00896FFD" w:rsidRDefault="00896FFD">
            <w:pPr>
              <w:pStyle w:val="a5"/>
              <w:spacing w:line="360" w:lineRule="auto"/>
              <w:rPr>
                <w:rFonts w:ascii="宋体" w:eastAsia="宋体" w:hAnsi="宋体" w:cs="Times New Roman"/>
                <w:sz w:val="21"/>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r w:rsidR="00896FFD">
        <w:trPr>
          <w:trHeight w:val="680"/>
        </w:trPr>
        <w:tc>
          <w:tcPr>
            <w:tcW w:w="712" w:type="dxa"/>
            <w:vAlign w:val="center"/>
          </w:tcPr>
          <w:p w:rsidR="00896FFD" w:rsidRDefault="00B140FF">
            <w:pPr>
              <w:pStyle w:val="a5"/>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896FFD" w:rsidRDefault="00896FFD">
            <w:pPr>
              <w:rPr>
                <w:rFonts w:ascii="宋体"/>
                <w:szCs w:val="21"/>
              </w:rPr>
            </w:pPr>
          </w:p>
        </w:tc>
        <w:tc>
          <w:tcPr>
            <w:tcW w:w="3579" w:type="dxa"/>
            <w:vAlign w:val="center"/>
          </w:tcPr>
          <w:p w:rsidR="00896FFD" w:rsidRDefault="00896FFD">
            <w:pPr>
              <w:rPr>
                <w:rFonts w:ascii="宋体"/>
                <w:szCs w:val="21"/>
              </w:rPr>
            </w:pPr>
          </w:p>
        </w:tc>
        <w:tc>
          <w:tcPr>
            <w:tcW w:w="1440" w:type="dxa"/>
            <w:vAlign w:val="center"/>
          </w:tcPr>
          <w:p w:rsidR="00896FFD" w:rsidRDefault="00896FFD">
            <w:pPr>
              <w:rPr>
                <w:rFonts w:ascii="宋体"/>
                <w:szCs w:val="21"/>
              </w:rPr>
            </w:pPr>
          </w:p>
        </w:tc>
        <w:tc>
          <w:tcPr>
            <w:tcW w:w="1706" w:type="dxa"/>
            <w:vAlign w:val="center"/>
          </w:tcPr>
          <w:p w:rsidR="00896FFD" w:rsidRDefault="00896FFD">
            <w:pPr>
              <w:rPr>
                <w:rFonts w:ascii="宋体"/>
                <w:szCs w:val="21"/>
              </w:rPr>
            </w:pPr>
          </w:p>
        </w:tc>
      </w:tr>
    </w:tbl>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投标人（公章）：</w:t>
      </w:r>
    </w:p>
    <w:p w:rsidR="00896FFD" w:rsidRDefault="00B140FF">
      <w:pPr>
        <w:autoSpaceDE w:val="0"/>
        <w:autoSpaceDN w:val="0"/>
        <w:adjustRightInd w:val="0"/>
        <w:spacing w:line="480" w:lineRule="auto"/>
        <w:rPr>
          <w:rFonts w:asciiTheme="minorEastAsia" w:hAnsiTheme="minorEastAsia" w:cs="宋体"/>
          <w:szCs w:val="21"/>
          <w:lang w:val="zh-CN"/>
        </w:rPr>
      </w:pPr>
      <w:r>
        <w:rPr>
          <w:rFonts w:asciiTheme="minorEastAsia" w:hAnsiTheme="minorEastAsia" w:cs="宋体" w:hint="eastAsia"/>
          <w:szCs w:val="21"/>
          <w:lang w:val="zh-CN"/>
        </w:rPr>
        <w:t>投标人法定代表人（单位负责人）或授权代表签字：</w:t>
      </w:r>
    </w:p>
    <w:p w:rsidR="00896FFD" w:rsidRDefault="00896FFD">
      <w:pPr>
        <w:autoSpaceDE w:val="0"/>
        <w:autoSpaceDN w:val="0"/>
        <w:adjustRightInd w:val="0"/>
        <w:spacing w:line="480" w:lineRule="auto"/>
        <w:rPr>
          <w:rFonts w:asciiTheme="minorEastAsia" w:hAnsiTheme="minorEastAsia" w:cs="宋体"/>
          <w:sz w:val="24"/>
          <w:szCs w:val="24"/>
          <w:lang w:val="zh-CN"/>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4.5 售后服务方案</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B140FF">
      <w:pPr>
        <w:autoSpaceDE w:val="0"/>
        <w:autoSpaceDN w:val="0"/>
        <w:adjustRightInd w:val="0"/>
        <w:spacing w:line="360" w:lineRule="auto"/>
        <w:jc w:val="center"/>
        <w:rPr>
          <w:rFonts w:asciiTheme="minorEastAsia" w:hAnsiTheme="minorEastAsia" w:cs="宋体"/>
          <w:szCs w:val="21"/>
          <w:lang w:val="zh-CN"/>
        </w:rPr>
      </w:pPr>
      <w:r>
        <w:rPr>
          <w:rFonts w:asciiTheme="minorEastAsia" w:hAnsiTheme="minorEastAsia" w:cs="宋体" w:hint="eastAsia"/>
          <w:szCs w:val="21"/>
          <w:lang w:val="zh-CN"/>
        </w:rPr>
        <w:t>（投标人根据招标文件要求自行编制）</w:t>
      </w: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36"/>
          <w:szCs w:val="36"/>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4.6 中小企业声明函</w:t>
      </w:r>
    </w:p>
    <w:p w:rsidR="00896FFD" w:rsidRDefault="00896FFD">
      <w:pPr>
        <w:spacing w:line="360" w:lineRule="auto"/>
        <w:jc w:val="center"/>
        <w:rPr>
          <w:rFonts w:ascii="宋体" w:hAnsi="宋体"/>
          <w:b/>
          <w:bCs/>
          <w:color w:val="000000"/>
          <w:szCs w:val="21"/>
        </w:rPr>
      </w:pP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896FFD" w:rsidRDefault="00B140FF">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896FFD">
      <w:pPr>
        <w:widowControl/>
        <w:spacing w:before="100" w:beforeAutospacing="1" w:after="100" w:afterAutospacing="1" w:line="360" w:lineRule="auto"/>
        <w:ind w:leftChars="1850" w:left="3885"/>
        <w:jc w:val="left"/>
        <w:rPr>
          <w:rFonts w:ascii="宋体" w:hAnsi="宋体" w:cs="Arial"/>
          <w:color w:val="000000"/>
          <w:kern w:val="0"/>
          <w:szCs w:val="21"/>
        </w:rPr>
      </w:pPr>
    </w:p>
    <w:p w:rsidR="00896FFD" w:rsidRDefault="00B140FF">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Arial" w:hint="eastAsia"/>
          <w:color w:val="000000"/>
          <w:kern w:val="0"/>
          <w:szCs w:val="21"/>
        </w:rPr>
        <w:t xml:space="preserve">企业名称（盖章）：　　　　　　　　　</w:t>
      </w:r>
      <w:r>
        <w:rPr>
          <w:rFonts w:ascii="宋体" w:hAnsi="宋体" w:cs="Arial" w:hint="eastAsia"/>
          <w:color w:val="000000"/>
          <w:kern w:val="0"/>
          <w:szCs w:val="21"/>
        </w:rPr>
        <w:br/>
        <w:t xml:space="preserve">日　  期：      </w:t>
      </w:r>
      <w:r>
        <w:rPr>
          <w:rFonts w:asciiTheme="minorEastAsia" w:hAnsiTheme="minorEastAsia" w:cs="宋体" w:hint="eastAsia"/>
          <w:szCs w:val="21"/>
        </w:rPr>
        <w:t>年    月    日</w:t>
      </w:r>
    </w:p>
    <w:p w:rsidR="00896FFD" w:rsidRDefault="00B140FF">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2、如投标人为联合投标的，联合投标人需分别填写上述《中小企业声明函》。</w:t>
      </w:r>
    </w:p>
    <w:p w:rsidR="00896FFD" w:rsidRDefault="00B140FF">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896FFD" w:rsidRDefault="00896FFD">
      <w:pPr>
        <w:autoSpaceDE w:val="0"/>
        <w:autoSpaceDN w:val="0"/>
        <w:adjustRightInd w:val="0"/>
        <w:spacing w:line="360" w:lineRule="auto"/>
        <w:jc w:val="center"/>
        <w:outlineLvl w:val="0"/>
        <w:rPr>
          <w:rFonts w:ascii="宋体" w:hAnsi="宋体"/>
          <w:b/>
          <w:bCs/>
          <w:color w:val="000000"/>
          <w:sz w:val="24"/>
          <w:szCs w:val="24"/>
        </w:rPr>
      </w:pPr>
      <w:bookmarkStart w:id="10" w:name="OLE_LINK13"/>
      <w:bookmarkStart w:id="11" w:name="OLE_LINK14"/>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896FFD">
      <w:pPr>
        <w:autoSpaceDE w:val="0"/>
        <w:autoSpaceDN w:val="0"/>
        <w:adjustRightInd w:val="0"/>
        <w:spacing w:line="360" w:lineRule="auto"/>
        <w:jc w:val="center"/>
        <w:outlineLvl w:val="0"/>
        <w:rPr>
          <w:rFonts w:ascii="宋体" w:hAnsi="宋体"/>
          <w:b/>
          <w:bCs/>
          <w:color w:val="000000"/>
          <w:sz w:val="24"/>
          <w:szCs w:val="24"/>
        </w:rPr>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lastRenderedPageBreak/>
        <w:t>4.7 残疾人福利性单位声明函</w:t>
      </w:r>
    </w:p>
    <w:bookmarkEnd w:id="10"/>
    <w:bookmarkEnd w:id="11"/>
    <w:p w:rsidR="00896FFD" w:rsidRDefault="00896FFD">
      <w:pPr>
        <w:spacing w:line="360" w:lineRule="auto"/>
        <w:rPr>
          <w:rFonts w:ascii="宋体" w:hAnsi="宋体"/>
          <w:szCs w:val="21"/>
        </w:rPr>
      </w:pPr>
    </w:p>
    <w:p w:rsidR="00896FFD" w:rsidRDefault="00B140FF">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896FFD" w:rsidRDefault="00B140FF">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896FFD" w:rsidRDefault="00896FFD">
      <w:pPr>
        <w:spacing w:line="360" w:lineRule="auto"/>
        <w:rPr>
          <w:rFonts w:ascii="宋体" w:hAnsi="宋体"/>
          <w:szCs w:val="21"/>
        </w:rPr>
      </w:pPr>
    </w:p>
    <w:p w:rsidR="00896FFD" w:rsidRDefault="00896FFD">
      <w:pPr>
        <w:spacing w:line="360" w:lineRule="auto"/>
        <w:rPr>
          <w:rFonts w:ascii="宋体" w:hAnsi="宋体"/>
          <w:szCs w:val="21"/>
        </w:rPr>
      </w:pPr>
    </w:p>
    <w:p w:rsidR="00896FFD" w:rsidRDefault="00B140FF">
      <w:pPr>
        <w:spacing w:line="360" w:lineRule="auto"/>
        <w:rPr>
          <w:rFonts w:ascii="宋体" w:hAnsi="宋体"/>
          <w:szCs w:val="21"/>
        </w:rPr>
      </w:pPr>
      <w:r>
        <w:rPr>
          <w:rFonts w:ascii="宋体" w:hAnsi="宋体" w:hint="eastAsia"/>
          <w:szCs w:val="21"/>
        </w:rPr>
        <w:t xml:space="preserve">                                    单位名称（盖章）：</w:t>
      </w:r>
    </w:p>
    <w:p w:rsidR="00896FFD" w:rsidRDefault="00B140FF">
      <w:pPr>
        <w:spacing w:line="360" w:lineRule="auto"/>
        <w:rPr>
          <w:rFonts w:ascii="宋体" w:hAnsi="宋体"/>
          <w:szCs w:val="21"/>
        </w:rPr>
      </w:pPr>
      <w:r>
        <w:rPr>
          <w:rFonts w:ascii="宋体" w:hAnsi="宋体" w:hint="eastAsia"/>
          <w:szCs w:val="21"/>
        </w:rPr>
        <w:t xml:space="preserve">                                    日    期：      </w:t>
      </w:r>
      <w:r>
        <w:rPr>
          <w:rFonts w:asciiTheme="minorEastAsia" w:hAnsiTheme="minorEastAsia" w:cs="宋体" w:hint="eastAsia"/>
          <w:szCs w:val="21"/>
        </w:rPr>
        <w:t>年    月    日</w:t>
      </w:r>
    </w:p>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 w:rsidR="00896FFD" w:rsidRDefault="00896FFD">
      <w:pPr>
        <w:pStyle w:val="a0"/>
      </w:pPr>
    </w:p>
    <w:p w:rsidR="00896FFD" w:rsidRDefault="00896FFD">
      <w:pPr>
        <w:pStyle w:val="a0"/>
      </w:pPr>
    </w:p>
    <w:p w:rsidR="00896FFD" w:rsidRDefault="00896FFD">
      <w:pPr>
        <w:pStyle w:val="a0"/>
      </w:pPr>
    </w:p>
    <w:p w:rsidR="00896FFD" w:rsidRDefault="00896FFD">
      <w:pPr>
        <w:pStyle w:val="a0"/>
      </w:pPr>
    </w:p>
    <w:p w:rsidR="00896FFD" w:rsidRDefault="00B140FF">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 xml:space="preserve">4.8 所投产品符合国家强制性要求承诺函 </w:t>
      </w:r>
    </w:p>
    <w:p w:rsidR="00896FFD" w:rsidRDefault="00896FFD">
      <w:pPr>
        <w:autoSpaceDE w:val="0"/>
        <w:autoSpaceDN w:val="0"/>
        <w:adjustRightInd w:val="0"/>
        <w:spacing w:line="360" w:lineRule="auto"/>
        <w:jc w:val="center"/>
        <w:outlineLvl w:val="0"/>
        <w:rPr>
          <w:rFonts w:ascii="宋体" w:hAnsi="宋体"/>
          <w:b/>
          <w:bCs/>
          <w:color w:val="000000"/>
          <w:sz w:val="28"/>
          <w:szCs w:val="28"/>
        </w:rPr>
      </w:pPr>
    </w:p>
    <w:p w:rsidR="00896FFD" w:rsidRDefault="00B140FF">
      <w:pPr>
        <w:spacing w:line="360" w:lineRule="auto"/>
        <w:jc w:val="center"/>
        <w:rPr>
          <w:rFonts w:ascii="宋体" w:hAnsi="宋体" w:cs="Arial"/>
          <w:color w:val="000000"/>
          <w:kern w:val="0"/>
          <w:szCs w:val="21"/>
        </w:rPr>
      </w:pPr>
      <w:r>
        <w:rPr>
          <w:rFonts w:ascii="宋体" w:hAnsi="宋体" w:cs="Arial" w:hint="eastAsia"/>
          <w:color w:val="000000"/>
          <w:kern w:val="0"/>
          <w:szCs w:val="21"/>
        </w:rPr>
        <w:t>投标人所投产品涉及国家有属强制性规定的，须承诺其所投产品符合国家强制性要求（如CCC认证，格式自拟）</w:t>
      </w:r>
    </w:p>
    <w:p w:rsidR="00896FFD" w:rsidRDefault="00896FFD">
      <w:pPr>
        <w:autoSpaceDE w:val="0"/>
        <w:autoSpaceDN w:val="0"/>
        <w:adjustRightInd w:val="0"/>
        <w:spacing w:line="360" w:lineRule="auto"/>
        <w:rPr>
          <w:rFonts w:asciiTheme="minorEastAsia" w:hAnsiTheme="minorEastAsia" w:cs="黑体"/>
          <w:b/>
          <w:bCs/>
          <w:sz w:val="28"/>
          <w:szCs w:val="28"/>
          <w:lang w:val="zh-CN"/>
        </w:rPr>
      </w:pPr>
    </w:p>
    <w:p w:rsidR="00896FFD" w:rsidRDefault="00896FFD">
      <w:pPr>
        <w:pStyle w:val="a0"/>
        <w:rPr>
          <w:lang w:val="zh-CN"/>
        </w:rPr>
      </w:pPr>
    </w:p>
    <w:p w:rsidR="00896FFD" w:rsidRDefault="00B140FF">
      <w:pPr>
        <w:autoSpaceDE w:val="0"/>
        <w:autoSpaceDN w:val="0"/>
        <w:adjustRightInd w:val="0"/>
        <w:spacing w:line="360" w:lineRule="auto"/>
        <w:jc w:val="center"/>
        <w:rPr>
          <w:rFonts w:asciiTheme="minorEastAsia" w:hAnsiTheme="minorEastAsia" w:cs="黑体"/>
          <w:b/>
          <w:bCs/>
          <w:sz w:val="28"/>
          <w:szCs w:val="28"/>
          <w:lang w:val="zh-CN"/>
        </w:rPr>
      </w:pPr>
      <w:r>
        <w:rPr>
          <w:rFonts w:asciiTheme="minorEastAsia" w:hAnsiTheme="minorEastAsia" w:cs="黑体" w:hint="eastAsia"/>
          <w:b/>
          <w:bCs/>
          <w:sz w:val="28"/>
          <w:szCs w:val="28"/>
          <w:lang w:val="zh-CN"/>
        </w:rPr>
        <w:lastRenderedPageBreak/>
        <w:t>五、</w:t>
      </w:r>
      <w:r>
        <w:rPr>
          <w:rFonts w:asciiTheme="minorEastAsia" w:hAnsiTheme="minorEastAsia" w:cs="黑体"/>
          <w:b/>
          <w:bCs/>
          <w:sz w:val="28"/>
          <w:szCs w:val="28"/>
          <w:lang w:val="zh-CN"/>
        </w:rPr>
        <w:t>其他资料（若有）</w:t>
      </w:r>
    </w:p>
    <w:p w:rsidR="00896FFD" w:rsidRDefault="00896FFD"/>
    <w:p w:rsidR="00896FFD" w:rsidRDefault="00896FFD"/>
    <w:p w:rsidR="00896FFD" w:rsidRDefault="00896FFD"/>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rsidR="00896FFD" w:rsidRDefault="00B140FF">
      <w:pPr>
        <w:spacing w:line="360" w:lineRule="auto"/>
        <w:jc w:val="center"/>
        <w:rPr>
          <w:rFonts w:ascii="宋体" w:hAnsi="宋体"/>
          <w:b/>
          <w:bCs/>
          <w:color w:val="000000"/>
          <w:sz w:val="28"/>
          <w:szCs w:val="28"/>
        </w:rPr>
      </w:pPr>
      <w:r>
        <w:rPr>
          <w:rFonts w:ascii="宋体" w:hAnsi="宋体"/>
          <w:b/>
          <w:bCs/>
          <w:color w:val="000000"/>
          <w:sz w:val="28"/>
          <w:szCs w:val="28"/>
        </w:rPr>
        <w:t> </w:t>
      </w:r>
    </w:p>
    <w:p w:rsidR="00896FFD" w:rsidRDefault="00896FFD"/>
    <w:p w:rsidR="00896FFD" w:rsidRDefault="00896FFD">
      <w:pPr>
        <w:pStyle w:val="af1"/>
        <w:ind w:firstLineChars="0" w:firstLine="0"/>
      </w:pPr>
    </w:p>
    <w:sectPr w:rsidR="00896FFD" w:rsidSect="00896FFD">
      <w:footerReference w:type="default" r:id="rId20"/>
      <w:pgSz w:w="11906" w:h="16838"/>
      <w:pgMar w:top="2098" w:right="1474" w:bottom="1928"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427A4" w:rsidRDefault="00A427A4" w:rsidP="00896FFD">
      <w:r>
        <w:separator/>
      </w:r>
    </w:p>
  </w:endnote>
  <w:endnote w:type="continuationSeparator" w:id="0">
    <w:p w:rsidR="00A427A4" w:rsidRDefault="00A427A4" w:rsidP="00896F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helvetica neue">
    <w:altName w:val="Segoe Print"/>
    <w:charset w:val="00"/>
    <w:family w:val="auto"/>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微软简隶书">
    <w:altName w:val="黑体"/>
    <w:charset w:val="86"/>
    <w:family w:val="auto"/>
    <w:pitch w:val="default"/>
    <w:sig w:usb0="00000000" w:usb1="00000000" w:usb2="00000010" w:usb3="00000000" w:csb0="00040000" w:csb1="00000000"/>
  </w:font>
  <w:font w:name="仿宋_GB2312">
    <w:altName w:val="仿宋"/>
    <w:charset w:val="86"/>
    <w:family w:val="roman"/>
    <w:pitch w:val="default"/>
    <w:sig w:usb0="00000001" w:usb1="080E0000" w:usb2="00000010" w:usb3="00000000" w:csb0="00040000" w:csb1="00000000"/>
  </w:font>
  <w:font w:name="TimesNewRomanPSMT">
    <w:altName w:val="Times New Roman"/>
    <w:charset w:val="00"/>
    <w:family w:val="roman"/>
    <w:pitch w:val="default"/>
    <w:sig w:usb0="00000000"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楷体">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364" w:rsidRDefault="00417364">
    <w:pPr>
      <w:pStyle w:val="a9"/>
    </w:pPr>
    <w:r>
      <w:pict>
        <v:shapetype id="_x0000_t202" coordsize="21600,21600" o:spt="202" path="m,l,21600r21600,l21600,xe">
          <v:stroke joinstyle="miter"/>
          <v:path gradientshapeok="t" o:connecttype="rect"/>
        </v:shapetype>
        <v:shape id="_x0000_s1026" type="#_x0000_t202" style="position:absolute;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filled="f" stroked="f">
          <v:textbox style="mso-fit-shape-to-text:t" inset="0,0,0,0">
            <w:txbxContent>
              <w:p w:rsidR="00417364" w:rsidRDefault="00417364">
                <w:pPr>
                  <w:pStyle w:val="a9"/>
                </w:pPr>
                <w:fldSimple w:instr=" PAGE  \* MERGEFORMAT ">
                  <w:r w:rsidR="007B4319">
                    <w:rPr>
                      <w:noProof/>
                    </w:rPr>
                    <w:t>93</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427A4" w:rsidRDefault="00A427A4" w:rsidP="00896FFD">
      <w:r>
        <w:separator/>
      </w:r>
    </w:p>
  </w:footnote>
  <w:footnote w:type="continuationSeparator" w:id="0">
    <w:p w:rsidR="00A427A4" w:rsidRDefault="00A427A4" w:rsidP="00896F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4A57FC"/>
    <w:multiLevelType w:val="singleLevel"/>
    <w:tmpl w:val="8A4A57FC"/>
    <w:lvl w:ilvl="0">
      <w:start w:val="1"/>
      <w:numFmt w:val="decimal"/>
      <w:suff w:val="nothing"/>
      <w:lvlText w:val="%1．"/>
      <w:lvlJc w:val="left"/>
    </w:lvl>
  </w:abstractNum>
  <w:abstractNum w:abstractNumId="1">
    <w:nsid w:val="D9B80DE2"/>
    <w:multiLevelType w:val="singleLevel"/>
    <w:tmpl w:val="D9B80DE2"/>
    <w:lvl w:ilvl="0">
      <w:start w:val="1"/>
      <w:numFmt w:val="decimal"/>
      <w:suff w:val="nothing"/>
      <w:lvlText w:val="%1、"/>
      <w:lvlJc w:val="left"/>
    </w:lvl>
  </w:abstractNum>
  <w:abstractNum w:abstractNumId="2">
    <w:nsid w:val="E29D46AD"/>
    <w:multiLevelType w:val="singleLevel"/>
    <w:tmpl w:val="E29D46AD"/>
    <w:lvl w:ilvl="0">
      <w:start w:val="3"/>
      <w:numFmt w:val="chineseCounting"/>
      <w:suff w:val="nothing"/>
      <w:lvlText w:val="（%1）"/>
      <w:lvlJc w:val="left"/>
      <w:rPr>
        <w:rFonts w:cs="Times New Roman" w:hint="eastAsia"/>
      </w:rPr>
    </w:lvl>
  </w:abstractNum>
  <w:abstractNum w:abstractNumId="3">
    <w:nsid w:val="E7B403A2"/>
    <w:multiLevelType w:val="singleLevel"/>
    <w:tmpl w:val="E7B403A2"/>
    <w:lvl w:ilvl="0">
      <w:start w:val="1"/>
      <w:numFmt w:val="chineseCounting"/>
      <w:suff w:val="nothing"/>
      <w:lvlText w:val="%1、"/>
      <w:lvlJc w:val="left"/>
      <w:rPr>
        <w:rFonts w:hint="eastAsia"/>
      </w:rPr>
    </w:lvl>
  </w:abstractNum>
  <w:abstractNum w:abstractNumId="4">
    <w:nsid w:val="00000006"/>
    <w:multiLevelType w:val="multilevel"/>
    <w:tmpl w:val="00000006"/>
    <w:lvl w:ilvl="0">
      <w:start w:val="1"/>
      <w:numFmt w:val="chineseCountingThousand"/>
      <w:pStyle w:val="1"/>
      <w:suff w:val="nothing"/>
      <w:lvlText w:val="第%1部分"/>
      <w:lvlJc w:val="center"/>
      <w:pPr>
        <w:ind w:left="-288" w:firstLine="288"/>
      </w:pPr>
      <w:rPr>
        <w:rFonts w:hint="eastAsia"/>
        <w:sz w:val="28"/>
        <w:szCs w:val="28"/>
      </w:rPr>
    </w:lvl>
    <w:lvl w:ilvl="1">
      <w:start w:val="1"/>
      <w:numFmt w:val="chineseCountingThousand"/>
      <w:pStyle w:val="2"/>
      <w:suff w:val="nothing"/>
      <w:lvlText w:val="%2、"/>
      <w:lvlJc w:val="left"/>
      <w:pPr>
        <w:ind w:left="254" w:firstLine="0"/>
      </w:pPr>
      <w:rPr>
        <w:rFonts w:ascii="宋体" w:eastAsia="宋体" w:hAnsi="宋体" w:hint="eastAsia"/>
        <w:sz w:val="21"/>
        <w:szCs w:val="24"/>
      </w:rPr>
    </w:lvl>
    <w:lvl w:ilvl="2">
      <w:start w:val="1"/>
      <w:numFmt w:val="chineseCountingThousand"/>
      <w:suff w:val="nothing"/>
      <w:lvlText w:val="(%3)"/>
      <w:lvlJc w:val="left"/>
      <w:pPr>
        <w:ind w:left="0" w:firstLine="0"/>
      </w:pPr>
      <w:rPr>
        <w:rFonts w:ascii="Times New Roman" w:eastAsia="宋体" w:hAnsi="Times New Roman" w:hint="default"/>
        <w:b/>
        <w:i w:val="0"/>
        <w:spacing w:val="0"/>
        <w:w w:val="100"/>
        <w:position w:val="0"/>
        <w:sz w:val="21"/>
        <w:szCs w:val="21"/>
      </w:rPr>
    </w:lvl>
    <w:lvl w:ilvl="3">
      <w:start w:val="1"/>
      <w:numFmt w:val="decimal"/>
      <w:pStyle w:val="4"/>
      <w:suff w:val="nothing"/>
      <w:lvlText w:val="%4、"/>
      <w:lvlJc w:val="left"/>
      <w:pPr>
        <w:ind w:left="0" w:firstLine="0"/>
      </w:pPr>
      <w:rPr>
        <w:rFonts w:hint="eastAsia"/>
      </w:rPr>
    </w:lvl>
    <w:lvl w:ilvl="4">
      <w:start w:val="1"/>
      <w:numFmt w:val="upperLetter"/>
      <w:suff w:val="nothing"/>
      <w:lvlText w:val="%5、"/>
      <w:lvlJc w:val="left"/>
      <w:pPr>
        <w:ind w:left="0" w:firstLine="0"/>
      </w:pPr>
      <w:rPr>
        <w:rFonts w:hint="eastAsia"/>
      </w:rPr>
    </w:lvl>
    <w:lvl w:ilvl="5">
      <w:start w:val="1"/>
      <w:numFmt w:val="none"/>
      <w:suff w:val="nothing"/>
      <w:lvlText w:val=""/>
      <w:lvlJc w:val="left"/>
      <w:pPr>
        <w:ind w:left="0" w:firstLine="0"/>
      </w:pPr>
      <w:rPr>
        <w:rFonts w:hint="eastAsia"/>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nsid w:val="00000014"/>
    <w:multiLevelType w:val="multilevel"/>
    <w:tmpl w:val="00000014"/>
    <w:lvl w:ilvl="0">
      <w:start w:val="1"/>
      <w:numFmt w:val="decimal"/>
      <w:pStyle w:val="10"/>
      <w:lvlText w:val="%1."/>
      <w:lvlJc w:val="left"/>
      <w:pPr>
        <w:tabs>
          <w:tab w:val="left" w:pos="709"/>
        </w:tabs>
        <w:ind w:left="709" w:hanging="709"/>
      </w:pPr>
      <w:rPr>
        <w:rFonts w:hint="eastAsia"/>
      </w:rPr>
    </w:lvl>
    <w:lvl w:ilvl="1">
      <w:start w:val="1"/>
      <w:numFmt w:val="decimal"/>
      <w:lvlText w:val="%1.%2"/>
      <w:lvlJc w:val="left"/>
      <w:pPr>
        <w:tabs>
          <w:tab w:val="left" w:pos="709"/>
        </w:tabs>
        <w:ind w:left="709" w:hanging="709"/>
      </w:pPr>
      <w:rPr>
        <w:rFonts w:ascii="宋体" w:eastAsia="宋体" w:hAnsi="宋体" w:hint="eastAsia"/>
        <w:b w:val="0"/>
        <w:color w:val="auto"/>
        <w:sz w:val="21"/>
        <w:szCs w:val="21"/>
      </w:rPr>
    </w:lvl>
    <w:lvl w:ilvl="2">
      <w:start w:val="1"/>
      <w:numFmt w:val="decimal"/>
      <w:lvlText w:val="%1.%2.%3."/>
      <w:lvlJc w:val="left"/>
      <w:pPr>
        <w:tabs>
          <w:tab w:val="left" w:pos="425"/>
        </w:tabs>
        <w:ind w:left="425" w:hanging="425"/>
      </w:pPr>
      <w:rPr>
        <w:rFonts w:hint="eastAsia"/>
        <w:sz w:val="21"/>
        <w:szCs w:val="21"/>
      </w:rPr>
    </w:lvl>
    <w:lvl w:ilvl="3">
      <w:start w:val="1"/>
      <w:numFmt w:val="decimal"/>
      <w:lvlText w:val="%1.%2.%3.%4."/>
      <w:lvlJc w:val="left"/>
      <w:pPr>
        <w:tabs>
          <w:tab w:val="left" w:pos="851"/>
        </w:tabs>
        <w:ind w:left="851" w:hanging="851"/>
      </w:pPr>
      <w:rPr>
        <w:rFonts w:hint="eastAsia"/>
      </w:rPr>
    </w:lvl>
    <w:lvl w:ilvl="4">
      <w:start w:val="1"/>
      <w:numFmt w:val="decimal"/>
      <w:lvlText w:val="%1.%2.%3.%4.%5."/>
      <w:lvlJc w:val="left"/>
      <w:pPr>
        <w:tabs>
          <w:tab w:val="left" w:pos="992"/>
        </w:tabs>
        <w:ind w:left="992" w:hanging="992"/>
      </w:pPr>
      <w:rPr>
        <w:rFonts w:hint="eastAsia"/>
      </w:rPr>
    </w:lvl>
    <w:lvl w:ilvl="5">
      <w:start w:val="1"/>
      <w:numFmt w:val="decimal"/>
      <w:lvlText w:val="%1.%2.%3.%4.%5.%6."/>
      <w:lvlJc w:val="left"/>
      <w:pPr>
        <w:tabs>
          <w:tab w:val="left" w:pos="1134"/>
        </w:tabs>
        <w:ind w:left="1134" w:hanging="1134"/>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abstractNum w:abstractNumId="6">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8">
    <w:nsid w:val="31D40CE9"/>
    <w:multiLevelType w:val="singleLevel"/>
    <w:tmpl w:val="31D40CE9"/>
    <w:lvl w:ilvl="0">
      <w:start w:val="1"/>
      <w:numFmt w:val="chineseCounting"/>
      <w:suff w:val="space"/>
      <w:lvlText w:val="第%1章"/>
      <w:lvlJc w:val="left"/>
      <w:rPr>
        <w:rFonts w:hint="eastAsia"/>
      </w:rPr>
    </w:lvl>
  </w:abstractNum>
  <w:abstractNum w:abstractNumId="9">
    <w:nsid w:val="59F817C2"/>
    <w:multiLevelType w:val="singleLevel"/>
    <w:tmpl w:val="59F817C2"/>
    <w:lvl w:ilvl="0">
      <w:start w:val="2"/>
      <w:numFmt w:val="chineseCounting"/>
      <w:suff w:val="space"/>
      <w:lvlText w:val="第%1章"/>
      <w:lvlJc w:val="left"/>
    </w:lvl>
  </w:abstractNum>
  <w:abstractNum w:abstractNumId="10">
    <w:nsid w:val="59F817E8"/>
    <w:multiLevelType w:val="singleLevel"/>
    <w:tmpl w:val="59F817E8"/>
    <w:lvl w:ilvl="0">
      <w:start w:val="1"/>
      <w:numFmt w:val="chineseCounting"/>
      <w:pStyle w:val="260"/>
      <w:suff w:val="nothing"/>
      <w:lvlText w:val="%1、"/>
      <w:lvlJc w:val="left"/>
    </w:lvl>
  </w:abstractNum>
  <w:abstractNum w:abstractNumId="11">
    <w:nsid w:val="6817507C"/>
    <w:multiLevelType w:val="singleLevel"/>
    <w:tmpl w:val="6817507C"/>
    <w:lvl w:ilvl="0">
      <w:start w:val="2"/>
      <w:numFmt w:val="chineseCounting"/>
      <w:suff w:val="nothing"/>
      <w:lvlText w:val="（%1）"/>
      <w:lvlJc w:val="left"/>
      <w:rPr>
        <w:rFonts w:hint="eastAsia"/>
      </w:rPr>
    </w:lvl>
  </w:abstractNum>
  <w:abstractNum w:abstractNumId="12">
    <w:nsid w:val="6A7B4455"/>
    <w:multiLevelType w:val="multilevel"/>
    <w:tmpl w:val="6A7B4455"/>
    <w:lvl w:ilvl="0">
      <w:start w:val="1"/>
      <w:numFmt w:val="decimal"/>
      <w:lvlText w:val="%1.1 "/>
      <w:lvlJc w:val="left"/>
      <w:pPr>
        <w:ind w:left="964" w:hanging="544"/>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nsid w:val="76533BF4"/>
    <w:multiLevelType w:val="singleLevel"/>
    <w:tmpl w:val="76533BF4"/>
    <w:lvl w:ilvl="0">
      <w:start w:val="1"/>
      <w:numFmt w:val="decimal"/>
      <w:suff w:val="nothing"/>
      <w:lvlText w:val="%1、"/>
      <w:lvlJc w:val="left"/>
    </w:lvl>
  </w:abstractNum>
  <w:abstractNum w:abstractNumId="14">
    <w:nsid w:val="799DF607"/>
    <w:multiLevelType w:val="singleLevel"/>
    <w:tmpl w:val="799DF607"/>
    <w:lvl w:ilvl="0">
      <w:start w:val="1"/>
      <w:numFmt w:val="decimal"/>
      <w:suff w:val="space"/>
      <w:lvlText w:val="%1."/>
      <w:lvlJc w:val="left"/>
    </w:lvl>
  </w:abstractNum>
  <w:num w:numId="1">
    <w:abstractNumId w:val="4"/>
  </w:num>
  <w:num w:numId="2">
    <w:abstractNumId w:val="5"/>
  </w:num>
  <w:num w:numId="3">
    <w:abstractNumId w:val="10"/>
  </w:num>
  <w:num w:numId="4">
    <w:abstractNumId w:val="8"/>
  </w:num>
  <w:num w:numId="5">
    <w:abstractNumId w:val="9"/>
  </w:num>
  <w:num w:numId="6">
    <w:abstractNumId w:val="1"/>
  </w:num>
  <w:num w:numId="7">
    <w:abstractNumId w:val="2"/>
  </w:num>
  <w:num w:numId="8">
    <w:abstractNumId w:val="3"/>
  </w:num>
  <w:num w:numId="9">
    <w:abstractNumId w:val="7"/>
  </w:num>
  <w:num w:numId="10">
    <w:abstractNumId w:val="12"/>
  </w:num>
  <w:num w:numId="11">
    <w:abstractNumId w:val="13"/>
  </w:num>
  <w:num w:numId="12">
    <w:abstractNumId w:val="6"/>
  </w:num>
  <w:num w:numId="13">
    <w:abstractNumId w:val="14"/>
  </w:num>
  <w:num w:numId="14">
    <w:abstractNumId w:val="11"/>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hideSpellingErrors/>
  <w:defaultTabStop w:val="420"/>
  <w:drawingGridHorizontalSpacing w:val="105"/>
  <w:drawingGridVerticalSpacing w:val="156"/>
  <w:noPunctuationKerning/>
  <w:characterSpacingControl w:val="compressPunctuation"/>
  <w:hdrShapeDefaults>
    <o:shapedefaults v:ext="edit" spidmax="17410"/>
    <o:shapelayout v:ext="edit">
      <o:idmap v:ext="edit" data="1"/>
    </o:shapelayout>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F51389"/>
    <w:rsid w:val="D9F771F6"/>
    <w:rsid w:val="DED61FD1"/>
    <w:rsid w:val="EFB05D5E"/>
    <w:rsid w:val="F557B75F"/>
    <w:rsid w:val="00001AAB"/>
    <w:rsid w:val="0000220B"/>
    <w:rsid w:val="000028B5"/>
    <w:rsid w:val="00003C00"/>
    <w:rsid w:val="00003D13"/>
    <w:rsid w:val="00006D15"/>
    <w:rsid w:val="00010A8E"/>
    <w:rsid w:val="00011344"/>
    <w:rsid w:val="000159BD"/>
    <w:rsid w:val="00015CB5"/>
    <w:rsid w:val="00016ECB"/>
    <w:rsid w:val="00020755"/>
    <w:rsid w:val="00022256"/>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0F687C"/>
    <w:rsid w:val="001008C2"/>
    <w:rsid w:val="001052E3"/>
    <w:rsid w:val="00110996"/>
    <w:rsid w:val="00110C26"/>
    <w:rsid w:val="0011232C"/>
    <w:rsid w:val="001123F2"/>
    <w:rsid w:val="00112E86"/>
    <w:rsid w:val="0011325E"/>
    <w:rsid w:val="00122A56"/>
    <w:rsid w:val="001262C8"/>
    <w:rsid w:val="001276EF"/>
    <w:rsid w:val="00140426"/>
    <w:rsid w:val="00141B3F"/>
    <w:rsid w:val="00142385"/>
    <w:rsid w:val="00144AC2"/>
    <w:rsid w:val="00144F59"/>
    <w:rsid w:val="00147B7D"/>
    <w:rsid w:val="00160998"/>
    <w:rsid w:val="00163A89"/>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1A0E"/>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2B"/>
    <w:rsid w:val="00213252"/>
    <w:rsid w:val="00216728"/>
    <w:rsid w:val="002232E0"/>
    <w:rsid w:val="00223E42"/>
    <w:rsid w:val="00235491"/>
    <w:rsid w:val="00235E0B"/>
    <w:rsid w:val="00243B01"/>
    <w:rsid w:val="00247570"/>
    <w:rsid w:val="00247938"/>
    <w:rsid w:val="00254745"/>
    <w:rsid w:val="0025544A"/>
    <w:rsid w:val="002567BE"/>
    <w:rsid w:val="00257257"/>
    <w:rsid w:val="00263C0C"/>
    <w:rsid w:val="00264FDB"/>
    <w:rsid w:val="00266A53"/>
    <w:rsid w:val="00266A58"/>
    <w:rsid w:val="00266F38"/>
    <w:rsid w:val="002704F0"/>
    <w:rsid w:val="00271087"/>
    <w:rsid w:val="00275E54"/>
    <w:rsid w:val="0027728C"/>
    <w:rsid w:val="00281155"/>
    <w:rsid w:val="002953C3"/>
    <w:rsid w:val="00296074"/>
    <w:rsid w:val="002969B1"/>
    <w:rsid w:val="002A00B7"/>
    <w:rsid w:val="002A0347"/>
    <w:rsid w:val="002A18E5"/>
    <w:rsid w:val="002A5CCE"/>
    <w:rsid w:val="002B077D"/>
    <w:rsid w:val="002B2BE8"/>
    <w:rsid w:val="002B43CD"/>
    <w:rsid w:val="002C08BF"/>
    <w:rsid w:val="002D0D13"/>
    <w:rsid w:val="002E3055"/>
    <w:rsid w:val="002E60F6"/>
    <w:rsid w:val="002E744B"/>
    <w:rsid w:val="0030587D"/>
    <w:rsid w:val="0031527C"/>
    <w:rsid w:val="00316537"/>
    <w:rsid w:val="00316973"/>
    <w:rsid w:val="00316D67"/>
    <w:rsid w:val="00322B45"/>
    <w:rsid w:val="00324DE2"/>
    <w:rsid w:val="00332EC4"/>
    <w:rsid w:val="00334874"/>
    <w:rsid w:val="00335077"/>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09D8"/>
    <w:rsid w:val="003F5C12"/>
    <w:rsid w:val="003F635C"/>
    <w:rsid w:val="00400336"/>
    <w:rsid w:val="004040EC"/>
    <w:rsid w:val="00414D08"/>
    <w:rsid w:val="00417364"/>
    <w:rsid w:val="00420293"/>
    <w:rsid w:val="0042170B"/>
    <w:rsid w:val="00421C7F"/>
    <w:rsid w:val="004224AA"/>
    <w:rsid w:val="00423593"/>
    <w:rsid w:val="00427171"/>
    <w:rsid w:val="00431A4E"/>
    <w:rsid w:val="0043314E"/>
    <w:rsid w:val="00435633"/>
    <w:rsid w:val="00436C3E"/>
    <w:rsid w:val="0043706F"/>
    <w:rsid w:val="00447920"/>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271F"/>
    <w:rsid w:val="004E3BC4"/>
    <w:rsid w:val="004F3FD7"/>
    <w:rsid w:val="004F551F"/>
    <w:rsid w:val="004F6FBD"/>
    <w:rsid w:val="004F705D"/>
    <w:rsid w:val="004F76C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CF3"/>
    <w:rsid w:val="00530FA8"/>
    <w:rsid w:val="005314A3"/>
    <w:rsid w:val="00533450"/>
    <w:rsid w:val="00533BD9"/>
    <w:rsid w:val="005366B4"/>
    <w:rsid w:val="00540AEB"/>
    <w:rsid w:val="005415F6"/>
    <w:rsid w:val="00542031"/>
    <w:rsid w:val="00546002"/>
    <w:rsid w:val="00550DFA"/>
    <w:rsid w:val="00553445"/>
    <w:rsid w:val="00555840"/>
    <w:rsid w:val="005601D7"/>
    <w:rsid w:val="005678F6"/>
    <w:rsid w:val="0057088E"/>
    <w:rsid w:val="00570BD7"/>
    <w:rsid w:val="00572C46"/>
    <w:rsid w:val="005755F7"/>
    <w:rsid w:val="00576428"/>
    <w:rsid w:val="005813BD"/>
    <w:rsid w:val="00584A18"/>
    <w:rsid w:val="00587160"/>
    <w:rsid w:val="00587EEA"/>
    <w:rsid w:val="005939AD"/>
    <w:rsid w:val="00594467"/>
    <w:rsid w:val="0059516F"/>
    <w:rsid w:val="005A1288"/>
    <w:rsid w:val="005A1C0C"/>
    <w:rsid w:val="005A3462"/>
    <w:rsid w:val="005B04BA"/>
    <w:rsid w:val="005B439F"/>
    <w:rsid w:val="005B566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5F626F"/>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4CA1"/>
    <w:rsid w:val="006674B6"/>
    <w:rsid w:val="0066760C"/>
    <w:rsid w:val="00671218"/>
    <w:rsid w:val="00680403"/>
    <w:rsid w:val="00681A9E"/>
    <w:rsid w:val="006827EA"/>
    <w:rsid w:val="0068441A"/>
    <w:rsid w:val="00685CAE"/>
    <w:rsid w:val="00687238"/>
    <w:rsid w:val="0069117B"/>
    <w:rsid w:val="006951C7"/>
    <w:rsid w:val="00697A97"/>
    <w:rsid w:val="006B3B14"/>
    <w:rsid w:val="006B7399"/>
    <w:rsid w:val="006C33F0"/>
    <w:rsid w:val="006C5066"/>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441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0906"/>
    <w:rsid w:val="00784839"/>
    <w:rsid w:val="00786336"/>
    <w:rsid w:val="007942AC"/>
    <w:rsid w:val="007A05F2"/>
    <w:rsid w:val="007A0F7B"/>
    <w:rsid w:val="007A1777"/>
    <w:rsid w:val="007A219C"/>
    <w:rsid w:val="007A3D51"/>
    <w:rsid w:val="007B14B3"/>
    <w:rsid w:val="007B3355"/>
    <w:rsid w:val="007B4319"/>
    <w:rsid w:val="007C23FB"/>
    <w:rsid w:val="007C4218"/>
    <w:rsid w:val="007C5A9B"/>
    <w:rsid w:val="007C6809"/>
    <w:rsid w:val="007D100D"/>
    <w:rsid w:val="007D2BA0"/>
    <w:rsid w:val="007D37EB"/>
    <w:rsid w:val="007D6EF3"/>
    <w:rsid w:val="007E2A0C"/>
    <w:rsid w:val="007E503D"/>
    <w:rsid w:val="007E61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3791"/>
    <w:rsid w:val="00834D27"/>
    <w:rsid w:val="00845805"/>
    <w:rsid w:val="00847A1F"/>
    <w:rsid w:val="00856E26"/>
    <w:rsid w:val="008629A1"/>
    <w:rsid w:val="00865845"/>
    <w:rsid w:val="00870DCD"/>
    <w:rsid w:val="00875099"/>
    <w:rsid w:val="008824BB"/>
    <w:rsid w:val="008868B3"/>
    <w:rsid w:val="00893816"/>
    <w:rsid w:val="00894121"/>
    <w:rsid w:val="00896627"/>
    <w:rsid w:val="00896FFD"/>
    <w:rsid w:val="008A532F"/>
    <w:rsid w:val="008A735D"/>
    <w:rsid w:val="008B1EBC"/>
    <w:rsid w:val="008B3760"/>
    <w:rsid w:val="008B4CCA"/>
    <w:rsid w:val="008B5756"/>
    <w:rsid w:val="008B62B1"/>
    <w:rsid w:val="008B6376"/>
    <w:rsid w:val="008C0905"/>
    <w:rsid w:val="008C380D"/>
    <w:rsid w:val="008D64B3"/>
    <w:rsid w:val="008E0022"/>
    <w:rsid w:val="008E36C2"/>
    <w:rsid w:val="008E7034"/>
    <w:rsid w:val="00903C60"/>
    <w:rsid w:val="00907E7E"/>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808F1"/>
    <w:rsid w:val="00992F1F"/>
    <w:rsid w:val="0099354B"/>
    <w:rsid w:val="00994A8A"/>
    <w:rsid w:val="009A0AC7"/>
    <w:rsid w:val="009A296B"/>
    <w:rsid w:val="009A2BC5"/>
    <w:rsid w:val="009A47E3"/>
    <w:rsid w:val="009A6F91"/>
    <w:rsid w:val="009B3ABA"/>
    <w:rsid w:val="009C12AB"/>
    <w:rsid w:val="009C35AA"/>
    <w:rsid w:val="009C396B"/>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27A4"/>
    <w:rsid w:val="00A44E4A"/>
    <w:rsid w:val="00A477D2"/>
    <w:rsid w:val="00A5050D"/>
    <w:rsid w:val="00A57099"/>
    <w:rsid w:val="00A577F4"/>
    <w:rsid w:val="00A630FF"/>
    <w:rsid w:val="00A634C2"/>
    <w:rsid w:val="00A64300"/>
    <w:rsid w:val="00A71479"/>
    <w:rsid w:val="00A72BD8"/>
    <w:rsid w:val="00A9002A"/>
    <w:rsid w:val="00A97F1A"/>
    <w:rsid w:val="00AA01BA"/>
    <w:rsid w:val="00AA0FE4"/>
    <w:rsid w:val="00AA16B6"/>
    <w:rsid w:val="00AA265E"/>
    <w:rsid w:val="00AB0578"/>
    <w:rsid w:val="00AC0D4D"/>
    <w:rsid w:val="00AC62A0"/>
    <w:rsid w:val="00AC6B92"/>
    <w:rsid w:val="00AD1AAC"/>
    <w:rsid w:val="00AD310A"/>
    <w:rsid w:val="00AD43D5"/>
    <w:rsid w:val="00AD57AE"/>
    <w:rsid w:val="00AD5C9F"/>
    <w:rsid w:val="00AE0428"/>
    <w:rsid w:val="00AE43D9"/>
    <w:rsid w:val="00B0198A"/>
    <w:rsid w:val="00B0200B"/>
    <w:rsid w:val="00B0319F"/>
    <w:rsid w:val="00B06BE5"/>
    <w:rsid w:val="00B11B18"/>
    <w:rsid w:val="00B140FF"/>
    <w:rsid w:val="00B17370"/>
    <w:rsid w:val="00B2055A"/>
    <w:rsid w:val="00B2067D"/>
    <w:rsid w:val="00B24B86"/>
    <w:rsid w:val="00B30A6C"/>
    <w:rsid w:val="00B40771"/>
    <w:rsid w:val="00B40C7E"/>
    <w:rsid w:val="00B4170E"/>
    <w:rsid w:val="00B544A8"/>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C1288"/>
    <w:rsid w:val="00BD0FE7"/>
    <w:rsid w:val="00BD3AFF"/>
    <w:rsid w:val="00BE3AFA"/>
    <w:rsid w:val="00BF1DA5"/>
    <w:rsid w:val="00BF21E1"/>
    <w:rsid w:val="00BF6220"/>
    <w:rsid w:val="00C00538"/>
    <w:rsid w:val="00C06F9E"/>
    <w:rsid w:val="00C1514A"/>
    <w:rsid w:val="00C23622"/>
    <w:rsid w:val="00C36189"/>
    <w:rsid w:val="00C414AD"/>
    <w:rsid w:val="00C430C9"/>
    <w:rsid w:val="00C43588"/>
    <w:rsid w:val="00C45EEC"/>
    <w:rsid w:val="00C51319"/>
    <w:rsid w:val="00C5505C"/>
    <w:rsid w:val="00C638EC"/>
    <w:rsid w:val="00C7189B"/>
    <w:rsid w:val="00C727B1"/>
    <w:rsid w:val="00C731CA"/>
    <w:rsid w:val="00C75A26"/>
    <w:rsid w:val="00C76728"/>
    <w:rsid w:val="00C8587D"/>
    <w:rsid w:val="00C932A1"/>
    <w:rsid w:val="00C956D7"/>
    <w:rsid w:val="00C967C3"/>
    <w:rsid w:val="00CA0494"/>
    <w:rsid w:val="00CA2C12"/>
    <w:rsid w:val="00CA62C1"/>
    <w:rsid w:val="00CA6695"/>
    <w:rsid w:val="00CB137B"/>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63FF6"/>
    <w:rsid w:val="00D754FA"/>
    <w:rsid w:val="00D75801"/>
    <w:rsid w:val="00D85124"/>
    <w:rsid w:val="00D87AE5"/>
    <w:rsid w:val="00D87CA6"/>
    <w:rsid w:val="00D90CE2"/>
    <w:rsid w:val="00D92D8E"/>
    <w:rsid w:val="00D95770"/>
    <w:rsid w:val="00DA3386"/>
    <w:rsid w:val="00DA70EB"/>
    <w:rsid w:val="00DB4C7C"/>
    <w:rsid w:val="00DB748A"/>
    <w:rsid w:val="00DC5A3D"/>
    <w:rsid w:val="00DD116A"/>
    <w:rsid w:val="00DD1648"/>
    <w:rsid w:val="00DD2F2D"/>
    <w:rsid w:val="00DE5E53"/>
    <w:rsid w:val="00E05333"/>
    <w:rsid w:val="00E155B5"/>
    <w:rsid w:val="00E16A95"/>
    <w:rsid w:val="00E203D7"/>
    <w:rsid w:val="00E23924"/>
    <w:rsid w:val="00E2434C"/>
    <w:rsid w:val="00E24944"/>
    <w:rsid w:val="00E32D01"/>
    <w:rsid w:val="00E3418E"/>
    <w:rsid w:val="00E359E7"/>
    <w:rsid w:val="00E3786D"/>
    <w:rsid w:val="00E403D1"/>
    <w:rsid w:val="00E43378"/>
    <w:rsid w:val="00E52D68"/>
    <w:rsid w:val="00E6072E"/>
    <w:rsid w:val="00E63001"/>
    <w:rsid w:val="00E65A25"/>
    <w:rsid w:val="00E670F2"/>
    <w:rsid w:val="00E71FE4"/>
    <w:rsid w:val="00E72B34"/>
    <w:rsid w:val="00E83B41"/>
    <w:rsid w:val="00E85524"/>
    <w:rsid w:val="00E86419"/>
    <w:rsid w:val="00E86D2C"/>
    <w:rsid w:val="00E8799C"/>
    <w:rsid w:val="00E87E2A"/>
    <w:rsid w:val="00E906B8"/>
    <w:rsid w:val="00E93C21"/>
    <w:rsid w:val="00E956EC"/>
    <w:rsid w:val="00EA0782"/>
    <w:rsid w:val="00EA20BB"/>
    <w:rsid w:val="00EB2492"/>
    <w:rsid w:val="00EB3D1C"/>
    <w:rsid w:val="00EB4C15"/>
    <w:rsid w:val="00EC0745"/>
    <w:rsid w:val="00EC1E9D"/>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1EF0"/>
    <w:rsid w:val="00F12CE8"/>
    <w:rsid w:val="00F13EFD"/>
    <w:rsid w:val="00F15640"/>
    <w:rsid w:val="00F165A3"/>
    <w:rsid w:val="00F21E3B"/>
    <w:rsid w:val="00F241D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07A6"/>
    <w:rsid w:val="00F63BA5"/>
    <w:rsid w:val="00F6477D"/>
    <w:rsid w:val="00F66967"/>
    <w:rsid w:val="00F66D61"/>
    <w:rsid w:val="00F67F31"/>
    <w:rsid w:val="00F71411"/>
    <w:rsid w:val="00F75216"/>
    <w:rsid w:val="00F76EDF"/>
    <w:rsid w:val="00F813A9"/>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190070A"/>
    <w:rsid w:val="027C7D92"/>
    <w:rsid w:val="032449BC"/>
    <w:rsid w:val="037217D3"/>
    <w:rsid w:val="03A87C38"/>
    <w:rsid w:val="03C54AE6"/>
    <w:rsid w:val="07915898"/>
    <w:rsid w:val="080C2BBA"/>
    <w:rsid w:val="08FD5745"/>
    <w:rsid w:val="0A5E16AE"/>
    <w:rsid w:val="0A7C3AAF"/>
    <w:rsid w:val="0A7F2B85"/>
    <w:rsid w:val="0A921673"/>
    <w:rsid w:val="0AB50907"/>
    <w:rsid w:val="0B01317F"/>
    <w:rsid w:val="0B0A7A28"/>
    <w:rsid w:val="0BBD5765"/>
    <w:rsid w:val="0C1D2223"/>
    <w:rsid w:val="0C3D4298"/>
    <w:rsid w:val="0C9523A6"/>
    <w:rsid w:val="0CA67F00"/>
    <w:rsid w:val="0F097319"/>
    <w:rsid w:val="0F485C64"/>
    <w:rsid w:val="0F594FCA"/>
    <w:rsid w:val="0FD30C14"/>
    <w:rsid w:val="101B403B"/>
    <w:rsid w:val="10311832"/>
    <w:rsid w:val="116D26CD"/>
    <w:rsid w:val="11B45F4A"/>
    <w:rsid w:val="11C23651"/>
    <w:rsid w:val="11E13F76"/>
    <w:rsid w:val="129267D1"/>
    <w:rsid w:val="12C422CE"/>
    <w:rsid w:val="13EB69AF"/>
    <w:rsid w:val="13EF2ABA"/>
    <w:rsid w:val="13EF7D11"/>
    <w:rsid w:val="140778EB"/>
    <w:rsid w:val="158908A7"/>
    <w:rsid w:val="160E3E81"/>
    <w:rsid w:val="16893C37"/>
    <w:rsid w:val="16EE4E99"/>
    <w:rsid w:val="171E620C"/>
    <w:rsid w:val="175A361E"/>
    <w:rsid w:val="17A87F25"/>
    <w:rsid w:val="17F27C17"/>
    <w:rsid w:val="183965F3"/>
    <w:rsid w:val="189035FD"/>
    <w:rsid w:val="18C769E5"/>
    <w:rsid w:val="18D55096"/>
    <w:rsid w:val="198348D6"/>
    <w:rsid w:val="1A08396D"/>
    <w:rsid w:val="1AFBFFDD"/>
    <w:rsid w:val="1B1653FD"/>
    <w:rsid w:val="1BC2665F"/>
    <w:rsid w:val="1C2D1536"/>
    <w:rsid w:val="1CB002B1"/>
    <w:rsid w:val="1CCF2F1D"/>
    <w:rsid w:val="1CFB73D3"/>
    <w:rsid w:val="1E8E722F"/>
    <w:rsid w:val="1EE2460E"/>
    <w:rsid w:val="1F8E45BB"/>
    <w:rsid w:val="1FCA4D80"/>
    <w:rsid w:val="1FE15514"/>
    <w:rsid w:val="208614E5"/>
    <w:rsid w:val="20E47EF3"/>
    <w:rsid w:val="2157706F"/>
    <w:rsid w:val="21DD4A96"/>
    <w:rsid w:val="22A72D82"/>
    <w:rsid w:val="24D35795"/>
    <w:rsid w:val="25A60734"/>
    <w:rsid w:val="26EC1901"/>
    <w:rsid w:val="271F4B16"/>
    <w:rsid w:val="275038F3"/>
    <w:rsid w:val="27CD14F5"/>
    <w:rsid w:val="293C5FB1"/>
    <w:rsid w:val="294C6543"/>
    <w:rsid w:val="29A55E19"/>
    <w:rsid w:val="29A61116"/>
    <w:rsid w:val="29F94CB1"/>
    <w:rsid w:val="2A31510A"/>
    <w:rsid w:val="2A553543"/>
    <w:rsid w:val="2A745111"/>
    <w:rsid w:val="2AF87034"/>
    <w:rsid w:val="2B022C78"/>
    <w:rsid w:val="2B792340"/>
    <w:rsid w:val="2C014C3B"/>
    <w:rsid w:val="2C300192"/>
    <w:rsid w:val="2D4A693F"/>
    <w:rsid w:val="2E252DC4"/>
    <w:rsid w:val="2EDA678A"/>
    <w:rsid w:val="2F112255"/>
    <w:rsid w:val="2F650AED"/>
    <w:rsid w:val="2FDA76A1"/>
    <w:rsid w:val="2FFD3F6B"/>
    <w:rsid w:val="30EA79C7"/>
    <w:rsid w:val="30FD56B7"/>
    <w:rsid w:val="314C2EA6"/>
    <w:rsid w:val="329E1B24"/>
    <w:rsid w:val="32BF12F4"/>
    <w:rsid w:val="33563CED"/>
    <w:rsid w:val="338A4286"/>
    <w:rsid w:val="33AF0E3F"/>
    <w:rsid w:val="347F0816"/>
    <w:rsid w:val="34B644B7"/>
    <w:rsid w:val="36046124"/>
    <w:rsid w:val="36B46A4A"/>
    <w:rsid w:val="36E65B38"/>
    <w:rsid w:val="375656B9"/>
    <w:rsid w:val="37627558"/>
    <w:rsid w:val="37B91083"/>
    <w:rsid w:val="39F004E9"/>
    <w:rsid w:val="39FD28B4"/>
    <w:rsid w:val="3AC47AB6"/>
    <w:rsid w:val="3ADD0A2E"/>
    <w:rsid w:val="3B4C7808"/>
    <w:rsid w:val="3B7A3E82"/>
    <w:rsid w:val="3B8D0CE8"/>
    <w:rsid w:val="3BA71EF1"/>
    <w:rsid w:val="3BD31557"/>
    <w:rsid w:val="3C1651F0"/>
    <w:rsid w:val="3C4F3B9D"/>
    <w:rsid w:val="3CBF1608"/>
    <w:rsid w:val="3CC749D9"/>
    <w:rsid w:val="3CFB31CE"/>
    <w:rsid w:val="3DCA2531"/>
    <w:rsid w:val="3E3A26DB"/>
    <w:rsid w:val="3EAD162F"/>
    <w:rsid w:val="3EEB4587"/>
    <w:rsid w:val="3F263B0E"/>
    <w:rsid w:val="402E2BCD"/>
    <w:rsid w:val="414D7438"/>
    <w:rsid w:val="41A16B13"/>
    <w:rsid w:val="41EF3AE9"/>
    <w:rsid w:val="423A7A11"/>
    <w:rsid w:val="428968C5"/>
    <w:rsid w:val="430D37F8"/>
    <w:rsid w:val="43420F67"/>
    <w:rsid w:val="43794304"/>
    <w:rsid w:val="43915150"/>
    <w:rsid w:val="43AF27C5"/>
    <w:rsid w:val="443E3AC2"/>
    <w:rsid w:val="444772BC"/>
    <w:rsid w:val="444D773E"/>
    <w:rsid w:val="44972791"/>
    <w:rsid w:val="44E67192"/>
    <w:rsid w:val="458D2A4C"/>
    <w:rsid w:val="459D509E"/>
    <w:rsid w:val="45A926DC"/>
    <w:rsid w:val="45FC4042"/>
    <w:rsid w:val="46F12E4D"/>
    <w:rsid w:val="477C4489"/>
    <w:rsid w:val="477E79DB"/>
    <w:rsid w:val="48BB1E61"/>
    <w:rsid w:val="48E44347"/>
    <w:rsid w:val="4A710769"/>
    <w:rsid w:val="4AB4093D"/>
    <w:rsid w:val="4AE22F4C"/>
    <w:rsid w:val="4B536EA5"/>
    <w:rsid w:val="4CA91082"/>
    <w:rsid w:val="4D673E15"/>
    <w:rsid w:val="4E8F0D2C"/>
    <w:rsid w:val="4EAC3EF4"/>
    <w:rsid w:val="4EAC4ADD"/>
    <w:rsid w:val="4EB72836"/>
    <w:rsid w:val="4ED23FD5"/>
    <w:rsid w:val="4EE945C2"/>
    <w:rsid w:val="4EFB1FC3"/>
    <w:rsid w:val="4F3C1178"/>
    <w:rsid w:val="4F661CEB"/>
    <w:rsid w:val="4FEB5C49"/>
    <w:rsid w:val="514F0F53"/>
    <w:rsid w:val="527B1821"/>
    <w:rsid w:val="5310611D"/>
    <w:rsid w:val="53276344"/>
    <w:rsid w:val="53293BFC"/>
    <w:rsid w:val="533D55CA"/>
    <w:rsid w:val="535D3032"/>
    <w:rsid w:val="53C97953"/>
    <w:rsid w:val="53F5577A"/>
    <w:rsid w:val="557D10C0"/>
    <w:rsid w:val="5590515E"/>
    <w:rsid w:val="562D2F69"/>
    <w:rsid w:val="5703196B"/>
    <w:rsid w:val="57140DA8"/>
    <w:rsid w:val="574A43AC"/>
    <w:rsid w:val="58077CBD"/>
    <w:rsid w:val="5812110B"/>
    <w:rsid w:val="582E1358"/>
    <w:rsid w:val="58FD658D"/>
    <w:rsid w:val="59A66C16"/>
    <w:rsid w:val="5A29765C"/>
    <w:rsid w:val="5B0C6CA4"/>
    <w:rsid w:val="5C7C747C"/>
    <w:rsid w:val="5CD864A5"/>
    <w:rsid w:val="5CFD3C28"/>
    <w:rsid w:val="5D6C6EF4"/>
    <w:rsid w:val="5E2C7B65"/>
    <w:rsid w:val="5EB8046C"/>
    <w:rsid w:val="5EC23D91"/>
    <w:rsid w:val="5EEA6FD8"/>
    <w:rsid w:val="5EF27118"/>
    <w:rsid w:val="5F91300B"/>
    <w:rsid w:val="5FBC5F82"/>
    <w:rsid w:val="5FBD74DE"/>
    <w:rsid w:val="601812B8"/>
    <w:rsid w:val="60BD0412"/>
    <w:rsid w:val="61160D33"/>
    <w:rsid w:val="616C5D6E"/>
    <w:rsid w:val="61775FA5"/>
    <w:rsid w:val="619B680C"/>
    <w:rsid w:val="62134625"/>
    <w:rsid w:val="62E53998"/>
    <w:rsid w:val="63982BE7"/>
    <w:rsid w:val="63BC73C0"/>
    <w:rsid w:val="648D2FFF"/>
    <w:rsid w:val="656839C3"/>
    <w:rsid w:val="65725730"/>
    <w:rsid w:val="65B92974"/>
    <w:rsid w:val="65C80747"/>
    <w:rsid w:val="662C2796"/>
    <w:rsid w:val="666309EF"/>
    <w:rsid w:val="672B7704"/>
    <w:rsid w:val="6753455D"/>
    <w:rsid w:val="67772858"/>
    <w:rsid w:val="67C81F6D"/>
    <w:rsid w:val="68594ADA"/>
    <w:rsid w:val="68741D48"/>
    <w:rsid w:val="696F6DFA"/>
    <w:rsid w:val="6A4B6AF1"/>
    <w:rsid w:val="6AB31C19"/>
    <w:rsid w:val="6B357A50"/>
    <w:rsid w:val="6B5B7DCB"/>
    <w:rsid w:val="6BB95672"/>
    <w:rsid w:val="6C1E4AF0"/>
    <w:rsid w:val="6C4712E8"/>
    <w:rsid w:val="6C9C46AE"/>
    <w:rsid w:val="6CE55F45"/>
    <w:rsid w:val="6CF84FFD"/>
    <w:rsid w:val="6D8D5D8A"/>
    <w:rsid w:val="6DE87E82"/>
    <w:rsid w:val="6DFC3DF2"/>
    <w:rsid w:val="6E673C05"/>
    <w:rsid w:val="6E6F4DC3"/>
    <w:rsid w:val="6E7511ED"/>
    <w:rsid w:val="6E76180E"/>
    <w:rsid w:val="6ED546F7"/>
    <w:rsid w:val="6F272507"/>
    <w:rsid w:val="6FF11A89"/>
    <w:rsid w:val="70117814"/>
    <w:rsid w:val="70602224"/>
    <w:rsid w:val="70C1699F"/>
    <w:rsid w:val="714C7118"/>
    <w:rsid w:val="71617265"/>
    <w:rsid w:val="71C32A07"/>
    <w:rsid w:val="71E53350"/>
    <w:rsid w:val="720E5D3A"/>
    <w:rsid w:val="72254E2A"/>
    <w:rsid w:val="72716A1C"/>
    <w:rsid w:val="72ED3426"/>
    <w:rsid w:val="73184127"/>
    <w:rsid w:val="73685760"/>
    <w:rsid w:val="73733509"/>
    <w:rsid w:val="73D40348"/>
    <w:rsid w:val="74AB41BE"/>
    <w:rsid w:val="75CD58E4"/>
    <w:rsid w:val="75EA3934"/>
    <w:rsid w:val="77207292"/>
    <w:rsid w:val="774700AD"/>
    <w:rsid w:val="777E0158"/>
    <w:rsid w:val="788A0F31"/>
    <w:rsid w:val="78F56DD8"/>
    <w:rsid w:val="7A77760E"/>
    <w:rsid w:val="7A8216E5"/>
    <w:rsid w:val="7AC70899"/>
    <w:rsid w:val="7B3F7553"/>
    <w:rsid w:val="7B7986D1"/>
    <w:rsid w:val="7B877587"/>
    <w:rsid w:val="7C78474C"/>
    <w:rsid w:val="7C8B18BC"/>
    <w:rsid w:val="7E3057F6"/>
    <w:rsid w:val="7EE52F06"/>
    <w:rsid w:val="7F7C60D3"/>
    <w:rsid w:val="7FAB31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uiPriority="39"/>
    <w:lsdException w:name="toc 3" w:semiHidden="0" w:uiPriority="39" w:unhideWhenUsed="0" w:qFormat="1"/>
    <w:lsdException w:name="toc 4" w:uiPriority="39"/>
    <w:lsdException w:name="toc 5" w:semiHidden="0" w:uiPriority="39" w:unhideWhenUsed="0" w:qFormat="1"/>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qFormat="1"/>
    <w:lsdException w:name="footer" w:semiHidden="0" w:uiPriority="0" w:qFormat="1"/>
    <w:lsdException w:name="caption" w:semiHidden="0" w:uiPriority="0" w:unhideWhenUsed="0" w:qFormat="1"/>
    <w:lsdException w:name="Title" w:semiHidden="0" w:uiPriority="10" w:unhideWhenUsed="0" w:qFormat="1"/>
    <w:lsdException w:name="Default Paragraph Font" w:uiPriority="1" w:qFormat="1"/>
    <w:lsdException w:name="Body Text" w:semiHidden="0" w:uiPriority="0" w:qFormat="1"/>
    <w:lsdException w:name="Body Text Indent" w:semiHidden="0" w:uiPriority="0" w:unhideWhenUsed="0" w:qFormat="1"/>
    <w:lsdException w:name="Subtitle" w:semiHidden="0" w:uiPriority="11" w:unhideWhenUsed="0" w:qFormat="1"/>
    <w:lsdException w:name="Date" w:semiHidden="0" w:qFormat="1"/>
    <w:lsdException w:name="Body Text First Indent" w:semiHidden="0" w:uiPriority="0" w:unhideWhenUsed="0" w:qFormat="1"/>
    <w:lsdException w:name="Body Text First Indent 2" w:unhideWhenUsed="0" w:qFormat="1"/>
    <w:lsdException w:name="Body Text 3" w:semiHidden="0" w:uiPriority="0" w:unhideWhenUsed="0" w:qFormat="1"/>
    <w:lsdException w:name="Hyperlink" w:semiHidden="0" w:qFormat="1"/>
    <w:lsdException w:name="FollowedHyperlink" w:semiHidden="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HTML Preformatted" w:semiHidden="0" w:qFormat="1"/>
    <w:lsdException w:name="Normal Table" w:qFormat="1"/>
    <w:lsdException w:name="Balloon Text" w:uiPriority="0"/>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896FFD"/>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qFormat/>
    <w:rsid w:val="00896FFD"/>
    <w:pPr>
      <w:keepNext/>
      <w:keepLines/>
      <w:numPr>
        <w:numId w:val="1"/>
      </w:numPr>
      <w:adjustRightInd w:val="0"/>
      <w:spacing w:before="340" w:after="330" w:line="578" w:lineRule="atLeast"/>
      <w:ind w:left="0"/>
      <w:jc w:val="left"/>
      <w:textAlignment w:val="baseline"/>
      <w:outlineLvl w:val="0"/>
    </w:pPr>
    <w:rPr>
      <w:rFonts w:ascii="Calibri" w:eastAsia="宋体" w:hAnsi="Calibri" w:cs="Times New Roman"/>
      <w:b/>
      <w:bCs/>
      <w:kern w:val="44"/>
      <w:sz w:val="44"/>
      <w:szCs w:val="44"/>
    </w:rPr>
  </w:style>
  <w:style w:type="paragraph" w:styleId="2">
    <w:name w:val="heading 2"/>
    <w:basedOn w:val="a"/>
    <w:next w:val="a"/>
    <w:link w:val="2Char"/>
    <w:qFormat/>
    <w:rsid w:val="00896FFD"/>
    <w:pPr>
      <w:keepNext/>
      <w:keepLines/>
      <w:numPr>
        <w:ilvl w:val="1"/>
        <w:numId w:val="1"/>
      </w:numPr>
      <w:adjustRightInd w:val="0"/>
      <w:spacing w:before="260" w:after="260" w:line="416" w:lineRule="atLeast"/>
      <w:jc w:val="left"/>
      <w:textAlignment w:val="baseline"/>
      <w:outlineLvl w:val="1"/>
    </w:pPr>
    <w:rPr>
      <w:rFonts w:ascii="Arial" w:eastAsia="黑体" w:hAnsi="Arial" w:cs="Times New Roman"/>
      <w:b/>
      <w:bCs/>
      <w:kern w:val="0"/>
      <w:sz w:val="32"/>
      <w:szCs w:val="32"/>
    </w:rPr>
  </w:style>
  <w:style w:type="paragraph" w:styleId="3">
    <w:name w:val="heading 3"/>
    <w:basedOn w:val="a"/>
    <w:next w:val="a"/>
    <w:link w:val="3Char"/>
    <w:qFormat/>
    <w:rsid w:val="00896FFD"/>
    <w:pPr>
      <w:autoSpaceDE w:val="0"/>
      <w:autoSpaceDN w:val="0"/>
      <w:adjustRightInd w:val="0"/>
      <w:spacing w:afterLines="50" w:line="360" w:lineRule="auto"/>
      <w:ind w:left="-4"/>
      <w:jc w:val="center"/>
      <w:outlineLvl w:val="2"/>
    </w:pPr>
    <w:rPr>
      <w:rFonts w:ascii="宋体" w:eastAsia="宋体" w:hAnsi="宋体" w:cs="Times New Roman"/>
      <w:b/>
      <w:color w:val="000000"/>
      <w:kern w:val="0"/>
      <w:sz w:val="24"/>
      <w:szCs w:val="20"/>
      <w:lang w:val="en-GB"/>
    </w:rPr>
  </w:style>
  <w:style w:type="paragraph" w:styleId="4">
    <w:name w:val="heading 4"/>
    <w:basedOn w:val="a"/>
    <w:next w:val="a"/>
    <w:link w:val="4Char"/>
    <w:qFormat/>
    <w:rsid w:val="00896FFD"/>
    <w:pPr>
      <w:keepNext/>
      <w:keepLines/>
      <w:numPr>
        <w:ilvl w:val="3"/>
        <w:numId w:val="1"/>
      </w:numPr>
      <w:adjustRightInd w:val="0"/>
      <w:spacing w:before="280" w:after="290" w:line="376" w:lineRule="atLeast"/>
      <w:jc w:val="left"/>
      <w:textAlignment w:val="baseline"/>
      <w:outlineLvl w:val="3"/>
    </w:pPr>
    <w:rPr>
      <w:rFonts w:ascii="Arial" w:eastAsia="黑体" w:hAnsi="Arial" w:cs="Times New Roman"/>
      <w:b/>
      <w:bCs/>
      <w:kern w:val="0"/>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Char"/>
    <w:unhideWhenUsed/>
    <w:qFormat/>
    <w:rsid w:val="00896FFD"/>
    <w:pPr>
      <w:spacing w:after="120"/>
    </w:pPr>
  </w:style>
  <w:style w:type="paragraph" w:styleId="a4">
    <w:name w:val="Normal Indent"/>
    <w:basedOn w:val="a"/>
    <w:qFormat/>
    <w:rsid w:val="00896FFD"/>
    <w:pPr>
      <w:ind w:firstLine="425"/>
    </w:pPr>
    <w:rPr>
      <w:rFonts w:ascii="Times New Roman" w:eastAsia="宋体" w:hAnsi="Times New Roman" w:cs="Times New Roman"/>
      <w:szCs w:val="20"/>
    </w:rPr>
  </w:style>
  <w:style w:type="paragraph" w:styleId="a5">
    <w:name w:val="caption"/>
    <w:basedOn w:val="a"/>
    <w:next w:val="a"/>
    <w:qFormat/>
    <w:rsid w:val="00896FFD"/>
    <w:rPr>
      <w:rFonts w:ascii="Arial" w:eastAsia="黑体" w:hAnsi="Arial" w:cs="Arial"/>
      <w:sz w:val="20"/>
      <w:szCs w:val="20"/>
    </w:rPr>
  </w:style>
  <w:style w:type="paragraph" w:styleId="30">
    <w:name w:val="Body Text 3"/>
    <w:basedOn w:val="a"/>
    <w:link w:val="3Char0"/>
    <w:qFormat/>
    <w:rsid w:val="00896FFD"/>
    <w:rPr>
      <w:rFonts w:ascii="Times New Roman" w:eastAsia="宋体" w:hAnsi="Times New Roman" w:cs="Times New Roman"/>
      <w:color w:val="FF0000"/>
      <w:sz w:val="24"/>
      <w:szCs w:val="24"/>
    </w:rPr>
  </w:style>
  <w:style w:type="paragraph" w:styleId="a6">
    <w:name w:val="Body Text Indent"/>
    <w:basedOn w:val="a"/>
    <w:qFormat/>
    <w:rsid w:val="00896FFD"/>
    <w:pPr>
      <w:spacing w:line="400" w:lineRule="exact"/>
      <w:ind w:left="630"/>
    </w:pPr>
    <w:rPr>
      <w:rFonts w:ascii="楷体_GB2312" w:eastAsia="宋体"/>
    </w:rPr>
  </w:style>
  <w:style w:type="paragraph" w:styleId="5">
    <w:name w:val="toc 5"/>
    <w:basedOn w:val="a"/>
    <w:next w:val="a"/>
    <w:uiPriority w:val="39"/>
    <w:qFormat/>
    <w:rsid w:val="00896FFD"/>
    <w:pPr>
      <w:spacing w:line="276" w:lineRule="auto"/>
      <w:ind w:left="960"/>
      <w:jc w:val="center"/>
    </w:pPr>
    <w:rPr>
      <w:rFonts w:ascii="Times New Roman" w:eastAsia="宋体" w:hAnsi="Times New Roman" w:cs="Times New Roman"/>
      <w:b/>
      <w:color w:val="000000"/>
      <w:sz w:val="36"/>
      <w:szCs w:val="36"/>
    </w:rPr>
  </w:style>
  <w:style w:type="paragraph" w:styleId="31">
    <w:name w:val="toc 3"/>
    <w:basedOn w:val="a"/>
    <w:next w:val="a"/>
    <w:uiPriority w:val="39"/>
    <w:qFormat/>
    <w:rsid w:val="00896FFD"/>
    <w:pPr>
      <w:ind w:left="480"/>
      <w:jc w:val="left"/>
    </w:pPr>
    <w:rPr>
      <w:rFonts w:ascii="Times New Roman" w:eastAsia="宋体" w:hAnsi="Times New Roman" w:cs="Times New Roman"/>
      <w:i/>
      <w:iCs/>
      <w:color w:val="0000FF"/>
      <w:sz w:val="20"/>
      <w:szCs w:val="20"/>
    </w:rPr>
  </w:style>
  <w:style w:type="paragraph" w:styleId="a7">
    <w:name w:val="Plain Text"/>
    <w:basedOn w:val="a"/>
    <w:link w:val="Char0"/>
    <w:qFormat/>
    <w:rsid w:val="00896FFD"/>
    <w:rPr>
      <w:rFonts w:eastAsia="宋体"/>
      <w:sz w:val="24"/>
    </w:rPr>
  </w:style>
  <w:style w:type="paragraph" w:styleId="a8">
    <w:name w:val="Date"/>
    <w:basedOn w:val="a"/>
    <w:next w:val="a"/>
    <w:link w:val="Char1"/>
    <w:uiPriority w:val="99"/>
    <w:unhideWhenUsed/>
    <w:qFormat/>
    <w:rsid w:val="00896FFD"/>
    <w:pPr>
      <w:ind w:leftChars="2500" w:left="100"/>
    </w:pPr>
  </w:style>
  <w:style w:type="paragraph" w:styleId="a9">
    <w:name w:val="footer"/>
    <w:basedOn w:val="a"/>
    <w:link w:val="Char2"/>
    <w:unhideWhenUsed/>
    <w:qFormat/>
    <w:rsid w:val="00896FFD"/>
    <w:pPr>
      <w:tabs>
        <w:tab w:val="center" w:pos="4153"/>
        <w:tab w:val="right" w:pos="8306"/>
      </w:tabs>
      <w:snapToGrid w:val="0"/>
      <w:jc w:val="left"/>
    </w:pPr>
    <w:rPr>
      <w:sz w:val="18"/>
      <w:szCs w:val="18"/>
    </w:rPr>
  </w:style>
  <w:style w:type="paragraph" w:styleId="aa">
    <w:name w:val="header"/>
    <w:basedOn w:val="a"/>
    <w:link w:val="Char3"/>
    <w:unhideWhenUsed/>
    <w:qFormat/>
    <w:rsid w:val="00896FFD"/>
    <w:pPr>
      <w:pBdr>
        <w:bottom w:val="single" w:sz="6" w:space="1" w:color="auto"/>
      </w:pBdr>
      <w:tabs>
        <w:tab w:val="center" w:pos="4153"/>
        <w:tab w:val="right" w:pos="8306"/>
      </w:tabs>
      <w:snapToGrid w:val="0"/>
      <w:jc w:val="center"/>
    </w:pPr>
    <w:rPr>
      <w:sz w:val="18"/>
      <w:szCs w:val="18"/>
    </w:rPr>
  </w:style>
  <w:style w:type="paragraph" w:styleId="11">
    <w:name w:val="toc 1"/>
    <w:basedOn w:val="a"/>
    <w:next w:val="a"/>
    <w:uiPriority w:val="39"/>
    <w:qFormat/>
    <w:rsid w:val="00896FFD"/>
    <w:pPr>
      <w:spacing w:before="120" w:after="120"/>
      <w:jc w:val="left"/>
    </w:pPr>
    <w:rPr>
      <w:rFonts w:ascii="Times New Roman" w:eastAsia="宋体" w:hAnsi="Times New Roman" w:cs="Times New Roman"/>
      <w:b/>
      <w:bCs/>
      <w:caps/>
      <w:color w:val="0000FF"/>
      <w:sz w:val="20"/>
      <w:szCs w:val="20"/>
    </w:rPr>
  </w:style>
  <w:style w:type="paragraph" w:styleId="HTML">
    <w:name w:val="HTML Preformatted"/>
    <w:basedOn w:val="a"/>
    <w:link w:val="HTMLChar"/>
    <w:uiPriority w:val="99"/>
    <w:unhideWhenUsed/>
    <w:qFormat/>
    <w:rsid w:val="00896FF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b">
    <w:name w:val="Normal (Web)"/>
    <w:basedOn w:val="a"/>
    <w:qFormat/>
    <w:rsid w:val="00896FFD"/>
    <w:rPr>
      <w:rFonts w:ascii="Calibri" w:eastAsia="宋体" w:hAnsi="Calibri" w:cs="Times New Roman"/>
      <w:sz w:val="24"/>
      <w:szCs w:val="24"/>
    </w:rPr>
  </w:style>
  <w:style w:type="paragraph" w:styleId="ac">
    <w:name w:val="Body Text First Indent"/>
    <w:basedOn w:val="a0"/>
    <w:link w:val="Char4"/>
    <w:qFormat/>
    <w:rsid w:val="00896FFD"/>
    <w:pPr>
      <w:ind w:firstLineChars="100" w:firstLine="420"/>
    </w:pPr>
    <w:rPr>
      <w:rFonts w:ascii="宋体" w:eastAsia="宋体" w:hAnsi="Times New Roman" w:cs="Times New Roman"/>
      <w:kern w:val="0"/>
      <w:sz w:val="34"/>
      <w:szCs w:val="20"/>
    </w:rPr>
  </w:style>
  <w:style w:type="paragraph" w:styleId="20">
    <w:name w:val="Body Text First Indent 2"/>
    <w:basedOn w:val="a6"/>
    <w:uiPriority w:val="99"/>
    <w:semiHidden/>
    <w:qFormat/>
    <w:rsid w:val="00896FFD"/>
    <w:pPr>
      <w:spacing w:after="120" w:line="240" w:lineRule="auto"/>
      <w:ind w:leftChars="200" w:left="420" w:firstLineChars="200" w:firstLine="420"/>
    </w:pPr>
    <w:rPr>
      <w:szCs w:val="24"/>
    </w:rPr>
  </w:style>
  <w:style w:type="character" w:styleId="ad">
    <w:name w:val="Strong"/>
    <w:basedOn w:val="a1"/>
    <w:uiPriority w:val="22"/>
    <w:qFormat/>
    <w:rsid w:val="00896FFD"/>
    <w:rPr>
      <w:b/>
      <w:bCs/>
    </w:rPr>
  </w:style>
  <w:style w:type="character" w:styleId="ae">
    <w:name w:val="FollowedHyperlink"/>
    <w:basedOn w:val="a1"/>
    <w:uiPriority w:val="99"/>
    <w:unhideWhenUsed/>
    <w:qFormat/>
    <w:rsid w:val="00896FFD"/>
    <w:rPr>
      <w:color w:val="800080" w:themeColor="followedHyperlink"/>
      <w:u w:val="single"/>
    </w:rPr>
  </w:style>
  <w:style w:type="character" w:styleId="af">
    <w:name w:val="Emphasis"/>
    <w:basedOn w:val="a1"/>
    <w:uiPriority w:val="20"/>
    <w:qFormat/>
    <w:rsid w:val="00896FFD"/>
    <w:rPr>
      <w:i/>
      <w:iCs/>
    </w:rPr>
  </w:style>
  <w:style w:type="character" w:styleId="af0">
    <w:name w:val="Hyperlink"/>
    <w:basedOn w:val="a1"/>
    <w:uiPriority w:val="99"/>
    <w:unhideWhenUsed/>
    <w:qFormat/>
    <w:rsid w:val="00896FFD"/>
    <w:rPr>
      <w:color w:val="0000FF"/>
      <w:u w:val="single"/>
    </w:rPr>
  </w:style>
  <w:style w:type="paragraph" w:customStyle="1" w:styleId="af1">
    <w:name w:val="*正文"/>
    <w:basedOn w:val="a"/>
    <w:qFormat/>
    <w:rsid w:val="00896FFD"/>
    <w:pPr>
      <w:keepNext/>
      <w:keepLines/>
      <w:spacing w:line="360" w:lineRule="auto"/>
      <w:ind w:firstLineChars="200" w:firstLine="200"/>
    </w:pPr>
    <w:rPr>
      <w:rFonts w:ascii="宋体" w:hAnsi="宋体"/>
    </w:rPr>
  </w:style>
  <w:style w:type="paragraph" w:customStyle="1" w:styleId="12">
    <w:name w:val="列出段落1"/>
    <w:basedOn w:val="a"/>
    <w:uiPriority w:val="99"/>
    <w:unhideWhenUsed/>
    <w:qFormat/>
    <w:rsid w:val="00896FFD"/>
    <w:pPr>
      <w:ind w:firstLineChars="200" w:firstLine="420"/>
    </w:pPr>
  </w:style>
  <w:style w:type="character" w:customStyle="1" w:styleId="1Char">
    <w:name w:val="标题 1 Char"/>
    <w:basedOn w:val="a1"/>
    <w:link w:val="1"/>
    <w:qFormat/>
    <w:rsid w:val="00896FFD"/>
    <w:rPr>
      <w:rFonts w:ascii="Calibri" w:eastAsia="宋体" w:hAnsi="Calibri" w:cs="Times New Roman"/>
      <w:b/>
      <w:bCs/>
      <w:kern w:val="44"/>
      <w:sz w:val="44"/>
      <w:szCs w:val="44"/>
    </w:rPr>
  </w:style>
  <w:style w:type="character" w:customStyle="1" w:styleId="2Char">
    <w:name w:val="标题 2 Char"/>
    <w:basedOn w:val="a1"/>
    <w:link w:val="2"/>
    <w:qFormat/>
    <w:rsid w:val="00896FFD"/>
    <w:rPr>
      <w:rFonts w:ascii="Arial" w:eastAsia="黑体" w:hAnsi="Arial" w:cs="Times New Roman"/>
      <w:b/>
      <w:bCs/>
      <w:kern w:val="0"/>
      <w:sz w:val="32"/>
      <w:szCs w:val="32"/>
    </w:rPr>
  </w:style>
  <w:style w:type="character" w:customStyle="1" w:styleId="3Char">
    <w:name w:val="标题 3 Char"/>
    <w:basedOn w:val="a1"/>
    <w:link w:val="3"/>
    <w:qFormat/>
    <w:rsid w:val="00896FFD"/>
    <w:rPr>
      <w:rFonts w:ascii="宋体" w:eastAsia="宋体" w:hAnsi="宋体" w:cs="Times New Roman"/>
      <w:b/>
      <w:color w:val="000000"/>
      <w:kern w:val="0"/>
      <w:sz w:val="24"/>
      <w:szCs w:val="20"/>
      <w:lang w:val="en-GB"/>
    </w:rPr>
  </w:style>
  <w:style w:type="character" w:customStyle="1" w:styleId="4Char">
    <w:name w:val="标题 4 Char"/>
    <w:basedOn w:val="a1"/>
    <w:link w:val="4"/>
    <w:qFormat/>
    <w:rsid w:val="00896FFD"/>
    <w:rPr>
      <w:rFonts w:ascii="Arial" w:eastAsia="黑体" w:hAnsi="Arial" w:cs="Times New Roman"/>
      <w:b/>
      <w:bCs/>
      <w:kern w:val="0"/>
      <w:sz w:val="28"/>
      <w:szCs w:val="28"/>
    </w:rPr>
  </w:style>
  <w:style w:type="character" w:customStyle="1" w:styleId="Char0">
    <w:name w:val="纯文本 Char"/>
    <w:basedOn w:val="a1"/>
    <w:link w:val="a7"/>
    <w:qFormat/>
    <w:rsid w:val="00896FFD"/>
    <w:rPr>
      <w:rFonts w:eastAsia="宋体"/>
      <w:sz w:val="24"/>
    </w:rPr>
  </w:style>
  <w:style w:type="character" w:customStyle="1" w:styleId="Char1">
    <w:name w:val="日期 Char"/>
    <w:basedOn w:val="a1"/>
    <w:link w:val="a8"/>
    <w:uiPriority w:val="99"/>
    <w:qFormat/>
    <w:rsid w:val="00896FFD"/>
  </w:style>
  <w:style w:type="character" w:customStyle="1" w:styleId="Char2">
    <w:name w:val="页脚 Char"/>
    <w:basedOn w:val="a1"/>
    <w:link w:val="a9"/>
    <w:uiPriority w:val="99"/>
    <w:qFormat/>
    <w:rsid w:val="00896FFD"/>
    <w:rPr>
      <w:sz w:val="18"/>
      <w:szCs w:val="18"/>
    </w:rPr>
  </w:style>
  <w:style w:type="character" w:customStyle="1" w:styleId="Char3">
    <w:name w:val="页眉 Char"/>
    <w:basedOn w:val="a1"/>
    <w:link w:val="aa"/>
    <w:uiPriority w:val="99"/>
    <w:qFormat/>
    <w:rsid w:val="00896FFD"/>
    <w:rPr>
      <w:sz w:val="18"/>
      <w:szCs w:val="18"/>
    </w:rPr>
  </w:style>
  <w:style w:type="character" w:customStyle="1" w:styleId="Char10">
    <w:name w:val="纯文本 Char1"/>
    <w:qFormat/>
    <w:rsid w:val="00896FFD"/>
    <w:rPr>
      <w:rFonts w:eastAsia="宋体"/>
      <w:sz w:val="24"/>
    </w:rPr>
  </w:style>
  <w:style w:type="paragraph" w:customStyle="1" w:styleId="Default">
    <w:name w:val="Default"/>
    <w:qFormat/>
    <w:rsid w:val="00896FFD"/>
    <w:pPr>
      <w:widowControl w:val="0"/>
      <w:autoSpaceDE w:val="0"/>
      <w:autoSpaceDN w:val="0"/>
      <w:adjustRightInd w:val="0"/>
    </w:pPr>
    <w:rPr>
      <w:rFonts w:ascii="宋体" w:hAnsiTheme="minorHAnsi" w:cs="宋体"/>
      <w:color w:val="000000"/>
      <w:sz w:val="24"/>
      <w:szCs w:val="24"/>
    </w:rPr>
  </w:style>
  <w:style w:type="paragraph" w:customStyle="1" w:styleId="110">
    <w:name w:val="列出段落11"/>
    <w:basedOn w:val="a"/>
    <w:uiPriority w:val="34"/>
    <w:qFormat/>
    <w:rsid w:val="00896FFD"/>
    <w:pPr>
      <w:ind w:firstLineChars="200" w:firstLine="420"/>
    </w:pPr>
  </w:style>
  <w:style w:type="character" w:customStyle="1" w:styleId="CharChar">
    <w:name w:val="正文文本缩进 Char Char"/>
    <w:link w:val="13"/>
    <w:qFormat/>
    <w:rsid w:val="00896FFD"/>
    <w:rPr>
      <w:rFonts w:ascii="宋体"/>
      <w:sz w:val="24"/>
    </w:rPr>
  </w:style>
  <w:style w:type="paragraph" w:customStyle="1" w:styleId="13">
    <w:name w:val="正文文本缩进1"/>
    <w:basedOn w:val="a"/>
    <w:link w:val="CharChar"/>
    <w:qFormat/>
    <w:rsid w:val="00896FFD"/>
    <w:pPr>
      <w:spacing w:line="360" w:lineRule="auto"/>
      <w:ind w:firstLineChars="200" w:firstLine="480"/>
    </w:pPr>
    <w:rPr>
      <w:rFonts w:ascii="宋体"/>
      <w:sz w:val="24"/>
    </w:rPr>
  </w:style>
  <w:style w:type="character" w:customStyle="1" w:styleId="CharChar0">
    <w:name w:val="日期 Char Char"/>
    <w:link w:val="14"/>
    <w:qFormat/>
    <w:rsid w:val="00896FFD"/>
    <w:rPr>
      <w:sz w:val="24"/>
    </w:rPr>
  </w:style>
  <w:style w:type="paragraph" w:customStyle="1" w:styleId="14">
    <w:name w:val="日期1"/>
    <w:basedOn w:val="a"/>
    <w:next w:val="a"/>
    <w:link w:val="CharChar0"/>
    <w:qFormat/>
    <w:rsid w:val="00896FFD"/>
    <w:rPr>
      <w:sz w:val="24"/>
    </w:rPr>
  </w:style>
  <w:style w:type="paragraph" w:customStyle="1" w:styleId="15">
    <w:name w:val="正文缩进1"/>
    <w:basedOn w:val="a"/>
    <w:qFormat/>
    <w:rsid w:val="00896FFD"/>
    <w:pPr>
      <w:adjustRightInd w:val="0"/>
      <w:spacing w:line="360" w:lineRule="atLeast"/>
      <w:ind w:firstLineChars="200" w:firstLine="420"/>
      <w:jc w:val="left"/>
      <w:textAlignment w:val="baseline"/>
    </w:pPr>
    <w:rPr>
      <w:rFonts w:ascii="Times New Roman" w:eastAsia="宋体" w:hAnsi="Times New Roman" w:cs="Times New Roman"/>
      <w:kern w:val="0"/>
      <w:sz w:val="24"/>
      <w:szCs w:val="20"/>
    </w:rPr>
  </w:style>
  <w:style w:type="paragraph" w:customStyle="1" w:styleId="10">
    <w:name w:val="样式1"/>
    <w:basedOn w:val="a"/>
    <w:qFormat/>
    <w:rsid w:val="00896FFD"/>
    <w:pPr>
      <w:numPr>
        <w:numId w:val="2"/>
      </w:numPr>
      <w:adjustRightInd w:val="0"/>
      <w:textAlignment w:val="baseline"/>
    </w:pPr>
    <w:rPr>
      <w:rFonts w:ascii="宋体" w:eastAsia="宋体" w:hAnsi="宋体" w:cs="Times New Roman"/>
      <w:kern w:val="0"/>
      <w:szCs w:val="21"/>
    </w:rPr>
  </w:style>
  <w:style w:type="paragraph" w:customStyle="1" w:styleId="af2">
    <w:name w:val="图"/>
    <w:basedOn w:val="a"/>
    <w:qFormat/>
    <w:rsid w:val="00896FFD"/>
    <w:pPr>
      <w:keepNext/>
      <w:adjustRightInd w:val="0"/>
      <w:spacing w:before="60" w:after="60" w:line="300" w:lineRule="auto"/>
      <w:jc w:val="center"/>
      <w:textAlignment w:val="center"/>
    </w:pPr>
    <w:rPr>
      <w:rFonts w:ascii="Times New Roman" w:eastAsia="宋体" w:hAnsi="Times New Roman" w:cs="Times New Roman"/>
      <w:snapToGrid w:val="0"/>
      <w:color w:val="0000FF"/>
      <w:spacing w:val="20"/>
      <w:kern w:val="0"/>
      <w:sz w:val="24"/>
      <w:szCs w:val="20"/>
    </w:rPr>
  </w:style>
  <w:style w:type="character" w:customStyle="1" w:styleId="3Char0">
    <w:name w:val="正文文本 3 Char"/>
    <w:basedOn w:val="a1"/>
    <w:link w:val="30"/>
    <w:qFormat/>
    <w:rsid w:val="00896FFD"/>
    <w:rPr>
      <w:rFonts w:ascii="Times New Roman" w:eastAsia="宋体" w:hAnsi="Times New Roman" w:cs="Times New Roman"/>
      <w:color w:val="FF0000"/>
      <w:sz w:val="24"/>
      <w:szCs w:val="24"/>
    </w:rPr>
  </w:style>
  <w:style w:type="character" w:customStyle="1" w:styleId="edittexttarea">
    <w:name w:val="edittexttarea"/>
    <w:basedOn w:val="a1"/>
    <w:qFormat/>
    <w:rsid w:val="00896FFD"/>
  </w:style>
  <w:style w:type="paragraph" w:customStyle="1" w:styleId="11212">
    <w:name w:val="样式 标题 1 + 四号 居中 段前: 12 磅 段后: 12 磅 行距: 单倍行距"/>
    <w:basedOn w:val="1"/>
    <w:qFormat/>
    <w:rsid w:val="00896FFD"/>
    <w:pPr>
      <w:spacing w:before="240" w:after="240" w:line="240" w:lineRule="auto"/>
      <w:ind w:left="-288"/>
      <w:jc w:val="center"/>
    </w:pPr>
    <w:rPr>
      <w:rFonts w:cs="宋体"/>
      <w:sz w:val="28"/>
      <w:szCs w:val="20"/>
    </w:rPr>
  </w:style>
  <w:style w:type="paragraph" w:customStyle="1" w:styleId="260">
    <w:name w:val="样式 样式 样式 样式 标题 2 + 宋体 五号 非加粗 黑色 + 段前: 6 磅 段后: 0 磅 行距: 单倍行距 + 段前:..."/>
    <w:basedOn w:val="a"/>
    <w:qFormat/>
    <w:rsid w:val="00896FFD"/>
    <w:pPr>
      <w:keepNext/>
      <w:keepLines/>
      <w:numPr>
        <w:numId w:val="3"/>
      </w:numPr>
      <w:adjustRightInd w:val="0"/>
      <w:spacing w:before="240"/>
      <w:jc w:val="left"/>
      <w:textAlignment w:val="baseline"/>
      <w:outlineLvl w:val="1"/>
    </w:pPr>
    <w:rPr>
      <w:rFonts w:ascii="宋体" w:eastAsia="宋体" w:hAnsi="宋体" w:cs="宋体"/>
      <w:b/>
      <w:bCs/>
      <w:color w:val="000000"/>
      <w:kern w:val="0"/>
      <w:szCs w:val="20"/>
    </w:rPr>
  </w:style>
  <w:style w:type="character" w:customStyle="1" w:styleId="Char">
    <w:name w:val="正文文本 Char"/>
    <w:basedOn w:val="a1"/>
    <w:link w:val="a0"/>
    <w:uiPriority w:val="99"/>
    <w:semiHidden/>
    <w:qFormat/>
    <w:rsid w:val="00896FFD"/>
  </w:style>
  <w:style w:type="character" w:customStyle="1" w:styleId="Char4">
    <w:name w:val="正文首行缩进 Char"/>
    <w:basedOn w:val="Char"/>
    <w:link w:val="ac"/>
    <w:qFormat/>
    <w:rsid w:val="00896FFD"/>
    <w:rPr>
      <w:rFonts w:ascii="宋体" w:eastAsia="宋体" w:hAnsi="Times New Roman" w:cs="Times New Roman"/>
      <w:kern w:val="0"/>
      <w:sz w:val="34"/>
      <w:szCs w:val="20"/>
    </w:rPr>
  </w:style>
  <w:style w:type="character" w:customStyle="1" w:styleId="HTMLChar">
    <w:name w:val="HTML 预设格式 Char"/>
    <w:basedOn w:val="a1"/>
    <w:link w:val="HTML"/>
    <w:uiPriority w:val="99"/>
    <w:semiHidden/>
    <w:qFormat/>
    <w:rsid w:val="00896FFD"/>
    <w:rPr>
      <w:rFonts w:ascii="宋体" w:eastAsia="宋体" w:hAnsi="宋体" w:cs="宋体"/>
      <w:kern w:val="0"/>
      <w:sz w:val="24"/>
      <w:szCs w:val="24"/>
    </w:rPr>
  </w:style>
  <w:style w:type="paragraph" w:customStyle="1" w:styleId="p1">
    <w:name w:val="p1"/>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p2">
    <w:name w:val="p2"/>
    <w:basedOn w:val="a"/>
    <w:qFormat/>
    <w:rsid w:val="00896FFD"/>
    <w:pPr>
      <w:spacing w:line="380" w:lineRule="atLeast"/>
      <w:jc w:val="left"/>
    </w:pPr>
    <w:rPr>
      <w:rFonts w:ascii="helvetica neue" w:eastAsia="helvetica neue" w:hAnsi="helvetica neue" w:cs="Times New Roman"/>
      <w:color w:val="000000"/>
      <w:kern w:val="0"/>
      <w:sz w:val="26"/>
      <w:szCs w:val="26"/>
    </w:rPr>
  </w:style>
  <w:style w:type="paragraph" w:customStyle="1" w:styleId="ListParagraph1">
    <w:name w:val="List Paragraph1"/>
    <w:basedOn w:val="a"/>
    <w:uiPriority w:val="99"/>
    <w:qFormat/>
    <w:rsid w:val="00896FFD"/>
    <w:pPr>
      <w:ind w:firstLineChars="200" w:firstLine="420"/>
    </w:pPr>
    <w:rPr>
      <w:rFonts w:ascii="Times New Roman" w:eastAsia="宋体" w:hAnsi="Times New Roman" w:cs="Times New Roman"/>
      <w:szCs w:val="24"/>
    </w:rPr>
  </w:style>
  <w:style w:type="paragraph" w:styleId="af3">
    <w:name w:val="List Paragraph"/>
    <w:basedOn w:val="a"/>
    <w:uiPriority w:val="99"/>
    <w:unhideWhenUsed/>
    <w:qFormat/>
    <w:rsid w:val="00896FFD"/>
    <w:pPr>
      <w:ind w:firstLineChars="200" w:firstLine="420"/>
    </w:pPr>
  </w:style>
  <w:style w:type="character" w:customStyle="1" w:styleId="font01">
    <w:name w:val="font01"/>
    <w:basedOn w:val="a1"/>
    <w:qFormat/>
    <w:rsid w:val="00896FFD"/>
    <w:rPr>
      <w:rFonts w:ascii="宋体" w:eastAsia="宋体" w:hAnsi="宋体" w:cs="宋体" w:hint="eastAsia"/>
      <w:color w:val="000000"/>
      <w:sz w:val="22"/>
      <w:szCs w:val="22"/>
      <w:u w:val="none"/>
    </w:rPr>
  </w:style>
  <w:style w:type="table" w:styleId="af4">
    <w:name w:val="Table Grid"/>
    <w:basedOn w:val="a2"/>
    <w:qFormat/>
    <w:rsid w:val="002953C3"/>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USE1">
    <w:name w:val="USE 1"/>
    <w:basedOn w:val="a"/>
    <w:qFormat/>
    <w:rsid w:val="008B5756"/>
    <w:pPr>
      <w:spacing w:line="200" w:lineRule="atLeast"/>
      <w:jc w:val="left"/>
    </w:pPr>
    <w:rPr>
      <w:rFonts w:ascii="宋体" w:eastAsia="宋体" w:hAnsi="宋体" w:cs="Times New Roman"/>
      <w:b/>
      <w:sz w:val="24"/>
      <w:szCs w:val="20"/>
    </w:rPr>
  </w:style>
  <w:style w:type="character" w:customStyle="1" w:styleId="font11">
    <w:name w:val="font11"/>
    <w:basedOn w:val="a1"/>
    <w:rsid w:val="001B1A0E"/>
    <w:rPr>
      <w:rFonts w:ascii="宋体" w:eastAsia="宋体" w:hAnsi="宋体" w:cs="宋体" w:hint="eastAsia"/>
      <w:i w:val="0"/>
      <w:color w:val="000000"/>
      <w:sz w:val="24"/>
      <w:szCs w:val="24"/>
      <w:u w:val="none"/>
    </w:rPr>
  </w:style>
  <w:style w:type="character" w:customStyle="1" w:styleId="apple-converted-space">
    <w:name w:val="apple-converted-space"/>
    <w:basedOn w:val="a1"/>
    <w:rsid w:val="001B1A0E"/>
  </w:style>
  <w:style w:type="character" w:customStyle="1" w:styleId="param-value">
    <w:name w:val="param-value"/>
    <w:basedOn w:val="a1"/>
    <w:uiPriority w:val="99"/>
    <w:qFormat/>
    <w:rsid w:val="001B1A0E"/>
    <w:rPr>
      <w:rFonts w:cs="Times New Roman"/>
    </w:rPr>
  </w:style>
  <w:style w:type="paragraph" w:styleId="af5">
    <w:name w:val="Balloon Text"/>
    <w:basedOn w:val="a"/>
    <w:link w:val="Char5"/>
    <w:semiHidden/>
    <w:rsid w:val="001B1A0E"/>
    <w:rPr>
      <w:rFonts w:ascii="Times New Roman" w:eastAsia="宋体" w:hAnsi="Times New Roman" w:cs="Times New Roman"/>
      <w:sz w:val="18"/>
      <w:szCs w:val="18"/>
    </w:rPr>
  </w:style>
  <w:style w:type="character" w:customStyle="1" w:styleId="Char5">
    <w:name w:val="批注框文本 Char"/>
    <w:basedOn w:val="a1"/>
    <w:link w:val="af5"/>
    <w:semiHidden/>
    <w:rsid w:val="001B1A0E"/>
    <w:rPr>
      <w:kern w:val="2"/>
      <w:sz w:val="18"/>
      <w:szCs w:val="18"/>
    </w:rPr>
  </w:style>
  <w:style w:type="paragraph" w:customStyle="1" w:styleId="af6">
    <w:name w:val="正文首行缩进两字符"/>
    <w:basedOn w:val="a"/>
    <w:qFormat/>
    <w:rsid w:val="001B1A0E"/>
    <w:pPr>
      <w:spacing w:line="360" w:lineRule="auto"/>
      <w:ind w:firstLineChars="200" w:firstLine="200"/>
    </w:pPr>
    <w:rPr>
      <w:rFonts w:ascii="Times New Roman" w:eastAsia="宋体" w:hAnsi="Times New Roman" w:cs="Times New Roman"/>
      <w:szCs w:val="24"/>
    </w:rPr>
  </w:style>
  <w:style w:type="paragraph" w:customStyle="1" w:styleId="msonormalcxspmiddle">
    <w:name w:val="msonormalcxspmiddle"/>
    <w:basedOn w:val="a"/>
    <w:rsid w:val="001B1A0E"/>
    <w:pPr>
      <w:widowControl/>
      <w:spacing w:before="100" w:beforeAutospacing="1" w:after="100" w:afterAutospacing="1"/>
      <w:jc w:val="left"/>
    </w:pPr>
    <w:rPr>
      <w:rFonts w:ascii="宋体" w:eastAsia="宋体" w:hAnsi="宋体" w:cs="宋体"/>
      <w:kern w:val="0"/>
      <w:sz w:val="24"/>
      <w:szCs w:val="24"/>
    </w:rPr>
  </w:style>
  <w:style w:type="paragraph" w:customStyle="1" w:styleId="af7">
    <w:name w:val="表格内文字"/>
    <w:basedOn w:val="a"/>
    <w:qFormat/>
    <w:rsid w:val="001B1A0E"/>
    <w:pPr>
      <w:keepLines/>
      <w:widowControl/>
      <w:spacing w:before="40" w:after="40"/>
    </w:pPr>
    <w:rPr>
      <w:rFonts w:ascii="Arial" w:eastAsia="宋体" w:hAnsi="Arial" w:cs="Times New Roman"/>
      <w:color w:val="000000"/>
      <w:sz w:val="18"/>
      <w:szCs w:val="18"/>
    </w:rPr>
  </w:style>
  <w:style w:type="paragraph" w:customStyle="1" w:styleId="Af8">
    <w:name w:val="正文 A"/>
    <w:uiPriority w:val="99"/>
    <w:qFormat/>
    <w:rsid w:val="001B1A0E"/>
    <w:pPr>
      <w:widowControl w:val="0"/>
      <w:pBdr>
        <w:top w:val="none" w:sz="0" w:space="31" w:color="FFFFFF"/>
        <w:left w:val="none" w:sz="0" w:space="31" w:color="FFFFFF"/>
        <w:bottom w:val="none" w:sz="0" w:space="31" w:color="FFFFFF"/>
        <w:right w:val="none" w:sz="0" w:space="31" w:color="FFFFFF"/>
      </w:pBdr>
      <w:jc w:val="both"/>
    </w:pPr>
    <w:rPr>
      <w:rFonts w:ascii="Calibri" w:hAnsi="Calibri"/>
      <w:color w:val="000000"/>
      <w:kern w:val="2"/>
      <w:sz w:val="21"/>
      <w:szCs w:val="21"/>
    </w:rPr>
  </w:style>
  <w:style w:type="paragraph" w:customStyle="1" w:styleId="150">
    <w:name w:val="15"/>
    <w:basedOn w:val="a"/>
    <w:rsid w:val="001B1A0E"/>
    <w:pPr>
      <w:widowControl/>
      <w:spacing w:before="100" w:beforeAutospacing="1" w:after="100" w:afterAutospacing="1"/>
      <w:jc w:val="left"/>
    </w:pPr>
    <w:rPr>
      <w:rFonts w:ascii="宋体" w:eastAsia="宋体" w:hAnsi="宋体" w:cs="宋体"/>
      <w:kern w:val="0"/>
      <w:sz w:val="24"/>
      <w:szCs w:val="24"/>
    </w:rPr>
  </w:style>
  <w:style w:type="paragraph" w:customStyle="1" w:styleId="p0">
    <w:name w:val="p0"/>
    <w:basedOn w:val="a"/>
    <w:uiPriority w:val="99"/>
    <w:qFormat/>
    <w:rsid w:val="001B1A0E"/>
    <w:pPr>
      <w:widowControl/>
    </w:pPr>
    <w:rPr>
      <w:rFonts w:ascii="Times New Roman" w:eastAsia="宋体" w:hAnsi="Times New Roman" w:cs="宋体"/>
      <w:bCs/>
      <w:szCs w:val="24"/>
    </w:rPr>
  </w:style>
  <w:style w:type="paragraph" w:customStyle="1" w:styleId="ListParagraph">
    <w:name w:val="List Paragraph"/>
    <w:basedOn w:val="a"/>
    <w:uiPriority w:val="34"/>
    <w:qFormat/>
    <w:rsid w:val="001B1A0E"/>
    <w:pPr>
      <w:ind w:firstLineChars="200" w:firstLine="420"/>
    </w:pPr>
    <w:rPr>
      <w:rFonts w:ascii="Times New Roman" w:eastAsia="宋体" w:hAnsi="Times New Roman" w:cs="Times New Roman"/>
      <w:szCs w:val="24"/>
    </w:rPr>
  </w:style>
  <w:style w:type="paragraph" w:customStyle="1" w:styleId="af9">
    <w:name w:val="正文正文"/>
    <w:basedOn w:val="a"/>
    <w:qFormat/>
    <w:rsid w:val="001B1A0E"/>
    <w:pPr>
      <w:spacing w:beforeLines="50" w:afterLines="50"/>
      <w:ind w:firstLineChars="200" w:firstLine="200"/>
    </w:pPr>
    <w:rPr>
      <w:rFonts w:ascii="Times New Roman" w:eastAsia="宋体"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eps/public/RegistAllJcxx.html" TargetMode="External"/><Relationship Id="rId13" Type="http://schemas.openxmlformats.org/officeDocument/2006/relationships/hyperlink" Target="https://baike.baidu.com/item/%E6%89%BF%E6%8B%85%E8%BF%9E%E5%B8%A6%E8%B4%A3%E4%BB%BB" TargetMode="External"/><Relationship Id="rId18" Type="http://schemas.openxmlformats.org/officeDocument/2006/relationships/hyperlink" Target="http://www.cbi360.net/hyjd/1zt99.htm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creditchina.gov.cn" TargetMode="External"/><Relationship Id="rId17" Type="http://schemas.openxmlformats.org/officeDocument/2006/relationships/hyperlink" Target="http://hhb.cbi360.net/TenderBangSoso.aspx" TargetMode="External"/><Relationship Id="rId2" Type="http://schemas.openxmlformats.org/officeDocument/2006/relationships/numbering" Target="numbering.xml"/><Relationship Id="rId16" Type="http://schemas.openxmlformats.org/officeDocument/2006/relationships/hyperlink" Target="http://www.cbi360.net/hyjd/1zt102.html"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221.14.6.70:8088/ggzy/" TargetMode="External"/><Relationship Id="rId5" Type="http://schemas.openxmlformats.org/officeDocument/2006/relationships/webSettings" Target="webSettings.xml"/><Relationship Id="rId15" Type="http://schemas.openxmlformats.org/officeDocument/2006/relationships/hyperlink" Target="http://www.creditchina.gov.cn" TargetMode="External"/><Relationship Id="rId10" Type="http://schemas.openxmlformats.org/officeDocument/2006/relationships/hyperlink" Target="http://221.14.6.70:8088/ggzy/" TargetMode="External"/><Relationship Id="rId19" Type="http://schemas.openxmlformats.org/officeDocument/2006/relationships/hyperlink" Target="http://www.cbi360.net/hyjd/1zt49.html" TargetMode="External"/><Relationship Id="rId4" Type="http://schemas.openxmlformats.org/officeDocument/2006/relationships/settings" Target="settings.xml"/><Relationship Id="rId9" Type="http://schemas.openxmlformats.org/officeDocument/2006/relationships/hyperlink" Target="360&#23433;&#20840;&#27983;&#35272;&#22120;.lnk" TargetMode="External"/><Relationship Id="rId14" Type="http://schemas.openxmlformats.org/officeDocument/2006/relationships/hyperlink" Target="http://www.cnca.gov.cn/cnca/zwxx/ggxx/images/2010/07/19/A6C32D2A507AC2A38326896013A67542.doc" TargetMode="External"/><Relationship Id="rId22"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341</TotalTime>
  <Pages>93</Pages>
  <Words>8684</Words>
  <Characters>49499</Characters>
  <Application>Microsoft Office Word</Application>
  <DocSecurity>0</DocSecurity>
  <Lines>412</Lines>
  <Paragraphs>116</Paragraphs>
  <ScaleCrop>false</ScaleCrop>
  <Company>Sky123.Org</Company>
  <LinksUpToDate>false</LinksUpToDate>
  <CharactersWithSpaces>58067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许昌市公共资源交易中心:孟莉</dc:creator>
  <cp:lastModifiedBy>禹州市公共资源交易中心:郭亚青</cp:lastModifiedBy>
  <cp:revision>174</cp:revision>
  <cp:lastPrinted>2018-08-01T18:20:00Z</cp:lastPrinted>
  <dcterms:created xsi:type="dcterms:W3CDTF">2018-04-17T18:52:00Z</dcterms:created>
  <dcterms:modified xsi:type="dcterms:W3CDTF">2019-12-02T08:27:00Z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