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adjustRightInd w:val="0"/>
        <w:snapToGrid w:val="0"/>
        <w:jc w:val="center"/>
        <w:rPr>
          <w:rFonts w:hint="default" w:ascii="KaiTi" w:hAnsi="KaiTi" w:eastAsia="KaiTi" w:cs="KaiTi"/>
          <w:b/>
          <w:sz w:val="52"/>
          <w:szCs w:val="52"/>
          <w:lang w:val="en-US"/>
        </w:rPr>
      </w:pPr>
      <w:r>
        <w:rPr>
          <w:rFonts w:hint="eastAsia" w:ascii="LiSu" w:hAnsi="SimSun" w:eastAsia="SimHei"/>
          <w:b/>
          <w:bCs/>
          <w:sz w:val="52"/>
          <w:szCs w:val="52"/>
          <w:lang w:eastAsia="zh-CN"/>
        </w:rPr>
        <w:t>长葛社区日间照料中心设施设备购置（二次）</w:t>
      </w:r>
    </w:p>
    <w:p>
      <w:pPr>
        <w:adjustRightInd w:val="0"/>
        <w:snapToGrid w:val="0"/>
        <w:ind w:firstLine="964" w:firstLineChars="100"/>
        <w:jc w:val="both"/>
        <w:rPr>
          <w:rFonts w:hint="eastAsia" w:ascii="KaiTi" w:hAnsi="KaiTi" w:eastAsia="KaiTi" w:cs="KaiTi"/>
          <w:b/>
          <w:bCs/>
          <w:sz w:val="96"/>
          <w:szCs w:val="96"/>
        </w:rPr>
      </w:pPr>
    </w:p>
    <w:p>
      <w:pPr>
        <w:adjustRightInd w:val="0"/>
        <w:snapToGrid w:val="0"/>
        <w:ind w:firstLine="964" w:firstLineChars="100"/>
        <w:jc w:val="both"/>
        <w:rPr>
          <w:rFonts w:ascii="KaiTi" w:hAnsi="KaiTi" w:eastAsia="KaiTi"/>
          <w:b/>
          <w:bCs/>
          <w:sz w:val="96"/>
          <w:szCs w:val="96"/>
        </w:rPr>
      </w:pPr>
      <w:r>
        <w:rPr>
          <w:rFonts w:hint="eastAsia" w:ascii="KaiTi" w:hAnsi="KaiTi" w:eastAsia="KaiTi" w:cs="KaiTi"/>
          <w:b/>
          <w:bCs/>
          <w:sz w:val="96"/>
          <w:szCs w:val="96"/>
        </w:rPr>
        <w:t>竞争性谈判文件</w:t>
      </w:r>
    </w:p>
    <w:p/>
    <w:p/>
    <w:p>
      <w:pPr>
        <w:pStyle w:val="21"/>
        <w:ind w:firstLine="240"/>
      </w:pPr>
    </w:p>
    <w:p/>
    <w:p/>
    <w:p>
      <w:pPr>
        <w:adjustRightInd w:val="0"/>
        <w:snapToGrid w:val="0"/>
        <w:spacing w:line="300" w:lineRule="auto"/>
        <w:rPr>
          <w:rFonts w:ascii="LiSu" w:eastAsia="LiSu"/>
          <w:b/>
          <w:bCs/>
          <w:sz w:val="28"/>
        </w:rPr>
      </w:pPr>
    </w:p>
    <w:p>
      <w:pPr>
        <w:pStyle w:val="9"/>
      </w:pPr>
    </w:p>
    <w:p>
      <w:pPr>
        <w:adjustRightInd w:val="0"/>
        <w:snapToGrid w:val="0"/>
        <w:spacing w:line="360" w:lineRule="auto"/>
        <w:ind w:firstLine="1687" w:firstLineChars="600"/>
        <w:jc w:val="both"/>
        <w:rPr>
          <w:rFonts w:asciiTheme="minorEastAsia" w:hAnsiTheme="minorEastAsia" w:eastAsiaTheme="minorEastAsia" w:cstheme="minorEastAsia"/>
          <w:b/>
          <w:bCs/>
          <w:sz w:val="28"/>
          <w:szCs w:val="28"/>
        </w:rPr>
      </w:pPr>
    </w:p>
    <w:p>
      <w:pPr>
        <w:adjustRightInd w:val="0"/>
        <w:snapToGrid w:val="0"/>
        <w:spacing w:line="360" w:lineRule="auto"/>
        <w:ind w:firstLine="1928" w:firstLineChars="600"/>
        <w:jc w:val="both"/>
        <w:rPr>
          <w:rFonts w:hint="eastAsia" w:asciiTheme="minorEastAsia" w:hAnsiTheme="minorEastAsia" w:eastAsiaTheme="minorEastAsia" w:cstheme="minorEastAsia"/>
          <w:b/>
          <w:bCs/>
          <w:sz w:val="32"/>
          <w:szCs w:val="32"/>
        </w:rPr>
      </w:pPr>
    </w:p>
    <w:p>
      <w:pPr>
        <w:adjustRightInd w:val="0"/>
        <w:snapToGrid w:val="0"/>
        <w:spacing w:line="360" w:lineRule="auto"/>
        <w:ind w:firstLine="1928" w:firstLineChars="600"/>
        <w:jc w:val="both"/>
        <w:rPr>
          <w:rFonts w:hint="eastAsia" w:asciiTheme="minorEastAsia" w:hAnsiTheme="minorEastAsia" w:eastAsiaTheme="minorEastAsia" w:cstheme="minorEastAsia"/>
          <w:b/>
          <w:bCs/>
          <w:sz w:val="32"/>
          <w:szCs w:val="32"/>
        </w:rPr>
      </w:pPr>
    </w:p>
    <w:p>
      <w:pPr>
        <w:adjustRightInd w:val="0"/>
        <w:snapToGrid w:val="0"/>
        <w:spacing w:line="360" w:lineRule="auto"/>
        <w:ind w:firstLine="1928" w:firstLineChars="600"/>
        <w:jc w:val="both"/>
        <w:rPr>
          <w:rFonts w:hint="eastAsia" w:asciiTheme="minorEastAsia" w:hAnsiTheme="minorEastAsia" w:eastAsiaTheme="minorEastAsia" w:cstheme="minorEastAsia"/>
          <w:b/>
          <w:bCs/>
          <w:sz w:val="32"/>
          <w:szCs w:val="32"/>
        </w:rPr>
      </w:pPr>
    </w:p>
    <w:p>
      <w:pPr>
        <w:adjustRightInd w:val="0"/>
        <w:snapToGrid w:val="0"/>
        <w:spacing w:line="360" w:lineRule="auto"/>
        <w:ind w:firstLine="1928" w:firstLineChars="600"/>
        <w:jc w:val="both"/>
        <w:rPr>
          <w:rFonts w:hint="eastAsia" w:asciiTheme="minorEastAsia" w:hAnsiTheme="minorEastAsia" w:eastAsiaTheme="minorEastAsia" w:cstheme="minorEastAsia"/>
          <w:b/>
          <w:bCs/>
          <w:sz w:val="32"/>
          <w:szCs w:val="32"/>
        </w:rPr>
      </w:pPr>
    </w:p>
    <w:p>
      <w:pPr>
        <w:adjustRightInd w:val="0"/>
        <w:snapToGrid w:val="0"/>
        <w:spacing w:line="360" w:lineRule="auto"/>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项目编号：长招采竞字【2019】</w:t>
      </w:r>
      <w:r>
        <w:rPr>
          <w:rFonts w:hint="eastAsia" w:asciiTheme="minorEastAsia" w:hAnsiTheme="minorEastAsia" w:eastAsiaTheme="minorEastAsia" w:cstheme="minorEastAsia"/>
          <w:b/>
          <w:bCs/>
          <w:sz w:val="32"/>
          <w:szCs w:val="32"/>
          <w:lang w:val="en-US" w:eastAsia="zh-CN"/>
        </w:rPr>
        <w:t>14</w:t>
      </w:r>
      <w:r>
        <w:rPr>
          <w:rFonts w:hint="eastAsia" w:asciiTheme="minorEastAsia" w:hAnsiTheme="minorEastAsia" w:cstheme="minorEastAsia"/>
          <w:b/>
          <w:bCs/>
          <w:sz w:val="32"/>
          <w:szCs w:val="32"/>
          <w:lang w:val="en-US" w:eastAsia="zh-CN"/>
        </w:rPr>
        <w:t>5</w:t>
      </w:r>
      <w:r>
        <w:rPr>
          <w:rFonts w:hint="eastAsia" w:asciiTheme="minorEastAsia" w:hAnsiTheme="minorEastAsia" w:eastAsiaTheme="minorEastAsia" w:cstheme="minorEastAsia"/>
          <w:b/>
          <w:bCs/>
          <w:sz w:val="32"/>
          <w:szCs w:val="32"/>
        </w:rPr>
        <w:t>号</w:t>
      </w:r>
    </w:p>
    <w:p>
      <w:pPr>
        <w:pStyle w:val="9"/>
        <w:jc w:val="both"/>
        <w:rPr>
          <w:sz w:val="32"/>
          <w:szCs w:val="32"/>
        </w:rPr>
      </w:pPr>
      <w:r>
        <w:rPr>
          <w:rFonts w:hint="eastAsia" w:asciiTheme="minorEastAsia" w:hAnsiTheme="minorEastAsia" w:eastAsiaTheme="minorEastAsia" w:cstheme="minorEastAsia"/>
          <w:b/>
          <w:bCs/>
          <w:sz w:val="32"/>
          <w:szCs w:val="32"/>
        </w:rPr>
        <w:t>项目名称：</w:t>
      </w:r>
      <w:r>
        <w:rPr>
          <w:rFonts w:hint="eastAsia" w:asciiTheme="minorEastAsia" w:hAnsiTheme="minorEastAsia" w:cstheme="minorEastAsia"/>
          <w:b/>
          <w:bCs/>
          <w:sz w:val="32"/>
          <w:szCs w:val="32"/>
          <w:lang w:eastAsia="zh-CN"/>
        </w:rPr>
        <w:t>长葛社区日间照料中心设施设备购置（二次）</w:t>
      </w:r>
    </w:p>
    <w:p>
      <w:pPr>
        <w:adjustRightInd w:val="0"/>
        <w:snapToGrid w:val="0"/>
        <w:spacing w:line="360" w:lineRule="auto"/>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采 购 人：长葛市</w:t>
      </w:r>
      <w:r>
        <w:rPr>
          <w:rFonts w:hint="eastAsia" w:asciiTheme="minorEastAsia" w:hAnsiTheme="minorEastAsia" w:cstheme="minorEastAsia"/>
          <w:b/>
          <w:bCs/>
          <w:sz w:val="32"/>
          <w:szCs w:val="32"/>
          <w:lang w:eastAsia="zh-CN"/>
        </w:rPr>
        <w:t>民政</w:t>
      </w:r>
      <w:r>
        <w:rPr>
          <w:rFonts w:hint="eastAsia" w:asciiTheme="minorEastAsia" w:hAnsiTheme="minorEastAsia" w:eastAsiaTheme="minorEastAsia" w:cstheme="minorEastAsia"/>
          <w:b/>
          <w:bCs/>
          <w:sz w:val="32"/>
          <w:szCs w:val="32"/>
          <w:lang w:eastAsia="zh-CN"/>
        </w:rPr>
        <w:t>局</w:t>
      </w:r>
    </w:p>
    <w:p>
      <w:pPr>
        <w:adjustRightInd w:val="0"/>
        <w:snapToGrid w:val="0"/>
        <w:spacing w:line="360" w:lineRule="auto"/>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集中采购机构：长葛市公共资源交易中心</w:t>
      </w:r>
    </w:p>
    <w:p>
      <w:pPr>
        <w:adjustRightInd w:val="0"/>
        <w:snapToGrid w:val="0"/>
        <w:spacing w:line="360" w:lineRule="auto"/>
        <w:ind w:firstLine="1928" w:firstLineChars="600"/>
        <w:jc w:val="center"/>
        <w:rPr>
          <w:rFonts w:hint="eastAsia" w:asciiTheme="minorEastAsia" w:hAnsiTheme="minorEastAsia" w:eastAsiaTheme="minorEastAsia" w:cstheme="minorEastAsia"/>
          <w:b/>
          <w:bCs/>
          <w:sz w:val="32"/>
          <w:szCs w:val="32"/>
        </w:rPr>
      </w:pPr>
    </w:p>
    <w:p>
      <w:pPr>
        <w:adjustRightInd w:val="0"/>
        <w:snapToGrid w:val="0"/>
        <w:spacing w:line="360" w:lineRule="auto"/>
        <w:ind w:firstLine="3213" w:firstLineChars="1000"/>
        <w:jc w:val="both"/>
        <w:rPr>
          <w:rFonts w:ascii="SimSun" w:cs="SimSun"/>
          <w:b/>
          <w:bCs/>
          <w:sz w:val="28"/>
          <w:szCs w:val="28"/>
        </w:rPr>
        <w:sectPr>
          <w:headerReference r:id="rId5" w:type="first"/>
          <w:headerReference r:id="rId3" w:type="default"/>
          <w:footerReference r:id="rId6" w:type="default"/>
          <w:headerReference r:id="rId4" w:type="even"/>
          <w:footerReference r:id="rId7" w:type="even"/>
          <w:pgSz w:w="11910" w:h="16840"/>
          <w:pgMar w:top="1033" w:right="1800" w:bottom="1440" w:left="1800" w:header="0" w:footer="894" w:gutter="0"/>
          <w:pgNumType w:fmt="decimal" w:start="1"/>
          <w:cols w:space="720" w:num="1"/>
          <w:titlePg/>
        </w:sectPr>
      </w:pPr>
      <w:r>
        <w:rPr>
          <w:rFonts w:hint="eastAsia" w:asciiTheme="minorEastAsia" w:hAnsiTheme="minorEastAsia" w:eastAsiaTheme="minorEastAsia" w:cstheme="minorEastAsia"/>
          <w:b/>
          <w:bCs/>
          <w:sz w:val="32"/>
          <w:szCs w:val="32"/>
        </w:rPr>
        <w:t>二〇一九年</w:t>
      </w:r>
      <w:r>
        <w:rPr>
          <w:rFonts w:hint="eastAsia" w:asciiTheme="minorEastAsia" w:hAnsiTheme="minorEastAsia" w:eastAsiaTheme="minorEastAsia" w:cstheme="minorEastAsia"/>
          <w:b/>
          <w:bCs/>
          <w:sz w:val="32"/>
          <w:szCs w:val="32"/>
          <w:lang w:eastAsia="zh-CN"/>
        </w:rPr>
        <w:t>十一</w:t>
      </w:r>
      <w:r>
        <w:rPr>
          <w:rFonts w:hint="eastAsia" w:asciiTheme="minorEastAsia" w:hAnsiTheme="minorEastAsia" w:eastAsiaTheme="minorEastAsia" w:cstheme="minorEastAsia"/>
          <w:b/>
          <w:bCs/>
          <w:sz w:val="32"/>
          <w:szCs w:val="32"/>
        </w:rPr>
        <w:t>月</w:t>
      </w:r>
    </w:p>
    <w:p>
      <w:pPr>
        <w:autoSpaceDE w:val="0"/>
        <w:autoSpaceDN w:val="0"/>
        <w:adjustRightInd w:val="0"/>
        <w:spacing w:line="700" w:lineRule="exact"/>
        <w:jc w:val="center"/>
        <w:rPr>
          <w:rFonts w:cs="SimHei" w:asciiTheme="minorEastAsia" w:hAnsiTheme="minorEastAsia"/>
          <w:b/>
          <w:bCs/>
          <w:sz w:val="44"/>
          <w:szCs w:val="44"/>
          <w:lang w:val="zh-CN"/>
        </w:rPr>
      </w:pPr>
      <w:r>
        <w:rPr>
          <w:rFonts w:hint="eastAsia" w:cs="SimHei"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hint="eastAsia" w:cs="SimSun" w:asciiTheme="majorEastAsia" w:hAnsiTheme="majorEastAsia" w:eastAsiaTheme="majorEastAsia"/>
          <w:b/>
          <w:kern w:val="0"/>
          <w:sz w:val="32"/>
          <w:szCs w:val="32"/>
        </w:rPr>
        <w:sectPr>
          <w:headerReference r:id="rId8" w:type="default"/>
          <w:footerReference r:id="rId9" w:type="default"/>
          <w:pgSz w:w="11906" w:h="16838"/>
          <w:pgMar w:top="2098" w:right="1474" w:bottom="1928" w:left="1588" w:header="851" w:footer="992" w:gutter="0"/>
          <w:pgNumType w:fmt="decimal" w:start="1"/>
          <w:cols w:space="425" w:num="1"/>
          <w:docGrid w:type="lines" w:linePitch="312" w:charSpace="0"/>
        </w:sectPr>
      </w:pPr>
    </w:p>
    <w:p>
      <w:pPr>
        <w:jc w:val="center"/>
        <w:rPr>
          <w:rFonts w:cs="SimSun" w:asciiTheme="majorEastAsia" w:hAnsiTheme="majorEastAsia" w:eastAsiaTheme="majorEastAsia"/>
          <w:b/>
          <w:kern w:val="0"/>
          <w:sz w:val="32"/>
          <w:szCs w:val="32"/>
        </w:rPr>
      </w:pPr>
      <w:r>
        <w:rPr>
          <w:rFonts w:hint="eastAsia" w:cs="SimSun"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widowControl/>
        <w:spacing w:line="360" w:lineRule="auto"/>
        <w:ind w:firstLine="540" w:firstLineChars="225"/>
        <w:jc w:val="left"/>
        <w:rPr>
          <w:rFonts w:ascii="SimSun" w:hAnsi="SimSun" w:cs="仿宋_GB2312"/>
          <w:color w:val="000000"/>
          <w:sz w:val="21"/>
          <w:szCs w:val="21"/>
          <w:shd w:val="clear" w:color="auto" w:fill="FFFFFF"/>
        </w:rPr>
      </w:pPr>
      <w:r>
        <w:rPr>
          <w:rFonts w:hint="eastAsia" w:ascii="SimSun" w:hAnsi="SimSun" w:cs="SimSun"/>
          <w:kern w:val="0"/>
          <w:sz w:val="24"/>
          <w:u w:val="single"/>
        </w:rPr>
        <w:t>长葛市公共资源交易中心</w:t>
      </w:r>
      <w:r>
        <w:rPr>
          <w:rFonts w:hint="eastAsia" w:ascii="SimSun" w:hAnsi="SimSun" w:cs="SimSun"/>
          <w:kern w:val="0"/>
          <w:sz w:val="24"/>
        </w:rPr>
        <w:t>受</w:t>
      </w:r>
      <w:r>
        <w:rPr>
          <w:rFonts w:hint="eastAsia" w:ascii="SimSun" w:hAnsi="SimSun" w:cs="SimSun"/>
          <w:kern w:val="0"/>
          <w:sz w:val="24"/>
          <w:u w:val="none"/>
        </w:rPr>
        <w:t>长</w:t>
      </w:r>
      <w:r>
        <w:rPr>
          <w:rFonts w:hint="eastAsia" w:ascii="SimSun" w:hAnsi="SimSun" w:cs="SimSun"/>
          <w:kern w:val="0"/>
          <w:sz w:val="24"/>
        </w:rPr>
        <w:t>葛市</w:t>
      </w:r>
      <w:r>
        <w:rPr>
          <w:rFonts w:hint="eastAsia" w:ascii="SimSun" w:hAnsi="SimSun" w:cs="SimSun"/>
          <w:kern w:val="0"/>
          <w:sz w:val="24"/>
          <w:lang w:eastAsia="zh-CN"/>
        </w:rPr>
        <w:t>民政局</w:t>
      </w:r>
      <w:r>
        <w:rPr>
          <w:rFonts w:hint="eastAsia" w:ascii="SimSun" w:hAnsi="SimSun" w:cs="SimSun"/>
          <w:kern w:val="0"/>
          <w:sz w:val="24"/>
        </w:rPr>
        <w:t>的委托，根据委托协议委托的事项，就“</w:t>
      </w:r>
      <w:r>
        <w:rPr>
          <w:rFonts w:hint="eastAsia" w:ascii="SimSun" w:hAnsi="SimSun" w:cs="SimSun"/>
          <w:kern w:val="0"/>
          <w:sz w:val="24"/>
          <w:lang w:eastAsia="zh-CN"/>
        </w:rPr>
        <w:t>长葛社区日间照料中心设施设备购置（二次）</w:t>
      </w:r>
      <w:r>
        <w:rPr>
          <w:rFonts w:hint="eastAsia" w:ascii="SimSun" w:hAnsi="SimSun" w:cs="SimSun"/>
          <w:kern w:val="0"/>
          <w:sz w:val="24"/>
        </w:rPr>
        <w:t>”项目进行竞争性谈判采购，欢迎合格的供应商参加谈判。</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ascii="SimHei" w:hAnsi="SimHei" w:eastAsia="SimHei" w:cs="SimHei"/>
          <w:bCs/>
          <w:color w:val="000000"/>
          <w:sz w:val="21"/>
          <w:szCs w:val="21"/>
          <w:shd w:val="clear" w:color="auto" w:fill="FFFFFF"/>
        </w:rPr>
        <w:t xml:space="preserve">   </w:t>
      </w:r>
      <w:r>
        <w:rPr>
          <w:rFonts w:hint="eastAsia" w:ascii="SimHei" w:hAnsi="SimHei" w:eastAsia="SimHei" w:cs="SimHei"/>
          <w:b/>
          <w:bCs w:val="0"/>
          <w:color w:val="000000"/>
          <w:sz w:val="21"/>
          <w:szCs w:val="21"/>
          <w:shd w:val="clear" w:color="auto" w:fill="FFFFFF"/>
        </w:rPr>
        <w:t xml:space="preserve"> </w:t>
      </w:r>
      <w:r>
        <w:rPr>
          <w:rFonts w:hint="eastAsia" w:cs="Times New Roman"/>
          <w:b/>
          <w:bCs w:val="0"/>
          <w:shd w:val="clear" w:color="auto" w:fill="FFFFFF"/>
        </w:rPr>
        <w:t>一、项目基本情况</w:t>
      </w:r>
    </w:p>
    <w:p>
      <w:pPr>
        <w:pStyle w:val="20"/>
        <w:widowControl/>
        <w:shd w:val="clear" w:color="auto" w:fill="FFFFFF"/>
        <w:spacing w:line="360" w:lineRule="auto"/>
        <w:ind w:firstLine="420"/>
        <w:contextualSpacing/>
        <w:jc w:val="left"/>
        <w:rPr>
          <w:rFonts w:hint="default" w:cs="Times New Roman"/>
          <w:shd w:val="clear" w:color="auto" w:fill="FFFFFF"/>
          <w:lang w:val="en-US" w:eastAsia="zh-CN"/>
        </w:rPr>
      </w:pPr>
      <w:r>
        <w:rPr>
          <w:rFonts w:hint="eastAsia" w:cs="Times New Roman"/>
          <w:shd w:val="clear" w:color="auto" w:fill="FFFFFF"/>
        </w:rPr>
        <w:t>（一）项目名称：</w:t>
      </w:r>
      <w:r>
        <w:rPr>
          <w:rFonts w:hint="eastAsia" w:cs="Times New Roman"/>
          <w:shd w:val="clear" w:color="auto" w:fill="FFFFFF"/>
          <w:lang w:eastAsia="zh-CN"/>
        </w:rPr>
        <w:t>长葛社区日间照料中心设施设备购置（二次）</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（二）项目编号：长招采竞字【2019】</w:t>
      </w:r>
      <w:r>
        <w:rPr>
          <w:rFonts w:hint="eastAsia" w:cs="Times New Roman"/>
          <w:shd w:val="clear" w:color="auto" w:fill="FFFFFF"/>
          <w:lang w:val="en-US" w:eastAsia="zh-CN"/>
        </w:rPr>
        <w:t>145</w:t>
      </w:r>
      <w:r>
        <w:rPr>
          <w:rFonts w:hint="eastAsia" w:cs="Times New Roman"/>
          <w:shd w:val="clear" w:color="auto" w:fill="FFFFFF"/>
        </w:rPr>
        <w:t xml:space="preserve">号                                                                      </w:t>
      </w:r>
    </w:p>
    <w:p>
      <w:pPr>
        <w:pStyle w:val="20"/>
        <w:widowControl/>
        <w:shd w:val="clear" w:color="auto" w:fill="FFFFFF"/>
        <w:spacing w:line="360" w:lineRule="auto"/>
        <w:ind w:firstLine="480" w:firstLineChars="200"/>
        <w:contextualSpacing/>
        <w:jc w:val="left"/>
        <w:rPr>
          <w:rFonts w:hint="eastAsia" w:cs="Times New Roman"/>
          <w:shd w:val="clear" w:color="auto" w:fill="FFFFFF"/>
          <w:lang w:val="en-US" w:eastAsia="zh-CN"/>
        </w:rPr>
      </w:pPr>
      <w:r>
        <w:rPr>
          <w:rFonts w:hint="eastAsia" w:cs="Times New Roman"/>
          <w:shd w:val="clear" w:color="auto" w:fill="FFFFFF"/>
          <w:lang w:eastAsia="zh-CN"/>
        </w:rPr>
        <w:t>（三）</w:t>
      </w:r>
      <w:r>
        <w:rPr>
          <w:rFonts w:hint="eastAsia" w:cs="Times New Roman"/>
          <w:shd w:val="clear" w:color="auto" w:fill="FFFFFF"/>
        </w:rPr>
        <w:t>采购方式：竞争性谈</w:t>
      </w:r>
      <w:r>
        <w:rPr>
          <w:rFonts w:hint="eastAsia" w:cs="Times New Roman"/>
          <w:shd w:val="clear" w:color="auto" w:fill="FFFFFF"/>
          <w:lang w:eastAsia="zh-CN"/>
        </w:rPr>
        <w:t>判</w:t>
      </w:r>
    </w:p>
    <w:p>
      <w:pPr>
        <w:pStyle w:val="20"/>
        <w:widowControl/>
        <w:shd w:val="clear" w:color="auto" w:fill="FFFFFF"/>
        <w:spacing w:line="360" w:lineRule="auto"/>
        <w:ind w:firstLine="420"/>
        <w:contextualSpacing/>
        <w:jc w:val="left"/>
        <w:rPr>
          <w:rFonts w:hint="eastAsia" w:ascii="SimSun" w:hAnsi="SimSun" w:cs="SimSun"/>
          <w:sz w:val="24"/>
          <w:szCs w:val="22"/>
        </w:rPr>
      </w:pPr>
      <w:r>
        <w:rPr>
          <w:rFonts w:hint="eastAsia" w:cs="Times New Roman"/>
          <w:shd w:val="clear" w:color="auto" w:fill="FFFFFF"/>
        </w:rPr>
        <w:t>（四）项目主要内容、数量及简要规格描述或项目基本概况介绍：</w:t>
      </w:r>
      <w:r>
        <w:rPr>
          <w:rFonts w:hint="eastAsia" w:ascii="SimSun" w:hAnsi="SimSun" w:cs="SimSun"/>
          <w:kern w:val="0"/>
          <w:sz w:val="24"/>
          <w:lang w:eastAsia="zh-CN"/>
        </w:rPr>
        <w:t>长葛社区日间照料中心设施设备一批。</w:t>
      </w:r>
      <w:r>
        <w:rPr>
          <w:rFonts w:hint="eastAsia" w:ascii="SimSun" w:hAnsi="SimSun" w:cs="SimSun"/>
          <w:sz w:val="24"/>
          <w:szCs w:val="22"/>
        </w:rPr>
        <w:t>（详见谈判文件）</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（五）预算金额：</w:t>
      </w:r>
      <w:r>
        <w:rPr>
          <w:rFonts w:hint="eastAsia"/>
          <w:szCs w:val="22"/>
        </w:rPr>
        <w:t>¥</w:t>
      </w:r>
      <w:r>
        <w:rPr>
          <w:rFonts w:hint="eastAsia"/>
          <w:szCs w:val="22"/>
          <w:lang w:val="en-US" w:eastAsia="zh-CN"/>
        </w:rPr>
        <w:t>29.99</w:t>
      </w:r>
      <w:r>
        <w:rPr>
          <w:rFonts w:hint="eastAsia"/>
          <w:szCs w:val="22"/>
        </w:rPr>
        <w:t>万元。（此预算金额为预算上限，超过此预算为无效报价）</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（六）交付（服务、完工）时间 ：自合同生效之日起</w:t>
      </w:r>
      <w:r>
        <w:rPr>
          <w:rFonts w:hint="eastAsia" w:cs="Times New Roman"/>
          <w:shd w:val="clear" w:color="auto" w:fill="FFFFFF"/>
          <w:lang w:val="en-US" w:eastAsia="zh-CN"/>
        </w:rPr>
        <w:t>7日历</w:t>
      </w:r>
      <w:r>
        <w:rPr>
          <w:rFonts w:hint="eastAsia" w:cs="Times New Roman"/>
          <w:shd w:val="clear" w:color="auto" w:fill="FFFFFF"/>
        </w:rPr>
        <w:t>天</w:t>
      </w:r>
      <w:r>
        <w:rPr>
          <w:rFonts w:hint="eastAsia" w:cs="Times New Roman"/>
          <w:shd w:val="clear" w:color="auto" w:fill="FFFFFF"/>
          <w:lang w:eastAsia="zh-CN"/>
        </w:rPr>
        <w:t>内</w:t>
      </w:r>
      <w:r>
        <w:rPr>
          <w:rFonts w:hint="eastAsia" w:cs="Times New Roman"/>
          <w:shd w:val="clear" w:color="auto" w:fill="FFFFFF"/>
        </w:rPr>
        <w:t>。</w:t>
      </w:r>
    </w:p>
    <w:p>
      <w:pPr>
        <w:pStyle w:val="20"/>
        <w:widowControl/>
        <w:shd w:val="clear" w:color="auto" w:fill="FFFFFF"/>
        <w:spacing w:line="360" w:lineRule="auto"/>
        <w:ind w:firstLine="420"/>
        <w:contextualSpacing/>
        <w:jc w:val="left"/>
        <w:rPr>
          <w:rFonts w:hint="eastAsia"/>
          <w:szCs w:val="22"/>
        </w:rPr>
      </w:pPr>
      <w:r>
        <w:rPr>
          <w:rFonts w:hint="eastAsia" w:cs="Times New Roman"/>
          <w:shd w:val="clear" w:color="auto" w:fill="FFFFFF"/>
        </w:rPr>
        <w:t>（七）交付（服务、完工）地点：</w:t>
      </w:r>
      <w:r>
        <w:rPr>
          <w:rFonts w:hint="eastAsia"/>
          <w:szCs w:val="22"/>
        </w:rPr>
        <w:t>采购人指定地点。</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（八）进口产品：不允许。</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（九）分包：不允许。</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b/>
          <w:bCs/>
          <w:shd w:val="clear" w:color="auto" w:fill="FFFFFF"/>
        </w:rPr>
        <w:t>二、需要落实的政府采购政策</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hint="eastAsia" w:cs="Times New Roman"/>
          <w:b/>
          <w:bCs/>
          <w:shd w:val="clear" w:color="auto" w:fill="FFFFFF"/>
        </w:rPr>
      </w:pPr>
      <w:r>
        <w:rPr>
          <w:rFonts w:hint="eastAsia" w:cs="Times New Roman"/>
          <w:b/>
          <w:bCs/>
          <w:shd w:val="clear" w:color="auto" w:fill="FFFFFF"/>
        </w:rPr>
        <w:t>三、供应商资格条件</w:t>
      </w:r>
    </w:p>
    <w:p>
      <w:pPr>
        <w:pStyle w:val="20"/>
        <w:widowControl/>
        <w:shd w:val="clear" w:color="auto" w:fill="FFFFFF"/>
        <w:spacing w:line="360" w:lineRule="auto"/>
        <w:ind w:firstLine="420"/>
        <w:contextualSpacing/>
        <w:jc w:val="left"/>
        <w:rPr>
          <w:rFonts w:hint="eastAsia" w:ascii="Calibri" w:hAnsi="SimSun" w:eastAsia="SimSun" w:cs="Times New Roman"/>
          <w:color w:val="000000"/>
          <w:sz w:val="21"/>
          <w:szCs w:val="21"/>
        </w:rPr>
      </w:pPr>
      <w:r>
        <w:rPr>
          <w:rFonts w:hint="eastAsia" w:ascii="Calibri" w:hAnsi="SimSun" w:eastAsia="SimSun" w:cs="Times New Roman"/>
          <w:color w:val="000000"/>
          <w:sz w:val="21"/>
          <w:szCs w:val="21"/>
        </w:rPr>
        <w:t xml:space="preserve">（一）符合《中华人民共和国政府采购法》第二十二条之规定。 </w:t>
      </w:r>
    </w:p>
    <w:p>
      <w:pPr>
        <w:pStyle w:val="20"/>
        <w:widowControl/>
        <w:shd w:val="clear" w:color="auto" w:fill="FFFFFF"/>
        <w:spacing w:line="360" w:lineRule="auto"/>
        <w:ind w:firstLine="420"/>
        <w:contextualSpacing/>
        <w:jc w:val="left"/>
        <w:rPr>
          <w:rFonts w:ascii="Calibri" w:hAnsi="SimSun" w:eastAsia="SimSun" w:cs="Times New Roman"/>
          <w:color w:val="000000"/>
          <w:sz w:val="21"/>
          <w:szCs w:val="21"/>
        </w:rPr>
      </w:pPr>
      <w:r>
        <w:rPr>
          <w:rFonts w:hint="eastAsia" w:ascii="Calibri" w:hAnsi="SimSun" w:eastAsia="SimSun" w:cs="Times New Roman"/>
          <w:color w:val="000000"/>
          <w:sz w:val="21"/>
          <w:szCs w:val="21"/>
        </w:rPr>
        <w:t>（二）</w:t>
      </w:r>
      <w:r>
        <w:rPr>
          <w:rFonts w:hint="eastAsia" w:cs="Times New Roman"/>
          <w:shd w:val="clear" w:color="auto" w:fill="FFFFFF"/>
        </w:rPr>
        <w:t>未被列入“信用中国”网站(www.creditchina.gov.cn)失信被执行人、重大税收违法案件当事人名单的</w:t>
      </w:r>
      <w:r>
        <w:rPr>
          <w:rFonts w:hint="eastAsia" w:cs="Times New Roman"/>
          <w:shd w:val="clear" w:color="auto" w:fill="FFFFFF"/>
          <w:lang w:eastAsia="zh-CN"/>
        </w:rPr>
        <w:t>供应商</w:t>
      </w:r>
      <w:r>
        <w:rPr>
          <w:rFonts w:hint="eastAsia" w:cs="Times New Roman"/>
          <w:shd w:val="clear" w:color="auto" w:fill="FFFFFF"/>
        </w:rPr>
        <w:t>；“中国政府采购网” (www.ccgp.gov.cn)政府采购严重违法失信行为记录名单的</w:t>
      </w:r>
      <w:r>
        <w:rPr>
          <w:rFonts w:hint="eastAsia" w:cs="Times New Roman"/>
          <w:shd w:val="clear" w:color="auto" w:fill="FFFFFF"/>
          <w:lang w:eastAsia="zh-CN"/>
        </w:rPr>
        <w:t>供应商</w:t>
      </w:r>
      <w:r>
        <w:rPr>
          <w:rFonts w:hint="eastAsia" w:cs="Times New Roman"/>
          <w:shd w:val="clear" w:color="auto" w:fill="FFFFFF"/>
        </w:rPr>
        <w:t>；“中国社会组织公共服务平台”网站（www.chinanpo.gov.cn）严重违法失信名单的</w:t>
      </w:r>
      <w:r>
        <w:rPr>
          <w:rFonts w:hint="eastAsia" w:cs="Times New Roman"/>
          <w:shd w:val="clear" w:color="auto" w:fill="FFFFFF"/>
          <w:lang w:eastAsia="zh-CN"/>
        </w:rPr>
        <w:t>社会组织</w:t>
      </w:r>
      <w:r>
        <w:rPr>
          <w:rFonts w:hint="eastAsia" w:ascii="Calibri" w:hAnsi="SimSun" w:eastAsia="SimSun" w:cs="Times New Roman"/>
          <w:color w:val="000000"/>
          <w:sz w:val="21"/>
          <w:szCs w:val="21"/>
        </w:rPr>
        <w:t>。</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ascii="Calibri" w:hAnsi="SimSun" w:eastAsia="SimSun" w:cs="Times New Roman"/>
          <w:color w:val="000000"/>
          <w:sz w:val="21"/>
          <w:szCs w:val="21"/>
        </w:rPr>
        <w:t>（三）本次采购不接受联合体响应。</w:t>
      </w:r>
    </w:p>
    <w:p>
      <w:pPr>
        <w:pStyle w:val="20"/>
        <w:widowControl/>
        <w:shd w:val="clear" w:color="auto" w:fill="FFFFFF"/>
        <w:spacing w:line="360" w:lineRule="auto"/>
        <w:ind w:firstLine="420"/>
        <w:contextualSpacing/>
        <w:jc w:val="left"/>
        <w:rPr>
          <w:rFonts w:hint="eastAsia" w:cs="Times New Roman"/>
          <w:b/>
          <w:bCs/>
          <w:shd w:val="clear" w:color="auto" w:fill="FFFFFF"/>
        </w:rPr>
      </w:pPr>
      <w:r>
        <w:rPr>
          <w:rFonts w:hint="eastAsia" w:cs="Times New Roman"/>
          <w:b/>
          <w:bCs/>
          <w:shd w:val="clear" w:color="auto" w:fill="FFFFFF"/>
        </w:rPr>
        <w:t>四、谈判文件的获取</w:t>
      </w:r>
    </w:p>
    <w:p>
      <w:pPr>
        <w:widowControl/>
        <w:spacing w:line="360" w:lineRule="auto"/>
        <w:ind w:firstLine="540" w:firstLineChars="225"/>
        <w:jc w:val="left"/>
        <w:rPr>
          <w:rFonts w:ascii="SimSun" w:hAnsi="SimSun" w:cs="SimSun"/>
          <w:kern w:val="0"/>
          <w:sz w:val="24"/>
        </w:rPr>
      </w:pPr>
      <w:r>
        <w:rPr>
          <w:rFonts w:hint="eastAsia" w:ascii="SimSun" w:hAnsi="SimSun" w:cs="SimSun"/>
          <w:kern w:val="0"/>
          <w:sz w:val="24"/>
        </w:rPr>
        <w:t>（一）网上下载谈判文件</w:t>
      </w:r>
    </w:p>
    <w:p>
      <w:pPr>
        <w:widowControl/>
        <w:spacing w:line="360" w:lineRule="auto"/>
        <w:ind w:firstLine="540" w:firstLineChars="225"/>
        <w:jc w:val="left"/>
        <w:rPr>
          <w:rFonts w:ascii="SimSun" w:hAnsi="SimSun" w:cs="SimSun"/>
          <w:kern w:val="0"/>
          <w:sz w:val="24"/>
        </w:rPr>
      </w:pPr>
      <w:r>
        <w:rPr>
          <w:rFonts w:hint="eastAsia" w:ascii="SimSun" w:hAnsi="SimSun" w:cs="SimSun"/>
          <w:kern w:val="0"/>
          <w:sz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SimSun" w:hAnsi="SimSun" w:cs="SimSun"/>
          <w:kern w:val="0"/>
          <w:sz w:val="24"/>
        </w:rPr>
      </w:pPr>
      <w:r>
        <w:rPr>
          <w:rFonts w:hint="eastAsia" w:ascii="SimSun" w:hAnsi="SimSun" w:cs="SimSun"/>
          <w:kern w:val="0"/>
          <w:sz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SimSun" w:hAnsi="SimSun" w:cs="SimSun"/>
          <w:kern w:val="0"/>
          <w:sz w:val="24"/>
        </w:rPr>
      </w:pPr>
      <w:r>
        <w:rPr>
          <w:rFonts w:hint="eastAsia" w:ascii="SimSun" w:hAnsi="SimSun" w:cs="SimSun"/>
          <w:kern w:val="0"/>
          <w:sz w:val="24"/>
        </w:rPr>
        <w:t>（二）未通过【全国公共资源交易平台（河南省·许昌市）】下载谈判文件的供应商,拒收其递交的谈判响应文件。</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b/>
          <w:bCs/>
          <w:shd w:val="clear" w:color="auto" w:fill="FFFFFF"/>
        </w:rPr>
        <w:t>五、响应文件提交截止时间及谈判响应截止时间、谈判时间</w:t>
      </w:r>
    </w:p>
    <w:p>
      <w:pPr>
        <w:pStyle w:val="20"/>
        <w:widowControl/>
        <w:shd w:val="clear" w:color="auto" w:fill="FFFFFF"/>
        <w:spacing w:line="360" w:lineRule="auto"/>
        <w:ind w:left="719" w:leftChars="228" w:hanging="240" w:hangingChars="100"/>
        <w:contextualSpacing/>
        <w:jc w:val="left"/>
        <w:rPr>
          <w:rFonts w:hint="eastAsia" w:cs="Times New Roman"/>
          <w:color w:val="auto"/>
          <w:shd w:val="clear" w:color="auto" w:fill="FFFFFF"/>
        </w:rPr>
      </w:pPr>
      <w:r>
        <w:rPr>
          <w:rFonts w:hint="eastAsia" w:cs="Times New Roman"/>
          <w:shd w:val="clear" w:color="auto" w:fill="FFFFFF"/>
        </w:rPr>
        <w:t>（一）响应文件提交截止时间及谈判响应截止时间、谈</w:t>
      </w:r>
      <w:r>
        <w:rPr>
          <w:rFonts w:hint="eastAsia" w:cs="Times New Roman"/>
          <w:color w:val="auto"/>
          <w:shd w:val="clear" w:color="auto" w:fill="FFFFFF"/>
        </w:rPr>
        <w:t>判时间：</w:t>
      </w:r>
      <w:r>
        <w:rPr>
          <w:rFonts w:hint="eastAsia" w:cs="Times New Roman"/>
          <w:color w:val="auto"/>
        </w:rPr>
        <w:t>2019年</w:t>
      </w:r>
      <w:r>
        <w:rPr>
          <w:rFonts w:hint="eastAsia" w:cs="Times New Roman"/>
          <w:color w:val="auto"/>
          <w:lang w:val="en-US" w:eastAsia="zh-CN"/>
        </w:rPr>
        <w:t>12</w:t>
      </w:r>
      <w:r>
        <w:rPr>
          <w:rFonts w:hint="eastAsia" w:cs="Times New Roman"/>
          <w:color w:val="auto"/>
        </w:rPr>
        <w:t>月</w:t>
      </w:r>
      <w:r>
        <w:rPr>
          <w:rFonts w:hint="eastAsia" w:cs="Times New Roman"/>
          <w:color w:val="auto"/>
          <w:lang w:val="en-US" w:eastAsia="zh-CN"/>
        </w:rPr>
        <w:t>6</w:t>
      </w:r>
      <w:r>
        <w:rPr>
          <w:rFonts w:hint="eastAsia" w:cs="Times New Roman"/>
          <w:color w:val="auto"/>
        </w:rPr>
        <w:t>日</w:t>
      </w:r>
      <w:r>
        <w:rPr>
          <w:rFonts w:hint="eastAsia" w:cs="Times New Roman"/>
          <w:color w:val="auto"/>
          <w:lang w:val="en-US" w:eastAsia="zh-CN"/>
        </w:rPr>
        <w:t xml:space="preserve">10 </w:t>
      </w:r>
      <w:r>
        <w:rPr>
          <w:rFonts w:hint="eastAsia" w:cs="Times New Roman"/>
          <w:color w:val="auto"/>
        </w:rPr>
        <w:t>时</w:t>
      </w:r>
      <w:r>
        <w:rPr>
          <w:rFonts w:hint="eastAsia" w:cs="Times New Roman"/>
          <w:color w:val="auto"/>
          <w:lang w:val="en-US" w:eastAsia="zh-CN"/>
        </w:rPr>
        <w:t>00</w:t>
      </w:r>
      <w:r>
        <w:rPr>
          <w:rFonts w:hint="eastAsia" w:cs="Times New Roman"/>
          <w:color w:val="auto"/>
        </w:rPr>
        <w:t>分（北京时间）</w:t>
      </w:r>
      <w:r>
        <w:rPr>
          <w:rFonts w:hint="eastAsia" w:cs="Times New Roman"/>
          <w:color w:val="auto"/>
          <w:shd w:val="clear" w:color="auto" w:fill="FFFFFF"/>
        </w:rPr>
        <w:t>，逾期送达或不符合规定的响应文件恕不接受。</w:t>
      </w:r>
    </w:p>
    <w:p>
      <w:pPr>
        <w:pStyle w:val="20"/>
        <w:widowControl/>
        <w:shd w:val="clear" w:color="auto" w:fill="FFFFFF"/>
        <w:spacing w:line="360" w:lineRule="auto"/>
        <w:ind w:firstLine="420"/>
        <w:contextualSpacing/>
        <w:jc w:val="left"/>
        <w:rPr>
          <w:rFonts w:hint="eastAsia" w:cs="Times New Roman"/>
          <w:color w:val="auto"/>
          <w:shd w:val="clear" w:color="auto" w:fill="FFFFFF"/>
        </w:rPr>
      </w:pPr>
      <w:r>
        <w:rPr>
          <w:rFonts w:hint="eastAsia" w:cs="Times New Roman"/>
          <w:color w:val="auto"/>
          <w:shd w:val="clear" w:color="auto" w:fill="FFFFFF"/>
        </w:rPr>
        <w:t>（二）响应文件开启时间：同响应文件提交截止时间。</w:t>
      </w:r>
    </w:p>
    <w:p>
      <w:pPr>
        <w:pStyle w:val="20"/>
        <w:widowControl/>
        <w:shd w:val="clear" w:color="auto" w:fill="FFFFFF"/>
        <w:spacing w:line="360" w:lineRule="auto"/>
        <w:ind w:firstLine="420"/>
        <w:contextualSpacing/>
        <w:jc w:val="left"/>
        <w:rPr>
          <w:rFonts w:hint="eastAsia" w:cs="Times New Roman"/>
          <w:b/>
          <w:bCs/>
          <w:color w:val="auto"/>
          <w:shd w:val="clear" w:color="auto" w:fill="FFFFFF"/>
        </w:rPr>
      </w:pPr>
      <w:r>
        <w:rPr>
          <w:rFonts w:hint="eastAsia" w:cs="Times New Roman"/>
          <w:b/>
          <w:bCs/>
          <w:color w:val="auto"/>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hint="eastAsia"/>
          <w:color w:val="auto"/>
          <w:shd w:val="clear" w:color="auto" w:fill="FFFFFF"/>
        </w:rPr>
      </w:pPr>
      <w:r>
        <w:rPr>
          <w:rFonts w:hint="eastAsia" w:cs="Times New Roman"/>
          <w:color w:val="auto"/>
          <w:shd w:val="clear" w:color="auto" w:fill="FFFFFF"/>
        </w:rPr>
        <w:t>（一）谈判响应文件递交地点：</w:t>
      </w:r>
      <w:r>
        <w:rPr>
          <w:rFonts w:hint="eastAsia"/>
          <w:color w:val="auto"/>
          <w:shd w:val="clear" w:color="auto" w:fill="FFFFFF"/>
        </w:rPr>
        <w:t>长葛市</w:t>
      </w:r>
      <w:r>
        <w:rPr>
          <w:rFonts w:hint="eastAsia"/>
          <w:color w:val="auto"/>
        </w:rPr>
        <w:t>公共资源交易中心楼</w:t>
      </w:r>
      <w:r>
        <w:rPr>
          <w:rFonts w:hint="eastAsia"/>
          <w:color w:val="auto"/>
          <w:lang w:val="en-US" w:eastAsia="zh-CN"/>
        </w:rPr>
        <w:t>4</w:t>
      </w:r>
      <w:r>
        <w:rPr>
          <w:rFonts w:hint="eastAsia"/>
          <w:color w:val="auto"/>
        </w:rPr>
        <w:t>楼</w:t>
      </w:r>
      <w:r>
        <w:rPr>
          <w:rFonts w:hint="eastAsia"/>
          <w:color w:val="auto"/>
          <w:lang w:val="en-US" w:eastAsia="zh-CN"/>
        </w:rPr>
        <w:t>418室</w:t>
      </w:r>
      <w:r>
        <w:rPr>
          <w:rFonts w:hint="eastAsia"/>
          <w:color w:val="auto"/>
        </w:rPr>
        <w:t>开标</w:t>
      </w:r>
      <w:r>
        <w:rPr>
          <w:rFonts w:hint="eastAsia"/>
          <w:color w:val="auto"/>
          <w:lang w:val="en-US" w:eastAsia="zh-CN"/>
        </w:rPr>
        <w:t>三</w:t>
      </w:r>
      <w:bookmarkStart w:id="0" w:name="_GoBack"/>
      <w:bookmarkEnd w:id="0"/>
      <w:r>
        <w:rPr>
          <w:rFonts w:hint="eastAsia"/>
          <w:color w:val="auto"/>
        </w:rPr>
        <w:t>室</w:t>
      </w:r>
      <w:r>
        <w:rPr>
          <w:rFonts w:hint="eastAsia"/>
          <w:color w:val="auto"/>
          <w:shd w:val="clear" w:color="auto" w:fill="FFFFFF"/>
        </w:rPr>
        <w:t>。</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（二）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1、加密电子响应文件（.file格式）须在谈判响应截止时间（谈判时间）前通过《全国公共资源交易平台(河南省▪许昌市)》公共资源交易系统成功上传。</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2、纸质响应文件（正本、副本各1份）和备份文件1份（使用电子介质存储）在响应谈判截止时间（谈判时间）前须一并递交。</w:t>
      </w:r>
    </w:p>
    <w:p>
      <w:pPr>
        <w:pStyle w:val="20"/>
        <w:widowControl/>
        <w:shd w:val="clear" w:color="auto" w:fill="FFFFFF"/>
        <w:spacing w:line="360" w:lineRule="auto"/>
        <w:ind w:firstLine="420"/>
        <w:contextualSpacing/>
        <w:jc w:val="left"/>
        <w:rPr>
          <w:rFonts w:hint="eastAsia" w:cs="Times New Roman"/>
          <w:b/>
          <w:bCs/>
          <w:shd w:val="clear" w:color="auto" w:fill="FFFFFF"/>
        </w:rPr>
      </w:pPr>
      <w:r>
        <w:rPr>
          <w:rFonts w:hint="eastAsia" w:cs="Times New Roman"/>
          <w:b/>
          <w:bCs/>
          <w:shd w:val="clear" w:color="auto" w:fill="FFFFFF"/>
          <w:lang w:eastAsia="zh-CN"/>
        </w:rPr>
        <w:t>七</w:t>
      </w:r>
      <w:r>
        <w:rPr>
          <w:rFonts w:hint="eastAsia" w:cs="Times New Roman"/>
          <w:b/>
          <w:bCs/>
          <w:shd w:val="clear" w:color="auto" w:fill="FFFFFF"/>
        </w:rPr>
        <w:t>、本次采购公告同时在《中国政府采购网》、《河南省政府采购网》、《许昌市政府采购网》、《全国公共资源交易平台（河南省·许昌市）》发布。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hint="eastAsia" w:cs="Times New Roman"/>
          <w:b/>
          <w:bCs/>
          <w:shd w:val="clear" w:color="auto" w:fill="FFFFFF"/>
        </w:rPr>
      </w:pPr>
      <w:r>
        <w:rPr>
          <w:rFonts w:hint="eastAsia" w:cs="Times New Roman"/>
          <w:b/>
          <w:bCs/>
          <w:shd w:val="clear" w:color="auto" w:fill="FFFFFF"/>
          <w:lang w:eastAsia="zh-CN"/>
        </w:rPr>
        <w:t>八</w:t>
      </w:r>
      <w:r>
        <w:rPr>
          <w:rFonts w:hint="eastAsia" w:cs="Times New Roman"/>
          <w:b/>
          <w:bCs/>
          <w:shd w:val="clear" w:color="auto" w:fill="FFFFFF"/>
        </w:rPr>
        <w:t>、公告期限</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本公告自发布之日起公告期限为3个工作日。</w:t>
      </w:r>
    </w:p>
    <w:p>
      <w:pPr>
        <w:pStyle w:val="20"/>
        <w:widowControl/>
        <w:shd w:val="clear" w:color="auto" w:fill="FFFFFF"/>
        <w:spacing w:line="360" w:lineRule="auto"/>
        <w:ind w:firstLine="420"/>
        <w:contextualSpacing/>
        <w:jc w:val="left"/>
        <w:rPr>
          <w:rFonts w:hint="eastAsia" w:cs="Times New Roman"/>
          <w:b/>
          <w:bCs/>
          <w:shd w:val="clear" w:color="auto" w:fill="FFFFFF"/>
        </w:rPr>
      </w:pPr>
      <w:r>
        <w:rPr>
          <w:rFonts w:hint="eastAsia" w:cs="Times New Roman"/>
          <w:b/>
          <w:bCs/>
          <w:shd w:val="clear" w:color="auto" w:fill="FFFFFF"/>
          <w:lang w:eastAsia="zh-CN"/>
        </w:rPr>
        <w:t>九</w:t>
      </w:r>
      <w:r>
        <w:rPr>
          <w:rFonts w:hint="eastAsia" w:cs="Times New Roman"/>
          <w:b/>
          <w:bCs/>
          <w:shd w:val="clear" w:color="auto" w:fill="FFFFFF"/>
        </w:rPr>
        <w:t>、联系方式</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采购人：</w:t>
      </w:r>
      <w:r>
        <w:rPr>
          <w:rFonts w:hint="eastAsia" w:cs="仿宋_GB2312"/>
        </w:rPr>
        <w:t>长葛市</w:t>
      </w:r>
      <w:r>
        <w:rPr>
          <w:rFonts w:hint="eastAsia" w:cs="仿宋_GB2312"/>
          <w:lang w:eastAsia="zh-CN"/>
        </w:rPr>
        <w:t>民政局</w:t>
      </w:r>
    </w:p>
    <w:p>
      <w:pPr>
        <w:pStyle w:val="20"/>
        <w:shd w:val="clear" w:color="auto" w:fill="FFFFFF"/>
        <w:spacing w:line="360" w:lineRule="auto"/>
        <w:ind w:firstLine="420"/>
        <w:rPr>
          <w:rFonts w:hint="eastAsia" w:cs="Times New Roman"/>
          <w:shd w:val="clear" w:color="auto" w:fill="FFFFFF"/>
        </w:rPr>
      </w:pPr>
      <w:r>
        <w:rPr>
          <w:rFonts w:hint="eastAsia" w:cs="Times New Roman"/>
          <w:shd w:val="clear" w:color="auto" w:fill="FFFFFF"/>
        </w:rPr>
        <w:t>地址：</w:t>
      </w:r>
      <w:r>
        <w:rPr>
          <w:rFonts w:hint="eastAsia" w:cs="仿宋_GB2312"/>
        </w:rPr>
        <w:t>长葛市葛天大道</w:t>
      </w:r>
      <w:r>
        <w:rPr>
          <w:rFonts w:hint="eastAsia" w:cs="仿宋_GB2312"/>
          <w:lang w:val="en-US" w:eastAsia="zh-CN"/>
        </w:rPr>
        <w:t>2</w:t>
      </w:r>
      <w:r>
        <w:rPr>
          <w:rFonts w:hint="eastAsia" w:cs="仿宋_GB2312"/>
        </w:rPr>
        <w:t>号楼</w:t>
      </w:r>
    </w:p>
    <w:p>
      <w:pPr>
        <w:pStyle w:val="20"/>
        <w:shd w:val="clear" w:color="auto" w:fill="FFFFFF"/>
        <w:spacing w:line="360" w:lineRule="auto"/>
        <w:ind w:firstLine="420"/>
        <w:rPr>
          <w:rFonts w:hint="default" w:eastAsia="SimSun" w:cs="仿宋_GB2312"/>
          <w:lang w:val="en-US" w:eastAsia="zh-CN"/>
        </w:rPr>
      </w:pPr>
      <w:r>
        <w:rPr>
          <w:rFonts w:hint="eastAsia" w:cs="Times New Roman"/>
          <w:shd w:val="clear" w:color="auto" w:fill="FFFFFF"/>
        </w:rPr>
        <w:t>联系人：</w:t>
      </w:r>
      <w:r>
        <w:rPr>
          <w:rFonts w:hint="eastAsia" w:cs="仿宋_GB2312"/>
          <w:lang w:eastAsia="zh-CN"/>
        </w:rPr>
        <w:t>张</w:t>
      </w:r>
      <w:r>
        <w:rPr>
          <w:rFonts w:hint="eastAsia" w:cs="仿宋_GB2312"/>
        </w:rPr>
        <w:t>先生</w:t>
      </w:r>
      <w:r>
        <w:rPr>
          <w:rFonts w:hint="eastAsia" w:cs="仿宋_GB2312"/>
          <w:lang w:val="en-US" w:eastAsia="zh-CN"/>
        </w:rPr>
        <w:t xml:space="preserve">                 </w:t>
      </w:r>
      <w:r>
        <w:rPr>
          <w:rFonts w:hint="eastAsia" w:cs="Times New Roman"/>
          <w:shd w:val="clear" w:color="auto" w:fill="FFFFFF"/>
        </w:rPr>
        <w:t xml:space="preserve"> 联系电话：</w:t>
      </w:r>
      <w:r>
        <w:rPr>
          <w:rFonts w:hint="eastAsia" w:cs="仿宋_GB2312"/>
          <w:lang w:val="en-US" w:eastAsia="zh-CN"/>
        </w:rPr>
        <w:t>15893788188</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集中采购机构：</w:t>
      </w:r>
      <w:r>
        <w:rPr>
          <w:rFonts w:hint="eastAsia" w:cs="仿宋_GB2312"/>
        </w:rPr>
        <w:t>长葛市公共资源交易中心</w:t>
      </w:r>
      <w:r>
        <w:rPr>
          <w:rFonts w:hint="eastAsia" w:cs="Times New Roman"/>
          <w:shd w:val="clear" w:color="auto" w:fill="FFFFFF"/>
        </w:rPr>
        <w:t xml:space="preserve"> </w:t>
      </w:r>
    </w:p>
    <w:p>
      <w:pPr>
        <w:pStyle w:val="20"/>
        <w:shd w:val="clear" w:color="auto" w:fill="FFFFFF"/>
        <w:spacing w:line="360" w:lineRule="auto"/>
        <w:ind w:firstLine="420"/>
        <w:rPr>
          <w:rFonts w:cs="仿宋_GB2312"/>
        </w:rPr>
      </w:pPr>
      <w:r>
        <w:rPr>
          <w:rFonts w:hint="eastAsia" w:cs="Times New Roman"/>
          <w:shd w:val="clear" w:color="auto" w:fill="FFFFFF"/>
        </w:rPr>
        <w:t>地址：</w:t>
      </w:r>
      <w:r>
        <w:rPr>
          <w:rFonts w:hint="eastAsia" w:cs="仿宋_GB2312"/>
        </w:rPr>
        <w:t>长葛市葛天大道商务区6号楼</w:t>
      </w:r>
    </w:p>
    <w:p>
      <w:pPr>
        <w:pStyle w:val="20"/>
        <w:shd w:val="clear" w:color="auto" w:fill="FFFFFF"/>
        <w:spacing w:line="360" w:lineRule="auto"/>
        <w:ind w:firstLine="420"/>
        <w:rPr>
          <w:rFonts w:hint="default" w:eastAsia="SimSun" w:cs="仿宋_GB2312"/>
          <w:lang w:val="en-US" w:eastAsia="zh-CN"/>
        </w:rPr>
      </w:pPr>
      <w:r>
        <w:rPr>
          <w:rFonts w:hint="eastAsia" w:cs="Times New Roman"/>
          <w:shd w:val="clear" w:color="auto" w:fill="FFFFFF"/>
        </w:rPr>
        <w:t>联系人：</w:t>
      </w:r>
      <w:r>
        <w:rPr>
          <w:rFonts w:hint="eastAsia" w:cs="仿宋_GB2312"/>
        </w:rPr>
        <w:t>政府采购</w:t>
      </w:r>
      <w:r>
        <w:rPr>
          <w:rFonts w:hint="eastAsia" w:cs="仿宋_GB2312"/>
          <w:lang w:eastAsia="zh-CN"/>
        </w:rPr>
        <w:t>一</w:t>
      </w:r>
      <w:r>
        <w:rPr>
          <w:rFonts w:hint="eastAsia" w:cs="仿宋_GB2312"/>
        </w:rPr>
        <w:t xml:space="preserve">部 </w:t>
      </w:r>
      <w:r>
        <w:rPr>
          <w:rFonts w:hint="eastAsia" w:cs="Times New Roman"/>
          <w:shd w:val="clear" w:color="auto" w:fill="FFFFFF"/>
        </w:rPr>
        <w:t xml:space="preserve">           联系电话：</w:t>
      </w:r>
      <w:r>
        <w:rPr>
          <w:rFonts w:hint="eastAsia" w:cs="仿宋_GB2312"/>
        </w:rPr>
        <w:t>0374—6189</w:t>
      </w:r>
      <w:r>
        <w:rPr>
          <w:rFonts w:hint="eastAsia" w:cs="仿宋_GB2312"/>
          <w:lang w:val="en-US" w:eastAsia="zh-CN"/>
        </w:rPr>
        <w:t>379</w:t>
      </w:r>
    </w:p>
    <w:p>
      <w:pPr>
        <w:pStyle w:val="20"/>
        <w:widowControl/>
        <w:shd w:val="clear" w:color="auto" w:fill="FFFFFF"/>
        <w:tabs>
          <w:tab w:val="left" w:pos="384"/>
        </w:tabs>
        <w:spacing w:line="360" w:lineRule="auto"/>
        <w:contextualSpacing/>
        <w:jc w:val="left"/>
        <w:rPr>
          <w:rFonts w:ascii="SimSun" w:hAnsi="SimSun"/>
          <w:szCs w:val="21"/>
        </w:rPr>
      </w:pPr>
      <w:r>
        <w:rPr>
          <w:rFonts w:hint="eastAsia" w:cs="Times New Roman"/>
          <w:shd w:val="clear" w:color="auto" w:fill="FFFFFF"/>
          <w:lang w:val="en-US" w:eastAsia="zh-CN"/>
        </w:rPr>
        <w:t xml:space="preserve">                                      </w:t>
      </w:r>
    </w:p>
    <w:p>
      <w:pPr>
        <w:spacing w:line="360" w:lineRule="auto"/>
        <w:rPr>
          <w:rFonts w:hAnsi="SimSun"/>
          <w:b/>
          <w:sz w:val="28"/>
          <w:szCs w:val="28"/>
        </w:rPr>
      </w:pPr>
      <w:r>
        <w:rPr>
          <w:rFonts w:hint="eastAsia" w:hAnsi="SimSun"/>
          <w:b/>
          <w:sz w:val="28"/>
          <w:szCs w:val="28"/>
        </w:rPr>
        <w:t>温馨提示：</w:t>
      </w:r>
    </w:p>
    <w:p>
      <w:pPr>
        <w:spacing w:line="360" w:lineRule="auto"/>
        <w:ind w:firstLine="562" w:firstLineChars="200"/>
        <w:rPr>
          <w:rFonts w:ascii="仿宋_GB2312" w:eastAsia="仿宋_GB2312"/>
          <w:b/>
          <w:sz w:val="32"/>
          <w:szCs w:val="32"/>
        </w:rPr>
      </w:pPr>
      <w:r>
        <w:rPr>
          <w:rFonts w:hint="eastAsia" w:hAnsi="SimSun"/>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SimSun"/>
          <w:b/>
          <w:color w:val="000000"/>
          <w:szCs w:val="21"/>
        </w:rPr>
      </w:pPr>
      <w:r>
        <w:rPr>
          <w:rFonts w:hint="eastAsia" w:asciiTheme="minorEastAsia" w:hAnsiTheme="minorEastAsia"/>
          <w:b/>
          <w:color w:val="000000"/>
          <w:szCs w:val="21"/>
        </w:rPr>
        <w:t>1.</w:t>
      </w:r>
      <w:r>
        <w:rPr>
          <w:rFonts w:hint="eastAsia" w:hAnsi="SimSun"/>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SimSun"/>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SimSun"/>
          <w:b/>
          <w:color w:val="000000"/>
          <w:szCs w:val="21"/>
        </w:rPr>
        <w:t>电子文件下载、制作、提交期间和谈判响应文件递交（</w:t>
      </w:r>
      <w:r>
        <w:rPr>
          <w:rFonts w:hint="eastAsia" w:hAnsi="SimSun"/>
          <w:szCs w:val="21"/>
        </w:rPr>
        <w:t>电子响应文件的解密</w:t>
      </w:r>
      <w:r>
        <w:rPr>
          <w:rFonts w:hint="eastAsia" w:hAnsi="SimSun"/>
          <w:b/>
          <w:color w:val="000000"/>
          <w:szCs w:val="21"/>
        </w:rPr>
        <w:t>）环节，供应商须使用</w:t>
      </w:r>
      <w:r>
        <w:rPr>
          <w:rFonts w:hAnsi="SimSun"/>
          <w:b/>
          <w:color w:val="000000"/>
          <w:szCs w:val="21"/>
        </w:rPr>
        <w:t>CA数字证书</w:t>
      </w:r>
      <w:r>
        <w:rPr>
          <w:rFonts w:hint="eastAsia" w:hAnsi="SimSun"/>
          <w:b/>
          <w:color w:val="000000"/>
          <w:szCs w:val="21"/>
        </w:rPr>
        <w:t>（证书须在有效期内）</w:t>
      </w:r>
      <w:r>
        <w:rPr>
          <w:rFonts w:hAnsi="SimSun"/>
          <w:b/>
          <w:color w:val="000000"/>
          <w:szCs w:val="21"/>
        </w:rPr>
        <w:t>。</w:t>
      </w:r>
    </w:p>
    <w:p>
      <w:pPr>
        <w:tabs>
          <w:tab w:val="left" w:pos="7095"/>
        </w:tabs>
        <w:spacing w:line="360" w:lineRule="auto"/>
        <w:ind w:firstLine="422" w:firstLineChars="200"/>
        <w:contextualSpacing/>
        <w:rPr>
          <w:rFonts w:hAnsi="SimSun"/>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SimSun"/>
          <w:b/>
          <w:color w:val="000000"/>
          <w:szCs w:val="21"/>
        </w:rPr>
        <w:t>电子响应文件的制作</w:t>
      </w:r>
    </w:p>
    <w:p>
      <w:pPr>
        <w:tabs>
          <w:tab w:val="left" w:pos="7095"/>
        </w:tabs>
        <w:spacing w:line="360" w:lineRule="auto"/>
        <w:ind w:firstLine="420" w:firstLineChars="200"/>
        <w:contextualSpacing/>
        <w:rPr>
          <w:rFonts w:hAnsi="SimSun"/>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SimSun"/>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SimSun"/>
          <w:color w:val="000000"/>
          <w:szCs w:val="21"/>
        </w:rPr>
        <w:t>河南省</w:t>
      </w:r>
      <w:r>
        <w:rPr>
          <w:rFonts w:hint="eastAsia" w:ascii="MS Mincho" w:hAnsi="MS Mincho" w:eastAsia="MS Mincho" w:cs="MS Mincho"/>
          <w:color w:val="000000"/>
          <w:szCs w:val="21"/>
        </w:rPr>
        <w:t>▪</w:t>
      </w:r>
      <w:r>
        <w:rPr>
          <w:rFonts w:hint="eastAsia" w:ascii="SimSun" w:hAnsi="SimSun" w:eastAsia="SimSun" w:cs="SimSun"/>
          <w:color w:val="000000"/>
          <w:szCs w:val="21"/>
        </w:rPr>
        <w:t>许昌市</w:t>
      </w:r>
      <w:r>
        <w:rPr>
          <w:rFonts w:hint="eastAsia" w:asciiTheme="minorEastAsia" w:hAnsiTheme="minorEastAsia"/>
          <w:color w:val="000000"/>
          <w:szCs w:val="21"/>
        </w:rPr>
        <w:t>)</w:t>
      </w:r>
      <w:r>
        <w:rPr>
          <w:rFonts w:hint="eastAsia" w:hAnsi="SimSun"/>
          <w:color w:val="000000"/>
          <w:szCs w:val="21"/>
        </w:rPr>
        <w:t>》公共资源交易系统（</w:t>
      </w:r>
      <w:r>
        <w:fldChar w:fldCharType="begin"/>
      </w:r>
      <w:r>
        <w:instrText xml:space="preserve"> HYPERLINK "http://221.14.6.70:8088/ggzy/" </w:instrText>
      </w:r>
      <w:r>
        <w:fldChar w:fldCharType="separate"/>
      </w:r>
      <w:r>
        <w:rPr>
          <w:rStyle w:val="27"/>
          <w:rFonts w:hAnsi="SimSun"/>
          <w:szCs w:val="21"/>
        </w:rPr>
        <w:t>http://221.14.6.70:8088/ggzy/</w:t>
      </w:r>
      <w:r>
        <w:rPr>
          <w:rStyle w:val="27"/>
          <w:rFonts w:hAnsi="SimSun"/>
          <w:szCs w:val="21"/>
        </w:rPr>
        <w:fldChar w:fldCharType="end"/>
      </w:r>
      <w:r>
        <w:rPr>
          <w:rFonts w:hint="eastAsia" w:hAnsi="SimSun"/>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SimSun"/>
          <w:color w:val="000000"/>
          <w:szCs w:val="21"/>
        </w:rPr>
      </w:pPr>
      <w:r>
        <w:rPr>
          <w:rFonts w:hint="eastAsia" w:hAnsi="SimSun"/>
          <w:color w:val="000000"/>
          <w:szCs w:val="21"/>
        </w:rPr>
        <w:t>电子响应文件的制作，参考《全国公共资源交易平台</w:t>
      </w:r>
      <w:r>
        <w:rPr>
          <w:rFonts w:hint="eastAsia" w:asciiTheme="minorEastAsia" w:hAnsiTheme="minorEastAsia"/>
          <w:color w:val="000000"/>
          <w:szCs w:val="21"/>
        </w:rPr>
        <w:t>(</w:t>
      </w:r>
      <w:r>
        <w:rPr>
          <w:rFonts w:hint="eastAsia" w:hAnsi="SimSun"/>
          <w:color w:val="000000"/>
          <w:szCs w:val="21"/>
        </w:rPr>
        <w:t>河南省</w:t>
      </w:r>
      <w:r>
        <w:rPr>
          <w:rFonts w:hint="eastAsia" w:ascii="MS Mincho" w:hAnsi="MS Mincho" w:eastAsia="MS Mincho" w:cs="MS Mincho"/>
          <w:color w:val="000000"/>
          <w:szCs w:val="21"/>
        </w:rPr>
        <w:t>▪</w:t>
      </w:r>
      <w:r>
        <w:rPr>
          <w:rFonts w:hint="eastAsia" w:ascii="SimSun" w:hAnsi="SimSun" w:eastAsia="SimSun" w:cs="SimSun"/>
          <w:color w:val="000000"/>
          <w:szCs w:val="21"/>
        </w:rPr>
        <w:t>许昌市</w:t>
      </w:r>
      <w:r>
        <w:rPr>
          <w:rFonts w:hint="eastAsia" w:asciiTheme="minorEastAsia" w:hAnsiTheme="minorEastAsia"/>
          <w:color w:val="000000"/>
          <w:szCs w:val="21"/>
        </w:rPr>
        <w:t>)</w:t>
      </w:r>
      <w:r>
        <w:rPr>
          <w:rFonts w:hint="eastAsia" w:hAnsi="SimSun"/>
          <w:color w:val="000000"/>
          <w:szCs w:val="21"/>
        </w:rPr>
        <w:t>》公共资源交易系统——组件下载——交易系统操作手册（</w:t>
      </w:r>
      <w:r>
        <w:rPr>
          <w:rFonts w:hint="eastAsia" w:hAnsi="SimSun"/>
          <w:color w:val="000000"/>
          <w:szCs w:val="21"/>
          <w:lang w:eastAsia="zh-CN"/>
        </w:rPr>
        <w:t>投标人</w:t>
      </w:r>
      <w:r>
        <w:rPr>
          <w:rFonts w:hint="eastAsia" w:hAnsi="SimSun"/>
          <w:color w:val="000000"/>
          <w:szCs w:val="21"/>
        </w:rPr>
        <w:t>、供应商）。</w:t>
      </w:r>
    </w:p>
    <w:p>
      <w:pPr>
        <w:tabs>
          <w:tab w:val="left" w:pos="7095"/>
        </w:tabs>
        <w:spacing w:line="360" w:lineRule="auto"/>
        <w:ind w:firstLine="420" w:firstLineChars="200"/>
        <w:contextualSpacing/>
        <w:rPr>
          <w:rFonts w:hAnsi="SimSun"/>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SimSun"/>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SimSun"/>
          <w:color w:val="000000"/>
          <w:szCs w:val="21"/>
        </w:rPr>
      </w:pPr>
      <w:r>
        <w:rPr>
          <w:rFonts w:asciiTheme="minorEastAsia" w:hAnsiTheme="minorEastAsia"/>
          <w:color w:val="000000"/>
          <w:szCs w:val="21"/>
        </w:rPr>
        <w:t>3.3</w:t>
      </w:r>
      <w:r>
        <w:rPr>
          <w:rFonts w:hint="eastAsia" w:hAnsi="SimSun"/>
          <w:color w:val="000000"/>
          <w:szCs w:val="21"/>
        </w:rPr>
        <w:t>供应商对同一项目多个标段进行报价的，应分别下载所响应标段的谈判文件，按标段制作电子响应文件，并</w:t>
      </w:r>
      <w:r>
        <w:rPr>
          <w:rFonts w:hAnsi="SimSun"/>
          <w:color w:val="000000"/>
          <w:szCs w:val="21"/>
        </w:rPr>
        <w:t>按</w:t>
      </w:r>
      <w:r>
        <w:rPr>
          <w:rFonts w:hint="eastAsia" w:hAnsi="SimSun"/>
          <w:color w:val="000000"/>
          <w:szCs w:val="21"/>
        </w:rPr>
        <w:t>谈判</w:t>
      </w:r>
      <w:r>
        <w:rPr>
          <w:rFonts w:hAnsi="SimSun"/>
          <w:color w:val="000000"/>
          <w:szCs w:val="21"/>
        </w:rPr>
        <w:t>文件要求在相应位置加盖</w:t>
      </w:r>
      <w:r>
        <w:rPr>
          <w:rFonts w:hint="eastAsia" w:hAnsi="SimSun"/>
          <w:color w:val="000000"/>
          <w:szCs w:val="21"/>
        </w:rPr>
        <w:t>供应商</w:t>
      </w:r>
      <w:r>
        <w:rPr>
          <w:rFonts w:hAnsi="SimSun"/>
          <w:color w:val="000000"/>
          <w:szCs w:val="21"/>
        </w:rPr>
        <w:t>电子印章</w:t>
      </w:r>
      <w:r>
        <w:rPr>
          <w:rFonts w:hint="eastAsia" w:hAnsi="SimSun"/>
          <w:color w:val="000000"/>
          <w:szCs w:val="21"/>
        </w:rPr>
        <w:t>和法人电子印章。</w:t>
      </w:r>
    </w:p>
    <w:p>
      <w:pPr>
        <w:tabs>
          <w:tab w:val="left" w:pos="7095"/>
        </w:tabs>
        <w:spacing w:line="360" w:lineRule="auto"/>
        <w:ind w:left="105" w:leftChars="50" w:firstLine="315" w:firstLineChars="150"/>
        <w:contextualSpacing/>
        <w:rPr>
          <w:rFonts w:hAnsi="SimSun"/>
          <w:color w:val="000000"/>
          <w:szCs w:val="21"/>
        </w:rPr>
      </w:pPr>
      <w:r>
        <w:rPr>
          <w:rFonts w:hint="eastAsia" w:hAnsi="SimSun"/>
          <w:color w:val="000000"/>
          <w:szCs w:val="21"/>
        </w:rPr>
        <w:t>一个标段对应生成一个文件夹（xxxx项目xx标段）, 其中包含2个文件和1个文件夹。后缀名为“</w:t>
      </w:r>
      <w:r>
        <w:rPr>
          <w:rFonts w:hAnsi="SimSun"/>
          <w:color w:val="000000"/>
          <w:szCs w:val="21"/>
        </w:rPr>
        <w:t>.file</w:t>
      </w:r>
      <w:r>
        <w:rPr>
          <w:rFonts w:hint="eastAsia" w:hAnsi="SimSun"/>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SimSun"/>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SimSun"/>
          <w:b/>
          <w:color w:val="000000"/>
          <w:szCs w:val="21"/>
        </w:rPr>
        <w:t>电子响应文件的提交</w:t>
      </w:r>
    </w:p>
    <w:p>
      <w:pPr>
        <w:tabs>
          <w:tab w:val="left" w:pos="7095"/>
        </w:tabs>
        <w:spacing w:line="360" w:lineRule="auto"/>
        <w:contextualSpacing/>
        <w:rPr>
          <w:rFonts w:hAnsi="SimSun"/>
          <w:color w:val="000000"/>
          <w:szCs w:val="21"/>
        </w:rPr>
      </w:pPr>
      <w:r>
        <w:rPr>
          <w:rFonts w:hint="eastAsia" w:hAnsi="SimSun"/>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SimSun"/>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SimSun" w:hAnsi="SimSun" w:eastAsia="SimSun" w:cs="SimSun"/>
          <w:color w:val="000000"/>
          <w:szCs w:val="21"/>
        </w:rPr>
        <w:t>许昌市</w:t>
      </w:r>
      <w:r>
        <w:rPr>
          <w:rFonts w:hint="eastAsia" w:hAnsi="SimSun"/>
          <w:color w:val="000000"/>
          <w:szCs w:val="21"/>
        </w:rPr>
        <w:t>)》公共资源交易系统（</w:t>
      </w:r>
      <w:r>
        <w:fldChar w:fldCharType="begin"/>
      </w:r>
      <w:r>
        <w:instrText xml:space="preserve"> HYPERLINK "http://221.14.6.70:8088/ggzy/" </w:instrText>
      </w:r>
      <w:r>
        <w:fldChar w:fldCharType="separate"/>
      </w:r>
      <w:r>
        <w:rPr>
          <w:rStyle w:val="27"/>
          <w:rFonts w:hAnsi="SimSun"/>
          <w:szCs w:val="21"/>
        </w:rPr>
        <w:t>http://221.14.6.70:8088/ggzy/</w:t>
      </w:r>
      <w:r>
        <w:rPr>
          <w:rStyle w:val="27"/>
          <w:rFonts w:hAnsi="SimSun"/>
          <w:szCs w:val="21"/>
        </w:rPr>
        <w:fldChar w:fldCharType="end"/>
      </w:r>
      <w:r>
        <w:rPr>
          <w:rFonts w:hint="eastAsia" w:hAnsi="SimSun"/>
          <w:color w:val="000000"/>
          <w:szCs w:val="21"/>
        </w:rPr>
        <w:t>）。</w:t>
      </w:r>
    </w:p>
    <w:p>
      <w:pPr>
        <w:tabs>
          <w:tab w:val="left" w:pos="7095"/>
        </w:tabs>
        <w:spacing w:line="360" w:lineRule="auto"/>
        <w:ind w:firstLine="420" w:firstLineChars="200"/>
        <w:contextualSpacing/>
        <w:rPr>
          <w:rFonts w:hAnsi="SimSun"/>
          <w:color w:val="000000"/>
          <w:szCs w:val="21"/>
        </w:rPr>
      </w:pPr>
      <w:r>
        <w:rPr>
          <w:rFonts w:hint="eastAsia" w:hAnsi="SimSun"/>
          <w:color w:val="000000"/>
          <w:szCs w:val="21"/>
        </w:rPr>
        <w:t>供应商应充分考虑并预留技术处理和上传数据所需时间。</w:t>
      </w:r>
    </w:p>
    <w:p>
      <w:pPr>
        <w:tabs>
          <w:tab w:val="left" w:pos="7095"/>
        </w:tabs>
        <w:spacing w:line="360" w:lineRule="auto"/>
        <w:ind w:firstLine="420" w:firstLineChars="200"/>
        <w:contextualSpacing/>
        <w:rPr>
          <w:rFonts w:hAnsi="SimSun"/>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SimSun"/>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SimSun"/>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SimSun"/>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SimSun"/>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SimSun"/>
          <w:b/>
          <w:color w:val="000000"/>
          <w:szCs w:val="21"/>
        </w:rPr>
        <w:t>评审依据</w:t>
      </w:r>
    </w:p>
    <w:p>
      <w:pPr>
        <w:tabs>
          <w:tab w:val="left" w:pos="7095"/>
        </w:tabs>
        <w:spacing w:line="360" w:lineRule="auto"/>
        <w:ind w:firstLine="420" w:firstLineChars="200"/>
        <w:contextualSpacing/>
        <w:rPr>
          <w:rFonts w:hAnsi="SimSun"/>
          <w:color w:val="000000"/>
          <w:szCs w:val="21"/>
        </w:rPr>
      </w:pPr>
      <w:r>
        <w:rPr>
          <w:rFonts w:hint="eastAsia" w:asciiTheme="minorEastAsia" w:hAnsiTheme="minorEastAsia"/>
          <w:color w:val="000000"/>
          <w:szCs w:val="21"/>
        </w:rPr>
        <w:t>5.1</w:t>
      </w:r>
      <w:r>
        <w:rPr>
          <w:rFonts w:hint="eastAsia" w:hAnsi="SimSun"/>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SimSun"/>
          <w:color w:val="000000"/>
          <w:szCs w:val="21"/>
        </w:rPr>
      </w:pPr>
      <w:r>
        <w:rPr>
          <w:rFonts w:hint="eastAsia" w:asciiTheme="minorEastAsia" w:hAnsiTheme="minorEastAsia"/>
          <w:color w:val="000000"/>
          <w:szCs w:val="21"/>
        </w:rPr>
        <w:t>5.2</w:t>
      </w:r>
      <w:r>
        <w:rPr>
          <w:rFonts w:hint="eastAsia" w:hAnsi="SimSun"/>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9"/>
        <w:rPr>
          <w:rFonts w:cs="仿宋_GB2312" w:asciiTheme="minorEastAsia" w:hAnsiTheme="minorEastAsia"/>
          <w:color w:val="000000"/>
          <w:sz w:val="24"/>
          <w:szCs w:val="24"/>
        </w:rPr>
      </w:pPr>
    </w:p>
    <w:p>
      <w:pPr>
        <w:pStyle w:val="9"/>
        <w:rPr>
          <w:rFonts w:cs="仿宋_GB2312" w:asciiTheme="minorEastAsia" w:hAnsiTheme="minorEastAsia"/>
          <w:color w:val="000000"/>
          <w:sz w:val="24"/>
          <w:szCs w:val="24"/>
        </w:rPr>
      </w:pPr>
    </w:p>
    <w:p>
      <w:pPr>
        <w:spacing w:afterLines="100"/>
        <w:jc w:val="center"/>
        <w:rPr>
          <w:rFonts w:hint="eastAsia" w:asciiTheme="majorEastAsia" w:hAnsiTheme="majorEastAsia" w:eastAsiaTheme="majorEastAsia"/>
          <w:b/>
          <w:sz w:val="32"/>
          <w:szCs w:val="32"/>
        </w:rPr>
      </w:pPr>
    </w:p>
    <w:p>
      <w:pPr>
        <w:spacing w:afterLines="100"/>
        <w:jc w:val="center"/>
        <w:rPr>
          <w:rFonts w:hint="eastAsia" w:asciiTheme="majorEastAsia" w:hAnsiTheme="majorEastAsia" w:eastAsiaTheme="majorEastAsia"/>
          <w:b/>
          <w:sz w:val="32"/>
          <w:szCs w:val="32"/>
        </w:rPr>
      </w:pPr>
    </w:p>
    <w:p>
      <w:pPr>
        <w:spacing w:afterLines="100"/>
        <w:jc w:val="center"/>
        <w:rPr>
          <w:rFonts w:hint="eastAsia" w:asciiTheme="majorEastAsia" w:hAnsiTheme="majorEastAsia" w:eastAsiaTheme="majorEastAsia"/>
          <w:b/>
          <w:sz w:val="32"/>
          <w:szCs w:val="32"/>
        </w:rPr>
      </w:pPr>
    </w:p>
    <w:p>
      <w:pPr>
        <w:spacing w:afterLines="100"/>
        <w:jc w:val="center"/>
        <w:rPr>
          <w:rFonts w:hint="eastAsia" w:asciiTheme="majorEastAsia" w:hAnsiTheme="majorEastAsia" w:eastAsiaTheme="majorEastAsia"/>
          <w:b/>
          <w:sz w:val="32"/>
          <w:szCs w:val="32"/>
        </w:rPr>
      </w:pPr>
    </w:p>
    <w:p>
      <w:pPr>
        <w:spacing w:afterLines="100"/>
        <w:jc w:val="center"/>
        <w:rPr>
          <w:rFonts w:ascii="SimSun" w:hAnsi="SimSun"/>
          <w:b/>
          <w:sz w:val="24"/>
        </w:rPr>
      </w:pPr>
      <w:r>
        <w:rPr>
          <w:rFonts w:hint="eastAsia" w:asciiTheme="majorEastAsia" w:hAnsiTheme="majorEastAsia" w:eastAsiaTheme="majorEastAsia"/>
          <w:b/>
          <w:sz w:val="32"/>
          <w:szCs w:val="32"/>
        </w:rPr>
        <w:t>第</w:t>
      </w:r>
      <w:r>
        <w:rPr>
          <w:rFonts w:hint="eastAsia" w:asciiTheme="majorEastAsia" w:hAnsiTheme="majorEastAsia" w:eastAsiaTheme="majorEastAsia"/>
          <w:b/>
          <w:sz w:val="32"/>
          <w:szCs w:val="32"/>
          <w:lang w:eastAsia="zh-CN"/>
        </w:rPr>
        <w:t>二</w:t>
      </w:r>
      <w:r>
        <w:rPr>
          <w:rFonts w:hint="eastAsia" w:asciiTheme="majorEastAsia" w:hAnsiTheme="majorEastAsia" w:eastAsiaTheme="majorEastAsia"/>
          <w:b/>
          <w:sz w:val="32"/>
          <w:szCs w:val="32"/>
        </w:rPr>
        <w:t>章  采购项目需求及相关要求</w:t>
      </w:r>
    </w:p>
    <w:tbl>
      <w:tblPr>
        <w:tblW w:w="8874" w:type="dxa"/>
        <w:tblInd w:w="0" w:type="dxa"/>
        <w:shd w:val="clear"/>
        <w:tblLayout w:type="fixed"/>
        <w:tblCellMar>
          <w:top w:w="0" w:type="dxa"/>
          <w:left w:w="0" w:type="dxa"/>
          <w:bottom w:w="0" w:type="dxa"/>
          <w:right w:w="0" w:type="dxa"/>
        </w:tblCellMar>
      </w:tblPr>
      <w:tblGrid>
        <w:gridCol w:w="281"/>
        <w:gridCol w:w="805"/>
        <w:gridCol w:w="2244"/>
        <w:gridCol w:w="684"/>
        <w:gridCol w:w="4860"/>
      </w:tblGrid>
      <w:tr>
        <w:tblPrEx>
          <w:shd w:val="clear"/>
          <w:tblLayout w:type="fixed"/>
          <w:tblCellMar>
            <w:top w:w="0" w:type="dxa"/>
            <w:left w:w="0" w:type="dxa"/>
            <w:bottom w:w="0" w:type="dxa"/>
            <w:right w:w="0" w:type="dxa"/>
          </w:tblCellMar>
        </w:tblPrEx>
        <w:trPr>
          <w:trHeight w:val="1098" w:hRule="atLeast"/>
        </w:trPr>
        <w:tc>
          <w:tcPr>
            <w:tcW w:w="8874" w:type="dxa"/>
            <w:gridSpan w:val="5"/>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48"/>
                <w:szCs w:val="48"/>
                <w:u w:val="none"/>
              </w:rPr>
            </w:pPr>
            <w:r>
              <w:rPr>
                <w:rFonts w:hint="default" w:ascii="方正小标宋简体" w:hAnsi="方正小标宋简体" w:eastAsia="方正小标宋简体" w:cs="方正小标宋简体"/>
                <w:b/>
                <w:i w:val="0"/>
                <w:color w:val="000000"/>
                <w:kern w:val="0"/>
                <w:sz w:val="48"/>
                <w:szCs w:val="48"/>
                <w:u w:val="none"/>
                <w:bdr w:val="none" w:color="auto" w:sz="0" w:space="0"/>
                <w:lang w:val="en-US" w:eastAsia="zh-CN" w:bidi="ar"/>
              </w:rPr>
              <w:t>日间照料中心物品型号价格表</w:t>
            </w:r>
          </w:p>
        </w:tc>
      </w:tr>
      <w:tr>
        <w:tblPrEx>
          <w:tblLayout w:type="fixed"/>
          <w:tblCellMar>
            <w:top w:w="0" w:type="dxa"/>
            <w:left w:w="0" w:type="dxa"/>
            <w:bottom w:w="0" w:type="dxa"/>
            <w:right w:w="0" w:type="dxa"/>
          </w:tblCellMar>
        </w:tblPrEx>
        <w:trPr>
          <w:trHeight w:val="1122" w:hRule="atLeast"/>
        </w:trPr>
        <w:tc>
          <w:tcPr>
            <w:tcW w:w="2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ascii="SimHei" w:hAnsi="SimSun" w:eastAsia="SimHei" w:cs="SimHei"/>
                <w:i w:val="0"/>
                <w:color w:val="000000"/>
                <w:sz w:val="22"/>
                <w:szCs w:val="22"/>
                <w:u w:val="none"/>
              </w:rPr>
            </w:pPr>
            <w:r>
              <w:rPr>
                <w:rFonts w:hint="eastAsia" w:ascii="SimHei" w:hAnsi="SimSun" w:eastAsia="SimHei" w:cs="SimHei"/>
                <w:i w:val="0"/>
                <w:color w:val="000000"/>
                <w:kern w:val="0"/>
                <w:sz w:val="22"/>
                <w:szCs w:val="22"/>
                <w:u w:val="none"/>
                <w:bdr w:val="none" w:color="auto" w:sz="0" w:space="0"/>
                <w:lang w:val="en-US" w:eastAsia="zh-CN" w:bidi="ar"/>
              </w:rPr>
              <w:t>序号</w:t>
            </w:r>
          </w:p>
        </w:tc>
        <w:tc>
          <w:tcPr>
            <w:tcW w:w="80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SimHei" w:hAnsi="SimSun" w:eastAsia="SimHei" w:cs="SimHei"/>
                <w:i w:val="0"/>
                <w:color w:val="000000"/>
                <w:sz w:val="22"/>
                <w:szCs w:val="22"/>
                <w:u w:val="none"/>
              </w:rPr>
            </w:pPr>
            <w:r>
              <w:rPr>
                <w:rFonts w:hint="eastAsia" w:ascii="SimHei" w:hAnsi="SimSun" w:eastAsia="SimHei" w:cs="SimHei"/>
                <w:i w:val="0"/>
                <w:color w:val="000000"/>
                <w:kern w:val="0"/>
                <w:sz w:val="22"/>
                <w:szCs w:val="22"/>
                <w:u w:val="none"/>
                <w:bdr w:val="none" w:color="auto" w:sz="0" w:space="0"/>
                <w:lang w:val="en-US" w:eastAsia="zh-CN" w:bidi="ar"/>
              </w:rPr>
              <w:t>品  类</w:t>
            </w:r>
          </w:p>
        </w:tc>
        <w:tc>
          <w:tcPr>
            <w:tcW w:w="224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SimHei" w:hAnsi="SimSun" w:eastAsia="SimHei" w:cs="SimHei"/>
                <w:i w:val="0"/>
                <w:color w:val="000000"/>
                <w:sz w:val="22"/>
                <w:szCs w:val="22"/>
                <w:u w:val="none"/>
              </w:rPr>
            </w:pPr>
            <w:r>
              <w:rPr>
                <w:rFonts w:hint="eastAsia" w:ascii="SimHei" w:hAnsi="SimSun" w:eastAsia="SimHei" w:cs="SimHei"/>
                <w:i w:val="0"/>
                <w:color w:val="000000"/>
                <w:kern w:val="0"/>
                <w:sz w:val="22"/>
                <w:szCs w:val="22"/>
                <w:u w:val="none"/>
                <w:bdr w:val="none" w:color="auto" w:sz="0" w:space="0"/>
                <w:lang w:val="en-US" w:eastAsia="zh-CN" w:bidi="ar"/>
              </w:rPr>
              <w:t>型号参数</w:t>
            </w:r>
          </w:p>
        </w:tc>
        <w:tc>
          <w:tcPr>
            <w:tcW w:w="6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SimHei" w:hAnsi="SimSun" w:eastAsia="SimHei" w:cs="SimHei"/>
                <w:i w:val="0"/>
                <w:color w:val="000000"/>
                <w:sz w:val="22"/>
                <w:szCs w:val="22"/>
                <w:u w:val="none"/>
              </w:rPr>
            </w:pPr>
            <w:r>
              <w:rPr>
                <w:rFonts w:hint="eastAsia" w:ascii="SimHei" w:hAnsi="SimSun" w:eastAsia="SimHei" w:cs="SimHei"/>
                <w:i w:val="0"/>
                <w:color w:val="000000"/>
                <w:kern w:val="0"/>
                <w:sz w:val="22"/>
                <w:szCs w:val="22"/>
                <w:u w:val="none"/>
                <w:bdr w:val="none" w:color="auto" w:sz="0" w:space="0"/>
                <w:lang w:val="en-US" w:eastAsia="zh-CN" w:bidi="ar"/>
              </w:rPr>
              <w:t>数 量</w:t>
            </w:r>
          </w:p>
        </w:tc>
        <w:tc>
          <w:tcPr>
            <w:tcW w:w="48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SimHei" w:hAnsi="SimSun" w:eastAsia="SimHei" w:cs="SimHei"/>
                <w:i w:val="0"/>
                <w:color w:val="000000"/>
                <w:sz w:val="22"/>
                <w:szCs w:val="22"/>
                <w:u w:val="none"/>
              </w:rPr>
            </w:pPr>
            <w:r>
              <w:rPr>
                <w:rFonts w:hint="eastAsia" w:ascii="SimHei" w:hAnsi="SimSun" w:eastAsia="SimHei" w:cs="SimHei"/>
                <w:i w:val="0"/>
                <w:color w:val="000000"/>
                <w:kern w:val="0"/>
                <w:sz w:val="22"/>
                <w:szCs w:val="22"/>
                <w:u w:val="none"/>
                <w:bdr w:val="none" w:color="auto" w:sz="0" w:space="0"/>
                <w:lang w:val="en-US" w:eastAsia="zh-CN" w:bidi="ar"/>
              </w:rPr>
              <w:t>规格参数</w:t>
            </w:r>
          </w:p>
        </w:tc>
      </w:tr>
      <w:tr>
        <w:tblPrEx>
          <w:tblLayout w:type="fixed"/>
          <w:tblCellMar>
            <w:top w:w="0" w:type="dxa"/>
            <w:left w:w="0" w:type="dxa"/>
            <w:bottom w:w="0" w:type="dxa"/>
            <w:right w:w="0" w:type="dxa"/>
          </w:tblCellMar>
        </w:tblPrEx>
        <w:trPr>
          <w:trHeight w:val="3830" w:hRule="atLeast"/>
        </w:trPr>
        <w:tc>
          <w:tcPr>
            <w:tcW w:w="2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空调柜机</w:t>
            </w:r>
          </w:p>
        </w:tc>
        <w:tc>
          <w:tcPr>
            <w:tcW w:w="22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3匹立式冷暖型柜机,</w:t>
            </w:r>
            <w:r>
              <w:rPr>
                <w:rFonts w:hint="eastAsia" w:ascii="SimSun" w:hAnsi="SimSun" w:eastAsia="SimSun" w:cs="SimSun"/>
                <w:i w:val="0"/>
                <w:color w:val="000000"/>
                <w:kern w:val="0"/>
                <w:sz w:val="22"/>
                <w:szCs w:val="22"/>
                <w:u w:val="none"/>
                <w:bdr w:val="none" w:color="auto" w:sz="0" w:space="0"/>
                <w:lang w:val="en-US" w:eastAsia="zh-CN" w:bidi="ar"/>
              </w:rPr>
              <w:t>二级能效机型，全直流变频，大摆叶大风量，全自动操作，加密过滤网</w:t>
            </w:r>
          </w:p>
        </w:tc>
        <w:tc>
          <w:tcPr>
            <w:tcW w:w="6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tbl>
            <w:tblPr>
              <w:tblW w:w="4935" w:type="dxa"/>
              <w:tblInd w:w="-15" w:type="dxa"/>
              <w:shd w:val="clear"/>
              <w:tblLayout w:type="fixed"/>
              <w:tblCellMar>
                <w:top w:w="0" w:type="dxa"/>
                <w:left w:w="0" w:type="dxa"/>
                <w:bottom w:w="0" w:type="dxa"/>
                <w:right w:w="0" w:type="dxa"/>
              </w:tblCellMar>
            </w:tblPr>
            <w:tblGrid>
              <w:gridCol w:w="2835"/>
              <w:gridCol w:w="2100"/>
            </w:tblGrid>
            <w:tr>
              <w:tblPrEx>
                <w:shd w:val="clear"/>
                <w:tblLayout w:type="fixed"/>
                <w:tblCellMar>
                  <w:top w:w="0" w:type="dxa"/>
                  <w:left w:w="0" w:type="dxa"/>
                  <w:bottom w:w="0" w:type="dxa"/>
                  <w:right w:w="0" w:type="dxa"/>
                </w:tblCellMar>
              </w:tblPrEx>
              <w:trPr>
                <w:trHeight w:val="499" w:hRule="atLeast"/>
              </w:trPr>
              <w:tc>
                <w:tcPr>
                  <w:tcW w:w="28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center"/>
                    <w:rPr>
                      <w:rFonts w:hint="eastAsia" w:ascii="SimSun" w:hAnsi="SimSun" w:eastAsia="SimSun" w:cs="SimSun"/>
                      <w:i w:val="0"/>
                      <w:color w:val="000000"/>
                      <w:kern w:val="0"/>
                      <w:sz w:val="22"/>
                      <w:szCs w:val="22"/>
                      <w:u w:val="none"/>
                      <w:lang w:val="en-US" w:eastAsia="zh-CN" w:bidi="ar"/>
                    </w:rPr>
                  </w:pPr>
                  <w:r>
                    <w:rPr>
                      <w:rFonts w:hint="eastAsia" w:ascii="SimSun" w:hAnsi="SimSun" w:eastAsia="SimSun" w:cs="SimSun"/>
                      <w:i w:val="0"/>
                      <w:color w:val="000000"/>
                      <w:kern w:val="0"/>
                      <w:sz w:val="22"/>
                      <w:szCs w:val="22"/>
                      <w:u w:val="none"/>
                      <w:lang w:val="en-US" w:eastAsia="zh-CN" w:bidi="ar"/>
                    </w:rPr>
                    <w:t>制冷量</w:t>
                  </w:r>
                </w:p>
              </w:tc>
              <w:tc>
                <w:tcPr>
                  <w:tcW w:w="21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center"/>
                    <w:rPr>
                      <w:rFonts w:hint="eastAsia" w:ascii="SimSun" w:hAnsi="SimSun" w:eastAsia="SimSun" w:cs="SimSun"/>
                      <w:i w:val="0"/>
                      <w:color w:val="000000"/>
                      <w:kern w:val="0"/>
                      <w:sz w:val="22"/>
                      <w:szCs w:val="22"/>
                      <w:u w:val="none"/>
                      <w:lang w:val="en-US" w:eastAsia="zh-CN" w:bidi="ar"/>
                    </w:rPr>
                  </w:pPr>
                  <w:r>
                    <w:rPr>
                      <w:rFonts w:hint="eastAsia" w:ascii="SimSun" w:hAnsi="SimSun" w:eastAsia="SimSun" w:cs="SimSun"/>
                      <w:i w:val="0"/>
                      <w:color w:val="000000"/>
                      <w:kern w:val="0"/>
                      <w:sz w:val="22"/>
                      <w:szCs w:val="22"/>
                      <w:u w:val="none"/>
                      <w:lang w:val="en-US" w:eastAsia="zh-CN" w:bidi="ar"/>
                    </w:rPr>
                    <w:t>≥7200</w:t>
                  </w:r>
                </w:p>
              </w:tc>
            </w:tr>
            <w:tr>
              <w:tblPrEx>
                <w:tblLayout w:type="fixed"/>
                <w:tblCellMar>
                  <w:top w:w="0" w:type="dxa"/>
                  <w:left w:w="0" w:type="dxa"/>
                  <w:bottom w:w="0" w:type="dxa"/>
                  <w:right w:w="0" w:type="dxa"/>
                </w:tblCellMar>
              </w:tblPrEx>
              <w:trPr>
                <w:trHeight w:val="499" w:hRule="atLeast"/>
              </w:trPr>
              <w:tc>
                <w:tcPr>
                  <w:tcW w:w="28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center"/>
                    <w:rPr>
                      <w:rFonts w:hint="eastAsia" w:ascii="SimSun" w:hAnsi="SimSun" w:eastAsia="SimSun" w:cs="SimSun"/>
                      <w:i w:val="0"/>
                      <w:color w:val="000000"/>
                      <w:kern w:val="0"/>
                      <w:sz w:val="22"/>
                      <w:szCs w:val="22"/>
                      <w:u w:val="none"/>
                      <w:lang w:val="en-US" w:eastAsia="zh-CN" w:bidi="ar"/>
                    </w:rPr>
                  </w:pPr>
                  <w:r>
                    <w:rPr>
                      <w:rFonts w:hint="eastAsia" w:ascii="SimSun" w:hAnsi="SimSun" w:eastAsia="SimSun" w:cs="SimSun"/>
                      <w:i w:val="0"/>
                      <w:color w:val="000000"/>
                      <w:kern w:val="0"/>
                      <w:sz w:val="22"/>
                      <w:szCs w:val="22"/>
                      <w:u w:val="none"/>
                      <w:lang w:val="en-US" w:eastAsia="zh-CN" w:bidi="ar"/>
                    </w:rPr>
                    <w:t>制冷功率</w:t>
                  </w:r>
                </w:p>
              </w:tc>
              <w:tc>
                <w:tcPr>
                  <w:tcW w:w="21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center"/>
                    <w:rPr>
                      <w:rFonts w:hint="eastAsia" w:ascii="SimSun" w:hAnsi="SimSun" w:eastAsia="SimSun" w:cs="SimSun"/>
                      <w:i w:val="0"/>
                      <w:color w:val="000000"/>
                      <w:kern w:val="0"/>
                      <w:sz w:val="22"/>
                      <w:szCs w:val="22"/>
                      <w:u w:val="none"/>
                      <w:lang w:val="en-US" w:eastAsia="zh-CN" w:bidi="ar"/>
                    </w:rPr>
                  </w:pPr>
                  <w:r>
                    <w:rPr>
                      <w:rFonts w:hint="eastAsia" w:ascii="SimSun" w:hAnsi="SimSun" w:eastAsia="SimSun" w:cs="SimSun"/>
                      <w:i w:val="0"/>
                      <w:color w:val="000000"/>
                      <w:kern w:val="0"/>
                      <w:sz w:val="22"/>
                      <w:szCs w:val="22"/>
                      <w:u w:val="none"/>
                      <w:lang w:val="en-US" w:eastAsia="zh-CN" w:bidi="ar"/>
                    </w:rPr>
                    <w:t>≤2650</w:t>
                  </w:r>
                </w:p>
              </w:tc>
            </w:tr>
            <w:tr>
              <w:tblPrEx>
                <w:tblLayout w:type="fixed"/>
                <w:tblCellMar>
                  <w:top w:w="0" w:type="dxa"/>
                  <w:left w:w="0" w:type="dxa"/>
                  <w:bottom w:w="0" w:type="dxa"/>
                  <w:right w:w="0" w:type="dxa"/>
                </w:tblCellMar>
              </w:tblPrEx>
              <w:trPr>
                <w:trHeight w:val="499" w:hRule="atLeast"/>
              </w:trPr>
              <w:tc>
                <w:tcPr>
                  <w:tcW w:w="28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center"/>
                    <w:rPr>
                      <w:rFonts w:hint="eastAsia" w:ascii="SimSun" w:hAnsi="SimSun" w:eastAsia="SimSun" w:cs="SimSun"/>
                      <w:i w:val="0"/>
                      <w:color w:val="000000"/>
                      <w:kern w:val="0"/>
                      <w:sz w:val="22"/>
                      <w:szCs w:val="22"/>
                      <w:u w:val="none"/>
                      <w:lang w:val="en-US" w:eastAsia="zh-CN" w:bidi="ar"/>
                    </w:rPr>
                  </w:pPr>
                  <w:r>
                    <w:rPr>
                      <w:rFonts w:hint="eastAsia" w:ascii="SimSun" w:hAnsi="SimSun" w:eastAsia="SimSun" w:cs="SimSun"/>
                      <w:i w:val="0"/>
                      <w:color w:val="000000"/>
                      <w:kern w:val="0"/>
                      <w:sz w:val="22"/>
                      <w:szCs w:val="22"/>
                      <w:u w:val="none"/>
                      <w:lang w:val="en-US" w:eastAsia="zh-CN" w:bidi="ar"/>
                    </w:rPr>
                    <w:t>制热量</w:t>
                  </w:r>
                </w:p>
              </w:tc>
              <w:tc>
                <w:tcPr>
                  <w:tcW w:w="21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center"/>
                    <w:rPr>
                      <w:rFonts w:hint="eastAsia" w:ascii="SimSun" w:hAnsi="SimSun" w:eastAsia="SimSun" w:cs="SimSun"/>
                      <w:i w:val="0"/>
                      <w:color w:val="000000"/>
                      <w:kern w:val="0"/>
                      <w:sz w:val="22"/>
                      <w:szCs w:val="22"/>
                      <w:u w:val="none"/>
                      <w:lang w:val="en-US" w:eastAsia="zh-CN" w:bidi="ar"/>
                    </w:rPr>
                  </w:pPr>
                  <w:r>
                    <w:rPr>
                      <w:rFonts w:hint="eastAsia" w:ascii="SimSun" w:hAnsi="SimSun" w:eastAsia="SimSun" w:cs="SimSun"/>
                      <w:i w:val="0"/>
                      <w:color w:val="000000"/>
                      <w:kern w:val="0"/>
                      <w:sz w:val="22"/>
                      <w:szCs w:val="22"/>
                      <w:u w:val="none"/>
                      <w:lang w:val="en-US" w:eastAsia="zh-CN" w:bidi="ar"/>
                    </w:rPr>
                    <w:t>≥8000</w:t>
                  </w:r>
                </w:p>
              </w:tc>
            </w:tr>
            <w:tr>
              <w:tblPrEx>
                <w:tblLayout w:type="fixed"/>
                <w:tblCellMar>
                  <w:top w:w="0" w:type="dxa"/>
                  <w:left w:w="0" w:type="dxa"/>
                  <w:bottom w:w="0" w:type="dxa"/>
                  <w:right w:w="0" w:type="dxa"/>
                </w:tblCellMar>
              </w:tblPrEx>
              <w:trPr>
                <w:trHeight w:val="499" w:hRule="atLeast"/>
              </w:trPr>
              <w:tc>
                <w:tcPr>
                  <w:tcW w:w="28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center"/>
                    <w:rPr>
                      <w:rFonts w:hint="eastAsia" w:ascii="SimSun" w:hAnsi="SimSun" w:eastAsia="SimSun" w:cs="SimSun"/>
                      <w:i w:val="0"/>
                      <w:color w:val="000000"/>
                      <w:kern w:val="0"/>
                      <w:sz w:val="22"/>
                      <w:szCs w:val="22"/>
                      <w:u w:val="none"/>
                      <w:lang w:val="en-US" w:eastAsia="zh-CN" w:bidi="ar"/>
                    </w:rPr>
                  </w:pPr>
                  <w:r>
                    <w:rPr>
                      <w:rFonts w:hint="eastAsia" w:ascii="SimSun" w:hAnsi="SimSun" w:eastAsia="SimSun" w:cs="SimSun"/>
                      <w:i w:val="0"/>
                      <w:color w:val="000000"/>
                      <w:kern w:val="0"/>
                      <w:sz w:val="22"/>
                      <w:szCs w:val="22"/>
                      <w:u w:val="none"/>
                      <w:lang w:val="en-US" w:eastAsia="zh-CN" w:bidi="ar"/>
                    </w:rPr>
                    <w:t>制热功率</w:t>
                  </w:r>
                </w:p>
              </w:tc>
              <w:tc>
                <w:tcPr>
                  <w:tcW w:w="21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center"/>
                    <w:rPr>
                      <w:rFonts w:hint="eastAsia" w:ascii="SimSun" w:hAnsi="SimSun" w:eastAsia="SimSun" w:cs="SimSun"/>
                      <w:i w:val="0"/>
                      <w:color w:val="000000"/>
                      <w:kern w:val="0"/>
                      <w:sz w:val="22"/>
                      <w:szCs w:val="22"/>
                      <w:u w:val="none"/>
                      <w:lang w:val="en-US" w:eastAsia="zh-CN" w:bidi="ar"/>
                    </w:rPr>
                  </w:pPr>
                  <w:r>
                    <w:rPr>
                      <w:rFonts w:hint="eastAsia" w:ascii="SimSun" w:hAnsi="SimSun" w:eastAsia="SimSun" w:cs="SimSun"/>
                      <w:i w:val="0"/>
                      <w:color w:val="000000"/>
                      <w:kern w:val="0"/>
                      <w:sz w:val="22"/>
                      <w:szCs w:val="22"/>
                      <w:u w:val="none"/>
                      <w:lang w:val="en-US" w:eastAsia="zh-CN" w:bidi="ar"/>
                    </w:rPr>
                    <w:t>≤2500</w:t>
                  </w:r>
                </w:p>
              </w:tc>
            </w:tr>
            <w:tr>
              <w:tblPrEx>
                <w:tblLayout w:type="fixed"/>
                <w:tblCellMar>
                  <w:top w:w="0" w:type="dxa"/>
                  <w:left w:w="0" w:type="dxa"/>
                  <w:bottom w:w="0" w:type="dxa"/>
                  <w:right w:w="0" w:type="dxa"/>
                </w:tblCellMar>
              </w:tblPrEx>
              <w:trPr>
                <w:trHeight w:val="499" w:hRule="atLeast"/>
              </w:trPr>
              <w:tc>
                <w:tcPr>
                  <w:tcW w:w="28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center"/>
                    <w:rPr>
                      <w:rFonts w:hint="eastAsia" w:ascii="SimSun" w:hAnsi="SimSun" w:eastAsia="SimSun" w:cs="SimSun"/>
                      <w:i w:val="0"/>
                      <w:color w:val="000000"/>
                      <w:kern w:val="0"/>
                      <w:sz w:val="22"/>
                      <w:szCs w:val="22"/>
                      <w:u w:val="none"/>
                      <w:lang w:val="en-US" w:eastAsia="zh-CN" w:bidi="ar"/>
                    </w:rPr>
                  </w:pPr>
                  <w:r>
                    <w:rPr>
                      <w:rFonts w:hint="eastAsia" w:ascii="SimSun" w:hAnsi="SimSun" w:eastAsia="SimSun" w:cs="SimSun"/>
                      <w:i w:val="0"/>
                      <w:color w:val="000000"/>
                      <w:kern w:val="0"/>
                      <w:sz w:val="22"/>
                      <w:szCs w:val="22"/>
                      <w:u w:val="none"/>
                      <w:lang w:val="en-US" w:eastAsia="zh-CN" w:bidi="ar"/>
                    </w:rPr>
                    <w:t>电辅热</w:t>
                  </w:r>
                </w:p>
              </w:tc>
              <w:tc>
                <w:tcPr>
                  <w:tcW w:w="21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center"/>
                    <w:rPr>
                      <w:rFonts w:hint="eastAsia" w:ascii="SimSun" w:hAnsi="SimSun" w:eastAsia="SimSun" w:cs="SimSun"/>
                      <w:i w:val="0"/>
                      <w:color w:val="000000"/>
                      <w:kern w:val="0"/>
                      <w:sz w:val="22"/>
                      <w:szCs w:val="22"/>
                      <w:u w:val="none"/>
                      <w:lang w:val="en-US" w:eastAsia="zh-CN" w:bidi="ar"/>
                    </w:rPr>
                  </w:pPr>
                  <w:r>
                    <w:rPr>
                      <w:rFonts w:hint="eastAsia" w:ascii="SimSun" w:hAnsi="SimSun" w:eastAsia="SimSun" w:cs="SimSun"/>
                      <w:i w:val="0"/>
                      <w:color w:val="000000"/>
                      <w:kern w:val="0"/>
                      <w:sz w:val="22"/>
                      <w:szCs w:val="22"/>
                      <w:u w:val="none"/>
                      <w:lang w:val="en-US" w:eastAsia="zh-CN" w:bidi="ar"/>
                    </w:rPr>
                    <w:t>≥2000</w:t>
                  </w:r>
                </w:p>
              </w:tc>
            </w:tr>
            <w:tr>
              <w:tblPrEx>
                <w:tblLayout w:type="fixed"/>
                <w:tblCellMar>
                  <w:top w:w="0" w:type="dxa"/>
                  <w:left w:w="0" w:type="dxa"/>
                  <w:bottom w:w="0" w:type="dxa"/>
                  <w:right w:w="0" w:type="dxa"/>
                </w:tblCellMar>
              </w:tblPrEx>
              <w:trPr>
                <w:trHeight w:val="499" w:hRule="atLeast"/>
              </w:trPr>
              <w:tc>
                <w:tcPr>
                  <w:tcW w:w="28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循环风量（m³/h）</w:t>
                  </w:r>
                </w:p>
              </w:tc>
              <w:tc>
                <w:tcPr>
                  <w:tcW w:w="21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≥1200</w:t>
                  </w:r>
                </w:p>
              </w:tc>
            </w:tr>
            <w:tr>
              <w:tblPrEx>
                <w:tblLayout w:type="fixed"/>
                <w:tblCellMar>
                  <w:top w:w="0" w:type="dxa"/>
                  <w:left w:w="0" w:type="dxa"/>
                  <w:bottom w:w="0" w:type="dxa"/>
                  <w:right w:w="0" w:type="dxa"/>
                </w:tblCellMar>
              </w:tblPrEx>
              <w:trPr>
                <w:trHeight w:val="499" w:hRule="atLeast"/>
              </w:trPr>
              <w:tc>
                <w:tcPr>
                  <w:tcW w:w="28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制冷剂</w:t>
                  </w:r>
                </w:p>
              </w:tc>
              <w:tc>
                <w:tcPr>
                  <w:tcW w:w="21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R410A</w:t>
                  </w:r>
                </w:p>
              </w:tc>
            </w:tr>
          </w:tbl>
          <w:p>
            <w:pPr>
              <w:keepNext w:val="0"/>
              <w:keepLines w:val="0"/>
              <w:widowControl/>
              <w:suppressLineNumbers w:val="0"/>
              <w:jc w:val="left"/>
              <w:textAlignment w:val="center"/>
              <w:rPr>
                <w:rFonts w:hint="eastAsia" w:ascii="SimSun" w:hAnsi="SimSun" w:eastAsia="SimSun" w:cs="SimSun"/>
                <w:i w:val="0"/>
                <w:color w:val="000000"/>
                <w:sz w:val="22"/>
                <w:szCs w:val="22"/>
                <w:u w:val="none"/>
              </w:rPr>
            </w:pPr>
          </w:p>
        </w:tc>
      </w:tr>
      <w:tr>
        <w:tblPrEx>
          <w:tblLayout w:type="fixed"/>
          <w:tblCellMar>
            <w:top w:w="0" w:type="dxa"/>
            <w:left w:w="0" w:type="dxa"/>
            <w:bottom w:w="0" w:type="dxa"/>
            <w:right w:w="0" w:type="dxa"/>
          </w:tblCellMar>
        </w:tblPrEx>
        <w:trPr>
          <w:trHeight w:val="3426" w:hRule="atLeast"/>
        </w:trPr>
        <w:tc>
          <w:tcPr>
            <w:tcW w:w="2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2</w:t>
            </w:r>
          </w:p>
        </w:tc>
        <w:tc>
          <w:tcPr>
            <w:tcW w:w="80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空调挂机</w:t>
            </w:r>
          </w:p>
        </w:tc>
        <w:tc>
          <w:tcPr>
            <w:tcW w:w="22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 xml:space="preserve"> 1.5匹挂机,LED白光显示，二级能效，全直流变频，独立空清、全自动、自清洁。</w:t>
            </w:r>
          </w:p>
        </w:tc>
        <w:tc>
          <w:tcPr>
            <w:tcW w:w="6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tbl>
            <w:tblPr>
              <w:tblStyle w:val="22"/>
              <w:tblpPr w:leftFromText="180" w:rightFromText="180" w:vertAnchor="text" w:horzAnchor="page" w:tblpX="6" w:tblpY="49"/>
              <w:tblOverlap w:val="never"/>
              <w:tblW w:w="4860" w:type="dxa"/>
              <w:tblInd w:w="0" w:type="dxa"/>
              <w:shd w:val="clear" w:color="auto" w:fill="auto"/>
              <w:tblLayout w:type="fixed"/>
              <w:tblCellMar>
                <w:top w:w="0" w:type="dxa"/>
                <w:left w:w="0" w:type="dxa"/>
                <w:bottom w:w="0" w:type="dxa"/>
                <w:right w:w="0" w:type="dxa"/>
              </w:tblCellMar>
            </w:tblPr>
            <w:tblGrid>
              <w:gridCol w:w="2726"/>
              <w:gridCol w:w="2134"/>
            </w:tblGrid>
            <w:tr>
              <w:tblPrEx>
                <w:tblLayout w:type="fixed"/>
                <w:tblCellMar>
                  <w:top w:w="0" w:type="dxa"/>
                  <w:left w:w="0" w:type="dxa"/>
                  <w:bottom w:w="0" w:type="dxa"/>
                  <w:right w:w="0" w:type="dxa"/>
                </w:tblCellMar>
              </w:tblPrEx>
              <w:trPr>
                <w:trHeight w:val="378" w:hRule="atLeast"/>
              </w:trPr>
              <w:tc>
                <w:tcPr>
                  <w:tcW w:w="2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制冷量</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w:t>
                  </w:r>
                  <w:r>
                    <w:rPr>
                      <w:rFonts w:hint="eastAsia" w:ascii="SimSun" w:hAnsi="SimSun" w:eastAsia="SimSun" w:cs="SimSun"/>
                      <w:i w:val="0"/>
                      <w:color w:val="000000"/>
                      <w:kern w:val="0"/>
                      <w:sz w:val="22"/>
                      <w:szCs w:val="22"/>
                      <w:u w:val="none"/>
                      <w:lang w:val="en-US" w:eastAsia="zh-CN" w:bidi="ar"/>
                    </w:rPr>
                    <w:t>3500</w:t>
                  </w:r>
                </w:p>
              </w:tc>
            </w:tr>
            <w:tr>
              <w:tblPrEx>
                <w:tblLayout w:type="fixed"/>
                <w:tblCellMar>
                  <w:top w:w="0" w:type="dxa"/>
                  <w:left w:w="0" w:type="dxa"/>
                  <w:bottom w:w="0" w:type="dxa"/>
                  <w:right w:w="0" w:type="dxa"/>
                </w:tblCellMar>
              </w:tblPrEx>
              <w:trPr>
                <w:trHeight w:val="555" w:hRule="atLeast"/>
              </w:trPr>
              <w:tc>
                <w:tcPr>
                  <w:tcW w:w="2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制冷功率</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w:t>
                  </w:r>
                  <w:r>
                    <w:rPr>
                      <w:rFonts w:hint="eastAsia" w:ascii="SimSun" w:hAnsi="SimSun" w:eastAsia="SimSun" w:cs="SimSun"/>
                      <w:i w:val="0"/>
                      <w:color w:val="000000"/>
                      <w:kern w:val="0"/>
                      <w:sz w:val="22"/>
                      <w:szCs w:val="22"/>
                      <w:u w:val="none"/>
                      <w:lang w:val="en-US" w:eastAsia="zh-CN" w:bidi="ar"/>
                    </w:rPr>
                    <w:t>880</w:t>
                  </w:r>
                </w:p>
              </w:tc>
            </w:tr>
            <w:tr>
              <w:tblPrEx>
                <w:tblLayout w:type="fixed"/>
                <w:tblCellMar>
                  <w:top w:w="0" w:type="dxa"/>
                  <w:left w:w="0" w:type="dxa"/>
                  <w:bottom w:w="0" w:type="dxa"/>
                  <w:right w:w="0" w:type="dxa"/>
                </w:tblCellMar>
              </w:tblPrEx>
              <w:trPr>
                <w:trHeight w:val="459" w:hRule="atLeast"/>
              </w:trPr>
              <w:tc>
                <w:tcPr>
                  <w:tcW w:w="2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制热量</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w:t>
                  </w:r>
                  <w:r>
                    <w:rPr>
                      <w:rFonts w:hint="eastAsia" w:ascii="SimSun" w:hAnsi="SimSun" w:eastAsia="SimSun" w:cs="SimSun"/>
                      <w:i w:val="0"/>
                      <w:color w:val="000000"/>
                      <w:kern w:val="0"/>
                      <w:sz w:val="22"/>
                      <w:szCs w:val="22"/>
                      <w:u w:val="none"/>
                      <w:lang w:val="en-US" w:eastAsia="zh-CN" w:bidi="ar"/>
                    </w:rPr>
                    <w:t>4500</w:t>
                  </w:r>
                </w:p>
              </w:tc>
            </w:tr>
            <w:tr>
              <w:tblPrEx>
                <w:tblLayout w:type="fixed"/>
                <w:tblCellMar>
                  <w:top w:w="0" w:type="dxa"/>
                  <w:left w:w="0" w:type="dxa"/>
                  <w:bottom w:w="0" w:type="dxa"/>
                  <w:right w:w="0" w:type="dxa"/>
                </w:tblCellMar>
              </w:tblPrEx>
              <w:trPr>
                <w:trHeight w:val="474" w:hRule="atLeast"/>
              </w:trPr>
              <w:tc>
                <w:tcPr>
                  <w:tcW w:w="2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制热功率</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w:t>
                  </w:r>
                  <w:r>
                    <w:rPr>
                      <w:rFonts w:hint="eastAsia" w:ascii="SimSun" w:hAnsi="SimSun" w:eastAsia="SimSun" w:cs="SimSun"/>
                      <w:i w:val="0"/>
                      <w:color w:val="000000"/>
                      <w:kern w:val="0"/>
                      <w:sz w:val="22"/>
                      <w:szCs w:val="22"/>
                      <w:u w:val="none"/>
                      <w:lang w:val="en-US" w:eastAsia="zh-CN" w:bidi="ar"/>
                    </w:rPr>
                    <w:t>1390</w:t>
                  </w:r>
                </w:p>
              </w:tc>
            </w:tr>
            <w:tr>
              <w:tblPrEx>
                <w:tblLayout w:type="fixed"/>
                <w:tblCellMar>
                  <w:top w:w="0" w:type="dxa"/>
                  <w:left w:w="0" w:type="dxa"/>
                  <w:bottom w:w="0" w:type="dxa"/>
                  <w:right w:w="0" w:type="dxa"/>
                </w:tblCellMar>
              </w:tblPrEx>
              <w:trPr>
                <w:trHeight w:val="436" w:hRule="atLeast"/>
              </w:trPr>
              <w:tc>
                <w:tcPr>
                  <w:tcW w:w="2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电辅热</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≥900</w:t>
                  </w:r>
                </w:p>
              </w:tc>
            </w:tr>
            <w:tr>
              <w:tblPrEx>
                <w:tblLayout w:type="fixed"/>
                <w:tblCellMar>
                  <w:top w:w="0" w:type="dxa"/>
                  <w:left w:w="0" w:type="dxa"/>
                  <w:bottom w:w="0" w:type="dxa"/>
                  <w:right w:w="0" w:type="dxa"/>
                </w:tblCellMar>
              </w:tblPrEx>
              <w:trPr>
                <w:trHeight w:val="448" w:hRule="atLeast"/>
              </w:trPr>
              <w:tc>
                <w:tcPr>
                  <w:tcW w:w="2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SimSun" w:hAnsi="SimSun" w:eastAsia="SimSun" w:cs="SimSun"/>
                      <w:i w:val="0"/>
                      <w:color w:val="000000"/>
                      <w:kern w:val="0"/>
                      <w:sz w:val="22"/>
                      <w:szCs w:val="22"/>
                      <w:u w:val="none"/>
                      <w:lang w:val="en-US" w:eastAsia="zh-CN" w:bidi="ar"/>
                    </w:rPr>
                  </w:pPr>
                  <w:r>
                    <w:rPr>
                      <w:rFonts w:hint="eastAsia" w:ascii="SimSun" w:hAnsi="SimSun" w:eastAsia="SimSun" w:cs="SimSun"/>
                      <w:i w:val="0"/>
                      <w:color w:val="000000"/>
                      <w:kern w:val="0"/>
                      <w:sz w:val="22"/>
                      <w:szCs w:val="22"/>
                      <w:u w:val="none"/>
                      <w:lang w:val="en-US" w:eastAsia="zh-CN" w:bidi="ar"/>
                    </w:rPr>
                    <w:t>循环风量（m³/h）</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lang w:val="en-US" w:eastAsia="zh-CN"/>
                    </w:rPr>
                  </w:pPr>
                  <w:r>
                    <w:rPr>
                      <w:rFonts w:hint="eastAsia"/>
                      <w:lang w:val="en-US" w:eastAsia="zh-CN"/>
                    </w:rPr>
                    <w:t>≥650</w:t>
                  </w:r>
                </w:p>
              </w:tc>
            </w:tr>
            <w:tr>
              <w:tblPrEx>
                <w:tblLayout w:type="fixed"/>
                <w:tblCellMar>
                  <w:top w:w="0" w:type="dxa"/>
                  <w:left w:w="0" w:type="dxa"/>
                  <w:bottom w:w="0" w:type="dxa"/>
                  <w:right w:w="0" w:type="dxa"/>
                </w:tblCellMar>
              </w:tblPrEx>
              <w:trPr>
                <w:trHeight w:val="589" w:hRule="atLeast"/>
              </w:trPr>
              <w:tc>
                <w:tcPr>
                  <w:tcW w:w="2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制冷剂</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R410A</w:t>
                  </w:r>
                </w:p>
              </w:tc>
            </w:tr>
          </w:tbl>
          <w:p>
            <w:pPr>
              <w:keepNext w:val="0"/>
              <w:keepLines w:val="0"/>
              <w:widowControl/>
              <w:suppressLineNumbers w:val="0"/>
              <w:jc w:val="left"/>
              <w:textAlignment w:val="center"/>
              <w:rPr>
                <w:rFonts w:hint="eastAsia"/>
              </w:rPr>
            </w:pPr>
          </w:p>
        </w:tc>
      </w:tr>
      <w:tr>
        <w:tblPrEx>
          <w:shd w:val="clear"/>
          <w:tblLayout w:type="fixed"/>
          <w:tblCellMar>
            <w:top w:w="0" w:type="dxa"/>
            <w:left w:w="0" w:type="dxa"/>
            <w:bottom w:w="0" w:type="dxa"/>
            <w:right w:w="0" w:type="dxa"/>
          </w:tblCellMar>
        </w:tblPrEx>
        <w:trPr>
          <w:trHeight w:val="3798" w:hRule="atLeast"/>
        </w:trPr>
        <w:tc>
          <w:tcPr>
            <w:tcW w:w="2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3</w:t>
            </w:r>
          </w:p>
        </w:tc>
        <w:tc>
          <w:tcPr>
            <w:tcW w:w="80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液晶电视</w:t>
            </w:r>
          </w:p>
        </w:tc>
        <w:tc>
          <w:tcPr>
            <w:tcW w:w="22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55D4P 55英寸超薄无边全面屏 4K超高清 智能 HDR平板 LED液晶电视机</w:t>
            </w:r>
          </w:p>
        </w:tc>
        <w:tc>
          <w:tcPr>
            <w:tcW w:w="6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Android 5.1+酷开7.0，64位系统；</w:t>
            </w:r>
            <w:r>
              <w:rPr>
                <w:rFonts w:hint="eastAsia" w:ascii="SimSun" w:hAnsi="SimSun" w:eastAsia="SimSun" w:cs="SimSun"/>
                <w:i w:val="0"/>
                <w:color w:val="000000"/>
                <w:kern w:val="0"/>
                <w:sz w:val="22"/>
                <w:szCs w:val="22"/>
                <w:u w:val="none"/>
                <w:bdr w:val="none" w:color="auto" w:sz="0" w:space="0"/>
                <w:lang w:val="en-US" w:eastAsia="zh-CN" w:bidi="ar"/>
              </w:rPr>
              <w:br w:type="textWrapping"/>
            </w:r>
            <w:r>
              <w:rPr>
                <w:rFonts w:hint="eastAsia" w:ascii="SimSun" w:hAnsi="SimSun" w:eastAsia="SimSun" w:cs="SimSun"/>
                <w:i w:val="0"/>
                <w:color w:val="000000"/>
                <w:kern w:val="0"/>
                <w:sz w:val="22"/>
                <w:szCs w:val="22"/>
                <w:u w:val="none"/>
                <w:bdr w:val="none" w:color="auto" w:sz="0" w:space="0"/>
                <w:lang w:val="en-US" w:eastAsia="zh-CN" w:bidi="ar"/>
              </w:rPr>
              <w:t>1GB/8Gb DDR3内存，8GB/64Gb大存储eMMC高速闪存，扩展存储支持2T USB；</w:t>
            </w:r>
            <w:r>
              <w:rPr>
                <w:rFonts w:hint="eastAsia" w:ascii="SimSun" w:hAnsi="SimSun" w:eastAsia="SimSun" w:cs="SimSun"/>
                <w:i w:val="0"/>
                <w:color w:val="000000"/>
                <w:kern w:val="0"/>
                <w:sz w:val="22"/>
                <w:szCs w:val="22"/>
                <w:u w:val="none"/>
                <w:bdr w:val="none" w:color="auto" w:sz="0" w:space="0"/>
                <w:lang w:val="en-US" w:eastAsia="zh-CN" w:bidi="ar"/>
              </w:rPr>
              <w:br w:type="textWrapping"/>
            </w:r>
            <w:r>
              <w:rPr>
                <w:rFonts w:hint="eastAsia" w:ascii="SimSun" w:hAnsi="SimSun" w:eastAsia="SimSun" w:cs="SimSun"/>
                <w:i w:val="0"/>
                <w:color w:val="000000"/>
                <w:kern w:val="0"/>
                <w:sz w:val="22"/>
                <w:szCs w:val="22"/>
                <w:u w:val="none"/>
                <w:bdr w:val="none" w:color="auto" w:sz="0" w:space="0"/>
                <w:lang w:val="en-US" w:eastAsia="zh-CN" w:bidi="ar"/>
              </w:rPr>
              <w:t>双核CPU+五核GPU</w:t>
            </w:r>
            <w:r>
              <w:rPr>
                <w:rFonts w:hint="eastAsia" w:ascii="SimSun" w:hAnsi="SimSun" w:eastAsia="SimSun" w:cs="SimSun"/>
                <w:i w:val="0"/>
                <w:color w:val="000000"/>
                <w:kern w:val="0"/>
                <w:sz w:val="22"/>
                <w:szCs w:val="22"/>
                <w:u w:val="none"/>
                <w:bdr w:val="none" w:color="auto" w:sz="0" w:space="0"/>
                <w:lang w:val="en-US" w:eastAsia="zh-CN" w:bidi="ar"/>
              </w:rPr>
              <w:br w:type="textWrapping"/>
            </w:r>
            <w:r>
              <w:rPr>
                <w:rFonts w:hint="eastAsia" w:ascii="SimSun" w:hAnsi="SimSun" w:eastAsia="SimSun" w:cs="SimSun"/>
                <w:i w:val="0"/>
                <w:color w:val="000000"/>
                <w:kern w:val="0"/>
                <w:sz w:val="22"/>
                <w:szCs w:val="22"/>
                <w:u w:val="none"/>
                <w:bdr w:val="none" w:color="auto" w:sz="0" w:space="0"/>
                <w:lang w:val="en-US" w:eastAsia="zh-CN" w:bidi="ar"/>
              </w:rPr>
              <w:t>双核高速A73芯片；</w:t>
            </w:r>
            <w:r>
              <w:rPr>
                <w:rFonts w:hint="eastAsia" w:ascii="SimSun" w:hAnsi="SimSun" w:eastAsia="SimSun" w:cs="SimSun"/>
                <w:i w:val="0"/>
                <w:color w:val="000000"/>
                <w:kern w:val="0"/>
                <w:sz w:val="22"/>
                <w:szCs w:val="22"/>
                <w:u w:val="none"/>
                <w:bdr w:val="none" w:color="auto" w:sz="0" w:space="0"/>
                <w:lang w:val="en-US" w:eastAsia="zh-CN" w:bidi="ar"/>
              </w:rPr>
              <w:br w:type="textWrapping"/>
            </w:r>
            <w:r>
              <w:rPr>
                <w:rFonts w:hint="eastAsia" w:ascii="SimSun" w:hAnsi="SimSun" w:eastAsia="SimSun" w:cs="SimSun"/>
                <w:i w:val="0"/>
                <w:color w:val="000000"/>
                <w:kern w:val="0"/>
                <w:sz w:val="22"/>
                <w:szCs w:val="22"/>
                <w:u w:val="none"/>
                <w:bdr w:val="none" w:color="auto" w:sz="0" w:space="0"/>
                <w:lang w:val="en-US" w:eastAsia="zh-CN" w:bidi="ar"/>
              </w:rPr>
              <w:t>支持WIF及热点；</w:t>
            </w:r>
            <w:r>
              <w:rPr>
                <w:rFonts w:hint="eastAsia" w:ascii="SimSun" w:hAnsi="SimSun" w:eastAsia="SimSun" w:cs="SimSun"/>
                <w:i w:val="0"/>
                <w:color w:val="000000"/>
                <w:kern w:val="0"/>
                <w:sz w:val="22"/>
                <w:szCs w:val="22"/>
                <w:u w:val="none"/>
                <w:bdr w:val="none" w:color="auto" w:sz="0" w:space="0"/>
                <w:lang w:val="en-US" w:eastAsia="zh-CN" w:bidi="ar"/>
              </w:rPr>
              <w:br w:type="textWrapping"/>
            </w:r>
            <w:r>
              <w:rPr>
                <w:rFonts w:hint="eastAsia" w:ascii="SimSun" w:hAnsi="SimSun" w:eastAsia="SimSun" w:cs="SimSun"/>
                <w:i w:val="0"/>
                <w:color w:val="000000"/>
                <w:kern w:val="0"/>
                <w:sz w:val="22"/>
                <w:szCs w:val="22"/>
                <w:u w:val="none"/>
                <w:bdr w:val="none" w:color="auto" w:sz="0" w:space="0"/>
                <w:lang w:val="en-US" w:eastAsia="zh-CN" w:bidi="ar"/>
              </w:rPr>
              <w:t>支持无线投屏；</w:t>
            </w:r>
            <w:r>
              <w:rPr>
                <w:rFonts w:hint="eastAsia" w:ascii="SimSun" w:hAnsi="SimSun" w:eastAsia="SimSun" w:cs="SimSun"/>
                <w:i w:val="0"/>
                <w:color w:val="000000"/>
                <w:kern w:val="0"/>
                <w:sz w:val="22"/>
                <w:szCs w:val="22"/>
                <w:u w:val="none"/>
                <w:bdr w:val="none" w:color="auto" w:sz="0" w:space="0"/>
                <w:lang w:val="en-US" w:eastAsia="zh-CN" w:bidi="ar"/>
              </w:rPr>
              <w:br w:type="textWrapping"/>
            </w:r>
            <w:r>
              <w:rPr>
                <w:rFonts w:hint="eastAsia" w:ascii="SimSun" w:hAnsi="SimSun" w:eastAsia="SimSun" w:cs="SimSun"/>
                <w:i w:val="0"/>
                <w:color w:val="000000"/>
                <w:kern w:val="0"/>
                <w:sz w:val="22"/>
                <w:szCs w:val="22"/>
                <w:u w:val="none"/>
                <w:bdr w:val="none" w:color="auto" w:sz="0" w:space="0"/>
                <w:lang w:val="en-US" w:eastAsia="zh-CN" w:bidi="ar"/>
              </w:rPr>
              <w:t>支持ATV、DTMB通道下的酒店功能；</w:t>
            </w:r>
            <w:r>
              <w:rPr>
                <w:rFonts w:hint="eastAsia" w:ascii="SimSun" w:hAnsi="SimSun" w:eastAsia="SimSun" w:cs="SimSun"/>
                <w:i w:val="0"/>
                <w:color w:val="000000"/>
                <w:kern w:val="0"/>
                <w:sz w:val="22"/>
                <w:szCs w:val="22"/>
                <w:u w:val="none"/>
                <w:bdr w:val="none" w:color="auto" w:sz="0" w:space="0"/>
                <w:lang w:val="en-US" w:eastAsia="zh-CN" w:bidi="ar"/>
              </w:rPr>
              <w:br w:type="textWrapping"/>
            </w:r>
            <w:r>
              <w:rPr>
                <w:rFonts w:hint="eastAsia" w:ascii="SimSun" w:hAnsi="SimSun" w:eastAsia="SimSun" w:cs="SimSun"/>
                <w:i w:val="0"/>
                <w:color w:val="000000"/>
                <w:kern w:val="0"/>
                <w:sz w:val="22"/>
                <w:szCs w:val="22"/>
                <w:u w:val="none"/>
                <w:bdr w:val="none" w:color="auto" w:sz="0" w:space="0"/>
                <w:lang w:val="en-US" w:eastAsia="zh-CN" w:bidi="ar"/>
              </w:rPr>
              <w:t>4k影院音效，独立腔体音响；</w:t>
            </w:r>
            <w:r>
              <w:rPr>
                <w:rFonts w:hint="eastAsia" w:ascii="SimSun" w:hAnsi="SimSun" w:eastAsia="SimSun" w:cs="SimSun"/>
                <w:i w:val="0"/>
                <w:color w:val="000000"/>
                <w:kern w:val="0"/>
                <w:sz w:val="22"/>
                <w:szCs w:val="22"/>
                <w:u w:val="none"/>
                <w:bdr w:val="none" w:color="auto" w:sz="0" w:space="0"/>
                <w:lang w:val="en-US" w:eastAsia="zh-CN" w:bidi="ar"/>
              </w:rPr>
              <w:br w:type="textWrapping"/>
            </w:r>
            <w:r>
              <w:rPr>
                <w:rFonts w:hint="eastAsia" w:ascii="SimSun" w:hAnsi="SimSun" w:eastAsia="SimSun" w:cs="SimSun"/>
                <w:i w:val="0"/>
                <w:color w:val="000000"/>
                <w:kern w:val="0"/>
                <w:sz w:val="22"/>
                <w:szCs w:val="22"/>
                <w:u w:val="none"/>
                <w:bdr w:val="none" w:color="auto" w:sz="0" w:space="0"/>
                <w:lang w:val="en-US" w:eastAsia="zh-CN" w:bidi="ar"/>
              </w:rPr>
              <w:t>支持高星级酒店管理系统；</w:t>
            </w:r>
            <w:r>
              <w:rPr>
                <w:rFonts w:hint="eastAsia" w:ascii="SimSun" w:hAnsi="SimSun" w:eastAsia="SimSun" w:cs="SimSun"/>
                <w:i w:val="0"/>
                <w:color w:val="000000"/>
                <w:kern w:val="0"/>
                <w:sz w:val="22"/>
                <w:szCs w:val="22"/>
                <w:u w:val="none"/>
                <w:bdr w:val="none" w:color="auto" w:sz="0" w:space="0"/>
                <w:lang w:val="en-US" w:eastAsia="zh-CN" w:bidi="ar"/>
              </w:rPr>
              <w:br w:type="textWrapping"/>
            </w:r>
            <w:r>
              <w:rPr>
                <w:rFonts w:hint="eastAsia" w:ascii="SimSun" w:hAnsi="SimSun" w:eastAsia="SimSun" w:cs="SimSun"/>
                <w:i w:val="0"/>
                <w:color w:val="000000"/>
                <w:kern w:val="0"/>
                <w:sz w:val="22"/>
                <w:szCs w:val="22"/>
                <w:u w:val="none"/>
                <w:bdr w:val="none" w:color="auto" w:sz="0" w:space="0"/>
                <w:lang w:val="en-US" w:eastAsia="zh-CN" w:bidi="ar"/>
              </w:rPr>
              <w:t>支持信息发布系统；</w:t>
            </w:r>
            <w:r>
              <w:rPr>
                <w:rFonts w:hint="eastAsia" w:ascii="SimSun" w:hAnsi="SimSun" w:eastAsia="SimSun" w:cs="SimSun"/>
                <w:i w:val="0"/>
                <w:color w:val="000000"/>
                <w:kern w:val="0"/>
                <w:sz w:val="22"/>
                <w:szCs w:val="22"/>
                <w:u w:val="none"/>
                <w:bdr w:val="none" w:color="auto" w:sz="0" w:space="0"/>
                <w:lang w:val="en-US" w:eastAsia="zh-CN" w:bidi="ar"/>
              </w:rPr>
              <w:br w:type="textWrapping"/>
            </w:r>
            <w:r>
              <w:rPr>
                <w:rFonts w:hint="eastAsia" w:ascii="SimSun" w:hAnsi="SimSun" w:eastAsia="SimSun" w:cs="SimSun"/>
                <w:i w:val="0"/>
                <w:color w:val="000000"/>
                <w:kern w:val="0"/>
                <w:sz w:val="22"/>
                <w:szCs w:val="22"/>
                <w:u w:val="none"/>
                <w:bdr w:val="none" w:color="auto" w:sz="0" w:space="0"/>
                <w:lang w:val="en-US" w:eastAsia="zh-CN" w:bidi="ar"/>
              </w:rPr>
              <w:t>支持第三方APK适配对接；</w:t>
            </w:r>
          </w:p>
        </w:tc>
      </w:tr>
      <w:tr>
        <w:tblPrEx>
          <w:tblLayout w:type="fixed"/>
          <w:tblCellMar>
            <w:top w:w="0" w:type="dxa"/>
            <w:left w:w="0" w:type="dxa"/>
            <w:bottom w:w="0" w:type="dxa"/>
            <w:right w:w="0" w:type="dxa"/>
          </w:tblCellMar>
        </w:tblPrEx>
        <w:trPr>
          <w:trHeight w:val="1826" w:hRule="atLeast"/>
        </w:trPr>
        <w:tc>
          <w:tcPr>
            <w:tcW w:w="2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4</w:t>
            </w:r>
          </w:p>
        </w:tc>
        <w:tc>
          <w:tcPr>
            <w:tcW w:w="80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冰箱</w:t>
            </w:r>
          </w:p>
        </w:tc>
        <w:tc>
          <w:tcPr>
            <w:tcW w:w="22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冷藏环抱侧出风</w:t>
            </w:r>
            <w:r>
              <w:rPr>
                <w:rFonts w:hint="eastAsia" w:ascii="SimSun" w:hAnsi="SimSun" w:eastAsia="SimSun" w:cs="SimSun"/>
                <w:i w:val="0"/>
                <w:color w:val="000000"/>
                <w:kern w:val="0"/>
                <w:sz w:val="22"/>
                <w:szCs w:val="22"/>
                <w:u w:val="none"/>
                <w:bdr w:val="none" w:color="auto" w:sz="0" w:space="0"/>
                <w:lang w:val="en-US" w:eastAsia="zh-CN" w:bidi="ar"/>
              </w:rPr>
              <w:br w:type="textWrapping"/>
            </w:r>
            <w:r>
              <w:rPr>
                <w:rFonts w:hint="eastAsia" w:ascii="SimSun" w:hAnsi="SimSun" w:eastAsia="SimSun" w:cs="SimSun"/>
                <w:i w:val="0"/>
                <w:color w:val="000000"/>
                <w:kern w:val="0"/>
                <w:sz w:val="22"/>
                <w:szCs w:val="22"/>
                <w:u w:val="none"/>
                <w:bdr w:val="none" w:color="auto" w:sz="0" w:space="0"/>
                <w:lang w:val="en-US" w:eastAsia="zh-CN" w:bidi="ar"/>
              </w:rPr>
              <w:t>10至-7℃独立变温室</w:t>
            </w:r>
            <w:r>
              <w:rPr>
                <w:rFonts w:hint="eastAsia" w:ascii="SimSun" w:hAnsi="SimSun" w:eastAsia="SimSun" w:cs="SimSun"/>
                <w:i w:val="0"/>
                <w:color w:val="000000"/>
                <w:kern w:val="0"/>
                <w:sz w:val="22"/>
                <w:szCs w:val="22"/>
                <w:u w:val="none"/>
                <w:bdr w:val="none" w:color="auto" w:sz="0" w:space="0"/>
                <w:lang w:val="en-US" w:eastAsia="zh-CN" w:bidi="ar"/>
              </w:rPr>
              <w:br w:type="textWrapping"/>
            </w:r>
            <w:r>
              <w:rPr>
                <w:rFonts w:hint="eastAsia" w:ascii="SimSun" w:hAnsi="SimSun" w:eastAsia="SimSun" w:cs="SimSun"/>
                <w:i w:val="0"/>
                <w:color w:val="000000"/>
                <w:kern w:val="0"/>
                <w:sz w:val="22"/>
                <w:szCs w:val="22"/>
                <w:u w:val="none"/>
                <w:bdr w:val="none" w:color="auto" w:sz="0" w:space="0"/>
                <w:lang w:val="en-US" w:eastAsia="zh-CN" w:bidi="ar"/>
              </w:rPr>
              <w:t>AC+净味抗菌</w:t>
            </w:r>
            <w:r>
              <w:rPr>
                <w:rFonts w:hint="eastAsia" w:ascii="SimSun" w:hAnsi="SimSun" w:eastAsia="SimSun" w:cs="SimSun"/>
                <w:i w:val="0"/>
                <w:color w:val="000000"/>
                <w:kern w:val="0"/>
                <w:sz w:val="22"/>
                <w:szCs w:val="22"/>
                <w:u w:val="none"/>
                <w:bdr w:val="none" w:color="auto" w:sz="0" w:space="0"/>
                <w:lang w:val="en-US" w:eastAsia="zh-CN" w:bidi="ar"/>
              </w:rPr>
              <w:br w:type="textWrapping"/>
            </w:r>
            <w:r>
              <w:rPr>
                <w:rFonts w:hint="eastAsia" w:ascii="SimSun" w:hAnsi="SimSun" w:eastAsia="SimSun" w:cs="SimSun"/>
                <w:i w:val="0"/>
                <w:color w:val="000000"/>
                <w:kern w:val="0"/>
                <w:sz w:val="22"/>
                <w:szCs w:val="22"/>
                <w:u w:val="none"/>
                <w:bdr w:val="none" w:color="auto" w:sz="0" w:space="0"/>
                <w:lang w:val="en-US" w:eastAsia="zh-CN" w:bidi="ar"/>
              </w:rPr>
              <w:t>冬眠藏鲜-32℃速冻</w:t>
            </w:r>
            <w:r>
              <w:rPr>
                <w:rFonts w:hint="eastAsia" w:ascii="SimSun" w:hAnsi="SimSun" w:eastAsia="SimSun" w:cs="SimSun"/>
                <w:i w:val="0"/>
                <w:color w:val="000000"/>
                <w:kern w:val="0"/>
                <w:sz w:val="22"/>
                <w:szCs w:val="22"/>
                <w:u w:val="none"/>
                <w:bdr w:val="none" w:color="auto" w:sz="0" w:space="0"/>
                <w:lang w:val="en-US" w:eastAsia="zh-CN" w:bidi="ar"/>
              </w:rPr>
              <w:br w:type="textWrapping"/>
            </w:r>
            <w:r>
              <w:rPr>
                <w:rFonts w:hint="eastAsia" w:ascii="SimSun" w:hAnsi="SimSun" w:eastAsia="SimSun" w:cs="SimSun"/>
                <w:i w:val="0"/>
                <w:color w:val="000000"/>
                <w:kern w:val="0"/>
                <w:sz w:val="22"/>
                <w:szCs w:val="22"/>
                <w:u w:val="none"/>
                <w:bdr w:val="none" w:color="auto" w:sz="0" w:space="0"/>
                <w:lang w:val="en-US" w:eastAsia="zh-CN" w:bidi="ar"/>
              </w:rPr>
              <w:t>远程智能管理</w:t>
            </w:r>
          </w:p>
        </w:tc>
        <w:tc>
          <w:tcPr>
            <w:tcW w:w="6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冷藏环抱侧出风</w:t>
            </w:r>
            <w:r>
              <w:rPr>
                <w:rFonts w:hint="eastAsia" w:ascii="SimSun" w:hAnsi="SimSun" w:eastAsia="SimSun" w:cs="SimSun"/>
                <w:i w:val="0"/>
                <w:color w:val="000000"/>
                <w:kern w:val="0"/>
                <w:sz w:val="22"/>
                <w:szCs w:val="22"/>
                <w:u w:val="none"/>
                <w:bdr w:val="none" w:color="auto" w:sz="0" w:space="0"/>
                <w:lang w:val="en-US" w:eastAsia="zh-CN" w:bidi="ar"/>
              </w:rPr>
              <w:br w:type="textWrapping"/>
            </w:r>
            <w:r>
              <w:rPr>
                <w:rFonts w:hint="eastAsia" w:ascii="SimSun" w:hAnsi="SimSun" w:eastAsia="SimSun" w:cs="SimSun"/>
                <w:i w:val="0"/>
                <w:color w:val="000000"/>
                <w:kern w:val="0"/>
                <w:sz w:val="22"/>
                <w:szCs w:val="22"/>
                <w:u w:val="none"/>
                <w:bdr w:val="none" w:color="auto" w:sz="0" w:space="0"/>
                <w:lang w:val="en-US" w:eastAsia="zh-CN" w:bidi="ar"/>
              </w:rPr>
              <w:t>10至-7℃独立变温室</w:t>
            </w:r>
            <w:r>
              <w:rPr>
                <w:rFonts w:hint="eastAsia" w:ascii="SimSun" w:hAnsi="SimSun" w:eastAsia="SimSun" w:cs="SimSun"/>
                <w:i w:val="0"/>
                <w:color w:val="000000"/>
                <w:kern w:val="0"/>
                <w:sz w:val="22"/>
                <w:szCs w:val="22"/>
                <w:u w:val="none"/>
                <w:bdr w:val="none" w:color="auto" w:sz="0" w:space="0"/>
                <w:lang w:val="en-US" w:eastAsia="zh-CN" w:bidi="ar"/>
              </w:rPr>
              <w:br w:type="textWrapping"/>
            </w:r>
            <w:r>
              <w:rPr>
                <w:rFonts w:hint="eastAsia" w:ascii="SimSun" w:hAnsi="SimSun" w:eastAsia="SimSun" w:cs="SimSun"/>
                <w:i w:val="0"/>
                <w:color w:val="000000"/>
                <w:kern w:val="0"/>
                <w:sz w:val="22"/>
                <w:szCs w:val="22"/>
                <w:u w:val="none"/>
                <w:bdr w:val="none" w:color="auto" w:sz="0" w:space="0"/>
                <w:lang w:val="en-US" w:eastAsia="zh-CN" w:bidi="ar"/>
              </w:rPr>
              <w:t>AC+净味抗菌</w:t>
            </w:r>
            <w:r>
              <w:rPr>
                <w:rFonts w:hint="eastAsia" w:ascii="SimSun" w:hAnsi="SimSun" w:eastAsia="SimSun" w:cs="SimSun"/>
                <w:i w:val="0"/>
                <w:color w:val="000000"/>
                <w:kern w:val="0"/>
                <w:sz w:val="22"/>
                <w:szCs w:val="22"/>
                <w:u w:val="none"/>
                <w:bdr w:val="none" w:color="auto" w:sz="0" w:space="0"/>
                <w:lang w:val="en-US" w:eastAsia="zh-CN" w:bidi="ar"/>
              </w:rPr>
              <w:br w:type="textWrapping"/>
            </w:r>
            <w:r>
              <w:rPr>
                <w:rFonts w:hint="eastAsia" w:ascii="SimSun" w:hAnsi="SimSun" w:eastAsia="SimSun" w:cs="SimSun"/>
                <w:i w:val="0"/>
                <w:color w:val="000000"/>
                <w:kern w:val="0"/>
                <w:sz w:val="22"/>
                <w:szCs w:val="22"/>
                <w:u w:val="none"/>
                <w:bdr w:val="none" w:color="auto" w:sz="0" w:space="0"/>
                <w:lang w:val="en-US" w:eastAsia="zh-CN" w:bidi="ar"/>
              </w:rPr>
              <w:t>冬眠藏鲜-32℃速冻</w:t>
            </w:r>
            <w:r>
              <w:rPr>
                <w:rFonts w:hint="eastAsia" w:ascii="SimSun" w:hAnsi="SimSun" w:eastAsia="SimSun" w:cs="SimSun"/>
                <w:i w:val="0"/>
                <w:color w:val="000000"/>
                <w:kern w:val="0"/>
                <w:sz w:val="22"/>
                <w:szCs w:val="22"/>
                <w:u w:val="none"/>
                <w:bdr w:val="none" w:color="auto" w:sz="0" w:space="0"/>
                <w:lang w:val="en-US" w:eastAsia="zh-CN" w:bidi="ar"/>
              </w:rPr>
              <w:br w:type="textWrapping"/>
            </w:r>
            <w:r>
              <w:rPr>
                <w:rFonts w:hint="eastAsia" w:ascii="SimSun" w:hAnsi="SimSun" w:eastAsia="SimSun" w:cs="SimSun"/>
                <w:i w:val="0"/>
                <w:color w:val="000000"/>
                <w:kern w:val="0"/>
                <w:sz w:val="22"/>
                <w:szCs w:val="22"/>
                <w:u w:val="none"/>
                <w:bdr w:val="none" w:color="auto" w:sz="0" w:space="0"/>
                <w:lang w:val="en-US" w:eastAsia="zh-CN" w:bidi="ar"/>
              </w:rPr>
              <w:t>远程智能管理</w:t>
            </w:r>
          </w:p>
        </w:tc>
      </w:tr>
      <w:tr>
        <w:tblPrEx>
          <w:tblLayout w:type="fixed"/>
          <w:tblCellMar>
            <w:top w:w="0" w:type="dxa"/>
            <w:left w:w="0" w:type="dxa"/>
            <w:bottom w:w="0" w:type="dxa"/>
            <w:right w:w="0" w:type="dxa"/>
          </w:tblCellMar>
        </w:tblPrEx>
        <w:trPr>
          <w:trHeight w:val="1226" w:hRule="atLeast"/>
        </w:trPr>
        <w:tc>
          <w:tcPr>
            <w:tcW w:w="2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5</w:t>
            </w:r>
          </w:p>
        </w:tc>
        <w:tc>
          <w:tcPr>
            <w:tcW w:w="80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微波炉</w:t>
            </w:r>
          </w:p>
        </w:tc>
        <w:tc>
          <w:tcPr>
            <w:tcW w:w="22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20升迷你小型平板加热微电脑操控光波炉微波炉烤箱一体机 电子除味 预约 解冻G80F20CN2L-B8(R0)</w:t>
            </w:r>
          </w:p>
        </w:tc>
        <w:tc>
          <w:tcPr>
            <w:tcW w:w="6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20升 700W转盘加热 全视窗五层神盾面板 仿搪瓷内胆  蒸、煮、热、炖多功能 6档火力 3d散热 多段烹饪 解冻</w:t>
            </w:r>
          </w:p>
        </w:tc>
      </w:tr>
      <w:tr>
        <w:tblPrEx>
          <w:tblLayout w:type="fixed"/>
          <w:tblCellMar>
            <w:top w:w="0" w:type="dxa"/>
            <w:left w:w="0" w:type="dxa"/>
            <w:bottom w:w="0" w:type="dxa"/>
            <w:right w:w="0" w:type="dxa"/>
          </w:tblCellMar>
        </w:tblPrEx>
        <w:trPr>
          <w:trHeight w:val="1285" w:hRule="atLeast"/>
        </w:trPr>
        <w:tc>
          <w:tcPr>
            <w:tcW w:w="2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6</w:t>
            </w:r>
          </w:p>
        </w:tc>
        <w:tc>
          <w:tcPr>
            <w:tcW w:w="80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抽油烟机</w:t>
            </w:r>
          </w:p>
        </w:tc>
        <w:tc>
          <w:tcPr>
            <w:tcW w:w="22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 xml:space="preserve">侧吸式抽油烟机 16立方米大吸力一键爆炒 钢化玻璃大面板 </w:t>
            </w:r>
          </w:p>
        </w:tc>
        <w:tc>
          <w:tcPr>
            <w:tcW w:w="6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900大尺寸，触摸感应开关</w:t>
            </w:r>
            <w:r>
              <w:rPr>
                <w:rFonts w:hint="eastAsia" w:ascii="SimSun" w:hAnsi="SimSun" w:eastAsia="SimSun" w:cs="SimSun"/>
                <w:i w:val="0"/>
                <w:color w:val="000000"/>
                <w:kern w:val="0"/>
                <w:sz w:val="22"/>
                <w:szCs w:val="22"/>
                <w:u w:val="none"/>
                <w:bdr w:val="none" w:color="auto" w:sz="0" w:space="0"/>
                <w:lang w:val="en-US" w:eastAsia="zh-CN" w:bidi="ar"/>
              </w:rPr>
              <w:br w:type="textWrapping"/>
            </w:r>
            <w:r>
              <w:rPr>
                <w:rFonts w:hint="eastAsia" w:ascii="SimSun" w:hAnsi="SimSun" w:eastAsia="SimSun" w:cs="SimSun"/>
                <w:i w:val="0"/>
                <w:color w:val="000000"/>
                <w:kern w:val="0"/>
                <w:sz w:val="22"/>
                <w:szCs w:val="22"/>
                <w:u w:val="none"/>
                <w:bdr w:val="none" w:color="auto" w:sz="0" w:space="0"/>
                <w:lang w:val="en-US" w:eastAsia="zh-CN" w:bidi="ar"/>
              </w:rPr>
              <w:t>16立方风量，四维进风，产品尺寸：900*425*890mm  噪音≤56dB（A）</w:t>
            </w:r>
          </w:p>
        </w:tc>
      </w:tr>
      <w:tr>
        <w:tblPrEx>
          <w:tblLayout w:type="fixed"/>
          <w:tblCellMar>
            <w:top w:w="0" w:type="dxa"/>
            <w:left w:w="0" w:type="dxa"/>
            <w:bottom w:w="0" w:type="dxa"/>
            <w:right w:w="0" w:type="dxa"/>
          </w:tblCellMar>
        </w:tblPrEx>
        <w:trPr>
          <w:trHeight w:val="3333" w:hRule="atLeast"/>
        </w:trPr>
        <w:tc>
          <w:tcPr>
            <w:tcW w:w="2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7</w:t>
            </w:r>
          </w:p>
        </w:tc>
        <w:tc>
          <w:tcPr>
            <w:tcW w:w="80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拉杆音响</w:t>
            </w:r>
          </w:p>
        </w:tc>
        <w:tc>
          <w:tcPr>
            <w:tcW w:w="22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12英寸重低音广场舞拉杆音箱</w:t>
            </w:r>
          </w:p>
        </w:tc>
        <w:tc>
          <w:tcPr>
            <w:tcW w:w="6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both"/>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 xml:space="preserve"> 12英寸户外拉杆音箱，蓝牙便携广场舞音响，舞台会议教学扩音器，双无线话筒+遥控器，黑色，</w:t>
            </w:r>
            <w:r>
              <w:rPr>
                <w:rFonts w:hint="eastAsia" w:ascii="SimSun" w:hAnsi="SimSun" w:eastAsia="SimSun" w:cs="SimSun"/>
                <w:i w:val="0"/>
                <w:color w:val="000000"/>
                <w:kern w:val="0"/>
                <w:sz w:val="22"/>
                <w:szCs w:val="22"/>
                <w:u w:val="none"/>
                <w:bdr w:val="none" w:color="auto" w:sz="0" w:space="0"/>
                <w:lang w:val="en-US" w:eastAsia="zh-CN" w:bidi="ar"/>
              </w:rPr>
              <w:br w:type="textWrapping"/>
            </w:r>
            <w:r>
              <w:rPr>
                <w:rFonts w:hint="eastAsia" w:ascii="SimSun" w:hAnsi="SimSun" w:eastAsia="SimSun" w:cs="SimSun"/>
                <w:i w:val="0"/>
                <w:color w:val="000000"/>
                <w:kern w:val="0"/>
                <w:sz w:val="22"/>
                <w:szCs w:val="22"/>
                <w:u w:val="none"/>
                <w:bdr w:val="none" w:color="auto" w:sz="0" w:space="0"/>
                <w:lang w:val="en-US" w:eastAsia="zh-CN" w:bidi="ar"/>
              </w:rPr>
              <w:t>接口</w:t>
            </w:r>
            <w:r>
              <w:rPr>
                <w:rFonts w:hint="eastAsia" w:ascii="SimSun" w:hAnsi="SimSun" w:eastAsia="SimSun" w:cs="SimSun"/>
                <w:i w:val="0"/>
                <w:color w:val="000000"/>
                <w:kern w:val="0"/>
                <w:sz w:val="22"/>
                <w:szCs w:val="22"/>
                <w:u w:val="none"/>
                <w:bdr w:val="none" w:color="auto" w:sz="0" w:space="0"/>
                <w:lang w:val="en-US" w:eastAsia="zh-CN" w:bidi="ar"/>
              </w:rPr>
              <w:br w:type="textWrapping"/>
            </w:r>
            <w:r>
              <w:rPr>
                <w:rFonts w:hint="eastAsia" w:ascii="SimSun" w:hAnsi="SimSun" w:eastAsia="SimSun" w:cs="SimSun"/>
                <w:i w:val="0"/>
                <w:color w:val="000000"/>
                <w:kern w:val="0"/>
                <w:sz w:val="22"/>
                <w:szCs w:val="22"/>
                <w:u w:val="none"/>
                <w:bdr w:val="none" w:color="auto" w:sz="0" w:space="0"/>
                <w:lang w:val="en-US" w:eastAsia="zh-CN" w:bidi="ar"/>
              </w:rPr>
              <w:t>USB+3.5毫米音频接口，</w:t>
            </w:r>
            <w:r>
              <w:rPr>
                <w:rFonts w:hint="eastAsia" w:ascii="SimSun" w:hAnsi="SimSun" w:eastAsia="SimSun" w:cs="SimSun"/>
                <w:i w:val="0"/>
                <w:color w:val="000000"/>
                <w:kern w:val="0"/>
                <w:sz w:val="22"/>
                <w:szCs w:val="22"/>
                <w:u w:val="none"/>
                <w:bdr w:val="none" w:color="auto" w:sz="0" w:space="0"/>
                <w:lang w:val="en-US" w:eastAsia="zh-CN" w:bidi="ar"/>
              </w:rPr>
              <w:br w:type="textWrapping"/>
            </w:r>
            <w:r>
              <w:rPr>
                <w:rFonts w:hint="eastAsia" w:ascii="SimSun" w:hAnsi="SimSun" w:eastAsia="SimSun" w:cs="SimSun"/>
                <w:i w:val="0"/>
                <w:color w:val="000000"/>
                <w:kern w:val="0"/>
                <w:sz w:val="22"/>
                <w:szCs w:val="22"/>
                <w:u w:val="none"/>
                <w:bdr w:val="none" w:color="auto" w:sz="0" w:space="0"/>
                <w:lang w:val="en-US" w:eastAsia="zh-CN" w:bidi="ar"/>
              </w:rPr>
              <w:t>尺寸:340x285x580mm，</w:t>
            </w:r>
            <w:r>
              <w:rPr>
                <w:rFonts w:hint="eastAsia" w:ascii="SimSun" w:hAnsi="SimSun" w:eastAsia="SimSun" w:cs="SimSun"/>
                <w:i w:val="0"/>
                <w:color w:val="000000"/>
                <w:kern w:val="0"/>
                <w:sz w:val="22"/>
                <w:szCs w:val="22"/>
                <w:u w:val="none"/>
                <w:bdr w:val="none" w:color="auto" w:sz="0" w:space="0"/>
                <w:lang w:val="en-US" w:eastAsia="zh-CN" w:bidi="ar"/>
              </w:rPr>
              <w:br w:type="textWrapping"/>
            </w:r>
            <w:r>
              <w:rPr>
                <w:rFonts w:hint="eastAsia" w:ascii="SimSun" w:hAnsi="SimSun" w:eastAsia="SimSun" w:cs="SimSun"/>
                <w:i w:val="0"/>
                <w:color w:val="000000"/>
                <w:kern w:val="0"/>
                <w:sz w:val="22"/>
                <w:szCs w:val="22"/>
                <w:u w:val="none"/>
                <w:bdr w:val="none" w:color="auto" w:sz="0" w:space="0"/>
                <w:lang w:val="en-US" w:eastAsia="zh-CN" w:bidi="ar"/>
              </w:rPr>
              <w:t>电源:电池供电，</w:t>
            </w:r>
            <w:r>
              <w:rPr>
                <w:rFonts w:hint="eastAsia" w:ascii="SimSun" w:hAnsi="SimSun" w:eastAsia="SimSun" w:cs="SimSun"/>
                <w:i w:val="0"/>
                <w:color w:val="000000"/>
                <w:kern w:val="0"/>
                <w:sz w:val="22"/>
                <w:szCs w:val="22"/>
                <w:u w:val="none"/>
                <w:bdr w:val="none" w:color="auto" w:sz="0" w:space="0"/>
                <w:lang w:val="en-US" w:eastAsia="zh-CN" w:bidi="ar"/>
              </w:rPr>
              <w:br w:type="textWrapping"/>
            </w:r>
            <w:r>
              <w:rPr>
                <w:rFonts w:hint="eastAsia" w:ascii="SimSun" w:hAnsi="SimSun" w:eastAsia="SimSun" w:cs="SimSun"/>
                <w:i w:val="0"/>
                <w:color w:val="000000"/>
                <w:kern w:val="0"/>
                <w:sz w:val="22"/>
                <w:szCs w:val="22"/>
                <w:u w:val="none"/>
                <w:bdr w:val="none" w:color="auto" w:sz="0" w:space="0"/>
                <w:lang w:val="en-US" w:eastAsia="zh-CN" w:bidi="ar"/>
              </w:rPr>
              <w:t>信噪比:85db，</w:t>
            </w:r>
            <w:r>
              <w:rPr>
                <w:rFonts w:hint="eastAsia" w:ascii="SimSun" w:hAnsi="SimSun" w:eastAsia="SimSun" w:cs="SimSun"/>
                <w:i w:val="0"/>
                <w:color w:val="000000"/>
                <w:kern w:val="0"/>
                <w:sz w:val="22"/>
                <w:szCs w:val="22"/>
                <w:u w:val="none"/>
                <w:bdr w:val="none" w:color="auto" w:sz="0" w:space="0"/>
                <w:lang w:val="en-US" w:eastAsia="zh-CN" w:bidi="ar"/>
              </w:rPr>
              <w:br w:type="textWrapping"/>
            </w:r>
            <w:r>
              <w:rPr>
                <w:rFonts w:hint="eastAsia" w:ascii="SimSun" w:hAnsi="SimSun" w:eastAsia="SimSun" w:cs="SimSun"/>
                <w:i w:val="0"/>
                <w:color w:val="000000"/>
                <w:kern w:val="0"/>
                <w:sz w:val="22"/>
                <w:szCs w:val="22"/>
                <w:u w:val="none"/>
                <w:bdr w:val="none" w:color="auto" w:sz="0" w:space="0"/>
                <w:lang w:val="en-US" w:eastAsia="zh-CN" w:bidi="ar"/>
              </w:rPr>
              <w:t>阻抗:4Ω，</w:t>
            </w:r>
            <w:r>
              <w:rPr>
                <w:rFonts w:hint="eastAsia" w:ascii="SimSun" w:hAnsi="SimSun" w:eastAsia="SimSun" w:cs="SimSun"/>
                <w:i w:val="0"/>
                <w:color w:val="000000"/>
                <w:kern w:val="0"/>
                <w:sz w:val="22"/>
                <w:szCs w:val="22"/>
                <w:u w:val="none"/>
                <w:bdr w:val="none" w:color="auto" w:sz="0" w:space="0"/>
                <w:lang w:val="en-US" w:eastAsia="zh-CN" w:bidi="ar"/>
              </w:rPr>
              <w:br w:type="textWrapping"/>
            </w:r>
            <w:r>
              <w:rPr>
                <w:rFonts w:hint="eastAsia" w:ascii="SimSun" w:hAnsi="SimSun" w:eastAsia="SimSun" w:cs="SimSun"/>
                <w:i w:val="0"/>
                <w:color w:val="000000"/>
                <w:kern w:val="0"/>
                <w:sz w:val="22"/>
                <w:szCs w:val="22"/>
                <w:u w:val="none"/>
                <w:bdr w:val="none" w:color="auto" w:sz="0" w:space="0"/>
                <w:lang w:val="en-US" w:eastAsia="zh-CN" w:bidi="ar"/>
              </w:rPr>
              <w:t>灵敏度:85db，</w:t>
            </w:r>
            <w:r>
              <w:rPr>
                <w:rFonts w:hint="eastAsia" w:ascii="SimSun" w:hAnsi="SimSun" w:eastAsia="SimSun" w:cs="SimSun"/>
                <w:i w:val="0"/>
                <w:color w:val="000000"/>
                <w:kern w:val="0"/>
                <w:sz w:val="22"/>
                <w:szCs w:val="22"/>
                <w:u w:val="none"/>
                <w:bdr w:val="none" w:color="auto" w:sz="0" w:space="0"/>
                <w:lang w:val="en-US" w:eastAsia="zh-CN" w:bidi="ar"/>
              </w:rPr>
              <w:br w:type="textWrapping"/>
            </w:r>
            <w:r>
              <w:rPr>
                <w:rFonts w:hint="eastAsia" w:ascii="SimSun" w:hAnsi="SimSun" w:eastAsia="SimSun" w:cs="SimSun"/>
                <w:i w:val="0"/>
                <w:color w:val="000000"/>
                <w:kern w:val="0"/>
                <w:sz w:val="22"/>
                <w:szCs w:val="22"/>
                <w:u w:val="none"/>
                <w:bdr w:val="none" w:color="auto" w:sz="0" w:space="0"/>
                <w:lang w:val="en-US" w:eastAsia="zh-CN" w:bidi="ar"/>
              </w:rPr>
              <w:t>扬声器单元</w:t>
            </w:r>
            <w:r>
              <w:rPr>
                <w:rFonts w:hint="eastAsia" w:ascii="SimSun" w:hAnsi="SimSun" w:eastAsia="SimSun" w:cs="SimSun"/>
                <w:i w:val="0"/>
                <w:color w:val="000000"/>
                <w:kern w:val="0"/>
                <w:sz w:val="22"/>
                <w:szCs w:val="22"/>
                <w:u w:val="none"/>
                <w:bdr w:val="none" w:color="auto" w:sz="0" w:space="0"/>
                <w:lang w:val="en-US" w:eastAsia="zh-CN" w:bidi="ar"/>
              </w:rPr>
              <w:br w:type="textWrapping"/>
            </w:r>
            <w:r>
              <w:rPr>
                <w:rFonts w:hint="eastAsia" w:ascii="SimSun" w:hAnsi="SimSun" w:eastAsia="SimSun" w:cs="SimSun"/>
                <w:i w:val="0"/>
                <w:color w:val="000000"/>
                <w:kern w:val="0"/>
                <w:sz w:val="22"/>
                <w:szCs w:val="22"/>
                <w:u w:val="none"/>
                <w:bdr w:val="none" w:color="auto" w:sz="0" w:space="0"/>
                <w:lang w:val="en-US" w:eastAsia="zh-CN" w:bidi="ar"/>
              </w:rPr>
              <w:t xml:space="preserve">12英寸低音+6英寸号角高音， </w:t>
            </w:r>
          </w:p>
        </w:tc>
      </w:tr>
      <w:tr>
        <w:tblPrEx>
          <w:tblLayout w:type="fixed"/>
          <w:tblCellMar>
            <w:top w:w="0" w:type="dxa"/>
            <w:left w:w="0" w:type="dxa"/>
            <w:bottom w:w="0" w:type="dxa"/>
            <w:right w:w="0" w:type="dxa"/>
          </w:tblCellMar>
        </w:tblPrEx>
        <w:trPr>
          <w:trHeight w:val="1166" w:hRule="atLeast"/>
        </w:trPr>
        <w:tc>
          <w:tcPr>
            <w:tcW w:w="2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8</w:t>
            </w:r>
          </w:p>
        </w:tc>
        <w:tc>
          <w:tcPr>
            <w:tcW w:w="80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便携式扩音器</w:t>
            </w:r>
          </w:p>
        </w:tc>
        <w:tc>
          <w:tcPr>
            <w:tcW w:w="22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大功率教学专用导游腰挂扩音喇叭话筒腰麦插卡音箱播放器</w:t>
            </w:r>
          </w:p>
        </w:tc>
        <w:tc>
          <w:tcPr>
            <w:tcW w:w="6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20</w:t>
            </w:r>
          </w:p>
        </w:tc>
        <w:tc>
          <w:tcPr>
            <w:tcW w:w="48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0.13KG 便携式扩音器,腰挂扩音喇叭话筒腰麦插卡音箱播放器白色 尺寸102 x 75 x 27.5 毫米</w:t>
            </w:r>
          </w:p>
        </w:tc>
      </w:tr>
      <w:tr>
        <w:tblPrEx>
          <w:tblLayout w:type="fixed"/>
          <w:tblCellMar>
            <w:top w:w="0" w:type="dxa"/>
            <w:left w:w="0" w:type="dxa"/>
            <w:bottom w:w="0" w:type="dxa"/>
            <w:right w:w="0" w:type="dxa"/>
          </w:tblCellMar>
        </w:tblPrEx>
        <w:trPr>
          <w:trHeight w:val="997" w:hRule="atLeast"/>
        </w:trPr>
        <w:tc>
          <w:tcPr>
            <w:tcW w:w="2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12</w:t>
            </w:r>
          </w:p>
        </w:tc>
        <w:tc>
          <w:tcPr>
            <w:tcW w:w="80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按摩椅</w:t>
            </w:r>
          </w:p>
        </w:tc>
        <w:tc>
          <w:tcPr>
            <w:tcW w:w="22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SimSun" w:hAnsi="SimSun" w:eastAsia="SimSun" w:cs="SimSun"/>
                <w:i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bdr w:val="none" w:color="auto" w:sz="0" w:space="0"/>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SimSun" w:hAnsi="SimSun" w:eastAsia="SimSun" w:cs="SimSun"/>
                <w:i w:val="0"/>
                <w:color w:val="999999"/>
                <w:sz w:val="22"/>
                <w:szCs w:val="22"/>
                <w:u w:val="none"/>
              </w:rPr>
            </w:pPr>
            <w:r>
              <w:rPr>
                <w:rFonts w:hint="eastAsia" w:ascii="SimSun" w:hAnsi="SimSun" w:eastAsia="SimSun" w:cs="SimSun"/>
                <w:i w:val="0"/>
                <w:color w:val="000000"/>
                <w:kern w:val="0"/>
                <w:sz w:val="22"/>
                <w:szCs w:val="22"/>
                <w:u w:val="none"/>
                <w:lang w:val="en-US" w:eastAsia="zh-CN" w:bidi="ar"/>
              </w:rPr>
              <w:t>头颈按摩；手臂按摩；音乐功能；加热全程按摩，舒展按摩，头部，肩部、手臂、臀部、腿部气囊收压按摩。</w:t>
            </w:r>
          </w:p>
        </w:tc>
      </w:tr>
    </w:tbl>
    <w:p>
      <w:pPr>
        <w:pStyle w:val="9"/>
        <w:rPr>
          <w:rFonts w:cs="仿宋_GB2312" w:asciiTheme="minorEastAsia" w:hAnsiTheme="minorEastAsia"/>
          <w:color w:val="000000"/>
          <w:sz w:val="24"/>
          <w:szCs w:val="24"/>
        </w:rPr>
      </w:pPr>
    </w:p>
    <w:p>
      <w:pPr>
        <w:snapToGrid w:val="0"/>
        <w:rPr>
          <w:rFonts w:hint="eastAsia"/>
          <w:b/>
          <w:sz w:val="24"/>
        </w:rPr>
      </w:pPr>
      <w:r>
        <w:rPr>
          <w:rFonts w:hint="eastAsia"/>
          <w:b/>
          <w:sz w:val="24"/>
        </w:rPr>
        <w:t>其他要求：</w:t>
      </w:r>
    </w:p>
    <w:p>
      <w:pPr>
        <w:spacing w:line="360" w:lineRule="auto"/>
        <w:ind w:left="-567" w:leftChars="-270" w:right="-483" w:rightChars="-230" w:firstLine="480" w:firstLineChars="200"/>
        <w:rPr>
          <w:rFonts w:hint="eastAsia"/>
          <w:sz w:val="24"/>
        </w:rPr>
      </w:pPr>
      <w:r>
        <w:rPr>
          <w:rFonts w:hint="eastAsia"/>
          <w:sz w:val="24"/>
        </w:rPr>
        <w:t>1、文件中所列产品参数为最低要求,投标产品不得低于最低要求，否则为无效投标。</w:t>
      </w:r>
    </w:p>
    <w:p>
      <w:pPr>
        <w:spacing w:line="360" w:lineRule="auto"/>
        <w:ind w:left="-567" w:leftChars="-270" w:right="-483" w:rightChars="-230" w:firstLine="480" w:firstLineChars="200"/>
        <w:rPr>
          <w:rFonts w:hint="eastAsia"/>
          <w:sz w:val="24"/>
        </w:rPr>
      </w:pPr>
      <w:r>
        <w:rPr>
          <w:rFonts w:hint="eastAsia"/>
          <w:sz w:val="24"/>
        </w:rPr>
        <w:t>2、投标人须</w:t>
      </w:r>
      <w:r>
        <w:rPr>
          <w:rFonts w:hint="eastAsia"/>
          <w:sz w:val="24"/>
          <w:lang w:eastAsia="zh-CN"/>
        </w:rPr>
        <w:t>明确所投产品的免费质保期</w:t>
      </w:r>
      <w:r>
        <w:rPr>
          <w:rFonts w:hint="eastAsia"/>
          <w:sz w:val="24"/>
        </w:rPr>
        <w:t>，否则为无效投标。</w:t>
      </w:r>
    </w:p>
    <w:p>
      <w:pPr>
        <w:spacing w:line="360" w:lineRule="auto"/>
        <w:ind w:left="-567" w:leftChars="-270" w:right="-483" w:rightChars="-230" w:firstLine="480" w:firstLineChars="200"/>
        <w:rPr>
          <w:rFonts w:hint="eastAsia"/>
          <w:sz w:val="24"/>
        </w:rPr>
      </w:pPr>
      <w:r>
        <w:rPr>
          <w:rFonts w:hint="eastAsia"/>
          <w:sz w:val="24"/>
          <w:lang w:val="en-US" w:eastAsia="zh-CN"/>
        </w:rPr>
        <w:t>3</w:t>
      </w:r>
      <w:r>
        <w:rPr>
          <w:rFonts w:hint="eastAsia"/>
          <w:sz w:val="24"/>
        </w:rPr>
        <w:t>、本项目投标报价为总包价，包含货物采购、包装、运输、装卸、备品备件、质保、第三方验收、税金等一切费用，如有招标文件中没有明确，而本项目必须的各种材料，均应包括在本项目中，采购人不再另行进行支付有关款项。</w:t>
      </w:r>
    </w:p>
    <w:p>
      <w:pPr>
        <w:spacing w:line="360" w:lineRule="auto"/>
        <w:ind w:left="-567" w:leftChars="-270" w:right="-483" w:rightChars="-230" w:firstLine="480" w:firstLineChars="200"/>
        <w:rPr>
          <w:rFonts w:hint="eastAsia"/>
          <w:sz w:val="24"/>
        </w:rPr>
      </w:pPr>
      <w:r>
        <w:rPr>
          <w:rFonts w:hint="eastAsia"/>
          <w:sz w:val="24"/>
          <w:lang w:val="en-US" w:eastAsia="zh-CN"/>
        </w:rPr>
        <w:t>4</w:t>
      </w:r>
      <w:r>
        <w:rPr>
          <w:rFonts w:hint="eastAsia"/>
          <w:sz w:val="24"/>
        </w:rPr>
        <w:t>、付款方式（不响应者为无效投标）</w:t>
      </w:r>
    </w:p>
    <w:p>
      <w:pPr>
        <w:spacing w:line="360" w:lineRule="auto"/>
        <w:ind w:left="-567" w:leftChars="-270" w:right="-483" w:rightChars="-230" w:firstLine="480" w:firstLineChars="200"/>
        <w:rPr>
          <w:rFonts w:hint="eastAsia"/>
          <w:sz w:val="24"/>
        </w:rPr>
      </w:pPr>
      <w:r>
        <w:rPr>
          <w:rFonts w:hint="eastAsia"/>
          <w:sz w:val="24"/>
        </w:rPr>
        <w:t>经验收合格</w:t>
      </w:r>
      <w:r>
        <w:rPr>
          <w:rFonts w:hint="eastAsia"/>
          <w:sz w:val="24"/>
          <w:lang w:eastAsia="zh-CN"/>
        </w:rPr>
        <w:t>后</w:t>
      </w:r>
      <w:r>
        <w:rPr>
          <w:rFonts w:hint="eastAsia"/>
          <w:sz w:val="24"/>
        </w:rPr>
        <w:t>一次付清。</w:t>
      </w:r>
    </w:p>
    <w:p>
      <w:pPr>
        <w:numPr>
          <w:ilvl w:val="0"/>
          <w:numId w:val="0"/>
        </w:numPr>
        <w:spacing w:line="360" w:lineRule="auto"/>
        <w:ind w:left="288" w:leftChars="0"/>
      </w:pPr>
    </w:p>
    <w:p>
      <w:pPr>
        <w:autoSpaceDE w:val="0"/>
        <w:autoSpaceDN w:val="0"/>
        <w:adjustRightInd w:val="0"/>
        <w:jc w:val="center"/>
        <w:rPr>
          <w:rFonts w:cs="SimSun" w:asciiTheme="majorEastAsia" w:hAnsiTheme="majorEastAsia" w:eastAsiaTheme="majorEastAsia"/>
          <w:b/>
          <w:kern w:val="0"/>
          <w:sz w:val="32"/>
          <w:szCs w:val="32"/>
        </w:rPr>
      </w:pPr>
      <w:r>
        <w:rPr>
          <w:rFonts w:hint="eastAsia" w:ascii="STZhongsong" w:hAnsi="STZhongsong" w:eastAsia="STZhongsong"/>
          <w:b/>
          <w:sz w:val="32"/>
          <w:szCs w:val="32"/>
        </w:rPr>
        <w:br w:type="page"/>
      </w:r>
      <w:r>
        <w:rPr>
          <w:rFonts w:hint="eastAsia" w:cs="SimSun"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SimSun" w:asciiTheme="minorEastAsia" w:hAnsiTheme="minorEastAsia"/>
          <w:b/>
          <w:kern w:val="0"/>
          <w:szCs w:val="21"/>
        </w:rPr>
      </w:pPr>
      <w:r>
        <w:rPr>
          <w:rFonts w:hint="eastAsia" w:cs="Microsoft YaHei"/>
          <w:b/>
          <w:color w:val="FF0000"/>
          <w:szCs w:val="21"/>
        </w:rPr>
        <w:t>谈判文件中凡标有</w:t>
      </w:r>
      <w:r>
        <w:rPr>
          <w:rFonts w:hint="eastAsia" w:cs="Microsoft YaHei" w:asciiTheme="minorEastAsia" w:hAnsiTheme="minorEastAsia"/>
          <w:b/>
          <w:color w:val="FF0000"/>
          <w:szCs w:val="21"/>
        </w:rPr>
        <w:t>★</w:t>
      </w:r>
      <w:r>
        <w:rPr>
          <w:rFonts w:hint="eastAsia" w:cs="Microsoft YaHei"/>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default" w:ascii="SimSun" w:hAnsi="SimSun" w:cs="SimSun"/>
                <w:bCs/>
                <w:szCs w:val="21"/>
                <w:lang w:val="en-US" w:eastAsia="zh-CN"/>
              </w:rPr>
            </w:pPr>
            <w:r>
              <w:rPr>
                <w:rFonts w:hint="eastAsia" w:cs="仿宋_GB2312" w:asciiTheme="minorEastAsia" w:hAnsiTheme="minorEastAsia"/>
                <w:szCs w:val="21"/>
              </w:rPr>
              <w:t>项目名称：</w:t>
            </w:r>
            <w:r>
              <w:rPr>
                <w:rFonts w:hint="eastAsia" w:ascii="SimSun" w:hAnsi="SimSun" w:cs="SimSun"/>
                <w:bCs/>
                <w:szCs w:val="21"/>
                <w:lang w:eastAsia="zh-CN"/>
              </w:rPr>
              <w:t>长葛社区日间照料中心设施设备购置（二次）</w:t>
            </w:r>
          </w:p>
          <w:p>
            <w:pPr>
              <w:autoSpaceDE w:val="0"/>
              <w:autoSpaceDN w:val="0"/>
              <w:adjustRightInd w:val="0"/>
              <w:spacing w:line="360" w:lineRule="auto"/>
              <w:jc w:val="left"/>
              <w:rPr>
                <w:rFonts w:hint="eastAsia" w:ascii="SimSun" w:hAnsi="SimSun" w:cs="SimSun"/>
                <w:bCs/>
                <w:szCs w:val="21"/>
              </w:rPr>
            </w:pPr>
            <w:r>
              <w:rPr>
                <w:rFonts w:hint="eastAsia" w:cs="仿宋_GB2312" w:asciiTheme="minorEastAsia" w:hAnsiTheme="minorEastAsia"/>
                <w:szCs w:val="21"/>
              </w:rPr>
              <w:t>项目编号：</w:t>
            </w:r>
            <w:r>
              <w:rPr>
                <w:rFonts w:hint="eastAsia" w:ascii="SimSun" w:hAnsi="SimSun" w:cs="SimSun"/>
                <w:bCs/>
                <w:szCs w:val="21"/>
              </w:rPr>
              <w:t>长招采竞字【2019】</w:t>
            </w:r>
            <w:r>
              <w:rPr>
                <w:rFonts w:hint="eastAsia" w:ascii="SimSun" w:hAnsi="SimSun" w:cs="SimSun"/>
                <w:bCs/>
                <w:szCs w:val="21"/>
                <w:lang w:val="en-US" w:eastAsia="zh-CN"/>
              </w:rPr>
              <w:t>145</w:t>
            </w:r>
            <w:r>
              <w:rPr>
                <w:rFonts w:hint="eastAsia" w:ascii="SimSun" w:hAnsi="SimSun" w:cs="SimSun"/>
                <w:bCs/>
                <w:szCs w:val="21"/>
              </w:rPr>
              <w:t>号</w:t>
            </w:r>
          </w:p>
          <w:p>
            <w:pPr>
              <w:autoSpaceDE w:val="0"/>
              <w:autoSpaceDN w:val="0"/>
              <w:adjustRightInd w:val="0"/>
              <w:spacing w:line="360" w:lineRule="auto"/>
              <w:jc w:val="left"/>
              <w:rPr>
                <w:rFonts w:hint="eastAsia" w:ascii="SimSun" w:hAnsi="SimSun" w:cs="SimSun"/>
                <w:bCs/>
                <w:szCs w:val="21"/>
                <w:lang w:eastAsia="zh-CN"/>
              </w:rPr>
            </w:pPr>
            <w:r>
              <w:rPr>
                <w:rFonts w:hint="eastAsia" w:cs="仿宋_GB2312" w:asciiTheme="minorEastAsia" w:hAnsiTheme="minorEastAsia"/>
                <w:szCs w:val="21"/>
              </w:rPr>
              <w:t>项目内容：</w:t>
            </w:r>
            <w:r>
              <w:rPr>
                <w:rFonts w:hint="eastAsia" w:ascii="SimSun" w:hAnsi="SimSun" w:cs="SimSun"/>
                <w:bCs/>
                <w:szCs w:val="21"/>
                <w:lang w:val="en-US" w:eastAsia="zh-CN"/>
              </w:rPr>
              <w:t>长葛社区日间照料中心设施设备一批</w:t>
            </w:r>
          </w:p>
          <w:p>
            <w:pPr>
              <w:autoSpaceDE w:val="0"/>
              <w:autoSpaceDN w:val="0"/>
              <w:adjustRightInd w:val="0"/>
              <w:spacing w:line="360" w:lineRule="auto"/>
              <w:jc w:val="left"/>
              <w:rPr>
                <w:rFonts w:hint="eastAsia" w:cs="仿宋_GB2312" w:asciiTheme="minorEastAsia" w:hAnsiTheme="minorEastAsia"/>
                <w:szCs w:val="21"/>
              </w:rPr>
            </w:pPr>
            <w:r>
              <w:rPr>
                <w:rFonts w:hint="eastAsia" w:ascii="SimSun" w:hAnsi="SimSun" w:cs="SimSun"/>
                <w:bCs/>
                <w:szCs w:val="21"/>
                <w:lang w:eastAsia="zh-CN"/>
              </w:rPr>
              <w:t>项目地址：</w:t>
            </w:r>
            <w:r>
              <w:rPr>
                <w:rFonts w:hint="eastAsia" w:ascii="SimSun" w:hAnsi="SimSun" w:cs="SimSun"/>
                <w:bCs/>
                <w:szCs w:val="21"/>
                <w:lang w:val="en-US" w:eastAsia="zh-CN"/>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lang w:eastAsia="zh-CN"/>
              </w:rPr>
            </w:pPr>
            <w:r>
              <w:rPr>
                <w:rFonts w:hint="eastAsia" w:cs="仿宋_GB2312" w:asciiTheme="minorEastAsia" w:hAnsiTheme="minorEastAsia"/>
                <w:szCs w:val="21"/>
              </w:rPr>
              <w:t>名称：</w:t>
            </w:r>
            <w:r>
              <w:rPr>
                <w:rFonts w:hint="eastAsia" w:cs="仿宋_GB2312"/>
              </w:rPr>
              <w:t>长葛市</w:t>
            </w:r>
            <w:r>
              <w:rPr>
                <w:rFonts w:hint="eastAsia" w:cs="仿宋_GB2312"/>
                <w:lang w:eastAsia="zh-CN"/>
              </w:rPr>
              <w:t>民政局</w:t>
            </w:r>
          </w:p>
          <w:p>
            <w:pPr>
              <w:pStyle w:val="20"/>
              <w:shd w:val="clear" w:color="auto" w:fill="FFFFFF"/>
              <w:spacing w:line="360" w:lineRule="auto"/>
              <w:rPr>
                <w:rFonts w:hint="eastAsia" w:cs="仿宋_GB2312" w:asciiTheme="minorEastAsia" w:hAnsiTheme="minorEastAsia"/>
                <w:szCs w:val="21"/>
              </w:rPr>
            </w:pPr>
            <w:r>
              <w:rPr>
                <w:rFonts w:hint="eastAsia" w:cs="仿宋_GB2312" w:asciiTheme="minorHAnsi" w:hAnsiTheme="minorHAnsi" w:eastAsiaTheme="minorEastAsia"/>
                <w:kern w:val="2"/>
                <w:sz w:val="21"/>
                <w:szCs w:val="22"/>
                <w:lang w:val="en-US" w:eastAsia="zh-CN" w:bidi="ar-SA"/>
              </w:rPr>
              <w:t>地址：长葛市葛天大道2号楼</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联系人：</w:t>
            </w:r>
            <w:r>
              <w:rPr>
                <w:rFonts w:hint="eastAsia" w:cs="仿宋_GB2312"/>
                <w:lang w:eastAsia="zh-CN"/>
              </w:rPr>
              <w:t>张</w:t>
            </w:r>
            <w:r>
              <w:rPr>
                <w:rFonts w:hint="eastAsia" w:cs="仿宋_GB2312"/>
              </w:rPr>
              <w:t>先生</w:t>
            </w:r>
            <w:r>
              <w:rPr>
                <w:rFonts w:hint="eastAsia" w:cs="仿宋_GB2312" w:asciiTheme="minorEastAsia" w:hAnsiTheme="minorEastAsia"/>
                <w:szCs w:val="21"/>
              </w:rPr>
              <w:t xml:space="preserve">                    电话：</w:t>
            </w:r>
            <w:r>
              <w:rPr>
                <w:rFonts w:hint="eastAsia" w:cs="仿宋_GB2312"/>
                <w:lang w:val="en-US" w:eastAsia="zh-CN"/>
              </w:rPr>
              <w:t>15893788188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rPr>
              <w:t>长葛市公共资源交易中心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w:t>
            </w:r>
            <w:r>
              <w:rPr>
                <w:rFonts w:hint="eastAsia" w:cs="仿宋_GB2312"/>
              </w:rPr>
              <w:t>长葛市葛天大道商务区6号楼</w:t>
            </w:r>
          </w:p>
          <w:p>
            <w:pPr>
              <w:pStyle w:val="20"/>
              <w:shd w:val="clear" w:color="auto" w:fill="FFFFFF"/>
              <w:spacing w:line="360" w:lineRule="auto"/>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HAnsi" w:hAnsiTheme="minorHAnsi" w:eastAsiaTheme="minorEastAsia"/>
                <w:kern w:val="2"/>
                <w:sz w:val="21"/>
                <w:szCs w:val="22"/>
                <w:lang w:val="en-US" w:eastAsia="zh-CN" w:bidi="ar-SA"/>
              </w:rPr>
              <w:t>政府采购一部             电话：0374—6189379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Microsoft YaHei"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SimSun" w:asciiTheme="minorEastAsia" w:hAnsiTheme="minorEastAsia"/>
                <w:b/>
                <w:bCs/>
                <w:szCs w:val="21"/>
                <w:lang w:val="zh-CN"/>
              </w:rPr>
            </w:pPr>
            <w:r>
              <w:rPr>
                <w:rFonts w:hint="eastAsia" w:cs="SimSun" w:asciiTheme="minorEastAsia" w:hAnsiTheme="minorEastAsia"/>
                <w:b/>
                <w:bCs/>
                <w:szCs w:val="21"/>
                <w:lang w:val="zh-CN"/>
              </w:rPr>
              <w:t>一、</w:t>
            </w:r>
            <w:r>
              <w:rPr>
                <w:rFonts w:cs="SimSun"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SimSun" w:asciiTheme="minorEastAsia" w:hAnsiTheme="minorEastAsia"/>
                <w:bCs/>
                <w:szCs w:val="21"/>
                <w:lang w:val="zh-CN"/>
              </w:rPr>
            </w:pPr>
            <w:r>
              <w:rPr>
                <w:rFonts w:hint="eastAsia" w:cs="SimSun"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SimSun" w:asciiTheme="minorEastAsia" w:hAnsiTheme="minorEastAsia"/>
                <w:bCs/>
                <w:szCs w:val="21"/>
                <w:lang w:val="zh-CN"/>
              </w:rPr>
            </w:pPr>
            <w:r>
              <w:rPr>
                <w:rFonts w:hint="eastAsia" w:cs="SimSun" w:asciiTheme="minorEastAsia" w:hAnsiTheme="minorEastAsia"/>
                <w:bCs/>
                <w:szCs w:val="21"/>
                <w:lang w:val="zh-CN"/>
              </w:rPr>
              <w:t>2、事业单位法人证书。（事业单位提供）</w:t>
            </w:r>
          </w:p>
          <w:p>
            <w:pPr>
              <w:autoSpaceDE w:val="0"/>
              <w:autoSpaceDN w:val="0"/>
              <w:adjustRightInd w:val="0"/>
              <w:spacing w:line="360" w:lineRule="auto"/>
              <w:ind w:right="-11"/>
              <w:rPr>
                <w:rFonts w:cs="SimSun" w:asciiTheme="minorEastAsia" w:hAnsiTheme="minorEastAsia"/>
                <w:bCs/>
                <w:szCs w:val="21"/>
                <w:lang w:val="zh-CN"/>
              </w:rPr>
            </w:pPr>
            <w:r>
              <w:rPr>
                <w:rFonts w:hint="eastAsia" w:cs="SimSun" w:asciiTheme="minorEastAsia" w:hAnsiTheme="minorEastAsia"/>
                <w:bCs/>
                <w:szCs w:val="21"/>
                <w:lang w:val="zh-CN"/>
              </w:rPr>
              <w:t>3、执业许可证。（非企业专业服务机构提供）</w:t>
            </w:r>
          </w:p>
          <w:p>
            <w:pPr>
              <w:autoSpaceDE w:val="0"/>
              <w:autoSpaceDN w:val="0"/>
              <w:adjustRightInd w:val="0"/>
              <w:spacing w:line="360" w:lineRule="auto"/>
              <w:ind w:right="-11"/>
              <w:rPr>
                <w:rFonts w:cs="SimSun" w:asciiTheme="minorEastAsia" w:hAnsiTheme="minorEastAsia"/>
                <w:bCs/>
                <w:szCs w:val="21"/>
                <w:lang w:val="zh-CN"/>
              </w:rPr>
            </w:pPr>
            <w:r>
              <w:rPr>
                <w:rFonts w:hint="eastAsia" w:cs="SimSun" w:asciiTheme="minorEastAsia" w:hAnsiTheme="minorEastAsia"/>
                <w:bCs/>
                <w:szCs w:val="21"/>
                <w:lang w:val="zh-CN"/>
              </w:rPr>
              <w:t>4、个体工商户营业执照。（个体工商户提供）</w:t>
            </w:r>
          </w:p>
          <w:p>
            <w:pPr>
              <w:autoSpaceDE w:val="0"/>
              <w:autoSpaceDN w:val="0"/>
              <w:adjustRightInd w:val="0"/>
              <w:spacing w:line="360" w:lineRule="auto"/>
              <w:jc w:val="left"/>
              <w:rPr>
                <w:rFonts w:cs="SimSun" w:asciiTheme="minorEastAsia" w:hAnsiTheme="minorEastAsia"/>
                <w:bCs/>
                <w:szCs w:val="21"/>
                <w:lang w:val="zh-CN"/>
              </w:rPr>
            </w:pPr>
            <w:r>
              <w:rPr>
                <w:rFonts w:hint="eastAsia" w:cs="SimSun" w:asciiTheme="minorEastAsia" w:hAnsiTheme="minorEastAsia"/>
                <w:bCs/>
                <w:szCs w:val="21"/>
                <w:lang w:val="zh-CN"/>
              </w:rPr>
              <w:t>5、自然人身份证明。（自然人提供）</w:t>
            </w:r>
          </w:p>
          <w:p>
            <w:pPr>
              <w:autoSpaceDE w:val="0"/>
              <w:autoSpaceDN w:val="0"/>
              <w:adjustRightInd w:val="0"/>
              <w:spacing w:line="360" w:lineRule="auto"/>
              <w:jc w:val="left"/>
              <w:rPr>
                <w:rFonts w:cs="SimSun" w:asciiTheme="minorEastAsia" w:hAnsiTheme="minorEastAsia"/>
                <w:bCs/>
                <w:szCs w:val="21"/>
                <w:lang w:val="zh-CN"/>
              </w:rPr>
            </w:pPr>
            <w:r>
              <w:rPr>
                <w:rFonts w:hint="eastAsia" w:cs="SimSun"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KaiTi" w:hAnsi="KaiTi" w:eastAsia="KaiTi" w:cs="仿宋_GB2312"/>
                <w:sz w:val="24"/>
                <w:szCs w:val="24"/>
                <w:lang w:val="zh-CN"/>
              </w:rPr>
              <w:t>注：仅需提供序号</w:t>
            </w:r>
            <w:r>
              <w:rPr>
                <w:rFonts w:hint="eastAsia" w:ascii="KaiTi" w:hAnsi="KaiTi" w:eastAsia="KaiTi"/>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SimSun" w:asciiTheme="minorEastAsia" w:hAnsiTheme="minorEastAsia"/>
                <w:bCs/>
                <w:szCs w:val="21"/>
                <w:lang w:val="zh-CN"/>
              </w:rPr>
            </w:pPr>
            <w:r>
              <w:rPr>
                <w:rFonts w:hint="eastAsia" w:ascii="KaiTi" w:hAnsi="KaiTi" w:eastAsia="KaiTi" w:cs="仿宋_GB2312"/>
                <w:sz w:val="24"/>
                <w:szCs w:val="24"/>
                <w:lang w:val="zh-CN"/>
              </w:rPr>
              <w:t>注：仅需提供序号</w:t>
            </w:r>
            <w:r>
              <w:rPr>
                <w:rFonts w:hint="eastAsia" w:ascii="KaiTi" w:hAnsi="KaiTi" w:eastAsia="KaiTi"/>
                <w:color w:val="000000"/>
                <w:sz w:val="24"/>
                <w:szCs w:val="24"/>
              </w:rPr>
              <w:t>①～③其中之一即可。</w:t>
            </w:r>
          </w:p>
          <w:p>
            <w:pPr>
              <w:autoSpaceDE w:val="0"/>
              <w:autoSpaceDN w:val="0"/>
              <w:adjustRightInd w:val="0"/>
              <w:spacing w:line="360" w:lineRule="auto"/>
              <w:ind w:right="-11"/>
              <w:rPr>
                <w:rFonts w:cs="SimSun"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SimSun" w:asciiTheme="minorEastAsia" w:hAnsiTheme="minorEastAsia"/>
                <w:bCs/>
                <w:szCs w:val="21"/>
                <w:lang w:val="zh-CN"/>
              </w:rPr>
            </w:pPr>
            <w:r>
              <w:rPr>
                <w:rFonts w:hint="eastAsia" w:cs="SimSun"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SimSun" w:asciiTheme="minorEastAsia" w:hAnsiTheme="minorEastAsia"/>
                <w:bCs/>
                <w:szCs w:val="21"/>
                <w:lang w:val="zh-CN"/>
              </w:rPr>
            </w:pPr>
            <w:r>
              <w:rPr>
                <w:rFonts w:hint="eastAsia" w:cs="SimSun" w:asciiTheme="minorEastAsia" w:hAnsiTheme="minorEastAsia"/>
                <w:bCs/>
                <w:szCs w:val="21"/>
                <w:lang w:val="zh-CN"/>
              </w:rPr>
              <w:t>四、依法缴纳社会保障资金的证明材料</w:t>
            </w:r>
          </w:p>
          <w:p>
            <w:pPr>
              <w:autoSpaceDE w:val="0"/>
              <w:autoSpaceDN w:val="0"/>
              <w:adjustRightInd w:val="0"/>
              <w:spacing w:line="360" w:lineRule="auto"/>
              <w:ind w:right="-11"/>
              <w:rPr>
                <w:rFonts w:cs="SimSun" w:asciiTheme="minorEastAsia" w:hAnsiTheme="minorEastAsia"/>
                <w:bCs/>
                <w:szCs w:val="21"/>
                <w:lang w:val="zh-CN"/>
              </w:rPr>
            </w:pPr>
            <w:r>
              <w:rPr>
                <w:rFonts w:hint="eastAsia" w:cs="SimSun"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SimSun" w:asciiTheme="minorEastAsia" w:hAnsiTheme="minorEastAsia"/>
                <w:b/>
                <w:bCs/>
                <w:szCs w:val="21"/>
                <w:lang w:val="zh-CN"/>
              </w:rPr>
            </w:pPr>
            <w:r>
              <w:rPr>
                <w:rFonts w:hint="eastAsia" w:cs="SimSun"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SimSun" w:asciiTheme="minorEastAsia" w:hAnsiTheme="minorEastAsia"/>
                <w:bCs/>
                <w:szCs w:val="21"/>
                <w:lang w:val="zh-CN"/>
              </w:rPr>
            </w:pPr>
            <w:r>
              <w:rPr>
                <w:rFonts w:hint="eastAsia" w:cs="SimSun"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KaiTi" w:hAnsi="KaiTi" w:eastAsia="KaiTi"/>
                <w:color w:val="000000"/>
                <w:sz w:val="24"/>
                <w:szCs w:val="24"/>
              </w:rPr>
            </w:pPr>
            <w:r>
              <w:rPr>
                <w:rFonts w:hint="eastAsia" w:ascii="KaiTi" w:hAnsi="KaiTi" w:eastAsia="KaiTi" w:cs="仿宋_GB2312"/>
                <w:sz w:val="24"/>
                <w:szCs w:val="24"/>
                <w:lang w:val="zh-CN"/>
              </w:rPr>
              <w:t>注：仅需提供序号</w:t>
            </w:r>
            <w:r>
              <w:rPr>
                <w:rFonts w:hint="eastAsia" w:ascii="KaiTi" w:hAnsi="KaiTi" w:eastAsia="KaiTi"/>
                <w:color w:val="000000"/>
                <w:sz w:val="24"/>
                <w:szCs w:val="24"/>
              </w:rPr>
              <w:t>①～②其中之一即可。</w:t>
            </w:r>
          </w:p>
          <w:p>
            <w:pPr>
              <w:autoSpaceDE w:val="0"/>
              <w:autoSpaceDN w:val="0"/>
              <w:adjustRightInd w:val="0"/>
              <w:spacing w:line="360" w:lineRule="auto"/>
              <w:ind w:right="-11"/>
              <w:rPr>
                <w:rFonts w:cs="SimSun" w:asciiTheme="minorEastAsia" w:hAnsiTheme="minorEastAsia"/>
                <w:b/>
                <w:bCs/>
                <w:szCs w:val="21"/>
                <w:lang w:val="zh-CN"/>
              </w:rPr>
            </w:pPr>
            <w:r>
              <w:rPr>
                <w:rFonts w:hint="eastAsia" w:cs="SimSun" w:asciiTheme="minorEastAsia" w:hAnsiTheme="minorEastAsia"/>
                <w:b/>
                <w:kern w:val="0"/>
                <w:szCs w:val="21"/>
              </w:rPr>
              <w:t>六、</w:t>
            </w:r>
            <w:r>
              <w:rPr>
                <w:rFonts w:cs="SimSun"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SimSun" w:asciiTheme="minorEastAsia" w:hAnsiTheme="minorEastAsia"/>
                <w:bCs/>
                <w:szCs w:val="21"/>
                <w:lang w:val="zh-CN"/>
              </w:rPr>
            </w:pPr>
            <w:r>
              <w:rPr>
                <w:rFonts w:hint="eastAsia" w:cs="SimSun" w:asciiTheme="minorEastAsia" w:hAnsiTheme="minorEastAsia"/>
                <w:bCs/>
                <w:szCs w:val="21"/>
                <w:lang w:val="zh-CN"/>
              </w:rPr>
              <w:t>供应商“</w:t>
            </w:r>
            <w:r>
              <w:rPr>
                <w:rFonts w:cs="SimSun" w:asciiTheme="minorEastAsia" w:hAnsiTheme="minorEastAsia"/>
                <w:bCs/>
                <w:szCs w:val="21"/>
                <w:lang w:val="zh-CN"/>
              </w:rPr>
              <w:t>参加政府采购活动前3年内在经营活动中没有重大违法记录的书面声明</w:t>
            </w:r>
            <w:r>
              <w:rPr>
                <w:rFonts w:hint="eastAsia" w:cs="SimSun"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SimSun" w:asciiTheme="minorEastAsia" w:hAnsiTheme="minorEastAsia"/>
                <w:kern w:val="0"/>
                <w:szCs w:val="21"/>
              </w:rPr>
            </w:pPr>
            <w:r>
              <w:rPr>
                <w:rFonts w:hint="eastAsia" w:cs="SimSun"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Cs w:val="21"/>
                <w:shd w:val="clear" w:color="auto" w:fill="FFFFFF"/>
                <w:lang w:eastAsia="zh-CN"/>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hint="eastAsia" w:ascii="SimSun" w:hAnsi="SimSun" w:cs="SimSun"/>
                <w:color w:val="000000"/>
                <w:sz w:val="21"/>
                <w:szCs w:val="21"/>
                <w:shd w:val="clear" w:color="auto" w:fill="FFFFFF"/>
              </w:rPr>
              <w:t>中</w:t>
            </w:r>
            <w:r>
              <w:rPr>
                <w:rFonts w:hint="eastAsia" w:cs="仿宋_GB2312" w:asciiTheme="minorEastAsia" w:hAnsiTheme="minorEastAsia"/>
                <w:b/>
                <w:color w:val="000000"/>
                <w:szCs w:val="21"/>
                <w:shd w:val="clear" w:color="auto" w:fill="FFFFFF"/>
              </w:rPr>
              <w:t>国政府采购网” (www.ccgp.gov.cn)政府采购严重违法失信行为记录名单的供应商。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w:t>
            </w:r>
            <w:r>
              <w:rPr>
                <w:rFonts w:hint="eastAsia" w:cs="仿宋_GB2312" w:asciiTheme="minorEastAsia" w:hAnsiTheme="minorEastAsia"/>
                <w:b/>
                <w:color w:val="000000"/>
                <w:szCs w:val="21"/>
                <w:shd w:val="clear" w:color="auto" w:fill="FFFFFF"/>
                <w:lang w:eastAsia="zh-CN"/>
              </w:rPr>
              <w:t>供应商</w:t>
            </w:r>
            <w:r>
              <w:rPr>
                <w:rFonts w:hint="eastAsia" w:cs="仿宋_GB2312" w:asciiTheme="minorEastAsia" w:hAnsiTheme="minorEastAsia"/>
                <w:b/>
                <w:color w:val="000000"/>
                <w:szCs w:val="21"/>
                <w:shd w:val="clear" w:color="auto" w:fill="FFFFFF"/>
              </w:rPr>
              <w:t>（</w:t>
            </w:r>
            <w:r>
              <w:rPr>
                <w:rFonts w:hint="eastAsia" w:cs="SimSun" w:asciiTheme="minorEastAsia" w:hAnsiTheme="minorEastAsia"/>
                <w:kern w:val="0"/>
                <w:szCs w:val="21"/>
              </w:rPr>
              <w:t>联合体形式投标的，联合体成员存在不良信用记录，视同联合体存在不良信用记录）。</w:t>
            </w:r>
          </w:p>
          <w:p>
            <w:pPr>
              <w:spacing w:line="360" w:lineRule="auto"/>
              <w:rPr>
                <w:rFonts w:cs="SimSun" w:asciiTheme="minorEastAsia" w:hAnsiTheme="minorEastAsia"/>
                <w:kern w:val="0"/>
                <w:szCs w:val="21"/>
              </w:rPr>
            </w:pPr>
            <w:r>
              <w:rPr>
                <w:rFonts w:hint="eastAsia" w:cs="SimSun" w:asciiTheme="minorEastAsia" w:hAnsiTheme="minorEastAsia"/>
                <w:kern w:val="0"/>
                <w:szCs w:val="21"/>
              </w:rPr>
              <w:t>1、查询渠道：</w:t>
            </w:r>
          </w:p>
          <w:p>
            <w:pPr>
              <w:spacing w:line="360" w:lineRule="auto"/>
              <w:rPr>
                <w:rFonts w:cs="SimSun" w:asciiTheme="minorEastAsia" w:hAnsiTheme="minorEastAsia"/>
                <w:kern w:val="0"/>
                <w:szCs w:val="21"/>
              </w:rPr>
            </w:pPr>
            <w:r>
              <w:rPr>
                <w:rFonts w:hint="eastAsia" w:cs="SimSun"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SimSun"/>
                <w:kern w:val="0"/>
              </w:rPr>
              <w:t>www.creditchina.gov.cn</w:t>
            </w:r>
            <w:r>
              <w:rPr>
                <w:rFonts w:hint="eastAsia" w:cs="SimSun"/>
                <w:kern w:val="0"/>
              </w:rPr>
              <w:fldChar w:fldCharType="end"/>
            </w:r>
            <w:r>
              <w:rPr>
                <w:rFonts w:hint="eastAsia" w:cs="SimSun" w:asciiTheme="minorEastAsia" w:hAnsiTheme="minorEastAsia"/>
                <w:kern w:val="0"/>
                <w:szCs w:val="21"/>
              </w:rPr>
              <w:t>）</w:t>
            </w:r>
          </w:p>
          <w:p>
            <w:pPr>
              <w:spacing w:line="360" w:lineRule="auto"/>
              <w:rPr>
                <w:rFonts w:hint="eastAsia" w:ascii="SimSun" w:hAnsi="SimSun" w:cs="SimSun"/>
                <w:color w:val="000000"/>
                <w:sz w:val="21"/>
                <w:szCs w:val="21"/>
                <w:shd w:val="clear" w:color="auto" w:fill="FFFFFF"/>
              </w:rPr>
            </w:pPr>
            <w:r>
              <w:rPr>
                <w:rFonts w:hint="eastAsia" w:cs="SimSun" w:asciiTheme="minorEastAsia" w:hAnsiTheme="minorEastAsia"/>
                <w:kern w:val="0"/>
                <w:szCs w:val="21"/>
              </w:rPr>
              <w:t>②“</w:t>
            </w:r>
            <w:r>
              <w:rPr>
                <w:rFonts w:hint="eastAsia" w:ascii="SimSun" w:hAnsi="SimSun" w:cs="SimSun"/>
                <w:color w:val="000000"/>
                <w:sz w:val="21"/>
                <w:szCs w:val="21"/>
                <w:shd w:val="clear" w:color="auto" w:fill="FFFFFF"/>
              </w:rPr>
              <w:t>中国政府采购网” (www.ccgp.gov.cn)</w:t>
            </w:r>
          </w:p>
          <w:p>
            <w:pPr>
              <w:spacing w:line="360" w:lineRule="auto"/>
              <w:rPr>
                <w:rFonts w:cs="SimSun" w:asciiTheme="minorEastAsia" w:hAnsiTheme="minorEastAsia"/>
                <w:kern w:val="0"/>
                <w:szCs w:val="21"/>
              </w:rPr>
            </w:pPr>
            <w:r>
              <w:rPr>
                <w:rFonts w:hint="default" w:ascii="Calibri" w:hAnsi="Calibri" w:cs="Calibri"/>
                <w:kern w:val="0"/>
                <w:szCs w:val="21"/>
              </w:rPr>
              <w:t>③</w:t>
            </w:r>
            <w:r>
              <w:rPr>
                <w:rFonts w:hint="eastAsia" w:cs="SimSun" w:asciiTheme="minorEastAsia" w:hAnsiTheme="minorEastAsia"/>
                <w:kern w:val="0"/>
                <w:szCs w:val="21"/>
              </w:rPr>
              <w:t>中国社会组织公共服务平台”网站（</w:t>
            </w:r>
            <w:r>
              <w:rPr>
                <w:rFonts w:cs="SimSun" w:asciiTheme="minorEastAsia" w:hAnsiTheme="minorEastAsia"/>
                <w:kern w:val="0"/>
                <w:szCs w:val="21"/>
              </w:rPr>
              <w:t>www.chinanpo.gov.cn</w:t>
            </w:r>
            <w:r>
              <w:rPr>
                <w:rFonts w:hint="eastAsia" w:cs="SimSun" w:asciiTheme="minorEastAsia" w:hAnsiTheme="minorEastAsia"/>
                <w:kern w:val="0"/>
                <w:szCs w:val="21"/>
              </w:rPr>
              <w:t>）（仅查询社会组织）；</w:t>
            </w:r>
          </w:p>
          <w:p>
            <w:pPr>
              <w:autoSpaceDE w:val="0"/>
              <w:autoSpaceDN w:val="0"/>
              <w:spacing w:line="360" w:lineRule="auto"/>
              <w:contextualSpacing/>
              <w:rPr>
                <w:rFonts w:cs="SimSun" w:asciiTheme="minorEastAsia" w:hAnsiTheme="minorEastAsia"/>
                <w:kern w:val="0"/>
                <w:szCs w:val="21"/>
              </w:rPr>
            </w:pPr>
            <w:r>
              <w:rPr>
                <w:rFonts w:hint="eastAsia" w:cs="SimSun" w:asciiTheme="minorEastAsia" w:hAnsiTheme="minorEastAsia"/>
                <w:kern w:val="0"/>
                <w:szCs w:val="21"/>
              </w:rPr>
              <w:t>2、截止时间：同投标截止时间；</w:t>
            </w:r>
          </w:p>
          <w:p>
            <w:pPr>
              <w:autoSpaceDE w:val="0"/>
              <w:autoSpaceDN w:val="0"/>
              <w:spacing w:line="360" w:lineRule="auto"/>
              <w:contextualSpacing/>
              <w:rPr>
                <w:rFonts w:cs="SimSun" w:asciiTheme="minorEastAsia" w:hAnsiTheme="minorEastAsia"/>
                <w:kern w:val="0"/>
                <w:szCs w:val="21"/>
              </w:rPr>
            </w:pPr>
            <w:r>
              <w:rPr>
                <w:rFonts w:hint="eastAsia" w:cs="SimSun" w:asciiTheme="minorEastAsia" w:hAnsiTheme="minorEastAsia"/>
                <w:kern w:val="0"/>
                <w:szCs w:val="21"/>
              </w:rPr>
              <w:t>3、信用信息查询记录和证据留存具体方式：经</w:t>
            </w:r>
            <w:r>
              <w:rPr>
                <w:rFonts w:hint="eastAsia" w:cs="SimSun" w:asciiTheme="minorEastAsia" w:hAnsiTheme="minorEastAsia"/>
                <w:kern w:val="0"/>
                <w:szCs w:val="21"/>
                <w:lang w:eastAsia="zh-CN"/>
              </w:rPr>
              <w:t>谈判小组</w:t>
            </w:r>
            <w:r>
              <w:rPr>
                <w:rFonts w:hint="eastAsia" w:cs="SimSun" w:asciiTheme="minorEastAsia" w:hAnsiTheme="minorEastAsia"/>
                <w:kern w:val="0"/>
                <w:szCs w:val="21"/>
              </w:rPr>
              <w:t>确认的查询结果网页截图作为查询记录和证据，与其他采购文件一并保存；</w:t>
            </w:r>
          </w:p>
          <w:p>
            <w:pPr>
              <w:autoSpaceDE w:val="0"/>
              <w:autoSpaceDN w:val="0"/>
              <w:spacing w:line="360" w:lineRule="auto"/>
              <w:contextualSpacing/>
              <w:rPr>
                <w:rFonts w:cs="SimSun" w:asciiTheme="minorEastAsia" w:hAnsiTheme="minorEastAsia"/>
                <w:kern w:val="0"/>
                <w:szCs w:val="21"/>
              </w:rPr>
            </w:pPr>
            <w:r>
              <w:rPr>
                <w:rFonts w:hint="eastAsia" w:cs="SimSun" w:asciiTheme="minorEastAsia" w:hAnsiTheme="minorEastAsia"/>
                <w:kern w:val="0"/>
                <w:szCs w:val="21"/>
              </w:rPr>
              <w:t>4、信用信息的使用原则：经</w:t>
            </w:r>
            <w:r>
              <w:rPr>
                <w:rFonts w:hint="eastAsia" w:cs="SimSun" w:asciiTheme="minorEastAsia" w:hAnsiTheme="minorEastAsia"/>
                <w:kern w:val="0"/>
                <w:szCs w:val="21"/>
                <w:lang w:eastAsia="zh-CN"/>
              </w:rPr>
              <w:t>谈判小组</w:t>
            </w:r>
            <w:r>
              <w:rPr>
                <w:rFonts w:hint="eastAsia" w:cs="SimSun" w:asciiTheme="minorEastAsia" w:hAnsiTheme="minorEastAsia"/>
                <w:kern w:val="0"/>
                <w:szCs w:val="21"/>
              </w:rPr>
              <w:t>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SimSun" w:asciiTheme="minorEastAsia" w:hAnsiTheme="minorEastAsia"/>
                <w:kern w:val="0"/>
                <w:szCs w:val="21"/>
              </w:rPr>
              <w:t>严重违法失信社会组织名单的</w:t>
            </w:r>
            <w:r>
              <w:rPr>
                <w:rFonts w:hint="eastAsia" w:cs="SimSun" w:asciiTheme="minorEastAsia" w:hAnsiTheme="minorEastAsia"/>
                <w:kern w:val="0"/>
                <w:szCs w:val="21"/>
                <w:lang w:eastAsia="zh-CN"/>
              </w:rPr>
              <w:t>供应商</w:t>
            </w:r>
            <w:r>
              <w:rPr>
                <w:rFonts w:hint="eastAsia" w:cs="SimSun" w:asciiTheme="minorEastAsia" w:hAnsiTheme="minorEastAsia"/>
                <w:kern w:val="0"/>
                <w:szCs w:val="21"/>
              </w:rPr>
              <w:t>，将拒绝其参与本次政府采购活动。</w:t>
            </w:r>
          </w:p>
          <w:p>
            <w:pPr>
              <w:autoSpaceDE w:val="0"/>
              <w:autoSpaceDN w:val="0"/>
              <w:spacing w:line="360" w:lineRule="auto"/>
              <w:contextualSpacing/>
              <w:rPr>
                <w:rFonts w:cs="SimSun" w:asciiTheme="minorEastAsia" w:hAnsiTheme="minorEastAsia"/>
                <w:kern w:val="0"/>
                <w:szCs w:val="21"/>
              </w:rPr>
            </w:pPr>
            <w:r>
              <w:rPr>
                <w:rFonts w:hint="eastAsia" w:cs="SimSun" w:asciiTheme="minorEastAsia" w:hAnsiTheme="minorEastAsia"/>
                <w:kern w:val="0"/>
                <w:szCs w:val="21"/>
              </w:rPr>
              <w:t>5、投标人无须提供</w:t>
            </w:r>
            <w:r>
              <w:rPr>
                <w:rFonts w:hint="eastAsia" w:ascii="SimSun" w:hAnsi="SimSun" w:cs="Microsoft YaHei"/>
                <w:bCs/>
                <w:szCs w:val="21"/>
              </w:rPr>
              <w:t>信用记录查询结果网页截屏。</w:t>
            </w:r>
            <w:r>
              <w:rPr>
                <w:rFonts w:hint="eastAsia" w:cs="SimSun" w:asciiTheme="minorEastAsia" w:hAnsiTheme="minorEastAsia"/>
                <w:kern w:val="0"/>
                <w:szCs w:val="21"/>
              </w:rPr>
              <w:t>投标人不良信用记录以</w:t>
            </w:r>
            <w:r>
              <w:rPr>
                <w:rFonts w:hint="eastAsia" w:cs="SimSun" w:asciiTheme="minorEastAsia" w:hAnsiTheme="minorEastAsia"/>
                <w:kern w:val="0"/>
                <w:szCs w:val="21"/>
                <w:lang w:eastAsia="zh-CN"/>
              </w:rPr>
              <w:t>谈判</w:t>
            </w:r>
            <w:r>
              <w:rPr>
                <w:rFonts w:hint="eastAsia" w:cs="SimSun" w:asciiTheme="minorEastAsia" w:hAnsiTheme="minorEastAsia"/>
                <w:kern w:val="0"/>
                <w:szCs w:val="21"/>
              </w:rPr>
              <w:t>小组查询结果为准，</w:t>
            </w:r>
            <w:r>
              <w:rPr>
                <w:rFonts w:hint="eastAsia" w:cs="SimSun" w:asciiTheme="minorEastAsia" w:hAnsiTheme="minorEastAsia"/>
                <w:kern w:val="0"/>
                <w:szCs w:val="21"/>
                <w:lang w:eastAsia="zh-CN"/>
              </w:rPr>
              <w:t>谈判</w:t>
            </w:r>
            <w:r>
              <w:rPr>
                <w:rFonts w:hint="eastAsia" w:cs="SimSun" w:asciiTheme="minorEastAsia" w:hAnsiTheme="minorEastAsia"/>
                <w:kern w:val="0"/>
                <w:szCs w:val="21"/>
              </w:rPr>
              <w:t>小组查询之后，网站信息发生的任何变更不再作为评审依据，投标人自行提供的与网站信息不一致的其他证明材料亦不作为评审依据。</w:t>
            </w:r>
          </w:p>
          <w:p>
            <w:pPr>
              <w:shd w:val="solid" w:color="FFFFFF" w:fill="auto"/>
              <w:autoSpaceDN w:val="0"/>
              <w:spacing w:line="360" w:lineRule="auto"/>
              <w:jc w:val="left"/>
              <w:rPr>
                <w:rFonts w:cs="仿宋_GB2312" w:asciiTheme="minorEastAsia" w:hAnsiTheme="minorEastAsia"/>
                <w:szCs w:val="21"/>
              </w:rPr>
            </w:pPr>
            <w:r>
              <w:rPr>
                <w:rFonts w:hint="eastAsia" w:cs="仿宋_GB2312" w:asciiTheme="minorEastAsia" w:hAnsiTheme="minorEastAsia"/>
                <w:b/>
                <w:color w:val="000000"/>
                <w:szCs w:val="21"/>
                <w:shd w:val="clear" w:color="auto" w:fill="FFFFFF"/>
              </w:rPr>
              <w:t>八、须具备相应的经营范围，有履行合同能力和完善的售后服务体系。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5</w:t>
            </w:r>
          </w:p>
        </w:tc>
        <w:tc>
          <w:tcPr>
            <w:tcW w:w="2268" w:type="dxa"/>
            <w:vAlign w:val="center"/>
          </w:tcPr>
          <w:p>
            <w:pPr>
              <w:autoSpaceDE w:val="0"/>
              <w:autoSpaceDN w:val="0"/>
              <w:adjustRightInd w:val="0"/>
              <w:spacing w:line="276" w:lineRule="auto"/>
              <w:jc w:val="center"/>
              <w:rPr>
                <w:rFonts w:cs="SimSun" w:asciiTheme="minorEastAsia" w:hAnsiTheme="minorEastAsia"/>
                <w:bCs/>
                <w:szCs w:val="21"/>
                <w:lang w:val="zh-CN"/>
              </w:rPr>
            </w:pPr>
            <w:r>
              <w:rPr>
                <w:rFonts w:hint="eastAsia" w:cs="Microsoft YaHei" w:asciiTheme="minorEastAsia" w:hAnsiTheme="minorEastAsia"/>
                <w:b/>
                <w:color w:val="FF0000"/>
                <w:szCs w:val="21"/>
              </w:rPr>
              <w:t>★</w:t>
            </w:r>
            <w:r>
              <w:rPr>
                <w:rFonts w:hint="eastAsia" w:cs="SimSun"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SimSun" w:asciiTheme="minorEastAsia" w:hAnsiTheme="minorEastAsia"/>
                <w:bCs/>
                <w:szCs w:val="21"/>
                <w:lang w:val="zh-CN"/>
              </w:rPr>
            </w:pPr>
            <w:r>
              <w:rPr>
                <w:rFonts w:hint="eastAsia" w:cs="SimSun" w:asciiTheme="minorEastAsia" w:hAnsiTheme="minorEastAsia"/>
                <w:kern w:val="0"/>
                <w:szCs w:val="21"/>
              </w:rPr>
              <w:t>本项目</w:t>
            </w:r>
            <w:r>
              <w:rPr>
                <w:rFonts w:cs="SimSun" w:asciiTheme="minorEastAsia" w:hAnsiTheme="minorEastAsia"/>
                <w:b/>
                <w:color w:val="000000"/>
                <w:kern w:val="0"/>
                <w:szCs w:val="21"/>
                <w:lang w:val="zh-CN"/>
              </w:rPr>
              <w:fldChar w:fldCharType="begin"/>
            </w:r>
            <w:r>
              <w:rPr>
                <w:rFonts w:cs="SimSun" w:asciiTheme="minorEastAsia" w:hAnsiTheme="minorEastAsia"/>
                <w:b/>
                <w:color w:val="000000"/>
                <w:kern w:val="0"/>
                <w:szCs w:val="21"/>
                <w:lang w:val="zh-CN"/>
              </w:rPr>
              <w:instrText xml:space="preserve"> </w:instrText>
            </w:r>
            <w:r>
              <w:rPr>
                <w:rFonts w:hint="eastAsia" w:cs="SimSun" w:asciiTheme="minorEastAsia" w:hAnsiTheme="minorEastAsia"/>
                <w:b/>
                <w:color w:val="000000"/>
                <w:kern w:val="0"/>
                <w:szCs w:val="21"/>
                <w:lang w:val="zh-CN"/>
              </w:rPr>
              <w:instrText xml:space="preserve">eq \o\ac(□,</w:instrText>
            </w:r>
            <w:r>
              <w:rPr>
                <w:rFonts w:hint="eastAsia" w:cs="SimSun" w:asciiTheme="minorEastAsia" w:hAnsiTheme="minorEastAsia"/>
                <w:b/>
                <w:color w:val="000000"/>
                <w:kern w:val="0"/>
                <w:position w:val="2"/>
                <w:szCs w:val="21"/>
                <w:lang w:val="zh-CN"/>
              </w:rPr>
              <w:instrText xml:space="preserve">√</w:instrText>
            </w:r>
            <w:r>
              <w:rPr>
                <w:rFonts w:hint="eastAsia" w:cs="SimSun" w:asciiTheme="minorEastAsia" w:hAnsiTheme="minorEastAsia"/>
                <w:b/>
                <w:color w:val="000000"/>
                <w:kern w:val="0"/>
                <w:szCs w:val="21"/>
                <w:lang w:val="zh-CN"/>
              </w:rPr>
              <w:instrText xml:space="preserve">)</w:instrText>
            </w:r>
            <w:r>
              <w:rPr>
                <w:rFonts w:cs="SimSun" w:asciiTheme="minorEastAsia" w:hAnsiTheme="minorEastAsia"/>
                <w:b/>
                <w:color w:val="000000"/>
                <w:kern w:val="0"/>
                <w:szCs w:val="21"/>
                <w:lang w:val="zh-CN"/>
              </w:rPr>
              <w:fldChar w:fldCharType="end"/>
            </w:r>
            <w:r>
              <w:rPr>
                <w:rFonts w:hint="eastAsia" w:cs="SimSun" w:asciiTheme="minorEastAsia" w:hAnsiTheme="minorEastAsia"/>
                <w:kern w:val="0"/>
                <w:szCs w:val="21"/>
              </w:rPr>
              <w:t>不接受</w:t>
            </w:r>
            <w:r>
              <w:rPr>
                <w:rFonts w:hint="eastAsia" w:cs="SimSun" w:asciiTheme="minorEastAsia" w:hAnsiTheme="minorEastAsia"/>
                <w:bCs/>
                <w:szCs w:val="21"/>
                <w:lang w:val="zh-CN"/>
              </w:rPr>
              <w:t>□接受</w:t>
            </w:r>
            <w:r>
              <w:rPr>
                <w:rFonts w:hint="eastAsia" w:cs="SimSun"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6</w:t>
            </w:r>
          </w:p>
        </w:tc>
        <w:tc>
          <w:tcPr>
            <w:tcW w:w="2268" w:type="dxa"/>
            <w:vAlign w:val="center"/>
          </w:tcPr>
          <w:p>
            <w:pPr>
              <w:autoSpaceDE w:val="0"/>
              <w:autoSpaceDN w:val="0"/>
              <w:adjustRightInd w:val="0"/>
              <w:spacing w:line="276" w:lineRule="auto"/>
              <w:jc w:val="center"/>
              <w:rPr>
                <w:rFonts w:cs="SimSun" w:asciiTheme="minorEastAsia" w:hAnsiTheme="minorEastAsia"/>
                <w:bCs/>
                <w:szCs w:val="21"/>
                <w:lang w:val="zh-CN"/>
              </w:rPr>
            </w:pPr>
            <w:r>
              <w:rPr>
                <w:rFonts w:hint="eastAsia" w:cs="Microsoft YaHei" w:asciiTheme="minorEastAsia" w:hAnsiTheme="minorEastAsia"/>
                <w:b/>
                <w:color w:val="FF0000"/>
                <w:szCs w:val="21"/>
              </w:rPr>
              <w:t>★</w:t>
            </w:r>
            <w:r>
              <w:rPr>
                <w:rFonts w:hint="eastAsia" w:cs="SimSun"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SimSun" w:asciiTheme="minorEastAsia" w:hAnsiTheme="minorEastAsia"/>
                <w:bCs/>
                <w:szCs w:val="21"/>
                <w:lang w:val="zh-CN"/>
              </w:rPr>
            </w:pPr>
            <w:r>
              <w:rPr>
                <w:rFonts w:hint="eastAsia" w:cs="SimSun" w:asciiTheme="minorEastAsia" w:hAnsiTheme="minorEastAsia"/>
                <w:bCs/>
                <w:szCs w:val="21"/>
                <w:lang w:val="en-US" w:eastAsia="zh-CN"/>
              </w:rPr>
              <w:t>299900</w:t>
            </w:r>
            <w:r>
              <w:rPr>
                <w:rFonts w:hint="eastAsia" w:cs="SimSun"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7</w:t>
            </w:r>
          </w:p>
        </w:tc>
        <w:tc>
          <w:tcPr>
            <w:tcW w:w="2268" w:type="dxa"/>
            <w:vAlign w:val="center"/>
          </w:tcPr>
          <w:p>
            <w:pPr>
              <w:autoSpaceDE w:val="0"/>
              <w:autoSpaceDN w:val="0"/>
              <w:adjustRightInd w:val="0"/>
              <w:spacing w:line="276" w:lineRule="auto"/>
              <w:jc w:val="center"/>
              <w:rPr>
                <w:rFonts w:cs="SimSun" w:asciiTheme="minorEastAsia" w:hAnsiTheme="minorEastAsia"/>
                <w:bCs/>
                <w:szCs w:val="21"/>
                <w:lang w:val="zh-CN"/>
              </w:rPr>
            </w:pPr>
            <w:r>
              <w:rPr>
                <w:rFonts w:cs="SimSun"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SimSun" w:asciiTheme="minorEastAsia" w:hAnsiTheme="minorEastAsia"/>
                <w:color w:val="000000"/>
                <w:kern w:val="0"/>
                <w:szCs w:val="21"/>
                <w:lang w:val="zh-CN"/>
              </w:rPr>
            </w:pPr>
            <w:r>
              <w:rPr>
                <w:rFonts w:cs="SimSun" w:asciiTheme="minorEastAsia" w:hAnsiTheme="minorEastAsia"/>
                <w:b/>
                <w:color w:val="000000"/>
                <w:kern w:val="0"/>
                <w:szCs w:val="21"/>
                <w:lang w:val="zh-CN"/>
              </w:rPr>
              <w:fldChar w:fldCharType="begin"/>
            </w:r>
            <w:r>
              <w:rPr>
                <w:rFonts w:cs="SimSun" w:asciiTheme="minorEastAsia" w:hAnsiTheme="minorEastAsia"/>
                <w:b/>
                <w:color w:val="000000"/>
                <w:kern w:val="0"/>
                <w:szCs w:val="21"/>
                <w:lang w:val="zh-CN"/>
              </w:rPr>
              <w:instrText xml:space="preserve"> </w:instrText>
            </w:r>
            <w:r>
              <w:rPr>
                <w:rFonts w:hint="eastAsia" w:cs="SimSun" w:asciiTheme="minorEastAsia" w:hAnsiTheme="minorEastAsia"/>
                <w:b/>
                <w:color w:val="000000"/>
                <w:kern w:val="0"/>
                <w:szCs w:val="21"/>
                <w:lang w:val="zh-CN"/>
              </w:rPr>
              <w:instrText xml:space="preserve">eq \o\ac(□,</w:instrText>
            </w:r>
            <w:r>
              <w:rPr>
                <w:rFonts w:hint="eastAsia" w:cs="SimSun" w:asciiTheme="minorEastAsia" w:hAnsiTheme="minorEastAsia"/>
                <w:b/>
                <w:color w:val="000000"/>
                <w:kern w:val="0"/>
                <w:position w:val="2"/>
                <w:szCs w:val="21"/>
                <w:lang w:val="zh-CN"/>
              </w:rPr>
              <w:instrText xml:space="preserve">√</w:instrText>
            </w:r>
            <w:r>
              <w:rPr>
                <w:rFonts w:hint="eastAsia" w:cs="SimSun" w:asciiTheme="minorEastAsia" w:hAnsiTheme="minorEastAsia"/>
                <w:b/>
                <w:color w:val="000000"/>
                <w:kern w:val="0"/>
                <w:szCs w:val="21"/>
                <w:lang w:val="zh-CN"/>
              </w:rPr>
              <w:instrText xml:space="preserve">)</w:instrText>
            </w:r>
            <w:r>
              <w:rPr>
                <w:rFonts w:cs="SimSun" w:asciiTheme="minorEastAsia" w:hAnsiTheme="minorEastAsia"/>
                <w:b/>
                <w:color w:val="000000"/>
                <w:kern w:val="0"/>
                <w:szCs w:val="21"/>
                <w:lang w:val="zh-CN"/>
              </w:rPr>
              <w:fldChar w:fldCharType="end"/>
            </w:r>
            <w:r>
              <w:rPr>
                <w:rFonts w:hint="eastAsia" w:cs="SimSun" w:asciiTheme="minorEastAsia" w:hAnsiTheme="minorEastAsia"/>
                <w:bCs/>
                <w:szCs w:val="21"/>
                <w:lang w:val="zh-CN"/>
              </w:rPr>
              <w:t>不组织</w:t>
            </w:r>
          </w:p>
          <w:p>
            <w:pPr>
              <w:autoSpaceDE w:val="0"/>
              <w:autoSpaceDN w:val="0"/>
              <w:adjustRightInd w:val="0"/>
              <w:spacing w:line="360" w:lineRule="auto"/>
              <w:rPr>
                <w:rFonts w:cs="SimSun" w:asciiTheme="minorEastAsia" w:hAnsiTheme="minorEastAsia"/>
                <w:bCs/>
                <w:szCs w:val="21"/>
                <w:lang w:val="zh-CN"/>
              </w:rPr>
            </w:pPr>
            <w:r>
              <w:rPr>
                <w:rFonts w:hint="eastAsia" w:cs="SimSun" w:asciiTheme="minorEastAsia" w:hAnsiTheme="minorEastAsia"/>
                <w:b/>
                <w:bCs/>
                <w:szCs w:val="21"/>
                <w:lang w:val="zh-CN"/>
              </w:rPr>
              <w:t>□</w:t>
            </w:r>
            <w:r>
              <w:rPr>
                <w:rFonts w:hint="eastAsia" w:cs="SimSun"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8</w:t>
            </w:r>
          </w:p>
        </w:tc>
        <w:tc>
          <w:tcPr>
            <w:tcW w:w="2268" w:type="dxa"/>
            <w:vAlign w:val="center"/>
          </w:tcPr>
          <w:p>
            <w:pPr>
              <w:autoSpaceDE w:val="0"/>
              <w:autoSpaceDN w:val="0"/>
              <w:adjustRightInd w:val="0"/>
              <w:spacing w:line="276" w:lineRule="auto"/>
              <w:jc w:val="center"/>
              <w:rPr>
                <w:rFonts w:cs="SimSun" w:asciiTheme="minorEastAsia" w:hAnsiTheme="minorEastAsia"/>
                <w:bCs/>
                <w:szCs w:val="21"/>
                <w:lang w:val="zh-CN"/>
              </w:rPr>
            </w:pPr>
            <w:r>
              <w:rPr>
                <w:rFonts w:hint="eastAsia" w:cs="SimSun" w:asciiTheme="minorEastAsia" w:hAnsiTheme="minorEastAsia"/>
                <w:bCs/>
                <w:szCs w:val="21"/>
                <w:lang w:val="zh-CN"/>
              </w:rPr>
              <w:t>谈判</w:t>
            </w:r>
            <w:r>
              <w:rPr>
                <w:rFonts w:cs="SimSun"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SimSun" w:asciiTheme="minorEastAsia" w:hAnsiTheme="minorEastAsia"/>
                <w:color w:val="000000"/>
                <w:kern w:val="0"/>
                <w:szCs w:val="21"/>
                <w:lang w:val="zh-CN"/>
              </w:rPr>
            </w:pPr>
            <w:r>
              <w:rPr>
                <w:rFonts w:cs="SimSun" w:asciiTheme="minorEastAsia" w:hAnsiTheme="minorEastAsia"/>
                <w:b/>
                <w:color w:val="000000"/>
                <w:kern w:val="0"/>
                <w:szCs w:val="21"/>
                <w:lang w:val="zh-CN"/>
              </w:rPr>
              <w:fldChar w:fldCharType="begin"/>
            </w:r>
            <w:r>
              <w:rPr>
                <w:rFonts w:cs="SimSun" w:asciiTheme="minorEastAsia" w:hAnsiTheme="minorEastAsia"/>
                <w:b/>
                <w:color w:val="000000"/>
                <w:kern w:val="0"/>
                <w:szCs w:val="21"/>
                <w:lang w:val="zh-CN"/>
              </w:rPr>
              <w:instrText xml:space="preserve"> </w:instrText>
            </w:r>
            <w:r>
              <w:rPr>
                <w:rFonts w:hint="eastAsia" w:cs="SimSun" w:asciiTheme="minorEastAsia" w:hAnsiTheme="minorEastAsia"/>
                <w:b/>
                <w:color w:val="000000"/>
                <w:kern w:val="0"/>
                <w:szCs w:val="21"/>
                <w:lang w:val="zh-CN"/>
              </w:rPr>
              <w:instrText xml:space="preserve">eq \o\ac(□,</w:instrText>
            </w:r>
            <w:r>
              <w:rPr>
                <w:rFonts w:hint="eastAsia" w:cs="SimSun" w:asciiTheme="minorEastAsia" w:hAnsiTheme="minorEastAsia"/>
                <w:b/>
                <w:color w:val="000000"/>
                <w:kern w:val="0"/>
                <w:position w:val="2"/>
                <w:szCs w:val="21"/>
                <w:lang w:val="zh-CN"/>
              </w:rPr>
              <w:instrText xml:space="preserve">√</w:instrText>
            </w:r>
            <w:r>
              <w:rPr>
                <w:rFonts w:hint="eastAsia" w:cs="SimSun" w:asciiTheme="minorEastAsia" w:hAnsiTheme="minorEastAsia"/>
                <w:b/>
                <w:color w:val="000000"/>
                <w:kern w:val="0"/>
                <w:szCs w:val="21"/>
                <w:lang w:val="zh-CN"/>
              </w:rPr>
              <w:instrText xml:space="preserve">)</w:instrText>
            </w:r>
            <w:r>
              <w:rPr>
                <w:rFonts w:cs="SimSun" w:asciiTheme="minorEastAsia" w:hAnsiTheme="minorEastAsia"/>
                <w:b/>
                <w:color w:val="000000"/>
                <w:kern w:val="0"/>
                <w:szCs w:val="21"/>
                <w:lang w:val="zh-CN"/>
              </w:rPr>
              <w:fldChar w:fldCharType="end"/>
            </w:r>
            <w:r>
              <w:rPr>
                <w:rFonts w:hint="eastAsia" w:cs="SimSun" w:asciiTheme="minorEastAsia" w:hAnsiTheme="minorEastAsia"/>
                <w:bCs/>
                <w:szCs w:val="21"/>
                <w:lang w:val="zh-CN"/>
              </w:rPr>
              <w:t>不召开</w:t>
            </w:r>
          </w:p>
          <w:p>
            <w:pPr>
              <w:autoSpaceDE w:val="0"/>
              <w:autoSpaceDN w:val="0"/>
              <w:adjustRightInd w:val="0"/>
              <w:spacing w:line="360" w:lineRule="auto"/>
              <w:rPr>
                <w:rFonts w:cs="SimSun" w:asciiTheme="minorEastAsia" w:hAnsiTheme="minorEastAsia"/>
                <w:bCs/>
                <w:szCs w:val="21"/>
                <w:lang w:val="zh-CN"/>
              </w:rPr>
            </w:pPr>
            <w:r>
              <w:rPr>
                <w:rFonts w:hint="eastAsia" w:cs="SimSun"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SimSun" w:asciiTheme="minorEastAsia" w:hAnsiTheme="minorEastAsia"/>
                <w:b/>
                <w:color w:val="000000"/>
                <w:kern w:val="0"/>
                <w:szCs w:val="21"/>
                <w:lang w:val="zh-CN"/>
              </w:rPr>
              <w:fldChar w:fldCharType="begin"/>
            </w:r>
            <w:r>
              <w:rPr>
                <w:rFonts w:cs="SimSun" w:asciiTheme="minorEastAsia" w:hAnsiTheme="minorEastAsia"/>
                <w:b/>
                <w:color w:val="000000"/>
                <w:kern w:val="0"/>
                <w:szCs w:val="21"/>
                <w:lang w:val="zh-CN"/>
              </w:rPr>
              <w:instrText xml:space="preserve"> </w:instrText>
            </w:r>
            <w:r>
              <w:rPr>
                <w:rFonts w:hint="eastAsia" w:cs="SimSun" w:asciiTheme="minorEastAsia" w:hAnsiTheme="minorEastAsia"/>
                <w:b/>
                <w:color w:val="000000"/>
                <w:kern w:val="0"/>
                <w:szCs w:val="21"/>
                <w:lang w:val="zh-CN"/>
              </w:rPr>
              <w:instrText xml:space="preserve">eq \o\ac(□,</w:instrText>
            </w:r>
            <w:r>
              <w:rPr>
                <w:rFonts w:hint="eastAsia" w:cs="SimSun" w:asciiTheme="minorEastAsia" w:hAnsiTheme="minorEastAsia"/>
                <w:b/>
                <w:color w:val="000000"/>
                <w:kern w:val="0"/>
                <w:position w:val="2"/>
                <w:szCs w:val="21"/>
                <w:lang w:val="zh-CN"/>
              </w:rPr>
              <w:instrText xml:space="preserve">√</w:instrText>
            </w:r>
            <w:r>
              <w:rPr>
                <w:rFonts w:hint="eastAsia" w:cs="SimSun" w:asciiTheme="minorEastAsia" w:hAnsiTheme="minorEastAsia"/>
                <w:b/>
                <w:color w:val="000000"/>
                <w:kern w:val="0"/>
                <w:szCs w:val="21"/>
                <w:lang w:val="zh-CN"/>
              </w:rPr>
              <w:instrText xml:space="preserve">)</w:instrText>
            </w:r>
            <w:r>
              <w:rPr>
                <w:rFonts w:cs="SimSun" w:asciiTheme="minorEastAsia" w:hAnsiTheme="minorEastAsia"/>
                <w:b/>
                <w:color w:val="000000"/>
                <w:kern w:val="0"/>
                <w:szCs w:val="21"/>
                <w:lang w:val="zh-CN"/>
              </w:rPr>
              <w:fldChar w:fldCharType="end"/>
            </w:r>
            <w:r>
              <w:rPr>
                <w:rFonts w:hint="eastAsia" w:cs="SimSun" w:asciiTheme="minorEastAsia" w:hAnsiTheme="minorEastAsia"/>
                <w:bCs/>
                <w:szCs w:val="21"/>
                <w:lang w:val="zh-CN"/>
              </w:rPr>
              <w:t xml:space="preserve">不允许    </w:t>
            </w:r>
            <w:r>
              <w:rPr>
                <w:rFonts w:hint="eastAsia" w:cs="SimSun"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Microsoft YaHei"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SimSun"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SimSun"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SimSun" w:asciiTheme="minorEastAsia" w:hAnsiTheme="minorEastAsia"/>
                <w:bCs/>
                <w:szCs w:val="21"/>
                <w:lang w:val="zh-CN"/>
              </w:rPr>
              <w:t>成交供应商</w:t>
            </w:r>
            <w:r>
              <w:rPr>
                <w:rFonts w:cs="SimSun"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SimSun" w:asciiTheme="minorEastAsia" w:hAnsiTheme="minorEastAsia"/>
                <w:b/>
                <w:color w:val="000000"/>
                <w:kern w:val="0"/>
                <w:szCs w:val="21"/>
                <w:lang w:val="zh-CN"/>
              </w:rPr>
              <w:fldChar w:fldCharType="begin"/>
            </w:r>
            <w:r>
              <w:rPr>
                <w:rFonts w:cs="SimSun" w:asciiTheme="minorEastAsia" w:hAnsiTheme="minorEastAsia"/>
                <w:b/>
                <w:color w:val="000000"/>
                <w:kern w:val="0"/>
                <w:szCs w:val="21"/>
                <w:lang w:val="zh-CN"/>
              </w:rPr>
              <w:instrText xml:space="preserve"> </w:instrText>
            </w:r>
            <w:r>
              <w:rPr>
                <w:rFonts w:hint="eastAsia" w:cs="SimSun" w:asciiTheme="minorEastAsia" w:hAnsiTheme="minorEastAsia"/>
                <w:b/>
                <w:color w:val="000000"/>
                <w:kern w:val="0"/>
                <w:szCs w:val="21"/>
                <w:lang w:val="zh-CN"/>
              </w:rPr>
              <w:instrText xml:space="preserve">eq \o\ac(□,</w:instrText>
            </w:r>
            <w:r>
              <w:rPr>
                <w:rFonts w:hint="eastAsia" w:cs="SimSun" w:asciiTheme="minorEastAsia" w:hAnsiTheme="minorEastAsia"/>
                <w:b/>
                <w:color w:val="000000"/>
                <w:kern w:val="0"/>
                <w:position w:val="2"/>
                <w:szCs w:val="21"/>
                <w:lang w:val="zh-CN"/>
              </w:rPr>
              <w:instrText xml:space="preserve">√</w:instrText>
            </w:r>
            <w:r>
              <w:rPr>
                <w:rFonts w:hint="eastAsia" w:cs="SimSun" w:asciiTheme="minorEastAsia" w:hAnsiTheme="minorEastAsia"/>
                <w:b/>
                <w:color w:val="000000"/>
                <w:kern w:val="0"/>
                <w:szCs w:val="21"/>
                <w:lang w:val="zh-CN"/>
              </w:rPr>
              <w:instrText xml:space="preserve">)</w:instrText>
            </w:r>
            <w:r>
              <w:rPr>
                <w:rFonts w:cs="SimSun" w:asciiTheme="minorEastAsia" w:hAnsiTheme="minorEastAsia"/>
                <w:b/>
                <w:color w:val="000000"/>
                <w:kern w:val="0"/>
                <w:szCs w:val="21"/>
                <w:lang w:val="zh-CN"/>
              </w:rPr>
              <w:fldChar w:fldCharType="end"/>
            </w:r>
            <w:r>
              <w:rPr>
                <w:rFonts w:hint="eastAsia" w:cs="SimSun" w:asciiTheme="minorEastAsia" w:hAnsiTheme="minorEastAsia"/>
                <w:bCs/>
                <w:szCs w:val="21"/>
                <w:lang w:val="zh-CN"/>
              </w:rPr>
              <w:t xml:space="preserve">不允许   </w:t>
            </w:r>
            <w:r>
              <w:rPr>
                <w:rFonts w:hint="eastAsia" w:cs="SimSun"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12</w:t>
            </w:r>
          </w:p>
        </w:tc>
        <w:tc>
          <w:tcPr>
            <w:tcW w:w="2268" w:type="dxa"/>
            <w:vAlign w:val="center"/>
          </w:tcPr>
          <w:p>
            <w:pPr>
              <w:autoSpaceDE w:val="0"/>
              <w:autoSpaceDN w:val="0"/>
              <w:adjustRightInd w:val="0"/>
              <w:spacing w:line="360" w:lineRule="auto"/>
              <w:jc w:val="center"/>
              <w:rPr>
                <w:rFonts w:cs="SimSun"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SimSun"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SimSun" w:asciiTheme="minorEastAsia" w:hAnsiTheme="minorEastAsia"/>
                <w:bCs/>
                <w:szCs w:val="21"/>
                <w:lang w:val="zh-CN"/>
              </w:rPr>
            </w:pPr>
            <w:r>
              <w:rPr>
                <w:rFonts w:hint="eastAsia" w:cs="SimSun" w:asciiTheme="minorEastAsia" w:hAnsiTheme="minorEastAsia"/>
                <w:bCs/>
                <w:szCs w:val="21"/>
                <w:lang w:val="en-US" w:eastAsia="zh-CN"/>
              </w:rPr>
              <w:t>2019</w:t>
            </w:r>
            <w:r>
              <w:rPr>
                <w:rFonts w:hint="eastAsia" w:cs="SimSun" w:asciiTheme="minorEastAsia" w:hAnsiTheme="minorEastAsia"/>
                <w:bCs/>
                <w:szCs w:val="21"/>
                <w:lang w:val="zh-CN"/>
              </w:rPr>
              <w:t>年</w:t>
            </w:r>
            <w:r>
              <w:rPr>
                <w:rFonts w:hint="eastAsia" w:cs="SimSun" w:asciiTheme="minorEastAsia" w:hAnsiTheme="minorEastAsia"/>
                <w:bCs/>
                <w:szCs w:val="21"/>
                <w:lang w:val="en-US" w:eastAsia="zh-CN"/>
              </w:rPr>
              <w:t>12</w:t>
            </w:r>
            <w:r>
              <w:rPr>
                <w:rFonts w:hint="eastAsia" w:cs="SimSun" w:asciiTheme="minorEastAsia" w:hAnsiTheme="minorEastAsia"/>
                <w:bCs/>
                <w:szCs w:val="21"/>
                <w:lang w:val="zh-CN"/>
              </w:rPr>
              <w:t>月</w:t>
            </w:r>
            <w:r>
              <w:rPr>
                <w:rFonts w:hint="eastAsia" w:cs="SimSun" w:asciiTheme="minorEastAsia" w:hAnsiTheme="minorEastAsia"/>
                <w:bCs/>
                <w:szCs w:val="21"/>
                <w:lang w:val="en-US" w:eastAsia="zh-CN"/>
              </w:rPr>
              <w:t>6</w:t>
            </w:r>
            <w:r>
              <w:rPr>
                <w:rFonts w:hint="eastAsia" w:cs="SimSun" w:asciiTheme="minorEastAsia" w:hAnsiTheme="minorEastAsia"/>
                <w:bCs/>
                <w:szCs w:val="21"/>
                <w:lang w:val="zh-CN"/>
              </w:rPr>
              <w:t>日</w:t>
            </w:r>
            <w:r>
              <w:rPr>
                <w:rFonts w:hint="eastAsia" w:cs="SimSun" w:asciiTheme="minorEastAsia" w:hAnsiTheme="minorEastAsia"/>
                <w:bCs/>
                <w:szCs w:val="21"/>
                <w:lang w:val="en-US" w:eastAsia="zh-CN"/>
              </w:rPr>
              <w:t>10</w:t>
            </w:r>
            <w:r>
              <w:rPr>
                <w:rFonts w:hint="eastAsia" w:cs="SimSun" w:asciiTheme="minorEastAsia" w:hAnsiTheme="minorEastAsia"/>
                <w:bCs/>
                <w:szCs w:val="21"/>
                <w:lang w:val="zh-CN"/>
              </w:rPr>
              <w:t>时</w:t>
            </w:r>
            <w:r>
              <w:rPr>
                <w:rFonts w:hint="eastAsia" w:cs="SimSun" w:asciiTheme="minorEastAsia" w:hAnsiTheme="minorEastAsia"/>
                <w:bCs/>
                <w:szCs w:val="21"/>
                <w:lang w:val="en-US" w:eastAsia="zh-CN"/>
              </w:rPr>
              <w:t>00</w:t>
            </w:r>
            <w:r>
              <w:rPr>
                <w:rFonts w:hint="eastAsia" w:cs="SimSun"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13</w:t>
            </w:r>
          </w:p>
        </w:tc>
        <w:tc>
          <w:tcPr>
            <w:tcW w:w="2268" w:type="dxa"/>
            <w:vAlign w:val="center"/>
          </w:tcPr>
          <w:p>
            <w:pPr>
              <w:autoSpaceDE w:val="0"/>
              <w:autoSpaceDN w:val="0"/>
              <w:adjustRightInd w:val="0"/>
              <w:spacing w:line="360" w:lineRule="auto"/>
              <w:jc w:val="center"/>
              <w:rPr>
                <w:rFonts w:cs="SimHei" w:asciiTheme="minorEastAsia" w:hAnsiTheme="minorEastAsia"/>
                <w:szCs w:val="21"/>
              </w:rPr>
            </w:pPr>
            <w:r>
              <w:rPr>
                <w:rFonts w:hint="eastAsia" w:cs="SimHei" w:asciiTheme="minorEastAsia" w:hAnsiTheme="minorEastAsia"/>
                <w:szCs w:val="21"/>
              </w:rPr>
              <w:t>递交谈判响应文件</w:t>
            </w:r>
          </w:p>
          <w:p>
            <w:pPr>
              <w:autoSpaceDE w:val="0"/>
              <w:autoSpaceDN w:val="0"/>
              <w:adjustRightInd w:val="0"/>
              <w:spacing w:line="360" w:lineRule="auto"/>
              <w:jc w:val="center"/>
              <w:rPr>
                <w:rFonts w:cs="SimHei" w:asciiTheme="minorEastAsia" w:hAnsiTheme="minorEastAsia"/>
                <w:szCs w:val="21"/>
              </w:rPr>
            </w:pPr>
            <w:r>
              <w:rPr>
                <w:rFonts w:hint="eastAsia" w:cs="SimHei"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hint="eastAsia" w:cs="SimSun" w:asciiTheme="minorEastAsia" w:hAnsiTheme="minorEastAsia"/>
                <w:bCs/>
                <w:szCs w:val="21"/>
                <w:lang w:val="zh-CN"/>
              </w:rPr>
            </w:pPr>
            <w:r>
              <w:rPr>
                <w:rFonts w:hint="eastAsia" w:cs="SimSun"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SimSun" w:asciiTheme="minorEastAsia" w:hAnsiTheme="minorEastAsia"/>
                <w:bCs/>
                <w:szCs w:val="21"/>
                <w:lang w:val="zh-CN"/>
              </w:rPr>
              <w:t>长葛市公共资源交易中心</w:t>
            </w:r>
            <w:r>
              <w:rPr>
                <w:rFonts w:hint="eastAsia" w:cs="SimSun" w:asciiTheme="minorEastAsia" w:hAnsiTheme="minorEastAsia"/>
                <w:bCs/>
                <w:szCs w:val="21"/>
                <w:lang w:val="zh-CN" w:eastAsia="zh-CN"/>
              </w:rPr>
              <w:t>四</w:t>
            </w:r>
            <w:r>
              <w:rPr>
                <w:rFonts w:hint="eastAsia" w:cs="SimSun" w:asciiTheme="minorEastAsia" w:hAnsiTheme="minorEastAsia"/>
                <w:bCs/>
                <w:szCs w:val="21"/>
                <w:lang w:val="zh-CN"/>
              </w:rPr>
              <w:t>楼</w:t>
            </w:r>
            <w:r>
              <w:rPr>
                <w:rFonts w:hint="eastAsia" w:cs="SimSun" w:asciiTheme="minorEastAsia" w:hAnsiTheme="minorEastAsia"/>
                <w:bCs/>
                <w:szCs w:val="21"/>
                <w:lang w:val="en-US" w:eastAsia="zh-CN"/>
              </w:rPr>
              <w:t>418开标室</w:t>
            </w:r>
            <w:r>
              <w:rPr>
                <w:rFonts w:hint="eastAsia" w:cs="SimSun" w:asciiTheme="minorEastAsia" w:hAnsiTheme="minorEastAsia"/>
                <w:bCs/>
                <w:szCs w:val="21"/>
                <w:lang w:val="zh-CN"/>
              </w:rPr>
              <w:t>三室；</w:t>
            </w:r>
          </w:p>
          <w:p>
            <w:pPr>
              <w:autoSpaceDE w:val="0"/>
              <w:autoSpaceDN w:val="0"/>
              <w:adjustRightInd w:val="0"/>
              <w:spacing w:line="360" w:lineRule="auto"/>
              <w:rPr>
                <w:rFonts w:cs="SimSun" w:asciiTheme="minorEastAsia" w:hAnsiTheme="minorEastAsia"/>
                <w:bCs/>
                <w:szCs w:val="21"/>
                <w:lang w:val="zh-CN"/>
              </w:rPr>
            </w:pPr>
            <w:r>
              <w:rPr>
                <w:rFonts w:hint="eastAsia" w:cs="SimSun" w:asciiTheme="minorEastAsia" w:hAnsiTheme="minorEastAsia"/>
                <w:bCs/>
                <w:szCs w:val="21"/>
                <w:lang w:val="zh-CN"/>
              </w:rPr>
              <w:t>2、开启及谈判地点：长葛市公共资源交易中心五楼</w:t>
            </w:r>
            <w:r>
              <w:rPr>
                <w:rFonts w:hint="eastAsia" w:cs="SimSun" w:asciiTheme="minorEastAsia" w:hAnsiTheme="minorEastAsia"/>
                <w:bCs/>
                <w:szCs w:val="21"/>
                <w:lang w:val="zh-CN" w:eastAsia="zh-CN"/>
              </w:rPr>
              <w:t>谈判</w:t>
            </w:r>
            <w:r>
              <w:rPr>
                <w:rFonts w:hint="eastAsia" w:cs="SimSun" w:asciiTheme="minorEastAsia" w:hAnsiTheme="minorEastAsia"/>
                <w:bCs/>
                <w:szCs w:val="21"/>
                <w:lang w:val="zh-CN"/>
              </w:rPr>
              <w:t>室</w:t>
            </w:r>
            <w:r>
              <w:rPr>
                <w:rFonts w:hint="eastAsia" w:cs="仿宋_GB2312"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14</w:t>
            </w:r>
          </w:p>
        </w:tc>
        <w:tc>
          <w:tcPr>
            <w:tcW w:w="2268" w:type="dxa"/>
            <w:vAlign w:val="center"/>
          </w:tcPr>
          <w:p>
            <w:pPr>
              <w:autoSpaceDE w:val="0"/>
              <w:autoSpaceDN w:val="0"/>
              <w:adjustRightInd w:val="0"/>
              <w:spacing w:line="276" w:lineRule="auto"/>
              <w:jc w:val="center"/>
              <w:rPr>
                <w:rFonts w:cs="SimSun" w:asciiTheme="minorEastAsia" w:hAnsiTheme="minorEastAsia"/>
                <w:bCs/>
                <w:szCs w:val="21"/>
                <w:lang w:val="zh-CN"/>
              </w:rPr>
            </w:pPr>
            <w:r>
              <w:rPr>
                <w:rFonts w:hint="eastAsia" w:cs="SimSun"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SimSun" w:asciiTheme="minorEastAsia" w:hAnsiTheme="minorEastAsia"/>
                <w:bCs/>
                <w:szCs w:val="21"/>
                <w:lang w:val="zh-CN"/>
              </w:rPr>
            </w:pPr>
            <w:r>
              <w:rPr>
                <w:rFonts w:hint="eastAsia" w:cs="SimSun"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SimHei"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SimSun" w:asciiTheme="minorEastAsia" w:hAnsiTheme="minorEastAsia"/>
                <w:bCs/>
                <w:szCs w:val="21"/>
                <w:lang w:val="zh-CN"/>
              </w:rPr>
            </w:pPr>
            <w:r>
              <w:rPr>
                <w:rFonts w:hint="eastAsia" w:cs="SimSun"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17</w:t>
            </w:r>
          </w:p>
        </w:tc>
        <w:tc>
          <w:tcPr>
            <w:tcW w:w="2268" w:type="dxa"/>
            <w:vAlign w:val="center"/>
          </w:tcPr>
          <w:p>
            <w:pPr>
              <w:autoSpaceDE w:val="0"/>
              <w:autoSpaceDN w:val="0"/>
              <w:adjustRightInd w:val="0"/>
              <w:spacing w:line="360" w:lineRule="auto"/>
              <w:jc w:val="center"/>
              <w:rPr>
                <w:rFonts w:cs="SimHei" w:asciiTheme="minorEastAsia" w:hAnsiTheme="minorEastAsia"/>
                <w:szCs w:val="21"/>
              </w:rPr>
            </w:pPr>
            <w:r>
              <w:rPr>
                <w:rFonts w:hint="eastAsia" w:cs="SimHei" w:asciiTheme="minorEastAsia" w:hAnsiTheme="minorEastAsia"/>
                <w:szCs w:val="21"/>
              </w:rPr>
              <w:t>供应商对采购文件</w:t>
            </w:r>
          </w:p>
          <w:p>
            <w:pPr>
              <w:autoSpaceDE w:val="0"/>
              <w:autoSpaceDN w:val="0"/>
              <w:adjustRightInd w:val="0"/>
              <w:spacing w:line="360" w:lineRule="auto"/>
              <w:jc w:val="center"/>
              <w:rPr>
                <w:rFonts w:cs="SimHei" w:asciiTheme="minorEastAsia" w:hAnsiTheme="minorEastAsia"/>
                <w:szCs w:val="21"/>
              </w:rPr>
            </w:pPr>
            <w:r>
              <w:rPr>
                <w:rFonts w:hint="eastAsia" w:cs="SimHei" w:asciiTheme="minorEastAsia" w:hAnsiTheme="minorEastAsia"/>
                <w:szCs w:val="21"/>
              </w:rPr>
              <w:t>质疑截止时间</w:t>
            </w:r>
          </w:p>
        </w:tc>
        <w:tc>
          <w:tcPr>
            <w:tcW w:w="6813" w:type="dxa"/>
            <w:vAlign w:val="center"/>
          </w:tcPr>
          <w:p>
            <w:pPr>
              <w:autoSpaceDE w:val="0"/>
              <w:autoSpaceDN w:val="0"/>
              <w:adjustRightInd w:val="0"/>
              <w:spacing w:line="360" w:lineRule="auto"/>
              <w:rPr>
                <w:rFonts w:cs="SimSun" w:asciiTheme="minorEastAsia" w:hAnsiTheme="minorEastAsia"/>
                <w:bCs/>
                <w:szCs w:val="21"/>
                <w:lang w:val="zh-CN"/>
              </w:rPr>
            </w:pPr>
            <w:r>
              <w:rPr>
                <w:rFonts w:hint="eastAsia" w:cs="SimSun"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18</w:t>
            </w:r>
          </w:p>
        </w:tc>
        <w:tc>
          <w:tcPr>
            <w:tcW w:w="2268" w:type="dxa"/>
            <w:vAlign w:val="center"/>
          </w:tcPr>
          <w:p>
            <w:pPr>
              <w:autoSpaceDE w:val="0"/>
              <w:autoSpaceDN w:val="0"/>
              <w:adjustRightInd w:val="0"/>
              <w:spacing w:line="360" w:lineRule="auto"/>
              <w:jc w:val="center"/>
              <w:rPr>
                <w:rFonts w:cs="SimHei" w:asciiTheme="minorEastAsia" w:hAnsiTheme="minorEastAsia"/>
                <w:szCs w:val="21"/>
              </w:rPr>
            </w:pPr>
            <w:r>
              <w:rPr>
                <w:rFonts w:hint="eastAsia" w:cs="SimHei" w:asciiTheme="minorEastAsia" w:hAnsiTheme="minorEastAsia"/>
                <w:szCs w:val="21"/>
              </w:rPr>
              <w:t>响应文件份数</w:t>
            </w:r>
          </w:p>
        </w:tc>
        <w:tc>
          <w:tcPr>
            <w:tcW w:w="6813" w:type="dxa"/>
            <w:vAlign w:val="center"/>
          </w:tcPr>
          <w:p>
            <w:pPr>
              <w:autoSpaceDE w:val="0"/>
              <w:autoSpaceDN w:val="0"/>
              <w:adjustRightInd w:val="0"/>
              <w:spacing w:line="360" w:lineRule="auto"/>
              <w:rPr>
                <w:rFonts w:cs="SimSun" w:asciiTheme="minorEastAsia" w:hAnsiTheme="minorEastAsia"/>
                <w:color w:val="000000"/>
                <w:szCs w:val="21"/>
              </w:rPr>
            </w:pPr>
            <w:r>
              <w:rPr>
                <w:rFonts w:ascii="NSimSun" w:hAnsi="NSimSun" w:eastAsia="NSimSun"/>
                <w:b/>
                <w:szCs w:val="21"/>
              </w:rPr>
              <w:fldChar w:fldCharType="begin"/>
            </w:r>
            <w:r>
              <w:rPr>
                <w:rFonts w:ascii="NSimSun" w:hAnsi="NSimSun" w:eastAsia="NSimSun"/>
                <w:b/>
                <w:szCs w:val="21"/>
              </w:rPr>
              <w:instrText xml:space="preserve"> </w:instrText>
            </w:r>
            <w:r>
              <w:rPr>
                <w:rFonts w:hint="eastAsia" w:ascii="NSimSun" w:hAnsi="NSimSun" w:eastAsia="NSimSun"/>
                <w:b/>
                <w:szCs w:val="21"/>
              </w:rPr>
              <w:instrText xml:space="preserve">eq \o\ac(□,√)</w:instrText>
            </w:r>
            <w:r>
              <w:rPr>
                <w:rFonts w:ascii="NSimSun" w:hAnsi="NSimSun" w:eastAsia="NSimSun"/>
                <w:b/>
                <w:szCs w:val="21"/>
              </w:rPr>
              <w:fldChar w:fldCharType="end"/>
            </w:r>
            <w:r>
              <w:rPr>
                <w:rFonts w:hint="eastAsia" w:ascii="NSimSun" w:hAnsi="NSimSun" w:eastAsia="NSimSun"/>
                <w:szCs w:val="21"/>
              </w:rPr>
              <w:t>电子响应文件：成功上传至《全国公共资源交易平台（河南省·许昌市）》公共资源交易系统加密电子响应文件1份</w:t>
            </w:r>
            <w:r>
              <w:rPr>
                <w:rFonts w:hint="eastAsia" w:hAnsi="SimSun" w:cs="SimSun"/>
                <w:szCs w:val="21"/>
                <w:lang w:val="zh-CN"/>
              </w:rPr>
              <w:t>（文件格式为： XXX公司XXX项目编号.file）。</w:t>
            </w:r>
            <w:r>
              <w:rPr>
                <w:rFonts w:hint="eastAsia" w:ascii="NSimSun" w:hAnsi="NSimSun" w:eastAsia="NSimSun"/>
                <w:szCs w:val="21"/>
              </w:rPr>
              <w:t>使用电子介质存储的备份文件1份（文件格式为：名称为“备份”的文件夹）。</w:t>
            </w:r>
          </w:p>
          <w:p>
            <w:pPr>
              <w:autoSpaceDE w:val="0"/>
              <w:autoSpaceDN w:val="0"/>
              <w:adjustRightInd w:val="0"/>
              <w:spacing w:line="360" w:lineRule="auto"/>
              <w:rPr>
                <w:rFonts w:ascii="NSimSun" w:hAnsi="NSimSun" w:eastAsia="NSimSun"/>
                <w:szCs w:val="21"/>
              </w:rPr>
            </w:pPr>
            <w:r>
              <w:rPr>
                <w:rFonts w:ascii="NSimSun" w:hAnsi="NSimSun" w:eastAsia="NSimSun"/>
                <w:b/>
                <w:szCs w:val="21"/>
              </w:rPr>
              <w:fldChar w:fldCharType="begin"/>
            </w:r>
            <w:r>
              <w:rPr>
                <w:rFonts w:ascii="NSimSun" w:hAnsi="NSimSun" w:eastAsia="NSimSun"/>
                <w:b/>
                <w:szCs w:val="21"/>
              </w:rPr>
              <w:instrText xml:space="preserve"> </w:instrText>
            </w:r>
            <w:r>
              <w:rPr>
                <w:rFonts w:hint="eastAsia" w:ascii="NSimSun" w:hAnsi="NSimSun" w:eastAsia="NSimSun"/>
                <w:b/>
                <w:szCs w:val="21"/>
              </w:rPr>
              <w:instrText xml:space="preserve">eq \o\ac(□,√)</w:instrText>
            </w:r>
            <w:r>
              <w:rPr>
                <w:rFonts w:ascii="NSimSun" w:hAnsi="NSimSun" w:eastAsia="NSimSun"/>
                <w:b/>
                <w:szCs w:val="21"/>
              </w:rPr>
              <w:fldChar w:fldCharType="end"/>
            </w:r>
            <w:r>
              <w:rPr>
                <w:rFonts w:hint="eastAsia" w:ascii="NSimSun" w:hAnsi="NSimSun" w:eastAsia="NSimSun"/>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NSimSun" w:hAnsi="NSimSun" w:eastAsia="NSimSun"/>
                <w:szCs w:val="21"/>
              </w:rPr>
              <w:t>副本</w:t>
            </w:r>
            <w:r>
              <w:rPr>
                <w:rFonts w:hint="eastAsia" w:ascii="NSimSun" w:hAnsi="NSimSun" w:eastAsia="NSimSun"/>
                <w:szCs w:val="21"/>
                <w:lang w:eastAsia="zh-CN"/>
              </w:rPr>
              <w:t>一</w:t>
            </w:r>
            <w:r>
              <w:rPr>
                <w:rFonts w:hint="eastAsia" w:ascii="NSimSun" w:hAnsi="NSimSun" w:eastAsia="NSimSun"/>
                <w:szCs w:val="21"/>
              </w:rPr>
              <w:t>份</w:t>
            </w:r>
            <w:r>
              <w:rPr>
                <w:rFonts w:hint="eastAsia" w:cs="仿宋_GB2312" w:asciiTheme="minorEastAsia" w:hAnsiTheme="minorEastAsia"/>
                <w:szCs w:val="21"/>
              </w:rPr>
              <w:t>。使用</w:t>
            </w:r>
            <w:r>
              <w:rPr>
                <w:rFonts w:hint="eastAsia" w:ascii="NSimSun" w:hAnsi="NSimSun" w:eastAsia="NSimSun"/>
                <w:szCs w:val="21"/>
              </w:rPr>
              <w:t>格式为“投标文件（供打印）.PDF”的文件</w:t>
            </w:r>
          </w:p>
          <w:p>
            <w:pPr>
              <w:autoSpaceDE w:val="0"/>
              <w:autoSpaceDN w:val="0"/>
              <w:adjustRightInd w:val="0"/>
              <w:spacing w:line="360" w:lineRule="auto"/>
              <w:rPr>
                <w:rFonts w:cs="SimSun" w:asciiTheme="minorEastAsia" w:hAnsiTheme="minorEastAsia"/>
                <w:bCs/>
                <w:szCs w:val="21"/>
                <w:highlight w:val="lightGray"/>
                <w:lang w:val="zh-CN"/>
              </w:rPr>
            </w:pPr>
            <w:r>
              <w:rPr>
                <w:rFonts w:hint="eastAsia" w:ascii="NSimSun" w:hAnsi="NSimSun" w:eastAsia="NSimSun"/>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19</w:t>
            </w:r>
          </w:p>
        </w:tc>
        <w:tc>
          <w:tcPr>
            <w:tcW w:w="2268" w:type="dxa"/>
            <w:vAlign w:val="center"/>
          </w:tcPr>
          <w:p>
            <w:pPr>
              <w:autoSpaceDE w:val="0"/>
              <w:autoSpaceDN w:val="0"/>
              <w:adjustRightInd w:val="0"/>
              <w:spacing w:line="360" w:lineRule="auto"/>
              <w:jc w:val="center"/>
              <w:rPr>
                <w:rFonts w:cs="SimHei" w:asciiTheme="minorEastAsia" w:hAnsiTheme="minorEastAsia"/>
                <w:szCs w:val="21"/>
              </w:rPr>
            </w:pPr>
            <w:r>
              <w:rPr>
                <w:rFonts w:hint="eastAsia" w:cs="SimHei" w:asciiTheme="minorEastAsia" w:hAnsiTheme="minorEastAsia"/>
                <w:szCs w:val="21"/>
              </w:rPr>
              <w:t>响应文件的</w:t>
            </w:r>
          </w:p>
          <w:p>
            <w:pPr>
              <w:autoSpaceDE w:val="0"/>
              <w:autoSpaceDN w:val="0"/>
              <w:adjustRightInd w:val="0"/>
              <w:spacing w:line="360" w:lineRule="auto"/>
              <w:jc w:val="center"/>
              <w:rPr>
                <w:rFonts w:cs="SimHei" w:asciiTheme="minorEastAsia" w:hAnsiTheme="minorEastAsia"/>
                <w:szCs w:val="21"/>
              </w:rPr>
            </w:pPr>
            <w:r>
              <w:rPr>
                <w:rFonts w:hint="eastAsia" w:cs="SimHei" w:asciiTheme="minorEastAsia" w:hAnsiTheme="minorEastAsia"/>
                <w:szCs w:val="21"/>
              </w:rPr>
              <w:t>签署盖章</w:t>
            </w:r>
          </w:p>
        </w:tc>
        <w:tc>
          <w:tcPr>
            <w:tcW w:w="6813" w:type="dxa"/>
            <w:vAlign w:val="center"/>
          </w:tcPr>
          <w:p>
            <w:pPr>
              <w:autoSpaceDE w:val="0"/>
              <w:autoSpaceDN w:val="0"/>
              <w:adjustRightInd w:val="0"/>
              <w:spacing w:line="420" w:lineRule="exact"/>
              <w:rPr>
                <w:rFonts w:ascii="NSimSun" w:hAnsi="NSimSun" w:eastAsia="NSimSun"/>
                <w:szCs w:val="21"/>
              </w:rPr>
            </w:pPr>
            <w:r>
              <w:rPr>
                <w:rFonts w:ascii="NSimSun" w:hAnsi="NSimSun" w:eastAsia="NSimSun"/>
                <w:b/>
                <w:szCs w:val="21"/>
              </w:rPr>
              <w:fldChar w:fldCharType="begin"/>
            </w:r>
            <w:r>
              <w:rPr>
                <w:rFonts w:ascii="NSimSun" w:hAnsi="NSimSun" w:eastAsia="NSimSun"/>
                <w:b/>
                <w:szCs w:val="21"/>
              </w:rPr>
              <w:instrText xml:space="preserve"> </w:instrText>
            </w:r>
            <w:r>
              <w:rPr>
                <w:rFonts w:hint="eastAsia" w:ascii="NSimSun" w:hAnsi="NSimSun" w:eastAsia="NSimSun"/>
                <w:b/>
                <w:szCs w:val="21"/>
              </w:rPr>
              <w:instrText xml:space="preserve">eq \o\ac(□,√)</w:instrText>
            </w:r>
            <w:r>
              <w:rPr>
                <w:rFonts w:ascii="NSimSun" w:hAnsi="NSimSun" w:eastAsia="NSimSun"/>
                <w:b/>
                <w:szCs w:val="21"/>
              </w:rPr>
              <w:fldChar w:fldCharType="end"/>
            </w:r>
            <w:r>
              <w:rPr>
                <w:rFonts w:hint="eastAsia" w:ascii="NSimSun" w:hAnsi="NSimSun" w:eastAsia="NSimSun"/>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NSimSun" w:hAnsi="NSimSun" w:eastAsia="NSimSun"/>
                <w:b/>
                <w:szCs w:val="21"/>
              </w:rPr>
              <w:fldChar w:fldCharType="begin"/>
            </w:r>
            <w:r>
              <w:rPr>
                <w:rFonts w:ascii="NSimSun" w:hAnsi="NSimSun" w:eastAsia="NSimSun"/>
                <w:b/>
                <w:szCs w:val="21"/>
              </w:rPr>
              <w:instrText xml:space="preserve"> </w:instrText>
            </w:r>
            <w:r>
              <w:rPr>
                <w:rFonts w:hint="eastAsia" w:ascii="NSimSun" w:hAnsi="NSimSun" w:eastAsia="NSimSun"/>
                <w:b/>
                <w:szCs w:val="21"/>
              </w:rPr>
              <w:instrText xml:space="preserve">eq \o\ac(□,√)</w:instrText>
            </w:r>
            <w:r>
              <w:rPr>
                <w:rFonts w:ascii="NSimSun" w:hAnsi="NSimSun" w:eastAsia="NSimSun"/>
                <w:b/>
                <w:szCs w:val="21"/>
              </w:rPr>
              <w:fldChar w:fldCharType="end"/>
            </w:r>
            <w:r>
              <w:rPr>
                <w:rFonts w:hint="eastAsia" w:ascii="NSimSun" w:hAnsi="NSimSun" w:eastAsia="NSimSun"/>
                <w:szCs w:val="21"/>
              </w:rPr>
              <w:t>纸质响应文件：投标文件封面加盖供应商公章（响应文件是指供应商电子响应文件制作完成后生成的后缀名为</w:t>
            </w:r>
            <w:r>
              <w:rPr>
                <w:rFonts w:hint="eastAsia" w:hAnsi="SimSun"/>
                <w:color w:val="000000"/>
                <w:szCs w:val="21"/>
              </w:rPr>
              <w:t>“.PDF”的文件</w:t>
            </w:r>
            <w:r>
              <w:rPr>
                <w:rFonts w:hint="eastAsia" w:ascii="NSimSun" w:hAnsi="NSimSun" w:eastAsia="NSimSun"/>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SimHei"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NSimSun" w:hAnsi="NSimSun" w:eastAsia="NSimSun"/>
                <w:b/>
                <w:szCs w:val="21"/>
              </w:rPr>
              <w:fldChar w:fldCharType="begin"/>
            </w:r>
            <w:r>
              <w:rPr>
                <w:rFonts w:ascii="NSimSun" w:hAnsi="NSimSun" w:eastAsia="NSimSun"/>
                <w:b/>
                <w:szCs w:val="21"/>
              </w:rPr>
              <w:instrText xml:space="preserve"> </w:instrText>
            </w:r>
            <w:r>
              <w:rPr>
                <w:rFonts w:hint="eastAsia" w:ascii="NSimSun" w:hAnsi="NSimSun" w:eastAsia="NSimSun"/>
                <w:b/>
                <w:szCs w:val="21"/>
              </w:rPr>
              <w:instrText xml:space="preserve">eq \o\ac(□,√)</w:instrText>
            </w:r>
            <w:r>
              <w:rPr>
                <w:rFonts w:ascii="NSimSun" w:hAnsi="NSimSun" w:eastAsia="NSimSun"/>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SimSun"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SimHei" w:asciiTheme="minorEastAsia" w:hAnsiTheme="minorEastAsia"/>
                <w:szCs w:val="21"/>
              </w:rPr>
            </w:pPr>
            <w:r>
              <w:rPr>
                <w:rFonts w:hint="eastAsia" w:cs="SimHei" w:asciiTheme="minorEastAsia" w:hAnsiTheme="minorEastAsia"/>
                <w:szCs w:val="21"/>
              </w:rPr>
              <w:t>评审方法</w:t>
            </w:r>
          </w:p>
        </w:tc>
        <w:tc>
          <w:tcPr>
            <w:tcW w:w="6813" w:type="dxa"/>
            <w:vAlign w:val="center"/>
          </w:tcPr>
          <w:p>
            <w:pPr>
              <w:autoSpaceDE w:val="0"/>
              <w:autoSpaceDN w:val="0"/>
              <w:adjustRightInd w:val="0"/>
              <w:spacing w:line="360" w:lineRule="auto"/>
              <w:rPr>
                <w:rFonts w:ascii="NSimSun" w:hAnsi="NSimSun" w:eastAsia="NSimSun"/>
                <w:szCs w:val="21"/>
              </w:rPr>
            </w:pPr>
            <w:r>
              <w:rPr>
                <w:rFonts w:hint="eastAsia"/>
                <w:color w:val="000000"/>
              </w:rPr>
              <w:t>质量和服务均能满足谈判文件实质性响应要求且最后报价最低的原则确定成交供应商</w:t>
            </w:r>
            <w:r>
              <w:rPr>
                <w:rFonts w:hint="eastAsia" w:ascii="NSimSun" w:hAnsi="NSimSun" w:eastAsia="NSimSu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22</w:t>
            </w:r>
          </w:p>
        </w:tc>
        <w:tc>
          <w:tcPr>
            <w:tcW w:w="2268" w:type="dxa"/>
            <w:vAlign w:val="center"/>
          </w:tcPr>
          <w:p>
            <w:pPr>
              <w:autoSpaceDE w:val="0"/>
              <w:autoSpaceDN w:val="0"/>
              <w:adjustRightInd w:val="0"/>
              <w:spacing w:line="360" w:lineRule="auto"/>
              <w:jc w:val="center"/>
              <w:rPr>
                <w:rFonts w:cs="SimSun" w:asciiTheme="minorEastAsia" w:hAnsiTheme="minorEastAsia"/>
                <w:bCs/>
                <w:szCs w:val="21"/>
                <w:lang w:val="zh-CN"/>
              </w:rPr>
            </w:pPr>
            <w:r>
              <w:rPr>
                <w:rFonts w:hint="eastAsia" w:cs="SimSun"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SimSun"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长葛市公共资源交易中心四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23</w:t>
            </w:r>
          </w:p>
        </w:tc>
        <w:tc>
          <w:tcPr>
            <w:tcW w:w="2268" w:type="dxa"/>
            <w:vAlign w:val="center"/>
          </w:tcPr>
          <w:p>
            <w:pPr>
              <w:autoSpaceDE w:val="0"/>
              <w:autoSpaceDN w:val="0"/>
              <w:adjustRightInd w:val="0"/>
              <w:spacing w:line="360" w:lineRule="auto"/>
              <w:jc w:val="center"/>
              <w:rPr>
                <w:rFonts w:cs="SimSun" w:asciiTheme="minorEastAsia" w:hAnsiTheme="minorEastAsia"/>
                <w:bCs/>
                <w:szCs w:val="21"/>
                <w:lang w:val="zh-CN"/>
              </w:rPr>
            </w:pPr>
            <w:r>
              <w:rPr>
                <w:rFonts w:hint="eastAsia" w:cs="SimSun"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ascii="NSimSun" w:hAnsi="NSimSun" w:eastAsia="NSimSun"/>
                <w:szCs w:val="21"/>
              </w:rPr>
            </w:pPr>
            <w:r>
              <w:rPr>
                <w:rFonts w:hint="eastAsia" w:ascii="NSimSun" w:hAnsi="NSimSun" w:eastAsia="NSimSun"/>
                <w:szCs w:val="21"/>
              </w:rPr>
              <w:t>开户行：河南长葛农村商业银行股份有限公司营业部</w:t>
            </w:r>
          </w:p>
          <w:p>
            <w:pPr>
              <w:autoSpaceDE w:val="0"/>
              <w:autoSpaceDN w:val="0"/>
              <w:adjustRightInd w:val="0"/>
              <w:spacing w:line="360" w:lineRule="auto"/>
              <w:rPr>
                <w:rFonts w:ascii="NSimSun" w:hAnsi="NSimSun" w:eastAsia="NSimSun"/>
                <w:szCs w:val="21"/>
              </w:rPr>
            </w:pPr>
            <w:r>
              <w:rPr>
                <w:rFonts w:hint="eastAsia" w:ascii="NSimSun" w:hAnsi="NSimSun" w:eastAsia="NSimSun"/>
                <w:szCs w:val="21"/>
              </w:rPr>
              <w:t>户  名：长葛市公共资源交易中心</w:t>
            </w:r>
          </w:p>
          <w:p>
            <w:pPr>
              <w:autoSpaceDE w:val="0"/>
              <w:autoSpaceDN w:val="0"/>
              <w:adjustRightInd w:val="0"/>
              <w:spacing w:line="360" w:lineRule="auto"/>
              <w:rPr>
                <w:rFonts w:ascii="NSimSun" w:hAnsi="NSimSun" w:eastAsia="NSimSun"/>
                <w:szCs w:val="21"/>
              </w:rPr>
            </w:pPr>
            <w:r>
              <w:rPr>
                <w:rFonts w:hint="eastAsia" w:ascii="NSimSun" w:hAnsi="NSimSun" w:eastAsia="NSimSun"/>
                <w:szCs w:val="21"/>
              </w:rPr>
              <w:t>账  号：13201001800000552</w:t>
            </w:r>
          </w:p>
          <w:p>
            <w:pPr>
              <w:autoSpaceDE w:val="0"/>
              <w:autoSpaceDN w:val="0"/>
              <w:adjustRightInd w:val="0"/>
              <w:spacing w:line="360" w:lineRule="auto"/>
              <w:rPr>
                <w:rFonts w:ascii="NSimSun" w:hAnsi="NSimSun" w:eastAsia="NSimSun"/>
                <w:szCs w:val="21"/>
              </w:rPr>
            </w:pPr>
            <w:r>
              <w:rPr>
                <w:rFonts w:hint="eastAsia" w:ascii="NSimSun" w:hAnsi="NSimSun" w:eastAsia="NSimSun"/>
                <w:szCs w:val="21"/>
              </w:rPr>
              <w:t>履约担保的形式：基本户转账，在中标人签订合同前办理。</w:t>
            </w:r>
          </w:p>
          <w:p>
            <w:pPr>
              <w:autoSpaceDE w:val="0"/>
              <w:autoSpaceDN w:val="0"/>
              <w:adjustRightInd w:val="0"/>
              <w:spacing w:line="360" w:lineRule="auto"/>
              <w:rPr>
                <w:rFonts w:cs="SimSun" w:asciiTheme="minorEastAsia" w:hAnsiTheme="minorEastAsia"/>
                <w:bCs/>
                <w:szCs w:val="21"/>
                <w:lang w:val="zh-CN"/>
              </w:rPr>
            </w:pPr>
            <w:r>
              <w:rPr>
                <w:rFonts w:hint="eastAsia" w:ascii="NSimSun" w:hAnsi="NSimSun" w:eastAsia="NSimSun"/>
                <w:szCs w:val="21"/>
              </w:rPr>
              <w:t>履约担保的金额：中标金额的10%。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24</w:t>
            </w:r>
          </w:p>
        </w:tc>
        <w:tc>
          <w:tcPr>
            <w:tcW w:w="2268" w:type="dxa"/>
            <w:vAlign w:val="center"/>
          </w:tcPr>
          <w:p>
            <w:pPr>
              <w:autoSpaceDE w:val="0"/>
              <w:autoSpaceDN w:val="0"/>
              <w:adjustRightInd w:val="0"/>
              <w:spacing w:line="360" w:lineRule="auto"/>
              <w:jc w:val="center"/>
              <w:rPr>
                <w:rFonts w:cs="SimSun" w:asciiTheme="minorEastAsia" w:hAnsiTheme="minorEastAsia"/>
                <w:bCs/>
                <w:szCs w:val="21"/>
                <w:lang w:val="zh-CN"/>
              </w:rPr>
            </w:pPr>
            <w:r>
              <w:rPr>
                <w:rFonts w:hint="eastAsia" w:cs="SimSun"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SimSun" w:asciiTheme="minorEastAsia" w:hAnsiTheme="minorEastAsia"/>
                <w:bCs/>
                <w:szCs w:val="21"/>
                <w:lang w:val="zh-CN"/>
              </w:rPr>
            </w:pPr>
            <w:r>
              <w:rPr>
                <w:rFonts w:cs="SimSun" w:asciiTheme="minorEastAsia" w:hAnsiTheme="minorEastAsia"/>
                <w:b/>
                <w:color w:val="000000"/>
                <w:kern w:val="0"/>
                <w:szCs w:val="21"/>
                <w:lang w:val="zh-CN"/>
              </w:rPr>
              <w:fldChar w:fldCharType="begin"/>
            </w:r>
            <w:r>
              <w:rPr>
                <w:rFonts w:cs="SimSun" w:asciiTheme="minorEastAsia" w:hAnsiTheme="minorEastAsia"/>
                <w:b/>
                <w:color w:val="000000"/>
                <w:kern w:val="0"/>
                <w:szCs w:val="21"/>
                <w:lang w:val="zh-CN"/>
              </w:rPr>
              <w:instrText xml:space="preserve"> </w:instrText>
            </w:r>
            <w:r>
              <w:rPr>
                <w:rFonts w:hint="eastAsia" w:cs="SimSun" w:asciiTheme="minorEastAsia" w:hAnsiTheme="minorEastAsia"/>
                <w:b/>
                <w:color w:val="000000"/>
                <w:kern w:val="0"/>
                <w:szCs w:val="21"/>
                <w:lang w:val="zh-CN"/>
              </w:rPr>
              <w:instrText xml:space="preserve">eq \o\ac(□,</w:instrText>
            </w:r>
            <w:r>
              <w:rPr>
                <w:rFonts w:hint="eastAsia" w:cs="SimSun" w:asciiTheme="minorEastAsia" w:hAnsiTheme="minorEastAsia"/>
                <w:b/>
                <w:color w:val="000000"/>
                <w:kern w:val="0"/>
                <w:position w:val="2"/>
                <w:szCs w:val="21"/>
                <w:lang w:val="zh-CN"/>
              </w:rPr>
              <w:instrText xml:space="preserve">√</w:instrText>
            </w:r>
            <w:r>
              <w:rPr>
                <w:rFonts w:hint="eastAsia" w:cs="SimSun" w:asciiTheme="minorEastAsia" w:hAnsiTheme="minorEastAsia"/>
                <w:b/>
                <w:color w:val="000000"/>
                <w:kern w:val="0"/>
                <w:szCs w:val="21"/>
                <w:lang w:val="zh-CN"/>
              </w:rPr>
              <w:instrText xml:space="preserve">)</w:instrText>
            </w:r>
            <w:r>
              <w:rPr>
                <w:rFonts w:cs="SimSun" w:asciiTheme="minorEastAsia" w:hAnsiTheme="minorEastAsia"/>
                <w:b/>
                <w:color w:val="000000"/>
                <w:kern w:val="0"/>
                <w:szCs w:val="21"/>
                <w:lang w:val="zh-CN"/>
              </w:rPr>
              <w:fldChar w:fldCharType="end"/>
            </w:r>
            <w:r>
              <w:rPr>
                <w:rFonts w:hint="eastAsia" w:cs="SimSun"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25</w:t>
            </w:r>
          </w:p>
        </w:tc>
        <w:tc>
          <w:tcPr>
            <w:tcW w:w="2268" w:type="dxa"/>
            <w:vAlign w:val="center"/>
          </w:tcPr>
          <w:p>
            <w:pPr>
              <w:autoSpaceDE w:val="0"/>
              <w:autoSpaceDN w:val="0"/>
              <w:adjustRightInd w:val="0"/>
              <w:spacing w:line="360" w:lineRule="auto"/>
              <w:jc w:val="center"/>
              <w:rPr>
                <w:rFonts w:cs="SimSun" w:asciiTheme="minorEastAsia" w:hAnsiTheme="minorEastAsia"/>
                <w:bCs/>
                <w:szCs w:val="21"/>
                <w:lang w:val="zh-CN"/>
              </w:rPr>
            </w:pPr>
            <w:r>
              <w:rPr>
                <w:rFonts w:hint="eastAsia" w:cs="SimSun" w:asciiTheme="minorEastAsia" w:hAnsiTheme="minorEastAsia"/>
                <w:bCs/>
                <w:szCs w:val="21"/>
                <w:lang w:val="zh-CN"/>
              </w:rPr>
              <w:t>成交供应商需提交</w:t>
            </w:r>
          </w:p>
          <w:p>
            <w:pPr>
              <w:autoSpaceDE w:val="0"/>
              <w:autoSpaceDN w:val="0"/>
              <w:adjustRightInd w:val="0"/>
              <w:spacing w:line="360" w:lineRule="auto"/>
              <w:jc w:val="center"/>
              <w:rPr>
                <w:rFonts w:cs="SimSun" w:asciiTheme="minorEastAsia" w:hAnsiTheme="minorEastAsia"/>
                <w:bCs/>
                <w:szCs w:val="21"/>
                <w:lang w:val="zh-CN"/>
              </w:rPr>
            </w:pPr>
            <w:r>
              <w:rPr>
                <w:rFonts w:hint="eastAsia" w:cs="SimSun"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SimSun" w:asciiTheme="minorEastAsia" w:hAnsiTheme="minorEastAsia"/>
                <w:bCs/>
                <w:szCs w:val="21"/>
                <w:lang w:val="zh-CN"/>
              </w:rPr>
            </w:pPr>
            <w:r>
              <w:rPr>
                <w:rFonts w:hint="eastAsia" w:cs="SimSun" w:asciiTheme="minorEastAsia" w:hAnsiTheme="minorEastAsia"/>
                <w:bCs/>
                <w:szCs w:val="21"/>
                <w:lang w:val="zh-CN"/>
              </w:rPr>
              <w:t>成交供应商在接到成交通知时，须</w:t>
            </w:r>
            <w:r>
              <w:rPr>
                <w:rFonts w:hint="eastAsia" w:ascii="NSimSun" w:hAnsi="NSimSun" w:eastAsia="NSimSun"/>
                <w:szCs w:val="21"/>
              </w:rPr>
              <w:t>向</w:t>
            </w:r>
            <w:r>
              <w:rPr>
                <w:rFonts w:hint="eastAsia" w:ascii="NSimSun" w:hAnsi="NSimSun" w:eastAsia="NSimSun"/>
                <w:szCs w:val="21"/>
                <w:lang w:eastAsia="zh-CN"/>
              </w:rPr>
              <w:t>长葛</w:t>
            </w:r>
            <w:r>
              <w:rPr>
                <w:rFonts w:hint="eastAsia" w:ascii="NSimSun" w:hAnsi="NSimSun" w:eastAsia="NSimSun"/>
                <w:szCs w:val="21"/>
              </w:rPr>
              <w:t>市公共资源交易中心交易</w:t>
            </w:r>
            <w:r>
              <w:rPr>
                <w:rFonts w:hint="eastAsia" w:ascii="NSimSun" w:hAnsi="NSimSun" w:eastAsia="NSimSun"/>
                <w:szCs w:val="21"/>
                <w:lang w:eastAsia="zh-CN"/>
              </w:rPr>
              <w:t>采购一</w:t>
            </w:r>
            <w:r>
              <w:rPr>
                <w:rFonts w:hint="eastAsia" w:ascii="NSimSun" w:hAnsi="NSimSun" w:eastAsia="NSimSun"/>
                <w:szCs w:val="21"/>
              </w:rPr>
              <w:t>部发</w:t>
            </w:r>
            <w:r>
              <w:rPr>
                <w:rFonts w:hint="eastAsia" w:cs="SimSun" w:asciiTheme="minorEastAsia" w:hAnsiTheme="minorEastAsia"/>
                <w:bCs/>
                <w:szCs w:val="21"/>
                <w:lang w:val="zh-CN"/>
              </w:rPr>
              <w:t>送响应报价及分项报价一览表（包含主要成交标的的名称、规格型号、数量、单价、服务要求等）电子文档，并同时电话告知采购一部。联系电话：0374-</w:t>
            </w:r>
            <w:r>
              <w:rPr>
                <w:rFonts w:hint="eastAsia" w:cs="SimSun" w:asciiTheme="minorEastAsia" w:hAnsiTheme="minorEastAsia"/>
                <w:bCs/>
                <w:szCs w:val="21"/>
                <w:lang w:val="en-US" w:eastAsia="zh-CN"/>
              </w:rPr>
              <w:t>6189379</w:t>
            </w:r>
            <w:r>
              <w:rPr>
                <w:rFonts w:hint="eastAsia" w:cs="SimSun" w:asciiTheme="minorEastAsia" w:hAnsiTheme="minorEastAsia"/>
                <w:bCs/>
                <w:szCs w:val="21"/>
                <w:lang w:val="zh-CN"/>
              </w:rPr>
              <w:t>；邮箱：</w:t>
            </w:r>
            <w:r>
              <w:rPr>
                <w:rFonts w:hint="eastAsia" w:cs="SimSun" w:asciiTheme="minorEastAsia" w:hAnsiTheme="minorEastAsia"/>
                <w:bCs/>
                <w:szCs w:val="21"/>
                <w:lang w:val="en-US" w:eastAsia="zh-CN"/>
              </w:rPr>
              <w:t>cgb6189379</w:t>
            </w:r>
            <w:r>
              <w:rPr>
                <w:rFonts w:hint="eastAsia" w:cs="SimSun" w:asciiTheme="minorEastAsia" w:hAnsiTheme="minorEastAsia"/>
                <w:bCs/>
                <w:szCs w:val="21"/>
                <w:lang w:val="zh-CN"/>
              </w:rPr>
              <w:t xml:space="preserve">@163.com。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26</w:t>
            </w:r>
          </w:p>
        </w:tc>
        <w:tc>
          <w:tcPr>
            <w:tcW w:w="2268" w:type="dxa"/>
            <w:vAlign w:val="center"/>
          </w:tcPr>
          <w:p>
            <w:pPr>
              <w:autoSpaceDE w:val="0"/>
              <w:autoSpaceDN w:val="0"/>
              <w:adjustRightInd w:val="0"/>
              <w:spacing w:line="360" w:lineRule="auto"/>
              <w:jc w:val="center"/>
              <w:rPr>
                <w:rFonts w:cs="SimSun" w:asciiTheme="minorEastAsia" w:hAnsiTheme="minorEastAsia"/>
                <w:bCs/>
                <w:szCs w:val="21"/>
                <w:lang w:val="zh-CN"/>
              </w:rPr>
            </w:pPr>
            <w:r>
              <w:rPr>
                <w:rFonts w:hint="eastAsia" w:cs="SimSun"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SimSun" w:cs="SimSun"/>
                <w:szCs w:val="21"/>
                <w:lang w:val="zh-CN"/>
              </w:rPr>
            </w:pPr>
            <w:r>
              <w:rPr>
                <w:rFonts w:cs="SimSun" w:asciiTheme="minorEastAsia" w:hAnsiTheme="minorEastAsia"/>
                <w:b/>
                <w:color w:val="000000"/>
                <w:kern w:val="0"/>
                <w:szCs w:val="21"/>
                <w:lang w:val="zh-CN"/>
              </w:rPr>
              <w:fldChar w:fldCharType="begin"/>
            </w:r>
            <w:r>
              <w:rPr>
                <w:rFonts w:cs="SimSun" w:asciiTheme="minorEastAsia" w:hAnsiTheme="minorEastAsia"/>
                <w:b/>
                <w:color w:val="000000"/>
                <w:kern w:val="0"/>
                <w:szCs w:val="21"/>
                <w:lang w:val="zh-CN"/>
              </w:rPr>
              <w:instrText xml:space="preserve"> </w:instrText>
            </w:r>
            <w:r>
              <w:rPr>
                <w:rFonts w:hint="eastAsia" w:cs="SimSun" w:asciiTheme="minorEastAsia" w:hAnsiTheme="minorEastAsia"/>
                <w:b/>
                <w:color w:val="000000"/>
                <w:kern w:val="0"/>
                <w:szCs w:val="21"/>
                <w:lang w:val="zh-CN"/>
              </w:rPr>
              <w:instrText xml:space="preserve">eq \o\ac(□,</w:instrText>
            </w:r>
            <w:r>
              <w:rPr>
                <w:rFonts w:hint="eastAsia" w:cs="SimSun" w:asciiTheme="minorEastAsia" w:hAnsiTheme="minorEastAsia"/>
                <w:b/>
                <w:color w:val="000000"/>
                <w:kern w:val="0"/>
                <w:position w:val="2"/>
                <w:szCs w:val="21"/>
                <w:lang w:val="zh-CN"/>
              </w:rPr>
              <w:instrText xml:space="preserve">√</w:instrText>
            </w:r>
            <w:r>
              <w:rPr>
                <w:rFonts w:hint="eastAsia" w:cs="SimSun" w:asciiTheme="minorEastAsia" w:hAnsiTheme="minorEastAsia"/>
                <w:b/>
                <w:color w:val="000000"/>
                <w:kern w:val="0"/>
                <w:szCs w:val="21"/>
                <w:lang w:val="zh-CN"/>
              </w:rPr>
              <w:instrText xml:space="preserve">)</w:instrText>
            </w:r>
            <w:r>
              <w:rPr>
                <w:rFonts w:cs="SimSun" w:asciiTheme="minorEastAsia" w:hAnsiTheme="minorEastAsia"/>
                <w:b/>
                <w:color w:val="000000"/>
                <w:kern w:val="0"/>
                <w:szCs w:val="21"/>
                <w:lang w:val="zh-CN"/>
              </w:rPr>
              <w:fldChar w:fldCharType="end"/>
            </w:r>
            <w:r>
              <w:rPr>
                <w:rFonts w:hint="eastAsia" w:cs="SimSun" w:asciiTheme="minorEastAsia" w:hAnsiTheme="minorEastAsia"/>
                <w:bCs/>
                <w:szCs w:val="21"/>
                <w:lang w:val="zh-CN"/>
              </w:rPr>
              <w:t>是。</w:t>
            </w:r>
            <w:r>
              <w:rPr>
                <w:rFonts w:hint="eastAsia" w:hAnsi="SimSun" w:cs="SimSun"/>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SimSun" w:asciiTheme="minorEastAsia" w:hAnsiTheme="minorEastAsia"/>
                <w:bCs/>
                <w:szCs w:val="21"/>
                <w:lang w:val="zh-CN"/>
              </w:rPr>
            </w:pPr>
            <w:r>
              <w:rPr>
                <w:rFonts w:hint="eastAsia" w:hAnsi="SimSun" w:cs="SimSun"/>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SimHei" w:asciiTheme="minorEastAsia" w:hAnsiTheme="minorEastAsia"/>
                <w:szCs w:val="21"/>
              </w:rPr>
            </w:pPr>
            <w:r>
              <w:rPr>
                <w:rFonts w:hint="eastAsia" w:cs="SimHei"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SimSun" w:asciiTheme="minorEastAsia" w:hAnsiTheme="minorEastAsia"/>
                <w:bCs/>
                <w:szCs w:val="21"/>
                <w:highlight w:val="none"/>
                <w:lang w:val="zh-CN"/>
              </w:rPr>
            </w:pPr>
            <w:r>
              <w:rPr>
                <w:rFonts w:hint="eastAsia" w:cs="SimSun"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int="eastAsia" w:hAnsi="SimSun" w:cs="SimSun"/>
                <w:szCs w:val="21"/>
                <w:highlight w:val="none"/>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spacing w:line="360" w:lineRule="auto"/>
        <w:ind w:firstLine="569" w:firstLineChars="236"/>
        <w:rPr>
          <w:rFonts w:ascii="SimSun" w:hAnsi="SimSun"/>
          <w:b/>
          <w:kern w:val="0"/>
          <w:sz w:val="24"/>
          <w:szCs w:val="24"/>
        </w:rPr>
      </w:pPr>
    </w:p>
    <w:p>
      <w:pPr>
        <w:tabs>
          <w:tab w:val="left" w:pos="1260"/>
        </w:tabs>
        <w:autoSpaceDE w:val="0"/>
        <w:autoSpaceDN w:val="0"/>
        <w:adjustRightInd w:val="0"/>
        <w:spacing w:line="360" w:lineRule="auto"/>
        <w:contextualSpacing/>
        <w:jc w:val="center"/>
        <w:rPr>
          <w:rFonts w:hint="eastAsia"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r>
        <w:rPr>
          <w:rFonts w:hint="eastAsia" w:cs="SimSun"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SimSun"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SimSun" w:asciiTheme="minorEastAsia" w:hAnsiTheme="minorEastAsia"/>
          <w:b/>
          <w:kern w:val="0"/>
          <w:szCs w:val="21"/>
        </w:rPr>
      </w:pPr>
      <w:r>
        <w:rPr>
          <w:rFonts w:hint="eastAsia" w:cs="SimSun" w:asciiTheme="minorEastAsia" w:hAnsiTheme="minorEastAsia"/>
          <w:b/>
          <w:kern w:val="0"/>
          <w:szCs w:val="21"/>
        </w:rPr>
        <w:t>一、概念释义</w:t>
      </w: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适用范围</w:t>
      </w:r>
    </w:p>
    <w:p>
      <w:pPr>
        <w:pStyle w:val="43"/>
        <w:numPr>
          <w:ilvl w:val="0"/>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本谈判文件仅适用于本次“采购邀请”</w:t>
      </w:r>
      <w:r>
        <w:rPr>
          <w:rFonts w:hint="eastAsia" w:ascii="SimSun" w:hAnsi="SimSun"/>
          <w:szCs w:val="21"/>
        </w:rPr>
        <w:t xml:space="preserve"> 和“供应商须知前附表”中所述采购项目的采购。</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本谈判文件解释权属于“采购邀请”</w:t>
      </w:r>
      <w:r>
        <w:rPr>
          <w:rFonts w:hint="eastAsia" w:ascii="SimSun" w:hAnsi="SimSun"/>
          <w:szCs w:val="21"/>
        </w:rPr>
        <w:t xml:space="preserve"> 和“供应商须知前附表”</w:t>
      </w:r>
      <w:r>
        <w:rPr>
          <w:rFonts w:hint="eastAsia" w:cs="SimSun"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定义</w:t>
      </w:r>
    </w:p>
    <w:p>
      <w:pPr>
        <w:pStyle w:val="43"/>
        <w:numPr>
          <w:ilvl w:val="0"/>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“采购项目”：</w:t>
      </w:r>
      <w:r>
        <w:rPr>
          <w:rFonts w:hint="eastAsia" w:ascii="SimSun" w:hAnsi="SimSun"/>
          <w:szCs w:val="21"/>
        </w:rPr>
        <w:t xml:space="preserve"> 系指</w:t>
      </w:r>
      <w:r>
        <w:rPr>
          <w:rFonts w:hint="eastAsia" w:cs="SimSun" w:asciiTheme="minorEastAsia" w:hAnsiTheme="minorEastAsia"/>
          <w:kern w:val="0"/>
          <w:szCs w:val="21"/>
        </w:rPr>
        <w:t>“供应商须知前附表”中所述的采购项目。</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“采购人、集中采购机构”：</w:t>
      </w:r>
      <w:r>
        <w:rPr>
          <w:rFonts w:hint="eastAsia" w:ascii="SimSun" w:hAnsi="SimSun"/>
          <w:szCs w:val="21"/>
        </w:rPr>
        <w:t>系指“供应商须知前附表”中所述的组织本次采购的集中采购机构和采购人。</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ascii="SimSun" w:hAnsi="SimSun"/>
          <w:szCs w:val="21"/>
        </w:rPr>
        <w:t>“供应商”系指从采购人、集中采购机构处按规定获取谈判文件，并按照谈判文件向采购人、集中采购机构提交响应文件的供应商。</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ascii="SimSun" w:hAnsi="SimSun"/>
          <w:szCs w:val="21"/>
        </w:rPr>
        <w:t>“成交供应商”系指成交的供应商。</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ascii="SimSun" w:hAnsi="SimSun"/>
          <w:color w:val="000000"/>
          <w:szCs w:val="21"/>
        </w:rPr>
        <w:t>“甲方”系指采购人。</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ascii="SimSun" w:hAnsi="SimSun"/>
          <w:szCs w:val="21"/>
        </w:rPr>
        <w:t>“乙方”系指成交并向采购人提供服务的供应商。</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ascii="SimSun" w:hAnsi="SimSun"/>
          <w:szCs w:val="21"/>
        </w:rPr>
        <w:t>“服务”系指</w:t>
      </w:r>
      <w:r>
        <w:rPr>
          <w:rFonts w:hint="eastAsia" w:ascii="SimSun" w:hAnsi="SimSun"/>
          <w:szCs w:val="21"/>
          <w:lang w:eastAsia="zh-CN"/>
        </w:rPr>
        <w:t>谈判</w:t>
      </w:r>
      <w:r>
        <w:rPr>
          <w:rFonts w:hint="eastAsia" w:ascii="SimSun" w:hAnsi="SimSun"/>
          <w:szCs w:val="21"/>
        </w:rPr>
        <w:t>文件规定的供应商为完成采购项目所需承担的全部义务。</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“进口产品”：是指通过中国海关报关验放进入中国境内且产自关境外的产品，包括已经进入中国境内的进口产品。详见《</w:t>
      </w:r>
      <w:r>
        <w:rPr>
          <w:rFonts w:cs="SimSun" w:asciiTheme="minorEastAsia" w:hAnsiTheme="minorEastAsia"/>
          <w:kern w:val="0"/>
          <w:szCs w:val="21"/>
        </w:rPr>
        <w:t>关于政府采购进口产品管理有关问题的通知</w:t>
      </w:r>
      <w:r>
        <w:rPr>
          <w:rFonts w:hint="eastAsia" w:cs="SimSun" w:asciiTheme="minorEastAsia" w:hAnsiTheme="minorEastAsia"/>
          <w:kern w:val="0"/>
          <w:szCs w:val="21"/>
        </w:rPr>
        <w:t>》(财库[2007]119号)、《关于政府采购进口产品管理有关问题的通知》（财办库［</w:t>
      </w:r>
      <w:r>
        <w:rPr>
          <w:rFonts w:cs="SimSun" w:asciiTheme="minorEastAsia" w:hAnsiTheme="minorEastAsia"/>
          <w:kern w:val="0"/>
          <w:szCs w:val="21"/>
        </w:rPr>
        <w:t>2008</w:t>
      </w:r>
      <w:r>
        <w:rPr>
          <w:rFonts w:hint="eastAsia" w:cs="SimSun" w:asciiTheme="minorEastAsia" w:hAnsiTheme="minorEastAsia"/>
          <w:kern w:val="0"/>
          <w:szCs w:val="21"/>
        </w:rPr>
        <w:t>］</w:t>
      </w:r>
      <w:r>
        <w:rPr>
          <w:rFonts w:cs="SimSun" w:asciiTheme="minorEastAsia" w:hAnsiTheme="minorEastAsia"/>
          <w:kern w:val="0"/>
          <w:szCs w:val="21"/>
        </w:rPr>
        <w:t xml:space="preserve">248 </w:t>
      </w:r>
      <w:r>
        <w:rPr>
          <w:rFonts w:hint="eastAsia" w:cs="SimSun" w:asciiTheme="minorEastAsia" w:hAnsiTheme="minorEastAsia"/>
          <w:kern w:val="0"/>
          <w:szCs w:val="21"/>
        </w:rPr>
        <w:t>号）。</w:t>
      </w:r>
    </w:p>
    <w:p>
      <w:pPr>
        <w:autoSpaceDE w:val="0"/>
        <w:autoSpaceDN w:val="0"/>
        <w:spacing w:line="360" w:lineRule="auto"/>
        <w:ind w:left="840" w:leftChars="400"/>
        <w:contextualSpacing/>
        <w:rPr>
          <w:rFonts w:cs="SimSun" w:asciiTheme="minorEastAsia" w:hAnsiTheme="minorEastAsia"/>
          <w:kern w:val="0"/>
          <w:szCs w:val="21"/>
        </w:rPr>
      </w:pPr>
      <w:r>
        <w:rPr>
          <w:rFonts w:hint="eastAsia" w:cs="SimSun" w:asciiTheme="minorEastAsia" w:hAnsiTheme="minorEastAsia"/>
          <w:kern w:val="0"/>
          <w:szCs w:val="21"/>
        </w:rPr>
        <w:t>2.8.1  谈判</w:t>
      </w:r>
      <w:r>
        <w:rPr>
          <w:rFonts w:cs="SimSun" w:asciiTheme="minorEastAsia" w:hAnsiTheme="minorEastAsia"/>
          <w:kern w:val="0"/>
          <w:szCs w:val="21"/>
        </w:rPr>
        <w:t>文件列明不允许或未列明允许进口产品参加</w:t>
      </w:r>
      <w:r>
        <w:rPr>
          <w:rFonts w:hint="eastAsia" w:cs="SimSun" w:asciiTheme="minorEastAsia" w:hAnsiTheme="minorEastAsia"/>
          <w:kern w:val="0"/>
          <w:szCs w:val="21"/>
        </w:rPr>
        <w:t>响应</w:t>
      </w:r>
      <w:r>
        <w:rPr>
          <w:rFonts w:cs="SimSun" w:asciiTheme="minorEastAsia" w:hAnsiTheme="minorEastAsia"/>
          <w:kern w:val="0"/>
          <w:szCs w:val="21"/>
        </w:rPr>
        <w:t>的，均视为拒绝进口产品参加</w:t>
      </w:r>
      <w:r>
        <w:rPr>
          <w:rFonts w:hint="eastAsia" w:cs="SimSun" w:asciiTheme="minorEastAsia" w:hAnsiTheme="minorEastAsia"/>
          <w:kern w:val="0"/>
          <w:szCs w:val="21"/>
        </w:rPr>
        <w:t>响应</w:t>
      </w:r>
      <w:r>
        <w:rPr>
          <w:rFonts w:cs="SimSun" w:asciiTheme="minorEastAsia" w:hAnsiTheme="minorEastAsia"/>
          <w:kern w:val="0"/>
          <w:szCs w:val="21"/>
        </w:rPr>
        <w:t>。</w:t>
      </w:r>
    </w:p>
    <w:p>
      <w:pPr>
        <w:autoSpaceDE w:val="0"/>
        <w:autoSpaceDN w:val="0"/>
        <w:spacing w:line="360" w:lineRule="auto"/>
        <w:ind w:left="943" w:leftChars="449"/>
        <w:contextualSpacing/>
        <w:rPr>
          <w:rFonts w:cs="SimSun" w:asciiTheme="minorEastAsia" w:hAnsiTheme="minorEastAsia"/>
          <w:kern w:val="0"/>
          <w:szCs w:val="21"/>
        </w:rPr>
      </w:pPr>
      <w:r>
        <w:rPr>
          <w:rFonts w:hint="eastAsia" w:cs="SimSun" w:asciiTheme="minorEastAsia" w:hAnsiTheme="minorEastAsia"/>
          <w:kern w:val="0"/>
          <w:szCs w:val="21"/>
        </w:rPr>
        <w:t xml:space="preserve">2.8.2  </w:t>
      </w:r>
      <w:r>
        <w:rPr>
          <w:rFonts w:cs="SimSun" w:asciiTheme="minorEastAsia" w:hAnsiTheme="minorEastAsia"/>
          <w:kern w:val="0"/>
          <w:szCs w:val="21"/>
        </w:rPr>
        <w:t>如</w:t>
      </w:r>
      <w:r>
        <w:rPr>
          <w:rFonts w:hint="eastAsia" w:cs="SimSun" w:asciiTheme="minorEastAsia" w:hAnsiTheme="minorEastAsia"/>
          <w:kern w:val="0"/>
          <w:szCs w:val="21"/>
        </w:rPr>
        <w:t>响应</w:t>
      </w:r>
      <w:r>
        <w:rPr>
          <w:rFonts w:cs="SimSun" w:asciiTheme="minorEastAsia" w:hAnsiTheme="minorEastAsia"/>
          <w:kern w:val="0"/>
          <w:szCs w:val="21"/>
        </w:rPr>
        <w:t>文件中已说明，经财政部门审核同意，允许部分或全部产品采购进口产品，</w:t>
      </w:r>
      <w:r>
        <w:rPr>
          <w:rFonts w:hint="eastAsia" w:cs="SimSun" w:asciiTheme="minorEastAsia" w:hAnsiTheme="minorEastAsia"/>
          <w:kern w:val="0"/>
          <w:szCs w:val="21"/>
        </w:rPr>
        <w:t>供应商</w:t>
      </w:r>
      <w:r>
        <w:rPr>
          <w:rFonts w:cs="SimSun" w:asciiTheme="minorEastAsia" w:hAnsiTheme="minorEastAsia"/>
          <w:kern w:val="0"/>
          <w:szCs w:val="21"/>
        </w:rPr>
        <w:t>既可提供本国产品，也可以提供进口产品。</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谈判文件中凡标有“</w:t>
      </w:r>
      <w:r>
        <w:rPr>
          <w:rFonts w:hint="eastAsia" w:cs="SimSun" w:asciiTheme="minorEastAsia" w:hAnsiTheme="minorEastAsia"/>
          <w:color w:val="FF0000"/>
          <w:kern w:val="0"/>
          <w:szCs w:val="21"/>
        </w:rPr>
        <w:t>★</w:t>
      </w:r>
      <w:r>
        <w:rPr>
          <w:rFonts w:hint="eastAsia" w:cs="SimSun"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合格的供应商</w:t>
      </w:r>
    </w:p>
    <w:p>
      <w:pPr>
        <w:pStyle w:val="43"/>
        <w:numPr>
          <w:ilvl w:val="0"/>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在中华人民共和国境内注册，具有本项目生产、制造、供应或实施能力，符合、承认并承诺履行本</w:t>
      </w:r>
      <w:r>
        <w:rPr>
          <w:rFonts w:hint="eastAsia" w:cs="SimSun" w:asciiTheme="minorEastAsia" w:hAnsiTheme="minorEastAsia"/>
          <w:kern w:val="0"/>
          <w:szCs w:val="21"/>
          <w:lang w:eastAsia="zh-CN"/>
        </w:rPr>
        <w:t>谈判</w:t>
      </w:r>
      <w:r>
        <w:rPr>
          <w:rFonts w:hint="eastAsia" w:cs="SimSun" w:asciiTheme="minorEastAsia" w:hAnsiTheme="minorEastAsia"/>
          <w:kern w:val="0"/>
          <w:szCs w:val="21"/>
        </w:rPr>
        <w:t>文件各项规定的法人、其他组织或者自然人。</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符合本项目“投标邀请”和“</w:t>
      </w:r>
      <w:r>
        <w:rPr>
          <w:rFonts w:hint="eastAsia" w:cs="SimSun" w:asciiTheme="minorEastAsia" w:hAnsiTheme="minorEastAsia"/>
          <w:kern w:val="0"/>
          <w:szCs w:val="21"/>
          <w:lang w:eastAsia="zh-CN"/>
        </w:rPr>
        <w:t>供应商</w:t>
      </w:r>
      <w:r>
        <w:rPr>
          <w:rFonts w:hint="eastAsia" w:cs="SimSun" w:asciiTheme="minorEastAsia" w:hAnsiTheme="minorEastAsia"/>
          <w:kern w:val="0"/>
          <w:szCs w:val="21"/>
        </w:rPr>
        <w:t>须知前附表”中规定的合格</w:t>
      </w:r>
      <w:r>
        <w:rPr>
          <w:rFonts w:hint="eastAsia" w:cs="SimSun" w:asciiTheme="minorEastAsia" w:hAnsiTheme="minorEastAsia"/>
          <w:kern w:val="0"/>
          <w:szCs w:val="21"/>
          <w:lang w:eastAsia="zh-CN"/>
        </w:rPr>
        <w:t>供应商</w:t>
      </w:r>
      <w:r>
        <w:rPr>
          <w:rFonts w:hint="eastAsia" w:cs="SimSun" w:asciiTheme="minorEastAsia" w:hAnsiTheme="minorEastAsia"/>
          <w:kern w:val="0"/>
          <w:szCs w:val="21"/>
        </w:rPr>
        <w:t>所必须具备的条件。</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ascii="SimSun" w:hAnsi="SimSun"/>
          <w:szCs w:val="21"/>
        </w:rPr>
        <w:t>按照财政部《</w:t>
      </w:r>
      <w:r>
        <w:rPr>
          <w:rFonts w:hint="eastAsia" w:ascii="SimSun" w:hAnsi="SimSun" w:cs="Microsoft YaHei"/>
          <w:bCs/>
          <w:szCs w:val="21"/>
        </w:rPr>
        <w:t>关于在政府采购活动中查询及使用信用记录有关问题的通知</w:t>
      </w:r>
      <w:r>
        <w:rPr>
          <w:rFonts w:hint="eastAsia" w:ascii="SimSun" w:hAnsi="SimSun"/>
          <w:szCs w:val="21"/>
        </w:rPr>
        <w:t>》（财库</w:t>
      </w:r>
      <w:r>
        <w:rPr>
          <w:rFonts w:hint="eastAsia" w:ascii="SimSun" w:hAnsi="SimSun" w:cs="Microsoft YaHei"/>
          <w:bCs/>
          <w:szCs w:val="21"/>
        </w:rPr>
        <w:t>〔2016〕</w:t>
      </w:r>
      <w:r>
        <w:rPr>
          <w:rFonts w:hint="eastAsia" w:ascii="SimSun" w:hAnsi="SimSun"/>
          <w:szCs w:val="21"/>
        </w:rPr>
        <w:t>125号）要求，</w:t>
      </w:r>
      <w:r>
        <w:rPr>
          <w:rFonts w:hint="eastAsia" w:cs="SimSun" w:asciiTheme="minorEastAsia" w:hAnsiTheme="minorEastAsia"/>
          <w:kern w:val="0"/>
          <w:szCs w:val="21"/>
        </w:rPr>
        <w:t>政府采购活动中查询及使用</w:t>
      </w:r>
      <w:r>
        <w:rPr>
          <w:rFonts w:hint="eastAsia" w:cs="SimSun" w:asciiTheme="minorEastAsia" w:hAnsiTheme="minorEastAsia"/>
          <w:kern w:val="0"/>
          <w:szCs w:val="21"/>
          <w:lang w:eastAsia="zh-CN"/>
        </w:rPr>
        <w:t>供应商</w:t>
      </w:r>
      <w:r>
        <w:rPr>
          <w:rFonts w:hint="eastAsia" w:cs="SimSun" w:asciiTheme="minorEastAsia" w:hAnsiTheme="minorEastAsia"/>
          <w:kern w:val="0"/>
          <w:szCs w:val="21"/>
        </w:rPr>
        <w:t>信用记录的具体要求为：</w:t>
      </w:r>
      <w:r>
        <w:rPr>
          <w:rFonts w:hint="eastAsia" w:cs="SimSun" w:asciiTheme="minorEastAsia" w:hAnsiTheme="minorEastAsia"/>
          <w:kern w:val="0"/>
          <w:szCs w:val="21"/>
          <w:lang w:eastAsia="zh-CN"/>
        </w:rPr>
        <w:t>供应商</w:t>
      </w:r>
      <w:r>
        <w:rPr>
          <w:rFonts w:hint="eastAsia" w:cs="SimSun" w:asciiTheme="minorEastAsia" w:hAnsiTheme="minorEastAsia"/>
          <w:kern w:val="0"/>
          <w:szCs w:val="21"/>
        </w:rPr>
        <w:t>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SimSun" w:asciiTheme="minorEastAsia" w:hAnsiTheme="minorEastAsia"/>
          <w:kern w:val="0"/>
          <w:szCs w:val="21"/>
        </w:rPr>
        <w:t>严重违法失信社会组织名单（联合体形式投标的，联合体成员存在不良信用记录，视同联合体存在不良信用记录）。</w:t>
      </w:r>
    </w:p>
    <w:p>
      <w:pPr>
        <w:pStyle w:val="43"/>
        <w:autoSpaceDE w:val="0"/>
        <w:autoSpaceDN w:val="0"/>
        <w:spacing w:line="360" w:lineRule="auto"/>
        <w:ind w:left="1700" w:leftChars="473" w:hanging="707" w:hangingChars="337"/>
        <w:contextualSpacing/>
        <w:rPr>
          <w:rFonts w:cs="SimSun" w:asciiTheme="minorEastAsia" w:hAnsiTheme="minorEastAsia"/>
          <w:kern w:val="0"/>
          <w:szCs w:val="21"/>
        </w:rPr>
      </w:pPr>
      <w:r>
        <w:rPr>
          <w:rFonts w:hint="eastAsia" w:cs="SimSun" w:asciiTheme="minorEastAsia" w:hAnsiTheme="minorEastAsia"/>
          <w:kern w:val="0"/>
          <w:szCs w:val="21"/>
        </w:rPr>
        <w:t>3.3.1  查询渠道：“信用中国”网站（</w:t>
      </w:r>
      <w:r>
        <w:rPr>
          <w:rFonts w:cs="SimSun" w:asciiTheme="minorEastAsia" w:hAnsiTheme="minorEastAsia"/>
          <w:kern w:val="0"/>
          <w:szCs w:val="21"/>
        </w:rPr>
        <w:t>www.creditchina.gov.cn</w:t>
      </w:r>
      <w:r>
        <w:rPr>
          <w:rFonts w:hint="eastAsia" w:cs="SimSun" w:asciiTheme="minorEastAsia" w:hAnsiTheme="minorEastAsia"/>
          <w:kern w:val="0"/>
          <w:szCs w:val="21"/>
        </w:rPr>
        <w:t>）、“中国政府采购网”（</w:t>
      </w:r>
      <w:r>
        <w:rPr>
          <w:rFonts w:cs="SimSun" w:asciiTheme="minorEastAsia" w:hAnsiTheme="minorEastAsia"/>
          <w:kern w:val="0"/>
          <w:szCs w:val="21"/>
        </w:rPr>
        <w:t>www.ccgp.gov.cn</w:t>
      </w:r>
      <w:r>
        <w:rPr>
          <w:rFonts w:hint="eastAsia" w:cs="SimSun" w:asciiTheme="minorEastAsia" w:hAnsiTheme="minorEastAsia"/>
          <w:kern w:val="0"/>
          <w:szCs w:val="21"/>
        </w:rPr>
        <w:t>）、“中国社会组织公共服务平台”网站（</w:t>
      </w:r>
      <w:r>
        <w:rPr>
          <w:rFonts w:cs="SimSun" w:asciiTheme="minorEastAsia" w:hAnsiTheme="minorEastAsia"/>
          <w:kern w:val="0"/>
          <w:szCs w:val="21"/>
        </w:rPr>
        <w:t>www.chinanpo.gov.cn</w:t>
      </w:r>
      <w:r>
        <w:rPr>
          <w:rFonts w:hint="eastAsia" w:cs="SimSun" w:asciiTheme="minorEastAsia" w:hAnsiTheme="minorEastAsia"/>
          <w:kern w:val="0"/>
          <w:szCs w:val="21"/>
        </w:rPr>
        <w:t>）；</w:t>
      </w:r>
    </w:p>
    <w:p>
      <w:pPr>
        <w:autoSpaceDE w:val="0"/>
        <w:autoSpaceDN w:val="0"/>
        <w:spacing w:line="360" w:lineRule="auto"/>
        <w:ind w:firstLine="945" w:firstLineChars="450"/>
        <w:contextualSpacing/>
        <w:rPr>
          <w:rFonts w:cs="SimSun" w:asciiTheme="minorEastAsia" w:hAnsiTheme="minorEastAsia"/>
          <w:kern w:val="0"/>
          <w:szCs w:val="21"/>
        </w:rPr>
      </w:pPr>
      <w:r>
        <w:rPr>
          <w:rFonts w:hint="eastAsia" w:cs="SimSun" w:asciiTheme="minorEastAsia" w:hAnsiTheme="minorEastAsia"/>
          <w:kern w:val="0"/>
          <w:szCs w:val="21"/>
        </w:rPr>
        <w:t>3.3.2  截止时间：同投标截止时间；</w:t>
      </w:r>
    </w:p>
    <w:p>
      <w:pPr>
        <w:pStyle w:val="43"/>
        <w:autoSpaceDE w:val="0"/>
        <w:autoSpaceDN w:val="0"/>
        <w:spacing w:line="360" w:lineRule="auto"/>
        <w:ind w:left="1700" w:leftChars="473" w:hanging="707" w:hangingChars="337"/>
        <w:contextualSpacing/>
        <w:rPr>
          <w:rFonts w:cs="SimSun" w:asciiTheme="minorEastAsia" w:hAnsiTheme="minorEastAsia"/>
          <w:kern w:val="0"/>
          <w:szCs w:val="21"/>
        </w:rPr>
      </w:pPr>
      <w:r>
        <w:rPr>
          <w:rFonts w:hint="eastAsia" w:cs="SimSun" w:asciiTheme="minorEastAsia" w:hAnsiTheme="minorEastAsia"/>
          <w:kern w:val="0"/>
          <w:szCs w:val="21"/>
        </w:rPr>
        <w:t>3.3.3  信用信息查询记录和证据留存具体方式：经采购人确认的查询结果网页截图作为查询记录和证据，与其他采购文件一并保存；</w:t>
      </w:r>
    </w:p>
    <w:p>
      <w:pPr>
        <w:pStyle w:val="43"/>
        <w:autoSpaceDE w:val="0"/>
        <w:autoSpaceDN w:val="0"/>
        <w:spacing w:line="360" w:lineRule="auto"/>
        <w:ind w:left="1698" w:leftChars="452" w:hanging="749" w:hangingChars="357"/>
        <w:contextualSpacing/>
        <w:rPr>
          <w:rFonts w:cs="SimSun" w:asciiTheme="minorEastAsia" w:hAnsiTheme="minorEastAsia"/>
          <w:kern w:val="0"/>
          <w:szCs w:val="21"/>
        </w:rPr>
      </w:pPr>
      <w:r>
        <w:rPr>
          <w:rFonts w:hint="eastAsia" w:cs="SimSun"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SimSun" w:asciiTheme="minorEastAsia" w:hAnsiTheme="minorEastAsia"/>
          <w:kern w:val="0"/>
          <w:szCs w:val="21"/>
        </w:rPr>
        <w:t>严重违法失信社会组织名单的</w:t>
      </w:r>
      <w:r>
        <w:rPr>
          <w:rFonts w:hint="eastAsia" w:cs="SimSun" w:asciiTheme="minorEastAsia" w:hAnsiTheme="minorEastAsia"/>
          <w:kern w:val="0"/>
          <w:szCs w:val="21"/>
          <w:lang w:eastAsia="zh-CN"/>
        </w:rPr>
        <w:t>供应商</w:t>
      </w:r>
      <w:r>
        <w:rPr>
          <w:rFonts w:hint="eastAsia" w:cs="SimSun" w:asciiTheme="minorEastAsia" w:hAnsiTheme="minorEastAsia"/>
          <w:kern w:val="0"/>
          <w:szCs w:val="21"/>
        </w:rPr>
        <w:t>，将拒绝其参与本次政府采购活动。</w:t>
      </w:r>
    </w:p>
    <w:p>
      <w:pPr>
        <w:pStyle w:val="43"/>
        <w:autoSpaceDE w:val="0"/>
        <w:autoSpaceDN w:val="0"/>
        <w:spacing w:line="360" w:lineRule="auto"/>
        <w:ind w:left="1698" w:leftChars="453" w:hanging="747" w:hangingChars="356"/>
        <w:contextualSpacing/>
        <w:rPr>
          <w:rFonts w:cs="SimSun" w:asciiTheme="minorEastAsia" w:hAnsiTheme="minorEastAsia"/>
          <w:kern w:val="0"/>
          <w:szCs w:val="21"/>
        </w:rPr>
      </w:pPr>
      <w:r>
        <w:rPr>
          <w:rFonts w:hint="eastAsia" w:cs="SimSun" w:asciiTheme="minorEastAsia" w:hAnsiTheme="minorEastAsia"/>
          <w:kern w:val="0"/>
          <w:szCs w:val="21"/>
        </w:rPr>
        <w:t xml:space="preserve">3.3.5  </w:t>
      </w:r>
      <w:r>
        <w:rPr>
          <w:rFonts w:hint="eastAsia" w:cs="SimSun" w:asciiTheme="minorEastAsia" w:hAnsiTheme="minorEastAsia"/>
          <w:kern w:val="0"/>
          <w:szCs w:val="21"/>
          <w:lang w:eastAsia="zh-CN"/>
        </w:rPr>
        <w:t>供应商</w:t>
      </w:r>
      <w:r>
        <w:rPr>
          <w:rFonts w:hint="eastAsia" w:cs="SimSun" w:asciiTheme="minorEastAsia" w:hAnsiTheme="minorEastAsia"/>
          <w:kern w:val="0"/>
          <w:szCs w:val="21"/>
        </w:rPr>
        <w:t>不良信用记录以采购人查询结果为准，采购人查询之后，网站信息发生的任何变更不再作为评审依据，</w:t>
      </w:r>
      <w:r>
        <w:rPr>
          <w:rFonts w:hint="eastAsia" w:cs="SimSun" w:asciiTheme="minorEastAsia" w:hAnsiTheme="minorEastAsia"/>
          <w:kern w:val="0"/>
          <w:szCs w:val="21"/>
          <w:lang w:eastAsia="zh-CN"/>
        </w:rPr>
        <w:t>供应商</w:t>
      </w:r>
      <w:r>
        <w:rPr>
          <w:rFonts w:hint="eastAsia" w:cs="SimSun" w:asciiTheme="minorEastAsia" w:hAnsiTheme="minorEastAsia"/>
          <w:kern w:val="0"/>
          <w:szCs w:val="21"/>
        </w:rPr>
        <w:t>自行提供的与网站信息不一致的其他证明材料亦不作为评审依据。</w:t>
      </w:r>
    </w:p>
    <w:p>
      <w:pPr>
        <w:autoSpaceDE w:val="0"/>
        <w:autoSpaceDN w:val="0"/>
        <w:spacing w:line="360" w:lineRule="auto"/>
        <w:ind w:left="990" w:leftChars="203" w:hanging="564" w:hangingChars="269"/>
        <w:contextualSpacing/>
        <w:rPr>
          <w:rFonts w:cs="SimSun" w:asciiTheme="minorEastAsia" w:hAnsiTheme="minorEastAsia"/>
          <w:kern w:val="0"/>
          <w:szCs w:val="21"/>
          <w:highlight w:val="cyan"/>
        </w:rPr>
      </w:pPr>
      <w:r>
        <w:rPr>
          <w:rFonts w:hint="eastAsia" w:cs="SimSun"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SimSun" w:asciiTheme="minorEastAsia" w:hAnsiTheme="minorEastAsia"/>
          <w:kern w:val="0"/>
          <w:szCs w:val="21"/>
          <w:highlight w:val="cyan"/>
        </w:rPr>
      </w:pPr>
      <w:r>
        <w:rPr>
          <w:rFonts w:hint="eastAsia" w:cs="SimSun"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SimSun" w:asciiTheme="minorEastAsia" w:hAnsiTheme="minorEastAsia"/>
          <w:kern w:val="0"/>
          <w:szCs w:val="21"/>
        </w:rPr>
      </w:pPr>
      <w:r>
        <w:rPr>
          <w:rFonts w:hint="eastAsia" w:cs="SimSun" w:asciiTheme="minorEastAsia" w:hAnsiTheme="minorEastAsia"/>
          <w:kern w:val="0"/>
          <w:szCs w:val="21"/>
        </w:rPr>
        <w:t>3.6  “投标邀请”和“</w:t>
      </w:r>
      <w:r>
        <w:rPr>
          <w:rFonts w:hint="eastAsia" w:cs="SimSun" w:asciiTheme="minorEastAsia" w:hAnsiTheme="minorEastAsia"/>
          <w:kern w:val="0"/>
          <w:szCs w:val="21"/>
          <w:lang w:eastAsia="zh-CN"/>
        </w:rPr>
        <w:t>供应商</w:t>
      </w:r>
      <w:r>
        <w:rPr>
          <w:rFonts w:hint="eastAsia" w:cs="SimSun" w:asciiTheme="minorEastAsia" w:hAnsiTheme="minorEastAsia"/>
          <w:kern w:val="0"/>
          <w:szCs w:val="21"/>
        </w:rPr>
        <w:t>须知前附表”规定接受联合体投标的，除应符合本章第</w:t>
      </w:r>
      <w:r>
        <w:rPr>
          <w:rFonts w:cs="SimSun" w:asciiTheme="minorEastAsia" w:hAnsiTheme="minorEastAsia"/>
          <w:kern w:val="0"/>
          <w:szCs w:val="21"/>
        </w:rPr>
        <w:t>3.1</w:t>
      </w:r>
      <w:r>
        <w:rPr>
          <w:rFonts w:hint="eastAsia" w:cs="SimSun" w:asciiTheme="minorEastAsia" w:hAnsiTheme="minorEastAsia"/>
          <w:kern w:val="0"/>
          <w:szCs w:val="21"/>
        </w:rPr>
        <w:t>项和3.2项要求外，还应遵守以下规定：</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SimSun" w:asciiTheme="minorEastAsia" w:hAnsiTheme="minorEastAsia"/>
          <w:kern w:val="0"/>
          <w:szCs w:val="21"/>
        </w:rPr>
      </w:pPr>
      <w:r>
        <w:rPr>
          <w:rFonts w:hint="eastAsia" w:cs="SimSun"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SimSun" w:asciiTheme="minorEastAsia" w:hAnsiTheme="minorEastAsia"/>
          <w:kern w:val="0"/>
          <w:szCs w:val="21"/>
        </w:rPr>
      </w:pPr>
      <w:r>
        <w:rPr>
          <w:rFonts w:hint="eastAsia" w:cs="SimSun" w:asciiTheme="minorEastAsia" w:hAnsiTheme="minorEastAsia"/>
          <w:kern w:val="0"/>
          <w:szCs w:val="21"/>
        </w:rPr>
        <w:t>3.6.3  招标人根据采购项目的特殊要求规定</w:t>
      </w:r>
      <w:r>
        <w:rPr>
          <w:rFonts w:hint="eastAsia" w:cs="SimSun" w:asciiTheme="minorEastAsia" w:hAnsiTheme="minorEastAsia"/>
          <w:kern w:val="0"/>
          <w:szCs w:val="21"/>
          <w:lang w:eastAsia="zh-CN"/>
        </w:rPr>
        <w:t>供应商</w:t>
      </w:r>
      <w:r>
        <w:rPr>
          <w:rFonts w:hint="eastAsia" w:cs="SimSun" w:asciiTheme="minorEastAsia" w:hAnsiTheme="minorEastAsia"/>
          <w:kern w:val="0"/>
          <w:szCs w:val="21"/>
        </w:rPr>
        <w:t>特定条件的，联合体各方中至少应当有一方符合采购规定的特定条件。</w:t>
      </w:r>
    </w:p>
    <w:p>
      <w:pPr>
        <w:autoSpaceDE w:val="0"/>
        <w:autoSpaceDN w:val="0"/>
        <w:spacing w:line="360" w:lineRule="auto"/>
        <w:ind w:left="1700" w:leftChars="472" w:hanging="709" w:hangingChars="338"/>
        <w:contextualSpacing/>
        <w:rPr>
          <w:rFonts w:cs="SimSun" w:asciiTheme="minorEastAsia" w:hAnsiTheme="minorEastAsia"/>
          <w:kern w:val="0"/>
          <w:szCs w:val="21"/>
        </w:rPr>
      </w:pPr>
      <w:r>
        <w:rPr>
          <w:rFonts w:hint="eastAsia" w:cs="SimSun"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SimSun" w:asciiTheme="minorEastAsia" w:hAnsiTheme="minorEastAsia"/>
          <w:kern w:val="0"/>
          <w:szCs w:val="21"/>
        </w:rPr>
      </w:pPr>
      <w:r>
        <w:rPr>
          <w:rFonts w:hint="eastAsia" w:cs="SimSun" w:asciiTheme="minorEastAsia" w:hAnsiTheme="minorEastAsia"/>
          <w:kern w:val="0"/>
          <w:szCs w:val="21"/>
        </w:rPr>
        <w:t xml:space="preserve">3.6.5  </w:t>
      </w:r>
      <w:r>
        <w:rPr>
          <w:rFonts w:cs="SimSun"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SimSun" w:asciiTheme="minorEastAsia" w:hAnsiTheme="minorEastAsia"/>
          <w:kern w:val="0"/>
          <w:szCs w:val="21"/>
        </w:rPr>
        <w:t>承担连带责任</w:t>
      </w:r>
      <w:r>
        <w:rPr>
          <w:rFonts w:cs="SimSun" w:asciiTheme="minorEastAsia" w:hAnsiTheme="minorEastAsia"/>
          <w:kern w:val="0"/>
          <w:szCs w:val="21"/>
        </w:rPr>
        <w:fldChar w:fldCharType="end"/>
      </w:r>
      <w:r>
        <w:rPr>
          <w:rFonts w:cs="SimSun" w:asciiTheme="minorEastAsia" w:hAnsiTheme="minorEastAsia"/>
          <w:kern w:val="0"/>
          <w:szCs w:val="21"/>
        </w:rPr>
        <w:t>。</w:t>
      </w:r>
    </w:p>
    <w:p>
      <w:pPr>
        <w:autoSpaceDE w:val="0"/>
        <w:autoSpaceDN w:val="0"/>
        <w:spacing w:line="360" w:lineRule="auto"/>
        <w:ind w:firstLine="424" w:firstLineChars="202"/>
        <w:contextualSpacing/>
        <w:rPr>
          <w:rFonts w:cs="SimSun" w:asciiTheme="minorEastAsia" w:hAnsiTheme="minorEastAsia"/>
          <w:kern w:val="0"/>
          <w:szCs w:val="21"/>
        </w:rPr>
      </w:pPr>
      <w:r>
        <w:rPr>
          <w:rFonts w:hint="eastAsia" w:cs="SimSun" w:asciiTheme="minorEastAsia" w:hAnsiTheme="minorEastAsia"/>
          <w:kern w:val="0"/>
          <w:szCs w:val="21"/>
        </w:rPr>
        <w:t>3.7  法律、行政法规规定的其他条件。</w:t>
      </w:r>
    </w:p>
    <w:p>
      <w:pPr>
        <w:pStyle w:val="43"/>
        <w:autoSpaceDE w:val="0"/>
        <w:autoSpaceDN w:val="0"/>
        <w:spacing w:line="360" w:lineRule="auto"/>
        <w:ind w:left="964" w:firstLine="0" w:firstLineChars="0"/>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合格的货物和服务</w:t>
      </w:r>
    </w:p>
    <w:p>
      <w:pPr>
        <w:pStyle w:val="43"/>
        <w:numPr>
          <w:ilvl w:val="0"/>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lang w:eastAsia="zh-CN"/>
        </w:rPr>
        <w:t>供应商</w:t>
      </w:r>
      <w:r>
        <w:rPr>
          <w:rFonts w:hint="eastAsia" w:cs="SimSun" w:asciiTheme="minorEastAsia" w:hAnsiTheme="minorEastAsia"/>
          <w:kern w:val="0"/>
          <w:szCs w:val="21"/>
        </w:rPr>
        <w:t>提供的货物应当符合</w:t>
      </w:r>
      <w:r>
        <w:rPr>
          <w:rFonts w:hint="eastAsia" w:cs="SimSun" w:asciiTheme="minorEastAsia" w:hAnsiTheme="minorEastAsia"/>
          <w:kern w:val="0"/>
          <w:szCs w:val="21"/>
          <w:lang w:eastAsia="zh-CN"/>
        </w:rPr>
        <w:t>谈判文件</w:t>
      </w:r>
      <w:r>
        <w:rPr>
          <w:rFonts w:hint="eastAsia" w:cs="SimSun" w:asciiTheme="minorEastAsia" w:hAnsiTheme="minorEastAsia"/>
          <w:kern w:val="0"/>
          <w:szCs w:val="21"/>
        </w:rPr>
        <w:t>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lang w:eastAsia="zh-CN"/>
        </w:rPr>
        <w:t>供应商</w:t>
      </w:r>
      <w:r>
        <w:rPr>
          <w:rFonts w:hint="eastAsia" w:cs="SimSun" w:asciiTheme="minorEastAsia" w:hAnsiTheme="minorEastAsia"/>
          <w:kern w:val="0"/>
          <w:szCs w:val="21"/>
        </w:rPr>
        <w:t>所提供的服务应当没有侵犯任何第三方的知识产权、技术秘密等合法权利。</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SimSun" w:asciiTheme="minorEastAsia" w:hAnsiTheme="minorEastAsia"/>
          <w:kern w:val="0"/>
          <w:szCs w:val="21"/>
        </w:rPr>
        <w:t>如</w:t>
      </w:r>
      <w:r>
        <w:rPr>
          <w:rFonts w:hint="eastAsia" w:cs="SimSun" w:asciiTheme="minorEastAsia" w:hAnsiTheme="minorEastAsia"/>
          <w:kern w:val="0"/>
          <w:szCs w:val="21"/>
          <w:lang w:eastAsia="zh-CN"/>
        </w:rPr>
        <w:t>供应商</w:t>
      </w:r>
      <w:r>
        <w:rPr>
          <w:rFonts w:hint="eastAsia" w:cs="SimSun" w:asciiTheme="minorEastAsia" w:hAnsiTheme="minorEastAsia"/>
          <w:kern w:val="0"/>
          <w:szCs w:val="21"/>
        </w:rPr>
        <w:t>所投产品被列入</w:t>
      </w:r>
      <w:r>
        <w:rPr>
          <w:rFonts w:cs="SimSun" w:asciiTheme="minorEastAsia" w:hAnsiTheme="minorEastAsia"/>
          <w:kern w:val="0"/>
          <w:szCs w:val="21"/>
        </w:rPr>
        <w:t>《中华人民共和国实施强制性产品认证的产品目录》，</w:t>
      </w:r>
      <w:r>
        <w:rPr>
          <w:rFonts w:hint="eastAsia" w:cs="SimSun" w:asciiTheme="minorEastAsia" w:hAnsiTheme="minorEastAsia"/>
          <w:kern w:val="0"/>
          <w:szCs w:val="21"/>
        </w:rPr>
        <w:t>则该产品应</w:t>
      </w:r>
      <w:r>
        <w:rPr>
          <w:rFonts w:cs="SimSun" w:asciiTheme="minorEastAsia" w:hAnsiTheme="minorEastAsia"/>
          <w:kern w:val="0"/>
          <w:szCs w:val="21"/>
        </w:rPr>
        <w:t>具备国家认监委</w:t>
      </w:r>
      <w:r>
        <w:rPr>
          <w:rFonts w:hint="eastAsia" w:cs="SimSun" w:asciiTheme="minorEastAsia" w:hAnsiTheme="minorEastAsia"/>
          <w:kern w:val="0"/>
          <w:szCs w:val="21"/>
        </w:rPr>
        <w:t>指定强制性产品认证机构</w:t>
      </w:r>
      <w:r>
        <w:rPr>
          <w:rFonts w:cs="SimSun" w:asciiTheme="minorEastAsia" w:hAnsiTheme="minorEastAsia"/>
          <w:kern w:val="0"/>
          <w:szCs w:val="21"/>
        </w:rPr>
        <w:t>颁</w:t>
      </w:r>
      <w:r>
        <w:rPr>
          <w:rFonts w:hint="eastAsia" w:cs="SimSun" w:asciiTheme="minorEastAsia" w:hAnsiTheme="minorEastAsia"/>
          <w:kern w:val="0"/>
          <w:szCs w:val="21"/>
        </w:rPr>
        <w:t>发的</w:t>
      </w:r>
      <w:r>
        <w:rPr>
          <w:rFonts w:cs="SimSun" w:asciiTheme="minorEastAsia" w:hAnsiTheme="minorEastAsia"/>
          <w:kern w:val="0"/>
          <w:szCs w:val="21"/>
        </w:rPr>
        <w:t>《中国</w:t>
      </w:r>
      <w:r>
        <w:rPr>
          <w:rFonts w:hint="eastAsia" w:cs="SimSun" w:asciiTheme="minorEastAsia" w:hAnsiTheme="minorEastAsia"/>
          <w:kern w:val="0"/>
          <w:szCs w:val="21"/>
        </w:rPr>
        <w:t>国家</w:t>
      </w:r>
      <w:r>
        <w:rPr>
          <w:rFonts w:cs="SimSun" w:asciiTheme="minorEastAsia" w:hAnsiTheme="minorEastAsia"/>
          <w:kern w:val="0"/>
          <w:szCs w:val="21"/>
        </w:rPr>
        <w:t>强制</w:t>
      </w:r>
      <w:r>
        <w:rPr>
          <w:rFonts w:hint="eastAsia" w:cs="SimSun" w:asciiTheme="minorEastAsia" w:hAnsiTheme="minorEastAsia"/>
          <w:kern w:val="0"/>
          <w:szCs w:val="21"/>
        </w:rPr>
        <w:t>性产品</w:t>
      </w:r>
      <w:r>
        <w:rPr>
          <w:rFonts w:cs="SimSun" w:asciiTheme="minorEastAsia" w:hAnsiTheme="minorEastAsia"/>
          <w:kern w:val="0"/>
          <w:szCs w:val="21"/>
        </w:rPr>
        <w:t>认证</w:t>
      </w:r>
      <w:r>
        <w:rPr>
          <w:rFonts w:hint="eastAsia" w:cs="SimSun" w:asciiTheme="minorEastAsia" w:hAnsiTheme="minorEastAsia"/>
          <w:kern w:val="0"/>
          <w:szCs w:val="21"/>
        </w:rPr>
        <w:t>证书</w:t>
      </w:r>
      <w:r>
        <w:rPr>
          <w:rFonts w:cs="SimSun" w:asciiTheme="minorEastAsia" w:hAnsiTheme="minorEastAsia"/>
          <w:kern w:val="0"/>
          <w:szCs w:val="21"/>
        </w:rPr>
        <w:t>》（CCC 认证）。</w:t>
      </w:r>
      <w:r>
        <w:rPr>
          <w:rFonts w:hint="eastAsia" w:cs="SimSun" w:asciiTheme="minorEastAsia" w:hAnsiTheme="minorEastAsia"/>
          <w:kern w:val="0"/>
          <w:szCs w:val="21"/>
          <w:lang w:eastAsia="zh-CN"/>
        </w:rPr>
        <w:t>供应商</w:t>
      </w:r>
      <w:r>
        <w:rPr>
          <w:rFonts w:cs="SimSun" w:asciiTheme="minorEastAsia" w:hAnsiTheme="minorEastAsia"/>
          <w:kern w:val="0"/>
          <w:szCs w:val="21"/>
        </w:rPr>
        <w:t>不能提供超出此目录范畴外的替代品</w:t>
      </w:r>
      <w:r>
        <w:rPr>
          <w:rFonts w:hint="eastAsia" w:cs="SimSun"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根据财政部、工业和信息化部、国家质检总局、国家认监委联合发布《关于信息安全产品实施政府采购的通知》（财库[2010]48号）要求，</w:t>
      </w:r>
      <w:r>
        <w:rPr>
          <w:rFonts w:hint="eastAsia" w:cs="SimSun" w:asciiTheme="minorEastAsia" w:hAnsiTheme="minorEastAsia"/>
          <w:kern w:val="0"/>
          <w:szCs w:val="21"/>
          <w:lang w:eastAsia="zh-CN"/>
        </w:rPr>
        <w:t>供应商</w:t>
      </w:r>
      <w:r>
        <w:rPr>
          <w:rFonts w:hint="eastAsia" w:cs="SimSun" w:asciiTheme="minorEastAsia" w:hAnsiTheme="minorEastAsia"/>
          <w:kern w:val="0"/>
          <w:szCs w:val="21"/>
        </w:rPr>
        <w:t>所投产品如被列入</w:t>
      </w:r>
      <w:r>
        <w:rPr>
          <w:rFonts w:cs="SimSun" w:asciiTheme="minorEastAsia" w:hAnsiTheme="minorEastAsia"/>
          <w:kern w:val="0"/>
          <w:szCs w:val="21"/>
        </w:rPr>
        <w:t>《信息安全产品强制性认证目录》，</w:t>
      </w:r>
      <w:r>
        <w:rPr>
          <w:rFonts w:hint="eastAsia" w:cs="SimSun" w:asciiTheme="minorEastAsia" w:hAnsiTheme="minorEastAsia"/>
          <w:kern w:val="0"/>
          <w:szCs w:val="21"/>
        </w:rPr>
        <w:t>则该产品应</w:t>
      </w:r>
      <w:r>
        <w:rPr>
          <w:rFonts w:cs="SimSun" w:asciiTheme="minorEastAsia" w:hAnsiTheme="minorEastAsia"/>
          <w:kern w:val="0"/>
          <w:szCs w:val="21"/>
        </w:rPr>
        <w:t>具备</w:t>
      </w:r>
      <w:r>
        <w:rPr>
          <w:rFonts w:hint="eastAsia" w:cs="SimSun" w:asciiTheme="minorEastAsia" w:hAnsiTheme="minorEastAsia"/>
          <w:kern w:val="0"/>
          <w:szCs w:val="21"/>
        </w:rPr>
        <w:t>中国信息安全认证中心</w:t>
      </w:r>
      <w:r>
        <w:rPr>
          <w:rFonts w:cs="SimSun" w:asciiTheme="minorEastAsia" w:hAnsiTheme="minorEastAsia"/>
          <w:kern w:val="0"/>
          <w:szCs w:val="21"/>
        </w:rPr>
        <w:t>颁</w:t>
      </w:r>
      <w:r>
        <w:rPr>
          <w:rFonts w:hint="eastAsia" w:cs="SimSun" w:asciiTheme="minorEastAsia" w:hAnsiTheme="minorEastAsia"/>
          <w:kern w:val="0"/>
          <w:szCs w:val="21"/>
        </w:rPr>
        <w:t>发的</w:t>
      </w:r>
      <w:r>
        <w:rPr>
          <w:rFonts w:cs="SimSun"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SimSun" w:asciiTheme="minorEastAsia" w:hAnsiTheme="minorEastAsia"/>
          <w:kern w:val="0"/>
          <w:szCs w:val="21"/>
        </w:rPr>
        <w:t>中国国家信息安全产品认证证书</w:t>
      </w:r>
      <w:r>
        <w:rPr>
          <w:rFonts w:hint="eastAsia" w:cs="SimSun" w:asciiTheme="minorEastAsia" w:hAnsiTheme="minorEastAsia"/>
          <w:kern w:val="0"/>
          <w:szCs w:val="21"/>
        </w:rPr>
        <w:fldChar w:fldCharType="end"/>
      </w:r>
      <w:r>
        <w:rPr>
          <w:rFonts w:cs="SimSun" w:asciiTheme="minorEastAsia" w:hAnsiTheme="minorEastAsia"/>
          <w:kern w:val="0"/>
          <w:szCs w:val="21"/>
        </w:rPr>
        <w:t>》。</w:t>
      </w:r>
      <w:r>
        <w:rPr>
          <w:rFonts w:hint="eastAsia" w:cs="SimSun" w:asciiTheme="minorEastAsia" w:hAnsiTheme="minorEastAsia"/>
          <w:kern w:val="0"/>
          <w:szCs w:val="21"/>
          <w:lang w:eastAsia="zh-CN"/>
        </w:rPr>
        <w:t>供应商</w:t>
      </w:r>
      <w:r>
        <w:rPr>
          <w:rFonts w:cs="SimSun" w:asciiTheme="minorEastAsia" w:hAnsiTheme="minorEastAsia"/>
          <w:kern w:val="0"/>
          <w:szCs w:val="21"/>
        </w:rPr>
        <w:t>不能提供超出此目录范畴外的替代品</w:t>
      </w:r>
      <w:r>
        <w:rPr>
          <w:rFonts w:hint="eastAsia" w:cs="SimSun" w:asciiTheme="minorEastAsia" w:hAnsiTheme="minorEastAsia"/>
          <w:kern w:val="0"/>
          <w:szCs w:val="21"/>
        </w:rPr>
        <w:t>。</w:t>
      </w:r>
    </w:p>
    <w:p>
      <w:pPr>
        <w:pStyle w:val="43"/>
        <w:autoSpaceDE w:val="0"/>
        <w:autoSpaceDN w:val="0"/>
        <w:spacing w:line="360" w:lineRule="auto"/>
        <w:ind w:left="964" w:firstLine="0" w:firstLineChars="0"/>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谈判费用</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信息发布</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代理费用</w:t>
      </w:r>
    </w:p>
    <w:p>
      <w:pPr>
        <w:pStyle w:val="43"/>
        <w:autoSpaceDE w:val="0"/>
        <w:autoSpaceDN w:val="0"/>
        <w:spacing w:line="360" w:lineRule="auto"/>
        <w:ind w:left="964" w:firstLine="0" w:firstLineChars="0"/>
        <w:contextualSpacing/>
        <w:rPr>
          <w:rFonts w:cs="SimSun" w:asciiTheme="minorEastAsia" w:hAnsiTheme="minorEastAsia"/>
          <w:kern w:val="0"/>
          <w:szCs w:val="21"/>
        </w:rPr>
      </w:pPr>
      <w:r>
        <w:rPr>
          <w:rFonts w:hint="eastAsia" w:cs="Microsoft YaHei"/>
          <w:color w:val="000000"/>
        </w:rPr>
        <w:t>集中采购机构提供谈判文件免费下载或获取，且不收取成交服务费</w:t>
      </w:r>
      <w:r>
        <w:rPr>
          <w:rFonts w:hint="eastAsia" w:cs="SimSun" w:asciiTheme="minorEastAsia" w:hAnsiTheme="minorEastAsia"/>
          <w:kern w:val="0"/>
          <w:szCs w:val="21"/>
        </w:rPr>
        <w:t>。</w:t>
      </w:r>
    </w:p>
    <w:p>
      <w:pPr>
        <w:pStyle w:val="43"/>
        <w:autoSpaceDE w:val="0"/>
        <w:autoSpaceDN w:val="0"/>
        <w:spacing w:line="360" w:lineRule="auto"/>
        <w:ind w:left="964" w:firstLine="0" w:firstLineChars="0"/>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其他</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SimSun" w:asciiTheme="minorEastAsia" w:hAnsiTheme="minorEastAsia"/>
          <w:kern w:val="0"/>
          <w:szCs w:val="21"/>
        </w:rPr>
      </w:pPr>
    </w:p>
    <w:p>
      <w:pPr>
        <w:autoSpaceDE w:val="0"/>
        <w:autoSpaceDN w:val="0"/>
        <w:spacing w:line="360" w:lineRule="auto"/>
        <w:contextualSpacing/>
        <w:rPr>
          <w:rFonts w:cs="SimSun" w:asciiTheme="minorEastAsia" w:hAnsiTheme="minorEastAsia"/>
          <w:kern w:val="0"/>
          <w:szCs w:val="21"/>
        </w:rPr>
      </w:pPr>
    </w:p>
    <w:p>
      <w:pPr>
        <w:autoSpaceDE w:val="0"/>
        <w:autoSpaceDN w:val="0"/>
        <w:spacing w:line="360" w:lineRule="auto"/>
        <w:contextualSpacing/>
        <w:rPr>
          <w:rFonts w:cs="SimSun" w:asciiTheme="minorEastAsia" w:hAnsiTheme="minorEastAsia"/>
          <w:kern w:val="0"/>
          <w:szCs w:val="21"/>
        </w:rPr>
      </w:pPr>
    </w:p>
    <w:p>
      <w:pPr>
        <w:tabs>
          <w:tab w:val="left" w:pos="1260"/>
        </w:tabs>
        <w:autoSpaceDE w:val="0"/>
        <w:autoSpaceDN w:val="0"/>
        <w:spacing w:line="360" w:lineRule="auto"/>
        <w:contextualSpacing/>
        <w:jc w:val="center"/>
        <w:rPr>
          <w:rFonts w:cs="SimSun" w:asciiTheme="minorEastAsia" w:hAnsiTheme="minorEastAsia"/>
          <w:b/>
          <w:kern w:val="0"/>
          <w:szCs w:val="21"/>
        </w:rPr>
      </w:pPr>
      <w:r>
        <w:rPr>
          <w:rFonts w:hint="eastAsia" w:cs="SimSun" w:asciiTheme="minorEastAsia" w:hAnsiTheme="minorEastAsia"/>
          <w:b/>
          <w:kern w:val="0"/>
          <w:szCs w:val="21"/>
        </w:rPr>
        <w:t>二、谈判文件说明</w:t>
      </w: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谈判文件构成</w:t>
      </w:r>
    </w:p>
    <w:p>
      <w:pPr>
        <w:pStyle w:val="43"/>
        <w:numPr>
          <w:ilvl w:val="0"/>
          <w:numId w:val="6"/>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谈判文件由以下部分组成：</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（1）采购邀请（竞争性谈判公告）</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（2）采购需求</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（3）供应商须知前附表</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（4）供应商须知</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（5）政府采购政策功能</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（6）资格审查与评审</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（7）合同书格式及合同条款</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（8）响应文件有关格式</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（9）本项目谈判文件的澄清、答复、修改、补充内容（如有的话）</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SimSun" w:asciiTheme="minorEastAsia" w:hAnsiTheme="minorEastAsia"/>
          <w:kern w:val="0"/>
          <w:szCs w:val="21"/>
        </w:rPr>
      </w:pPr>
      <w:r>
        <w:rPr>
          <w:rFonts w:hint="eastAsia" w:cs="SimSun"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SimSun" w:asciiTheme="minorEastAsia" w:hAnsiTheme="minorEastAsia"/>
          <w:kern w:val="0"/>
          <w:szCs w:val="21"/>
        </w:rPr>
      </w:pPr>
    </w:p>
    <w:p>
      <w:pPr>
        <w:tabs>
          <w:tab w:val="left" w:pos="1260"/>
        </w:tabs>
        <w:autoSpaceDE w:val="0"/>
        <w:autoSpaceDN w:val="0"/>
        <w:spacing w:line="360" w:lineRule="auto"/>
        <w:contextualSpacing/>
        <w:jc w:val="center"/>
        <w:rPr>
          <w:rFonts w:cs="SimSun" w:asciiTheme="minorEastAsia" w:hAnsiTheme="minorEastAsia"/>
          <w:b/>
          <w:kern w:val="0"/>
          <w:szCs w:val="21"/>
        </w:rPr>
      </w:pPr>
      <w:r>
        <w:rPr>
          <w:rFonts w:hint="eastAsia" w:cs="SimSun" w:asciiTheme="minorEastAsia" w:hAnsiTheme="minorEastAsia"/>
          <w:b/>
          <w:kern w:val="0"/>
          <w:szCs w:val="21"/>
        </w:rPr>
        <w:t>三、响应文件的编制</w:t>
      </w: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响应文件的语言及计量单位</w:t>
      </w:r>
    </w:p>
    <w:p>
      <w:pPr>
        <w:pStyle w:val="43"/>
        <w:numPr>
          <w:ilvl w:val="0"/>
          <w:numId w:val="7"/>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报价</w:t>
      </w:r>
      <w:r>
        <w:rPr>
          <w:rFonts w:cs="SimSun" w:asciiTheme="minorEastAsia" w:hAnsiTheme="minorEastAsia"/>
          <w:b/>
          <w:kern w:val="0"/>
          <w:szCs w:val="21"/>
        </w:rPr>
        <w:t xml:space="preserve"> </w:t>
      </w:r>
    </w:p>
    <w:p>
      <w:pPr>
        <w:pStyle w:val="43"/>
        <w:numPr>
          <w:ilvl w:val="0"/>
          <w:numId w:val="7"/>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本次谈判项目的报价均以人民币为计算单位。</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采购人不得向供应商索要或者接受其给予的赠品、回扣或者与采购无关的其他商品、服务。</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供应商应对项目要求的全部内容进行报价，少报漏报将导致其响应为非实质性响应予以拒绝。</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SimSun" w:hAnsi="SimSun"/>
          <w:color w:val="000000"/>
          <w:szCs w:val="21"/>
        </w:rPr>
        <w:t>经通知参加</w:t>
      </w:r>
      <w:r>
        <w:rPr>
          <w:rFonts w:hint="eastAsia" w:ascii="SimSun" w:hAnsi="SimSun"/>
          <w:color w:val="000000"/>
          <w:szCs w:val="21"/>
          <w:lang w:eastAsia="zh-CN"/>
        </w:rPr>
        <w:t>谈判</w:t>
      </w:r>
      <w:r>
        <w:rPr>
          <w:rFonts w:hint="eastAsia" w:ascii="SimSun" w:hAnsi="SimSun"/>
          <w:color w:val="000000"/>
          <w:szCs w:val="21"/>
        </w:rPr>
        <w:t>的供应商，在谈判结束后还有一次最终报价的机会</w:t>
      </w:r>
      <w:r>
        <w:rPr>
          <w:rFonts w:hint="eastAsia" w:cs="SimSun"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本项目所涉及的运输、施工、安装、集成、调试、验收、备品和工具等费用均包含在响应报价中。</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最低报价不能做为成交的保证。</w:t>
      </w:r>
    </w:p>
    <w:p>
      <w:pPr>
        <w:autoSpaceDE w:val="0"/>
        <w:autoSpaceDN w:val="0"/>
        <w:spacing w:line="360" w:lineRule="auto"/>
        <w:ind w:left="420"/>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响应文件有效期</w:t>
      </w:r>
    </w:p>
    <w:p>
      <w:pPr>
        <w:pStyle w:val="43"/>
        <w:numPr>
          <w:ilvl w:val="0"/>
          <w:numId w:val="7"/>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采购人</w:t>
      </w:r>
      <w:r>
        <w:rPr>
          <w:rFonts w:hint="eastAsia" w:cs="Microsoft YaHei"/>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SimSun"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响应文件构成</w:t>
      </w:r>
    </w:p>
    <w:p>
      <w:pPr>
        <w:pStyle w:val="43"/>
        <w:numPr>
          <w:ilvl w:val="0"/>
          <w:numId w:val="7"/>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响应文件的构成应符合法律法规及谈判文件的要求。</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响应文件由资格证明材料、符合性证明材料、其它材料等组成。</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SimSun" w:asciiTheme="minorEastAsia" w:hAnsiTheme="minorEastAsia"/>
          <w:kern w:val="0"/>
          <w:szCs w:val="21"/>
        </w:rPr>
        <w:t>.file</w:t>
      </w:r>
      <w:r>
        <w:rPr>
          <w:rFonts w:hint="eastAsia" w:cs="SimSun"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电子响应文件制作技术咨询：</w:t>
      </w:r>
      <w:r>
        <w:rPr>
          <w:rFonts w:hint="eastAsia" w:cs="SimSun" w:asciiTheme="minorEastAsia" w:hAnsiTheme="minorEastAsia"/>
          <w:b/>
          <w:kern w:val="0"/>
          <w:szCs w:val="21"/>
        </w:rPr>
        <w:t>0374-2961598</w:t>
      </w:r>
      <w:r>
        <w:rPr>
          <w:rFonts w:hint="eastAsia" w:cs="SimSun" w:asciiTheme="minorEastAsia" w:hAnsiTheme="minorEastAsia"/>
          <w:kern w:val="0"/>
          <w:szCs w:val="21"/>
        </w:rPr>
        <w:t>。</w:t>
      </w:r>
    </w:p>
    <w:p>
      <w:pPr>
        <w:autoSpaceDE w:val="0"/>
        <w:autoSpaceDN w:val="0"/>
        <w:spacing w:line="360" w:lineRule="auto"/>
        <w:ind w:left="964"/>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响应文件格式</w:t>
      </w:r>
    </w:p>
    <w:p>
      <w:pPr>
        <w:pStyle w:val="43"/>
        <w:numPr>
          <w:ilvl w:val="0"/>
          <w:numId w:val="7"/>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谈判保证金</w:t>
      </w:r>
    </w:p>
    <w:p>
      <w:pPr>
        <w:pStyle w:val="43"/>
        <w:numPr>
          <w:ilvl w:val="0"/>
          <w:numId w:val="7"/>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lang w:eastAsia="zh-CN"/>
        </w:rPr>
        <w:t>本项目不收取谈判保证金。</w:t>
      </w:r>
    </w:p>
    <w:p>
      <w:pPr>
        <w:pStyle w:val="43"/>
        <w:numPr>
          <w:ilvl w:val="1"/>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lang w:eastAsia="zh-CN"/>
        </w:rPr>
        <w:t>供应商应提供投标承诺函。</w:t>
      </w:r>
    </w:p>
    <w:p>
      <w:pPr>
        <w:pStyle w:val="43"/>
        <w:autoSpaceDE w:val="0"/>
        <w:autoSpaceDN w:val="0"/>
        <w:spacing w:line="360" w:lineRule="auto"/>
        <w:ind w:left="964" w:firstLine="0" w:firstLineChars="0"/>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谈判文件的数量和签署盖章</w:t>
      </w:r>
    </w:p>
    <w:p>
      <w:pPr>
        <w:pStyle w:val="43"/>
        <w:numPr>
          <w:ilvl w:val="0"/>
          <w:numId w:val="7"/>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供应商应提交响应文件份数见“供应商须知前附表”。</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SimSun" w:asciiTheme="minorEastAsia" w:hAnsiTheme="minorEastAsia"/>
          <w:kern w:val="0"/>
          <w:szCs w:val="21"/>
        </w:rPr>
        <w:t>“</w:t>
      </w:r>
      <w:r>
        <w:rPr>
          <w:rFonts w:hint="eastAsia" w:cs="SimSun" w:asciiTheme="minorEastAsia" w:hAnsiTheme="minorEastAsia"/>
          <w:kern w:val="0"/>
          <w:szCs w:val="21"/>
        </w:rPr>
        <w:t>正本</w:t>
      </w:r>
      <w:r>
        <w:rPr>
          <w:rFonts w:cs="SimSun" w:asciiTheme="minorEastAsia" w:hAnsiTheme="minorEastAsia"/>
          <w:kern w:val="0"/>
          <w:szCs w:val="21"/>
        </w:rPr>
        <w:t>”</w:t>
      </w:r>
      <w:r>
        <w:rPr>
          <w:rFonts w:hint="eastAsia" w:cs="SimSun" w:asciiTheme="minorEastAsia" w:hAnsiTheme="minorEastAsia"/>
          <w:kern w:val="0"/>
          <w:szCs w:val="21"/>
        </w:rPr>
        <w:t>或</w:t>
      </w:r>
      <w:r>
        <w:rPr>
          <w:rFonts w:cs="SimSun" w:asciiTheme="minorEastAsia" w:hAnsiTheme="minorEastAsia"/>
          <w:kern w:val="0"/>
          <w:szCs w:val="21"/>
        </w:rPr>
        <w:t>“</w:t>
      </w:r>
      <w:r>
        <w:rPr>
          <w:rFonts w:hint="eastAsia" w:cs="SimSun" w:asciiTheme="minorEastAsia" w:hAnsiTheme="minorEastAsia"/>
          <w:kern w:val="0"/>
          <w:szCs w:val="21"/>
        </w:rPr>
        <w:t>副本</w:t>
      </w:r>
      <w:r>
        <w:rPr>
          <w:rFonts w:cs="SimSun" w:asciiTheme="minorEastAsia" w:hAnsiTheme="minorEastAsia"/>
          <w:kern w:val="0"/>
          <w:szCs w:val="21"/>
        </w:rPr>
        <w:t>”</w:t>
      </w:r>
      <w:r>
        <w:rPr>
          <w:rFonts w:hint="eastAsia" w:cs="SimSun"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SimSun" w:asciiTheme="minorEastAsia" w:hAnsiTheme="minorEastAsia"/>
          <w:b/>
          <w:kern w:val="0"/>
          <w:szCs w:val="21"/>
        </w:rPr>
      </w:pPr>
      <w:r>
        <w:rPr>
          <w:rFonts w:hint="eastAsia" w:cs="SimSun" w:asciiTheme="minorEastAsia" w:hAnsiTheme="minorEastAsia"/>
          <w:b/>
          <w:kern w:val="0"/>
          <w:szCs w:val="21"/>
        </w:rPr>
        <w:t>四、响应文件的递交</w:t>
      </w: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响应文件的密封</w:t>
      </w:r>
    </w:p>
    <w:p>
      <w:pPr>
        <w:pStyle w:val="43"/>
        <w:numPr>
          <w:ilvl w:val="0"/>
          <w:numId w:val="7"/>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谈判响应截止时间</w:t>
      </w:r>
    </w:p>
    <w:p>
      <w:pPr>
        <w:pStyle w:val="43"/>
        <w:numPr>
          <w:ilvl w:val="0"/>
          <w:numId w:val="7"/>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供应商必须在“采购邀请”和“供应商须知前附表”中规定的谈判响应文件截止时间前，将所有响应文件送达谈判文件指定的地点。</w:t>
      </w:r>
      <w:r>
        <w:rPr>
          <w:rFonts w:hint="eastAsia" w:cs="Microsoft YaHei"/>
          <w:color w:val="000000"/>
        </w:rPr>
        <w:t>在递交截止时间以后送达的响应文件，</w:t>
      </w:r>
      <w:r>
        <w:rPr>
          <w:rFonts w:hint="eastAsia" w:cs="SimSun" w:asciiTheme="minorEastAsia" w:hAnsiTheme="minorEastAsia"/>
          <w:kern w:val="0"/>
          <w:szCs w:val="21"/>
        </w:rPr>
        <w:t>采购人、集中采购机构</w:t>
      </w:r>
      <w:r>
        <w:rPr>
          <w:rFonts w:hint="eastAsia" w:cs="Microsoft YaHei"/>
          <w:color w:val="000000"/>
        </w:rPr>
        <w:t>将予以拒绝。</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迟交的响应文件</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响应文件的修改和撤回</w:t>
      </w:r>
    </w:p>
    <w:p>
      <w:pPr>
        <w:pStyle w:val="43"/>
        <w:numPr>
          <w:ilvl w:val="0"/>
          <w:numId w:val="8"/>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供应商补充、修改的内容并作为响应文件的组成部分。补充或修改应当按谈判文件要求签署、盖章、密封、递交，并应注明“修改</w:t>
      </w:r>
      <w:r>
        <w:rPr>
          <w:rFonts w:cs="SimSun" w:asciiTheme="minorEastAsia" w:hAnsiTheme="minorEastAsia"/>
          <w:kern w:val="0"/>
          <w:szCs w:val="21"/>
        </w:rPr>
        <w:t>”</w:t>
      </w:r>
      <w:r>
        <w:rPr>
          <w:rFonts w:hint="eastAsia" w:cs="SimSun" w:asciiTheme="minorEastAsia" w:hAnsiTheme="minorEastAsia"/>
          <w:kern w:val="0"/>
          <w:szCs w:val="21"/>
        </w:rPr>
        <w:t>或“补充</w:t>
      </w:r>
      <w:r>
        <w:rPr>
          <w:rFonts w:cs="SimSun" w:asciiTheme="minorEastAsia" w:hAnsiTheme="minorEastAsia"/>
          <w:kern w:val="0"/>
          <w:szCs w:val="21"/>
        </w:rPr>
        <w:t>”</w:t>
      </w:r>
      <w:r>
        <w:rPr>
          <w:rFonts w:hint="eastAsia" w:cs="SimSun" w:asciiTheme="minorEastAsia" w:hAnsiTheme="minorEastAsia"/>
          <w:kern w:val="0"/>
          <w:szCs w:val="21"/>
        </w:rPr>
        <w:t>字样。</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lang w:eastAsia="zh-CN"/>
        </w:rPr>
        <w:t>我方</w:t>
      </w:r>
      <w:r>
        <w:rPr>
          <w:rFonts w:hint="eastAsia" w:cs="Courier New" w:asciiTheme="minorEastAsia" w:hAnsiTheme="minorEastAsia" w:eastAsiaTheme="minorEastAsia"/>
          <w:sz w:val="21"/>
          <w:szCs w:val="21"/>
        </w:rPr>
        <w:t>明白并同意，在规定的</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响应时间截止之后，响应有效期之内撤销</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响应的，则我方将承担违背投标承诺函的责任追究</w:t>
      </w:r>
      <w:r>
        <w:rPr>
          <w:rFonts w:hint="eastAsia" w:cs="Courier New" w:asciiTheme="minorEastAsia" w:hAnsiTheme="minorEastAsia"/>
          <w:sz w:val="21"/>
          <w:szCs w:val="21"/>
          <w:lang w:eastAsia="zh-CN"/>
        </w:rPr>
        <w:t>。</w:t>
      </w:r>
    </w:p>
    <w:p>
      <w:pPr>
        <w:autoSpaceDE w:val="0"/>
        <w:autoSpaceDN w:val="0"/>
        <w:spacing w:line="360" w:lineRule="auto"/>
        <w:ind w:left="420"/>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SimSun" w:asciiTheme="minorEastAsia" w:hAnsiTheme="minorEastAsia"/>
          <w:kern w:val="0"/>
          <w:szCs w:val="21"/>
        </w:rPr>
      </w:pPr>
    </w:p>
    <w:p>
      <w:pPr>
        <w:tabs>
          <w:tab w:val="left" w:pos="1260"/>
        </w:tabs>
        <w:autoSpaceDE w:val="0"/>
        <w:autoSpaceDN w:val="0"/>
        <w:spacing w:line="360" w:lineRule="auto"/>
        <w:contextualSpacing/>
        <w:jc w:val="center"/>
        <w:rPr>
          <w:rFonts w:cs="SimSun" w:asciiTheme="minorEastAsia" w:hAnsiTheme="minorEastAsia"/>
          <w:b/>
          <w:kern w:val="0"/>
          <w:szCs w:val="21"/>
        </w:rPr>
      </w:pPr>
      <w:r>
        <w:rPr>
          <w:rFonts w:hint="eastAsia" w:cs="SimSun" w:asciiTheme="minorEastAsia" w:hAnsiTheme="minorEastAsia"/>
          <w:b/>
          <w:kern w:val="0"/>
          <w:szCs w:val="21"/>
        </w:rPr>
        <w:t>五、谈判和评审</w:t>
      </w: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响应文件密封情况检查及解密</w:t>
      </w:r>
    </w:p>
    <w:p>
      <w:pPr>
        <w:pStyle w:val="43"/>
        <w:numPr>
          <w:ilvl w:val="1"/>
          <w:numId w:val="9"/>
        </w:numPr>
        <w:autoSpaceDE w:val="0"/>
        <w:autoSpaceDN w:val="0"/>
        <w:spacing w:line="360" w:lineRule="auto"/>
        <w:ind w:firstLineChars="0"/>
        <w:contextualSpacing/>
        <w:rPr>
          <w:rFonts w:cs="SimSun"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SimSun"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（1）电子谈判文件的解密</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b. 集中采购机构解密：集中采购机构</w:t>
      </w:r>
      <w:r>
        <w:rPr>
          <w:rFonts w:cs="SimSun" w:asciiTheme="minorEastAsia" w:hAnsiTheme="minorEastAsia"/>
          <w:kern w:val="0"/>
          <w:szCs w:val="21"/>
        </w:rPr>
        <w:t>按</w:t>
      </w:r>
      <w:r>
        <w:rPr>
          <w:rFonts w:hint="eastAsia" w:cs="SimSun" w:asciiTheme="minorEastAsia" w:hAnsiTheme="minorEastAsia"/>
          <w:kern w:val="0"/>
          <w:szCs w:val="21"/>
        </w:rPr>
        <w:t>电子响应文件到达交易系统</w:t>
      </w:r>
      <w:r>
        <w:rPr>
          <w:rFonts w:cs="SimSun" w:asciiTheme="minorEastAsia" w:hAnsiTheme="minorEastAsia"/>
          <w:kern w:val="0"/>
          <w:szCs w:val="21"/>
        </w:rPr>
        <w:t>的先后顺序</w:t>
      </w:r>
      <w:r>
        <w:rPr>
          <w:rFonts w:hint="eastAsia" w:cs="SimSun" w:asciiTheme="minorEastAsia" w:hAnsiTheme="minorEastAsia"/>
          <w:kern w:val="0"/>
          <w:szCs w:val="21"/>
        </w:rPr>
        <w:t>，使用本单位CA数字证书进行再次解密。</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（2） 电子响应文件解密异常情况处理</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9"/>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SimSun" w:asciiTheme="minorEastAsia" w:hAnsiTheme="minorEastAsia"/>
          <w:kern w:val="0"/>
          <w:szCs w:val="21"/>
        </w:rPr>
      </w:pPr>
    </w:p>
    <w:p>
      <w:pPr>
        <w:pStyle w:val="43"/>
        <w:numPr>
          <w:ilvl w:val="0"/>
          <w:numId w:val="9"/>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谈判小组组成</w:t>
      </w:r>
    </w:p>
    <w:p>
      <w:pPr>
        <w:pStyle w:val="43"/>
        <w:numPr>
          <w:ilvl w:val="0"/>
          <w:numId w:val="10"/>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SimSun"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SimSun" w:asciiTheme="minorEastAsia" w:hAnsiTheme="minorEastAsia"/>
          <w:kern w:val="0"/>
          <w:szCs w:val="21"/>
        </w:rPr>
      </w:pPr>
      <w:r>
        <w:rPr>
          <w:rFonts w:hint="eastAsia" w:cs="SimSun"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SimSun"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SimSun" w:asciiTheme="minorEastAsia" w:hAnsiTheme="minorEastAsia"/>
          <w:kern w:val="0"/>
          <w:szCs w:val="21"/>
        </w:rPr>
      </w:pPr>
      <w:r>
        <w:rPr>
          <w:rFonts w:hint="eastAsia" w:cs="SimSun"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9"/>
        </w:numPr>
        <w:autoSpaceDE w:val="0"/>
        <w:autoSpaceDN w:val="0"/>
        <w:spacing w:line="360" w:lineRule="auto"/>
        <w:ind w:firstLineChars="0"/>
        <w:contextualSpacing/>
        <w:rPr>
          <w:rFonts w:ascii="ˎ̥" w:hAnsi="ˎ̥"/>
          <w:vanish/>
        </w:rPr>
      </w:pPr>
    </w:p>
    <w:p>
      <w:pPr>
        <w:pStyle w:val="43"/>
        <w:numPr>
          <w:ilvl w:val="1"/>
          <w:numId w:val="9"/>
        </w:numPr>
        <w:autoSpaceDE w:val="0"/>
        <w:autoSpaceDN w:val="0"/>
        <w:spacing w:line="360" w:lineRule="auto"/>
        <w:ind w:firstLineChars="0"/>
        <w:contextualSpacing/>
        <w:rPr>
          <w:rFonts w:cs="SimSun" w:asciiTheme="minorEastAsia" w:hAnsiTheme="minorEastAsia"/>
          <w:kern w:val="0"/>
          <w:szCs w:val="21"/>
        </w:rPr>
      </w:pPr>
      <w:r>
        <w:rPr>
          <w:rFonts w:ascii="ˎ̥" w:hAnsi="ˎ̥"/>
        </w:rPr>
        <w:t>采购人不得以评审专家身份参加本部门或本单位采购项目的评审</w:t>
      </w:r>
      <w:r>
        <w:rPr>
          <w:rFonts w:hint="eastAsia" w:cs="SimSun"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SimSun"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SimSun"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SimSun"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9"/>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9"/>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采购人不得担任谈判小组组长。</w:t>
      </w:r>
    </w:p>
    <w:p>
      <w:pPr>
        <w:pStyle w:val="43"/>
        <w:numPr>
          <w:ilvl w:val="1"/>
          <w:numId w:val="9"/>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谈判小组成员名单在成交结果公告前应当保密。</w:t>
      </w:r>
    </w:p>
    <w:p>
      <w:pPr>
        <w:autoSpaceDE w:val="0"/>
        <w:autoSpaceDN w:val="0"/>
        <w:spacing w:line="360" w:lineRule="auto"/>
        <w:ind w:left="420"/>
        <w:contextualSpacing/>
        <w:rPr>
          <w:rFonts w:cs="SimSun" w:asciiTheme="minorEastAsia" w:hAnsiTheme="minorEastAsia"/>
          <w:kern w:val="0"/>
          <w:szCs w:val="21"/>
        </w:rPr>
      </w:pPr>
    </w:p>
    <w:p>
      <w:pPr>
        <w:pStyle w:val="43"/>
        <w:numPr>
          <w:ilvl w:val="0"/>
          <w:numId w:val="9"/>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资格审查和符合性审查</w:t>
      </w:r>
    </w:p>
    <w:p>
      <w:pPr>
        <w:pStyle w:val="43"/>
        <w:numPr>
          <w:ilvl w:val="0"/>
          <w:numId w:val="11"/>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SimSun" w:asciiTheme="minorEastAsia" w:hAnsiTheme="minorEastAsia"/>
          <w:kern w:val="0"/>
          <w:szCs w:val="21"/>
        </w:rPr>
      </w:pPr>
      <w:r>
        <w:rPr>
          <w:rFonts w:hint="eastAsia" w:cs="SimSun" w:asciiTheme="minorEastAsia" w:hAnsiTheme="minorEastAsia"/>
          <w:b/>
          <w:kern w:val="0"/>
          <w:szCs w:val="21"/>
        </w:rPr>
        <w:t>本项目具体资格审查详见（第六章 资格审查与评审）</w:t>
      </w:r>
      <w:r>
        <w:rPr>
          <w:rFonts w:hint="eastAsia" w:cs="SimSun" w:asciiTheme="minorEastAsia" w:hAnsiTheme="minorEastAsia"/>
          <w:kern w:val="0"/>
          <w:szCs w:val="21"/>
        </w:rPr>
        <w:t>。</w:t>
      </w:r>
    </w:p>
    <w:p>
      <w:pPr>
        <w:pStyle w:val="43"/>
        <w:numPr>
          <w:ilvl w:val="0"/>
          <w:numId w:val="4"/>
        </w:numPr>
        <w:autoSpaceDE w:val="0"/>
        <w:autoSpaceDN w:val="0"/>
        <w:spacing w:line="360" w:lineRule="auto"/>
        <w:ind w:firstLineChars="0"/>
        <w:contextualSpacing/>
        <w:rPr>
          <w:rFonts w:cs="SimSun" w:asciiTheme="minorEastAsia" w:hAnsiTheme="minorEastAsia"/>
          <w:vanish/>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vanish/>
          <w:kern w:val="0"/>
          <w:szCs w:val="21"/>
        </w:rPr>
      </w:pP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符合性审查：</w:t>
      </w:r>
      <w:r>
        <w:rPr>
          <w:rFonts w:hint="eastAsia" w:ascii="SimSun" w:hAnsi="SimSun" w:cs="Microsoft YaHei"/>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SimSun" w:asciiTheme="minorEastAsia" w:hAnsiTheme="minorEastAsia"/>
          <w:kern w:val="0"/>
          <w:szCs w:val="21"/>
        </w:rPr>
      </w:pPr>
    </w:p>
    <w:p>
      <w:pPr>
        <w:pStyle w:val="43"/>
        <w:numPr>
          <w:ilvl w:val="0"/>
          <w:numId w:val="9"/>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响应文件的澄清</w:t>
      </w:r>
    </w:p>
    <w:p>
      <w:pPr>
        <w:pStyle w:val="43"/>
        <w:numPr>
          <w:ilvl w:val="0"/>
          <w:numId w:val="12"/>
        </w:numPr>
        <w:autoSpaceDE w:val="0"/>
        <w:autoSpaceDN w:val="0"/>
        <w:spacing w:line="360" w:lineRule="auto"/>
        <w:ind w:firstLineChars="0"/>
        <w:contextualSpacing/>
        <w:rPr>
          <w:rFonts w:cs="SimSun"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SimSun"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9"/>
        </w:numPr>
        <w:autoSpaceDE w:val="0"/>
        <w:autoSpaceDN w:val="0"/>
        <w:spacing w:line="360" w:lineRule="auto"/>
        <w:ind w:firstLineChars="0"/>
        <w:contextualSpacing/>
        <w:rPr>
          <w:rFonts w:cs="SimSun"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lang w:eastAsia="zh-CN"/>
        </w:rPr>
        <w:t>供应商</w:t>
      </w:r>
      <w:r>
        <w:rPr>
          <w:rFonts w:hint="eastAsia" w:cs="SimSun" w:asciiTheme="minorEastAsia" w:hAnsiTheme="minorEastAsia"/>
          <w:kern w:val="0"/>
          <w:szCs w:val="21"/>
        </w:rPr>
        <w:t>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w:t>
      </w:r>
      <w:r>
        <w:rPr>
          <w:rFonts w:hint="eastAsia" w:ascii="ˎ̥" w:hAnsi="ˎ̥"/>
          <w:lang w:eastAsia="zh-CN"/>
        </w:rPr>
        <w:t>供应商</w:t>
      </w:r>
      <w:r>
        <w:rPr>
          <w:rFonts w:hint="eastAsia" w:ascii="ˎ̥" w:hAnsi="ˎ̥"/>
        </w:rPr>
        <w:t>的澄清、说明或者补正不得超出</w:t>
      </w:r>
      <w:r>
        <w:rPr>
          <w:rFonts w:hint="eastAsia" w:cs="SimSun" w:asciiTheme="minorEastAsia" w:hAnsiTheme="minorEastAsia"/>
          <w:kern w:val="0"/>
          <w:szCs w:val="21"/>
        </w:rPr>
        <w:t>投标文件的范围或者改变投标文件的实质性内容。</w:t>
      </w:r>
    </w:p>
    <w:p>
      <w:pPr>
        <w:pStyle w:val="43"/>
        <w:numPr>
          <w:ilvl w:val="1"/>
          <w:numId w:val="9"/>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SimSun" w:asciiTheme="minorEastAsia" w:hAnsiTheme="minorEastAsia"/>
          <w:kern w:val="0"/>
          <w:szCs w:val="21"/>
        </w:rPr>
      </w:pPr>
    </w:p>
    <w:p>
      <w:pPr>
        <w:pStyle w:val="43"/>
        <w:numPr>
          <w:ilvl w:val="0"/>
          <w:numId w:val="9"/>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响应文件报价出现前后不一致的修正</w:t>
      </w:r>
    </w:p>
    <w:p>
      <w:pPr>
        <w:pStyle w:val="43"/>
        <w:numPr>
          <w:ilvl w:val="1"/>
          <w:numId w:val="9"/>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大写金额和小写金额不一致的，以大写金额为准；</w:t>
      </w:r>
    </w:p>
    <w:p>
      <w:pPr>
        <w:pStyle w:val="43"/>
        <w:numPr>
          <w:ilvl w:val="1"/>
          <w:numId w:val="9"/>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单价金额小数点或者百分比有明显错位的，以开标一览表的总价为准，并修改单价；</w:t>
      </w:r>
    </w:p>
    <w:p>
      <w:pPr>
        <w:pStyle w:val="43"/>
        <w:numPr>
          <w:ilvl w:val="1"/>
          <w:numId w:val="9"/>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SimSun" w:asciiTheme="minorEastAsia" w:hAnsiTheme="minorEastAsia"/>
          <w:kern w:val="0"/>
          <w:szCs w:val="21"/>
        </w:rPr>
      </w:pPr>
    </w:p>
    <w:p>
      <w:pPr>
        <w:pStyle w:val="43"/>
        <w:numPr>
          <w:ilvl w:val="0"/>
          <w:numId w:val="9"/>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响应无效情形</w:t>
      </w:r>
    </w:p>
    <w:p>
      <w:pPr>
        <w:pStyle w:val="43"/>
        <w:numPr>
          <w:ilvl w:val="1"/>
          <w:numId w:val="9"/>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响应文件属下列情况之一的，按照无效响应处理：</w:t>
      </w:r>
    </w:p>
    <w:p>
      <w:pPr>
        <w:pStyle w:val="43"/>
        <w:numPr>
          <w:ilvl w:val="0"/>
          <w:numId w:val="13"/>
        </w:numPr>
        <w:autoSpaceDE w:val="0"/>
        <w:autoSpaceDN w:val="0"/>
        <w:spacing w:line="360" w:lineRule="auto"/>
        <w:ind w:firstLine="0" w:firstLineChars="0"/>
        <w:contextualSpacing/>
        <w:rPr>
          <w:rFonts w:cs="SimSun"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SimSun"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SimSun"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SimSun"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SimSun"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SimSun"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SimSun"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SimSun"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SimSun"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SimSun"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SimSun"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SimSun"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SimSun"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SimSun"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SimSun"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SimSun"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SimSun"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SimSun"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SimSun"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SimSun"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SimSun"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SimSun"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SimSun"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SimSun"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SimSun"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SimSun"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SimSun"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SimSun" w:asciiTheme="minorEastAsia" w:hAnsiTheme="minorEastAsia"/>
          <w:kern w:val="0"/>
          <w:szCs w:val="21"/>
        </w:rPr>
      </w:pPr>
      <w:r>
        <w:rPr>
          <w:rFonts w:hint="eastAsia" w:cs="SimSun" w:asciiTheme="minorEastAsia" w:hAnsiTheme="minorEastAsia"/>
          <w:kern w:val="0"/>
          <w:szCs w:val="21"/>
        </w:rPr>
        <w:t>未按照谈判文件的规定提交投标承诺函的；</w:t>
      </w:r>
    </w:p>
    <w:p>
      <w:pPr>
        <w:pStyle w:val="43"/>
        <w:autoSpaceDE w:val="0"/>
        <w:autoSpaceDN w:val="0"/>
        <w:spacing w:line="360" w:lineRule="auto"/>
        <w:ind w:left="964" w:firstLine="0" w:firstLineChars="0"/>
        <w:contextualSpacing/>
        <w:rPr>
          <w:rFonts w:cs="SimSun" w:asciiTheme="minorEastAsia" w:hAnsiTheme="minorEastAsia"/>
          <w:kern w:val="0"/>
          <w:szCs w:val="21"/>
        </w:rPr>
      </w:pPr>
      <w:r>
        <w:rPr>
          <w:rFonts w:hint="eastAsia" w:cs="SimSun" w:asciiTheme="minorEastAsia" w:hAnsiTheme="minorEastAsia"/>
          <w:kern w:val="0"/>
          <w:szCs w:val="21"/>
        </w:rPr>
        <w:t>28.1.2     响应文件未按</w:t>
      </w:r>
      <w:r>
        <w:rPr>
          <w:rFonts w:hint="eastAsia" w:cs="SimSun" w:asciiTheme="minorEastAsia" w:hAnsiTheme="minorEastAsia"/>
          <w:kern w:val="0"/>
          <w:szCs w:val="21"/>
          <w:lang w:eastAsia="zh-CN"/>
        </w:rPr>
        <w:t>谈判</w:t>
      </w:r>
      <w:r>
        <w:rPr>
          <w:rFonts w:hint="eastAsia" w:cs="SimSun" w:asciiTheme="minorEastAsia" w:hAnsiTheme="minorEastAsia"/>
          <w:kern w:val="0"/>
          <w:szCs w:val="21"/>
        </w:rPr>
        <w:t>文件要求签署、盖章的；</w:t>
      </w:r>
    </w:p>
    <w:p>
      <w:pPr>
        <w:pStyle w:val="43"/>
        <w:autoSpaceDE w:val="0"/>
        <w:autoSpaceDN w:val="0"/>
        <w:spacing w:line="360" w:lineRule="auto"/>
        <w:ind w:left="964" w:firstLine="0" w:firstLineChars="0"/>
        <w:contextualSpacing/>
        <w:rPr>
          <w:rFonts w:cs="SimSun" w:asciiTheme="minorEastAsia" w:hAnsiTheme="minorEastAsia"/>
          <w:kern w:val="0"/>
          <w:szCs w:val="21"/>
        </w:rPr>
      </w:pPr>
      <w:r>
        <w:rPr>
          <w:rFonts w:hint="eastAsia" w:cs="SimSun"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SimSun" w:asciiTheme="minorEastAsia" w:hAnsiTheme="minorEastAsia"/>
          <w:kern w:val="0"/>
          <w:szCs w:val="21"/>
        </w:rPr>
      </w:pPr>
      <w:r>
        <w:rPr>
          <w:rFonts w:hint="eastAsia" w:cs="SimSun"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SimSun" w:asciiTheme="minorEastAsia" w:hAnsiTheme="minorEastAsia"/>
          <w:kern w:val="0"/>
          <w:szCs w:val="21"/>
        </w:rPr>
      </w:pPr>
      <w:r>
        <w:rPr>
          <w:rFonts w:hint="eastAsia" w:cs="SimSun" w:asciiTheme="minorEastAsia" w:hAnsiTheme="minorEastAsia"/>
          <w:kern w:val="0"/>
          <w:szCs w:val="21"/>
        </w:rPr>
        <w:t>28.1.5     响应</w:t>
      </w:r>
      <w:r>
        <w:rPr>
          <w:rFonts w:cs="SimSun" w:asciiTheme="minorEastAsia" w:hAnsiTheme="minorEastAsia"/>
          <w:kern w:val="0"/>
          <w:szCs w:val="21"/>
        </w:rPr>
        <w:t>文件含有采购人不能接受的附加条件的</w:t>
      </w:r>
      <w:r>
        <w:rPr>
          <w:rFonts w:hint="eastAsia" w:cs="SimSun"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SimSun" w:asciiTheme="minorEastAsia" w:hAnsiTheme="minorEastAsia"/>
          <w:kern w:val="0"/>
          <w:szCs w:val="21"/>
        </w:rPr>
      </w:pPr>
      <w:r>
        <w:rPr>
          <w:rFonts w:hint="eastAsia" w:cs="SimSun"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SimSun" w:asciiTheme="minorEastAsia" w:hAnsiTheme="minorEastAsia"/>
          <w:kern w:val="0"/>
          <w:szCs w:val="21"/>
        </w:rPr>
      </w:pPr>
      <w:r>
        <w:rPr>
          <w:rFonts w:hint="eastAsia" w:cs="SimSun"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SimSun" w:asciiTheme="minorEastAsia" w:hAnsiTheme="minorEastAsia"/>
          <w:kern w:val="0"/>
          <w:szCs w:val="21"/>
        </w:rPr>
      </w:pPr>
      <w:r>
        <w:rPr>
          <w:rFonts w:hint="eastAsia" w:cs="SimSun"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SimSun" w:asciiTheme="minorEastAsia" w:hAnsiTheme="minorEastAsia"/>
          <w:kern w:val="0"/>
          <w:szCs w:val="21"/>
        </w:rPr>
      </w:pPr>
      <w:r>
        <w:rPr>
          <w:rFonts w:hint="eastAsia" w:cs="SimSun"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SimSun" w:asciiTheme="minorEastAsia" w:hAnsiTheme="minorEastAsia"/>
          <w:kern w:val="0"/>
          <w:szCs w:val="21"/>
        </w:rPr>
      </w:pPr>
      <w:r>
        <w:rPr>
          <w:rFonts w:hint="eastAsia" w:cs="SimSun" w:asciiTheme="minorEastAsia" w:hAnsiTheme="minorEastAsia"/>
          <w:kern w:val="0"/>
          <w:szCs w:val="21"/>
        </w:rPr>
        <w:t>28.2.5     不同供应商的响应文件相互混装；</w:t>
      </w:r>
    </w:p>
    <w:p>
      <w:pPr>
        <w:pStyle w:val="43"/>
        <w:numPr>
          <w:ilvl w:val="1"/>
          <w:numId w:val="9"/>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9"/>
        </w:numPr>
        <w:autoSpaceDE w:val="0"/>
        <w:autoSpaceDN w:val="0"/>
        <w:spacing w:line="360" w:lineRule="auto"/>
        <w:ind w:firstLineChars="0"/>
        <w:contextualSpacing/>
        <w:rPr>
          <w:rFonts w:cs="SimSun"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按照《关于推进全流程电子化交易和在线监管工作有关问题的通知》（许公管办[2019]3号）规定，不同投标人电子投标文件记录的网卡MAC地址、CPU序号、硬盘序列号等硬件特征码均相同时，视为‘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3"/>
        <w:numPr>
          <w:ilvl w:val="1"/>
          <w:numId w:val="9"/>
        </w:numPr>
        <w:autoSpaceDE w:val="0"/>
        <w:autoSpaceDN w:val="0"/>
        <w:spacing w:line="360" w:lineRule="auto"/>
        <w:ind w:firstLineChars="0"/>
        <w:contextualSpacing/>
        <w:rPr>
          <w:rFonts w:cs="SimSun" w:asciiTheme="minorEastAsia" w:hAnsiTheme="minorEastAsia"/>
          <w:kern w:val="0"/>
          <w:szCs w:val="21"/>
        </w:rPr>
      </w:pPr>
      <w:r>
        <w:rPr>
          <w:rFonts w:cs="SimSun" w:asciiTheme="minorEastAsia" w:hAnsiTheme="minorEastAsia"/>
          <w:kern w:val="0"/>
          <w:szCs w:val="21"/>
        </w:rPr>
        <w:t>法律、法规和</w:t>
      </w:r>
      <w:r>
        <w:rPr>
          <w:rFonts w:hint="eastAsia" w:cs="SimSun" w:asciiTheme="minorEastAsia" w:hAnsiTheme="minorEastAsia"/>
          <w:kern w:val="0"/>
          <w:szCs w:val="21"/>
        </w:rPr>
        <w:t>响应</w:t>
      </w:r>
      <w:r>
        <w:rPr>
          <w:rFonts w:cs="SimSun"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SimSun" w:asciiTheme="minorEastAsia" w:hAnsiTheme="minorEastAsia"/>
          <w:kern w:val="0"/>
          <w:szCs w:val="21"/>
        </w:rPr>
      </w:pPr>
    </w:p>
    <w:p>
      <w:pPr>
        <w:pStyle w:val="43"/>
        <w:numPr>
          <w:ilvl w:val="0"/>
          <w:numId w:val="9"/>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响应文件评审与谈判</w:t>
      </w:r>
    </w:p>
    <w:p>
      <w:pPr>
        <w:pStyle w:val="43"/>
        <w:numPr>
          <w:ilvl w:val="1"/>
          <w:numId w:val="9"/>
        </w:numPr>
        <w:autoSpaceDE w:val="0"/>
        <w:autoSpaceDN w:val="0"/>
        <w:spacing w:line="360" w:lineRule="auto"/>
        <w:ind w:firstLineChars="0"/>
        <w:contextualSpacing/>
        <w:rPr>
          <w:rFonts w:cs="SimSun" w:asciiTheme="minorEastAsia" w:hAnsiTheme="minorEastAsia"/>
          <w:kern w:val="0"/>
          <w:szCs w:val="21"/>
        </w:rPr>
      </w:pPr>
      <w:r>
        <w:rPr>
          <w:rFonts w:cs="SimSun"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SimSun"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SimSun"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9"/>
        </w:numPr>
        <w:spacing w:line="400" w:lineRule="exact"/>
        <w:rPr>
          <w:rFonts w:cs="Microsoft YaHei"/>
          <w:color w:val="000000"/>
        </w:rPr>
      </w:pPr>
      <w:r>
        <w:rPr>
          <w:rFonts w:hint="eastAsia" w:cs="Microsoft YaHei"/>
          <w:color w:val="000000"/>
        </w:rPr>
        <w:t>在谈判中，谈判的任何一方不得透露与谈判有关的其他供应商的技术资料、价格和其他信息。</w:t>
      </w:r>
    </w:p>
    <w:p>
      <w:pPr>
        <w:pStyle w:val="43"/>
        <w:numPr>
          <w:ilvl w:val="1"/>
          <w:numId w:val="9"/>
        </w:numPr>
        <w:autoSpaceDE w:val="0"/>
        <w:autoSpaceDN w:val="0"/>
        <w:spacing w:line="360" w:lineRule="auto"/>
        <w:ind w:firstLineChars="0"/>
        <w:contextualSpacing/>
        <w:rPr>
          <w:rFonts w:cs="SimSun"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9"/>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numPr>
          <w:ilvl w:val="0"/>
          <w:numId w:val="9"/>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SimSun"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SimSun" w:asciiTheme="minorEastAsia" w:hAnsiTheme="minorEastAsia"/>
          <w:b/>
          <w:kern w:val="0"/>
          <w:szCs w:val="21"/>
        </w:rPr>
      </w:pPr>
    </w:p>
    <w:p>
      <w:pPr>
        <w:tabs>
          <w:tab w:val="left" w:pos="1260"/>
        </w:tabs>
        <w:autoSpaceDE w:val="0"/>
        <w:autoSpaceDN w:val="0"/>
        <w:spacing w:line="360" w:lineRule="auto"/>
        <w:contextualSpacing/>
        <w:jc w:val="center"/>
        <w:rPr>
          <w:rFonts w:cs="SimSun" w:asciiTheme="minorEastAsia" w:hAnsiTheme="minorEastAsia"/>
          <w:b/>
          <w:kern w:val="0"/>
          <w:szCs w:val="21"/>
        </w:rPr>
      </w:pPr>
      <w:r>
        <w:rPr>
          <w:rFonts w:hint="eastAsia" w:cs="SimSun" w:asciiTheme="minorEastAsia" w:hAnsiTheme="minorEastAsia"/>
          <w:b/>
          <w:kern w:val="0"/>
          <w:szCs w:val="21"/>
        </w:rPr>
        <w:t>六、确定成交供应商和授予合同</w:t>
      </w:r>
    </w:p>
    <w:p>
      <w:pPr>
        <w:pStyle w:val="43"/>
        <w:numPr>
          <w:ilvl w:val="0"/>
          <w:numId w:val="9"/>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确定成交供应商</w:t>
      </w:r>
    </w:p>
    <w:p>
      <w:pPr>
        <w:pStyle w:val="43"/>
        <w:numPr>
          <w:ilvl w:val="0"/>
          <w:numId w:val="14"/>
        </w:numPr>
        <w:autoSpaceDE w:val="0"/>
        <w:autoSpaceDN w:val="0"/>
        <w:spacing w:line="360" w:lineRule="auto"/>
        <w:ind w:firstLineChars="0"/>
        <w:contextualSpacing/>
        <w:rPr>
          <w:rFonts w:cs="SimSun"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SimSun"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SimSun" w:asciiTheme="minorEastAsia" w:hAnsiTheme="minorEastAsia"/>
          <w:kern w:val="0"/>
          <w:szCs w:val="21"/>
        </w:rPr>
      </w:pPr>
    </w:p>
    <w:p>
      <w:pPr>
        <w:pStyle w:val="43"/>
        <w:numPr>
          <w:ilvl w:val="0"/>
          <w:numId w:val="15"/>
        </w:numPr>
        <w:autoSpaceDE w:val="0"/>
        <w:autoSpaceDN w:val="0"/>
        <w:spacing w:line="360" w:lineRule="auto"/>
        <w:ind w:firstLineChars="0"/>
        <w:contextualSpacing/>
        <w:rPr>
          <w:rFonts w:cs="SimSun" w:asciiTheme="minorEastAsia" w:hAnsiTheme="minorEastAsia"/>
          <w:b/>
          <w:kern w:val="0"/>
          <w:szCs w:val="21"/>
        </w:rPr>
      </w:pPr>
      <w:r>
        <w:rPr>
          <w:rFonts w:hint="eastAsia" w:cs="Microsoft YaHei"/>
        </w:rPr>
        <w:t>在谈判采购中，出现下列情形之一的，采购人应当终止竞争性谈判采购活动，发布项目终止公告并说明原因，重新开展采购活动：</w:t>
      </w:r>
    </w:p>
    <w:p>
      <w:pPr>
        <w:pStyle w:val="43"/>
        <w:numPr>
          <w:ilvl w:val="0"/>
          <w:numId w:val="9"/>
        </w:numPr>
        <w:autoSpaceDE w:val="0"/>
        <w:autoSpaceDN w:val="0"/>
        <w:spacing w:line="360" w:lineRule="auto"/>
        <w:ind w:firstLineChars="0"/>
        <w:contextualSpacing/>
        <w:rPr>
          <w:rFonts w:cs="SimSun"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SimSun" w:asciiTheme="minorEastAsia" w:hAnsiTheme="minorEastAsia"/>
          <w:kern w:val="0"/>
          <w:szCs w:val="21"/>
        </w:rPr>
      </w:pPr>
      <w:r>
        <w:rPr>
          <w:rFonts w:cs="SimSun" w:asciiTheme="minorEastAsia" w:hAnsiTheme="minorEastAsia"/>
          <w:kern w:val="0"/>
          <w:szCs w:val="21"/>
        </w:rPr>
        <w:t>因情况变化，不再符合规定的竞争性谈判采购方式适用情形的；</w:t>
      </w:r>
    </w:p>
    <w:p>
      <w:pPr>
        <w:pStyle w:val="43"/>
        <w:numPr>
          <w:ilvl w:val="1"/>
          <w:numId w:val="9"/>
        </w:numPr>
        <w:autoSpaceDE w:val="0"/>
        <w:autoSpaceDN w:val="0"/>
        <w:spacing w:line="360" w:lineRule="auto"/>
        <w:ind w:firstLineChars="0"/>
        <w:contextualSpacing/>
        <w:rPr>
          <w:rFonts w:cs="SimSun" w:asciiTheme="minorEastAsia" w:hAnsiTheme="minorEastAsia"/>
          <w:kern w:val="0"/>
          <w:szCs w:val="21"/>
        </w:rPr>
      </w:pPr>
      <w:r>
        <w:rPr>
          <w:rFonts w:cs="SimSun" w:asciiTheme="minorEastAsia" w:hAnsiTheme="minorEastAsia"/>
          <w:kern w:val="0"/>
          <w:szCs w:val="21"/>
        </w:rPr>
        <w:t>出现影响采购公正的违法、违规行为的</w:t>
      </w:r>
      <w:r>
        <w:rPr>
          <w:rFonts w:hint="eastAsia" w:cs="SimSun" w:asciiTheme="minorEastAsia" w:hAnsiTheme="minorEastAsia"/>
          <w:kern w:val="0"/>
          <w:szCs w:val="21"/>
        </w:rPr>
        <w:t>；</w:t>
      </w:r>
    </w:p>
    <w:p>
      <w:pPr>
        <w:pStyle w:val="43"/>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成交公告、发出成交通知书</w:t>
      </w:r>
    </w:p>
    <w:p>
      <w:pPr>
        <w:pStyle w:val="43"/>
        <w:numPr>
          <w:ilvl w:val="0"/>
          <w:numId w:val="16"/>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采购人确认成交供应商后，采购人在公告成交结果的同时，向成交供应商发出</w:t>
      </w:r>
      <w:r>
        <w:rPr>
          <w:rFonts w:hint="eastAsia" w:cs="SimSun" w:asciiTheme="minorEastAsia" w:hAnsiTheme="minorEastAsia"/>
          <w:kern w:val="0"/>
          <w:szCs w:val="21"/>
          <w:lang w:eastAsia="zh-CN"/>
        </w:rPr>
        <w:t>成交</w:t>
      </w:r>
      <w:r>
        <w:rPr>
          <w:rFonts w:hint="eastAsia" w:cs="SimSun" w:asciiTheme="minorEastAsia" w:hAnsiTheme="minorEastAsia"/>
          <w:kern w:val="0"/>
          <w:szCs w:val="21"/>
        </w:rPr>
        <w:t>通知书。</w:t>
      </w:r>
    </w:p>
    <w:p>
      <w:pPr>
        <w:pStyle w:val="43"/>
        <w:numPr>
          <w:ilvl w:val="1"/>
          <w:numId w:val="1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成交通知书发出后，采购人不得违法改变成交结果，成交供应商无正当理由不得放弃成交。</w:t>
      </w:r>
    </w:p>
    <w:p>
      <w:pPr>
        <w:pStyle w:val="43"/>
        <w:numPr>
          <w:ilvl w:val="1"/>
          <w:numId w:val="1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SimSun" w:asciiTheme="minorEastAsia" w:hAnsiTheme="minorEastAsia"/>
          <w:kern w:val="0"/>
          <w:szCs w:val="21"/>
        </w:rPr>
      </w:pPr>
    </w:p>
    <w:p>
      <w:pPr>
        <w:pStyle w:val="43"/>
        <w:numPr>
          <w:ilvl w:val="0"/>
          <w:numId w:val="1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质疑提出与答复</w:t>
      </w:r>
    </w:p>
    <w:p>
      <w:pPr>
        <w:pStyle w:val="43"/>
        <w:numPr>
          <w:ilvl w:val="0"/>
          <w:numId w:val="16"/>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供应商认为谈判文件、采购过程和成交结果使自己的权益受到损害的，可以按照《政府采购质疑和投诉办法》（财政部令第94号）提出质疑。</w:t>
      </w:r>
      <w:r>
        <w:rPr>
          <w:rFonts w:cs="SimSun" w:asciiTheme="minorEastAsia" w:hAnsiTheme="minorEastAsia"/>
          <w:kern w:val="0"/>
          <w:szCs w:val="21"/>
        </w:rPr>
        <w:t>提出质疑的供应商应当是参与</w:t>
      </w:r>
      <w:r>
        <w:rPr>
          <w:rFonts w:hint="eastAsia" w:cs="SimSun" w:asciiTheme="minorEastAsia" w:hAnsiTheme="minorEastAsia"/>
          <w:kern w:val="0"/>
          <w:szCs w:val="21"/>
        </w:rPr>
        <w:t>本</w:t>
      </w:r>
      <w:r>
        <w:rPr>
          <w:rFonts w:cs="SimSun" w:asciiTheme="minorEastAsia" w:hAnsiTheme="minorEastAsia"/>
          <w:kern w:val="0"/>
          <w:szCs w:val="21"/>
        </w:rPr>
        <w:t>项目采购活动的供应商。</w:t>
      </w:r>
    </w:p>
    <w:p>
      <w:pPr>
        <w:pStyle w:val="43"/>
        <w:numPr>
          <w:ilvl w:val="0"/>
          <w:numId w:val="17"/>
        </w:numPr>
        <w:autoSpaceDE w:val="0"/>
        <w:autoSpaceDN w:val="0"/>
        <w:spacing w:line="360" w:lineRule="auto"/>
        <w:ind w:left="2127" w:hanging="1134" w:firstLineChars="0"/>
        <w:contextualSpacing/>
        <w:rPr>
          <w:rFonts w:cs="SimSun" w:asciiTheme="minorEastAsia" w:hAnsiTheme="minorEastAsia"/>
          <w:kern w:val="0"/>
          <w:szCs w:val="21"/>
        </w:rPr>
      </w:pPr>
      <w:r>
        <w:rPr>
          <w:rFonts w:hint="eastAsia" w:cs="SimSun" w:asciiTheme="minorEastAsia" w:hAnsiTheme="minorEastAsia"/>
          <w:kern w:val="0"/>
          <w:szCs w:val="21"/>
        </w:rPr>
        <w:t>对谈判文件提出质疑的，供应商应</w:t>
      </w:r>
      <w:r>
        <w:rPr>
          <w:rFonts w:cs="SimSun" w:asciiTheme="minorEastAsia" w:hAnsiTheme="minorEastAsia"/>
          <w:kern w:val="0"/>
          <w:szCs w:val="21"/>
        </w:rPr>
        <w:t>已依法获取</w:t>
      </w:r>
      <w:r>
        <w:rPr>
          <w:rFonts w:hint="eastAsia" w:cs="SimSun" w:asciiTheme="minorEastAsia" w:hAnsiTheme="minorEastAsia"/>
          <w:kern w:val="0"/>
          <w:szCs w:val="21"/>
        </w:rPr>
        <w:t>谈判</w:t>
      </w:r>
      <w:r>
        <w:rPr>
          <w:rFonts w:cs="SimSun" w:asciiTheme="minorEastAsia" w:hAnsiTheme="minorEastAsia"/>
          <w:kern w:val="0"/>
          <w:szCs w:val="21"/>
        </w:rPr>
        <w:t>文件</w:t>
      </w:r>
      <w:r>
        <w:rPr>
          <w:rFonts w:hint="eastAsia" w:cs="SimSun" w:asciiTheme="minorEastAsia" w:hAnsiTheme="minorEastAsia"/>
          <w:kern w:val="0"/>
          <w:szCs w:val="21"/>
        </w:rPr>
        <w:t>，且应当在</w:t>
      </w:r>
      <w:r>
        <w:rPr>
          <w:rFonts w:cs="SimSun" w:asciiTheme="minorEastAsia" w:hAnsiTheme="minorEastAsia"/>
          <w:kern w:val="0"/>
          <w:szCs w:val="21"/>
        </w:rPr>
        <w:t>获取</w:t>
      </w:r>
      <w:r>
        <w:rPr>
          <w:rFonts w:hint="eastAsia" w:cs="SimSun" w:asciiTheme="minorEastAsia" w:hAnsiTheme="minorEastAsia"/>
          <w:kern w:val="0"/>
          <w:szCs w:val="21"/>
        </w:rPr>
        <w:t>谈判</w:t>
      </w:r>
      <w:r>
        <w:rPr>
          <w:rFonts w:cs="SimSun" w:asciiTheme="minorEastAsia" w:hAnsiTheme="minorEastAsia"/>
          <w:kern w:val="0"/>
          <w:szCs w:val="21"/>
        </w:rPr>
        <w:t>文件或者</w:t>
      </w:r>
      <w:r>
        <w:rPr>
          <w:rFonts w:hint="eastAsia" w:cs="SimSun" w:asciiTheme="minorEastAsia" w:hAnsiTheme="minorEastAsia"/>
          <w:kern w:val="0"/>
          <w:szCs w:val="21"/>
        </w:rPr>
        <w:t>谈判</w:t>
      </w:r>
      <w:r>
        <w:rPr>
          <w:rFonts w:cs="SimSun" w:asciiTheme="minorEastAsia" w:hAnsiTheme="minorEastAsia"/>
          <w:kern w:val="0"/>
          <w:szCs w:val="21"/>
        </w:rPr>
        <w:t>文件公告期限届满之日起7个工作日内</w:t>
      </w:r>
      <w:r>
        <w:rPr>
          <w:rFonts w:hint="eastAsia" w:cs="SimSun"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SimSun" w:asciiTheme="minorEastAsia" w:hAnsiTheme="minorEastAsia"/>
          <w:kern w:val="0"/>
          <w:szCs w:val="21"/>
        </w:rPr>
      </w:pPr>
      <w:r>
        <w:rPr>
          <w:rFonts w:hint="eastAsia" w:cs="SimSun"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SimSun" w:asciiTheme="minorEastAsia" w:hAnsiTheme="minorEastAsia"/>
          <w:kern w:val="0"/>
          <w:szCs w:val="21"/>
        </w:rPr>
      </w:pPr>
      <w:r>
        <w:rPr>
          <w:rFonts w:hint="eastAsia" w:cs="SimSun"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5"/>
        </w:numPr>
        <w:autoSpaceDE w:val="0"/>
        <w:autoSpaceDN w:val="0"/>
        <w:spacing w:line="360" w:lineRule="auto"/>
        <w:ind w:firstLineChars="0"/>
        <w:contextualSpacing/>
        <w:rPr>
          <w:rFonts w:cs="SimSun" w:asciiTheme="minorEastAsia" w:hAnsiTheme="minorEastAsia"/>
          <w:kern w:val="0"/>
          <w:szCs w:val="21"/>
        </w:rPr>
      </w:pPr>
      <w:r>
        <w:rPr>
          <w:rFonts w:cs="SimSun" w:asciiTheme="minorEastAsia" w:hAnsiTheme="minorEastAsia"/>
          <w:kern w:val="0"/>
          <w:szCs w:val="21"/>
        </w:rPr>
        <w:t>采购人、采购代理机构认为供应商质疑不成立，或者成立但未对</w:t>
      </w:r>
      <w:r>
        <w:rPr>
          <w:rFonts w:hint="eastAsia" w:cs="SimSun" w:asciiTheme="minorEastAsia" w:hAnsiTheme="minorEastAsia"/>
          <w:kern w:val="0"/>
          <w:szCs w:val="21"/>
        </w:rPr>
        <w:t>成交</w:t>
      </w:r>
      <w:r>
        <w:rPr>
          <w:rFonts w:cs="SimSun" w:asciiTheme="minorEastAsia" w:hAnsiTheme="minorEastAsia"/>
          <w:kern w:val="0"/>
          <w:szCs w:val="21"/>
        </w:rPr>
        <w:t>结果构成影响的，继续开展采购活动；认为供应商质疑成立且影响或者可能影响</w:t>
      </w:r>
      <w:r>
        <w:rPr>
          <w:rFonts w:hint="eastAsia" w:cs="SimSun" w:asciiTheme="minorEastAsia" w:hAnsiTheme="minorEastAsia"/>
          <w:kern w:val="0"/>
          <w:szCs w:val="21"/>
          <w:lang w:eastAsia="zh-CN"/>
        </w:rPr>
        <w:t>成交</w:t>
      </w:r>
      <w:r>
        <w:rPr>
          <w:rFonts w:cs="SimSun"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SimSun" w:asciiTheme="minorEastAsia" w:hAnsiTheme="minorEastAsia"/>
          <w:kern w:val="0"/>
          <w:szCs w:val="21"/>
        </w:rPr>
      </w:pPr>
      <w:r>
        <w:rPr>
          <w:rFonts w:hint="eastAsia" w:cs="SimSun" w:asciiTheme="minorEastAsia" w:hAnsiTheme="minorEastAsia"/>
          <w:kern w:val="0"/>
          <w:szCs w:val="21"/>
        </w:rPr>
        <w:t xml:space="preserve">34.2.1     </w:t>
      </w:r>
      <w:r>
        <w:rPr>
          <w:rFonts w:cs="SimSun" w:asciiTheme="minorEastAsia" w:hAnsiTheme="minorEastAsia"/>
          <w:kern w:val="0"/>
          <w:szCs w:val="21"/>
        </w:rPr>
        <w:t>对</w:t>
      </w:r>
      <w:r>
        <w:rPr>
          <w:rFonts w:hint="eastAsia" w:cs="SimSun" w:asciiTheme="minorEastAsia" w:hAnsiTheme="minorEastAsia"/>
          <w:kern w:val="0"/>
          <w:szCs w:val="21"/>
        </w:rPr>
        <w:t>谈判</w:t>
      </w:r>
      <w:r>
        <w:rPr>
          <w:rFonts w:cs="SimSun" w:asciiTheme="minorEastAsia" w:hAnsiTheme="minorEastAsia"/>
          <w:kern w:val="0"/>
          <w:szCs w:val="21"/>
        </w:rPr>
        <w:t>文件提出的质疑，依法通过澄清或者修改可以继续开展采购活动的，澄清或者修改</w:t>
      </w:r>
      <w:r>
        <w:rPr>
          <w:rFonts w:hint="eastAsia" w:cs="SimSun" w:asciiTheme="minorEastAsia" w:hAnsiTheme="minorEastAsia"/>
          <w:kern w:val="0"/>
          <w:szCs w:val="21"/>
        </w:rPr>
        <w:t>谈判</w:t>
      </w:r>
      <w:r>
        <w:rPr>
          <w:rFonts w:cs="SimSun" w:asciiTheme="minorEastAsia" w:hAnsiTheme="minorEastAsia"/>
          <w:kern w:val="0"/>
          <w:szCs w:val="21"/>
        </w:rPr>
        <w:t>文件后继续开展采购活动；否则应当修改</w:t>
      </w:r>
      <w:r>
        <w:rPr>
          <w:rFonts w:hint="eastAsia" w:cs="SimSun" w:asciiTheme="minorEastAsia" w:hAnsiTheme="minorEastAsia"/>
          <w:kern w:val="0"/>
          <w:szCs w:val="21"/>
        </w:rPr>
        <w:t>谈判</w:t>
      </w:r>
      <w:r>
        <w:rPr>
          <w:rFonts w:cs="SimSun"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SimSun" w:asciiTheme="minorEastAsia" w:hAnsiTheme="minorEastAsia"/>
          <w:kern w:val="0"/>
          <w:szCs w:val="21"/>
        </w:rPr>
      </w:pPr>
      <w:r>
        <w:rPr>
          <w:rFonts w:hint="eastAsia" w:cs="SimSun" w:asciiTheme="minorEastAsia" w:hAnsiTheme="minorEastAsia"/>
          <w:kern w:val="0"/>
          <w:szCs w:val="21"/>
        </w:rPr>
        <w:t xml:space="preserve">34.2.2     </w:t>
      </w:r>
      <w:r>
        <w:rPr>
          <w:rFonts w:cs="SimSun" w:asciiTheme="minorEastAsia" w:hAnsiTheme="minorEastAsia"/>
          <w:kern w:val="0"/>
          <w:szCs w:val="21"/>
        </w:rPr>
        <w:t>对采购过程、</w:t>
      </w:r>
      <w:r>
        <w:rPr>
          <w:rFonts w:hint="eastAsia" w:cs="SimSun" w:asciiTheme="minorEastAsia" w:hAnsiTheme="minorEastAsia"/>
          <w:kern w:val="0"/>
          <w:szCs w:val="21"/>
        </w:rPr>
        <w:t>成交</w:t>
      </w:r>
      <w:r>
        <w:rPr>
          <w:rFonts w:cs="SimSun" w:asciiTheme="minorEastAsia" w:hAnsiTheme="minorEastAsia"/>
          <w:kern w:val="0"/>
          <w:szCs w:val="21"/>
        </w:rPr>
        <w:t>结果提出的质疑，合格供应商符合法定数量时，可以从合格的</w:t>
      </w:r>
      <w:r>
        <w:rPr>
          <w:rFonts w:hint="eastAsia" w:cs="SimSun" w:asciiTheme="minorEastAsia" w:hAnsiTheme="minorEastAsia"/>
          <w:kern w:val="0"/>
          <w:szCs w:val="21"/>
        </w:rPr>
        <w:t>成交候选人</w:t>
      </w:r>
      <w:r>
        <w:rPr>
          <w:rFonts w:cs="SimSun" w:asciiTheme="minorEastAsia" w:hAnsiTheme="minorEastAsia"/>
          <w:kern w:val="0"/>
          <w:szCs w:val="21"/>
        </w:rPr>
        <w:t>中另行确定</w:t>
      </w:r>
      <w:r>
        <w:rPr>
          <w:rFonts w:hint="eastAsia" w:cs="SimSun" w:asciiTheme="minorEastAsia" w:hAnsiTheme="minorEastAsia"/>
          <w:kern w:val="0"/>
          <w:szCs w:val="21"/>
        </w:rPr>
        <w:t>成交</w:t>
      </w:r>
      <w:r>
        <w:rPr>
          <w:rFonts w:cs="SimSun" w:asciiTheme="minorEastAsia" w:hAnsiTheme="minorEastAsia"/>
          <w:kern w:val="0"/>
          <w:szCs w:val="21"/>
        </w:rPr>
        <w:t>供应商的，应当依法另行确定</w:t>
      </w:r>
      <w:r>
        <w:rPr>
          <w:rFonts w:hint="eastAsia" w:cs="SimSun" w:asciiTheme="minorEastAsia" w:hAnsiTheme="minorEastAsia"/>
          <w:kern w:val="0"/>
          <w:szCs w:val="21"/>
        </w:rPr>
        <w:t>成交</w:t>
      </w:r>
      <w:r>
        <w:rPr>
          <w:rFonts w:cs="SimSun" w:asciiTheme="minorEastAsia" w:hAnsiTheme="minorEastAsia"/>
          <w:kern w:val="0"/>
          <w:szCs w:val="21"/>
        </w:rPr>
        <w:t>供应商；否则应当重新开展采购活动。</w:t>
      </w:r>
    </w:p>
    <w:p>
      <w:pPr>
        <w:autoSpaceDE w:val="0"/>
        <w:autoSpaceDN w:val="0"/>
        <w:spacing w:line="360" w:lineRule="auto"/>
        <w:ind w:left="964"/>
        <w:contextualSpacing/>
        <w:rPr>
          <w:rFonts w:cs="SimSun" w:asciiTheme="minorEastAsia" w:hAnsiTheme="minorEastAsia"/>
          <w:kern w:val="0"/>
          <w:szCs w:val="21"/>
        </w:rPr>
      </w:pPr>
    </w:p>
    <w:p>
      <w:pPr>
        <w:pStyle w:val="43"/>
        <w:numPr>
          <w:ilvl w:val="0"/>
          <w:numId w:val="1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签订合同</w:t>
      </w:r>
    </w:p>
    <w:p>
      <w:pPr>
        <w:pStyle w:val="43"/>
        <w:numPr>
          <w:ilvl w:val="0"/>
          <w:numId w:val="16"/>
        </w:numPr>
        <w:autoSpaceDE w:val="0"/>
        <w:autoSpaceDN w:val="0"/>
        <w:spacing w:line="360" w:lineRule="auto"/>
        <w:ind w:firstLineChars="0"/>
        <w:contextualSpacing/>
        <w:rPr>
          <w:rFonts w:cs="SimSun" w:asciiTheme="minorEastAsia" w:hAnsiTheme="minorEastAsia"/>
          <w:kern w:val="0"/>
          <w:szCs w:val="21"/>
        </w:rPr>
      </w:pPr>
      <w:r>
        <w:rPr>
          <w:rFonts w:cs="SimSun" w:asciiTheme="minorEastAsia" w:hAnsiTheme="minorEastAsia"/>
          <w:kern w:val="0"/>
          <w:szCs w:val="21"/>
        </w:rPr>
        <w:t>采购人与成交供应商应当在成交通知书发出之日起30日内，按照</w:t>
      </w:r>
      <w:r>
        <w:rPr>
          <w:rFonts w:hint="eastAsia" w:cs="SimSun" w:asciiTheme="minorEastAsia" w:hAnsiTheme="minorEastAsia"/>
          <w:kern w:val="0"/>
          <w:szCs w:val="21"/>
        </w:rPr>
        <w:t>谈判</w:t>
      </w:r>
      <w:r>
        <w:rPr>
          <w:rFonts w:cs="SimSun" w:asciiTheme="minorEastAsia" w:hAnsiTheme="minorEastAsia"/>
          <w:kern w:val="0"/>
          <w:szCs w:val="21"/>
        </w:rPr>
        <w:t>文件确定的合同文本以及采购标的、规格型号、采购金额、采购数量、技术和服务要求等事项签订政府采购合同</w:t>
      </w:r>
      <w:r>
        <w:rPr>
          <w:rFonts w:hint="eastAsia" w:cs="SimSun"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SimSun" w:asciiTheme="minorEastAsia" w:hAnsiTheme="minorEastAsia"/>
          <w:kern w:val="0"/>
          <w:szCs w:val="21"/>
        </w:rPr>
      </w:pPr>
      <w:r>
        <w:rPr>
          <w:rFonts w:cs="SimSun" w:asciiTheme="minorEastAsia" w:hAnsiTheme="minorEastAsia"/>
          <w:kern w:val="0"/>
          <w:szCs w:val="21"/>
        </w:rPr>
        <w:t>采购人不得向成交供应商提出超出采购文件以外的任何要求作为签订合同的条件，不得与成交供应商订立背离</w:t>
      </w:r>
      <w:r>
        <w:rPr>
          <w:rFonts w:hint="eastAsia" w:cs="SimSun" w:asciiTheme="minorEastAsia" w:hAnsiTheme="minorEastAsia"/>
          <w:kern w:val="0"/>
          <w:szCs w:val="21"/>
        </w:rPr>
        <w:t>谈判</w:t>
      </w:r>
      <w:r>
        <w:rPr>
          <w:rFonts w:cs="SimSun" w:asciiTheme="minorEastAsia" w:hAnsiTheme="minorEastAsia"/>
          <w:kern w:val="0"/>
          <w:szCs w:val="21"/>
        </w:rPr>
        <w:t>文件确定的合同文本以及采购标的、规格型号、采购金额、采购数量、技术和服务要求等实质性内容的协议</w:t>
      </w:r>
      <w:r>
        <w:rPr>
          <w:rFonts w:hint="eastAsia" w:cs="SimSun" w:asciiTheme="minorEastAsia" w:hAnsiTheme="minorEastAsia"/>
          <w:kern w:val="0"/>
          <w:szCs w:val="21"/>
        </w:rPr>
        <w:t>。</w:t>
      </w:r>
    </w:p>
    <w:p>
      <w:pPr>
        <w:pStyle w:val="43"/>
        <w:autoSpaceDE w:val="0"/>
        <w:autoSpaceDN w:val="0"/>
        <w:spacing w:line="360" w:lineRule="auto"/>
        <w:ind w:left="964" w:firstLine="0" w:firstLineChars="0"/>
        <w:contextualSpacing/>
        <w:rPr>
          <w:rFonts w:cs="SimSun" w:asciiTheme="minorEastAsia" w:hAnsiTheme="minorEastAsia"/>
          <w:kern w:val="0"/>
          <w:szCs w:val="21"/>
        </w:rPr>
      </w:pPr>
    </w:p>
    <w:p>
      <w:pPr>
        <w:pStyle w:val="43"/>
        <w:numPr>
          <w:ilvl w:val="0"/>
          <w:numId w:val="1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履约保证金</w:t>
      </w:r>
    </w:p>
    <w:p>
      <w:pPr>
        <w:autoSpaceDE w:val="0"/>
        <w:autoSpaceDN w:val="0"/>
        <w:spacing w:line="360" w:lineRule="auto"/>
        <w:ind w:left="964"/>
        <w:contextualSpacing/>
        <w:rPr>
          <w:rFonts w:cs="SimSun" w:asciiTheme="majorEastAsia" w:hAnsiTheme="majorEastAsia" w:eastAsiaTheme="majorEastAsia"/>
          <w:b/>
          <w:kern w:val="0"/>
          <w:sz w:val="36"/>
          <w:szCs w:val="36"/>
        </w:rPr>
      </w:pPr>
      <w:r>
        <w:rPr>
          <w:rFonts w:hint="eastAsia" w:cs="SimSun"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SimSun" w:hAnsi="SimSun" w:eastAsia="SimSun" w:cs="SimSun"/>
          <w:color w:val="333333"/>
          <w:sz w:val="24"/>
          <w:szCs w:val="24"/>
        </w:rPr>
        <w:br w:type="textWrapping"/>
      </w: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p>
    <w:p>
      <w:pPr>
        <w:autoSpaceDE w:val="0"/>
        <w:autoSpaceDN w:val="0"/>
        <w:spacing w:line="360" w:lineRule="auto"/>
        <w:ind w:left="964"/>
        <w:contextualSpacing/>
        <w:jc w:val="center"/>
        <w:rPr>
          <w:rFonts w:cs="SimSun" w:asciiTheme="majorEastAsia" w:hAnsiTheme="majorEastAsia" w:eastAsiaTheme="majorEastAsia"/>
          <w:b/>
          <w:kern w:val="0"/>
          <w:sz w:val="32"/>
          <w:szCs w:val="32"/>
        </w:rPr>
      </w:pPr>
      <w:r>
        <w:rPr>
          <w:rFonts w:hint="eastAsia" w:cs="SimSun" w:asciiTheme="majorEastAsia" w:hAnsiTheme="majorEastAsia" w:eastAsiaTheme="majorEastAsia"/>
          <w:b/>
          <w:kern w:val="0"/>
          <w:sz w:val="32"/>
          <w:szCs w:val="32"/>
        </w:rPr>
        <w:t>第五章 政府采购政策功能</w:t>
      </w:r>
    </w:p>
    <w:p>
      <w:pPr>
        <w:jc w:val="center"/>
        <w:rPr>
          <w:rFonts w:cs="SimSun"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left="282" w:hanging="282" w:hangingChars="78"/>
        <w:contextualSpacing/>
        <w:jc w:val="center"/>
        <w:rPr>
          <w:rFonts w:cs="SimSun" w:asciiTheme="majorEastAsia" w:hAnsiTheme="majorEastAsia" w:eastAsiaTheme="majorEastAsia"/>
          <w:b/>
          <w:kern w:val="0"/>
          <w:sz w:val="36"/>
          <w:szCs w:val="36"/>
        </w:rPr>
      </w:pPr>
    </w:p>
    <w:p>
      <w:pPr>
        <w:pStyle w:val="13"/>
        <w:spacing w:line="360" w:lineRule="auto"/>
        <w:ind w:left="282" w:hanging="282" w:hangingChars="78"/>
        <w:contextualSpacing/>
        <w:jc w:val="center"/>
        <w:rPr>
          <w:rFonts w:cs="SimSun"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r>
        <w:rPr>
          <w:rFonts w:hint="eastAsia" w:cs="SimSun"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SimSun" w:hAnsi="SimSun" w:cs="Microsoft YaHei"/>
                <w:bCs/>
                <w:szCs w:val="21"/>
              </w:rPr>
              <w:t>参考</w:t>
            </w:r>
            <w:r>
              <w:rPr>
                <w:rFonts w:hint="eastAsia" w:ascii="SimSun" w:hAnsi="SimSun" w:cs="Microsoft YaHei"/>
                <w:bCs/>
                <w:szCs w:val="21"/>
                <w:lang w:eastAsia="zh-CN"/>
              </w:rPr>
              <w:t>谈判</w:t>
            </w:r>
            <w:r>
              <w:rPr>
                <w:rFonts w:hint="eastAsia" w:ascii="SimSun" w:hAnsi="SimSun" w:cs="Microsoft YaHei"/>
                <w:bCs/>
                <w:szCs w:val="21"/>
              </w:rPr>
              <w:t>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KaiTi" w:hAnsi="KaiTi" w:eastAsia="KaiTi" w:cs="仿宋_GB2312"/>
                <w:sz w:val="24"/>
                <w:szCs w:val="24"/>
                <w:lang w:val="zh-CN"/>
              </w:rPr>
              <w:t>注：仅需提供序号</w:t>
            </w:r>
            <w:r>
              <w:rPr>
                <w:rFonts w:hint="eastAsia" w:ascii="KaiTi" w:hAnsi="KaiTi" w:eastAsia="KaiTi"/>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KaiTi" w:hAnsi="KaiTi" w:eastAsia="KaiTi" w:cs="仿宋_GB2312"/>
                <w:sz w:val="24"/>
                <w:szCs w:val="24"/>
                <w:lang w:val="zh-CN"/>
              </w:rPr>
              <w:t>注：仅需提供序号</w:t>
            </w:r>
            <w:r>
              <w:rPr>
                <w:rFonts w:hint="eastAsia" w:ascii="KaiTi" w:hAnsi="KaiTi" w:eastAsia="KaiTi"/>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SimSun" w:hAnsi="SimSun" w:cs="Microsoft YaHei"/>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SimSun" w:hAnsi="SimSun" w:cs="Microsoft YaHei"/>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KaiTi" w:hAnsi="KaiTi" w:eastAsia="KaiTi" w:cs="仿宋_GB2312"/>
                <w:sz w:val="24"/>
                <w:szCs w:val="24"/>
                <w:lang w:val="zh-CN"/>
              </w:rPr>
              <w:t>注：仅需提供序号</w:t>
            </w:r>
            <w:r>
              <w:rPr>
                <w:rFonts w:hint="eastAsia" w:ascii="KaiTi" w:hAnsi="KaiTi" w:eastAsia="KaiTi"/>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SimSun" w:hAnsi="SimSun" w:cs="Microsoft YaHei"/>
                <w:bCs/>
                <w:szCs w:val="21"/>
              </w:rPr>
            </w:pPr>
            <w:r>
              <w:rPr>
                <w:rFonts w:hint="eastAsia" w:ascii="SimSun" w:hAnsi="SimSun" w:cs="Microsoft YaHei"/>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SimSun" w:asciiTheme="minorEastAsia" w:hAnsiTheme="minorEastAsia"/>
                <w:kern w:val="0"/>
                <w:szCs w:val="21"/>
                <w:lang w:eastAsia="zh-CN"/>
              </w:rPr>
              <w:t>谈判</w:t>
            </w:r>
            <w:r>
              <w:rPr>
                <w:rFonts w:hint="eastAsia" w:cs="SimSun" w:asciiTheme="minorEastAsia" w:hAnsiTheme="minorEastAsia"/>
                <w:kern w:val="0"/>
                <w:szCs w:val="21"/>
              </w:rPr>
              <w:t>小组</w:t>
            </w:r>
            <w:r>
              <w:rPr>
                <w:rFonts w:hint="eastAsia" w:asciiTheme="minorEastAsia" w:hAnsiTheme="minorEastAsia"/>
                <w:bCs/>
                <w:szCs w:val="21"/>
              </w:rPr>
              <w:t>确认的查询结果网页截图作为查询记录和证据，与其他采购文件一并保存；</w:t>
            </w:r>
          </w:p>
          <w:p>
            <w:pPr>
              <w:spacing w:line="360" w:lineRule="auto"/>
              <w:rPr>
                <w:rFonts w:hint="eastAsia" w:asciiTheme="minorEastAsia" w:hAnsiTheme="minorEastAsia"/>
                <w:bCs/>
                <w:szCs w:val="21"/>
              </w:rPr>
            </w:pPr>
            <w:r>
              <w:rPr>
                <w:rFonts w:hint="eastAsia" w:asciiTheme="minorEastAsia" w:hAnsiTheme="minorEastAsia"/>
                <w:bCs/>
                <w:szCs w:val="21"/>
              </w:rPr>
              <w:t>（4）信用信息的使用原则：经</w:t>
            </w:r>
            <w:r>
              <w:rPr>
                <w:rFonts w:hint="eastAsia" w:cs="SimSun" w:asciiTheme="minorEastAsia" w:hAnsiTheme="minorEastAsia"/>
                <w:kern w:val="0"/>
                <w:szCs w:val="21"/>
                <w:lang w:eastAsia="zh-CN"/>
              </w:rPr>
              <w:t>谈判</w:t>
            </w:r>
            <w:r>
              <w:rPr>
                <w:rFonts w:hint="eastAsia" w:cs="SimSun" w:asciiTheme="minorEastAsia" w:hAnsiTheme="minorEastAsia"/>
                <w:kern w:val="0"/>
                <w:szCs w:val="21"/>
              </w:rPr>
              <w:t>小组</w:t>
            </w:r>
            <w:r>
              <w:rPr>
                <w:rFonts w:hint="eastAsia" w:asciiTheme="minorEastAsia" w:hAnsiTheme="minorEastAsia"/>
                <w:bCs/>
                <w:szCs w:val="21"/>
              </w:rPr>
              <w:t>认定的被列入</w:t>
            </w:r>
            <w:r>
              <w:rPr>
                <w:rFonts w:hint="eastAsia" w:cs="SimSun"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SimSun"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p>
            <w:pPr>
              <w:spacing w:line="360" w:lineRule="auto"/>
              <w:rPr>
                <w:rFonts w:hint="eastAsia" w:asciiTheme="minorEastAsia" w:hAnsiTheme="minorEastAsia" w:eastAsiaTheme="minorEastAsia"/>
                <w:bCs/>
                <w:szCs w:val="21"/>
                <w:lang w:eastAsia="zh-CN"/>
              </w:rPr>
            </w:pPr>
            <w:r>
              <w:rPr>
                <w:rFonts w:hint="eastAsia" w:asciiTheme="minorEastAsia" w:hAnsiTheme="minorEastAsia"/>
                <w:bCs/>
                <w:szCs w:val="21"/>
                <w:lang w:eastAsia="zh-CN"/>
              </w:rPr>
              <w:t>（</w:t>
            </w:r>
            <w:r>
              <w:rPr>
                <w:rFonts w:hint="eastAsia" w:asciiTheme="minorEastAsia" w:hAnsiTheme="minorEastAsia"/>
                <w:bCs/>
                <w:szCs w:val="21"/>
                <w:lang w:val="en-US" w:eastAsia="zh-CN"/>
              </w:rPr>
              <w:t>5</w:t>
            </w:r>
            <w:r>
              <w:rPr>
                <w:rFonts w:hint="eastAsia" w:asciiTheme="minorEastAsia" w:hAnsiTheme="minorEastAsia"/>
                <w:bCs/>
                <w:szCs w:val="21"/>
                <w:lang w:eastAsia="zh-CN"/>
              </w:rPr>
              <w:t>）</w:t>
            </w:r>
            <w:r>
              <w:rPr>
                <w:rFonts w:hint="eastAsia" w:cs="SimSun" w:asciiTheme="minorEastAsia" w:hAnsiTheme="minorEastAsia"/>
                <w:kern w:val="0"/>
                <w:szCs w:val="21"/>
              </w:rPr>
              <w:t>投标人无须提供</w:t>
            </w:r>
            <w:r>
              <w:rPr>
                <w:rFonts w:hint="eastAsia" w:ascii="SimSun" w:hAnsi="SimSun" w:cs="Microsoft YaHei"/>
                <w:bCs/>
                <w:szCs w:val="21"/>
              </w:rPr>
              <w:t>信用记录查询结果网页截屏。</w:t>
            </w:r>
            <w:r>
              <w:rPr>
                <w:rFonts w:hint="eastAsia" w:cs="SimSun" w:asciiTheme="minorEastAsia" w:hAnsiTheme="minorEastAsia"/>
                <w:kern w:val="0"/>
                <w:szCs w:val="21"/>
              </w:rPr>
              <w:t>投标人不良信用记录以</w:t>
            </w:r>
            <w:r>
              <w:rPr>
                <w:rFonts w:hint="eastAsia" w:cs="SimSun" w:asciiTheme="minorEastAsia" w:hAnsiTheme="minorEastAsia"/>
                <w:kern w:val="0"/>
                <w:szCs w:val="21"/>
                <w:lang w:eastAsia="zh-CN"/>
              </w:rPr>
              <w:t>谈判</w:t>
            </w:r>
            <w:r>
              <w:rPr>
                <w:rFonts w:hint="eastAsia" w:cs="SimSun" w:asciiTheme="minorEastAsia" w:hAnsiTheme="minorEastAsia"/>
                <w:kern w:val="0"/>
                <w:szCs w:val="21"/>
              </w:rPr>
              <w:t>小组查询结果为准，</w:t>
            </w:r>
            <w:r>
              <w:rPr>
                <w:rFonts w:hint="eastAsia" w:cs="SimSun" w:asciiTheme="minorEastAsia" w:hAnsiTheme="minorEastAsia"/>
                <w:kern w:val="0"/>
                <w:szCs w:val="21"/>
                <w:lang w:eastAsia="zh-CN"/>
              </w:rPr>
              <w:t>谈判</w:t>
            </w:r>
            <w:r>
              <w:rPr>
                <w:rFonts w:hint="eastAsia" w:cs="SimSun" w:asciiTheme="minorEastAsia" w:hAnsiTheme="minorEastAsia"/>
                <w:kern w:val="0"/>
                <w:szCs w:val="21"/>
              </w:rPr>
              <w:t>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hd w:val="solid" w:color="FFFFFF" w:fill="auto"/>
              <w:autoSpaceDN w:val="0"/>
              <w:spacing w:line="360" w:lineRule="auto"/>
              <w:jc w:val="left"/>
              <w:rPr>
                <w:rFonts w:asciiTheme="minorEastAsia" w:hAnsiTheme="minorEastAsia"/>
                <w:b/>
                <w:bCs/>
                <w:szCs w:val="21"/>
              </w:rPr>
            </w:pPr>
            <w:r>
              <w:rPr>
                <w:rFonts w:hint="eastAsia" w:cs="仿宋_GB2312" w:asciiTheme="minorEastAsia" w:hAnsiTheme="minorEastAsia"/>
                <w:szCs w:val="21"/>
                <w:lang w:val="zh-CN"/>
              </w:rPr>
              <w:t>具备相应的经营范围，有履行合同能力和完善的售后服务体系。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lang w:eastAsia="zh-CN"/>
              </w:rPr>
              <w:t>供应商</w:t>
            </w:r>
            <w:r>
              <w:rPr>
                <w:rFonts w:hint="eastAsia" w:asciiTheme="minorEastAsia" w:hAnsiTheme="minorEastAsia"/>
                <w:szCs w:val="21"/>
              </w:rPr>
              <w:t>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KaiTi" w:hAnsi="KaiTi" w:eastAsia="KaiTi" w:cs="仿宋_GB2312"/>
                <w:b/>
                <w:sz w:val="24"/>
                <w:szCs w:val="24"/>
                <w:lang w:val="zh-CN"/>
              </w:rPr>
            </w:pPr>
            <w:r>
              <w:rPr>
                <w:rFonts w:hint="eastAsia" w:ascii="KaiTi" w:hAnsi="KaiTi" w:eastAsia="KaiTi" w:cs="仿宋_GB2312"/>
                <w:b/>
                <w:sz w:val="24"/>
                <w:szCs w:val="24"/>
                <w:lang w:val="zh-CN"/>
              </w:rPr>
              <w:t>注：</w:t>
            </w:r>
          </w:p>
          <w:p>
            <w:pPr>
              <w:spacing w:line="360" w:lineRule="auto"/>
              <w:rPr>
                <w:rFonts w:asciiTheme="minorEastAsia" w:hAnsiTheme="minorEastAsia"/>
                <w:b/>
                <w:sz w:val="24"/>
                <w:szCs w:val="24"/>
              </w:rPr>
            </w:pPr>
            <w:r>
              <w:rPr>
                <w:rFonts w:hint="eastAsia" w:ascii="KaiTi" w:hAnsi="KaiTi" w:eastAsia="KaiTi"/>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KaiTi" w:hAnsi="KaiTi" w:eastAsia="KaiTi"/>
                <w:color w:val="000000"/>
                <w:sz w:val="24"/>
                <w:szCs w:val="24"/>
              </w:rPr>
            </w:pPr>
            <w:r>
              <w:rPr>
                <w:rFonts w:hint="eastAsia" w:ascii="KaiTi" w:hAnsi="KaiTi" w:eastAsia="KaiTi"/>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KaiTi" w:hAnsi="KaiTi" w:eastAsia="KaiTi"/>
                <w:color w:val="000000"/>
                <w:sz w:val="24"/>
                <w:szCs w:val="24"/>
              </w:rPr>
              <w:t>③</w:t>
            </w:r>
            <w:r>
              <w:rPr>
                <w:rFonts w:hint="eastAsia" w:ascii="KaiTi" w:hAnsi="KaiTi" w:eastAsia="KaiTi"/>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SimSun" w:hAnsi="SimSun"/>
                <w:b/>
                <w:color w:val="000000"/>
                <w:szCs w:val="21"/>
                <w:lang w:val="en-GB"/>
              </w:rPr>
            </w:pPr>
            <w:r>
              <w:rPr>
                <w:rFonts w:hint="eastAsia" w:ascii="SimSun" w:hAnsi="SimSun"/>
                <w:b/>
                <w:color w:val="000000"/>
                <w:szCs w:val="21"/>
                <w:lang w:val="en-GB"/>
              </w:rPr>
              <w:t>序号</w:t>
            </w:r>
          </w:p>
        </w:tc>
        <w:tc>
          <w:tcPr>
            <w:tcW w:w="2823" w:type="dxa"/>
            <w:vAlign w:val="center"/>
          </w:tcPr>
          <w:p>
            <w:pPr>
              <w:jc w:val="center"/>
              <w:rPr>
                <w:rFonts w:ascii="SimSun" w:hAnsi="SimSun"/>
                <w:b/>
                <w:color w:val="000000"/>
                <w:szCs w:val="21"/>
                <w:lang w:val="en-GB"/>
              </w:rPr>
            </w:pPr>
            <w:r>
              <w:rPr>
                <w:rFonts w:hint="eastAsia" w:ascii="SimSun" w:hAnsi="SimSun"/>
                <w:b/>
                <w:color w:val="000000"/>
                <w:szCs w:val="21"/>
                <w:lang w:val="en-GB"/>
              </w:rPr>
              <w:t>情形</w:t>
            </w:r>
          </w:p>
        </w:tc>
        <w:tc>
          <w:tcPr>
            <w:tcW w:w="2552" w:type="dxa"/>
            <w:vAlign w:val="center"/>
          </w:tcPr>
          <w:p>
            <w:pPr>
              <w:jc w:val="center"/>
              <w:rPr>
                <w:rFonts w:ascii="SimSun" w:hAnsi="SimSun"/>
                <w:b/>
                <w:color w:val="000000"/>
                <w:szCs w:val="21"/>
                <w:lang w:val="en-GB"/>
              </w:rPr>
            </w:pPr>
            <w:r>
              <w:rPr>
                <w:rFonts w:hint="eastAsia" w:ascii="SimSun" w:hAnsi="SimSun"/>
                <w:b/>
                <w:color w:val="000000"/>
                <w:szCs w:val="21"/>
              </w:rPr>
              <w:t>价格扣除</w:t>
            </w:r>
            <w:r>
              <w:rPr>
                <w:rFonts w:hint="eastAsia" w:ascii="SimSun" w:hAnsi="SimSun"/>
                <w:b/>
                <w:color w:val="000000"/>
                <w:szCs w:val="21"/>
                <w:lang w:val="en-GB"/>
              </w:rPr>
              <w:t>比例</w:t>
            </w:r>
          </w:p>
        </w:tc>
        <w:tc>
          <w:tcPr>
            <w:tcW w:w="2835" w:type="dxa"/>
            <w:vAlign w:val="center"/>
          </w:tcPr>
          <w:p>
            <w:pPr>
              <w:jc w:val="center"/>
              <w:rPr>
                <w:rFonts w:ascii="SimSun" w:hAnsi="SimSun"/>
                <w:b/>
                <w:color w:val="000000"/>
                <w:szCs w:val="21"/>
                <w:lang w:val="en-GB"/>
              </w:rPr>
            </w:pPr>
            <w:r>
              <w:rPr>
                <w:rFonts w:hint="eastAsia" w:ascii="SimSun" w:hAnsi="SimSun"/>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SimSun" w:hAnsi="SimSun"/>
                <w:b/>
                <w:color w:val="000000"/>
                <w:szCs w:val="21"/>
                <w:lang w:val="en-GB"/>
              </w:rPr>
            </w:pPr>
            <w:r>
              <w:rPr>
                <w:rFonts w:hint="eastAsia" w:ascii="SimSun" w:hAnsi="SimSun"/>
                <w:b/>
                <w:color w:val="000000"/>
                <w:szCs w:val="21"/>
                <w:lang w:val="en-GB"/>
              </w:rPr>
              <w:t>1</w:t>
            </w:r>
          </w:p>
        </w:tc>
        <w:tc>
          <w:tcPr>
            <w:tcW w:w="2823" w:type="dxa"/>
            <w:vAlign w:val="center"/>
          </w:tcPr>
          <w:p>
            <w:pPr>
              <w:jc w:val="center"/>
              <w:rPr>
                <w:rFonts w:ascii="SimSun" w:hAnsi="SimSun"/>
                <w:b/>
                <w:color w:val="000000"/>
                <w:szCs w:val="21"/>
                <w:lang w:val="en-GB"/>
              </w:rPr>
            </w:pPr>
            <w:r>
              <w:rPr>
                <w:rFonts w:hint="eastAsia" w:ascii="SimSun" w:hAnsi="SimSun"/>
                <w:color w:val="000000"/>
                <w:szCs w:val="21"/>
                <w:lang w:val="en-GB"/>
              </w:rPr>
              <w:t>非联合体供应商</w:t>
            </w:r>
          </w:p>
        </w:tc>
        <w:tc>
          <w:tcPr>
            <w:tcW w:w="2552" w:type="dxa"/>
            <w:vAlign w:val="center"/>
          </w:tcPr>
          <w:p>
            <w:pPr>
              <w:jc w:val="center"/>
              <w:rPr>
                <w:rFonts w:ascii="SimSun" w:hAnsi="SimSun"/>
                <w:b/>
                <w:szCs w:val="21"/>
                <w:lang w:val="en-GB"/>
              </w:rPr>
            </w:pPr>
            <w:r>
              <w:rPr>
                <w:rFonts w:hint="eastAsia" w:ascii="SimSun" w:hAnsi="SimSun"/>
                <w:color w:val="000000"/>
                <w:szCs w:val="21"/>
              </w:rPr>
              <w:t>对小型和微型企业产品的价格扣除</w:t>
            </w:r>
            <w:r>
              <w:rPr>
                <w:rFonts w:ascii="SimSun" w:hAnsi="SimSun"/>
                <w:szCs w:val="21"/>
                <w:u w:val="single"/>
              </w:rPr>
              <w:t>6</w:t>
            </w:r>
            <w:r>
              <w:rPr>
                <w:rFonts w:hint="eastAsia" w:ascii="SimSun" w:hAnsi="SimSun"/>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SimSun" w:hAnsi="SimSun"/>
                <w:color w:val="000000"/>
                <w:szCs w:val="21"/>
                <w:lang w:val="en-GB"/>
              </w:rPr>
              <w:t>×</w:t>
            </w:r>
            <w:r>
              <w:rPr>
                <w:rFonts w:hint="eastAsia"/>
                <w:color w:val="000000"/>
                <w:szCs w:val="21"/>
                <w:lang w:val="en-GB"/>
              </w:rPr>
              <w:t>6%</w:t>
            </w:r>
          </w:p>
          <w:p>
            <w:pPr>
              <w:jc w:val="center"/>
              <w:rPr>
                <w:rFonts w:ascii="SimSun" w:hAnsi="SimSun"/>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SimSun" w:hAnsi="SimSun"/>
                <w:b/>
                <w:color w:val="000000"/>
                <w:szCs w:val="21"/>
                <w:lang w:val="en-GB"/>
              </w:rPr>
            </w:pPr>
            <w:r>
              <w:rPr>
                <w:rFonts w:hint="eastAsia" w:ascii="SimSun" w:hAnsi="SimSun"/>
                <w:b/>
                <w:color w:val="000000"/>
                <w:szCs w:val="21"/>
                <w:lang w:val="en-GB"/>
              </w:rPr>
              <w:t>2</w:t>
            </w:r>
          </w:p>
        </w:tc>
        <w:tc>
          <w:tcPr>
            <w:tcW w:w="2823" w:type="dxa"/>
            <w:vAlign w:val="center"/>
          </w:tcPr>
          <w:p>
            <w:pPr>
              <w:jc w:val="center"/>
              <w:rPr>
                <w:rFonts w:ascii="SimSun" w:hAnsi="SimSun"/>
                <w:b/>
                <w:color w:val="000000"/>
                <w:szCs w:val="21"/>
              </w:rPr>
            </w:pPr>
            <w:r>
              <w:rPr>
                <w:rFonts w:hint="eastAsia" w:ascii="SimSun" w:hAnsi="SimSun"/>
                <w:color w:val="000000"/>
                <w:szCs w:val="21"/>
                <w:lang w:val="en-GB"/>
              </w:rPr>
              <w:t>联合体各方均为小型、微型企业</w:t>
            </w:r>
          </w:p>
        </w:tc>
        <w:tc>
          <w:tcPr>
            <w:tcW w:w="2552" w:type="dxa"/>
            <w:vAlign w:val="center"/>
          </w:tcPr>
          <w:p>
            <w:pPr>
              <w:jc w:val="center"/>
              <w:rPr>
                <w:rFonts w:ascii="SimSun" w:hAnsi="SimSun"/>
                <w:szCs w:val="21"/>
              </w:rPr>
            </w:pPr>
            <w:r>
              <w:rPr>
                <w:rFonts w:hint="eastAsia" w:ascii="SimSun" w:hAnsi="SimSun"/>
                <w:color w:val="000000"/>
                <w:szCs w:val="21"/>
              </w:rPr>
              <w:t>对小型和微型企业产品的价格扣除</w:t>
            </w:r>
            <w:r>
              <w:rPr>
                <w:rFonts w:ascii="SimSun" w:hAnsi="SimSun"/>
                <w:szCs w:val="21"/>
                <w:u w:val="single"/>
              </w:rPr>
              <w:t>6</w:t>
            </w:r>
            <w:r>
              <w:rPr>
                <w:rFonts w:hint="eastAsia" w:ascii="SimSun" w:hAnsi="SimSun"/>
                <w:szCs w:val="21"/>
              </w:rPr>
              <w:t>%</w:t>
            </w:r>
          </w:p>
          <w:p>
            <w:pPr>
              <w:jc w:val="center"/>
              <w:rPr>
                <w:rFonts w:ascii="SimSun" w:hAnsi="SimSun"/>
                <w:b/>
                <w:szCs w:val="21"/>
                <w:lang w:val="en-GB"/>
              </w:rPr>
            </w:pPr>
            <w:r>
              <w:rPr>
                <w:rFonts w:hint="eastAsia" w:ascii="SimSun" w:hAnsi="SimSun"/>
                <w:szCs w:val="21"/>
              </w:rPr>
              <w:t>（不再享受序号3的价格折扣）</w:t>
            </w:r>
          </w:p>
        </w:tc>
        <w:tc>
          <w:tcPr>
            <w:tcW w:w="2835" w:type="dxa"/>
            <w:vMerge w:val="continue"/>
            <w:shd w:val="clear" w:color="auto" w:fill="auto"/>
          </w:tcPr>
          <w:p>
            <w:pPr>
              <w:rPr>
                <w:rFonts w:ascii="SimSun" w:hAnsi="SimSun"/>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SimSun" w:hAnsi="SimSun"/>
                <w:b/>
                <w:color w:val="000000"/>
                <w:szCs w:val="21"/>
                <w:lang w:val="en-GB"/>
              </w:rPr>
            </w:pPr>
            <w:r>
              <w:rPr>
                <w:rFonts w:hint="eastAsia" w:ascii="SimSun" w:hAnsi="SimSun"/>
                <w:b/>
                <w:color w:val="000000"/>
                <w:szCs w:val="21"/>
                <w:lang w:val="en-GB"/>
              </w:rPr>
              <w:t>3</w:t>
            </w:r>
          </w:p>
        </w:tc>
        <w:tc>
          <w:tcPr>
            <w:tcW w:w="2823" w:type="dxa"/>
            <w:vAlign w:val="center"/>
          </w:tcPr>
          <w:p>
            <w:pPr>
              <w:jc w:val="center"/>
              <w:rPr>
                <w:rFonts w:ascii="SimSun" w:hAnsi="SimSun"/>
                <w:b/>
                <w:color w:val="000000"/>
                <w:szCs w:val="21"/>
                <w:lang w:val="en-GB"/>
              </w:rPr>
            </w:pPr>
            <w:r>
              <w:rPr>
                <w:rFonts w:hint="eastAsia" w:ascii="SimSun" w:hAnsi="SimSun"/>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SimSun" w:hAnsi="SimSun"/>
                <w:color w:val="000000"/>
                <w:szCs w:val="21"/>
                <w:lang w:val="en-GB"/>
              </w:rPr>
            </w:pPr>
            <w:r>
              <w:rPr>
                <w:rFonts w:hint="eastAsia" w:ascii="SimSun" w:hAnsi="SimSun"/>
                <w:color w:val="000000"/>
                <w:szCs w:val="21"/>
                <w:lang w:val="en-GB"/>
              </w:rPr>
              <w:t>对联合体总金额扣除</w:t>
            </w:r>
          </w:p>
          <w:p>
            <w:pPr>
              <w:jc w:val="center"/>
              <w:rPr>
                <w:rFonts w:ascii="SimSun" w:hAnsi="SimSun"/>
                <w:b/>
                <w:szCs w:val="21"/>
                <w:lang w:val="en-GB"/>
              </w:rPr>
            </w:pPr>
            <w:r>
              <w:rPr>
                <w:rFonts w:ascii="SimSun" w:hAnsi="SimSun"/>
                <w:szCs w:val="21"/>
                <w:u w:val="single"/>
              </w:rPr>
              <w:t>2</w:t>
            </w:r>
            <w:r>
              <w:rPr>
                <w:rFonts w:hint="eastAsia" w:ascii="SimSun" w:hAnsi="SimSun"/>
                <w:szCs w:val="21"/>
              </w:rPr>
              <w:t>%</w:t>
            </w:r>
          </w:p>
        </w:tc>
        <w:tc>
          <w:tcPr>
            <w:tcW w:w="2835" w:type="dxa"/>
            <w:shd w:val="clear" w:color="auto" w:fill="auto"/>
            <w:vAlign w:val="center"/>
          </w:tcPr>
          <w:p>
            <w:pPr>
              <w:jc w:val="center"/>
              <w:rPr>
                <w:rFonts w:ascii="SimSun" w:hAnsi="SimSun"/>
                <w:color w:val="FF0000"/>
                <w:szCs w:val="21"/>
                <w:u w:val="single"/>
              </w:rPr>
            </w:pPr>
            <w:r>
              <w:rPr>
                <w:rFonts w:hint="eastAsia" w:ascii="SimSun" w:hAnsi="SimSun"/>
                <w:color w:val="000000"/>
                <w:szCs w:val="21"/>
                <w:lang w:val="en-GB"/>
              </w:rPr>
              <w:t>评审价格＝响应报价×</w:t>
            </w:r>
            <w:r>
              <w:rPr>
                <w:rFonts w:hint="eastAsia" w:ascii="SimSun" w:hAnsi="SimSun"/>
                <w:color w:val="000000" w:themeColor="text1"/>
                <w:szCs w:val="21"/>
                <w14:textFill>
                  <w14:solidFill>
                    <w14:schemeClr w14:val="tx1"/>
                  </w14:solidFill>
                </w14:textFill>
              </w:rPr>
              <w:t>(1-</w:t>
            </w:r>
            <w:r>
              <w:rPr>
                <w:rFonts w:ascii="SimSun" w:hAnsi="SimSun"/>
                <w:color w:val="000000" w:themeColor="text1"/>
                <w:szCs w:val="21"/>
                <w:u w:val="single"/>
                <w14:textFill>
                  <w14:solidFill>
                    <w14:schemeClr w14:val="tx1"/>
                  </w14:solidFill>
                </w14:textFill>
              </w:rPr>
              <w:t>2</w:t>
            </w:r>
            <w:r>
              <w:rPr>
                <w:rFonts w:hint="eastAsia" w:ascii="SimSun" w:hAnsi="SimSun"/>
                <w:color w:val="000000" w:themeColor="text1"/>
                <w:szCs w:val="21"/>
                <w:u w:val="single"/>
                <w14:textFill>
                  <w14:solidFill>
                    <w14:schemeClr w14:val="tx1"/>
                  </w14:solidFill>
                </w14:textFill>
              </w:rPr>
              <w:t>%)</w:t>
            </w:r>
          </w:p>
          <w:p>
            <w:pPr>
              <w:jc w:val="center"/>
              <w:rPr>
                <w:rFonts w:ascii="SimSun" w:hAnsi="SimSun"/>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SimSun" w:hAnsi="SimSun"/>
                <w:b/>
                <w:color w:val="000000"/>
                <w:szCs w:val="21"/>
                <w:lang w:val="en-GB"/>
              </w:rPr>
            </w:pPr>
            <w:r>
              <w:rPr>
                <w:rFonts w:hint="eastAsia" w:ascii="SimSun" w:hAnsi="SimSun"/>
                <w:b/>
                <w:color w:val="000000"/>
                <w:szCs w:val="21"/>
                <w:lang w:val="en-GB"/>
              </w:rPr>
              <w:t>4</w:t>
            </w:r>
          </w:p>
        </w:tc>
        <w:tc>
          <w:tcPr>
            <w:tcW w:w="2823" w:type="dxa"/>
            <w:vAlign w:val="center"/>
          </w:tcPr>
          <w:p>
            <w:pPr>
              <w:jc w:val="center"/>
              <w:rPr>
                <w:rFonts w:ascii="SimSun" w:hAnsi="SimSun"/>
                <w:color w:val="000000"/>
                <w:szCs w:val="21"/>
                <w:lang w:val="en-GB"/>
              </w:rPr>
            </w:pPr>
            <w:r>
              <w:rPr>
                <w:rFonts w:hint="eastAsia" w:ascii="SimSun" w:hAnsi="SimSun"/>
                <w:color w:val="000000"/>
                <w:szCs w:val="21"/>
                <w:lang w:val="en-GB"/>
              </w:rPr>
              <w:t>监狱企业</w:t>
            </w:r>
          </w:p>
        </w:tc>
        <w:tc>
          <w:tcPr>
            <w:tcW w:w="2552" w:type="dxa"/>
            <w:vAlign w:val="center"/>
          </w:tcPr>
          <w:p>
            <w:pPr>
              <w:jc w:val="center"/>
              <w:rPr>
                <w:rFonts w:ascii="SimSun" w:hAnsi="SimSun"/>
                <w:color w:val="000000"/>
                <w:szCs w:val="21"/>
                <w:lang w:val="en-GB"/>
              </w:rPr>
            </w:pPr>
            <w:r>
              <w:rPr>
                <w:rFonts w:hint="eastAsia" w:ascii="SimSun" w:hAnsi="SimSun"/>
                <w:color w:val="000000"/>
                <w:szCs w:val="21"/>
                <w:lang w:val="en-GB"/>
              </w:rPr>
              <w:t>视同小型、微型企业</w:t>
            </w:r>
          </w:p>
          <w:p>
            <w:pPr>
              <w:jc w:val="center"/>
              <w:rPr>
                <w:rFonts w:ascii="SimSun" w:hAnsi="SimSun"/>
                <w:color w:val="000000"/>
                <w:szCs w:val="21"/>
                <w:lang w:val="en-GB"/>
              </w:rPr>
            </w:pPr>
            <w:r>
              <w:rPr>
                <w:rFonts w:hint="eastAsia" w:ascii="SimSun" w:hAnsi="SimSun"/>
                <w:color w:val="000000"/>
                <w:szCs w:val="21"/>
                <w:lang w:val="en-GB"/>
              </w:rPr>
              <w:t>对监狱企业产品价格扣除</w:t>
            </w:r>
            <w:r>
              <w:rPr>
                <w:rFonts w:ascii="SimSun" w:hAnsi="SimSun"/>
                <w:szCs w:val="21"/>
                <w:u w:val="single"/>
              </w:rPr>
              <w:t>6</w:t>
            </w:r>
            <w:r>
              <w:rPr>
                <w:rFonts w:hint="eastAsia" w:ascii="SimSun" w:hAnsi="SimSun"/>
                <w:szCs w:val="21"/>
              </w:rPr>
              <w:t>%</w:t>
            </w:r>
          </w:p>
        </w:tc>
        <w:tc>
          <w:tcPr>
            <w:tcW w:w="2835" w:type="dxa"/>
            <w:shd w:val="clear" w:color="auto" w:fill="auto"/>
            <w:vAlign w:val="center"/>
          </w:tcPr>
          <w:p>
            <w:pPr>
              <w:jc w:val="center"/>
              <w:rPr>
                <w:rFonts w:ascii="SimSun" w:hAnsi="SimSun"/>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SimSun" w:hAnsi="SimSun"/>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SimSun" w:hAnsi="SimSun"/>
                <w:b/>
                <w:color w:val="000000"/>
                <w:szCs w:val="21"/>
                <w:lang w:val="en-GB"/>
              </w:rPr>
            </w:pPr>
            <w:r>
              <w:rPr>
                <w:rFonts w:hint="eastAsia" w:ascii="SimSun" w:hAnsi="SimSun"/>
                <w:b/>
                <w:color w:val="000000"/>
                <w:szCs w:val="21"/>
                <w:lang w:val="en-GB"/>
              </w:rPr>
              <w:t>5</w:t>
            </w:r>
          </w:p>
        </w:tc>
        <w:tc>
          <w:tcPr>
            <w:tcW w:w="2823" w:type="dxa"/>
            <w:vAlign w:val="center"/>
          </w:tcPr>
          <w:p>
            <w:pPr>
              <w:jc w:val="center"/>
              <w:rPr>
                <w:rFonts w:ascii="SimSun" w:hAnsi="SimSun"/>
                <w:color w:val="000000"/>
                <w:szCs w:val="21"/>
                <w:lang w:val="en-GB"/>
              </w:rPr>
            </w:pPr>
            <w:r>
              <w:rPr>
                <w:rFonts w:hint="eastAsia" w:ascii="SimSun" w:hAnsi="SimSun"/>
                <w:color w:val="000000"/>
                <w:szCs w:val="21"/>
                <w:lang w:val="en-GB"/>
              </w:rPr>
              <w:t>残疾人福利性单位</w:t>
            </w:r>
          </w:p>
        </w:tc>
        <w:tc>
          <w:tcPr>
            <w:tcW w:w="2552" w:type="dxa"/>
            <w:vAlign w:val="center"/>
          </w:tcPr>
          <w:p>
            <w:pPr>
              <w:jc w:val="center"/>
              <w:rPr>
                <w:rFonts w:ascii="SimSun" w:hAnsi="SimSun"/>
                <w:color w:val="000000"/>
                <w:szCs w:val="21"/>
                <w:lang w:val="en-GB"/>
              </w:rPr>
            </w:pPr>
            <w:r>
              <w:rPr>
                <w:rFonts w:hint="eastAsia" w:ascii="SimSun" w:hAnsi="SimSun"/>
                <w:color w:val="000000"/>
                <w:szCs w:val="21"/>
                <w:lang w:val="en-GB"/>
              </w:rPr>
              <w:t>视同小型、微型企业</w:t>
            </w:r>
          </w:p>
          <w:p>
            <w:pPr>
              <w:jc w:val="center"/>
              <w:rPr>
                <w:rFonts w:ascii="SimSun" w:hAnsi="SimSun"/>
                <w:color w:val="000000"/>
                <w:szCs w:val="21"/>
                <w:lang w:val="en-GB"/>
              </w:rPr>
            </w:pPr>
            <w:r>
              <w:rPr>
                <w:rFonts w:hint="eastAsia" w:ascii="SimSun" w:hAnsi="SimSun"/>
                <w:color w:val="000000"/>
                <w:szCs w:val="21"/>
                <w:lang w:val="en-GB"/>
              </w:rPr>
              <w:t>对残疾人福利性单位产品价格扣除</w:t>
            </w:r>
            <w:r>
              <w:rPr>
                <w:rFonts w:ascii="SimSun" w:hAnsi="SimSun"/>
                <w:szCs w:val="21"/>
                <w:u w:val="single"/>
              </w:rPr>
              <w:t>6</w:t>
            </w:r>
            <w:r>
              <w:rPr>
                <w:rFonts w:hint="eastAsia" w:ascii="SimSun" w:hAnsi="SimSun"/>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SimSun" w:hAnsi="SimSun"/>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SimSun" w:hAnsi="SimSun"/>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2、</w:t>
      </w:r>
      <w:r>
        <w:rPr>
          <w:rFonts w:hint="eastAsia" w:asciiTheme="minorEastAsia" w:hAnsiTheme="minorEastAsia" w:eastAsiaTheme="minorEastAsia"/>
          <w:b/>
          <w:color w:val="000000"/>
          <w:sz w:val="21"/>
          <w:szCs w:val="21"/>
        </w:rPr>
        <w:t>强制采购节能产品和优先采购节能产品、优先采购环保产品</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3</w:t>
      </w:r>
      <w:r>
        <w:rPr>
          <w:rFonts w:hint="eastAsia" w:asciiTheme="minorEastAsia" w:hAnsiTheme="minorEastAsia" w:eastAsiaTheme="minorEastAsia"/>
          <w:b/>
          <w:color w:val="000000"/>
          <w:sz w:val="21"/>
          <w:szCs w:val="21"/>
        </w:rPr>
        <w:t>、</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SimSun"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SimSun" w:asciiTheme="minorEastAsia" w:hAnsiTheme="minorEastAsia"/>
          <w:kern w:val="0"/>
          <w:szCs w:val="21"/>
        </w:rPr>
        <w:t>（2）供应商所响应产品如被列入</w:t>
      </w:r>
      <w:r>
        <w:rPr>
          <w:rFonts w:cs="SimSun"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SimSun" w:asciiTheme="minorEastAsia" w:hAnsiTheme="minorEastAsia"/>
          <w:kern w:val="0"/>
          <w:szCs w:val="21"/>
        </w:rPr>
      </w:pPr>
      <w:r>
        <w:rPr>
          <w:rFonts w:hint="eastAsia" w:cs="SimSun" w:asciiTheme="minorEastAsia" w:hAnsiTheme="minorEastAsia"/>
          <w:kern w:val="0"/>
          <w:szCs w:val="21"/>
        </w:rPr>
        <w:t>①中国信息安全认证中心官网（</w:t>
      </w:r>
      <w:r>
        <w:rPr>
          <w:rFonts w:cs="SimSun" w:asciiTheme="minorEastAsia" w:hAnsiTheme="minorEastAsia"/>
          <w:kern w:val="0"/>
          <w:szCs w:val="21"/>
        </w:rPr>
        <w:t>http://www.isccc.gov.cn/index.shtml</w:t>
      </w:r>
      <w:r>
        <w:rPr>
          <w:rFonts w:hint="eastAsia" w:cs="SimSun"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SimSun"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SimSun" w:asciiTheme="minorEastAsia" w:hAnsiTheme="minorEastAsia"/>
          <w:kern w:val="0"/>
          <w:sz w:val="24"/>
          <w:szCs w:val="24"/>
        </w:rPr>
      </w:pPr>
      <w:r>
        <w:rPr>
          <w:rFonts w:hint="eastAsia" w:ascii="KaiTi" w:hAnsi="KaiTi" w:eastAsia="KaiTi" w:cs="仿宋_GB2312"/>
          <w:sz w:val="24"/>
          <w:szCs w:val="24"/>
          <w:lang w:val="zh-CN"/>
        </w:rPr>
        <w:t>注：仅需提供序号</w:t>
      </w:r>
      <w:r>
        <w:rPr>
          <w:rFonts w:hint="eastAsia" w:ascii="KaiTi" w:hAnsi="KaiTi" w:eastAsia="KaiTi"/>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KaiTi" w:hAnsi="KaiTi" w:eastAsia="KaiTi" w:cs="仿宋_GB2312"/>
          <w:sz w:val="24"/>
          <w:szCs w:val="24"/>
          <w:lang w:val="zh-CN"/>
        </w:rPr>
      </w:pPr>
      <w:r>
        <w:rPr>
          <w:rFonts w:hint="eastAsia" w:ascii="KaiTi" w:hAnsi="KaiTi" w:eastAsia="KaiTi"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numPr>
          <w:ilvl w:val="0"/>
          <w:numId w:val="0"/>
        </w:numPr>
        <w:spacing w:line="360" w:lineRule="auto"/>
        <w:contextualSpacing/>
        <w:rPr>
          <w:rFonts w:hint="eastAsia"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SimSun" w:hAnsi="SimSun" w:cs="Courier New"/>
          <w:szCs w:val="21"/>
        </w:rPr>
      </w:pPr>
    </w:p>
    <w:p>
      <w:pPr>
        <w:adjustRightInd w:val="0"/>
        <w:snapToGrid w:val="0"/>
        <w:spacing w:line="360" w:lineRule="auto"/>
        <w:ind w:firstLine="420" w:firstLineChars="200"/>
        <w:rPr>
          <w:rFonts w:ascii="SimSun" w:hAnsi="SimSun" w:cs="Courier New"/>
          <w:szCs w:val="21"/>
        </w:rPr>
      </w:pPr>
    </w:p>
    <w:p>
      <w:pPr>
        <w:adjustRightInd w:val="0"/>
        <w:snapToGrid w:val="0"/>
        <w:spacing w:line="360" w:lineRule="auto"/>
        <w:ind w:firstLine="420" w:firstLineChars="200"/>
        <w:rPr>
          <w:rFonts w:ascii="SimSun" w:hAnsi="SimSun" w:cs="Courier New"/>
          <w:szCs w:val="21"/>
        </w:rPr>
      </w:pPr>
    </w:p>
    <w:p>
      <w:pPr>
        <w:adjustRightInd w:val="0"/>
        <w:snapToGrid w:val="0"/>
        <w:spacing w:line="360" w:lineRule="auto"/>
        <w:ind w:firstLine="420" w:firstLineChars="200"/>
        <w:rPr>
          <w:rFonts w:ascii="SimSun" w:hAnsi="SimSun" w:cs="Courier New"/>
          <w:szCs w:val="21"/>
        </w:rPr>
      </w:pPr>
    </w:p>
    <w:p>
      <w:pPr>
        <w:adjustRightInd w:val="0"/>
        <w:snapToGrid w:val="0"/>
        <w:spacing w:line="360" w:lineRule="auto"/>
        <w:ind w:firstLine="420" w:firstLineChars="200"/>
        <w:rPr>
          <w:rFonts w:ascii="SimSun" w:hAnsi="SimSun" w:cs="Courier New"/>
          <w:szCs w:val="21"/>
        </w:rPr>
      </w:pPr>
    </w:p>
    <w:p>
      <w:pPr>
        <w:adjustRightInd w:val="0"/>
        <w:snapToGrid w:val="0"/>
        <w:spacing w:line="360" w:lineRule="auto"/>
        <w:ind w:firstLine="420" w:firstLineChars="200"/>
        <w:rPr>
          <w:rFonts w:ascii="SimSun" w:hAnsi="SimSun" w:cs="Courier New"/>
          <w:szCs w:val="21"/>
        </w:rPr>
      </w:pPr>
    </w:p>
    <w:p>
      <w:pPr>
        <w:adjustRightInd w:val="0"/>
        <w:snapToGrid w:val="0"/>
        <w:spacing w:line="360" w:lineRule="auto"/>
        <w:ind w:firstLine="420" w:firstLineChars="200"/>
        <w:rPr>
          <w:rFonts w:ascii="SimSun" w:hAnsi="SimSun" w:cs="Courier New"/>
          <w:szCs w:val="21"/>
        </w:rPr>
      </w:pPr>
    </w:p>
    <w:p>
      <w:pPr>
        <w:adjustRightInd w:val="0"/>
        <w:snapToGrid w:val="0"/>
        <w:spacing w:line="360" w:lineRule="auto"/>
        <w:ind w:firstLine="420" w:firstLineChars="200"/>
        <w:rPr>
          <w:rFonts w:ascii="SimSun" w:hAnsi="SimSun" w:cs="Courier New"/>
          <w:szCs w:val="21"/>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highlight w:val="none"/>
        </w:rPr>
      </w:pPr>
      <w:r>
        <w:rPr>
          <w:rFonts w:hint="eastAsia" w:cs="SimSun"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SimSun" w:asciiTheme="majorEastAsia" w:hAnsiTheme="majorEastAsia" w:eastAsiaTheme="majorEastAsia"/>
          <w:b/>
          <w:kern w:val="0"/>
          <w:sz w:val="36"/>
          <w:szCs w:val="36"/>
          <w:highlight w:val="none"/>
        </w:rPr>
      </w:pPr>
    </w:p>
    <w:p>
      <w:pPr>
        <w:spacing w:line="360" w:lineRule="auto"/>
        <w:jc w:val="center"/>
        <w:rPr>
          <w:rFonts w:ascii="SimSun" w:hAnsi="SimSun" w:cs="Microsoft YaHei"/>
          <w:b/>
          <w:bCs/>
          <w:szCs w:val="21"/>
          <w:highlight w:val="none"/>
        </w:rPr>
      </w:pPr>
      <w:r>
        <w:rPr>
          <w:rFonts w:hint="eastAsia" w:ascii="SimSun" w:hAnsi="SimSun" w:cs="Microsoft YaHei"/>
          <w:b/>
          <w:bCs/>
          <w:szCs w:val="21"/>
          <w:highlight w:val="none"/>
        </w:rPr>
        <w:t>（此合同仅供参考。以最终采购人与中标人签定的合同条款为准进行公示，</w:t>
      </w:r>
    </w:p>
    <w:p>
      <w:pPr>
        <w:spacing w:line="360" w:lineRule="auto"/>
        <w:jc w:val="center"/>
        <w:rPr>
          <w:rFonts w:ascii="SimSun" w:hAnsi="SimSun" w:cs="Microsoft YaHei"/>
          <w:b/>
          <w:bCs/>
          <w:szCs w:val="21"/>
          <w:highlight w:val="none"/>
        </w:rPr>
      </w:pPr>
      <w:r>
        <w:rPr>
          <w:rFonts w:hint="eastAsia" w:ascii="SimSun" w:hAnsi="SimSun" w:cs="Microsoft YaHei"/>
          <w:b/>
          <w:bCs/>
          <w:szCs w:val="21"/>
          <w:highlight w:val="none"/>
        </w:rPr>
        <w:t>最终签定合同的主要条款不能与</w:t>
      </w:r>
      <w:r>
        <w:rPr>
          <w:rFonts w:hint="eastAsia" w:ascii="SimSun" w:hAnsi="SimSun" w:cs="Microsoft YaHei"/>
          <w:b/>
          <w:bCs/>
          <w:szCs w:val="21"/>
          <w:highlight w:val="none"/>
          <w:lang w:eastAsia="zh-CN"/>
        </w:rPr>
        <w:t>谈判</w:t>
      </w:r>
      <w:r>
        <w:rPr>
          <w:rFonts w:hint="eastAsia" w:ascii="SimSun" w:hAnsi="SimSun" w:cs="Microsoft YaHei"/>
          <w:b/>
          <w:bCs/>
          <w:szCs w:val="21"/>
          <w:highlight w:val="none"/>
        </w:rPr>
        <w:t>文件有冲突）</w:t>
      </w:r>
    </w:p>
    <w:p>
      <w:pPr>
        <w:pStyle w:val="20"/>
        <w:spacing w:before="75" w:after="75" w:line="360" w:lineRule="auto"/>
        <w:rPr>
          <w:rFonts w:hint="eastAsia" w:ascii="SimSun" w:hAnsi="SimSun" w:eastAsia="Microsoft YaHei"/>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w:t>
      </w:r>
      <w:r>
        <w:rPr>
          <w:rFonts w:hint="eastAsia" w:asciiTheme="minorEastAsia" w:hAnsiTheme="minorEastAsia" w:eastAsiaTheme="minorEastAsia"/>
          <w:color w:val="000000"/>
          <w:sz w:val="21"/>
          <w:szCs w:val="21"/>
          <w:highlight w:val="none"/>
          <w:lang w:eastAsia="zh-CN"/>
        </w:rPr>
        <w:t>供应商</w:t>
      </w:r>
      <w:r>
        <w:rPr>
          <w:rFonts w:asciiTheme="minorEastAsia" w:hAnsiTheme="minorEastAsia" w:eastAsiaTheme="minorEastAsia"/>
          <w:color w:val="000000"/>
          <w:sz w:val="21"/>
          <w:szCs w:val="21"/>
          <w:highlight w:val="none"/>
        </w:rPr>
        <w:t>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第五章已有规定的，双方均不得变更或调整；</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SimSun" w:asciiTheme="majorEastAsia" w:hAnsiTheme="majorEastAsia" w:eastAsiaTheme="majorEastAsia"/>
          <w:b/>
          <w:kern w:val="0"/>
          <w:sz w:val="36"/>
          <w:szCs w:val="36"/>
        </w:rPr>
      </w:pPr>
    </w:p>
    <w:p>
      <w:pPr>
        <w:pStyle w:val="13"/>
        <w:spacing w:line="360" w:lineRule="auto"/>
        <w:contextualSpacing/>
        <w:jc w:val="center"/>
        <w:rPr>
          <w:rFonts w:cs="SimSun" w:asciiTheme="majorEastAsia" w:hAnsiTheme="majorEastAsia" w:eastAsiaTheme="majorEastAsia"/>
          <w:b/>
          <w:kern w:val="0"/>
          <w:sz w:val="36"/>
          <w:szCs w:val="36"/>
        </w:rPr>
      </w:pPr>
    </w:p>
    <w:p>
      <w:pPr>
        <w:pStyle w:val="13"/>
        <w:spacing w:line="360" w:lineRule="auto"/>
        <w:contextualSpacing/>
        <w:jc w:val="center"/>
        <w:rPr>
          <w:rFonts w:cs="SimSun" w:asciiTheme="majorEastAsia" w:hAnsiTheme="majorEastAsia" w:eastAsiaTheme="majorEastAsia"/>
          <w:b/>
          <w:kern w:val="0"/>
          <w:sz w:val="36"/>
          <w:szCs w:val="36"/>
        </w:rPr>
      </w:pPr>
    </w:p>
    <w:p>
      <w:pPr>
        <w:pStyle w:val="13"/>
        <w:spacing w:line="360" w:lineRule="auto"/>
        <w:contextualSpacing/>
        <w:jc w:val="center"/>
        <w:rPr>
          <w:rFonts w:cs="SimSun" w:asciiTheme="majorEastAsia" w:hAnsiTheme="majorEastAsia" w:eastAsiaTheme="majorEastAsia"/>
          <w:b/>
          <w:kern w:val="0"/>
          <w:sz w:val="36"/>
          <w:szCs w:val="36"/>
        </w:rPr>
      </w:pPr>
    </w:p>
    <w:p>
      <w:pPr>
        <w:pStyle w:val="13"/>
        <w:spacing w:line="360" w:lineRule="auto"/>
        <w:contextualSpacing/>
        <w:jc w:val="center"/>
        <w:rPr>
          <w:rFonts w:cs="SimSun" w:asciiTheme="majorEastAsia" w:hAnsiTheme="majorEastAsia" w:eastAsiaTheme="majorEastAsia"/>
          <w:b/>
          <w:kern w:val="0"/>
          <w:sz w:val="36"/>
          <w:szCs w:val="36"/>
        </w:rPr>
      </w:pPr>
    </w:p>
    <w:p>
      <w:pPr>
        <w:pStyle w:val="13"/>
        <w:spacing w:line="360" w:lineRule="auto"/>
        <w:contextualSpacing/>
        <w:jc w:val="center"/>
        <w:rPr>
          <w:rFonts w:cs="SimSun" w:asciiTheme="majorEastAsia" w:hAnsiTheme="majorEastAsia" w:eastAsiaTheme="majorEastAsia"/>
          <w:b/>
          <w:kern w:val="0"/>
          <w:sz w:val="36"/>
          <w:szCs w:val="36"/>
        </w:rPr>
      </w:pPr>
    </w:p>
    <w:p>
      <w:pPr>
        <w:pStyle w:val="13"/>
        <w:spacing w:line="360" w:lineRule="auto"/>
        <w:contextualSpacing/>
        <w:jc w:val="center"/>
        <w:rPr>
          <w:rFonts w:cs="SimSun" w:asciiTheme="majorEastAsia" w:hAnsiTheme="majorEastAsia" w:eastAsiaTheme="majorEastAsia"/>
          <w:b/>
          <w:kern w:val="0"/>
          <w:sz w:val="36"/>
          <w:szCs w:val="36"/>
        </w:rPr>
      </w:pPr>
    </w:p>
    <w:p>
      <w:pPr>
        <w:pStyle w:val="13"/>
        <w:spacing w:line="360" w:lineRule="auto"/>
        <w:contextualSpacing/>
        <w:jc w:val="center"/>
        <w:rPr>
          <w:rFonts w:cs="SimSun" w:asciiTheme="majorEastAsia" w:hAnsiTheme="majorEastAsia" w:eastAsiaTheme="majorEastAsia"/>
          <w:b/>
          <w:kern w:val="0"/>
          <w:sz w:val="36"/>
          <w:szCs w:val="36"/>
        </w:rPr>
      </w:pPr>
    </w:p>
    <w:p>
      <w:pPr>
        <w:pStyle w:val="13"/>
        <w:spacing w:line="360" w:lineRule="auto"/>
        <w:contextualSpacing/>
        <w:jc w:val="center"/>
        <w:rPr>
          <w:rFonts w:cs="SimSun" w:asciiTheme="majorEastAsia" w:hAnsiTheme="majorEastAsia" w:eastAsiaTheme="majorEastAsia"/>
          <w:b/>
          <w:kern w:val="0"/>
          <w:sz w:val="36"/>
          <w:szCs w:val="36"/>
        </w:rPr>
      </w:pPr>
    </w:p>
    <w:p>
      <w:pPr>
        <w:pStyle w:val="13"/>
        <w:spacing w:line="360" w:lineRule="auto"/>
        <w:contextualSpacing/>
        <w:jc w:val="center"/>
        <w:rPr>
          <w:rFonts w:cs="SimSun"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SimHei" w:asciiTheme="minorEastAsia" w:hAnsiTheme="minorEastAsia"/>
          <w:b/>
          <w:bCs/>
          <w:sz w:val="44"/>
          <w:szCs w:val="44"/>
          <w:lang w:val="zh-CN"/>
        </w:rPr>
      </w:pPr>
      <w:r>
        <w:rPr>
          <w:rFonts w:hint="eastAsia" w:cs="SimSun" w:asciiTheme="majorEastAsia" w:hAnsiTheme="majorEastAsia" w:eastAsiaTheme="majorEastAsia"/>
          <w:b/>
          <w:kern w:val="0"/>
          <w:sz w:val="32"/>
          <w:szCs w:val="32"/>
        </w:rPr>
        <w:t>第八章 响应文件有关格式</w:t>
      </w:r>
    </w:p>
    <w:p>
      <w:pPr>
        <w:pStyle w:val="53"/>
        <w:numPr>
          <w:ilvl w:val="0"/>
          <w:numId w:val="0"/>
        </w:numPr>
        <w:tabs>
          <w:tab w:val="left" w:pos="660"/>
        </w:tabs>
        <w:snapToGrid w:val="0"/>
        <w:spacing w:before="0" w:line="400" w:lineRule="exact"/>
        <w:rPr>
          <w:rFonts w:cs="SimHei" w:asciiTheme="minorEastAsia" w:hAnsiTheme="minorEastAsia" w:eastAsiaTheme="minorEastAsia"/>
          <w:color w:val="auto"/>
          <w:kern w:val="2"/>
          <w:sz w:val="28"/>
          <w:szCs w:val="28"/>
          <w:lang w:val="zh-CN"/>
        </w:rPr>
      </w:pPr>
      <w:r>
        <w:rPr>
          <w:rFonts w:hint="eastAsia" w:cs="SimHei" w:asciiTheme="minorEastAsia" w:hAnsiTheme="minorEastAsia" w:eastAsiaTheme="minorEastAsia"/>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SimSun" w:hAnsi="SimSun" w:cs="Microsoft YaHei"/>
                <w:b/>
                <w:szCs w:val="21"/>
              </w:rPr>
            </w:pPr>
            <w:r>
              <w:rPr>
                <w:rFonts w:hint="eastAsia" w:ascii="SimSun" w:hAnsi="SimSun" w:cs="Microsoft YaHei"/>
                <w:b/>
                <w:szCs w:val="21"/>
              </w:rPr>
              <w:t>序号</w:t>
            </w:r>
          </w:p>
        </w:tc>
        <w:tc>
          <w:tcPr>
            <w:tcW w:w="3751" w:type="dxa"/>
            <w:gridSpan w:val="4"/>
            <w:vAlign w:val="center"/>
          </w:tcPr>
          <w:p>
            <w:pPr>
              <w:snapToGrid w:val="0"/>
              <w:spacing w:line="400" w:lineRule="exact"/>
              <w:jc w:val="center"/>
              <w:rPr>
                <w:rFonts w:ascii="SimSun" w:hAnsi="SimSun" w:cs="Microsoft YaHei"/>
                <w:b/>
                <w:szCs w:val="21"/>
              </w:rPr>
            </w:pPr>
            <w:r>
              <w:rPr>
                <w:rFonts w:hint="eastAsia" w:ascii="SimSun" w:hAnsi="SimSun" w:cs="Microsoft YaHei"/>
                <w:b/>
                <w:szCs w:val="21"/>
              </w:rPr>
              <w:t>项  目</w:t>
            </w:r>
          </w:p>
        </w:tc>
        <w:tc>
          <w:tcPr>
            <w:tcW w:w="1559" w:type="dxa"/>
            <w:vAlign w:val="center"/>
          </w:tcPr>
          <w:p>
            <w:pPr>
              <w:snapToGrid w:val="0"/>
              <w:spacing w:line="400" w:lineRule="exact"/>
              <w:jc w:val="center"/>
              <w:rPr>
                <w:rFonts w:ascii="SimSun" w:hAnsi="SimSun" w:cs="Microsoft YaHei"/>
                <w:b/>
                <w:szCs w:val="21"/>
              </w:rPr>
            </w:pPr>
            <w:r>
              <w:rPr>
                <w:rFonts w:hint="eastAsia" w:ascii="SimSun" w:hAnsi="SimSun" w:cs="Microsoft YaHei"/>
                <w:b/>
                <w:szCs w:val="21"/>
                <w:lang w:eastAsia="zh-CN"/>
              </w:rPr>
              <w:t>供应商</w:t>
            </w:r>
            <w:r>
              <w:rPr>
                <w:rFonts w:hint="eastAsia" w:ascii="SimSun" w:hAnsi="SimSun" w:cs="Microsoft YaHei"/>
                <w:b/>
                <w:szCs w:val="21"/>
              </w:rPr>
              <w:t>应答</w:t>
            </w:r>
          </w:p>
          <w:p>
            <w:pPr>
              <w:snapToGrid w:val="0"/>
              <w:spacing w:line="400" w:lineRule="exact"/>
              <w:jc w:val="center"/>
              <w:rPr>
                <w:rFonts w:ascii="SimSun" w:hAnsi="SimSun" w:cs="Microsoft YaHei"/>
                <w:b/>
                <w:szCs w:val="21"/>
              </w:rPr>
            </w:pPr>
            <w:r>
              <w:rPr>
                <w:rFonts w:hint="eastAsia" w:ascii="SimSun" w:hAnsi="SimSun" w:cs="Microsoft YaHei"/>
                <w:b/>
                <w:szCs w:val="21"/>
              </w:rPr>
              <w:t>（有/没有）</w:t>
            </w:r>
          </w:p>
        </w:tc>
        <w:tc>
          <w:tcPr>
            <w:tcW w:w="1560" w:type="dxa"/>
            <w:vAlign w:val="center"/>
          </w:tcPr>
          <w:p>
            <w:pPr>
              <w:snapToGrid w:val="0"/>
              <w:spacing w:line="400" w:lineRule="exact"/>
              <w:jc w:val="center"/>
              <w:rPr>
                <w:rFonts w:ascii="SimSun" w:hAnsi="SimSun" w:cs="Microsoft YaHei"/>
                <w:b/>
                <w:szCs w:val="21"/>
              </w:rPr>
            </w:pPr>
            <w:r>
              <w:rPr>
                <w:rFonts w:hint="eastAsia" w:ascii="SimSun" w:hAnsi="SimSun" w:cs="Microsoft YaHei"/>
                <w:b/>
                <w:szCs w:val="21"/>
              </w:rPr>
              <w:t>投标文件中所在页码</w:t>
            </w:r>
          </w:p>
        </w:tc>
        <w:tc>
          <w:tcPr>
            <w:tcW w:w="2018" w:type="dxa"/>
            <w:vAlign w:val="center"/>
          </w:tcPr>
          <w:p>
            <w:pPr>
              <w:snapToGrid w:val="0"/>
              <w:spacing w:line="400" w:lineRule="exact"/>
              <w:jc w:val="center"/>
              <w:rPr>
                <w:rFonts w:ascii="SimSun" w:hAnsi="SimSun" w:cs="Microsoft YaHei"/>
                <w:b/>
                <w:szCs w:val="21"/>
              </w:rPr>
            </w:pPr>
            <w:r>
              <w:rPr>
                <w:rFonts w:hint="eastAsia" w:ascii="SimSun" w:hAnsi="SimSun" w:cs="Microsoft YaHei"/>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1</w:t>
            </w:r>
          </w:p>
        </w:tc>
        <w:tc>
          <w:tcPr>
            <w:tcW w:w="3751" w:type="dxa"/>
            <w:gridSpan w:val="4"/>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hAnsi="SimSun"/>
                <w:kern w:val="0"/>
                <w:sz w:val="21"/>
                <w:szCs w:val="21"/>
              </w:rPr>
              <w:t>供应商应答索引表</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2</w:t>
            </w:r>
          </w:p>
        </w:tc>
        <w:tc>
          <w:tcPr>
            <w:tcW w:w="3751" w:type="dxa"/>
            <w:gridSpan w:val="4"/>
            <w:vAlign w:val="center"/>
          </w:tcPr>
          <w:p>
            <w:pPr>
              <w:pStyle w:val="13"/>
              <w:kinsoku w:val="0"/>
              <w:overflowPunct w:val="0"/>
              <w:autoSpaceDE w:val="0"/>
              <w:autoSpaceDN w:val="0"/>
              <w:spacing w:line="320" w:lineRule="exact"/>
              <w:rPr>
                <w:rFonts w:hAnsi="SimSun"/>
                <w:kern w:val="0"/>
                <w:sz w:val="21"/>
                <w:szCs w:val="21"/>
              </w:rPr>
            </w:pPr>
            <w:r>
              <w:rPr>
                <w:rFonts w:hint="eastAsia" w:hAnsi="SimSun"/>
                <w:kern w:val="0"/>
                <w:sz w:val="21"/>
                <w:szCs w:val="21"/>
              </w:rPr>
              <w:t>报价一览表</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3</w:t>
            </w:r>
          </w:p>
        </w:tc>
        <w:tc>
          <w:tcPr>
            <w:tcW w:w="3751" w:type="dxa"/>
            <w:gridSpan w:val="4"/>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hAnsi="SimSun"/>
                <w:kern w:val="0"/>
                <w:sz w:val="21"/>
                <w:szCs w:val="21"/>
              </w:rPr>
              <w:t>投标函</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4</w:t>
            </w:r>
          </w:p>
        </w:tc>
        <w:tc>
          <w:tcPr>
            <w:tcW w:w="3751" w:type="dxa"/>
            <w:gridSpan w:val="4"/>
            <w:vAlign w:val="center"/>
          </w:tcPr>
          <w:p>
            <w:pPr>
              <w:pStyle w:val="13"/>
              <w:kinsoku w:val="0"/>
              <w:overflowPunct w:val="0"/>
              <w:autoSpaceDE w:val="0"/>
              <w:autoSpaceDN w:val="0"/>
              <w:spacing w:line="320" w:lineRule="exact"/>
              <w:rPr>
                <w:rFonts w:hAnsi="SimSun"/>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5</w:t>
            </w:r>
          </w:p>
        </w:tc>
        <w:tc>
          <w:tcPr>
            <w:tcW w:w="3751" w:type="dxa"/>
            <w:gridSpan w:val="4"/>
            <w:vAlign w:val="center"/>
          </w:tcPr>
          <w:p>
            <w:pPr>
              <w:pStyle w:val="13"/>
              <w:kinsoku w:val="0"/>
              <w:overflowPunct w:val="0"/>
              <w:autoSpaceDE w:val="0"/>
              <w:autoSpaceDN w:val="0"/>
              <w:spacing w:line="320" w:lineRule="exact"/>
              <w:rPr>
                <w:rFonts w:hAnsi="SimSun"/>
                <w:kern w:val="0"/>
                <w:sz w:val="21"/>
                <w:szCs w:val="21"/>
              </w:rPr>
            </w:pPr>
            <w:r>
              <w:rPr>
                <w:rFonts w:hint="eastAsia" w:hAnsi="SimSun"/>
                <w:kern w:val="0"/>
                <w:sz w:val="21"/>
                <w:szCs w:val="21"/>
              </w:rPr>
              <w:t>法定代表人（单位负责人）授权书</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6</w:t>
            </w:r>
          </w:p>
        </w:tc>
        <w:tc>
          <w:tcPr>
            <w:tcW w:w="3751" w:type="dxa"/>
            <w:gridSpan w:val="4"/>
            <w:vAlign w:val="center"/>
          </w:tcPr>
          <w:p>
            <w:pPr>
              <w:pStyle w:val="13"/>
              <w:kinsoku w:val="0"/>
              <w:overflowPunct w:val="0"/>
              <w:autoSpaceDE w:val="0"/>
              <w:autoSpaceDN w:val="0"/>
              <w:spacing w:line="320" w:lineRule="exact"/>
              <w:rPr>
                <w:rFonts w:hAnsi="SimSun"/>
                <w:kern w:val="0"/>
                <w:sz w:val="21"/>
                <w:szCs w:val="21"/>
              </w:rPr>
            </w:pPr>
            <w:r>
              <w:rPr>
                <w:rFonts w:hint="eastAsia" w:hAnsi="SimSun"/>
                <w:kern w:val="0"/>
                <w:sz w:val="21"/>
                <w:szCs w:val="21"/>
              </w:rPr>
              <w:t>营业执照等证明</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7</w:t>
            </w:r>
          </w:p>
        </w:tc>
        <w:tc>
          <w:tcPr>
            <w:tcW w:w="3751" w:type="dxa"/>
            <w:gridSpan w:val="4"/>
            <w:vAlign w:val="center"/>
          </w:tcPr>
          <w:p>
            <w:pPr>
              <w:pStyle w:val="13"/>
              <w:kinsoku w:val="0"/>
              <w:overflowPunct w:val="0"/>
              <w:autoSpaceDE w:val="0"/>
              <w:autoSpaceDN w:val="0"/>
              <w:spacing w:line="320" w:lineRule="exact"/>
              <w:rPr>
                <w:rFonts w:hAnsi="SimSun"/>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8</w:t>
            </w:r>
          </w:p>
        </w:tc>
        <w:tc>
          <w:tcPr>
            <w:tcW w:w="774" w:type="dxa"/>
            <w:vMerge w:val="restart"/>
            <w:tcBorders>
              <w:right w:val="single" w:color="auto" w:sz="4" w:space="0"/>
            </w:tcBorders>
            <w:vAlign w:val="center"/>
          </w:tcPr>
          <w:p>
            <w:pPr>
              <w:snapToGrid w:val="0"/>
              <w:spacing w:line="400" w:lineRule="exact"/>
              <w:jc w:val="center"/>
              <w:rPr>
                <w:rFonts w:ascii="SimSun" w:hAnsi="SimSun" w:cs="Microsoft YaHei"/>
                <w:szCs w:val="21"/>
              </w:rPr>
            </w:pPr>
            <w:r>
              <w:rPr>
                <w:rFonts w:hint="eastAsia" w:ascii="SimSun" w:hAnsi="SimSun" w:cs="Microsoft YaHei"/>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SimSun" w:hAnsi="SimSun" w:cs="Microsoft YaHei"/>
                <w:szCs w:val="21"/>
              </w:rPr>
            </w:pPr>
            <w:r>
              <w:rPr>
                <w:rFonts w:hint="eastAsia" w:ascii="SimSun" w:hAnsi="SimSun" w:cs="Microsoft YaHei"/>
                <w:szCs w:val="21"/>
              </w:rPr>
              <w:t>经审计财务报告</w:t>
            </w:r>
          </w:p>
        </w:tc>
        <w:tc>
          <w:tcPr>
            <w:tcW w:w="2268" w:type="dxa"/>
            <w:tcBorders>
              <w:left w:val="single" w:color="auto" w:sz="6" w:space="0"/>
            </w:tcBorders>
            <w:vAlign w:val="center"/>
          </w:tcPr>
          <w:p>
            <w:pPr>
              <w:snapToGrid w:val="0"/>
              <w:spacing w:line="400" w:lineRule="exact"/>
              <w:rPr>
                <w:rFonts w:ascii="SimSun" w:hAnsi="SimSun" w:cs="Microsoft YaHei"/>
                <w:szCs w:val="21"/>
              </w:rPr>
            </w:pPr>
            <w:r>
              <w:rPr>
                <w:rFonts w:hint="eastAsia" w:ascii="SimSun" w:hAnsi="SimSun" w:cs="Microsoft YaHei"/>
                <w:szCs w:val="21"/>
              </w:rPr>
              <w:t>资产负债表</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SimSun" w:hAnsi="SimSun" w:cs="Microsoft YaHei"/>
                <w:szCs w:val="21"/>
              </w:rPr>
            </w:pPr>
          </w:p>
        </w:tc>
        <w:tc>
          <w:tcPr>
            <w:tcW w:w="774" w:type="dxa"/>
            <w:vMerge w:val="continue"/>
            <w:tcBorders>
              <w:right w:val="single" w:color="auto" w:sz="4" w:space="0"/>
            </w:tcBorders>
            <w:vAlign w:val="center"/>
          </w:tcPr>
          <w:p>
            <w:pPr>
              <w:snapToGrid w:val="0"/>
              <w:spacing w:line="400" w:lineRule="exact"/>
              <w:rPr>
                <w:rFonts w:ascii="SimSun" w:hAnsi="SimSun" w:cs="Microsoft YaHei"/>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SimSun" w:hAnsi="SimSun" w:cs="Microsoft YaHei"/>
                <w:szCs w:val="21"/>
              </w:rPr>
            </w:pPr>
          </w:p>
        </w:tc>
        <w:tc>
          <w:tcPr>
            <w:tcW w:w="2268" w:type="dxa"/>
            <w:tcBorders>
              <w:left w:val="single" w:color="auto" w:sz="6" w:space="0"/>
            </w:tcBorders>
            <w:vAlign w:val="center"/>
          </w:tcPr>
          <w:p>
            <w:pPr>
              <w:snapToGrid w:val="0"/>
              <w:spacing w:line="400" w:lineRule="exact"/>
              <w:rPr>
                <w:rFonts w:ascii="SimSun" w:hAnsi="SimSun" w:cs="Microsoft YaHei"/>
                <w:szCs w:val="21"/>
              </w:rPr>
            </w:pPr>
            <w:r>
              <w:rPr>
                <w:rFonts w:hint="eastAsia" w:ascii="SimSun" w:hAnsi="SimSun" w:cs="Microsoft YaHei"/>
                <w:szCs w:val="21"/>
              </w:rPr>
              <w:t>利润表</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SimSun" w:hAnsi="SimSun" w:cs="Microsoft YaHei"/>
                <w:szCs w:val="21"/>
              </w:rPr>
            </w:pPr>
          </w:p>
        </w:tc>
        <w:tc>
          <w:tcPr>
            <w:tcW w:w="774" w:type="dxa"/>
            <w:vMerge w:val="continue"/>
            <w:tcBorders>
              <w:right w:val="single" w:color="auto" w:sz="4" w:space="0"/>
            </w:tcBorders>
            <w:vAlign w:val="center"/>
          </w:tcPr>
          <w:p>
            <w:pPr>
              <w:snapToGrid w:val="0"/>
              <w:spacing w:line="400" w:lineRule="exact"/>
              <w:rPr>
                <w:rFonts w:ascii="SimSun" w:hAnsi="SimSun" w:cs="Microsoft YaHei"/>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SimSun" w:hAnsi="SimSun" w:cs="Microsoft YaHei"/>
                <w:szCs w:val="21"/>
              </w:rPr>
            </w:pPr>
          </w:p>
        </w:tc>
        <w:tc>
          <w:tcPr>
            <w:tcW w:w="2268" w:type="dxa"/>
            <w:tcBorders>
              <w:left w:val="single" w:color="auto" w:sz="6" w:space="0"/>
            </w:tcBorders>
            <w:vAlign w:val="center"/>
          </w:tcPr>
          <w:p>
            <w:pPr>
              <w:snapToGrid w:val="0"/>
              <w:spacing w:line="400" w:lineRule="exact"/>
              <w:rPr>
                <w:rFonts w:ascii="SimSun" w:hAnsi="SimSun" w:cs="Microsoft YaHei"/>
                <w:szCs w:val="21"/>
              </w:rPr>
            </w:pPr>
            <w:r>
              <w:rPr>
                <w:rFonts w:hint="eastAsia" w:ascii="SimSun" w:hAnsi="SimSun" w:cs="Microsoft YaHei"/>
                <w:szCs w:val="21"/>
              </w:rPr>
              <w:t>现金流量表</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SimSun" w:hAnsi="SimSun" w:cs="Microsoft YaHei"/>
                <w:szCs w:val="21"/>
              </w:rPr>
            </w:pPr>
          </w:p>
        </w:tc>
        <w:tc>
          <w:tcPr>
            <w:tcW w:w="774" w:type="dxa"/>
            <w:vMerge w:val="continue"/>
            <w:tcBorders>
              <w:right w:val="single" w:color="auto" w:sz="4" w:space="0"/>
            </w:tcBorders>
            <w:vAlign w:val="center"/>
          </w:tcPr>
          <w:p>
            <w:pPr>
              <w:snapToGrid w:val="0"/>
              <w:spacing w:line="400" w:lineRule="exact"/>
              <w:rPr>
                <w:rFonts w:ascii="SimSun" w:hAnsi="SimSun" w:cs="Microsoft YaHei"/>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SimSun" w:hAnsi="SimSun" w:cs="Microsoft YaHei"/>
                <w:szCs w:val="21"/>
              </w:rPr>
            </w:pPr>
          </w:p>
        </w:tc>
        <w:tc>
          <w:tcPr>
            <w:tcW w:w="2268" w:type="dxa"/>
            <w:tcBorders>
              <w:left w:val="single" w:color="auto" w:sz="6" w:space="0"/>
            </w:tcBorders>
            <w:vAlign w:val="center"/>
          </w:tcPr>
          <w:p>
            <w:pPr>
              <w:snapToGrid w:val="0"/>
              <w:spacing w:line="400" w:lineRule="exact"/>
              <w:rPr>
                <w:rFonts w:ascii="SimSun" w:hAnsi="SimSun" w:cs="Microsoft YaHei"/>
                <w:szCs w:val="21"/>
              </w:rPr>
            </w:pPr>
            <w:r>
              <w:rPr>
                <w:rFonts w:hint="eastAsia" w:ascii="SimSun" w:hAnsi="SimSun" w:cs="Microsoft YaHei"/>
                <w:szCs w:val="21"/>
              </w:rPr>
              <w:t>所有者权益变动表</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SimSun" w:hAnsi="SimSun" w:cs="Microsoft YaHei"/>
                <w:szCs w:val="21"/>
              </w:rPr>
            </w:pPr>
          </w:p>
        </w:tc>
        <w:tc>
          <w:tcPr>
            <w:tcW w:w="774" w:type="dxa"/>
            <w:vMerge w:val="continue"/>
            <w:tcBorders>
              <w:right w:val="single" w:color="auto" w:sz="4" w:space="0"/>
            </w:tcBorders>
            <w:vAlign w:val="center"/>
          </w:tcPr>
          <w:p>
            <w:pPr>
              <w:snapToGrid w:val="0"/>
              <w:spacing w:line="400" w:lineRule="exact"/>
              <w:rPr>
                <w:rFonts w:ascii="SimSun" w:hAnsi="SimSun" w:cs="Microsoft YaHei"/>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SimSun" w:hAnsi="SimSun" w:cs="Microsoft YaHei"/>
                <w:szCs w:val="21"/>
              </w:rPr>
            </w:pPr>
          </w:p>
        </w:tc>
        <w:tc>
          <w:tcPr>
            <w:tcW w:w="2268" w:type="dxa"/>
            <w:tcBorders>
              <w:left w:val="single" w:color="auto" w:sz="6" w:space="0"/>
            </w:tcBorders>
            <w:vAlign w:val="center"/>
          </w:tcPr>
          <w:p>
            <w:pPr>
              <w:snapToGrid w:val="0"/>
              <w:spacing w:line="400" w:lineRule="exact"/>
              <w:rPr>
                <w:rFonts w:ascii="SimSun" w:hAnsi="SimSun" w:cs="Microsoft YaHei"/>
                <w:szCs w:val="21"/>
              </w:rPr>
            </w:pPr>
            <w:r>
              <w:rPr>
                <w:rFonts w:hint="eastAsia" w:ascii="SimSun" w:hAnsi="SimSun" w:cs="Microsoft YaHei"/>
                <w:szCs w:val="21"/>
              </w:rPr>
              <w:t>附注</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SimSun" w:hAnsi="SimSun" w:cs="Microsoft YaHei"/>
                <w:szCs w:val="21"/>
              </w:rPr>
            </w:pPr>
          </w:p>
        </w:tc>
        <w:tc>
          <w:tcPr>
            <w:tcW w:w="774" w:type="dxa"/>
            <w:vMerge w:val="continue"/>
            <w:tcBorders>
              <w:right w:val="single" w:color="auto" w:sz="4" w:space="0"/>
            </w:tcBorders>
            <w:vAlign w:val="center"/>
          </w:tcPr>
          <w:p>
            <w:pPr>
              <w:snapToGrid w:val="0"/>
              <w:spacing w:line="400" w:lineRule="exact"/>
              <w:rPr>
                <w:rFonts w:ascii="SimSun" w:hAnsi="SimSun" w:cs="Microsoft YaHei"/>
                <w:szCs w:val="21"/>
              </w:rPr>
            </w:pPr>
          </w:p>
        </w:tc>
        <w:tc>
          <w:tcPr>
            <w:tcW w:w="2977" w:type="dxa"/>
            <w:gridSpan w:val="3"/>
            <w:tcBorders>
              <w:left w:val="single" w:color="auto" w:sz="4" w:space="0"/>
            </w:tcBorders>
            <w:vAlign w:val="center"/>
          </w:tcPr>
          <w:p>
            <w:pPr>
              <w:snapToGrid w:val="0"/>
              <w:spacing w:line="400" w:lineRule="exact"/>
              <w:rPr>
                <w:rFonts w:ascii="SimSun" w:hAnsi="SimSun" w:cs="Microsoft YaHei"/>
                <w:szCs w:val="21"/>
              </w:rPr>
            </w:pPr>
            <w:r>
              <w:rPr>
                <w:rFonts w:hint="eastAsia" w:ascii="SimSun" w:hAnsi="SimSun" w:cs="Microsoft YaHei"/>
                <w:szCs w:val="21"/>
              </w:rPr>
              <w:t>基本开户银行资信证明</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SimSun" w:hAnsi="SimSun" w:cs="Microsoft YaHei"/>
                <w:szCs w:val="21"/>
              </w:rPr>
            </w:pPr>
          </w:p>
        </w:tc>
        <w:tc>
          <w:tcPr>
            <w:tcW w:w="774" w:type="dxa"/>
            <w:vMerge w:val="continue"/>
            <w:tcBorders>
              <w:right w:val="single" w:color="auto" w:sz="4" w:space="0"/>
            </w:tcBorders>
            <w:vAlign w:val="center"/>
          </w:tcPr>
          <w:p>
            <w:pPr>
              <w:snapToGrid w:val="0"/>
              <w:spacing w:line="400" w:lineRule="exact"/>
              <w:rPr>
                <w:rFonts w:ascii="SimSun" w:hAnsi="SimSun" w:cs="Microsoft YaHei"/>
                <w:szCs w:val="21"/>
              </w:rPr>
            </w:pPr>
          </w:p>
        </w:tc>
        <w:tc>
          <w:tcPr>
            <w:tcW w:w="2977" w:type="dxa"/>
            <w:gridSpan w:val="3"/>
            <w:tcBorders>
              <w:left w:val="single" w:color="auto" w:sz="4" w:space="0"/>
            </w:tcBorders>
            <w:vAlign w:val="center"/>
          </w:tcPr>
          <w:p>
            <w:pPr>
              <w:snapToGrid w:val="0"/>
              <w:spacing w:line="400" w:lineRule="exact"/>
              <w:rPr>
                <w:rFonts w:ascii="SimSun" w:hAnsi="SimSun" w:cs="Microsoft YaHei"/>
                <w:szCs w:val="21"/>
              </w:rPr>
            </w:pPr>
            <w:r>
              <w:rPr>
                <w:rFonts w:hint="eastAsia" w:ascii="SimSun" w:hAnsi="SimSun" w:cs="Microsoft YaHei"/>
                <w:szCs w:val="21"/>
              </w:rPr>
              <w:t>银行资信证明</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SimSun" w:hAnsi="SimSun" w:cs="Microsoft YaHei"/>
                <w:szCs w:val="21"/>
              </w:rPr>
            </w:pPr>
          </w:p>
        </w:tc>
        <w:tc>
          <w:tcPr>
            <w:tcW w:w="774" w:type="dxa"/>
            <w:vMerge w:val="continue"/>
            <w:tcBorders>
              <w:right w:val="single" w:color="auto" w:sz="4" w:space="0"/>
            </w:tcBorders>
            <w:vAlign w:val="center"/>
          </w:tcPr>
          <w:p>
            <w:pPr>
              <w:snapToGrid w:val="0"/>
              <w:spacing w:line="400" w:lineRule="exact"/>
              <w:rPr>
                <w:rFonts w:ascii="SimSun" w:hAnsi="SimSun" w:cs="Microsoft YaHei"/>
                <w:szCs w:val="21"/>
              </w:rPr>
            </w:pPr>
          </w:p>
        </w:tc>
        <w:tc>
          <w:tcPr>
            <w:tcW w:w="2977" w:type="dxa"/>
            <w:gridSpan w:val="3"/>
            <w:tcBorders>
              <w:left w:val="single" w:color="auto" w:sz="4" w:space="0"/>
            </w:tcBorders>
            <w:vAlign w:val="center"/>
          </w:tcPr>
          <w:p>
            <w:pPr>
              <w:snapToGrid w:val="0"/>
              <w:spacing w:line="400" w:lineRule="exact"/>
              <w:rPr>
                <w:rFonts w:ascii="SimSun" w:hAnsi="SimSun" w:cs="Microsoft YaHei"/>
                <w:szCs w:val="21"/>
              </w:rPr>
            </w:pPr>
            <w:r>
              <w:rPr>
                <w:rFonts w:hint="eastAsia" w:ascii="SimSun" w:hAnsi="SimSun" w:cs="Microsoft YaHei"/>
                <w:szCs w:val="21"/>
              </w:rPr>
              <w:t>政府采购投标担保函</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9</w:t>
            </w:r>
          </w:p>
        </w:tc>
        <w:tc>
          <w:tcPr>
            <w:tcW w:w="3751" w:type="dxa"/>
            <w:gridSpan w:val="4"/>
            <w:vAlign w:val="center"/>
          </w:tcPr>
          <w:p>
            <w:pPr>
              <w:snapToGrid w:val="0"/>
              <w:spacing w:line="400" w:lineRule="exact"/>
              <w:rPr>
                <w:rFonts w:ascii="SimSun" w:hAnsi="SimSun" w:cs="Microsoft YaHei"/>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10</w:t>
            </w:r>
          </w:p>
        </w:tc>
        <w:tc>
          <w:tcPr>
            <w:tcW w:w="774" w:type="dxa"/>
            <w:vMerge w:val="restart"/>
            <w:tcBorders>
              <w:right w:val="single" w:color="auto" w:sz="6" w:space="0"/>
            </w:tcBorders>
            <w:vAlign w:val="center"/>
          </w:tcPr>
          <w:p>
            <w:pPr>
              <w:snapToGrid w:val="0"/>
              <w:spacing w:line="400" w:lineRule="exact"/>
              <w:jc w:val="center"/>
              <w:rPr>
                <w:rFonts w:ascii="SimSun" w:hAnsi="SimSun" w:cs="Microsoft YaHei"/>
                <w:szCs w:val="21"/>
              </w:rPr>
            </w:pPr>
            <w:r>
              <w:rPr>
                <w:rFonts w:hint="eastAsia" w:ascii="SimSun" w:hAnsi="SimSun" w:cs="Microsoft YaHei"/>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SimSun" w:hAnsi="SimSun" w:cs="Microsoft YaHei"/>
                <w:szCs w:val="21"/>
              </w:rPr>
            </w:pPr>
            <w:r>
              <w:rPr>
                <w:rFonts w:hint="eastAsia" w:ascii="SimSun" w:hAnsi="SimSun" w:cs="Microsoft YaHei"/>
                <w:szCs w:val="21"/>
              </w:rPr>
              <w:t>证明材料</w:t>
            </w:r>
          </w:p>
        </w:tc>
        <w:tc>
          <w:tcPr>
            <w:tcW w:w="2268" w:type="dxa"/>
            <w:tcBorders>
              <w:left w:val="single" w:color="auto" w:sz="6" w:space="0"/>
            </w:tcBorders>
            <w:vAlign w:val="center"/>
          </w:tcPr>
          <w:p>
            <w:pPr>
              <w:snapToGrid w:val="0"/>
              <w:spacing w:line="400" w:lineRule="exact"/>
              <w:rPr>
                <w:rFonts w:ascii="SimSun" w:hAnsi="SimSun" w:cs="Microsoft YaHei"/>
                <w:szCs w:val="21"/>
              </w:rPr>
            </w:pPr>
            <w:r>
              <w:rPr>
                <w:rFonts w:hint="eastAsia" w:ascii="SimSun" w:hAnsi="SimSun" w:cs="Microsoft YaHei"/>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SimSun" w:hAnsi="SimSun" w:cs="Microsoft YaHei"/>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SimSun" w:cs="Microsoft YaHei"/>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SimSun" w:cs="Microsoft YaHei"/>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pStyle w:val="13"/>
              <w:kinsoku w:val="0"/>
              <w:overflowPunct w:val="0"/>
              <w:autoSpaceDE w:val="0"/>
              <w:autoSpaceDN w:val="0"/>
              <w:spacing w:line="320" w:lineRule="exact"/>
              <w:rPr>
                <w:rFonts w:hAnsi="SimSun" w:cs="Microsoft YaHei"/>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SimSun" w:hAnsi="SimSun" w:cs="Microsoft YaHei"/>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SimSun" w:cs="Microsoft YaHei"/>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SimSun" w:cs="Microsoft YaHei"/>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pStyle w:val="13"/>
              <w:kinsoku w:val="0"/>
              <w:overflowPunct w:val="0"/>
              <w:autoSpaceDE w:val="0"/>
              <w:autoSpaceDN w:val="0"/>
              <w:spacing w:line="320" w:lineRule="exact"/>
              <w:rPr>
                <w:rFonts w:hAnsi="SimSun" w:cs="Microsoft YaHei"/>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SimSun" w:hAnsi="SimSun" w:cs="Microsoft YaHei"/>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SimSun" w:cs="Microsoft YaHei"/>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11</w:t>
            </w:r>
          </w:p>
        </w:tc>
        <w:tc>
          <w:tcPr>
            <w:tcW w:w="3751" w:type="dxa"/>
            <w:gridSpan w:val="4"/>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hAnsi="SimSun"/>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12</w:t>
            </w:r>
          </w:p>
        </w:tc>
        <w:tc>
          <w:tcPr>
            <w:tcW w:w="3751" w:type="dxa"/>
            <w:gridSpan w:val="4"/>
            <w:vAlign w:val="center"/>
          </w:tcPr>
          <w:p>
            <w:pPr>
              <w:pStyle w:val="13"/>
              <w:kinsoku w:val="0"/>
              <w:overflowPunct w:val="0"/>
              <w:autoSpaceDE w:val="0"/>
              <w:autoSpaceDN w:val="0"/>
              <w:spacing w:line="320" w:lineRule="exact"/>
              <w:rPr>
                <w:rFonts w:hAnsi="SimSun"/>
                <w:kern w:val="0"/>
                <w:sz w:val="21"/>
                <w:szCs w:val="21"/>
              </w:rPr>
            </w:pPr>
            <w:r>
              <w:rPr>
                <w:rFonts w:hint="eastAsia" w:hAnsi="SimSun" w:cs="Microsoft YaHei"/>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13</w:t>
            </w:r>
          </w:p>
        </w:tc>
        <w:tc>
          <w:tcPr>
            <w:tcW w:w="3751" w:type="dxa"/>
            <w:gridSpan w:val="4"/>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SimSun" w:hAnsi="SimSun" w:cs="Microsoft YaHei" w:eastAsiaTheme="minorEastAsia"/>
                <w:szCs w:val="21"/>
                <w:lang w:val="en-US" w:eastAsia="zh-CN"/>
              </w:rPr>
            </w:pPr>
            <w:r>
              <w:rPr>
                <w:rFonts w:hint="eastAsia" w:ascii="SimSun" w:hAnsi="SimSun" w:cs="Microsoft YaHei"/>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SimSun" w:hAnsi="SimSun" w:cs="Microsoft YaHei"/>
                <w:szCs w:val="21"/>
              </w:rPr>
            </w:pPr>
          </w:p>
        </w:tc>
        <w:tc>
          <w:tcPr>
            <w:tcW w:w="2018" w:type="dxa"/>
            <w:tcBorders>
              <w:top w:val="double" w:color="auto" w:sz="4" w:space="0"/>
            </w:tcBorders>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18</w:t>
            </w:r>
          </w:p>
        </w:tc>
        <w:tc>
          <w:tcPr>
            <w:tcW w:w="3751" w:type="dxa"/>
            <w:gridSpan w:val="4"/>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19</w:t>
            </w:r>
          </w:p>
        </w:tc>
        <w:tc>
          <w:tcPr>
            <w:tcW w:w="3751" w:type="dxa"/>
            <w:gridSpan w:val="4"/>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SimSun" w:hAnsi="SimSun" w:cs="Microsoft YaHei"/>
                <w:szCs w:val="21"/>
              </w:rPr>
            </w:pPr>
          </w:p>
        </w:tc>
        <w:tc>
          <w:tcPr>
            <w:tcW w:w="2018" w:type="dxa"/>
            <w:tcBorders>
              <w:top w:val="single" w:color="auto" w:sz="4" w:space="0"/>
            </w:tcBorders>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20</w:t>
            </w:r>
          </w:p>
        </w:tc>
        <w:tc>
          <w:tcPr>
            <w:tcW w:w="3751" w:type="dxa"/>
            <w:gridSpan w:val="4"/>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21</w:t>
            </w:r>
          </w:p>
        </w:tc>
        <w:tc>
          <w:tcPr>
            <w:tcW w:w="3751" w:type="dxa"/>
            <w:gridSpan w:val="4"/>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SimSun" w:hAnsi="SimSun" w:cs="Microsoft YaHei"/>
                <w:szCs w:val="21"/>
              </w:rPr>
            </w:pPr>
            <w:r>
              <w:rPr>
                <w:rFonts w:hint="eastAsia" w:ascii="SimSun" w:hAnsi="SimSun" w:cs="Microsoft YaHei"/>
                <w:szCs w:val="21"/>
              </w:rPr>
              <w:t>22</w:t>
            </w:r>
          </w:p>
        </w:tc>
        <w:tc>
          <w:tcPr>
            <w:tcW w:w="3751" w:type="dxa"/>
            <w:gridSpan w:val="4"/>
            <w:vAlign w:val="center"/>
          </w:tcPr>
          <w:p>
            <w:pPr>
              <w:pStyle w:val="13"/>
              <w:kinsoku w:val="0"/>
              <w:overflowPunct w:val="0"/>
              <w:autoSpaceDE w:val="0"/>
              <w:autoSpaceDN w:val="0"/>
              <w:spacing w:line="320" w:lineRule="exact"/>
              <w:rPr>
                <w:rFonts w:hint="eastAsia" w:hAnsi="SimSun" w:cs="Microsoft YaHei"/>
                <w:bCs/>
                <w:kern w:val="0"/>
                <w:sz w:val="21"/>
                <w:szCs w:val="21"/>
              </w:rPr>
            </w:pPr>
            <w:r>
              <w:rPr>
                <w:rFonts w:hint="eastAsia" w:hAnsi="SimSun" w:cs="Microsoft YaHei"/>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SimSun" w:hAnsi="SimSun" w:cs="Microsoft YaHei"/>
                <w:szCs w:val="21"/>
              </w:rPr>
            </w:pPr>
            <w:r>
              <w:rPr>
                <w:rFonts w:hint="eastAsia" w:ascii="SimSun" w:hAnsi="SimSun" w:cs="Microsoft YaHei"/>
                <w:szCs w:val="21"/>
              </w:rPr>
              <w:t>23</w:t>
            </w:r>
          </w:p>
        </w:tc>
        <w:tc>
          <w:tcPr>
            <w:tcW w:w="3751" w:type="dxa"/>
            <w:gridSpan w:val="4"/>
            <w:vAlign w:val="center"/>
          </w:tcPr>
          <w:p>
            <w:pPr>
              <w:pStyle w:val="13"/>
              <w:kinsoku w:val="0"/>
              <w:overflowPunct w:val="0"/>
              <w:autoSpaceDE w:val="0"/>
              <w:autoSpaceDN w:val="0"/>
              <w:spacing w:line="320" w:lineRule="exact"/>
              <w:rPr>
                <w:rFonts w:hint="eastAsia" w:hAnsi="SimSun" w:cs="Microsoft YaHei"/>
                <w:bCs/>
                <w:kern w:val="0"/>
                <w:sz w:val="21"/>
                <w:szCs w:val="21"/>
              </w:rPr>
            </w:pPr>
            <w:r>
              <w:rPr>
                <w:rFonts w:hint="eastAsia" w:hAnsi="SimSun" w:cs="Microsoft YaHei"/>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SimSun" w:hAnsi="SimSun" w:cs="Microsoft YaHei"/>
                <w:szCs w:val="21"/>
              </w:rPr>
            </w:pPr>
            <w:r>
              <w:rPr>
                <w:rFonts w:hint="eastAsia" w:ascii="SimSun" w:hAnsi="SimSun" w:cs="Microsoft YaHei"/>
                <w:szCs w:val="21"/>
              </w:rPr>
              <w:t>24</w:t>
            </w:r>
          </w:p>
        </w:tc>
        <w:tc>
          <w:tcPr>
            <w:tcW w:w="3751" w:type="dxa"/>
            <w:gridSpan w:val="4"/>
            <w:vAlign w:val="center"/>
          </w:tcPr>
          <w:p>
            <w:pPr>
              <w:pStyle w:val="13"/>
              <w:kinsoku w:val="0"/>
              <w:overflowPunct w:val="0"/>
              <w:autoSpaceDE w:val="0"/>
              <w:autoSpaceDN w:val="0"/>
              <w:spacing w:line="320" w:lineRule="exact"/>
              <w:rPr>
                <w:rFonts w:hint="eastAsia" w:hAnsi="SimSun" w:cs="Microsoft YaHei"/>
                <w:bCs/>
                <w:kern w:val="0"/>
                <w:sz w:val="21"/>
                <w:szCs w:val="21"/>
              </w:rPr>
            </w:pPr>
            <w:r>
              <w:rPr>
                <w:rFonts w:hint="eastAsia" w:ascii="SimSun" w:hAnsi="SimSun"/>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25</w:t>
            </w:r>
          </w:p>
        </w:tc>
        <w:tc>
          <w:tcPr>
            <w:tcW w:w="3751" w:type="dxa"/>
            <w:gridSpan w:val="4"/>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lang w:val="en-US" w:eastAsia="zh-CN"/>
              </w:rPr>
              <w:t>26</w:t>
            </w:r>
          </w:p>
        </w:tc>
        <w:tc>
          <w:tcPr>
            <w:tcW w:w="3751" w:type="dxa"/>
            <w:gridSpan w:val="4"/>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default" w:ascii="SimSun" w:hAnsi="SimSun" w:cs="Microsoft YaHei" w:eastAsiaTheme="minorEastAsia"/>
                <w:szCs w:val="21"/>
                <w:lang w:val="en-US" w:eastAsia="zh-CN"/>
              </w:rPr>
            </w:pPr>
            <w:r>
              <w:rPr>
                <w:rFonts w:hint="eastAsia" w:ascii="SimSun" w:hAnsi="SimSun" w:cs="Microsoft YaHei"/>
                <w:szCs w:val="21"/>
                <w:lang w:val="en-US" w:eastAsia="zh-CN"/>
              </w:rPr>
              <w:t>28</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SimSun" w:hAnsi="SimSun" w:cs="Microsoft YaHei" w:eastAsiaTheme="minorEastAsia"/>
                <w:szCs w:val="21"/>
                <w:lang w:val="en-US" w:eastAsia="zh-CN"/>
              </w:rPr>
            </w:pPr>
            <w:r>
              <w:rPr>
                <w:rFonts w:hint="eastAsia" w:ascii="SimSun" w:hAnsi="SimSun" w:cs="Microsoft YaHei"/>
                <w:szCs w:val="21"/>
                <w:lang w:val="en-US" w:eastAsia="zh-CN"/>
              </w:rPr>
              <w:t>29</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SimSun" w:asciiTheme="minorEastAsia" w:hAnsiTheme="minorEastAsia"/>
                <w:kern w:val="0"/>
                <w:sz w:val="21"/>
                <w:szCs w:val="21"/>
              </w:rPr>
            </w:pPr>
            <w:r>
              <w:rPr>
                <w:rFonts w:cs="SimSun"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SimSun"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SimSun" w:hAnsi="SimSun" w:cs="Microsoft YaHei"/>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SimSun"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SimSun" w:hAnsi="SimSun" w:cs="Microsoft YaHei" w:eastAsiaTheme="minorEastAsia"/>
                <w:szCs w:val="21"/>
                <w:lang w:val="en-US" w:eastAsia="zh-CN"/>
              </w:rPr>
            </w:pPr>
            <w:r>
              <w:rPr>
                <w:rFonts w:hint="eastAsia" w:ascii="SimSun" w:hAnsi="SimSun" w:cs="Microsoft YaHei"/>
                <w:szCs w:val="21"/>
              </w:rPr>
              <w:t>30</w:t>
            </w:r>
          </w:p>
        </w:tc>
        <w:tc>
          <w:tcPr>
            <w:tcW w:w="3751" w:type="dxa"/>
            <w:gridSpan w:val="4"/>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SimSun" w:hAnsi="SimSun" w:cs="Microsoft YaHei"/>
                <w:szCs w:val="21"/>
                <w:lang w:val="en-US" w:eastAsia="zh-CN"/>
              </w:rPr>
            </w:pPr>
            <w:r>
              <w:rPr>
                <w:rFonts w:hint="eastAsia" w:ascii="SimSun" w:hAnsi="SimSun" w:cs="Microsoft YaHei"/>
                <w:szCs w:val="21"/>
              </w:rPr>
              <w:t>31</w:t>
            </w:r>
          </w:p>
        </w:tc>
        <w:tc>
          <w:tcPr>
            <w:tcW w:w="3751" w:type="dxa"/>
            <w:gridSpan w:val="4"/>
            <w:vAlign w:val="center"/>
          </w:tcPr>
          <w:p>
            <w:pPr>
              <w:pStyle w:val="13"/>
              <w:kinsoku w:val="0"/>
              <w:overflowPunct w:val="0"/>
              <w:autoSpaceDE w:val="0"/>
              <w:autoSpaceDN w:val="0"/>
              <w:spacing w:line="320" w:lineRule="exact"/>
              <w:rPr>
                <w:rFonts w:hint="eastAsia" w:hAnsi="SimSun" w:cs="Microsoft YaHei"/>
                <w:bCs/>
                <w:kern w:val="0"/>
                <w:sz w:val="21"/>
                <w:szCs w:val="21"/>
              </w:rPr>
            </w:pPr>
            <w:r>
              <w:rPr>
                <w:rFonts w:hint="eastAsia" w:ascii="SimSun" w:hAnsi="SimSun"/>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SimSun" w:hAnsi="SimSun" w:cs="Microsoft YaHei"/>
                <w:szCs w:val="21"/>
                <w:lang w:val="en-US" w:eastAsia="zh-CN"/>
              </w:rPr>
            </w:pPr>
            <w:r>
              <w:rPr>
                <w:rFonts w:hint="eastAsia" w:ascii="SimSun" w:hAnsi="SimSun" w:cs="Microsoft YaHei"/>
                <w:szCs w:val="21"/>
                <w:lang w:val="en-US" w:eastAsia="zh-CN"/>
              </w:rPr>
              <w:t>32</w:t>
            </w:r>
          </w:p>
        </w:tc>
        <w:tc>
          <w:tcPr>
            <w:tcW w:w="3751" w:type="dxa"/>
            <w:gridSpan w:val="4"/>
            <w:vAlign w:val="center"/>
          </w:tcPr>
          <w:p>
            <w:pPr>
              <w:pStyle w:val="13"/>
              <w:kinsoku w:val="0"/>
              <w:overflowPunct w:val="0"/>
              <w:autoSpaceDE w:val="0"/>
              <w:autoSpaceDN w:val="0"/>
              <w:spacing w:line="320" w:lineRule="exact"/>
              <w:rPr>
                <w:rFonts w:hint="eastAsia" w:hAnsi="SimSun" w:cs="Microsoft YaHei"/>
                <w:bCs/>
                <w:kern w:val="0"/>
                <w:sz w:val="21"/>
                <w:szCs w:val="21"/>
              </w:rPr>
            </w:pPr>
            <w:r>
              <w:rPr>
                <w:rFonts w:hint="eastAsia" w:ascii="SimSun" w:hAnsi="SimSun"/>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SimSun" w:hAnsi="SimSun" w:cs="Microsoft YaHei"/>
                <w:szCs w:val="21"/>
                <w:lang w:val="en-US" w:eastAsia="zh-CN"/>
              </w:rPr>
            </w:pPr>
            <w:r>
              <w:rPr>
                <w:rFonts w:hint="eastAsia" w:ascii="SimSun" w:hAnsi="SimSun" w:cs="Microsoft YaHei"/>
                <w:szCs w:val="21"/>
                <w:lang w:val="en-US" w:eastAsia="zh-CN"/>
              </w:rPr>
              <w:t>33</w:t>
            </w:r>
          </w:p>
        </w:tc>
        <w:tc>
          <w:tcPr>
            <w:tcW w:w="3751" w:type="dxa"/>
            <w:gridSpan w:val="4"/>
            <w:vAlign w:val="center"/>
          </w:tcPr>
          <w:p>
            <w:pPr>
              <w:pStyle w:val="13"/>
              <w:kinsoku w:val="0"/>
              <w:overflowPunct w:val="0"/>
              <w:autoSpaceDE w:val="0"/>
              <w:autoSpaceDN w:val="0"/>
              <w:spacing w:line="320" w:lineRule="exact"/>
              <w:rPr>
                <w:rFonts w:hint="eastAsia" w:hAnsi="SimSun" w:cs="Microsoft YaHei"/>
                <w:bCs/>
                <w:kern w:val="0"/>
                <w:sz w:val="21"/>
                <w:szCs w:val="21"/>
              </w:rPr>
            </w:pPr>
            <w:r>
              <w:rPr>
                <w:rFonts w:hint="eastAsia" w:hAnsi="SimSun" w:cs="Microsoft YaHei"/>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bl>
    <w:p>
      <w:pPr>
        <w:tabs>
          <w:tab w:val="left" w:pos="1260"/>
        </w:tabs>
        <w:autoSpaceDE w:val="0"/>
        <w:autoSpaceDN w:val="0"/>
        <w:adjustRightInd w:val="0"/>
        <w:spacing w:line="360" w:lineRule="auto"/>
        <w:ind w:left="420" w:leftChars="-1" w:hanging="422" w:hangingChars="176"/>
        <w:contextualSpacing/>
        <w:rPr>
          <w:rFonts w:ascii="KaiTi" w:hAnsi="KaiTi" w:eastAsia="KaiTi"/>
          <w:color w:val="000000"/>
          <w:sz w:val="24"/>
          <w:szCs w:val="24"/>
        </w:rPr>
      </w:pPr>
      <w:r>
        <w:rPr>
          <w:rFonts w:hint="eastAsia" w:ascii="KaiTi" w:hAnsi="KaiTi" w:eastAsia="KaiTi"/>
          <w:color w:val="000000"/>
          <w:sz w:val="24"/>
          <w:szCs w:val="24"/>
        </w:rPr>
        <w:t>注：注：①本表序号8请按照本</w:t>
      </w:r>
      <w:r>
        <w:rPr>
          <w:rFonts w:hint="eastAsia" w:ascii="KaiTi" w:hAnsi="KaiTi" w:eastAsia="KaiTi"/>
          <w:color w:val="000000"/>
          <w:sz w:val="24"/>
          <w:szCs w:val="24"/>
          <w:lang w:eastAsia="zh-CN"/>
        </w:rPr>
        <w:t>谈判文件</w:t>
      </w:r>
      <w:r>
        <w:rPr>
          <w:rFonts w:hint="eastAsia" w:ascii="KaiTi" w:hAnsi="KaiTi" w:eastAsia="KaiTi"/>
          <w:color w:val="000000"/>
          <w:sz w:val="24"/>
          <w:szCs w:val="24"/>
        </w:rPr>
        <w:t xml:space="preserve">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KaiTi" w:hAnsi="KaiTi" w:eastAsia="KaiTi"/>
          <w:color w:val="000000"/>
          <w:sz w:val="24"/>
          <w:szCs w:val="24"/>
        </w:rPr>
      </w:pPr>
      <w:r>
        <w:rPr>
          <w:rFonts w:hint="eastAsia" w:ascii="KaiTi" w:hAnsi="KaiTi" w:eastAsia="KaiTi"/>
          <w:color w:val="000000"/>
          <w:sz w:val="24"/>
          <w:szCs w:val="24"/>
        </w:rPr>
        <w:t>②本表序号10请按照本</w:t>
      </w:r>
      <w:r>
        <w:rPr>
          <w:rFonts w:hint="eastAsia" w:ascii="KaiTi" w:hAnsi="KaiTi" w:eastAsia="KaiTi"/>
          <w:color w:val="000000"/>
          <w:sz w:val="24"/>
          <w:szCs w:val="24"/>
          <w:lang w:eastAsia="zh-CN"/>
        </w:rPr>
        <w:t>谈判文件</w:t>
      </w:r>
      <w:r>
        <w:rPr>
          <w:rFonts w:hint="eastAsia" w:ascii="KaiTi" w:hAnsi="KaiTi" w:eastAsia="KaiTi"/>
          <w:color w:val="000000"/>
          <w:sz w:val="24"/>
          <w:szCs w:val="24"/>
        </w:rPr>
        <w:t xml:space="preserve">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KaiTi" w:hAnsi="KaiTi" w:eastAsia="KaiTi"/>
          <w:color w:val="000000"/>
          <w:sz w:val="24"/>
          <w:szCs w:val="24"/>
        </w:rPr>
      </w:pPr>
      <w:r>
        <w:rPr>
          <w:rFonts w:hint="eastAsia" w:ascii="KaiTi" w:hAnsi="KaiTi" w:eastAsia="KaiTi"/>
          <w:color w:val="000000"/>
          <w:sz w:val="24"/>
          <w:szCs w:val="24"/>
        </w:rPr>
        <w:t>③本表序号2</w:t>
      </w:r>
      <w:r>
        <w:rPr>
          <w:rFonts w:hint="eastAsia" w:ascii="KaiTi" w:hAnsi="KaiTi" w:eastAsia="KaiTi"/>
          <w:color w:val="000000"/>
          <w:sz w:val="24"/>
          <w:szCs w:val="24"/>
          <w:lang w:val="en-US" w:eastAsia="zh-CN"/>
        </w:rPr>
        <w:t>9</w:t>
      </w:r>
      <w:r>
        <w:rPr>
          <w:rFonts w:hint="eastAsia" w:ascii="KaiTi" w:hAnsi="KaiTi" w:eastAsia="KaiTi"/>
          <w:color w:val="000000"/>
          <w:sz w:val="24"/>
          <w:szCs w:val="24"/>
        </w:rPr>
        <w:t>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KaiTi" w:hAnsi="KaiTi" w:eastAsia="KaiTi"/>
          <w:color w:val="000000"/>
          <w:sz w:val="24"/>
          <w:szCs w:val="24"/>
        </w:rPr>
      </w:pPr>
      <w:r>
        <w:rPr>
          <w:rFonts w:ascii="KaiTi" w:hAnsi="KaiTi" w:eastAsia="KaiTi"/>
          <w:color w:val="000000"/>
          <w:sz w:val="24"/>
          <w:szCs w:val="24"/>
        </w:rPr>
        <w:fldChar w:fldCharType="begin"/>
      </w:r>
      <w:r>
        <w:rPr>
          <w:rFonts w:ascii="KaiTi" w:hAnsi="KaiTi" w:eastAsia="KaiTi"/>
          <w:color w:val="000000"/>
          <w:sz w:val="24"/>
          <w:szCs w:val="24"/>
        </w:rPr>
        <w:instrText xml:space="preserve"> </w:instrText>
      </w:r>
      <w:r>
        <w:rPr>
          <w:rFonts w:hint="eastAsia" w:ascii="KaiTi" w:hAnsi="KaiTi" w:eastAsia="KaiTi"/>
          <w:color w:val="000000"/>
          <w:sz w:val="24"/>
          <w:szCs w:val="24"/>
        </w:rPr>
        <w:instrText xml:space="preserve">= 4 \* GB3</w:instrText>
      </w:r>
      <w:r>
        <w:rPr>
          <w:rFonts w:ascii="KaiTi" w:hAnsi="KaiTi" w:eastAsia="KaiTi"/>
          <w:color w:val="000000"/>
          <w:sz w:val="24"/>
          <w:szCs w:val="24"/>
        </w:rPr>
        <w:instrText xml:space="preserve"> </w:instrText>
      </w:r>
      <w:r>
        <w:rPr>
          <w:rFonts w:ascii="KaiTi" w:hAnsi="KaiTi" w:eastAsia="KaiTi"/>
          <w:color w:val="000000"/>
          <w:sz w:val="24"/>
          <w:szCs w:val="24"/>
        </w:rPr>
        <w:fldChar w:fldCharType="separate"/>
      </w:r>
      <w:r>
        <w:rPr>
          <w:rFonts w:hint="eastAsia" w:ascii="KaiTi" w:hAnsi="KaiTi" w:eastAsia="KaiTi"/>
          <w:color w:val="000000"/>
          <w:sz w:val="24"/>
          <w:szCs w:val="24"/>
        </w:rPr>
        <w:t>④</w:t>
      </w:r>
      <w:r>
        <w:rPr>
          <w:rFonts w:ascii="KaiTi" w:hAnsi="KaiTi" w:eastAsia="KaiTi"/>
          <w:color w:val="000000"/>
          <w:sz w:val="24"/>
          <w:szCs w:val="24"/>
        </w:rPr>
        <w:fldChar w:fldCharType="end"/>
      </w:r>
      <w:r>
        <w:rPr>
          <w:rFonts w:hint="eastAsia" w:ascii="KaiTi" w:hAnsi="KaiTi" w:eastAsia="KaiTi"/>
          <w:color w:val="000000"/>
          <w:sz w:val="24"/>
          <w:szCs w:val="24"/>
        </w:rPr>
        <w:t>本表序号</w:t>
      </w:r>
      <w:r>
        <w:rPr>
          <w:rFonts w:hint="eastAsia" w:ascii="KaiTi" w:hAnsi="KaiTi" w:eastAsia="KaiTi"/>
          <w:color w:val="000000"/>
          <w:sz w:val="24"/>
          <w:szCs w:val="24"/>
          <w:lang w:val="en-US" w:eastAsia="zh-CN"/>
        </w:rPr>
        <w:t>30-32</w:t>
      </w:r>
      <w:r>
        <w:rPr>
          <w:rFonts w:hint="eastAsia" w:ascii="KaiTi" w:hAnsi="KaiTi" w:eastAsia="KaiTi"/>
          <w:color w:val="000000"/>
          <w:sz w:val="24"/>
          <w:szCs w:val="24"/>
        </w:rPr>
        <w:t>仅适用于物业项目。</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SimSun" w:asciiTheme="minorEastAsia" w:hAnsiTheme="minorEastAsia"/>
                <w:b/>
                <w:szCs w:val="21"/>
                <w:lang w:val="zh-CN"/>
              </w:rPr>
            </w:pPr>
            <w:r>
              <w:rPr>
                <w:rFonts w:hint="eastAsia" w:cs="SimSun"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SimSun" w:asciiTheme="minorEastAsia" w:hAnsiTheme="minorEastAsia"/>
                <w:b/>
                <w:szCs w:val="21"/>
                <w:lang w:val="zh-CN"/>
              </w:rPr>
            </w:pPr>
            <w:r>
              <w:rPr>
                <w:rFonts w:hint="eastAsia" w:cs="SimSun"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SimSun" w:asciiTheme="minorEastAsia" w:hAnsiTheme="minorEastAsia"/>
                <w:b/>
                <w:szCs w:val="21"/>
                <w:lang w:val="zh-CN"/>
              </w:rPr>
            </w:pPr>
            <w:r>
              <w:rPr>
                <w:rFonts w:hint="eastAsia" w:cs="SimSun"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SimSun" w:asciiTheme="minorEastAsia" w:hAnsiTheme="minorEastAsia"/>
                <w:b/>
                <w:szCs w:val="21"/>
                <w:lang w:val="zh-CN"/>
              </w:rPr>
            </w:pPr>
            <w:r>
              <w:rPr>
                <w:rFonts w:hint="eastAsia" w:cs="SimSun"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SimSun" w:asciiTheme="minorEastAsia" w:hAnsiTheme="minorEastAsia"/>
                <w:b/>
                <w:szCs w:val="21"/>
                <w:lang w:val="zh-CN"/>
              </w:rPr>
            </w:pPr>
            <w:r>
              <w:rPr>
                <w:rFonts w:hint="eastAsia" w:cs="SimSun"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SimSun" w:asciiTheme="minorEastAsia" w:hAnsiTheme="minorEastAsia"/>
                <w:szCs w:val="21"/>
                <w:lang w:val="zh-CN"/>
              </w:rPr>
            </w:pPr>
            <w:r>
              <w:rPr>
                <w:rFonts w:hint="eastAsia" w:cs="SimSun"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SimSun"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SimSun"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SimSun" w:asciiTheme="minorEastAsia" w:hAnsiTheme="minorEastAsia"/>
                <w:szCs w:val="21"/>
                <w:lang w:val="zh-CN"/>
              </w:rPr>
            </w:pPr>
            <w:r>
              <w:rPr>
                <w:rFonts w:hint="eastAsia" w:cs="SimSun"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SimSun"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SimSun" w:asciiTheme="minorEastAsia" w:hAnsiTheme="minorEastAsia"/>
                <w:szCs w:val="21"/>
                <w:lang w:val="zh-CN"/>
              </w:rPr>
            </w:pPr>
          </w:p>
        </w:tc>
      </w:tr>
    </w:tbl>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供应商名称：</w:t>
      </w:r>
      <w:r>
        <w:rPr>
          <w:rFonts w:hint="eastAsia" w:cs="SimSun" w:asciiTheme="minorEastAsia" w:hAnsiTheme="minorEastAsia"/>
          <w:szCs w:val="21"/>
          <w:u w:val="single"/>
          <w:lang w:val="zh-CN"/>
        </w:rPr>
        <w:t xml:space="preserve">     （全称）   </w:t>
      </w:r>
      <w:r>
        <w:rPr>
          <w:rFonts w:hint="eastAsia" w:cs="SimSun" w:asciiTheme="minorEastAsia" w:hAnsiTheme="minorEastAsia"/>
          <w:szCs w:val="21"/>
          <w:lang w:val="zh-CN"/>
        </w:rPr>
        <w:t>（公章）：</w:t>
      </w:r>
    </w:p>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供应商法定代表人（单位负责人）或授权代表签字：</w:t>
      </w:r>
    </w:p>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日期：</w:t>
      </w:r>
      <w:r>
        <w:rPr>
          <w:rFonts w:cs="SimSun" w:asciiTheme="minorEastAsia" w:hAnsiTheme="minorEastAsia"/>
          <w:szCs w:val="21"/>
          <w:lang w:val="zh-CN"/>
        </w:rPr>
        <w:t xml:space="preserve">    </w:t>
      </w:r>
      <w:r>
        <w:rPr>
          <w:rFonts w:hint="eastAsia" w:cs="SimSun" w:asciiTheme="minorEastAsia" w:hAnsiTheme="minorEastAsia"/>
          <w:szCs w:val="21"/>
          <w:lang w:val="zh-CN"/>
        </w:rPr>
        <w:t>年</w:t>
      </w:r>
      <w:r>
        <w:rPr>
          <w:rFonts w:cs="SimSun" w:asciiTheme="minorEastAsia" w:hAnsiTheme="minorEastAsia"/>
          <w:szCs w:val="21"/>
          <w:lang w:val="zh-CN"/>
        </w:rPr>
        <w:t xml:space="preserve">    </w:t>
      </w:r>
      <w:r>
        <w:rPr>
          <w:rFonts w:hint="eastAsia" w:cs="SimSun" w:asciiTheme="minorEastAsia" w:hAnsiTheme="minorEastAsia"/>
          <w:szCs w:val="21"/>
          <w:lang w:val="zh-CN"/>
        </w:rPr>
        <w:t>月</w:t>
      </w:r>
      <w:r>
        <w:rPr>
          <w:rFonts w:cs="SimSun" w:asciiTheme="minorEastAsia" w:hAnsiTheme="minorEastAsia"/>
          <w:szCs w:val="21"/>
          <w:lang w:val="zh-CN"/>
        </w:rPr>
        <w:t xml:space="preserve">    </w:t>
      </w:r>
      <w:r>
        <w:rPr>
          <w:rFonts w:hint="eastAsia" w:cs="SimSun" w:asciiTheme="minorEastAsia" w:hAnsiTheme="minorEastAsia"/>
          <w:szCs w:val="21"/>
          <w:lang w:val="zh-CN"/>
        </w:rPr>
        <w:t>日</w:t>
      </w:r>
    </w:p>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SimSun" w:asciiTheme="minorEastAsia" w:hAnsiTheme="minorEastAsia"/>
          <w:szCs w:val="21"/>
          <w:lang w:val="zh-CN"/>
        </w:rPr>
      </w:pPr>
      <w:r>
        <w:rPr>
          <w:rFonts w:hint="eastAsia" w:cs="SimSun"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SimSun" w:cs="SimSun"/>
          <w:sz w:val="24"/>
          <w:lang w:val="zh-CN"/>
        </w:rPr>
      </w:pPr>
    </w:p>
    <w:p>
      <w:pPr>
        <w:autoSpaceDE w:val="0"/>
        <w:autoSpaceDN w:val="0"/>
        <w:adjustRightInd w:val="0"/>
        <w:spacing w:line="360" w:lineRule="auto"/>
        <w:jc w:val="center"/>
        <w:rPr>
          <w:rFonts w:hint="eastAsia" w:cs="SimHei" w:asciiTheme="minorEastAsia" w:hAnsiTheme="minorEastAsia"/>
          <w:b/>
          <w:bCs/>
          <w:sz w:val="28"/>
          <w:szCs w:val="28"/>
          <w:lang w:val="zh-CN"/>
        </w:rPr>
      </w:pPr>
    </w:p>
    <w:p>
      <w:pPr>
        <w:autoSpaceDE w:val="0"/>
        <w:autoSpaceDN w:val="0"/>
        <w:adjustRightInd w:val="0"/>
        <w:spacing w:line="360" w:lineRule="auto"/>
        <w:jc w:val="center"/>
        <w:rPr>
          <w:rFonts w:hint="eastAsia" w:cs="SimHei" w:asciiTheme="minorEastAsia" w:hAnsiTheme="minorEastAsia"/>
          <w:b/>
          <w:bCs/>
          <w:sz w:val="28"/>
          <w:szCs w:val="28"/>
          <w:lang w:val="zh-CN"/>
        </w:rPr>
      </w:pPr>
    </w:p>
    <w:p>
      <w:pPr>
        <w:autoSpaceDE w:val="0"/>
        <w:autoSpaceDN w:val="0"/>
        <w:adjustRightInd w:val="0"/>
        <w:spacing w:line="360" w:lineRule="auto"/>
        <w:jc w:val="center"/>
        <w:rPr>
          <w:rFonts w:hint="eastAsia" w:cs="SimHei" w:asciiTheme="minorEastAsia" w:hAnsiTheme="minorEastAsia"/>
          <w:b/>
          <w:bCs/>
          <w:sz w:val="28"/>
          <w:szCs w:val="28"/>
          <w:lang w:val="zh-CN"/>
        </w:rPr>
      </w:pPr>
    </w:p>
    <w:p>
      <w:pPr>
        <w:autoSpaceDE w:val="0"/>
        <w:autoSpaceDN w:val="0"/>
        <w:adjustRightInd w:val="0"/>
        <w:spacing w:line="360" w:lineRule="auto"/>
        <w:jc w:val="center"/>
        <w:rPr>
          <w:rFonts w:hint="eastAsia" w:cs="SimHei" w:asciiTheme="minorEastAsia" w:hAnsiTheme="minorEastAsia"/>
          <w:b/>
          <w:bCs/>
          <w:sz w:val="28"/>
          <w:szCs w:val="28"/>
          <w:lang w:val="zh-CN"/>
        </w:rPr>
      </w:pPr>
    </w:p>
    <w:p>
      <w:pPr>
        <w:autoSpaceDE w:val="0"/>
        <w:autoSpaceDN w:val="0"/>
        <w:adjustRightInd w:val="0"/>
        <w:spacing w:line="360" w:lineRule="auto"/>
        <w:jc w:val="center"/>
        <w:rPr>
          <w:rFonts w:hint="eastAsia" w:cs="SimHei" w:asciiTheme="minorEastAsia" w:hAnsiTheme="minorEastAsia"/>
          <w:b/>
          <w:bCs/>
          <w:sz w:val="28"/>
          <w:szCs w:val="28"/>
          <w:lang w:val="zh-CN"/>
        </w:rPr>
      </w:pPr>
    </w:p>
    <w:p>
      <w:pPr>
        <w:autoSpaceDE w:val="0"/>
        <w:autoSpaceDN w:val="0"/>
        <w:adjustRightInd w:val="0"/>
        <w:spacing w:line="360" w:lineRule="auto"/>
        <w:jc w:val="center"/>
        <w:rPr>
          <w:rFonts w:hint="eastAsia" w:cs="SimHei" w:asciiTheme="minorEastAsia" w:hAnsiTheme="minorEastAsia"/>
          <w:b/>
          <w:bCs/>
          <w:sz w:val="28"/>
          <w:szCs w:val="28"/>
          <w:lang w:val="zh-CN"/>
        </w:rPr>
      </w:pPr>
    </w:p>
    <w:p>
      <w:pPr>
        <w:autoSpaceDE w:val="0"/>
        <w:autoSpaceDN w:val="0"/>
        <w:adjustRightInd w:val="0"/>
        <w:spacing w:line="360" w:lineRule="auto"/>
        <w:jc w:val="center"/>
        <w:rPr>
          <w:rFonts w:hint="eastAsia" w:cs="SimHei" w:asciiTheme="minorEastAsia" w:hAnsiTheme="minorEastAsia"/>
          <w:b/>
          <w:bCs/>
          <w:sz w:val="28"/>
          <w:szCs w:val="28"/>
          <w:lang w:val="zh-CN"/>
        </w:rPr>
      </w:pPr>
    </w:p>
    <w:p>
      <w:pPr>
        <w:autoSpaceDE w:val="0"/>
        <w:autoSpaceDN w:val="0"/>
        <w:adjustRightInd w:val="0"/>
        <w:spacing w:line="360" w:lineRule="auto"/>
        <w:jc w:val="center"/>
        <w:rPr>
          <w:rFonts w:cs="SimHei" w:asciiTheme="minorEastAsia" w:hAnsiTheme="minorEastAsia"/>
          <w:b/>
          <w:bCs/>
          <w:sz w:val="28"/>
          <w:szCs w:val="28"/>
          <w:lang w:val="zh-CN"/>
        </w:rPr>
      </w:pPr>
      <w:r>
        <w:rPr>
          <w:rFonts w:hint="eastAsia" w:cs="SimHei"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hint="eastAsia" w:asciiTheme="minorEastAsia" w:hAnsiTheme="minorEastAsia" w:eastAsiaTheme="minorEastAsia"/>
          <w:b/>
          <w:snapToGrid w:val="0"/>
          <w:kern w:val="0"/>
          <w:szCs w:val="21"/>
          <w:lang w:eastAsia="zh-CN"/>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eastAsia="zh-CN"/>
        </w:rPr>
        <w:t>长葛市公共资源交易中心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w:t>
      </w:r>
      <w:r>
        <w:rPr>
          <w:rFonts w:hint="eastAsia" w:asciiTheme="minorEastAsia" w:hAnsiTheme="minorEastAsia" w:eastAsiaTheme="minorEastAsia"/>
          <w:snapToGrid w:val="0"/>
          <w:kern w:val="0"/>
          <w:sz w:val="21"/>
          <w:szCs w:val="21"/>
          <w:lang w:eastAsia="zh-CN"/>
        </w:rPr>
        <w:t>项目</w:t>
      </w:r>
      <w:r>
        <w:rPr>
          <w:rFonts w:hint="eastAsia" w:asciiTheme="minorEastAsia" w:hAnsiTheme="minorEastAsia" w:eastAsiaTheme="minorEastAsia"/>
          <w:snapToGrid w:val="0"/>
          <w:kern w:val="0"/>
          <w:sz w:val="21"/>
          <w:szCs w:val="21"/>
        </w:rPr>
        <w:t>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lang w:eastAsia="zh-CN"/>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hint="eastAsia" w:cs="Courier New" w:asciiTheme="minorEastAsia" w:hAnsiTheme="minorEastAsia"/>
          <w:szCs w:val="21"/>
        </w:rPr>
      </w:pPr>
      <w:r>
        <w:rPr>
          <w:rFonts w:hint="eastAsia" w:cs="Courier New" w:asciiTheme="minorEastAsia" w:hAnsiTheme="minorEastAsia"/>
          <w:szCs w:val="21"/>
        </w:rPr>
        <w:t>二、</w:t>
      </w:r>
      <w:r>
        <w:rPr>
          <w:rFonts w:hint="eastAsia" w:ascii="SimSun" w:hAnsi="SimSun"/>
          <w:szCs w:val="21"/>
        </w:rPr>
        <w:t>我方同意在本项目</w:t>
      </w:r>
      <w:r>
        <w:rPr>
          <w:rFonts w:hint="eastAsia" w:ascii="SimSun" w:hAnsi="SimSun"/>
          <w:szCs w:val="21"/>
          <w:lang w:eastAsia="zh-CN"/>
        </w:rPr>
        <w:t>谈判文件</w:t>
      </w:r>
      <w:r>
        <w:rPr>
          <w:rFonts w:hint="eastAsia" w:ascii="SimSun" w:hAnsi="SimSun"/>
          <w:szCs w:val="21"/>
        </w:rPr>
        <w:t>中规定的开标日起90天内遵守本</w:t>
      </w:r>
      <w:r>
        <w:rPr>
          <w:rFonts w:hint="eastAsia" w:ascii="SimSun" w:hAnsi="SimSun"/>
          <w:szCs w:val="21"/>
          <w:lang w:eastAsia="zh-CN"/>
        </w:rPr>
        <w:t>谈判</w:t>
      </w:r>
      <w:r>
        <w:rPr>
          <w:rFonts w:hint="eastAsia" w:ascii="SimSun" w:hAnsi="SimSun"/>
          <w:szCs w:val="21"/>
        </w:rPr>
        <w:t>文件中的承诺且在此期限期满之前均具有约束力。我方同意并遵守本</w:t>
      </w:r>
      <w:r>
        <w:rPr>
          <w:rFonts w:hint="eastAsia" w:ascii="SimSun" w:hAnsi="SimSun"/>
          <w:szCs w:val="21"/>
          <w:lang w:eastAsia="zh-CN"/>
        </w:rPr>
        <w:t>谈判</w:t>
      </w:r>
      <w:r>
        <w:rPr>
          <w:rFonts w:hint="eastAsia" w:ascii="SimSun" w:hAnsi="SimSun"/>
          <w:szCs w:val="21"/>
        </w:rPr>
        <w:t>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响应时间截止之后，</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有效期之内撤销</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响应的，则我方将承担违背投标承诺的责任追究。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SimSun"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SimSun"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SimSun" w:asciiTheme="minorEastAsia" w:hAnsiTheme="minorEastAsia"/>
          <w:szCs w:val="21"/>
        </w:rPr>
      </w:pPr>
      <w:r>
        <w:rPr>
          <w:rFonts w:hint="eastAsia" w:cs="SimSun" w:asciiTheme="minorEastAsia" w:hAnsiTheme="minorEastAsia"/>
          <w:szCs w:val="21"/>
        </w:rPr>
        <w:t>地    址：</w:t>
      </w:r>
      <w:r>
        <w:rPr>
          <w:rFonts w:hint="eastAsia" w:cs="SimSun" w:asciiTheme="minorEastAsia" w:hAnsiTheme="minorEastAsia"/>
          <w:szCs w:val="21"/>
          <w:u w:val="single"/>
        </w:rPr>
        <w:t xml:space="preserve">                     </w:t>
      </w:r>
      <w:r>
        <w:rPr>
          <w:rFonts w:hint="eastAsia" w:cs="SimSun" w:asciiTheme="minorEastAsia" w:hAnsiTheme="minorEastAsia"/>
          <w:szCs w:val="21"/>
        </w:rPr>
        <w:t>.  邮政编码：</w:t>
      </w:r>
      <w:r>
        <w:rPr>
          <w:rFonts w:hint="eastAsia" w:cs="SimSun" w:asciiTheme="minorEastAsia" w:hAnsiTheme="minorEastAsia"/>
          <w:szCs w:val="21"/>
          <w:u w:val="single"/>
        </w:rPr>
        <w:t xml:space="preserve">                 </w:t>
      </w:r>
      <w:r>
        <w:rPr>
          <w:rFonts w:hint="eastAsia" w:cs="SimSun" w:asciiTheme="minorEastAsia" w:hAnsiTheme="minorEastAsia"/>
          <w:szCs w:val="21"/>
        </w:rPr>
        <w:t>.</w:t>
      </w:r>
    </w:p>
    <w:p>
      <w:pPr>
        <w:adjustRightInd w:val="0"/>
        <w:snapToGrid w:val="0"/>
        <w:spacing w:line="360" w:lineRule="auto"/>
        <w:rPr>
          <w:rFonts w:cs="SimSun" w:asciiTheme="minorEastAsia" w:hAnsiTheme="minorEastAsia"/>
          <w:szCs w:val="21"/>
        </w:rPr>
      </w:pPr>
      <w:r>
        <w:rPr>
          <w:rFonts w:hint="eastAsia" w:cs="SimSun" w:asciiTheme="minorEastAsia" w:hAnsiTheme="minorEastAsia"/>
          <w:szCs w:val="21"/>
        </w:rPr>
        <w:t>电    话：</w:t>
      </w:r>
      <w:r>
        <w:rPr>
          <w:rFonts w:hint="eastAsia" w:cs="SimSun" w:asciiTheme="minorEastAsia" w:hAnsiTheme="minorEastAsia"/>
          <w:szCs w:val="21"/>
          <w:u w:val="single"/>
        </w:rPr>
        <w:t xml:space="preserve">                     </w:t>
      </w:r>
      <w:r>
        <w:rPr>
          <w:rFonts w:hint="eastAsia" w:cs="SimSun" w:asciiTheme="minorEastAsia" w:hAnsiTheme="minorEastAsia"/>
          <w:szCs w:val="21"/>
        </w:rPr>
        <w:t>.  传    真：</w:t>
      </w:r>
      <w:r>
        <w:rPr>
          <w:rFonts w:hint="eastAsia" w:cs="SimSun" w:asciiTheme="minorEastAsia" w:hAnsiTheme="minorEastAsia"/>
          <w:szCs w:val="21"/>
          <w:u w:val="single"/>
        </w:rPr>
        <w:t xml:space="preserve">                 </w:t>
      </w:r>
      <w:r>
        <w:rPr>
          <w:rFonts w:hint="eastAsia" w:cs="SimSun" w:asciiTheme="minorEastAsia" w:hAnsiTheme="minorEastAsia"/>
          <w:szCs w:val="21"/>
        </w:rPr>
        <w:t>.</w:t>
      </w:r>
    </w:p>
    <w:p>
      <w:pPr>
        <w:adjustRightInd w:val="0"/>
        <w:snapToGrid w:val="0"/>
        <w:spacing w:line="360" w:lineRule="auto"/>
        <w:rPr>
          <w:rFonts w:cs="SimSun" w:asciiTheme="minorEastAsia" w:hAnsiTheme="minorEastAsia"/>
          <w:szCs w:val="21"/>
          <w:u w:val="single"/>
        </w:rPr>
      </w:pPr>
      <w:r>
        <w:rPr>
          <w:rFonts w:hint="eastAsia" w:cs="SimSun" w:asciiTheme="minorEastAsia" w:hAnsiTheme="minorEastAsia"/>
          <w:szCs w:val="21"/>
        </w:rPr>
        <w:t>供应商代表姓名：</w:t>
      </w:r>
      <w:r>
        <w:rPr>
          <w:rFonts w:hint="eastAsia" w:cs="SimSun" w:asciiTheme="minorEastAsia" w:hAnsiTheme="minorEastAsia"/>
          <w:szCs w:val="21"/>
          <w:u w:val="single"/>
        </w:rPr>
        <w:t xml:space="preserve">               </w:t>
      </w:r>
      <w:r>
        <w:rPr>
          <w:rFonts w:hint="eastAsia" w:cs="SimSun" w:asciiTheme="minorEastAsia" w:hAnsiTheme="minorEastAsia"/>
          <w:szCs w:val="21"/>
        </w:rPr>
        <w:t>.  职    务：</w:t>
      </w:r>
      <w:r>
        <w:rPr>
          <w:rFonts w:hint="eastAsia" w:cs="SimSun" w:asciiTheme="minorEastAsia" w:hAnsiTheme="minorEastAsia"/>
          <w:szCs w:val="21"/>
          <w:u w:val="single"/>
        </w:rPr>
        <w:t xml:space="preserve">                 </w:t>
      </w:r>
      <w:r>
        <w:rPr>
          <w:rFonts w:hint="eastAsia" w:cs="SimSun" w:asciiTheme="minorEastAsia" w:hAnsiTheme="minorEastAsia"/>
          <w:szCs w:val="21"/>
        </w:rPr>
        <w:t>.</w:t>
      </w:r>
    </w:p>
    <w:p>
      <w:pPr>
        <w:adjustRightInd w:val="0"/>
        <w:snapToGrid w:val="0"/>
        <w:spacing w:line="360" w:lineRule="auto"/>
        <w:rPr>
          <w:rFonts w:cs="SimSun" w:asciiTheme="minorEastAsia" w:hAnsiTheme="minorEastAsia"/>
          <w:szCs w:val="21"/>
          <w:u w:val="single"/>
        </w:rPr>
      </w:pPr>
    </w:p>
    <w:p>
      <w:pPr>
        <w:adjustRightInd w:val="0"/>
        <w:snapToGrid w:val="0"/>
        <w:spacing w:line="360" w:lineRule="auto"/>
        <w:rPr>
          <w:rFonts w:cs="SimSun" w:asciiTheme="minorEastAsia" w:hAnsiTheme="minorEastAsia"/>
          <w:szCs w:val="21"/>
        </w:rPr>
      </w:pPr>
      <w:r>
        <w:rPr>
          <w:rFonts w:hint="eastAsia" w:cs="SimSun" w:asciiTheme="minorEastAsia" w:hAnsiTheme="minorEastAsia"/>
          <w:szCs w:val="21"/>
        </w:rPr>
        <w:t>供应商法定代表人（单位负责人）或法定代表人（单位负责人）授权代表签字或盖章：</w:t>
      </w:r>
      <w:r>
        <w:rPr>
          <w:rFonts w:hint="eastAsia" w:cs="SimSun" w:asciiTheme="minorEastAsia" w:hAnsiTheme="minorEastAsia"/>
          <w:szCs w:val="21"/>
          <w:u w:val="single"/>
        </w:rPr>
        <w:t xml:space="preserve">         </w:t>
      </w:r>
    </w:p>
    <w:p>
      <w:pPr>
        <w:adjustRightInd w:val="0"/>
        <w:snapToGrid w:val="0"/>
        <w:spacing w:line="360" w:lineRule="auto"/>
        <w:rPr>
          <w:rFonts w:cs="SimSun" w:asciiTheme="minorEastAsia" w:hAnsiTheme="minorEastAsia"/>
          <w:szCs w:val="21"/>
        </w:rPr>
      </w:pPr>
      <w:r>
        <w:rPr>
          <w:rFonts w:hint="eastAsia" w:cs="SimSun" w:asciiTheme="minorEastAsia" w:hAnsiTheme="minorEastAsia"/>
          <w:szCs w:val="21"/>
        </w:rPr>
        <w:t>供应商名称（盖章）：</w:t>
      </w:r>
      <w:r>
        <w:rPr>
          <w:rFonts w:hint="eastAsia" w:cs="SimSun" w:asciiTheme="minorEastAsia" w:hAnsiTheme="minorEastAsia"/>
          <w:szCs w:val="21"/>
          <w:u w:val="single"/>
        </w:rPr>
        <w:t xml:space="preserve">                   </w:t>
      </w:r>
    </w:p>
    <w:p>
      <w:pPr>
        <w:adjustRightInd w:val="0"/>
        <w:snapToGrid w:val="0"/>
        <w:spacing w:line="360" w:lineRule="auto"/>
        <w:ind w:firstLine="4305" w:firstLineChars="2050"/>
        <w:rPr>
          <w:rFonts w:cs="SimSun" w:asciiTheme="minorEastAsia" w:hAnsiTheme="minorEastAsia"/>
          <w:szCs w:val="21"/>
        </w:rPr>
      </w:pPr>
    </w:p>
    <w:p>
      <w:pPr>
        <w:adjustRightInd w:val="0"/>
        <w:snapToGrid w:val="0"/>
        <w:spacing w:line="360" w:lineRule="auto"/>
        <w:ind w:firstLine="4305" w:firstLineChars="2050"/>
        <w:rPr>
          <w:rFonts w:cs="SimSun" w:asciiTheme="minorEastAsia" w:hAnsiTheme="minorEastAsia"/>
          <w:szCs w:val="21"/>
        </w:rPr>
      </w:pPr>
      <w:r>
        <w:rPr>
          <w:rFonts w:hint="eastAsia" w:cs="SimSun" w:asciiTheme="minorEastAsia" w:hAnsiTheme="minorEastAsia"/>
          <w:szCs w:val="21"/>
        </w:rPr>
        <w:t>日期：    年    月    日</w:t>
      </w:r>
    </w:p>
    <w:p>
      <w:pPr>
        <w:adjustRightInd w:val="0"/>
        <w:snapToGrid w:val="0"/>
        <w:spacing w:line="360" w:lineRule="auto"/>
        <w:ind w:firstLine="4305" w:firstLineChars="2050"/>
        <w:rPr>
          <w:rFonts w:cs="SimSun" w:asciiTheme="minorEastAsia" w:hAnsiTheme="minorEastAsia"/>
          <w:szCs w:val="21"/>
        </w:rPr>
      </w:pPr>
    </w:p>
    <w:p>
      <w:pPr>
        <w:adjustRightInd w:val="0"/>
        <w:snapToGrid w:val="0"/>
        <w:spacing w:line="360" w:lineRule="auto"/>
        <w:ind w:firstLine="4305" w:firstLineChars="2050"/>
        <w:rPr>
          <w:rFonts w:cs="SimSun"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SimSun" w:hAnsi="SimSun"/>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SimSun" w:asciiTheme="minorEastAsia" w:hAnsiTheme="minorEastAsia"/>
          <w:szCs w:val="21"/>
          <w:lang w:val="zh-CN"/>
        </w:rPr>
      </w:pPr>
    </w:p>
    <w:p>
      <w:pPr>
        <w:spacing w:line="480" w:lineRule="auto"/>
        <w:ind w:firstLine="3990" w:firstLineChars="1900"/>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SimSun" w:hAnsi="SimSun"/>
          <w:b/>
          <w:bCs/>
          <w:color w:val="000000"/>
          <w:sz w:val="36"/>
          <w:szCs w:val="36"/>
        </w:rPr>
      </w:pPr>
    </w:p>
    <w:p>
      <w:pPr>
        <w:spacing w:line="480" w:lineRule="exact"/>
        <w:jc w:val="center"/>
        <w:rPr>
          <w:rFonts w:hint="eastAsia" w:ascii="SimSun" w:hAnsi="SimSun"/>
          <w:b/>
          <w:bCs/>
          <w:color w:val="000000"/>
          <w:sz w:val="24"/>
          <w:szCs w:val="24"/>
        </w:rPr>
      </w:pPr>
    </w:p>
    <w:p>
      <w:pPr>
        <w:spacing w:line="480" w:lineRule="exact"/>
        <w:jc w:val="center"/>
        <w:rPr>
          <w:rFonts w:ascii="SimSun" w:hAnsi="SimSun"/>
          <w:b/>
          <w:bCs/>
          <w:color w:val="000000"/>
          <w:sz w:val="24"/>
          <w:szCs w:val="24"/>
        </w:rPr>
      </w:pPr>
      <w:r>
        <w:rPr>
          <w:rFonts w:hint="eastAsia" w:ascii="SimSun" w:hAnsi="SimSun"/>
          <w:b/>
          <w:bCs/>
          <w:color w:val="000000"/>
          <w:sz w:val="24"/>
          <w:szCs w:val="24"/>
        </w:rPr>
        <w:t>3.3 法定代表人（单位负责人）授权书</w:t>
      </w:r>
    </w:p>
    <w:p>
      <w:pPr>
        <w:spacing w:line="480" w:lineRule="exact"/>
        <w:jc w:val="center"/>
        <w:rPr>
          <w:rFonts w:ascii="SimSun" w:hAnsi="SimSun"/>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lang w:eastAsia="zh-CN"/>
        </w:rPr>
        <w:t>供应商</w:t>
      </w:r>
      <w:r>
        <w:rPr>
          <w:rFonts w:hint="eastAsia" w:asciiTheme="minorEastAsia" w:hAnsiTheme="minorEastAsia"/>
          <w:szCs w:val="21"/>
        </w:rPr>
        <w:t xml:space="preserve">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hint="eastAsia" w:ascii="SimSun" w:hAnsi="SimSun"/>
          <w:b/>
          <w:bCs/>
          <w:color w:val="000000"/>
          <w:sz w:val="24"/>
          <w:szCs w:val="24"/>
        </w:rPr>
      </w:pPr>
    </w:p>
    <w:p>
      <w:pPr>
        <w:widowControl/>
        <w:spacing w:before="100" w:beforeAutospacing="1" w:after="100" w:afterAutospacing="1" w:line="360" w:lineRule="auto"/>
        <w:jc w:val="center"/>
        <w:rPr>
          <w:rFonts w:ascii="SimSun" w:hAnsi="SimSun"/>
          <w:b/>
          <w:bCs/>
          <w:color w:val="000000"/>
          <w:sz w:val="24"/>
          <w:szCs w:val="24"/>
        </w:rPr>
      </w:pPr>
      <w:r>
        <w:rPr>
          <w:rFonts w:hint="eastAsia" w:ascii="SimSun" w:hAnsi="SimSun"/>
          <w:b/>
          <w:bCs/>
          <w:color w:val="000000"/>
          <w:sz w:val="24"/>
          <w:szCs w:val="24"/>
        </w:rPr>
        <w:t>3.4 没有重大违法记录的声明</w:t>
      </w:r>
    </w:p>
    <w:p>
      <w:pPr>
        <w:spacing w:beforeLines="50" w:afterLines="50"/>
        <w:jc w:val="center"/>
        <w:rPr>
          <w:rFonts w:ascii="SimSun" w:hAnsi="SimSun" w:cs="Arial"/>
          <w:color w:val="000000"/>
          <w:kern w:val="0"/>
          <w:sz w:val="28"/>
          <w:szCs w:val="28"/>
        </w:rPr>
      </w:pPr>
      <w:r>
        <w:rPr>
          <w:rFonts w:hint="eastAsia" w:ascii="SimSun" w:hAnsi="SimSun" w:cs="Arial"/>
          <w:color w:val="000000"/>
          <w:kern w:val="0"/>
          <w:sz w:val="28"/>
          <w:szCs w:val="28"/>
        </w:rPr>
        <w:t>声　   明</w:t>
      </w:r>
    </w:p>
    <w:p>
      <w:pPr>
        <w:spacing w:beforeLines="50" w:afterLines="50" w:line="360" w:lineRule="auto"/>
        <w:ind w:firstLine="420" w:firstLineChars="200"/>
        <w:rPr>
          <w:rFonts w:cs="SimSun" w:asciiTheme="minorEastAsia" w:hAnsiTheme="minorEastAsia"/>
          <w:szCs w:val="21"/>
          <w:lang w:val="zh-CN"/>
        </w:rPr>
      </w:pPr>
      <w:r>
        <w:rPr>
          <w:rFonts w:hint="eastAsia" w:cs="SimSun"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SimSun" w:asciiTheme="minorEastAsia" w:hAnsiTheme="minorEastAsia"/>
          <w:szCs w:val="21"/>
          <w:lang w:val="zh-CN"/>
        </w:rPr>
      </w:pPr>
      <w:r>
        <w:rPr>
          <w:rFonts w:hint="eastAsia" w:cs="SimSun" w:asciiTheme="minorEastAsia" w:hAnsiTheme="minorEastAsia"/>
          <w:szCs w:val="21"/>
          <w:lang w:val="zh-CN"/>
        </w:rPr>
        <w:t>特此声明。</w:t>
      </w:r>
    </w:p>
    <w:p>
      <w:pPr>
        <w:spacing w:beforeLines="50" w:afterLines="50" w:line="360" w:lineRule="auto"/>
        <w:ind w:firstLine="420" w:firstLineChars="200"/>
        <w:rPr>
          <w:rFonts w:cs="SimSun" w:asciiTheme="minorEastAsia" w:hAnsiTheme="minorEastAsia"/>
          <w:szCs w:val="21"/>
          <w:lang w:val="zh-CN"/>
        </w:rPr>
      </w:pPr>
      <w:r>
        <w:rPr>
          <w:rFonts w:hint="eastAsia" w:cs="SimSun" w:asciiTheme="minorEastAsia" w:hAnsiTheme="minorEastAsia"/>
          <w:szCs w:val="21"/>
          <w:lang w:val="zh-CN"/>
        </w:rPr>
        <w:t>本公司对上述声明的真实性负责。如有虚假，将依法承担相应责任。</w:t>
      </w:r>
    </w:p>
    <w:p>
      <w:pPr>
        <w:spacing w:beforeLines="50" w:afterLines="50" w:line="360" w:lineRule="auto"/>
        <w:ind w:right="420" w:firstLine="4800" w:firstLineChars="2286"/>
        <w:rPr>
          <w:rFonts w:cs="SimSun" w:asciiTheme="minorEastAsia" w:hAnsiTheme="minorEastAsia"/>
          <w:szCs w:val="21"/>
          <w:lang w:val="zh-CN"/>
        </w:rPr>
      </w:pPr>
      <w:r>
        <w:rPr>
          <w:rFonts w:hint="eastAsia" w:cs="SimSun" w:asciiTheme="minorEastAsia" w:hAnsiTheme="minorEastAsia"/>
          <w:szCs w:val="21"/>
          <w:lang w:val="zh-CN"/>
        </w:rPr>
        <w:t>单位名称（盖章）：</w:t>
      </w:r>
    </w:p>
    <w:p>
      <w:pPr>
        <w:spacing w:beforeLines="50" w:afterLines="50" w:line="360" w:lineRule="auto"/>
        <w:ind w:right="420" w:firstLine="4800" w:firstLineChars="2286"/>
        <w:rPr>
          <w:rFonts w:cs="SimSun" w:asciiTheme="minorEastAsia" w:hAnsiTheme="minorEastAsia"/>
          <w:szCs w:val="21"/>
          <w:lang w:val="zh-CN"/>
        </w:rPr>
      </w:pPr>
      <w:r>
        <w:rPr>
          <w:rFonts w:hint="eastAsia" w:cs="SimSun" w:asciiTheme="minorEastAsia" w:hAnsiTheme="minorEastAsia"/>
          <w:szCs w:val="21"/>
          <w:lang w:val="zh-CN"/>
        </w:rPr>
        <w:t xml:space="preserve">日    期：     </w:t>
      </w:r>
      <w:r>
        <w:rPr>
          <w:rFonts w:hint="eastAsia" w:cs="SimSun" w:asciiTheme="minorEastAsia" w:hAnsiTheme="minorEastAsia"/>
          <w:szCs w:val="21"/>
        </w:rPr>
        <w:t>年    月    日</w:t>
      </w:r>
    </w:p>
    <w:p>
      <w:pPr>
        <w:autoSpaceDE w:val="0"/>
        <w:autoSpaceDN w:val="0"/>
        <w:adjustRightInd w:val="0"/>
        <w:spacing w:line="360" w:lineRule="auto"/>
        <w:jc w:val="center"/>
        <w:outlineLvl w:val="0"/>
        <w:rPr>
          <w:rFonts w:ascii="SimSun" w:hAnsi="SimSun"/>
          <w:b/>
          <w:bCs/>
          <w:color w:val="000000"/>
          <w:sz w:val="24"/>
          <w:szCs w:val="24"/>
        </w:rPr>
      </w:pPr>
      <w:r>
        <w:rPr>
          <w:rFonts w:hint="eastAsia" w:ascii="SimSun" w:hAnsi="SimSun"/>
          <w:b/>
          <w:bCs/>
          <w:color w:val="000000"/>
          <w:sz w:val="24"/>
          <w:szCs w:val="24"/>
        </w:rPr>
        <w:t>3.5 投标承诺函</w:t>
      </w:r>
    </w:p>
    <w:p>
      <w:pPr>
        <w:autoSpaceDE w:val="0"/>
        <w:autoSpaceDN w:val="0"/>
        <w:snapToGrid w:val="0"/>
        <w:spacing w:line="360" w:lineRule="auto"/>
        <w:jc w:val="center"/>
        <w:rPr>
          <w:rFonts w:ascii="SimSun" w:hAnsi="SimSun"/>
          <w:b/>
          <w:bCs/>
          <w:color w:val="000000"/>
          <w:sz w:val="24"/>
          <w:szCs w:val="24"/>
        </w:rPr>
      </w:pPr>
    </w:p>
    <w:p>
      <w:pPr>
        <w:spacing w:beforeLines="50" w:afterLines="50" w:line="360" w:lineRule="auto"/>
        <w:contextualSpacing/>
        <w:rPr>
          <w:rFonts w:ascii="SimSun" w:hAnsi="SimSun" w:eastAsia="SimSun" w:cs="SimSun"/>
          <w:szCs w:val="21"/>
          <w:lang w:val="zh-CN"/>
        </w:rPr>
      </w:pPr>
      <w:r>
        <w:rPr>
          <w:rFonts w:hint="eastAsia" w:ascii="SimSun" w:hAnsi="SimSun" w:eastAsia="SimSun" w:cs="SimSun"/>
          <w:szCs w:val="21"/>
          <w:lang w:val="zh-CN"/>
        </w:rPr>
        <w:t>长葛市公共资源交易中心</w:t>
      </w:r>
      <w:r>
        <w:rPr>
          <w:rFonts w:ascii="SimSun" w:hAnsi="SimSun" w:eastAsia="SimSun" w:cs="SimSun"/>
          <w:szCs w:val="21"/>
          <w:lang w:val="zh-CN"/>
        </w:rPr>
        <w:t>：</w:t>
      </w:r>
    </w:p>
    <w:p>
      <w:pPr>
        <w:spacing w:beforeLines="50" w:afterLines="50" w:line="360" w:lineRule="auto"/>
        <w:ind w:firstLine="420" w:firstLineChars="200"/>
        <w:contextualSpacing/>
        <w:rPr>
          <w:rFonts w:cs="SimSun" w:asciiTheme="minorEastAsia" w:hAnsiTheme="minorEastAsia"/>
          <w:szCs w:val="21"/>
          <w:lang w:val="zh-CN"/>
        </w:rPr>
      </w:pPr>
      <w:r>
        <w:rPr>
          <w:rFonts w:ascii="SimSun" w:hAnsi="SimSun" w:eastAsia="SimSun" w:cs="SimSun"/>
          <w:szCs w:val="21"/>
          <w:lang w:val="zh-CN"/>
        </w:rPr>
        <w:t>经研究，我</w:t>
      </w:r>
      <w:r>
        <w:rPr>
          <w:rFonts w:hint="eastAsia" w:cs="SimSun" w:asciiTheme="minorEastAsia" w:hAnsiTheme="minorEastAsia"/>
          <w:szCs w:val="21"/>
          <w:lang w:val="zh-CN"/>
        </w:rPr>
        <w:t>方自愿参与贵方</w:t>
      </w:r>
      <w:r>
        <w:rPr>
          <w:rFonts w:hint="eastAsia" w:ascii="SimSun" w:hAnsi="SimSun" w:eastAsia="SimSun" w:cs="SimSun"/>
          <w:szCs w:val="21"/>
          <w:u w:val="single"/>
          <w:lang w:val="zh-CN"/>
        </w:rPr>
        <w:t xml:space="preserve"> </w:t>
      </w:r>
      <w:r>
        <w:rPr>
          <w:rFonts w:hint="eastAsia" w:cs="SimSun" w:asciiTheme="minorEastAsia" w:hAnsiTheme="minorEastAsia"/>
          <w:szCs w:val="21"/>
          <w:u w:val="single"/>
          <w:lang w:val="zh-CN"/>
        </w:rPr>
        <w:t xml:space="preserve">  </w:t>
      </w:r>
      <w:r>
        <w:rPr>
          <w:rFonts w:hint="eastAsia" w:ascii="SimSun" w:hAnsi="SimSun" w:eastAsia="SimSun" w:cs="SimSun"/>
          <w:szCs w:val="21"/>
          <w:u w:val="single"/>
          <w:lang w:val="zh-CN"/>
        </w:rPr>
        <w:t xml:space="preserve"> </w:t>
      </w:r>
      <w:r>
        <w:rPr>
          <w:rFonts w:hint="eastAsia" w:cs="SimSun" w:asciiTheme="minorEastAsia" w:hAnsiTheme="minorEastAsia"/>
          <w:szCs w:val="21"/>
          <w:u w:val="single"/>
          <w:lang w:val="zh-CN"/>
        </w:rPr>
        <w:t xml:space="preserve">  </w:t>
      </w:r>
      <w:r>
        <w:rPr>
          <w:rFonts w:hint="eastAsia" w:ascii="SimSun" w:hAnsi="SimSun" w:eastAsia="SimSun" w:cs="SimSun"/>
          <w:szCs w:val="21"/>
          <w:u w:val="single"/>
          <w:lang w:val="zh-CN"/>
        </w:rPr>
        <w:t xml:space="preserve"> </w:t>
      </w:r>
      <w:r>
        <w:rPr>
          <w:rFonts w:ascii="SimSun" w:hAnsi="SimSun" w:eastAsia="SimSun" w:cs="SimSun"/>
          <w:szCs w:val="21"/>
          <w:lang w:val="zh-CN"/>
        </w:rPr>
        <w:t>年____月</w:t>
      </w:r>
      <w:r>
        <w:rPr>
          <w:rFonts w:hint="eastAsia" w:cs="SimSun" w:asciiTheme="minorEastAsia" w:hAnsiTheme="minorEastAsia"/>
          <w:szCs w:val="21"/>
          <w:u w:val="single"/>
          <w:lang w:val="zh-CN"/>
        </w:rPr>
        <w:t xml:space="preserve">    </w:t>
      </w:r>
      <w:r>
        <w:rPr>
          <w:rFonts w:hint="eastAsia" w:cs="SimSun" w:asciiTheme="minorEastAsia" w:hAnsiTheme="minorEastAsia"/>
          <w:szCs w:val="21"/>
          <w:lang w:val="zh-CN"/>
        </w:rPr>
        <w:t xml:space="preserve"> </w:t>
      </w:r>
      <w:r>
        <w:rPr>
          <w:rFonts w:ascii="SimSun" w:hAnsi="SimSun" w:eastAsia="SimSun" w:cs="SimSun"/>
          <w:szCs w:val="21"/>
          <w:lang w:val="zh-CN"/>
        </w:rPr>
        <w:t>日</w:t>
      </w:r>
      <w:r>
        <w:rPr>
          <w:rFonts w:hint="eastAsia" w:cs="SimSun" w:asciiTheme="minorEastAsia" w:hAnsiTheme="minorEastAsia"/>
          <w:szCs w:val="21"/>
          <w:lang w:val="zh-CN"/>
        </w:rPr>
        <w:t xml:space="preserve"> </w:t>
      </w:r>
      <w:r>
        <w:rPr>
          <w:rFonts w:hint="eastAsia" w:cs="SimSun" w:asciiTheme="minorEastAsia" w:hAnsiTheme="minorEastAsia"/>
          <w:szCs w:val="21"/>
          <w:u w:val="single"/>
          <w:lang w:val="zh-CN"/>
        </w:rPr>
        <w:t xml:space="preserve">                     </w:t>
      </w:r>
      <w:r>
        <w:rPr>
          <w:rFonts w:ascii="SimSun" w:hAnsi="SimSun" w:eastAsia="SimSun" w:cs="SimSun"/>
          <w:szCs w:val="21"/>
          <w:u w:val="single"/>
          <w:lang w:val="zh-CN"/>
        </w:rPr>
        <w:t>_</w:t>
      </w:r>
      <w:r>
        <w:rPr>
          <w:rFonts w:hint="eastAsia" w:cs="SimSun" w:asciiTheme="minorEastAsia" w:hAnsiTheme="minorEastAsia"/>
          <w:szCs w:val="21"/>
          <w:lang w:val="zh-CN"/>
        </w:rPr>
        <w:t>（招标编号、项目名称）的</w:t>
      </w:r>
      <w:r>
        <w:rPr>
          <w:rFonts w:ascii="SimSun" w:hAnsi="SimSun" w:eastAsia="SimSun" w:cs="SimSun"/>
          <w:szCs w:val="21"/>
          <w:lang w:val="zh-CN"/>
        </w:rPr>
        <w:t>投标，</w:t>
      </w:r>
      <w:r>
        <w:rPr>
          <w:rFonts w:hint="eastAsia" w:cs="SimSun" w:asciiTheme="minorEastAsia" w:hAnsiTheme="minorEastAsia"/>
          <w:szCs w:val="21"/>
          <w:lang w:val="zh-CN"/>
        </w:rPr>
        <w:t>将</w:t>
      </w:r>
      <w:r>
        <w:rPr>
          <w:rFonts w:ascii="SimSun" w:hAnsi="SimSun" w:eastAsia="SimSun" w:cs="SimSun"/>
          <w:szCs w:val="21"/>
          <w:lang w:val="zh-CN"/>
        </w:rPr>
        <w:t>严格</w:t>
      </w:r>
      <w:r>
        <w:rPr>
          <w:rFonts w:hint="eastAsia" w:cs="SimSun" w:asciiTheme="minorEastAsia" w:hAnsiTheme="minorEastAsia"/>
          <w:szCs w:val="21"/>
          <w:lang w:val="zh-CN"/>
        </w:rPr>
        <w:t>遵守</w:t>
      </w:r>
      <w:r>
        <w:rPr>
          <w:rFonts w:ascii="SimSun" w:hAnsi="SimSun" w:eastAsia="SimSun" w:cs="SimSun"/>
          <w:szCs w:val="21"/>
          <w:lang w:val="zh-CN"/>
        </w:rPr>
        <w:t>《</w:t>
      </w:r>
      <w:r>
        <w:rPr>
          <w:rFonts w:hint="eastAsia" w:cs="SimSun" w:asciiTheme="minorEastAsia" w:hAnsiTheme="minorEastAsia"/>
          <w:szCs w:val="21"/>
          <w:lang w:val="zh-CN"/>
        </w:rPr>
        <w:t>中华人民共和国政府采购</w:t>
      </w:r>
      <w:r>
        <w:rPr>
          <w:rFonts w:ascii="SimSun" w:hAnsi="SimSun" w:eastAsia="SimSun" w:cs="SimSun"/>
          <w:szCs w:val="21"/>
          <w:lang w:val="zh-CN"/>
        </w:rPr>
        <w:t>法》等</w:t>
      </w:r>
      <w:r>
        <w:rPr>
          <w:rFonts w:hint="eastAsia" w:cs="SimSun" w:asciiTheme="minorEastAsia" w:hAnsiTheme="minorEastAsia"/>
          <w:szCs w:val="21"/>
          <w:lang w:val="zh-CN"/>
        </w:rPr>
        <w:t>相关</w:t>
      </w:r>
      <w:r>
        <w:rPr>
          <w:rFonts w:ascii="SimSun" w:hAnsi="SimSun" w:eastAsia="SimSun" w:cs="SimSun"/>
          <w:szCs w:val="21"/>
          <w:lang w:val="zh-CN"/>
        </w:rPr>
        <w:t>法律法规</w:t>
      </w:r>
      <w:r>
        <w:rPr>
          <w:rFonts w:hint="eastAsia" w:cs="SimSun" w:asciiTheme="minorEastAsia" w:hAnsiTheme="minorEastAsia"/>
          <w:szCs w:val="21"/>
          <w:lang w:val="zh-CN"/>
        </w:rPr>
        <w:t>规定</w:t>
      </w:r>
      <w:r>
        <w:rPr>
          <w:rFonts w:cs="SimSun" w:asciiTheme="minorEastAsia" w:hAnsiTheme="minorEastAsia"/>
          <w:szCs w:val="21"/>
          <w:lang w:val="zh-CN"/>
        </w:rPr>
        <w:t>，并无条件地遵守本次采购活动各项规定。我们郑重承诺：</w:t>
      </w:r>
      <w:r>
        <w:rPr>
          <w:rFonts w:hint="eastAsia" w:cs="SimSun" w:asciiTheme="minorEastAsia" w:hAnsiTheme="minorEastAsia"/>
          <w:szCs w:val="21"/>
          <w:lang w:val="zh-CN"/>
        </w:rPr>
        <w:t>我方</w:t>
      </w:r>
      <w:r>
        <w:rPr>
          <w:rFonts w:cs="SimSun" w:asciiTheme="minorEastAsia" w:hAnsiTheme="minorEastAsia"/>
          <w:szCs w:val="21"/>
          <w:lang w:val="zh-CN"/>
        </w:rPr>
        <w:t>如果在本次</w:t>
      </w:r>
      <w:r>
        <w:rPr>
          <w:rFonts w:hint="eastAsia" w:cs="SimSun" w:asciiTheme="minorEastAsia" w:hAnsiTheme="minorEastAsia"/>
          <w:szCs w:val="21"/>
          <w:lang w:val="zh-CN"/>
        </w:rPr>
        <w:t>投标</w:t>
      </w:r>
      <w:r>
        <w:rPr>
          <w:rFonts w:cs="SimSun" w:asciiTheme="minorEastAsia" w:hAnsiTheme="minorEastAsia"/>
          <w:szCs w:val="21"/>
          <w:lang w:val="zh-CN"/>
        </w:rPr>
        <w:t>活动中有</w:t>
      </w:r>
      <w:r>
        <w:rPr>
          <w:rFonts w:hint="eastAsia" w:cs="SimSun" w:asciiTheme="minorEastAsia" w:hAnsiTheme="minorEastAsia"/>
          <w:szCs w:val="21"/>
          <w:lang w:val="zh-CN"/>
        </w:rPr>
        <w:t>下列</w:t>
      </w:r>
      <w:r>
        <w:rPr>
          <w:rFonts w:cs="SimSun" w:asciiTheme="minorEastAsia" w:hAnsiTheme="minorEastAsia"/>
          <w:szCs w:val="21"/>
          <w:lang w:val="zh-CN"/>
        </w:rPr>
        <w:t>情形</w:t>
      </w:r>
      <w:r>
        <w:rPr>
          <w:rFonts w:hint="eastAsia" w:cs="SimSun" w:asciiTheme="minorEastAsia" w:hAnsiTheme="minorEastAsia"/>
          <w:szCs w:val="21"/>
          <w:lang w:val="zh-CN"/>
        </w:rPr>
        <w:t>之一</w:t>
      </w:r>
      <w:r>
        <w:rPr>
          <w:rFonts w:cs="SimSun" w:asciiTheme="minorEastAsia" w:hAnsiTheme="minorEastAsia"/>
          <w:szCs w:val="21"/>
          <w:lang w:val="zh-CN"/>
        </w:rPr>
        <w:t>的，愿接受政府采购</w:t>
      </w:r>
      <w:r>
        <w:rPr>
          <w:rFonts w:hint="eastAsia" w:cs="SimSun" w:asciiTheme="minorEastAsia" w:hAnsiTheme="minorEastAsia"/>
          <w:szCs w:val="21"/>
          <w:lang w:val="zh-CN"/>
        </w:rPr>
        <w:t>监督管理</w:t>
      </w:r>
      <w:r>
        <w:rPr>
          <w:rFonts w:cs="SimSun" w:asciiTheme="minorEastAsia" w:hAnsiTheme="minorEastAsia"/>
          <w:szCs w:val="21"/>
          <w:lang w:val="zh-CN"/>
        </w:rPr>
        <w:t>部门给予相关处罚并</w:t>
      </w:r>
      <w:r>
        <w:rPr>
          <w:rFonts w:hint="eastAsia" w:cs="SimSun" w:asciiTheme="minorEastAsia" w:hAnsiTheme="minorEastAsia"/>
          <w:szCs w:val="21"/>
          <w:lang w:val="zh-CN"/>
        </w:rPr>
        <w:t>承诺依法</w:t>
      </w:r>
      <w:r>
        <w:rPr>
          <w:rFonts w:cs="SimSun" w:asciiTheme="minorEastAsia" w:hAnsiTheme="minorEastAsia"/>
          <w:szCs w:val="21"/>
          <w:lang w:val="zh-CN"/>
        </w:rPr>
        <w:t>承担</w:t>
      </w:r>
      <w:r>
        <w:rPr>
          <w:rFonts w:hint="eastAsia" w:cs="SimSun" w:asciiTheme="minorEastAsia" w:hAnsiTheme="minorEastAsia"/>
          <w:szCs w:val="21"/>
          <w:lang w:val="zh-CN"/>
        </w:rPr>
        <w:t>相关的经济赔偿责任和</w:t>
      </w:r>
      <w:r>
        <w:rPr>
          <w:rFonts w:cs="SimSun" w:asciiTheme="minorEastAsia" w:hAnsiTheme="minorEastAsia"/>
          <w:szCs w:val="21"/>
          <w:lang w:val="zh-CN"/>
        </w:rPr>
        <w:t>法律责任。</w:t>
      </w:r>
    </w:p>
    <w:p>
      <w:pPr>
        <w:spacing w:beforeLines="50" w:afterLines="50" w:line="360" w:lineRule="auto"/>
        <w:ind w:firstLine="420" w:firstLineChars="200"/>
        <w:contextualSpacing/>
        <w:rPr>
          <w:rFonts w:cs="SimSun" w:asciiTheme="minorEastAsia" w:hAnsiTheme="minorEastAsia"/>
          <w:szCs w:val="21"/>
          <w:lang w:val="zh-CN"/>
        </w:rPr>
      </w:pPr>
      <w:r>
        <w:rPr>
          <w:rFonts w:hint="eastAsia" w:cs="SimSun" w:asciiTheme="minorEastAsia" w:hAnsiTheme="minorEastAsia"/>
          <w:szCs w:val="21"/>
          <w:lang w:val="zh-CN"/>
        </w:rPr>
        <w:t>一、在投标有效期内撤销投标文件；</w:t>
      </w:r>
    </w:p>
    <w:p>
      <w:pPr>
        <w:spacing w:beforeLines="50" w:afterLines="50" w:line="360" w:lineRule="auto"/>
        <w:ind w:firstLine="420" w:firstLineChars="200"/>
        <w:contextualSpacing/>
        <w:rPr>
          <w:rFonts w:cs="SimSun" w:asciiTheme="minorEastAsia" w:hAnsiTheme="minorEastAsia"/>
          <w:szCs w:val="21"/>
          <w:lang w:val="zh-CN"/>
        </w:rPr>
      </w:pPr>
      <w:r>
        <w:rPr>
          <w:rFonts w:hint="eastAsia" w:cs="SimSun" w:asciiTheme="minorEastAsia" w:hAnsiTheme="minorEastAsia"/>
          <w:szCs w:val="21"/>
          <w:lang w:val="zh-CN"/>
        </w:rPr>
        <w:t>二、在投标文件中提供虚假材料；</w:t>
      </w:r>
    </w:p>
    <w:p>
      <w:pPr>
        <w:spacing w:beforeLines="50" w:afterLines="50" w:line="360" w:lineRule="auto"/>
        <w:ind w:firstLine="420" w:firstLineChars="200"/>
        <w:contextualSpacing/>
        <w:rPr>
          <w:rFonts w:cs="SimSun" w:asciiTheme="minorEastAsia" w:hAnsiTheme="minorEastAsia"/>
          <w:szCs w:val="21"/>
          <w:lang w:val="zh-CN"/>
        </w:rPr>
      </w:pPr>
      <w:r>
        <w:rPr>
          <w:rFonts w:hint="eastAsia" w:cs="SimSun" w:asciiTheme="minorEastAsia" w:hAnsiTheme="minorEastAsia"/>
          <w:szCs w:val="21"/>
          <w:lang w:val="zh-CN"/>
        </w:rPr>
        <w:t>三、除因不可抗力或谈判文件认可的情形以外，中标后不与采购人签订合同；</w:t>
      </w:r>
    </w:p>
    <w:p>
      <w:pPr>
        <w:spacing w:beforeLines="50" w:afterLines="50" w:line="360" w:lineRule="auto"/>
        <w:ind w:firstLine="420" w:firstLineChars="200"/>
        <w:contextualSpacing/>
        <w:rPr>
          <w:rFonts w:cs="SimSun" w:asciiTheme="minorEastAsia" w:hAnsiTheme="minorEastAsia"/>
          <w:szCs w:val="21"/>
          <w:lang w:val="zh-CN"/>
        </w:rPr>
      </w:pPr>
      <w:r>
        <w:rPr>
          <w:rFonts w:hint="eastAsia" w:cs="SimSun"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color w:val="000000"/>
          <w:sz w:val="28"/>
          <w:szCs w:val="28"/>
          <w:u w:val="single"/>
        </w:rPr>
      </w:pPr>
      <w:r>
        <w:rPr>
          <w:rFonts w:hint="eastAsia" w:cs="SimSun" w:asciiTheme="minorEastAsia" w:hAnsiTheme="minorEastAsia"/>
          <w:szCs w:val="21"/>
          <w:lang w:val="zh-CN"/>
        </w:rPr>
        <w:t>五、法律法规及本谈判文件规定的其他严重违法行为。</w:t>
      </w:r>
    </w:p>
    <w:p>
      <w:pPr>
        <w:spacing w:line="480" w:lineRule="auto"/>
        <w:ind w:firstLine="4357" w:firstLineChars="2075"/>
        <w:rPr>
          <w:rFonts w:hint="eastAsia"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SimSun" w:cs="SimSun"/>
          <w:szCs w:val="21"/>
          <w:lang w:val="zh-CN"/>
        </w:rPr>
      </w:pPr>
    </w:p>
    <w:p>
      <w:pPr>
        <w:autoSpaceDE w:val="0"/>
        <w:autoSpaceDN w:val="0"/>
        <w:adjustRightInd w:val="0"/>
        <w:spacing w:line="360" w:lineRule="auto"/>
        <w:ind w:right="-11"/>
        <w:rPr>
          <w:rFonts w:ascii="SimSun" w:cs="SimSun"/>
          <w:szCs w:val="21"/>
          <w:lang w:val="zh-CN"/>
        </w:rPr>
      </w:pPr>
    </w:p>
    <w:p>
      <w:pPr>
        <w:autoSpaceDE w:val="0"/>
        <w:autoSpaceDN w:val="0"/>
        <w:adjustRightInd w:val="0"/>
        <w:spacing w:line="360" w:lineRule="auto"/>
        <w:jc w:val="center"/>
        <w:outlineLvl w:val="0"/>
        <w:rPr>
          <w:rFonts w:ascii="SimSun" w:hAnsi="SimSun"/>
          <w:b/>
          <w:bCs/>
          <w:color w:val="000000"/>
          <w:sz w:val="24"/>
          <w:szCs w:val="24"/>
        </w:rPr>
      </w:pPr>
      <w:r>
        <w:rPr>
          <w:rFonts w:hint="eastAsia" w:ascii="SimSun" w:hAnsi="SimSun"/>
          <w:b/>
          <w:bCs/>
          <w:color w:val="000000"/>
          <w:sz w:val="24"/>
          <w:szCs w:val="24"/>
        </w:rPr>
        <w:t>3.6 其他资格证书或材料</w:t>
      </w:r>
    </w:p>
    <w:p>
      <w:pPr>
        <w:autoSpaceDE w:val="0"/>
        <w:autoSpaceDN w:val="0"/>
        <w:adjustRightInd w:val="0"/>
        <w:spacing w:line="360" w:lineRule="auto"/>
        <w:jc w:val="center"/>
        <w:outlineLvl w:val="0"/>
        <w:rPr>
          <w:rFonts w:hAnsi="SimSun" w:eastAsia="SimSun"/>
          <w:b/>
          <w:snapToGrid w:val="0"/>
          <w:kern w:val="0"/>
          <w:sz w:val="36"/>
          <w:szCs w:val="36"/>
        </w:rPr>
      </w:pPr>
    </w:p>
    <w:p>
      <w:pPr>
        <w:autoSpaceDE w:val="0"/>
        <w:autoSpaceDN w:val="0"/>
        <w:adjustRightInd w:val="0"/>
        <w:spacing w:line="360" w:lineRule="auto"/>
        <w:jc w:val="center"/>
        <w:rPr>
          <w:rFonts w:hint="eastAsia" w:cs="SimHei" w:asciiTheme="minorEastAsia" w:hAnsiTheme="minorEastAsia"/>
          <w:b/>
          <w:bCs/>
          <w:sz w:val="28"/>
          <w:szCs w:val="28"/>
          <w:lang w:val="zh-CN"/>
        </w:rPr>
      </w:pPr>
    </w:p>
    <w:p>
      <w:pPr>
        <w:autoSpaceDE w:val="0"/>
        <w:autoSpaceDN w:val="0"/>
        <w:adjustRightInd w:val="0"/>
        <w:spacing w:line="360" w:lineRule="auto"/>
        <w:jc w:val="center"/>
        <w:rPr>
          <w:rFonts w:hint="eastAsia" w:cs="SimHei" w:asciiTheme="minorEastAsia" w:hAnsiTheme="minorEastAsia"/>
          <w:b/>
          <w:bCs/>
          <w:sz w:val="28"/>
          <w:szCs w:val="28"/>
          <w:lang w:val="zh-CN"/>
        </w:rPr>
      </w:pPr>
    </w:p>
    <w:p>
      <w:pPr>
        <w:autoSpaceDE w:val="0"/>
        <w:autoSpaceDN w:val="0"/>
        <w:adjustRightInd w:val="0"/>
        <w:spacing w:line="360" w:lineRule="auto"/>
        <w:jc w:val="center"/>
        <w:rPr>
          <w:rFonts w:hint="eastAsia" w:cs="SimHei" w:asciiTheme="minorEastAsia" w:hAnsiTheme="minorEastAsia"/>
          <w:b/>
          <w:bCs/>
          <w:sz w:val="28"/>
          <w:szCs w:val="28"/>
          <w:lang w:val="zh-CN"/>
        </w:rPr>
      </w:pPr>
    </w:p>
    <w:p>
      <w:pPr>
        <w:autoSpaceDE w:val="0"/>
        <w:autoSpaceDN w:val="0"/>
        <w:adjustRightInd w:val="0"/>
        <w:spacing w:line="360" w:lineRule="auto"/>
        <w:jc w:val="center"/>
        <w:rPr>
          <w:rFonts w:hint="eastAsia" w:cs="SimHei" w:asciiTheme="minorEastAsia" w:hAnsiTheme="minorEastAsia"/>
          <w:b/>
          <w:bCs/>
          <w:sz w:val="28"/>
          <w:szCs w:val="28"/>
          <w:lang w:val="zh-CN"/>
        </w:rPr>
      </w:pPr>
    </w:p>
    <w:p>
      <w:pPr>
        <w:autoSpaceDE w:val="0"/>
        <w:autoSpaceDN w:val="0"/>
        <w:adjustRightInd w:val="0"/>
        <w:spacing w:line="360" w:lineRule="auto"/>
        <w:jc w:val="center"/>
        <w:rPr>
          <w:rFonts w:hint="eastAsia" w:cs="SimHei" w:asciiTheme="minorEastAsia" w:hAnsiTheme="minorEastAsia"/>
          <w:b/>
          <w:bCs/>
          <w:sz w:val="28"/>
          <w:szCs w:val="28"/>
          <w:lang w:val="zh-CN"/>
        </w:rPr>
      </w:pPr>
    </w:p>
    <w:p>
      <w:pPr>
        <w:autoSpaceDE w:val="0"/>
        <w:autoSpaceDN w:val="0"/>
        <w:adjustRightInd w:val="0"/>
        <w:spacing w:line="360" w:lineRule="auto"/>
        <w:jc w:val="center"/>
        <w:rPr>
          <w:rFonts w:hint="eastAsia" w:cs="SimHei" w:asciiTheme="minorEastAsia" w:hAnsiTheme="minorEastAsia"/>
          <w:b/>
          <w:bCs/>
          <w:sz w:val="28"/>
          <w:szCs w:val="28"/>
          <w:lang w:val="zh-CN"/>
        </w:rPr>
      </w:pPr>
    </w:p>
    <w:p>
      <w:pPr>
        <w:autoSpaceDE w:val="0"/>
        <w:autoSpaceDN w:val="0"/>
        <w:adjustRightInd w:val="0"/>
        <w:spacing w:line="360" w:lineRule="auto"/>
        <w:jc w:val="center"/>
        <w:rPr>
          <w:rFonts w:hint="eastAsia" w:cs="SimHei" w:asciiTheme="minorEastAsia" w:hAnsiTheme="minorEastAsia"/>
          <w:b/>
          <w:bCs/>
          <w:sz w:val="28"/>
          <w:szCs w:val="28"/>
          <w:lang w:val="zh-CN"/>
        </w:rPr>
      </w:pPr>
    </w:p>
    <w:p>
      <w:pPr>
        <w:autoSpaceDE w:val="0"/>
        <w:autoSpaceDN w:val="0"/>
        <w:adjustRightInd w:val="0"/>
        <w:spacing w:line="360" w:lineRule="auto"/>
        <w:jc w:val="center"/>
        <w:rPr>
          <w:rFonts w:hint="eastAsia" w:cs="SimHei" w:asciiTheme="minorEastAsia" w:hAnsiTheme="minorEastAsia"/>
          <w:b/>
          <w:bCs/>
          <w:sz w:val="28"/>
          <w:szCs w:val="28"/>
          <w:lang w:val="zh-CN"/>
        </w:rPr>
      </w:pPr>
    </w:p>
    <w:p>
      <w:pPr>
        <w:autoSpaceDE w:val="0"/>
        <w:autoSpaceDN w:val="0"/>
        <w:adjustRightInd w:val="0"/>
        <w:spacing w:line="360" w:lineRule="auto"/>
        <w:jc w:val="center"/>
        <w:rPr>
          <w:rFonts w:hint="eastAsia" w:cs="SimHei" w:asciiTheme="minorEastAsia" w:hAnsiTheme="minorEastAsia"/>
          <w:b/>
          <w:bCs/>
          <w:sz w:val="28"/>
          <w:szCs w:val="28"/>
          <w:lang w:val="zh-CN"/>
        </w:rPr>
      </w:pPr>
    </w:p>
    <w:p>
      <w:pPr>
        <w:autoSpaceDE w:val="0"/>
        <w:autoSpaceDN w:val="0"/>
        <w:adjustRightInd w:val="0"/>
        <w:spacing w:line="360" w:lineRule="auto"/>
        <w:jc w:val="center"/>
        <w:rPr>
          <w:rFonts w:hint="eastAsia" w:cs="SimHei" w:asciiTheme="minorEastAsia" w:hAnsiTheme="minorEastAsia"/>
          <w:b/>
          <w:bCs/>
          <w:sz w:val="28"/>
          <w:szCs w:val="28"/>
          <w:lang w:val="zh-CN"/>
        </w:rPr>
      </w:pPr>
    </w:p>
    <w:p>
      <w:pPr>
        <w:autoSpaceDE w:val="0"/>
        <w:autoSpaceDN w:val="0"/>
        <w:adjustRightInd w:val="0"/>
        <w:spacing w:line="360" w:lineRule="auto"/>
        <w:jc w:val="center"/>
        <w:rPr>
          <w:rFonts w:hint="eastAsia" w:cs="SimHei" w:asciiTheme="minorEastAsia" w:hAnsiTheme="minorEastAsia"/>
          <w:b/>
          <w:bCs/>
          <w:sz w:val="28"/>
          <w:szCs w:val="28"/>
          <w:lang w:val="zh-CN"/>
        </w:rPr>
      </w:pPr>
    </w:p>
    <w:p>
      <w:pPr>
        <w:autoSpaceDE w:val="0"/>
        <w:autoSpaceDN w:val="0"/>
        <w:adjustRightInd w:val="0"/>
        <w:spacing w:line="360" w:lineRule="auto"/>
        <w:jc w:val="center"/>
        <w:rPr>
          <w:rFonts w:hint="eastAsia" w:cs="SimHei" w:asciiTheme="minorEastAsia" w:hAnsiTheme="minorEastAsia"/>
          <w:b/>
          <w:bCs/>
          <w:sz w:val="28"/>
          <w:szCs w:val="28"/>
          <w:lang w:val="zh-CN"/>
        </w:rPr>
      </w:pPr>
    </w:p>
    <w:p>
      <w:pPr>
        <w:autoSpaceDE w:val="0"/>
        <w:autoSpaceDN w:val="0"/>
        <w:adjustRightInd w:val="0"/>
        <w:spacing w:line="360" w:lineRule="auto"/>
        <w:jc w:val="center"/>
        <w:rPr>
          <w:rFonts w:hint="eastAsia" w:cs="SimHei" w:asciiTheme="minorEastAsia" w:hAnsiTheme="minorEastAsia"/>
          <w:b/>
          <w:bCs/>
          <w:sz w:val="28"/>
          <w:szCs w:val="28"/>
          <w:lang w:val="zh-CN"/>
        </w:rPr>
      </w:pPr>
    </w:p>
    <w:p>
      <w:pPr>
        <w:autoSpaceDE w:val="0"/>
        <w:autoSpaceDN w:val="0"/>
        <w:adjustRightInd w:val="0"/>
        <w:spacing w:line="360" w:lineRule="auto"/>
        <w:jc w:val="center"/>
        <w:rPr>
          <w:rFonts w:hint="eastAsia" w:cs="SimHei" w:asciiTheme="minorEastAsia" w:hAnsiTheme="minorEastAsia"/>
          <w:b/>
          <w:bCs/>
          <w:sz w:val="28"/>
          <w:szCs w:val="28"/>
          <w:lang w:val="zh-CN"/>
        </w:rPr>
      </w:pPr>
    </w:p>
    <w:p>
      <w:pPr>
        <w:autoSpaceDE w:val="0"/>
        <w:autoSpaceDN w:val="0"/>
        <w:adjustRightInd w:val="0"/>
        <w:spacing w:line="360" w:lineRule="auto"/>
        <w:jc w:val="center"/>
        <w:rPr>
          <w:rFonts w:hint="eastAsia" w:cs="SimHei" w:asciiTheme="minorEastAsia" w:hAnsiTheme="minorEastAsia"/>
          <w:b/>
          <w:bCs/>
          <w:sz w:val="28"/>
          <w:szCs w:val="28"/>
          <w:lang w:val="zh-CN"/>
        </w:rPr>
      </w:pPr>
    </w:p>
    <w:p>
      <w:pPr>
        <w:autoSpaceDE w:val="0"/>
        <w:autoSpaceDN w:val="0"/>
        <w:adjustRightInd w:val="0"/>
        <w:spacing w:line="360" w:lineRule="auto"/>
        <w:jc w:val="center"/>
        <w:rPr>
          <w:rFonts w:hint="eastAsia" w:cs="SimHei" w:asciiTheme="minorEastAsia" w:hAnsiTheme="minorEastAsia"/>
          <w:b/>
          <w:bCs/>
          <w:sz w:val="28"/>
          <w:szCs w:val="28"/>
          <w:lang w:val="zh-CN"/>
        </w:rPr>
      </w:pPr>
    </w:p>
    <w:p>
      <w:pPr>
        <w:autoSpaceDE w:val="0"/>
        <w:autoSpaceDN w:val="0"/>
        <w:adjustRightInd w:val="0"/>
        <w:spacing w:line="360" w:lineRule="auto"/>
        <w:jc w:val="center"/>
        <w:rPr>
          <w:rFonts w:hint="eastAsia" w:cs="SimHei" w:asciiTheme="minorEastAsia" w:hAnsiTheme="minorEastAsia"/>
          <w:b/>
          <w:bCs/>
          <w:sz w:val="28"/>
          <w:szCs w:val="28"/>
          <w:lang w:val="zh-CN"/>
        </w:rPr>
      </w:pPr>
    </w:p>
    <w:p>
      <w:pPr>
        <w:autoSpaceDE w:val="0"/>
        <w:autoSpaceDN w:val="0"/>
        <w:adjustRightInd w:val="0"/>
        <w:spacing w:line="360" w:lineRule="auto"/>
        <w:jc w:val="center"/>
        <w:rPr>
          <w:rFonts w:cs="SimHei" w:asciiTheme="minorEastAsia" w:hAnsiTheme="minorEastAsia"/>
          <w:b/>
          <w:bCs/>
          <w:sz w:val="28"/>
          <w:szCs w:val="28"/>
          <w:lang w:val="zh-CN"/>
        </w:rPr>
      </w:pPr>
      <w:r>
        <w:rPr>
          <w:rFonts w:hint="eastAsia" w:cs="SimHei"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SimSun" w:hAnsi="SimSun"/>
          <w:b/>
          <w:bCs/>
          <w:color w:val="000000"/>
          <w:sz w:val="24"/>
          <w:szCs w:val="24"/>
        </w:rPr>
      </w:pPr>
      <w:r>
        <w:rPr>
          <w:rFonts w:hint="eastAsia" w:ascii="SimSun" w:hAnsi="SimSun"/>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SimSun" w:eastAsia="SimSun"/>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SimSun" w:asciiTheme="minorEastAsia" w:hAnsiTheme="minorEastAsia"/>
                <w:b/>
                <w:szCs w:val="21"/>
                <w:lang w:val="zh-CN"/>
              </w:rPr>
            </w:pPr>
            <w:r>
              <w:rPr>
                <w:rFonts w:hint="eastAsia" w:cs="SimSun"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SimSun" w:asciiTheme="minorEastAsia" w:hAnsiTheme="minorEastAsia"/>
                <w:b/>
                <w:szCs w:val="21"/>
                <w:lang w:val="zh-CN"/>
              </w:rPr>
            </w:pPr>
            <w:r>
              <w:rPr>
                <w:rFonts w:hint="eastAsia" w:cs="SimSun" w:asciiTheme="minorEastAsia" w:hAnsiTheme="minorEastAsia"/>
                <w:b/>
                <w:szCs w:val="21"/>
                <w:lang w:val="zh-CN"/>
              </w:rPr>
              <w:t>名</w:t>
            </w:r>
            <w:r>
              <w:rPr>
                <w:rFonts w:cs="SimSun" w:asciiTheme="minorEastAsia" w:hAnsiTheme="minorEastAsia"/>
                <w:b/>
                <w:szCs w:val="21"/>
                <w:lang w:val="zh-CN"/>
              </w:rPr>
              <w:t xml:space="preserve"> </w:t>
            </w:r>
            <w:r>
              <w:rPr>
                <w:rFonts w:hint="eastAsia" w:cs="SimSun"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SimSun" w:asciiTheme="minorEastAsia" w:hAnsiTheme="minorEastAsia"/>
                <w:b/>
                <w:szCs w:val="21"/>
                <w:lang w:val="zh-CN"/>
              </w:rPr>
            </w:pPr>
            <w:r>
              <w:rPr>
                <w:rFonts w:hint="eastAsia" w:cs="SimSun"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SimSun" w:asciiTheme="minorEastAsia" w:hAnsiTheme="minorEastAsia"/>
                <w:b/>
                <w:szCs w:val="21"/>
                <w:lang w:val="zh-CN"/>
              </w:rPr>
            </w:pPr>
            <w:r>
              <w:rPr>
                <w:rFonts w:hint="eastAsia" w:cs="SimSun" w:asciiTheme="minorEastAsia" w:hAnsiTheme="minorEastAsia"/>
                <w:b/>
                <w:szCs w:val="21"/>
                <w:lang w:val="zh-CN"/>
              </w:rPr>
              <w:t>技术</w:t>
            </w:r>
          </w:p>
          <w:p>
            <w:pPr>
              <w:autoSpaceDE w:val="0"/>
              <w:autoSpaceDN w:val="0"/>
              <w:adjustRightInd w:val="0"/>
              <w:spacing w:line="360" w:lineRule="auto"/>
              <w:jc w:val="center"/>
              <w:rPr>
                <w:rFonts w:cs="SimSun" w:asciiTheme="minorEastAsia" w:hAnsiTheme="minorEastAsia"/>
                <w:b/>
                <w:szCs w:val="21"/>
                <w:lang w:val="zh-CN"/>
              </w:rPr>
            </w:pPr>
            <w:r>
              <w:rPr>
                <w:rFonts w:hint="eastAsia" w:cs="SimSun"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SimSun" w:asciiTheme="minorEastAsia" w:hAnsiTheme="minorEastAsia"/>
                <w:b/>
                <w:szCs w:val="21"/>
                <w:lang w:val="zh-CN"/>
              </w:rPr>
            </w:pPr>
            <w:r>
              <w:rPr>
                <w:rFonts w:hint="eastAsia" w:cs="SimSun" w:asciiTheme="minorEastAsia" w:hAnsiTheme="minorEastAsia"/>
                <w:b/>
                <w:szCs w:val="21"/>
                <w:lang w:val="zh-CN"/>
              </w:rPr>
              <w:t>单</w:t>
            </w:r>
            <w:r>
              <w:rPr>
                <w:rFonts w:cs="SimSun" w:asciiTheme="minorEastAsia" w:hAnsiTheme="minorEastAsia"/>
                <w:b/>
                <w:szCs w:val="21"/>
                <w:lang w:val="zh-CN"/>
              </w:rPr>
              <w:t xml:space="preserve"> </w:t>
            </w:r>
            <w:r>
              <w:rPr>
                <w:rFonts w:hint="eastAsia" w:cs="SimSun"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SimSun" w:asciiTheme="minorEastAsia" w:hAnsiTheme="minorEastAsia"/>
                <w:b/>
                <w:szCs w:val="21"/>
                <w:lang w:val="zh-CN"/>
              </w:rPr>
            </w:pPr>
            <w:r>
              <w:rPr>
                <w:rFonts w:hint="eastAsia" w:cs="SimSun" w:asciiTheme="minorEastAsia" w:hAnsiTheme="minorEastAsia"/>
                <w:b/>
                <w:szCs w:val="21"/>
                <w:lang w:val="zh-CN"/>
              </w:rPr>
              <w:t>数</w:t>
            </w:r>
            <w:r>
              <w:rPr>
                <w:rFonts w:cs="SimSun" w:asciiTheme="minorEastAsia" w:hAnsiTheme="minorEastAsia"/>
                <w:b/>
                <w:szCs w:val="21"/>
                <w:lang w:val="zh-CN"/>
              </w:rPr>
              <w:t xml:space="preserve"> </w:t>
            </w:r>
            <w:r>
              <w:rPr>
                <w:rFonts w:hint="eastAsia" w:cs="SimSun"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SimSun" w:asciiTheme="minorEastAsia" w:hAnsiTheme="minorEastAsia"/>
                <w:b/>
                <w:szCs w:val="21"/>
                <w:lang w:val="zh-CN"/>
              </w:rPr>
            </w:pPr>
            <w:r>
              <w:rPr>
                <w:rFonts w:hint="eastAsia" w:cs="SimSun"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SimSun" w:asciiTheme="minorEastAsia" w:hAnsiTheme="minorEastAsia"/>
                <w:b/>
                <w:szCs w:val="21"/>
                <w:lang w:val="zh-CN"/>
              </w:rPr>
            </w:pPr>
            <w:r>
              <w:rPr>
                <w:rFonts w:hint="eastAsia" w:cs="SimSun"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SimSun" w:asciiTheme="minorEastAsia" w:hAnsiTheme="minorEastAsia"/>
                <w:b/>
                <w:szCs w:val="21"/>
                <w:lang w:val="zh-CN"/>
              </w:rPr>
            </w:pPr>
            <w:r>
              <w:rPr>
                <w:rFonts w:hint="eastAsia" w:cs="SimSun" w:asciiTheme="minorEastAsia" w:hAnsiTheme="minorEastAsia"/>
                <w:b/>
                <w:szCs w:val="21"/>
                <w:lang w:val="zh-CN"/>
              </w:rPr>
              <w:t>产地及</w:t>
            </w:r>
          </w:p>
          <w:p>
            <w:pPr>
              <w:autoSpaceDE w:val="0"/>
              <w:autoSpaceDN w:val="0"/>
              <w:adjustRightInd w:val="0"/>
              <w:spacing w:line="360" w:lineRule="auto"/>
              <w:ind w:left="120" w:hanging="120"/>
              <w:jc w:val="center"/>
              <w:rPr>
                <w:rFonts w:cs="SimSun" w:asciiTheme="minorEastAsia" w:hAnsiTheme="minorEastAsia"/>
                <w:b/>
                <w:szCs w:val="21"/>
                <w:lang w:val="zh-CN"/>
              </w:rPr>
            </w:pPr>
            <w:r>
              <w:rPr>
                <w:rFonts w:hint="eastAsia" w:cs="SimSun"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SimSun" w:asciiTheme="minorEastAsia" w:hAnsiTheme="minorEastAsia"/>
                <w:szCs w:val="21"/>
                <w:lang w:val="zh-CN"/>
              </w:rPr>
              <w:t>合</w:t>
            </w:r>
            <w:r>
              <w:rPr>
                <w:rFonts w:asciiTheme="minorEastAsia" w:hAnsiTheme="minorEastAsia"/>
                <w:szCs w:val="21"/>
              </w:rPr>
              <w:t xml:space="preserve">  </w:t>
            </w:r>
            <w:r>
              <w:rPr>
                <w:rFonts w:hint="eastAsia" w:cs="SimSun"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SimSun" w:asciiTheme="minorEastAsia" w:hAnsiTheme="minorEastAsia"/>
                <w:szCs w:val="21"/>
                <w:lang w:val="zh-CN"/>
              </w:rPr>
            </w:pPr>
            <w:r>
              <w:rPr>
                <w:rFonts w:hint="eastAsia" w:cs="SimSun" w:asciiTheme="minorEastAsia" w:hAnsiTheme="minorEastAsia"/>
                <w:szCs w:val="21"/>
                <w:lang w:val="zh-CN"/>
              </w:rPr>
              <w:t>大写：　　　　　　</w:t>
            </w:r>
            <w:r>
              <w:rPr>
                <w:rFonts w:asciiTheme="minorEastAsia" w:hAnsiTheme="minorEastAsia"/>
                <w:szCs w:val="21"/>
              </w:rPr>
              <w:t xml:space="preserve">              </w:t>
            </w:r>
            <w:r>
              <w:rPr>
                <w:rFonts w:hint="eastAsia" w:cs="SimSun" w:asciiTheme="minorEastAsia" w:hAnsiTheme="minorEastAsia"/>
                <w:szCs w:val="21"/>
                <w:lang w:val="zh-CN"/>
              </w:rPr>
              <w:t>小写：</w:t>
            </w:r>
          </w:p>
        </w:tc>
      </w:tr>
    </w:tbl>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供应商（公章）：</w:t>
      </w:r>
    </w:p>
    <w:p>
      <w:pPr>
        <w:autoSpaceDE w:val="0"/>
        <w:autoSpaceDN w:val="0"/>
        <w:adjustRightInd w:val="0"/>
        <w:spacing w:line="480" w:lineRule="auto"/>
        <w:rPr>
          <w:rFonts w:hint="eastAsia" w:ascii="SimSun" w:hAnsi="SimSun"/>
          <w:b/>
          <w:bCs/>
          <w:color w:val="000000"/>
          <w:sz w:val="24"/>
          <w:szCs w:val="24"/>
        </w:rPr>
      </w:pPr>
      <w:r>
        <w:rPr>
          <w:rFonts w:hint="eastAsia" w:cs="SimSun" w:asciiTheme="minorEastAsia" w:hAnsiTheme="minorEastAsia"/>
          <w:szCs w:val="21"/>
          <w:lang w:val="zh-CN"/>
        </w:rPr>
        <w:t>供应商法定代表人（单位负责人）或授权代表签字：</w:t>
      </w:r>
    </w:p>
    <w:p>
      <w:pPr>
        <w:autoSpaceDE w:val="0"/>
        <w:autoSpaceDN w:val="0"/>
        <w:adjustRightInd w:val="0"/>
        <w:spacing w:line="360" w:lineRule="auto"/>
        <w:jc w:val="center"/>
        <w:outlineLvl w:val="0"/>
        <w:rPr>
          <w:rFonts w:hint="eastAsia"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r>
        <w:rPr>
          <w:rFonts w:hint="eastAsia" w:ascii="SimSun" w:hAnsi="SimSun"/>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SimSun" w:eastAsia="SimSun"/>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货物服务</w:t>
            </w:r>
          </w:p>
          <w:p>
            <w:pPr>
              <w:pStyle w:val="7"/>
              <w:jc w:val="center"/>
              <w:rPr>
                <w:rFonts w:ascii="SimSun" w:hAnsi="SimSun" w:eastAsia="SimSun" w:cs="SimSun"/>
                <w:b/>
                <w:bCs/>
                <w:sz w:val="21"/>
                <w:szCs w:val="21"/>
              </w:rPr>
            </w:pPr>
            <w:r>
              <w:rPr>
                <w:rFonts w:hint="eastAsia" w:ascii="SimSun" w:hAnsi="SimSun" w:eastAsia="SimSun" w:cs="SimSun"/>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lang w:eastAsia="zh-CN"/>
              </w:rPr>
              <w:t>谈判</w:t>
            </w:r>
            <w:r>
              <w:rPr>
                <w:rFonts w:hint="eastAsia" w:ascii="SimSun" w:hAnsi="SimSun" w:eastAsia="SimSun" w:cs="SimSun"/>
                <w:b/>
                <w:bCs/>
                <w:sz w:val="21"/>
                <w:szCs w:val="21"/>
              </w:rPr>
              <w:t>文件</w:t>
            </w:r>
          </w:p>
          <w:p>
            <w:pPr>
              <w:pStyle w:val="7"/>
              <w:jc w:val="center"/>
              <w:rPr>
                <w:rFonts w:ascii="SimSun" w:hAnsi="SimSun" w:eastAsia="SimSun" w:cs="SimSun"/>
                <w:b/>
                <w:bCs/>
                <w:sz w:val="21"/>
                <w:szCs w:val="21"/>
              </w:rPr>
            </w:pPr>
            <w:r>
              <w:rPr>
                <w:rFonts w:hint="eastAsia" w:ascii="SimSun" w:hAnsi="SimSun" w:eastAsia="SimSun" w:cs="SimSun"/>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投标技术</w:t>
            </w:r>
          </w:p>
          <w:p>
            <w:pPr>
              <w:pStyle w:val="7"/>
              <w:jc w:val="center"/>
              <w:rPr>
                <w:rFonts w:ascii="SimSun" w:hAnsi="SimSun" w:eastAsia="SimSun" w:cs="SimSun"/>
                <w:b/>
                <w:bCs/>
                <w:sz w:val="21"/>
                <w:szCs w:val="21"/>
              </w:rPr>
            </w:pPr>
            <w:r>
              <w:rPr>
                <w:rFonts w:hint="eastAsia" w:ascii="SimSun" w:hAnsi="SimSun" w:eastAsia="SimSun" w:cs="SimSun"/>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偏离</w:t>
            </w:r>
          </w:p>
          <w:p>
            <w:pPr>
              <w:jc w:val="center"/>
              <w:rPr>
                <w:rFonts w:ascii="SimSun" w:hAnsi="SimSun" w:eastAsia="SimSun" w:cs="SimSun"/>
                <w:b/>
                <w:bCs/>
                <w:szCs w:val="21"/>
              </w:rPr>
            </w:pPr>
            <w:r>
              <w:rPr>
                <w:rFonts w:hint="eastAsia" w:ascii="SimSun" w:hAnsi="SimSun" w:eastAsia="SimSun" w:cs="SimSun"/>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偏离内容</w:t>
            </w:r>
          </w:p>
          <w:p>
            <w:pPr>
              <w:pStyle w:val="7"/>
              <w:jc w:val="center"/>
              <w:rPr>
                <w:rFonts w:ascii="SimSun" w:hAnsi="SimSun" w:eastAsia="SimSun" w:cs="SimSun"/>
                <w:b/>
                <w:bCs/>
                <w:sz w:val="21"/>
                <w:szCs w:val="21"/>
              </w:rPr>
            </w:pPr>
            <w:r>
              <w:rPr>
                <w:rFonts w:hint="eastAsia" w:ascii="SimSun" w:hAnsi="SimSun" w:eastAsia="SimSun" w:cs="SimSun"/>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供应商（公章）：</w:t>
      </w:r>
    </w:p>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供应商法定代表人（单位负责人）或授权代表签字：</w:t>
      </w:r>
      <w:r>
        <w:rPr>
          <w:rFonts w:cs="SimSun" w:asciiTheme="minorEastAsia" w:hAnsiTheme="minorEastAsia"/>
          <w:szCs w:val="21"/>
          <w:lang w:val="zh-CN"/>
        </w:rPr>
        <w:t xml:space="preserve"> </w:t>
      </w:r>
    </w:p>
    <w:p>
      <w:pPr>
        <w:autoSpaceDE w:val="0"/>
        <w:autoSpaceDN w:val="0"/>
        <w:adjustRightInd w:val="0"/>
        <w:spacing w:line="360" w:lineRule="auto"/>
        <w:jc w:val="center"/>
        <w:outlineLvl w:val="0"/>
        <w:rPr>
          <w:rFonts w:hint="eastAsia"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r>
        <w:rPr>
          <w:rFonts w:hint="eastAsia" w:ascii="SimSun" w:hAnsi="SimSun"/>
          <w:b/>
          <w:bCs/>
          <w:color w:val="000000"/>
          <w:sz w:val="24"/>
          <w:szCs w:val="24"/>
        </w:rPr>
        <w:t>4.3 技术方案（实施方案）</w:t>
      </w:r>
    </w:p>
    <w:p>
      <w:pPr>
        <w:snapToGrid w:val="0"/>
        <w:spacing w:line="360" w:lineRule="auto"/>
        <w:jc w:val="center"/>
        <w:rPr>
          <w:rFonts w:hAnsi="SimSun" w:eastAsia="SimSun"/>
          <w:b/>
          <w:snapToGrid w:val="0"/>
          <w:kern w:val="0"/>
          <w:sz w:val="36"/>
          <w:szCs w:val="36"/>
        </w:rPr>
      </w:pPr>
    </w:p>
    <w:p>
      <w:pPr>
        <w:autoSpaceDE w:val="0"/>
        <w:autoSpaceDN w:val="0"/>
        <w:adjustRightInd w:val="0"/>
        <w:spacing w:line="360" w:lineRule="auto"/>
        <w:jc w:val="center"/>
        <w:rPr>
          <w:rFonts w:cs="SimSun" w:asciiTheme="minorEastAsia" w:hAnsiTheme="minorEastAsia"/>
          <w:szCs w:val="21"/>
          <w:lang w:val="zh-CN"/>
        </w:rPr>
      </w:pPr>
      <w:r>
        <w:rPr>
          <w:rFonts w:hint="eastAsia" w:cs="SimSun" w:asciiTheme="minorEastAsia" w:hAnsiTheme="minorEastAsia"/>
          <w:szCs w:val="21"/>
          <w:lang w:val="zh-CN"/>
        </w:rPr>
        <w:t>（供应商根据谈判文件要求自行编制）</w:t>
      </w:r>
    </w:p>
    <w:p>
      <w:pPr>
        <w:snapToGrid w:val="0"/>
        <w:spacing w:line="360" w:lineRule="auto"/>
        <w:jc w:val="center"/>
        <w:rPr>
          <w:rFonts w:hAnsi="SimSun" w:eastAsia="SimSun"/>
          <w:b/>
          <w:snapToGrid w:val="0"/>
          <w:kern w:val="0"/>
          <w:sz w:val="36"/>
          <w:szCs w:val="36"/>
        </w:rPr>
      </w:pPr>
    </w:p>
    <w:p>
      <w:pPr>
        <w:snapToGrid w:val="0"/>
        <w:spacing w:line="360" w:lineRule="auto"/>
        <w:jc w:val="center"/>
        <w:rPr>
          <w:rFonts w:hAnsi="SimSun" w:eastAsia="SimSun"/>
          <w:b/>
          <w:snapToGrid w:val="0"/>
          <w:kern w:val="0"/>
          <w:sz w:val="36"/>
          <w:szCs w:val="36"/>
        </w:rPr>
      </w:pPr>
    </w:p>
    <w:p>
      <w:pPr>
        <w:snapToGrid w:val="0"/>
        <w:spacing w:line="360" w:lineRule="auto"/>
        <w:jc w:val="center"/>
        <w:rPr>
          <w:rFonts w:hAnsi="SimSun" w:eastAsia="SimSun"/>
          <w:b/>
          <w:snapToGrid w:val="0"/>
          <w:kern w:val="0"/>
          <w:sz w:val="36"/>
          <w:szCs w:val="36"/>
        </w:rPr>
      </w:pPr>
    </w:p>
    <w:p>
      <w:pPr>
        <w:autoSpaceDE w:val="0"/>
        <w:autoSpaceDN w:val="0"/>
        <w:adjustRightInd w:val="0"/>
        <w:spacing w:line="360" w:lineRule="auto"/>
        <w:jc w:val="both"/>
        <w:outlineLvl w:val="0"/>
        <w:rPr>
          <w:rFonts w:hint="eastAsia" w:ascii="SimSun" w:hAnsi="SimSun"/>
          <w:b/>
          <w:bCs/>
          <w:color w:val="000000"/>
          <w:sz w:val="24"/>
          <w:szCs w:val="24"/>
        </w:rPr>
      </w:pPr>
    </w:p>
    <w:p>
      <w:pPr>
        <w:autoSpaceDE w:val="0"/>
        <w:autoSpaceDN w:val="0"/>
        <w:adjustRightInd w:val="0"/>
        <w:spacing w:line="360" w:lineRule="auto"/>
        <w:jc w:val="center"/>
        <w:outlineLvl w:val="0"/>
        <w:rPr>
          <w:rFonts w:hint="eastAsia"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r>
        <w:rPr>
          <w:rFonts w:hint="eastAsia" w:ascii="SimSun" w:hAnsi="SimSun"/>
          <w:b/>
          <w:bCs/>
          <w:color w:val="000000"/>
          <w:sz w:val="24"/>
          <w:szCs w:val="24"/>
        </w:rPr>
        <w:t>4.4 业绩情况表</w:t>
      </w:r>
    </w:p>
    <w:p>
      <w:pPr>
        <w:autoSpaceDE w:val="0"/>
        <w:autoSpaceDN w:val="0"/>
        <w:adjustRightInd w:val="0"/>
        <w:spacing w:line="360" w:lineRule="auto"/>
        <w:jc w:val="center"/>
        <w:outlineLvl w:val="0"/>
        <w:rPr>
          <w:rFonts w:ascii="SimSun" w:hAnsi="SimSun"/>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SimSun" w:eastAsia="SimSun"/>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SimSun" w:hAnsi="SimSun" w:eastAsia="SimSun" w:cs="Times New Roman"/>
                <w:b/>
                <w:bCs/>
                <w:sz w:val="21"/>
                <w:szCs w:val="21"/>
              </w:rPr>
            </w:pPr>
            <w:r>
              <w:rPr>
                <w:rFonts w:hint="eastAsia" w:ascii="SimSun" w:hAnsi="SimSun" w:eastAsia="SimSun" w:cs="SimSun"/>
                <w:b/>
                <w:bCs/>
                <w:sz w:val="21"/>
                <w:szCs w:val="21"/>
              </w:rPr>
              <w:t>序号</w:t>
            </w:r>
          </w:p>
        </w:tc>
        <w:tc>
          <w:tcPr>
            <w:tcW w:w="1808" w:type="dxa"/>
            <w:shd w:val="clear" w:color="auto" w:fill="F3F3F3"/>
            <w:vAlign w:val="center"/>
          </w:tcPr>
          <w:p>
            <w:pPr>
              <w:pStyle w:val="7"/>
              <w:jc w:val="center"/>
              <w:rPr>
                <w:rFonts w:ascii="SimSun" w:hAnsi="SimSun" w:eastAsia="SimSun" w:cs="Times New Roman"/>
                <w:b/>
                <w:bCs/>
                <w:sz w:val="21"/>
                <w:szCs w:val="21"/>
              </w:rPr>
            </w:pPr>
            <w:r>
              <w:rPr>
                <w:rFonts w:hint="eastAsia" w:ascii="SimSun" w:hAnsi="SimSun" w:eastAsia="SimSun" w:cs="SimSun"/>
                <w:b/>
                <w:bCs/>
                <w:sz w:val="21"/>
                <w:szCs w:val="21"/>
              </w:rPr>
              <w:t>客户单位名称</w:t>
            </w:r>
          </w:p>
        </w:tc>
        <w:tc>
          <w:tcPr>
            <w:tcW w:w="3579" w:type="dxa"/>
            <w:shd w:val="clear" w:color="auto" w:fill="F3F3F3"/>
            <w:vAlign w:val="center"/>
          </w:tcPr>
          <w:p>
            <w:pPr>
              <w:pStyle w:val="7"/>
              <w:jc w:val="center"/>
              <w:rPr>
                <w:rFonts w:ascii="SimSun" w:hAnsi="SimSun" w:eastAsia="SimSun" w:cs="Times New Roman"/>
                <w:b/>
                <w:bCs/>
                <w:sz w:val="21"/>
                <w:szCs w:val="21"/>
              </w:rPr>
            </w:pPr>
            <w:r>
              <w:rPr>
                <w:rFonts w:hint="eastAsia" w:ascii="SimSun" w:hAnsi="SimSun" w:eastAsia="SimSun" w:cs="SimSun"/>
                <w:b/>
                <w:bCs/>
                <w:sz w:val="21"/>
                <w:szCs w:val="21"/>
              </w:rPr>
              <w:t>项目名称及主要内容</w:t>
            </w:r>
          </w:p>
        </w:tc>
        <w:tc>
          <w:tcPr>
            <w:tcW w:w="1440" w:type="dxa"/>
            <w:shd w:val="clear" w:color="auto" w:fill="F3F3F3"/>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合同金额</w:t>
            </w:r>
          </w:p>
          <w:p>
            <w:pPr>
              <w:pStyle w:val="7"/>
              <w:jc w:val="center"/>
              <w:rPr>
                <w:rFonts w:ascii="SimSun" w:hAnsi="SimSun" w:eastAsia="SimSun" w:cs="Times New Roman"/>
                <w:b/>
                <w:bCs/>
                <w:sz w:val="21"/>
                <w:szCs w:val="21"/>
              </w:rPr>
            </w:pPr>
            <w:r>
              <w:rPr>
                <w:rFonts w:hint="eastAsia" w:ascii="SimSun" w:hAnsi="SimSun" w:eastAsia="SimSun" w:cs="SimSun"/>
                <w:b/>
                <w:bCs/>
                <w:sz w:val="21"/>
                <w:szCs w:val="21"/>
              </w:rPr>
              <w:t>（万元）</w:t>
            </w:r>
          </w:p>
        </w:tc>
        <w:tc>
          <w:tcPr>
            <w:tcW w:w="1706" w:type="dxa"/>
            <w:shd w:val="clear" w:color="auto" w:fill="F3F3F3"/>
            <w:vAlign w:val="center"/>
          </w:tcPr>
          <w:p>
            <w:pPr>
              <w:pStyle w:val="7"/>
              <w:jc w:val="center"/>
              <w:rPr>
                <w:rFonts w:ascii="SimSun" w:hAnsi="SimSun" w:eastAsia="SimSun" w:cs="Times New Roman"/>
                <w:b/>
                <w:bCs/>
                <w:sz w:val="21"/>
                <w:szCs w:val="21"/>
              </w:rPr>
            </w:pPr>
            <w:r>
              <w:rPr>
                <w:rFonts w:hint="eastAsia" w:ascii="SimSun" w:hAnsi="SimSun" w:eastAsia="SimSun" w:cs="SimSun"/>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SimSun" w:hAnsi="SimSun" w:eastAsia="SimSun" w:cs="SimSun"/>
                <w:sz w:val="21"/>
                <w:szCs w:val="21"/>
              </w:rPr>
            </w:pPr>
            <w:r>
              <w:rPr>
                <w:rFonts w:ascii="SimSun" w:hAnsi="SimSun" w:eastAsia="SimSun" w:cs="SimSun"/>
                <w:sz w:val="21"/>
                <w:szCs w:val="21"/>
              </w:rPr>
              <w:t>1</w:t>
            </w:r>
          </w:p>
        </w:tc>
        <w:tc>
          <w:tcPr>
            <w:tcW w:w="1808" w:type="dxa"/>
            <w:vAlign w:val="center"/>
          </w:tcPr>
          <w:p>
            <w:pPr>
              <w:pStyle w:val="7"/>
              <w:spacing w:line="360" w:lineRule="auto"/>
              <w:rPr>
                <w:rFonts w:ascii="SimSun" w:hAnsi="SimSun" w:eastAsia="SimSun" w:cs="Times New Roman"/>
                <w:sz w:val="21"/>
                <w:szCs w:val="21"/>
              </w:rPr>
            </w:pPr>
          </w:p>
        </w:tc>
        <w:tc>
          <w:tcPr>
            <w:tcW w:w="3579" w:type="dxa"/>
            <w:vAlign w:val="center"/>
          </w:tcPr>
          <w:p>
            <w:pPr>
              <w:pStyle w:val="7"/>
              <w:spacing w:line="360" w:lineRule="auto"/>
              <w:rPr>
                <w:rFonts w:ascii="SimSun" w:hAnsi="SimSun" w:eastAsia="SimSun" w:cs="Times New Roman"/>
                <w:sz w:val="21"/>
                <w:szCs w:val="21"/>
              </w:rPr>
            </w:pPr>
          </w:p>
        </w:tc>
        <w:tc>
          <w:tcPr>
            <w:tcW w:w="1440" w:type="dxa"/>
            <w:vAlign w:val="center"/>
          </w:tcPr>
          <w:p>
            <w:pPr>
              <w:pStyle w:val="7"/>
              <w:spacing w:line="360" w:lineRule="auto"/>
              <w:rPr>
                <w:rFonts w:ascii="SimSun" w:hAnsi="SimSun" w:eastAsia="SimSun" w:cs="Times New Roman"/>
                <w:sz w:val="21"/>
                <w:szCs w:val="21"/>
              </w:rPr>
            </w:pPr>
          </w:p>
        </w:tc>
        <w:tc>
          <w:tcPr>
            <w:tcW w:w="1706" w:type="dxa"/>
            <w:vAlign w:val="center"/>
          </w:tcPr>
          <w:p>
            <w:pPr>
              <w:pStyle w:val="7"/>
              <w:spacing w:line="360" w:lineRule="auto"/>
              <w:rPr>
                <w:rFonts w:ascii="SimSun" w:hAnsi="SimSun" w:eastAsia="SimSu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SimSun" w:hAnsi="SimSun" w:eastAsia="SimSun" w:cs="SimSun"/>
                <w:sz w:val="21"/>
                <w:szCs w:val="21"/>
              </w:rPr>
            </w:pPr>
            <w:r>
              <w:rPr>
                <w:rFonts w:ascii="SimSun" w:hAnsi="SimSun" w:eastAsia="SimSun" w:cs="SimSun"/>
                <w:sz w:val="21"/>
                <w:szCs w:val="21"/>
              </w:rPr>
              <w:t>2</w:t>
            </w:r>
          </w:p>
        </w:tc>
        <w:tc>
          <w:tcPr>
            <w:tcW w:w="1808" w:type="dxa"/>
            <w:vAlign w:val="center"/>
          </w:tcPr>
          <w:p>
            <w:pPr>
              <w:pStyle w:val="7"/>
              <w:spacing w:line="360" w:lineRule="auto"/>
              <w:rPr>
                <w:rFonts w:ascii="SimSun" w:hAnsi="SimSun" w:eastAsia="SimSun" w:cs="Times New Roman"/>
                <w:sz w:val="21"/>
                <w:szCs w:val="21"/>
              </w:rPr>
            </w:pPr>
          </w:p>
        </w:tc>
        <w:tc>
          <w:tcPr>
            <w:tcW w:w="3579" w:type="dxa"/>
            <w:vAlign w:val="center"/>
          </w:tcPr>
          <w:p>
            <w:pPr>
              <w:pStyle w:val="7"/>
              <w:spacing w:line="360" w:lineRule="auto"/>
              <w:rPr>
                <w:rFonts w:ascii="SimSun" w:hAnsi="SimSun" w:eastAsia="SimSun" w:cs="Times New Roman"/>
                <w:sz w:val="21"/>
                <w:szCs w:val="21"/>
              </w:rPr>
            </w:pPr>
          </w:p>
        </w:tc>
        <w:tc>
          <w:tcPr>
            <w:tcW w:w="1440" w:type="dxa"/>
            <w:vAlign w:val="center"/>
          </w:tcPr>
          <w:p>
            <w:pPr>
              <w:pStyle w:val="7"/>
              <w:spacing w:line="360" w:lineRule="auto"/>
              <w:rPr>
                <w:rFonts w:ascii="SimSun" w:hAnsi="SimSun" w:eastAsia="SimSun" w:cs="Times New Roman"/>
                <w:sz w:val="21"/>
                <w:szCs w:val="21"/>
              </w:rPr>
            </w:pPr>
          </w:p>
        </w:tc>
        <w:tc>
          <w:tcPr>
            <w:tcW w:w="1706" w:type="dxa"/>
            <w:vAlign w:val="center"/>
          </w:tcPr>
          <w:p>
            <w:pPr>
              <w:pStyle w:val="7"/>
              <w:spacing w:line="360" w:lineRule="auto"/>
              <w:rPr>
                <w:rFonts w:ascii="SimSun" w:hAnsi="SimSun" w:eastAsia="SimSu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SimSun" w:hAnsi="SimSun" w:eastAsia="SimSun" w:cs="SimSun"/>
                <w:sz w:val="21"/>
                <w:szCs w:val="21"/>
              </w:rPr>
            </w:pPr>
            <w:r>
              <w:rPr>
                <w:rFonts w:ascii="SimSun" w:hAnsi="SimSun" w:eastAsia="SimSun" w:cs="SimSun"/>
                <w:sz w:val="21"/>
                <w:szCs w:val="21"/>
              </w:rPr>
              <w:t>3</w:t>
            </w:r>
          </w:p>
        </w:tc>
        <w:tc>
          <w:tcPr>
            <w:tcW w:w="1808" w:type="dxa"/>
            <w:vAlign w:val="center"/>
          </w:tcPr>
          <w:p>
            <w:pPr>
              <w:pStyle w:val="7"/>
              <w:spacing w:line="360" w:lineRule="auto"/>
              <w:rPr>
                <w:rFonts w:ascii="SimSun" w:hAnsi="SimSun" w:eastAsia="SimSun" w:cs="Times New Roman"/>
                <w:sz w:val="21"/>
                <w:szCs w:val="21"/>
              </w:rPr>
            </w:pPr>
          </w:p>
        </w:tc>
        <w:tc>
          <w:tcPr>
            <w:tcW w:w="3579" w:type="dxa"/>
            <w:vAlign w:val="center"/>
          </w:tcPr>
          <w:p>
            <w:pPr>
              <w:pStyle w:val="7"/>
              <w:spacing w:line="360" w:lineRule="auto"/>
              <w:rPr>
                <w:rFonts w:ascii="SimSun" w:hAnsi="SimSun" w:eastAsia="SimSun" w:cs="Times New Roman"/>
                <w:sz w:val="21"/>
                <w:szCs w:val="21"/>
              </w:rPr>
            </w:pPr>
          </w:p>
        </w:tc>
        <w:tc>
          <w:tcPr>
            <w:tcW w:w="1440" w:type="dxa"/>
            <w:vAlign w:val="center"/>
          </w:tcPr>
          <w:p>
            <w:pPr>
              <w:pStyle w:val="7"/>
              <w:spacing w:line="360" w:lineRule="auto"/>
              <w:rPr>
                <w:rFonts w:ascii="SimSun" w:hAnsi="SimSun" w:eastAsia="SimSun" w:cs="Times New Roman"/>
                <w:sz w:val="21"/>
                <w:szCs w:val="21"/>
              </w:rPr>
            </w:pPr>
          </w:p>
        </w:tc>
        <w:tc>
          <w:tcPr>
            <w:tcW w:w="1706" w:type="dxa"/>
            <w:vAlign w:val="center"/>
          </w:tcPr>
          <w:p>
            <w:pPr>
              <w:pStyle w:val="7"/>
              <w:spacing w:line="360" w:lineRule="auto"/>
              <w:rPr>
                <w:rFonts w:ascii="SimSun" w:hAnsi="SimSun" w:eastAsia="SimSu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SimSun" w:hAnsi="SimSun" w:eastAsia="SimSun" w:cs="SimSun"/>
                <w:sz w:val="21"/>
                <w:szCs w:val="21"/>
              </w:rPr>
            </w:pPr>
            <w:r>
              <w:rPr>
                <w:rFonts w:ascii="SimSun" w:hAnsi="SimSun" w:eastAsia="SimSun" w:cs="SimSun"/>
                <w:sz w:val="21"/>
                <w:szCs w:val="21"/>
              </w:rPr>
              <w:t>4</w:t>
            </w:r>
          </w:p>
        </w:tc>
        <w:tc>
          <w:tcPr>
            <w:tcW w:w="1808" w:type="dxa"/>
            <w:vAlign w:val="center"/>
          </w:tcPr>
          <w:p>
            <w:pPr>
              <w:rPr>
                <w:rFonts w:ascii="SimSun"/>
                <w:szCs w:val="21"/>
              </w:rPr>
            </w:pPr>
          </w:p>
        </w:tc>
        <w:tc>
          <w:tcPr>
            <w:tcW w:w="3579" w:type="dxa"/>
            <w:vAlign w:val="center"/>
          </w:tcPr>
          <w:p>
            <w:pPr>
              <w:rPr>
                <w:rFonts w:ascii="SimSun"/>
                <w:szCs w:val="21"/>
              </w:rPr>
            </w:pPr>
          </w:p>
        </w:tc>
        <w:tc>
          <w:tcPr>
            <w:tcW w:w="1440" w:type="dxa"/>
            <w:vAlign w:val="center"/>
          </w:tcPr>
          <w:p>
            <w:pPr>
              <w:rPr>
                <w:rFonts w:ascii="SimSun"/>
                <w:szCs w:val="21"/>
              </w:rPr>
            </w:pPr>
          </w:p>
        </w:tc>
        <w:tc>
          <w:tcPr>
            <w:tcW w:w="1706" w:type="dxa"/>
            <w:vAlign w:val="center"/>
          </w:tcPr>
          <w:p>
            <w:pPr>
              <w:rPr>
                <w:rFonts w:ascii="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SimSun" w:hAnsi="SimSun" w:eastAsia="SimSun" w:cs="Times New Roman"/>
                <w:sz w:val="21"/>
                <w:szCs w:val="21"/>
              </w:rPr>
            </w:pPr>
            <w:r>
              <w:rPr>
                <w:rFonts w:hint="eastAsia" w:ascii="SimSun" w:hAnsi="SimSun" w:eastAsia="SimSun" w:cs="SimSun"/>
                <w:sz w:val="21"/>
                <w:szCs w:val="21"/>
              </w:rPr>
              <w:t>……</w:t>
            </w:r>
          </w:p>
        </w:tc>
        <w:tc>
          <w:tcPr>
            <w:tcW w:w="1808" w:type="dxa"/>
            <w:vAlign w:val="center"/>
          </w:tcPr>
          <w:p>
            <w:pPr>
              <w:rPr>
                <w:rFonts w:ascii="SimSun"/>
                <w:szCs w:val="21"/>
              </w:rPr>
            </w:pPr>
          </w:p>
        </w:tc>
        <w:tc>
          <w:tcPr>
            <w:tcW w:w="3579" w:type="dxa"/>
            <w:vAlign w:val="center"/>
          </w:tcPr>
          <w:p>
            <w:pPr>
              <w:rPr>
                <w:rFonts w:ascii="SimSun"/>
                <w:szCs w:val="21"/>
              </w:rPr>
            </w:pPr>
          </w:p>
        </w:tc>
        <w:tc>
          <w:tcPr>
            <w:tcW w:w="1440" w:type="dxa"/>
            <w:vAlign w:val="center"/>
          </w:tcPr>
          <w:p>
            <w:pPr>
              <w:rPr>
                <w:rFonts w:ascii="SimSun"/>
                <w:szCs w:val="21"/>
              </w:rPr>
            </w:pPr>
          </w:p>
        </w:tc>
        <w:tc>
          <w:tcPr>
            <w:tcW w:w="1706" w:type="dxa"/>
            <w:vAlign w:val="center"/>
          </w:tcPr>
          <w:p>
            <w:pPr>
              <w:rPr>
                <w:rFonts w:ascii="SimSun"/>
                <w:szCs w:val="21"/>
              </w:rPr>
            </w:pPr>
          </w:p>
        </w:tc>
      </w:tr>
    </w:tbl>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供应商（公章）：</w:t>
      </w:r>
    </w:p>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供应商法定代表人（单位负责人）或授权代表签字：</w:t>
      </w:r>
      <w:r>
        <w:rPr>
          <w:rFonts w:cs="SimSun" w:asciiTheme="minorEastAsia" w:hAnsiTheme="minorEastAsia"/>
          <w:szCs w:val="21"/>
          <w:lang w:val="zh-CN"/>
        </w:rPr>
        <w:t xml:space="preserve"> </w:t>
      </w:r>
    </w:p>
    <w:p>
      <w:pPr>
        <w:autoSpaceDE w:val="0"/>
        <w:autoSpaceDN w:val="0"/>
        <w:adjustRightInd w:val="0"/>
        <w:spacing w:line="480" w:lineRule="auto"/>
        <w:rPr>
          <w:rFonts w:cs="SimSun" w:asciiTheme="minorEastAsia" w:hAnsiTheme="minorEastAsia"/>
          <w:sz w:val="24"/>
          <w:szCs w:val="24"/>
          <w:lang w:val="zh-CN"/>
        </w:rPr>
      </w:pPr>
    </w:p>
    <w:p>
      <w:pPr>
        <w:autoSpaceDE w:val="0"/>
        <w:autoSpaceDN w:val="0"/>
        <w:adjustRightInd w:val="0"/>
        <w:spacing w:line="360" w:lineRule="auto"/>
        <w:jc w:val="both"/>
        <w:outlineLvl w:val="0"/>
        <w:rPr>
          <w:rFonts w:hint="eastAsia" w:ascii="SimSun" w:hAnsi="SimSun"/>
          <w:b/>
          <w:bCs/>
          <w:color w:val="000000"/>
          <w:sz w:val="24"/>
          <w:szCs w:val="24"/>
        </w:rPr>
      </w:pPr>
    </w:p>
    <w:p>
      <w:pPr>
        <w:autoSpaceDE w:val="0"/>
        <w:autoSpaceDN w:val="0"/>
        <w:adjustRightInd w:val="0"/>
        <w:spacing w:line="360" w:lineRule="auto"/>
        <w:jc w:val="center"/>
        <w:outlineLvl w:val="0"/>
        <w:rPr>
          <w:rFonts w:hint="eastAsia"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r>
        <w:rPr>
          <w:rFonts w:hint="eastAsia" w:ascii="SimSun" w:hAnsi="SimSun"/>
          <w:b/>
          <w:bCs/>
          <w:color w:val="000000"/>
          <w:sz w:val="24"/>
          <w:szCs w:val="24"/>
        </w:rPr>
        <w:t>4.5 售后服务方案</w:t>
      </w:r>
    </w:p>
    <w:p>
      <w:pPr>
        <w:autoSpaceDE w:val="0"/>
        <w:autoSpaceDN w:val="0"/>
        <w:adjustRightInd w:val="0"/>
        <w:spacing w:line="360" w:lineRule="auto"/>
        <w:jc w:val="center"/>
        <w:outlineLvl w:val="0"/>
        <w:rPr>
          <w:rFonts w:ascii="SimSun" w:hAnsi="SimSun"/>
          <w:b/>
          <w:bCs/>
          <w:color w:val="000000"/>
          <w:sz w:val="36"/>
          <w:szCs w:val="36"/>
        </w:rPr>
      </w:pPr>
    </w:p>
    <w:p>
      <w:pPr>
        <w:autoSpaceDE w:val="0"/>
        <w:autoSpaceDN w:val="0"/>
        <w:adjustRightInd w:val="0"/>
        <w:spacing w:line="360" w:lineRule="auto"/>
        <w:jc w:val="center"/>
        <w:rPr>
          <w:rFonts w:cs="SimSun" w:asciiTheme="minorEastAsia" w:hAnsiTheme="minorEastAsia"/>
          <w:szCs w:val="21"/>
          <w:lang w:val="zh-CN"/>
        </w:rPr>
      </w:pPr>
      <w:r>
        <w:rPr>
          <w:rFonts w:hint="eastAsia" w:cs="SimSun"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SimSun" w:hAnsi="SimSun"/>
          <w:b/>
          <w:bCs/>
          <w:color w:val="000000"/>
          <w:sz w:val="36"/>
          <w:szCs w:val="36"/>
        </w:rPr>
      </w:pPr>
    </w:p>
    <w:p>
      <w:pPr>
        <w:autoSpaceDE w:val="0"/>
        <w:autoSpaceDN w:val="0"/>
        <w:adjustRightInd w:val="0"/>
        <w:spacing w:line="360" w:lineRule="auto"/>
        <w:jc w:val="both"/>
        <w:outlineLvl w:val="0"/>
        <w:rPr>
          <w:rFonts w:hint="eastAsia"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r>
        <w:rPr>
          <w:rFonts w:hint="eastAsia" w:ascii="SimSun" w:hAnsi="SimSun"/>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SimSun" w:hAnsi="SimSun"/>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SimSun" w:hAnsi="SimSun"/>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序号</w:t>
            </w:r>
          </w:p>
        </w:tc>
        <w:tc>
          <w:tcPr>
            <w:tcW w:w="1374"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产品名称</w:t>
            </w:r>
          </w:p>
        </w:tc>
        <w:tc>
          <w:tcPr>
            <w:tcW w:w="1518"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品牌</w:t>
            </w:r>
          </w:p>
        </w:tc>
        <w:tc>
          <w:tcPr>
            <w:tcW w:w="1240"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产品型号</w:t>
            </w:r>
          </w:p>
        </w:tc>
        <w:tc>
          <w:tcPr>
            <w:tcW w:w="1648"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认证证书编号</w:t>
            </w:r>
          </w:p>
        </w:tc>
        <w:tc>
          <w:tcPr>
            <w:tcW w:w="1600"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证书有效期</w:t>
            </w:r>
          </w:p>
        </w:tc>
        <w:tc>
          <w:tcPr>
            <w:tcW w:w="1417"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SimSun" w:hAnsi="SimSun" w:eastAsia="SimSun" w:cs="Times New Roman"/>
                <w:sz w:val="21"/>
                <w:szCs w:val="21"/>
              </w:rPr>
            </w:pPr>
            <w:r>
              <w:rPr>
                <w:rFonts w:hint="eastAsia" w:ascii="SimSun" w:hAnsi="SimSun" w:eastAsia="SimSun" w:cs="Times New Roman"/>
                <w:sz w:val="21"/>
                <w:szCs w:val="21"/>
              </w:rPr>
              <w:t>1</w:t>
            </w:r>
          </w:p>
        </w:tc>
        <w:tc>
          <w:tcPr>
            <w:tcW w:w="1374" w:type="dxa"/>
            <w:vAlign w:val="center"/>
          </w:tcPr>
          <w:p>
            <w:pPr>
              <w:pStyle w:val="7"/>
              <w:spacing w:line="360" w:lineRule="auto"/>
              <w:rPr>
                <w:rFonts w:ascii="SimSun" w:hAnsi="SimSun" w:eastAsia="SimSun" w:cs="Times New Roman"/>
                <w:sz w:val="21"/>
                <w:szCs w:val="21"/>
              </w:rPr>
            </w:pPr>
          </w:p>
        </w:tc>
        <w:tc>
          <w:tcPr>
            <w:tcW w:w="1518" w:type="dxa"/>
            <w:vAlign w:val="center"/>
          </w:tcPr>
          <w:p>
            <w:pPr>
              <w:pStyle w:val="7"/>
              <w:spacing w:line="360" w:lineRule="auto"/>
              <w:rPr>
                <w:rFonts w:ascii="SimSun" w:hAnsi="SimSun" w:eastAsia="SimSun" w:cs="Times New Roman"/>
                <w:sz w:val="21"/>
                <w:szCs w:val="21"/>
              </w:rPr>
            </w:pPr>
          </w:p>
        </w:tc>
        <w:tc>
          <w:tcPr>
            <w:tcW w:w="1240" w:type="dxa"/>
          </w:tcPr>
          <w:p>
            <w:pPr>
              <w:pStyle w:val="7"/>
              <w:spacing w:line="360" w:lineRule="auto"/>
              <w:rPr>
                <w:rFonts w:ascii="SimSun" w:hAnsi="SimSun" w:eastAsia="SimSun" w:cs="Times New Roman"/>
                <w:sz w:val="21"/>
                <w:szCs w:val="21"/>
              </w:rPr>
            </w:pPr>
          </w:p>
        </w:tc>
        <w:tc>
          <w:tcPr>
            <w:tcW w:w="1648" w:type="dxa"/>
          </w:tcPr>
          <w:p>
            <w:pPr>
              <w:pStyle w:val="7"/>
              <w:spacing w:line="360" w:lineRule="auto"/>
              <w:rPr>
                <w:rFonts w:ascii="SimSun" w:hAnsi="SimSun" w:eastAsia="SimSun" w:cs="Times New Roman"/>
                <w:sz w:val="21"/>
                <w:szCs w:val="21"/>
              </w:rPr>
            </w:pPr>
          </w:p>
        </w:tc>
        <w:tc>
          <w:tcPr>
            <w:tcW w:w="1600" w:type="dxa"/>
          </w:tcPr>
          <w:p>
            <w:pPr>
              <w:pStyle w:val="7"/>
              <w:spacing w:line="360" w:lineRule="auto"/>
              <w:rPr>
                <w:rFonts w:ascii="SimSun" w:hAnsi="SimSun" w:eastAsia="SimSun" w:cs="Times New Roman"/>
                <w:sz w:val="21"/>
                <w:szCs w:val="21"/>
              </w:rPr>
            </w:pPr>
          </w:p>
        </w:tc>
        <w:tc>
          <w:tcPr>
            <w:tcW w:w="1417" w:type="dxa"/>
          </w:tcPr>
          <w:p>
            <w:pPr>
              <w:pStyle w:val="7"/>
              <w:spacing w:line="360" w:lineRule="auto"/>
              <w:rPr>
                <w:rFonts w:ascii="SimSun" w:hAnsi="SimSun" w:eastAsia="SimSu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SimSun" w:hAnsi="SimSun" w:eastAsia="SimSun" w:cs="Times New Roman"/>
                <w:sz w:val="21"/>
                <w:szCs w:val="21"/>
              </w:rPr>
            </w:pPr>
            <w:r>
              <w:rPr>
                <w:rFonts w:hint="eastAsia" w:ascii="SimSun" w:hAnsi="SimSun" w:eastAsia="SimSun" w:cs="Times New Roman"/>
                <w:sz w:val="21"/>
                <w:szCs w:val="21"/>
              </w:rPr>
              <w:t>2</w:t>
            </w:r>
          </w:p>
        </w:tc>
        <w:tc>
          <w:tcPr>
            <w:tcW w:w="1374" w:type="dxa"/>
            <w:vAlign w:val="center"/>
          </w:tcPr>
          <w:p>
            <w:pPr>
              <w:pStyle w:val="7"/>
              <w:spacing w:line="360" w:lineRule="auto"/>
              <w:rPr>
                <w:rFonts w:ascii="SimSun" w:hAnsi="SimSun" w:eastAsia="SimSun" w:cs="Times New Roman"/>
                <w:sz w:val="21"/>
                <w:szCs w:val="21"/>
              </w:rPr>
            </w:pPr>
          </w:p>
        </w:tc>
        <w:tc>
          <w:tcPr>
            <w:tcW w:w="1518" w:type="dxa"/>
            <w:vAlign w:val="center"/>
          </w:tcPr>
          <w:p>
            <w:pPr>
              <w:pStyle w:val="7"/>
              <w:spacing w:line="360" w:lineRule="auto"/>
              <w:rPr>
                <w:rFonts w:ascii="SimSun" w:hAnsi="SimSun" w:eastAsia="SimSun" w:cs="Times New Roman"/>
                <w:sz w:val="21"/>
                <w:szCs w:val="21"/>
              </w:rPr>
            </w:pPr>
          </w:p>
        </w:tc>
        <w:tc>
          <w:tcPr>
            <w:tcW w:w="1240" w:type="dxa"/>
          </w:tcPr>
          <w:p>
            <w:pPr>
              <w:pStyle w:val="7"/>
              <w:spacing w:line="360" w:lineRule="auto"/>
              <w:rPr>
                <w:rFonts w:ascii="SimSun" w:hAnsi="SimSun" w:eastAsia="SimSun" w:cs="Times New Roman"/>
                <w:sz w:val="21"/>
                <w:szCs w:val="21"/>
              </w:rPr>
            </w:pPr>
          </w:p>
        </w:tc>
        <w:tc>
          <w:tcPr>
            <w:tcW w:w="1648" w:type="dxa"/>
          </w:tcPr>
          <w:p>
            <w:pPr>
              <w:pStyle w:val="7"/>
              <w:spacing w:line="360" w:lineRule="auto"/>
              <w:rPr>
                <w:rFonts w:ascii="SimSun" w:hAnsi="SimSun" w:eastAsia="SimSun" w:cs="Times New Roman"/>
                <w:sz w:val="21"/>
                <w:szCs w:val="21"/>
              </w:rPr>
            </w:pPr>
          </w:p>
        </w:tc>
        <w:tc>
          <w:tcPr>
            <w:tcW w:w="1600" w:type="dxa"/>
          </w:tcPr>
          <w:p>
            <w:pPr>
              <w:pStyle w:val="7"/>
              <w:spacing w:line="360" w:lineRule="auto"/>
              <w:rPr>
                <w:rFonts w:ascii="SimSun" w:hAnsi="SimSun" w:eastAsia="SimSun" w:cs="Times New Roman"/>
                <w:sz w:val="21"/>
                <w:szCs w:val="21"/>
              </w:rPr>
            </w:pPr>
          </w:p>
        </w:tc>
        <w:tc>
          <w:tcPr>
            <w:tcW w:w="1417" w:type="dxa"/>
          </w:tcPr>
          <w:p>
            <w:pPr>
              <w:pStyle w:val="7"/>
              <w:spacing w:line="360" w:lineRule="auto"/>
              <w:rPr>
                <w:rFonts w:ascii="SimSun" w:hAnsi="SimSun" w:eastAsia="SimSu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SimSun" w:hAnsi="SimSun" w:eastAsia="SimSun" w:cs="Times New Roman"/>
                <w:sz w:val="21"/>
                <w:szCs w:val="21"/>
              </w:rPr>
            </w:pPr>
            <w:r>
              <w:rPr>
                <w:rFonts w:hint="eastAsia" w:ascii="SimSun" w:hAnsi="SimSun" w:eastAsia="SimSun" w:cs="SimSun"/>
                <w:sz w:val="21"/>
                <w:szCs w:val="21"/>
              </w:rPr>
              <w:t>…</w:t>
            </w:r>
          </w:p>
        </w:tc>
        <w:tc>
          <w:tcPr>
            <w:tcW w:w="1374" w:type="dxa"/>
            <w:vAlign w:val="center"/>
          </w:tcPr>
          <w:p>
            <w:pPr>
              <w:pStyle w:val="7"/>
              <w:spacing w:line="360" w:lineRule="auto"/>
              <w:rPr>
                <w:rFonts w:ascii="SimSun" w:hAnsi="SimSun" w:eastAsia="SimSun" w:cs="Times New Roman"/>
                <w:sz w:val="21"/>
                <w:szCs w:val="21"/>
              </w:rPr>
            </w:pPr>
          </w:p>
        </w:tc>
        <w:tc>
          <w:tcPr>
            <w:tcW w:w="1518" w:type="dxa"/>
            <w:vAlign w:val="center"/>
          </w:tcPr>
          <w:p>
            <w:pPr>
              <w:pStyle w:val="7"/>
              <w:spacing w:line="360" w:lineRule="auto"/>
              <w:rPr>
                <w:rFonts w:ascii="SimSun" w:hAnsi="SimSun" w:eastAsia="SimSun" w:cs="Times New Roman"/>
                <w:sz w:val="21"/>
                <w:szCs w:val="21"/>
              </w:rPr>
            </w:pPr>
          </w:p>
        </w:tc>
        <w:tc>
          <w:tcPr>
            <w:tcW w:w="1240" w:type="dxa"/>
          </w:tcPr>
          <w:p>
            <w:pPr>
              <w:pStyle w:val="7"/>
              <w:spacing w:line="360" w:lineRule="auto"/>
              <w:rPr>
                <w:rFonts w:ascii="SimSun" w:hAnsi="SimSun" w:eastAsia="SimSun" w:cs="Times New Roman"/>
                <w:sz w:val="21"/>
                <w:szCs w:val="21"/>
              </w:rPr>
            </w:pPr>
          </w:p>
        </w:tc>
        <w:tc>
          <w:tcPr>
            <w:tcW w:w="1648" w:type="dxa"/>
          </w:tcPr>
          <w:p>
            <w:pPr>
              <w:pStyle w:val="7"/>
              <w:spacing w:line="360" w:lineRule="auto"/>
              <w:rPr>
                <w:rFonts w:ascii="SimSun" w:hAnsi="SimSun" w:eastAsia="SimSun" w:cs="Times New Roman"/>
                <w:sz w:val="21"/>
                <w:szCs w:val="21"/>
              </w:rPr>
            </w:pPr>
          </w:p>
        </w:tc>
        <w:tc>
          <w:tcPr>
            <w:tcW w:w="1600" w:type="dxa"/>
          </w:tcPr>
          <w:p>
            <w:pPr>
              <w:pStyle w:val="7"/>
              <w:spacing w:line="360" w:lineRule="auto"/>
              <w:rPr>
                <w:rFonts w:ascii="SimSun" w:hAnsi="SimSun" w:eastAsia="SimSun" w:cs="Times New Roman"/>
                <w:sz w:val="21"/>
                <w:szCs w:val="21"/>
              </w:rPr>
            </w:pPr>
          </w:p>
        </w:tc>
        <w:tc>
          <w:tcPr>
            <w:tcW w:w="1417" w:type="dxa"/>
          </w:tcPr>
          <w:p>
            <w:pPr>
              <w:pStyle w:val="7"/>
              <w:spacing w:line="360" w:lineRule="auto"/>
              <w:rPr>
                <w:rFonts w:ascii="SimSun" w:hAnsi="SimSun" w:eastAsia="SimSun" w:cs="Times New Roman"/>
                <w:sz w:val="21"/>
                <w:szCs w:val="21"/>
              </w:rPr>
            </w:pPr>
          </w:p>
        </w:tc>
      </w:tr>
    </w:tbl>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投标人（公章）：</w:t>
      </w:r>
    </w:p>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投标人法定代表人（单位负责人）或授权代表签字：</w:t>
      </w:r>
      <w:r>
        <w:rPr>
          <w:rFonts w:cs="SimSun" w:asciiTheme="minorEastAsia" w:hAnsiTheme="minorEastAsia"/>
          <w:szCs w:val="21"/>
          <w:lang w:val="zh-CN"/>
        </w:rPr>
        <w:t xml:space="preserve"> </w:t>
      </w:r>
    </w:p>
    <w:p>
      <w:pPr>
        <w:snapToGrid w:val="0"/>
        <w:spacing w:line="500" w:lineRule="exact"/>
        <w:rPr>
          <w:rFonts w:cs="SimSun" w:asciiTheme="minorEastAsia" w:hAnsiTheme="minorEastAsia"/>
          <w:szCs w:val="21"/>
          <w:lang w:val="zh-CN"/>
        </w:rPr>
      </w:pPr>
    </w:p>
    <w:p>
      <w:pPr>
        <w:rPr>
          <w:rFonts w:cs="SimSun" w:asciiTheme="minorEastAsia" w:hAnsiTheme="minorEastAsia"/>
          <w:szCs w:val="21"/>
          <w:lang w:val="zh-CN"/>
        </w:rPr>
      </w:pPr>
      <w:r>
        <w:rPr>
          <w:rFonts w:hint="eastAsia" w:cs="SimSun"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SimSun" w:hAnsi="SimSun"/>
          <w:b/>
          <w:bCs/>
          <w:color w:val="000000"/>
          <w:sz w:val="24"/>
          <w:szCs w:val="24"/>
        </w:rPr>
      </w:pPr>
    </w:p>
    <w:p>
      <w:pPr>
        <w:autoSpaceDE w:val="0"/>
        <w:autoSpaceDN w:val="0"/>
        <w:adjustRightInd w:val="0"/>
        <w:spacing w:line="360" w:lineRule="auto"/>
        <w:jc w:val="center"/>
        <w:outlineLvl w:val="0"/>
        <w:rPr>
          <w:rFonts w:hint="eastAsia" w:ascii="SimSun" w:hAnsi="SimSun"/>
          <w:b/>
          <w:bCs/>
          <w:color w:val="000000"/>
          <w:sz w:val="24"/>
          <w:szCs w:val="24"/>
        </w:rPr>
      </w:pPr>
    </w:p>
    <w:p>
      <w:pPr>
        <w:autoSpaceDE w:val="0"/>
        <w:autoSpaceDN w:val="0"/>
        <w:adjustRightInd w:val="0"/>
        <w:spacing w:line="360" w:lineRule="auto"/>
        <w:jc w:val="center"/>
        <w:outlineLvl w:val="0"/>
        <w:rPr>
          <w:rFonts w:hint="eastAsia" w:ascii="SimSun" w:hAnsi="SimSun"/>
          <w:b/>
          <w:bCs/>
          <w:color w:val="000000"/>
          <w:sz w:val="24"/>
          <w:szCs w:val="24"/>
        </w:rPr>
      </w:pPr>
      <w:r>
        <w:rPr>
          <w:rFonts w:hint="eastAsia" w:ascii="SimSun" w:hAnsi="SimSun"/>
          <w:b/>
          <w:bCs/>
          <w:color w:val="000000"/>
          <w:sz w:val="24"/>
          <w:szCs w:val="24"/>
        </w:rPr>
        <w:t>4.7 “节能产品政府采购品目清单”优先采购产品情况</w:t>
      </w:r>
    </w:p>
    <w:p>
      <w:pPr>
        <w:autoSpaceDE w:val="0"/>
        <w:autoSpaceDN w:val="0"/>
        <w:adjustRightInd w:val="0"/>
        <w:spacing w:line="360" w:lineRule="auto"/>
        <w:jc w:val="both"/>
        <w:outlineLvl w:val="0"/>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序号</w:t>
            </w:r>
          </w:p>
        </w:tc>
        <w:tc>
          <w:tcPr>
            <w:tcW w:w="1374"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产品名称</w:t>
            </w:r>
          </w:p>
        </w:tc>
        <w:tc>
          <w:tcPr>
            <w:tcW w:w="1518"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品牌</w:t>
            </w:r>
          </w:p>
        </w:tc>
        <w:tc>
          <w:tcPr>
            <w:tcW w:w="1240"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产品型号</w:t>
            </w:r>
          </w:p>
        </w:tc>
        <w:tc>
          <w:tcPr>
            <w:tcW w:w="1648"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认证证书编号</w:t>
            </w:r>
          </w:p>
        </w:tc>
        <w:tc>
          <w:tcPr>
            <w:tcW w:w="1600"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证书有效期</w:t>
            </w:r>
          </w:p>
        </w:tc>
        <w:tc>
          <w:tcPr>
            <w:tcW w:w="1417"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SimSun" w:hAnsi="SimSun" w:eastAsia="SimSun" w:cs="Times New Roman"/>
                <w:sz w:val="21"/>
                <w:szCs w:val="21"/>
              </w:rPr>
            </w:pPr>
            <w:r>
              <w:rPr>
                <w:rFonts w:hint="eastAsia" w:ascii="SimSun" w:hAnsi="SimSun" w:eastAsia="SimSun" w:cs="Times New Roman"/>
                <w:sz w:val="21"/>
                <w:szCs w:val="21"/>
              </w:rPr>
              <w:t>1</w:t>
            </w:r>
          </w:p>
        </w:tc>
        <w:tc>
          <w:tcPr>
            <w:tcW w:w="1374" w:type="dxa"/>
            <w:vAlign w:val="center"/>
          </w:tcPr>
          <w:p>
            <w:pPr>
              <w:pStyle w:val="7"/>
              <w:spacing w:line="360" w:lineRule="auto"/>
              <w:rPr>
                <w:rFonts w:ascii="SimSun" w:hAnsi="SimSun" w:eastAsia="SimSun" w:cs="Times New Roman"/>
                <w:sz w:val="21"/>
                <w:szCs w:val="21"/>
              </w:rPr>
            </w:pPr>
          </w:p>
        </w:tc>
        <w:tc>
          <w:tcPr>
            <w:tcW w:w="1518" w:type="dxa"/>
            <w:vAlign w:val="center"/>
          </w:tcPr>
          <w:p>
            <w:pPr>
              <w:pStyle w:val="7"/>
              <w:spacing w:line="360" w:lineRule="auto"/>
              <w:rPr>
                <w:rFonts w:ascii="SimSun" w:hAnsi="SimSun" w:eastAsia="SimSun" w:cs="Times New Roman"/>
                <w:sz w:val="21"/>
                <w:szCs w:val="21"/>
              </w:rPr>
            </w:pPr>
          </w:p>
        </w:tc>
        <w:tc>
          <w:tcPr>
            <w:tcW w:w="1240" w:type="dxa"/>
          </w:tcPr>
          <w:p>
            <w:pPr>
              <w:pStyle w:val="7"/>
              <w:spacing w:line="360" w:lineRule="auto"/>
              <w:rPr>
                <w:rFonts w:ascii="SimSun" w:hAnsi="SimSun" w:eastAsia="SimSun" w:cs="Times New Roman"/>
                <w:sz w:val="21"/>
                <w:szCs w:val="21"/>
              </w:rPr>
            </w:pPr>
          </w:p>
        </w:tc>
        <w:tc>
          <w:tcPr>
            <w:tcW w:w="1648" w:type="dxa"/>
          </w:tcPr>
          <w:p>
            <w:pPr>
              <w:pStyle w:val="7"/>
              <w:spacing w:line="360" w:lineRule="auto"/>
              <w:rPr>
                <w:rFonts w:ascii="SimSun" w:hAnsi="SimSun" w:eastAsia="SimSun" w:cs="Times New Roman"/>
                <w:sz w:val="21"/>
                <w:szCs w:val="21"/>
              </w:rPr>
            </w:pPr>
          </w:p>
        </w:tc>
        <w:tc>
          <w:tcPr>
            <w:tcW w:w="1600" w:type="dxa"/>
          </w:tcPr>
          <w:p>
            <w:pPr>
              <w:pStyle w:val="7"/>
              <w:spacing w:line="360" w:lineRule="auto"/>
              <w:rPr>
                <w:rFonts w:ascii="SimSun" w:hAnsi="SimSun" w:eastAsia="SimSun" w:cs="Times New Roman"/>
                <w:sz w:val="21"/>
                <w:szCs w:val="21"/>
              </w:rPr>
            </w:pPr>
          </w:p>
        </w:tc>
        <w:tc>
          <w:tcPr>
            <w:tcW w:w="1417" w:type="dxa"/>
          </w:tcPr>
          <w:p>
            <w:pPr>
              <w:pStyle w:val="7"/>
              <w:spacing w:line="360" w:lineRule="auto"/>
              <w:rPr>
                <w:rFonts w:ascii="SimSun" w:hAnsi="SimSun" w:eastAsia="SimSu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SimSun" w:hAnsi="SimSun" w:eastAsia="SimSun" w:cs="Times New Roman"/>
                <w:sz w:val="21"/>
                <w:szCs w:val="21"/>
              </w:rPr>
            </w:pPr>
            <w:r>
              <w:rPr>
                <w:rFonts w:hint="eastAsia" w:ascii="SimSun" w:hAnsi="SimSun" w:eastAsia="SimSun" w:cs="Times New Roman"/>
                <w:sz w:val="21"/>
                <w:szCs w:val="21"/>
              </w:rPr>
              <w:t>2</w:t>
            </w:r>
          </w:p>
        </w:tc>
        <w:tc>
          <w:tcPr>
            <w:tcW w:w="1374" w:type="dxa"/>
            <w:vAlign w:val="center"/>
          </w:tcPr>
          <w:p>
            <w:pPr>
              <w:pStyle w:val="7"/>
              <w:spacing w:line="360" w:lineRule="auto"/>
              <w:rPr>
                <w:rFonts w:ascii="SimSun" w:hAnsi="SimSun" w:eastAsia="SimSun" w:cs="Times New Roman"/>
                <w:sz w:val="21"/>
                <w:szCs w:val="21"/>
              </w:rPr>
            </w:pPr>
          </w:p>
        </w:tc>
        <w:tc>
          <w:tcPr>
            <w:tcW w:w="1518" w:type="dxa"/>
            <w:vAlign w:val="center"/>
          </w:tcPr>
          <w:p>
            <w:pPr>
              <w:pStyle w:val="7"/>
              <w:spacing w:line="360" w:lineRule="auto"/>
              <w:rPr>
                <w:rFonts w:ascii="SimSun" w:hAnsi="SimSun" w:eastAsia="SimSun" w:cs="Times New Roman"/>
                <w:sz w:val="21"/>
                <w:szCs w:val="21"/>
              </w:rPr>
            </w:pPr>
          </w:p>
        </w:tc>
        <w:tc>
          <w:tcPr>
            <w:tcW w:w="1240" w:type="dxa"/>
          </w:tcPr>
          <w:p>
            <w:pPr>
              <w:pStyle w:val="7"/>
              <w:spacing w:line="360" w:lineRule="auto"/>
              <w:rPr>
                <w:rFonts w:ascii="SimSun" w:hAnsi="SimSun" w:eastAsia="SimSun" w:cs="Times New Roman"/>
                <w:sz w:val="21"/>
                <w:szCs w:val="21"/>
              </w:rPr>
            </w:pPr>
          </w:p>
        </w:tc>
        <w:tc>
          <w:tcPr>
            <w:tcW w:w="1648" w:type="dxa"/>
          </w:tcPr>
          <w:p>
            <w:pPr>
              <w:pStyle w:val="7"/>
              <w:spacing w:line="360" w:lineRule="auto"/>
              <w:rPr>
                <w:rFonts w:ascii="SimSun" w:hAnsi="SimSun" w:eastAsia="SimSun" w:cs="Times New Roman"/>
                <w:sz w:val="21"/>
                <w:szCs w:val="21"/>
              </w:rPr>
            </w:pPr>
          </w:p>
        </w:tc>
        <w:tc>
          <w:tcPr>
            <w:tcW w:w="1600" w:type="dxa"/>
          </w:tcPr>
          <w:p>
            <w:pPr>
              <w:pStyle w:val="7"/>
              <w:spacing w:line="360" w:lineRule="auto"/>
              <w:rPr>
                <w:rFonts w:ascii="SimSun" w:hAnsi="SimSun" w:eastAsia="SimSun" w:cs="Times New Roman"/>
                <w:sz w:val="21"/>
                <w:szCs w:val="21"/>
              </w:rPr>
            </w:pPr>
          </w:p>
        </w:tc>
        <w:tc>
          <w:tcPr>
            <w:tcW w:w="1417" w:type="dxa"/>
          </w:tcPr>
          <w:p>
            <w:pPr>
              <w:pStyle w:val="7"/>
              <w:spacing w:line="360" w:lineRule="auto"/>
              <w:rPr>
                <w:rFonts w:ascii="SimSun" w:hAnsi="SimSun" w:eastAsia="SimSu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SimSun" w:hAnsi="SimSun" w:eastAsia="SimSun" w:cs="Times New Roman"/>
                <w:sz w:val="21"/>
                <w:szCs w:val="21"/>
              </w:rPr>
            </w:pPr>
            <w:r>
              <w:rPr>
                <w:rFonts w:hint="eastAsia" w:ascii="SimSun" w:hAnsi="SimSun" w:eastAsia="SimSun" w:cs="SimSun"/>
                <w:sz w:val="21"/>
                <w:szCs w:val="21"/>
              </w:rPr>
              <w:t>…</w:t>
            </w:r>
          </w:p>
        </w:tc>
        <w:tc>
          <w:tcPr>
            <w:tcW w:w="1374" w:type="dxa"/>
            <w:vAlign w:val="center"/>
          </w:tcPr>
          <w:p>
            <w:pPr>
              <w:pStyle w:val="7"/>
              <w:spacing w:line="360" w:lineRule="auto"/>
              <w:rPr>
                <w:rFonts w:ascii="SimSun" w:hAnsi="SimSun" w:eastAsia="SimSun" w:cs="Times New Roman"/>
                <w:sz w:val="21"/>
                <w:szCs w:val="21"/>
              </w:rPr>
            </w:pPr>
          </w:p>
        </w:tc>
        <w:tc>
          <w:tcPr>
            <w:tcW w:w="1518" w:type="dxa"/>
            <w:vAlign w:val="center"/>
          </w:tcPr>
          <w:p>
            <w:pPr>
              <w:pStyle w:val="7"/>
              <w:spacing w:line="360" w:lineRule="auto"/>
              <w:rPr>
                <w:rFonts w:ascii="SimSun" w:hAnsi="SimSun" w:eastAsia="SimSun" w:cs="Times New Roman"/>
                <w:sz w:val="21"/>
                <w:szCs w:val="21"/>
              </w:rPr>
            </w:pPr>
          </w:p>
        </w:tc>
        <w:tc>
          <w:tcPr>
            <w:tcW w:w="1240" w:type="dxa"/>
          </w:tcPr>
          <w:p>
            <w:pPr>
              <w:pStyle w:val="7"/>
              <w:spacing w:line="360" w:lineRule="auto"/>
              <w:rPr>
                <w:rFonts w:ascii="SimSun" w:hAnsi="SimSun" w:eastAsia="SimSun" w:cs="Times New Roman"/>
                <w:sz w:val="21"/>
                <w:szCs w:val="21"/>
              </w:rPr>
            </w:pPr>
          </w:p>
        </w:tc>
        <w:tc>
          <w:tcPr>
            <w:tcW w:w="1648" w:type="dxa"/>
          </w:tcPr>
          <w:p>
            <w:pPr>
              <w:pStyle w:val="7"/>
              <w:spacing w:line="360" w:lineRule="auto"/>
              <w:rPr>
                <w:rFonts w:ascii="SimSun" w:hAnsi="SimSun" w:eastAsia="SimSun" w:cs="Times New Roman"/>
                <w:sz w:val="21"/>
                <w:szCs w:val="21"/>
              </w:rPr>
            </w:pPr>
          </w:p>
        </w:tc>
        <w:tc>
          <w:tcPr>
            <w:tcW w:w="1600" w:type="dxa"/>
          </w:tcPr>
          <w:p>
            <w:pPr>
              <w:pStyle w:val="7"/>
              <w:spacing w:line="360" w:lineRule="auto"/>
              <w:rPr>
                <w:rFonts w:ascii="SimSun" w:hAnsi="SimSun" w:eastAsia="SimSun" w:cs="Times New Roman"/>
                <w:sz w:val="21"/>
                <w:szCs w:val="21"/>
              </w:rPr>
            </w:pPr>
          </w:p>
        </w:tc>
        <w:tc>
          <w:tcPr>
            <w:tcW w:w="1417" w:type="dxa"/>
          </w:tcPr>
          <w:p>
            <w:pPr>
              <w:pStyle w:val="7"/>
              <w:spacing w:line="360" w:lineRule="auto"/>
              <w:rPr>
                <w:rFonts w:ascii="SimSun" w:hAnsi="SimSun" w:eastAsia="SimSun" w:cs="Times New Roman"/>
                <w:sz w:val="21"/>
                <w:szCs w:val="21"/>
              </w:rPr>
            </w:pPr>
          </w:p>
        </w:tc>
      </w:tr>
    </w:tbl>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投标人（公章）：</w:t>
      </w:r>
    </w:p>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投标人法定代表人（单位负责人）或授权代表签字：</w:t>
      </w:r>
      <w:r>
        <w:rPr>
          <w:rFonts w:cs="SimSun" w:asciiTheme="minorEastAsia" w:hAnsiTheme="minorEastAsia"/>
          <w:szCs w:val="21"/>
          <w:lang w:val="zh-CN"/>
        </w:rPr>
        <w:t xml:space="preserve"> </w:t>
      </w:r>
    </w:p>
    <w:p>
      <w:pPr>
        <w:spacing w:line="360" w:lineRule="auto"/>
        <w:rPr>
          <w:rFonts w:ascii="SimSun" w:hAnsi="SimSun"/>
          <w:b/>
          <w:bCs/>
          <w:color w:val="000000"/>
          <w:sz w:val="36"/>
          <w:szCs w:val="36"/>
        </w:rPr>
      </w:pPr>
      <w:r>
        <w:rPr>
          <w:rFonts w:hint="eastAsia" w:cs="SimSun"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SimSun" w:hAnsi="SimSun"/>
          <w:b/>
          <w:bCs/>
          <w:color w:val="000000"/>
          <w:sz w:val="28"/>
          <w:szCs w:val="28"/>
        </w:rPr>
      </w:pPr>
      <w:r>
        <w:rPr>
          <w:rFonts w:hint="eastAsia" w:ascii="SimSun" w:hAnsi="SimSun"/>
          <w:b/>
          <w:bCs/>
          <w:color w:val="000000"/>
          <w:sz w:val="24"/>
          <w:szCs w:val="24"/>
        </w:rPr>
        <w:t>4.8 “环境标志产品政府采购品目清单”优先采购产品情况</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序号</w:t>
            </w:r>
          </w:p>
        </w:tc>
        <w:tc>
          <w:tcPr>
            <w:tcW w:w="1374"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产品名称</w:t>
            </w:r>
          </w:p>
        </w:tc>
        <w:tc>
          <w:tcPr>
            <w:tcW w:w="1518"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品牌</w:t>
            </w:r>
          </w:p>
        </w:tc>
        <w:tc>
          <w:tcPr>
            <w:tcW w:w="1240"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产品型号</w:t>
            </w:r>
          </w:p>
        </w:tc>
        <w:tc>
          <w:tcPr>
            <w:tcW w:w="1648"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认证证书编号</w:t>
            </w:r>
          </w:p>
        </w:tc>
        <w:tc>
          <w:tcPr>
            <w:tcW w:w="1600"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证书有效期</w:t>
            </w:r>
          </w:p>
        </w:tc>
        <w:tc>
          <w:tcPr>
            <w:tcW w:w="1417"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SimSun" w:hAnsi="SimSun" w:eastAsia="SimSun" w:cs="Times New Roman"/>
                <w:sz w:val="21"/>
                <w:szCs w:val="21"/>
              </w:rPr>
            </w:pPr>
            <w:r>
              <w:rPr>
                <w:rFonts w:hint="eastAsia" w:ascii="SimSun" w:hAnsi="SimSun" w:eastAsia="SimSun" w:cs="Times New Roman"/>
                <w:sz w:val="21"/>
                <w:szCs w:val="21"/>
              </w:rPr>
              <w:t>1</w:t>
            </w:r>
          </w:p>
        </w:tc>
        <w:tc>
          <w:tcPr>
            <w:tcW w:w="1374" w:type="dxa"/>
            <w:vAlign w:val="center"/>
          </w:tcPr>
          <w:p>
            <w:pPr>
              <w:pStyle w:val="7"/>
              <w:spacing w:line="360" w:lineRule="auto"/>
              <w:rPr>
                <w:rFonts w:ascii="SimSun" w:hAnsi="SimSun" w:eastAsia="SimSun" w:cs="Times New Roman"/>
                <w:sz w:val="21"/>
                <w:szCs w:val="21"/>
              </w:rPr>
            </w:pPr>
          </w:p>
        </w:tc>
        <w:tc>
          <w:tcPr>
            <w:tcW w:w="1518" w:type="dxa"/>
            <w:vAlign w:val="center"/>
          </w:tcPr>
          <w:p>
            <w:pPr>
              <w:pStyle w:val="7"/>
              <w:spacing w:line="360" w:lineRule="auto"/>
              <w:rPr>
                <w:rFonts w:ascii="SimSun" w:hAnsi="SimSun" w:eastAsia="SimSun" w:cs="Times New Roman"/>
                <w:sz w:val="21"/>
                <w:szCs w:val="21"/>
              </w:rPr>
            </w:pPr>
          </w:p>
        </w:tc>
        <w:tc>
          <w:tcPr>
            <w:tcW w:w="1240" w:type="dxa"/>
          </w:tcPr>
          <w:p>
            <w:pPr>
              <w:pStyle w:val="7"/>
              <w:spacing w:line="360" w:lineRule="auto"/>
              <w:rPr>
                <w:rFonts w:ascii="SimSun" w:hAnsi="SimSun" w:eastAsia="SimSun" w:cs="Times New Roman"/>
                <w:sz w:val="21"/>
                <w:szCs w:val="21"/>
              </w:rPr>
            </w:pPr>
          </w:p>
        </w:tc>
        <w:tc>
          <w:tcPr>
            <w:tcW w:w="1648" w:type="dxa"/>
          </w:tcPr>
          <w:p>
            <w:pPr>
              <w:pStyle w:val="7"/>
              <w:spacing w:line="360" w:lineRule="auto"/>
              <w:rPr>
                <w:rFonts w:ascii="SimSun" w:hAnsi="SimSun" w:eastAsia="SimSun" w:cs="Times New Roman"/>
                <w:sz w:val="21"/>
                <w:szCs w:val="21"/>
              </w:rPr>
            </w:pPr>
          </w:p>
        </w:tc>
        <w:tc>
          <w:tcPr>
            <w:tcW w:w="1600" w:type="dxa"/>
          </w:tcPr>
          <w:p>
            <w:pPr>
              <w:pStyle w:val="7"/>
              <w:spacing w:line="360" w:lineRule="auto"/>
              <w:rPr>
                <w:rFonts w:ascii="SimSun" w:hAnsi="SimSun" w:eastAsia="SimSun" w:cs="Times New Roman"/>
                <w:sz w:val="21"/>
                <w:szCs w:val="21"/>
              </w:rPr>
            </w:pPr>
          </w:p>
        </w:tc>
        <w:tc>
          <w:tcPr>
            <w:tcW w:w="1417" w:type="dxa"/>
          </w:tcPr>
          <w:p>
            <w:pPr>
              <w:pStyle w:val="7"/>
              <w:spacing w:line="360" w:lineRule="auto"/>
              <w:rPr>
                <w:rFonts w:ascii="SimSun" w:hAnsi="SimSun" w:eastAsia="SimSu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SimSun" w:hAnsi="SimSun" w:eastAsia="SimSun" w:cs="Times New Roman"/>
                <w:sz w:val="21"/>
                <w:szCs w:val="21"/>
              </w:rPr>
            </w:pPr>
            <w:r>
              <w:rPr>
                <w:rFonts w:hint="eastAsia" w:ascii="SimSun" w:hAnsi="SimSun" w:eastAsia="SimSun" w:cs="Times New Roman"/>
                <w:sz w:val="21"/>
                <w:szCs w:val="21"/>
              </w:rPr>
              <w:t>2</w:t>
            </w:r>
          </w:p>
        </w:tc>
        <w:tc>
          <w:tcPr>
            <w:tcW w:w="1374" w:type="dxa"/>
            <w:vAlign w:val="center"/>
          </w:tcPr>
          <w:p>
            <w:pPr>
              <w:pStyle w:val="7"/>
              <w:spacing w:line="360" w:lineRule="auto"/>
              <w:rPr>
                <w:rFonts w:ascii="SimSun" w:hAnsi="SimSun" w:eastAsia="SimSun" w:cs="Times New Roman"/>
                <w:sz w:val="21"/>
                <w:szCs w:val="21"/>
              </w:rPr>
            </w:pPr>
          </w:p>
        </w:tc>
        <w:tc>
          <w:tcPr>
            <w:tcW w:w="1518" w:type="dxa"/>
            <w:vAlign w:val="center"/>
          </w:tcPr>
          <w:p>
            <w:pPr>
              <w:pStyle w:val="7"/>
              <w:spacing w:line="360" w:lineRule="auto"/>
              <w:rPr>
                <w:rFonts w:ascii="SimSun" w:hAnsi="SimSun" w:eastAsia="SimSun" w:cs="Times New Roman"/>
                <w:sz w:val="21"/>
                <w:szCs w:val="21"/>
              </w:rPr>
            </w:pPr>
          </w:p>
        </w:tc>
        <w:tc>
          <w:tcPr>
            <w:tcW w:w="1240" w:type="dxa"/>
          </w:tcPr>
          <w:p>
            <w:pPr>
              <w:pStyle w:val="7"/>
              <w:spacing w:line="360" w:lineRule="auto"/>
              <w:rPr>
                <w:rFonts w:ascii="SimSun" w:hAnsi="SimSun" w:eastAsia="SimSun" w:cs="Times New Roman"/>
                <w:sz w:val="21"/>
                <w:szCs w:val="21"/>
              </w:rPr>
            </w:pPr>
          </w:p>
        </w:tc>
        <w:tc>
          <w:tcPr>
            <w:tcW w:w="1648" w:type="dxa"/>
          </w:tcPr>
          <w:p>
            <w:pPr>
              <w:pStyle w:val="7"/>
              <w:spacing w:line="360" w:lineRule="auto"/>
              <w:rPr>
                <w:rFonts w:ascii="SimSun" w:hAnsi="SimSun" w:eastAsia="SimSun" w:cs="Times New Roman"/>
                <w:sz w:val="21"/>
                <w:szCs w:val="21"/>
              </w:rPr>
            </w:pPr>
          </w:p>
        </w:tc>
        <w:tc>
          <w:tcPr>
            <w:tcW w:w="1600" w:type="dxa"/>
          </w:tcPr>
          <w:p>
            <w:pPr>
              <w:pStyle w:val="7"/>
              <w:spacing w:line="360" w:lineRule="auto"/>
              <w:rPr>
                <w:rFonts w:ascii="SimSun" w:hAnsi="SimSun" w:eastAsia="SimSun" w:cs="Times New Roman"/>
                <w:sz w:val="21"/>
                <w:szCs w:val="21"/>
              </w:rPr>
            </w:pPr>
          </w:p>
        </w:tc>
        <w:tc>
          <w:tcPr>
            <w:tcW w:w="1417" w:type="dxa"/>
          </w:tcPr>
          <w:p>
            <w:pPr>
              <w:pStyle w:val="7"/>
              <w:spacing w:line="360" w:lineRule="auto"/>
              <w:rPr>
                <w:rFonts w:ascii="SimSun" w:hAnsi="SimSun" w:eastAsia="SimSu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SimSun" w:hAnsi="SimSun" w:eastAsia="SimSun" w:cs="Times New Roman"/>
                <w:sz w:val="21"/>
                <w:szCs w:val="21"/>
              </w:rPr>
            </w:pPr>
            <w:r>
              <w:rPr>
                <w:rFonts w:hint="eastAsia" w:ascii="SimSun" w:hAnsi="SimSun" w:eastAsia="SimSun" w:cs="SimSun"/>
                <w:sz w:val="21"/>
                <w:szCs w:val="21"/>
              </w:rPr>
              <w:t>…</w:t>
            </w:r>
          </w:p>
        </w:tc>
        <w:tc>
          <w:tcPr>
            <w:tcW w:w="1374" w:type="dxa"/>
            <w:vAlign w:val="center"/>
          </w:tcPr>
          <w:p>
            <w:pPr>
              <w:pStyle w:val="7"/>
              <w:spacing w:line="360" w:lineRule="auto"/>
              <w:rPr>
                <w:rFonts w:ascii="SimSun" w:hAnsi="SimSun" w:eastAsia="SimSun" w:cs="Times New Roman"/>
                <w:sz w:val="21"/>
                <w:szCs w:val="21"/>
              </w:rPr>
            </w:pPr>
          </w:p>
        </w:tc>
        <w:tc>
          <w:tcPr>
            <w:tcW w:w="1518" w:type="dxa"/>
            <w:vAlign w:val="center"/>
          </w:tcPr>
          <w:p>
            <w:pPr>
              <w:pStyle w:val="7"/>
              <w:spacing w:line="360" w:lineRule="auto"/>
              <w:rPr>
                <w:rFonts w:ascii="SimSun" w:hAnsi="SimSun" w:eastAsia="SimSun" w:cs="Times New Roman"/>
                <w:sz w:val="21"/>
                <w:szCs w:val="21"/>
              </w:rPr>
            </w:pPr>
          </w:p>
        </w:tc>
        <w:tc>
          <w:tcPr>
            <w:tcW w:w="1240" w:type="dxa"/>
          </w:tcPr>
          <w:p>
            <w:pPr>
              <w:pStyle w:val="7"/>
              <w:spacing w:line="360" w:lineRule="auto"/>
              <w:rPr>
                <w:rFonts w:ascii="SimSun" w:hAnsi="SimSun" w:eastAsia="SimSun" w:cs="Times New Roman"/>
                <w:sz w:val="21"/>
                <w:szCs w:val="21"/>
              </w:rPr>
            </w:pPr>
          </w:p>
        </w:tc>
        <w:tc>
          <w:tcPr>
            <w:tcW w:w="1648" w:type="dxa"/>
          </w:tcPr>
          <w:p>
            <w:pPr>
              <w:pStyle w:val="7"/>
              <w:spacing w:line="360" w:lineRule="auto"/>
              <w:rPr>
                <w:rFonts w:ascii="SimSun" w:hAnsi="SimSun" w:eastAsia="SimSun" w:cs="Times New Roman"/>
                <w:sz w:val="21"/>
                <w:szCs w:val="21"/>
              </w:rPr>
            </w:pPr>
          </w:p>
        </w:tc>
        <w:tc>
          <w:tcPr>
            <w:tcW w:w="1600" w:type="dxa"/>
          </w:tcPr>
          <w:p>
            <w:pPr>
              <w:pStyle w:val="7"/>
              <w:spacing w:line="360" w:lineRule="auto"/>
              <w:rPr>
                <w:rFonts w:ascii="SimSun" w:hAnsi="SimSun" w:eastAsia="SimSun" w:cs="Times New Roman"/>
                <w:sz w:val="21"/>
                <w:szCs w:val="21"/>
              </w:rPr>
            </w:pPr>
          </w:p>
        </w:tc>
        <w:tc>
          <w:tcPr>
            <w:tcW w:w="1417" w:type="dxa"/>
          </w:tcPr>
          <w:p>
            <w:pPr>
              <w:pStyle w:val="7"/>
              <w:spacing w:line="360" w:lineRule="auto"/>
              <w:rPr>
                <w:rFonts w:ascii="SimSun" w:hAnsi="SimSun" w:eastAsia="SimSun" w:cs="Times New Roman"/>
                <w:sz w:val="21"/>
                <w:szCs w:val="21"/>
              </w:rPr>
            </w:pPr>
          </w:p>
        </w:tc>
      </w:tr>
    </w:tbl>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投标人（公章）：</w:t>
      </w:r>
    </w:p>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投标人法定代表人（单位负责人）或授权代表签字：</w:t>
      </w:r>
      <w:r>
        <w:rPr>
          <w:rFonts w:cs="SimSun" w:asciiTheme="minorEastAsia" w:hAnsiTheme="minorEastAsia"/>
          <w:szCs w:val="21"/>
          <w:lang w:val="zh-CN"/>
        </w:rPr>
        <w:t xml:space="preserve"> </w:t>
      </w:r>
    </w:p>
    <w:p>
      <w:pPr>
        <w:rPr>
          <w:rFonts w:hint="eastAsia" w:cs="SimSun" w:asciiTheme="minorEastAsia" w:hAnsiTheme="minorEastAsia"/>
          <w:szCs w:val="21"/>
          <w:lang w:val="zh-CN"/>
        </w:rPr>
      </w:pPr>
      <w:r>
        <w:rPr>
          <w:rFonts w:hint="eastAsia" w:cs="SimSun"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SimSun" w:hAnsi="SimSun"/>
          <w:b/>
          <w:bCs/>
          <w:color w:val="000000"/>
          <w:sz w:val="24"/>
          <w:szCs w:val="24"/>
        </w:rPr>
      </w:pPr>
      <w:r>
        <w:rPr>
          <w:rFonts w:hint="eastAsia" w:ascii="SimSun" w:hAnsi="SimSun"/>
          <w:b/>
          <w:bCs/>
          <w:color w:val="000000"/>
          <w:sz w:val="24"/>
          <w:szCs w:val="24"/>
        </w:rPr>
        <w:t>4.</w:t>
      </w:r>
      <w:r>
        <w:rPr>
          <w:rFonts w:hint="eastAsia" w:ascii="SimSun" w:hAnsi="SimSun"/>
          <w:b/>
          <w:bCs/>
          <w:color w:val="000000"/>
          <w:sz w:val="24"/>
          <w:szCs w:val="24"/>
          <w:lang w:val="en-US" w:eastAsia="zh-CN"/>
        </w:rPr>
        <w:t>9</w:t>
      </w:r>
      <w:r>
        <w:rPr>
          <w:rFonts w:hint="eastAsia" w:ascii="SimSun" w:hAnsi="SimSun"/>
          <w:b/>
          <w:bCs/>
          <w:color w:val="000000"/>
          <w:sz w:val="24"/>
          <w:szCs w:val="24"/>
        </w:rPr>
        <w:t xml:space="preserve"> 中小企业声明函</w:t>
      </w:r>
    </w:p>
    <w:p>
      <w:pPr>
        <w:spacing w:line="360" w:lineRule="auto"/>
        <w:jc w:val="center"/>
        <w:rPr>
          <w:rFonts w:ascii="SimSun" w:hAnsi="SimSun"/>
          <w:b/>
          <w:bCs/>
          <w:color w:val="000000"/>
          <w:szCs w:val="21"/>
        </w:rPr>
      </w:pPr>
    </w:p>
    <w:p>
      <w:pPr>
        <w:widowControl/>
        <w:spacing w:before="100" w:beforeAutospacing="1" w:after="100" w:afterAutospacing="1" w:line="360" w:lineRule="auto"/>
        <w:ind w:firstLine="420"/>
        <w:contextualSpacing/>
        <w:jc w:val="left"/>
        <w:rPr>
          <w:rFonts w:ascii="SimSun" w:hAnsi="SimSun" w:cs="Arial"/>
          <w:color w:val="000000"/>
          <w:kern w:val="0"/>
          <w:szCs w:val="21"/>
        </w:rPr>
      </w:pPr>
      <w:r>
        <w:rPr>
          <w:rFonts w:hint="eastAsia" w:ascii="SimSun" w:hAnsi="SimSun"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SimSun" w:hAnsi="SimSun" w:cs="Arial"/>
          <w:color w:val="000000"/>
          <w:kern w:val="0"/>
          <w:szCs w:val="21"/>
        </w:rPr>
        <w:br w:type="textWrapping"/>
      </w:r>
      <w:r>
        <w:rPr>
          <w:rFonts w:hint="eastAsia" w:ascii="SimSun" w:hAnsi="SimSun"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SimSun" w:hAnsi="SimSun"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SimSun" w:hAnsi="SimSun" w:cs="Arial"/>
          <w:color w:val="000000"/>
          <w:kern w:val="0"/>
          <w:szCs w:val="21"/>
        </w:rPr>
      </w:pPr>
      <w:r>
        <w:rPr>
          <w:rFonts w:hint="eastAsia" w:ascii="SimSun" w:hAnsi="SimSun"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SimSun" w:hAnsi="SimSun" w:cs="Arial"/>
          <w:color w:val="000000"/>
          <w:kern w:val="0"/>
          <w:szCs w:val="21"/>
        </w:rPr>
      </w:pPr>
    </w:p>
    <w:p>
      <w:pPr>
        <w:widowControl/>
        <w:spacing w:before="100" w:beforeAutospacing="1" w:after="100" w:afterAutospacing="1" w:line="360" w:lineRule="auto"/>
        <w:ind w:left="3885" w:leftChars="1850"/>
        <w:jc w:val="left"/>
        <w:rPr>
          <w:rFonts w:ascii="SimSun" w:hAnsi="SimSun" w:cs="Arial"/>
          <w:color w:val="000000"/>
          <w:kern w:val="0"/>
          <w:szCs w:val="21"/>
        </w:rPr>
      </w:pPr>
    </w:p>
    <w:p>
      <w:pPr>
        <w:widowControl/>
        <w:spacing w:before="100" w:beforeAutospacing="1" w:after="100" w:afterAutospacing="1" w:line="360" w:lineRule="auto"/>
        <w:ind w:left="3885" w:leftChars="1850"/>
        <w:jc w:val="left"/>
        <w:rPr>
          <w:rFonts w:ascii="SimSun" w:hAnsi="SimSun" w:cs="Arial"/>
          <w:color w:val="000000"/>
          <w:kern w:val="0"/>
          <w:szCs w:val="21"/>
        </w:rPr>
      </w:pPr>
      <w:r>
        <w:rPr>
          <w:rFonts w:hint="eastAsia" w:ascii="SimSun" w:hAnsi="SimSun" w:cs="Arial"/>
          <w:color w:val="000000"/>
          <w:kern w:val="0"/>
          <w:szCs w:val="21"/>
        </w:rPr>
        <w:t>企业名称（盖章）：　　　　　　　　　</w:t>
      </w:r>
      <w:r>
        <w:rPr>
          <w:rFonts w:hint="eastAsia" w:ascii="SimSun" w:hAnsi="SimSun" w:cs="Arial"/>
          <w:color w:val="000000"/>
          <w:kern w:val="0"/>
          <w:szCs w:val="21"/>
        </w:rPr>
        <w:br w:type="textWrapping"/>
      </w:r>
      <w:r>
        <w:rPr>
          <w:rFonts w:hint="eastAsia" w:ascii="SimSun" w:hAnsi="SimSun" w:cs="Arial"/>
          <w:color w:val="000000"/>
          <w:kern w:val="0"/>
          <w:szCs w:val="21"/>
        </w:rPr>
        <w:t xml:space="preserve">日　  期：      </w:t>
      </w:r>
      <w:r>
        <w:rPr>
          <w:rFonts w:hint="eastAsia" w:cs="SimSun" w:asciiTheme="minorEastAsia" w:hAnsiTheme="minorEastAsia"/>
          <w:szCs w:val="21"/>
        </w:rPr>
        <w:t>年    月    日</w:t>
      </w:r>
    </w:p>
    <w:p>
      <w:pPr>
        <w:widowControl/>
        <w:spacing w:before="100" w:beforeAutospacing="1" w:after="100" w:afterAutospacing="1" w:line="360" w:lineRule="auto"/>
        <w:contextualSpacing/>
        <w:jc w:val="left"/>
        <w:rPr>
          <w:rFonts w:ascii="SimSun" w:hAnsi="SimSun"/>
          <w:color w:val="000000"/>
          <w:szCs w:val="21"/>
        </w:rPr>
      </w:pPr>
      <w:r>
        <w:rPr>
          <w:rFonts w:hint="eastAsia" w:ascii="SimSun" w:hAnsi="SimSun"/>
          <w:color w:val="000000"/>
          <w:szCs w:val="21"/>
        </w:rPr>
        <w:t>说明：</w:t>
      </w:r>
    </w:p>
    <w:p>
      <w:pPr>
        <w:widowControl/>
        <w:spacing w:before="100" w:beforeAutospacing="1" w:after="100" w:afterAutospacing="1" w:line="360" w:lineRule="auto"/>
        <w:contextualSpacing/>
        <w:jc w:val="left"/>
        <w:rPr>
          <w:rFonts w:ascii="SimSun" w:hAnsi="SimSun" w:cs="Arial"/>
          <w:color w:val="000000"/>
          <w:kern w:val="0"/>
          <w:szCs w:val="21"/>
        </w:rPr>
      </w:pPr>
      <w:r>
        <w:rPr>
          <w:rFonts w:hint="eastAsia" w:ascii="SimSun" w:hAnsi="SimSun"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SimSun" w:hAnsi="SimSun" w:cs="Arial"/>
          <w:color w:val="000000"/>
          <w:kern w:val="0"/>
          <w:szCs w:val="21"/>
        </w:rPr>
      </w:pPr>
      <w:r>
        <w:rPr>
          <w:rFonts w:hint="eastAsia" w:ascii="SimSun" w:hAnsi="SimSun"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SimSun" w:hAnsi="SimSun" w:cs="Arial"/>
          <w:color w:val="000000"/>
          <w:kern w:val="0"/>
          <w:szCs w:val="21"/>
        </w:rPr>
      </w:pPr>
      <w:r>
        <w:rPr>
          <w:rFonts w:hint="eastAsia" w:ascii="SimSun" w:hAnsi="SimSun" w:cs="Arial"/>
          <w:color w:val="000000"/>
          <w:kern w:val="0"/>
          <w:szCs w:val="21"/>
        </w:rPr>
        <w:t>3、小型和微型企业不包括民办非企业。</w:t>
      </w:r>
    </w:p>
    <w:p>
      <w:pPr>
        <w:autoSpaceDE w:val="0"/>
        <w:autoSpaceDN w:val="0"/>
        <w:adjustRightInd w:val="0"/>
        <w:spacing w:line="360" w:lineRule="auto"/>
        <w:jc w:val="both"/>
        <w:outlineLvl w:val="0"/>
        <w:rPr>
          <w:rFonts w:hint="eastAsia" w:ascii="SimSun" w:hAnsi="SimSun"/>
          <w:b/>
          <w:bCs/>
          <w:color w:val="000000"/>
          <w:sz w:val="24"/>
          <w:szCs w:val="24"/>
        </w:rPr>
      </w:pPr>
    </w:p>
    <w:p>
      <w:pPr>
        <w:autoSpaceDE w:val="0"/>
        <w:autoSpaceDN w:val="0"/>
        <w:adjustRightInd w:val="0"/>
        <w:spacing w:line="360" w:lineRule="auto"/>
        <w:jc w:val="both"/>
        <w:outlineLvl w:val="0"/>
        <w:rPr>
          <w:rFonts w:hint="eastAsia"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r>
        <w:rPr>
          <w:rFonts w:hint="eastAsia" w:ascii="SimSun" w:hAnsi="SimSun"/>
          <w:b/>
          <w:bCs/>
          <w:color w:val="000000"/>
          <w:sz w:val="24"/>
          <w:szCs w:val="24"/>
        </w:rPr>
        <w:t>4.</w:t>
      </w:r>
      <w:r>
        <w:rPr>
          <w:rFonts w:hint="eastAsia" w:ascii="SimSun" w:hAnsi="SimSun"/>
          <w:b/>
          <w:bCs/>
          <w:color w:val="000000"/>
          <w:sz w:val="24"/>
          <w:szCs w:val="24"/>
          <w:lang w:val="en-US" w:eastAsia="zh-CN"/>
        </w:rPr>
        <w:t>10</w:t>
      </w:r>
      <w:r>
        <w:rPr>
          <w:rFonts w:hint="eastAsia" w:ascii="SimSun" w:hAnsi="SimSun"/>
          <w:b/>
          <w:bCs/>
          <w:color w:val="000000"/>
          <w:sz w:val="24"/>
          <w:szCs w:val="24"/>
        </w:rPr>
        <w:t xml:space="preserve"> 残疾人福利性单位声明函</w:t>
      </w:r>
    </w:p>
    <w:p>
      <w:pPr>
        <w:spacing w:line="360" w:lineRule="auto"/>
        <w:rPr>
          <w:rFonts w:ascii="SimSun" w:hAnsi="SimSun"/>
          <w:szCs w:val="21"/>
        </w:rPr>
      </w:pPr>
    </w:p>
    <w:p>
      <w:pPr>
        <w:spacing w:line="360" w:lineRule="auto"/>
        <w:ind w:firstLine="420" w:firstLineChars="200"/>
        <w:rPr>
          <w:rFonts w:ascii="SimSun" w:hAnsi="SimSun"/>
          <w:szCs w:val="21"/>
        </w:rPr>
      </w:pPr>
      <w:r>
        <w:rPr>
          <w:rFonts w:hint="eastAsia" w:ascii="SimSun" w:hAnsi="SimSun"/>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SimSun" w:hAnsi="SimSun"/>
          <w:szCs w:val="21"/>
          <w:u w:val="single"/>
        </w:rPr>
        <w:t xml:space="preserve">        </w:t>
      </w:r>
      <w:r>
        <w:rPr>
          <w:rFonts w:hint="eastAsia" w:ascii="SimSun" w:hAnsi="SimSun"/>
          <w:szCs w:val="21"/>
        </w:rPr>
        <w:t>单位的</w:t>
      </w:r>
      <w:r>
        <w:rPr>
          <w:rFonts w:hint="eastAsia" w:ascii="SimSun" w:hAnsi="SimSun"/>
          <w:szCs w:val="21"/>
          <w:u w:val="single"/>
        </w:rPr>
        <w:t xml:space="preserve">           </w:t>
      </w:r>
      <w:r>
        <w:rPr>
          <w:rFonts w:hint="eastAsia" w:ascii="SimSun" w:hAnsi="SimSun"/>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SimSun" w:hAnsi="SimSun"/>
          <w:szCs w:val="21"/>
        </w:rPr>
      </w:pPr>
      <w:r>
        <w:rPr>
          <w:rFonts w:hint="eastAsia" w:ascii="SimSun" w:hAnsi="SimSun"/>
          <w:szCs w:val="21"/>
        </w:rPr>
        <w:t>本单位对上述声明的真实性负责。如有虚假，将依法承担相应责任。</w:t>
      </w:r>
    </w:p>
    <w:p>
      <w:pPr>
        <w:spacing w:line="360" w:lineRule="auto"/>
        <w:ind w:firstLine="4620" w:firstLineChars="2200"/>
        <w:rPr>
          <w:rFonts w:hint="eastAsia" w:ascii="SimSun" w:hAnsi="SimSun"/>
          <w:szCs w:val="21"/>
        </w:rPr>
      </w:pPr>
    </w:p>
    <w:p>
      <w:pPr>
        <w:spacing w:line="360" w:lineRule="auto"/>
        <w:ind w:firstLine="2940" w:firstLineChars="1400"/>
        <w:rPr>
          <w:rFonts w:ascii="SimSun" w:hAnsi="SimSun"/>
          <w:szCs w:val="21"/>
        </w:rPr>
      </w:pPr>
      <w:r>
        <w:rPr>
          <w:rFonts w:hint="eastAsia" w:ascii="SimSun" w:hAnsi="SimSun"/>
          <w:szCs w:val="21"/>
        </w:rPr>
        <w:t xml:space="preserve"> 单位名称（盖章）：</w:t>
      </w:r>
    </w:p>
    <w:p>
      <w:pPr>
        <w:spacing w:line="360" w:lineRule="auto"/>
      </w:pPr>
      <w:r>
        <w:rPr>
          <w:rFonts w:hint="eastAsia" w:ascii="SimSun" w:hAnsi="SimSun"/>
          <w:szCs w:val="21"/>
        </w:rPr>
        <w:t xml:space="preserve">                                    日    期：      </w:t>
      </w:r>
      <w:r>
        <w:rPr>
          <w:rFonts w:hint="eastAsia" w:cs="SimSun" w:asciiTheme="minorEastAsia" w:hAnsiTheme="minorEastAsia"/>
          <w:szCs w:val="21"/>
        </w:rPr>
        <w:t>年    月    日</w:t>
      </w:r>
    </w:p>
    <w:p/>
    <w:p/>
    <w:p>
      <w:pPr>
        <w:autoSpaceDE w:val="0"/>
        <w:autoSpaceDN w:val="0"/>
        <w:adjustRightInd w:val="0"/>
        <w:spacing w:line="360" w:lineRule="auto"/>
        <w:jc w:val="center"/>
        <w:outlineLvl w:val="0"/>
        <w:rPr>
          <w:rFonts w:ascii="SimSun" w:hAnsi="SimSun"/>
          <w:b/>
          <w:bCs/>
          <w:color w:val="000000"/>
          <w:sz w:val="24"/>
          <w:szCs w:val="24"/>
        </w:rPr>
      </w:pPr>
      <w:r>
        <w:rPr>
          <w:rFonts w:hint="eastAsia" w:ascii="SimSun" w:hAnsi="SimSun"/>
          <w:b/>
          <w:bCs/>
          <w:color w:val="000000"/>
          <w:sz w:val="24"/>
          <w:szCs w:val="24"/>
        </w:rPr>
        <w:t>4.</w:t>
      </w:r>
      <w:r>
        <w:rPr>
          <w:rFonts w:hint="eastAsia" w:ascii="SimSun" w:hAnsi="SimSun"/>
          <w:b/>
          <w:bCs/>
          <w:color w:val="000000"/>
          <w:sz w:val="24"/>
          <w:szCs w:val="24"/>
          <w:lang w:val="en-US" w:eastAsia="zh-CN"/>
        </w:rPr>
        <w:t>11</w:t>
      </w:r>
      <w:r>
        <w:rPr>
          <w:rFonts w:hint="eastAsia" w:ascii="SimSun" w:hAnsi="SimSun"/>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SimSun" w:hAnsi="SimSun"/>
          <w:b/>
          <w:bCs/>
          <w:color w:val="000000"/>
          <w:sz w:val="28"/>
          <w:szCs w:val="28"/>
        </w:rPr>
      </w:pPr>
    </w:p>
    <w:p>
      <w:pPr>
        <w:spacing w:line="360" w:lineRule="auto"/>
        <w:jc w:val="center"/>
        <w:rPr>
          <w:rFonts w:ascii="SimSun" w:hAnsi="SimSun" w:cs="Arial"/>
          <w:color w:val="000000"/>
          <w:kern w:val="0"/>
          <w:szCs w:val="21"/>
        </w:rPr>
      </w:pPr>
      <w:r>
        <w:rPr>
          <w:rFonts w:hint="eastAsia" w:ascii="SimSun" w:hAnsi="SimSun"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both"/>
        <w:rPr>
          <w:rFonts w:hint="eastAsia" w:cs="SimHei" w:asciiTheme="minorEastAsia" w:hAnsiTheme="minorEastAsia"/>
          <w:b/>
          <w:bCs/>
          <w:sz w:val="28"/>
          <w:szCs w:val="28"/>
          <w:lang w:val="zh-CN"/>
        </w:rPr>
      </w:pPr>
    </w:p>
    <w:p>
      <w:pPr>
        <w:autoSpaceDE w:val="0"/>
        <w:autoSpaceDN w:val="0"/>
        <w:adjustRightInd w:val="0"/>
        <w:spacing w:line="360" w:lineRule="auto"/>
        <w:jc w:val="both"/>
        <w:rPr>
          <w:rFonts w:hint="eastAsia" w:cs="SimHei" w:asciiTheme="minorEastAsia" w:hAnsiTheme="minorEastAsia"/>
          <w:b/>
          <w:bCs/>
          <w:sz w:val="28"/>
          <w:szCs w:val="28"/>
          <w:lang w:val="zh-CN"/>
        </w:rPr>
      </w:pPr>
    </w:p>
    <w:p>
      <w:pPr>
        <w:autoSpaceDE w:val="0"/>
        <w:autoSpaceDN w:val="0"/>
        <w:adjustRightInd w:val="0"/>
        <w:spacing w:line="360" w:lineRule="auto"/>
        <w:jc w:val="both"/>
        <w:rPr>
          <w:rFonts w:hint="eastAsia" w:cs="SimHei" w:asciiTheme="minorEastAsia" w:hAnsiTheme="minorEastAsia"/>
          <w:b/>
          <w:bCs/>
          <w:sz w:val="28"/>
          <w:szCs w:val="28"/>
          <w:lang w:val="zh-CN"/>
        </w:rPr>
      </w:pPr>
    </w:p>
    <w:p>
      <w:pPr>
        <w:autoSpaceDE w:val="0"/>
        <w:autoSpaceDN w:val="0"/>
        <w:adjustRightInd w:val="0"/>
        <w:spacing w:line="360" w:lineRule="auto"/>
        <w:jc w:val="both"/>
        <w:rPr>
          <w:rFonts w:hint="eastAsia" w:cs="SimHei" w:asciiTheme="minorEastAsia" w:hAnsiTheme="minorEastAsia"/>
          <w:b/>
          <w:bCs/>
          <w:sz w:val="28"/>
          <w:szCs w:val="28"/>
          <w:lang w:val="zh-CN"/>
        </w:rPr>
      </w:pPr>
    </w:p>
    <w:p>
      <w:pPr>
        <w:autoSpaceDE w:val="0"/>
        <w:autoSpaceDN w:val="0"/>
        <w:adjustRightInd w:val="0"/>
        <w:spacing w:line="360" w:lineRule="auto"/>
        <w:jc w:val="center"/>
        <w:rPr>
          <w:rFonts w:cs="SimHei" w:asciiTheme="minorEastAsia" w:hAnsiTheme="minorEastAsia"/>
          <w:b/>
          <w:bCs/>
          <w:sz w:val="28"/>
          <w:szCs w:val="28"/>
          <w:lang w:val="zh-CN"/>
        </w:rPr>
      </w:pPr>
      <w:r>
        <w:rPr>
          <w:rFonts w:hint="eastAsia" w:cs="SimHei" w:asciiTheme="minorEastAsia" w:hAnsiTheme="minorEastAsia"/>
          <w:b/>
          <w:bCs/>
          <w:sz w:val="28"/>
          <w:szCs w:val="28"/>
          <w:lang w:val="zh-CN"/>
        </w:rPr>
        <w:t>五、</w:t>
      </w:r>
      <w:r>
        <w:rPr>
          <w:rFonts w:cs="SimHei" w:asciiTheme="minorEastAsia" w:hAnsiTheme="minorEastAsia"/>
          <w:b/>
          <w:bCs/>
          <w:sz w:val="28"/>
          <w:szCs w:val="28"/>
          <w:lang w:val="zh-CN"/>
        </w:rPr>
        <w:t>其他资料（若有）</w:t>
      </w:r>
    </w:p>
    <w:p/>
    <w:p/>
    <w:p/>
    <w:p>
      <w:pPr>
        <w:spacing w:line="360" w:lineRule="auto"/>
        <w:jc w:val="center"/>
        <w:rPr>
          <w:rFonts w:ascii="SimSun" w:hAnsi="SimSun"/>
          <w:b/>
          <w:bCs/>
          <w:color w:val="000000"/>
          <w:sz w:val="28"/>
          <w:szCs w:val="28"/>
        </w:rPr>
      </w:pPr>
      <w:r>
        <w:rPr>
          <w:rFonts w:ascii="SimSun" w:hAnsi="SimSun"/>
          <w:b/>
          <w:bCs/>
          <w:color w:val="000000"/>
          <w:sz w:val="28"/>
          <w:szCs w:val="28"/>
        </w:rPr>
        <w:t>除</w:t>
      </w:r>
      <w:r>
        <w:rPr>
          <w:rFonts w:hint="eastAsia" w:ascii="SimSun" w:hAnsi="SimSun"/>
          <w:b/>
          <w:bCs/>
          <w:color w:val="000000"/>
          <w:sz w:val="28"/>
          <w:szCs w:val="28"/>
        </w:rPr>
        <w:t>谈判</w:t>
      </w:r>
      <w:r>
        <w:rPr>
          <w:rFonts w:ascii="SimSun" w:hAnsi="SimSun"/>
          <w:b/>
          <w:bCs/>
          <w:color w:val="000000"/>
          <w:sz w:val="28"/>
          <w:szCs w:val="28"/>
        </w:rPr>
        <w:t>文件另有规定外，</w:t>
      </w:r>
      <w:r>
        <w:rPr>
          <w:rFonts w:hint="eastAsia" w:ascii="SimSun" w:hAnsi="SimSun"/>
          <w:b/>
          <w:bCs/>
          <w:color w:val="000000"/>
          <w:sz w:val="28"/>
          <w:szCs w:val="28"/>
        </w:rPr>
        <w:t>供应商</w:t>
      </w:r>
      <w:r>
        <w:rPr>
          <w:rFonts w:ascii="SimSun" w:hAnsi="SimSun"/>
          <w:b/>
          <w:bCs/>
          <w:color w:val="000000"/>
          <w:sz w:val="28"/>
          <w:szCs w:val="28"/>
        </w:rPr>
        <w:t>认为需要提交的其他证明材料或资料加盖</w:t>
      </w:r>
      <w:r>
        <w:rPr>
          <w:rFonts w:hint="eastAsia" w:ascii="SimSun" w:hAnsi="SimSun"/>
          <w:b/>
          <w:bCs/>
          <w:color w:val="000000"/>
          <w:sz w:val="28"/>
          <w:szCs w:val="28"/>
        </w:rPr>
        <w:t>供应商</w:t>
      </w:r>
      <w:r>
        <w:rPr>
          <w:rFonts w:ascii="SimSun" w:hAnsi="SimSun"/>
          <w:b/>
          <w:bCs/>
          <w:color w:val="000000"/>
          <w:sz w:val="28"/>
          <w:szCs w:val="28"/>
        </w:rPr>
        <w:t>公章后应在此项下提交。</w:t>
      </w:r>
    </w:p>
    <w:p>
      <w:pPr>
        <w:spacing w:afterLines="100"/>
        <w:jc w:val="both"/>
      </w:pPr>
    </w:p>
    <w:sectPr>
      <w:headerReference r:id="rId10" w:type="default"/>
      <w:pgSz w:w="11906" w:h="16838"/>
      <w:pgMar w:top="2098" w:right="1474" w:bottom="1928"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KaiTi">
    <w:panose1 w:val="02010609060101010101"/>
    <w:charset w:val="86"/>
    <w:family w:val="modern"/>
    <w:pitch w:val="default"/>
    <w:sig w:usb0="800002BF" w:usb1="38CF7CFA" w:usb2="00000016" w:usb3="00000000" w:csb0="00040001" w:csb1="00000000"/>
  </w:font>
  <w:font w:name="LiSu">
    <w:panose1 w:val="02010509060101010101"/>
    <w:charset w:val="86"/>
    <w:family w:val="modern"/>
    <w:pitch w:val="default"/>
    <w:sig w:usb0="00000001" w:usb1="080E0000" w:usb2="00000000" w:usb3="00000000" w:csb0="00040000" w:csb1="00000000"/>
  </w:font>
  <w:font w:name="仿宋_GB2312">
    <w:altName w:val="FangSong"/>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方正小标宋简体">
    <w:altName w:val="SimHei"/>
    <w:panose1 w:val="00000000000000000000"/>
    <w:charset w:val="00"/>
    <w:family w:val="auto"/>
    <w:pitch w:val="default"/>
    <w:sig w:usb0="00000000" w:usb1="00000000" w:usb2="00000000" w:usb3="00000000" w:csb0="00000000" w:csb1="00000000"/>
  </w:font>
  <w:font w:name="STZhongsong">
    <w:panose1 w:val="02010600040101010101"/>
    <w:charset w:val="86"/>
    <w:family w:val="auto"/>
    <w:pitch w:val="default"/>
    <w:sig w:usb0="00000287" w:usb1="080F0000" w:usb2="00000000" w:usb3="00000000" w:csb0="0004009F" w:csb1="DFD70000"/>
  </w:font>
  <w:font w:name="Microsoft YaHei">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NSimSun">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FangSong">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180" w:firstLineChars="100"/>
    </w:pPr>
    <w:r>
      <w:rPr>
        <w:rFonts w:hint="eastAsia" w:cs="SimSun"/>
      </w:rPr>
      <w:t>长葛市公共资源交易中心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p>
    <w:pPr>
      <w:pStyle w:val="17"/>
      <w:pBdr>
        <w:bottom w:val="none" w:color="auto" w:sz="0" w:space="0"/>
      </w:pBdr>
    </w:pPr>
  </w:p>
  <w:p>
    <w:pPr>
      <w:pStyle w:val="17"/>
      <w:pBdr>
        <w:bottom w:val="none" w:color="auto" w:sz="0" w:space="0"/>
      </w:pBdr>
    </w:pPr>
  </w:p>
  <w:p>
    <w:pPr>
      <w:pStyle w:val="17"/>
      <w:pBdr>
        <w:bottom w:val="none" w:color="auto" w:sz="0" w:space="0"/>
      </w:pBdr>
    </w:pPr>
  </w:p>
  <w:p>
    <w:pPr>
      <w:pStyle w:val="17"/>
      <w:pBdr>
        <w:bottom w:val="single" w:color="auto" w:sz="4" w:space="1"/>
      </w:pBdr>
    </w:pPr>
    <w:r>
      <w:rPr>
        <w:rFonts w:hint="eastAsia" w:cs="SimSun"/>
      </w:rPr>
      <w:t>长葛市</w:t>
    </w:r>
    <w:r>
      <w:rPr>
        <w:rFonts w:hint="eastAsia" w:cs="SimSun"/>
        <w:lang w:eastAsia="zh-CN"/>
      </w:rPr>
      <w:t>民政</w:t>
    </w:r>
    <w:r>
      <w:rPr>
        <w:rFonts w:hint="eastAsia" w:cs="SimSun"/>
      </w:rPr>
      <w:t>局 采购第三方合作机构项目竞争性谈判采购文件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pPr>
  </w:p>
  <w:p>
    <w:pPr>
      <w:pStyle w:val="17"/>
      <w:pBdr>
        <w:bottom w:val="none" w:color="auto" w:sz="0" w:space="0"/>
      </w:pBdr>
    </w:pPr>
  </w:p>
  <w:p>
    <w:pPr>
      <w:pStyle w:val="17"/>
      <w:pBdr>
        <w:bottom w:val="single" w:color="auto" w:sz="4" w:space="1"/>
      </w:pBdr>
      <w:jc w:val="center"/>
    </w:pPr>
    <w:r>
      <w:rPr>
        <w:rFonts w:hint="eastAsia" w:cs="Times New Roman"/>
        <w:shd w:val="clear" w:color="auto" w:fill="FFFFFF"/>
        <w:lang w:eastAsia="zh-CN"/>
      </w:rPr>
      <w:t>长葛社区日间照料中心设施设备购置（二次）</w:t>
    </w:r>
    <w:r>
      <w:rPr>
        <w:rFonts w:hint="eastAsia" w:cs="SimSun"/>
      </w:rPr>
      <w:t>竞争性谈判采购文件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p>
    <w:pPr>
      <w:pStyle w:val="17"/>
      <w:pBdr>
        <w:bottom w:val="none" w:color="auto" w:sz="0" w:space="0"/>
      </w:pBdr>
    </w:pPr>
  </w:p>
  <w:p>
    <w:pPr>
      <w:pStyle w:val="17"/>
      <w:pBdr>
        <w:bottom w:val="none" w:color="auto" w:sz="0" w:space="0"/>
      </w:pBdr>
    </w:pPr>
  </w:p>
  <w:p>
    <w:pPr>
      <w:pStyle w:val="17"/>
      <w:pBdr>
        <w:bottom w:val="none" w:color="auto" w:sz="0" w:space="0"/>
      </w:pBdr>
    </w:pPr>
  </w:p>
  <w:p>
    <w:pPr>
      <w:pStyle w:val="17"/>
      <w:pBdr>
        <w:bottom w:val="single" w:color="auto" w:sz="4" w:space="1"/>
      </w:pBdr>
    </w:pPr>
    <w:r>
      <w:rPr>
        <w:rFonts w:hint="eastAsia" w:cs="Times New Roman"/>
        <w:shd w:val="clear" w:color="auto" w:fill="FFFFFF"/>
        <w:lang w:eastAsia="zh-CN"/>
      </w:rPr>
      <w:t>长葛社区日间照料中心设施设备购置（二次）</w:t>
    </w:r>
    <w:r>
      <w:rPr>
        <w:rFonts w:hint="eastAsia" w:cs="SimSun"/>
      </w:rPr>
      <w:t>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SimSun" w:hAnsi="SimSun" w:eastAsia="SimSun"/>
        <w:sz w:val="21"/>
        <w:szCs w:val="24"/>
      </w:rPr>
    </w:lvl>
    <w:lvl w:ilvl="2" w:tentative="0">
      <w:start w:val="1"/>
      <w:numFmt w:val="chineseCountingThousand"/>
      <w:suff w:val="nothing"/>
      <w:lvlText w:val="(%3)"/>
      <w:lvlJc w:val="left"/>
      <w:pPr>
        <w:ind w:left="0" w:firstLine="0"/>
      </w:pPr>
      <w:rPr>
        <w:rFonts w:hint="default" w:ascii="Times New Roman" w:hAnsi="Times New Roman" w:eastAsia="SimSun"/>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SimSun" w:hAnsi="SimSun" w:eastAsia="SimSun"/>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SimSun"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3"/>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4139"/>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3918"/>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3400BC4"/>
    <w:rsid w:val="04A6236A"/>
    <w:rsid w:val="04CA412D"/>
    <w:rsid w:val="053F5432"/>
    <w:rsid w:val="05FE030D"/>
    <w:rsid w:val="064E7C45"/>
    <w:rsid w:val="0A1E34A8"/>
    <w:rsid w:val="0A9C03E7"/>
    <w:rsid w:val="0AED524D"/>
    <w:rsid w:val="0B391354"/>
    <w:rsid w:val="0C251A53"/>
    <w:rsid w:val="0C5E2FEB"/>
    <w:rsid w:val="0CAE7D79"/>
    <w:rsid w:val="0CBC1DE0"/>
    <w:rsid w:val="0E3D2371"/>
    <w:rsid w:val="0EB7104C"/>
    <w:rsid w:val="0F492F98"/>
    <w:rsid w:val="100B4F00"/>
    <w:rsid w:val="10DB5E62"/>
    <w:rsid w:val="139C29F5"/>
    <w:rsid w:val="13E15FE3"/>
    <w:rsid w:val="140F3F65"/>
    <w:rsid w:val="14214638"/>
    <w:rsid w:val="149819C8"/>
    <w:rsid w:val="14D058A3"/>
    <w:rsid w:val="15EE44D7"/>
    <w:rsid w:val="17B078B6"/>
    <w:rsid w:val="17CC2F77"/>
    <w:rsid w:val="17F07B12"/>
    <w:rsid w:val="18BA3FA0"/>
    <w:rsid w:val="197B011F"/>
    <w:rsid w:val="1BC27E34"/>
    <w:rsid w:val="1C317F37"/>
    <w:rsid w:val="1C527EEE"/>
    <w:rsid w:val="1D1B66FF"/>
    <w:rsid w:val="1D4B359E"/>
    <w:rsid w:val="1D90357B"/>
    <w:rsid w:val="1DF30F43"/>
    <w:rsid w:val="1F2D4AD8"/>
    <w:rsid w:val="204C3CC9"/>
    <w:rsid w:val="21087196"/>
    <w:rsid w:val="21DF17AC"/>
    <w:rsid w:val="21EF4F1C"/>
    <w:rsid w:val="22B643D4"/>
    <w:rsid w:val="24326801"/>
    <w:rsid w:val="24AA2521"/>
    <w:rsid w:val="25720679"/>
    <w:rsid w:val="257D3B7C"/>
    <w:rsid w:val="25F9411D"/>
    <w:rsid w:val="27B5253B"/>
    <w:rsid w:val="2A211A2C"/>
    <w:rsid w:val="2A310C41"/>
    <w:rsid w:val="2BBA0347"/>
    <w:rsid w:val="2BF54341"/>
    <w:rsid w:val="2C2E4C48"/>
    <w:rsid w:val="2CA45D3A"/>
    <w:rsid w:val="2D5F028F"/>
    <w:rsid w:val="2DB43C8B"/>
    <w:rsid w:val="2F45482D"/>
    <w:rsid w:val="2F477084"/>
    <w:rsid w:val="305F0D15"/>
    <w:rsid w:val="307D673F"/>
    <w:rsid w:val="31DF4C22"/>
    <w:rsid w:val="32B20743"/>
    <w:rsid w:val="32E31462"/>
    <w:rsid w:val="33082B47"/>
    <w:rsid w:val="339124B7"/>
    <w:rsid w:val="35306958"/>
    <w:rsid w:val="365D5F39"/>
    <w:rsid w:val="36F74C73"/>
    <w:rsid w:val="377E4DD1"/>
    <w:rsid w:val="3810140A"/>
    <w:rsid w:val="38351A9A"/>
    <w:rsid w:val="38C23F0F"/>
    <w:rsid w:val="391E6950"/>
    <w:rsid w:val="39A15CE4"/>
    <w:rsid w:val="39DF00A7"/>
    <w:rsid w:val="3A1A525E"/>
    <w:rsid w:val="3AA53077"/>
    <w:rsid w:val="3B380893"/>
    <w:rsid w:val="3CB04E80"/>
    <w:rsid w:val="3D96637E"/>
    <w:rsid w:val="3E5122CC"/>
    <w:rsid w:val="40B51C10"/>
    <w:rsid w:val="41242FA9"/>
    <w:rsid w:val="426A0F20"/>
    <w:rsid w:val="42F23437"/>
    <w:rsid w:val="43582675"/>
    <w:rsid w:val="44EA4606"/>
    <w:rsid w:val="46366161"/>
    <w:rsid w:val="467D2F1A"/>
    <w:rsid w:val="469E3F14"/>
    <w:rsid w:val="46CE1703"/>
    <w:rsid w:val="46E35449"/>
    <w:rsid w:val="473960E8"/>
    <w:rsid w:val="47F83B34"/>
    <w:rsid w:val="485128BA"/>
    <w:rsid w:val="491B0D50"/>
    <w:rsid w:val="49574371"/>
    <w:rsid w:val="4A4B18BB"/>
    <w:rsid w:val="4AA111E9"/>
    <w:rsid w:val="4CC5334C"/>
    <w:rsid w:val="4D005CCE"/>
    <w:rsid w:val="4DA15D4A"/>
    <w:rsid w:val="4DE45808"/>
    <w:rsid w:val="4E305EFD"/>
    <w:rsid w:val="4E9448CD"/>
    <w:rsid w:val="4EE821A8"/>
    <w:rsid w:val="4F8844F6"/>
    <w:rsid w:val="504029FC"/>
    <w:rsid w:val="505F0174"/>
    <w:rsid w:val="50A050A3"/>
    <w:rsid w:val="51352836"/>
    <w:rsid w:val="514F7916"/>
    <w:rsid w:val="51A13899"/>
    <w:rsid w:val="538A5977"/>
    <w:rsid w:val="53B81C84"/>
    <w:rsid w:val="544C0545"/>
    <w:rsid w:val="55684A64"/>
    <w:rsid w:val="578D21FF"/>
    <w:rsid w:val="57E6793B"/>
    <w:rsid w:val="58A31F4C"/>
    <w:rsid w:val="58A50FCB"/>
    <w:rsid w:val="59452E35"/>
    <w:rsid w:val="59703118"/>
    <w:rsid w:val="59E11658"/>
    <w:rsid w:val="5C1717D9"/>
    <w:rsid w:val="5C380808"/>
    <w:rsid w:val="5C4C236B"/>
    <w:rsid w:val="5CB139A0"/>
    <w:rsid w:val="5CD938B8"/>
    <w:rsid w:val="5D5D08D1"/>
    <w:rsid w:val="5E8E5AC1"/>
    <w:rsid w:val="5EE83EB0"/>
    <w:rsid w:val="5F4A434F"/>
    <w:rsid w:val="60477AEF"/>
    <w:rsid w:val="60826486"/>
    <w:rsid w:val="613D1D56"/>
    <w:rsid w:val="614E3A65"/>
    <w:rsid w:val="61BC4DC2"/>
    <w:rsid w:val="632571BF"/>
    <w:rsid w:val="633B7272"/>
    <w:rsid w:val="634675E2"/>
    <w:rsid w:val="63B32225"/>
    <w:rsid w:val="63C12D8B"/>
    <w:rsid w:val="63C37108"/>
    <w:rsid w:val="63F4509F"/>
    <w:rsid w:val="64A5405B"/>
    <w:rsid w:val="64FE6613"/>
    <w:rsid w:val="662947E2"/>
    <w:rsid w:val="67341FB4"/>
    <w:rsid w:val="685736D4"/>
    <w:rsid w:val="694E7CA3"/>
    <w:rsid w:val="69FB4D8B"/>
    <w:rsid w:val="6B7C1073"/>
    <w:rsid w:val="6D32159C"/>
    <w:rsid w:val="6D351CF7"/>
    <w:rsid w:val="6D432E3F"/>
    <w:rsid w:val="6E1272B4"/>
    <w:rsid w:val="6EB746A7"/>
    <w:rsid w:val="704D75D1"/>
    <w:rsid w:val="7072440C"/>
    <w:rsid w:val="708B3BE3"/>
    <w:rsid w:val="7092622D"/>
    <w:rsid w:val="70B24A5C"/>
    <w:rsid w:val="713E5FA3"/>
    <w:rsid w:val="72ED2541"/>
    <w:rsid w:val="732D57AE"/>
    <w:rsid w:val="755E1E93"/>
    <w:rsid w:val="75AB4839"/>
    <w:rsid w:val="767C47E6"/>
    <w:rsid w:val="767C5E46"/>
    <w:rsid w:val="76B625A7"/>
    <w:rsid w:val="783E2F9B"/>
    <w:rsid w:val="787D7581"/>
    <w:rsid w:val="78AF68A0"/>
    <w:rsid w:val="78CA1BAA"/>
    <w:rsid w:val="78FD6D84"/>
    <w:rsid w:val="797610E3"/>
    <w:rsid w:val="798B140D"/>
    <w:rsid w:val="79AD4434"/>
    <w:rsid w:val="7A312B15"/>
    <w:rsid w:val="7C486FAC"/>
    <w:rsid w:val="7E4C7A10"/>
    <w:rsid w:val="7E583278"/>
    <w:rsid w:val="7EB52D4A"/>
    <w:rsid w:val="7F0B0D76"/>
    <w:rsid w:val="7F4D0676"/>
    <w:rsid w:val="7F652C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SimSun"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SimHei"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SimSun" w:hAnsi="SimSun" w:eastAsia="SimSun"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SimHei"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SimSun" w:cs="Times New Roman"/>
      <w:szCs w:val="20"/>
    </w:rPr>
  </w:style>
  <w:style w:type="paragraph" w:styleId="7">
    <w:name w:val="caption"/>
    <w:basedOn w:val="1"/>
    <w:next w:val="1"/>
    <w:qFormat/>
    <w:uiPriority w:val="0"/>
    <w:rPr>
      <w:rFonts w:ascii="Arial" w:hAnsi="Arial" w:eastAsia="SimHei" w:cs="Arial"/>
      <w:sz w:val="20"/>
      <w:szCs w:val="20"/>
    </w:rPr>
  </w:style>
  <w:style w:type="paragraph" w:styleId="8">
    <w:name w:val="Body Text 3"/>
    <w:basedOn w:val="1"/>
    <w:link w:val="32"/>
    <w:qFormat/>
    <w:uiPriority w:val="0"/>
    <w:rPr>
      <w:rFonts w:ascii="Times New Roman" w:hAnsi="Times New Roman" w:eastAsia="SimSun"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SimSun"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SimSun" w:cs="Times New Roman"/>
      <w:i/>
      <w:iCs/>
      <w:color w:val="0000FF"/>
      <w:sz w:val="20"/>
      <w:szCs w:val="20"/>
    </w:rPr>
  </w:style>
  <w:style w:type="paragraph" w:styleId="13">
    <w:name w:val="Plain Text"/>
    <w:basedOn w:val="1"/>
    <w:link w:val="34"/>
    <w:qFormat/>
    <w:uiPriority w:val="0"/>
    <w:rPr>
      <w:rFonts w:eastAsia="SimSun"/>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SimSun"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eastAsia="SimSun" w:cs="SimSun"/>
      <w:kern w:val="0"/>
      <w:sz w:val="24"/>
      <w:szCs w:val="24"/>
    </w:rPr>
  </w:style>
  <w:style w:type="paragraph" w:styleId="20">
    <w:name w:val="Normal (Web)"/>
    <w:basedOn w:val="1"/>
    <w:qFormat/>
    <w:uiPriority w:val="99"/>
    <w:rPr>
      <w:rFonts w:ascii="Calibri" w:hAnsi="Calibri" w:eastAsia="SimSun" w:cs="Times New Roman"/>
      <w:sz w:val="24"/>
      <w:szCs w:val="24"/>
    </w:rPr>
  </w:style>
  <w:style w:type="paragraph" w:styleId="21">
    <w:name w:val="Body Text First Indent"/>
    <w:basedOn w:val="9"/>
    <w:link w:val="39"/>
    <w:qFormat/>
    <w:uiPriority w:val="0"/>
    <w:pPr>
      <w:ind w:firstLine="420" w:firstLineChars="100"/>
    </w:pPr>
    <w:rPr>
      <w:rFonts w:ascii="SimSun" w:hAnsi="Times New Roman" w:eastAsia="SimSun"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SimSun" w:cs="Times New Roman"/>
      <w:b/>
      <w:bCs/>
      <w:kern w:val="44"/>
      <w:sz w:val="44"/>
      <w:szCs w:val="44"/>
    </w:rPr>
  </w:style>
  <w:style w:type="character" w:customStyle="1" w:styleId="29">
    <w:name w:val="标题 2 Char"/>
    <w:basedOn w:val="23"/>
    <w:link w:val="3"/>
    <w:qFormat/>
    <w:uiPriority w:val="0"/>
    <w:rPr>
      <w:rFonts w:ascii="Arial" w:hAnsi="Arial" w:eastAsia="SimHei" w:cs="Times New Roman"/>
      <w:b/>
      <w:bCs/>
      <w:sz w:val="32"/>
      <w:szCs w:val="32"/>
    </w:rPr>
  </w:style>
  <w:style w:type="character" w:customStyle="1" w:styleId="30">
    <w:name w:val="标题 3 Char"/>
    <w:basedOn w:val="23"/>
    <w:link w:val="4"/>
    <w:qFormat/>
    <w:uiPriority w:val="0"/>
    <w:rPr>
      <w:rFonts w:ascii="SimSun" w:hAnsi="SimSun" w:eastAsia="SimSun" w:cs="Times New Roman"/>
      <w:b/>
      <w:color w:val="000000"/>
      <w:kern w:val="0"/>
      <w:sz w:val="24"/>
      <w:szCs w:val="20"/>
      <w:lang w:val="en-GB"/>
    </w:rPr>
  </w:style>
  <w:style w:type="character" w:customStyle="1" w:styleId="31">
    <w:name w:val="标题 4 Char"/>
    <w:basedOn w:val="23"/>
    <w:link w:val="5"/>
    <w:qFormat/>
    <w:uiPriority w:val="0"/>
    <w:rPr>
      <w:rFonts w:ascii="Arial" w:hAnsi="Arial" w:eastAsia="SimHei" w:cs="Times New Roman"/>
      <w:b/>
      <w:bCs/>
      <w:sz w:val="28"/>
      <w:szCs w:val="28"/>
    </w:rPr>
  </w:style>
  <w:style w:type="character" w:customStyle="1" w:styleId="32">
    <w:name w:val="正文文本 3 Char"/>
    <w:basedOn w:val="23"/>
    <w:link w:val="8"/>
    <w:qFormat/>
    <w:uiPriority w:val="0"/>
    <w:rPr>
      <w:rFonts w:ascii="Times New Roman" w:hAnsi="Times New Roman" w:eastAsia="SimSun"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SimSun"/>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SimSun" w:hAnsi="SimSun" w:eastAsia="SimSun" w:cs="SimSun"/>
      <w:kern w:val="0"/>
      <w:sz w:val="24"/>
      <w:szCs w:val="24"/>
    </w:rPr>
  </w:style>
  <w:style w:type="character" w:customStyle="1" w:styleId="39">
    <w:name w:val="正文首行缩进 Char"/>
    <w:basedOn w:val="33"/>
    <w:link w:val="21"/>
    <w:qFormat/>
    <w:uiPriority w:val="0"/>
    <w:rPr>
      <w:rFonts w:ascii="SimSun" w:hAnsi="Times New Roman" w:eastAsia="SimSun" w:cs="Times New Roman"/>
      <w:kern w:val="0"/>
      <w:sz w:val="34"/>
      <w:szCs w:val="20"/>
    </w:rPr>
  </w:style>
  <w:style w:type="character" w:customStyle="1" w:styleId="40">
    <w:name w:val="纯文本 Char1"/>
    <w:qFormat/>
    <w:uiPriority w:val="0"/>
    <w:rPr>
      <w:rFonts w:eastAsia="SimSun"/>
      <w:sz w:val="24"/>
    </w:rPr>
  </w:style>
  <w:style w:type="paragraph" w:customStyle="1" w:styleId="41">
    <w:name w:val="Default"/>
    <w:qFormat/>
    <w:uiPriority w:val="0"/>
    <w:pPr>
      <w:widowControl w:val="0"/>
      <w:autoSpaceDE w:val="0"/>
      <w:autoSpaceDN w:val="0"/>
      <w:adjustRightInd w:val="0"/>
    </w:pPr>
    <w:rPr>
      <w:rFonts w:ascii="SimSun" w:eastAsia="SimSun" w:cs="SimSun"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SimSun"/>
      <w:sz w:val="24"/>
    </w:rPr>
  </w:style>
  <w:style w:type="paragraph" w:customStyle="1" w:styleId="45">
    <w:name w:val="正文文本缩进1"/>
    <w:basedOn w:val="1"/>
    <w:link w:val="44"/>
    <w:qFormat/>
    <w:uiPriority w:val="0"/>
    <w:pPr>
      <w:spacing w:line="360" w:lineRule="auto"/>
      <w:ind w:firstLine="480" w:firstLineChars="200"/>
    </w:pPr>
    <w:rPr>
      <w:rFonts w:ascii="SimSun"/>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SimSun"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SimSun" w:hAnsi="SimSun" w:eastAsia="SimSun"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SimSun"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SimSun"/>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SimSun" w:hAnsi="SimSun" w:eastAsia="SimSun" w:cs="SimSun"/>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正文段落"/>
    <w:basedOn w:val="1"/>
    <w:qFormat/>
    <w:uiPriority w:val="99"/>
    <w:pPr>
      <w:tabs>
        <w:tab w:val="left" w:pos="0"/>
      </w:tabs>
      <w:spacing w:line="600" w:lineRule="exact"/>
      <w:ind w:firstLine="560" w:firstLineChars="200"/>
      <w:jc w:val="left"/>
    </w:pPr>
    <w:rPr>
      <w:kern w:val="0"/>
      <w:sz w:val="28"/>
      <w:szCs w:val="30"/>
    </w:rPr>
  </w:style>
  <w:style w:type="character" w:customStyle="1" w:styleId="58">
    <w:name w:val="font11"/>
    <w:basedOn w:val="23"/>
    <w:qFormat/>
    <w:uiPriority w:val="0"/>
    <w:rPr>
      <w:rFonts w:hint="eastAsia" w:ascii="SimSun" w:hAnsi="SimSun" w:eastAsia="SimSun" w:cs="SimSun"/>
      <w:color w:val="000000"/>
      <w:sz w:val="22"/>
      <w:szCs w:val="22"/>
      <w:u w:val="none"/>
    </w:rPr>
  </w:style>
  <w:style w:type="character" w:customStyle="1" w:styleId="59">
    <w:name w:val="font01"/>
    <w:basedOn w:val="23"/>
    <w:qFormat/>
    <w:uiPriority w:val="0"/>
    <w:rPr>
      <w:rFonts w:ascii="Tahoma" w:hAnsi="Tahoma" w:eastAsia="Tahoma" w:cs="Tahoma"/>
      <w:color w:val="000000"/>
      <w:sz w:val="18"/>
      <w:szCs w:val="18"/>
      <w:u w:val="none"/>
    </w:rPr>
  </w:style>
  <w:style w:type="character" w:customStyle="1" w:styleId="60">
    <w:name w:val="font31"/>
    <w:basedOn w:val="23"/>
    <w:qFormat/>
    <w:uiPriority w:val="0"/>
    <w:rPr>
      <w:rFonts w:hint="eastAsia" w:ascii="SimSun" w:hAnsi="SimSun" w:eastAsia="SimSun" w:cs="SimSu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4</TotalTime>
  <ScaleCrop>false</ScaleCrop>
  <LinksUpToDate>false</LinksUpToDate>
  <CharactersWithSpaces>34056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cp:lastModifiedBy>
  <cp:lastPrinted>2019-11-25T07:10:00Z</cp:lastPrinted>
  <dcterms:modified xsi:type="dcterms:W3CDTF">2019-11-27T07:27:45Z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