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13" w:rsidRDefault="00CE5447">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noProof/>
          <w:color w:val="000000"/>
          <w:sz w:val="44"/>
          <w:szCs w:val="44"/>
        </w:rPr>
        <w:drawing>
          <wp:inline distT="0" distB="0" distL="0" distR="0">
            <wp:extent cx="1666875" cy="1744345"/>
            <wp:effectExtent l="0" t="0" r="952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srcRect/>
                    <a:stretch>
                      <a:fillRect/>
                    </a:stretch>
                  </pic:blipFill>
                  <pic:spPr>
                    <a:xfrm>
                      <a:off x="0" y="0"/>
                      <a:ext cx="1668481" cy="1746250"/>
                    </a:xfrm>
                    <a:prstGeom prst="rect">
                      <a:avLst/>
                    </a:prstGeom>
                    <a:noFill/>
                    <a:ln w="9525">
                      <a:noFill/>
                      <a:miter lim="800000"/>
                      <a:headEnd/>
                      <a:tailEnd/>
                    </a:ln>
                  </pic:spPr>
                </pic:pic>
              </a:graphicData>
            </a:graphic>
          </wp:inline>
        </w:drawing>
      </w:r>
    </w:p>
    <w:p w:rsidR="00A94E13" w:rsidRDefault="00A94E13">
      <w:pPr>
        <w:spacing w:line="600" w:lineRule="exact"/>
        <w:rPr>
          <w:rFonts w:ascii="宋体" w:eastAsia="宋体" w:hAnsi="宋体"/>
          <w:b/>
          <w:bCs/>
          <w:sz w:val="44"/>
          <w:szCs w:val="44"/>
        </w:rPr>
      </w:pPr>
    </w:p>
    <w:p w:rsidR="00A94E13" w:rsidRDefault="00CE5447">
      <w:pPr>
        <w:spacing w:line="600" w:lineRule="exact"/>
        <w:jc w:val="center"/>
        <w:rPr>
          <w:rFonts w:ascii="宋体" w:eastAsia="宋体" w:hAnsi="宋体"/>
          <w:b/>
          <w:bCs/>
          <w:sz w:val="44"/>
          <w:szCs w:val="44"/>
        </w:rPr>
      </w:pPr>
      <w:r>
        <w:rPr>
          <w:rFonts w:ascii="宋体" w:eastAsia="宋体" w:hAnsi="宋体" w:hint="eastAsia"/>
          <w:b/>
          <w:bCs/>
          <w:sz w:val="44"/>
          <w:szCs w:val="44"/>
        </w:rPr>
        <w:t>网络安全设备采购项目</w:t>
      </w:r>
    </w:p>
    <w:p w:rsidR="00A94E13" w:rsidRDefault="00A94E13">
      <w:pPr>
        <w:rPr>
          <w:rFonts w:ascii="微软简隶书" w:eastAsia="微软简隶书"/>
          <w:color w:val="000000"/>
          <w:u w:val="single"/>
        </w:rPr>
      </w:pP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CE5447">
      <w:pPr>
        <w:jc w:val="center"/>
        <w:rPr>
          <w:rFonts w:ascii="宋体" w:eastAsia="宋体" w:hAnsi="宋体" w:cs="宋体"/>
          <w:b/>
          <w:bCs/>
          <w:sz w:val="72"/>
          <w:szCs w:val="72"/>
        </w:rPr>
      </w:pPr>
      <w:r>
        <w:rPr>
          <w:rFonts w:ascii="宋体" w:eastAsia="宋体" w:hAnsi="宋体" w:cs="宋体" w:hint="eastAsia"/>
          <w:b/>
          <w:bCs/>
          <w:sz w:val="72"/>
          <w:szCs w:val="72"/>
        </w:rPr>
        <w:t>招标文件</w:t>
      </w:r>
    </w:p>
    <w:p w:rsidR="00A94E13" w:rsidRDefault="00A94E13" w:rsidP="003115E0">
      <w:pPr>
        <w:rPr>
          <w:rFonts w:ascii="宋体" w:hAnsi="宋体" w:cs="宋体"/>
          <w:b/>
          <w:bCs/>
          <w:sz w:val="32"/>
          <w:szCs w:val="32"/>
          <w:highlight w:val="yellow"/>
          <w:shd w:val="clear" w:color="auto" w:fill="FFFFFF"/>
        </w:rPr>
      </w:pPr>
    </w:p>
    <w:p w:rsidR="00A94E13" w:rsidRDefault="00CE5447">
      <w:pPr>
        <w:jc w:val="center"/>
        <w:rPr>
          <w:rFonts w:ascii="微软简隶书" w:eastAsia="微软简隶书"/>
          <w:color w:val="000000"/>
        </w:rPr>
      </w:pPr>
      <w:r>
        <w:rPr>
          <w:rFonts w:ascii="宋体" w:hAnsi="宋体" w:cs="宋体" w:hint="eastAsia"/>
          <w:b/>
          <w:bCs/>
          <w:sz w:val="32"/>
          <w:szCs w:val="32"/>
          <w:shd w:val="clear" w:color="auto" w:fill="FFFFFF"/>
        </w:rPr>
        <w:t>项目编号：GZCG-G2019016</w:t>
      </w:r>
      <w:r w:rsidR="003115E0">
        <w:rPr>
          <w:rFonts w:ascii="宋体" w:hAnsi="宋体" w:cs="宋体" w:hint="eastAsia"/>
          <w:b/>
          <w:bCs/>
          <w:sz w:val="32"/>
          <w:szCs w:val="32"/>
          <w:shd w:val="clear" w:color="auto" w:fill="FFFFFF"/>
        </w:rPr>
        <w:t>-1</w:t>
      </w:r>
      <w:r>
        <w:rPr>
          <w:rFonts w:ascii="宋体" w:hAnsi="宋体" w:cs="宋体" w:hint="eastAsia"/>
          <w:b/>
          <w:bCs/>
          <w:sz w:val="32"/>
          <w:szCs w:val="32"/>
          <w:shd w:val="clear" w:color="auto" w:fill="FFFFFF"/>
        </w:rPr>
        <w:t>号</w:t>
      </w: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Theme="majorEastAsia" w:eastAsiaTheme="majorEastAsia" w:hAnsiTheme="majorEastAsia" w:cstheme="majorEastAsia"/>
          <w:b/>
          <w:bCs/>
          <w:color w:val="FF0000"/>
          <w:sz w:val="36"/>
          <w:szCs w:val="36"/>
        </w:rPr>
      </w:pPr>
    </w:p>
    <w:p w:rsidR="00A94E13" w:rsidRDefault="00CE5447">
      <w:pPr>
        <w:ind w:firstLineChars="200" w:firstLine="643"/>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采购单位：河南省烟草公司许昌市公司</w:t>
      </w:r>
    </w:p>
    <w:p w:rsidR="00A94E13" w:rsidRDefault="00CE5447">
      <w:pPr>
        <w:ind w:firstLineChars="600" w:firstLine="1928"/>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代理机构：欧邦工程管理有限公司</w:t>
      </w:r>
    </w:p>
    <w:p w:rsidR="00A94E13" w:rsidRDefault="00CE5447">
      <w:pPr>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二〇一九年</w:t>
      </w:r>
      <w:r w:rsidR="003115E0">
        <w:rPr>
          <w:rFonts w:asciiTheme="majorEastAsia" w:eastAsiaTheme="majorEastAsia" w:hAnsiTheme="majorEastAsia" w:cstheme="majorEastAsia" w:hint="eastAsia"/>
          <w:b/>
          <w:bCs/>
          <w:color w:val="000000"/>
          <w:sz w:val="32"/>
          <w:szCs w:val="32"/>
        </w:rPr>
        <w:t>十</w:t>
      </w:r>
      <w:r w:rsidR="000B1476">
        <w:rPr>
          <w:rFonts w:asciiTheme="majorEastAsia" w:eastAsiaTheme="majorEastAsia" w:hAnsiTheme="majorEastAsia" w:cstheme="majorEastAsia" w:hint="eastAsia"/>
          <w:b/>
          <w:bCs/>
          <w:color w:val="000000"/>
          <w:sz w:val="32"/>
          <w:szCs w:val="32"/>
        </w:rPr>
        <w:t>一</w:t>
      </w:r>
      <w:r>
        <w:rPr>
          <w:rFonts w:asciiTheme="majorEastAsia" w:eastAsiaTheme="majorEastAsia" w:hAnsiTheme="majorEastAsia" w:cstheme="majorEastAsia" w:hint="eastAsia"/>
          <w:b/>
          <w:bCs/>
          <w:color w:val="000000"/>
          <w:sz w:val="32"/>
          <w:szCs w:val="32"/>
        </w:rPr>
        <w:t>月</w:t>
      </w:r>
    </w:p>
    <w:p w:rsidR="00A94E13" w:rsidRDefault="00A94E13">
      <w:pPr>
        <w:rPr>
          <w:rFonts w:asciiTheme="majorEastAsia" w:eastAsiaTheme="majorEastAsia" w:hAnsiTheme="majorEastAsia" w:cstheme="majorEastAsia"/>
          <w:b/>
          <w:bCs/>
          <w:color w:val="000000"/>
          <w:sz w:val="36"/>
          <w:szCs w:val="36"/>
        </w:rPr>
      </w:pPr>
    </w:p>
    <w:p w:rsidR="00A94E13" w:rsidRDefault="00A94E13">
      <w:pPr>
        <w:rPr>
          <w:rFonts w:asciiTheme="majorEastAsia" w:eastAsiaTheme="majorEastAsia" w:hAnsiTheme="majorEastAsia" w:cstheme="majorEastAsia"/>
          <w:b/>
          <w:bCs/>
          <w:color w:val="000000"/>
          <w:sz w:val="36"/>
          <w:szCs w:val="36"/>
        </w:rPr>
      </w:pPr>
    </w:p>
    <w:p w:rsidR="00A94E13" w:rsidRDefault="00CE544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A94E13" w:rsidRDefault="00A94E13">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94E13" w:rsidRDefault="00CE5447">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资格审查与评标办法</w:t>
      </w:r>
    </w:p>
    <w:p w:rsidR="00A94E13" w:rsidRDefault="00CE5447">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A94E13" w:rsidRDefault="00A94E13" w:rsidP="003115E0">
      <w:pPr>
        <w:autoSpaceDE w:val="0"/>
        <w:autoSpaceDN w:val="0"/>
        <w:adjustRightInd w:val="0"/>
        <w:spacing w:line="700" w:lineRule="exact"/>
        <w:rPr>
          <w:rFonts w:asciiTheme="majorEastAsia" w:eastAsiaTheme="majorEastAsia" w:hAnsiTheme="majorEastAsia" w:cstheme="majorEastAsia"/>
          <w:b/>
          <w:kern w:val="0"/>
          <w:sz w:val="32"/>
          <w:szCs w:val="32"/>
        </w:rPr>
      </w:pPr>
    </w:p>
    <w:p w:rsidR="00A94E13" w:rsidRDefault="00A94E13">
      <w:pPr>
        <w:autoSpaceDE w:val="0"/>
        <w:autoSpaceDN w:val="0"/>
        <w:adjustRightInd w:val="0"/>
        <w:spacing w:line="700" w:lineRule="exact"/>
        <w:rPr>
          <w:rFonts w:asciiTheme="majorEastAsia" w:eastAsiaTheme="majorEastAsia" w:hAnsiTheme="majorEastAsia" w:cs="宋体"/>
          <w:b/>
          <w:kern w:val="0"/>
          <w:sz w:val="36"/>
          <w:szCs w:val="36"/>
        </w:rPr>
      </w:pPr>
    </w:p>
    <w:p w:rsidR="00A94E13" w:rsidRDefault="00CE5447">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A94E13" w:rsidRDefault="00CE5447">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一、项目基本情况</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bCs/>
          <w:color w:val="000000"/>
          <w:sz w:val="24"/>
          <w:szCs w:val="24"/>
          <w:shd w:val="clear" w:color="auto" w:fill="FFFFFF"/>
        </w:rPr>
      </w:pPr>
      <w:r>
        <w:rPr>
          <w:rFonts w:asciiTheme="minorEastAsia" w:hAnsiTheme="minorEastAsia" w:cs="仿宋_GB2312" w:hint="eastAsia"/>
          <w:bCs/>
          <w:color w:val="000000"/>
          <w:sz w:val="24"/>
          <w:szCs w:val="24"/>
          <w:shd w:val="clear" w:color="auto" w:fill="FFFFFF"/>
          <w:lang w:val="zh-CN"/>
        </w:rPr>
        <w:t>（一）项目名称：</w:t>
      </w:r>
      <w:r>
        <w:rPr>
          <w:rFonts w:ascii="宋体" w:eastAsia="宋体" w:hAnsi="宋体" w:hint="eastAsia"/>
          <w:sz w:val="24"/>
        </w:rPr>
        <w:t>网络安全设备采购项目</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（二）项目编号：GZCG-G2019016</w:t>
      </w:r>
      <w:r w:rsidR="003115E0">
        <w:rPr>
          <w:rFonts w:asciiTheme="minorEastAsia" w:hAnsiTheme="minorEastAsia" w:cs="仿宋_GB2312" w:hint="eastAsia"/>
          <w:sz w:val="24"/>
          <w:szCs w:val="24"/>
          <w:shd w:val="clear" w:color="auto" w:fill="FFFFFF"/>
          <w:lang w:val="zh-CN"/>
        </w:rPr>
        <w:t>-1</w:t>
      </w:r>
      <w:r>
        <w:rPr>
          <w:rFonts w:asciiTheme="minorEastAsia" w:hAnsiTheme="minorEastAsia" w:cs="仿宋_GB2312" w:hint="eastAsia"/>
          <w:sz w:val="24"/>
          <w:szCs w:val="24"/>
          <w:shd w:val="clear" w:color="auto" w:fill="FFFFFF"/>
          <w:lang w:val="zh-CN"/>
        </w:rPr>
        <w:t>号</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（三）采购方式：公开招标</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（四）采购需求：一标段：网络安全设备采购,</w:t>
      </w:r>
      <w:r>
        <w:rPr>
          <w:rFonts w:ascii="宋体" w:eastAsia="宋体" w:hAnsi="宋体" w:hint="eastAsia"/>
          <w:sz w:val="24"/>
        </w:rPr>
        <w:t xml:space="preserve"> 主要内容为网络边界防火墙</w:t>
      </w:r>
      <w:r>
        <w:rPr>
          <w:rFonts w:asciiTheme="minorEastAsia" w:hAnsiTheme="minorEastAsia" w:cs="仿宋_GB2312" w:hint="eastAsia"/>
          <w:sz w:val="24"/>
          <w:szCs w:val="24"/>
          <w:shd w:val="clear" w:color="auto" w:fill="FFFFFF"/>
        </w:rPr>
        <w:t>；二标段：会议扩声系统及显示设备等。</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（五）预算金额：一标段：129万元；二标段：19万元。</w:t>
      </w:r>
    </w:p>
    <w:p w:rsidR="00A94E13" w:rsidRDefault="00CE5447">
      <w:pPr>
        <w:autoSpaceDE w:val="0"/>
        <w:autoSpaceDN w:val="0"/>
        <w:adjustRightInd w:val="0"/>
        <w:snapToGrid w:val="0"/>
        <w:spacing w:line="360" w:lineRule="auto"/>
        <w:ind w:firstLineChars="450" w:firstLine="10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最高限价：一标段：129万元；二标段：19万元。</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（六）交付（服务、完工）时间：合同签订后30日内供货并安装调试完成。</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（七）交付（服务、施工）地点：招标人指定地点。</w:t>
      </w:r>
    </w:p>
    <w:p w:rsidR="00A94E13" w:rsidRDefault="00CC4B5F">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（八）进口产品：</w:t>
      </w:r>
      <w:r w:rsidR="00CE5447">
        <w:rPr>
          <w:rFonts w:asciiTheme="minorEastAsia" w:hAnsiTheme="minorEastAsia" w:cs="仿宋_GB2312" w:hint="eastAsia"/>
          <w:sz w:val="24"/>
          <w:szCs w:val="24"/>
          <w:shd w:val="clear" w:color="auto" w:fill="FFFFFF"/>
        </w:rPr>
        <w:t>允许。</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（九）分包：不允许。</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二、需要落实的政府采购政策</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本项目落实节能环保、中小微型企业、监狱企业、残疾人福利性单位扶持等相关政府采购政策。</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三、投标人资格要求</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（一）</w:t>
      </w:r>
      <w:r>
        <w:rPr>
          <w:rFonts w:asciiTheme="minorEastAsia" w:hAnsiTheme="minorEastAsia" w:cs="仿宋_GB2312" w:hint="eastAsia"/>
          <w:color w:val="000000" w:themeColor="text1"/>
          <w:sz w:val="24"/>
          <w:szCs w:val="24"/>
          <w:shd w:val="clear" w:color="auto" w:fill="FFFFFF"/>
          <w:lang w:val="zh-CN"/>
        </w:rPr>
        <w:t>具备《中华人民共和国政府采购法》第二十二条规定条件；</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（二）投标人具有一般纳税人资格并能够开具增值税专用发票；</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w:t>
      </w:r>
      <w:r>
        <w:rPr>
          <w:rFonts w:asciiTheme="minorEastAsia" w:hAnsiTheme="minorEastAsia" w:cs="仿宋_GB2312" w:hint="eastAsia"/>
          <w:color w:val="000000"/>
          <w:sz w:val="24"/>
          <w:szCs w:val="24"/>
          <w:shd w:val="clear" w:color="auto" w:fill="FFFFFF"/>
          <w:lang w:val="zh-CN"/>
        </w:rPr>
        <w:t>未被列入</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信用中国</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网站</w:t>
      </w:r>
      <w:r>
        <w:rPr>
          <w:rFonts w:asciiTheme="minorEastAsia" w:hAnsiTheme="minorEastAsia" w:cs="仿宋_GB2312" w:hint="eastAsia"/>
          <w:color w:val="000000"/>
          <w:sz w:val="24"/>
          <w:szCs w:val="24"/>
          <w:shd w:val="clear" w:color="auto" w:fill="FFFFFF"/>
        </w:rPr>
        <w:t>(www.creditchina.gov.cn)</w:t>
      </w:r>
      <w:r>
        <w:rPr>
          <w:rFonts w:asciiTheme="minorEastAsia" w:hAnsiTheme="minorEastAsia" w:cs="仿宋_GB2312" w:hint="eastAsia"/>
          <w:color w:val="000000"/>
          <w:sz w:val="24"/>
          <w:szCs w:val="24"/>
          <w:shd w:val="clear" w:color="auto" w:fill="FFFFFF"/>
          <w:lang w:val="zh-CN"/>
        </w:rPr>
        <w:t>失信被执行人、重大税收违法案件当事人名单的投标人</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国家企业信用公示系统</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网站</w:t>
      </w:r>
      <w:r>
        <w:rPr>
          <w:rFonts w:asciiTheme="minorEastAsia" w:hAnsiTheme="minorEastAsia" w:cs="仿宋_GB2312" w:hint="eastAsia"/>
          <w:color w:val="000000"/>
          <w:sz w:val="24"/>
          <w:szCs w:val="24"/>
          <w:shd w:val="clear" w:color="auto" w:fill="FFFFFF"/>
        </w:rPr>
        <w:t>（www.gsxt.gov.cn）</w:t>
      </w:r>
      <w:r>
        <w:rPr>
          <w:rFonts w:asciiTheme="minorEastAsia" w:hAnsiTheme="minorEastAsia" w:cs="仿宋_GB2312" w:hint="eastAsia"/>
          <w:color w:val="000000"/>
          <w:sz w:val="24"/>
          <w:szCs w:val="24"/>
          <w:shd w:val="clear" w:color="auto" w:fill="FFFFFF"/>
          <w:lang w:val="zh-CN"/>
        </w:rPr>
        <w:t>严重违法失信企业名单</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黑名单</w:t>
      </w:r>
      <w:r>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lang w:val="zh-CN"/>
        </w:rPr>
        <w:t>的投标人</w:t>
      </w:r>
      <w:r>
        <w:rPr>
          <w:rFonts w:asciiTheme="minorEastAsia" w:hAnsiTheme="minorEastAsia" w:cs="仿宋_GB2312" w:hint="eastAsia"/>
          <w:color w:val="000000"/>
          <w:sz w:val="24"/>
          <w:szCs w:val="24"/>
          <w:shd w:val="clear" w:color="auto" w:fill="FFFFFF"/>
        </w:rPr>
        <w:t>；</w:t>
      </w:r>
      <w:r w:rsidR="00ED6A86" w:rsidRPr="00ED6A86">
        <w:rPr>
          <w:rFonts w:asciiTheme="minorEastAsia" w:hAnsiTheme="minorEastAsia" w:cs="仿宋_GB2312" w:hint="eastAsia"/>
          <w:color w:val="000000"/>
          <w:sz w:val="24"/>
          <w:szCs w:val="24"/>
          <w:shd w:val="clear" w:color="auto" w:fill="FFFFFF"/>
        </w:rPr>
        <w:t>未被列入“中国政府采购网” (www.ccgp.gov.cn)政府采购严重违法失信行为记录名单的投标人。</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rPr>
        <w:t>（四）单位负责人为同一人或者存在直接控股、管理关系的不同供应商，不得参加同一合同项下的政府采购活动；</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（五）本次招标不接受联合体投标。</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宋体" w:hint="eastAsia"/>
          <w:b/>
          <w:color w:val="000000"/>
          <w:kern w:val="0"/>
          <w:sz w:val="24"/>
          <w:szCs w:val="24"/>
        </w:rPr>
        <w:t>四、获取招标文件的方式、时间、地点</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lastRenderedPageBreak/>
        <w:t>（一）网上下载招标文件</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持CA数字认证证书，登录《全国公共资源交易平台（河南省·许昌市）》“系统用户注册”入口http://221.14.6.70:8088/ggzy/eps/public/RegistAllJcxx.html）进行免费注册登记（详见“常见问题解答-诚信库网上注册相关资料下载”）；</w:t>
      </w:r>
    </w:p>
    <w:p w:rsidR="00A94E13" w:rsidRDefault="00CE5447">
      <w:pPr>
        <w:pStyle w:val="a8"/>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2、在投标截止时间前均可登录《全国公共资源交易平台（河南省·许昌市）》“投标人/供应商登录”入口（http://221.14.6.70:8088/ggzy/）自行下载招标文件（详见“常见问题解答-交易系统操作手册”）。</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（二）招标文件售价300元/套，投标人在递交投标文件时向采购代理机构交纳采购文件费用，售后不退。</w:t>
      </w:r>
    </w:p>
    <w:p w:rsidR="00A94E13" w:rsidRDefault="00CE5447">
      <w:pPr>
        <w:widowControl/>
        <w:adjustRightInd w:val="0"/>
        <w:snapToGrid w:val="0"/>
        <w:spacing w:line="360" w:lineRule="auto"/>
        <w:jc w:val="left"/>
        <w:rPr>
          <w:rFonts w:asciiTheme="minorEastAsia" w:hAnsiTheme="minorEastAsia" w:cs="宋体"/>
          <w:b/>
          <w:sz w:val="24"/>
          <w:szCs w:val="24"/>
        </w:rPr>
      </w:pPr>
      <w:r>
        <w:rPr>
          <w:rFonts w:asciiTheme="minorEastAsia" w:hAnsiTheme="minorEastAsia" w:cs="宋体" w:hint="eastAsia"/>
          <w:b/>
          <w:color w:val="000000"/>
          <w:kern w:val="0"/>
          <w:sz w:val="24"/>
          <w:szCs w:val="24"/>
        </w:rPr>
        <w:t>五、投标截止时间、开标时间及地点：</w:t>
      </w:r>
    </w:p>
    <w:p w:rsidR="00A94E13" w:rsidRPr="000B1476" w:rsidRDefault="00CE5447">
      <w:pPr>
        <w:shd w:val="clear" w:color="auto" w:fill="FFFFFF"/>
        <w:topLinePunct/>
        <w:adjustRightInd w:val="0"/>
        <w:snapToGrid w:val="0"/>
        <w:spacing w:line="360" w:lineRule="auto"/>
        <w:ind w:firstLineChars="200" w:firstLine="480"/>
        <w:rPr>
          <w:rFonts w:asciiTheme="minorEastAsia" w:hAnsiTheme="minorEastAsia" w:cs="宋体"/>
          <w:color w:val="FF0000"/>
          <w:kern w:val="0"/>
          <w:sz w:val="24"/>
          <w:szCs w:val="24"/>
        </w:rPr>
      </w:pPr>
      <w:r>
        <w:rPr>
          <w:rFonts w:asciiTheme="minorEastAsia" w:hAnsiTheme="minorEastAsia" w:cs="宋体" w:hint="eastAsia"/>
          <w:color w:val="000000"/>
          <w:kern w:val="0"/>
          <w:sz w:val="24"/>
          <w:szCs w:val="24"/>
        </w:rPr>
        <w:t>5.1投标截止</w:t>
      </w:r>
      <w:r>
        <w:rPr>
          <w:rFonts w:asciiTheme="minorEastAsia" w:hAnsiTheme="minorEastAsia" w:cs="宋体" w:hint="eastAsia"/>
          <w:kern w:val="0"/>
          <w:sz w:val="24"/>
          <w:szCs w:val="24"/>
        </w:rPr>
        <w:t>及开标时间：</w:t>
      </w:r>
      <w:r w:rsidRPr="000B1476">
        <w:rPr>
          <w:rFonts w:asciiTheme="minorEastAsia" w:hAnsiTheme="minorEastAsia" w:cs="宋体" w:hint="eastAsia"/>
          <w:kern w:val="0"/>
          <w:sz w:val="24"/>
          <w:szCs w:val="24"/>
        </w:rPr>
        <w:t>2019年</w:t>
      </w:r>
      <w:r w:rsidR="000B1476" w:rsidRPr="000B1476">
        <w:rPr>
          <w:rFonts w:asciiTheme="minorEastAsia" w:hAnsiTheme="minorEastAsia" w:cs="宋体" w:hint="eastAsia"/>
          <w:kern w:val="0"/>
          <w:sz w:val="24"/>
          <w:szCs w:val="24"/>
        </w:rPr>
        <w:t>11</w:t>
      </w:r>
      <w:r w:rsidRPr="000B1476">
        <w:rPr>
          <w:rFonts w:asciiTheme="minorEastAsia" w:hAnsiTheme="minorEastAsia" w:cs="宋体" w:hint="eastAsia"/>
          <w:kern w:val="0"/>
          <w:sz w:val="24"/>
          <w:szCs w:val="24"/>
        </w:rPr>
        <w:t>月</w:t>
      </w:r>
      <w:r w:rsidR="000B1476" w:rsidRPr="000B1476">
        <w:rPr>
          <w:rFonts w:asciiTheme="minorEastAsia" w:hAnsiTheme="minorEastAsia" w:cs="宋体" w:hint="eastAsia"/>
          <w:kern w:val="0"/>
          <w:sz w:val="24"/>
          <w:szCs w:val="24"/>
        </w:rPr>
        <w:t>26</w:t>
      </w:r>
      <w:r w:rsidRPr="000B1476">
        <w:rPr>
          <w:rFonts w:asciiTheme="minorEastAsia" w:hAnsiTheme="minorEastAsia" w:cs="宋体" w:hint="eastAsia"/>
          <w:kern w:val="0"/>
          <w:sz w:val="24"/>
          <w:szCs w:val="24"/>
        </w:rPr>
        <w:t>日</w:t>
      </w:r>
      <w:r w:rsidR="000B1476" w:rsidRPr="000B1476">
        <w:rPr>
          <w:rFonts w:asciiTheme="minorEastAsia" w:hAnsiTheme="minorEastAsia" w:cs="宋体" w:hint="eastAsia"/>
          <w:kern w:val="0"/>
          <w:sz w:val="24"/>
          <w:szCs w:val="24"/>
        </w:rPr>
        <w:t>8</w:t>
      </w:r>
      <w:r w:rsidRPr="000B1476">
        <w:rPr>
          <w:rFonts w:asciiTheme="minorEastAsia" w:hAnsiTheme="minorEastAsia" w:cs="宋体" w:hint="eastAsia"/>
          <w:kern w:val="0"/>
          <w:sz w:val="24"/>
          <w:szCs w:val="24"/>
        </w:rPr>
        <w:t>时</w:t>
      </w:r>
      <w:r w:rsidR="000B1476" w:rsidRPr="000B1476">
        <w:rPr>
          <w:rFonts w:asciiTheme="minorEastAsia" w:hAnsiTheme="minorEastAsia" w:cs="宋体" w:hint="eastAsia"/>
          <w:kern w:val="0"/>
          <w:sz w:val="24"/>
          <w:szCs w:val="24"/>
        </w:rPr>
        <w:t>30</w:t>
      </w:r>
      <w:r w:rsidRPr="000B1476">
        <w:rPr>
          <w:rFonts w:asciiTheme="minorEastAsia" w:hAnsiTheme="minorEastAsia" w:cs="宋体" w:hint="eastAsia"/>
          <w:kern w:val="0"/>
          <w:sz w:val="24"/>
          <w:szCs w:val="24"/>
        </w:rPr>
        <w:t>分（北京时间），逾期送达或不符合规定的投标文件不予接受。</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0B1476">
        <w:rPr>
          <w:rFonts w:asciiTheme="minorEastAsia" w:hAnsiTheme="minorEastAsia" w:cs="宋体" w:hint="eastAsia"/>
          <w:color w:val="000000"/>
          <w:kern w:val="0"/>
          <w:sz w:val="24"/>
          <w:szCs w:val="24"/>
        </w:rPr>
        <w:t>5.2开标地点：</w:t>
      </w:r>
      <w:r w:rsidR="002E739C" w:rsidRPr="000B1476">
        <w:rPr>
          <w:rFonts w:asciiTheme="minorEastAsia" w:hAnsiTheme="minorEastAsia" w:cs="宋体" w:hint="eastAsia"/>
          <w:color w:val="000000"/>
          <w:kern w:val="0"/>
          <w:sz w:val="24"/>
          <w:szCs w:val="24"/>
        </w:rPr>
        <w:t>许昌市公共资源交易中心（龙兴路与竹林路交汇处创业服务中心</w:t>
      </w:r>
      <w:r w:rsidR="00C01A5E" w:rsidRPr="000B1476">
        <w:rPr>
          <w:rFonts w:asciiTheme="minorEastAsia" w:hAnsiTheme="minorEastAsia" w:cs="宋体" w:hint="eastAsia"/>
          <w:color w:val="000000"/>
          <w:kern w:val="0"/>
          <w:sz w:val="24"/>
          <w:szCs w:val="24"/>
        </w:rPr>
        <w:t>C</w:t>
      </w:r>
      <w:r w:rsidR="002E739C" w:rsidRPr="000B1476">
        <w:rPr>
          <w:rFonts w:asciiTheme="minorEastAsia" w:hAnsiTheme="minorEastAsia" w:cs="宋体" w:hint="eastAsia"/>
          <w:color w:val="000000"/>
          <w:kern w:val="0"/>
          <w:sz w:val="24"/>
          <w:szCs w:val="24"/>
        </w:rPr>
        <w:t>座）三楼开标（</w:t>
      </w:r>
      <w:r w:rsidR="000B1476" w:rsidRPr="000B1476">
        <w:rPr>
          <w:rFonts w:asciiTheme="minorEastAsia" w:hAnsiTheme="minorEastAsia" w:cs="宋体" w:hint="eastAsia"/>
          <w:color w:val="000000"/>
          <w:kern w:val="0"/>
          <w:sz w:val="24"/>
          <w:szCs w:val="24"/>
        </w:rPr>
        <w:t>三</w:t>
      </w:r>
      <w:r w:rsidR="002E739C" w:rsidRPr="000B1476">
        <w:rPr>
          <w:rFonts w:asciiTheme="minorEastAsia" w:hAnsiTheme="minorEastAsia" w:cs="宋体" w:hint="eastAsia"/>
          <w:color w:val="000000"/>
          <w:kern w:val="0"/>
          <w:sz w:val="24"/>
          <w:szCs w:val="24"/>
        </w:rPr>
        <w:t>）室。</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5.3本项目为全流程电子化交易项目，投标人须提交电子投标文件和纸质投标文件。</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（1）加密电子投标文件（.file格式）须在投标截止时间（开标时间）前通过《全国公共资源交易平台(河南省</w:t>
      </w:r>
      <w:r>
        <w:rPr>
          <w:rFonts w:asciiTheme="minorEastAsia" w:eastAsia="MS Mincho" w:hAnsi="MS Mincho" w:cs="MS Mincho" w:hint="eastAsia"/>
          <w:color w:val="000000"/>
          <w:kern w:val="0"/>
          <w:sz w:val="24"/>
          <w:szCs w:val="24"/>
        </w:rPr>
        <w:t>▪</w:t>
      </w:r>
      <w:r>
        <w:rPr>
          <w:rFonts w:asciiTheme="minorEastAsia" w:hAnsiTheme="minorEastAsia" w:cs="宋体" w:hint="eastAsia"/>
          <w:color w:val="000000"/>
          <w:kern w:val="0"/>
          <w:sz w:val="24"/>
          <w:szCs w:val="24"/>
        </w:rPr>
        <w:t>许昌市)》公共资源交易系统成功上传。</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（2）纸质投标文件（正本1份、副本1份）和备份文件1份（使用电子介质存储）在投标截止时间（开标时间）前递交至本项目开标地点。</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六、发布公告的媒介</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本公告同时在《中国采购与招标网》、《全国公共资源交易平台（河南省•许昌市）》、《河南省烟草公司许昌市公司内网》上发布。</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七、联系方式</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采 购 人：河南省烟草公司许昌市公司</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址：许昌市湖滨路43号</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 系 人：王先生</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lastRenderedPageBreak/>
        <w:t>联系电话：0374-2188051</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代理机构：欧邦工程管理有限公司</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址：郑州市经三路北85号3号楼13层1303室</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 系 人：刘先生</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联系电话：15837432370</w:t>
      </w:r>
    </w:p>
    <w:p w:rsidR="00A94E13" w:rsidRDefault="00A94E13">
      <w:pPr>
        <w:spacing w:line="360" w:lineRule="auto"/>
        <w:rPr>
          <w:rFonts w:asciiTheme="minorEastAsia" w:hAnsiTheme="minorEastAsia"/>
          <w:b/>
          <w:color w:val="FF0000"/>
          <w:sz w:val="24"/>
          <w:szCs w:val="24"/>
        </w:rPr>
      </w:pPr>
    </w:p>
    <w:p w:rsidR="00A94E13" w:rsidRDefault="00CE5447" w:rsidP="00627CC4">
      <w:pPr>
        <w:wordWrap w:val="0"/>
        <w:spacing w:line="360" w:lineRule="auto"/>
        <w:jc w:val="right"/>
        <w:rPr>
          <w:rFonts w:asciiTheme="minorEastAsia" w:hAnsiTheme="minorEastAsia" w:cs="宋体"/>
          <w:sz w:val="24"/>
          <w:szCs w:val="24"/>
        </w:rPr>
      </w:pPr>
      <w:r w:rsidRPr="000B1476">
        <w:rPr>
          <w:rFonts w:asciiTheme="minorEastAsia" w:hAnsiTheme="minorEastAsia" w:cs="宋体" w:hint="eastAsia"/>
          <w:sz w:val="24"/>
          <w:szCs w:val="24"/>
        </w:rPr>
        <w:t>2019年</w:t>
      </w:r>
      <w:r w:rsidR="000B1476" w:rsidRPr="000B1476">
        <w:rPr>
          <w:rFonts w:asciiTheme="minorEastAsia" w:hAnsiTheme="minorEastAsia" w:cs="宋体" w:hint="eastAsia"/>
          <w:sz w:val="24"/>
          <w:szCs w:val="24"/>
        </w:rPr>
        <w:t>11</w:t>
      </w:r>
      <w:r w:rsidRPr="000B1476">
        <w:rPr>
          <w:rFonts w:asciiTheme="minorEastAsia" w:hAnsiTheme="minorEastAsia" w:cs="宋体" w:hint="eastAsia"/>
          <w:sz w:val="24"/>
          <w:szCs w:val="24"/>
        </w:rPr>
        <w:t>月</w:t>
      </w:r>
      <w:r w:rsidR="000B1476" w:rsidRPr="000B1476">
        <w:rPr>
          <w:rFonts w:asciiTheme="minorEastAsia" w:hAnsiTheme="minorEastAsia" w:cs="宋体" w:hint="eastAsia"/>
          <w:sz w:val="24"/>
          <w:szCs w:val="24"/>
        </w:rPr>
        <w:t>4</w:t>
      </w:r>
      <w:r w:rsidRPr="000B1476">
        <w:rPr>
          <w:rFonts w:asciiTheme="minorEastAsia" w:hAnsiTheme="minorEastAsia" w:cs="宋体" w:hint="eastAsia"/>
          <w:sz w:val="24"/>
          <w:szCs w:val="24"/>
        </w:rPr>
        <w:t>日</w:t>
      </w:r>
    </w:p>
    <w:p w:rsidR="00A94E13" w:rsidRDefault="00A94E13">
      <w:pPr>
        <w:autoSpaceDE w:val="0"/>
        <w:autoSpaceDN w:val="0"/>
        <w:adjustRightInd w:val="0"/>
        <w:snapToGrid w:val="0"/>
        <w:spacing w:line="360" w:lineRule="auto"/>
        <w:rPr>
          <w:rFonts w:asciiTheme="minorEastAsia" w:hAnsiTheme="minorEastAsia" w:cs="宋体"/>
          <w:sz w:val="24"/>
          <w:szCs w:val="24"/>
        </w:rPr>
      </w:pPr>
    </w:p>
    <w:p w:rsidR="00A94E13" w:rsidRDefault="00CE5447">
      <w:pPr>
        <w:spacing w:line="360" w:lineRule="auto"/>
        <w:rPr>
          <w:rFonts w:asciiTheme="minorEastAsia" w:hAnsiTheme="minorEastAsia" w:cs="宋体"/>
          <w:b/>
          <w:sz w:val="24"/>
          <w:szCs w:val="24"/>
        </w:rPr>
      </w:pPr>
      <w:r>
        <w:rPr>
          <w:rFonts w:asciiTheme="minorEastAsia" w:hAnsiTheme="minorEastAsia" w:cs="宋体" w:hint="eastAsia"/>
          <w:b/>
          <w:sz w:val="24"/>
          <w:szCs w:val="24"/>
        </w:rPr>
        <w:t>温馨提示：</w:t>
      </w:r>
    </w:p>
    <w:p w:rsidR="00A94E13" w:rsidRDefault="00CE5447">
      <w:pPr>
        <w:spacing w:line="360" w:lineRule="auto"/>
        <w:ind w:firstLineChars="200" w:firstLine="482"/>
        <w:rPr>
          <w:rFonts w:asciiTheme="minorEastAsia" w:hAnsiTheme="minorEastAsia" w:cs="宋体"/>
          <w:sz w:val="24"/>
          <w:szCs w:val="24"/>
        </w:rPr>
      </w:pPr>
      <w:r>
        <w:rPr>
          <w:rFonts w:asciiTheme="minorEastAsia" w:hAnsiTheme="minorEastAsia" w:cs="宋体" w:hint="eastAsia"/>
          <w:b/>
          <w:bCs/>
          <w:sz w:val="24"/>
          <w:szCs w:val="24"/>
        </w:rPr>
        <w:t>本项目为全流程电子化交易项目，请认真阅读招标文件，并注意以下事项。</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3.电子投标文件的制作</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3.1 投标人登录《全国公共资源交易平台(河南省▪许昌市)》公共资源交易系统（</w:t>
      </w:r>
      <w:hyperlink r:id="rId9"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）下载“许昌投标文件制作系统SEARUN V1.1”，按招标文件要求制作电子投标文件。</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w:t>
      </w:r>
      <w:r>
        <w:rPr>
          <w:rFonts w:asciiTheme="minorEastAsia" w:hAnsiTheme="minorEastAsia" w:cs="宋体" w:hint="eastAsia"/>
          <w:sz w:val="24"/>
          <w:szCs w:val="24"/>
        </w:rPr>
        <w:lastRenderedPageBreak/>
        <w:t>于打印纸质投标文件，名称为“备份”的文件夹使用电子介质存储，供开标现场备用。</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4.加密电子投标文件的提交</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0"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投标人应充分考虑并预留技术处理和上传数据所需时间。</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4.2 投标人对同一项目多个标段进行投标的，加密电子投标文件应按标段分别提交。</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4.3 加密电子投标文件成功提交后，投标人应打印“投标文件提交回执单”供开标现场备查。</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5.评标依据</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5.1采用全流程电子化交易评标时，评标委员会以电子投标文件为依据评标。</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5.2全流程电子化交易如因系统异常情况无法完成，将以人工方式进行。评标委员会以纸质投标文件为依据评标。</w:t>
      </w:r>
    </w:p>
    <w:p w:rsidR="00A94E13" w:rsidRDefault="00A94E13">
      <w:pPr>
        <w:autoSpaceDE w:val="0"/>
        <w:autoSpaceDN w:val="0"/>
        <w:adjustRightInd w:val="0"/>
        <w:snapToGrid w:val="0"/>
        <w:spacing w:line="360" w:lineRule="auto"/>
        <w:rPr>
          <w:rFonts w:asciiTheme="minorEastAsia" w:hAnsiTheme="minorEastAsia" w:cs="宋体"/>
          <w:sz w:val="24"/>
          <w:szCs w:val="24"/>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CE5447">
      <w:pPr>
        <w:pStyle w:val="ac"/>
        <w:numPr>
          <w:ilvl w:val="0"/>
          <w:numId w:val="3"/>
        </w:numPr>
        <w:ind w:left="1123" w:firstLineChars="0" w:hanging="1123"/>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 xml:space="preserve"> 项目需求</w:t>
      </w:r>
    </w:p>
    <w:p w:rsidR="00A94E13" w:rsidRDefault="00CE5447">
      <w:pPr>
        <w:widowControl/>
        <w:shd w:val="clear" w:color="auto" w:fill="FFFFFF"/>
        <w:adjustRightInd w:val="0"/>
        <w:snapToGrid w:val="0"/>
        <w:spacing w:line="360" w:lineRule="auto"/>
        <w:jc w:val="left"/>
        <w:rPr>
          <w:rFonts w:ascii="宋体" w:eastAsia="宋体" w:hAnsi="宋体" w:cs="宋体"/>
          <w:b/>
          <w:color w:val="000000"/>
          <w:kern w:val="0"/>
          <w:sz w:val="24"/>
          <w:szCs w:val="24"/>
        </w:rPr>
      </w:pPr>
      <w:r>
        <w:rPr>
          <w:rFonts w:asciiTheme="minorEastAsia" w:hAnsiTheme="minorEastAsia" w:cs="微软雅黑" w:hint="eastAsia"/>
          <w:b/>
          <w:sz w:val="24"/>
          <w:szCs w:val="24"/>
        </w:rPr>
        <w:t>一、</w:t>
      </w:r>
      <w:r>
        <w:rPr>
          <w:rFonts w:ascii="宋体" w:eastAsia="宋体" w:hAnsi="宋体" w:cs="宋体" w:hint="eastAsia"/>
          <w:b/>
          <w:color w:val="000000"/>
          <w:kern w:val="0"/>
          <w:sz w:val="24"/>
          <w:szCs w:val="24"/>
        </w:rPr>
        <w:t>采购清单及采购需求</w:t>
      </w:r>
    </w:p>
    <w:p w:rsidR="00A94E13" w:rsidRDefault="00CE5447">
      <w:pPr>
        <w:widowControl/>
        <w:shd w:val="clear" w:color="auto" w:fill="FFFFFF"/>
        <w:adjustRightInd w:val="0"/>
        <w:snapToGrid w:val="0"/>
        <w:spacing w:line="360" w:lineRule="auto"/>
        <w:ind w:firstLineChars="100" w:firstLine="240"/>
        <w:jc w:val="left"/>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（一）一标段采购清单：</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4"/>
        <w:gridCol w:w="1860"/>
        <w:gridCol w:w="1860"/>
        <w:gridCol w:w="2176"/>
      </w:tblGrid>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设备名称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单位</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数量</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汇聚交换机</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2</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否</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S</w:t>
            </w:r>
            <w:r>
              <w:rPr>
                <w:rFonts w:ascii="宋体" w:eastAsia="宋体" w:hAnsi="宋体"/>
                <w:color w:val="000000"/>
                <w:kern w:val="0"/>
                <w:sz w:val="24"/>
              </w:rPr>
              <w:t>SL VPN</w:t>
            </w:r>
            <w:r>
              <w:rPr>
                <w:rFonts w:ascii="宋体" w:eastAsia="宋体" w:hAnsi="宋体" w:hint="eastAsia"/>
                <w:color w:val="000000"/>
                <w:kern w:val="0"/>
                <w:sz w:val="24"/>
              </w:rPr>
              <w:t>安全应用网关</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否</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堡垒机</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否</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防病毒网关</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否</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网络安全准入设备</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否</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工业防火墙</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否</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上联边界防火墙</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是</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下联边界防火墙</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是</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办公域防火墙</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是</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互联网边界防火墙</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kern w:val="0"/>
                <w:sz w:val="24"/>
              </w:rPr>
              <w:t>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pPr>
              <w:widowControl/>
              <w:jc w:val="center"/>
              <w:rPr>
                <w:rFonts w:ascii="宋体" w:eastAsia="宋体" w:hAnsi="宋体"/>
                <w:kern w:val="0"/>
                <w:sz w:val="24"/>
              </w:rPr>
            </w:pPr>
            <w:r>
              <w:rPr>
                <w:rFonts w:ascii="宋体" w:eastAsia="宋体" w:hAnsi="宋体" w:hint="eastAsia"/>
                <w:kern w:val="0"/>
                <w:sz w:val="24"/>
              </w:rPr>
              <w:t>是</w:t>
            </w:r>
          </w:p>
        </w:tc>
      </w:tr>
    </w:tbl>
    <w:p w:rsidR="00A94E13" w:rsidRDefault="00A94E13">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A94E13" w:rsidRDefault="00CE5447">
      <w:pPr>
        <w:widowControl/>
        <w:shd w:val="clear" w:color="auto" w:fill="FFFFFF"/>
        <w:adjustRightInd w:val="0"/>
        <w:snapToGrid w:val="0"/>
        <w:spacing w:line="360" w:lineRule="auto"/>
        <w:ind w:firstLineChars="150" w:firstLine="3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二标段采购清单：</w:t>
      </w:r>
    </w:p>
    <w:tbl>
      <w:tblPr>
        <w:tblW w:w="9094" w:type="dxa"/>
        <w:jc w:val="center"/>
        <w:tblLayout w:type="fixed"/>
        <w:tblLook w:val="04A0"/>
      </w:tblPr>
      <w:tblGrid>
        <w:gridCol w:w="3157"/>
        <w:gridCol w:w="1873"/>
        <w:gridCol w:w="1873"/>
        <w:gridCol w:w="2191"/>
      </w:tblGrid>
      <w:tr w:rsidR="00A94E13">
        <w:trPr>
          <w:trHeight w:val="49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设备名称</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单位</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rPr>
            </w:pPr>
            <w:r>
              <w:rPr>
                <w:rFonts w:ascii="宋体" w:eastAsia="宋体" w:hAnsi="宋体"/>
                <w:color w:val="000000"/>
                <w:kern w:val="0"/>
                <w:sz w:val="24"/>
              </w:rPr>
              <w:t>数量</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A94E13">
        <w:trPr>
          <w:trHeight w:val="415"/>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全频扬声器</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只</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A94E13">
        <w:trPr>
          <w:trHeight w:val="589"/>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功率放大器</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A94E13">
        <w:trPr>
          <w:trHeight w:val="45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会议主机</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A94E13">
        <w:trPr>
          <w:trHeight w:val="3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会议系统代表单元</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kern w:val="0"/>
                <w:sz w:val="24"/>
                <w:szCs w:val="24"/>
              </w:rPr>
              <w:t>16</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A94E13">
        <w:trPr>
          <w:trHeight w:val="454"/>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话筒延长线</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根</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A94E13">
        <w:trPr>
          <w:trHeight w:val="480"/>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无线手持话筒</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A94E13">
        <w:trPr>
          <w:trHeight w:val="3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调音台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A94E13">
        <w:trPr>
          <w:trHeight w:val="658"/>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调音台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是</w:t>
            </w:r>
          </w:p>
        </w:tc>
      </w:tr>
      <w:tr w:rsidR="00A94E13">
        <w:trPr>
          <w:trHeight w:val="49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显示设备</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r w:rsidR="00A94E13">
        <w:trPr>
          <w:trHeight w:val="552"/>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移动支架</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873"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91" w:type="dxa"/>
            <w:tcBorders>
              <w:top w:val="nil"/>
              <w:left w:val="nil"/>
              <w:bottom w:val="single" w:sz="4" w:space="0" w:color="auto"/>
              <w:right w:val="single" w:sz="4" w:space="0" w:color="auto"/>
            </w:tcBorders>
            <w:shd w:val="clear" w:color="000000" w:fill="FFFFFF"/>
            <w:vAlign w:val="center"/>
          </w:tcPr>
          <w:p w:rsidR="00A94E13" w:rsidRDefault="00CE5447">
            <w:pPr>
              <w:widowControl/>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bl>
    <w:p w:rsidR="00A94E13" w:rsidRDefault="00CE5447">
      <w:pPr>
        <w:widowControl/>
        <w:shd w:val="clear" w:color="auto" w:fill="FFFFFF"/>
        <w:adjustRightInd w:val="0"/>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（二）一标段采购要求：</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7"/>
        <w:gridCol w:w="5387"/>
        <w:gridCol w:w="709"/>
        <w:gridCol w:w="654"/>
      </w:tblGrid>
      <w:tr w:rsidR="00A94E13">
        <w:trPr>
          <w:trHeight w:val="60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417"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设备名称</w:t>
            </w:r>
          </w:p>
        </w:tc>
        <w:tc>
          <w:tcPr>
            <w:tcW w:w="5387"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技术参数</w:t>
            </w:r>
          </w:p>
        </w:tc>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654"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r>
      <w:tr w:rsidR="00A94E13">
        <w:trPr>
          <w:trHeight w:val="96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7" w:type="dxa"/>
            <w:shd w:val="clear" w:color="auto" w:fill="auto"/>
            <w:vAlign w:val="center"/>
          </w:tcPr>
          <w:p w:rsidR="00A94E13" w:rsidRDefault="00CE5447">
            <w:pPr>
              <w:widowControl/>
              <w:jc w:val="center"/>
              <w:rPr>
                <w:rFonts w:ascii="宋体" w:eastAsia="宋体" w:hAnsi="宋体" w:cs="宋体"/>
                <w:kern w:val="0"/>
                <w:szCs w:val="21"/>
              </w:rPr>
            </w:pPr>
            <w:r>
              <w:rPr>
                <w:rFonts w:ascii="宋体" w:eastAsia="宋体" w:hAnsi="宋体" w:cs="宋体" w:hint="eastAsia"/>
                <w:kern w:val="0"/>
                <w:szCs w:val="21"/>
              </w:rPr>
              <w:t>汇聚交换机</w:t>
            </w:r>
          </w:p>
        </w:tc>
        <w:tc>
          <w:tcPr>
            <w:tcW w:w="5387"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三层交换机，48个10/100/1000Base-T端口，4个万兆SFP+接口，含4个万兆SFP+模块，</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交换容量≥300Gbps/3Tbps，包转发率≥140Mpps/160Mpps</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A94E13">
        <w:trPr>
          <w:trHeight w:val="168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17" w:type="dxa"/>
            <w:shd w:val="clear" w:color="auto" w:fill="auto"/>
            <w:vAlign w:val="center"/>
          </w:tcPr>
          <w:p w:rsidR="00A94E13" w:rsidRDefault="00CE5447">
            <w:pPr>
              <w:widowControl/>
              <w:jc w:val="center"/>
              <w:rPr>
                <w:rFonts w:ascii="宋体" w:eastAsia="宋体" w:hAnsi="宋体" w:cs="宋体"/>
                <w:kern w:val="0"/>
                <w:szCs w:val="21"/>
              </w:rPr>
            </w:pPr>
            <w:r>
              <w:rPr>
                <w:rFonts w:ascii="宋体" w:eastAsia="宋体" w:hAnsi="宋体" w:cs="宋体" w:hint="eastAsia"/>
                <w:kern w:val="0"/>
                <w:szCs w:val="21"/>
              </w:rPr>
              <w:t>SSL VPN安全应用网关</w:t>
            </w:r>
          </w:p>
        </w:tc>
        <w:tc>
          <w:tcPr>
            <w:tcW w:w="5387"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★50个并发授权。</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★支持国密算法</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r>
              <w:rPr>
                <w:rFonts w:ascii="宋体" w:eastAsia="宋体" w:hAnsi="宋体" w:cs="宋体" w:hint="eastAsia"/>
                <w:color w:val="000000"/>
                <w:kern w:val="0"/>
                <w:szCs w:val="21"/>
              </w:rPr>
              <w:br/>
              <w:t>硬件指标：1U，不少于4个千兆电口，；</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吞吐量≥150Mbps，并发会话数≥3</w:t>
            </w:r>
            <w:r>
              <w:rPr>
                <w:rFonts w:ascii="宋体" w:eastAsia="宋体" w:hAnsi="宋体" w:cs="宋体"/>
                <w:color w:val="000000"/>
                <w:kern w:val="0"/>
                <w:szCs w:val="21"/>
              </w:rPr>
              <w:t>0</w:t>
            </w:r>
            <w:r>
              <w:rPr>
                <w:rFonts w:ascii="宋体" w:eastAsia="宋体" w:hAnsi="宋体" w:cs="宋体" w:hint="eastAsia"/>
                <w:color w:val="000000"/>
                <w:kern w:val="0"/>
                <w:szCs w:val="21"/>
              </w:rPr>
              <w:t xml:space="preserve">w；支持SSL VPN 并发用户≥300个；SSL 最大加密流量≥100Mbps，IPSEC 最大加密流量≥50Mbps； </w:t>
            </w:r>
            <w:r>
              <w:rPr>
                <w:rFonts w:ascii="宋体" w:eastAsia="宋体" w:hAnsi="宋体" w:cs="宋体" w:hint="eastAsia"/>
                <w:color w:val="000000"/>
                <w:kern w:val="0"/>
                <w:szCs w:val="21"/>
              </w:rPr>
              <w:br/>
              <w:t>3年硬件质保</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94E13">
        <w:trPr>
          <w:trHeight w:val="168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7"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堡垒机</w:t>
            </w:r>
          </w:p>
        </w:tc>
        <w:tc>
          <w:tcPr>
            <w:tcW w:w="5387"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★100个运维资源授权。</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硬件指标：1U设备，不少于4个千兆电口，</w:t>
            </w:r>
            <w:r>
              <w:rPr>
                <w:rFonts w:ascii="宋体" w:eastAsia="宋体" w:hAnsi="宋体" w:cs="宋体" w:hint="eastAsia"/>
                <w:color w:val="000000"/>
                <w:kern w:val="0"/>
                <w:szCs w:val="21"/>
              </w:rPr>
              <w:br/>
              <w:t>支持图形协议并发运维数≥1</w:t>
            </w:r>
            <w:r>
              <w:rPr>
                <w:rFonts w:ascii="宋体" w:eastAsia="宋体" w:hAnsi="宋体" w:cs="宋体"/>
                <w:color w:val="000000"/>
                <w:kern w:val="0"/>
                <w:szCs w:val="21"/>
              </w:rPr>
              <w:t>0</w:t>
            </w:r>
            <w:r>
              <w:rPr>
                <w:rFonts w:ascii="宋体" w:eastAsia="宋体" w:hAnsi="宋体" w:cs="宋体" w:hint="eastAsia"/>
                <w:color w:val="000000"/>
                <w:kern w:val="0"/>
                <w:szCs w:val="21"/>
              </w:rPr>
              <w:t>0个，支持字符协议并发运维数≥</w:t>
            </w:r>
            <w:r>
              <w:rPr>
                <w:rFonts w:ascii="宋体" w:eastAsia="宋体" w:hAnsi="宋体" w:cs="宋体"/>
                <w:color w:val="000000"/>
                <w:kern w:val="0"/>
                <w:szCs w:val="21"/>
              </w:rPr>
              <w:t>5</w:t>
            </w:r>
            <w:r>
              <w:rPr>
                <w:rFonts w:ascii="宋体" w:eastAsia="宋体" w:hAnsi="宋体" w:cs="宋体" w:hint="eastAsia"/>
                <w:color w:val="000000"/>
                <w:kern w:val="0"/>
                <w:szCs w:val="21"/>
              </w:rPr>
              <w:t>00个。</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提供运维人员单点登录、用户权限细粒度授权及访问控制、运维过程审计等功能。</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94E13">
        <w:trPr>
          <w:trHeight w:val="53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17"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防病毒网关</w:t>
            </w:r>
          </w:p>
        </w:tc>
        <w:tc>
          <w:tcPr>
            <w:tcW w:w="5387"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硬件指标：1U，不少于</w:t>
            </w:r>
            <w:r>
              <w:rPr>
                <w:rFonts w:ascii="宋体" w:eastAsia="宋体" w:hAnsi="宋体" w:cs="宋体"/>
                <w:color w:val="000000"/>
                <w:kern w:val="0"/>
                <w:szCs w:val="21"/>
              </w:rPr>
              <w:t>4</w:t>
            </w:r>
            <w:r>
              <w:rPr>
                <w:rFonts w:ascii="宋体" w:eastAsia="宋体" w:hAnsi="宋体" w:cs="宋体" w:hint="eastAsia"/>
                <w:color w:val="000000"/>
                <w:kern w:val="0"/>
                <w:szCs w:val="21"/>
              </w:rPr>
              <w:t xml:space="preserve">个千兆电口； </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数据吞吐量≥10Gbps，并发数≥800万，每秒新建连接数≥6</w:t>
            </w:r>
            <w:r>
              <w:rPr>
                <w:rFonts w:ascii="宋体" w:eastAsia="宋体" w:hAnsi="宋体" w:cs="宋体"/>
                <w:color w:val="000000"/>
                <w:kern w:val="0"/>
                <w:szCs w:val="21"/>
              </w:rPr>
              <w:t>0</w:t>
            </w:r>
            <w:r>
              <w:rPr>
                <w:rFonts w:ascii="宋体" w:eastAsia="宋体" w:hAnsi="宋体" w:cs="宋体" w:hint="eastAsia"/>
                <w:color w:val="000000"/>
                <w:kern w:val="0"/>
                <w:szCs w:val="21"/>
              </w:rPr>
              <w:t>000，防毒吞吐量≥7</w:t>
            </w:r>
            <w:r>
              <w:rPr>
                <w:rFonts w:ascii="宋体" w:eastAsia="宋体" w:hAnsi="宋体" w:cs="宋体"/>
                <w:color w:val="000000"/>
                <w:kern w:val="0"/>
                <w:szCs w:val="21"/>
              </w:rPr>
              <w:t>0</w:t>
            </w:r>
            <w:r>
              <w:rPr>
                <w:rFonts w:ascii="宋体" w:eastAsia="宋体" w:hAnsi="宋体" w:cs="宋体" w:hint="eastAsia"/>
                <w:color w:val="000000"/>
                <w:kern w:val="0"/>
                <w:szCs w:val="21"/>
              </w:rPr>
              <w:t>0Mbps。</w:t>
            </w:r>
            <w:r>
              <w:rPr>
                <w:rFonts w:ascii="宋体" w:eastAsia="宋体" w:hAnsi="宋体" w:cs="宋体" w:hint="eastAsia"/>
                <w:color w:val="000000"/>
                <w:kern w:val="0"/>
                <w:szCs w:val="21"/>
              </w:rPr>
              <w:br/>
              <w:t>3年硬件质保，</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★6年软件及病毒特征库升级</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94E13">
        <w:trPr>
          <w:trHeight w:val="295"/>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7"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网络安全准入设备</w:t>
            </w:r>
          </w:p>
        </w:tc>
        <w:tc>
          <w:tcPr>
            <w:tcW w:w="5387"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硬件指标：1U机架结构；不少于6个千兆电口，</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每秒事务数（TPS)：≥3500（次/秒），最大吞吐量：≥1.5Gbps，最大并发连接数：3000（条）；支持无终端认证、注册流程，客户端支持终端安全检查，支持网络拓扑自动生成，支持IP地址池管理，支持系统补丁分发和软件下发，支持设备IP/MAC绑定，支持远程管理，支持IPV6协议等。</w:t>
            </w:r>
            <w:r>
              <w:rPr>
                <w:rFonts w:ascii="宋体" w:eastAsia="宋体" w:hAnsi="宋体" w:cs="宋体" w:hint="eastAsia"/>
                <w:color w:val="000000"/>
                <w:kern w:val="0"/>
                <w:szCs w:val="21"/>
              </w:rPr>
              <w:br/>
              <w:t>★含1500个设备授权、U盘管理、设备指纹管理、资产管理模块。</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3年硬件质保</w:t>
            </w:r>
            <w:r>
              <w:rPr>
                <w:rFonts w:ascii="宋体" w:eastAsia="宋体" w:hAnsi="宋体" w:cs="宋体" w:hint="eastAsia"/>
                <w:color w:val="000000"/>
                <w:kern w:val="0"/>
                <w:szCs w:val="21"/>
              </w:rPr>
              <w:t>。</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4A158C">
        <w:trPr>
          <w:trHeight w:val="1920"/>
          <w:jc w:val="center"/>
        </w:trPr>
        <w:tc>
          <w:tcPr>
            <w:tcW w:w="709" w:type="dxa"/>
            <w:shd w:val="clear" w:color="auto" w:fill="auto"/>
            <w:vAlign w:val="center"/>
          </w:tcPr>
          <w:p w:rsidR="004A158C" w:rsidRDefault="004A158C" w:rsidP="003115E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6</w:t>
            </w:r>
          </w:p>
        </w:tc>
        <w:tc>
          <w:tcPr>
            <w:tcW w:w="1417" w:type="dxa"/>
            <w:shd w:val="clear" w:color="auto" w:fill="auto"/>
            <w:noWrap/>
            <w:vAlign w:val="center"/>
          </w:tcPr>
          <w:p w:rsidR="004A158C" w:rsidRDefault="004A158C" w:rsidP="003115E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工业防火墙</w:t>
            </w:r>
          </w:p>
        </w:tc>
        <w:tc>
          <w:tcPr>
            <w:tcW w:w="5387" w:type="dxa"/>
            <w:shd w:val="clear" w:color="auto" w:fill="auto"/>
            <w:vAlign w:val="center"/>
          </w:tcPr>
          <w:p w:rsidR="004A158C" w:rsidRDefault="004A158C" w:rsidP="003115E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4A158C" w:rsidRDefault="004A158C" w:rsidP="003115E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，双电源，不少于6个千兆电口；</w:t>
            </w:r>
          </w:p>
          <w:p w:rsidR="004A158C" w:rsidRDefault="004A158C" w:rsidP="003115E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性能指标：整机最大吞吐量≥1.5G，最大并发连接≥70万，每秒新建连接≥1万。</w:t>
            </w:r>
          </w:p>
          <w:p w:rsidR="004A158C" w:rsidRDefault="004A158C" w:rsidP="003115E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协议模块：含MODBUS、OPC协议解析控制模块。</w:t>
            </w:r>
          </w:p>
          <w:p w:rsidR="004A158C" w:rsidRDefault="004A158C" w:rsidP="003115E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部署模式：支持旁路、桥接、测试等模式</w:t>
            </w:r>
          </w:p>
          <w:p w:rsidR="004A158C" w:rsidRDefault="004A158C" w:rsidP="003115E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软件系统：含设备管理系统和针对工业领域基本的安全防护功能，可实现工业协议白名单等；</w:t>
            </w:r>
          </w:p>
          <w:p w:rsidR="004A158C" w:rsidRDefault="004A158C" w:rsidP="003115E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4A158C" w:rsidRDefault="004A158C" w:rsidP="003115E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5</w:t>
            </w:r>
            <w:r>
              <w:rPr>
                <w:rFonts w:ascii="宋体" w:eastAsia="宋体" w:hAnsi="宋体" w:cs="宋体" w:hint="eastAsia"/>
                <w:color w:val="000000"/>
                <w:kern w:val="0"/>
                <w:szCs w:val="21"/>
              </w:rPr>
              <w:t>年软件升级，</w:t>
            </w:r>
            <w:r>
              <w:rPr>
                <w:rFonts w:ascii="宋体" w:eastAsia="宋体" w:hAnsi="宋体" w:cs="宋体"/>
                <w:color w:val="000000"/>
                <w:kern w:val="0"/>
                <w:szCs w:val="21"/>
              </w:rPr>
              <w:t>5</w:t>
            </w:r>
            <w:r>
              <w:rPr>
                <w:rFonts w:ascii="宋体" w:eastAsia="宋体" w:hAnsi="宋体" w:cs="宋体" w:hint="eastAsia"/>
                <w:color w:val="000000"/>
                <w:kern w:val="0"/>
                <w:szCs w:val="21"/>
              </w:rPr>
              <w:t>年特征库升级</w:t>
            </w:r>
          </w:p>
        </w:tc>
        <w:tc>
          <w:tcPr>
            <w:tcW w:w="709" w:type="dxa"/>
            <w:shd w:val="clear" w:color="auto" w:fill="auto"/>
            <w:noWrap/>
            <w:vAlign w:val="center"/>
          </w:tcPr>
          <w:p w:rsidR="004A158C" w:rsidRDefault="004A158C" w:rsidP="003115E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4A158C" w:rsidRDefault="004A158C" w:rsidP="003115E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4A158C">
        <w:trPr>
          <w:trHeight w:val="1920"/>
          <w:jc w:val="center"/>
        </w:trPr>
        <w:tc>
          <w:tcPr>
            <w:tcW w:w="709" w:type="dxa"/>
            <w:shd w:val="clear" w:color="auto" w:fill="auto"/>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17"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上联边界防火墙</w:t>
            </w:r>
          </w:p>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（核心产品）</w:t>
            </w:r>
          </w:p>
        </w:tc>
        <w:tc>
          <w:tcPr>
            <w:tcW w:w="5387" w:type="dxa"/>
            <w:shd w:val="clear" w:color="auto" w:fill="auto"/>
            <w:vAlign w:val="center"/>
          </w:tcPr>
          <w:p w:rsidR="004A158C" w:rsidRDefault="004A158C">
            <w:pPr>
              <w:widowControl/>
              <w:jc w:val="left"/>
              <w:rPr>
                <w:rFonts w:ascii="宋体" w:eastAsia="宋体" w:hAnsi="宋体" w:cs="宋体"/>
                <w:kern w:val="0"/>
                <w:szCs w:val="21"/>
              </w:rPr>
            </w:pPr>
            <w:r>
              <w:rPr>
                <w:rFonts w:ascii="宋体" w:eastAsia="宋体" w:hAnsi="宋体" w:cs="宋体" w:hint="eastAsia"/>
                <w:kern w:val="0"/>
                <w:szCs w:val="21"/>
              </w:rPr>
              <w:t>★国内主流厂商品牌，有较强的技术支持和售后服务能力</w:t>
            </w:r>
          </w:p>
          <w:p w:rsidR="004A158C" w:rsidRDefault="004A158C">
            <w:pPr>
              <w:widowControl/>
              <w:jc w:val="left"/>
              <w:rPr>
                <w:rFonts w:ascii="宋体" w:eastAsia="宋体" w:hAnsi="宋体" w:cs="宋体"/>
                <w:kern w:val="0"/>
                <w:szCs w:val="21"/>
              </w:rPr>
            </w:pPr>
            <w:r>
              <w:rPr>
                <w:rFonts w:ascii="宋体" w:eastAsia="宋体" w:hAnsi="宋体" w:cs="宋体" w:hint="eastAsia"/>
                <w:kern w:val="0"/>
                <w:szCs w:val="21"/>
              </w:rPr>
              <w:t>硬件指标：</w:t>
            </w:r>
            <w:r>
              <w:rPr>
                <w:rFonts w:ascii="宋体" w:eastAsia="宋体" w:hAnsi="宋体" w:cs="宋体"/>
                <w:kern w:val="0"/>
                <w:szCs w:val="21"/>
              </w:rPr>
              <w:t>1U，</w:t>
            </w:r>
            <w:r>
              <w:rPr>
                <w:rFonts w:ascii="宋体" w:eastAsia="宋体" w:hAnsi="宋体" w:cs="宋体" w:hint="eastAsia"/>
                <w:kern w:val="0"/>
                <w:szCs w:val="21"/>
              </w:rPr>
              <w:t>不少于</w:t>
            </w:r>
            <w:r>
              <w:rPr>
                <w:rFonts w:ascii="宋体" w:eastAsia="宋体" w:hAnsi="宋体" w:cs="宋体"/>
                <w:kern w:val="0"/>
                <w:szCs w:val="21"/>
              </w:rPr>
              <w:t>6个千兆电口</w:t>
            </w:r>
          </w:p>
          <w:p w:rsidR="004A158C" w:rsidRDefault="004A158C">
            <w:pPr>
              <w:widowControl/>
              <w:jc w:val="left"/>
              <w:rPr>
                <w:rFonts w:ascii="宋体" w:eastAsia="宋体" w:hAnsi="宋体" w:cs="宋体"/>
                <w:kern w:val="0"/>
                <w:szCs w:val="21"/>
              </w:rPr>
            </w:pPr>
            <w:r>
              <w:rPr>
                <w:rFonts w:ascii="宋体" w:eastAsia="宋体" w:hAnsi="宋体" w:cs="宋体" w:hint="eastAsia"/>
                <w:kern w:val="0"/>
                <w:szCs w:val="21"/>
              </w:rPr>
              <w:t>性能参数：三层吞吐量≥</w:t>
            </w:r>
            <w:r>
              <w:rPr>
                <w:rFonts w:ascii="宋体" w:eastAsia="宋体" w:hAnsi="宋体" w:cs="宋体"/>
                <w:kern w:val="0"/>
                <w:szCs w:val="21"/>
              </w:rPr>
              <w:t>5</w:t>
            </w:r>
            <w:r>
              <w:rPr>
                <w:rFonts w:ascii="宋体" w:eastAsia="宋体" w:hAnsi="宋体" w:cs="宋体" w:hint="eastAsia"/>
                <w:kern w:val="0"/>
                <w:szCs w:val="21"/>
              </w:rPr>
              <w:t>G，应用层吞吐量≥700M，并发连结数≥1</w:t>
            </w:r>
            <w:r>
              <w:rPr>
                <w:rFonts w:ascii="宋体" w:eastAsia="宋体" w:hAnsi="宋体" w:cs="宋体"/>
                <w:kern w:val="0"/>
                <w:szCs w:val="21"/>
              </w:rPr>
              <w:t>8</w:t>
            </w:r>
            <w:r>
              <w:rPr>
                <w:rFonts w:ascii="宋体" w:eastAsia="宋体" w:hAnsi="宋体" w:cs="宋体" w:hint="eastAsia"/>
                <w:kern w:val="0"/>
                <w:szCs w:val="21"/>
              </w:rPr>
              <w:t>0W，新建连接数（CPS）≥</w:t>
            </w:r>
            <w:r>
              <w:rPr>
                <w:rFonts w:ascii="宋体" w:eastAsia="宋体" w:hAnsi="宋体" w:cs="宋体"/>
                <w:kern w:val="0"/>
                <w:szCs w:val="21"/>
              </w:rPr>
              <w:t>5</w:t>
            </w:r>
            <w:r>
              <w:rPr>
                <w:rFonts w:ascii="宋体" w:eastAsia="宋体" w:hAnsi="宋体" w:cs="宋体" w:hint="eastAsia"/>
                <w:kern w:val="0"/>
                <w:szCs w:val="21"/>
              </w:rPr>
              <w:t>0000个，SSL VPN接入数（最大）≥1000个，SSL最大加密流量≥</w:t>
            </w:r>
            <w:r>
              <w:rPr>
                <w:rFonts w:ascii="宋体" w:eastAsia="宋体" w:hAnsi="宋体" w:cs="宋体"/>
                <w:kern w:val="0"/>
                <w:szCs w:val="21"/>
              </w:rPr>
              <w:t>2</w:t>
            </w:r>
            <w:r>
              <w:rPr>
                <w:rFonts w:ascii="宋体" w:eastAsia="宋体" w:hAnsi="宋体" w:cs="宋体" w:hint="eastAsia"/>
                <w:kern w:val="0"/>
                <w:szCs w:val="21"/>
              </w:rPr>
              <w:t>50M ，IPSec VPN隧道数（最大）≥1000个，IPSec VPN加密速度≥1</w:t>
            </w:r>
            <w:r>
              <w:rPr>
                <w:rFonts w:ascii="宋体" w:eastAsia="宋体" w:hAnsi="宋体" w:cs="宋体"/>
                <w:kern w:val="0"/>
                <w:szCs w:val="21"/>
              </w:rPr>
              <w:t>5</w:t>
            </w:r>
            <w:r>
              <w:rPr>
                <w:rFonts w:ascii="宋体" w:eastAsia="宋体" w:hAnsi="宋体" w:cs="宋体" w:hint="eastAsia"/>
                <w:kern w:val="0"/>
                <w:szCs w:val="21"/>
              </w:rPr>
              <w:t xml:space="preserve">0M；  </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★6年软件升级，6年IPS、病毒库、特征库升级</w:t>
            </w:r>
          </w:p>
        </w:tc>
        <w:tc>
          <w:tcPr>
            <w:tcW w:w="709"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4A158C">
        <w:trPr>
          <w:trHeight w:val="1550"/>
          <w:jc w:val="center"/>
        </w:trPr>
        <w:tc>
          <w:tcPr>
            <w:tcW w:w="709" w:type="dxa"/>
            <w:shd w:val="clear" w:color="auto" w:fill="auto"/>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417"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下联边界防火墙</w:t>
            </w:r>
          </w:p>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（核心产品）</w:t>
            </w:r>
          </w:p>
        </w:tc>
        <w:tc>
          <w:tcPr>
            <w:tcW w:w="5387" w:type="dxa"/>
            <w:shd w:val="clear" w:color="auto" w:fill="auto"/>
            <w:vAlign w:val="center"/>
          </w:tcPr>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，不少于8个千兆电口；</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性能参数：三层吞吐量≥5G，应用层吞吐量≥700M，并发连结数≥1</w:t>
            </w:r>
            <w:r>
              <w:rPr>
                <w:rFonts w:ascii="宋体" w:eastAsia="宋体" w:hAnsi="宋体" w:cs="宋体"/>
                <w:color w:val="000000"/>
                <w:kern w:val="0"/>
                <w:szCs w:val="21"/>
              </w:rPr>
              <w:t>5</w:t>
            </w:r>
            <w:r>
              <w:rPr>
                <w:rFonts w:ascii="宋体" w:eastAsia="宋体" w:hAnsi="宋体" w:cs="宋体" w:hint="eastAsia"/>
                <w:color w:val="000000"/>
                <w:kern w:val="0"/>
                <w:szCs w:val="21"/>
              </w:rPr>
              <w:t>0W，新建连接数（CPS）≥50000个，SSL VPN接入数（最大）≥1000个，SSL最大加密流量≥2</w:t>
            </w:r>
            <w:r>
              <w:rPr>
                <w:rFonts w:ascii="宋体" w:eastAsia="宋体" w:hAnsi="宋体" w:cs="宋体"/>
                <w:color w:val="000000"/>
                <w:kern w:val="0"/>
                <w:szCs w:val="21"/>
              </w:rPr>
              <w:t>0</w:t>
            </w:r>
            <w:r>
              <w:rPr>
                <w:rFonts w:ascii="宋体" w:eastAsia="宋体" w:hAnsi="宋体" w:cs="宋体" w:hint="eastAsia"/>
                <w:color w:val="000000"/>
                <w:kern w:val="0"/>
                <w:szCs w:val="21"/>
              </w:rPr>
              <w:t>0M ，IPSec VPN隧道数（最大）≥1000个，IPSec VPN加密速度≥200M；</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w:t>
            </w:r>
            <w:r>
              <w:rPr>
                <w:rFonts w:ascii="宋体" w:eastAsia="宋体" w:hAnsi="宋体" w:cs="宋体" w:hint="eastAsia"/>
                <w:color w:val="000000"/>
                <w:kern w:val="0"/>
                <w:szCs w:val="21"/>
              </w:rPr>
              <w:lastRenderedPageBreak/>
              <w:t>混合部署方式。</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台</w:t>
            </w:r>
          </w:p>
        </w:tc>
        <w:tc>
          <w:tcPr>
            <w:tcW w:w="654"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4A158C">
        <w:trPr>
          <w:trHeight w:val="1550"/>
          <w:jc w:val="center"/>
        </w:trPr>
        <w:tc>
          <w:tcPr>
            <w:tcW w:w="709" w:type="dxa"/>
            <w:shd w:val="clear" w:color="auto" w:fill="auto"/>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9</w:t>
            </w:r>
          </w:p>
        </w:tc>
        <w:tc>
          <w:tcPr>
            <w:tcW w:w="1417"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办公域防火墙</w:t>
            </w:r>
          </w:p>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（核心产品）</w:t>
            </w:r>
          </w:p>
        </w:tc>
        <w:tc>
          <w:tcPr>
            <w:tcW w:w="5387" w:type="dxa"/>
            <w:shd w:val="clear" w:color="auto" w:fill="auto"/>
            <w:vAlign w:val="center"/>
          </w:tcPr>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硬件指标：1</w:t>
            </w:r>
            <w:r>
              <w:rPr>
                <w:rFonts w:ascii="宋体" w:eastAsia="宋体" w:hAnsi="宋体" w:cs="宋体"/>
                <w:color w:val="000000"/>
                <w:kern w:val="0"/>
                <w:szCs w:val="21"/>
              </w:rPr>
              <w:t>U</w:t>
            </w:r>
            <w:r>
              <w:rPr>
                <w:rFonts w:ascii="宋体" w:eastAsia="宋体" w:hAnsi="宋体" w:cs="宋体" w:hint="eastAsia"/>
                <w:color w:val="000000"/>
                <w:kern w:val="0"/>
                <w:szCs w:val="21"/>
              </w:rPr>
              <w:t>，不少于8个千兆电口；</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性能参数：三层吞吐量≥5G，应用层吞吐量≥700M，并发连结数≥1</w:t>
            </w:r>
            <w:r>
              <w:rPr>
                <w:rFonts w:ascii="宋体" w:eastAsia="宋体" w:hAnsi="宋体" w:cs="宋体"/>
                <w:color w:val="000000"/>
                <w:kern w:val="0"/>
                <w:szCs w:val="21"/>
              </w:rPr>
              <w:t>5</w:t>
            </w:r>
            <w:r>
              <w:rPr>
                <w:rFonts w:ascii="宋体" w:eastAsia="宋体" w:hAnsi="宋体" w:cs="宋体" w:hint="eastAsia"/>
                <w:color w:val="000000"/>
                <w:kern w:val="0"/>
                <w:szCs w:val="21"/>
              </w:rPr>
              <w:t>0W，新建连接数（CPS）≥50000个，SSL VPN接入数（最大）≥1000个，SSL最大加密流量≥2</w:t>
            </w:r>
            <w:r>
              <w:rPr>
                <w:rFonts w:ascii="宋体" w:eastAsia="宋体" w:hAnsi="宋体" w:cs="宋体"/>
                <w:color w:val="000000"/>
                <w:kern w:val="0"/>
                <w:szCs w:val="21"/>
              </w:rPr>
              <w:t>0</w:t>
            </w:r>
            <w:r>
              <w:rPr>
                <w:rFonts w:ascii="宋体" w:eastAsia="宋体" w:hAnsi="宋体" w:cs="宋体" w:hint="eastAsia"/>
                <w:color w:val="000000"/>
                <w:kern w:val="0"/>
                <w:szCs w:val="21"/>
              </w:rPr>
              <w:t>0M ，IPSec VPN隧道数（最大）≥1000个，IPSec VPN加密速度≥200M；</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4A158C">
        <w:trPr>
          <w:trHeight w:val="2400"/>
          <w:jc w:val="center"/>
        </w:trPr>
        <w:tc>
          <w:tcPr>
            <w:tcW w:w="709" w:type="dxa"/>
            <w:shd w:val="clear" w:color="auto" w:fill="auto"/>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10</w:t>
            </w:r>
          </w:p>
        </w:tc>
        <w:tc>
          <w:tcPr>
            <w:tcW w:w="1417"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互联网边界防火墙</w:t>
            </w:r>
          </w:p>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（核心产品）</w:t>
            </w:r>
          </w:p>
        </w:tc>
        <w:tc>
          <w:tcPr>
            <w:tcW w:w="5387" w:type="dxa"/>
            <w:shd w:val="clear" w:color="auto" w:fill="auto"/>
            <w:vAlign w:val="center"/>
          </w:tcPr>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★国内主流厂商品牌，有较强的技术支持和售后服务能力</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硬件指标：2</w:t>
            </w:r>
            <w:r>
              <w:rPr>
                <w:rFonts w:ascii="宋体" w:eastAsia="宋体" w:hAnsi="宋体" w:cs="宋体"/>
                <w:color w:val="000000"/>
                <w:kern w:val="0"/>
                <w:szCs w:val="21"/>
              </w:rPr>
              <w:t>U</w:t>
            </w:r>
            <w:r>
              <w:rPr>
                <w:rFonts w:ascii="宋体" w:eastAsia="宋体" w:hAnsi="宋体" w:cs="宋体" w:hint="eastAsia"/>
                <w:color w:val="000000"/>
                <w:kern w:val="0"/>
                <w:szCs w:val="21"/>
              </w:rPr>
              <w:t>，双电源，不少于1</w:t>
            </w:r>
            <w:r>
              <w:rPr>
                <w:rFonts w:ascii="宋体" w:eastAsia="宋体" w:hAnsi="宋体" w:cs="宋体"/>
                <w:color w:val="000000"/>
                <w:kern w:val="0"/>
                <w:szCs w:val="21"/>
              </w:rPr>
              <w:t>0</w:t>
            </w:r>
            <w:r>
              <w:rPr>
                <w:rFonts w:ascii="宋体" w:eastAsia="宋体" w:hAnsi="宋体" w:cs="宋体" w:hint="eastAsia"/>
                <w:color w:val="000000"/>
                <w:kern w:val="0"/>
                <w:szCs w:val="21"/>
              </w:rPr>
              <w:t>个千兆电口；</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性能指标：三层吞吐量≥10Gbps，应用层吞吐量≥3Gbps；并发连接数≥220W，新建连接数≥15W；SSL VPN最大并发接入数≥1000，SSL最大加密流量≥300Mbps；IPSec VPN推荐接入隧道数≥1000，IPSec VPN加密速度≥450Mbps；                                                           </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部署方式：支持路由、网桥、单臂、旁路、虚拟网线以及混合部署方式。</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路由支持：</w:t>
            </w:r>
            <w:r>
              <w:rPr>
                <w:rFonts w:ascii="宋体" w:eastAsia="宋体" w:hAnsi="宋体" w:cs="宋体"/>
                <w:color w:val="000000"/>
                <w:kern w:val="0"/>
                <w:szCs w:val="21"/>
              </w:rPr>
              <w:t>支持静态路由，ECMP等价路由</w:t>
            </w:r>
            <w:r>
              <w:rPr>
                <w:rFonts w:ascii="宋体" w:eastAsia="宋体" w:hAnsi="宋体" w:cs="宋体" w:hint="eastAsia"/>
                <w:color w:val="000000"/>
                <w:kern w:val="0"/>
                <w:szCs w:val="21"/>
              </w:rPr>
              <w:t>；</w:t>
            </w:r>
            <w:r>
              <w:rPr>
                <w:rFonts w:ascii="宋体" w:eastAsia="宋体" w:hAnsi="宋体" w:cs="宋体"/>
                <w:color w:val="000000"/>
                <w:kern w:val="0"/>
                <w:szCs w:val="21"/>
              </w:rPr>
              <w:t>支持RIPv1/v2，OSPFv2/v3，BGP等动态路由协议</w:t>
            </w:r>
            <w:r>
              <w:rPr>
                <w:rFonts w:ascii="宋体" w:eastAsia="宋体" w:hAnsi="宋体" w:cs="宋体" w:hint="eastAsia"/>
                <w:color w:val="000000"/>
                <w:kern w:val="0"/>
                <w:szCs w:val="21"/>
              </w:rPr>
              <w:t>；</w:t>
            </w:r>
            <w:r>
              <w:rPr>
                <w:rFonts w:ascii="宋体" w:eastAsia="宋体" w:hAnsi="宋体" w:cs="宋体"/>
                <w:color w:val="000000"/>
                <w:kern w:val="0"/>
                <w:szCs w:val="21"/>
              </w:rPr>
              <w:t>支持多链路出站负载</w:t>
            </w:r>
            <w:r>
              <w:rPr>
                <w:rFonts w:ascii="宋体" w:eastAsia="宋体" w:hAnsi="宋体" w:cs="宋体" w:hint="eastAsia"/>
                <w:color w:val="000000"/>
                <w:kern w:val="0"/>
                <w:szCs w:val="21"/>
              </w:rPr>
              <w:t>；</w:t>
            </w:r>
            <w:r>
              <w:rPr>
                <w:rFonts w:ascii="宋体" w:eastAsia="宋体" w:hAnsi="宋体" w:cs="宋体"/>
                <w:color w:val="000000"/>
                <w:kern w:val="0"/>
                <w:szCs w:val="21"/>
              </w:rPr>
              <w:t>支持基于源/目的IP、源/目的端口、协议、应用类型以及国家地域等策略路由选路功能。</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★IPV6支持：需全面支持</w:t>
            </w:r>
            <w:r>
              <w:rPr>
                <w:rFonts w:ascii="宋体" w:eastAsia="宋体" w:hAnsi="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其他功能：支持入侵防护功能，支持僵尸主机检测，支持Do</w:t>
            </w:r>
            <w:r>
              <w:rPr>
                <w:rFonts w:ascii="宋体" w:eastAsia="宋体" w:hAnsi="宋体" w:cs="宋体"/>
                <w:color w:val="000000"/>
                <w:kern w:val="0"/>
                <w:szCs w:val="21"/>
              </w:rPr>
              <w:t>S</w:t>
            </w:r>
            <w:r>
              <w:rPr>
                <w:rFonts w:ascii="宋体" w:eastAsia="宋体" w:hAnsi="宋体" w:cs="宋体" w:hint="eastAsia"/>
                <w:color w:val="000000"/>
                <w:kern w:val="0"/>
                <w:szCs w:val="21"/>
              </w:rPr>
              <w:t>、D</w:t>
            </w:r>
            <w:r>
              <w:rPr>
                <w:rFonts w:ascii="宋体" w:eastAsia="宋体" w:hAnsi="宋体" w:cs="宋体"/>
                <w:color w:val="000000"/>
                <w:kern w:val="0"/>
                <w:szCs w:val="21"/>
              </w:rPr>
              <w:t>D</w:t>
            </w:r>
            <w:r>
              <w:rPr>
                <w:rFonts w:ascii="宋体" w:eastAsia="宋体" w:hAnsi="宋体" w:cs="宋体" w:hint="eastAsia"/>
                <w:color w:val="000000"/>
                <w:kern w:val="0"/>
                <w:szCs w:val="21"/>
              </w:rPr>
              <w:t>oS攻击防护</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3年硬件质保，</w:t>
            </w:r>
          </w:p>
          <w:p w:rsidR="004A158C" w:rsidRDefault="004A15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★6年软件升级，6年IPS、特征库升级</w:t>
            </w:r>
          </w:p>
        </w:tc>
        <w:tc>
          <w:tcPr>
            <w:tcW w:w="709"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4A158C" w:rsidRDefault="004A15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A94E13" w:rsidRDefault="00A94E13">
      <w:pPr>
        <w:spacing w:line="360" w:lineRule="auto"/>
        <w:contextualSpacing/>
        <w:rPr>
          <w:rFonts w:ascii="宋体" w:hAnsi="宋体" w:cs="宋体"/>
          <w:b/>
          <w:color w:val="000000" w:themeColor="text1"/>
          <w:kern w:val="0"/>
          <w:sz w:val="24"/>
          <w:szCs w:val="24"/>
          <w:lang w:val="zh-CN"/>
        </w:rPr>
      </w:pPr>
    </w:p>
    <w:p w:rsidR="00A94E13" w:rsidRDefault="00CE5447">
      <w:pPr>
        <w:spacing w:line="360" w:lineRule="auto"/>
        <w:ind w:firstLineChars="200" w:firstLine="480"/>
        <w:contextualSpacing/>
        <w:rPr>
          <w:rFonts w:ascii="宋体" w:hAnsi="宋体" w:cs="宋体"/>
          <w:b/>
          <w:color w:val="000000" w:themeColor="text1"/>
          <w:kern w:val="0"/>
          <w:sz w:val="24"/>
          <w:szCs w:val="24"/>
          <w:lang w:val="zh-CN"/>
        </w:rPr>
      </w:pPr>
      <w:r>
        <w:rPr>
          <w:rFonts w:ascii="宋体" w:eastAsia="宋体" w:hAnsi="宋体" w:cs="宋体" w:hint="eastAsia"/>
          <w:color w:val="000000"/>
          <w:kern w:val="0"/>
          <w:sz w:val="24"/>
          <w:szCs w:val="24"/>
        </w:rPr>
        <w:t>二标段采购要求：</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1"/>
        <w:gridCol w:w="5533"/>
        <w:gridCol w:w="709"/>
        <w:gridCol w:w="654"/>
      </w:tblGrid>
      <w:tr w:rsidR="00A94E13">
        <w:trPr>
          <w:trHeight w:val="60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271"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设备名称</w:t>
            </w:r>
          </w:p>
        </w:tc>
        <w:tc>
          <w:tcPr>
            <w:tcW w:w="5533"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技术参数</w:t>
            </w:r>
          </w:p>
        </w:tc>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654"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r>
      <w:tr w:rsidR="00A94E13">
        <w:trPr>
          <w:trHeight w:val="96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71" w:type="dxa"/>
            <w:shd w:val="clear" w:color="auto" w:fill="auto"/>
            <w:vAlign w:val="center"/>
          </w:tcPr>
          <w:p w:rsidR="00A94E13" w:rsidRDefault="00CE5447">
            <w:pPr>
              <w:widowControl/>
              <w:jc w:val="center"/>
              <w:rPr>
                <w:rFonts w:ascii="宋体" w:eastAsia="宋体" w:hAnsi="宋体" w:cs="宋体"/>
                <w:kern w:val="0"/>
                <w:szCs w:val="21"/>
              </w:rPr>
            </w:pPr>
            <w:r>
              <w:rPr>
                <w:rFonts w:ascii="宋体" w:eastAsia="宋体" w:hAnsi="宋体" w:cs="宋体" w:hint="eastAsia"/>
                <w:kern w:val="0"/>
                <w:szCs w:val="21"/>
              </w:rPr>
              <w:t>全频扬声器</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8单元全频倒相式音箱；8个3″全频扬声器</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连续功率≥</w:t>
            </w:r>
            <w:r>
              <w:rPr>
                <w:rFonts w:ascii="宋体" w:eastAsia="宋体" w:hAnsi="宋体" w:cs="宋体"/>
                <w:color w:val="000000"/>
                <w:kern w:val="0"/>
                <w:szCs w:val="21"/>
              </w:rPr>
              <w:t>125W；</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频率响应≥</w:t>
            </w:r>
            <w:r>
              <w:rPr>
                <w:rFonts w:ascii="宋体" w:eastAsia="宋体" w:hAnsi="宋体" w:cs="宋体"/>
                <w:color w:val="000000"/>
                <w:kern w:val="0"/>
                <w:szCs w:val="21"/>
              </w:rPr>
              <w:t>100Hz—20KHz（±3dB）；</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99dB；</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最大声压级≥</w:t>
            </w:r>
            <w:r>
              <w:rPr>
                <w:rFonts w:ascii="宋体" w:eastAsia="宋体" w:hAnsi="宋体" w:cs="宋体"/>
                <w:color w:val="000000"/>
                <w:kern w:val="0"/>
                <w:szCs w:val="21"/>
              </w:rPr>
              <w:t>119.9dB连续；</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阻抗：</w:t>
            </w:r>
            <w:r>
              <w:rPr>
                <w:rFonts w:ascii="宋体" w:eastAsia="宋体" w:hAnsi="宋体" w:cs="宋体"/>
                <w:color w:val="000000"/>
                <w:kern w:val="0"/>
                <w:szCs w:val="21"/>
              </w:rPr>
              <w:t>4Ω，</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指向特性：</w:t>
            </w:r>
            <w:r>
              <w:rPr>
                <w:rFonts w:ascii="宋体" w:eastAsia="宋体" w:hAnsi="宋体" w:cs="宋体"/>
                <w:color w:val="000000"/>
                <w:kern w:val="0"/>
                <w:szCs w:val="21"/>
              </w:rPr>
              <w:t>90°×10°。</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只</w:t>
            </w:r>
          </w:p>
        </w:tc>
        <w:tc>
          <w:tcPr>
            <w:tcW w:w="654"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A94E13">
        <w:trPr>
          <w:trHeight w:val="96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71" w:type="dxa"/>
            <w:shd w:val="clear" w:color="auto" w:fill="auto"/>
            <w:vAlign w:val="center"/>
          </w:tcPr>
          <w:p w:rsidR="00A94E13" w:rsidRDefault="00CE5447">
            <w:pPr>
              <w:widowControl/>
              <w:jc w:val="center"/>
              <w:rPr>
                <w:rFonts w:ascii="宋体" w:eastAsia="宋体" w:hAnsi="宋体" w:cs="宋体"/>
                <w:kern w:val="0"/>
                <w:szCs w:val="21"/>
              </w:rPr>
            </w:pPr>
            <w:r>
              <w:rPr>
                <w:rFonts w:ascii="宋体" w:eastAsia="宋体" w:hAnsi="宋体" w:cs="宋体" w:hint="eastAsia"/>
                <w:kern w:val="0"/>
                <w:szCs w:val="21"/>
              </w:rPr>
              <w:t>全频扬声器</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两分频设计；双</w:t>
            </w:r>
            <w:r>
              <w:rPr>
                <w:rFonts w:ascii="宋体" w:eastAsia="宋体" w:hAnsi="宋体" w:cs="宋体"/>
                <w:color w:val="000000"/>
                <w:kern w:val="0"/>
                <w:szCs w:val="21"/>
              </w:rPr>
              <w:t>6″低音喇叭，</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1.7″高音喇叭</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功率≥</w:t>
            </w:r>
            <w:r>
              <w:rPr>
                <w:rFonts w:ascii="宋体" w:eastAsia="宋体" w:hAnsi="宋体" w:cs="宋体"/>
                <w:color w:val="000000"/>
                <w:kern w:val="0"/>
                <w:szCs w:val="21"/>
              </w:rPr>
              <w:t>200W连续功率；</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频率响应：</w:t>
            </w:r>
            <w:r>
              <w:rPr>
                <w:rFonts w:ascii="宋体" w:eastAsia="宋体" w:hAnsi="宋体" w:cs="宋体"/>
                <w:color w:val="000000"/>
                <w:kern w:val="0"/>
                <w:szCs w:val="21"/>
              </w:rPr>
              <w:t>65Hz—27KHz（±3dB）；</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阻抗：</w:t>
            </w:r>
            <w:r>
              <w:rPr>
                <w:rFonts w:ascii="宋体" w:eastAsia="宋体" w:hAnsi="宋体" w:cs="宋体"/>
                <w:color w:val="000000"/>
                <w:kern w:val="0"/>
                <w:szCs w:val="21"/>
              </w:rPr>
              <w:t>4Ω；</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1W/1m）≥98dB；</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最大声压级≥</w:t>
            </w:r>
            <w:r>
              <w:rPr>
                <w:rFonts w:ascii="宋体" w:eastAsia="宋体" w:hAnsi="宋体" w:cs="宋体"/>
                <w:color w:val="000000"/>
                <w:kern w:val="0"/>
                <w:szCs w:val="21"/>
              </w:rPr>
              <w:t>121dB持续。</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辐射角度（</w:t>
            </w:r>
            <w:r>
              <w:rPr>
                <w:rFonts w:ascii="宋体" w:eastAsia="宋体" w:hAnsi="宋体" w:cs="宋体"/>
                <w:color w:val="000000"/>
                <w:kern w:val="0"/>
                <w:szCs w:val="21"/>
              </w:rPr>
              <w:t>H×V）:100°×30°。</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只</w:t>
            </w:r>
          </w:p>
        </w:tc>
        <w:tc>
          <w:tcPr>
            <w:tcW w:w="654"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A94E13">
        <w:trPr>
          <w:trHeight w:val="1174"/>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3</w:t>
            </w:r>
          </w:p>
        </w:tc>
        <w:tc>
          <w:tcPr>
            <w:tcW w:w="1271" w:type="dxa"/>
            <w:shd w:val="clear" w:color="auto" w:fill="auto"/>
            <w:vAlign w:val="center"/>
          </w:tcPr>
          <w:p w:rsidR="00A94E13" w:rsidRDefault="00CE5447">
            <w:pPr>
              <w:widowControl/>
              <w:jc w:val="center"/>
              <w:rPr>
                <w:rFonts w:ascii="宋体" w:eastAsia="宋体" w:hAnsi="宋体" w:cs="宋体"/>
                <w:kern w:val="0"/>
                <w:szCs w:val="21"/>
              </w:rPr>
            </w:pPr>
            <w:r>
              <w:rPr>
                <w:rFonts w:ascii="宋体" w:eastAsia="宋体" w:hAnsi="宋体" w:cs="宋体" w:hint="eastAsia"/>
                <w:kern w:val="0"/>
                <w:szCs w:val="21"/>
              </w:rPr>
              <w:t>功率放大器</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双通道，带保护电路；</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额定功率：</w:t>
            </w:r>
            <w:r>
              <w:rPr>
                <w:rFonts w:ascii="宋体" w:eastAsia="宋体" w:hAnsi="宋体" w:cs="宋体"/>
                <w:color w:val="000000"/>
                <w:kern w:val="0"/>
                <w:szCs w:val="21"/>
              </w:rPr>
              <w:t>2×4Ω：≥500W</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额定功率：</w:t>
            </w:r>
            <w:r>
              <w:rPr>
                <w:rFonts w:ascii="宋体" w:eastAsia="宋体" w:hAnsi="宋体" w:cs="宋体"/>
                <w:color w:val="000000"/>
                <w:kern w:val="0"/>
                <w:szCs w:val="21"/>
              </w:rPr>
              <w:t>2×8Ω：≥300W</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A94E13">
        <w:trPr>
          <w:trHeight w:val="695"/>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271"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会议主机</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标准机架式2</w:t>
            </w:r>
            <w:r>
              <w:rPr>
                <w:rFonts w:ascii="宋体" w:eastAsia="宋体" w:hAnsi="宋体" w:cs="宋体"/>
                <w:color w:val="000000"/>
                <w:kern w:val="0"/>
                <w:szCs w:val="21"/>
              </w:rPr>
              <w:t>U</w:t>
            </w:r>
            <w:r>
              <w:rPr>
                <w:rFonts w:ascii="宋体" w:eastAsia="宋体" w:hAnsi="宋体" w:cs="宋体" w:hint="eastAsia"/>
                <w:color w:val="000000"/>
                <w:kern w:val="0"/>
                <w:szCs w:val="21"/>
              </w:rPr>
              <w:t>机箱；</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可控制有线代表机话筒、分配同声传译和进行投票表决进程，无需操作人员干预。</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支持最多</w:t>
            </w:r>
            <w:r>
              <w:rPr>
                <w:rFonts w:ascii="宋体" w:eastAsia="宋体" w:hAnsi="宋体" w:cs="宋体"/>
                <w:color w:val="000000"/>
                <w:kern w:val="0"/>
                <w:szCs w:val="21"/>
              </w:rPr>
              <w:t>245 个有线馈送装置</w:t>
            </w:r>
            <w:r>
              <w:rPr>
                <w:rFonts w:ascii="宋体" w:eastAsia="宋体" w:hAnsi="宋体" w:cs="宋体" w:hint="eastAsia"/>
                <w:color w:val="000000"/>
                <w:kern w:val="0"/>
                <w:szCs w:val="21"/>
              </w:rPr>
              <w:t>；</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前置L</w:t>
            </w:r>
            <w:r>
              <w:rPr>
                <w:rFonts w:ascii="宋体" w:eastAsia="宋体" w:hAnsi="宋体" w:cs="宋体"/>
                <w:color w:val="000000"/>
                <w:kern w:val="0"/>
                <w:szCs w:val="21"/>
              </w:rPr>
              <w:t>CD</w:t>
            </w:r>
            <w:r>
              <w:rPr>
                <w:rFonts w:ascii="宋体" w:eastAsia="宋体" w:hAnsi="宋体" w:cs="宋体" w:hint="eastAsia"/>
                <w:color w:val="000000"/>
                <w:kern w:val="0"/>
                <w:szCs w:val="21"/>
              </w:rPr>
              <w:t>显示屏，用于显示状态和配置；</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四种话筒工作模式：</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打开：话筒按钮控制发言请求（自动）</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覆盖：话筒按钮覆盖已开启的话筒 (FIFO)</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语音：语音激活话筒</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 xml:space="preserve"> 按下讲话（按住按钮发言</w:t>
            </w:r>
            <w:r>
              <w:rPr>
                <w:rFonts w:ascii="宋体" w:eastAsia="宋体" w:hAnsi="宋体" w:cs="宋体" w:hint="eastAsia"/>
                <w:color w:val="000000"/>
                <w:kern w:val="0"/>
                <w:szCs w:val="21"/>
              </w:rPr>
              <w:t>）</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基本对讲功能，可以与操作人员和主席进行通话</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独立自动摄像机控制</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w:t>
            </w:r>
            <w:r>
              <w:rPr>
                <w:rFonts w:ascii="宋体" w:eastAsia="宋体" w:hAnsi="宋体" w:cs="宋体"/>
                <w:color w:val="000000"/>
                <w:kern w:val="0"/>
                <w:szCs w:val="21"/>
              </w:rPr>
              <w:t>使用 PC 控制软件或遥控器增强会议控制能力</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可调节音频输入的灵敏度</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可调节音频输出的级别</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音频插入功能，用于连接外部音频处理设备或电话耦合器</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通过 VU 计量表读数来监控音频输入和音频输出。 可以使</w:t>
            </w:r>
            <w:r>
              <w:rPr>
                <w:rFonts w:ascii="宋体" w:eastAsia="宋体" w:hAnsi="宋体" w:cs="宋体" w:hint="eastAsia"/>
                <w:color w:val="000000"/>
                <w:kern w:val="0"/>
                <w:szCs w:val="21"/>
              </w:rPr>
              <w:t>用耳机来监控音频</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A94E13">
        <w:trPr>
          <w:trHeight w:val="96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5</w:t>
            </w:r>
          </w:p>
        </w:tc>
        <w:tc>
          <w:tcPr>
            <w:tcW w:w="1271"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会议系统代表单元</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对手机干扰的敏感度较低；</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固定话筒</w:t>
            </w:r>
            <w:r>
              <w:rPr>
                <w:rFonts w:ascii="宋体" w:eastAsia="宋体" w:hAnsi="宋体" w:cs="宋体" w:hint="eastAsia"/>
                <w:color w:val="000000"/>
                <w:kern w:val="0"/>
                <w:szCs w:val="21"/>
              </w:rPr>
              <w:t>；</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内置扬声器</w:t>
            </w:r>
            <w:r>
              <w:rPr>
                <w:rFonts w:ascii="宋体" w:eastAsia="宋体" w:hAnsi="宋体" w:cs="宋体" w:hint="eastAsia"/>
                <w:color w:val="000000"/>
                <w:kern w:val="0"/>
                <w:szCs w:val="21"/>
              </w:rPr>
              <w:t>；</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可以用作代表机或主席机</w:t>
            </w:r>
            <w:r>
              <w:rPr>
                <w:rFonts w:ascii="宋体" w:eastAsia="宋体" w:hAnsi="宋体" w:cs="宋体" w:hint="eastAsia"/>
                <w:color w:val="000000"/>
                <w:kern w:val="0"/>
                <w:szCs w:val="21"/>
              </w:rPr>
              <w:t>；</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可降低耳机输出音量以防产生声学反馈</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可选配两种不同长度的话筒</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话筒带有红色或绿色指示灯</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话筒按钮带有红色、绿色或黄色发光 LED 指示灯。 红色表</w:t>
            </w:r>
            <w:r>
              <w:rPr>
                <w:rFonts w:ascii="宋体" w:eastAsia="宋体" w:hAnsi="宋体" w:cs="宋体" w:hint="eastAsia"/>
                <w:color w:val="000000"/>
                <w:kern w:val="0"/>
                <w:szCs w:val="21"/>
              </w:rPr>
              <w:t>示话筒处于激活状态，绿色表示已接受发言请求，而黄色表示“</w:t>
            </w:r>
            <w:r>
              <w:rPr>
                <w:rFonts w:ascii="宋体" w:eastAsia="宋体" w:hAnsi="宋体" w:cs="宋体"/>
                <w:color w:val="000000"/>
                <w:kern w:val="0"/>
                <w:szCs w:val="21"/>
              </w:rPr>
              <w:t>VIP”</w:t>
            </w:r>
            <w:r>
              <w:rPr>
                <w:rFonts w:ascii="宋体" w:eastAsia="宋体" w:hAnsi="宋体" w:cs="宋体" w:hint="eastAsia"/>
                <w:color w:val="000000"/>
                <w:kern w:val="0"/>
                <w:szCs w:val="21"/>
              </w:rPr>
              <w:t>，</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当代表加入notebook 列表时，VIP 指示灯将会亮起</w:t>
            </w:r>
            <w:r>
              <w:rPr>
                <w:rFonts w:ascii="宋体" w:eastAsia="宋体" w:hAnsi="宋体" w:cs="宋体" w:hint="eastAsia"/>
                <w:color w:val="000000"/>
                <w:kern w:val="0"/>
                <w:szCs w:val="21"/>
              </w:rPr>
              <w:t>；</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耳机音量控制按钮</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频响范围：3</w:t>
            </w:r>
            <w:r>
              <w:rPr>
                <w:rFonts w:ascii="宋体" w:eastAsia="宋体" w:hAnsi="宋体" w:cs="宋体"/>
                <w:color w:val="000000"/>
                <w:kern w:val="0"/>
                <w:szCs w:val="21"/>
              </w:rPr>
              <w:t>0H</w:t>
            </w:r>
            <w:r>
              <w:rPr>
                <w:rFonts w:ascii="宋体" w:eastAsia="宋体" w:hAnsi="宋体" w:cs="宋体" w:hint="eastAsia"/>
                <w:color w:val="000000"/>
                <w:kern w:val="0"/>
                <w:szCs w:val="21"/>
              </w:rPr>
              <w:t>z-</w:t>
            </w:r>
            <w:r>
              <w:rPr>
                <w:rFonts w:ascii="宋体" w:eastAsia="宋体" w:hAnsi="宋体" w:cs="宋体"/>
                <w:color w:val="000000"/>
                <w:kern w:val="0"/>
                <w:szCs w:val="21"/>
              </w:rPr>
              <w:t>20</w:t>
            </w:r>
            <w:r>
              <w:rPr>
                <w:rFonts w:ascii="宋体" w:eastAsia="宋体" w:hAnsi="宋体" w:cs="宋体" w:hint="eastAsia"/>
                <w:color w:val="000000"/>
                <w:kern w:val="0"/>
                <w:szCs w:val="21"/>
              </w:rPr>
              <w:t>kHz</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r>
      <w:tr w:rsidR="00A94E13">
        <w:trPr>
          <w:trHeight w:val="465"/>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1271"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话筒延长线</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会议主机与代表机专用线缆，长度 2</w:t>
            </w:r>
            <w:r>
              <w:rPr>
                <w:rFonts w:ascii="宋体" w:eastAsia="宋体" w:hAnsi="宋体" w:cs="宋体"/>
                <w:color w:val="000000"/>
                <w:kern w:val="0"/>
                <w:szCs w:val="21"/>
              </w:rPr>
              <w:t>0</w:t>
            </w:r>
            <w:r>
              <w:rPr>
                <w:rFonts w:ascii="宋体" w:eastAsia="宋体" w:hAnsi="宋体" w:cs="宋体" w:hint="eastAsia"/>
                <w:color w:val="000000"/>
                <w:kern w:val="0"/>
                <w:szCs w:val="21"/>
              </w:rPr>
              <w:t>米</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根</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A94E13">
        <w:trPr>
          <w:trHeight w:val="1920"/>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7</w:t>
            </w:r>
          </w:p>
        </w:tc>
        <w:tc>
          <w:tcPr>
            <w:tcW w:w="1271"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无线手持话筒</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一拖二无线手持话筒；</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每个频段可兼容的系统数量</w:t>
            </w:r>
            <w:r>
              <w:rPr>
                <w:rFonts w:ascii="宋体" w:eastAsia="宋体" w:hAnsi="宋体" w:cs="宋体"/>
                <w:color w:val="000000"/>
                <w:kern w:val="0"/>
                <w:szCs w:val="21"/>
              </w:rPr>
              <w:t xml:space="preserve">: 12； </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自动设置功能</w:t>
            </w:r>
            <w:r>
              <w:rPr>
                <w:rFonts w:ascii="宋体" w:eastAsia="宋体" w:hAnsi="宋体" w:cs="宋体"/>
                <w:color w:val="000000"/>
                <w:kern w:val="0"/>
                <w:szCs w:val="21"/>
              </w:rPr>
              <w:t>: 频道/组扫描；</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双色音频状态</w:t>
            </w:r>
            <w:r>
              <w:rPr>
                <w:rFonts w:ascii="宋体" w:eastAsia="宋体" w:hAnsi="宋体" w:cs="宋体"/>
                <w:color w:val="000000"/>
                <w:kern w:val="0"/>
                <w:szCs w:val="21"/>
              </w:rPr>
              <w:t>LED指示灯</w:t>
            </w:r>
            <w:r>
              <w:rPr>
                <w:rFonts w:ascii="宋体" w:eastAsia="宋体" w:hAnsi="宋体" w:cs="宋体" w:hint="eastAsia"/>
                <w:color w:val="000000"/>
                <w:kern w:val="0"/>
                <w:szCs w:val="21"/>
              </w:rPr>
              <w:t>：</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绿色：正常音频电平</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红色：过高音频电平（过载</w:t>
            </w:r>
            <w:r>
              <w:rPr>
                <w:rFonts w:ascii="宋体" w:eastAsia="宋体" w:hAnsi="宋体" w:cs="宋体"/>
                <w:color w:val="000000"/>
                <w:kern w:val="0"/>
                <w:szCs w:val="21"/>
              </w:rPr>
              <w:t>/衰减）；</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灵敏度：</w:t>
            </w:r>
            <w:r>
              <w:rPr>
                <w:rFonts w:ascii="宋体" w:eastAsia="宋体" w:hAnsi="宋体" w:cs="宋体"/>
                <w:color w:val="000000"/>
                <w:kern w:val="0"/>
                <w:szCs w:val="21"/>
              </w:rPr>
              <w:t>-105 dB，12 dB SINAD</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接收机显示屏</w:t>
            </w:r>
            <w:r>
              <w:rPr>
                <w:rFonts w:ascii="宋体" w:eastAsia="宋体" w:hAnsi="宋体" w:cs="宋体"/>
                <w:color w:val="000000"/>
                <w:kern w:val="0"/>
                <w:szCs w:val="21"/>
              </w:rPr>
              <w:t xml:space="preserve">: 多功能LCD + LED； </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电池，供电时间</w:t>
            </w:r>
            <w:r>
              <w:rPr>
                <w:rFonts w:ascii="宋体" w:eastAsia="宋体" w:hAnsi="宋体" w:cs="宋体"/>
                <w:color w:val="000000"/>
                <w:kern w:val="0"/>
                <w:szCs w:val="21"/>
              </w:rPr>
              <w:t>: 碱性电池：≥14小时；</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94E13">
        <w:trPr>
          <w:trHeight w:val="942"/>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1271"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调音台</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14通道，10路MIC输入2路立体声通道带RCA和1/4"输入插口；1路监听，一路效果；内置16种效果</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94E13">
        <w:trPr>
          <w:trHeight w:val="942"/>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9</w:t>
            </w:r>
          </w:p>
        </w:tc>
        <w:tc>
          <w:tcPr>
            <w:tcW w:w="1271"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调音台</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带有先进的数字效果和输出处理功能的高性能</w:t>
            </w:r>
            <w:r>
              <w:rPr>
                <w:rFonts w:ascii="宋体" w:eastAsia="宋体" w:hAnsi="宋体" w:cs="宋体"/>
                <w:color w:val="000000"/>
                <w:kern w:val="0"/>
                <w:szCs w:val="21"/>
              </w:rPr>
              <w:t>DSP引擎，包括反馈抑制器、28段参量均衡器、延时器和限制器；</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3段均衡器，带有可扫频的中频均衡和可调的低切滤波器，</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两路立体声通道，带有双声道话筒与线路输入</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12路XLR MIC输入及单声输入，48V幻象电源</w:t>
            </w:r>
            <w:r>
              <w:rPr>
                <w:rFonts w:ascii="宋体" w:eastAsia="宋体" w:hAnsi="宋体" w:cs="宋体" w:hint="eastAsia"/>
                <w:color w:val="000000"/>
                <w:kern w:val="0"/>
                <w:szCs w:val="21"/>
              </w:rPr>
              <w:t>，</w:t>
            </w:r>
            <w:r>
              <w:rPr>
                <w:rFonts w:ascii="宋体" w:eastAsia="宋体" w:hAnsi="宋体" w:cs="宋体"/>
                <w:color w:val="000000"/>
                <w:kern w:val="0"/>
                <w:szCs w:val="21"/>
              </w:rPr>
              <w:t>2组立体声输入</w:t>
            </w:r>
            <w:r>
              <w:rPr>
                <w:rFonts w:ascii="宋体" w:eastAsia="宋体" w:hAnsi="宋体" w:cs="宋体" w:hint="eastAsia"/>
                <w:color w:val="000000"/>
                <w:kern w:val="0"/>
                <w:szCs w:val="21"/>
              </w:rPr>
              <w:t>，共1</w:t>
            </w:r>
            <w:r>
              <w:rPr>
                <w:rFonts w:ascii="宋体" w:eastAsia="宋体" w:hAnsi="宋体" w:cs="宋体"/>
                <w:color w:val="000000"/>
                <w:kern w:val="0"/>
                <w:szCs w:val="21"/>
              </w:rPr>
              <w:t>6</w:t>
            </w:r>
            <w:r>
              <w:rPr>
                <w:rFonts w:ascii="宋体" w:eastAsia="宋体" w:hAnsi="宋体" w:cs="宋体" w:hint="eastAsia"/>
                <w:color w:val="000000"/>
                <w:kern w:val="0"/>
                <w:szCs w:val="21"/>
              </w:rPr>
              <w:t>通道输入；</w:t>
            </w:r>
          </w:p>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6个辅助发送通道，4个编组通道</w:t>
            </w:r>
          </w:p>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为确保兼容性，本设备需与功率放大器同品牌。</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94E13">
        <w:trPr>
          <w:trHeight w:val="495"/>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p>
        </w:tc>
        <w:tc>
          <w:tcPr>
            <w:tcW w:w="1271"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显示设备</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color w:val="000000"/>
                <w:kern w:val="0"/>
                <w:szCs w:val="21"/>
              </w:rPr>
              <w:t>85英寸</w:t>
            </w:r>
            <w:r>
              <w:rPr>
                <w:rFonts w:ascii="宋体" w:eastAsia="宋体" w:hAnsi="宋体" w:cs="宋体" w:hint="eastAsia"/>
                <w:color w:val="000000"/>
                <w:kern w:val="0"/>
                <w:szCs w:val="21"/>
              </w:rPr>
              <w:t>、</w:t>
            </w:r>
            <w:r>
              <w:rPr>
                <w:rFonts w:ascii="宋体" w:eastAsia="宋体" w:hAnsi="宋体" w:cs="宋体"/>
                <w:color w:val="000000"/>
                <w:kern w:val="0"/>
                <w:szCs w:val="21"/>
              </w:rPr>
              <w:t>4K</w:t>
            </w:r>
            <w:r>
              <w:rPr>
                <w:rFonts w:ascii="宋体" w:eastAsia="宋体" w:hAnsi="宋体" w:cs="宋体" w:hint="eastAsia"/>
                <w:color w:val="000000"/>
                <w:kern w:val="0"/>
                <w:szCs w:val="21"/>
              </w:rPr>
              <w:t>分辨率、带</w:t>
            </w:r>
            <w:r>
              <w:rPr>
                <w:rFonts w:ascii="宋体" w:eastAsia="宋体" w:hAnsi="宋体" w:cs="宋体"/>
                <w:color w:val="000000"/>
                <w:kern w:val="0"/>
                <w:szCs w:val="21"/>
              </w:rPr>
              <w:t xml:space="preserve">HDR </w:t>
            </w:r>
            <w:r>
              <w:rPr>
                <w:rFonts w:ascii="宋体" w:eastAsia="宋体" w:hAnsi="宋体" w:cs="宋体" w:hint="eastAsia"/>
                <w:color w:val="000000"/>
                <w:kern w:val="0"/>
                <w:szCs w:val="21"/>
              </w:rPr>
              <w:t>功能，内置</w:t>
            </w:r>
            <w:r>
              <w:rPr>
                <w:rFonts w:ascii="宋体" w:eastAsia="宋体" w:hAnsi="宋体" w:cs="宋体"/>
                <w:color w:val="000000"/>
                <w:kern w:val="0"/>
                <w:szCs w:val="21"/>
              </w:rPr>
              <w:t>安卓智能</w:t>
            </w:r>
            <w:r>
              <w:rPr>
                <w:rFonts w:ascii="宋体" w:eastAsia="宋体" w:hAnsi="宋体" w:cs="宋体" w:hint="eastAsia"/>
                <w:color w:val="000000"/>
                <w:kern w:val="0"/>
                <w:szCs w:val="21"/>
              </w:rPr>
              <w:t>系统</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94E13">
        <w:trPr>
          <w:trHeight w:val="554"/>
          <w:jc w:val="center"/>
        </w:trPr>
        <w:tc>
          <w:tcPr>
            <w:tcW w:w="709" w:type="dxa"/>
            <w:shd w:val="clear" w:color="auto" w:fill="auto"/>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color w:val="000000"/>
                <w:kern w:val="0"/>
                <w:szCs w:val="21"/>
              </w:rPr>
              <w:t>11</w:t>
            </w:r>
          </w:p>
        </w:tc>
        <w:tc>
          <w:tcPr>
            <w:tcW w:w="1271"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移动支架</w:t>
            </w:r>
          </w:p>
        </w:tc>
        <w:tc>
          <w:tcPr>
            <w:tcW w:w="5533" w:type="dxa"/>
            <w:shd w:val="clear" w:color="auto" w:fill="auto"/>
            <w:vAlign w:val="center"/>
          </w:tcPr>
          <w:p w:rsidR="00A94E13" w:rsidRDefault="00CE544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支持8</w:t>
            </w:r>
            <w:r>
              <w:rPr>
                <w:rFonts w:ascii="宋体" w:eastAsia="宋体" w:hAnsi="宋体" w:cs="宋体"/>
                <w:color w:val="000000"/>
                <w:kern w:val="0"/>
                <w:szCs w:val="21"/>
              </w:rPr>
              <w:t>0</w:t>
            </w:r>
            <w:r>
              <w:rPr>
                <w:rFonts w:ascii="宋体" w:eastAsia="宋体" w:hAnsi="宋体" w:cs="宋体" w:hint="eastAsia"/>
                <w:color w:val="000000"/>
                <w:kern w:val="0"/>
                <w:szCs w:val="21"/>
              </w:rPr>
              <w:t>-</w:t>
            </w:r>
            <w:r>
              <w:rPr>
                <w:rFonts w:ascii="宋体" w:eastAsia="宋体" w:hAnsi="宋体" w:cs="宋体"/>
                <w:color w:val="000000"/>
                <w:kern w:val="0"/>
                <w:szCs w:val="21"/>
              </w:rPr>
              <w:t>100</w:t>
            </w:r>
            <w:r>
              <w:rPr>
                <w:rFonts w:ascii="宋体" w:eastAsia="宋体" w:hAnsi="宋体" w:cs="宋体" w:hint="eastAsia"/>
                <w:color w:val="000000"/>
                <w:kern w:val="0"/>
                <w:szCs w:val="21"/>
              </w:rPr>
              <w:t>英寸电视移动推车</w:t>
            </w:r>
          </w:p>
        </w:tc>
        <w:tc>
          <w:tcPr>
            <w:tcW w:w="709"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54" w:type="dxa"/>
            <w:shd w:val="clear" w:color="auto" w:fill="auto"/>
            <w:noWrap/>
            <w:vAlign w:val="center"/>
          </w:tcPr>
          <w:p w:rsidR="00A94E13" w:rsidRDefault="00CE544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A94E13" w:rsidRDefault="00CE5447">
      <w:pPr>
        <w:spacing w:line="360" w:lineRule="auto"/>
        <w:ind w:firstLineChars="196" w:firstLine="47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w:t>
      </w:r>
      <w:r>
        <w:rPr>
          <w:rStyle w:val="ab"/>
          <w:rFonts w:ascii="Arial" w:eastAsia="宋体" w:hAnsi="Arial" w:cs="Arial"/>
          <w:b/>
          <w:i w:val="0"/>
          <w:sz w:val="24"/>
          <w:szCs w:val="24"/>
          <w:shd w:val="clear" w:color="auto" w:fill="FFFFFF"/>
        </w:rPr>
        <w:t>为</w:t>
      </w:r>
      <w:r>
        <w:rPr>
          <w:rFonts w:ascii="Arial" w:eastAsia="宋体" w:hAnsi="Arial" w:cs="Arial"/>
          <w:b/>
          <w:sz w:val="24"/>
          <w:szCs w:val="24"/>
          <w:shd w:val="clear" w:color="auto" w:fill="FFFFFF"/>
        </w:rPr>
        <w:t>重要技术参数</w:t>
      </w:r>
      <w:r>
        <w:rPr>
          <w:rStyle w:val="ab"/>
          <w:rFonts w:ascii="Arial" w:eastAsia="宋体" w:hAnsi="Arial" w:cs="Arial"/>
          <w:b/>
          <w:i w:val="0"/>
          <w:sz w:val="24"/>
          <w:szCs w:val="24"/>
          <w:shd w:val="clear" w:color="auto" w:fill="FFFFFF"/>
        </w:rPr>
        <w:t>项必须满足</w:t>
      </w:r>
      <w:r>
        <w:rPr>
          <w:rStyle w:val="ab"/>
          <w:rFonts w:ascii="Arial" w:eastAsia="宋体" w:hAnsi="Arial" w:cs="Arial" w:hint="eastAsia"/>
          <w:b/>
          <w:i w:val="0"/>
          <w:sz w:val="24"/>
          <w:szCs w:val="24"/>
          <w:shd w:val="clear" w:color="auto" w:fill="FFFFFF"/>
        </w:rPr>
        <w:t>,</w:t>
      </w:r>
      <w:r>
        <w:rPr>
          <w:rFonts w:asciiTheme="minorEastAsia" w:hAnsiTheme="minorEastAsia" w:cs="微软雅黑" w:hint="eastAsia"/>
          <w:b/>
          <w:sz w:val="24"/>
          <w:szCs w:val="24"/>
        </w:rPr>
        <w:t>不允许负偏离</w:t>
      </w:r>
      <w:r>
        <w:rPr>
          <w:rFonts w:ascii="Arial" w:eastAsia="宋体" w:hAnsi="Arial" w:cs="Arial"/>
          <w:b/>
          <w:sz w:val="24"/>
          <w:szCs w:val="24"/>
          <w:shd w:val="clear" w:color="auto" w:fill="FFFFFF"/>
        </w:rPr>
        <w:t>。</w:t>
      </w:r>
      <w:r>
        <w:rPr>
          <w:rFonts w:asciiTheme="minorEastAsia" w:hAnsiTheme="minorEastAsia" w:cs="微软雅黑" w:hint="eastAsia"/>
          <w:b/>
          <w:sz w:val="24"/>
          <w:szCs w:val="24"/>
        </w:rPr>
        <w:t>否则将承担其投标被视为非实质性响应投标的风险</w:t>
      </w:r>
      <w:r>
        <w:rPr>
          <w:rFonts w:ascii="Arial" w:eastAsia="宋体" w:hAnsi="Arial" w:cs="Arial"/>
          <w:b/>
          <w:sz w:val="24"/>
          <w:szCs w:val="24"/>
          <w:shd w:val="clear" w:color="auto" w:fill="FFFFFF"/>
        </w:rPr>
        <w:t>即为无效标</w:t>
      </w:r>
      <w:r>
        <w:rPr>
          <w:rFonts w:asciiTheme="minorEastAsia" w:hAnsiTheme="minorEastAsia" w:cs="微软雅黑" w:hint="eastAsia"/>
          <w:b/>
          <w:sz w:val="24"/>
          <w:szCs w:val="24"/>
        </w:rPr>
        <w:t>。</w:t>
      </w:r>
    </w:p>
    <w:p w:rsidR="00A94E13" w:rsidRDefault="00CE5447">
      <w:pPr>
        <w:spacing w:line="360" w:lineRule="auto"/>
        <w:contextualSpacing/>
        <w:rPr>
          <w:rFonts w:ascii="楷体" w:eastAsia="楷体" w:hAnsi="楷体" w:cs="宋体"/>
          <w:color w:val="000000" w:themeColor="text1"/>
          <w:kern w:val="0"/>
          <w:sz w:val="28"/>
          <w:szCs w:val="28"/>
          <w:lang w:val="zh-CN"/>
        </w:rPr>
      </w:pPr>
      <w:r>
        <w:rPr>
          <w:rFonts w:ascii="宋体" w:hAnsi="宋体" w:cs="宋体" w:hint="eastAsia"/>
          <w:b/>
          <w:color w:val="000000" w:themeColor="text1"/>
          <w:kern w:val="0"/>
          <w:sz w:val="24"/>
          <w:szCs w:val="24"/>
          <w:lang w:val="zh-CN"/>
        </w:rPr>
        <w:t>二、采购标的执行标准</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1、国家标准：</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w:t>
      </w:r>
      <w:r>
        <w:rPr>
          <w:rFonts w:ascii="宋体" w:hAnsi="宋体" w:cs="仿宋_GB2312"/>
          <w:color w:val="000000" w:themeColor="text1"/>
          <w:sz w:val="24"/>
          <w:szCs w:val="24"/>
          <w:lang w:val="zh-CN"/>
        </w:rPr>
        <w:t>强制性产品认证</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如投标人所投产品属于“中国强制性产品认证”（3C认证）范围内,则必须承诺采用</w:t>
      </w:r>
      <w:r>
        <w:rPr>
          <w:rFonts w:ascii="宋体" w:hAnsi="宋体" w:cs="仿宋_GB2312"/>
          <w:color w:val="000000" w:themeColor="text1"/>
          <w:sz w:val="24"/>
          <w:szCs w:val="24"/>
          <w:lang w:val="zh-CN"/>
        </w:rPr>
        <w:t>《中华人民共和国实施强制性产品认证的产品目录》</w:t>
      </w:r>
      <w:r>
        <w:rPr>
          <w:rFonts w:ascii="宋体" w:hAnsi="宋体" w:cs="仿宋_GB2312" w:hint="eastAsia"/>
          <w:color w:val="000000" w:themeColor="text1"/>
          <w:sz w:val="24"/>
          <w:szCs w:val="24"/>
          <w:lang w:val="zh-CN"/>
        </w:rPr>
        <w:t>并在有效期内的产品，应在投标文件中提供</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所投产品符合国家强制性要求承诺函</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并加盖投标人公章，否则将承担其投标被视为非实质性响应投标的风险。</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（2）信息安全产品强制性认证</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投标人所投产品如被列入</w:t>
      </w:r>
      <w:r>
        <w:rPr>
          <w:rFonts w:ascii="宋体" w:hAnsi="宋体" w:cs="仿宋_GB2312"/>
          <w:color w:val="000000" w:themeColor="text1"/>
          <w:sz w:val="24"/>
          <w:szCs w:val="24"/>
          <w:lang w:val="zh-CN"/>
        </w:rPr>
        <w:t>《信息安全产品强制性认证目录》，</w:t>
      </w:r>
      <w:r>
        <w:rPr>
          <w:rFonts w:ascii="宋体" w:hAnsi="宋体" w:cs="仿宋_GB2312" w:hint="eastAsia"/>
          <w:color w:val="000000" w:themeColor="text1"/>
          <w:sz w:val="24"/>
          <w:szCs w:val="24"/>
          <w:lang w:val="zh-CN"/>
        </w:rPr>
        <w:t>则投标文件中应</w:t>
      </w:r>
      <w:r>
        <w:rPr>
          <w:rFonts w:ascii="宋体" w:hAnsi="宋体" w:cs="仿宋_GB2312"/>
          <w:color w:val="000000" w:themeColor="text1"/>
          <w:sz w:val="24"/>
          <w:szCs w:val="24"/>
          <w:lang w:val="zh-CN"/>
        </w:rPr>
        <w:t>提供</w:t>
      </w:r>
      <w:r>
        <w:rPr>
          <w:rFonts w:ascii="宋体" w:hAnsi="宋体" w:cs="仿宋_GB2312" w:hint="eastAsia"/>
          <w:color w:val="000000" w:themeColor="text1"/>
          <w:sz w:val="24"/>
          <w:szCs w:val="24"/>
          <w:lang w:val="zh-CN"/>
        </w:rPr>
        <w:t>中国信息安全认证中心官网（</w:t>
      </w:r>
      <w:r>
        <w:rPr>
          <w:rFonts w:ascii="宋体" w:hAnsi="宋体" w:cs="仿宋_GB2312"/>
          <w:color w:val="000000" w:themeColor="text1"/>
          <w:sz w:val="24"/>
          <w:szCs w:val="24"/>
          <w:lang w:val="zh-CN"/>
        </w:rPr>
        <w:t>http://www.isccc.gov.cn/index.shtml</w:t>
      </w:r>
      <w:r>
        <w:rPr>
          <w:rFonts w:ascii="宋体" w:hAnsi="宋体" w:cs="仿宋_GB2312" w:hint="eastAsia"/>
          <w:color w:val="000000" w:themeColor="text1"/>
          <w:sz w:val="24"/>
          <w:szCs w:val="24"/>
          <w:lang w:val="zh-CN"/>
        </w:rPr>
        <w:t>）产品查询</w:t>
      </w:r>
      <w:r>
        <w:rPr>
          <w:rFonts w:ascii="宋体" w:hAnsi="宋体" w:cs="仿宋_GB2312" w:hint="eastAsia"/>
          <w:color w:val="000000" w:themeColor="text1"/>
          <w:sz w:val="24"/>
          <w:szCs w:val="24"/>
          <w:lang w:val="zh-CN"/>
        </w:rPr>
        <w:lastRenderedPageBreak/>
        <w:t>结果截图并加盖投标人公章或中国信息安全认证中心颁发的《中国国家信息安全产品认证证书》加盖投标人公章的原件扫描件（或图片）。</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2、符合国家和履约地相关安全质量标准、行业技术规范标准。</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★三、验收标准</w:t>
      </w:r>
    </w:p>
    <w:p w:rsidR="00A94E13" w:rsidRDefault="00CE544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A94E13" w:rsidRDefault="00CE544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2、按照招标文件要求、投标文件响应和承诺验收。</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★四、采购标的的其他技术、服务等要求</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1、投标人须明确投标产品的厂家、产地、品牌、型号、详细参数，</w:t>
      </w:r>
      <w:r>
        <w:rPr>
          <w:rFonts w:asciiTheme="minorEastAsia" w:hAnsiTheme="minorEastAsia" w:cs="宋体" w:hint="eastAsia"/>
          <w:b/>
          <w:color w:val="000000"/>
          <w:kern w:val="0"/>
          <w:sz w:val="24"/>
          <w:szCs w:val="21"/>
          <w:lang w:val="zh-CN"/>
        </w:rPr>
        <w:t>否则为无效投标。</w:t>
      </w:r>
    </w:p>
    <w:p w:rsidR="00A94E13" w:rsidRDefault="00CE5447">
      <w:pPr>
        <w:adjustRightInd w:val="0"/>
        <w:snapToGrid w:val="0"/>
        <w:spacing w:line="360" w:lineRule="auto"/>
        <w:ind w:firstLineChars="200" w:firstLine="480"/>
        <w:rPr>
          <w:rFonts w:asciiTheme="minorEastAsia" w:hAnsiTheme="minorEastAsia" w:cs="宋体"/>
          <w:b/>
          <w:color w:val="000000"/>
          <w:kern w:val="0"/>
          <w:sz w:val="24"/>
          <w:szCs w:val="21"/>
          <w:lang w:val="zh-CN"/>
        </w:rPr>
      </w:pPr>
      <w:r>
        <w:rPr>
          <w:rFonts w:asciiTheme="minorEastAsia" w:hAnsiTheme="minorEastAsia" w:cs="宋体" w:hint="eastAsia"/>
          <w:color w:val="000000"/>
          <w:kern w:val="0"/>
          <w:sz w:val="24"/>
          <w:szCs w:val="21"/>
          <w:lang w:val="zh-CN"/>
        </w:rPr>
        <w:t>2、投标人应就该项目完整投标，</w:t>
      </w:r>
      <w:r>
        <w:rPr>
          <w:rFonts w:asciiTheme="minorEastAsia" w:hAnsiTheme="minorEastAsia" w:cs="宋体" w:hint="eastAsia"/>
          <w:b/>
          <w:color w:val="000000"/>
          <w:kern w:val="0"/>
          <w:sz w:val="24"/>
          <w:szCs w:val="21"/>
          <w:lang w:val="zh-CN"/>
        </w:rPr>
        <w:t>否则为无效投标。</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3、产品必须符合国家质量检测标准和本招标文件规定标准的全新正品现货，提供随货物《产品合格证》及其它相关质量证明文件。进口产品须提供海关进货单（复印件备查）。</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4、专利权：投标人应保证用户在使用该货物或其任何一部分时不受第三方提出侵犯其专利权、商标权和工业设计权等的起诉。</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5、投标人须明确免费包修期，同时应提出故障响应时间，超过保修期发生故障，用户可自由选择维修单位，如委托给投标人，投标人不得借故推诿，并且维修费不能超过市场平均价格。</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6、投标人须明确维修点地址、负责人、联系人和联系电话，维修点具备什么样的维修能力等详细资料。</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lang w:val="zh-CN"/>
        </w:rPr>
        <w:t>7、售后服务：质保期为安装调试合格之日起3年。</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宋体" w:hint="eastAsia"/>
          <w:color w:val="000000"/>
          <w:kern w:val="0"/>
          <w:sz w:val="24"/>
          <w:szCs w:val="21"/>
          <w:lang w:val="zh-CN"/>
        </w:rPr>
        <w:t>8、交付日期：合同签订后30日内供货并安装调试完成。</w:t>
      </w:r>
    </w:p>
    <w:p w:rsidR="00A94E13" w:rsidRDefault="00CE5447">
      <w:pPr>
        <w:widowControl/>
        <w:shd w:val="clear" w:color="auto" w:fill="FFFFFF"/>
        <w:adjustRightInd w:val="0"/>
        <w:snapToGrid w:val="0"/>
        <w:spacing w:line="360" w:lineRule="auto"/>
        <w:jc w:val="left"/>
        <w:rPr>
          <w:rFonts w:asciiTheme="minorEastAsia" w:hAnsiTheme="minorEastAsia" w:cs="宋体"/>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五、本项目预算金额：</w:t>
      </w:r>
      <w:r>
        <w:rPr>
          <w:rFonts w:asciiTheme="minorEastAsia" w:hAnsiTheme="minorEastAsia" w:cs="宋体" w:hint="eastAsia"/>
          <w:color w:val="000000"/>
          <w:kern w:val="0"/>
          <w:sz w:val="24"/>
          <w:szCs w:val="21"/>
          <w:lang w:val="zh-CN"/>
        </w:rPr>
        <w:t>一标段：129万元；二标段：19万元。</w:t>
      </w:r>
    </w:p>
    <w:p w:rsidR="00A94E13" w:rsidRDefault="00CE5447">
      <w:pPr>
        <w:widowControl/>
        <w:shd w:val="clear" w:color="auto" w:fill="FFFFFF"/>
        <w:adjustRightInd w:val="0"/>
        <w:snapToGrid w:val="0"/>
        <w:spacing w:line="360" w:lineRule="auto"/>
        <w:ind w:firstLineChars="300" w:firstLine="720"/>
        <w:jc w:val="left"/>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最高限价：一标段：129万元；二标段：19万元。</w:t>
      </w:r>
      <w:r>
        <w:rPr>
          <w:rFonts w:asciiTheme="minorEastAsia" w:hAnsiTheme="minorEastAsia" w:cs="宋体" w:hint="eastAsia"/>
          <w:b/>
          <w:color w:val="000000"/>
          <w:kern w:val="0"/>
          <w:sz w:val="24"/>
          <w:szCs w:val="21"/>
          <w:lang w:val="zh-CN"/>
        </w:rPr>
        <w:t>超出最高限价的投标无效。</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六、资金支付</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lastRenderedPageBreak/>
        <w:t>1、合同价款支付方式：双方同意以银行转账方式将本合同项下的合同款项，支付至投标人指定银行账户。</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2、本合同价款由招标人向投标人，按下列方式执行：</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验收合格后支付：项目完成安装调试后经招标人试运行</w:t>
      </w:r>
      <w:r w:rsidR="0099795F">
        <w:rPr>
          <w:rFonts w:ascii="宋体" w:hAnsi="宋体" w:cs="宋体" w:hint="eastAsia"/>
          <w:color w:val="000000" w:themeColor="text1"/>
          <w:sz w:val="24"/>
        </w:rPr>
        <w:t>合格</w:t>
      </w:r>
      <w:r>
        <w:rPr>
          <w:rFonts w:ascii="宋体" w:hAnsi="宋体" w:cs="宋体" w:hint="eastAsia"/>
          <w:color w:val="000000" w:themeColor="text1"/>
          <w:sz w:val="24"/>
        </w:rPr>
        <w:t>后进行验收，验收合格后一次支付货款的</w:t>
      </w:r>
      <w:r w:rsidRPr="00701482">
        <w:rPr>
          <w:rFonts w:ascii="宋体" w:hAnsi="宋体" w:cs="宋体" w:hint="eastAsia"/>
          <w:color w:val="000000" w:themeColor="text1"/>
          <w:sz w:val="24"/>
        </w:rPr>
        <w:t>95</w:t>
      </w:r>
      <w:r w:rsidRPr="00701482">
        <w:rPr>
          <w:rFonts w:ascii="宋体" w:hAnsi="宋体" w:cs="宋体"/>
          <w:color w:val="000000" w:themeColor="text1"/>
          <w:sz w:val="24"/>
        </w:rPr>
        <w:t>%</w:t>
      </w:r>
      <w:r>
        <w:rPr>
          <w:rFonts w:ascii="宋体" w:hAnsi="宋体" w:cs="宋体" w:hint="eastAsia"/>
          <w:color w:val="000000" w:themeColor="text1"/>
          <w:sz w:val="24"/>
        </w:rPr>
        <w:t>，质量保证、配套服务期满后无任何质量问题及配套服务问题，招标人在期满后10日历天内一次性无息支付合同价余款5%。</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3、付款条件。招标人付款前，投标人应先提交下列单证和文件：</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(1)</w:t>
      </w:r>
      <w:r w:rsidR="00701482">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增值税专用</w:t>
      </w:r>
      <w:r w:rsidR="00701482">
        <w:rPr>
          <w:rFonts w:ascii="宋体" w:hAnsi="宋体" w:cs="宋体" w:hint="eastAsia"/>
          <w:color w:val="000000" w:themeColor="text1"/>
          <w:sz w:val="24"/>
          <w:u w:val="single"/>
        </w:rPr>
        <w:t xml:space="preserve"> </w:t>
      </w:r>
      <w:r>
        <w:rPr>
          <w:rFonts w:ascii="宋体" w:hAnsi="宋体" w:cs="宋体" w:hint="eastAsia"/>
          <w:color w:val="000000" w:themeColor="text1"/>
          <w:sz w:val="24"/>
        </w:rPr>
        <w:t>发票原件一份；</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付款前投标人负有相关合同履行义务的，投标人应提供已履行完相应义务的证明材料。</w:t>
      </w:r>
    </w:p>
    <w:p w:rsidR="00A94E13" w:rsidRDefault="00CE5447">
      <w:pPr>
        <w:adjustRightInd w:val="0"/>
        <w:snapToGrid w:val="0"/>
        <w:spacing w:line="540" w:lineRule="exact"/>
        <w:ind w:firstLine="630"/>
        <w:rPr>
          <w:rFonts w:ascii="宋体"/>
          <w:color w:val="000000" w:themeColor="text1"/>
          <w:sz w:val="24"/>
        </w:rPr>
      </w:pPr>
      <w:r>
        <w:rPr>
          <w:rFonts w:ascii="宋体" w:hAnsi="宋体" w:cs="宋体" w:hint="eastAsia"/>
          <w:color w:val="000000" w:themeColor="text1"/>
          <w:sz w:val="24"/>
        </w:rPr>
        <w:t>4、双方同意：投标人的违约金及赔偿金，招标人可以在合同款项中直接扣除。</w:t>
      </w:r>
    </w:p>
    <w:p w:rsidR="00A94E13" w:rsidRDefault="00CE5447" w:rsidP="00627CC4">
      <w:pPr>
        <w:adjustRightInd w:val="0"/>
        <w:snapToGrid w:val="0"/>
        <w:spacing w:line="5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5、本合同项下的货币单位为人民币。</w:t>
      </w: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Theme="majorEastAsia" w:eastAsiaTheme="majorEastAsia" w:hAnsiTheme="majorEastAsia" w:cs="宋体"/>
          <w:b/>
          <w:kern w:val="0"/>
          <w:sz w:val="36"/>
          <w:szCs w:val="36"/>
        </w:rPr>
      </w:pPr>
    </w:p>
    <w:p w:rsidR="00A94E13" w:rsidRDefault="00A94E13">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A94E13" w:rsidRDefault="00CE5447">
      <w:pPr>
        <w:autoSpaceDE w:val="0"/>
        <w:autoSpaceDN w:val="0"/>
        <w:adjustRightInd w:val="0"/>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第三章 投标人须知前附表</w:t>
      </w:r>
    </w:p>
    <w:p w:rsidR="00A94E13" w:rsidRDefault="00CE544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A94E13">
        <w:trPr>
          <w:trHeight w:val="636"/>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序号</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46"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A94E13">
        <w:trPr>
          <w:trHeight w:val="1278"/>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采购项目</w:t>
            </w:r>
          </w:p>
        </w:tc>
        <w:tc>
          <w:tcPr>
            <w:tcW w:w="6946" w:type="dxa"/>
          </w:tcPr>
          <w:p w:rsidR="00A94E13" w:rsidRDefault="00CE5447">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项目名称：网络安全设备采购项目</w:t>
            </w:r>
          </w:p>
          <w:p w:rsidR="00A94E13" w:rsidRDefault="00CE5447">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项目编号：GZCG-G2019016</w:t>
            </w:r>
            <w:r w:rsidR="003115E0">
              <w:rPr>
                <w:rFonts w:ascii="宋体" w:eastAsia="宋体" w:hAnsi="宋体" w:cs="宋体" w:hint="eastAsia"/>
                <w:szCs w:val="21"/>
              </w:rPr>
              <w:t>-1</w:t>
            </w:r>
            <w:r>
              <w:rPr>
                <w:rFonts w:ascii="宋体" w:eastAsia="宋体" w:hAnsi="宋体" w:cs="宋体" w:hint="eastAsia"/>
                <w:szCs w:val="21"/>
              </w:rPr>
              <w:t>号</w:t>
            </w:r>
          </w:p>
          <w:p w:rsidR="00A94E13" w:rsidRDefault="00CE5447">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采购方式：公开招标</w:t>
            </w:r>
          </w:p>
          <w:p w:rsidR="00A94E13" w:rsidRDefault="00CE5447">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采购需求：一标段：网络安全设备采购, 主要内容为网络边界防火墙；二标段：会议扩声系统及显示设备等。</w:t>
            </w:r>
          </w:p>
          <w:p w:rsidR="00A94E13" w:rsidRDefault="00CE5447">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项目地址：招标人指定地点。</w:t>
            </w:r>
          </w:p>
        </w:tc>
      </w:tr>
      <w:tr w:rsidR="00A94E13">
        <w:trPr>
          <w:trHeight w:val="1421"/>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2</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采购单位</w:t>
            </w:r>
          </w:p>
        </w:tc>
        <w:tc>
          <w:tcPr>
            <w:tcW w:w="6946" w:type="dxa"/>
            <w:vAlign w:val="center"/>
          </w:tcPr>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采 购 人：河南省烟草公司许昌市公司</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地    址：许昌市湖滨路43号</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联 系 人：王先生</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联系电话：0374-2188051</w:t>
            </w:r>
          </w:p>
        </w:tc>
      </w:tr>
      <w:tr w:rsidR="00A94E13">
        <w:trPr>
          <w:trHeight w:val="32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3</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代理机构</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名称：欧邦工程管理有限公司</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地址：郑州市经三路北85号3号楼13层1303室</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联系人：刘先生</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宋体" w:hint="eastAsia"/>
                <w:szCs w:val="21"/>
                <w:lang w:val="zh-CN"/>
              </w:rPr>
              <w:t>电话：15837432370</w:t>
            </w:r>
          </w:p>
        </w:tc>
      </w:tr>
      <w:tr w:rsidR="00A94E13">
        <w:trPr>
          <w:trHeight w:val="9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4</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hAnsi="宋体" w:cs="仿宋_GB2312" w:hint="eastAsia"/>
                <w:szCs w:val="21"/>
              </w:rPr>
              <w:t>投标人资格要求</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一、</w:t>
            </w:r>
            <w:r>
              <w:rPr>
                <w:rFonts w:ascii="宋体" w:eastAsia="宋体" w:hAnsi="宋体" w:cs="宋体"/>
                <w:b/>
                <w:szCs w:val="21"/>
                <w:lang w:val="zh-CN"/>
              </w:rPr>
              <w:t>法人或者其他组织的营业执照等证明文件，自然人的身份证明</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w:t>
            </w:r>
            <w:r w:rsidR="00994DBD">
              <w:rPr>
                <w:rFonts w:ascii="宋体" w:eastAsia="宋体" w:hAnsi="宋体" w:cs="宋体" w:hint="eastAsia"/>
                <w:szCs w:val="21"/>
                <w:lang w:val="zh-CN"/>
              </w:rPr>
              <w:t>、企业法人营业执照或营业执照</w:t>
            </w:r>
            <w:r>
              <w:rPr>
                <w:rFonts w:ascii="宋体" w:eastAsia="宋体" w:hAnsi="宋体" w:cs="宋体" w:hint="eastAsia"/>
                <w:szCs w:val="21"/>
                <w:lang w:val="zh-CN"/>
              </w:rPr>
              <w:t>。（企业投标提供）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w:t>
            </w:r>
            <w:r w:rsidR="00994DBD">
              <w:rPr>
                <w:rFonts w:ascii="宋体" w:eastAsia="宋体" w:hAnsi="宋体" w:cs="宋体" w:hint="eastAsia"/>
                <w:szCs w:val="21"/>
                <w:lang w:val="zh-CN"/>
              </w:rPr>
              <w:t>、事业单位法人证书</w:t>
            </w:r>
            <w:r>
              <w:rPr>
                <w:rFonts w:ascii="宋体" w:eastAsia="宋体" w:hAnsi="宋体" w:cs="宋体" w:hint="eastAsia"/>
                <w:szCs w:val="21"/>
                <w:lang w:val="zh-CN"/>
              </w:rPr>
              <w:t>。（事业单位投标提供）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w:t>
            </w:r>
            <w:r w:rsidR="00994DBD">
              <w:rPr>
                <w:rFonts w:ascii="宋体" w:eastAsia="宋体" w:hAnsi="宋体" w:cs="宋体" w:hint="eastAsia"/>
                <w:szCs w:val="21"/>
                <w:lang w:val="zh-CN"/>
              </w:rPr>
              <w:t>、执业许可证</w:t>
            </w:r>
            <w:r>
              <w:rPr>
                <w:rFonts w:ascii="宋体" w:eastAsia="宋体" w:hAnsi="宋体" w:cs="宋体" w:hint="eastAsia"/>
                <w:szCs w:val="21"/>
                <w:lang w:val="zh-CN"/>
              </w:rPr>
              <w:t>。（非专业服务机构投标提供）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w:t>
            </w:r>
            <w:r w:rsidR="00994DBD">
              <w:rPr>
                <w:rFonts w:ascii="宋体" w:eastAsia="宋体" w:hAnsi="宋体" w:cs="宋体" w:hint="eastAsia"/>
                <w:szCs w:val="21"/>
                <w:lang w:val="zh-CN"/>
              </w:rPr>
              <w:t>、个体工商户营业执照</w:t>
            </w:r>
            <w:r>
              <w:rPr>
                <w:rFonts w:ascii="宋体" w:eastAsia="宋体" w:hAnsi="宋体" w:cs="宋体" w:hint="eastAsia"/>
                <w:szCs w:val="21"/>
                <w:lang w:val="zh-CN"/>
              </w:rPr>
              <w:t>。（个体工商户投标提供）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w:t>
            </w:r>
            <w:r w:rsidR="00994DBD">
              <w:rPr>
                <w:rFonts w:ascii="宋体" w:eastAsia="宋体" w:hAnsi="宋体" w:cs="宋体" w:hint="eastAsia"/>
                <w:szCs w:val="21"/>
                <w:lang w:val="zh-CN"/>
              </w:rPr>
              <w:t>、自然人身份证明</w:t>
            </w:r>
            <w:r>
              <w:rPr>
                <w:rFonts w:ascii="宋体" w:eastAsia="宋体" w:hAnsi="宋体" w:cs="宋体" w:hint="eastAsia"/>
                <w:szCs w:val="21"/>
                <w:lang w:val="zh-CN"/>
              </w:rPr>
              <w:t>。（自然人投标提供）</w:t>
            </w:r>
          </w:p>
          <w:p w:rsidR="00B94CA3" w:rsidRDefault="00B94CA3">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二、</w:t>
            </w:r>
            <w:r w:rsidRPr="00B94CA3">
              <w:rPr>
                <w:rFonts w:ascii="宋体" w:eastAsia="宋体" w:hAnsi="宋体" w:cs="宋体" w:hint="eastAsia"/>
                <w:b/>
                <w:szCs w:val="21"/>
                <w:lang w:val="zh-CN"/>
              </w:rPr>
              <w:t>投标人具有一般纳税人资格并能够开具增值税专用发票</w:t>
            </w:r>
          </w:p>
          <w:p w:rsidR="00A94E13" w:rsidRDefault="00B94CA3">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三</w:t>
            </w:r>
            <w:r w:rsidR="00CE5447">
              <w:rPr>
                <w:rFonts w:ascii="宋体" w:eastAsia="宋体" w:hAnsi="宋体" w:cs="宋体" w:hint="eastAsia"/>
                <w:b/>
                <w:szCs w:val="21"/>
                <w:lang w:val="zh-CN"/>
              </w:rPr>
              <w:t>、财务状况报告相关材料</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lastRenderedPageBreak/>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A94E13" w:rsidRDefault="00B94CA3">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w:t>
            </w:r>
            <w:r w:rsidR="00CE5447">
              <w:rPr>
                <w:rFonts w:ascii="宋体" w:eastAsia="宋体" w:hAnsi="宋体" w:cs="宋体" w:hint="eastAsia"/>
                <w:b/>
                <w:szCs w:val="21"/>
                <w:lang w:val="zh-CN"/>
              </w:rPr>
              <w:t>、依法缴纳税收相关材料</w:t>
            </w:r>
          </w:p>
          <w:p w:rsidR="00A94E13" w:rsidRDefault="00994DB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投标截止时间前三个月内任意一个月缴纳税收凭据</w:t>
            </w:r>
            <w:r w:rsidR="00CE5447">
              <w:rPr>
                <w:rFonts w:ascii="宋体" w:eastAsia="宋体" w:hAnsi="宋体" w:cs="宋体" w:hint="eastAsia"/>
                <w:szCs w:val="21"/>
                <w:lang w:val="zh-CN"/>
              </w:rPr>
              <w:t>。（依法免税的投标人，应提供相应文件证明依法免税）</w:t>
            </w:r>
          </w:p>
          <w:p w:rsidR="00A94E13" w:rsidRDefault="00B94CA3">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五</w:t>
            </w:r>
            <w:r w:rsidR="00CE5447">
              <w:rPr>
                <w:rFonts w:ascii="宋体" w:eastAsia="宋体" w:hAnsi="宋体" w:cs="宋体" w:hint="eastAsia"/>
                <w:b/>
                <w:szCs w:val="21"/>
                <w:lang w:val="zh-CN"/>
              </w:rPr>
              <w:t>、依法缴纳社会保障资金的证明材料</w:t>
            </w:r>
          </w:p>
          <w:p w:rsidR="00A94E13" w:rsidRDefault="00994DBD">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投标截止时间前三个月内任意一个月缴纳社会保险凭据</w:t>
            </w:r>
            <w:r w:rsidR="00CE5447">
              <w:rPr>
                <w:rFonts w:ascii="宋体" w:eastAsia="宋体" w:hAnsi="宋体" w:cs="宋体" w:hint="eastAsia"/>
                <w:szCs w:val="21"/>
                <w:lang w:val="zh-CN"/>
              </w:rPr>
              <w:t>。（依法不需要缴纳社会保障资金的投标人，应提供相应文件证明依法不需要缴纳社会保障资金）</w:t>
            </w:r>
          </w:p>
          <w:p w:rsidR="00A94E13" w:rsidRDefault="00B94CA3">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六</w:t>
            </w:r>
            <w:r w:rsidR="00CE5447">
              <w:rPr>
                <w:rFonts w:ascii="宋体" w:eastAsia="宋体" w:hAnsi="宋体" w:cs="宋体" w:hint="eastAsia"/>
                <w:b/>
                <w:szCs w:val="21"/>
                <w:lang w:val="zh-CN"/>
              </w:rPr>
              <w:t>、履行合同所必须的设备和专业技术能力的证明材料</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相关设备的购置发票、专业技术人员职称证书、用工合同等或者附投标人相关承诺函或声明。</w:t>
            </w:r>
          </w:p>
          <w:p w:rsidR="00A94E13" w:rsidRDefault="00B94CA3">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七</w:t>
            </w:r>
            <w:r w:rsidR="00CE5447">
              <w:rPr>
                <w:rFonts w:ascii="宋体" w:eastAsia="宋体" w:hAnsi="宋体" w:cs="宋体" w:hint="eastAsia"/>
                <w:b/>
                <w:szCs w:val="21"/>
                <w:lang w:val="zh-CN"/>
              </w:rPr>
              <w:t>、</w:t>
            </w:r>
            <w:r w:rsidR="00CE5447">
              <w:rPr>
                <w:rFonts w:ascii="宋体" w:eastAsia="宋体" w:hAnsi="宋体" w:cs="宋体"/>
                <w:b/>
                <w:szCs w:val="21"/>
                <w:lang w:val="zh-CN"/>
              </w:rPr>
              <w:t>参加</w:t>
            </w:r>
            <w:r w:rsidR="00CE5447">
              <w:rPr>
                <w:rFonts w:ascii="宋体" w:eastAsia="宋体" w:hAnsi="宋体" w:cs="宋体" w:hint="eastAsia"/>
                <w:b/>
                <w:szCs w:val="21"/>
                <w:lang w:val="zh-CN"/>
              </w:rPr>
              <w:t>政府</w:t>
            </w:r>
            <w:r w:rsidR="00CE5447">
              <w:rPr>
                <w:rFonts w:ascii="宋体" w:eastAsia="宋体" w:hAnsi="宋体" w:cs="宋体"/>
                <w:b/>
                <w:szCs w:val="21"/>
                <w:lang w:val="zh-CN"/>
              </w:rPr>
              <w:t>采购活动前3年内在经营活动中没有重大违法记录的书面声明</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szCs w:val="21"/>
                <w:lang w:val="zh-CN"/>
              </w:rPr>
              <w:t>参加</w:t>
            </w:r>
            <w:r>
              <w:rPr>
                <w:rFonts w:ascii="宋体" w:eastAsia="宋体" w:hAnsi="宋体" w:cs="宋体" w:hint="eastAsia"/>
                <w:szCs w:val="21"/>
                <w:lang w:val="zh-CN"/>
              </w:rPr>
              <w:t>政府</w:t>
            </w:r>
            <w:r>
              <w:rPr>
                <w:rFonts w:ascii="宋体" w:eastAsia="宋体" w:hAnsi="宋体" w:cs="宋体"/>
                <w:szCs w:val="21"/>
                <w:lang w:val="zh-CN"/>
              </w:rPr>
              <w:t>采购活动前3年内在经营活动中没有重大违法记录的书面声明</w:t>
            </w:r>
            <w:r>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3B1BC5" w:rsidRPr="003B1BC5" w:rsidRDefault="00B94CA3" w:rsidP="003B1BC5">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八</w:t>
            </w:r>
            <w:r w:rsidR="003B1BC5">
              <w:rPr>
                <w:rFonts w:ascii="宋体" w:eastAsia="宋体" w:hAnsi="宋体" w:cs="宋体" w:hint="eastAsia"/>
                <w:b/>
                <w:szCs w:val="21"/>
                <w:lang w:val="zh-CN"/>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3B1BC5" w:rsidRDefault="003B1BC5" w:rsidP="003B1BC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lastRenderedPageBreak/>
              <w:t>1、查询渠道：“信用中国”网站(www.creditchina.gov.cn)、“国家企业信用公示系统”网站（www.gsxt.gov.cn）和“中国政府采购网” (www.ccgp.gov.cn)；</w:t>
            </w:r>
          </w:p>
          <w:p w:rsidR="003B1BC5" w:rsidRDefault="003B1BC5" w:rsidP="003B1BC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2、截止时间：同投标截止时间；</w:t>
            </w:r>
          </w:p>
          <w:p w:rsidR="003B1BC5" w:rsidRDefault="003B1BC5" w:rsidP="003B1BC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3、信用信息查询记录和证据留存具体方式：经采购人确认的查询结果网页截图作为查询记录和证据，与其他采购文件一并保存；</w:t>
            </w:r>
          </w:p>
          <w:p w:rsidR="003B1BC5" w:rsidRDefault="003B1BC5" w:rsidP="003B1BC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4、信用信息的使用原则：</w:t>
            </w:r>
            <w:r w:rsidRPr="005A73AF">
              <w:rPr>
                <w:rFonts w:ascii="宋体" w:eastAsia="宋体" w:hAnsi="宋体" w:cs="宋体" w:hint="eastAsia"/>
                <w:color w:val="000000" w:themeColor="text1"/>
                <w:szCs w:val="21"/>
                <w:lang w:val="zh-CN"/>
              </w:rPr>
              <w:t>经采购人认定的被列入失信被执行人、重大税收违法案件当事人名单、政府采购严重违法失信行为记录名单、严重违法失信企业名单（黑名单）的投标人，将拒绝其参与政府采购活动。</w:t>
            </w:r>
          </w:p>
          <w:p w:rsidR="003B1BC5" w:rsidRDefault="003B1BC5">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A94E13" w:rsidRDefault="00CE544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946" w:type="dxa"/>
            <w:vAlign w:val="center"/>
          </w:tcPr>
          <w:p w:rsidR="00A94E13" w:rsidRDefault="00CE5447">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06572E">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06572E">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最高限价</w:t>
            </w:r>
          </w:p>
        </w:tc>
        <w:tc>
          <w:tcPr>
            <w:tcW w:w="6946" w:type="dxa"/>
            <w:vAlign w:val="center"/>
          </w:tcPr>
          <w:p w:rsidR="00A94E13" w:rsidRDefault="00CE5447">
            <w:pPr>
              <w:autoSpaceDE w:val="0"/>
              <w:autoSpaceDN w:val="0"/>
              <w:adjustRightInd w:val="0"/>
              <w:snapToGrid w:val="0"/>
              <w:spacing w:line="276" w:lineRule="auto"/>
              <w:rPr>
                <w:rFonts w:ascii="宋体" w:eastAsia="宋体" w:hAnsi="宋体" w:cs="仿宋_GB2312"/>
                <w:szCs w:val="21"/>
                <w:shd w:val="clear" w:color="auto" w:fill="FFFFFF"/>
                <w:lang w:val="zh-CN"/>
              </w:rPr>
            </w:pPr>
            <w:r>
              <w:rPr>
                <w:rFonts w:ascii="宋体" w:eastAsia="宋体" w:hAnsi="宋体" w:cs="宋体" w:hint="eastAsia"/>
                <w:kern w:val="0"/>
                <w:szCs w:val="21"/>
              </w:rPr>
              <w:t>一标段：129万元；二标段：19万元。</w:t>
            </w:r>
            <w:r>
              <w:rPr>
                <w:rFonts w:ascii="宋体" w:eastAsia="宋体" w:hAnsi="宋体" w:cs="宋体" w:hint="eastAsia"/>
                <w:b/>
                <w:kern w:val="0"/>
                <w:szCs w:val="21"/>
              </w:rPr>
              <w:t>超出最高限价的投标无效。</w:t>
            </w:r>
          </w:p>
        </w:tc>
      </w:tr>
      <w:tr w:rsidR="00A94E13">
        <w:trPr>
          <w:trHeight w:val="38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现场考察</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不组织</w:t>
            </w:r>
          </w:p>
        </w:tc>
      </w:tr>
      <w:tr w:rsidR="00A94E13">
        <w:trPr>
          <w:trHeight w:val="33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开标前答疑会</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不召开</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允许</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eastAsia="宋体" w:hAnsi="宋体" w:cs="仿宋_GB2312" w:hint="eastAsia"/>
                <w:szCs w:val="21"/>
              </w:rPr>
              <w:t>投标有效期</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60天（自提交投标文件的截止之日起算）</w:t>
            </w:r>
          </w:p>
        </w:tc>
      </w:tr>
      <w:tr w:rsidR="00A94E13">
        <w:trPr>
          <w:trHeight w:val="1026"/>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11</w:t>
            </w:r>
          </w:p>
        </w:tc>
        <w:tc>
          <w:tcPr>
            <w:tcW w:w="2268" w:type="dxa"/>
            <w:vAlign w:val="center"/>
          </w:tcPr>
          <w:p w:rsidR="00A94E13" w:rsidRDefault="00CE5447">
            <w:pPr>
              <w:autoSpaceDE w:val="0"/>
              <w:autoSpaceDN w:val="0"/>
              <w:adjustRightInd w:val="0"/>
              <w:snapToGrid w:val="0"/>
              <w:jc w:val="center"/>
              <w:rPr>
                <w:rFonts w:ascii="宋体" w:eastAsia="宋体" w:hAnsi="宋体" w:cs="仿宋_GB2312"/>
                <w:szCs w:val="21"/>
              </w:rPr>
            </w:pPr>
            <w:r>
              <w:rPr>
                <w:rFonts w:ascii="宋体" w:eastAsia="宋体" w:hAnsi="宋体" w:cs="宋体"/>
                <w:bCs/>
                <w:szCs w:val="21"/>
                <w:lang w:val="zh-CN"/>
              </w:rPr>
              <w:t>中标人将本项目的非主体、非关键性工作分包</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不允许</w:t>
            </w:r>
          </w:p>
        </w:tc>
      </w:tr>
      <w:tr w:rsidR="00A94E13">
        <w:trPr>
          <w:trHeight w:val="735"/>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12</w:t>
            </w:r>
          </w:p>
        </w:tc>
        <w:tc>
          <w:tcPr>
            <w:tcW w:w="2268" w:type="dxa"/>
            <w:vAlign w:val="center"/>
          </w:tcPr>
          <w:p w:rsidR="00A94E13" w:rsidRDefault="00CE5447">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A94E13" w:rsidRDefault="00CE5447">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6946" w:type="dxa"/>
            <w:vAlign w:val="center"/>
          </w:tcPr>
          <w:p w:rsidR="00A94E13" w:rsidRPr="000B1476" w:rsidRDefault="00CE5447" w:rsidP="000B1476">
            <w:pPr>
              <w:autoSpaceDE w:val="0"/>
              <w:autoSpaceDN w:val="0"/>
              <w:adjustRightInd w:val="0"/>
              <w:snapToGrid w:val="0"/>
              <w:spacing w:line="360" w:lineRule="auto"/>
              <w:rPr>
                <w:rFonts w:ascii="宋体" w:eastAsia="宋体" w:hAnsi="宋体" w:cs="宋体"/>
                <w:bCs/>
                <w:szCs w:val="21"/>
                <w:lang w:val="zh-CN"/>
              </w:rPr>
            </w:pPr>
            <w:r w:rsidRPr="000B1476">
              <w:rPr>
                <w:rFonts w:ascii="宋体" w:eastAsia="宋体" w:hAnsi="宋体" w:cs="宋体" w:hint="eastAsia"/>
                <w:kern w:val="0"/>
                <w:szCs w:val="21"/>
              </w:rPr>
              <w:t>2019年</w:t>
            </w:r>
            <w:r w:rsidR="000B1476" w:rsidRPr="000B1476">
              <w:rPr>
                <w:rFonts w:ascii="宋体" w:eastAsia="宋体" w:hAnsi="宋体" w:cs="宋体" w:hint="eastAsia"/>
                <w:kern w:val="0"/>
                <w:szCs w:val="21"/>
              </w:rPr>
              <w:t>11</w:t>
            </w:r>
            <w:r w:rsidRPr="000B1476">
              <w:rPr>
                <w:rFonts w:ascii="宋体" w:eastAsia="宋体" w:hAnsi="宋体" w:cs="宋体" w:hint="eastAsia"/>
                <w:kern w:val="0"/>
                <w:szCs w:val="21"/>
              </w:rPr>
              <w:t>月</w:t>
            </w:r>
            <w:r w:rsidR="000B1476">
              <w:rPr>
                <w:rFonts w:ascii="宋体" w:eastAsia="宋体" w:hAnsi="宋体" w:cs="宋体" w:hint="eastAsia"/>
                <w:kern w:val="0"/>
                <w:szCs w:val="21"/>
              </w:rPr>
              <w:t>26</w:t>
            </w:r>
            <w:r w:rsidRPr="000B1476">
              <w:rPr>
                <w:rFonts w:ascii="宋体" w:eastAsia="宋体" w:hAnsi="宋体" w:cs="宋体" w:hint="eastAsia"/>
                <w:kern w:val="0"/>
                <w:szCs w:val="21"/>
              </w:rPr>
              <w:t>日</w:t>
            </w:r>
            <w:r w:rsidR="000B1476" w:rsidRPr="000B1476">
              <w:rPr>
                <w:rFonts w:ascii="宋体" w:eastAsia="宋体" w:hAnsi="宋体" w:cs="宋体" w:hint="eastAsia"/>
                <w:kern w:val="0"/>
                <w:szCs w:val="21"/>
              </w:rPr>
              <w:t>8</w:t>
            </w:r>
            <w:r w:rsidRPr="000B1476">
              <w:rPr>
                <w:rFonts w:ascii="宋体" w:eastAsia="宋体" w:hAnsi="宋体" w:cs="宋体" w:hint="eastAsia"/>
                <w:kern w:val="0"/>
                <w:szCs w:val="21"/>
              </w:rPr>
              <w:t>时</w:t>
            </w:r>
            <w:r w:rsidR="000B1476" w:rsidRPr="000B1476">
              <w:rPr>
                <w:rFonts w:ascii="宋体" w:eastAsia="宋体" w:hAnsi="宋体" w:cs="宋体" w:hint="eastAsia"/>
                <w:kern w:val="0"/>
                <w:szCs w:val="21"/>
              </w:rPr>
              <w:t>30</w:t>
            </w:r>
            <w:r w:rsidRPr="000B1476">
              <w:rPr>
                <w:rFonts w:ascii="宋体" w:eastAsia="宋体" w:hAnsi="宋体" w:cs="宋体" w:hint="eastAsia"/>
                <w:kern w:val="0"/>
                <w:szCs w:val="21"/>
              </w:rPr>
              <w:t>分（北京时间）</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13</w:t>
            </w:r>
          </w:p>
        </w:tc>
        <w:tc>
          <w:tcPr>
            <w:tcW w:w="2268" w:type="dxa"/>
            <w:vAlign w:val="center"/>
          </w:tcPr>
          <w:p w:rsidR="00A94E13" w:rsidRDefault="00CE5447">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递交响应文件</w:t>
            </w:r>
          </w:p>
          <w:p w:rsidR="00A94E13" w:rsidRDefault="00CE5447">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及开标地点</w:t>
            </w:r>
          </w:p>
        </w:tc>
        <w:tc>
          <w:tcPr>
            <w:tcW w:w="6946" w:type="dxa"/>
            <w:vAlign w:val="center"/>
          </w:tcPr>
          <w:p w:rsidR="00A94E13" w:rsidRPr="000B1476" w:rsidRDefault="002E739C" w:rsidP="000B1476">
            <w:pPr>
              <w:tabs>
                <w:tab w:val="left" w:pos="1260"/>
              </w:tabs>
              <w:autoSpaceDE w:val="0"/>
              <w:autoSpaceDN w:val="0"/>
              <w:adjustRightInd w:val="0"/>
              <w:spacing w:line="360" w:lineRule="auto"/>
              <w:contextualSpacing/>
              <w:rPr>
                <w:rFonts w:ascii="宋体" w:eastAsia="宋体" w:hAnsi="宋体" w:cs="宋体"/>
                <w:kern w:val="0"/>
                <w:szCs w:val="21"/>
              </w:rPr>
            </w:pPr>
            <w:r w:rsidRPr="000B1476">
              <w:rPr>
                <w:rFonts w:ascii="宋体" w:eastAsia="宋体" w:hAnsi="宋体" w:cs="宋体" w:hint="eastAsia"/>
                <w:kern w:val="0"/>
                <w:szCs w:val="21"/>
              </w:rPr>
              <w:t>许昌市公共资源交易中心（龙兴路与竹林路交汇处创业服务中心C座）三楼开标（</w:t>
            </w:r>
            <w:r w:rsidR="000B1476" w:rsidRPr="000B1476">
              <w:rPr>
                <w:rFonts w:ascii="宋体" w:eastAsia="宋体" w:hAnsi="宋体" w:cs="宋体" w:hint="eastAsia"/>
                <w:kern w:val="0"/>
                <w:szCs w:val="21"/>
              </w:rPr>
              <w:t>三</w:t>
            </w:r>
            <w:r w:rsidRPr="000B1476">
              <w:rPr>
                <w:rFonts w:ascii="宋体" w:eastAsia="宋体" w:hAnsi="宋体" w:cs="宋体" w:hint="eastAsia"/>
                <w:kern w:val="0"/>
                <w:szCs w:val="21"/>
              </w:rPr>
              <w:t>）室。</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14</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kern w:val="0"/>
                <w:szCs w:val="21"/>
              </w:rPr>
              <w:t>投标保证金</w:t>
            </w:r>
          </w:p>
        </w:tc>
        <w:tc>
          <w:tcPr>
            <w:tcW w:w="6946" w:type="dxa"/>
            <w:vAlign w:val="center"/>
          </w:tcPr>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缴纳截止时间：同投标截止时间。</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保证金金额：</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一标段：贰万伍仟元整（¥：25000.00元）</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二标段：叁仟捌佰元整（¥：3800.00元）</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一、投标保证金的递交方式：银行转帐、银行电汇（均需从投标人注册银行账户转出），不接受以现金方式缴纳的投标保证金。凡以现金方式缴纳投标保证金而影响其投标结果的，由投标人自行负责。</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三、投标保证金缴纳方式：</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1、投标人网上下载招标文件后，登录http://221.14.6.70:8088/ggzy系统，依次点击“会员向导”→“参与投标”→“费用缴纳说明”→“保证金缴纳说明单”，获取缴费说明单，根据每个标段的缴纳说明单在缴纳截止时间前缴纳；</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2、成功缴纳后重新登录前述系统，依次点击“会员向导”→“参与投标”→“保证金绑定”→“绑定”进行投标保证金绑定。</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3、《保证金缴纳绑定操作指南》获取方法：登录许昌公共资源交易系统-组件下载-《保证金缴纳绑定操作指南》。</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5、每个投标人每个项目每个标段只有唯一缴纳账号，切勿重复缴纳或错误缴纳。</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6、投标人所提交的投标保证金仅限当次投标项目（标段）有效，不得重复替代使用。一个招标项目有多个标段或者有多个项目同时招标的，投标人必须按项目、标段分别提交投标保证金。</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7、不同投标人的投标保证金不得从同一单位或者个人的账户转出。</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lastRenderedPageBreak/>
              <w:t>8、未按上述规定操作引起的无效投标，由投标人自行负责。</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9、汇款凭证无需备注项目编号和项目名称。</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五、投标保证金退还咨询电话：0374-2968027（许昌市公共资源交易中心交易见证部）。</w:t>
            </w:r>
          </w:p>
        </w:tc>
      </w:tr>
      <w:tr w:rsidR="00A94E13">
        <w:trPr>
          <w:trHeight w:val="1265"/>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15</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公告发布</w:t>
            </w:r>
          </w:p>
        </w:tc>
        <w:tc>
          <w:tcPr>
            <w:tcW w:w="6946" w:type="dxa"/>
            <w:tcBorders>
              <w:top w:val="single" w:sz="4" w:space="0" w:color="auto"/>
            </w:tcBorders>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szCs w:val="21"/>
                <w:lang w:val="zh-CN"/>
              </w:rPr>
              <w:t>招标公告、中标公告、变更（更正）公告、现场勘察答复等相关信息同时在以下网站发布：《中国采购与招标网》、《全国公共资源交易平台（河南省•许昌市）》、《河南省烟草公司许昌市公司内网》上发布。</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16</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采购人澄清或修改采购文件时间</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投标截止时间15日前（澄清内容可能影响投标文件编制的）</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17</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投标人对采购文件质疑截止时间</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招标公告期满之日起七个工作日</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18</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投标文件份数</w:t>
            </w:r>
          </w:p>
        </w:tc>
        <w:tc>
          <w:tcPr>
            <w:tcW w:w="6946" w:type="dxa"/>
            <w:vAlign w:val="center"/>
          </w:tcPr>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2、纸质投标文件：正本1份，副本1份。</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A94E13" w:rsidRDefault="00CE5447">
            <w:pPr>
              <w:autoSpaceDE w:val="0"/>
              <w:autoSpaceDN w:val="0"/>
              <w:adjustRightInd w:val="0"/>
              <w:spacing w:line="420" w:lineRule="exact"/>
              <w:rPr>
                <w:rFonts w:ascii="宋体" w:eastAsia="宋体" w:hAnsi="宋体" w:cs="宋体"/>
                <w:b/>
                <w:kern w:val="0"/>
                <w:szCs w:val="21"/>
              </w:rPr>
            </w:pPr>
            <w:r>
              <w:rPr>
                <w:rFonts w:ascii="宋体" w:eastAsia="宋体" w:hAnsi="宋体" w:cs="宋体" w:hint="eastAsia"/>
                <w:b/>
                <w:szCs w:val="21"/>
              </w:rPr>
              <w:t>注:投标人提交的电子投标文件，必须是通过“许昌投标文件制作系统”制作，并经过签章和加密后生成的电子投标文件。</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19</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投标文件的</w:t>
            </w:r>
          </w:p>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签署盖章</w:t>
            </w:r>
          </w:p>
        </w:tc>
        <w:tc>
          <w:tcPr>
            <w:tcW w:w="6946" w:type="dxa"/>
            <w:vAlign w:val="center"/>
          </w:tcPr>
          <w:p w:rsidR="00A94E13" w:rsidRDefault="0006572E">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电子投标文件：按招标文件要求加盖电子印章和法人代表电子印章。</w:t>
            </w:r>
          </w:p>
          <w:p w:rsidR="00A94E13" w:rsidRDefault="0006572E">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评标委员会组建</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由5名评审专家组成，评审专家从政府采购评审专家库中随机抽取。</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21</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评标方法</w:t>
            </w:r>
          </w:p>
        </w:tc>
        <w:tc>
          <w:tcPr>
            <w:tcW w:w="6946" w:type="dxa"/>
            <w:vAlign w:val="center"/>
          </w:tcPr>
          <w:p w:rsidR="00A94E13" w:rsidRDefault="0006572E">
            <w:pPr>
              <w:autoSpaceDE w:val="0"/>
              <w:autoSpaceDN w:val="0"/>
              <w:adjustRightInd w:val="0"/>
              <w:snapToGrid w:val="0"/>
              <w:spacing w:line="360" w:lineRule="auto"/>
              <w:rPr>
                <w:rFonts w:ascii="宋体" w:eastAsia="宋体" w:hAnsi="宋体" w:cs="宋体"/>
                <w:color w:val="FF0000"/>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综合评分法□最低评标价法</w:t>
            </w:r>
          </w:p>
        </w:tc>
      </w:tr>
      <w:tr w:rsidR="00A94E13">
        <w:trPr>
          <w:trHeight w:val="104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22</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授权函</w:t>
            </w:r>
          </w:p>
        </w:tc>
        <w:tc>
          <w:tcPr>
            <w:tcW w:w="6946" w:type="dxa"/>
            <w:vAlign w:val="center"/>
          </w:tcPr>
          <w:p w:rsidR="00A94E13" w:rsidRDefault="00CE544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监督人员对评标过程实施监督的须进入许昌市公共资源交易中心电子监督室，并向采购代理机构出具授权函，且不得超过2人。</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23</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履约保证金</w:t>
            </w:r>
          </w:p>
        </w:tc>
        <w:tc>
          <w:tcPr>
            <w:tcW w:w="6946" w:type="dxa"/>
            <w:vAlign w:val="center"/>
          </w:tcPr>
          <w:p w:rsidR="00A94E13" w:rsidRDefault="0006572E">
            <w:pPr>
              <w:autoSpaceDE w:val="0"/>
              <w:autoSpaceDN w:val="0"/>
              <w:adjustRightInd w:val="0"/>
              <w:spacing w:line="360" w:lineRule="auto"/>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无要求</w:t>
            </w:r>
          </w:p>
          <w:p w:rsidR="00A94E13" w:rsidRDefault="00CE5447">
            <w:pPr>
              <w:tabs>
                <w:tab w:val="left" w:pos="4906"/>
              </w:tabs>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□要求提交。履约保证金的数额为合同金额的10%以下。中标人以支票、汇票、本票或者金融机构、担保机构出具的保函等非现金形式向采购人提交。</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24</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代理服务费</w:t>
            </w:r>
          </w:p>
        </w:tc>
        <w:tc>
          <w:tcPr>
            <w:tcW w:w="6946" w:type="dxa"/>
            <w:vAlign w:val="center"/>
          </w:tcPr>
          <w:p w:rsidR="00A94E13" w:rsidRDefault="0006572E">
            <w:pPr>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宋体"/>
                <w:b/>
                <w:color w:val="000000"/>
                <w:kern w:val="0"/>
                <w:szCs w:val="21"/>
                <w:lang w:val="zh-CN"/>
              </w:rPr>
              <w:fldChar w:fldCharType="begin"/>
            </w:r>
            <w:r w:rsidR="00CE5447">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CE5447">
              <w:rPr>
                <w:rFonts w:asciiTheme="minorEastAsia" w:hAnsiTheme="minorEastAsia" w:cs="仿宋_GB2312" w:hint="eastAsia"/>
                <w:szCs w:val="21"/>
                <w:lang w:val="zh-CN"/>
              </w:rPr>
              <w:t>收取中标人。</w:t>
            </w:r>
            <w:r w:rsidR="00CE5447">
              <w:rPr>
                <w:rFonts w:asciiTheme="minorEastAsia" w:hAnsiTheme="minorEastAsia" w:cs="宋体" w:hint="eastAsia"/>
                <w:b/>
                <w:bCs/>
                <w:szCs w:val="21"/>
                <w:lang w:val="zh-CN"/>
              </w:rPr>
              <w:t>□</w:t>
            </w:r>
            <w:r w:rsidR="00CE5447">
              <w:rPr>
                <w:rFonts w:asciiTheme="minorEastAsia" w:hAnsiTheme="minorEastAsia" w:cs="仿宋_GB2312" w:hint="eastAsia"/>
                <w:szCs w:val="21"/>
                <w:lang w:val="zh-CN"/>
              </w:rPr>
              <w:t>收取采购人。</w:t>
            </w:r>
          </w:p>
          <w:p w:rsidR="00A94E13" w:rsidRDefault="00CE5447">
            <w:pPr>
              <w:autoSpaceDE w:val="0"/>
              <w:autoSpaceDN w:val="0"/>
              <w:adjustRightInd w:val="0"/>
              <w:spacing w:line="360" w:lineRule="auto"/>
              <w:rPr>
                <w:rFonts w:ascii="宋体" w:hAnsi="宋体" w:cs="宋体"/>
                <w:szCs w:val="21"/>
                <w:lang w:val="zh-CN"/>
              </w:rPr>
            </w:pPr>
            <w:r>
              <w:rPr>
                <w:rFonts w:asciiTheme="minorEastAsia" w:hAnsiTheme="minorEastAsia" w:cs="仿宋_GB2312" w:hint="eastAsia"/>
                <w:szCs w:val="21"/>
                <w:lang w:val="zh-CN"/>
              </w:rPr>
              <w:t>收取标准:中标合同金额的</w:t>
            </w:r>
            <w:r>
              <w:rPr>
                <w:rFonts w:asciiTheme="minorEastAsia" w:hAnsiTheme="minorEastAsia" w:cs="仿宋_GB2312" w:hint="eastAsia"/>
                <w:szCs w:val="21"/>
                <w:u w:val="single"/>
                <w:lang w:val="zh-CN"/>
              </w:rPr>
              <w:t xml:space="preserve"> 1.5% </w:t>
            </w:r>
            <w:r>
              <w:rPr>
                <w:rFonts w:asciiTheme="minorEastAsia" w:hAnsiTheme="minorEastAsia" w:cs="仿宋_GB2312" w:hint="eastAsia"/>
                <w:szCs w:val="21"/>
                <w:lang w:val="zh-CN"/>
              </w:rPr>
              <w:t>。一次性以银行划账、电汇、汇票或支票的形式支付。</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中标人需提交</w:t>
            </w:r>
          </w:p>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的资料</w:t>
            </w:r>
          </w:p>
        </w:tc>
        <w:tc>
          <w:tcPr>
            <w:tcW w:w="6946" w:type="dxa"/>
            <w:vAlign w:val="center"/>
          </w:tcPr>
          <w:p w:rsidR="00A94E13" w:rsidRDefault="00CE544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中标人在接到中标通知时</w:t>
            </w:r>
            <w:r>
              <w:rPr>
                <w:rFonts w:ascii="宋体" w:eastAsia="宋体" w:hAnsi="宋体" w:cs="宋体" w:hint="eastAsia"/>
                <w:szCs w:val="21"/>
              </w:rPr>
              <w:t>，</w:t>
            </w:r>
            <w:r>
              <w:rPr>
                <w:rFonts w:ascii="宋体" w:eastAsia="宋体" w:hAnsi="宋体" w:cs="宋体" w:hint="eastAsia"/>
                <w:szCs w:val="21"/>
                <w:lang w:val="zh-CN"/>
              </w:rPr>
              <w:t>须向代理机构发送投标报价及分项报价一览表</w:t>
            </w:r>
            <w:r>
              <w:rPr>
                <w:rFonts w:ascii="宋体" w:eastAsia="宋体" w:hAnsi="宋体" w:cs="宋体" w:hint="eastAsia"/>
                <w:szCs w:val="21"/>
              </w:rPr>
              <w:t>（</w:t>
            </w:r>
            <w:r>
              <w:rPr>
                <w:rFonts w:ascii="宋体" w:eastAsia="宋体" w:hAnsi="宋体" w:cs="宋体" w:hint="eastAsia"/>
                <w:szCs w:val="21"/>
                <w:lang w:val="zh-CN"/>
              </w:rPr>
              <w:t>包含主要中标标的的名称、单价、服务要求等</w:t>
            </w:r>
            <w:r>
              <w:rPr>
                <w:rFonts w:ascii="宋体" w:eastAsia="宋体" w:hAnsi="宋体" w:cs="宋体" w:hint="eastAsia"/>
                <w:szCs w:val="21"/>
              </w:rPr>
              <w:t>）</w:t>
            </w:r>
            <w:r>
              <w:rPr>
                <w:rFonts w:ascii="宋体" w:eastAsia="宋体" w:hAnsi="宋体" w:cs="宋体" w:hint="eastAsia"/>
                <w:szCs w:val="21"/>
                <w:lang w:val="zh-CN"/>
              </w:rPr>
              <w:t>电子文档</w:t>
            </w:r>
            <w:r>
              <w:rPr>
                <w:rFonts w:ascii="宋体" w:eastAsia="宋体" w:hAnsi="宋体" w:cs="宋体" w:hint="eastAsia"/>
                <w:szCs w:val="21"/>
              </w:rPr>
              <w:t>，</w:t>
            </w:r>
            <w:r>
              <w:rPr>
                <w:rFonts w:ascii="宋体" w:eastAsia="宋体" w:hAnsi="宋体" w:cs="宋体" w:hint="eastAsia"/>
                <w:szCs w:val="21"/>
                <w:lang w:val="zh-CN"/>
              </w:rPr>
              <w:t>并同时通知招标代理机构</w:t>
            </w:r>
            <w:r>
              <w:rPr>
                <w:rFonts w:ascii="宋体" w:eastAsia="宋体" w:hAnsi="宋体" w:cs="宋体" w:hint="eastAsia"/>
                <w:szCs w:val="21"/>
              </w:rPr>
              <w:t>，</w:t>
            </w:r>
            <w:r>
              <w:rPr>
                <w:rFonts w:ascii="宋体" w:eastAsia="宋体" w:hAnsi="宋体" w:cs="宋体" w:hint="eastAsia"/>
                <w:szCs w:val="21"/>
                <w:lang w:val="zh-CN"/>
              </w:rPr>
              <w:t>联系电话</w:t>
            </w:r>
            <w:r>
              <w:rPr>
                <w:rFonts w:ascii="宋体" w:eastAsia="宋体" w:hAnsi="宋体" w:cs="宋体" w:hint="eastAsia"/>
                <w:szCs w:val="21"/>
              </w:rPr>
              <w:t>：15837432370，</w:t>
            </w:r>
            <w:r>
              <w:rPr>
                <w:rFonts w:ascii="宋体" w:eastAsia="宋体" w:hAnsi="宋体" w:cs="宋体" w:hint="eastAsia"/>
                <w:szCs w:val="21"/>
                <w:lang w:val="zh-CN"/>
              </w:rPr>
              <w:t>邮箱</w:t>
            </w:r>
            <w:r>
              <w:rPr>
                <w:rFonts w:ascii="宋体" w:eastAsia="宋体" w:hAnsi="宋体" w:cs="宋体" w:hint="eastAsia"/>
                <w:szCs w:val="21"/>
              </w:rPr>
              <w:t>：272124746@qq.com</w:t>
            </w:r>
            <w:r>
              <w:rPr>
                <w:rFonts w:ascii="宋体" w:eastAsia="宋体" w:hAnsi="宋体" w:cs="宋体" w:hint="eastAsia"/>
                <w:szCs w:val="21"/>
                <w:lang w:val="zh-CN"/>
              </w:rPr>
              <w:t>。</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26</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电子化采购模式</w:t>
            </w:r>
          </w:p>
        </w:tc>
        <w:tc>
          <w:tcPr>
            <w:tcW w:w="6946" w:type="dxa"/>
            <w:vAlign w:val="center"/>
          </w:tcPr>
          <w:p w:rsidR="00A94E13" w:rsidRDefault="0006572E">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是。投标人投标时须提供加密电子投标文件、备份文件（使用电子介质存储）、纸质投标文件。</w:t>
            </w:r>
          </w:p>
          <w:p w:rsidR="00A94E13" w:rsidRDefault="00CE544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27</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6946" w:type="dxa"/>
            <w:vAlign w:val="center"/>
          </w:tcPr>
          <w:p w:rsidR="00A94E13" w:rsidRDefault="00CE544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认为招标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证明材料。提出质疑的供应商（以下简称质疑供应商）应当是参与所质疑项目采购活动的供应商的法定代表人或</w:t>
            </w:r>
            <w:r>
              <w:rPr>
                <w:rFonts w:ascii="Calibri" w:eastAsia="宋体" w:hAnsi="宋体" w:cs="宋体" w:hint="eastAsia"/>
                <w:szCs w:val="21"/>
              </w:rPr>
              <w:t>参加本项目投标时法定代表人授权的委托代理人</w:t>
            </w:r>
            <w:r>
              <w:rPr>
                <w:rFonts w:ascii="宋体" w:eastAsia="宋体" w:hAnsi="宋体" w:cs="宋体" w:hint="eastAsia"/>
                <w:kern w:val="0"/>
                <w:szCs w:val="21"/>
              </w:rPr>
              <w:t>。</w:t>
            </w:r>
          </w:p>
        </w:tc>
      </w:tr>
    </w:tbl>
    <w:p w:rsidR="00A94E13" w:rsidRDefault="00A94E13">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A94E13" w:rsidRDefault="00CE5447">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第四章 投标人须知</w:t>
      </w:r>
    </w:p>
    <w:p w:rsidR="00A94E13" w:rsidRDefault="00CE5447">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Pr>
          <w:rFonts w:asciiTheme="minorEastAsia" w:hAnsiTheme="minorEastAsia" w:cs="宋体" w:hint="eastAsia"/>
          <w:b/>
          <w:kern w:val="0"/>
          <w:sz w:val="28"/>
          <w:szCs w:val="21"/>
        </w:rPr>
        <w:t>一、概念释义</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2.2“招标人”：“投标人须知前附表”中所述的组织本次招标的采购人。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94E13" w:rsidRDefault="00CE544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招标文件</w:t>
      </w:r>
      <w:r>
        <w:rPr>
          <w:rFonts w:asciiTheme="minorEastAsia" w:hAnsiTheme="minorEastAsia" w:cs="宋体"/>
          <w:kern w:val="0"/>
          <w:sz w:val="24"/>
          <w:szCs w:val="24"/>
        </w:rPr>
        <w:t>列明不允许或未列明允许进口产品参加投标的，均视为拒绝进口产品参加投标。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招标文件</w:t>
      </w:r>
      <w:r>
        <w:rPr>
          <w:rFonts w:asciiTheme="minorEastAsia" w:hAnsiTheme="minorEastAsia" w:cs="宋体"/>
          <w:kern w:val="0"/>
          <w:sz w:val="24"/>
          <w:szCs w:val="24"/>
        </w:rPr>
        <w:t>中已说明，经财政部门审核同意，允许部分或全部产品采购进口产品，</w:t>
      </w:r>
      <w:r>
        <w:rPr>
          <w:rFonts w:asciiTheme="minorEastAsia" w:hAnsiTheme="minorEastAsia" w:cs="宋体" w:hint="eastAsia"/>
          <w:kern w:val="0"/>
          <w:sz w:val="24"/>
          <w:szCs w:val="24"/>
        </w:rPr>
        <w:t>投标人</w:t>
      </w:r>
      <w:r>
        <w:rPr>
          <w:rFonts w:asciiTheme="minorEastAsia" w:hAnsiTheme="minorEastAsia" w:cs="宋体"/>
          <w:kern w:val="0"/>
          <w:sz w:val="24"/>
          <w:szCs w:val="24"/>
        </w:rPr>
        <w:t>既可提供本国产品，也可以提供进口产品。</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94E13" w:rsidRDefault="00CE5447">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A405D0" w:rsidRDefault="00CE5447" w:rsidP="00A405D0">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3</w:t>
      </w:r>
      <w:r w:rsidR="00A405D0">
        <w:rPr>
          <w:rFonts w:asciiTheme="minorEastAsia" w:eastAsiaTheme="minorEastAsia" w:hAnsiTheme="minorEastAsia" w:cs="宋体" w:hint="eastAsia"/>
          <w:kern w:val="0"/>
        </w:rPr>
        <w:t xml:space="preserve"> </w:t>
      </w:r>
      <w:r w:rsidR="00A405D0">
        <w:rPr>
          <w:rFonts w:asciiTheme="minorEastAsia" w:eastAsiaTheme="minorEastAsia" w:hAnsiTheme="minorEastAsia" w:cs="宋体" w:hint="eastAsia"/>
          <w:b/>
          <w:kern w:val="0"/>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A405D0" w:rsidRDefault="00A405D0" w:rsidP="00A405D0">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1、查询渠道：“信用中国”网站(www.creditchina.gov.cn)、“国家企业信用公示系统”网站（www.gsxt.gov.cn）和“中国政府采购网” (www.ccgp.gov.cn)；</w:t>
      </w:r>
    </w:p>
    <w:p w:rsidR="00A405D0" w:rsidRDefault="00A405D0" w:rsidP="00A405D0">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2、截止时间：同投标截止时间；</w:t>
      </w:r>
    </w:p>
    <w:p w:rsidR="00A405D0" w:rsidRDefault="00A405D0" w:rsidP="00A405D0">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3、信用信息查询记录和证据留存具体方式：经采购人确认的查询结果网页截图作为查询记录和证据，与其他采购文件一并保存；</w:t>
      </w:r>
    </w:p>
    <w:p w:rsidR="00A405D0" w:rsidRPr="00BF2691" w:rsidRDefault="00A405D0" w:rsidP="00A405D0">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4、</w:t>
      </w:r>
      <w:r w:rsidRPr="005A73AF">
        <w:rPr>
          <w:rFonts w:asciiTheme="minorEastAsia" w:eastAsiaTheme="minorEastAsia" w:hAnsiTheme="minorEastAsia" w:cs="宋体" w:hint="eastAsia"/>
          <w:color w:val="000000" w:themeColor="text1"/>
          <w:kern w:val="0"/>
        </w:rPr>
        <w:t>信用信息的使用原则：经采购人认定的被列入失信被执行人、重大税收违法案件当事人名单、政府采购严重违法失信行为记录名单、严重违法失信企业名单（黑名单）的投标人，将拒绝其参与政府采购活动。</w:t>
      </w:r>
    </w:p>
    <w:p w:rsidR="00A405D0" w:rsidRDefault="00A405D0" w:rsidP="00A405D0">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A94E13" w:rsidRDefault="00CE5447">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4单位负责人为同一人或者存在直接控股、管理关系的不同投标人，不得参加同一合同项下的政府采购活动；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w:t>
      </w:r>
      <w:r>
        <w:rPr>
          <w:rFonts w:asciiTheme="minorEastAsia" w:hAnsiTheme="minorEastAsia" w:cs="宋体" w:hint="eastAsia"/>
          <w:kern w:val="0"/>
          <w:sz w:val="24"/>
          <w:szCs w:val="24"/>
        </w:rPr>
        <w:lastRenderedPageBreak/>
        <w:t>监理、检测等服务的投标人，不得再参加该采购项目的其他采购活动。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（4）联合体各方不得再单独参加或者与其他投标人另外组成联合体参加同一合同项下的政府采购活动。</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采购与招标网》、《全国公共资源交易平台（河南省•许昌市）》、《河南省烟草公司许昌市公司内网》上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E13" w:rsidRDefault="00CE5447">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A94E13" w:rsidRDefault="00CE5447">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7.1收取标准:按照中标合同金额的比例收取。详见投标人须知前附表。</w:t>
      </w:r>
    </w:p>
    <w:p w:rsidR="00A94E13" w:rsidRDefault="00CE5447">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7.2收取方式：一次性以银行划账、电汇、汇票或支票的形式支付。</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E13" w:rsidRDefault="00A94E13">
      <w:pPr>
        <w:tabs>
          <w:tab w:val="left" w:pos="1260"/>
        </w:tabs>
        <w:autoSpaceDE w:val="0"/>
        <w:autoSpaceDN w:val="0"/>
        <w:spacing w:line="360" w:lineRule="auto"/>
        <w:contextualSpacing/>
        <w:rPr>
          <w:rFonts w:asciiTheme="minorEastAsia" w:hAnsiTheme="minorEastAsia" w:cs="宋体"/>
          <w:b/>
          <w:kern w:val="0"/>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二、招标文件说明</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（9）本项目招标文件的附件澄清、答复、修改、补充内容（如有的话）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w:t>
      </w:r>
      <w:r>
        <w:rPr>
          <w:rFonts w:asciiTheme="minorEastAsia" w:hAnsiTheme="minorEastAsia" w:cs="宋体" w:hint="eastAsia"/>
          <w:kern w:val="0"/>
          <w:sz w:val="24"/>
          <w:szCs w:val="24"/>
        </w:rPr>
        <w:lastRenderedPageBreak/>
        <w:t>仅供投标人在编制投标文件时参考，招标人不对投标人据此作出的判断和决策负责。</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94E13" w:rsidRDefault="00A94E13">
      <w:pPr>
        <w:autoSpaceDE w:val="0"/>
        <w:autoSpaceDN w:val="0"/>
        <w:spacing w:line="360" w:lineRule="auto"/>
        <w:contextualSpacing/>
        <w:rPr>
          <w:rFonts w:asciiTheme="minorEastAsia" w:hAnsiTheme="minorEastAsia" w:cs="宋体"/>
          <w:kern w:val="0"/>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三、投标文件的编制</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w:t>
      </w:r>
      <w:r>
        <w:rPr>
          <w:rFonts w:asciiTheme="minorEastAsia" w:hAnsiTheme="minorEastAsia" w:cs="宋体" w:hint="eastAsia"/>
          <w:b/>
          <w:kern w:val="0"/>
          <w:sz w:val="24"/>
          <w:szCs w:val="24"/>
        </w:rPr>
        <w:t>投标报价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94E13" w:rsidRDefault="00CE5447">
      <w:pPr>
        <w:pStyle w:val="ac"/>
        <w:spacing w:line="374"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Theme="minorEastAsia" w:hAnsiTheme="minorEastAsia" w:cs="宋体" w:hint="eastAsia"/>
          <w:sz w:val="24"/>
          <w:szCs w:val="24"/>
          <w:lang w:val="en-GB"/>
        </w:rPr>
        <w:t>为非实</w:t>
      </w:r>
      <w:r>
        <w:rPr>
          <w:rFonts w:asciiTheme="minorEastAsia" w:hAnsiTheme="minorEastAsia" w:cs="宋体" w:hint="eastAsia"/>
          <w:sz w:val="24"/>
          <w:szCs w:val="24"/>
          <w:lang w:val="en-GB"/>
        </w:rPr>
        <w:lastRenderedPageBreak/>
        <w:t>质性响应予以拒绝。</w:t>
      </w:r>
    </w:p>
    <w:p w:rsidR="00A94E13" w:rsidRDefault="00CE544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94E13" w:rsidRDefault="00CE5447">
      <w:pPr>
        <w:widowControl/>
        <w:tabs>
          <w:tab w:val="left" w:pos="636"/>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A94E13" w:rsidRDefault="00CE5447">
      <w:pPr>
        <w:autoSpaceDE w:val="0"/>
        <w:autoSpaceDN w:val="0"/>
        <w:spacing w:line="360" w:lineRule="auto"/>
        <w:ind w:leftChars="228" w:left="479"/>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w:t>
      </w:r>
    </w:p>
    <w:p w:rsidR="00A94E13" w:rsidRDefault="00CE54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提出的要求和条件作出明确响应。</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E13" w:rsidRDefault="00CE5447">
      <w:pPr>
        <w:tabs>
          <w:tab w:val="left" w:pos="7095"/>
        </w:tabs>
        <w:spacing w:line="360" w:lineRule="auto"/>
        <w:ind w:firstLineChars="200" w:firstLine="480"/>
        <w:rPr>
          <w:rFonts w:asciiTheme="minorEastAsia" w:hAnsiTheme="minorEastAsia"/>
          <w:color w:val="000000"/>
          <w:sz w:val="24"/>
          <w:szCs w:val="24"/>
        </w:rPr>
      </w:pPr>
      <w:r>
        <w:rPr>
          <w:rFonts w:asciiTheme="minorEastAsia" w:hAnsiTheme="minorEastAsia" w:cs="宋体" w:hint="eastAsia"/>
          <w:kern w:val="0"/>
          <w:sz w:val="24"/>
          <w:szCs w:val="24"/>
        </w:rPr>
        <w:t xml:space="preserve">15.5 </w:t>
      </w:r>
      <w:r>
        <w:rPr>
          <w:rFonts w:asciiTheme="minorEastAsia" w:hAnsiTheme="minorEastAsia" w:cs="Times New Roman" w:hint="eastAsia"/>
          <w:color w:val="000000"/>
          <w:sz w:val="24"/>
          <w:szCs w:val="24"/>
        </w:rPr>
        <w:t>投标人登录许昌公共资源交易系统下载“许昌投标文件制作系统SEARUN V1.1”，按招标文件要求</w:t>
      </w:r>
      <w:r>
        <w:rPr>
          <w:rFonts w:asciiTheme="minorEastAsia" w:hAnsiTheme="minorEastAsia" w:hint="eastAsia"/>
          <w:color w:val="000000"/>
          <w:sz w:val="24"/>
          <w:szCs w:val="24"/>
        </w:rPr>
        <w:t>根据所投标段</w:t>
      </w:r>
      <w:r>
        <w:rPr>
          <w:rFonts w:asciiTheme="minorEastAsia" w:hAnsiTheme="minorEastAsia" w:cs="Times New Roman" w:hint="eastAsia"/>
          <w:color w:val="000000"/>
          <w:sz w:val="24"/>
          <w:szCs w:val="24"/>
        </w:rPr>
        <w:t>制作电子投标文件。</w:t>
      </w:r>
    </w:p>
    <w:p w:rsidR="00A94E13" w:rsidRDefault="00CE5447">
      <w:pPr>
        <w:tabs>
          <w:tab w:val="left" w:pos="7095"/>
        </w:tabs>
        <w:spacing w:line="360" w:lineRule="auto"/>
        <w:ind w:firstLineChars="200" w:firstLine="480"/>
        <w:rPr>
          <w:rFonts w:asciiTheme="minorEastAsia" w:hAnsiTheme="minorEastAsia" w:cs="Times New Roman"/>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94E13" w:rsidRDefault="00CE544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17.1.1投标人应按“投标人须知前附表”规定时间及金额提交投标保证金，并作为其投标的一部分。未按要求提交投标保证金的投标文件为无效投标。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公共资源交易中心保证金缴纳回执”以备查询。</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注：保证金缴纳情况以“许昌公共资源交易项目投标人</w:t>
      </w:r>
      <w:r>
        <w:rPr>
          <w:rFonts w:asciiTheme="minorEastAsia" w:hAnsiTheme="minorEastAsia" w:cs="仿宋_GB2312" w:hint="eastAsia"/>
          <w:sz w:val="24"/>
          <w:szCs w:val="24"/>
        </w:rPr>
        <w:t>/供应商</w:t>
      </w:r>
      <w:r>
        <w:rPr>
          <w:rFonts w:asciiTheme="minorEastAsia" w:hAnsiTheme="minorEastAsia" w:cs="仿宋_GB2312" w:hint="eastAsia"/>
          <w:sz w:val="24"/>
          <w:szCs w:val="24"/>
          <w:lang w:val="zh-CN"/>
        </w:rPr>
        <w:t>缴费情况统计表”为准。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17.1.8 不同投标人的投标保证金不得从同一单位或者个人的账户转出。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17.2.1退还投标保证金时，区别中标与否，按不同时序由银行按来款途径退还原账户。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17.2.1.1 自中标通知书发出之日起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个工作日内退还未中标人的投标保证金。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17.2.1.2 自采购合同签订之日起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个工作日内退还中标人的投标保证金。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17.2.2有下列情形之一的，投标保证金不予退还</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17.2.2.1 投标有效期内投标人撤销投标文件的；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17.2.2.2 投标人在投标文件中提供虚假材料的；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17.2.2.3 除因不可抗力或招标文件认可的情形以外，中标人不与采购人签订合同的；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Theme="minorEastAsia" w:hAnsiTheme="minorEastAsia" w:hint="eastAsia"/>
          <w:sz w:val="24"/>
          <w:szCs w:val="24"/>
        </w:rPr>
        <w:t>电子投标文件应按招标文件要求加盖投标人电子印章和法人电子印章或授权代表电子印章。</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Theme="minorEastAsia" w:hAnsiTheme="minorEastAsia" w:hint="eastAsia"/>
          <w:sz w:val="24"/>
          <w:szCs w:val="24"/>
        </w:rPr>
        <w:t>是指投标人电子投标文件制作完成后生成的后缀名为“.PDF”的文件打印的投标文件。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94E13" w:rsidRDefault="00A94E13">
      <w:pPr>
        <w:tabs>
          <w:tab w:val="left" w:pos="1260"/>
        </w:tabs>
        <w:autoSpaceDE w:val="0"/>
        <w:autoSpaceDN w:val="0"/>
        <w:spacing w:line="360" w:lineRule="auto"/>
        <w:contextualSpacing/>
        <w:rPr>
          <w:rFonts w:asciiTheme="minorEastAsia" w:hAnsiTheme="minorEastAsia" w:cs="仿宋_GB2312"/>
          <w:sz w:val="24"/>
          <w:szCs w:val="24"/>
          <w:lang w:val="zh-CN"/>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四、投标文件的递交</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副本”分别密封包装。</w:t>
      </w:r>
      <w:r>
        <w:rPr>
          <w:rFonts w:asciiTheme="minorEastAsia" w:hAnsiTheme="minorEastAsia" w:cs="宋体" w:hint="eastAsia"/>
          <w:sz w:val="24"/>
          <w:szCs w:val="24"/>
        </w:rPr>
        <w:t>使用电子介质存储的投标文件单独密封包装，并随纸质投标文件一并提交。</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“采购公告”</w:t>
      </w:r>
      <w:r>
        <w:rPr>
          <w:rFonts w:asciiTheme="minorEastAsia" w:hAnsiTheme="minorEastAsia" w:hint="eastAsia"/>
          <w:bCs/>
          <w:sz w:val="24"/>
          <w:szCs w:val="24"/>
        </w:rPr>
        <w:t>和“投标人须知前附表”中规定的投标截止时间前，将所有投标文件送达招标文件指定的开标地点。</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94E13" w:rsidRDefault="00CE5447">
      <w:pPr>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sz w:val="24"/>
          <w:szCs w:val="24"/>
        </w:rPr>
        <w:t>投标人应当在投标截止时间前完成电子投标文件的提交，可以补充、修改或撤回。投</w:t>
      </w:r>
      <w:r>
        <w:rPr>
          <w:rFonts w:asciiTheme="minorEastAsia" w:hAnsiTheme="minorEastAsia" w:cs="宋体" w:hint="eastAsia"/>
          <w:sz w:val="24"/>
          <w:szCs w:val="24"/>
        </w:rPr>
        <w:lastRenderedPageBreak/>
        <w:t>标截止时间前未完成电子投标文件提交、取得“投标文件提交回执单”的，视为撤回投标文件。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94E13" w:rsidRDefault="00CE5447">
      <w:pPr>
        <w:autoSpaceDE w:val="0"/>
        <w:autoSpaceDN w:val="0"/>
        <w:spacing w:line="360" w:lineRule="auto"/>
        <w:ind w:firstLineChars="200" w:firstLine="482"/>
        <w:contextualSpacing/>
        <w:rPr>
          <w:rFonts w:asciiTheme="minorEastAsia" w:hAnsiTheme="minorEastAsia" w:cs="宋体"/>
          <w:b/>
          <w:sz w:val="24"/>
          <w:szCs w:val="24"/>
        </w:rPr>
      </w:pPr>
      <w:r>
        <w:rPr>
          <w:rFonts w:asciiTheme="minorEastAsia" w:hAnsiTheme="minorEastAsia" w:cs="宋体" w:hint="eastAsia"/>
          <w:b/>
          <w:kern w:val="0"/>
          <w:sz w:val="24"/>
          <w:szCs w:val="24"/>
        </w:rPr>
        <w:t>23．</w:t>
      </w:r>
      <w:r>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A94E13" w:rsidRDefault="00A94E13">
      <w:pPr>
        <w:pStyle w:val="a9"/>
        <w:ind w:firstLine="240"/>
        <w:rPr>
          <w:rFonts w:asciiTheme="minorEastAsia" w:hAnsiTheme="minorEastAsia"/>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五、开标和评标</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asciiTheme="minorEastAsia" w:hAnsiTheme="minorEastAsia" w:cs="宋体" w:hint="eastAsia"/>
          <w:sz w:val="24"/>
          <w:szCs w:val="24"/>
        </w:rPr>
        <w:t>备份文件</w:t>
      </w:r>
      <w:r>
        <w:rPr>
          <w:rFonts w:asciiTheme="minorEastAsia" w:hAnsiTheme="minorEastAsia" w:cs="仿宋_GB2312" w:hint="eastAsia"/>
          <w:sz w:val="24"/>
          <w:szCs w:val="24"/>
          <w:lang w:val="zh-CN"/>
        </w:rPr>
        <w:t>（</w:t>
      </w:r>
      <w:r>
        <w:rPr>
          <w:rFonts w:asciiTheme="minorEastAsia" w:hAnsiTheme="minorEastAsia" w:cs="宋体" w:hint="eastAsia"/>
          <w:sz w:val="24"/>
          <w:szCs w:val="24"/>
        </w:rPr>
        <w:t>使用电子介质存储</w:t>
      </w:r>
      <w:r>
        <w:rPr>
          <w:rFonts w:asciiTheme="minorEastAsia" w:hAnsiTheme="minorEastAsia" w:cs="仿宋_GB2312" w:hint="eastAsia"/>
          <w:sz w:val="24"/>
          <w:szCs w:val="24"/>
          <w:lang w:val="zh-CN"/>
        </w:rPr>
        <w:t>）</w:t>
      </w:r>
      <w:r>
        <w:rPr>
          <w:rFonts w:asciiTheme="minorEastAsia" w:hAnsiTheme="minorEastAsia" w:cs="宋体" w:hint="eastAsia"/>
          <w:sz w:val="24"/>
          <w:szCs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24.3.2 电子投标文件解密异常情况处理</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开标结束后，采购人按照《政府采购货物和服务招标投标管理办法》（财政部令第87号）规定，依法对投标人的资格进行审查。合格投标人不足3家的，不得评标。</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 xml:space="preserve">6.1 </w:t>
      </w:r>
      <w:r>
        <w:rPr>
          <w:rFonts w:asciiTheme="minorEastAsia" w:hAnsiTheme="minorEastAsia" w:cs="仿宋_GB2312" w:hint="eastAsia"/>
          <w:sz w:val="24"/>
          <w:szCs w:val="24"/>
          <w:lang w:val="zh-CN"/>
        </w:rPr>
        <w:t>招标人将依法组建评标委员会，评标委员会由评审专家组成，成员人数应当为5人以上单数。评审专家依法从政府采购评审专家库中随机抽取。</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(一)参加采购活动前三年内,与投标人存在劳动关系,或者担任过投标人的董事、</w:t>
      </w:r>
      <w:r>
        <w:rPr>
          <w:rFonts w:asciiTheme="minorEastAsia" w:hAnsiTheme="minorEastAsia" w:cs="仿宋_GB2312" w:hint="eastAsia"/>
          <w:sz w:val="24"/>
          <w:szCs w:val="24"/>
          <w:lang w:val="zh-CN"/>
        </w:rPr>
        <w:lastRenderedPageBreak/>
        <w:t>监事,或者是投标人的控股股东或实际控制人；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(二)与投标人的法定代表人或者负责人有夫妻、直系血亲、三代以内旁系血亲或者近姻亲关系；</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(三)与投标人有其他可能影响政府采购活动公平、公正进行的关系。</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仿宋_GB2312" w:hint="eastAsia"/>
          <w:szCs w:val="24"/>
          <w:lang w:val="zh-CN"/>
        </w:rPr>
        <w:t>30.3</w:t>
      </w:r>
      <w:r>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（一）提供虚假材料谋取中标、成交的；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（二）采取不正当手段诋毁、排挤其他投标人的；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（三）与采购人、其他投标人或者采购代理机构恶意串通的；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（四）向采购人、采购代理机构行贿或者提供其他不正当利益的；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（五）在招标采购过程中与采购人进行协商谈判的；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（六）拒绝有关部门监督检查或者提供虚假情况的。</w:t>
      </w:r>
    </w:p>
    <w:p w:rsidR="00A94E13" w:rsidRDefault="00CE5447">
      <w:pPr>
        <w:pStyle w:val="a6"/>
        <w:spacing w:line="360" w:lineRule="auto"/>
        <w:ind w:firstLineChars="200" w:firstLine="480"/>
        <w:rPr>
          <w:rFonts w:asciiTheme="minorEastAsia" w:eastAsiaTheme="minorEastAsia" w:hAnsiTheme="minorEastAsia" w:cs="宋体"/>
          <w:kern w:val="0"/>
          <w:szCs w:val="24"/>
        </w:rPr>
      </w:pPr>
      <w:r>
        <w:rPr>
          <w:rFonts w:asciiTheme="minorEastAsia" w:eastAsiaTheme="minorEastAsia" w:hAnsiTheme="minorEastAsia" w:cs="宋体" w:hint="eastAsia"/>
          <w:szCs w:val="24"/>
        </w:rPr>
        <w:t>投标人有前款第（一）至（五）项情形之一的，中标、成交无效。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A94E13" w:rsidRDefault="00CE544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b/>
          <w:sz w:val="24"/>
          <w:szCs w:val="24"/>
          <w:lang w:val="zh-CN"/>
        </w:rPr>
        <w:t>31.</w:t>
      </w:r>
      <w:r>
        <w:rPr>
          <w:rFonts w:asciiTheme="minorEastAsia" w:hAnsiTheme="minorEastAsia" w:hint="eastAsia"/>
          <w:b/>
          <w:bCs/>
          <w:sz w:val="24"/>
          <w:szCs w:val="24"/>
          <w:lang w:val="zh-CN"/>
        </w:rPr>
        <w:t xml:space="preserve"> 相同品牌投标人的认定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bookmarkStart w:id="0" w:name="_GoBack"/>
      <w:bookmarkEnd w:id="0"/>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评标委员会及其成员有下列行为之一的，其评审意见无效：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六、定标和授予合同</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w:t>
      </w:r>
      <w:r>
        <w:rPr>
          <w:rFonts w:asciiTheme="minorEastAsia" w:hAnsiTheme="minorEastAsia" w:cs="仿宋_GB2312" w:hint="eastAsia"/>
          <w:sz w:val="24"/>
          <w:szCs w:val="24"/>
          <w:lang w:val="zh-CN"/>
        </w:rPr>
        <w:lastRenderedPageBreak/>
        <w:t>得放弃中标。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 投标人认为招标文件、采购过程和中标结果使自己的权益受到损害的，可以按照</w:t>
      </w:r>
      <w:r>
        <w:rPr>
          <w:rFonts w:asciiTheme="minorEastAsia" w:hAnsiTheme="minorEastAsia" w:cs="宋体" w:hint="eastAsia"/>
          <w:bCs/>
          <w:kern w:val="0"/>
          <w:sz w:val="24"/>
          <w:szCs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w:t>
      </w:r>
      <w:r>
        <w:rPr>
          <w:rFonts w:asciiTheme="minorEastAsia" w:hAnsiTheme="minorEastAsia" w:cs="仿宋_GB2312" w:hint="eastAsia"/>
          <w:sz w:val="24"/>
          <w:szCs w:val="24"/>
        </w:rPr>
        <w:t>投标人</w:t>
      </w:r>
      <w:r>
        <w:rPr>
          <w:rFonts w:asciiTheme="minorEastAsia" w:hAnsiTheme="minorEastAsia" w:cs="仿宋_GB2312"/>
          <w:sz w:val="24"/>
          <w:szCs w:val="24"/>
        </w:rPr>
        <w:t>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w:t>
      </w:r>
      <w:r>
        <w:rPr>
          <w:rFonts w:asciiTheme="minorEastAsia" w:hAnsiTheme="minorEastAsia" w:cs="仿宋_GB2312" w:hint="eastAsia"/>
          <w:sz w:val="24"/>
          <w:szCs w:val="24"/>
        </w:rPr>
        <w:t>投标人</w:t>
      </w:r>
      <w:r>
        <w:rPr>
          <w:rFonts w:asciiTheme="minorEastAsia" w:hAnsiTheme="minorEastAsia" w:cs="仿宋_GB2312"/>
          <w:sz w:val="24"/>
          <w:szCs w:val="24"/>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39.1.1 对招标文件提出质疑的，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w:t>
      </w:r>
      <w:r>
        <w:rPr>
          <w:rFonts w:asciiTheme="minorEastAsia" w:hAnsiTheme="minorEastAsia" w:cs="仿宋_GB2312" w:hint="eastAsia"/>
          <w:sz w:val="24"/>
          <w:szCs w:val="24"/>
        </w:rPr>
        <w:t>招标文件，且应当在</w:t>
      </w:r>
      <w:r>
        <w:rPr>
          <w:rFonts w:asciiTheme="minorEastAsia" w:hAnsiTheme="minorEastAsia" w:cs="仿宋_GB2312"/>
          <w:sz w:val="24"/>
          <w:szCs w:val="24"/>
        </w:rPr>
        <w:t>获取</w:t>
      </w:r>
      <w:r>
        <w:rPr>
          <w:rFonts w:asciiTheme="minorEastAsia" w:hAnsiTheme="minorEastAsia" w:cs="仿宋_GB2312" w:hint="eastAsia"/>
          <w:sz w:val="24"/>
          <w:szCs w:val="24"/>
        </w:rPr>
        <w:t>招标文件</w:t>
      </w:r>
      <w:r>
        <w:rPr>
          <w:rFonts w:asciiTheme="minorEastAsia" w:hAnsiTheme="minorEastAsia" w:cs="仿宋_GB2312"/>
          <w:sz w:val="24"/>
          <w:szCs w:val="24"/>
        </w:rPr>
        <w:t>或者</w:t>
      </w:r>
      <w:r>
        <w:rPr>
          <w:rFonts w:asciiTheme="minorEastAsia" w:hAnsiTheme="minorEastAsia" w:cs="仿宋_GB2312" w:hint="eastAsia"/>
          <w:sz w:val="24"/>
          <w:szCs w:val="24"/>
        </w:rPr>
        <w:t>招标文件</w:t>
      </w:r>
      <w:r>
        <w:rPr>
          <w:rFonts w:asciiTheme="minorEastAsia" w:hAnsiTheme="minorEastAsia" w:cs="仿宋_GB2312"/>
          <w:sz w:val="24"/>
          <w:szCs w:val="24"/>
        </w:rPr>
        <w:t>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w:t>
      </w:r>
      <w:r>
        <w:rPr>
          <w:rFonts w:asciiTheme="minorEastAsia" w:hAnsiTheme="minorEastAsia" w:cs="仿宋_GB2312" w:hint="eastAsia"/>
          <w:sz w:val="24"/>
          <w:szCs w:val="24"/>
        </w:rPr>
        <w:t>投标人</w:t>
      </w:r>
      <w:r>
        <w:rPr>
          <w:rFonts w:asciiTheme="minorEastAsia" w:hAnsiTheme="minorEastAsia" w:cs="仿宋_GB2312"/>
          <w:sz w:val="24"/>
          <w:szCs w:val="24"/>
        </w:rPr>
        <w:t>质疑不成立，或者成立但未对中标结果构成影响的，继续开展采购活动；认为</w:t>
      </w:r>
      <w:r>
        <w:rPr>
          <w:rFonts w:asciiTheme="minorEastAsia" w:hAnsiTheme="minorEastAsia" w:cs="仿宋_GB2312" w:hint="eastAsia"/>
          <w:sz w:val="24"/>
          <w:szCs w:val="24"/>
        </w:rPr>
        <w:t>投标人</w:t>
      </w:r>
      <w:r>
        <w:rPr>
          <w:rFonts w:asciiTheme="minorEastAsia" w:hAnsiTheme="minorEastAsia" w:cs="仿宋_GB2312"/>
          <w:sz w:val="24"/>
          <w:szCs w:val="24"/>
        </w:rPr>
        <w:t>质疑成立且影响或者可能影响中标结果的，按照下列情况处理：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w:t>
      </w:r>
      <w:r>
        <w:rPr>
          <w:rFonts w:asciiTheme="minorEastAsia" w:hAnsiTheme="minorEastAsia" w:cs="仿宋_GB2312" w:hint="eastAsia"/>
          <w:sz w:val="24"/>
          <w:szCs w:val="24"/>
        </w:rPr>
        <w:t>招标文件</w:t>
      </w:r>
      <w:r>
        <w:rPr>
          <w:rFonts w:asciiTheme="minorEastAsia" w:hAnsiTheme="minorEastAsia" w:cs="仿宋_GB2312"/>
          <w:sz w:val="24"/>
          <w:szCs w:val="24"/>
        </w:rPr>
        <w:t>提出的质疑，依法通过澄清或者修改可以继续开展采购活动的，澄清或者修改</w:t>
      </w:r>
      <w:r>
        <w:rPr>
          <w:rFonts w:asciiTheme="minorEastAsia" w:hAnsiTheme="minorEastAsia" w:cs="仿宋_GB2312" w:hint="eastAsia"/>
          <w:sz w:val="24"/>
          <w:szCs w:val="24"/>
        </w:rPr>
        <w:t>招标文件</w:t>
      </w:r>
      <w:r>
        <w:rPr>
          <w:rFonts w:asciiTheme="minorEastAsia" w:hAnsiTheme="minorEastAsia" w:cs="仿宋_GB2312"/>
          <w:sz w:val="24"/>
          <w:szCs w:val="24"/>
        </w:rPr>
        <w:t>后继续开展采购活动；否则应当修改</w:t>
      </w:r>
      <w:r>
        <w:rPr>
          <w:rFonts w:asciiTheme="minorEastAsia" w:hAnsiTheme="minorEastAsia" w:cs="仿宋_GB2312" w:hint="eastAsia"/>
          <w:sz w:val="24"/>
          <w:szCs w:val="24"/>
        </w:rPr>
        <w:t>招标文件</w:t>
      </w:r>
      <w:r>
        <w:rPr>
          <w:rFonts w:asciiTheme="minorEastAsia" w:hAnsiTheme="minorEastAsia" w:cs="仿宋_GB2312"/>
          <w:sz w:val="24"/>
          <w:szCs w:val="24"/>
        </w:rPr>
        <w:t>后重新开展采购活动。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w:t>
      </w:r>
      <w:r>
        <w:rPr>
          <w:rFonts w:asciiTheme="minorEastAsia" w:hAnsiTheme="minorEastAsia" w:cs="仿宋_GB2312" w:hint="eastAsia"/>
          <w:sz w:val="24"/>
          <w:szCs w:val="24"/>
        </w:rPr>
        <w:t>投标人</w:t>
      </w:r>
      <w:r>
        <w:rPr>
          <w:rFonts w:asciiTheme="minorEastAsia" w:hAnsiTheme="minorEastAsia" w:cs="仿宋_GB2312"/>
          <w:sz w:val="24"/>
          <w:szCs w:val="24"/>
        </w:rPr>
        <w:t>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的，应当依法另行确定中标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；否则应当重新开展采购活动。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39.3.1 对招标文件提出质疑的，质疑投标人和其他有关投标人在法定时限内到</w:t>
      </w:r>
      <w:r>
        <w:rPr>
          <w:rFonts w:asciiTheme="minorEastAsia" w:hAnsiTheme="minorEastAsia" w:cs="仿宋_GB2312" w:hint="eastAsia"/>
          <w:sz w:val="24"/>
          <w:szCs w:val="24"/>
        </w:rPr>
        <w:lastRenderedPageBreak/>
        <w:t>《全国公共资源交易平台（河南省·许昌市）》自行下载并打印书面质疑回复函，或者联系采购单位领取书面质疑回复函。</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A94E13" w:rsidRDefault="00CE5447">
      <w:pPr>
        <w:autoSpaceDE w:val="0"/>
        <w:autoSpaceDN w:val="0"/>
        <w:spacing w:line="360" w:lineRule="auto"/>
        <w:ind w:firstLineChars="200" w:firstLine="480"/>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仿宋_GB2312" w:hint="eastAsia"/>
          <w:sz w:val="24"/>
          <w:szCs w:val="24"/>
          <w:lang w:val="zh-CN"/>
        </w:rPr>
        <w:t>中标人提交履约保证金的，中标人应当以支票、汇票、本票或者金融机构、担保机构出具的保函等非现金形式向采购人提交。履约保证金的数额不得超过采购合同金额的10%。</w:t>
      </w:r>
      <w:r>
        <w:rPr>
          <w:rFonts w:asciiTheme="minorEastAsia" w:hAnsiTheme="minorEastAsia" w:cs="宋体" w:hint="eastAsia"/>
          <w:color w:val="333333"/>
          <w:sz w:val="24"/>
          <w:szCs w:val="24"/>
        </w:rPr>
        <w:br/>
      </w:r>
      <w:r>
        <w:rPr>
          <w:rFonts w:asciiTheme="minorEastAsia" w:hAnsiTheme="minorEastAsia" w:cs="仿宋_GB2312" w:hint="eastAsia"/>
          <w:b/>
          <w:sz w:val="24"/>
          <w:szCs w:val="24"/>
        </w:rPr>
        <w:t>42. 其他</w:t>
      </w:r>
    </w:p>
    <w:p w:rsidR="00A94E13" w:rsidRDefault="00CE5447">
      <w:pPr>
        <w:tabs>
          <w:tab w:val="left" w:pos="1260"/>
        </w:tabs>
        <w:autoSpaceDE w:val="0"/>
        <w:autoSpaceDN w:val="0"/>
        <w:spacing w:line="360" w:lineRule="auto"/>
        <w:ind w:firstLineChars="200" w:firstLine="480"/>
        <w:contextualSpacing/>
        <w:jc w:val="left"/>
        <w:rPr>
          <w:rFonts w:asciiTheme="minorEastAsia" w:hAnsiTheme="minorEastAsia" w:cs="宋体"/>
          <w:b/>
          <w:kern w:val="0"/>
          <w:sz w:val="36"/>
          <w:szCs w:val="21"/>
        </w:rPr>
      </w:pPr>
      <w:r>
        <w:rPr>
          <w:rFonts w:asciiTheme="minorEastAsia" w:hAnsiTheme="minorEastAsia" w:cs="宋体" w:hint="eastAsia"/>
          <w:kern w:val="0"/>
          <w:sz w:val="24"/>
          <w:szCs w:val="24"/>
        </w:rPr>
        <w:t>本次招标文件未尽事项，以法律法规规定的为准。</w:t>
      </w: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CE5447">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Pr>
          <w:rFonts w:asciiTheme="minorEastAsia" w:hAnsiTheme="minorEastAsia" w:cs="宋体" w:hint="eastAsia"/>
          <w:b/>
          <w:kern w:val="0"/>
          <w:sz w:val="36"/>
          <w:szCs w:val="21"/>
        </w:rPr>
        <w:lastRenderedPageBreak/>
        <w:t>第五章 政府采购政策功能</w:t>
      </w:r>
    </w:p>
    <w:p w:rsidR="00A94E13" w:rsidRDefault="00A94E13">
      <w:pPr>
        <w:jc w:val="center"/>
        <w:rPr>
          <w:rFonts w:asciiTheme="minorEastAsia" w:hAnsiTheme="minorEastAsia" w:cs="宋体"/>
          <w:b/>
          <w:kern w:val="0"/>
          <w:szCs w:val="21"/>
        </w:rPr>
      </w:pP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一、节能能源、保护环境</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Pr>
          <w:rFonts w:asciiTheme="minorEastAsia" w:eastAsiaTheme="minorEastAsia" w:hAnsiTheme="minorEastAsia" w:cs="仿宋_GB2312" w:hint="eastAsia"/>
          <w:szCs w:val="24"/>
          <w:lang w:val="zh-CN"/>
        </w:rPr>
        <w:t>发展改革委发布的《节能产品政府采</w:t>
      </w:r>
      <w:r>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1"/>
        </w:rPr>
        <w:t>并加盖投标人公章的原件扫描件（或图片）</w:t>
      </w:r>
      <w:r>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lastRenderedPageBreak/>
        <w:t>4、上述“节能产品政府采购清单”、“环境标志产品政府采购清单”，在采购公告发布前已经过期的以及尚在公示期的均不得作为评标时的依据。</w:t>
      </w:r>
    </w:p>
    <w:p w:rsidR="00A94E13" w:rsidRDefault="00CE5447">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二、促进中小企业发展</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A94E13" w:rsidRDefault="00CE5447">
      <w:pPr>
        <w:topLinePunct/>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三、支持监狱企业发展</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4E13" w:rsidRDefault="00CE5447">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四、促进残疾人就业</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1"/>
        </w:rPr>
        <w:t>残疾人福利性单位属于小型、微型企业的，不重复享受政策。</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E13" w:rsidRDefault="00CE5447">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CE5447">
      <w:pPr>
        <w:pStyle w:val="a6"/>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第六章 资格审查与评标办法</w:t>
      </w:r>
    </w:p>
    <w:p w:rsidR="00A94E13" w:rsidRDefault="00CE5447">
      <w:pPr>
        <w:pStyle w:val="a6"/>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94E13" w:rsidRDefault="00CE5447">
      <w:pPr>
        <w:pStyle w:val="a6"/>
        <w:adjustRightInd w:val="0"/>
        <w:snapToGrid w:val="0"/>
        <w:spacing w:line="360" w:lineRule="auto"/>
        <w:ind w:firstLineChars="200"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（一）</w:t>
      </w:r>
      <w:r>
        <w:rPr>
          <w:rFonts w:asciiTheme="minorEastAsia" w:eastAsiaTheme="minorEastAsia" w:hAnsiTheme="minorEastAsia" w:cs="仿宋_GB2312"/>
          <w:szCs w:val="21"/>
          <w:lang w:val="zh-CN"/>
        </w:rPr>
        <w:t>开标结束后，</w:t>
      </w:r>
      <w:r>
        <w:rPr>
          <w:rFonts w:asciiTheme="minorEastAsia" w:eastAsiaTheme="minorEastAsia" w:hAnsiTheme="minorEastAsia" w:cs="仿宋_GB2312" w:hint="eastAsia"/>
          <w:szCs w:val="21"/>
          <w:lang w:val="zh-CN"/>
        </w:rPr>
        <w:t>采购人按照《政府采购货物和服务招标投标管理办法》（财政部令第87号）规定，依法对投标人的资格进行审查。</w:t>
      </w:r>
    </w:p>
    <w:p w:rsidR="00A94E13" w:rsidRDefault="00CE5447">
      <w:pPr>
        <w:adjustRightInd w:val="0"/>
        <w:snapToGrid w:val="0"/>
        <w:spacing w:line="360" w:lineRule="auto"/>
        <w:ind w:rightChars="200" w:right="420" w:firstLineChars="200" w:firstLine="480"/>
        <w:rPr>
          <w:rFonts w:asciiTheme="minorEastAsia" w:hAnsiTheme="minorEastAsia" w:cs="仿宋_GB2312"/>
          <w:sz w:val="24"/>
          <w:szCs w:val="21"/>
          <w:lang w:val="zh-CN"/>
        </w:rPr>
      </w:pPr>
      <w:r>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A94E13" w:rsidRDefault="00CE5447">
      <w:pPr>
        <w:adjustRightInd w:val="0"/>
        <w:snapToGrid w:val="0"/>
        <w:spacing w:line="360" w:lineRule="auto"/>
        <w:ind w:rightChars="200" w:right="420" w:firstLineChars="200" w:firstLine="480"/>
        <w:rPr>
          <w:rFonts w:asciiTheme="minorEastAsia" w:hAnsiTheme="minorEastAsia" w:cs="仿宋_GB2312"/>
          <w:sz w:val="24"/>
          <w:szCs w:val="21"/>
          <w:lang w:val="zh-CN"/>
        </w:rPr>
      </w:pPr>
      <w:r>
        <w:rPr>
          <w:rFonts w:asciiTheme="minorEastAsia" w:hAnsiTheme="minorEastAsia" w:cs="仿宋_GB2312" w:hint="eastAsia"/>
          <w:sz w:val="24"/>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94E13">
        <w:tc>
          <w:tcPr>
            <w:tcW w:w="9079" w:type="dxa"/>
            <w:vAlign w:val="center"/>
          </w:tcPr>
          <w:p w:rsidR="00A94E13" w:rsidRDefault="00CE5447">
            <w:pPr>
              <w:adjustRightInd w:val="0"/>
              <w:snapToGrid w:val="0"/>
              <w:spacing w:line="360" w:lineRule="auto"/>
              <w:jc w:val="center"/>
              <w:rPr>
                <w:rFonts w:asciiTheme="minorEastAsia" w:hAnsiTheme="minorEastAsia"/>
                <w:b/>
                <w:sz w:val="24"/>
                <w:szCs w:val="21"/>
              </w:rPr>
            </w:pPr>
            <w:r>
              <w:rPr>
                <w:rFonts w:asciiTheme="minorEastAsia" w:hAnsiTheme="minorEastAsia" w:hint="eastAsia"/>
                <w:b/>
                <w:sz w:val="24"/>
                <w:szCs w:val="21"/>
              </w:rPr>
              <w:t>资格审查</w:t>
            </w:r>
            <w:r>
              <w:rPr>
                <w:rFonts w:asciiTheme="minorEastAsia" w:hAnsiTheme="minorEastAsia"/>
                <w:b/>
                <w:sz w:val="24"/>
                <w:szCs w:val="21"/>
              </w:rPr>
              <w:t>因素</w:t>
            </w:r>
          </w:p>
        </w:tc>
      </w:tr>
      <w:tr w:rsidR="00A94E13">
        <w:tc>
          <w:tcPr>
            <w:tcW w:w="9079" w:type="dxa"/>
            <w:vAlign w:val="center"/>
          </w:tcPr>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一、投标函</w:t>
            </w:r>
          </w:p>
        </w:tc>
      </w:tr>
      <w:tr w:rsidR="00B94CA3">
        <w:tc>
          <w:tcPr>
            <w:tcW w:w="9079" w:type="dxa"/>
            <w:vAlign w:val="center"/>
          </w:tcPr>
          <w:p w:rsidR="00B94CA3" w:rsidRDefault="00B94CA3">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4"/>
              </w:rPr>
              <w:t>二、法定代表人身份证明或提供法定代表人授权委托书及被授权人身份证明</w:t>
            </w:r>
          </w:p>
        </w:tc>
      </w:tr>
      <w:tr w:rsidR="00B94CA3">
        <w:tc>
          <w:tcPr>
            <w:tcW w:w="9079" w:type="dxa"/>
            <w:vAlign w:val="center"/>
          </w:tcPr>
          <w:p w:rsidR="00B94CA3" w:rsidRDefault="00B94CA3" w:rsidP="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三、参加政府采购活动前3年内在经营活动中没有重大违法记录的书面声明</w:t>
            </w:r>
          </w:p>
          <w:p w:rsidR="00B94CA3" w:rsidRPr="00B94CA3" w:rsidRDefault="00B94CA3" w:rsidP="00B94CA3">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94CA3">
        <w:tc>
          <w:tcPr>
            <w:tcW w:w="9079" w:type="dxa"/>
            <w:vAlign w:val="center"/>
          </w:tcPr>
          <w:p w:rsidR="00B94CA3" w:rsidRDefault="00B94CA3" w:rsidP="00B94CA3">
            <w:pPr>
              <w:spacing w:line="360" w:lineRule="auto"/>
              <w:rPr>
                <w:rFonts w:asciiTheme="minorEastAsia" w:hAnsiTheme="minorEastAsia"/>
                <w:b/>
                <w:sz w:val="24"/>
                <w:szCs w:val="24"/>
              </w:rPr>
            </w:pPr>
            <w:r>
              <w:rPr>
                <w:rFonts w:asciiTheme="minorEastAsia" w:hAnsiTheme="minorEastAsia" w:hint="eastAsia"/>
                <w:b/>
                <w:sz w:val="24"/>
                <w:szCs w:val="24"/>
              </w:rPr>
              <w:t>四、投标保证金</w:t>
            </w:r>
          </w:p>
          <w:p w:rsidR="00B94CA3" w:rsidRPr="00B94CA3" w:rsidRDefault="00B94CA3" w:rsidP="00B94CA3">
            <w:pPr>
              <w:adjustRightInd w:val="0"/>
              <w:snapToGrid w:val="0"/>
              <w:spacing w:line="360" w:lineRule="auto"/>
              <w:rPr>
                <w:rFonts w:asciiTheme="minorEastAsia" w:hAnsiTheme="minorEastAsia"/>
                <w:b/>
                <w:sz w:val="24"/>
                <w:szCs w:val="21"/>
              </w:rPr>
            </w:pPr>
            <w:r>
              <w:rPr>
                <w:rFonts w:asciiTheme="minorEastAsia" w:hAnsiTheme="minorEastAsia" w:hint="eastAsia"/>
                <w:sz w:val="24"/>
                <w:szCs w:val="24"/>
              </w:rPr>
              <w:t>是否按投标人须知前附表规定成功交纳。</w:t>
            </w:r>
          </w:p>
        </w:tc>
      </w:tr>
      <w:tr w:rsidR="00A94E13">
        <w:tc>
          <w:tcPr>
            <w:tcW w:w="9079" w:type="dxa"/>
            <w:vAlign w:val="center"/>
          </w:tcPr>
          <w:p w:rsidR="00A94E1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五</w:t>
            </w:r>
            <w:r w:rsidR="00CE5447">
              <w:rPr>
                <w:rFonts w:asciiTheme="minorEastAsia" w:hAnsiTheme="minorEastAsia" w:hint="eastAsia"/>
                <w:b/>
                <w:bCs/>
                <w:sz w:val="24"/>
                <w:szCs w:val="21"/>
              </w:rPr>
              <w:t>、</w:t>
            </w:r>
            <w:r w:rsidR="00CE5447">
              <w:rPr>
                <w:rFonts w:asciiTheme="minorEastAsia" w:hAnsiTheme="minorEastAsia"/>
                <w:b/>
                <w:bCs/>
                <w:sz w:val="24"/>
                <w:szCs w:val="21"/>
              </w:rPr>
              <w:t>法人或者其他组织的营业执照等证明文件，自然人的身份证明</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w:t>
            </w:r>
            <w:r w:rsidR="00994DBD">
              <w:rPr>
                <w:rFonts w:asciiTheme="minorEastAsia" w:hAnsiTheme="minorEastAsia" w:hint="eastAsia"/>
                <w:bCs/>
                <w:sz w:val="24"/>
                <w:szCs w:val="21"/>
              </w:rPr>
              <w:t>、企业法人营业执照或营业执照</w:t>
            </w:r>
            <w:r>
              <w:rPr>
                <w:rFonts w:asciiTheme="minorEastAsia" w:hAnsiTheme="minorEastAsia" w:hint="eastAsia"/>
                <w:bCs/>
                <w:sz w:val="24"/>
                <w:szCs w:val="21"/>
              </w:rPr>
              <w:t>。（企业投标提供）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2</w:t>
            </w:r>
            <w:r w:rsidR="00994DBD">
              <w:rPr>
                <w:rFonts w:asciiTheme="minorEastAsia" w:hAnsiTheme="minorEastAsia" w:hint="eastAsia"/>
                <w:bCs/>
                <w:sz w:val="24"/>
                <w:szCs w:val="21"/>
              </w:rPr>
              <w:t>、事业单位法人证书</w:t>
            </w:r>
            <w:r>
              <w:rPr>
                <w:rFonts w:asciiTheme="minorEastAsia" w:hAnsiTheme="minorEastAsia" w:hint="eastAsia"/>
                <w:bCs/>
                <w:sz w:val="24"/>
                <w:szCs w:val="21"/>
              </w:rPr>
              <w:t>。（事业单位投标提供）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3</w:t>
            </w:r>
            <w:r w:rsidR="00994DBD">
              <w:rPr>
                <w:rFonts w:asciiTheme="minorEastAsia" w:hAnsiTheme="minorEastAsia" w:hint="eastAsia"/>
                <w:bCs/>
                <w:sz w:val="24"/>
                <w:szCs w:val="21"/>
              </w:rPr>
              <w:t>、执业许可证</w:t>
            </w:r>
            <w:r>
              <w:rPr>
                <w:rFonts w:asciiTheme="minorEastAsia" w:hAnsiTheme="minorEastAsia" w:hint="eastAsia"/>
                <w:bCs/>
                <w:sz w:val="24"/>
                <w:szCs w:val="21"/>
              </w:rPr>
              <w:t>。（非专业服务机构投标提供）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4</w:t>
            </w:r>
            <w:r w:rsidR="00994DBD">
              <w:rPr>
                <w:rFonts w:asciiTheme="minorEastAsia" w:hAnsiTheme="minorEastAsia" w:hint="eastAsia"/>
                <w:bCs/>
                <w:sz w:val="24"/>
                <w:szCs w:val="21"/>
              </w:rPr>
              <w:t>、个体工商户营业执照</w:t>
            </w:r>
            <w:r>
              <w:rPr>
                <w:rFonts w:asciiTheme="minorEastAsia" w:hAnsiTheme="minorEastAsia" w:hint="eastAsia"/>
                <w:bCs/>
                <w:sz w:val="24"/>
                <w:szCs w:val="21"/>
              </w:rPr>
              <w:t>。（个体工商户投标提供）</w:t>
            </w:r>
          </w:p>
          <w:p w:rsidR="00A94E13" w:rsidRDefault="00CE5447">
            <w:pPr>
              <w:adjustRightInd w:val="0"/>
              <w:snapToGrid w:val="0"/>
              <w:spacing w:line="360" w:lineRule="auto"/>
              <w:rPr>
                <w:rFonts w:asciiTheme="minorEastAsia" w:hAnsiTheme="minorEastAsia"/>
                <w:b/>
                <w:bCs/>
                <w:sz w:val="24"/>
                <w:szCs w:val="21"/>
              </w:rPr>
            </w:pPr>
            <w:r>
              <w:rPr>
                <w:rFonts w:asciiTheme="minorEastAsia" w:hAnsiTheme="minorEastAsia" w:hint="eastAsia"/>
                <w:bCs/>
                <w:sz w:val="24"/>
                <w:szCs w:val="21"/>
              </w:rPr>
              <w:t>5</w:t>
            </w:r>
            <w:r w:rsidR="00994DBD">
              <w:rPr>
                <w:rFonts w:asciiTheme="minorEastAsia" w:hAnsiTheme="minorEastAsia" w:hint="eastAsia"/>
                <w:bCs/>
                <w:sz w:val="24"/>
                <w:szCs w:val="21"/>
              </w:rPr>
              <w:t>、自然人身份证明</w:t>
            </w:r>
            <w:r>
              <w:rPr>
                <w:rFonts w:asciiTheme="minorEastAsia" w:hAnsiTheme="minorEastAsia" w:hint="eastAsia"/>
                <w:bCs/>
                <w:sz w:val="24"/>
                <w:szCs w:val="21"/>
              </w:rPr>
              <w:t>。（自然人投标提供）</w:t>
            </w:r>
          </w:p>
        </w:tc>
      </w:tr>
      <w:tr w:rsidR="00B94CA3">
        <w:tc>
          <w:tcPr>
            <w:tcW w:w="9079" w:type="dxa"/>
            <w:vAlign w:val="center"/>
          </w:tcPr>
          <w:p w:rsidR="00B94CA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sz w:val="24"/>
                <w:szCs w:val="21"/>
              </w:rPr>
              <w:t>六</w:t>
            </w:r>
            <w:r w:rsidRPr="00B94CA3">
              <w:rPr>
                <w:rFonts w:asciiTheme="minorEastAsia" w:hAnsiTheme="minorEastAsia" w:hint="eastAsia"/>
                <w:b/>
                <w:sz w:val="24"/>
                <w:szCs w:val="21"/>
              </w:rPr>
              <w:t>、投标人具有一般纳税人资格并能够开具增值税专用发票</w:t>
            </w:r>
          </w:p>
        </w:tc>
      </w:tr>
      <w:tr w:rsidR="00A94E13">
        <w:tc>
          <w:tcPr>
            <w:tcW w:w="9079" w:type="dxa"/>
            <w:vAlign w:val="center"/>
          </w:tcPr>
          <w:p w:rsidR="00A94E13" w:rsidRDefault="00B94CA3">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七</w:t>
            </w:r>
            <w:r w:rsidR="00CE5447">
              <w:rPr>
                <w:rFonts w:asciiTheme="minorEastAsia" w:hAnsiTheme="minorEastAsia" w:hint="eastAsia"/>
                <w:b/>
                <w:bCs/>
                <w:sz w:val="24"/>
                <w:szCs w:val="21"/>
              </w:rPr>
              <w:t>、财务状况报告相关材料</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1、2017年度或2018年度经审计的财务报告；或基本开户银行出具的资信证明；或财</w:t>
            </w:r>
            <w:r>
              <w:rPr>
                <w:rFonts w:asciiTheme="minorEastAsia" w:hAnsiTheme="minorEastAsia" w:hint="eastAsia"/>
                <w:bCs/>
                <w:sz w:val="24"/>
                <w:szCs w:val="21"/>
              </w:rPr>
              <w:lastRenderedPageBreak/>
              <w:t>政部门认可的政府采购专业担保机构的证明文件和担保机构出具的投标担保函。（法人投标提供。法人包括企业法人、机关法人、事业单位法人和社会团体法人。）</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A94E13">
        <w:tc>
          <w:tcPr>
            <w:tcW w:w="9079" w:type="dxa"/>
            <w:vAlign w:val="center"/>
          </w:tcPr>
          <w:p w:rsidR="00A94E13" w:rsidRDefault="00B94CA3">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lastRenderedPageBreak/>
              <w:t>八</w:t>
            </w:r>
            <w:r w:rsidR="00CE5447">
              <w:rPr>
                <w:rFonts w:asciiTheme="minorEastAsia" w:hAnsiTheme="minorEastAsia" w:hint="eastAsia"/>
                <w:b/>
                <w:bCs/>
                <w:sz w:val="24"/>
                <w:szCs w:val="21"/>
              </w:rPr>
              <w:t>、依法缴纳税收相关材料</w:t>
            </w:r>
          </w:p>
          <w:p w:rsidR="00A94E13" w:rsidRDefault="00994DBD">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投标截止时间前三个月内任意一个月缴纳税收凭据</w:t>
            </w:r>
            <w:r w:rsidR="00CE5447">
              <w:rPr>
                <w:rFonts w:asciiTheme="minorEastAsia" w:hAnsiTheme="minorEastAsia" w:hint="eastAsia"/>
                <w:bCs/>
                <w:sz w:val="24"/>
                <w:szCs w:val="21"/>
              </w:rPr>
              <w:t>。（依法免税的投标人，应提供相应文件证明依法免税）</w:t>
            </w:r>
          </w:p>
        </w:tc>
      </w:tr>
      <w:tr w:rsidR="00A94E13">
        <w:tc>
          <w:tcPr>
            <w:tcW w:w="9079" w:type="dxa"/>
            <w:vAlign w:val="center"/>
          </w:tcPr>
          <w:p w:rsidR="00A94E13" w:rsidRDefault="00B94CA3">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九</w:t>
            </w:r>
            <w:r w:rsidR="00CE5447">
              <w:rPr>
                <w:rFonts w:asciiTheme="minorEastAsia" w:hAnsiTheme="minorEastAsia" w:hint="eastAsia"/>
                <w:b/>
                <w:bCs/>
                <w:sz w:val="24"/>
                <w:szCs w:val="21"/>
              </w:rPr>
              <w:t>、依法缴纳社会保障资金的证明材料</w:t>
            </w:r>
          </w:p>
          <w:p w:rsidR="00A94E13" w:rsidRDefault="00994DBD">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投标截止时间前三个月内任意一个月缴纳社会保险凭据</w:t>
            </w:r>
            <w:r w:rsidR="00CE5447">
              <w:rPr>
                <w:rFonts w:asciiTheme="minorEastAsia" w:hAnsiTheme="minorEastAsia" w:hint="eastAsia"/>
                <w:bCs/>
                <w:sz w:val="24"/>
                <w:szCs w:val="21"/>
              </w:rPr>
              <w:t>。（依法不需要缴纳社会保障资金的投标人，应提供相应文件证明依法不需要缴纳社会保障资金）</w:t>
            </w:r>
          </w:p>
        </w:tc>
      </w:tr>
      <w:tr w:rsidR="00A94E13">
        <w:tc>
          <w:tcPr>
            <w:tcW w:w="9079" w:type="dxa"/>
            <w:vAlign w:val="center"/>
          </w:tcPr>
          <w:p w:rsidR="00A94E1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十</w:t>
            </w:r>
            <w:r w:rsidR="00CE5447">
              <w:rPr>
                <w:rFonts w:asciiTheme="minorEastAsia" w:hAnsiTheme="minorEastAsia" w:hint="eastAsia"/>
                <w:b/>
                <w:bCs/>
                <w:sz w:val="24"/>
                <w:szCs w:val="21"/>
              </w:rPr>
              <w:t>、履行合同所必须的设备和专业技术能力的证明材料</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相关设备的购置发票、专业技术人员职称证书、用工合同等或者附相关承诺函或声明。</w:t>
            </w:r>
          </w:p>
        </w:tc>
      </w:tr>
      <w:tr w:rsidR="00A94E13" w:rsidTr="00B94CA3">
        <w:trPr>
          <w:trHeight w:val="416"/>
        </w:trPr>
        <w:tc>
          <w:tcPr>
            <w:tcW w:w="9079" w:type="dxa"/>
            <w:vAlign w:val="center"/>
          </w:tcPr>
          <w:p w:rsidR="000A7F96" w:rsidRPr="000A7F96" w:rsidRDefault="00B94CA3" w:rsidP="000A7F96">
            <w:pPr>
              <w:adjustRightInd w:val="0"/>
              <w:snapToGrid w:val="0"/>
              <w:spacing w:line="360" w:lineRule="auto"/>
              <w:rPr>
                <w:rFonts w:asciiTheme="minorEastAsia" w:hAnsiTheme="minorEastAsia"/>
                <w:b/>
                <w:sz w:val="24"/>
                <w:szCs w:val="24"/>
              </w:rPr>
            </w:pPr>
            <w:r w:rsidRPr="000A7F96">
              <w:rPr>
                <w:rFonts w:asciiTheme="minorEastAsia" w:hAnsiTheme="minorEastAsia" w:hint="eastAsia"/>
                <w:b/>
                <w:sz w:val="24"/>
                <w:szCs w:val="24"/>
              </w:rPr>
              <w:t>十一</w:t>
            </w:r>
            <w:r w:rsidR="00CE5447" w:rsidRPr="000A7F96">
              <w:rPr>
                <w:rFonts w:asciiTheme="minorEastAsia" w:hAnsiTheme="minorEastAsia" w:hint="eastAsia"/>
                <w:b/>
                <w:sz w:val="24"/>
                <w:szCs w:val="24"/>
              </w:rPr>
              <w:t>、</w:t>
            </w:r>
            <w:r w:rsidR="000A7F96" w:rsidRPr="000A7F96">
              <w:rPr>
                <w:rFonts w:asciiTheme="minorEastAsia" w:hAnsiTheme="minorEastAsia" w:hint="eastAsia"/>
                <w:b/>
                <w:sz w:val="24"/>
                <w:szCs w:val="24"/>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0A7F96" w:rsidRPr="000A7F96" w:rsidRDefault="000A7F96" w:rsidP="000A7F96">
            <w:pPr>
              <w:adjustRightInd w:val="0"/>
              <w:snapToGrid w:val="0"/>
              <w:spacing w:line="360" w:lineRule="auto"/>
              <w:rPr>
                <w:rFonts w:asciiTheme="minorEastAsia" w:hAnsiTheme="minorEastAsia"/>
                <w:bCs/>
                <w:sz w:val="24"/>
                <w:szCs w:val="21"/>
              </w:rPr>
            </w:pPr>
            <w:r w:rsidRPr="000A7F96">
              <w:rPr>
                <w:rFonts w:asciiTheme="minorEastAsia" w:hAnsiTheme="minorEastAsia" w:hint="eastAsia"/>
                <w:bCs/>
                <w:sz w:val="24"/>
                <w:szCs w:val="21"/>
              </w:rPr>
              <w:t>1、查询渠道：“信用中国”网站(www.creditchina.gov.cn)、“国家企业信用公示系统”网站（www.gsxt.gov.cn）和“中国政府采购网” (www.ccgp.gov.cn)；</w:t>
            </w:r>
          </w:p>
          <w:p w:rsidR="000A7F96" w:rsidRPr="000A7F96" w:rsidRDefault="000A7F96" w:rsidP="000A7F96">
            <w:pPr>
              <w:adjustRightInd w:val="0"/>
              <w:snapToGrid w:val="0"/>
              <w:spacing w:line="360" w:lineRule="auto"/>
              <w:rPr>
                <w:rFonts w:asciiTheme="minorEastAsia" w:hAnsiTheme="minorEastAsia"/>
                <w:bCs/>
                <w:sz w:val="24"/>
                <w:szCs w:val="21"/>
              </w:rPr>
            </w:pPr>
            <w:r w:rsidRPr="000A7F96">
              <w:rPr>
                <w:rFonts w:asciiTheme="minorEastAsia" w:hAnsiTheme="minorEastAsia" w:hint="eastAsia"/>
                <w:bCs/>
                <w:sz w:val="24"/>
                <w:szCs w:val="21"/>
              </w:rPr>
              <w:t>2、截止时间：同投标截止时间；</w:t>
            </w:r>
          </w:p>
          <w:p w:rsidR="000A7F96" w:rsidRPr="000A7F96" w:rsidRDefault="000A7F96" w:rsidP="000A7F96">
            <w:pPr>
              <w:adjustRightInd w:val="0"/>
              <w:snapToGrid w:val="0"/>
              <w:spacing w:line="360" w:lineRule="auto"/>
              <w:rPr>
                <w:rFonts w:asciiTheme="minorEastAsia" w:hAnsiTheme="minorEastAsia"/>
                <w:bCs/>
                <w:sz w:val="24"/>
                <w:szCs w:val="21"/>
              </w:rPr>
            </w:pPr>
            <w:r w:rsidRPr="000A7F96">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0A7F96" w:rsidRPr="000A7F96" w:rsidRDefault="000A7F96" w:rsidP="000A7F96">
            <w:pPr>
              <w:adjustRightInd w:val="0"/>
              <w:snapToGrid w:val="0"/>
              <w:spacing w:line="360" w:lineRule="auto"/>
              <w:rPr>
                <w:rFonts w:asciiTheme="minorEastAsia" w:hAnsiTheme="minorEastAsia"/>
                <w:bCs/>
                <w:sz w:val="24"/>
                <w:szCs w:val="21"/>
              </w:rPr>
            </w:pPr>
            <w:r w:rsidRPr="000A7F96">
              <w:rPr>
                <w:rFonts w:asciiTheme="minorEastAsia" w:hAnsiTheme="minorEastAsia" w:hint="eastAsia"/>
                <w:bCs/>
                <w:sz w:val="24"/>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0A7F96" w:rsidRDefault="000A7F96">
            <w:pPr>
              <w:adjustRightInd w:val="0"/>
              <w:snapToGrid w:val="0"/>
              <w:spacing w:line="360" w:lineRule="auto"/>
              <w:rPr>
                <w:rFonts w:asciiTheme="minorEastAsia" w:hAnsiTheme="minorEastAsia"/>
                <w:bCs/>
                <w:sz w:val="24"/>
                <w:szCs w:val="21"/>
              </w:rPr>
            </w:pPr>
            <w:r w:rsidRPr="000A7F96">
              <w:rPr>
                <w:rFonts w:asciiTheme="minorEastAsia" w:hAnsiTheme="minorEastAsia" w:hint="eastAsia"/>
                <w:bCs/>
                <w:sz w:val="24"/>
                <w:szCs w:val="21"/>
              </w:rPr>
              <w:t>5、投标人不良信用记录以采购人查询结果为准，采购人查询之后，网站信息发生的任何变更不再作为评审依据，投标人自行提供的与网站信息不一致的其他证明材料亦</w:t>
            </w:r>
            <w:r w:rsidRPr="000A7F96">
              <w:rPr>
                <w:rFonts w:asciiTheme="minorEastAsia" w:hAnsiTheme="minorEastAsia" w:hint="eastAsia"/>
                <w:bCs/>
                <w:sz w:val="24"/>
                <w:szCs w:val="21"/>
              </w:rPr>
              <w:lastRenderedPageBreak/>
              <w:t>不作为评审依据。</w:t>
            </w:r>
          </w:p>
        </w:tc>
      </w:tr>
      <w:tr w:rsidR="00A94E13">
        <w:trPr>
          <w:trHeight w:val="624"/>
        </w:trPr>
        <w:tc>
          <w:tcPr>
            <w:tcW w:w="9079" w:type="dxa"/>
            <w:vAlign w:val="center"/>
          </w:tcPr>
          <w:p w:rsidR="00A94E13" w:rsidRDefault="00B94CA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1"/>
              </w:rPr>
              <w:lastRenderedPageBreak/>
              <w:t>十二</w:t>
            </w:r>
            <w:r w:rsidR="00CE5447">
              <w:rPr>
                <w:rFonts w:asciiTheme="minorEastAsia" w:hAnsiTheme="minorEastAsia" w:hint="eastAsia"/>
                <w:b/>
                <w:bCs/>
                <w:sz w:val="24"/>
                <w:szCs w:val="21"/>
              </w:rPr>
              <w:t>、</w:t>
            </w:r>
            <w:r w:rsidR="00CE5447">
              <w:rPr>
                <w:rFonts w:asciiTheme="minorEastAsia" w:hAnsiTheme="minorEastAsia" w:cs="仿宋_GB2312" w:hint="eastAsia"/>
                <w:b/>
                <w:sz w:val="24"/>
                <w:szCs w:val="24"/>
                <w:lang w:val="zh-CN"/>
              </w:rPr>
              <w:t>报价</w:t>
            </w:r>
          </w:p>
          <w:p w:rsidR="00A94E13" w:rsidRDefault="00CE5447">
            <w:pPr>
              <w:adjustRightInd w:val="0"/>
              <w:snapToGrid w:val="0"/>
              <w:spacing w:line="360" w:lineRule="auto"/>
              <w:rPr>
                <w:rFonts w:asciiTheme="minorEastAsia" w:hAnsiTheme="minorEastAsia"/>
                <w:b/>
                <w:bCs/>
                <w:sz w:val="24"/>
                <w:szCs w:val="21"/>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94E13">
        <w:trPr>
          <w:trHeight w:val="624"/>
        </w:trPr>
        <w:tc>
          <w:tcPr>
            <w:tcW w:w="9079" w:type="dxa"/>
            <w:vAlign w:val="center"/>
          </w:tcPr>
          <w:p w:rsidR="00A94E13" w:rsidRDefault="00CE5447">
            <w:pPr>
              <w:spacing w:line="360" w:lineRule="auto"/>
              <w:rPr>
                <w:rFonts w:asciiTheme="minorEastAsia" w:hAnsiTheme="minorEastAsia"/>
                <w:b/>
                <w:bCs/>
                <w:sz w:val="24"/>
                <w:szCs w:val="24"/>
              </w:rPr>
            </w:pPr>
            <w:r>
              <w:rPr>
                <w:rFonts w:asciiTheme="minorEastAsia" w:hAnsiTheme="minorEastAsia" w:hint="eastAsia"/>
                <w:b/>
                <w:bCs/>
                <w:sz w:val="24"/>
                <w:szCs w:val="24"/>
              </w:rPr>
              <w:t>十</w:t>
            </w:r>
            <w:r w:rsidR="00B94CA3">
              <w:rPr>
                <w:rFonts w:asciiTheme="minorEastAsia" w:hAnsiTheme="minorEastAsia" w:hint="eastAsia"/>
                <w:b/>
                <w:bCs/>
                <w:sz w:val="24"/>
                <w:szCs w:val="24"/>
              </w:rPr>
              <w:t>三</w:t>
            </w:r>
            <w:r>
              <w:rPr>
                <w:rFonts w:asciiTheme="minorEastAsia" w:hAnsiTheme="minorEastAsia" w:hint="eastAsia"/>
                <w:b/>
                <w:bCs/>
                <w:sz w:val="24"/>
                <w:szCs w:val="24"/>
              </w:rPr>
              <w:t>、联合体协议</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4"/>
              </w:rPr>
              <w:t>招标文件接受联合体投标且投标人为联合体的，投标人应提供本协议；否则无须提供。</w:t>
            </w:r>
          </w:p>
        </w:tc>
      </w:tr>
    </w:tbl>
    <w:p w:rsidR="00A94E13" w:rsidRDefault="00A94E13">
      <w:pPr>
        <w:spacing w:line="360" w:lineRule="auto"/>
        <w:jc w:val="left"/>
        <w:rPr>
          <w:rFonts w:ascii="宋体" w:hAnsi="宋体" w:cs="仿宋_GB2312"/>
          <w:b/>
          <w:szCs w:val="21"/>
        </w:rPr>
      </w:pPr>
    </w:p>
    <w:p w:rsidR="00A94E13" w:rsidRDefault="00CE544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94E13" w:rsidRDefault="00CE544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r>
        <w:rPr>
          <w:rFonts w:asciiTheme="minorEastAsia" w:eastAsiaTheme="minorEastAsia" w:hAnsiTheme="minorEastAsia" w:cs="仿宋_GB2312" w:hint="eastAsia"/>
          <w:b/>
          <w:szCs w:val="24"/>
          <w:lang w:val="zh-CN"/>
        </w:rPr>
        <w:t>。</w:t>
      </w:r>
    </w:p>
    <w:p w:rsidR="00A94E13" w:rsidRDefault="00CE5447">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A94E13" w:rsidRDefault="00CE544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94E13" w:rsidRDefault="00CE5447">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A94E13" w:rsidRDefault="00CE544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A94E13" w:rsidRDefault="00CE5447">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E13" w:rsidRDefault="00CE54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E13" w:rsidRDefault="00CE5447">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A94E13" w:rsidRDefault="00CE544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94E13" w:rsidRDefault="00CE54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94E13" w:rsidRDefault="00CE54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94E13" w:rsidRDefault="00CE54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94E13" w:rsidRDefault="00CE544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f.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94E13" w:rsidRDefault="00CE54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E13" w:rsidRDefault="00CE544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A94E13" w:rsidRDefault="00CE5447">
      <w:pPr>
        <w:pStyle w:val="a6"/>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p>
    <w:p w:rsidR="00A94E13" w:rsidRDefault="00CE5447">
      <w:pPr>
        <w:pStyle w:val="a6"/>
        <w:spacing w:line="360" w:lineRule="auto"/>
        <w:contextualSpacing/>
        <w:jc w:val="center"/>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一标段：网络安全设备采购</w:t>
      </w:r>
    </w:p>
    <w:tbl>
      <w:tblPr>
        <w:tblStyle w:val="aa"/>
        <w:tblW w:w="9483" w:type="dxa"/>
        <w:tblLayout w:type="fixed"/>
        <w:tblLook w:val="04A0"/>
      </w:tblPr>
      <w:tblGrid>
        <w:gridCol w:w="1413"/>
        <w:gridCol w:w="709"/>
        <w:gridCol w:w="7361"/>
      </w:tblGrid>
      <w:tr w:rsidR="00A94E13" w:rsidTr="00200AAA">
        <w:trPr>
          <w:trHeight w:val="524"/>
        </w:trPr>
        <w:tc>
          <w:tcPr>
            <w:tcW w:w="1413" w:type="dxa"/>
            <w:vAlign w:val="center"/>
          </w:tcPr>
          <w:p w:rsidR="00A94E13" w:rsidRDefault="00CE5447">
            <w:pPr>
              <w:spacing w:line="360" w:lineRule="auto"/>
              <w:jc w:val="center"/>
              <w:rPr>
                <w:rFonts w:ascii="宋体" w:eastAsia="宋体" w:hAnsi="宋体" w:cs="仿宋_GB2312"/>
                <w:kern w:val="0"/>
                <w:sz w:val="20"/>
                <w:szCs w:val="21"/>
              </w:rPr>
            </w:pPr>
            <w:r>
              <w:rPr>
                <w:rFonts w:ascii="宋体" w:eastAsia="宋体" w:hAnsi="宋体" w:cs="仿宋_GB2312" w:hint="eastAsia"/>
                <w:kern w:val="0"/>
                <w:sz w:val="20"/>
                <w:szCs w:val="21"/>
              </w:rPr>
              <w:t>分值构成</w:t>
            </w:r>
          </w:p>
          <w:p w:rsidR="00A94E13" w:rsidRDefault="00CE5447">
            <w:pPr>
              <w:spacing w:line="360" w:lineRule="auto"/>
              <w:jc w:val="center"/>
              <w:rPr>
                <w:rFonts w:ascii="宋体" w:eastAsia="宋体" w:hAnsi="宋体" w:cs="仿宋_GB2312"/>
                <w:kern w:val="0"/>
                <w:sz w:val="20"/>
                <w:szCs w:val="21"/>
              </w:rPr>
            </w:pPr>
            <w:r>
              <w:rPr>
                <w:rFonts w:ascii="宋体" w:eastAsia="宋体" w:hAnsi="宋体" w:cs="仿宋_GB2312" w:hint="eastAsia"/>
                <w:kern w:val="0"/>
                <w:sz w:val="20"/>
                <w:szCs w:val="21"/>
              </w:rPr>
              <w:t>(总分100分)</w:t>
            </w:r>
          </w:p>
        </w:tc>
        <w:tc>
          <w:tcPr>
            <w:tcW w:w="8070" w:type="dxa"/>
            <w:gridSpan w:val="2"/>
            <w:vAlign w:val="center"/>
          </w:tcPr>
          <w:p w:rsidR="00A94E13" w:rsidRDefault="00CE5447" w:rsidP="003115E0">
            <w:pPr>
              <w:spacing w:line="360" w:lineRule="auto"/>
              <w:ind w:firstLineChars="200" w:firstLine="400"/>
              <w:jc w:val="center"/>
              <w:rPr>
                <w:rFonts w:ascii="宋体" w:eastAsia="宋体" w:hAnsi="宋体" w:cs="仿宋_GB2312"/>
                <w:kern w:val="0"/>
                <w:sz w:val="20"/>
                <w:szCs w:val="21"/>
              </w:rPr>
            </w:pPr>
            <w:r>
              <w:rPr>
                <w:rFonts w:ascii="宋体" w:eastAsia="宋体" w:hAnsi="宋体" w:cs="仿宋_GB2312" w:hint="eastAsia"/>
                <w:kern w:val="0"/>
                <w:sz w:val="20"/>
                <w:szCs w:val="21"/>
              </w:rPr>
              <w:t>价格分值：</w:t>
            </w:r>
            <w:r>
              <w:rPr>
                <w:rFonts w:ascii="宋体" w:eastAsia="宋体" w:hAnsi="宋体" w:cs="仿宋_GB2312"/>
                <w:kern w:val="0"/>
                <w:sz w:val="20"/>
                <w:szCs w:val="21"/>
              </w:rPr>
              <w:t>40</w:t>
            </w:r>
            <w:r>
              <w:rPr>
                <w:rFonts w:ascii="宋体" w:eastAsia="宋体" w:hAnsi="宋体" w:cs="仿宋_GB2312" w:hint="eastAsia"/>
                <w:kern w:val="0"/>
                <w:sz w:val="20"/>
                <w:szCs w:val="21"/>
              </w:rPr>
              <w:t>分</w:t>
            </w:r>
          </w:p>
          <w:p w:rsidR="00A94E13" w:rsidRPr="00755BF6" w:rsidRDefault="00CE5447" w:rsidP="003115E0">
            <w:pPr>
              <w:spacing w:line="360" w:lineRule="auto"/>
              <w:ind w:firstLineChars="200" w:firstLine="400"/>
              <w:jc w:val="center"/>
              <w:rPr>
                <w:rFonts w:ascii="宋体" w:eastAsia="宋体" w:hAnsi="宋体" w:cs="仿宋_GB2312"/>
                <w:color w:val="000000" w:themeColor="text1"/>
                <w:kern w:val="0"/>
                <w:sz w:val="20"/>
                <w:szCs w:val="21"/>
              </w:rPr>
            </w:pPr>
            <w:r w:rsidRPr="00755BF6">
              <w:rPr>
                <w:rFonts w:ascii="宋体" w:eastAsia="宋体" w:hAnsi="宋体" w:cs="仿宋_GB2312" w:hint="eastAsia"/>
                <w:color w:val="000000" w:themeColor="text1"/>
                <w:kern w:val="0"/>
                <w:sz w:val="20"/>
                <w:szCs w:val="21"/>
              </w:rPr>
              <w:t>商务部分：</w:t>
            </w:r>
            <w:r w:rsidRPr="00755BF6">
              <w:rPr>
                <w:rFonts w:ascii="宋体" w:eastAsia="宋体" w:hAnsi="宋体" w:cs="仿宋_GB2312"/>
                <w:color w:val="000000" w:themeColor="text1"/>
                <w:kern w:val="0"/>
                <w:sz w:val="20"/>
                <w:szCs w:val="21"/>
              </w:rPr>
              <w:t>40</w:t>
            </w:r>
            <w:r w:rsidRPr="00755BF6">
              <w:rPr>
                <w:rFonts w:ascii="宋体" w:eastAsia="宋体" w:hAnsi="宋体" w:cs="仿宋_GB2312" w:hint="eastAsia"/>
                <w:color w:val="000000" w:themeColor="text1"/>
                <w:kern w:val="0"/>
                <w:sz w:val="20"/>
                <w:szCs w:val="21"/>
              </w:rPr>
              <w:t>分</w:t>
            </w:r>
          </w:p>
          <w:p w:rsidR="00A94E13" w:rsidRDefault="00CE5447" w:rsidP="003115E0">
            <w:pPr>
              <w:spacing w:line="360" w:lineRule="auto"/>
              <w:ind w:firstLineChars="200" w:firstLine="400"/>
              <w:jc w:val="center"/>
              <w:rPr>
                <w:rFonts w:ascii="宋体" w:eastAsia="宋体" w:hAnsi="宋体" w:cs="仿宋_GB2312"/>
                <w:kern w:val="0"/>
                <w:sz w:val="20"/>
                <w:szCs w:val="21"/>
              </w:rPr>
            </w:pPr>
            <w:r w:rsidRPr="00755BF6">
              <w:rPr>
                <w:rFonts w:ascii="宋体" w:eastAsia="宋体" w:hAnsi="宋体" w:cs="仿宋_GB2312" w:hint="eastAsia"/>
                <w:color w:val="000000" w:themeColor="text1"/>
                <w:kern w:val="0"/>
                <w:sz w:val="20"/>
                <w:szCs w:val="21"/>
              </w:rPr>
              <w:t>技术部分：</w:t>
            </w:r>
            <w:r w:rsidRPr="00755BF6">
              <w:rPr>
                <w:rFonts w:ascii="宋体" w:eastAsia="宋体" w:hAnsi="宋体" w:cs="仿宋_GB2312"/>
                <w:color w:val="000000" w:themeColor="text1"/>
                <w:kern w:val="0"/>
                <w:sz w:val="20"/>
                <w:szCs w:val="21"/>
              </w:rPr>
              <w:t>20</w:t>
            </w:r>
            <w:r w:rsidRPr="00755BF6">
              <w:rPr>
                <w:rFonts w:ascii="宋体" w:eastAsia="宋体" w:hAnsi="宋体" w:cs="仿宋_GB2312" w:hint="eastAsia"/>
                <w:color w:val="000000" w:themeColor="text1"/>
                <w:kern w:val="0"/>
                <w:sz w:val="20"/>
                <w:szCs w:val="21"/>
              </w:rPr>
              <w:t>分</w:t>
            </w:r>
          </w:p>
        </w:tc>
      </w:tr>
      <w:tr w:rsidR="00A94E13" w:rsidTr="00200AAA">
        <w:tc>
          <w:tcPr>
            <w:tcW w:w="1413" w:type="dxa"/>
            <w:shd w:val="clear" w:color="auto" w:fill="D0CECE" w:themeFill="background2" w:themeFillShade="E6"/>
            <w:vAlign w:val="center"/>
          </w:tcPr>
          <w:p w:rsidR="00A94E13" w:rsidRDefault="00CE5447">
            <w:pPr>
              <w:pStyle w:val="a6"/>
              <w:adjustRightInd w:val="0"/>
              <w:snapToGrid w:val="0"/>
              <w:jc w:val="center"/>
              <w:rPr>
                <w:rFonts w:ascii="宋体" w:hAnsi="宋体" w:cs="仿宋_GB2312"/>
                <w:b/>
                <w:kern w:val="0"/>
                <w:sz w:val="21"/>
                <w:szCs w:val="21"/>
                <w:lang w:val="zh-CN"/>
              </w:rPr>
            </w:pPr>
            <w:r>
              <w:rPr>
                <w:rFonts w:ascii="宋体" w:hAnsi="宋体" w:cs="仿宋_GB2312" w:hint="eastAsia"/>
                <w:b/>
                <w:kern w:val="0"/>
                <w:sz w:val="21"/>
                <w:szCs w:val="21"/>
                <w:lang w:val="zh-CN"/>
              </w:rPr>
              <w:lastRenderedPageBreak/>
              <w:t>评分因素</w:t>
            </w:r>
          </w:p>
        </w:tc>
        <w:tc>
          <w:tcPr>
            <w:tcW w:w="709" w:type="dxa"/>
            <w:shd w:val="clear" w:color="auto" w:fill="D0CECE" w:themeFill="background2" w:themeFillShade="E6"/>
            <w:vAlign w:val="center"/>
          </w:tcPr>
          <w:p w:rsidR="00A94E13" w:rsidRDefault="00CE5447">
            <w:pPr>
              <w:pStyle w:val="a6"/>
              <w:adjustRightInd w:val="0"/>
              <w:snapToGrid w:val="0"/>
              <w:jc w:val="center"/>
              <w:rPr>
                <w:rFonts w:ascii="宋体" w:hAnsi="宋体" w:cs="仿宋_GB2312"/>
                <w:b/>
                <w:kern w:val="0"/>
                <w:sz w:val="21"/>
                <w:szCs w:val="21"/>
                <w:lang w:val="zh-CN"/>
              </w:rPr>
            </w:pPr>
            <w:r>
              <w:rPr>
                <w:rFonts w:ascii="宋体" w:hAnsi="宋体" w:cs="仿宋_GB2312" w:hint="eastAsia"/>
                <w:b/>
                <w:kern w:val="0"/>
                <w:sz w:val="21"/>
                <w:szCs w:val="21"/>
                <w:lang w:val="zh-CN"/>
              </w:rPr>
              <w:t>分值</w:t>
            </w:r>
          </w:p>
        </w:tc>
        <w:tc>
          <w:tcPr>
            <w:tcW w:w="7361" w:type="dxa"/>
            <w:shd w:val="clear" w:color="auto" w:fill="D0CECE" w:themeFill="background2" w:themeFillShade="E6"/>
            <w:vAlign w:val="center"/>
          </w:tcPr>
          <w:p w:rsidR="00A94E13" w:rsidRDefault="00CE5447" w:rsidP="005E03CA">
            <w:pPr>
              <w:pStyle w:val="a6"/>
              <w:adjustRightInd w:val="0"/>
              <w:snapToGrid w:val="0"/>
              <w:jc w:val="center"/>
              <w:rPr>
                <w:rFonts w:ascii="宋体" w:hAnsi="宋体" w:cs="仿宋_GB2312"/>
                <w:b/>
                <w:kern w:val="0"/>
                <w:sz w:val="21"/>
                <w:szCs w:val="21"/>
                <w:lang w:val="zh-CN"/>
              </w:rPr>
            </w:pPr>
            <w:r>
              <w:rPr>
                <w:rFonts w:ascii="宋体" w:hAnsi="宋体" w:cs="仿宋_GB2312" w:hint="eastAsia"/>
                <w:b/>
                <w:kern w:val="0"/>
                <w:sz w:val="21"/>
                <w:szCs w:val="21"/>
                <w:lang w:val="zh-CN"/>
              </w:rPr>
              <w:t>评审标准</w:t>
            </w:r>
          </w:p>
        </w:tc>
      </w:tr>
      <w:tr w:rsidR="00A94E13" w:rsidTr="00200AAA">
        <w:trPr>
          <w:trHeight w:val="411"/>
        </w:trPr>
        <w:tc>
          <w:tcPr>
            <w:tcW w:w="9483" w:type="dxa"/>
            <w:gridSpan w:val="3"/>
            <w:shd w:val="clear" w:color="auto" w:fill="D0CECE" w:themeFill="background2" w:themeFillShade="E6"/>
            <w:vAlign w:val="center"/>
          </w:tcPr>
          <w:p w:rsidR="00A94E13" w:rsidRDefault="00CE5447">
            <w:pPr>
              <w:pStyle w:val="a6"/>
              <w:adjustRightInd w:val="0"/>
              <w:snapToGrid w:val="0"/>
              <w:jc w:val="center"/>
              <w:rPr>
                <w:rFonts w:ascii="宋体" w:hAnsi="宋体" w:cs="仿宋_GB2312"/>
                <w:b/>
                <w:kern w:val="0"/>
                <w:sz w:val="21"/>
                <w:szCs w:val="21"/>
                <w:lang w:val="zh-CN"/>
              </w:rPr>
            </w:pPr>
            <w:r>
              <w:rPr>
                <w:rFonts w:ascii="宋体" w:hAnsi="宋体" w:cs="仿宋_GB2312" w:hint="eastAsia"/>
                <w:b/>
                <w:kern w:val="0"/>
                <w:sz w:val="21"/>
                <w:szCs w:val="21"/>
                <w:lang w:val="zh-CN"/>
              </w:rPr>
              <w:t>价格部分</w:t>
            </w:r>
            <w:r>
              <w:rPr>
                <w:rFonts w:ascii="宋体" w:hAnsi="宋体" w:cs="仿宋_GB2312"/>
                <w:b/>
                <w:kern w:val="0"/>
                <w:sz w:val="21"/>
                <w:szCs w:val="21"/>
                <w:lang w:val="zh-CN"/>
              </w:rPr>
              <w:t>40</w:t>
            </w:r>
            <w:r>
              <w:rPr>
                <w:rFonts w:ascii="宋体" w:hAnsi="宋体" w:cs="仿宋_GB2312" w:hint="eastAsia"/>
                <w:b/>
                <w:kern w:val="0"/>
                <w:sz w:val="21"/>
                <w:szCs w:val="21"/>
                <w:lang w:val="zh-CN"/>
              </w:rPr>
              <w:t>分</w:t>
            </w:r>
          </w:p>
        </w:tc>
      </w:tr>
      <w:tr w:rsidR="00A94E13" w:rsidTr="00200AAA">
        <w:tc>
          <w:tcPr>
            <w:tcW w:w="1413" w:type="dxa"/>
            <w:vAlign w:val="center"/>
          </w:tcPr>
          <w:p w:rsidR="00A94E13" w:rsidRPr="009A4279" w:rsidRDefault="00CE5447">
            <w:pPr>
              <w:pStyle w:val="a6"/>
              <w:adjustRightInd w:val="0"/>
              <w:snapToGrid w:val="0"/>
              <w:spacing w:line="360" w:lineRule="auto"/>
              <w:jc w:val="center"/>
              <w:rPr>
                <w:rFonts w:ascii="宋体" w:hAnsi="宋体" w:cs="仿宋_GB2312"/>
                <w:b/>
                <w:color w:val="000000" w:themeColor="text1"/>
                <w:kern w:val="0"/>
                <w:sz w:val="21"/>
                <w:szCs w:val="21"/>
                <w:lang w:val="zh-CN"/>
              </w:rPr>
            </w:pPr>
            <w:r w:rsidRPr="009A4279">
              <w:rPr>
                <w:rFonts w:ascii="宋体" w:hAnsi="宋体" w:cs="仿宋_GB2312" w:hint="eastAsia"/>
                <w:b/>
                <w:color w:val="000000" w:themeColor="text1"/>
                <w:kern w:val="0"/>
                <w:sz w:val="21"/>
                <w:szCs w:val="21"/>
                <w:lang w:val="zh-CN"/>
              </w:rPr>
              <w:t>报价部分</w:t>
            </w:r>
          </w:p>
        </w:tc>
        <w:tc>
          <w:tcPr>
            <w:tcW w:w="709" w:type="dxa"/>
            <w:vAlign w:val="center"/>
          </w:tcPr>
          <w:p w:rsidR="00A94E13" w:rsidRPr="003115E0" w:rsidRDefault="00CE5447">
            <w:pPr>
              <w:pStyle w:val="a6"/>
              <w:adjustRightInd w:val="0"/>
              <w:snapToGrid w:val="0"/>
              <w:jc w:val="center"/>
              <w:rPr>
                <w:rFonts w:ascii="宋体" w:hAnsi="宋体" w:cs="仿宋_GB2312"/>
                <w:b/>
                <w:color w:val="000000" w:themeColor="text1"/>
                <w:kern w:val="0"/>
                <w:sz w:val="21"/>
                <w:szCs w:val="21"/>
                <w:lang w:val="zh-CN"/>
              </w:rPr>
            </w:pPr>
            <w:r w:rsidRPr="003115E0">
              <w:rPr>
                <w:rFonts w:ascii="宋体" w:hAnsi="宋体" w:cs="仿宋_GB2312"/>
                <w:b/>
                <w:color w:val="000000" w:themeColor="text1"/>
                <w:kern w:val="0"/>
                <w:sz w:val="21"/>
                <w:szCs w:val="21"/>
              </w:rPr>
              <w:t>40</w:t>
            </w:r>
            <w:r w:rsidRPr="003115E0">
              <w:rPr>
                <w:rFonts w:ascii="宋体" w:hAnsi="宋体" w:cs="仿宋_GB2312" w:hint="eastAsia"/>
                <w:b/>
                <w:color w:val="000000" w:themeColor="text1"/>
                <w:kern w:val="0"/>
                <w:sz w:val="21"/>
                <w:szCs w:val="21"/>
                <w:lang w:val="zh-CN"/>
              </w:rPr>
              <w:t>分</w:t>
            </w:r>
          </w:p>
        </w:tc>
        <w:tc>
          <w:tcPr>
            <w:tcW w:w="7361" w:type="dxa"/>
          </w:tcPr>
          <w:p w:rsidR="00A94E13" w:rsidRPr="009A4279" w:rsidRDefault="00CE5447">
            <w:pPr>
              <w:spacing w:line="360" w:lineRule="auto"/>
              <w:rPr>
                <w:rFonts w:ascii="宋体" w:eastAsia="宋体" w:hAnsi="宋体" w:cs="仿宋_GB2312"/>
                <w:color w:val="000000" w:themeColor="text1"/>
                <w:kern w:val="0"/>
                <w:lang w:val="zh-CN"/>
              </w:rPr>
            </w:pPr>
            <w:r w:rsidRPr="009A4279">
              <w:rPr>
                <w:rFonts w:ascii="宋体" w:eastAsia="宋体" w:hAnsi="宋体" w:cs="仿宋_GB2312" w:hint="eastAsia"/>
                <w:color w:val="000000" w:themeColor="text1"/>
                <w:kern w:val="0"/>
                <w:lang w:val="zh-CN"/>
              </w:rPr>
              <w:t>评标基准价：满足招标文件要求的有效投标报价中，最低的投标报价为评标基准价。</w:t>
            </w:r>
          </w:p>
          <w:p w:rsidR="00A94E13" w:rsidRPr="003115E0" w:rsidRDefault="00CE5447" w:rsidP="009A4279">
            <w:pPr>
              <w:ind w:firstLineChars="200" w:firstLine="420"/>
              <w:rPr>
                <w:rFonts w:ascii="宋体" w:eastAsia="宋体" w:hAnsi="宋体" w:cs="仿宋_GB2312"/>
                <w:color w:val="000000" w:themeColor="text1"/>
                <w:kern w:val="0"/>
                <w:szCs w:val="21"/>
                <w:lang w:val="zh-CN"/>
              </w:rPr>
            </w:pPr>
            <w:r w:rsidRPr="009A4279">
              <w:rPr>
                <w:rFonts w:ascii="宋体" w:eastAsia="宋体" w:hAnsi="宋体" w:cs="仿宋_GB2312" w:hint="eastAsia"/>
                <w:color w:val="000000" w:themeColor="text1"/>
                <w:kern w:val="0"/>
                <w:lang w:val="zh-CN"/>
              </w:rPr>
              <w:t>投标报价得分=（评标基准价/投标报价）× 40</w:t>
            </w:r>
          </w:p>
        </w:tc>
      </w:tr>
      <w:tr w:rsidR="00A94E13" w:rsidTr="00200AAA">
        <w:trPr>
          <w:trHeight w:val="359"/>
        </w:trPr>
        <w:tc>
          <w:tcPr>
            <w:tcW w:w="9483" w:type="dxa"/>
            <w:gridSpan w:val="3"/>
            <w:shd w:val="clear" w:color="auto" w:fill="D0CECE" w:themeFill="background2" w:themeFillShade="E6"/>
            <w:vAlign w:val="center"/>
          </w:tcPr>
          <w:p w:rsidR="00A94E13" w:rsidRPr="003115E0" w:rsidRDefault="00CE5447">
            <w:pPr>
              <w:jc w:val="center"/>
              <w:rPr>
                <w:rFonts w:ascii="宋体" w:eastAsia="宋体" w:hAnsi="宋体" w:cs="仿宋_GB2312"/>
                <w:b/>
                <w:color w:val="000000" w:themeColor="text1"/>
                <w:kern w:val="0"/>
                <w:szCs w:val="21"/>
                <w:lang w:val="zh-CN"/>
              </w:rPr>
            </w:pPr>
            <w:r w:rsidRPr="003115E0">
              <w:rPr>
                <w:rFonts w:ascii="宋体" w:eastAsia="宋体" w:hAnsi="宋体" w:cs="仿宋_GB2312" w:hint="eastAsia"/>
                <w:b/>
                <w:color w:val="000000" w:themeColor="text1"/>
                <w:kern w:val="0"/>
                <w:szCs w:val="21"/>
                <w:lang w:val="zh-CN"/>
              </w:rPr>
              <w:t>商务部分</w:t>
            </w:r>
            <w:r w:rsidRPr="003115E0">
              <w:rPr>
                <w:rFonts w:ascii="宋体" w:eastAsia="宋体" w:hAnsi="宋体" w:cs="仿宋_GB2312"/>
                <w:b/>
                <w:color w:val="000000" w:themeColor="text1"/>
                <w:kern w:val="0"/>
                <w:szCs w:val="21"/>
                <w:lang w:val="zh-CN"/>
              </w:rPr>
              <w:t>40</w:t>
            </w:r>
            <w:r w:rsidRPr="003115E0">
              <w:rPr>
                <w:rFonts w:ascii="宋体" w:eastAsia="宋体" w:hAnsi="宋体" w:cs="仿宋_GB2312" w:hint="eastAsia"/>
                <w:b/>
                <w:color w:val="000000" w:themeColor="text1"/>
                <w:kern w:val="0"/>
                <w:szCs w:val="21"/>
                <w:lang w:val="zh-CN"/>
              </w:rPr>
              <w:t>分</w:t>
            </w:r>
          </w:p>
        </w:tc>
      </w:tr>
      <w:tr w:rsidR="00A94E13" w:rsidTr="00200AAA">
        <w:trPr>
          <w:trHeight w:val="491"/>
        </w:trPr>
        <w:tc>
          <w:tcPr>
            <w:tcW w:w="1413" w:type="dxa"/>
            <w:vMerge w:val="restart"/>
            <w:vAlign w:val="center"/>
          </w:tcPr>
          <w:p w:rsidR="00A94E13" w:rsidRPr="003115E0" w:rsidRDefault="00CE5447">
            <w:pPr>
              <w:pStyle w:val="a6"/>
              <w:adjustRightInd w:val="0"/>
              <w:snapToGrid w:val="0"/>
              <w:spacing w:line="360" w:lineRule="auto"/>
              <w:jc w:val="center"/>
              <w:rPr>
                <w:rFonts w:ascii="宋体" w:hAnsi="宋体" w:cs="仿宋_GB2312"/>
                <w:b/>
                <w:kern w:val="0"/>
                <w:sz w:val="21"/>
                <w:szCs w:val="21"/>
                <w:lang w:val="zh-CN"/>
              </w:rPr>
            </w:pPr>
            <w:r w:rsidRPr="003115E0">
              <w:rPr>
                <w:rFonts w:ascii="宋体" w:hAnsi="宋体" w:cs="仿宋_GB2312" w:hint="eastAsia"/>
                <w:b/>
                <w:kern w:val="0"/>
                <w:sz w:val="21"/>
                <w:szCs w:val="21"/>
                <w:lang w:val="zh-CN"/>
              </w:rPr>
              <w:t>投标人企业实力及产品优势</w:t>
            </w:r>
          </w:p>
        </w:tc>
        <w:tc>
          <w:tcPr>
            <w:tcW w:w="709" w:type="dxa"/>
            <w:vMerge w:val="restart"/>
            <w:vAlign w:val="center"/>
          </w:tcPr>
          <w:p w:rsidR="00A94E13" w:rsidRPr="003115E0" w:rsidRDefault="00CE5447">
            <w:pPr>
              <w:adjustRightInd w:val="0"/>
              <w:snapToGrid w:val="0"/>
              <w:jc w:val="left"/>
              <w:rPr>
                <w:rFonts w:ascii="宋体" w:eastAsia="宋体" w:hAnsi="宋体"/>
                <w:kern w:val="0"/>
                <w:szCs w:val="21"/>
              </w:rPr>
            </w:pPr>
            <w:r w:rsidRPr="003115E0">
              <w:rPr>
                <w:rFonts w:ascii="宋体" w:eastAsia="宋体" w:hAnsi="宋体"/>
                <w:kern w:val="0"/>
                <w:szCs w:val="21"/>
              </w:rPr>
              <w:t>40</w:t>
            </w:r>
            <w:r w:rsidRPr="003115E0">
              <w:rPr>
                <w:rFonts w:ascii="宋体" w:eastAsia="宋体" w:hAnsi="宋体" w:hint="eastAsia"/>
                <w:kern w:val="0"/>
                <w:szCs w:val="21"/>
              </w:rPr>
              <w:t>分</w:t>
            </w: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1、投标人具有</w:t>
            </w:r>
            <w:r w:rsidRPr="005E03CA">
              <w:rPr>
                <w:rFonts w:ascii="宋体" w:eastAsia="宋体" w:hAnsi="宋体" w:cs="仿宋_GB2312"/>
                <w:color w:val="000000" w:themeColor="text1"/>
                <w:kern w:val="0"/>
                <w:lang w:val="zh-CN"/>
              </w:rPr>
              <w:t>ISO9001</w:t>
            </w:r>
            <w:r w:rsidRPr="005E03CA">
              <w:rPr>
                <w:rFonts w:ascii="宋体" w:eastAsia="宋体" w:hAnsi="宋体" w:cs="仿宋_GB2312" w:hint="eastAsia"/>
                <w:color w:val="000000" w:themeColor="text1"/>
                <w:kern w:val="0"/>
                <w:lang w:val="zh-CN"/>
              </w:rPr>
              <w:t>质量管理体系认证证书且在有效期内的得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分，没有的不得分。</w:t>
            </w:r>
          </w:p>
        </w:tc>
      </w:tr>
      <w:tr w:rsidR="00A94E13" w:rsidTr="00200AAA">
        <w:trPr>
          <w:trHeight w:val="526"/>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2、提供注册地省级及以上信用建设部门认可的信用评级机构出具的《企业信用报告》和等级证书，且等级为</w:t>
            </w:r>
            <w:r w:rsidRPr="005E03CA">
              <w:rPr>
                <w:rFonts w:ascii="宋体" w:eastAsia="宋体" w:hAnsi="宋体" w:cs="仿宋_GB2312"/>
                <w:color w:val="000000" w:themeColor="text1"/>
                <w:kern w:val="0"/>
                <w:lang w:val="zh-CN"/>
              </w:rPr>
              <w:t>3A</w:t>
            </w:r>
            <w:r w:rsidRPr="005E03CA">
              <w:rPr>
                <w:rFonts w:ascii="宋体" w:eastAsia="宋体" w:hAnsi="宋体" w:cs="仿宋_GB2312" w:hint="eastAsia"/>
                <w:color w:val="000000" w:themeColor="text1"/>
                <w:kern w:val="0"/>
                <w:lang w:val="zh-CN"/>
              </w:rPr>
              <w:t>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分；没有的不得分。</w:t>
            </w:r>
          </w:p>
        </w:tc>
      </w:tr>
      <w:tr w:rsidR="00A94E13" w:rsidTr="00200AAA">
        <w:trPr>
          <w:trHeight w:val="554"/>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0B0482">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3、投标人能提供自2016年以来（以合同签订时间为准）</w:t>
            </w:r>
            <w:r w:rsidRPr="005E03CA">
              <w:rPr>
                <w:rFonts w:ascii="宋体" w:eastAsia="宋体" w:hAnsi="宋体" w:cs="仿宋_GB2312" w:hint="eastAsia"/>
                <w:color w:val="000000" w:themeColor="text1"/>
                <w:kern w:val="0"/>
                <w:lang w:val="zh-CN"/>
              </w:rPr>
              <w:t>网络安全设备</w:t>
            </w:r>
            <w:r w:rsidRPr="005E03CA">
              <w:rPr>
                <w:rFonts w:ascii="宋体" w:eastAsia="宋体" w:hAnsi="宋体" w:cs="仿宋_GB2312"/>
                <w:color w:val="000000" w:themeColor="text1"/>
                <w:kern w:val="0"/>
                <w:lang w:val="zh-CN"/>
              </w:rPr>
              <w:t>采购项目中标通知书及合同原件的，且合同金额在50万以上的，每提供一份得1分，最高得</w:t>
            </w:r>
            <w:r w:rsidR="000B0482">
              <w:rPr>
                <w:rFonts w:ascii="宋体" w:eastAsia="宋体" w:hAnsi="宋体" w:cs="仿宋_GB2312" w:hint="eastAsia"/>
                <w:color w:val="000000" w:themeColor="text1"/>
                <w:kern w:val="0"/>
                <w:lang w:val="zh-CN"/>
              </w:rPr>
              <w:t>4</w:t>
            </w:r>
            <w:r w:rsidRPr="005E03CA">
              <w:rPr>
                <w:rFonts w:ascii="宋体" w:eastAsia="宋体" w:hAnsi="宋体" w:cs="仿宋_GB2312"/>
                <w:color w:val="000000" w:themeColor="text1"/>
                <w:kern w:val="0"/>
                <w:lang w:val="zh-CN"/>
              </w:rPr>
              <w:t>分，</w:t>
            </w:r>
            <w:r w:rsidRPr="005E03CA">
              <w:rPr>
                <w:rFonts w:ascii="宋体" w:eastAsia="宋体" w:hAnsi="宋体" w:cs="仿宋_GB2312" w:hint="eastAsia"/>
                <w:color w:val="000000" w:themeColor="text1"/>
                <w:kern w:val="0"/>
                <w:lang w:val="zh-CN"/>
              </w:rPr>
              <w:t>没有的不得分</w:t>
            </w:r>
            <w:r w:rsidRPr="005E03CA">
              <w:rPr>
                <w:rFonts w:ascii="宋体" w:eastAsia="宋体" w:hAnsi="宋体" w:cs="仿宋_GB2312"/>
                <w:color w:val="000000" w:themeColor="text1"/>
                <w:kern w:val="0"/>
                <w:lang w:val="zh-CN"/>
              </w:rPr>
              <w:t>。</w:t>
            </w:r>
          </w:p>
        </w:tc>
      </w:tr>
      <w:tr w:rsidR="00A94E13" w:rsidTr="00200AAA">
        <w:trPr>
          <w:trHeight w:val="548"/>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4、投标人技术工程师中具备本项目中主要设备（防火墙）生产厂家认证的“安全工程师”证书的，能提供证书原件和官网查询截图的，得</w:t>
            </w:r>
            <w:r w:rsidR="000B0482">
              <w:rPr>
                <w:rFonts w:ascii="宋体" w:eastAsia="宋体" w:hAnsi="宋体" w:cs="仿宋_GB2312" w:hint="eastAsia"/>
                <w:color w:val="000000" w:themeColor="text1"/>
                <w:kern w:val="0"/>
                <w:lang w:val="zh-CN"/>
              </w:rPr>
              <w:t>3</w:t>
            </w:r>
            <w:r w:rsidRPr="005E03CA">
              <w:rPr>
                <w:rFonts w:ascii="宋体" w:eastAsia="宋体" w:hAnsi="宋体" w:cs="仿宋_GB2312" w:hint="eastAsia"/>
                <w:color w:val="000000" w:themeColor="text1"/>
                <w:kern w:val="0"/>
                <w:lang w:val="zh-CN"/>
              </w:rPr>
              <w:t>分，没有原件及官网查询不到的不得分。</w:t>
            </w:r>
          </w:p>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（需提供具备证书人员的社保缴纳证明，且不少于6个月，提供证书在官网查询的网址及查询方法）</w:t>
            </w:r>
          </w:p>
        </w:tc>
      </w:tr>
      <w:tr w:rsidR="00A94E13" w:rsidTr="00200AAA">
        <w:trPr>
          <w:trHeight w:val="579"/>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5</w:t>
            </w:r>
            <w:r w:rsidRPr="005E03CA">
              <w:rPr>
                <w:rFonts w:ascii="宋体" w:eastAsia="宋体" w:hAnsi="宋体" w:cs="仿宋_GB2312" w:hint="eastAsia"/>
                <w:color w:val="000000" w:themeColor="text1"/>
                <w:kern w:val="0"/>
                <w:lang w:val="zh-CN"/>
              </w:rPr>
              <w:t>、投标人能提供本项目中“主要设备”生产厂家（防火墙）针对本项目原厂售后服务承诺书的，得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分，没有的不得分。</w:t>
            </w:r>
          </w:p>
        </w:tc>
      </w:tr>
      <w:tr w:rsidR="00A94E13" w:rsidTr="00200AAA">
        <w:trPr>
          <w:trHeight w:val="579"/>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6</w:t>
            </w:r>
            <w:r w:rsidRPr="005E03CA">
              <w:rPr>
                <w:rFonts w:ascii="宋体" w:eastAsia="宋体" w:hAnsi="宋体" w:cs="仿宋_GB2312" w:hint="eastAsia"/>
                <w:color w:val="000000" w:themeColor="text1"/>
                <w:kern w:val="0"/>
                <w:lang w:val="zh-CN"/>
              </w:rPr>
              <w:t>、投标人能提供本项目中S</w:t>
            </w:r>
            <w:r w:rsidRPr="005E03CA">
              <w:rPr>
                <w:rFonts w:ascii="宋体" w:eastAsia="宋体" w:hAnsi="宋体" w:cs="仿宋_GB2312"/>
                <w:color w:val="000000" w:themeColor="text1"/>
                <w:kern w:val="0"/>
                <w:lang w:val="zh-CN"/>
              </w:rPr>
              <w:t xml:space="preserve">SL </w:t>
            </w:r>
            <w:r w:rsidRPr="005E03CA">
              <w:rPr>
                <w:rFonts w:ascii="宋体" w:eastAsia="宋体" w:hAnsi="宋体" w:cs="仿宋_GB2312" w:hint="eastAsia"/>
                <w:color w:val="000000" w:themeColor="text1"/>
                <w:kern w:val="0"/>
                <w:lang w:val="zh-CN"/>
              </w:rPr>
              <w:t>vpn安全应用网关、堡垒机、防病毒网关、网络安全准入设备、工业防火墙生产厂家针对本项目原厂售后服务承诺书的，每提供一组的得</w:t>
            </w:r>
            <w:r w:rsidRPr="005E03CA">
              <w:rPr>
                <w:rFonts w:ascii="宋体" w:eastAsia="宋体" w:hAnsi="宋体" w:cs="仿宋_GB2312"/>
                <w:color w:val="000000" w:themeColor="text1"/>
                <w:kern w:val="0"/>
                <w:lang w:val="zh-CN"/>
              </w:rPr>
              <w:t>1</w:t>
            </w:r>
            <w:r w:rsidRPr="005E03CA">
              <w:rPr>
                <w:rFonts w:ascii="宋体" w:eastAsia="宋体" w:hAnsi="宋体" w:cs="仿宋_GB2312" w:hint="eastAsia"/>
                <w:color w:val="000000" w:themeColor="text1"/>
                <w:kern w:val="0"/>
                <w:lang w:val="zh-CN"/>
              </w:rPr>
              <w:t>分，最高得</w:t>
            </w:r>
            <w:r w:rsidRPr="005E03CA">
              <w:rPr>
                <w:rFonts w:ascii="宋体" w:eastAsia="宋体" w:hAnsi="宋体" w:cs="仿宋_GB2312"/>
                <w:color w:val="000000" w:themeColor="text1"/>
                <w:kern w:val="0"/>
                <w:lang w:val="zh-CN"/>
              </w:rPr>
              <w:t>5</w:t>
            </w:r>
            <w:r w:rsidRPr="005E03CA">
              <w:rPr>
                <w:rFonts w:ascii="宋体" w:eastAsia="宋体" w:hAnsi="宋体" w:cs="仿宋_GB2312" w:hint="eastAsia"/>
                <w:color w:val="000000" w:themeColor="text1"/>
                <w:kern w:val="0"/>
                <w:lang w:val="zh-CN"/>
              </w:rPr>
              <w:t>分，没有的不得分。</w:t>
            </w:r>
          </w:p>
        </w:tc>
      </w:tr>
      <w:tr w:rsidR="00A94E13" w:rsidTr="00200AAA">
        <w:trPr>
          <w:trHeight w:val="806"/>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7</w:t>
            </w:r>
            <w:r w:rsidRPr="005E03CA">
              <w:rPr>
                <w:rFonts w:ascii="宋体" w:eastAsia="宋体" w:hAnsi="宋体" w:cs="仿宋_GB2312" w:hint="eastAsia"/>
                <w:color w:val="000000" w:themeColor="text1"/>
                <w:kern w:val="0"/>
                <w:lang w:val="zh-CN"/>
              </w:rPr>
              <w:t>、投标人提供的“防病毒网关”产品为国内品牌且有自主安全引擎的，能提供自主安全引擎的检测报告及销售许可证的复印件并加盖厂商公章的，得</w:t>
            </w: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分，没有的不得分</w:t>
            </w:r>
            <w:r w:rsidR="009A4279" w:rsidRPr="005E03CA">
              <w:rPr>
                <w:rFonts w:ascii="宋体" w:eastAsia="宋体" w:hAnsi="宋体" w:cs="仿宋_GB2312" w:hint="eastAsia"/>
                <w:color w:val="000000" w:themeColor="text1"/>
                <w:kern w:val="0"/>
                <w:lang w:val="zh-CN"/>
              </w:rPr>
              <w:t>。</w:t>
            </w:r>
          </w:p>
        </w:tc>
      </w:tr>
      <w:tr w:rsidR="00A94E13" w:rsidTr="00200AAA">
        <w:trPr>
          <w:trHeight w:val="558"/>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8</w:t>
            </w:r>
            <w:r w:rsidRPr="005E03CA">
              <w:rPr>
                <w:rFonts w:ascii="宋体" w:eastAsia="宋体" w:hAnsi="宋体" w:cs="仿宋_GB2312" w:hint="eastAsia"/>
                <w:color w:val="000000" w:themeColor="text1"/>
                <w:kern w:val="0"/>
                <w:lang w:val="zh-CN"/>
              </w:rPr>
              <w:t>投标人提供的主要设备（防火墙），为保证能实现和云端进行联动，要求设备</w:t>
            </w:r>
            <w:r w:rsidRPr="005E03CA">
              <w:rPr>
                <w:rFonts w:ascii="宋体" w:eastAsia="宋体" w:hAnsi="宋体" w:cs="仿宋_GB2312"/>
                <w:color w:val="000000" w:themeColor="text1"/>
                <w:kern w:val="0"/>
                <w:lang w:val="zh-CN"/>
              </w:rPr>
              <w:t>生产厂家</w:t>
            </w:r>
            <w:r w:rsidRPr="005E03CA">
              <w:rPr>
                <w:rFonts w:ascii="宋体" w:eastAsia="宋体" w:hAnsi="宋体" w:cs="仿宋_GB2312" w:hint="eastAsia"/>
                <w:color w:val="000000" w:themeColor="text1"/>
                <w:kern w:val="0"/>
                <w:lang w:val="zh-CN"/>
              </w:rPr>
              <w:t>具备具备云安全成熟度模型C</w:t>
            </w:r>
            <w:r w:rsidRPr="005E03CA">
              <w:rPr>
                <w:rFonts w:ascii="宋体" w:eastAsia="宋体" w:hAnsi="宋体" w:cs="仿宋_GB2312"/>
                <w:color w:val="000000" w:themeColor="text1"/>
                <w:kern w:val="0"/>
                <w:lang w:val="zh-CN"/>
              </w:rPr>
              <w:t>SA-CMMI5</w:t>
            </w:r>
            <w:r w:rsidRPr="005E03CA">
              <w:rPr>
                <w:rFonts w:ascii="宋体" w:eastAsia="宋体" w:hAnsi="宋体" w:cs="仿宋_GB2312" w:hint="eastAsia"/>
                <w:color w:val="000000" w:themeColor="text1"/>
                <w:kern w:val="0"/>
                <w:lang w:val="zh-CN"/>
              </w:rPr>
              <w:t>认证，</w:t>
            </w:r>
            <w:r w:rsidRPr="005E03CA">
              <w:rPr>
                <w:rFonts w:ascii="宋体" w:eastAsia="宋体" w:hAnsi="宋体" w:cs="仿宋_GB2312"/>
                <w:color w:val="000000" w:themeColor="text1"/>
                <w:kern w:val="0"/>
                <w:lang w:val="zh-CN"/>
              </w:rPr>
              <w:t>得4分。</w:t>
            </w:r>
            <w:r w:rsidRPr="005E03CA">
              <w:rPr>
                <w:rFonts w:ascii="宋体" w:eastAsia="宋体" w:hAnsi="宋体" w:cs="仿宋_GB2312" w:hint="eastAsia"/>
                <w:color w:val="000000" w:themeColor="text1"/>
                <w:kern w:val="0"/>
                <w:lang w:val="zh-CN"/>
              </w:rPr>
              <w:t>没有的</w:t>
            </w:r>
            <w:r w:rsidRPr="005E03CA">
              <w:rPr>
                <w:rFonts w:ascii="宋体" w:eastAsia="宋体" w:hAnsi="宋体" w:cs="仿宋_GB2312"/>
                <w:color w:val="000000" w:themeColor="text1"/>
                <w:kern w:val="0"/>
                <w:lang w:val="zh-CN"/>
              </w:rPr>
              <w:t>不得</w:t>
            </w:r>
            <w:r w:rsidRPr="005E03CA">
              <w:rPr>
                <w:rFonts w:ascii="宋体" w:eastAsia="宋体" w:hAnsi="宋体" w:cs="仿宋_GB2312"/>
                <w:color w:val="000000" w:themeColor="text1"/>
                <w:kern w:val="0"/>
                <w:lang w:val="zh-CN"/>
              </w:rPr>
              <w:lastRenderedPageBreak/>
              <w:t>分。（投标时提供</w:t>
            </w:r>
            <w:r w:rsidRPr="005E03CA">
              <w:rPr>
                <w:rFonts w:ascii="宋体" w:eastAsia="宋体" w:hAnsi="宋体" w:cs="仿宋_GB2312" w:hint="eastAsia"/>
                <w:color w:val="000000" w:themeColor="text1"/>
                <w:kern w:val="0"/>
                <w:lang w:val="zh-CN"/>
              </w:rPr>
              <w:t>证书</w:t>
            </w:r>
            <w:r w:rsidRPr="005E03CA">
              <w:rPr>
                <w:rFonts w:ascii="宋体" w:eastAsia="宋体" w:hAnsi="宋体" w:cs="仿宋_GB2312"/>
                <w:color w:val="000000" w:themeColor="text1"/>
                <w:kern w:val="0"/>
                <w:lang w:val="zh-CN"/>
              </w:rPr>
              <w:t>复印件并加盖厂商公章作为佐证材料）。</w:t>
            </w:r>
          </w:p>
        </w:tc>
      </w:tr>
      <w:tr w:rsidR="00A94E13" w:rsidTr="00200AAA">
        <w:trPr>
          <w:trHeight w:val="416"/>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9</w:t>
            </w:r>
            <w:r w:rsidRPr="005E03CA">
              <w:rPr>
                <w:rFonts w:ascii="宋体" w:eastAsia="宋体" w:hAnsi="宋体" w:cs="仿宋_GB2312" w:hint="eastAsia"/>
                <w:color w:val="000000" w:themeColor="text1"/>
                <w:kern w:val="0"/>
                <w:lang w:val="zh-CN"/>
              </w:rPr>
              <w:t>、投标人提供的主要设备（防火墙）其生产厂家具备国家级网络安全应急支撑单位证书、CMMI</w:t>
            </w:r>
            <w:r w:rsidRPr="005E03CA">
              <w:rPr>
                <w:rFonts w:ascii="宋体" w:eastAsia="宋体" w:hAnsi="宋体" w:cs="仿宋_GB2312"/>
                <w:color w:val="000000" w:themeColor="text1"/>
                <w:kern w:val="0"/>
                <w:lang w:val="zh-CN"/>
              </w:rPr>
              <w:t>5</w:t>
            </w:r>
            <w:r w:rsidRPr="005E03CA">
              <w:rPr>
                <w:rFonts w:ascii="宋体" w:eastAsia="宋体" w:hAnsi="宋体" w:cs="仿宋_GB2312" w:hint="eastAsia"/>
                <w:color w:val="000000" w:themeColor="text1"/>
                <w:kern w:val="0"/>
                <w:lang w:val="zh-CN"/>
              </w:rPr>
              <w:t>认证证书及</w:t>
            </w:r>
            <w:r w:rsidRPr="005E03CA">
              <w:rPr>
                <w:rFonts w:ascii="宋体" w:eastAsia="宋体" w:hAnsi="宋体" w:cs="仿宋_GB2312"/>
                <w:color w:val="000000" w:themeColor="text1"/>
                <w:kern w:val="0"/>
                <w:lang w:val="zh-CN"/>
              </w:rPr>
              <w:t>微软MAPP计划成员单位</w:t>
            </w:r>
            <w:r w:rsidRPr="005E03CA">
              <w:rPr>
                <w:rFonts w:ascii="宋体" w:eastAsia="宋体" w:hAnsi="宋体" w:cs="仿宋_GB2312" w:hint="eastAsia"/>
                <w:color w:val="000000" w:themeColor="text1"/>
                <w:kern w:val="0"/>
                <w:lang w:val="zh-CN"/>
              </w:rPr>
              <w:t>，提供证书复印件或者官网截图证明并加盖厂商公章，能同时提供三项得</w:t>
            </w:r>
            <w:r w:rsidRPr="005E03CA">
              <w:rPr>
                <w:rFonts w:ascii="宋体" w:eastAsia="宋体" w:hAnsi="宋体" w:cs="仿宋_GB2312"/>
                <w:color w:val="000000" w:themeColor="text1"/>
                <w:kern w:val="0"/>
                <w:lang w:val="zh-CN"/>
              </w:rPr>
              <w:t>4</w:t>
            </w:r>
            <w:r w:rsidRPr="005E03CA">
              <w:rPr>
                <w:rFonts w:ascii="宋体" w:eastAsia="宋体" w:hAnsi="宋体" w:cs="仿宋_GB2312" w:hint="eastAsia"/>
                <w:color w:val="000000" w:themeColor="text1"/>
                <w:kern w:val="0"/>
                <w:lang w:val="zh-CN"/>
              </w:rPr>
              <w:t>分，缺项的不得分</w:t>
            </w:r>
            <w:r w:rsidR="009A4279" w:rsidRPr="005E03CA">
              <w:rPr>
                <w:rFonts w:ascii="宋体" w:eastAsia="宋体" w:hAnsi="宋体" w:cs="仿宋_GB2312" w:hint="eastAsia"/>
                <w:color w:val="000000" w:themeColor="text1"/>
                <w:kern w:val="0"/>
                <w:lang w:val="zh-CN"/>
              </w:rPr>
              <w:t>。</w:t>
            </w:r>
          </w:p>
        </w:tc>
      </w:tr>
      <w:tr w:rsidR="00A94E13" w:rsidTr="00200AAA">
        <w:trPr>
          <w:trHeight w:val="493"/>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10</w:t>
            </w:r>
            <w:r w:rsidRPr="005E03CA">
              <w:rPr>
                <w:rFonts w:ascii="宋体" w:eastAsia="宋体" w:hAnsi="宋体" w:cs="仿宋_GB2312" w:hint="eastAsia"/>
                <w:color w:val="000000" w:themeColor="text1"/>
                <w:kern w:val="0"/>
                <w:lang w:val="zh-CN"/>
              </w:rPr>
              <w:t>、投标人提供的主要设备（防火墙）</w:t>
            </w:r>
            <w:r w:rsidRPr="005E03CA">
              <w:rPr>
                <w:rFonts w:ascii="宋体" w:eastAsia="宋体" w:hAnsi="宋体" w:cs="仿宋_GB2312"/>
                <w:color w:val="000000" w:themeColor="text1"/>
                <w:kern w:val="0"/>
                <w:lang w:val="zh-CN"/>
              </w:rPr>
              <w:t>生产厂家同时为国家信息安全漏洞共享平台(CNVD)</w:t>
            </w:r>
            <w:r w:rsidRPr="005E03CA">
              <w:rPr>
                <w:rFonts w:ascii="宋体" w:eastAsia="宋体" w:hAnsi="宋体" w:cs="仿宋_GB2312" w:hint="eastAsia"/>
                <w:color w:val="000000" w:themeColor="text1"/>
                <w:kern w:val="0"/>
                <w:lang w:val="zh-CN"/>
              </w:rPr>
              <w:t>用</w:t>
            </w:r>
            <w:r w:rsidRPr="005E03CA">
              <w:rPr>
                <w:rFonts w:ascii="宋体" w:eastAsia="宋体" w:hAnsi="宋体" w:cs="仿宋_GB2312"/>
                <w:color w:val="000000" w:themeColor="text1"/>
                <w:kern w:val="0"/>
                <w:lang w:val="zh-CN"/>
              </w:rPr>
              <w:t>户组和技术组单位的，得4分。</w:t>
            </w:r>
            <w:r w:rsidRPr="005E03CA">
              <w:rPr>
                <w:rFonts w:ascii="宋体" w:eastAsia="宋体" w:hAnsi="宋体" w:cs="仿宋_GB2312" w:hint="eastAsia"/>
                <w:color w:val="000000" w:themeColor="text1"/>
                <w:kern w:val="0"/>
                <w:lang w:val="zh-CN"/>
              </w:rPr>
              <w:t>缺项的</w:t>
            </w:r>
            <w:r w:rsidRPr="005E03CA">
              <w:rPr>
                <w:rFonts w:ascii="宋体" w:eastAsia="宋体" w:hAnsi="宋体" w:cs="仿宋_GB2312"/>
                <w:color w:val="000000" w:themeColor="text1"/>
                <w:kern w:val="0"/>
                <w:lang w:val="zh-CN"/>
              </w:rPr>
              <w:t>不得分。（投标时同时提供用户组和技术组证明材料复印件和官方网站查询链接并加盖厂商公章作为佐证材料）。</w:t>
            </w:r>
          </w:p>
        </w:tc>
      </w:tr>
      <w:tr w:rsidR="00A94E13" w:rsidTr="00200AAA">
        <w:trPr>
          <w:trHeight w:val="493"/>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1</w:t>
            </w:r>
            <w:r w:rsidRPr="005E03CA">
              <w:rPr>
                <w:rFonts w:ascii="宋体" w:eastAsia="宋体" w:hAnsi="宋体" w:cs="仿宋_GB2312"/>
                <w:color w:val="000000" w:themeColor="text1"/>
                <w:kern w:val="0"/>
                <w:lang w:val="zh-CN"/>
              </w:rPr>
              <w:t>1</w:t>
            </w:r>
            <w:r w:rsidRPr="005E03CA">
              <w:rPr>
                <w:rFonts w:ascii="宋体" w:eastAsia="宋体" w:hAnsi="宋体" w:cs="仿宋_GB2312" w:hint="eastAsia"/>
                <w:color w:val="000000" w:themeColor="text1"/>
                <w:kern w:val="0"/>
                <w:lang w:val="zh-CN"/>
              </w:rPr>
              <w:t>、投标人提供的主要设备（防火墙）连续四年入围Gartner魔力象限，提供四年的Gartner魔力象限报告复印件加盖厂商公章的得</w:t>
            </w:r>
            <w:r w:rsidRPr="005E03CA">
              <w:rPr>
                <w:rFonts w:ascii="宋体" w:eastAsia="宋体" w:hAnsi="宋体" w:cs="仿宋_GB2312"/>
                <w:color w:val="000000" w:themeColor="text1"/>
                <w:kern w:val="0"/>
                <w:lang w:val="zh-CN"/>
              </w:rPr>
              <w:t>4</w:t>
            </w:r>
            <w:r w:rsidRPr="005E03CA">
              <w:rPr>
                <w:rFonts w:ascii="宋体" w:eastAsia="宋体" w:hAnsi="宋体" w:cs="仿宋_GB2312" w:hint="eastAsia"/>
                <w:color w:val="000000" w:themeColor="text1"/>
                <w:kern w:val="0"/>
                <w:lang w:val="zh-CN"/>
              </w:rPr>
              <w:t>分，缺项的不得分</w:t>
            </w:r>
            <w:r w:rsidR="009A4279" w:rsidRPr="005E03CA">
              <w:rPr>
                <w:rFonts w:ascii="宋体" w:eastAsia="宋体" w:hAnsi="宋体" w:cs="仿宋_GB2312" w:hint="eastAsia"/>
                <w:color w:val="000000" w:themeColor="text1"/>
                <w:kern w:val="0"/>
                <w:lang w:val="zh-CN"/>
              </w:rPr>
              <w:t>。</w:t>
            </w:r>
          </w:p>
        </w:tc>
      </w:tr>
      <w:tr w:rsidR="00A94E13" w:rsidTr="00200AAA">
        <w:trPr>
          <w:trHeight w:val="909"/>
        </w:trPr>
        <w:tc>
          <w:tcPr>
            <w:tcW w:w="1413" w:type="dxa"/>
            <w:vMerge/>
            <w:vAlign w:val="center"/>
          </w:tcPr>
          <w:p w:rsidR="00A94E13" w:rsidRPr="003115E0"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Pr="003115E0" w:rsidRDefault="00A94E13">
            <w:pPr>
              <w:adjustRightInd w:val="0"/>
              <w:snapToGrid w:val="0"/>
              <w:jc w:val="left"/>
              <w:rPr>
                <w:rFonts w:ascii="宋体" w:eastAsia="宋体" w:hAnsi="宋体"/>
                <w:kern w:val="0"/>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12</w:t>
            </w:r>
            <w:r w:rsidRPr="005E03CA">
              <w:rPr>
                <w:rFonts w:ascii="宋体" w:eastAsia="宋体" w:hAnsi="宋体" w:cs="仿宋_GB2312" w:hint="eastAsia"/>
                <w:color w:val="000000" w:themeColor="text1"/>
                <w:kern w:val="0"/>
                <w:lang w:val="zh-CN"/>
              </w:rPr>
              <w:t>、投标人能同时提供 “网络安全准入设备”生产厂商参与过公安部</w:t>
            </w:r>
            <w:r w:rsidRPr="005E03CA">
              <w:rPr>
                <w:rFonts w:ascii="宋体" w:eastAsia="宋体" w:hAnsi="宋体" w:cs="仿宋_GB2312"/>
                <w:color w:val="000000" w:themeColor="text1"/>
                <w:kern w:val="0"/>
                <w:lang w:val="zh-CN"/>
              </w:rPr>
              <w:t>GA/T 1105-2013</w:t>
            </w:r>
            <w:r w:rsidRPr="005E03CA">
              <w:rPr>
                <w:rFonts w:ascii="宋体" w:eastAsia="宋体" w:hAnsi="宋体" w:cs="仿宋_GB2312" w:hint="eastAsia"/>
                <w:color w:val="000000" w:themeColor="text1"/>
                <w:kern w:val="0"/>
                <w:lang w:val="zh-CN"/>
              </w:rPr>
              <w:t>、</w:t>
            </w:r>
            <w:r w:rsidRPr="005E03CA">
              <w:rPr>
                <w:rFonts w:ascii="宋体" w:eastAsia="宋体" w:hAnsi="宋体" w:cs="仿宋_GB2312"/>
                <w:color w:val="000000" w:themeColor="text1"/>
                <w:kern w:val="0"/>
                <w:lang w:val="zh-CN"/>
              </w:rPr>
              <w:t>《信息安全技术终端接入控制产品安全技术要求》标准制定的，</w:t>
            </w:r>
            <w:r w:rsidRPr="005E03CA">
              <w:rPr>
                <w:rFonts w:ascii="宋体" w:eastAsia="宋体" w:hAnsi="宋体" w:cs="仿宋_GB2312" w:hint="eastAsia"/>
                <w:color w:val="000000" w:themeColor="text1"/>
                <w:kern w:val="0"/>
                <w:lang w:val="zh-CN"/>
              </w:rPr>
              <w:t>和生产厂商获得</w:t>
            </w:r>
            <w:r w:rsidRPr="005E03CA">
              <w:rPr>
                <w:rFonts w:ascii="宋体" w:eastAsia="宋体" w:hAnsi="宋体" w:cs="仿宋_GB2312"/>
                <w:color w:val="000000" w:themeColor="text1"/>
                <w:kern w:val="0"/>
                <w:lang w:val="zh-CN"/>
              </w:rPr>
              <w:t>CCID出具的2018年在网络准入控制产品市场排名前三的</w:t>
            </w:r>
            <w:r w:rsidRPr="005E03CA">
              <w:rPr>
                <w:rFonts w:ascii="宋体" w:eastAsia="宋体" w:hAnsi="宋体" w:cs="仿宋_GB2312" w:hint="eastAsia"/>
                <w:color w:val="000000" w:themeColor="text1"/>
                <w:kern w:val="0"/>
                <w:lang w:val="zh-CN"/>
              </w:rPr>
              <w:t>相关证明文件的，得</w:t>
            </w: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分，缺项的不得分</w:t>
            </w:r>
            <w:r w:rsidR="009A4279" w:rsidRPr="005E03CA">
              <w:rPr>
                <w:rFonts w:ascii="宋体" w:eastAsia="宋体" w:hAnsi="宋体" w:cs="仿宋_GB2312" w:hint="eastAsia"/>
                <w:color w:val="000000" w:themeColor="text1"/>
                <w:kern w:val="0"/>
                <w:lang w:val="zh-CN"/>
              </w:rPr>
              <w:t>。</w:t>
            </w:r>
          </w:p>
        </w:tc>
      </w:tr>
      <w:tr w:rsidR="00A94E13" w:rsidTr="00200AAA">
        <w:trPr>
          <w:trHeight w:val="417"/>
        </w:trPr>
        <w:tc>
          <w:tcPr>
            <w:tcW w:w="9483" w:type="dxa"/>
            <w:gridSpan w:val="3"/>
            <w:shd w:val="clear" w:color="auto" w:fill="D0CECE" w:themeFill="background2" w:themeFillShade="E6"/>
            <w:vAlign w:val="center"/>
          </w:tcPr>
          <w:p w:rsidR="00A94E13" w:rsidRPr="00755BF6" w:rsidRDefault="00CE5447">
            <w:pPr>
              <w:adjustRightInd w:val="0"/>
              <w:snapToGrid w:val="0"/>
              <w:jc w:val="center"/>
              <w:rPr>
                <w:rFonts w:ascii="宋体" w:eastAsia="宋体" w:hAnsi="宋体"/>
                <w:b/>
                <w:color w:val="000000" w:themeColor="text1"/>
                <w:kern w:val="0"/>
                <w:sz w:val="20"/>
                <w:szCs w:val="21"/>
              </w:rPr>
            </w:pPr>
            <w:r w:rsidRPr="00755BF6">
              <w:rPr>
                <w:rFonts w:ascii="宋体" w:eastAsia="宋体" w:hAnsi="宋体" w:hint="eastAsia"/>
                <w:b/>
                <w:color w:val="000000" w:themeColor="text1"/>
                <w:kern w:val="0"/>
                <w:sz w:val="20"/>
                <w:szCs w:val="21"/>
              </w:rPr>
              <w:t>技术部分2</w:t>
            </w:r>
            <w:r w:rsidRPr="00755BF6">
              <w:rPr>
                <w:rFonts w:ascii="宋体" w:eastAsia="宋体" w:hAnsi="宋体"/>
                <w:b/>
                <w:color w:val="000000" w:themeColor="text1"/>
                <w:kern w:val="0"/>
                <w:sz w:val="20"/>
                <w:szCs w:val="21"/>
              </w:rPr>
              <w:t>0</w:t>
            </w:r>
            <w:r w:rsidRPr="00755BF6">
              <w:rPr>
                <w:rFonts w:ascii="宋体" w:eastAsia="宋体" w:hAnsi="宋体" w:hint="eastAsia"/>
                <w:b/>
                <w:color w:val="000000" w:themeColor="text1"/>
                <w:kern w:val="0"/>
                <w:sz w:val="20"/>
                <w:szCs w:val="21"/>
              </w:rPr>
              <w:t>分</w:t>
            </w:r>
          </w:p>
        </w:tc>
      </w:tr>
      <w:tr w:rsidR="00A94E13" w:rsidTr="00200AAA">
        <w:trPr>
          <w:trHeight w:val="268"/>
        </w:trPr>
        <w:tc>
          <w:tcPr>
            <w:tcW w:w="1413" w:type="dxa"/>
            <w:vMerge w:val="restart"/>
            <w:vAlign w:val="center"/>
          </w:tcPr>
          <w:p w:rsidR="00A94E13" w:rsidRDefault="00CE5447">
            <w:pPr>
              <w:pStyle w:val="a6"/>
              <w:adjustRightInd w:val="0"/>
              <w:snapToGrid w:val="0"/>
              <w:spacing w:line="360" w:lineRule="auto"/>
              <w:jc w:val="center"/>
              <w:rPr>
                <w:rFonts w:ascii="宋体" w:hAnsi="宋体" w:cs="仿宋_GB2312"/>
                <w:b/>
                <w:kern w:val="0"/>
                <w:sz w:val="21"/>
                <w:szCs w:val="21"/>
                <w:lang w:val="zh-CN"/>
              </w:rPr>
            </w:pPr>
            <w:r>
              <w:rPr>
                <w:rFonts w:ascii="宋体" w:hAnsi="宋体" w:cs="仿宋_GB2312" w:hint="eastAsia"/>
                <w:b/>
                <w:kern w:val="0"/>
                <w:sz w:val="21"/>
                <w:szCs w:val="21"/>
                <w:lang w:val="zh-CN"/>
              </w:rPr>
              <w:t>设备先进性及服务承诺</w:t>
            </w:r>
          </w:p>
        </w:tc>
        <w:tc>
          <w:tcPr>
            <w:tcW w:w="709" w:type="dxa"/>
            <w:vMerge w:val="restart"/>
            <w:vAlign w:val="center"/>
          </w:tcPr>
          <w:p w:rsidR="00A94E13" w:rsidRDefault="00CE5447">
            <w:pPr>
              <w:pStyle w:val="a6"/>
              <w:adjustRightInd w:val="0"/>
              <w:snapToGrid w:val="0"/>
              <w:spacing w:line="360" w:lineRule="auto"/>
              <w:jc w:val="center"/>
              <w:rPr>
                <w:rFonts w:ascii="宋体" w:hAnsi="宋体" w:cs="仿宋_GB2312"/>
                <w:b/>
                <w:kern w:val="0"/>
                <w:sz w:val="21"/>
                <w:szCs w:val="21"/>
                <w:lang w:val="zh-CN"/>
              </w:rPr>
            </w:pPr>
            <w:r>
              <w:rPr>
                <w:rFonts w:ascii="宋体" w:hAnsi="宋体" w:cs="仿宋_GB2312"/>
                <w:b/>
                <w:kern w:val="0"/>
                <w:sz w:val="21"/>
                <w:szCs w:val="21"/>
              </w:rPr>
              <w:t>20</w:t>
            </w:r>
            <w:r>
              <w:rPr>
                <w:rFonts w:ascii="宋体" w:hAnsi="宋体" w:cs="仿宋_GB2312" w:hint="eastAsia"/>
                <w:b/>
                <w:kern w:val="0"/>
                <w:sz w:val="21"/>
                <w:szCs w:val="21"/>
                <w:lang w:val="zh-CN"/>
              </w:rPr>
              <w:t>分</w:t>
            </w: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1、投标人提供的“</w:t>
            </w:r>
            <w:r w:rsidRPr="005E03CA">
              <w:rPr>
                <w:rFonts w:ascii="宋体" w:eastAsia="宋体" w:hAnsi="宋体" w:cs="仿宋_GB2312"/>
                <w:color w:val="000000" w:themeColor="text1"/>
                <w:kern w:val="0"/>
                <w:lang w:val="zh-CN"/>
              </w:rPr>
              <w:t>SSL VPN安全应用网关</w:t>
            </w:r>
            <w:r w:rsidRPr="005E03CA">
              <w:rPr>
                <w:rFonts w:ascii="宋体" w:eastAsia="宋体" w:hAnsi="宋体" w:cs="仿宋_GB2312" w:hint="eastAsia"/>
                <w:color w:val="000000" w:themeColor="text1"/>
                <w:kern w:val="0"/>
                <w:lang w:val="zh-CN"/>
              </w:rPr>
              <w:t>”产品硬件市场占有率为前三名并提供IDC市场占有率报告、设备生产厂家为国家密码管理局发布《</w:t>
            </w:r>
            <w:r w:rsidRPr="005E03CA">
              <w:rPr>
                <w:rFonts w:ascii="宋体" w:eastAsia="宋体" w:hAnsi="宋体" w:cs="仿宋_GB2312"/>
                <w:color w:val="000000" w:themeColor="text1"/>
                <w:kern w:val="0"/>
                <w:lang w:val="zh-CN"/>
              </w:rPr>
              <w:t>IPSec VPN</w:t>
            </w:r>
            <w:r w:rsidRPr="005E03CA">
              <w:rPr>
                <w:rFonts w:ascii="宋体" w:eastAsia="宋体" w:hAnsi="宋体" w:cs="仿宋_GB2312" w:hint="eastAsia"/>
                <w:color w:val="000000" w:themeColor="text1"/>
                <w:kern w:val="0"/>
                <w:lang w:val="zh-CN"/>
              </w:rPr>
              <w:t>技术规范》起草单位之一、设备生产厂家具备CSA</w:t>
            </w:r>
            <w:r w:rsidRPr="005E03CA">
              <w:rPr>
                <w:rFonts w:ascii="宋体" w:eastAsia="宋体" w:hAnsi="宋体" w:cs="仿宋_GB2312"/>
                <w:color w:val="000000" w:themeColor="text1"/>
                <w:kern w:val="0"/>
                <w:lang w:val="zh-CN"/>
              </w:rPr>
              <w:t>-</w:t>
            </w:r>
            <w:r w:rsidRPr="005E03CA">
              <w:rPr>
                <w:rFonts w:ascii="宋体" w:eastAsia="宋体" w:hAnsi="宋体" w:cs="仿宋_GB2312" w:hint="eastAsia"/>
                <w:color w:val="000000" w:themeColor="text1"/>
                <w:kern w:val="0"/>
                <w:lang w:val="zh-CN"/>
              </w:rPr>
              <w:t>CMMI5级认证，能提供证书复印件或者证明材料并加盖厂商公章，能同事提供三项资质的得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分，缺项的不得分。</w:t>
            </w:r>
          </w:p>
        </w:tc>
      </w:tr>
      <w:tr w:rsidR="00A94E13" w:rsidTr="00200AAA">
        <w:trPr>
          <w:trHeight w:val="268"/>
        </w:trPr>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、投标人提供的“</w:t>
            </w:r>
            <w:r w:rsidRPr="005E03CA">
              <w:rPr>
                <w:rFonts w:ascii="宋体" w:eastAsia="宋体" w:hAnsi="宋体" w:cs="仿宋_GB2312"/>
                <w:color w:val="000000" w:themeColor="text1"/>
                <w:kern w:val="0"/>
                <w:lang w:val="zh-CN"/>
              </w:rPr>
              <w:t>SSL VPN安全应用网关</w:t>
            </w:r>
            <w:r w:rsidRPr="005E03CA">
              <w:rPr>
                <w:rFonts w:ascii="宋体" w:eastAsia="宋体" w:hAnsi="宋体" w:cs="仿宋_GB2312" w:hint="eastAsia"/>
                <w:color w:val="000000" w:themeColor="text1"/>
                <w:kern w:val="0"/>
                <w:lang w:val="zh-CN"/>
              </w:rPr>
              <w:t>”产品支持与阿里钉钉、企业级微信绑定，实现其内置</w:t>
            </w:r>
            <w:r w:rsidRPr="005E03CA">
              <w:rPr>
                <w:rFonts w:ascii="宋体" w:eastAsia="宋体" w:hAnsi="宋体" w:cs="仿宋_GB2312"/>
                <w:color w:val="000000" w:themeColor="text1"/>
                <w:kern w:val="0"/>
                <w:lang w:val="zh-CN"/>
              </w:rPr>
              <w:t>OA的安全接入</w:t>
            </w:r>
            <w:r w:rsidRPr="005E03CA">
              <w:rPr>
                <w:rFonts w:ascii="宋体" w:eastAsia="宋体" w:hAnsi="宋体" w:cs="仿宋_GB2312" w:hint="eastAsia"/>
                <w:color w:val="000000" w:themeColor="text1"/>
                <w:kern w:val="0"/>
                <w:lang w:val="zh-CN"/>
              </w:rPr>
              <w:t>的，能提供配置界面截图并加盖厂商公章的，得2分，没有的不得分</w:t>
            </w:r>
            <w:r w:rsidR="005E03CA" w:rsidRPr="005E03CA">
              <w:rPr>
                <w:rFonts w:ascii="宋体" w:eastAsia="宋体" w:hAnsi="宋体" w:cs="仿宋_GB2312" w:hint="eastAsia"/>
                <w:color w:val="000000" w:themeColor="text1"/>
                <w:kern w:val="0"/>
                <w:lang w:val="zh-CN"/>
              </w:rPr>
              <w:t>。</w:t>
            </w:r>
          </w:p>
        </w:tc>
      </w:tr>
      <w:tr w:rsidR="00A94E13" w:rsidTr="00200AAA">
        <w:trPr>
          <w:trHeight w:val="268"/>
        </w:trPr>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、投标人提供的“防病毒</w:t>
            </w:r>
            <w:r w:rsidRPr="005E03CA">
              <w:rPr>
                <w:rFonts w:ascii="宋体" w:eastAsia="宋体" w:hAnsi="宋体" w:cs="仿宋_GB2312"/>
                <w:color w:val="000000" w:themeColor="text1"/>
                <w:kern w:val="0"/>
                <w:lang w:val="zh-CN"/>
              </w:rPr>
              <w:t>网关</w:t>
            </w:r>
            <w:r w:rsidRPr="005E03CA">
              <w:rPr>
                <w:rFonts w:ascii="宋体" w:eastAsia="宋体" w:hAnsi="宋体" w:cs="仿宋_GB2312" w:hint="eastAsia"/>
                <w:color w:val="000000" w:themeColor="text1"/>
                <w:kern w:val="0"/>
                <w:lang w:val="zh-CN"/>
              </w:rPr>
              <w:t>”产品具备虚拟化病毒分析等脱壳技术，对加壳病毒具备识别及阻断能力、支持对</w:t>
            </w:r>
            <w:r w:rsidRPr="005E03CA">
              <w:rPr>
                <w:rFonts w:ascii="宋体" w:eastAsia="宋体" w:hAnsi="宋体" w:cs="仿宋_GB2312"/>
                <w:color w:val="000000" w:themeColor="text1"/>
                <w:kern w:val="0"/>
                <w:lang w:val="zh-CN"/>
              </w:rPr>
              <w:t>TCP FLOOD、UDP FLOOD、ICMP FLOOD等攻击行为</w:t>
            </w:r>
            <w:r w:rsidRPr="005E03CA">
              <w:rPr>
                <w:rFonts w:ascii="宋体" w:eastAsia="宋体" w:hAnsi="宋体" w:cs="仿宋_GB2312" w:hint="eastAsia"/>
                <w:color w:val="000000" w:themeColor="text1"/>
                <w:kern w:val="0"/>
                <w:lang w:val="zh-CN"/>
              </w:rPr>
              <w:t>进行</w:t>
            </w:r>
            <w:r w:rsidRPr="005E03CA">
              <w:rPr>
                <w:rFonts w:ascii="宋体" w:eastAsia="宋体" w:hAnsi="宋体" w:cs="仿宋_GB2312"/>
                <w:color w:val="000000" w:themeColor="text1"/>
                <w:kern w:val="0"/>
                <w:lang w:val="zh-CN"/>
              </w:rPr>
              <w:t>拦截</w:t>
            </w:r>
            <w:r w:rsidRPr="005E03CA">
              <w:rPr>
                <w:rFonts w:ascii="宋体" w:eastAsia="宋体" w:hAnsi="宋体" w:cs="仿宋_GB2312" w:hint="eastAsia"/>
                <w:color w:val="000000" w:themeColor="text1"/>
                <w:kern w:val="0"/>
                <w:lang w:val="zh-CN"/>
              </w:rPr>
              <w:t>的，能提供配置界面截图并加盖厂商公章的，得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分，缺项的不得分</w:t>
            </w:r>
            <w:r w:rsidR="005E03CA" w:rsidRPr="005E03CA">
              <w:rPr>
                <w:rFonts w:ascii="宋体" w:eastAsia="宋体" w:hAnsi="宋体" w:cs="仿宋_GB2312" w:hint="eastAsia"/>
                <w:color w:val="000000" w:themeColor="text1"/>
                <w:kern w:val="0"/>
                <w:lang w:val="zh-CN"/>
              </w:rPr>
              <w:t>。</w:t>
            </w:r>
          </w:p>
        </w:tc>
      </w:tr>
      <w:tr w:rsidR="00A94E13" w:rsidTr="00200AAA">
        <w:trPr>
          <w:trHeight w:val="268"/>
        </w:trPr>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4、投标人提供的“网络安全准入设备”产品能提供基于龙芯、申威、飞腾国产C</w:t>
            </w:r>
            <w:r w:rsidRPr="005E03CA">
              <w:rPr>
                <w:rFonts w:ascii="宋体" w:eastAsia="宋体" w:hAnsi="宋体" w:cs="仿宋_GB2312"/>
                <w:color w:val="000000" w:themeColor="text1"/>
                <w:kern w:val="0"/>
                <w:lang w:val="zh-CN"/>
              </w:rPr>
              <w:t>PU</w:t>
            </w:r>
            <w:r w:rsidRPr="005E03CA">
              <w:rPr>
                <w:rFonts w:ascii="宋体" w:eastAsia="宋体" w:hAnsi="宋体" w:cs="仿宋_GB2312" w:hint="eastAsia"/>
                <w:color w:val="000000" w:themeColor="text1"/>
                <w:kern w:val="0"/>
                <w:lang w:val="zh-CN"/>
              </w:rPr>
              <w:t>平台的专用客户端并支持安全检查的，能提供龙芯或申威或飞腾厂家出具的兼容性证明并加盖厂商公章的，得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分，没有的不得分</w:t>
            </w:r>
            <w:r w:rsidR="005E03CA" w:rsidRPr="005E03CA">
              <w:rPr>
                <w:rFonts w:ascii="宋体" w:eastAsia="宋体" w:hAnsi="宋体" w:cs="仿宋_GB2312" w:hint="eastAsia"/>
                <w:color w:val="000000" w:themeColor="text1"/>
                <w:kern w:val="0"/>
                <w:lang w:val="zh-CN"/>
              </w:rPr>
              <w:t>。</w:t>
            </w:r>
          </w:p>
        </w:tc>
      </w:tr>
      <w:tr w:rsidR="00A94E13" w:rsidTr="00200AAA">
        <w:trPr>
          <w:trHeight w:val="1138"/>
        </w:trPr>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5</w:t>
            </w:r>
            <w:r w:rsidRPr="005E03CA">
              <w:rPr>
                <w:rFonts w:ascii="宋体" w:eastAsia="宋体" w:hAnsi="宋体" w:cs="仿宋_GB2312" w:hint="eastAsia"/>
                <w:color w:val="000000" w:themeColor="text1"/>
                <w:kern w:val="0"/>
                <w:lang w:val="zh-CN"/>
              </w:rPr>
              <w:t>、投标人提供的主要设备（防火墙）产品能支持自动生成综合安全风险报表，报表内容体现被保护对象的整体安全等级，发现漏洞情况以及遭受到攻击的统计，具备有效攻击行为次数统计和攻击举证的，提供安全报表并加盖厂商公章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分，没有的不得分</w:t>
            </w:r>
            <w:r w:rsidR="005E03CA" w:rsidRPr="005E03CA">
              <w:rPr>
                <w:rFonts w:ascii="宋体" w:eastAsia="宋体" w:hAnsi="宋体" w:cs="仿宋_GB2312" w:hint="eastAsia"/>
                <w:color w:val="000000" w:themeColor="text1"/>
                <w:kern w:val="0"/>
                <w:lang w:val="zh-CN"/>
              </w:rPr>
              <w:t>。</w:t>
            </w:r>
          </w:p>
        </w:tc>
      </w:tr>
      <w:tr w:rsidR="00A94E13" w:rsidTr="00200AAA">
        <w:trPr>
          <w:trHeight w:val="842"/>
        </w:trPr>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6</w:t>
            </w:r>
            <w:r w:rsidRPr="005E03CA">
              <w:rPr>
                <w:rFonts w:ascii="宋体" w:eastAsia="宋体" w:hAnsi="宋体" w:cs="仿宋_GB2312" w:hint="eastAsia"/>
                <w:color w:val="000000" w:themeColor="text1"/>
                <w:kern w:val="0"/>
                <w:lang w:val="zh-CN"/>
              </w:rPr>
              <w:t>、投标人提供的主要设备（防火墙）产品能定位内网感染僵尸网络病毒的真实主机</w:t>
            </w:r>
            <w:r w:rsidRPr="005E03CA">
              <w:rPr>
                <w:rFonts w:ascii="宋体" w:eastAsia="宋体" w:hAnsi="宋体" w:cs="仿宋_GB2312"/>
                <w:color w:val="000000" w:themeColor="text1"/>
                <w:kern w:val="0"/>
                <w:lang w:val="zh-CN"/>
              </w:rPr>
              <w:t>IP地址</w:t>
            </w:r>
            <w:r w:rsidRPr="005E03CA">
              <w:rPr>
                <w:rFonts w:ascii="宋体" w:eastAsia="宋体" w:hAnsi="宋体" w:cs="仿宋_GB2312" w:hint="eastAsia"/>
                <w:color w:val="000000" w:themeColor="text1"/>
                <w:kern w:val="0"/>
                <w:lang w:val="zh-CN"/>
              </w:rPr>
              <w:t>的，提供相关功能截图并加盖厂商公章的，得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分，没有的不得分</w:t>
            </w:r>
            <w:r w:rsidR="005E03CA" w:rsidRPr="005E03CA">
              <w:rPr>
                <w:rFonts w:ascii="宋体" w:eastAsia="宋体" w:hAnsi="宋体" w:cs="仿宋_GB2312" w:hint="eastAsia"/>
                <w:color w:val="000000" w:themeColor="text1"/>
                <w:kern w:val="0"/>
                <w:lang w:val="zh-CN"/>
              </w:rPr>
              <w:t>。</w:t>
            </w:r>
          </w:p>
        </w:tc>
      </w:tr>
      <w:tr w:rsidR="00A94E13" w:rsidTr="00200AAA">
        <w:trPr>
          <w:trHeight w:val="1671"/>
        </w:trPr>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7</w:t>
            </w:r>
            <w:r w:rsidRPr="005E03CA">
              <w:rPr>
                <w:rFonts w:ascii="宋体" w:eastAsia="宋体" w:hAnsi="宋体" w:cs="仿宋_GB2312" w:hint="eastAsia"/>
                <w:color w:val="000000" w:themeColor="text1"/>
                <w:kern w:val="0"/>
                <w:lang w:val="zh-CN"/>
              </w:rPr>
              <w:t>、投标人提供的主要设备（防火墙）产品具备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的，提供相关功能截图并加盖厂商公章的，得</w:t>
            </w: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分，没有的不得分</w:t>
            </w:r>
            <w:r w:rsidR="005E03CA" w:rsidRPr="005E03CA">
              <w:rPr>
                <w:rFonts w:ascii="宋体" w:eastAsia="宋体" w:hAnsi="宋体" w:cs="仿宋_GB2312" w:hint="eastAsia"/>
                <w:color w:val="000000" w:themeColor="text1"/>
                <w:kern w:val="0"/>
                <w:lang w:val="zh-CN"/>
              </w:rPr>
              <w:t>。</w:t>
            </w:r>
          </w:p>
        </w:tc>
      </w:tr>
      <w:tr w:rsidR="00A94E13" w:rsidTr="00200AAA">
        <w:trPr>
          <w:trHeight w:val="268"/>
        </w:trPr>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8</w:t>
            </w:r>
            <w:r w:rsidRPr="005E03CA">
              <w:rPr>
                <w:rFonts w:ascii="宋体" w:eastAsia="宋体" w:hAnsi="宋体" w:cs="仿宋_GB2312" w:hint="eastAsia"/>
                <w:color w:val="000000" w:themeColor="text1"/>
                <w:kern w:val="0"/>
                <w:lang w:val="zh-CN"/>
              </w:rPr>
              <w:t>、投标人提供的“堡垒机”产品支持双人复核登陆，登录时必须经过第二人授权后才能登录，第二人可通过远程授权或同终端授权两种方式实现授权，提供相关功能截图并加盖厂商公章的，得</w:t>
            </w:r>
            <w:r w:rsidRPr="005E03CA">
              <w:rPr>
                <w:rFonts w:ascii="宋体" w:eastAsia="宋体" w:hAnsi="宋体" w:cs="仿宋_GB2312"/>
                <w:color w:val="000000" w:themeColor="text1"/>
                <w:kern w:val="0"/>
                <w:lang w:val="zh-CN"/>
              </w:rPr>
              <w:t>2分，没有的不得分</w:t>
            </w:r>
            <w:r w:rsidR="005E03CA" w:rsidRPr="005E03CA">
              <w:rPr>
                <w:rFonts w:ascii="宋体" w:eastAsia="宋体" w:hAnsi="宋体" w:cs="仿宋_GB2312" w:hint="eastAsia"/>
                <w:color w:val="000000" w:themeColor="text1"/>
                <w:kern w:val="0"/>
                <w:lang w:val="zh-CN"/>
              </w:rPr>
              <w:t>。</w:t>
            </w:r>
          </w:p>
        </w:tc>
      </w:tr>
      <w:tr w:rsidR="00A94E13" w:rsidTr="00200AAA">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9</w:t>
            </w:r>
            <w:r w:rsidRPr="005E03CA">
              <w:rPr>
                <w:rFonts w:ascii="宋体" w:eastAsia="宋体" w:hAnsi="宋体" w:cs="仿宋_GB2312" w:hint="eastAsia"/>
                <w:color w:val="000000" w:themeColor="text1"/>
                <w:kern w:val="0"/>
                <w:lang w:val="zh-CN"/>
              </w:rPr>
              <w:t>、</w:t>
            </w:r>
            <w:r w:rsidRPr="005E03CA">
              <w:rPr>
                <w:rFonts w:ascii="宋体" w:eastAsia="宋体" w:hAnsi="宋体" w:cs="仿宋_GB2312"/>
                <w:color w:val="000000" w:themeColor="text1"/>
                <w:kern w:val="0"/>
                <w:lang w:val="zh-CN"/>
              </w:rPr>
              <w:t>技术培训有人员技术培训计划的，根据计划的详细程度，各投标人培训课程安排、培训服务承诺对比在0-2分内进行打分。</w:t>
            </w:r>
          </w:p>
        </w:tc>
      </w:tr>
      <w:tr w:rsidR="00A94E13" w:rsidTr="00200AAA">
        <w:trPr>
          <w:trHeight w:val="297"/>
        </w:trPr>
        <w:tc>
          <w:tcPr>
            <w:tcW w:w="1413"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lang w:val="zh-CN"/>
              </w:rPr>
            </w:pPr>
          </w:p>
        </w:tc>
        <w:tc>
          <w:tcPr>
            <w:tcW w:w="709" w:type="dxa"/>
            <w:vMerge/>
            <w:vAlign w:val="center"/>
          </w:tcPr>
          <w:p w:rsidR="00A94E13" w:rsidRDefault="00A94E13">
            <w:pPr>
              <w:pStyle w:val="a6"/>
              <w:adjustRightInd w:val="0"/>
              <w:snapToGrid w:val="0"/>
              <w:spacing w:line="360" w:lineRule="auto"/>
              <w:jc w:val="center"/>
              <w:rPr>
                <w:rFonts w:ascii="宋体" w:hAnsi="宋体" w:cs="仿宋_GB2312"/>
                <w:b/>
                <w:kern w:val="0"/>
                <w:sz w:val="21"/>
                <w:szCs w:val="21"/>
              </w:rPr>
            </w:pPr>
          </w:p>
        </w:tc>
        <w:tc>
          <w:tcPr>
            <w:tcW w:w="7361"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10</w:t>
            </w:r>
            <w:r w:rsidRPr="005E03CA">
              <w:rPr>
                <w:rFonts w:ascii="宋体" w:eastAsia="宋体" w:hAnsi="宋体" w:cs="仿宋_GB2312" w:hint="eastAsia"/>
                <w:color w:val="000000" w:themeColor="text1"/>
                <w:kern w:val="0"/>
                <w:lang w:val="zh-CN"/>
              </w:rPr>
              <w:t>、提供驻场人员（三年）的得2分。</w:t>
            </w:r>
          </w:p>
        </w:tc>
      </w:tr>
    </w:tbl>
    <w:p w:rsidR="00A94E13" w:rsidRDefault="00A94E13" w:rsidP="005E03CA">
      <w:pPr>
        <w:pStyle w:val="a6"/>
        <w:spacing w:line="360" w:lineRule="auto"/>
        <w:contextualSpacing/>
        <w:rPr>
          <w:rFonts w:asciiTheme="minorEastAsia" w:eastAsiaTheme="minorEastAsia" w:hAnsiTheme="minorEastAsia" w:cstheme="minorEastAsia"/>
          <w:b/>
          <w:szCs w:val="24"/>
          <w:lang w:val="zh-CN"/>
        </w:rPr>
      </w:pPr>
    </w:p>
    <w:p w:rsidR="00A94E13" w:rsidRDefault="00CE5447">
      <w:pPr>
        <w:pStyle w:val="a6"/>
        <w:spacing w:line="360" w:lineRule="auto"/>
        <w:ind w:firstLineChars="200" w:firstLine="482"/>
        <w:contextualSpacing/>
        <w:jc w:val="center"/>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二标段：会议扩声系统及显示设备等</w:t>
      </w:r>
    </w:p>
    <w:tbl>
      <w:tblPr>
        <w:tblStyle w:val="aa"/>
        <w:tblW w:w="9456" w:type="dxa"/>
        <w:tblLayout w:type="fixed"/>
        <w:tblLook w:val="04A0"/>
      </w:tblPr>
      <w:tblGrid>
        <w:gridCol w:w="1419"/>
        <w:gridCol w:w="708"/>
        <w:gridCol w:w="7329"/>
      </w:tblGrid>
      <w:tr w:rsidR="00A94E13" w:rsidTr="00200AAA">
        <w:trPr>
          <w:trHeight w:val="1119"/>
        </w:trPr>
        <w:tc>
          <w:tcPr>
            <w:tcW w:w="1419" w:type="dxa"/>
            <w:vAlign w:val="center"/>
          </w:tcPr>
          <w:p w:rsidR="00A94E13" w:rsidRDefault="00CE5447">
            <w:pPr>
              <w:spacing w:line="360" w:lineRule="auto"/>
              <w:jc w:val="center"/>
              <w:rPr>
                <w:rFonts w:ascii="宋体" w:eastAsia="宋体" w:hAnsi="宋体" w:cs="仿宋_GB2312"/>
                <w:szCs w:val="21"/>
              </w:rPr>
            </w:pPr>
            <w:r>
              <w:rPr>
                <w:rFonts w:ascii="宋体" w:eastAsia="宋体" w:hAnsi="宋体" w:cs="仿宋_GB2312" w:hint="eastAsia"/>
                <w:szCs w:val="21"/>
              </w:rPr>
              <w:t>分值构成</w:t>
            </w:r>
          </w:p>
          <w:p w:rsidR="00A94E13" w:rsidRDefault="00CE5447">
            <w:pPr>
              <w:spacing w:line="360" w:lineRule="auto"/>
              <w:jc w:val="center"/>
              <w:rPr>
                <w:rFonts w:ascii="宋体" w:eastAsia="宋体" w:hAnsi="宋体" w:cs="仿宋_GB2312"/>
                <w:szCs w:val="21"/>
              </w:rPr>
            </w:pPr>
            <w:r>
              <w:rPr>
                <w:rFonts w:ascii="宋体" w:eastAsia="宋体" w:hAnsi="宋体" w:cs="仿宋_GB2312" w:hint="eastAsia"/>
                <w:szCs w:val="21"/>
              </w:rPr>
              <w:t>(总分100分)</w:t>
            </w:r>
          </w:p>
        </w:tc>
        <w:tc>
          <w:tcPr>
            <w:tcW w:w="8037" w:type="dxa"/>
            <w:gridSpan w:val="2"/>
            <w:vAlign w:val="center"/>
          </w:tcPr>
          <w:p w:rsidR="00A94E13" w:rsidRDefault="00CE5447" w:rsidP="003115E0">
            <w:pPr>
              <w:spacing w:line="360" w:lineRule="auto"/>
              <w:ind w:firstLineChars="200" w:firstLine="420"/>
              <w:jc w:val="center"/>
              <w:rPr>
                <w:rFonts w:ascii="宋体" w:eastAsia="宋体" w:hAnsi="宋体" w:cs="仿宋_GB2312"/>
                <w:szCs w:val="21"/>
              </w:rPr>
            </w:pPr>
            <w:r>
              <w:rPr>
                <w:rFonts w:ascii="宋体" w:eastAsia="宋体" w:hAnsi="宋体" w:cs="仿宋_GB2312" w:hint="eastAsia"/>
                <w:szCs w:val="21"/>
              </w:rPr>
              <w:t>价格分值：</w:t>
            </w:r>
            <w:r>
              <w:rPr>
                <w:rFonts w:ascii="宋体" w:eastAsia="宋体" w:hAnsi="宋体" w:cs="仿宋_GB2312"/>
                <w:szCs w:val="21"/>
              </w:rPr>
              <w:t>40</w:t>
            </w:r>
            <w:r>
              <w:rPr>
                <w:rFonts w:ascii="宋体" w:eastAsia="宋体" w:hAnsi="宋体" w:cs="仿宋_GB2312" w:hint="eastAsia"/>
                <w:szCs w:val="21"/>
              </w:rPr>
              <w:t>分</w:t>
            </w:r>
          </w:p>
          <w:p w:rsidR="00A94E13" w:rsidRDefault="00CE5447" w:rsidP="003115E0">
            <w:pPr>
              <w:spacing w:line="360" w:lineRule="auto"/>
              <w:ind w:firstLineChars="200" w:firstLine="420"/>
              <w:jc w:val="center"/>
              <w:rPr>
                <w:rFonts w:ascii="宋体" w:eastAsia="宋体" w:hAnsi="宋体" w:cs="仿宋_GB2312"/>
                <w:szCs w:val="21"/>
              </w:rPr>
            </w:pPr>
            <w:r>
              <w:rPr>
                <w:rFonts w:ascii="宋体" w:eastAsia="宋体" w:hAnsi="宋体" w:cs="仿宋_GB2312" w:hint="eastAsia"/>
                <w:szCs w:val="21"/>
              </w:rPr>
              <w:t>商务部分：</w:t>
            </w:r>
            <w:r>
              <w:rPr>
                <w:rFonts w:ascii="宋体" w:eastAsia="宋体" w:hAnsi="宋体" w:cs="仿宋_GB2312"/>
                <w:szCs w:val="21"/>
              </w:rPr>
              <w:t>30</w:t>
            </w:r>
            <w:r>
              <w:rPr>
                <w:rFonts w:ascii="宋体" w:eastAsia="宋体" w:hAnsi="宋体" w:cs="仿宋_GB2312" w:hint="eastAsia"/>
                <w:szCs w:val="21"/>
              </w:rPr>
              <w:t>分</w:t>
            </w:r>
          </w:p>
          <w:p w:rsidR="00A94E13" w:rsidRDefault="00CE5447" w:rsidP="003115E0">
            <w:pPr>
              <w:spacing w:line="360" w:lineRule="auto"/>
              <w:ind w:firstLineChars="200" w:firstLine="420"/>
              <w:jc w:val="center"/>
              <w:rPr>
                <w:rFonts w:ascii="宋体" w:eastAsia="宋体" w:hAnsi="宋体" w:cs="仿宋_GB2312"/>
                <w:szCs w:val="21"/>
              </w:rPr>
            </w:pPr>
            <w:r>
              <w:rPr>
                <w:rFonts w:ascii="宋体" w:eastAsia="宋体" w:hAnsi="宋体" w:cs="仿宋_GB2312" w:hint="eastAsia"/>
                <w:szCs w:val="21"/>
              </w:rPr>
              <w:t>技术部分：</w:t>
            </w:r>
            <w:r>
              <w:rPr>
                <w:rFonts w:ascii="宋体" w:eastAsia="宋体" w:hAnsi="宋体" w:cs="仿宋_GB2312"/>
                <w:szCs w:val="21"/>
              </w:rPr>
              <w:t>30</w:t>
            </w:r>
            <w:r>
              <w:rPr>
                <w:rFonts w:ascii="宋体" w:eastAsia="宋体" w:hAnsi="宋体" w:cs="仿宋_GB2312" w:hint="eastAsia"/>
                <w:szCs w:val="21"/>
              </w:rPr>
              <w:t>分</w:t>
            </w:r>
          </w:p>
        </w:tc>
      </w:tr>
      <w:tr w:rsidR="00A94E13" w:rsidTr="00200AAA">
        <w:trPr>
          <w:trHeight w:val="381"/>
        </w:trPr>
        <w:tc>
          <w:tcPr>
            <w:tcW w:w="9456" w:type="dxa"/>
            <w:gridSpan w:val="3"/>
            <w:shd w:val="clear" w:color="auto" w:fill="D0CECE" w:themeFill="background2" w:themeFillShade="E6"/>
            <w:vAlign w:val="center"/>
          </w:tcPr>
          <w:p w:rsidR="00A94E13" w:rsidRDefault="00CE5447">
            <w:pPr>
              <w:spacing w:line="360" w:lineRule="auto"/>
              <w:jc w:val="center"/>
              <w:rPr>
                <w:rFonts w:ascii="宋体" w:eastAsia="宋体" w:hAnsi="宋体" w:cs="仿宋_GB2312"/>
                <w:b/>
                <w:szCs w:val="21"/>
              </w:rPr>
            </w:pPr>
            <w:r>
              <w:rPr>
                <w:rFonts w:ascii="宋体" w:eastAsia="宋体" w:hAnsi="宋体" w:cs="仿宋_GB2312" w:hint="eastAsia"/>
                <w:b/>
                <w:szCs w:val="21"/>
              </w:rPr>
              <w:t>价格部分</w:t>
            </w:r>
            <w:r>
              <w:rPr>
                <w:rFonts w:ascii="宋体" w:eastAsia="宋体" w:hAnsi="宋体" w:cs="仿宋_GB2312"/>
                <w:b/>
                <w:szCs w:val="21"/>
              </w:rPr>
              <w:t>40</w:t>
            </w:r>
            <w:r>
              <w:rPr>
                <w:rFonts w:ascii="宋体" w:eastAsia="宋体" w:hAnsi="宋体" w:cs="仿宋_GB2312" w:hint="eastAsia"/>
                <w:b/>
                <w:szCs w:val="21"/>
              </w:rPr>
              <w:t>分</w:t>
            </w:r>
          </w:p>
        </w:tc>
      </w:tr>
      <w:tr w:rsidR="00A94E13" w:rsidTr="00200AAA">
        <w:tc>
          <w:tcPr>
            <w:tcW w:w="1419" w:type="dxa"/>
            <w:vAlign w:val="center"/>
          </w:tcPr>
          <w:p w:rsidR="00A94E13" w:rsidRDefault="00CE5447">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lastRenderedPageBreak/>
              <w:t>评分因素</w:t>
            </w:r>
          </w:p>
        </w:tc>
        <w:tc>
          <w:tcPr>
            <w:tcW w:w="708" w:type="dxa"/>
            <w:vAlign w:val="center"/>
          </w:tcPr>
          <w:p w:rsidR="00A94E13" w:rsidRDefault="00CE5447">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分值</w:t>
            </w:r>
          </w:p>
        </w:tc>
        <w:tc>
          <w:tcPr>
            <w:tcW w:w="7329" w:type="dxa"/>
            <w:vAlign w:val="center"/>
          </w:tcPr>
          <w:p w:rsidR="00A94E13" w:rsidRDefault="00CE5447">
            <w:pPr>
              <w:pStyle w:val="a6"/>
              <w:adjustRightInd w:val="0"/>
              <w:snapToGrid w:val="0"/>
              <w:jc w:val="center"/>
              <w:rPr>
                <w:rFonts w:ascii="宋体" w:hAnsi="宋体" w:cs="仿宋_GB2312"/>
                <w:b/>
                <w:sz w:val="21"/>
                <w:szCs w:val="21"/>
                <w:lang w:val="zh-CN"/>
              </w:rPr>
            </w:pPr>
            <w:r>
              <w:rPr>
                <w:rFonts w:ascii="宋体" w:hAnsi="宋体" w:cs="仿宋_GB2312" w:hint="eastAsia"/>
                <w:b/>
                <w:sz w:val="21"/>
                <w:szCs w:val="21"/>
                <w:lang w:val="zh-CN"/>
              </w:rPr>
              <w:t>评审标准</w:t>
            </w:r>
          </w:p>
        </w:tc>
      </w:tr>
      <w:tr w:rsidR="00A94E13" w:rsidTr="00200AAA">
        <w:tc>
          <w:tcPr>
            <w:tcW w:w="1419" w:type="dxa"/>
            <w:vAlign w:val="center"/>
          </w:tcPr>
          <w:p w:rsidR="00A94E13" w:rsidRDefault="00CE5447">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报价部分</w:t>
            </w:r>
          </w:p>
        </w:tc>
        <w:tc>
          <w:tcPr>
            <w:tcW w:w="708" w:type="dxa"/>
            <w:vAlign w:val="center"/>
          </w:tcPr>
          <w:p w:rsidR="00A94E13" w:rsidRDefault="00CE5447">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40</w:t>
            </w:r>
            <w:r>
              <w:rPr>
                <w:rFonts w:ascii="宋体" w:hAnsi="宋体" w:cs="仿宋_GB2312" w:hint="eastAsia"/>
                <w:b/>
                <w:sz w:val="21"/>
                <w:szCs w:val="21"/>
                <w:lang w:val="zh-CN"/>
              </w:rPr>
              <w:t>分</w:t>
            </w: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评标基准价：满足招标文件要求的有效投标报价中，最低的投标报价为评标基准价。</w:t>
            </w:r>
          </w:p>
          <w:p w:rsidR="00A94E13" w:rsidRDefault="00CE5447" w:rsidP="005E03CA">
            <w:pPr>
              <w:spacing w:line="360" w:lineRule="auto"/>
              <w:ind w:firstLineChars="200" w:firstLine="420"/>
              <w:rPr>
                <w:rFonts w:ascii="宋体" w:eastAsia="宋体" w:hAnsi="宋体" w:cs="仿宋_GB2312"/>
                <w:b/>
                <w:szCs w:val="21"/>
                <w:lang w:val="zh-CN"/>
              </w:rPr>
            </w:pPr>
            <w:r w:rsidRPr="005E03CA">
              <w:rPr>
                <w:rFonts w:ascii="宋体" w:eastAsia="宋体" w:hAnsi="宋体" w:cs="仿宋_GB2312" w:hint="eastAsia"/>
                <w:color w:val="000000" w:themeColor="text1"/>
                <w:kern w:val="0"/>
                <w:lang w:val="zh-CN"/>
              </w:rPr>
              <w:t>投标报价得分=（评标基准价/投标报价）×</w:t>
            </w:r>
            <w:r w:rsidR="005E03CA">
              <w:rPr>
                <w:rFonts w:ascii="宋体" w:eastAsia="宋体" w:hAnsi="宋体" w:cs="仿宋_GB2312" w:hint="eastAsia"/>
                <w:color w:val="000000" w:themeColor="text1"/>
                <w:kern w:val="0"/>
                <w:lang w:val="zh-CN"/>
              </w:rPr>
              <w:t xml:space="preserve"> </w:t>
            </w:r>
            <w:r w:rsidRPr="005E03CA">
              <w:rPr>
                <w:rFonts w:ascii="宋体" w:eastAsia="宋体" w:hAnsi="宋体" w:cs="仿宋_GB2312" w:hint="eastAsia"/>
                <w:color w:val="000000" w:themeColor="text1"/>
                <w:kern w:val="0"/>
                <w:lang w:val="zh-CN"/>
              </w:rPr>
              <w:t>40</w:t>
            </w:r>
          </w:p>
        </w:tc>
      </w:tr>
      <w:tr w:rsidR="00A94E13" w:rsidTr="00200AAA">
        <w:trPr>
          <w:trHeight w:val="418"/>
        </w:trPr>
        <w:tc>
          <w:tcPr>
            <w:tcW w:w="9456" w:type="dxa"/>
            <w:gridSpan w:val="3"/>
            <w:shd w:val="clear" w:color="auto" w:fill="D0CECE" w:themeFill="background2" w:themeFillShade="E6"/>
            <w:vAlign w:val="center"/>
          </w:tcPr>
          <w:p w:rsidR="00A94E13" w:rsidRDefault="00CE5447">
            <w:pPr>
              <w:jc w:val="center"/>
              <w:rPr>
                <w:rFonts w:ascii="宋体" w:eastAsia="宋体" w:hAnsi="宋体"/>
                <w:b/>
                <w:szCs w:val="21"/>
              </w:rPr>
            </w:pPr>
            <w:r>
              <w:rPr>
                <w:rFonts w:ascii="宋体" w:eastAsia="宋体" w:hAnsi="宋体" w:hint="eastAsia"/>
                <w:b/>
                <w:szCs w:val="21"/>
              </w:rPr>
              <w:t>商务部分3</w:t>
            </w:r>
            <w:r>
              <w:rPr>
                <w:rFonts w:ascii="宋体" w:eastAsia="宋体" w:hAnsi="宋体"/>
                <w:b/>
                <w:szCs w:val="21"/>
              </w:rPr>
              <w:t>0</w:t>
            </w:r>
            <w:r>
              <w:rPr>
                <w:rFonts w:ascii="宋体" w:eastAsia="宋体" w:hAnsi="宋体" w:hint="eastAsia"/>
                <w:b/>
                <w:szCs w:val="21"/>
              </w:rPr>
              <w:t>分</w:t>
            </w:r>
          </w:p>
        </w:tc>
      </w:tr>
      <w:tr w:rsidR="00A94E13" w:rsidTr="00200AAA">
        <w:trPr>
          <w:trHeight w:val="581"/>
        </w:trPr>
        <w:tc>
          <w:tcPr>
            <w:tcW w:w="1419" w:type="dxa"/>
            <w:vMerge w:val="restart"/>
            <w:vAlign w:val="center"/>
          </w:tcPr>
          <w:p w:rsidR="00A94E13" w:rsidRDefault="00CE5447">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投标人企业实力</w:t>
            </w:r>
          </w:p>
        </w:tc>
        <w:tc>
          <w:tcPr>
            <w:tcW w:w="708" w:type="dxa"/>
            <w:vMerge w:val="restart"/>
            <w:vAlign w:val="center"/>
          </w:tcPr>
          <w:p w:rsidR="00A94E13" w:rsidRDefault="00CE5447">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30</w:t>
            </w:r>
            <w:r>
              <w:rPr>
                <w:rFonts w:ascii="宋体" w:hAnsi="宋体" w:cs="仿宋_GB2312" w:hint="eastAsia"/>
                <w:b/>
                <w:sz w:val="21"/>
                <w:szCs w:val="21"/>
                <w:lang w:val="zh-CN"/>
              </w:rPr>
              <w:t>分</w:t>
            </w: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1、投标人具有</w:t>
            </w:r>
            <w:r w:rsidRPr="005E03CA">
              <w:rPr>
                <w:rFonts w:ascii="宋体" w:eastAsia="宋体" w:hAnsi="宋体" w:cs="仿宋_GB2312"/>
                <w:color w:val="000000" w:themeColor="text1"/>
                <w:kern w:val="0"/>
                <w:lang w:val="zh-CN"/>
              </w:rPr>
              <w:t>ISO9001</w:t>
            </w:r>
            <w:r w:rsidRPr="005E03CA">
              <w:rPr>
                <w:rFonts w:ascii="宋体" w:eastAsia="宋体" w:hAnsi="宋体" w:cs="仿宋_GB2312" w:hint="eastAsia"/>
                <w:color w:val="000000" w:themeColor="text1"/>
                <w:kern w:val="0"/>
                <w:lang w:val="zh-CN"/>
              </w:rPr>
              <w:t>质量管理体系认证证书且在有效期内的得</w:t>
            </w: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分，没有的不得分。</w:t>
            </w:r>
          </w:p>
        </w:tc>
      </w:tr>
      <w:tr w:rsidR="00A94E13" w:rsidTr="00200AAA">
        <w:trPr>
          <w:trHeight w:val="491"/>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rPr>
            </w:pP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、投标人具有环境管理体系认证证书且在有效期内的得</w:t>
            </w: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分，没有的不得分。</w:t>
            </w:r>
          </w:p>
        </w:tc>
      </w:tr>
      <w:tr w:rsidR="00A94E13" w:rsidTr="00200AAA">
        <w:trPr>
          <w:trHeight w:val="491"/>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rPr>
            </w:pP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、投标人具有职业健康安全管理系统认证证书且在有效期内的得</w:t>
            </w: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分，没有的不得分。</w:t>
            </w:r>
          </w:p>
        </w:tc>
      </w:tr>
      <w:tr w:rsidR="00A94E13" w:rsidTr="00200AAA">
        <w:trPr>
          <w:trHeight w:val="562"/>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4</w:t>
            </w:r>
            <w:r w:rsidRPr="005E03CA">
              <w:rPr>
                <w:rFonts w:ascii="宋体" w:eastAsia="宋体" w:hAnsi="宋体" w:cs="仿宋_GB2312" w:hint="eastAsia"/>
                <w:color w:val="000000" w:themeColor="text1"/>
                <w:kern w:val="0"/>
                <w:lang w:val="zh-CN"/>
              </w:rPr>
              <w:t>、提供注册地省级及以上信用建设部门认可的信用评级机构出具的《企业信用报告》和等级证书，且等级为</w:t>
            </w:r>
            <w:r w:rsidRPr="005E03CA">
              <w:rPr>
                <w:rFonts w:ascii="宋体" w:eastAsia="宋体" w:hAnsi="宋体" w:cs="仿宋_GB2312"/>
                <w:color w:val="000000" w:themeColor="text1"/>
                <w:kern w:val="0"/>
                <w:lang w:val="zh-CN"/>
              </w:rPr>
              <w:t>3A</w:t>
            </w:r>
            <w:r w:rsidRPr="005E03CA">
              <w:rPr>
                <w:rFonts w:ascii="宋体" w:eastAsia="宋体" w:hAnsi="宋体" w:cs="仿宋_GB2312" w:hint="eastAsia"/>
                <w:color w:val="000000" w:themeColor="text1"/>
                <w:kern w:val="0"/>
                <w:lang w:val="zh-CN"/>
              </w:rPr>
              <w:t>的，得</w:t>
            </w: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分；没有的不得分。</w:t>
            </w:r>
          </w:p>
        </w:tc>
      </w:tr>
      <w:tr w:rsidR="00A94E13" w:rsidTr="00200AAA">
        <w:trPr>
          <w:trHeight w:val="554"/>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5、投标人能提供自2016年以来（以合同签订时间为准）</w:t>
            </w:r>
            <w:r w:rsidRPr="005E03CA">
              <w:rPr>
                <w:rFonts w:ascii="宋体" w:eastAsia="宋体" w:hAnsi="宋体" w:cs="仿宋_GB2312" w:hint="eastAsia"/>
                <w:color w:val="000000" w:themeColor="text1"/>
                <w:kern w:val="0"/>
                <w:lang w:val="zh-CN"/>
              </w:rPr>
              <w:t>音视频设备</w:t>
            </w:r>
            <w:r w:rsidRPr="005E03CA">
              <w:rPr>
                <w:rFonts w:ascii="宋体" w:eastAsia="宋体" w:hAnsi="宋体" w:cs="仿宋_GB2312"/>
                <w:color w:val="000000" w:themeColor="text1"/>
                <w:kern w:val="0"/>
                <w:lang w:val="zh-CN"/>
              </w:rPr>
              <w:t>采购项目中标通知书及合同原件的，且合同金额在20万</w:t>
            </w:r>
            <w:r w:rsidRPr="005E03CA">
              <w:rPr>
                <w:rFonts w:ascii="宋体" w:eastAsia="宋体" w:hAnsi="宋体" w:cs="仿宋_GB2312" w:hint="eastAsia"/>
                <w:color w:val="000000" w:themeColor="text1"/>
                <w:kern w:val="0"/>
                <w:lang w:val="zh-CN"/>
              </w:rPr>
              <w:t>及</w:t>
            </w:r>
            <w:r w:rsidRPr="005E03CA">
              <w:rPr>
                <w:rFonts w:ascii="宋体" w:eastAsia="宋体" w:hAnsi="宋体" w:cs="仿宋_GB2312"/>
                <w:color w:val="000000" w:themeColor="text1"/>
                <w:kern w:val="0"/>
                <w:lang w:val="zh-CN"/>
              </w:rPr>
              <w:t>以上的，每提供一份得4分，最高得12分，</w:t>
            </w:r>
            <w:r w:rsidRPr="005E03CA">
              <w:rPr>
                <w:rFonts w:ascii="宋体" w:eastAsia="宋体" w:hAnsi="宋体" w:cs="仿宋_GB2312" w:hint="eastAsia"/>
                <w:color w:val="000000" w:themeColor="text1"/>
                <w:kern w:val="0"/>
                <w:lang w:val="zh-CN"/>
              </w:rPr>
              <w:t>没有的不得分</w:t>
            </w:r>
            <w:r w:rsidRPr="005E03CA">
              <w:rPr>
                <w:rFonts w:ascii="宋体" w:eastAsia="宋体" w:hAnsi="宋体" w:cs="仿宋_GB2312"/>
                <w:color w:val="000000" w:themeColor="text1"/>
                <w:kern w:val="0"/>
                <w:lang w:val="zh-CN"/>
              </w:rPr>
              <w:t>。</w:t>
            </w:r>
          </w:p>
        </w:tc>
      </w:tr>
      <w:tr w:rsidR="00A94E13" w:rsidTr="00200AAA">
        <w:trPr>
          <w:trHeight w:val="554"/>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6</w:t>
            </w:r>
            <w:r w:rsidRPr="005E03CA">
              <w:rPr>
                <w:rFonts w:ascii="宋体" w:eastAsia="宋体" w:hAnsi="宋体" w:cs="仿宋_GB2312" w:hint="eastAsia"/>
                <w:color w:val="000000" w:themeColor="text1"/>
                <w:kern w:val="0"/>
                <w:lang w:val="zh-CN"/>
              </w:rPr>
              <w:t>、投标人参与本项目的相关人员具有人力资源和社会保障厅颁发的系统集成项目管理工程师证书的得</w:t>
            </w:r>
            <w:r w:rsidRPr="005E03CA">
              <w:rPr>
                <w:rFonts w:ascii="宋体" w:eastAsia="宋体" w:hAnsi="宋体" w:cs="仿宋_GB2312"/>
                <w:color w:val="000000" w:themeColor="text1"/>
                <w:kern w:val="0"/>
                <w:lang w:val="zh-CN"/>
              </w:rPr>
              <w:t>3分</w:t>
            </w:r>
            <w:r w:rsidRPr="005E03CA">
              <w:rPr>
                <w:rFonts w:ascii="宋体" w:eastAsia="宋体" w:hAnsi="宋体" w:cs="仿宋_GB2312" w:hint="eastAsia"/>
                <w:color w:val="000000" w:themeColor="text1"/>
                <w:kern w:val="0"/>
                <w:lang w:val="zh-CN"/>
              </w:rPr>
              <w:t>；没有的不得分。</w:t>
            </w:r>
          </w:p>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（需提供证书原件和不少于六个月的社保缴纳证明）</w:t>
            </w:r>
          </w:p>
        </w:tc>
      </w:tr>
      <w:tr w:rsidR="00A94E13" w:rsidTr="00200AAA">
        <w:trPr>
          <w:trHeight w:val="579"/>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7</w:t>
            </w:r>
            <w:r w:rsidRPr="005E03CA">
              <w:rPr>
                <w:rFonts w:ascii="宋体" w:eastAsia="宋体" w:hAnsi="宋体" w:cs="仿宋_GB2312" w:hint="eastAsia"/>
                <w:color w:val="000000" w:themeColor="text1"/>
                <w:kern w:val="0"/>
                <w:lang w:val="zh-CN"/>
              </w:rPr>
              <w:t>、投标人能提供扬声器、功率放大器生产厂家或全国总代理针对本项目售后服务承诺书的，得</w:t>
            </w: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分，没有的不得分。</w:t>
            </w:r>
          </w:p>
        </w:tc>
      </w:tr>
      <w:tr w:rsidR="00A94E13" w:rsidTr="00200AAA">
        <w:trPr>
          <w:trHeight w:val="433"/>
        </w:trPr>
        <w:tc>
          <w:tcPr>
            <w:tcW w:w="9456" w:type="dxa"/>
            <w:gridSpan w:val="3"/>
            <w:shd w:val="clear" w:color="auto" w:fill="D0CECE" w:themeFill="background2" w:themeFillShade="E6"/>
            <w:vAlign w:val="center"/>
          </w:tcPr>
          <w:p w:rsidR="00A94E13" w:rsidRDefault="00CE5447">
            <w:pPr>
              <w:adjustRightInd w:val="0"/>
              <w:snapToGrid w:val="0"/>
              <w:jc w:val="center"/>
              <w:rPr>
                <w:rFonts w:ascii="宋体" w:eastAsia="宋体" w:hAnsi="宋体"/>
                <w:szCs w:val="21"/>
              </w:rPr>
            </w:pPr>
            <w:r>
              <w:rPr>
                <w:rFonts w:ascii="宋体" w:eastAsia="宋体" w:hAnsi="宋体" w:hint="eastAsia"/>
                <w:b/>
                <w:szCs w:val="21"/>
              </w:rPr>
              <w:t>技术部分3</w:t>
            </w:r>
            <w:r>
              <w:rPr>
                <w:rFonts w:ascii="宋体" w:eastAsia="宋体" w:hAnsi="宋体"/>
                <w:b/>
                <w:szCs w:val="21"/>
              </w:rPr>
              <w:t>0</w:t>
            </w:r>
            <w:r>
              <w:rPr>
                <w:rFonts w:ascii="宋体" w:eastAsia="宋体" w:hAnsi="宋体" w:hint="eastAsia"/>
                <w:b/>
                <w:szCs w:val="21"/>
              </w:rPr>
              <w:t>分</w:t>
            </w:r>
          </w:p>
        </w:tc>
      </w:tr>
      <w:tr w:rsidR="00A94E13" w:rsidTr="00200AAA">
        <w:trPr>
          <w:trHeight w:val="268"/>
        </w:trPr>
        <w:tc>
          <w:tcPr>
            <w:tcW w:w="1419" w:type="dxa"/>
            <w:vMerge w:val="restart"/>
            <w:vAlign w:val="center"/>
          </w:tcPr>
          <w:p w:rsidR="00A94E13" w:rsidRDefault="00CE5447">
            <w:pPr>
              <w:pStyle w:val="a6"/>
              <w:adjustRightInd w:val="0"/>
              <w:snapToGrid w:val="0"/>
              <w:spacing w:line="360" w:lineRule="auto"/>
              <w:jc w:val="center"/>
              <w:rPr>
                <w:rFonts w:ascii="宋体" w:hAnsi="宋体" w:cs="仿宋_GB2312"/>
                <w:b/>
                <w:sz w:val="21"/>
                <w:szCs w:val="21"/>
                <w:lang w:val="zh-CN"/>
              </w:rPr>
            </w:pPr>
            <w:r>
              <w:rPr>
                <w:rFonts w:ascii="宋体" w:hAnsi="宋体" w:cs="仿宋_GB2312" w:hint="eastAsia"/>
                <w:b/>
                <w:sz w:val="21"/>
                <w:szCs w:val="21"/>
                <w:lang w:val="zh-CN"/>
              </w:rPr>
              <w:t>设备先进性及服务承诺</w:t>
            </w:r>
          </w:p>
        </w:tc>
        <w:tc>
          <w:tcPr>
            <w:tcW w:w="708" w:type="dxa"/>
            <w:vMerge w:val="restart"/>
            <w:vAlign w:val="center"/>
          </w:tcPr>
          <w:p w:rsidR="00A94E13" w:rsidRDefault="00CE5447">
            <w:pPr>
              <w:pStyle w:val="a6"/>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30</w:t>
            </w:r>
            <w:r>
              <w:rPr>
                <w:rFonts w:ascii="宋体" w:hAnsi="宋体" w:cs="仿宋_GB2312" w:hint="eastAsia"/>
                <w:b/>
                <w:sz w:val="21"/>
                <w:szCs w:val="21"/>
                <w:lang w:val="zh-CN"/>
              </w:rPr>
              <w:t>分</w:t>
            </w:r>
          </w:p>
        </w:tc>
        <w:tc>
          <w:tcPr>
            <w:tcW w:w="7329" w:type="dxa"/>
          </w:tcPr>
          <w:p w:rsidR="00A94E13" w:rsidRPr="005E03CA" w:rsidRDefault="00CE5447" w:rsidP="00770B5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1、投标人提供的在设备清单中序号为2的全频扬声器产品中，采用1</w:t>
            </w:r>
            <w:r w:rsidRPr="005E03CA">
              <w:rPr>
                <w:rFonts w:ascii="宋体" w:eastAsia="宋体" w:hAnsi="宋体" w:cs="仿宋_GB2312"/>
                <w:color w:val="000000" w:themeColor="text1"/>
                <w:kern w:val="0"/>
                <w:lang w:val="zh-CN"/>
              </w:rPr>
              <w:t>.7</w:t>
            </w:r>
            <w:r w:rsidRPr="005E03CA">
              <w:rPr>
                <w:rFonts w:ascii="宋体" w:eastAsia="宋体" w:hAnsi="宋体" w:cs="仿宋_GB2312" w:hint="eastAsia"/>
                <w:color w:val="000000" w:themeColor="text1"/>
                <w:kern w:val="0"/>
                <w:lang w:val="zh-CN"/>
              </w:rPr>
              <w:t>英寸带式高音喇叭的，能提供产品批量印刷彩页并加盖厂商或全国总代公章的，得</w:t>
            </w:r>
            <w:r w:rsidRPr="005E03CA">
              <w:rPr>
                <w:rFonts w:ascii="宋体" w:eastAsia="宋体" w:hAnsi="宋体" w:cs="仿宋_GB2312"/>
                <w:color w:val="000000" w:themeColor="text1"/>
                <w:kern w:val="0"/>
                <w:lang w:val="zh-CN"/>
              </w:rPr>
              <w:t>4</w:t>
            </w:r>
            <w:r w:rsidRPr="005E03CA">
              <w:rPr>
                <w:rFonts w:ascii="宋体" w:eastAsia="宋体" w:hAnsi="宋体" w:cs="仿宋_GB2312" w:hint="eastAsia"/>
                <w:color w:val="000000" w:themeColor="text1"/>
                <w:kern w:val="0"/>
                <w:lang w:val="zh-CN"/>
              </w:rPr>
              <w:t>分，没有的不得分</w:t>
            </w:r>
            <w:r w:rsidR="00770B5A">
              <w:rPr>
                <w:rFonts w:ascii="宋体" w:eastAsia="宋体" w:hAnsi="宋体" w:cs="仿宋_GB2312" w:hint="eastAsia"/>
                <w:color w:val="000000" w:themeColor="text1"/>
                <w:kern w:val="0"/>
                <w:lang w:val="zh-CN"/>
              </w:rPr>
              <w:t>。</w:t>
            </w:r>
          </w:p>
        </w:tc>
      </w:tr>
      <w:tr w:rsidR="00A94E13" w:rsidTr="00200AAA">
        <w:trPr>
          <w:trHeight w:val="268"/>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rPr>
            </w:pPr>
          </w:p>
        </w:tc>
        <w:tc>
          <w:tcPr>
            <w:tcW w:w="7329" w:type="dxa"/>
          </w:tcPr>
          <w:p w:rsidR="00A94E13" w:rsidRPr="005E03CA" w:rsidRDefault="00CE5447" w:rsidP="00770B5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2</w:t>
            </w:r>
            <w:r w:rsidRPr="005E03CA">
              <w:rPr>
                <w:rFonts w:ascii="宋体" w:eastAsia="宋体" w:hAnsi="宋体" w:cs="仿宋_GB2312" w:hint="eastAsia"/>
                <w:color w:val="000000" w:themeColor="text1"/>
                <w:kern w:val="0"/>
                <w:lang w:val="zh-CN"/>
              </w:rPr>
              <w:t>、</w:t>
            </w:r>
            <w:r w:rsidRPr="005E03CA">
              <w:rPr>
                <w:rFonts w:ascii="宋体" w:eastAsia="宋体" w:hAnsi="宋体" w:cs="仿宋_GB2312"/>
                <w:color w:val="000000" w:themeColor="text1"/>
                <w:kern w:val="0"/>
                <w:lang w:val="zh-CN"/>
              </w:rPr>
              <w:t>投标人提供的序号为2的全频扬声器产品，能提供产品</w:t>
            </w:r>
            <w:r w:rsidRPr="005E03CA">
              <w:rPr>
                <w:rFonts w:ascii="宋体" w:eastAsia="宋体" w:hAnsi="宋体" w:cs="仿宋_GB2312" w:hint="eastAsia"/>
                <w:color w:val="000000" w:themeColor="text1"/>
                <w:kern w:val="0"/>
                <w:lang w:val="zh-CN"/>
              </w:rPr>
              <w:t>C</w:t>
            </w:r>
            <w:r w:rsidRPr="005E03CA">
              <w:rPr>
                <w:rFonts w:ascii="宋体" w:eastAsia="宋体" w:hAnsi="宋体" w:cs="仿宋_GB2312"/>
                <w:color w:val="000000" w:themeColor="text1"/>
                <w:kern w:val="0"/>
                <w:lang w:val="zh-CN"/>
              </w:rPr>
              <w:t>E</w:t>
            </w:r>
            <w:r w:rsidRPr="005E03CA">
              <w:rPr>
                <w:rFonts w:ascii="宋体" w:eastAsia="宋体" w:hAnsi="宋体" w:cs="仿宋_GB2312" w:hint="eastAsia"/>
                <w:color w:val="000000" w:themeColor="text1"/>
                <w:kern w:val="0"/>
                <w:lang w:val="zh-CN"/>
              </w:rPr>
              <w:t>认证和检测报告复印件并加盖厂商或全国总代公章的</w:t>
            </w:r>
            <w:r w:rsidRPr="005E03CA">
              <w:rPr>
                <w:rFonts w:ascii="宋体" w:eastAsia="宋体" w:hAnsi="宋体" w:cs="仿宋_GB2312"/>
                <w:color w:val="000000" w:themeColor="text1"/>
                <w:kern w:val="0"/>
                <w:lang w:val="zh-CN"/>
              </w:rPr>
              <w:t>，得4分，没有的不得分</w:t>
            </w:r>
            <w:r w:rsidR="00770B5A">
              <w:rPr>
                <w:rFonts w:ascii="宋体" w:eastAsia="宋体" w:hAnsi="宋体" w:cs="仿宋_GB2312" w:hint="eastAsia"/>
                <w:color w:val="000000" w:themeColor="text1"/>
                <w:kern w:val="0"/>
                <w:lang w:val="zh-CN"/>
              </w:rPr>
              <w:t>。</w:t>
            </w:r>
          </w:p>
        </w:tc>
      </w:tr>
      <w:tr w:rsidR="00A94E13" w:rsidTr="00200AAA">
        <w:trPr>
          <w:trHeight w:val="268"/>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rPr>
            </w:pPr>
          </w:p>
        </w:tc>
        <w:tc>
          <w:tcPr>
            <w:tcW w:w="7329" w:type="dxa"/>
          </w:tcPr>
          <w:p w:rsidR="00A94E13" w:rsidRPr="005E03CA" w:rsidRDefault="00CE5447" w:rsidP="00770B5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3</w:t>
            </w:r>
            <w:r w:rsidRPr="005E03CA">
              <w:rPr>
                <w:rFonts w:ascii="宋体" w:eastAsia="宋体" w:hAnsi="宋体" w:cs="仿宋_GB2312" w:hint="eastAsia"/>
                <w:color w:val="000000" w:themeColor="text1"/>
                <w:kern w:val="0"/>
                <w:lang w:val="zh-CN"/>
              </w:rPr>
              <w:t>、投标人提供的功率放大器</w:t>
            </w:r>
            <w:r w:rsidRPr="005E03CA">
              <w:rPr>
                <w:rFonts w:ascii="宋体" w:eastAsia="宋体" w:hAnsi="宋体" w:cs="仿宋_GB2312"/>
                <w:color w:val="000000" w:themeColor="text1"/>
                <w:kern w:val="0"/>
                <w:lang w:val="zh-CN"/>
              </w:rPr>
              <w:t>产品，</w:t>
            </w:r>
            <w:r w:rsidRPr="005E03CA">
              <w:rPr>
                <w:rFonts w:ascii="宋体" w:eastAsia="宋体" w:hAnsi="宋体" w:cs="仿宋_GB2312" w:hint="eastAsia"/>
                <w:color w:val="000000" w:themeColor="text1"/>
                <w:kern w:val="0"/>
                <w:lang w:val="zh-CN"/>
              </w:rPr>
              <w:t>具备D</w:t>
            </w:r>
            <w:r w:rsidRPr="005E03CA">
              <w:rPr>
                <w:rFonts w:ascii="宋体" w:eastAsia="宋体" w:hAnsi="宋体" w:cs="仿宋_GB2312"/>
                <w:color w:val="000000" w:themeColor="text1"/>
                <w:kern w:val="0"/>
                <w:lang w:val="zh-CN"/>
              </w:rPr>
              <w:t>DT</w:t>
            </w:r>
            <w:r w:rsidRPr="005E03CA">
              <w:rPr>
                <w:rFonts w:ascii="宋体" w:eastAsia="宋体" w:hAnsi="宋体" w:cs="仿宋_GB2312" w:hint="eastAsia"/>
                <w:color w:val="000000" w:themeColor="text1"/>
                <w:kern w:val="0"/>
                <w:lang w:val="zh-CN"/>
              </w:rPr>
              <w:t>保护电路的，</w:t>
            </w:r>
            <w:r w:rsidRPr="005E03CA">
              <w:rPr>
                <w:rFonts w:ascii="宋体" w:eastAsia="宋体" w:hAnsi="宋体" w:cs="仿宋_GB2312"/>
                <w:color w:val="000000" w:themeColor="text1"/>
                <w:kern w:val="0"/>
                <w:lang w:val="zh-CN"/>
              </w:rPr>
              <w:t>能提供</w:t>
            </w:r>
            <w:r w:rsidRPr="005E03CA">
              <w:rPr>
                <w:rFonts w:ascii="宋体" w:eastAsia="宋体" w:hAnsi="宋体" w:cs="仿宋_GB2312" w:hint="eastAsia"/>
                <w:color w:val="000000" w:themeColor="text1"/>
                <w:kern w:val="0"/>
                <w:lang w:val="zh-CN"/>
              </w:rPr>
              <w:t>相关证明材</w:t>
            </w:r>
            <w:r w:rsidRPr="005E03CA">
              <w:rPr>
                <w:rFonts w:ascii="宋体" w:eastAsia="宋体" w:hAnsi="宋体" w:cs="仿宋_GB2312" w:hint="eastAsia"/>
                <w:color w:val="000000" w:themeColor="text1"/>
                <w:kern w:val="0"/>
                <w:lang w:val="zh-CN"/>
              </w:rPr>
              <w:lastRenderedPageBreak/>
              <w:t>料</w:t>
            </w:r>
            <w:r w:rsidRPr="005E03CA">
              <w:rPr>
                <w:rFonts w:ascii="宋体" w:eastAsia="宋体" w:hAnsi="宋体" w:cs="仿宋_GB2312"/>
                <w:color w:val="000000" w:themeColor="text1"/>
                <w:kern w:val="0"/>
                <w:lang w:val="zh-CN"/>
              </w:rPr>
              <w:t>并加盖厂商或全国总代公章的，得4分，没有的不得分</w:t>
            </w:r>
            <w:r w:rsidR="00770B5A">
              <w:rPr>
                <w:rFonts w:ascii="宋体" w:eastAsia="宋体" w:hAnsi="宋体" w:cs="仿宋_GB2312" w:hint="eastAsia"/>
                <w:color w:val="000000" w:themeColor="text1"/>
                <w:kern w:val="0"/>
                <w:lang w:val="zh-CN"/>
              </w:rPr>
              <w:t>。</w:t>
            </w:r>
          </w:p>
        </w:tc>
      </w:tr>
      <w:tr w:rsidR="00A94E13" w:rsidTr="00200AAA">
        <w:trPr>
          <w:trHeight w:val="268"/>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rPr>
            </w:pPr>
          </w:p>
        </w:tc>
        <w:tc>
          <w:tcPr>
            <w:tcW w:w="7329" w:type="dxa"/>
          </w:tcPr>
          <w:p w:rsidR="00A94E13" w:rsidRPr="005E03CA" w:rsidRDefault="00CE5447" w:rsidP="00770B5A">
            <w:pPr>
              <w:spacing w:line="360" w:lineRule="auto"/>
              <w:rPr>
                <w:rFonts w:ascii="宋体" w:eastAsia="宋体" w:hAnsi="宋体" w:cs="仿宋_GB2312"/>
                <w:color w:val="000000" w:themeColor="text1"/>
                <w:kern w:val="0"/>
                <w:lang w:val="zh-CN"/>
              </w:rPr>
            </w:pPr>
            <w:r w:rsidRPr="005E03CA">
              <w:rPr>
                <w:rFonts w:ascii="宋体" w:eastAsia="宋体" w:hAnsi="宋体" w:cs="仿宋_GB2312" w:hint="eastAsia"/>
                <w:color w:val="000000" w:themeColor="text1"/>
                <w:kern w:val="0"/>
                <w:lang w:val="zh-CN"/>
              </w:rPr>
              <w:t>4、投标人提供的功率放大器</w:t>
            </w:r>
            <w:r w:rsidRPr="005E03CA">
              <w:rPr>
                <w:rFonts w:ascii="宋体" w:eastAsia="宋体" w:hAnsi="宋体" w:cs="仿宋_GB2312"/>
                <w:color w:val="000000" w:themeColor="text1"/>
                <w:kern w:val="0"/>
                <w:lang w:val="zh-CN"/>
              </w:rPr>
              <w:t>产品，</w:t>
            </w:r>
            <w:r w:rsidRPr="005E03CA">
              <w:rPr>
                <w:rFonts w:ascii="宋体" w:eastAsia="宋体" w:hAnsi="宋体" w:cs="仿宋_GB2312" w:hint="eastAsia"/>
                <w:color w:val="000000" w:themeColor="text1"/>
                <w:kern w:val="0"/>
                <w:lang w:val="zh-CN"/>
              </w:rPr>
              <w:t>具备谐振开关模式电源的</w:t>
            </w:r>
            <w:r w:rsidRPr="005E03CA">
              <w:rPr>
                <w:rFonts w:ascii="宋体" w:eastAsia="宋体" w:hAnsi="宋体" w:cs="仿宋_GB2312"/>
                <w:color w:val="000000" w:themeColor="text1"/>
                <w:kern w:val="0"/>
                <w:lang w:val="zh-CN"/>
              </w:rPr>
              <w:t>D类拓扑结构</w:t>
            </w:r>
            <w:r w:rsidRPr="005E03CA">
              <w:rPr>
                <w:rFonts w:ascii="宋体" w:eastAsia="宋体" w:hAnsi="宋体" w:cs="仿宋_GB2312" w:hint="eastAsia"/>
                <w:color w:val="000000" w:themeColor="text1"/>
                <w:kern w:val="0"/>
                <w:lang w:val="zh-CN"/>
              </w:rPr>
              <w:t>的，</w:t>
            </w:r>
            <w:r w:rsidRPr="005E03CA">
              <w:rPr>
                <w:rFonts w:ascii="宋体" w:eastAsia="宋体" w:hAnsi="宋体" w:cs="仿宋_GB2312"/>
                <w:color w:val="000000" w:themeColor="text1"/>
                <w:kern w:val="0"/>
                <w:lang w:val="zh-CN"/>
              </w:rPr>
              <w:t>能提供</w:t>
            </w:r>
            <w:r w:rsidRPr="005E03CA">
              <w:rPr>
                <w:rFonts w:ascii="宋体" w:eastAsia="宋体" w:hAnsi="宋体" w:cs="仿宋_GB2312" w:hint="eastAsia"/>
                <w:color w:val="000000" w:themeColor="text1"/>
                <w:kern w:val="0"/>
                <w:lang w:val="zh-CN"/>
              </w:rPr>
              <w:t>相关证明材料</w:t>
            </w:r>
            <w:r w:rsidRPr="005E03CA">
              <w:rPr>
                <w:rFonts w:ascii="宋体" w:eastAsia="宋体" w:hAnsi="宋体" w:cs="仿宋_GB2312"/>
                <w:color w:val="000000" w:themeColor="text1"/>
                <w:kern w:val="0"/>
                <w:lang w:val="zh-CN"/>
              </w:rPr>
              <w:t>并加盖厂商或全国总代公章的，得4分，没有的不得分</w:t>
            </w:r>
            <w:r w:rsidR="00770B5A">
              <w:rPr>
                <w:rFonts w:ascii="宋体" w:eastAsia="宋体" w:hAnsi="宋体" w:cs="仿宋_GB2312" w:hint="eastAsia"/>
                <w:color w:val="000000" w:themeColor="text1"/>
                <w:kern w:val="0"/>
                <w:lang w:val="zh-CN"/>
              </w:rPr>
              <w:t>。</w:t>
            </w:r>
          </w:p>
        </w:tc>
      </w:tr>
      <w:tr w:rsidR="00A94E13" w:rsidTr="00200AAA">
        <w:trPr>
          <w:trHeight w:val="268"/>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rPr>
            </w:pPr>
          </w:p>
        </w:tc>
        <w:tc>
          <w:tcPr>
            <w:tcW w:w="7329" w:type="dxa"/>
          </w:tcPr>
          <w:p w:rsidR="00A94E13" w:rsidRPr="005E03CA" w:rsidRDefault="00CE5447" w:rsidP="00770B5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5</w:t>
            </w:r>
            <w:r w:rsidRPr="005E03CA">
              <w:rPr>
                <w:rFonts w:ascii="宋体" w:eastAsia="宋体" w:hAnsi="宋体" w:cs="仿宋_GB2312" w:hint="eastAsia"/>
                <w:color w:val="000000" w:themeColor="text1"/>
                <w:kern w:val="0"/>
                <w:lang w:val="zh-CN"/>
              </w:rPr>
              <w:t>、投标人提供的在设备清单中序号为9的调音台产品，采用双</w:t>
            </w:r>
            <w:r w:rsidRPr="005E03CA">
              <w:rPr>
                <w:rFonts w:ascii="宋体" w:eastAsia="宋体" w:hAnsi="宋体" w:cs="仿宋_GB2312"/>
                <w:color w:val="000000" w:themeColor="text1"/>
                <w:kern w:val="0"/>
                <w:lang w:val="zh-CN"/>
              </w:rPr>
              <w:t>DSP</w:t>
            </w:r>
            <w:r w:rsidRPr="005E03CA">
              <w:rPr>
                <w:rFonts w:ascii="宋体" w:eastAsia="宋体" w:hAnsi="宋体" w:cs="仿宋_GB2312" w:hint="eastAsia"/>
                <w:color w:val="000000" w:themeColor="text1"/>
                <w:kern w:val="0"/>
                <w:lang w:val="zh-CN"/>
              </w:rPr>
              <w:t>运算的</w:t>
            </w:r>
            <w:r w:rsidRPr="005E03CA">
              <w:rPr>
                <w:rFonts w:ascii="宋体" w:eastAsia="宋体" w:hAnsi="宋体" w:cs="仿宋_GB2312"/>
                <w:color w:val="000000" w:themeColor="text1"/>
                <w:kern w:val="0"/>
                <w:lang w:val="zh-CN"/>
              </w:rPr>
              <w:t>，能提供相关证明材料并加盖厂商或全国总代公章的，得4分，没有的不得分</w:t>
            </w:r>
            <w:r w:rsidR="00770B5A">
              <w:rPr>
                <w:rFonts w:ascii="宋体" w:eastAsia="宋体" w:hAnsi="宋体" w:cs="仿宋_GB2312" w:hint="eastAsia"/>
                <w:color w:val="000000" w:themeColor="text1"/>
                <w:kern w:val="0"/>
                <w:lang w:val="zh-CN"/>
              </w:rPr>
              <w:t>。</w:t>
            </w:r>
          </w:p>
        </w:tc>
      </w:tr>
      <w:tr w:rsidR="00A94E13" w:rsidTr="00200AAA">
        <w:trPr>
          <w:trHeight w:val="268"/>
        </w:trPr>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rPr>
            </w:pPr>
          </w:p>
        </w:tc>
        <w:tc>
          <w:tcPr>
            <w:tcW w:w="7329" w:type="dxa"/>
          </w:tcPr>
          <w:p w:rsidR="00A94E13" w:rsidRPr="005E03CA" w:rsidRDefault="00CE5447" w:rsidP="00770B5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6</w:t>
            </w:r>
            <w:r w:rsidRPr="005E03CA">
              <w:rPr>
                <w:rFonts w:ascii="宋体" w:eastAsia="宋体" w:hAnsi="宋体" w:cs="仿宋_GB2312" w:hint="eastAsia"/>
                <w:color w:val="000000" w:themeColor="text1"/>
                <w:kern w:val="0"/>
                <w:lang w:val="zh-CN"/>
              </w:rPr>
              <w:t>、投标人提供的在设备清单中序号为9的调音台产品，具备</w:t>
            </w:r>
            <w:r w:rsidRPr="005E03CA">
              <w:rPr>
                <w:rFonts w:ascii="宋体" w:eastAsia="宋体" w:hAnsi="宋体" w:cs="仿宋_GB2312"/>
                <w:color w:val="000000" w:themeColor="text1"/>
                <w:kern w:val="0"/>
                <w:lang w:val="zh-CN"/>
              </w:rPr>
              <w:t>IEC</w:t>
            </w:r>
            <w:r w:rsidRPr="005E03CA">
              <w:rPr>
                <w:rFonts w:ascii="宋体" w:eastAsia="宋体" w:hAnsi="宋体" w:cs="仿宋_GB2312" w:hint="eastAsia"/>
                <w:color w:val="000000" w:themeColor="text1"/>
                <w:kern w:val="0"/>
                <w:lang w:val="zh-CN"/>
              </w:rPr>
              <w:t>认证的</w:t>
            </w:r>
            <w:r w:rsidRPr="005E03CA">
              <w:rPr>
                <w:rFonts w:ascii="宋体" w:eastAsia="宋体" w:hAnsi="宋体" w:cs="仿宋_GB2312"/>
                <w:color w:val="000000" w:themeColor="text1"/>
                <w:kern w:val="0"/>
                <w:lang w:val="zh-CN"/>
              </w:rPr>
              <w:t>，能提供</w:t>
            </w:r>
            <w:r w:rsidRPr="005E03CA">
              <w:rPr>
                <w:rFonts w:ascii="宋体" w:eastAsia="宋体" w:hAnsi="宋体" w:cs="仿宋_GB2312" w:hint="eastAsia"/>
                <w:color w:val="000000" w:themeColor="text1"/>
                <w:kern w:val="0"/>
                <w:lang w:val="zh-CN"/>
              </w:rPr>
              <w:t>证书复印件</w:t>
            </w:r>
            <w:r w:rsidRPr="005E03CA">
              <w:rPr>
                <w:rFonts w:ascii="宋体" w:eastAsia="宋体" w:hAnsi="宋体" w:cs="仿宋_GB2312"/>
                <w:color w:val="000000" w:themeColor="text1"/>
                <w:kern w:val="0"/>
                <w:lang w:val="zh-CN"/>
              </w:rPr>
              <w:t>并加盖厂商或全国总代公章的，得4分，没有的不得分</w:t>
            </w:r>
            <w:r w:rsidR="00770B5A">
              <w:rPr>
                <w:rFonts w:ascii="宋体" w:eastAsia="宋体" w:hAnsi="宋体" w:cs="仿宋_GB2312" w:hint="eastAsia"/>
                <w:color w:val="000000" w:themeColor="text1"/>
                <w:kern w:val="0"/>
                <w:lang w:val="zh-CN"/>
              </w:rPr>
              <w:t>。</w:t>
            </w:r>
          </w:p>
        </w:tc>
      </w:tr>
      <w:tr w:rsidR="00A94E13" w:rsidTr="00200AAA">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7</w:t>
            </w:r>
            <w:r w:rsidRPr="005E03CA">
              <w:rPr>
                <w:rFonts w:ascii="宋体" w:eastAsia="宋体" w:hAnsi="宋体" w:cs="仿宋_GB2312" w:hint="eastAsia"/>
                <w:color w:val="000000" w:themeColor="text1"/>
                <w:kern w:val="0"/>
                <w:lang w:val="zh-CN"/>
              </w:rPr>
              <w:t>、质保期及售后服务承诺：有质保期内外服务和承诺计划的，根据计划的详细程度、各投标人服务承诺在</w:t>
            </w:r>
            <w:r w:rsidRPr="005E03CA">
              <w:rPr>
                <w:rFonts w:ascii="宋体" w:eastAsia="宋体" w:hAnsi="宋体" w:cs="仿宋_GB2312"/>
                <w:color w:val="000000" w:themeColor="text1"/>
                <w:kern w:val="0"/>
                <w:lang w:val="zh-CN"/>
              </w:rPr>
              <w:t>0-3分内进行打分。</w:t>
            </w:r>
          </w:p>
        </w:tc>
      </w:tr>
      <w:tr w:rsidR="00A94E13" w:rsidTr="00200AAA">
        <w:tc>
          <w:tcPr>
            <w:tcW w:w="1419" w:type="dxa"/>
            <w:vMerge/>
            <w:vAlign w:val="center"/>
          </w:tcPr>
          <w:p w:rsidR="00A94E13" w:rsidRDefault="00A94E13">
            <w:pPr>
              <w:pStyle w:val="a6"/>
              <w:adjustRightInd w:val="0"/>
              <w:snapToGrid w:val="0"/>
              <w:spacing w:line="360" w:lineRule="auto"/>
              <w:jc w:val="center"/>
              <w:rPr>
                <w:rFonts w:ascii="宋体" w:hAnsi="宋体" w:cs="仿宋_GB2312"/>
                <w:b/>
                <w:sz w:val="21"/>
                <w:szCs w:val="21"/>
                <w:lang w:val="zh-CN"/>
              </w:rPr>
            </w:pPr>
          </w:p>
        </w:tc>
        <w:tc>
          <w:tcPr>
            <w:tcW w:w="708" w:type="dxa"/>
            <w:vMerge/>
            <w:vAlign w:val="center"/>
          </w:tcPr>
          <w:p w:rsidR="00A94E13" w:rsidRDefault="00A94E13">
            <w:pPr>
              <w:pStyle w:val="a6"/>
              <w:adjustRightInd w:val="0"/>
              <w:snapToGrid w:val="0"/>
              <w:spacing w:line="360" w:lineRule="auto"/>
              <w:jc w:val="center"/>
              <w:rPr>
                <w:rFonts w:ascii="宋体" w:hAnsi="宋体" w:cs="仿宋_GB2312"/>
                <w:b/>
                <w:sz w:val="21"/>
                <w:szCs w:val="21"/>
              </w:rPr>
            </w:pPr>
          </w:p>
        </w:tc>
        <w:tc>
          <w:tcPr>
            <w:tcW w:w="7329" w:type="dxa"/>
          </w:tcPr>
          <w:p w:rsidR="00A94E13" w:rsidRPr="005E03CA" w:rsidRDefault="00CE5447" w:rsidP="005E03CA">
            <w:pPr>
              <w:spacing w:line="360" w:lineRule="auto"/>
              <w:rPr>
                <w:rFonts w:ascii="宋体" w:eastAsia="宋体" w:hAnsi="宋体" w:cs="仿宋_GB2312"/>
                <w:color w:val="000000" w:themeColor="text1"/>
                <w:kern w:val="0"/>
                <w:lang w:val="zh-CN"/>
              </w:rPr>
            </w:pPr>
            <w:r w:rsidRPr="005E03CA">
              <w:rPr>
                <w:rFonts w:ascii="宋体" w:eastAsia="宋体" w:hAnsi="宋体" w:cs="仿宋_GB2312"/>
                <w:color w:val="000000" w:themeColor="text1"/>
                <w:kern w:val="0"/>
                <w:lang w:val="zh-CN"/>
              </w:rPr>
              <w:t>8</w:t>
            </w:r>
            <w:r w:rsidRPr="005E03CA">
              <w:rPr>
                <w:rFonts w:ascii="宋体" w:eastAsia="宋体" w:hAnsi="宋体" w:cs="仿宋_GB2312" w:hint="eastAsia"/>
                <w:color w:val="000000" w:themeColor="text1"/>
                <w:kern w:val="0"/>
                <w:lang w:val="zh-CN"/>
              </w:rPr>
              <w:t>、</w:t>
            </w:r>
            <w:r w:rsidRPr="005E03CA">
              <w:rPr>
                <w:rFonts w:ascii="宋体" w:eastAsia="宋体" w:hAnsi="宋体" w:cs="仿宋_GB2312"/>
                <w:color w:val="000000" w:themeColor="text1"/>
                <w:kern w:val="0"/>
                <w:lang w:val="zh-CN"/>
              </w:rPr>
              <w:t>技术培训有人员技术培训计划的，根据计划的详细程度，各投标人培训课程安排、培训服务承诺对比在0-3分内进行打分。</w:t>
            </w:r>
          </w:p>
        </w:tc>
      </w:tr>
    </w:tbl>
    <w:p w:rsidR="00A94E13" w:rsidRDefault="00A94E13">
      <w:pPr>
        <w:spacing w:line="360" w:lineRule="auto"/>
        <w:rPr>
          <w:rFonts w:asciiTheme="minorEastAsia" w:hAnsiTheme="minorEastAsia" w:cs="仿宋_GB2312"/>
          <w:b/>
          <w:sz w:val="24"/>
          <w:szCs w:val="24"/>
          <w:lang w:val="zh-CN"/>
        </w:rPr>
      </w:pPr>
    </w:p>
    <w:p w:rsidR="00A94E13" w:rsidRDefault="00CE544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409"/>
      </w:tblGrid>
      <w:tr w:rsidR="00A94E13">
        <w:trPr>
          <w:trHeight w:val="557"/>
        </w:trPr>
        <w:tc>
          <w:tcPr>
            <w:tcW w:w="86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119"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409"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94E13">
        <w:trPr>
          <w:trHeight w:val="891"/>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非联合体投标人</w:t>
            </w:r>
          </w:p>
          <w:p w:rsidR="00A94E13" w:rsidRDefault="00CE5447">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3119" w:type="dxa"/>
            <w:vAlign w:val="center"/>
          </w:tcPr>
          <w:p w:rsidR="00A94E13" w:rsidRDefault="00CE544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409" w:type="dxa"/>
            <w:vMerge w:val="restart"/>
            <w:shd w:val="clear" w:color="auto" w:fill="auto"/>
            <w:vAlign w:val="center"/>
          </w:tcPr>
          <w:p w:rsidR="00A94E13" w:rsidRPr="001F42C1" w:rsidRDefault="00CE5447" w:rsidP="001F42C1">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A94E13">
        <w:trPr>
          <w:trHeight w:val="90"/>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94E13" w:rsidRDefault="00CE544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3119" w:type="dxa"/>
            <w:vAlign w:val="center"/>
          </w:tcPr>
          <w:p w:rsidR="00A94E13" w:rsidRDefault="00CE5447">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A94E13" w:rsidRDefault="00CE5447">
            <w:pPr>
              <w:jc w:val="center"/>
              <w:rPr>
                <w:rFonts w:ascii="宋体" w:hAnsi="宋体"/>
                <w:b/>
                <w:szCs w:val="21"/>
                <w:lang w:val="en-GB"/>
              </w:rPr>
            </w:pPr>
            <w:r>
              <w:rPr>
                <w:rFonts w:ascii="宋体" w:hAnsi="宋体" w:hint="eastAsia"/>
                <w:szCs w:val="21"/>
              </w:rPr>
              <w:t>（不再享受序号3的价格折扣）</w:t>
            </w:r>
          </w:p>
        </w:tc>
        <w:tc>
          <w:tcPr>
            <w:tcW w:w="2409" w:type="dxa"/>
            <w:vMerge/>
            <w:shd w:val="clear" w:color="auto" w:fill="auto"/>
          </w:tcPr>
          <w:p w:rsidR="00A94E13" w:rsidRDefault="00A94E13">
            <w:pPr>
              <w:rPr>
                <w:rFonts w:ascii="宋体" w:hAnsi="宋体"/>
                <w:color w:val="000000"/>
                <w:szCs w:val="21"/>
                <w:lang w:val="en-GB"/>
              </w:rPr>
            </w:pPr>
          </w:p>
        </w:tc>
      </w:tr>
      <w:tr w:rsidR="00A94E13">
        <w:trPr>
          <w:trHeight w:val="707"/>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94E13" w:rsidRDefault="00CE544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对联合体总金额扣除</w:t>
            </w:r>
          </w:p>
          <w:p w:rsidR="00A94E13" w:rsidRDefault="00CE544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409" w:type="dxa"/>
            <w:shd w:val="clear" w:color="auto" w:fill="auto"/>
            <w:vAlign w:val="center"/>
          </w:tcPr>
          <w:p w:rsidR="00A94E13" w:rsidRPr="001F42C1" w:rsidRDefault="00CE5447" w:rsidP="001F42C1">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tc>
      </w:tr>
      <w:tr w:rsidR="00A94E13">
        <w:trPr>
          <w:trHeight w:val="707"/>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监狱企业</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视同小型、微型企业</w:t>
            </w:r>
          </w:p>
          <w:p w:rsidR="00A94E13" w:rsidRDefault="00CE544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A94E13" w:rsidRDefault="00CE544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94E13">
        <w:trPr>
          <w:trHeight w:val="899"/>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视同小型、微型企业</w:t>
            </w:r>
          </w:p>
          <w:p w:rsidR="00A94E13" w:rsidRDefault="00CE544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A94E13" w:rsidRDefault="00CE544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94E13">
        <w:trPr>
          <w:trHeight w:val="451"/>
        </w:trPr>
        <w:tc>
          <w:tcPr>
            <w:tcW w:w="9214" w:type="dxa"/>
            <w:gridSpan w:val="4"/>
            <w:vAlign w:val="center"/>
          </w:tcPr>
          <w:p w:rsidR="00A94E13" w:rsidRDefault="00CE544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w:t>
            </w:r>
            <w:r>
              <w:rPr>
                <w:rFonts w:asciiTheme="minorEastAsia" w:hAnsiTheme="minorEastAsia" w:cs="仿宋_GB2312" w:hint="eastAsia"/>
                <w:szCs w:val="21"/>
                <w:lang w:val="zh-CN"/>
              </w:rPr>
              <w:lastRenderedPageBreak/>
              <w:t>单位应当在投标文件中提供《残疾人福利性单位声明函》。</w:t>
            </w:r>
          </w:p>
          <w:p w:rsidR="00A94E13" w:rsidRDefault="00CE544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A94E13" w:rsidRDefault="00CE544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A94E13" w:rsidRDefault="00CE544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A94E13" w:rsidRDefault="00CE5447">
      <w:pPr>
        <w:spacing w:line="360" w:lineRule="auto"/>
        <w:rPr>
          <w:rFonts w:ascii="宋体" w:hAnsi="宋体"/>
          <w:b/>
          <w:sz w:val="24"/>
          <w:szCs w:val="24"/>
          <w:lang w:val="en-GB"/>
        </w:rPr>
      </w:pPr>
      <w:r>
        <w:rPr>
          <w:rFonts w:ascii="宋体" w:hAnsi="宋体" w:hint="eastAsia"/>
          <w:b/>
          <w:sz w:val="24"/>
          <w:szCs w:val="24"/>
          <w:lang w:val="en-GB"/>
        </w:rPr>
        <w:lastRenderedPageBreak/>
        <w:t>备注：</w:t>
      </w:r>
    </w:p>
    <w:p w:rsidR="00A94E13" w:rsidRDefault="00CE5447">
      <w:pPr>
        <w:spacing w:line="360" w:lineRule="auto"/>
        <w:ind w:firstLineChars="200" w:firstLine="482"/>
        <w:rPr>
          <w:rFonts w:ascii="宋体" w:hAnsi="宋体"/>
          <w:b/>
          <w:sz w:val="24"/>
          <w:szCs w:val="24"/>
          <w:lang w:val="en-GB"/>
        </w:rPr>
      </w:pPr>
      <w:r>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政府采购严重违法失信行为记录名单，并予以公示。</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a、不接受联合体投标的项目，本表中第2项、第3项情形不适用。</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b、小型和微型企业产品包括货物及其提供的服务与工程。</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c、中小企业、残疾人福利性单位提供其他企业制造的货物的，则该货物的制造商也必须为上述企业，否则不能享受价格优惠。</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d、残疾人福利性单位属于小型、微型企业的，不重复享受政策。</w:t>
      </w:r>
    </w:p>
    <w:p w:rsidR="00A94E13" w:rsidRDefault="00CE5447">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1） </w:t>
      </w:r>
      <w:r>
        <w:rPr>
          <w:rFonts w:ascii="宋体" w:hAnsi="宋体" w:cs="Courier New"/>
          <w:sz w:val="24"/>
          <w:szCs w:val="24"/>
          <w:lang w:val="zh-CN"/>
        </w:rPr>
        <w:t>分值汇总计算错误的；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2） </w:t>
      </w:r>
      <w:r>
        <w:rPr>
          <w:rFonts w:ascii="宋体" w:hAnsi="宋体" w:cs="Courier New"/>
          <w:sz w:val="24"/>
          <w:szCs w:val="24"/>
          <w:lang w:val="zh-CN"/>
        </w:rPr>
        <w:t>分项评分超出评分标准范围的；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3） </w:t>
      </w:r>
      <w:r>
        <w:rPr>
          <w:rFonts w:ascii="宋体" w:hAnsi="宋体" w:cs="Courier New"/>
          <w:sz w:val="24"/>
          <w:szCs w:val="24"/>
          <w:lang w:val="zh-CN"/>
        </w:rPr>
        <w:t>评标委员会成员对客观评审因素评分不一致的；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4） </w:t>
      </w:r>
      <w:r>
        <w:rPr>
          <w:rFonts w:ascii="宋体" w:hAnsi="宋体" w:cs="Courier New"/>
          <w:sz w:val="24"/>
          <w:szCs w:val="24"/>
          <w:lang w:val="zh-CN"/>
        </w:rPr>
        <w:t>经评标委员会认定评分畸高、畸低的。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投标人</w:t>
      </w:r>
      <w:r>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rsidR="00A94E13" w:rsidRDefault="00CE5447">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A94E13" w:rsidRDefault="00CE5447">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4、确定中标候选人名单，</w:t>
      </w:r>
      <w:r>
        <w:rPr>
          <w:rFonts w:asciiTheme="minorEastAsia" w:hAnsiTheme="minorEastAsia" w:cstheme="minorEastAsia" w:hint="eastAsia"/>
          <w:b/>
          <w:bCs/>
          <w:sz w:val="24"/>
          <w:szCs w:val="24"/>
        </w:rPr>
        <w:t>评标委员会按得分从高到低</w:t>
      </w:r>
      <w:r>
        <w:rPr>
          <w:rFonts w:asciiTheme="minorEastAsia" w:hAnsiTheme="minorEastAsia" w:cstheme="minorEastAsia" w:hint="eastAsia"/>
          <w:b/>
          <w:bCs/>
          <w:sz w:val="24"/>
          <w:szCs w:val="24"/>
          <w:lang w:val="zh-CN"/>
        </w:rPr>
        <w:t>推荐三名中标候选人</w:t>
      </w:r>
      <w:r>
        <w:rPr>
          <w:rFonts w:ascii="宋体" w:hAnsi="宋体" w:cs="Courier New" w:hint="eastAsia"/>
          <w:sz w:val="24"/>
          <w:szCs w:val="24"/>
          <w:lang w:val="zh-CN"/>
        </w:rPr>
        <w:t>。</w:t>
      </w:r>
    </w:p>
    <w:p w:rsidR="00A94E13" w:rsidRDefault="00A94E13" w:rsidP="005E03CA">
      <w:pPr>
        <w:adjustRightInd w:val="0"/>
        <w:snapToGrid w:val="0"/>
        <w:spacing w:line="360" w:lineRule="auto"/>
        <w:rPr>
          <w:rFonts w:ascii="宋体" w:hAnsi="宋体" w:cs="Courier New"/>
          <w:szCs w:val="21"/>
        </w:rPr>
      </w:pPr>
    </w:p>
    <w:p w:rsidR="00A94E13" w:rsidRDefault="00A94E13" w:rsidP="005E03CA">
      <w:pPr>
        <w:adjustRightInd w:val="0"/>
        <w:snapToGrid w:val="0"/>
        <w:spacing w:line="360" w:lineRule="auto"/>
        <w:rPr>
          <w:rFonts w:ascii="宋体" w:hAnsi="宋体" w:cs="Courier New"/>
          <w:szCs w:val="21"/>
        </w:rPr>
      </w:pPr>
    </w:p>
    <w:p w:rsidR="00A94E13" w:rsidRDefault="00A94E13" w:rsidP="005E03CA">
      <w:pPr>
        <w:adjustRightInd w:val="0"/>
        <w:snapToGrid w:val="0"/>
        <w:spacing w:line="360" w:lineRule="auto"/>
        <w:rPr>
          <w:rFonts w:ascii="宋体" w:hAnsi="宋体" w:cs="Courier New"/>
          <w:szCs w:val="21"/>
        </w:rPr>
      </w:pPr>
    </w:p>
    <w:p w:rsidR="00A94E13" w:rsidRDefault="00A94E13">
      <w:pPr>
        <w:adjustRightInd w:val="0"/>
        <w:snapToGrid w:val="0"/>
        <w:spacing w:line="360" w:lineRule="auto"/>
        <w:rPr>
          <w:rFonts w:ascii="宋体" w:hAnsi="宋体" w:cs="Courier New"/>
          <w:szCs w:val="21"/>
        </w:rPr>
      </w:pPr>
    </w:p>
    <w:p w:rsidR="00A94E13" w:rsidRDefault="00A94E13">
      <w:pPr>
        <w:adjustRightInd w:val="0"/>
        <w:snapToGrid w:val="0"/>
        <w:spacing w:line="360" w:lineRule="auto"/>
        <w:rPr>
          <w:rFonts w:ascii="宋体" w:hAnsi="宋体" w:cs="Courier New"/>
          <w:szCs w:val="21"/>
        </w:rPr>
      </w:pPr>
    </w:p>
    <w:p w:rsidR="00A94E13" w:rsidRDefault="00A94E13">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5E03CA" w:rsidRDefault="005E03CA">
      <w:pPr>
        <w:adjustRightInd w:val="0"/>
        <w:snapToGrid w:val="0"/>
        <w:spacing w:line="360" w:lineRule="auto"/>
        <w:rPr>
          <w:rFonts w:ascii="宋体" w:hAnsi="宋体" w:cs="Courier New"/>
          <w:szCs w:val="21"/>
        </w:rPr>
      </w:pPr>
    </w:p>
    <w:p w:rsidR="007B7E42" w:rsidRDefault="007B7E42">
      <w:pPr>
        <w:adjustRightInd w:val="0"/>
        <w:snapToGrid w:val="0"/>
        <w:spacing w:line="360" w:lineRule="auto"/>
        <w:rPr>
          <w:rFonts w:ascii="宋体" w:hAnsi="宋体" w:cs="Courier New"/>
          <w:szCs w:val="21"/>
        </w:rPr>
      </w:pPr>
    </w:p>
    <w:p w:rsidR="007B7E42" w:rsidRDefault="007B7E42">
      <w:pPr>
        <w:adjustRightInd w:val="0"/>
        <w:snapToGrid w:val="0"/>
        <w:spacing w:line="360" w:lineRule="auto"/>
        <w:rPr>
          <w:rFonts w:ascii="宋体" w:hAnsi="宋体" w:cs="Courier New"/>
          <w:szCs w:val="21"/>
        </w:rPr>
      </w:pPr>
    </w:p>
    <w:p w:rsidR="007B7E42" w:rsidRDefault="007B7E42">
      <w:pPr>
        <w:adjustRightInd w:val="0"/>
        <w:snapToGrid w:val="0"/>
        <w:spacing w:line="360" w:lineRule="auto"/>
        <w:rPr>
          <w:rFonts w:ascii="宋体" w:hAnsi="宋体" w:cs="Courier New"/>
          <w:szCs w:val="21"/>
        </w:rPr>
      </w:pPr>
    </w:p>
    <w:p w:rsidR="007B7E42" w:rsidRDefault="007B7E42">
      <w:pPr>
        <w:adjustRightInd w:val="0"/>
        <w:snapToGrid w:val="0"/>
        <w:spacing w:line="360" w:lineRule="auto"/>
        <w:rPr>
          <w:rFonts w:ascii="宋体" w:hAnsi="宋体" w:cs="Courier New"/>
          <w:szCs w:val="21"/>
        </w:rPr>
      </w:pPr>
    </w:p>
    <w:p w:rsidR="00A94E13" w:rsidRDefault="00CE5447">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第七章 合同条款及格式</w:t>
      </w:r>
    </w:p>
    <w:p w:rsidR="00A94E13" w:rsidRDefault="00A94E13">
      <w:pPr>
        <w:pStyle w:val="a6"/>
        <w:spacing w:line="360" w:lineRule="auto"/>
        <w:contextualSpacing/>
        <w:jc w:val="center"/>
        <w:rPr>
          <w:rFonts w:asciiTheme="majorEastAsia" w:eastAsiaTheme="majorEastAsia" w:hAnsiTheme="majorEastAsia" w:cs="宋体"/>
          <w:b/>
          <w:kern w:val="0"/>
          <w:sz w:val="36"/>
          <w:szCs w:val="36"/>
        </w:rPr>
      </w:pPr>
    </w:p>
    <w:p w:rsidR="00A94E13" w:rsidRDefault="00A94E13">
      <w:pPr>
        <w:jc w:val="left"/>
        <w:rPr>
          <w:rFonts w:eastAsia="黑体"/>
          <w:sz w:val="32"/>
          <w:szCs w:val="32"/>
        </w:rPr>
      </w:pPr>
    </w:p>
    <w:p w:rsidR="00A94E13" w:rsidRDefault="00CE5447">
      <w:pPr>
        <w:jc w:val="center"/>
        <w:rPr>
          <w:rFonts w:eastAsia="黑体"/>
          <w:sz w:val="28"/>
        </w:rPr>
      </w:pPr>
      <w:r>
        <w:rPr>
          <w:rFonts w:eastAsia="黑体" w:hint="eastAsia"/>
          <w:sz w:val="44"/>
        </w:rPr>
        <w:t>特殊货物采购合同</w:t>
      </w:r>
    </w:p>
    <w:p w:rsidR="00A94E13" w:rsidRDefault="00A94E13">
      <w:pPr>
        <w:jc w:val="center"/>
        <w:rPr>
          <w:rFonts w:eastAsia="黑体"/>
          <w:sz w:val="36"/>
        </w:rPr>
      </w:pPr>
    </w:p>
    <w:p w:rsidR="00A94E13" w:rsidRDefault="00A94E13">
      <w:pPr>
        <w:jc w:val="center"/>
        <w:rPr>
          <w:rFonts w:eastAsia="黑体"/>
          <w:sz w:val="36"/>
        </w:rPr>
      </w:pPr>
    </w:p>
    <w:p w:rsidR="00A94E13" w:rsidRDefault="00A94E13">
      <w:pPr>
        <w:jc w:val="center"/>
        <w:rPr>
          <w:rFonts w:eastAsia="黑体"/>
          <w:sz w:val="36"/>
        </w:rPr>
      </w:pPr>
    </w:p>
    <w:p w:rsidR="00A94E13" w:rsidRDefault="00A94E13">
      <w:pPr>
        <w:jc w:val="center"/>
        <w:rPr>
          <w:rFonts w:eastAsia="黑体"/>
          <w:sz w:val="36"/>
        </w:rPr>
      </w:pPr>
    </w:p>
    <w:p w:rsidR="00A94E13" w:rsidRDefault="00A94E13">
      <w:pPr>
        <w:jc w:val="center"/>
        <w:rPr>
          <w:rFonts w:eastAsia="黑体"/>
          <w:sz w:val="36"/>
        </w:rPr>
      </w:pPr>
    </w:p>
    <w:p w:rsidR="00A94E13" w:rsidRDefault="00A94E13">
      <w:pPr>
        <w:jc w:val="center"/>
        <w:rPr>
          <w:rFonts w:eastAsia="黑体"/>
          <w:sz w:val="36"/>
        </w:rPr>
      </w:pPr>
    </w:p>
    <w:p w:rsidR="00A94E13" w:rsidRDefault="00A94E13">
      <w:pPr>
        <w:jc w:val="center"/>
        <w:rPr>
          <w:rFonts w:eastAsia="黑体"/>
          <w:sz w:val="36"/>
        </w:rPr>
      </w:pPr>
    </w:p>
    <w:p w:rsidR="00A94E13" w:rsidRDefault="00A94E13">
      <w:pPr>
        <w:jc w:val="center"/>
        <w:rPr>
          <w:rFonts w:eastAsia="黑体"/>
          <w:sz w:val="36"/>
        </w:rPr>
      </w:pPr>
    </w:p>
    <w:p w:rsidR="00A94E13" w:rsidRDefault="00A94E13">
      <w:pPr>
        <w:jc w:val="center"/>
        <w:rPr>
          <w:rFonts w:eastAsia="黑体"/>
          <w:sz w:val="36"/>
        </w:rPr>
      </w:pPr>
    </w:p>
    <w:p w:rsidR="00A94E13" w:rsidRDefault="00A94E13">
      <w:pPr>
        <w:rPr>
          <w:rFonts w:eastAsia="黑体"/>
          <w:sz w:val="36"/>
        </w:rPr>
      </w:pPr>
    </w:p>
    <w:p w:rsidR="00A94E13" w:rsidRPr="00F7484F" w:rsidRDefault="00CE5447">
      <w:pPr>
        <w:ind w:firstLineChars="300" w:firstLine="960"/>
        <w:rPr>
          <w:rFonts w:ascii="宋体" w:hAnsi="宋体"/>
          <w:sz w:val="32"/>
          <w:szCs w:val="32"/>
          <w:u w:val="single"/>
        </w:rPr>
      </w:pPr>
      <w:r>
        <w:rPr>
          <w:rFonts w:ascii="宋体" w:hAnsi="宋体" w:hint="eastAsia"/>
          <w:sz w:val="32"/>
          <w:szCs w:val="32"/>
        </w:rPr>
        <w:t>项目名称：</w:t>
      </w:r>
      <w:r w:rsidR="00F7484F">
        <w:rPr>
          <w:rFonts w:ascii="宋体" w:hAnsi="宋体" w:hint="eastAsia"/>
          <w:sz w:val="32"/>
          <w:szCs w:val="32"/>
          <w:u w:val="single"/>
        </w:rPr>
        <w:t xml:space="preserve">                               </w:t>
      </w:r>
    </w:p>
    <w:p w:rsidR="00A94E13" w:rsidRPr="00F7484F" w:rsidRDefault="00CE5447">
      <w:pPr>
        <w:rPr>
          <w:rFonts w:ascii="宋体" w:hAnsi="宋体"/>
          <w:sz w:val="32"/>
          <w:szCs w:val="32"/>
          <w:u w:val="single"/>
        </w:rPr>
      </w:pPr>
      <w:r>
        <w:rPr>
          <w:rFonts w:ascii="宋体" w:hAnsi="宋体" w:hint="eastAsia"/>
          <w:sz w:val="32"/>
          <w:szCs w:val="32"/>
        </w:rPr>
        <w:t xml:space="preserve">      合同编号：</w:t>
      </w:r>
      <w:r w:rsidR="00F7484F">
        <w:rPr>
          <w:rFonts w:ascii="宋体" w:hAnsi="宋体" w:hint="eastAsia"/>
          <w:sz w:val="32"/>
          <w:szCs w:val="32"/>
          <w:u w:val="single"/>
        </w:rPr>
        <w:t xml:space="preserve">                               </w:t>
      </w:r>
    </w:p>
    <w:p w:rsidR="00A94E13" w:rsidRDefault="00CE5447">
      <w:pPr>
        <w:adjustRightInd w:val="0"/>
        <w:snapToGrid w:val="0"/>
        <w:spacing w:line="500" w:lineRule="exact"/>
        <w:rPr>
          <w:rFonts w:ascii="宋体" w:hAnsi="宋体" w:cs="宋体"/>
          <w:b/>
          <w:sz w:val="32"/>
          <w:szCs w:val="32"/>
        </w:rPr>
      </w:pPr>
      <w:r>
        <w:rPr>
          <w:rFonts w:ascii="宋体" w:hAnsi="宋体" w:hint="eastAsia"/>
          <w:sz w:val="32"/>
          <w:szCs w:val="32"/>
        </w:rPr>
        <w:t xml:space="preserve">      买方（甲方）：</w:t>
      </w:r>
      <w:r w:rsidR="00F7484F">
        <w:rPr>
          <w:rFonts w:ascii="宋体" w:hAnsi="宋体" w:hint="eastAsia"/>
          <w:sz w:val="32"/>
          <w:szCs w:val="32"/>
          <w:u w:val="single"/>
        </w:rPr>
        <w:t xml:space="preserve">  </w:t>
      </w:r>
      <w:r>
        <w:rPr>
          <w:rFonts w:ascii="宋体" w:hAnsi="宋体" w:hint="eastAsia"/>
          <w:sz w:val="32"/>
          <w:szCs w:val="32"/>
          <w:u w:val="single"/>
        </w:rPr>
        <w:t>河南省</w:t>
      </w:r>
      <w:r>
        <w:rPr>
          <w:rFonts w:ascii="宋体" w:hAnsi="宋体"/>
          <w:sz w:val="32"/>
          <w:szCs w:val="32"/>
          <w:u w:val="single"/>
        </w:rPr>
        <w:t>烟草公司许昌市公司</w:t>
      </w:r>
      <w:r w:rsidR="00F7484F">
        <w:rPr>
          <w:rFonts w:ascii="宋体" w:hAnsi="宋体" w:hint="eastAsia"/>
          <w:sz w:val="32"/>
          <w:szCs w:val="32"/>
          <w:u w:val="single"/>
        </w:rPr>
        <w:t xml:space="preserve">  </w:t>
      </w:r>
    </w:p>
    <w:p w:rsidR="00A94E13" w:rsidRPr="00F7484F" w:rsidRDefault="00CE5447">
      <w:pPr>
        <w:adjustRightInd w:val="0"/>
        <w:snapToGrid w:val="0"/>
        <w:spacing w:line="500" w:lineRule="exact"/>
        <w:rPr>
          <w:rFonts w:ascii="宋体" w:hAnsi="宋体"/>
          <w:sz w:val="32"/>
          <w:szCs w:val="32"/>
          <w:u w:val="single"/>
        </w:rPr>
      </w:pPr>
      <w:r>
        <w:rPr>
          <w:rFonts w:ascii="宋体" w:hAnsi="宋体" w:hint="eastAsia"/>
          <w:sz w:val="32"/>
          <w:szCs w:val="32"/>
        </w:rPr>
        <w:t xml:space="preserve">      卖方（乙方）：</w:t>
      </w:r>
      <w:r w:rsidR="00F7484F">
        <w:rPr>
          <w:rFonts w:ascii="宋体" w:hAnsi="宋体" w:hint="eastAsia"/>
          <w:sz w:val="32"/>
          <w:szCs w:val="32"/>
          <w:u w:val="single"/>
        </w:rPr>
        <w:t xml:space="preserve">                            </w:t>
      </w:r>
    </w:p>
    <w:p w:rsidR="00A94E13" w:rsidRDefault="00A94E13">
      <w:pPr>
        <w:pStyle w:val="a3"/>
        <w:ind w:firstLine="0"/>
        <w:rPr>
          <w:rFonts w:ascii="宋体" w:hAnsi="宋体"/>
          <w:b/>
          <w:bCs/>
          <w:sz w:val="32"/>
          <w:szCs w:val="32"/>
        </w:rPr>
      </w:pPr>
    </w:p>
    <w:p w:rsidR="00A94E13" w:rsidRDefault="00A94E13">
      <w:pPr>
        <w:adjustRightInd w:val="0"/>
        <w:snapToGrid w:val="0"/>
        <w:spacing w:line="360" w:lineRule="auto"/>
        <w:rPr>
          <w:rFonts w:ascii="宋体" w:hAnsi="宋体"/>
          <w:sz w:val="28"/>
          <w:szCs w:val="28"/>
        </w:rPr>
      </w:pPr>
    </w:p>
    <w:p w:rsidR="00A94E13" w:rsidRDefault="00A94E13">
      <w:pPr>
        <w:adjustRightInd w:val="0"/>
        <w:snapToGrid w:val="0"/>
        <w:spacing w:line="360" w:lineRule="auto"/>
        <w:jc w:val="center"/>
        <w:rPr>
          <w:rFonts w:eastAsia="黑体"/>
          <w:sz w:val="52"/>
        </w:rPr>
      </w:pPr>
    </w:p>
    <w:p w:rsidR="00A94E13" w:rsidRDefault="00CE5447">
      <w:pPr>
        <w:adjustRightInd w:val="0"/>
        <w:snapToGrid w:val="0"/>
        <w:spacing w:line="360" w:lineRule="auto"/>
        <w:jc w:val="center"/>
        <w:rPr>
          <w:rFonts w:ascii="宋体" w:eastAsia="宋体" w:hAnsi="宋体"/>
          <w:b/>
          <w:sz w:val="32"/>
          <w:szCs w:val="32"/>
        </w:rPr>
      </w:pPr>
      <w:r>
        <w:rPr>
          <w:rFonts w:ascii="宋体" w:eastAsia="宋体" w:hAnsi="宋体" w:hint="eastAsia"/>
          <w:b/>
          <w:sz w:val="32"/>
          <w:szCs w:val="32"/>
        </w:rPr>
        <w:lastRenderedPageBreak/>
        <w:t>特殊货物采购合同</w:t>
      </w:r>
    </w:p>
    <w:p w:rsidR="00A94E13" w:rsidRDefault="00CE5447">
      <w:pPr>
        <w:adjustRightInd w:val="0"/>
        <w:snapToGrid w:val="0"/>
        <w:spacing w:line="360" w:lineRule="auto"/>
        <w:rPr>
          <w:rFonts w:ascii="宋体" w:eastAsia="宋体" w:hAnsi="宋体"/>
          <w:sz w:val="24"/>
          <w:szCs w:val="24"/>
        </w:rPr>
      </w:pPr>
      <w:r>
        <w:rPr>
          <w:rFonts w:ascii="宋体" w:eastAsia="宋体" w:hAnsi="宋体" w:hint="eastAsia"/>
          <w:sz w:val="24"/>
          <w:szCs w:val="24"/>
        </w:rPr>
        <w:t>签订日期：</w:t>
      </w:r>
      <w:r w:rsidR="0002471F">
        <w:rPr>
          <w:rFonts w:ascii="宋体" w:eastAsia="宋体" w:hAnsi="宋体" w:hint="eastAsia"/>
          <w:sz w:val="24"/>
          <w:szCs w:val="24"/>
          <w:u w:val="single"/>
        </w:rPr>
        <w:t xml:space="preserve">  </w:t>
      </w:r>
      <w:r>
        <w:rPr>
          <w:rFonts w:ascii="宋体" w:eastAsia="宋体" w:hAnsi="宋体"/>
          <w:sz w:val="24"/>
          <w:szCs w:val="24"/>
          <w:u w:val="single"/>
        </w:rPr>
        <w:t>201</w:t>
      </w:r>
      <w:r>
        <w:rPr>
          <w:rFonts w:ascii="宋体" w:eastAsia="宋体" w:hAnsi="宋体" w:hint="eastAsia"/>
          <w:sz w:val="24"/>
          <w:szCs w:val="24"/>
          <w:u w:val="single"/>
        </w:rPr>
        <w:t>9</w:t>
      </w:r>
      <w:r w:rsidR="0002471F">
        <w:rPr>
          <w:rFonts w:ascii="宋体" w:eastAsia="宋体" w:hAnsi="宋体" w:hint="eastAsia"/>
          <w:sz w:val="24"/>
          <w:szCs w:val="24"/>
          <w:u w:val="single"/>
        </w:rPr>
        <w:t xml:space="preserve">  </w:t>
      </w:r>
      <w:r>
        <w:rPr>
          <w:rFonts w:ascii="宋体" w:eastAsia="宋体" w:hAnsi="宋体" w:hint="eastAsia"/>
          <w:sz w:val="24"/>
          <w:szCs w:val="24"/>
        </w:rPr>
        <w:t>年____月____日</w:t>
      </w:r>
    </w:p>
    <w:p w:rsidR="00A94E13" w:rsidRDefault="00CE5447">
      <w:pPr>
        <w:adjustRightInd w:val="0"/>
        <w:snapToGrid w:val="0"/>
        <w:spacing w:line="360" w:lineRule="auto"/>
        <w:rPr>
          <w:rFonts w:ascii="宋体" w:eastAsia="宋体" w:hAnsi="宋体"/>
          <w:sz w:val="24"/>
          <w:szCs w:val="24"/>
        </w:rPr>
      </w:pPr>
      <w:r>
        <w:rPr>
          <w:rFonts w:ascii="宋体" w:eastAsia="宋体" w:hAnsi="宋体" w:hint="eastAsia"/>
          <w:sz w:val="24"/>
          <w:szCs w:val="24"/>
        </w:rPr>
        <w:t>签订地点：</w:t>
      </w:r>
      <w:r w:rsidR="0002471F">
        <w:rPr>
          <w:rFonts w:ascii="宋体" w:eastAsia="宋体" w:hAnsi="宋体" w:hint="eastAsia"/>
          <w:sz w:val="24"/>
          <w:szCs w:val="24"/>
          <w:u w:val="single"/>
        </w:rPr>
        <w:t xml:space="preserve"> </w:t>
      </w:r>
      <w:r>
        <w:rPr>
          <w:rFonts w:ascii="宋体" w:eastAsia="宋体" w:hAnsi="宋体" w:hint="eastAsia"/>
          <w:sz w:val="24"/>
          <w:szCs w:val="24"/>
          <w:u w:val="single"/>
        </w:rPr>
        <w:t>许昌</w:t>
      </w:r>
      <w:r w:rsidR="0002471F">
        <w:rPr>
          <w:rFonts w:ascii="宋体" w:eastAsia="宋体" w:hAnsi="宋体" w:hint="eastAsia"/>
          <w:sz w:val="24"/>
          <w:szCs w:val="24"/>
          <w:u w:val="single"/>
        </w:rPr>
        <w:t xml:space="preserve"> </w:t>
      </w:r>
      <w:r>
        <w:rPr>
          <w:rFonts w:ascii="宋体" w:eastAsia="宋体" w:hAnsi="宋体" w:hint="eastAsia"/>
          <w:sz w:val="24"/>
          <w:szCs w:val="24"/>
        </w:rPr>
        <w:t>市</w:t>
      </w:r>
      <w:r w:rsidR="0002471F">
        <w:rPr>
          <w:rFonts w:ascii="宋体" w:eastAsia="宋体" w:hAnsi="宋体" w:hint="eastAsia"/>
          <w:sz w:val="24"/>
          <w:szCs w:val="24"/>
          <w:u w:val="single"/>
        </w:rPr>
        <w:t xml:space="preserve"> </w:t>
      </w:r>
      <w:r>
        <w:rPr>
          <w:rFonts w:ascii="宋体" w:eastAsia="宋体" w:hAnsi="宋体" w:hint="eastAsia"/>
          <w:sz w:val="24"/>
          <w:szCs w:val="24"/>
          <w:u w:val="single"/>
        </w:rPr>
        <w:t>魏都</w:t>
      </w:r>
      <w:r w:rsidR="0002471F">
        <w:rPr>
          <w:rFonts w:ascii="宋体" w:eastAsia="宋体" w:hAnsi="宋体" w:hint="eastAsia"/>
          <w:sz w:val="24"/>
          <w:szCs w:val="24"/>
          <w:u w:val="single"/>
        </w:rPr>
        <w:t xml:space="preserve"> </w:t>
      </w:r>
      <w:r>
        <w:rPr>
          <w:rFonts w:ascii="宋体" w:eastAsia="宋体" w:hAnsi="宋体" w:hint="eastAsia"/>
          <w:sz w:val="24"/>
          <w:szCs w:val="24"/>
        </w:rPr>
        <w:t>区</w:t>
      </w:r>
    </w:p>
    <w:p w:rsidR="00A94E13" w:rsidRDefault="00CE5447">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买方（以下称：甲方）:</w:t>
      </w:r>
      <w:r w:rsidR="0002471F">
        <w:rPr>
          <w:rFonts w:ascii="宋体" w:eastAsia="宋体" w:hAnsi="宋体" w:hint="eastAsia"/>
          <w:sz w:val="24"/>
          <w:szCs w:val="24"/>
          <w:u w:val="single"/>
        </w:rPr>
        <w:t xml:space="preserve">  </w:t>
      </w:r>
      <w:r>
        <w:rPr>
          <w:rFonts w:ascii="宋体" w:eastAsia="宋体" w:hAnsi="宋体" w:hint="eastAsia"/>
          <w:sz w:val="24"/>
          <w:szCs w:val="24"/>
          <w:u w:val="single"/>
        </w:rPr>
        <w:t>河南省</w:t>
      </w:r>
      <w:r>
        <w:rPr>
          <w:rFonts w:ascii="宋体" w:eastAsia="宋体" w:hAnsi="宋体"/>
          <w:sz w:val="24"/>
          <w:szCs w:val="24"/>
          <w:u w:val="single"/>
        </w:rPr>
        <w:t>烟草公司许昌市公司</w:t>
      </w:r>
      <w:r w:rsidR="0002471F">
        <w:rPr>
          <w:rFonts w:ascii="宋体" w:eastAsia="宋体" w:hAnsi="宋体" w:hint="eastAsia"/>
          <w:sz w:val="24"/>
          <w:szCs w:val="24"/>
          <w:u w:val="single"/>
        </w:rPr>
        <w:t xml:space="preserve">  </w:t>
      </w:r>
    </w:p>
    <w:p w:rsidR="00A94E13" w:rsidRDefault="00CE5447">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地址：</w:t>
      </w:r>
      <w:r w:rsidR="0002471F">
        <w:rPr>
          <w:rFonts w:ascii="宋体" w:eastAsia="宋体" w:hAnsi="宋体" w:hint="eastAsia"/>
          <w:sz w:val="24"/>
          <w:szCs w:val="24"/>
          <w:u w:val="single"/>
        </w:rPr>
        <w:t xml:space="preserve">  </w:t>
      </w:r>
      <w:r>
        <w:rPr>
          <w:rFonts w:ascii="宋体" w:eastAsia="宋体" w:hAnsi="宋体" w:hint="eastAsia"/>
          <w:sz w:val="24"/>
          <w:szCs w:val="24"/>
          <w:u w:val="single"/>
        </w:rPr>
        <w:t>许昌市魏都区华佗路300号</w:t>
      </w:r>
      <w:r w:rsidR="0002471F">
        <w:rPr>
          <w:rFonts w:ascii="宋体" w:eastAsia="宋体" w:hAnsi="宋体" w:hint="eastAsia"/>
          <w:sz w:val="24"/>
          <w:szCs w:val="24"/>
          <w:u w:val="single"/>
        </w:rPr>
        <w:t xml:space="preserve">  </w:t>
      </w:r>
    </w:p>
    <w:p w:rsidR="00A94E13" w:rsidRPr="00F7484F" w:rsidRDefault="00CE5447">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卖方（以下称：乙方）:</w:t>
      </w:r>
      <w:r w:rsidR="00F7484F">
        <w:rPr>
          <w:rFonts w:ascii="宋体" w:eastAsia="宋体" w:hAnsi="宋体" w:hint="eastAsia"/>
          <w:sz w:val="24"/>
          <w:szCs w:val="24"/>
          <w:u w:val="single"/>
        </w:rPr>
        <w:t xml:space="preserve">                        </w:t>
      </w:r>
      <w:r w:rsidR="0002471F">
        <w:rPr>
          <w:rFonts w:ascii="宋体" w:eastAsia="宋体" w:hAnsi="宋体" w:hint="eastAsia"/>
          <w:sz w:val="24"/>
          <w:szCs w:val="24"/>
          <w:u w:val="single"/>
        </w:rPr>
        <w:t xml:space="preserve">   </w:t>
      </w:r>
    </w:p>
    <w:p w:rsidR="00A94E13" w:rsidRPr="00F7484F" w:rsidRDefault="00CE5447">
      <w:pPr>
        <w:pStyle w:val="10"/>
        <w:ind w:firstLineChars="0" w:firstLine="0"/>
        <w:jc w:val="left"/>
        <w:rPr>
          <w:rFonts w:eastAsia="宋体" w:hAnsi="宋体" w:cs="Times New Roman"/>
          <w:szCs w:val="24"/>
          <w:u w:val="single"/>
        </w:rPr>
      </w:pPr>
      <w:r>
        <w:rPr>
          <w:rFonts w:eastAsia="宋体" w:hAnsi="宋体" w:cs="Times New Roman" w:hint="eastAsia"/>
          <w:szCs w:val="24"/>
        </w:rPr>
        <w:t>地址：</w:t>
      </w:r>
      <w:r w:rsidR="00F7484F">
        <w:rPr>
          <w:rFonts w:eastAsia="宋体" w:hAnsi="宋体" w:cs="Times New Roman" w:hint="eastAsia"/>
          <w:szCs w:val="24"/>
          <w:u w:val="single"/>
        </w:rPr>
        <w:t xml:space="preserve">                                        </w:t>
      </w:r>
      <w:r w:rsidR="0002471F">
        <w:rPr>
          <w:rFonts w:eastAsia="宋体" w:hAnsi="宋体" w:cs="Times New Roman" w:hint="eastAsia"/>
          <w:szCs w:val="24"/>
          <w:u w:val="single"/>
        </w:rPr>
        <w:t xml:space="preserve">  </w:t>
      </w:r>
    </w:p>
    <w:p w:rsidR="00A94E13" w:rsidRDefault="00CE5447">
      <w:pPr>
        <w:adjustRightInd w:val="0"/>
        <w:snapToGrid w:val="0"/>
        <w:spacing w:line="360" w:lineRule="auto"/>
        <w:ind w:leftChars="67" w:left="141" w:firstLineChars="146" w:firstLine="352"/>
        <w:rPr>
          <w:rFonts w:ascii="宋体" w:eastAsia="宋体" w:hAnsi="宋体"/>
          <w:b/>
          <w:sz w:val="24"/>
          <w:szCs w:val="24"/>
        </w:rPr>
      </w:pPr>
      <w:r>
        <w:rPr>
          <w:rFonts w:ascii="宋体" w:eastAsia="宋体" w:hAnsi="宋体" w:hint="eastAsia"/>
          <w:b/>
          <w:sz w:val="24"/>
          <w:szCs w:val="24"/>
        </w:rPr>
        <w:t>为保证甲方</w:t>
      </w:r>
      <w:r>
        <w:rPr>
          <w:rFonts w:ascii="宋体" w:eastAsia="宋体" w:hAnsi="宋体" w:hint="eastAsia"/>
          <w:b/>
          <w:sz w:val="24"/>
          <w:szCs w:val="24"/>
          <w:u w:val="single"/>
        </w:rPr>
        <w:t>业务</w:t>
      </w:r>
      <w:r>
        <w:rPr>
          <w:rFonts w:ascii="宋体" w:eastAsia="宋体" w:hAnsi="宋体"/>
          <w:b/>
          <w:sz w:val="24"/>
          <w:szCs w:val="24"/>
          <w:u w:val="single"/>
        </w:rPr>
        <w:t>应用</w:t>
      </w:r>
      <w:r>
        <w:rPr>
          <w:rFonts w:ascii="宋体" w:eastAsia="宋体" w:hAnsi="宋体" w:hint="eastAsia"/>
          <w:b/>
          <w:sz w:val="24"/>
          <w:szCs w:val="24"/>
        </w:rPr>
        <w:t>的需要，甲方决定向乙方</w:t>
      </w:r>
      <w:r w:rsidRPr="00F7484F">
        <w:rPr>
          <w:rFonts w:ascii="宋体" w:eastAsia="宋体" w:hAnsi="宋体" w:hint="eastAsia"/>
          <w:b/>
          <w:sz w:val="24"/>
          <w:szCs w:val="24"/>
          <w:u w:val="single"/>
        </w:rPr>
        <w:t>购买</w:t>
      </w:r>
      <w:r>
        <w:rPr>
          <w:rFonts w:ascii="宋体" w:eastAsia="宋体" w:hAnsi="宋体" w:hint="eastAsia"/>
          <w:b/>
          <w:sz w:val="24"/>
          <w:szCs w:val="24"/>
        </w:rPr>
        <w:t>相关的安装、调试、售后</w:t>
      </w:r>
      <w:r>
        <w:rPr>
          <w:rFonts w:ascii="宋体" w:eastAsia="宋体" w:hAnsi="宋体"/>
          <w:b/>
          <w:sz w:val="24"/>
          <w:szCs w:val="24"/>
        </w:rPr>
        <w:t>等</w:t>
      </w:r>
      <w:r>
        <w:rPr>
          <w:rFonts w:ascii="宋体" w:eastAsia="宋体" w:hAnsi="宋体" w:hint="eastAsia"/>
          <w:b/>
          <w:sz w:val="24"/>
          <w:szCs w:val="24"/>
        </w:rPr>
        <w:t>配套服务，乙方表示同意。经双方充分协商，本着自愿及平等互利的原则，订立本合同。</w:t>
      </w:r>
    </w:p>
    <w:p w:rsidR="00A94E13" w:rsidRDefault="00CE5447">
      <w:pPr>
        <w:adjustRightInd w:val="0"/>
        <w:snapToGrid w:val="0"/>
        <w:spacing w:line="360" w:lineRule="auto"/>
        <w:ind w:firstLineChars="196" w:firstLine="472"/>
        <w:rPr>
          <w:rFonts w:ascii="宋体" w:eastAsia="宋体" w:hAnsi="宋体"/>
          <w:b/>
          <w:sz w:val="24"/>
          <w:szCs w:val="24"/>
        </w:rPr>
      </w:pPr>
      <w:r>
        <w:rPr>
          <w:rFonts w:ascii="宋体" w:eastAsia="宋体" w:hAnsi="宋体" w:hint="eastAsia"/>
          <w:b/>
          <w:sz w:val="24"/>
          <w:szCs w:val="24"/>
        </w:rPr>
        <w:t>第一条 本合同签订依据</w:t>
      </w:r>
    </w:p>
    <w:p w:rsidR="00A94E13" w:rsidRDefault="00CE5447">
      <w:pPr>
        <w:adjustRightInd w:val="0"/>
        <w:snapToGrid w:val="0"/>
        <w:spacing w:line="360" w:lineRule="auto"/>
        <w:ind w:firstLine="630"/>
        <w:rPr>
          <w:rFonts w:ascii="宋体" w:eastAsia="宋体" w:hAnsi="宋体"/>
          <w:sz w:val="24"/>
          <w:szCs w:val="24"/>
          <w:u w:val="single"/>
        </w:rPr>
      </w:pPr>
      <w:r>
        <w:rPr>
          <w:rFonts w:ascii="宋体" w:eastAsia="宋体" w:hAnsi="宋体" w:hint="eastAsia"/>
          <w:sz w:val="24"/>
          <w:szCs w:val="24"/>
        </w:rPr>
        <w:t>1.1 《中华人民共和国合同法》，甲方委托</w:t>
      </w:r>
      <w:r>
        <w:rPr>
          <w:rFonts w:ascii="宋体" w:eastAsia="宋体" w:hAnsi="宋体"/>
          <w:sz w:val="24"/>
          <w:szCs w:val="24"/>
        </w:rPr>
        <w:t>对</w:t>
      </w:r>
      <w:r>
        <w:rPr>
          <w:rFonts w:ascii="宋体" w:eastAsia="宋体" w:hAnsi="宋体" w:hint="eastAsia"/>
          <w:sz w:val="24"/>
          <w:szCs w:val="24"/>
        </w:rPr>
        <w:t>采购项目进行招标采购（</w:t>
      </w:r>
      <w:r>
        <w:rPr>
          <w:rFonts w:ascii="宋体" w:eastAsia="宋体" w:hAnsi="宋体" w:hint="eastAsia"/>
          <w:sz w:val="24"/>
          <w:szCs w:val="24"/>
          <w:u w:val="single"/>
        </w:rPr>
        <w:t xml:space="preserve">项目编号：      </w:t>
      </w:r>
      <w:r>
        <w:rPr>
          <w:rFonts w:ascii="宋体" w:eastAsia="宋体" w:hAnsi="宋体" w:hint="eastAsia"/>
          <w:sz w:val="24"/>
          <w:szCs w:val="24"/>
        </w:rPr>
        <w:t>）的招标结果，以及本采购项目的招标文件和中标人投标文件。</w:t>
      </w:r>
    </w:p>
    <w:p w:rsidR="00A94E13" w:rsidRDefault="00CE5447">
      <w:pPr>
        <w:adjustRightInd w:val="0"/>
        <w:snapToGrid w:val="0"/>
        <w:spacing w:line="360" w:lineRule="auto"/>
        <w:ind w:firstLine="630"/>
        <w:rPr>
          <w:rFonts w:ascii="宋体" w:eastAsia="宋体" w:hAnsi="宋体"/>
          <w:sz w:val="24"/>
          <w:szCs w:val="24"/>
          <w:u w:val="single"/>
        </w:rPr>
      </w:pPr>
      <w:r>
        <w:rPr>
          <w:rFonts w:ascii="宋体" w:eastAsia="宋体" w:hAnsi="宋体" w:hint="eastAsia"/>
          <w:b/>
          <w:sz w:val="24"/>
          <w:szCs w:val="24"/>
        </w:rPr>
        <w:t>第二条  合同标的、价款</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2.1  合同标的描述：</w:t>
      </w:r>
    </w:p>
    <w:p w:rsidR="00A94E13" w:rsidRDefault="00CE5447">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2.1.1合同价款：</w:t>
      </w:r>
      <w:r>
        <w:rPr>
          <w:rFonts w:ascii="宋体" w:eastAsia="宋体" w:hAnsi="宋体" w:hint="eastAsia"/>
          <w:sz w:val="24"/>
          <w:szCs w:val="24"/>
          <w:u w:val="single"/>
        </w:rPr>
        <w:t xml:space="preserve">      元</w:t>
      </w:r>
      <w:r>
        <w:rPr>
          <w:rFonts w:ascii="宋体" w:eastAsia="宋体" w:hAnsi="宋体" w:hint="eastAsia"/>
          <w:sz w:val="24"/>
          <w:szCs w:val="24"/>
        </w:rPr>
        <w:t>整，大写：</w:t>
      </w:r>
      <w:r>
        <w:rPr>
          <w:rFonts w:ascii="宋体" w:eastAsia="宋体" w:hAnsi="宋体" w:hint="eastAsia"/>
          <w:sz w:val="24"/>
          <w:szCs w:val="24"/>
          <w:u w:val="single"/>
        </w:rPr>
        <w:t xml:space="preserve">                   </w:t>
      </w:r>
      <w:r w:rsidR="00F7484F">
        <w:rPr>
          <w:rFonts w:ascii="宋体" w:eastAsia="宋体" w:hAnsi="宋体" w:hint="eastAsia"/>
          <w:sz w:val="24"/>
          <w:szCs w:val="24"/>
          <w:u w:val="single"/>
        </w:rPr>
        <w:t>。</w:t>
      </w:r>
    </w:p>
    <w:tbl>
      <w:tblPr>
        <w:tblW w:w="1051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823"/>
        <w:gridCol w:w="1580"/>
        <w:gridCol w:w="2290"/>
        <w:gridCol w:w="820"/>
        <w:gridCol w:w="941"/>
        <w:gridCol w:w="1501"/>
        <w:gridCol w:w="1583"/>
        <w:gridCol w:w="972"/>
      </w:tblGrid>
      <w:tr w:rsidR="00A94E13">
        <w:trPr>
          <w:trHeight w:val="537"/>
          <w:jc w:val="center"/>
        </w:trPr>
        <w:tc>
          <w:tcPr>
            <w:tcW w:w="823" w:type="dxa"/>
            <w:shd w:val="clear" w:color="000000" w:fill="E7E6E6"/>
            <w:vAlign w:val="center"/>
          </w:tcPr>
          <w:p w:rsidR="00A94E13" w:rsidRPr="00DC7205" w:rsidRDefault="00A94E13">
            <w:pPr>
              <w:widowControl/>
              <w:spacing w:line="360" w:lineRule="auto"/>
              <w:jc w:val="center"/>
              <w:rPr>
                <w:rFonts w:ascii="宋体" w:eastAsia="宋体" w:hAnsi="宋体" w:cs="宋体"/>
                <w:b/>
                <w:sz w:val="24"/>
                <w:szCs w:val="24"/>
              </w:rPr>
            </w:pPr>
          </w:p>
        </w:tc>
        <w:tc>
          <w:tcPr>
            <w:tcW w:w="1580" w:type="dxa"/>
            <w:shd w:val="clear" w:color="000000" w:fill="E7E6E6"/>
            <w:vAlign w:val="center"/>
          </w:tcPr>
          <w:p w:rsidR="00A94E13" w:rsidRPr="00DC7205" w:rsidRDefault="00A94E13">
            <w:pPr>
              <w:widowControl/>
              <w:spacing w:line="360" w:lineRule="auto"/>
              <w:jc w:val="center"/>
              <w:rPr>
                <w:rFonts w:ascii="宋体" w:eastAsia="宋体" w:hAnsi="宋体" w:cs="宋体"/>
                <w:b/>
                <w:sz w:val="24"/>
                <w:szCs w:val="24"/>
              </w:rPr>
            </w:pPr>
          </w:p>
        </w:tc>
        <w:tc>
          <w:tcPr>
            <w:tcW w:w="2290" w:type="dxa"/>
            <w:shd w:val="clear" w:color="000000" w:fill="E7E6E6"/>
            <w:vAlign w:val="center"/>
          </w:tcPr>
          <w:p w:rsidR="00A94E13" w:rsidRPr="00DC7205" w:rsidRDefault="00A94E13">
            <w:pPr>
              <w:widowControl/>
              <w:spacing w:line="360" w:lineRule="auto"/>
              <w:jc w:val="center"/>
              <w:rPr>
                <w:rFonts w:ascii="宋体" w:eastAsia="宋体" w:hAnsi="宋体" w:cs="宋体"/>
                <w:b/>
                <w:sz w:val="24"/>
                <w:szCs w:val="24"/>
              </w:rPr>
            </w:pPr>
          </w:p>
        </w:tc>
        <w:tc>
          <w:tcPr>
            <w:tcW w:w="820" w:type="dxa"/>
            <w:shd w:val="clear" w:color="000000" w:fill="E7E6E6"/>
            <w:vAlign w:val="center"/>
          </w:tcPr>
          <w:p w:rsidR="00A94E13" w:rsidRPr="00DC7205" w:rsidRDefault="00A94E13">
            <w:pPr>
              <w:widowControl/>
              <w:spacing w:line="360" w:lineRule="auto"/>
              <w:jc w:val="center"/>
              <w:rPr>
                <w:rFonts w:ascii="宋体" w:eastAsia="宋体" w:hAnsi="宋体" w:cs="宋体"/>
                <w:b/>
                <w:sz w:val="24"/>
                <w:szCs w:val="24"/>
              </w:rPr>
            </w:pPr>
          </w:p>
        </w:tc>
        <w:tc>
          <w:tcPr>
            <w:tcW w:w="941" w:type="dxa"/>
            <w:shd w:val="clear" w:color="000000" w:fill="E7E6E6"/>
            <w:vAlign w:val="center"/>
          </w:tcPr>
          <w:p w:rsidR="00A94E13" w:rsidRPr="00DC7205" w:rsidRDefault="00A94E13">
            <w:pPr>
              <w:widowControl/>
              <w:spacing w:line="360" w:lineRule="auto"/>
              <w:jc w:val="center"/>
              <w:rPr>
                <w:rFonts w:ascii="宋体" w:eastAsia="宋体" w:hAnsi="宋体" w:cs="宋体"/>
                <w:b/>
                <w:sz w:val="24"/>
                <w:szCs w:val="24"/>
              </w:rPr>
            </w:pPr>
          </w:p>
        </w:tc>
        <w:tc>
          <w:tcPr>
            <w:tcW w:w="1501" w:type="dxa"/>
            <w:shd w:val="clear" w:color="000000" w:fill="E7E6E6"/>
            <w:vAlign w:val="center"/>
          </w:tcPr>
          <w:p w:rsidR="00A94E13" w:rsidRPr="00DC7205" w:rsidRDefault="00A94E13">
            <w:pPr>
              <w:widowControl/>
              <w:spacing w:line="360" w:lineRule="auto"/>
              <w:jc w:val="center"/>
              <w:rPr>
                <w:rFonts w:ascii="宋体" w:eastAsia="宋体" w:hAnsi="宋体" w:cs="宋体"/>
                <w:b/>
                <w:sz w:val="24"/>
                <w:szCs w:val="24"/>
              </w:rPr>
            </w:pPr>
          </w:p>
        </w:tc>
        <w:tc>
          <w:tcPr>
            <w:tcW w:w="1583" w:type="dxa"/>
            <w:shd w:val="clear" w:color="000000" w:fill="E7E6E6"/>
            <w:vAlign w:val="center"/>
          </w:tcPr>
          <w:p w:rsidR="00A94E13" w:rsidRPr="00DC7205" w:rsidRDefault="00A94E13">
            <w:pPr>
              <w:widowControl/>
              <w:spacing w:line="360" w:lineRule="auto"/>
              <w:jc w:val="center"/>
              <w:rPr>
                <w:rFonts w:ascii="宋体" w:eastAsia="宋体" w:hAnsi="宋体" w:cs="宋体"/>
                <w:b/>
                <w:sz w:val="24"/>
                <w:szCs w:val="24"/>
              </w:rPr>
            </w:pPr>
          </w:p>
        </w:tc>
        <w:tc>
          <w:tcPr>
            <w:tcW w:w="972" w:type="dxa"/>
            <w:shd w:val="clear" w:color="000000" w:fill="E7E6E6"/>
            <w:vAlign w:val="center"/>
          </w:tcPr>
          <w:p w:rsidR="00A94E13" w:rsidRPr="00DC7205" w:rsidRDefault="00A94E13">
            <w:pPr>
              <w:widowControl/>
              <w:spacing w:line="360" w:lineRule="auto"/>
              <w:jc w:val="center"/>
              <w:rPr>
                <w:rFonts w:ascii="宋体" w:eastAsia="宋体" w:hAnsi="宋体" w:cs="宋体"/>
                <w:b/>
                <w:sz w:val="24"/>
                <w:szCs w:val="24"/>
              </w:rPr>
            </w:pPr>
          </w:p>
        </w:tc>
      </w:tr>
      <w:tr w:rsidR="00A94E13">
        <w:trPr>
          <w:trHeight w:val="537"/>
          <w:jc w:val="center"/>
        </w:trPr>
        <w:tc>
          <w:tcPr>
            <w:tcW w:w="823"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8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229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82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941"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01"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1583"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972" w:type="dxa"/>
            <w:shd w:val="clear" w:color="auto" w:fill="auto"/>
            <w:vAlign w:val="center"/>
          </w:tcPr>
          <w:p w:rsidR="00A94E13" w:rsidRDefault="00A94E13">
            <w:pPr>
              <w:widowControl/>
              <w:spacing w:line="360" w:lineRule="auto"/>
              <w:ind w:left="120" w:hangingChars="50" w:hanging="120"/>
              <w:rPr>
                <w:rFonts w:ascii="宋体" w:eastAsia="宋体" w:hAnsi="宋体"/>
                <w:sz w:val="24"/>
                <w:szCs w:val="24"/>
              </w:rPr>
            </w:pPr>
          </w:p>
        </w:tc>
      </w:tr>
      <w:tr w:rsidR="00A94E13">
        <w:trPr>
          <w:trHeight w:val="537"/>
          <w:jc w:val="center"/>
        </w:trPr>
        <w:tc>
          <w:tcPr>
            <w:tcW w:w="823"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8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229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82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941"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01"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1583"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972" w:type="dxa"/>
            <w:shd w:val="clear" w:color="auto" w:fill="auto"/>
            <w:vAlign w:val="center"/>
          </w:tcPr>
          <w:p w:rsidR="00A94E13" w:rsidRDefault="00A94E13">
            <w:pPr>
              <w:widowControl/>
              <w:spacing w:line="360" w:lineRule="auto"/>
              <w:ind w:left="120" w:hangingChars="50" w:hanging="120"/>
              <w:rPr>
                <w:rFonts w:ascii="宋体" w:eastAsia="宋体" w:hAnsi="宋体" w:cs="宋体"/>
                <w:sz w:val="24"/>
                <w:szCs w:val="24"/>
              </w:rPr>
            </w:pPr>
          </w:p>
        </w:tc>
      </w:tr>
      <w:tr w:rsidR="00A94E13">
        <w:trPr>
          <w:trHeight w:val="537"/>
          <w:jc w:val="center"/>
        </w:trPr>
        <w:tc>
          <w:tcPr>
            <w:tcW w:w="823"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8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229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82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941"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01"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1583"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972" w:type="dxa"/>
            <w:shd w:val="clear" w:color="auto" w:fill="auto"/>
            <w:vAlign w:val="center"/>
          </w:tcPr>
          <w:p w:rsidR="00A94E13" w:rsidRDefault="00A94E13">
            <w:pPr>
              <w:widowControl/>
              <w:spacing w:line="360" w:lineRule="auto"/>
              <w:jc w:val="center"/>
              <w:rPr>
                <w:rFonts w:ascii="宋体" w:eastAsia="宋体" w:hAnsi="宋体" w:cs="宋体"/>
                <w:sz w:val="24"/>
                <w:szCs w:val="24"/>
              </w:rPr>
            </w:pPr>
          </w:p>
        </w:tc>
      </w:tr>
      <w:tr w:rsidR="00A94E13">
        <w:trPr>
          <w:trHeight w:val="537"/>
          <w:jc w:val="center"/>
        </w:trPr>
        <w:tc>
          <w:tcPr>
            <w:tcW w:w="823"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8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229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82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941"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01"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1583"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972" w:type="dxa"/>
            <w:shd w:val="clear" w:color="auto" w:fill="auto"/>
            <w:vAlign w:val="center"/>
          </w:tcPr>
          <w:p w:rsidR="00A94E13" w:rsidRDefault="00A94E13">
            <w:pPr>
              <w:widowControl/>
              <w:spacing w:line="360" w:lineRule="auto"/>
              <w:ind w:firstLineChars="50" w:firstLine="120"/>
              <w:rPr>
                <w:rFonts w:ascii="宋体" w:eastAsia="宋体" w:hAnsi="宋体" w:cs="宋体"/>
                <w:sz w:val="24"/>
                <w:szCs w:val="24"/>
              </w:rPr>
            </w:pPr>
          </w:p>
        </w:tc>
      </w:tr>
      <w:tr w:rsidR="00A94E13">
        <w:trPr>
          <w:trHeight w:val="537"/>
          <w:jc w:val="center"/>
        </w:trPr>
        <w:tc>
          <w:tcPr>
            <w:tcW w:w="823"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8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229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820"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941"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1501"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1583" w:type="dxa"/>
            <w:shd w:val="clear" w:color="auto" w:fill="auto"/>
            <w:vAlign w:val="center"/>
          </w:tcPr>
          <w:p w:rsidR="00A94E13" w:rsidRPr="00DC7205" w:rsidRDefault="00A94E13">
            <w:pPr>
              <w:widowControl/>
              <w:spacing w:line="360" w:lineRule="auto"/>
              <w:jc w:val="right"/>
              <w:rPr>
                <w:rFonts w:ascii="宋体" w:eastAsia="宋体" w:hAnsi="宋体" w:cs="宋体"/>
                <w:sz w:val="24"/>
                <w:szCs w:val="24"/>
              </w:rPr>
            </w:pPr>
          </w:p>
        </w:tc>
        <w:tc>
          <w:tcPr>
            <w:tcW w:w="972" w:type="dxa"/>
            <w:shd w:val="clear" w:color="auto" w:fill="auto"/>
          </w:tcPr>
          <w:p w:rsidR="00A94E13" w:rsidRDefault="00A94E13">
            <w:pPr>
              <w:spacing w:line="360" w:lineRule="auto"/>
              <w:ind w:firstLineChars="50" w:firstLine="120"/>
              <w:rPr>
                <w:rFonts w:ascii="宋体" w:eastAsia="宋体" w:hAnsi="宋体"/>
                <w:sz w:val="24"/>
                <w:szCs w:val="24"/>
              </w:rPr>
            </w:pPr>
          </w:p>
        </w:tc>
      </w:tr>
      <w:tr w:rsidR="00A94E13">
        <w:trPr>
          <w:trHeight w:val="881"/>
          <w:jc w:val="center"/>
        </w:trPr>
        <w:tc>
          <w:tcPr>
            <w:tcW w:w="823" w:type="dxa"/>
            <w:shd w:val="clear" w:color="auto" w:fill="auto"/>
            <w:vAlign w:val="center"/>
          </w:tcPr>
          <w:p w:rsidR="00A94E13" w:rsidRPr="00DC7205" w:rsidRDefault="00A94E13">
            <w:pPr>
              <w:widowControl/>
              <w:spacing w:line="360" w:lineRule="auto"/>
              <w:jc w:val="center"/>
              <w:rPr>
                <w:rFonts w:ascii="宋体" w:eastAsia="宋体" w:hAnsi="宋体" w:cs="宋体"/>
                <w:sz w:val="24"/>
                <w:szCs w:val="24"/>
              </w:rPr>
            </w:pPr>
          </w:p>
        </w:tc>
        <w:tc>
          <w:tcPr>
            <w:tcW w:w="9687" w:type="dxa"/>
            <w:gridSpan w:val="7"/>
            <w:shd w:val="clear" w:color="auto" w:fill="auto"/>
            <w:vAlign w:val="center"/>
          </w:tcPr>
          <w:p w:rsidR="00A94E13" w:rsidRPr="00DC7205" w:rsidRDefault="00A94E13">
            <w:pPr>
              <w:adjustRightInd w:val="0"/>
              <w:snapToGrid w:val="0"/>
              <w:spacing w:line="360" w:lineRule="auto"/>
              <w:ind w:firstLineChars="200" w:firstLine="482"/>
              <w:rPr>
                <w:rFonts w:ascii="宋体" w:eastAsia="宋体" w:hAnsi="宋体" w:cs="宋体"/>
                <w:b/>
                <w:sz w:val="24"/>
                <w:szCs w:val="24"/>
              </w:rPr>
            </w:pPr>
          </w:p>
        </w:tc>
      </w:tr>
    </w:tbl>
    <w:p w:rsidR="00A94E13" w:rsidRDefault="00CE5447">
      <w:pPr>
        <w:adjustRightInd w:val="0"/>
        <w:snapToGrid w:val="0"/>
        <w:spacing w:line="360" w:lineRule="auto"/>
        <w:ind w:firstLineChars="150" w:firstLine="360"/>
        <w:rPr>
          <w:rFonts w:ascii="宋体" w:eastAsia="宋体" w:hAnsi="宋体"/>
          <w:sz w:val="24"/>
          <w:szCs w:val="24"/>
        </w:rPr>
      </w:pPr>
      <w:r>
        <w:rPr>
          <w:rFonts w:ascii="宋体" w:eastAsia="宋体" w:hAnsi="宋体" w:hint="eastAsia"/>
          <w:sz w:val="24"/>
          <w:szCs w:val="24"/>
        </w:rPr>
        <w:t>注：合同价款包括但不限于设备款、运输费、装卸费、保险费、税费、验收费、退换费用、售后服务费、操作技术指导培训费、软件费、安装调试费、维护升级、定</w:t>
      </w:r>
      <w:r>
        <w:rPr>
          <w:rFonts w:ascii="宋体" w:eastAsia="宋体" w:hAnsi="宋体" w:hint="eastAsia"/>
          <w:sz w:val="24"/>
          <w:szCs w:val="24"/>
        </w:rPr>
        <w:lastRenderedPageBreak/>
        <w:t>期保养等一切费用及意外风险损失费用，即甲方按合同支付总价款外，在货物正常使用年限内不再支付任何费用。</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2.1.2合同范围：乙方向甲方投标文件中的全部内容。</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1．各种主副材、设备、软件、硬件的供货搬运及安装调试施工。</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2．对甲方技术和使用人员进行业务技术培训。</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3．售后技术服务及技术支持。</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4. 服务质量标准：达到国家现行施工质量验收“合格”标准。</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2.2 如果购买货物涉及到的设备多、工艺复杂、软硬件涉及专业技术或甲方有特殊购买需求，甲乙双方可就各类软硬件的性能参数、工艺流程、安装调试进度安排、操作技术指导培训、验收标准、售后服务承诺保证等内容以书面的形式进一步明确，作为本合同的附件，与本合同具有同等的法律效力。合同条款及附件应能相互解释、互为说明，且双方认识一致，除合同另有约定外，其组成和解释顺序如下：</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（1）本合同书及附件</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（2）中标通知书</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（3）投标文件</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（4）招标文件</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合同履行甲、乙双方有关工程洽商、变更等书面协议均视为本合同的组成部分。</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t>2.3</w:t>
      </w:r>
      <w:r>
        <w:rPr>
          <w:rFonts w:ascii="宋体" w:eastAsia="宋体" w:hAnsi="宋体"/>
          <w:sz w:val="24"/>
          <w:szCs w:val="24"/>
        </w:rPr>
        <w:t>除非本合同另有约定，甲方要求乙方提供与本合同项下设备有关的软、硬件产品、附属设施、服务或其他设备正常运转必需的配件时，无需另行支付任何其他费用。</w:t>
      </w:r>
    </w:p>
    <w:p w:rsidR="00A94E13" w:rsidRDefault="00CE5447">
      <w:pPr>
        <w:widowControl/>
        <w:adjustRightInd w:val="0"/>
        <w:snapToGrid w:val="0"/>
        <w:spacing w:after="150" w:line="360" w:lineRule="auto"/>
        <w:ind w:firstLine="480"/>
        <w:rPr>
          <w:rFonts w:ascii="宋体" w:eastAsia="宋体" w:hAnsi="宋体" w:cs="宋体"/>
          <w:kern w:val="0"/>
          <w:sz w:val="24"/>
          <w:szCs w:val="24"/>
        </w:rPr>
      </w:pPr>
      <w:r>
        <w:rPr>
          <w:rFonts w:ascii="宋体" w:eastAsia="宋体" w:hAnsi="宋体" w:hint="eastAsia"/>
          <w:sz w:val="24"/>
          <w:szCs w:val="24"/>
        </w:rPr>
        <w:t>2.4</w:t>
      </w:r>
      <w:r>
        <w:rPr>
          <w:rFonts w:ascii="宋体" w:eastAsia="宋体" w:hAnsi="宋体" w:cs="宋体" w:hint="eastAsia"/>
          <w:kern w:val="0"/>
          <w:sz w:val="24"/>
          <w:szCs w:val="24"/>
        </w:rPr>
        <w:t>乙方应根据甲方要求，负责本合同项下设备有关的系统操作软件、设备硬件产品、附属设施、服务或其他设备正常运转必需的配件。</w:t>
      </w:r>
    </w:p>
    <w:p w:rsidR="00A94E13" w:rsidRDefault="00CE5447">
      <w:pPr>
        <w:widowControl/>
        <w:adjustRightInd w:val="0"/>
        <w:snapToGrid w:val="0"/>
        <w:spacing w:after="150" w:line="360" w:lineRule="auto"/>
        <w:ind w:firstLine="480"/>
        <w:rPr>
          <w:rFonts w:ascii="宋体" w:eastAsia="宋体" w:hAnsi="宋体"/>
          <w:sz w:val="24"/>
          <w:szCs w:val="24"/>
        </w:rPr>
      </w:pPr>
      <w:r>
        <w:rPr>
          <w:rFonts w:ascii="宋体" w:eastAsia="宋体" w:hAnsi="宋体" w:hint="eastAsia"/>
          <w:sz w:val="24"/>
          <w:szCs w:val="24"/>
        </w:rPr>
        <w:lastRenderedPageBreak/>
        <w:t>2.5包装要求：</w:t>
      </w:r>
      <w:r>
        <w:rPr>
          <w:rFonts w:ascii="宋体" w:eastAsia="宋体" w:hAnsi="宋体" w:cs="Arial" w:hint="eastAsia"/>
          <w:kern w:val="0"/>
          <w:sz w:val="24"/>
          <w:szCs w:val="24"/>
          <w:u w:val="single"/>
        </w:rPr>
        <w:t>应符合牢固、经济、美观的要求，能适应长途运输、多次装卸，确保产品完整、无损、安全运达甲方</w:t>
      </w:r>
      <w:r>
        <w:rPr>
          <w:rFonts w:ascii="宋体" w:eastAsia="宋体" w:hAnsi="宋体" w:cs="Arial"/>
          <w:kern w:val="0"/>
          <w:sz w:val="24"/>
          <w:szCs w:val="24"/>
          <w:u w:val="single"/>
        </w:rPr>
        <w:t>指定地点</w:t>
      </w:r>
      <w:r>
        <w:rPr>
          <w:rFonts w:ascii="宋体" w:eastAsia="宋体" w:hAnsi="宋体" w:cs="Arial" w:hint="eastAsia"/>
          <w:kern w:val="0"/>
          <w:sz w:val="24"/>
          <w:szCs w:val="24"/>
          <w:u w:val="single"/>
        </w:rPr>
        <w:t>。</w:t>
      </w:r>
    </w:p>
    <w:p w:rsidR="00A94E13" w:rsidRDefault="00CE5447">
      <w:pPr>
        <w:adjustRightInd w:val="0"/>
        <w:snapToGrid w:val="0"/>
        <w:spacing w:line="360" w:lineRule="auto"/>
        <w:ind w:firstLineChars="150" w:firstLine="360"/>
        <w:rPr>
          <w:rFonts w:ascii="宋体" w:eastAsia="宋体" w:hAnsi="宋体"/>
          <w:sz w:val="24"/>
          <w:szCs w:val="24"/>
        </w:rPr>
      </w:pPr>
      <w:r>
        <w:rPr>
          <w:rFonts w:ascii="宋体" w:eastAsia="宋体" w:hAnsi="宋体" w:hint="eastAsia"/>
          <w:sz w:val="24"/>
          <w:szCs w:val="24"/>
        </w:rPr>
        <w:t>2.6因货物包装不当造成货物毁损灭失的责任，由乙方承担。</w:t>
      </w:r>
    </w:p>
    <w:p w:rsidR="00A94E13" w:rsidRDefault="00CE5447">
      <w:pPr>
        <w:widowControl/>
        <w:adjustRightInd w:val="0"/>
        <w:snapToGrid w:val="0"/>
        <w:spacing w:after="150" w:line="360" w:lineRule="auto"/>
        <w:ind w:firstLine="480"/>
        <w:rPr>
          <w:rFonts w:ascii="宋体" w:eastAsia="宋体" w:hAnsi="宋体" w:cs="Arial"/>
          <w:kern w:val="0"/>
          <w:sz w:val="24"/>
          <w:szCs w:val="24"/>
        </w:rPr>
      </w:pPr>
      <w:r>
        <w:rPr>
          <w:rFonts w:ascii="宋体" w:eastAsia="宋体" w:hAnsi="宋体" w:hint="eastAsia"/>
          <w:b/>
          <w:sz w:val="24"/>
          <w:szCs w:val="24"/>
        </w:rPr>
        <w:t>第三条  乙方交付的设备应当满足下列第</w:t>
      </w:r>
      <w:r>
        <w:rPr>
          <w:rFonts w:ascii="宋体" w:eastAsia="宋体" w:hAnsi="宋体" w:hint="eastAsia"/>
          <w:sz w:val="24"/>
          <w:szCs w:val="24"/>
          <w:u w:val="single"/>
        </w:rPr>
        <w:t>（1）（2）</w:t>
      </w:r>
      <w:r>
        <w:rPr>
          <w:rFonts w:ascii="宋体" w:eastAsia="宋体" w:hAnsi="宋体" w:hint="eastAsia"/>
          <w:b/>
          <w:sz w:val="24"/>
          <w:szCs w:val="24"/>
        </w:rPr>
        <w:t>种质量标准（可同时选择多项标准）。</w:t>
      </w:r>
    </w:p>
    <w:p w:rsidR="00A94E13" w:rsidRDefault="00CE5447">
      <w:pPr>
        <w:adjustRightInd w:val="0"/>
        <w:snapToGrid w:val="0"/>
        <w:spacing w:line="360" w:lineRule="auto"/>
        <w:ind w:firstLine="570"/>
        <w:rPr>
          <w:rFonts w:ascii="宋体" w:eastAsia="宋体" w:hAnsi="宋体"/>
          <w:sz w:val="24"/>
          <w:szCs w:val="24"/>
        </w:rPr>
      </w:pPr>
      <w:r>
        <w:rPr>
          <w:rFonts w:ascii="宋体" w:eastAsia="宋体" w:hAnsi="宋体" w:hint="eastAsia"/>
          <w:sz w:val="24"/>
          <w:szCs w:val="24"/>
        </w:rPr>
        <w:t>（1）国家标准：</w:t>
      </w:r>
      <w:r>
        <w:rPr>
          <w:rFonts w:ascii="宋体" w:eastAsia="宋体" w:hAnsi="宋体" w:cs="Arial" w:hint="eastAsia"/>
          <w:kern w:val="0"/>
          <w:sz w:val="24"/>
          <w:szCs w:val="24"/>
          <w:u w:val="single"/>
        </w:rPr>
        <w:t>GB/T19001-2016  ISO9001:2015标准。</w:t>
      </w:r>
    </w:p>
    <w:p w:rsidR="00A94E13" w:rsidRDefault="00CE5447">
      <w:pPr>
        <w:adjustRightInd w:val="0"/>
        <w:snapToGrid w:val="0"/>
        <w:spacing w:line="360" w:lineRule="auto"/>
        <w:ind w:firstLine="570"/>
        <w:jc w:val="left"/>
        <w:rPr>
          <w:rFonts w:ascii="宋体" w:eastAsia="宋体" w:hAnsi="宋体" w:cs="Arial"/>
          <w:kern w:val="0"/>
          <w:sz w:val="24"/>
          <w:szCs w:val="24"/>
          <w:u w:val="single"/>
        </w:rPr>
      </w:pPr>
      <w:r>
        <w:rPr>
          <w:rFonts w:ascii="宋体" w:eastAsia="宋体" w:hAnsi="宋体" w:hint="eastAsia"/>
          <w:sz w:val="24"/>
          <w:szCs w:val="24"/>
        </w:rPr>
        <w:t>（2）双方商定的质量要求：</w:t>
      </w:r>
      <w:r>
        <w:rPr>
          <w:rFonts w:ascii="宋体" w:eastAsia="宋体" w:hAnsi="宋体" w:cs="Arial" w:hint="eastAsia"/>
          <w:kern w:val="0"/>
          <w:sz w:val="24"/>
          <w:szCs w:val="24"/>
          <w:u w:val="single"/>
        </w:rPr>
        <w:t>设备详细配置清单确认的</w:t>
      </w:r>
      <w:r>
        <w:rPr>
          <w:rFonts w:ascii="宋体" w:eastAsia="宋体" w:hAnsi="宋体" w:cs="Arial"/>
          <w:kern w:val="0"/>
          <w:sz w:val="24"/>
          <w:szCs w:val="24"/>
          <w:u w:val="single"/>
        </w:rPr>
        <w:t>设备技术参数标准</w:t>
      </w:r>
      <w:r>
        <w:rPr>
          <w:rFonts w:ascii="宋体" w:eastAsia="宋体" w:hAnsi="宋体" w:cs="Arial" w:hint="eastAsia"/>
          <w:kern w:val="0"/>
          <w:sz w:val="24"/>
          <w:szCs w:val="24"/>
          <w:u w:val="single"/>
        </w:rPr>
        <w:t xml:space="preserve"> （附件</w:t>
      </w:r>
      <w:r>
        <w:rPr>
          <w:rFonts w:ascii="宋体" w:eastAsia="宋体" w:hAnsi="宋体" w:cs="Arial"/>
          <w:kern w:val="0"/>
          <w:sz w:val="24"/>
          <w:szCs w:val="24"/>
          <w:u w:val="single"/>
        </w:rPr>
        <w:t>二</w:t>
      </w:r>
      <w:r>
        <w:rPr>
          <w:rFonts w:ascii="宋体" w:eastAsia="宋体" w:hAnsi="宋体" w:cs="Arial" w:hint="eastAsia"/>
          <w:kern w:val="0"/>
          <w:sz w:val="24"/>
          <w:szCs w:val="24"/>
          <w:u w:val="single"/>
        </w:rPr>
        <w:t>），</w:t>
      </w:r>
      <w:r>
        <w:rPr>
          <w:rFonts w:ascii="宋体" w:eastAsia="宋体" w:hAnsi="宋体" w:cs="Arial"/>
          <w:kern w:val="0"/>
          <w:sz w:val="24"/>
          <w:szCs w:val="24"/>
          <w:u w:val="single"/>
        </w:rPr>
        <w:t>并</w:t>
      </w:r>
      <w:r>
        <w:rPr>
          <w:rFonts w:ascii="宋体" w:eastAsia="宋体" w:hAnsi="宋体" w:cs="Arial" w:hint="eastAsia"/>
          <w:kern w:val="0"/>
          <w:sz w:val="24"/>
          <w:szCs w:val="24"/>
          <w:u w:val="single"/>
        </w:rPr>
        <w:t>安装</w:t>
      </w:r>
      <w:r>
        <w:rPr>
          <w:rFonts w:ascii="宋体" w:eastAsia="宋体" w:hAnsi="宋体" w:cs="Arial"/>
          <w:kern w:val="0"/>
          <w:sz w:val="24"/>
          <w:szCs w:val="24"/>
          <w:u w:val="single"/>
        </w:rPr>
        <w:t>调试顺利运行</w:t>
      </w:r>
      <w:r>
        <w:rPr>
          <w:rFonts w:ascii="宋体" w:eastAsia="宋体" w:hAnsi="宋体" w:cs="Arial" w:hint="eastAsia"/>
          <w:kern w:val="0"/>
          <w:sz w:val="24"/>
          <w:szCs w:val="24"/>
          <w:u w:val="single"/>
        </w:rPr>
        <w:t>。</w:t>
      </w:r>
    </w:p>
    <w:p w:rsidR="00A94E13" w:rsidRDefault="00CE5447">
      <w:pPr>
        <w:adjustRightInd w:val="0"/>
        <w:snapToGrid w:val="0"/>
        <w:spacing w:line="360" w:lineRule="auto"/>
        <w:ind w:firstLineChars="196" w:firstLine="472"/>
        <w:rPr>
          <w:rFonts w:ascii="宋体" w:eastAsia="宋体" w:hAnsi="宋体"/>
          <w:b/>
          <w:sz w:val="24"/>
          <w:szCs w:val="24"/>
        </w:rPr>
      </w:pPr>
      <w:r>
        <w:rPr>
          <w:rFonts w:ascii="宋体" w:eastAsia="宋体" w:hAnsi="宋体" w:hint="eastAsia"/>
          <w:b/>
          <w:sz w:val="24"/>
          <w:szCs w:val="24"/>
        </w:rPr>
        <w:t>第四条 付款</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4.1 本合同价款在验收合格后由甲方向乙方支付：项目完成安装调试后经甲方试运行</w:t>
      </w:r>
      <w:r w:rsidR="00F7484F">
        <w:rPr>
          <w:rFonts w:ascii="宋体" w:eastAsia="宋体" w:hAnsi="宋体" w:hint="eastAsia"/>
          <w:sz w:val="24"/>
          <w:szCs w:val="24"/>
        </w:rPr>
        <w:t>合格</w:t>
      </w:r>
      <w:r>
        <w:rPr>
          <w:rFonts w:ascii="宋体" w:eastAsia="宋体" w:hAnsi="宋体" w:hint="eastAsia"/>
          <w:sz w:val="24"/>
          <w:szCs w:val="24"/>
        </w:rPr>
        <w:t>后进行验收,验收合格后付</w:t>
      </w:r>
      <w:r>
        <w:rPr>
          <w:rFonts w:ascii="宋体" w:eastAsia="宋体" w:hAnsi="宋体"/>
          <w:sz w:val="24"/>
          <w:szCs w:val="24"/>
          <w:u w:val="single"/>
        </w:rPr>
        <w:t>95</w:t>
      </w:r>
      <w:r>
        <w:rPr>
          <w:rFonts w:ascii="宋体" w:eastAsia="宋体" w:hAnsi="宋体" w:hint="eastAsia"/>
          <w:sz w:val="24"/>
          <w:szCs w:val="24"/>
        </w:rPr>
        <w:t>%，</w:t>
      </w:r>
      <w:r>
        <w:rPr>
          <w:rFonts w:ascii="宋体" w:eastAsia="宋体" w:hAnsi="宋体" w:hint="eastAsia"/>
          <w:sz w:val="24"/>
          <w:szCs w:val="24"/>
          <w:u w:val="single"/>
        </w:rPr>
        <w:t>即¥  （大写：  ）</w:t>
      </w:r>
      <w:r>
        <w:rPr>
          <w:rFonts w:ascii="宋体" w:eastAsia="宋体" w:hAnsi="宋体" w:hint="eastAsia"/>
          <w:sz w:val="24"/>
          <w:szCs w:val="24"/>
        </w:rPr>
        <w:t>质量保证、配套服务期满</w:t>
      </w:r>
      <w:r>
        <w:rPr>
          <w:rFonts w:ascii="宋体" w:eastAsia="宋体" w:hAnsi="宋体" w:hint="eastAsia"/>
          <w:sz w:val="24"/>
          <w:szCs w:val="24"/>
          <w:u w:val="single"/>
        </w:rPr>
        <w:t xml:space="preserve"> 3</w:t>
      </w:r>
      <w:r>
        <w:rPr>
          <w:rFonts w:ascii="宋体" w:eastAsia="宋体" w:hAnsi="宋体" w:hint="eastAsia"/>
          <w:sz w:val="24"/>
          <w:szCs w:val="24"/>
        </w:rPr>
        <w:t>年后无任何质量问题</w:t>
      </w:r>
      <w:r>
        <w:rPr>
          <w:rFonts w:ascii="宋体" w:eastAsia="宋体" w:hAnsi="宋体" w:cs="宋体" w:hint="eastAsia"/>
          <w:sz w:val="24"/>
          <w:szCs w:val="24"/>
        </w:rPr>
        <w:t>及配套服务问题</w:t>
      </w:r>
      <w:r>
        <w:rPr>
          <w:rFonts w:ascii="宋体" w:eastAsia="宋体" w:hAnsi="宋体" w:hint="eastAsia"/>
          <w:sz w:val="24"/>
          <w:szCs w:val="24"/>
        </w:rPr>
        <w:t>,期满后</w:t>
      </w:r>
      <w:r>
        <w:rPr>
          <w:rFonts w:ascii="宋体" w:eastAsia="宋体" w:hAnsi="宋体" w:hint="eastAsia"/>
          <w:sz w:val="24"/>
          <w:szCs w:val="24"/>
          <w:u w:val="single"/>
        </w:rPr>
        <w:t>10</w:t>
      </w:r>
      <w:r>
        <w:rPr>
          <w:rFonts w:ascii="宋体" w:eastAsia="宋体" w:hAnsi="宋体" w:hint="eastAsia"/>
          <w:sz w:val="24"/>
          <w:szCs w:val="24"/>
        </w:rPr>
        <w:t>日历日内，甲方一次性无息支付合同价余款5%，</w:t>
      </w:r>
      <w:r>
        <w:rPr>
          <w:rFonts w:ascii="宋体" w:eastAsia="宋体" w:hAnsi="宋体" w:hint="eastAsia"/>
          <w:sz w:val="24"/>
          <w:szCs w:val="24"/>
          <w:u w:val="single"/>
        </w:rPr>
        <w:t>即（大写：       ）</w:t>
      </w:r>
      <w:r>
        <w:rPr>
          <w:rFonts w:ascii="宋体" w:eastAsia="宋体" w:hAnsi="宋体" w:hint="eastAsia"/>
          <w:sz w:val="24"/>
          <w:szCs w:val="24"/>
        </w:rPr>
        <w:t>。</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4.2 合同价款支付方式：双方同意</w:t>
      </w:r>
      <w:r>
        <w:rPr>
          <w:rFonts w:ascii="宋体" w:eastAsia="宋体" w:hAnsi="宋体"/>
          <w:sz w:val="24"/>
          <w:szCs w:val="24"/>
        </w:rPr>
        <w:t>以</w:t>
      </w:r>
      <w:r>
        <w:rPr>
          <w:rFonts w:ascii="宋体" w:eastAsia="宋体" w:hAnsi="宋体" w:hint="eastAsia"/>
          <w:sz w:val="24"/>
          <w:szCs w:val="24"/>
        </w:rPr>
        <w:t>银行</w:t>
      </w:r>
      <w:r>
        <w:rPr>
          <w:rFonts w:ascii="宋体" w:eastAsia="宋体" w:hAnsi="宋体"/>
          <w:sz w:val="24"/>
          <w:szCs w:val="24"/>
        </w:rPr>
        <w:t>转账方式将本合同项下的</w:t>
      </w:r>
      <w:r>
        <w:rPr>
          <w:rFonts w:ascii="宋体" w:eastAsia="宋体" w:hAnsi="宋体" w:hint="eastAsia"/>
          <w:sz w:val="24"/>
          <w:szCs w:val="24"/>
        </w:rPr>
        <w:t>合同款项，</w:t>
      </w:r>
      <w:r>
        <w:rPr>
          <w:rFonts w:ascii="宋体" w:eastAsia="宋体" w:hAnsi="宋体"/>
          <w:sz w:val="24"/>
          <w:szCs w:val="24"/>
        </w:rPr>
        <w:t>支付至</w:t>
      </w:r>
      <w:r>
        <w:rPr>
          <w:rFonts w:ascii="宋体" w:eastAsia="宋体" w:hAnsi="宋体" w:hint="eastAsia"/>
          <w:sz w:val="24"/>
          <w:szCs w:val="24"/>
        </w:rPr>
        <w:t>乙方</w:t>
      </w:r>
      <w:r>
        <w:rPr>
          <w:rFonts w:ascii="宋体" w:eastAsia="宋体" w:hAnsi="宋体"/>
          <w:sz w:val="24"/>
          <w:szCs w:val="24"/>
        </w:rPr>
        <w:t>指定</w:t>
      </w:r>
      <w:r>
        <w:rPr>
          <w:rFonts w:ascii="宋体" w:eastAsia="宋体" w:hAnsi="宋体" w:hint="eastAsia"/>
          <w:sz w:val="24"/>
          <w:szCs w:val="24"/>
        </w:rPr>
        <w:t>的如下</w:t>
      </w:r>
      <w:r>
        <w:rPr>
          <w:rFonts w:ascii="宋体" w:eastAsia="宋体" w:hAnsi="宋体"/>
          <w:sz w:val="24"/>
          <w:szCs w:val="24"/>
        </w:rPr>
        <w:t>银行账户</w:t>
      </w:r>
      <w:r>
        <w:rPr>
          <w:rFonts w:ascii="宋体" w:eastAsia="宋体" w:hAnsi="宋体" w:hint="eastAsia"/>
          <w:sz w:val="24"/>
          <w:szCs w:val="24"/>
        </w:rPr>
        <w:t>：</w:t>
      </w:r>
    </w:p>
    <w:p w:rsidR="00A94E13" w:rsidRDefault="00CE5447" w:rsidP="00755BF6">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户名</w:t>
      </w:r>
      <w:r>
        <w:rPr>
          <w:rFonts w:ascii="宋体" w:eastAsia="宋体" w:hAnsi="宋体" w:cs="Arial"/>
          <w:kern w:val="0"/>
          <w:sz w:val="24"/>
          <w:szCs w:val="24"/>
          <w:u w:val="single"/>
        </w:rPr>
        <w:t xml:space="preserve">: </w:t>
      </w:r>
      <w:r w:rsidR="00F7484F">
        <w:rPr>
          <w:rFonts w:ascii="宋体" w:eastAsia="宋体" w:hAnsi="宋体" w:cs="Arial" w:hint="eastAsia"/>
          <w:kern w:val="0"/>
          <w:sz w:val="24"/>
          <w:szCs w:val="24"/>
          <w:u w:val="single"/>
        </w:rPr>
        <w:t xml:space="preserve">                            </w:t>
      </w:r>
    </w:p>
    <w:p w:rsidR="00A94E13" w:rsidRDefault="00CE5447" w:rsidP="00755BF6">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开户银行：</w:t>
      </w:r>
      <w:r w:rsidR="00F7484F">
        <w:rPr>
          <w:rFonts w:ascii="宋体" w:eastAsia="宋体" w:hAnsi="宋体" w:cs="Arial" w:hint="eastAsia"/>
          <w:kern w:val="0"/>
          <w:sz w:val="24"/>
          <w:szCs w:val="24"/>
          <w:u w:val="single"/>
        </w:rPr>
        <w:t xml:space="preserve">                        </w:t>
      </w:r>
    </w:p>
    <w:p w:rsidR="00A94E13" w:rsidRDefault="00CE5447" w:rsidP="00755BF6">
      <w:pPr>
        <w:widowControl/>
        <w:spacing w:line="360" w:lineRule="auto"/>
        <w:ind w:firstLineChars="214" w:firstLine="514"/>
        <w:jc w:val="left"/>
        <w:rPr>
          <w:rFonts w:ascii="宋体" w:eastAsia="宋体" w:hAnsi="宋体" w:cs="Arial"/>
          <w:kern w:val="0"/>
          <w:sz w:val="24"/>
          <w:szCs w:val="24"/>
          <w:u w:val="single"/>
        </w:rPr>
      </w:pPr>
      <w:r>
        <w:rPr>
          <w:rFonts w:ascii="宋体" w:eastAsia="宋体" w:hAnsi="宋体" w:cs="Arial" w:hint="eastAsia"/>
          <w:kern w:val="0"/>
          <w:sz w:val="24"/>
          <w:szCs w:val="24"/>
          <w:u w:val="single"/>
        </w:rPr>
        <w:t>开户账号：</w:t>
      </w:r>
      <w:r w:rsidR="00F7484F">
        <w:rPr>
          <w:rFonts w:ascii="宋体" w:eastAsia="宋体" w:hAnsi="宋体" w:cs="Arial" w:hint="eastAsia"/>
          <w:kern w:val="0"/>
          <w:sz w:val="24"/>
          <w:szCs w:val="24"/>
          <w:u w:val="single"/>
        </w:rPr>
        <w:t xml:space="preserve">                        </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4.3 付款条件。甲方付款前，乙方应先提交下列单证和文件：</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u w:val="single"/>
        </w:rPr>
        <w:t xml:space="preserve"> 增值税</w:t>
      </w:r>
      <w:r>
        <w:rPr>
          <w:rFonts w:ascii="宋体" w:eastAsia="宋体" w:hAnsi="宋体"/>
          <w:sz w:val="24"/>
          <w:szCs w:val="24"/>
          <w:u w:val="single"/>
        </w:rPr>
        <w:t>专用</w:t>
      </w:r>
      <w:r w:rsidR="00F7484F">
        <w:rPr>
          <w:rFonts w:ascii="宋体" w:eastAsia="宋体" w:hAnsi="宋体" w:hint="eastAsia"/>
          <w:sz w:val="24"/>
          <w:szCs w:val="24"/>
          <w:u w:val="single"/>
        </w:rPr>
        <w:t xml:space="preserve"> </w:t>
      </w:r>
      <w:r>
        <w:rPr>
          <w:rFonts w:ascii="宋体" w:eastAsia="宋体" w:hAnsi="宋体" w:hint="eastAsia"/>
          <w:sz w:val="24"/>
          <w:szCs w:val="24"/>
        </w:rPr>
        <w:t>发票原件一份；</w:t>
      </w:r>
    </w:p>
    <w:p w:rsidR="00A94E13" w:rsidRDefault="00CE5447">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(2)验收文档证明。付款前乙方负有相关合同履行义务的，乙方应提供已履行完相应义务的证明材料；</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(3)付款通知。</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4.4 双方同意：乙方的违约金及赔偿金，甲方可以在合同款项中直接扣除。</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4.5 本合同项下的货币单位为人民币。</w:t>
      </w:r>
    </w:p>
    <w:p w:rsidR="00A94E13" w:rsidRDefault="00CE5447">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第五条 货物交付</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5.1 乙方负责将采购项目内设备按合同约定进行安装调试、操作技术指导培训，</w:t>
      </w:r>
      <w:r>
        <w:rPr>
          <w:rFonts w:ascii="宋体" w:eastAsia="宋体" w:hAnsi="宋体" w:hint="eastAsia"/>
          <w:sz w:val="24"/>
          <w:szCs w:val="24"/>
        </w:rPr>
        <w:lastRenderedPageBreak/>
        <w:t>保证甲方能正常使用后，交予甲方验收，验收合格前的风险由乙方承担。</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5.2 交货地点：</w:t>
      </w:r>
      <w:r>
        <w:rPr>
          <w:rFonts w:ascii="宋体" w:eastAsia="宋体" w:hAnsi="宋体" w:cs="Arial" w:hint="eastAsia"/>
          <w:kern w:val="0"/>
          <w:sz w:val="24"/>
          <w:szCs w:val="24"/>
          <w:u w:val="single"/>
        </w:rPr>
        <w:t>甲方指定地点</w:t>
      </w:r>
      <w:r>
        <w:rPr>
          <w:rFonts w:ascii="宋体" w:eastAsia="宋体" w:hAnsi="宋体" w:cs="Arial" w:hint="eastAsia"/>
          <w:kern w:val="0"/>
          <w:sz w:val="24"/>
          <w:szCs w:val="24"/>
        </w:rPr>
        <w:t>；收货人</w:t>
      </w:r>
      <w:r w:rsidRPr="00F7484F">
        <w:rPr>
          <w:rFonts w:ascii="宋体" w:eastAsia="宋体" w:hAnsi="宋体" w:cs="Arial" w:hint="eastAsia"/>
          <w:kern w:val="0"/>
          <w:sz w:val="24"/>
          <w:szCs w:val="24"/>
        </w:rPr>
        <w:t>：</w:t>
      </w:r>
      <w:r w:rsidR="00F7484F">
        <w:rPr>
          <w:rFonts w:ascii="宋体" w:eastAsia="宋体" w:hAnsi="宋体" w:cs="Arial" w:hint="eastAsia"/>
          <w:kern w:val="0"/>
          <w:sz w:val="24"/>
          <w:szCs w:val="24"/>
          <w:u w:val="single"/>
        </w:rPr>
        <w:t xml:space="preserve">       </w:t>
      </w:r>
      <w:r>
        <w:rPr>
          <w:rFonts w:ascii="宋体" w:eastAsia="宋体" w:hAnsi="宋体" w:hint="eastAsia"/>
          <w:sz w:val="24"/>
          <w:szCs w:val="24"/>
        </w:rPr>
        <w:t>。甲方变更交货地点和收货人的，应该书面通知乙方。</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5.3 交货时间：合同签订后</w:t>
      </w:r>
      <w:r>
        <w:rPr>
          <w:rFonts w:ascii="宋体" w:eastAsia="宋体" w:hAnsi="宋体"/>
          <w:sz w:val="24"/>
          <w:szCs w:val="24"/>
          <w:u w:val="single"/>
        </w:rPr>
        <w:t>30</w:t>
      </w:r>
      <w:r>
        <w:rPr>
          <w:rFonts w:ascii="宋体" w:eastAsia="宋体" w:hAnsi="宋体" w:hint="eastAsia"/>
          <w:sz w:val="24"/>
          <w:szCs w:val="24"/>
        </w:rPr>
        <w:t>日历日内交付。</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5.4 设备的实际交货验收时间以甲方签收时间为准。</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5.5 乙方交货时应立即与甲方或甲方指定的收货人进行到货接收。到货接收仅表明收货人收到一定数量的货物，并不表明货物符合合同约定。</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5.6 对到货接收中发现的设备短缺、毁损或与合同约定有不符之处或包装不符合合同约定的，甲方有权拒收设备，由此产生的逾期交货责任由乙方承担。</w:t>
      </w:r>
    </w:p>
    <w:p w:rsidR="00A94E13" w:rsidRDefault="00CE5447">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第六条 验收内容及标准</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6.1验收内容及标准一般包括：</w:t>
      </w:r>
    </w:p>
    <w:p w:rsidR="00A94E13" w:rsidRDefault="00CE5447">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（1）符合本合同第二条、第三条的约定；</w:t>
      </w:r>
    </w:p>
    <w:p w:rsidR="00A94E13" w:rsidRDefault="00CE5447">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（2）设备规格、型号、配置及数量与合同约定相符；</w:t>
      </w:r>
    </w:p>
    <w:p w:rsidR="00A94E13" w:rsidRDefault="00CE5447">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（3）随机资料齐全，包括但不限于：说明书、产品检验合格证书、保修单等；</w:t>
      </w:r>
    </w:p>
    <w:p w:rsidR="00A94E13" w:rsidRDefault="00CE5447">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（4）是否符合甲方购买需求；</w:t>
      </w:r>
    </w:p>
    <w:p w:rsidR="00A94E13" w:rsidRDefault="00CE5447">
      <w:pPr>
        <w:tabs>
          <w:tab w:val="left" w:pos="420"/>
        </w:tabs>
        <w:adjustRightInd w:val="0"/>
        <w:snapToGrid w:val="0"/>
        <w:spacing w:before="20"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（5）安装调试后，乙方在对系统功能、性能进行自检合格的基础上，向甲方提交工程竣工验收报告。</w:t>
      </w:r>
    </w:p>
    <w:p w:rsidR="00A94E13" w:rsidRDefault="00CE5447" w:rsidP="00755BF6">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6）如甲方代表对设备、器材质量有异议时可委托国家授权的当地质量检验机构进行检验。产品质量合格时，检验费用由甲方负担；产品质量不合格时，检验费用由乙方负担。如质量证明手续不全，无论检测是否合格，费用均有乙方负担。</w:t>
      </w:r>
    </w:p>
    <w:p w:rsidR="00A94E13" w:rsidRDefault="00CE5447">
      <w:pPr>
        <w:pStyle w:val="a8"/>
        <w:adjustRightInd w:val="0"/>
        <w:snapToGrid w:val="0"/>
        <w:spacing w:line="360" w:lineRule="auto"/>
        <w:ind w:firstLineChars="200" w:firstLine="480"/>
        <w:rPr>
          <w:rFonts w:ascii="宋体" w:hAnsi="宋体" w:cs="Arial"/>
          <w:kern w:val="0"/>
        </w:rPr>
      </w:pPr>
      <w:r>
        <w:rPr>
          <w:rFonts w:ascii="宋体" w:hAnsi="宋体" w:cs="宋体" w:hint="eastAsia"/>
        </w:rPr>
        <w:t>（7）乙方在设备、器材到达施工现场后，应及时向甲方代表提交报验材料，未经甲方代表签字确认，乙方不得私自开箱和安装使用。施工现场使用的任何设备、器材、软件、硬件均需事前向甲方代表进行报验，未经报验或报验不合格的设备不得进入施工现场。甲方代表已签字认可的设备、材料在以后检查时发现质量问题，乙方仍应承担质量责任。</w:t>
      </w:r>
      <w:r>
        <w:rPr>
          <w:rFonts w:ascii="宋体" w:hAnsi="宋体" w:cs="Arial" w:hint="eastAsia"/>
          <w:kern w:val="0"/>
        </w:rPr>
        <w:t>甲方须提供给乙方人员在施工期内工作场所和办公座椅。</w:t>
      </w:r>
    </w:p>
    <w:p w:rsidR="00A94E13" w:rsidRDefault="00CE5447">
      <w:pPr>
        <w:pStyle w:val="a8"/>
        <w:adjustRightInd w:val="0"/>
        <w:snapToGrid w:val="0"/>
        <w:spacing w:line="360" w:lineRule="auto"/>
        <w:ind w:firstLineChars="200" w:firstLine="480"/>
        <w:rPr>
          <w:rFonts w:ascii="宋体" w:hAnsi="宋体"/>
        </w:rPr>
      </w:pPr>
      <w:r>
        <w:rPr>
          <w:rFonts w:ascii="宋体" w:hAnsi="宋体" w:cs="宋体" w:hint="eastAsia"/>
        </w:rPr>
        <w:t>（8）乙方保证提供的产品不侵犯第三方的专利及知识产权，保证甲方在任何条件下不被卷入第三方的任何经济和法律纠纷，如果有第三方提出侵权指控，一切法律</w:t>
      </w:r>
      <w:r>
        <w:rPr>
          <w:rFonts w:ascii="宋体" w:hAnsi="宋体" w:cs="宋体" w:hint="eastAsia"/>
        </w:rPr>
        <w:lastRenderedPageBreak/>
        <w:t>和经济责任均由乙方负责，甲方不承担因此产生的任何责任。</w:t>
      </w:r>
    </w:p>
    <w:p w:rsidR="00A94E13" w:rsidRDefault="00CE5447">
      <w:pPr>
        <w:adjustRightInd w:val="0"/>
        <w:snapToGrid w:val="0"/>
        <w:spacing w:line="360" w:lineRule="auto"/>
        <w:ind w:firstLine="630"/>
        <w:rPr>
          <w:rFonts w:ascii="宋体" w:eastAsia="宋体" w:hAnsi="宋体"/>
          <w:sz w:val="24"/>
          <w:szCs w:val="24"/>
          <w:u w:val="single"/>
        </w:rPr>
      </w:pPr>
      <w:r>
        <w:rPr>
          <w:rFonts w:ascii="宋体" w:eastAsia="宋体" w:hAnsi="宋体" w:hint="eastAsia"/>
          <w:sz w:val="24"/>
          <w:szCs w:val="24"/>
        </w:rPr>
        <w:t>6.2 安装调试试运行</w:t>
      </w:r>
      <w:r w:rsidR="00F7484F">
        <w:rPr>
          <w:rFonts w:ascii="宋体" w:eastAsia="宋体" w:hAnsi="宋体" w:hint="eastAsia"/>
          <w:sz w:val="24"/>
          <w:szCs w:val="24"/>
        </w:rPr>
        <w:t>合格</w:t>
      </w:r>
      <w:r>
        <w:rPr>
          <w:rFonts w:ascii="宋体" w:eastAsia="宋体" w:hAnsi="宋体" w:hint="eastAsia"/>
          <w:sz w:val="24"/>
          <w:szCs w:val="24"/>
        </w:rPr>
        <w:t>后，甲方应在收到乙方验收通知后</w:t>
      </w:r>
      <w:r>
        <w:rPr>
          <w:rFonts w:ascii="宋体" w:eastAsia="宋体" w:hAnsi="宋体"/>
          <w:sz w:val="24"/>
          <w:szCs w:val="24"/>
          <w:u w:val="single"/>
        </w:rPr>
        <w:t>5</w:t>
      </w:r>
      <w:r>
        <w:rPr>
          <w:rFonts w:ascii="宋体" w:eastAsia="宋体" w:hAnsi="宋体" w:hint="eastAsia"/>
          <w:sz w:val="24"/>
          <w:szCs w:val="24"/>
        </w:rPr>
        <w:t>个工作日内确定验收日期，并通知乙方。双方应指派代表共同参加验收，乙方费用自理。乙方在上述日期内拒绝或未参加验收的，甲方有权单独进行验收。对验收结果，视为乙方自动接受。</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6.3 验收时，应签署《验收报告》，详细列明验收结果。</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6.5验收合格之日起</w:t>
      </w:r>
      <w:r>
        <w:rPr>
          <w:rFonts w:ascii="宋体" w:eastAsia="宋体" w:hAnsi="宋体"/>
          <w:sz w:val="24"/>
          <w:szCs w:val="24"/>
          <w:u w:val="single"/>
        </w:rPr>
        <w:t xml:space="preserve">5 </w:t>
      </w:r>
      <w:r>
        <w:rPr>
          <w:rFonts w:ascii="宋体" w:eastAsia="宋体" w:hAnsi="宋体" w:hint="eastAsia"/>
          <w:sz w:val="24"/>
          <w:szCs w:val="24"/>
        </w:rPr>
        <w:t>日历日内为异议期，异议期内设备出现故障或运转不正常，甲方有权要求换货或退货，对此乙方应无条件接受，并承担因此支出的费用。甲方要求换货的，乙方应在接到甲方书面通知之日起</w:t>
      </w:r>
      <w:r>
        <w:rPr>
          <w:rFonts w:ascii="宋体" w:eastAsia="宋体" w:hAnsi="宋体"/>
          <w:sz w:val="24"/>
          <w:szCs w:val="24"/>
          <w:u w:val="single"/>
        </w:rPr>
        <w:t>2</w:t>
      </w:r>
      <w:r>
        <w:rPr>
          <w:rFonts w:ascii="宋体" w:eastAsia="宋体" w:hAnsi="宋体" w:hint="eastAsia"/>
          <w:sz w:val="24"/>
          <w:szCs w:val="24"/>
        </w:rPr>
        <w:t>日历日内，将更换的符合合同约定的设备送至甲方指定地点，否则乙方将按照本合同第9.2.3约定承担逾期交货的违约责任。</w:t>
      </w:r>
    </w:p>
    <w:p w:rsidR="00A94E13" w:rsidRDefault="00CE5447">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第七条  保修与维修</w:t>
      </w:r>
    </w:p>
    <w:p w:rsidR="00A94E13" w:rsidRDefault="00CE5447">
      <w:pPr>
        <w:adjustRightInd w:val="0"/>
        <w:snapToGrid w:val="0"/>
        <w:spacing w:line="360" w:lineRule="auto"/>
        <w:ind w:firstLine="630"/>
        <w:jc w:val="left"/>
        <w:rPr>
          <w:rFonts w:ascii="宋体" w:eastAsia="宋体" w:hAnsi="宋体"/>
          <w:sz w:val="24"/>
          <w:szCs w:val="24"/>
        </w:rPr>
      </w:pPr>
      <w:r>
        <w:rPr>
          <w:rFonts w:ascii="宋体" w:eastAsia="宋体" w:hAnsi="宋体" w:hint="eastAsia"/>
          <w:sz w:val="24"/>
          <w:szCs w:val="24"/>
        </w:rPr>
        <w:t>7.1 本合同项下设备的质量保修期约定如下：</w:t>
      </w:r>
      <w:r w:rsidR="00F7484F">
        <w:rPr>
          <w:rFonts w:ascii="宋体" w:eastAsia="宋体" w:hAnsi="宋体" w:hint="eastAsia"/>
          <w:sz w:val="24"/>
          <w:szCs w:val="24"/>
          <w:u w:val="single"/>
        </w:rPr>
        <w:t xml:space="preserve">    </w:t>
      </w:r>
      <w:r>
        <w:rPr>
          <w:rFonts w:ascii="宋体" w:eastAsia="宋体" w:hAnsi="宋体" w:hint="eastAsia"/>
          <w:sz w:val="24"/>
          <w:szCs w:val="24"/>
          <w:u w:val="single"/>
        </w:rPr>
        <w:t>年质保</w:t>
      </w:r>
      <w:r>
        <w:rPr>
          <w:rFonts w:ascii="宋体" w:eastAsia="宋体" w:hAnsi="宋体" w:hint="eastAsia"/>
          <w:sz w:val="24"/>
          <w:szCs w:val="24"/>
        </w:rPr>
        <w:t>，质保期自设备验收合格之日起算。</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7.2 保修范围</w:t>
      </w:r>
    </w:p>
    <w:p w:rsidR="00A94E13" w:rsidRDefault="00CE5447">
      <w:pPr>
        <w:adjustRightInd w:val="0"/>
        <w:snapToGrid w:val="0"/>
        <w:spacing w:line="360" w:lineRule="auto"/>
        <w:ind w:firstLine="630"/>
        <w:rPr>
          <w:rFonts w:ascii="宋体" w:eastAsia="宋体" w:hAnsi="宋体" w:cs="宋体"/>
          <w:sz w:val="24"/>
          <w:szCs w:val="24"/>
        </w:rPr>
      </w:pPr>
      <w:r>
        <w:rPr>
          <w:rFonts w:ascii="宋体" w:eastAsia="宋体" w:hAnsi="宋体" w:cs="宋体" w:hint="eastAsia"/>
          <w:sz w:val="24"/>
          <w:szCs w:val="24"/>
        </w:rPr>
        <w:t>7.2.1 除本合同第7.2.2另有规定外，保修范围包含但不限于合同设备整机、设备主要部件以及维持合同设备正常运转所必须的配件、部件、构件、元件、零件等由乙方提供的全部产品。</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cs="宋体" w:hint="eastAsia"/>
          <w:sz w:val="24"/>
          <w:szCs w:val="24"/>
        </w:rPr>
        <w:t>7.2.2 其他约定：在设备整个使用期内，乙方应确保设备的正常使用，在接到甲方维修要求后应立即作出回应，并在24小时内派人员到达甲方现场实施维修，零配件在该设备停产后仍需保证2年的供应，维修过程中所需零配件乙方在接到通知后应当天及时提供，并最长不超过48小时（特殊设备另行说明）必须送达甲方指定地方。</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7.3保修期内，保修范围内的设备不能正常运转或出现故障时，乙方负责保修，</w:t>
      </w:r>
      <w:r>
        <w:rPr>
          <w:rFonts w:ascii="宋体" w:eastAsia="宋体" w:hAnsi="宋体" w:hint="eastAsia"/>
          <w:sz w:val="24"/>
          <w:szCs w:val="24"/>
        </w:rPr>
        <w:lastRenderedPageBreak/>
        <w:t>保修费用由乙方负责。具体包括但不限于以下保修责任：</w:t>
      </w:r>
    </w:p>
    <w:p w:rsidR="00A94E13" w:rsidRDefault="00CE5447">
      <w:pPr>
        <w:adjustRightInd w:val="0"/>
        <w:snapToGrid w:val="0"/>
        <w:spacing w:line="360" w:lineRule="auto"/>
        <w:ind w:firstLine="630"/>
        <w:rPr>
          <w:rFonts w:ascii="宋体" w:eastAsia="宋体" w:hAnsi="宋体" w:cs="Arial"/>
          <w:kern w:val="0"/>
          <w:sz w:val="24"/>
          <w:szCs w:val="24"/>
        </w:rPr>
      </w:pPr>
      <w:r>
        <w:rPr>
          <w:rFonts w:ascii="宋体" w:eastAsia="宋体" w:hAnsi="宋体" w:hint="eastAsia"/>
          <w:sz w:val="24"/>
          <w:szCs w:val="24"/>
        </w:rPr>
        <w:t>（1）</w:t>
      </w:r>
      <w:r>
        <w:rPr>
          <w:rFonts w:ascii="宋体" w:eastAsia="宋体" w:hAnsi="宋体" w:cs="Arial"/>
          <w:kern w:val="0"/>
          <w:sz w:val="24"/>
          <w:szCs w:val="24"/>
        </w:rPr>
        <w:t>对产品运行过程中出现的故障指派专业技术人员进行排除，对出现故障的</w:t>
      </w:r>
      <w:r>
        <w:rPr>
          <w:rFonts w:ascii="宋体" w:eastAsia="宋体" w:hAnsi="宋体" w:hint="eastAsia"/>
          <w:sz w:val="24"/>
          <w:szCs w:val="24"/>
        </w:rPr>
        <w:t>配件、部件、构件、元件、零件、软件</w:t>
      </w:r>
      <w:r>
        <w:rPr>
          <w:rFonts w:ascii="宋体" w:eastAsia="宋体" w:hAnsi="宋体" w:cs="Arial"/>
          <w:kern w:val="0"/>
          <w:sz w:val="24"/>
          <w:szCs w:val="24"/>
        </w:rPr>
        <w:t>免费进行修理或更换。</w:t>
      </w:r>
    </w:p>
    <w:p w:rsidR="00A94E13" w:rsidRDefault="00CE5447">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kern w:val="0"/>
          <w:sz w:val="24"/>
          <w:szCs w:val="24"/>
        </w:rPr>
        <w:t>对需要现场维修的，</w:t>
      </w:r>
      <w:r>
        <w:rPr>
          <w:rFonts w:ascii="宋体" w:eastAsia="宋体" w:hAnsi="宋体" w:cs="Arial" w:hint="eastAsia"/>
          <w:kern w:val="0"/>
          <w:sz w:val="24"/>
          <w:szCs w:val="24"/>
        </w:rPr>
        <w:t>乙方</w:t>
      </w:r>
      <w:r>
        <w:rPr>
          <w:rFonts w:ascii="宋体" w:eastAsia="宋体" w:hAnsi="宋体" w:cs="Arial"/>
          <w:kern w:val="0"/>
          <w:sz w:val="24"/>
          <w:szCs w:val="24"/>
        </w:rPr>
        <w:t>技术人员应在在</w:t>
      </w:r>
      <w:r>
        <w:rPr>
          <w:rFonts w:ascii="宋体" w:eastAsia="宋体" w:hAnsi="宋体" w:cs="Arial"/>
          <w:kern w:val="0"/>
          <w:sz w:val="24"/>
          <w:szCs w:val="24"/>
          <w:u w:val="single"/>
        </w:rPr>
        <w:t>2</w:t>
      </w:r>
      <w:r>
        <w:rPr>
          <w:rFonts w:ascii="宋体" w:eastAsia="宋体" w:hAnsi="宋体" w:cs="Arial" w:hint="eastAsia"/>
          <w:kern w:val="0"/>
          <w:sz w:val="24"/>
          <w:szCs w:val="24"/>
        </w:rPr>
        <w:t>小时</w:t>
      </w:r>
      <w:r>
        <w:rPr>
          <w:rFonts w:ascii="宋体" w:eastAsia="宋体" w:hAnsi="宋体" w:cs="Arial"/>
          <w:kern w:val="0"/>
          <w:sz w:val="24"/>
          <w:szCs w:val="24"/>
        </w:rPr>
        <w:t>内赶赴现场对设备进行维修。</w:t>
      </w:r>
    </w:p>
    <w:p w:rsidR="00A94E13" w:rsidRDefault="00CE5447">
      <w:pPr>
        <w:adjustRightInd w:val="0"/>
        <w:snapToGrid w:val="0"/>
        <w:spacing w:line="360" w:lineRule="auto"/>
        <w:ind w:firstLine="630"/>
        <w:jc w:val="left"/>
        <w:rPr>
          <w:rFonts w:ascii="宋体" w:eastAsia="宋体" w:hAnsi="宋体" w:cs="Arial"/>
          <w:kern w:val="0"/>
          <w:sz w:val="24"/>
          <w:szCs w:val="24"/>
        </w:rPr>
      </w:pPr>
      <w:r>
        <w:rPr>
          <w:rFonts w:ascii="宋体" w:eastAsia="宋体" w:hAnsi="宋体" w:hint="eastAsia"/>
          <w:sz w:val="24"/>
          <w:szCs w:val="24"/>
        </w:rPr>
        <w:t>（3）</w:t>
      </w:r>
      <w:r>
        <w:rPr>
          <w:rFonts w:ascii="宋体" w:eastAsia="宋体" w:hAnsi="宋体" w:cs="Arial" w:hint="eastAsia"/>
          <w:kern w:val="0"/>
          <w:sz w:val="24"/>
          <w:szCs w:val="24"/>
        </w:rPr>
        <w:t>若乙</w:t>
      </w:r>
      <w:r>
        <w:rPr>
          <w:rFonts w:ascii="宋体" w:eastAsia="宋体" w:hAnsi="宋体" w:cs="Arial"/>
          <w:kern w:val="0"/>
          <w:sz w:val="24"/>
          <w:szCs w:val="24"/>
        </w:rPr>
        <w:t>方收到</w:t>
      </w:r>
      <w:r>
        <w:rPr>
          <w:rFonts w:ascii="宋体" w:eastAsia="宋体" w:hAnsi="宋体" w:cs="Arial" w:hint="eastAsia"/>
          <w:kern w:val="0"/>
          <w:sz w:val="24"/>
          <w:szCs w:val="24"/>
        </w:rPr>
        <w:t>甲</w:t>
      </w:r>
      <w:r>
        <w:rPr>
          <w:rFonts w:ascii="宋体" w:eastAsia="宋体" w:hAnsi="宋体" w:cs="Arial"/>
          <w:kern w:val="0"/>
          <w:sz w:val="24"/>
          <w:szCs w:val="24"/>
        </w:rPr>
        <w:t>方故障通知后</w:t>
      </w:r>
      <w:r>
        <w:rPr>
          <w:rFonts w:ascii="宋体" w:eastAsia="宋体" w:hAnsi="宋体" w:cs="Arial"/>
          <w:kern w:val="0"/>
          <w:sz w:val="24"/>
          <w:szCs w:val="24"/>
          <w:u w:val="single"/>
        </w:rPr>
        <w:t>1</w:t>
      </w:r>
      <w:r>
        <w:rPr>
          <w:rFonts w:ascii="宋体" w:eastAsia="宋体" w:hAnsi="宋体" w:cs="Arial"/>
          <w:kern w:val="0"/>
          <w:sz w:val="24"/>
          <w:szCs w:val="24"/>
        </w:rPr>
        <w:t>日内未能排除故障，</w:t>
      </w:r>
      <w:r>
        <w:rPr>
          <w:rFonts w:ascii="宋体" w:eastAsia="宋体" w:hAnsi="宋体" w:cs="Arial" w:hint="eastAsia"/>
          <w:kern w:val="0"/>
          <w:sz w:val="24"/>
          <w:szCs w:val="24"/>
        </w:rPr>
        <w:t>甲</w:t>
      </w:r>
      <w:r>
        <w:rPr>
          <w:rFonts w:ascii="宋体" w:eastAsia="宋体" w:hAnsi="宋体" w:cs="Arial"/>
          <w:kern w:val="0"/>
          <w:sz w:val="24"/>
          <w:szCs w:val="24"/>
        </w:rPr>
        <w:t>方有权要求</w:t>
      </w:r>
      <w:r>
        <w:rPr>
          <w:rFonts w:ascii="宋体" w:eastAsia="宋体" w:hAnsi="宋体" w:cs="Arial" w:hint="eastAsia"/>
          <w:kern w:val="0"/>
          <w:sz w:val="24"/>
          <w:szCs w:val="24"/>
        </w:rPr>
        <w:t>乙</w:t>
      </w:r>
      <w:r>
        <w:rPr>
          <w:rFonts w:ascii="宋体" w:eastAsia="宋体" w:hAnsi="宋体" w:cs="Arial"/>
          <w:kern w:val="0"/>
          <w:sz w:val="24"/>
          <w:szCs w:val="24"/>
        </w:rPr>
        <w:t>方于</w:t>
      </w:r>
      <w:r>
        <w:rPr>
          <w:rFonts w:ascii="宋体" w:eastAsia="宋体" w:hAnsi="宋体" w:cs="Arial"/>
          <w:kern w:val="0"/>
          <w:sz w:val="24"/>
          <w:szCs w:val="24"/>
          <w:u w:val="single"/>
        </w:rPr>
        <w:t>2</w:t>
      </w:r>
      <w:r>
        <w:rPr>
          <w:rFonts w:ascii="宋体" w:eastAsia="宋体" w:hAnsi="宋体" w:cs="Arial"/>
          <w:kern w:val="0"/>
          <w:sz w:val="24"/>
          <w:szCs w:val="24"/>
        </w:rPr>
        <w:t>日内免费提供同档次的全新产品，供</w:t>
      </w:r>
      <w:r>
        <w:rPr>
          <w:rFonts w:ascii="宋体" w:eastAsia="宋体" w:hAnsi="宋体" w:cs="Arial" w:hint="eastAsia"/>
          <w:kern w:val="0"/>
          <w:sz w:val="24"/>
          <w:szCs w:val="24"/>
        </w:rPr>
        <w:t>甲</w:t>
      </w:r>
      <w:r>
        <w:rPr>
          <w:rFonts w:ascii="宋体" w:eastAsia="宋体" w:hAnsi="宋体" w:cs="Arial"/>
          <w:kern w:val="0"/>
          <w:sz w:val="24"/>
          <w:szCs w:val="24"/>
        </w:rPr>
        <w:t>方临时使用。</w:t>
      </w:r>
    </w:p>
    <w:p w:rsidR="00A94E13" w:rsidRDefault="00CE5447">
      <w:pPr>
        <w:adjustRightInd w:val="0"/>
        <w:snapToGrid w:val="0"/>
        <w:spacing w:line="360" w:lineRule="auto"/>
        <w:ind w:leftChars="50" w:left="105" w:firstLineChars="150" w:firstLine="360"/>
        <w:jc w:val="left"/>
        <w:rPr>
          <w:rFonts w:ascii="宋体" w:eastAsia="宋体" w:hAnsi="宋体" w:cs="Arial"/>
          <w:kern w:val="0"/>
          <w:sz w:val="24"/>
          <w:szCs w:val="24"/>
        </w:rPr>
      </w:pPr>
      <w:r>
        <w:rPr>
          <w:rFonts w:ascii="宋体" w:eastAsia="宋体" w:hAnsi="宋体" w:cs="Arial" w:hint="eastAsia"/>
          <w:kern w:val="0"/>
          <w:sz w:val="24"/>
          <w:szCs w:val="24"/>
        </w:rPr>
        <w:t>（4）对同一故障连续维修两次都不能排除故障的，甲方有权要求乙方免费更换同型号全新产品。</w:t>
      </w:r>
    </w:p>
    <w:p w:rsidR="00A94E13" w:rsidRDefault="00CE5447">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（5）保修期内，</w:t>
      </w:r>
      <w:r>
        <w:rPr>
          <w:rFonts w:ascii="宋体" w:eastAsia="宋体" w:hAnsi="宋体" w:cs="Arial"/>
          <w:kern w:val="0"/>
          <w:sz w:val="24"/>
          <w:szCs w:val="24"/>
        </w:rPr>
        <w:t>经</w:t>
      </w:r>
      <w:r>
        <w:rPr>
          <w:rFonts w:ascii="宋体" w:eastAsia="宋体" w:hAnsi="宋体" w:cs="Arial" w:hint="eastAsia"/>
          <w:kern w:val="0"/>
          <w:sz w:val="24"/>
          <w:szCs w:val="24"/>
        </w:rPr>
        <w:t>乙</w:t>
      </w:r>
      <w:r>
        <w:rPr>
          <w:rFonts w:ascii="宋体" w:eastAsia="宋体" w:hAnsi="宋体" w:cs="Arial"/>
          <w:kern w:val="0"/>
          <w:sz w:val="24"/>
          <w:szCs w:val="24"/>
        </w:rPr>
        <w:t>方</w:t>
      </w:r>
      <w:r>
        <w:rPr>
          <w:rFonts w:ascii="宋体" w:eastAsia="宋体" w:hAnsi="宋体" w:cs="Arial" w:hint="eastAsia"/>
          <w:kern w:val="0"/>
          <w:sz w:val="24"/>
          <w:szCs w:val="24"/>
        </w:rPr>
        <w:t>更换</w:t>
      </w:r>
      <w:r>
        <w:rPr>
          <w:rFonts w:ascii="宋体" w:eastAsia="宋体" w:hAnsi="宋体" w:cs="Arial"/>
          <w:kern w:val="0"/>
          <w:sz w:val="24"/>
          <w:szCs w:val="24"/>
        </w:rPr>
        <w:t>的</w:t>
      </w:r>
      <w:r>
        <w:rPr>
          <w:rFonts w:ascii="宋体" w:eastAsia="宋体" w:hAnsi="宋体" w:cs="Arial" w:hint="eastAsia"/>
          <w:kern w:val="0"/>
          <w:sz w:val="24"/>
          <w:szCs w:val="24"/>
        </w:rPr>
        <w:t>设备、</w:t>
      </w:r>
      <w:r>
        <w:rPr>
          <w:rFonts w:ascii="宋体" w:eastAsia="宋体" w:hAnsi="宋体" w:hint="eastAsia"/>
          <w:sz w:val="24"/>
          <w:szCs w:val="24"/>
        </w:rPr>
        <w:t>配件、部件、构件、元件、零件、软件</w:t>
      </w:r>
      <w:r>
        <w:rPr>
          <w:rFonts w:ascii="宋体" w:eastAsia="宋体" w:hAnsi="宋体" w:cs="Arial"/>
          <w:kern w:val="0"/>
          <w:sz w:val="24"/>
          <w:szCs w:val="24"/>
        </w:rPr>
        <w:t>的保修期应重新计算。</w:t>
      </w:r>
    </w:p>
    <w:p w:rsidR="00A94E13" w:rsidRDefault="00CE5447">
      <w:pPr>
        <w:adjustRightInd w:val="0"/>
        <w:snapToGrid w:val="0"/>
        <w:spacing w:line="360" w:lineRule="auto"/>
        <w:ind w:firstLine="630"/>
        <w:jc w:val="left"/>
        <w:rPr>
          <w:rFonts w:ascii="宋体" w:eastAsia="宋体" w:hAnsi="宋体" w:cs="Arial"/>
          <w:kern w:val="0"/>
          <w:sz w:val="24"/>
          <w:szCs w:val="24"/>
        </w:rPr>
      </w:pPr>
      <w:r>
        <w:rPr>
          <w:rFonts w:ascii="宋体" w:eastAsia="宋体" w:hAnsi="宋体" w:cs="Arial" w:hint="eastAsia"/>
          <w:kern w:val="0"/>
          <w:sz w:val="24"/>
          <w:szCs w:val="24"/>
        </w:rPr>
        <w:t>（6）保修责任特别约定：1、</w:t>
      </w:r>
      <w:r>
        <w:rPr>
          <w:rFonts w:ascii="宋体" w:eastAsia="宋体" w:hAnsi="宋体" w:cs="Arial" w:hint="eastAsia"/>
          <w:kern w:val="0"/>
          <w:sz w:val="24"/>
          <w:szCs w:val="24"/>
          <w:u w:val="single"/>
        </w:rPr>
        <w:t>乙方供应</w:t>
      </w:r>
      <w:r>
        <w:rPr>
          <w:rFonts w:ascii="宋体" w:eastAsia="宋体" w:hAnsi="宋体" w:cs="Arial"/>
          <w:kern w:val="0"/>
          <w:sz w:val="24"/>
          <w:szCs w:val="24"/>
          <w:u w:val="single"/>
        </w:rPr>
        <w:t>产品均属于国家规定“三包”范围的，并保证产品质量保证期不低于“三包”规定;质量保证期承诺优于国家“三包”规定的，按</w:t>
      </w:r>
      <w:r>
        <w:rPr>
          <w:rFonts w:ascii="宋体" w:eastAsia="宋体" w:hAnsi="宋体" w:cs="Arial" w:hint="eastAsia"/>
          <w:kern w:val="0"/>
          <w:sz w:val="24"/>
          <w:szCs w:val="24"/>
          <w:u w:val="single"/>
        </w:rPr>
        <w:t>乙方投标</w:t>
      </w:r>
      <w:r>
        <w:rPr>
          <w:rFonts w:ascii="宋体" w:eastAsia="宋体" w:hAnsi="宋体" w:cs="Arial"/>
          <w:kern w:val="0"/>
          <w:sz w:val="24"/>
          <w:szCs w:val="24"/>
          <w:u w:val="single"/>
        </w:rPr>
        <w:t>实际承诺执行;</w:t>
      </w:r>
      <w:r>
        <w:rPr>
          <w:rFonts w:ascii="宋体" w:eastAsia="宋体" w:hAnsi="宋体" w:cs="Arial" w:hint="eastAsia"/>
          <w:kern w:val="0"/>
          <w:sz w:val="24"/>
          <w:szCs w:val="24"/>
        </w:rPr>
        <w:t>（特别约定与前五项保修责任内容不一致的，以特别约定为准）。</w:t>
      </w:r>
      <w:r>
        <w:rPr>
          <w:rFonts w:ascii="宋体" w:eastAsia="宋体" w:hAnsi="宋体" w:cs="宋体" w:hint="eastAsia"/>
          <w:kern w:val="0"/>
          <w:sz w:val="24"/>
          <w:szCs w:val="24"/>
          <w:u w:val="single"/>
        </w:rPr>
        <w:t>2、从安装调试验收合格后开始计算，质保内乙方免收所有配件及人工交通、食宿、维修费，3年质保期内免费接受甲方电话技术咨询和书函技术咨询，帮助甲方解决在应用过程中遇到的各种技术问题。3、伴随服务：为甲方提供产品的详细操作、安装、使用说明书一套；为甲方提供安装介质一套及其它技术资料。 4、质保</w:t>
      </w:r>
      <w:r>
        <w:rPr>
          <w:rFonts w:ascii="宋体" w:eastAsia="宋体" w:hAnsi="宋体" w:cs="宋体" w:hint="eastAsia"/>
          <w:sz w:val="24"/>
          <w:szCs w:val="24"/>
          <w:u w:val="single"/>
        </w:rPr>
        <w:t>期内因不能排除的故障而影响工作的情况每发生一次，其质保期相应延长30天，扣除质保金10</w:t>
      </w:r>
      <w:r>
        <w:rPr>
          <w:rFonts w:ascii="宋体" w:eastAsia="宋体" w:hAnsi="宋体" w:cs="微软雅黑" w:hint="eastAsia"/>
          <w:sz w:val="24"/>
          <w:szCs w:val="24"/>
          <w:u w:val="single"/>
          <w:shd w:val="clear" w:color="auto" w:fill="FFFFFF"/>
        </w:rPr>
        <w:t>‰</w:t>
      </w:r>
      <w:r>
        <w:rPr>
          <w:rFonts w:ascii="宋体" w:eastAsia="宋体" w:hAnsi="宋体" w:cs="宋体" w:hint="eastAsia"/>
          <w:sz w:val="24"/>
          <w:szCs w:val="24"/>
          <w:u w:val="single"/>
        </w:rPr>
        <w:t>。保质期内因设备本身缺陷造成各种故障应由乙方免费技术服务和维修。</w:t>
      </w:r>
    </w:p>
    <w:p w:rsidR="00A94E13" w:rsidRDefault="00CE5447">
      <w:pPr>
        <w:pStyle w:val="a8"/>
        <w:adjustRightInd w:val="0"/>
        <w:snapToGrid w:val="0"/>
        <w:spacing w:line="360" w:lineRule="auto"/>
        <w:ind w:firstLineChars="200" w:firstLine="480"/>
        <w:rPr>
          <w:rFonts w:ascii="宋体" w:hAnsi="宋体" w:cs="Arial"/>
          <w:kern w:val="0"/>
        </w:rPr>
      </w:pPr>
      <w:r>
        <w:rPr>
          <w:rFonts w:ascii="宋体" w:hAnsi="宋体" w:cs="Arial" w:hint="eastAsia"/>
          <w:kern w:val="0"/>
        </w:rPr>
        <w:t>7.4</w:t>
      </w:r>
      <w:r>
        <w:rPr>
          <w:rFonts w:ascii="宋体" w:hAnsi="宋体" w:cs="Arial"/>
          <w:kern w:val="0"/>
        </w:rPr>
        <w:t>保修期内，对保修范围内的保修服务所发生的全部物质损耗和人员</w:t>
      </w:r>
      <w:r>
        <w:rPr>
          <w:rFonts w:ascii="宋体" w:hAnsi="宋体" w:cs="宋体" w:hint="eastAsia"/>
          <w:kern w:val="0"/>
        </w:rPr>
        <w:t>交通、食宿、维修</w:t>
      </w:r>
      <w:r>
        <w:rPr>
          <w:rFonts w:ascii="宋体" w:hAnsi="宋体" w:cs="Arial"/>
          <w:kern w:val="0"/>
        </w:rPr>
        <w:t>费用，均由</w:t>
      </w:r>
      <w:r>
        <w:rPr>
          <w:rFonts w:ascii="宋体" w:hAnsi="宋体" w:cs="Arial" w:hint="eastAsia"/>
          <w:kern w:val="0"/>
        </w:rPr>
        <w:t>乙</w:t>
      </w:r>
      <w:r>
        <w:rPr>
          <w:rFonts w:ascii="宋体" w:hAnsi="宋体" w:cs="Arial"/>
          <w:kern w:val="0"/>
        </w:rPr>
        <w:t>方承担。</w:t>
      </w:r>
      <w:r>
        <w:rPr>
          <w:rFonts w:ascii="宋体" w:hAnsi="宋体" w:cs="Arial" w:hint="eastAsia"/>
          <w:kern w:val="0"/>
        </w:rPr>
        <w:t>甲方须提供给乙方人员在保修期内工作场所和办公座椅。</w:t>
      </w:r>
    </w:p>
    <w:p w:rsidR="00A94E13" w:rsidRDefault="00CE5447">
      <w:pPr>
        <w:pStyle w:val="a8"/>
        <w:adjustRightInd w:val="0"/>
        <w:snapToGrid w:val="0"/>
        <w:spacing w:line="360" w:lineRule="auto"/>
        <w:ind w:firstLineChars="200" w:firstLine="480"/>
        <w:rPr>
          <w:rFonts w:ascii="宋体" w:hAnsi="宋体" w:cs="Arial"/>
          <w:kern w:val="0"/>
        </w:rPr>
      </w:pPr>
      <w:r>
        <w:rPr>
          <w:rFonts w:ascii="宋体" w:hAnsi="宋体" w:cs="Arial" w:hint="eastAsia"/>
          <w:kern w:val="0"/>
        </w:rPr>
        <w:t>7.5乙</w:t>
      </w:r>
      <w:r>
        <w:rPr>
          <w:rFonts w:ascii="宋体" w:hAnsi="宋体" w:cs="Arial"/>
          <w:kern w:val="0"/>
        </w:rPr>
        <w:t>方未及时承担保修责任的，</w:t>
      </w:r>
      <w:r>
        <w:rPr>
          <w:rFonts w:ascii="宋体" w:hAnsi="宋体" w:cs="Arial" w:hint="eastAsia"/>
          <w:kern w:val="0"/>
        </w:rPr>
        <w:t>甲</w:t>
      </w:r>
      <w:r>
        <w:rPr>
          <w:rFonts w:ascii="宋体" w:hAnsi="宋体" w:cs="Arial"/>
          <w:kern w:val="0"/>
        </w:rPr>
        <w:t>方有权采用其他渠道和方式对设备进行维修，由此产生的费用由</w:t>
      </w:r>
      <w:r>
        <w:rPr>
          <w:rFonts w:ascii="宋体" w:hAnsi="宋体" w:cs="Arial" w:hint="eastAsia"/>
          <w:kern w:val="0"/>
        </w:rPr>
        <w:t>乙</w:t>
      </w:r>
      <w:r>
        <w:rPr>
          <w:rFonts w:ascii="宋体" w:hAnsi="宋体" w:cs="Arial"/>
          <w:kern w:val="0"/>
        </w:rPr>
        <w:t>方承担</w:t>
      </w:r>
      <w:r>
        <w:rPr>
          <w:rFonts w:ascii="宋体" w:hAnsi="宋体" w:cs="Arial" w:hint="eastAsia"/>
          <w:kern w:val="0"/>
        </w:rPr>
        <w:t>。对于此项费用甲方有权在合同价款中直接扣除，不足部分，甲方有权继续追索。</w:t>
      </w:r>
    </w:p>
    <w:p w:rsidR="00A94E13" w:rsidRDefault="00CE5447">
      <w:pPr>
        <w:adjustRightInd w:val="0"/>
        <w:snapToGrid w:val="0"/>
        <w:spacing w:line="360" w:lineRule="auto"/>
        <w:ind w:firstLine="630"/>
        <w:rPr>
          <w:rFonts w:ascii="宋体" w:eastAsia="宋体" w:hAnsi="宋体" w:cs="Arial"/>
          <w:kern w:val="0"/>
          <w:sz w:val="24"/>
          <w:szCs w:val="24"/>
        </w:rPr>
      </w:pPr>
      <w:r>
        <w:rPr>
          <w:rFonts w:ascii="宋体" w:eastAsia="宋体" w:hAnsi="宋体" w:cs="Arial" w:hint="eastAsia"/>
          <w:kern w:val="0"/>
          <w:sz w:val="24"/>
          <w:szCs w:val="24"/>
        </w:rPr>
        <w:t>7.6</w:t>
      </w:r>
      <w:r>
        <w:rPr>
          <w:rFonts w:ascii="宋体" w:eastAsia="宋体" w:hAnsi="宋体" w:cs="Arial"/>
          <w:kern w:val="0"/>
          <w:sz w:val="24"/>
          <w:szCs w:val="24"/>
        </w:rPr>
        <w:t>保修期满，</w:t>
      </w:r>
      <w:r>
        <w:rPr>
          <w:rFonts w:ascii="宋体" w:eastAsia="宋体" w:hAnsi="宋体" w:cs="Arial" w:hint="eastAsia"/>
          <w:kern w:val="0"/>
          <w:sz w:val="24"/>
          <w:szCs w:val="24"/>
        </w:rPr>
        <w:t>乙</w:t>
      </w:r>
      <w:r>
        <w:rPr>
          <w:rFonts w:ascii="宋体" w:eastAsia="宋体" w:hAnsi="宋体" w:cs="Arial"/>
          <w:kern w:val="0"/>
          <w:sz w:val="24"/>
          <w:szCs w:val="24"/>
        </w:rPr>
        <w:t>方应持续对设备运行期间出现的故障提供维修服务。对维修</w:t>
      </w:r>
      <w:r>
        <w:rPr>
          <w:rFonts w:ascii="宋体" w:eastAsia="宋体" w:hAnsi="宋体" w:cs="Arial"/>
          <w:kern w:val="0"/>
          <w:sz w:val="24"/>
          <w:szCs w:val="24"/>
        </w:rPr>
        <w:lastRenderedPageBreak/>
        <w:t>所需费用，</w:t>
      </w:r>
      <w:r>
        <w:rPr>
          <w:rFonts w:ascii="宋体" w:eastAsia="宋体" w:hAnsi="宋体" w:cs="宋体" w:hint="eastAsia"/>
          <w:kern w:val="0"/>
          <w:sz w:val="24"/>
          <w:szCs w:val="24"/>
        </w:rPr>
        <w:t>对维修所需费用，甲、乙双方另外协商解决。</w:t>
      </w:r>
    </w:p>
    <w:p w:rsidR="00A94E13" w:rsidRDefault="00CE5447">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第八条 承诺与保证</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8.2 乙方保证对其销售的货物拥有完全的所有权或处置权，无任何权利方面的权利限制或瑕疵。</w:t>
      </w:r>
    </w:p>
    <w:p w:rsidR="00A94E13" w:rsidRDefault="00CE5447" w:rsidP="00755BF6">
      <w:pPr>
        <w:spacing w:line="360" w:lineRule="auto"/>
        <w:ind w:firstLineChars="232" w:firstLine="557"/>
        <w:rPr>
          <w:rFonts w:ascii="宋体" w:eastAsia="宋体" w:hAnsi="宋体"/>
          <w:sz w:val="24"/>
          <w:szCs w:val="24"/>
        </w:rPr>
      </w:pPr>
      <w:r>
        <w:rPr>
          <w:rFonts w:ascii="宋体" w:eastAsia="宋体" w:hAnsi="宋体" w:hint="eastAsia"/>
          <w:sz w:val="24"/>
          <w:szCs w:val="24"/>
        </w:rPr>
        <w:t>8.3 乙方保证甲方在使用设备时享有完整的原厂商售后服务。</w:t>
      </w:r>
      <w:r>
        <w:rPr>
          <w:rFonts w:ascii="宋体" w:eastAsia="宋体" w:hAnsi="宋体" w:cs="宋体" w:hint="eastAsia"/>
          <w:sz w:val="24"/>
          <w:szCs w:val="24"/>
        </w:rPr>
        <w:t>乙方免费向甲方提供完整、详细、正确、有效的工程技术文件。</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8.4 乙方承诺具有</w:t>
      </w:r>
      <w:r>
        <w:rPr>
          <w:rFonts w:ascii="宋体" w:eastAsia="宋体" w:hAnsi="宋体" w:cs="Arial" w:hint="eastAsia"/>
          <w:snapToGrid w:val="0"/>
          <w:kern w:val="0"/>
          <w:sz w:val="24"/>
          <w:szCs w:val="24"/>
          <w:u w:val="single"/>
        </w:rPr>
        <w:t>所供设备厂家提供原厂售后服务</w:t>
      </w:r>
      <w:r>
        <w:rPr>
          <w:rFonts w:ascii="宋体" w:eastAsia="宋体" w:hAnsi="宋体" w:hint="eastAsia"/>
          <w:sz w:val="24"/>
          <w:szCs w:val="24"/>
        </w:rPr>
        <w:t>资格。</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8.5乙方承诺提供每日7*24小时不间断的售后技术维修保障服务，并随时为甲方培训操作维护人员。</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8.6 因乙方承诺或保证不实给甲方造成损失的，乙方应承担全部赔偿责任。</w:t>
      </w:r>
    </w:p>
    <w:p w:rsidR="00A94E13" w:rsidRDefault="00CE5447">
      <w:pPr>
        <w:spacing w:line="360" w:lineRule="auto"/>
        <w:ind w:firstLineChars="150" w:firstLine="361"/>
        <w:rPr>
          <w:rFonts w:ascii="宋体" w:eastAsia="宋体" w:hAnsi="宋体" w:cs="宋体"/>
          <w:b/>
          <w:sz w:val="24"/>
          <w:szCs w:val="24"/>
        </w:rPr>
      </w:pPr>
      <w:r>
        <w:rPr>
          <w:rFonts w:ascii="宋体" w:eastAsia="宋体" w:hAnsi="宋体" w:cs="宋体" w:hint="eastAsia"/>
          <w:b/>
          <w:sz w:val="24"/>
          <w:szCs w:val="24"/>
        </w:rPr>
        <w:t>8.7安全施工</w:t>
      </w:r>
    </w:p>
    <w:p w:rsidR="00A94E13" w:rsidRDefault="00CE5447" w:rsidP="00755BF6">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（一）安全施工与检查</w:t>
      </w:r>
    </w:p>
    <w:p w:rsidR="00A94E13" w:rsidRDefault="00CE5447" w:rsidP="00755BF6">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1．乙方应遵守工程建设安全和生产有关管理规定，严格按安全标准组织施工，并随时接受行业安全检查人员依法实施的监督检查，应采取必要的安全防护措施，消除事故隐患，确保安全生产。</w:t>
      </w:r>
    </w:p>
    <w:p w:rsidR="00A94E13" w:rsidRDefault="00CE5447" w:rsidP="00755BF6">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2．由于乙方安全措施不力违反安全生产管理规定或非人为原因造成的一切事故的责任和因此发生的费用，由乙方承担。</w:t>
      </w:r>
    </w:p>
    <w:p w:rsidR="00A94E13" w:rsidRDefault="00CE5447" w:rsidP="00755BF6">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3．对原建筑结构的拆动应事前经甲方书面同意，并事后给予恢复。</w:t>
      </w:r>
    </w:p>
    <w:p w:rsidR="00A94E13" w:rsidRDefault="00CE5447" w:rsidP="00755BF6">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（二）事故处理</w:t>
      </w:r>
    </w:p>
    <w:p w:rsidR="00A94E13" w:rsidRDefault="00CE5447" w:rsidP="00755BF6">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发生重大伤亡事故或其他安全事故，乙方应按有关规定立即上报有关部门并通知甲方代表，同时按政府有关部门要求处理，甲方为抢救提供必要的条件，发生的费用由乙方承担。</w:t>
      </w:r>
    </w:p>
    <w:p w:rsidR="00A94E13" w:rsidRDefault="00CE5447" w:rsidP="00755BF6">
      <w:pPr>
        <w:spacing w:line="360" w:lineRule="auto"/>
        <w:ind w:firstLineChars="132" w:firstLine="317"/>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bCs/>
          <w:sz w:val="24"/>
          <w:szCs w:val="24"/>
        </w:rPr>
        <w:t>有关安全生产和防火的约定</w:t>
      </w:r>
    </w:p>
    <w:p w:rsidR="00A94E13" w:rsidRDefault="00CE5447" w:rsidP="00755BF6">
      <w:pPr>
        <w:spacing w:line="360" w:lineRule="auto"/>
        <w:ind w:firstLineChars="132" w:firstLine="317"/>
        <w:rPr>
          <w:rFonts w:ascii="宋体" w:eastAsia="宋体" w:hAnsi="宋体"/>
          <w:sz w:val="24"/>
          <w:szCs w:val="24"/>
        </w:rPr>
      </w:pPr>
      <w:r>
        <w:rPr>
          <w:rFonts w:ascii="宋体" w:eastAsia="宋体" w:hAnsi="宋体" w:cs="宋体" w:hint="eastAsia"/>
          <w:sz w:val="24"/>
          <w:szCs w:val="24"/>
        </w:rPr>
        <w:lastRenderedPageBreak/>
        <w:t>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rsidR="00A94E13" w:rsidRDefault="00CE5447">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第九条 违约责任</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9.1 甲方违约责任</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9.1.1 因甲方原因逾期付款的，甲方按中国人民银行关于逾期付款的规定向乙方支付违约金，</w:t>
      </w:r>
      <w:r>
        <w:rPr>
          <w:rFonts w:ascii="宋体" w:eastAsia="宋体" w:hAnsi="宋体" w:hint="eastAsia"/>
          <w:sz w:val="24"/>
          <w:szCs w:val="24"/>
          <w:u w:val="single"/>
        </w:rPr>
        <w:t>最高不超过合同</w:t>
      </w:r>
      <w:r>
        <w:rPr>
          <w:rFonts w:ascii="宋体" w:eastAsia="宋体" w:hAnsi="宋体"/>
          <w:sz w:val="24"/>
          <w:szCs w:val="24"/>
          <w:u w:val="single"/>
        </w:rPr>
        <w:t>额的</w:t>
      </w:r>
      <w:r>
        <w:rPr>
          <w:rFonts w:ascii="宋体" w:eastAsia="宋体" w:hAnsi="宋体" w:hint="eastAsia"/>
          <w:sz w:val="24"/>
          <w:szCs w:val="24"/>
          <w:u w:val="single"/>
        </w:rPr>
        <w:t>0.2%</w:t>
      </w:r>
      <w:r w:rsidR="00F7484F">
        <w:rPr>
          <w:rFonts w:ascii="宋体" w:eastAsia="宋体" w:hAnsi="宋体" w:hint="eastAsia"/>
          <w:sz w:val="24"/>
          <w:szCs w:val="24"/>
          <w:u w:val="single"/>
        </w:rPr>
        <w:t xml:space="preserve"> </w:t>
      </w:r>
      <w:r>
        <w:rPr>
          <w:rFonts w:ascii="宋体" w:eastAsia="宋体" w:hAnsi="宋体" w:hint="eastAsia"/>
          <w:sz w:val="24"/>
          <w:szCs w:val="24"/>
          <w:u w:val="single"/>
        </w:rPr>
        <w:t>。</w:t>
      </w:r>
    </w:p>
    <w:p w:rsidR="00A94E13" w:rsidRDefault="00CE5447">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9.1.2 甲方无正当理由拒绝接收验收设备的，</w:t>
      </w:r>
      <w:r>
        <w:rPr>
          <w:rFonts w:ascii="宋体" w:eastAsia="宋体" w:hAnsi="宋体" w:cs="宋体" w:hint="eastAsia"/>
          <w:sz w:val="24"/>
          <w:szCs w:val="24"/>
        </w:rPr>
        <w:t>应承担因此给乙方造成的损失,最高不超过合同金额的0.2%</w:t>
      </w:r>
      <w:r w:rsidR="00F7484F">
        <w:rPr>
          <w:rFonts w:ascii="宋体" w:eastAsia="宋体" w:hAnsi="宋体" w:cs="宋体" w:hint="eastAsia"/>
          <w:sz w:val="24"/>
          <w:szCs w:val="24"/>
        </w:rPr>
        <w:t xml:space="preserve"> </w:t>
      </w:r>
      <w:r>
        <w:rPr>
          <w:rFonts w:ascii="宋体" w:eastAsia="宋体" w:hAnsi="宋体" w:cs="宋体" w:hint="eastAsia"/>
          <w:sz w:val="24"/>
          <w:szCs w:val="24"/>
        </w:rPr>
        <w:t>。</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9.2 乙方违约责任</w:t>
      </w:r>
    </w:p>
    <w:p w:rsidR="00A94E13" w:rsidRDefault="00CE5447">
      <w:pPr>
        <w:spacing w:line="360" w:lineRule="auto"/>
        <w:ind w:firstLineChars="200" w:firstLine="480"/>
        <w:rPr>
          <w:rFonts w:ascii="宋体" w:eastAsia="宋体" w:hAnsi="宋体"/>
          <w:sz w:val="24"/>
          <w:szCs w:val="24"/>
        </w:rPr>
      </w:pPr>
      <w:r>
        <w:rPr>
          <w:rFonts w:ascii="宋体" w:eastAsia="宋体" w:hAnsi="宋体" w:hint="eastAsia"/>
          <w:sz w:val="24"/>
          <w:szCs w:val="24"/>
        </w:rPr>
        <w:t>9.2.1  乙方所交付的设备有毁损或不符合合同约定的，甲方有权选择由乙方负责修理、更换或解除合同。甲方选择修理、更换的，乙方应在接到甲方书面通知后</w:t>
      </w:r>
      <w:r>
        <w:rPr>
          <w:rFonts w:ascii="宋体" w:eastAsia="宋体" w:hAnsi="宋体"/>
          <w:sz w:val="24"/>
          <w:szCs w:val="24"/>
          <w:u w:val="single"/>
        </w:rPr>
        <w:t xml:space="preserve"> 2 </w:t>
      </w:r>
      <w:r>
        <w:rPr>
          <w:rFonts w:ascii="宋体" w:eastAsia="宋体" w:hAnsi="宋体" w:hint="eastAsia"/>
          <w:sz w:val="24"/>
          <w:szCs w:val="24"/>
        </w:rPr>
        <w:t>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rsidR="00A94E13" w:rsidRDefault="00CE5447">
      <w:pPr>
        <w:spacing w:line="360" w:lineRule="auto"/>
        <w:ind w:firstLineChars="200" w:firstLine="480"/>
        <w:rPr>
          <w:rFonts w:ascii="宋体" w:eastAsia="宋体" w:hAnsi="宋体"/>
          <w:sz w:val="24"/>
          <w:szCs w:val="24"/>
        </w:rPr>
      </w:pPr>
      <w:r>
        <w:rPr>
          <w:rFonts w:ascii="宋体" w:eastAsia="宋体" w:hAnsi="宋体" w:hint="eastAsia"/>
          <w:sz w:val="24"/>
          <w:szCs w:val="24"/>
        </w:rPr>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rsidR="001F42C1" w:rsidRDefault="00CE5447" w:rsidP="001F42C1">
      <w:pPr>
        <w:adjustRightInd w:val="0"/>
        <w:snapToGrid w:val="0"/>
        <w:spacing w:line="360" w:lineRule="auto"/>
        <w:ind w:leftChars="171" w:left="359" w:firstLineChars="50" w:firstLine="120"/>
        <w:rPr>
          <w:rFonts w:ascii="宋体" w:eastAsia="宋体" w:hAnsi="宋体"/>
          <w:sz w:val="24"/>
          <w:szCs w:val="24"/>
          <w:u w:val="single"/>
        </w:rPr>
      </w:pPr>
      <w:r>
        <w:rPr>
          <w:rFonts w:ascii="宋体" w:eastAsia="宋体" w:hAnsi="宋体" w:hint="eastAsia"/>
          <w:sz w:val="24"/>
          <w:szCs w:val="24"/>
        </w:rPr>
        <w:t>9.2.3 逾期交货违约责任：乙方逾期交货的，应按照逾期交货金额每日万</w:t>
      </w:r>
      <w:r w:rsidRPr="001F42C1">
        <w:rPr>
          <w:rFonts w:ascii="宋体" w:eastAsia="宋体" w:hAnsi="宋体" w:hint="eastAsia"/>
          <w:sz w:val="24"/>
          <w:szCs w:val="24"/>
        </w:rPr>
        <w:t>分之</w:t>
      </w:r>
      <w:r w:rsidR="001F42C1">
        <w:rPr>
          <w:rFonts w:ascii="宋体" w:eastAsia="宋体" w:hAnsi="宋体" w:hint="eastAsia"/>
          <w:sz w:val="24"/>
          <w:szCs w:val="24"/>
          <w:u w:val="single"/>
        </w:rPr>
        <w:t xml:space="preserve"> </w:t>
      </w:r>
      <w:r w:rsidRPr="001F42C1">
        <w:rPr>
          <w:rFonts w:ascii="宋体" w:eastAsia="宋体" w:hAnsi="宋体"/>
          <w:sz w:val="24"/>
          <w:szCs w:val="24"/>
          <w:u w:val="single"/>
        </w:rPr>
        <w:t>5</w:t>
      </w:r>
    </w:p>
    <w:p w:rsidR="00A94E13" w:rsidRDefault="00CE5447" w:rsidP="001F42C1">
      <w:pPr>
        <w:adjustRightInd w:val="0"/>
        <w:snapToGrid w:val="0"/>
        <w:spacing w:line="360" w:lineRule="auto"/>
        <w:rPr>
          <w:rFonts w:ascii="宋体" w:eastAsia="宋体" w:hAnsi="宋体"/>
          <w:sz w:val="24"/>
          <w:szCs w:val="24"/>
        </w:rPr>
      </w:pPr>
      <w:r>
        <w:rPr>
          <w:rFonts w:ascii="宋体" w:eastAsia="宋体" w:hAnsi="宋体" w:hint="eastAsia"/>
          <w:sz w:val="24"/>
          <w:szCs w:val="24"/>
        </w:rPr>
        <w:t>计算，向甲方支付逾期交货的违约金，并赔偿甲方因此所遭受的损失。如逾期超过</w:t>
      </w:r>
      <w:r>
        <w:rPr>
          <w:rFonts w:ascii="宋体" w:eastAsia="宋体" w:hAnsi="宋体"/>
          <w:sz w:val="24"/>
          <w:szCs w:val="24"/>
          <w:u w:val="single"/>
        </w:rPr>
        <w:t>30</w:t>
      </w:r>
      <w:r>
        <w:rPr>
          <w:rFonts w:ascii="宋体" w:eastAsia="宋体" w:hAnsi="宋体" w:hint="eastAsia"/>
          <w:sz w:val="24"/>
          <w:szCs w:val="24"/>
        </w:rPr>
        <w:t>日，甲方有权解除合同并可就遭受的损失向乙方索赔。</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乙方对甲方解除合同的异议期为七天。</w:t>
      </w:r>
    </w:p>
    <w:p w:rsidR="00A94E13" w:rsidRDefault="00CE5447">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第十条 不可抗力</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任何一方由于不可抗力原因不能履行合同时，应在不可抗力事件发生后</w:t>
      </w:r>
      <w:r w:rsidR="001F42C1">
        <w:rPr>
          <w:rFonts w:ascii="宋体" w:eastAsia="宋体" w:hAnsi="宋体" w:hint="eastAsia"/>
          <w:sz w:val="24"/>
          <w:szCs w:val="24"/>
          <w:u w:val="single"/>
        </w:rPr>
        <w:t xml:space="preserve"> 1 </w:t>
      </w:r>
      <w:r>
        <w:rPr>
          <w:rFonts w:ascii="宋体" w:eastAsia="宋体" w:hAnsi="宋体" w:hint="eastAsia"/>
          <w:sz w:val="24"/>
          <w:szCs w:val="24"/>
        </w:rPr>
        <w:t>日内</w:t>
      </w:r>
      <w:r>
        <w:rPr>
          <w:rFonts w:ascii="宋体" w:eastAsia="宋体" w:hAnsi="宋体" w:hint="eastAsia"/>
          <w:sz w:val="24"/>
          <w:szCs w:val="24"/>
        </w:rPr>
        <w:lastRenderedPageBreak/>
        <w:t>向对方通报，以减轻可能给对方造成的损失，在取得有关机构的不可抗力证明后，允许延期履行，并根据情况可部分或全部免予承担违约责任。</w:t>
      </w:r>
    </w:p>
    <w:p w:rsidR="00A94E13" w:rsidRDefault="00CE5447">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第十一条 争议解决</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11.1本合同由各方在平等的基础上，经友好协商共同起草和写作而成。对本合同的解释不应考虑任何要求作出对起草合同一方不利解释的规则。</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11.2</w:t>
      </w:r>
      <w:r>
        <w:rPr>
          <w:rFonts w:ascii="宋体" w:eastAsia="宋体" w:hAnsi="宋体" w:cs="宋体" w:hint="eastAsia"/>
          <w:sz w:val="24"/>
          <w:szCs w:val="24"/>
        </w:rPr>
        <w:t>在合同履行中，如发生争议应由各方协商解决，如协商不成，双方可向甲方所在地人民法院提起诉讼。</w:t>
      </w:r>
    </w:p>
    <w:p w:rsidR="00A94E13" w:rsidRDefault="00CE5447">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第十二条 通知与联系方式</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12.1 除非本合同另有规定，任何一方为履行本合同或与本合同有关的一切通知、要求均应采用书面形式，并直接送交或按第12.2约定的联系方式地址通知对方法定代表人或联系人。</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12.2 联系方式</w:t>
      </w:r>
    </w:p>
    <w:p w:rsidR="00A94E13" w:rsidRDefault="00CE5447" w:rsidP="00755BF6">
      <w:pPr>
        <w:adjustRightInd w:val="0"/>
        <w:snapToGrid w:val="0"/>
        <w:spacing w:line="360" w:lineRule="auto"/>
        <w:ind w:firstLineChars="202" w:firstLine="485"/>
        <w:rPr>
          <w:rFonts w:ascii="宋体" w:eastAsia="宋体" w:hAnsi="宋体"/>
          <w:sz w:val="24"/>
          <w:szCs w:val="24"/>
        </w:rPr>
      </w:pPr>
      <w:r>
        <w:rPr>
          <w:rFonts w:ascii="宋体" w:eastAsia="宋体" w:hAnsi="宋体" w:hint="eastAsia"/>
          <w:sz w:val="24"/>
          <w:szCs w:val="24"/>
        </w:rPr>
        <w:t>甲方法定名称</w:t>
      </w:r>
      <w:r>
        <w:rPr>
          <w:rFonts w:ascii="宋体" w:eastAsia="宋体" w:hAnsi="宋体"/>
          <w:sz w:val="24"/>
          <w:szCs w:val="24"/>
        </w:rPr>
        <w:t>：</w:t>
      </w:r>
      <w:r w:rsidR="001F42C1">
        <w:rPr>
          <w:rFonts w:ascii="宋体" w:eastAsia="宋体" w:hAnsi="宋体" w:hint="eastAsia"/>
          <w:sz w:val="24"/>
          <w:szCs w:val="24"/>
          <w:u w:val="single"/>
        </w:rPr>
        <w:t xml:space="preserve"> </w:t>
      </w:r>
      <w:r>
        <w:rPr>
          <w:rFonts w:ascii="宋体" w:eastAsia="宋体" w:hAnsi="宋体" w:cs="宋体" w:hint="eastAsia"/>
          <w:sz w:val="24"/>
          <w:szCs w:val="24"/>
          <w:u w:val="single"/>
        </w:rPr>
        <w:t>河南省烟草公司许昌市公司</w:t>
      </w:r>
      <w:r w:rsidR="001F42C1">
        <w:rPr>
          <w:rFonts w:ascii="宋体" w:eastAsia="宋体" w:hAnsi="宋体" w:cs="宋体" w:hint="eastAsia"/>
          <w:sz w:val="24"/>
          <w:szCs w:val="24"/>
          <w:u w:val="single"/>
        </w:rPr>
        <w:t xml:space="preserve"> </w:t>
      </w:r>
    </w:p>
    <w:p w:rsidR="00A94E13" w:rsidRDefault="00CE5447">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法定代表人：</w:t>
      </w:r>
      <w:r w:rsidR="001F42C1">
        <w:rPr>
          <w:rFonts w:ascii="宋体" w:eastAsia="宋体" w:hAnsi="宋体" w:hint="eastAsia"/>
          <w:sz w:val="24"/>
          <w:szCs w:val="24"/>
          <w:u w:val="single"/>
        </w:rPr>
        <w:t xml:space="preserve">  </w:t>
      </w:r>
      <w:r>
        <w:rPr>
          <w:rFonts w:ascii="宋体" w:eastAsia="宋体" w:hAnsi="宋体" w:cs="宋体" w:hint="eastAsia"/>
          <w:sz w:val="24"/>
          <w:szCs w:val="24"/>
          <w:u w:val="single"/>
        </w:rPr>
        <w:t>王宏超</w:t>
      </w:r>
      <w:r w:rsidR="001F42C1">
        <w:rPr>
          <w:rFonts w:ascii="宋体" w:eastAsia="宋体" w:hAnsi="宋体" w:cs="宋体" w:hint="eastAsia"/>
          <w:sz w:val="24"/>
          <w:szCs w:val="24"/>
          <w:u w:val="single"/>
        </w:rPr>
        <w:t xml:space="preserve">  </w:t>
      </w:r>
    </w:p>
    <w:p w:rsidR="00A94E13" w:rsidRPr="001F42C1" w:rsidRDefault="00CE5447">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联系人：</w:t>
      </w:r>
      <w:r w:rsidR="001F42C1">
        <w:rPr>
          <w:rFonts w:ascii="宋体" w:eastAsia="宋体" w:hAnsi="宋体" w:hint="eastAsia"/>
          <w:sz w:val="24"/>
          <w:szCs w:val="24"/>
          <w:u w:val="single"/>
        </w:rPr>
        <w:t xml:space="preserve">              </w:t>
      </w:r>
    </w:p>
    <w:p w:rsidR="00A94E13" w:rsidRDefault="00CE5447">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联系地址：</w:t>
      </w:r>
      <w:r w:rsidR="001F42C1">
        <w:rPr>
          <w:rFonts w:ascii="宋体" w:eastAsia="宋体" w:hAnsi="宋体" w:hint="eastAsia"/>
          <w:sz w:val="24"/>
          <w:szCs w:val="24"/>
          <w:u w:val="single"/>
        </w:rPr>
        <w:t xml:space="preserve">  </w:t>
      </w:r>
      <w:r>
        <w:rPr>
          <w:rFonts w:ascii="宋体" w:eastAsia="宋体" w:hAnsi="宋体" w:cs="宋体" w:hint="eastAsia"/>
          <w:sz w:val="24"/>
          <w:szCs w:val="24"/>
          <w:u w:val="single"/>
        </w:rPr>
        <w:t>河南省许昌市华佗路300号</w:t>
      </w:r>
      <w:r w:rsidR="001F42C1">
        <w:rPr>
          <w:rFonts w:ascii="宋体" w:eastAsia="宋体" w:hAnsi="宋体" w:cs="宋体" w:hint="eastAsia"/>
          <w:sz w:val="24"/>
          <w:szCs w:val="24"/>
          <w:u w:val="single"/>
        </w:rPr>
        <w:t xml:space="preserve">  </w:t>
      </w:r>
    </w:p>
    <w:p w:rsidR="00A94E13" w:rsidRDefault="00CE5447">
      <w:pPr>
        <w:adjustRightInd w:val="0"/>
        <w:snapToGrid w:val="0"/>
        <w:spacing w:line="360" w:lineRule="auto"/>
        <w:rPr>
          <w:rFonts w:ascii="宋体" w:eastAsia="宋体" w:hAnsi="宋体"/>
          <w:sz w:val="24"/>
          <w:szCs w:val="24"/>
          <w:u w:val="single"/>
        </w:rPr>
      </w:pPr>
      <w:r>
        <w:rPr>
          <w:rFonts w:ascii="宋体" w:eastAsia="宋体" w:hAnsi="宋体" w:hint="eastAsia"/>
          <w:sz w:val="24"/>
          <w:szCs w:val="24"/>
        </w:rPr>
        <w:t xml:space="preserve">    电  话：</w:t>
      </w:r>
      <w:r w:rsidR="001F42C1">
        <w:rPr>
          <w:rFonts w:ascii="宋体" w:eastAsia="宋体" w:hAnsi="宋体" w:hint="eastAsia"/>
          <w:sz w:val="24"/>
          <w:szCs w:val="24"/>
          <w:u w:val="single"/>
        </w:rPr>
        <w:t xml:space="preserve"> </w:t>
      </w:r>
      <w:r>
        <w:rPr>
          <w:rFonts w:ascii="宋体" w:eastAsia="宋体" w:hAnsi="宋体" w:hint="eastAsia"/>
          <w:sz w:val="24"/>
          <w:szCs w:val="24"/>
          <w:u w:val="single"/>
        </w:rPr>
        <w:t>0374-2188053</w:t>
      </w:r>
      <w:r w:rsidR="001F42C1">
        <w:rPr>
          <w:rFonts w:ascii="宋体" w:eastAsia="宋体" w:hAnsi="宋体" w:hint="eastAsia"/>
          <w:sz w:val="24"/>
          <w:szCs w:val="24"/>
          <w:u w:val="single"/>
        </w:rPr>
        <w:t xml:space="preserve"> </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传  真：</w:t>
      </w:r>
      <w:r w:rsidR="001F42C1">
        <w:rPr>
          <w:rFonts w:ascii="宋体" w:eastAsia="宋体" w:hAnsi="宋体" w:hint="eastAsia"/>
          <w:sz w:val="24"/>
          <w:szCs w:val="24"/>
          <w:u w:val="single"/>
        </w:rPr>
        <w:t xml:space="preserve"> </w:t>
      </w:r>
      <w:r>
        <w:rPr>
          <w:rFonts w:ascii="宋体" w:eastAsia="宋体" w:hAnsi="宋体" w:hint="eastAsia"/>
          <w:sz w:val="24"/>
          <w:szCs w:val="24"/>
          <w:u w:val="single"/>
        </w:rPr>
        <w:t>0374-2188032</w:t>
      </w:r>
      <w:r w:rsidR="001F42C1">
        <w:rPr>
          <w:rFonts w:ascii="宋体" w:eastAsia="宋体" w:hAnsi="宋体" w:hint="eastAsia"/>
          <w:sz w:val="24"/>
          <w:szCs w:val="24"/>
          <w:u w:val="single"/>
        </w:rPr>
        <w:t xml:space="preserve"> </w:t>
      </w:r>
    </w:p>
    <w:p w:rsidR="00A94E13" w:rsidRPr="001F42C1" w:rsidRDefault="00CE5447">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乙方法定名称：</w:t>
      </w:r>
      <w:r w:rsidR="001F42C1">
        <w:rPr>
          <w:rFonts w:ascii="宋体" w:eastAsia="宋体" w:hAnsi="宋体" w:hint="eastAsia"/>
          <w:sz w:val="24"/>
          <w:szCs w:val="24"/>
          <w:u w:val="single"/>
        </w:rPr>
        <w:t xml:space="preserve">                    </w:t>
      </w:r>
    </w:p>
    <w:p w:rsidR="00A94E13" w:rsidRPr="001F42C1" w:rsidRDefault="00CE5447">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法定代表人：</w:t>
      </w:r>
      <w:r w:rsidR="001F42C1">
        <w:rPr>
          <w:rFonts w:ascii="宋体" w:eastAsia="宋体" w:hAnsi="宋体" w:hint="eastAsia"/>
          <w:sz w:val="24"/>
          <w:szCs w:val="24"/>
          <w:u w:val="single"/>
        </w:rPr>
        <w:t xml:space="preserve">                      </w:t>
      </w:r>
    </w:p>
    <w:p w:rsidR="00A94E13" w:rsidRPr="001F42C1" w:rsidRDefault="00CE5447">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联系人：</w:t>
      </w:r>
      <w:r w:rsidR="001F42C1">
        <w:rPr>
          <w:rFonts w:ascii="宋体" w:eastAsia="宋体" w:hAnsi="宋体" w:hint="eastAsia"/>
          <w:sz w:val="24"/>
          <w:szCs w:val="24"/>
          <w:u w:val="single"/>
        </w:rPr>
        <w:t xml:space="preserve">                          </w:t>
      </w:r>
    </w:p>
    <w:p w:rsidR="00A94E13" w:rsidRPr="001F42C1" w:rsidRDefault="00CE5447">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联系地址：</w:t>
      </w:r>
      <w:r w:rsidR="001F42C1">
        <w:rPr>
          <w:rFonts w:ascii="宋体" w:eastAsia="宋体" w:hAnsi="宋体" w:hint="eastAsia"/>
          <w:sz w:val="24"/>
          <w:szCs w:val="24"/>
          <w:u w:val="single"/>
        </w:rPr>
        <w:t xml:space="preserve">                        </w:t>
      </w:r>
    </w:p>
    <w:p w:rsidR="00A94E13" w:rsidRPr="001F42C1" w:rsidRDefault="00CE5447">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电  话：</w:t>
      </w:r>
      <w:r w:rsidR="001F42C1">
        <w:rPr>
          <w:rFonts w:ascii="宋体" w:eastAsia="宋体" w:hAnsi="宋体" w:hint="eastAsia"/>
          <w:sz w:val="24"/>
          <w:szCs w:val="24"/>
          <w:u w:val="single"/>
        </w:rPr>
        <w:t xml:space="preserve">                          </w:t>
      </w:r>
    </w:p>
    <w:p w:rsidR="00A94E13" w:rsidRPr="001F42C1" w:rsidRDefault="00CE5447">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传  真：</w:t>
      </w:r>
      <w:r w:rsidR="001F42C1">
        <w:rPr>
          <w:rFonts w:ascii="宋体" w:eastAsia="宋体" w:hAnsi="宋体" w:hint="eastAsia"/>
          <w:sz w:val="24"/>
          <w:szCs w:val="24"/>
          <w:u w:val="single"/>
        </w:rPr>
        <w:t xml:space="preserve">                          </w:t>
      </w:r>
    </w:p>
    <w:p w:rsidR="00A94E13" w:rsidRDefault="00CE5447">
      <w:pPr>
        <w:adjustRightInd w:val="0"/>
        <w:snapToGrid w:val="0"/>
        <w:spacing w:line="360" w:lineRule="auto"/>
        <w:rPr>
          <w:rFonts w:ascii="宋体" w:eastAsia="宋体" w:hAnsi="宋体"/>
          <w:sz w:val="24"/>
          <w:szCs w:val="24"/>
        </w:rPr>
      </w:pPr>
      <w:r>
        <w:rPr>
          <w:rFonts w:ascii="宋体" w:eastAsia="宋体" w:hAnsi="宋体" w:hint="eastAsia"/>
          <w:sz w:val="24"/>
          <w:szCs w:val="24"/>
        </w:rPr>
        <w:t xml:space="preserve">    12.3 本合同项下发出的通知、要求，在下述情况应被视为已经有效送达：</w:t>
      </w:r>
    </w:p>
    <w:p w:rsidR="00A94E13" w:rsidRDefault="00CE5447">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（1）若由专人递交，在递交法定代表人及联系人时即为送达；</w:t>
      </w:r>
    </w:p>
    <w:p w:rsidR="00A94E13" w:rsidRDefault="00CE5447">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（2）若用书信发出，合同一方法定代表人、项目联系人或办公室、收发室的工作人员在挂号回执或签收凭证上签字即为送达；</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lastRenderedPageBreak/>
        <w:t>12.4 任何一方的联系方式有变更的，应及时书面通知合同对方，否则一方按原联系方式向其他方发出的书面文件仍视为送达。</w:t>
      </w:r>
    </w:p>
    <w:p w:rsidR="00A94E13" w:rsidRDefault="00CE5447">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第十三条 特别约定条款及合同生效</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13.1 当特别约定条款与其他条款不一致时，特别条款效力优于其他条款。</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13.2 本合同自双方签字或盖章之日起生效，本合同生效后，先前的谈判内容、陈述以及双方签订的意向书、备忘录及其他相关文件如与本合同不符的，均以本合同为准。</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13.3 本合同书包含以下附件：（乙方提供）</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附件1：</w:t>
      </w:r>
      <w:r w:rsidR="001F42C1">
        <w:rPr>
          <w:rFonts w:ascii="宋体" w:eastAsia="宋体" w:hAnsi="宋体" w:hint="eastAsia"/>
          <w:sz w:val="24"/>
          <w:szCs w:val="24"/>
          <w:u w:val="single"/>
        </w:rPr>
        <w:t xml:space="preserve">  </w:t>
      </w:r>
      <w:r>
        <w:rPr>
          <w:rFonts w:ascii="宋体" w:eastAsia="宋体" w:hAnsi="宋体" w:hint="eastAsia"/>
          <w:sz w:val="24"/>
          <w:szCs w:val="24"/>
          <w:u w:val="single"/>
        </w:rPr>
        <w:t>法人</w:t>
      </w:r>
      <w:r>
        <w:rPr>
          <w:rFonts w:ascii="宋体" w:eastAsia="宋体" w:hAnsi="宋体"/>
          <w:sz w:val="24"/>
          <w:szCs w:val="24"/>
          <w:u w:val="single"/>
        </w:rPr>
        <w:t>代表授权书</w:t>
      </w:r>
      <w:r w:rsidR="001F42C1">
        <w:rPr>
          <w:rFonts w:ascii="宋体" w:eastAsia="宋体" w:hAnsi="宋体" w:hint="eastAsia"/>
          <w:sz w:val="24"/>
          <w:szCs w:val="24"/>
          <w:u w:val="single"/>
        </w:rPr>
        <w:t xml:space="preserve"> </w:t>
      </w:r>
      <w:r>
        <w:rPr>
          <w:rFonts w:ascii="宋体" w:eastAsia="宋体" w:hAnsi="宋体" w:hint="eastAsia"/>
          <w:sz w:val="24"/>
          <w:szCs w:val="24"/>
        </w:rPr>
        <w:t>。</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附件2：</w:t>
      </w:r>
      <w:r>
        <w:rPr>
          <w:rFonts w:ascii="宋体" w:eastAsia="宋体" w:hAnsi="宋体" w:hint="eastAsia"/>
          <w:sz w:val="24"/>
          <w:szCs w:val="24"/>
          <w:u w:val="single"/>
        </w:rPr>
        <w:t xml:space="preserve">  设备</w:t>
      </w:r>
      <w:r>
        <w:rPr>
          <w:rFonts w:ascii="宋体" w:eastAsia="宋体" w:hAnsi="宋体"/>
          <w:sz w:val="24"/>
          <w:szCs w:val="24"/>
          <w:u w:val="single"/>
        </w:rPr>
        <w:t>详细配置清单</w:t>
      </w:r>
      <w:r w:rsidR="001F42C1">
        <w:rPr>
          <w:rFonts w:ascii="宋体" w:eastAsia="宋体" w:hAnsi="宋体" w:hint="eastAsia"/>
          <w:sz w:val="24"/>
          <w:szCs w:val="24"/>
          <w:u w:val="single"/>
        </w:rPr>
        <w:t xml:space="preserve"> </w:t>
      </w:r>
      <w:r>
        <w:rPr>
          <w:rFonts w:ascii="宋体" w:eastAsia="宋体" w:hAnsi="宋体" w:hint="eastAsia"/>
          <w:sz w:val="24"/>
          <w:szCs w:val="24"/>
        </w:rPr>
        <w:t>。</w:t>
      </w:r>
    </w:p>
    <w:p w:rsidR="00A94E13" w:rsidRDefault="00CE5447">
      <w:pPr>
        <w:adjustRightInd w:val="0"/>
        <w:snapToGrid w:val="0"/>
        <w:spacing w:line="360" w:lineRule="auto"/>
        <w:ind w:firstLineChars="200" w:firstLine="480"/>
        <w:rPr>
          <w:rFonts w:ascii="宋体" w:eastAsia="宋体" w:hAnsi="宋体"/>
          <w:sz w:val="24"/>
          <w:szCs w:val="24"/>
          <w:u w:val="single"/>
        </w:rPr>
      </w:pPr>
      <w:r>
        <w:rPr>
          <w:rFonts w:ascii="宋体" w:eastAsia="宋体" w:hAnsi="宋体" w:hint="eastAsia"/>
          <w:sz w:val="24"/>
          <w:szCs w:val="24"/>
        </w:rPr>
        <w:t>附件3：</w:t>
      </w:r>
      <w:r w:rsidR="001F42C1">
        <w:rPr>
          <w:rFonts w:ascii="宋体" w:eastAsia="宋体" w:hAnsi="宋体" w:hint="eastAsia"/>
          <w:sz w:val="24"/>
          <w:szCs w:val="24"/>
          <w:u w:val="single"/>
        </w:rPr>
        <w:t xml:space="preserve">  </w:t>
      </w:r>
      <w:r>
        <w:rPr>
          <w:rFonts w:ascii="宋体" w:eastAsia="宋体" w:hAnsi="宋体"/>
          <w:sz w:val="24"/>
          <w:szCs w:val="24"/>
          <w:u w:val="single"/>
        </w:rPr>
        <w:t>售后服务承诺书</w:t>
      </w:r>
      <w:r w:rsidR="001F42C1">
        <w:rPr>
          <w:rFonts w:ascii="宋体" w:eastAsia="宋体" w:hAnsi="宋体" w:hint="eastAsia"/>
          <w:sz w:val="24"/>
          <w:szCs w:val="24"/>
          <w:u w:val="single"/>
        </w:rPr>
        <w:t xml:space="preserve"> </w:t>
      </w:r>
      <w:r w:rsidRPr="001F42C1">
        <w:rPr>
          <w:rFonts w:ascii="宋体" w:eastAsia="宋体" w:hAnsi="宋体" w:hint="eastAsia"/>
          <w:sz w:val="24"/>
          <w:szCs w:val="24"/>
        </w:rPr>
        <w:t>。</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13.4 合同各方同意所有附件是合同不可分割的一部分，与合同正文具有同等效力。若附件与合同正文有任何不一致，以合同正文为准。</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13.5 如需对合同内容做出任何修改和补充，应为书面形式</w:t>
      </w:r>
      <w:r>
        <w:rPr>
          <w:rFonts w:ascii="宋体" w:eastAsia="宋体" w:hAnsi="宋体"/>
          <w:sz w:val="24"/>
          <w:szCs w:val="24"/>
        </w:rPr>
        <w:t>，</w:t>
      </w:r>
      <w:r>
        <w:rPr>
          <w:rFonts w:ascii="宋体" w:eastAsia="宋体" w:hAnsi="宋体" w:hint="eastAsia"/>
          <w:sz w:val="24"/>
          <w:szCs w:val="24"/>
        </w:rPr>
        <w:t>由各方另行签署。另行签署书面文件，另行签署的书面文件为本合同不可分割的组成部分，与本合同具有同等效力。</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13.6下列文件均视为本合同不可分割的组成部分来进行解释，</w:t>
      </w:r>
      <w:r>
        <w:rPr>
          <w:rFonts w:ascii="宋体" w:eastAsia="宋体" w:hAnsi="宋体"/>
          <w:sz w:val="24"/>
          <w:szCs w:val="24"/>
        </w:rPr>
        <w:t>如果合同文件存在歧义或不一致，则根据如下优先次序来判断：</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（1）本合同书及附件</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（2）中标通知书</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（3）投标文件</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（4）招标文件</w:t>
      </w:r>
    </w:p>
    <w:p w:rsidR="00A94E13" w:rsidRDefault="00CE544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13.7 本合同及其附件为中文本</w:t>
      </w:r>
      <w:r>
        <w:rPr>
          <w:rFonts w:ascii="宋体" w:eastAsia="宋体" w:hAnsi="宋体"/>
          <w:sz w:val="24"/>
          <w:szCs w:val="24"/>
        </w:rPr>
        <w:t>，</w:t>
      </w:r>
      <w:r>
        <w:rPr>
          <w:rFonts w:ascii="宋体" w:eastAsia="宋体" w:hAnsi="宋体" w:hint="eastAsia"/>
          <w:sz w:val="24"/>
          <w:szCs w:val="24"/>
        </w:rPr>
        <w:t>共有</w:t>
      </w:r>
      <w:r>
        <w:rPr>
          <w:rFonts w:ascii="宋体" w:eastAsia="宋体" w:hAnsi="宋体"/>
          <w:sz w:val="24"/>
          <w:szCs w:val="24"/>
          <w:u w:val="single"/>
        </w:rPr>
        <w:t>4</w:t>
      </w:r>
      <w:r>
        <w:rPr>
          <w:rFonts w:ascii="宋体" w:eastAsia="宋体" w:hAnsi="宋体" w:hint="eastAsia"/>
          <w:sz w:val="24"/>
          <w:szCs w:val="24"/>
        </w:rPr>
        <w:t>份原件，甲乙双方各持</w:t>
      </w:r>
      <w:r>
        <w:rPr>
          <w:rFonts w:ascii="宋体" w:eastAsia="宋体" w:hAnsi="宋体"/>
          <w:sz w:val="24"/>
          <w:szCs w:val="24"/>
          <w:u w:val="single"/>
        </w:rPr>
        <w:t>2</w:t>
      </w:r>
      <w:r>
        <w:rPr>
          <w:rFonts w:ascii="宋体" w:eastAsia="宋体" w:hAnsi="宋体" w:hint="eastAsia"/>
          <w:sz w:val="24"/>
          <w:szCs w:val="24"/>
        </w:rPr>
        <w:t>份，具有同等法律效力。</w:t>
      </w:r>
    </w:p>
    <w:p w:rsidR="00A94E13" w:rsidRDefault="00CE5447">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（以下为签字页，无正文）</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甲方（盖章）：</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法定代表人（或授权代理人）（签字）：</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 xml:space="preserve">乙方（盖章）： </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lastRenderedPageBreak/>
        <w:t>法定代表人（或授权代理人）（签字）：</w:t>
      </w:r>
    </w:p>
    <w:p w:rsidR="00A94E13" w:rsidRDefault="00CE5447">
      <w:pPr>
        <w:adjustRightInd w:val="0"/>
        <w:snapToGrid w:val="0"/>
        <w:spacing w:line="360" w:lineRule="auto"/>
        <w:ind w:firstLine="630"/>
        <w:rPr>
          <w:rFonts w:ascii="宋体" w:eastAsia="宋体" w:hAnsi="宋体"/>
          <w:sz w:val="24"/>
          <w:szCs w:val="24"/>
        </w:rPr>
      </w:pPr>
      <w:r>
        <w:rPr>
          <w:rFonts w:ascii="宋体" w:eastAsia="宋体" w:hAnsi="宋体" w:hint="eastAsia"/>
          <w:sz w:val="24"/>
          <w:szCs w:val="24"/>
        </w:rPr>
        <w:t>签订日期：</w:t>
      </w:r>
    </w:p>
    <w:p w:rsidR="00A94E13" w:rsidRDefault="00A94E13">
      <w:pPr>
        <w:adjustRightInd w:val="0"/>
        <w:snapToGrid w:val="0"/>
        <w:spacing w:line="360" w:lineRule="auto"/>
        <w:ind w:firstLine="630"/>
        <w:rPr>
          <w:rFonts w:ascii="宋体" w:eastAsia="宋体" w:hAnsi="宋体"/>
          <w:sz w:val="24"/>
          <w:szCs w:val="24"/>
        </w:rPr>
      </w:pPr>
    </w:p>
    <w:p w:rsidR="00A94E13" w:rsidRDefault="00CE5447">
      <w:pPr>
        <w:adjustRightInd w:val="0"/>
        <w:snapToGrid w:val="0"/>
        <w:spacing w:line="360" w:lineRule="auto"/>
        <w:ind w:firstLine="630"/>
        <w:rPr>
          <w:rFonts w:ascii="宋体" w:eastAsia="宋体" w:hAnsi="宋体"/>
          <w:b/>
          <w:sz w:val="24"/>
          <w:szCs w:val="24"/>
        </w:rPr>
      </w:pPr>
      <w:r>
        <w:rPr>
          <w:rFonts w:ascii="宋体" w:eastAsia="宋体" w:hAnsi="宋体"/>
          <w:b/>
          <w:sz w:val="24"/>
          <w:szCs w:val="24"/>
        </w:rPr>
        <w:t>附件一</w:t>
      </w:r>
      <w:r>
        <w:rPr>
          <w:rFonts w:ascii="宋体" w:eastAsia="宋体" w:hAnsi="宋体" w:hint="eastAsia"/>
          <w:b/>
          <w:sz w:val="24"/>
          <w:szCs w:val="24"/>
        </w:rPr>
        <w:t>：设备详细配置清单</w:t>
      </w:r>
    </w:p>
    <w:p w:rsidR="00A94E13" w:rsidRDefault="00CE5447">
      <w:pPr>
        <w:adjustRightInd w:val="0"/>
        <w:snapToGrid w:val="0"/>
        <w:spacing w:line="360" w:lineRule="auto"/>
        <w:ind w:firstLine="630"/>
        <w:rPr>
          <w:rFonts w:ascii="宋体" w:eastAsia="宋体" w:hAnsi="宋体"/>
          <w:b/>
          <w:sz w:val="24"/>
          <w:szCs w:val="24"/>
        </w:rPr>
      </w:pPr>
      <w:r>
        <w:rPr>
          <w:rFonts w:ascii="宋体" w:eastAsia="宋体" w:hAnsi="宋体" w:hint="eastAsia"/>
          <w:b/>
          <w:sz w:val="24"/>
          <w:szCs w:val="24"/>
        </w:rPr>
        <w:t>附件</w:t>
      </w:r>
      <w:r>
        <w:rPr>
          <w:rFonts w:ascii="宋体" w:eastAsia="宋体" w:hAnsi="宋体"/>
          <w:b/>
          <w:sz w:val="24"/>
          <w:szCs w:val="24"/>
        </w:rPr>
        <w:t>二</w:t>
      </w:r>
      <w:r>
        <w:rPr>
          <w:rFonts w:ascii="宋体" w:eastAsia="宋体" w:hAnsi="宋体" w:hint="eastAsia"/>
          <w:b/>
          <w:sz w:val="24"/>
          <w:szCs w:val="24"/>
        </w:rPr>
        <w:t>：</w:t>
      </w:r>
      <w:bookmarkStart w:id="1" w:name="_Toc524365995"/>
      <w:bookmarkStart w:id="2" w:name="_Toc498784254"/>
      <w:bookmarkStart w:id="3" w:name="_Toc468383837"/>
      <w:bookmarkStart w:id="4" w:name="_Toc108359928"/>
      <w:bookmarkStart w:id="5" w:name="_Toc93166585"/>
      <w:bookmarkStart w:id="6" w:name="_Toc120708000"/>
      <w:bookmarkStart w:id="7" w:name="_Toc471442361"/>
      <w:bookmarkStart w:id="8" w:name="_Toc164246862"/>
      <w:r>
        <w:rPr>
          <w:rFonts w:ascii="宋体" w:eastAsia="宋体" w:hAnsi="宋体" w:hint="eastAsia"/>
          <w:b/>
          <w:sz w:val="24"/>
          <w:szCs w:val="24"/>
        </w:rPr>
        <w:t>售后服务</w:t>
      </w:r>
      <w:r>
        <w:rPr>
          <w:rFonts w:ascii="宋体" w:eastAsia="宋体" w:hAnsi="宋体"/>
          <w:b/>
          <w:sz w:val="24"/>
          <w:szCs w:val="24"/>
        </w:rPr>
        <w:t>承诺</w:t>
      </w:r>
      <w:r>
        <w:rPr>
          <w:rFonts w:ascii="宋体" w:eastAsia="宋体" w:hAnsi="宋体" w:hint="eastAsia"/>
          <w:b/>
          <w:sz w:val="24"/>
          <w:szCs w:val="24"/>
        </w:rPr>
        <w:t>书</w:t>
      </w:r>
      <w:bookmarkEnd w:id="1"/>
      <w:bookmarkEnd w:id="2"/>
      <w:bookmarkEnd w:id="3"/>
    </w:p>
    <w:bookmarkEnd w:id="4"/>
    <w:bookmarkEnd w:id="5"/>
    <w:bookmarkEnd w:id="6"/>
    <w:bookmarkEnd w:id="7"/>
    <w:bookmarkEnd w:id="8"/>
    <w:p w:rsidR="00A94E13" w:rsidRDefault="00A94E13">
      <w:pPr>
        <w:adjustRightInd w:val="0"/>
        <w:snapToGrid w:val="0"/>
        <w:spacing w:line="540" w:lineRule="exact"/>
        <w:rPr>
          <w:rFonts w:ascii="宋体" w:eastAsia="宋体" w:hAnsi="宋体"/>
          <w:sz w:val="24"/>
          <w:szCs w:val="24"/>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360" w:lineRule="auto"/>
        <w:jc w:val="center"/>
        <w:rPr>
          <w:rFonts w:ascii="黑体" w:eastAsia="黑体" w:hAnsi="黑体" w:cs="黑体"/>
          <w:color w:val="000000" w:themeColor="text1"/>
          <w:sz w:val="32"/>
          <w:szCs w:val="32"/>
        </w:rPr>
      </w:pPr>
    </w:p>
    <w:p w:rsidR="00A94E13" w:rsidRDefault="00A94E13">
      <w:pPr>
        <w:adjustRightInd w:val="0"/>
        <w:snapToGrid w:val="0"/>
        <w:spacing w:line="540" w:lineRule="exact"/>
        <w:ind w:firstLine="630"/>
        <w:rPr>
          <w:rFonts w:ascii="宋体"/>
          <w:color w:val="000000" w:themeColor="text1"/>
          <w:sz w:val="24"/>
        </w:rPr>
      </w:pPr>
    </w:p>
    <w:p w:rsidR="00A94E13" w:rsidRDefault="00A94E13">
      <w:pPr>
        <w:pStyle w:val="a6"/>
        <w:spacing w:line="360" w:lineRule="auto"/>
        <w:contextualSpacing/>
        <w:rPr>
          <w:rFonts w:asciiTheme="majorEastAsia" w:eastAsiaTheme="majorEastAsia" w:hAnsiTheme="majorEastAsia" w:cs="宋体"/>
          <w:b/>
          <w:kern w:val="0"/>
          <w:sz w:val="36"/>
          <w:szCs w:val="30"/>
        </w:rPr>
      </w:pPr>
    </w:p>
    <w:p w:rsidR="00A94E13" w:rsidRDefault="00A94E13">
      <w:pPr>
        <w:pStyle w:val="a6"/>
        <w:spacing w:line="360" w:lineRule="auto"/>
        <w:contextualSpacing/>
        <w:rPr>
          <w:rFonts w:asciiTheme="majorEastAsia" w:eastAsiaTheme="majorEastAsia" w:hAnsiTheme="majorEastAsia" w:cs="宋体"/>
          <w:b/>
          <w:kern w:val="0"/>
          <w:sz w:val="36"/>
          <w:szCs w:val="30"/>
        </w:rPr>
      </w:pPr>
    </w:p>
    <w:p w:rsidR="00A94E13" w:rsidRDefault="00A94E13">
      <w:pPr>
        <w:pStyle w:val="a6"/>
        <w:spacing w:line="360" w:lineRule="auto"/>
        <w:contextualSpacing/>
        <w:rPr>
          <w:rFonts w:asciiTheme="majorEastAsia" w:eastAsiaTheme="majorEastAsia" w:hAnsiTheme="majorEastAsia" w:cs="宋体"/>
          <w:b/>
          <w:kern w:val="0"/>
          <w:sz w:val="36"/>
          <w:szCs w:val="30"/>
        </w:rPr>
      </w:pPr>
    </w:p>
    <w:p w:rsidR="00A94E13" w:rsidRDefault="00CE5447">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第八章 投标文件有关格式</w:t>
      </w:r>
    </w:p>
    <w:p w:rsidR="00A94E13" w:rsidRDefault="00CE5447">
      <w:pPr>
        <w:jc w:val="center"/>
        <w:rPr>
          <w:rStyle w:val="2Char"/>
          <w:rFonts w:ascii="宋体" w:hAnsi="宋体"/>
        </w:rPr>
      </w:pPr>
      <w:r>
        <w:rPr>
          <w:rStyle w:val="2Char"/>
          <w:rFonts w:ascii="宋体" w:hAnsi="宋体" w:hint="eastAsia"/>
        </w:rPr>
        <w:t>投标文件封皮格式</w:t>
      </w:r>
      <w:bookmarkStart w:id="9" w:name="_Toc16238"/>
      <w:bookmarkStart w:id="10" w:name="_Toc12595"/>
      <w:bookmarkStart w:id="11" w:name="_Toc5131"/>
      <w:bookmarkStart w:id="12" w:name="_Toc14398"/>
    </w:p>
    <w:p w:rsidR="00A94E13" w:rsidRDefault="00A94E13">
      <w:pPr>
        <w:pStyle w:val="a9"/>
        <w:ind w:firstLineChars="0" w:firstLine="0"/>
      </w:pPr>
    </w:p>
    <w:p w:rsidR="00A94E13" w:rsidRDefault="00CE5447">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9"/>
    <w:bookmarkEnd w:id="10"/>
    <w:bookmarkEnd w:id="11"/>
    <w:bookmarkEnd w:id="12"/>
    <w:p w:rsidR="00A94E13" w:rsidRDefault="00A94E13">
      <w:pPr>
        <w:jc w:val="left"/>
        <w:rPr>
          <w:rStyle w:val="2Char"/>
          <w:rFonts w:ascii="宋体" w:hAnsi="宋体"/>
        </w:rPr>
      </w:pPr>
    </w:p>
    <w:p w:rsidR="00A94E13" w:rsidRDefault="00A94E13">
      <w:pPr>
        <w:rPr>
          <w:rFonts w:ascii="宋体" w:hAnsi="宋体" w:cs="微软雅黑"/>
          <w:sz w:val="28"/>
          <w:szCs w:val="28"/>
          <w:u w:val="single"/>
        </w:rPr>
      </w:pPr>
    </w:p>
    <w:p w:rsidR="00A94E13" w:rsidRDefault="00CE544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r>
        <w:rPr>
          <w:rFonts w:ascii="宋体" w:hAnsi="宋体" w:cs="宋体" w:hint="eastAsia"/>
          <w:b/>
          <w:bCs/>
          <w:sz w:val="40"/>
          <w:szCs w:val="40"/>
        </w:rPr>
        <w:t>标段</w:t>
      </w:r>
    </w:p>
    <w:p w:rsidR="00A94E13" w:rsidRDefault="00A94E13">
      <w:pPr>
        <w:rPr>
          <w:rFonts w:ascii="宋体" w:hAnsi="宋体" w:cs="微软雅黑"/>
          <w:sz w:val="28"/>
          <w:szCs w:val="28"/>
          <w:u w:val="single"/>
        </w:rPr>
      </w:pPr>
    </w:p>
    <w:p w:rsidR="00A94E13" w:rsidRDefault="00A94E13">
      <w:pPr>
        <w:rPr>
          <w:rFonts w:ascii="宋体" w:hAnsi="宋体" w:cs="微软雅黑"/>
          <w:sz w:val="20"/>
          <w:szCs w:val="20"/>
        </w:rPr>
      </w:pPr>
    </w:p>
    <w:p w:rsidR="00A94E13" w:rsidRDefault="00A94E13">
      <w:pPr>
        <w:rPr>
          <w:rFonts w:ascii="宋体" w:hAnsi="宋体" w:cs="微软雅黑"/>
          <w:sz w:val="20"/>
          <w:szCs w:val="20"/>
        </w:rPr>
      </w:pPr>
    </w:p>
    <w:p w:rsidR="00A94E13" w:rsidRDefault="00CE5447">
      <w:pPr>
        <w:jc w:val="center"/>
        <w:rPr>
          <w:rFonts w:ascii="宋体" w:hAnsi="宋体" w:cs="微软雅黑"/>
          <w:sz w:val="72"/>
          <w:szCs w:val="72"/>
        </w:rPr>
      </w:pPr>
      <w:r>
        <w:rPr>
          <w:rFonts w:ascii="宋体" w:hAnsi="宋体" w:cs="微软雅黑" w:hint="eastAsia"/>
          <w:sz w:val="72"/>
          <w:szCs w:val="72"/>
        </w:rPr>
        <w:t>投 标 文 件</w:t>
      </w:r>
    </w:p>
    <w:p w:rsidR="00A94E13" w:rsidRDefault="00A94E13">
      <w:pPr>
        <w:rPr>
          <w:rFonts w:ascii="宋体" w:hAnsi="宋体" w:cs="微软雅黑"/>
          <w:sz w:val="28"/>
          <w:szCs w:val="28"/>
        </w:rPr>
      </w:pPr>
    </w:p>
    <w:p w:rsidR="00A94E13" w:rsidRDefault="00CE5447">
      <w:pPr>
        <w:ind w:firstLineChars="1100" w:firstLine="3080"/>
        <w:rPr>
          <w:rFonts w:ascii="宋体" w:hAnsi="宋体" w:cs="微软雅黑"/>
          <w:sz w:val="28"/>
          <w:szCs w:val="28"/>
        </w:rPr>
      </w:pPr>
      <w:r>
        <w:rPr>
          <w:rFonts w:ascii="宋体" w:hAnsi="宋体" w:cs="微软雅黑" w:hint="eastAsia"/>
          <w:sz w:val="28"/>
          <w:szCs w:val="28"/>
        </w:rPr>
        <w:t>项目编号：</w:t>
      </w:r>
    </w:p>
    <w:p w:rsidR="00A94E13" w:rsidRDefault="00A94E13">
      <w:pPr>
        <w:rPr>
          <w:rFonts w:ascii="宋体" w:hAnsi="宋体" w:cs="微软雅黑"/>
          <w:sz w:val="28"/>
          <w:szCs w:val="28"/>
        </w:rPr>
      </w:pPr>
    </w:p>
    <w:p w:rsidR="00A94E13" w:rsidRDefault="00A94E13">
      <w:pPr>
        <w:rPr>
          <w:rFonts w:ascii="宋体" w:hAnsi="宋体" w:cs="微软雅黑"/>
          <w:sz w:val="28"/>
          <w:szCs w:val="28"/>
        </w:rPr>
      </w:pPr>
    </w:p>
    <w:p w:rsidR="00A94E13" w:rsidRDefault="00A94E13">
      <w:pPr>
        <w:pStyle w:val="a9"/>
        <w:ind w:firstLineChars="0" w:firstLine="0"/>
      </w:pPr>
    </w:p>
    <w:p w:rsidR="00A94E13" w:rsidRDefault="00A94E13">
      <w:pPr>
        <w:rPr>
          <w:rFonts w:ascii="宋体" w:hAnsi="宋体" w:cs="微软雅黑"/>
          <w:sz w:val="28"/>
          <w:szCs w:val="28"/>
        </w:rPr>
      </w:pPr>
    </w:p>
    <w:p w:rsidR="00A94E13" w:rsidRDefault="00CE5447">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DE6AB1">
        <w:rPr>
          <w:rFonts w:ascii="宋体" w:hAnsi="宋体" w:cs="微软雅黑" w:hint="eastAsia"/>
          <w:sz w:val="28"/>
          <w:szCs w:val="28"/>
          <w:u w:val="single"/>
        </w:rPr>
        <w:t xml:space="preserve">                       </w:t>
      </w:r>
      <w:r>
        <w:rPr>
          <w:rFonts w:ascii="宋体" w:hAnsi="宋体" w:cs="微软雅黑" w:hint="eastAsia"/>
          <w:sz w:val="28"/>
          <w:szCs w:val="28"/>
        </w:rPr>
        <w:t>（盖单位章）</w:t>
      </w:r>
    </w:p>
    <w:p w:rsidR="00A94E13" w:rsidRDefault="00CE5447">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sidR="00DE6AB1">
        <w:rPr>
          <w:rFonts w:ascii="宋体" w:hAnsi="宋体" w:cs="微软雅黑" w:hint="eastAsia"/>
          <w:sz w:val="28"/>
          <w:szCs w:val="28"/>
          <w:u w:val="single"/>
        </w:rPr>
        <w:t xml:space="preserve">          </w:t>
      </w:r>
      <w:r>
        <w:rPr>
          <w:rFonts w:ascii="宋体" w:hAnsi="宋体" w:cs="微软雅黑" w:hint="eastAsia"/>
          <w:sz w:val="28"/>
          <w:szCs w:val="28"/>
        </w:rPr>
        <w:t>（签字或盖章）</w:t>
      </w:r>
    </w:p>
    <w:p w:rsidR="00A94E13" w:rsidRDefault="00CE5447">
      <w:pPr>
        <w:ind w:leftChars="514" w:left="1079"/>
        <w:jc w:val="center"/>
        <w:rPr>
          <w:rFonts w:ascii="宋体" w:hAnsi="宋体" w:cs="微软雅黑"/>
          <w:sz w:val="28"/>
          <w:szCs w:val="28"/>
        </w:rPr>
      </w:pPr>
      <w:r>
        <w:rPr>
          <w:rFonts w:ascii="宋体" w:hAnsi="宋体" w:cs="微软雅黑" w:hint="eastAsia"/>
          <w:sz w:val="28"/>
          <w:szCs w:val="28"/>
        </w:rPr>
        <w:t>年</w:t>
      </w:r>
      <w:r w:rsidR="00925676">
        <w:rPr>
          <w:rFonts w:ascii="宋体" w:hAnsi="宋体" w:cs="微软雅黑" w:hint="eastAsia"/>
          <w:sz w:val="28"/>
          <w:szCs w:val="28"/>
        </w:rPr>
        <w:t xml:space="preserve">  </w:t>
      </w:r>
      <w:r>
        <w:rPr>
          <w:rFonts w:ascii="宋体" w:hAnsi="宋体" w:cs="微软雅黑" w:hint="eastAsia"/>
          <w:sz w:val="28"/>
          <w:szCs w:val="28"/>
        </w:rPr>
        <w:t>月</w:t>
      </w:r>
      <w:r w:rsidR="00925676">
        <w:rPr>
          <w:rFonts w:ascii="宋体" w:hAnsi="宋体" w:cs="微软雅黑" w:hint="eastAsia"/>
          <w:sz w:val="28"/>
          <w:szCs w:val="28"/>
        </w:rPr>
        <w:t xml:space="preserve">  </w:t>
      </w:r>
      <w:r>
        <w:rPr>
          <w:rFonts w:ascii="宋体" w:hAnsi="宋体" w:cs="微软雅黑" w:hint="eastAsia"/>
          <w:sz w:val="28"/>
          <w:szCs w:val="28"/>
        </w:rPr>
        <w:t>日</w:t>
      </w:r>
      <w:bookmarkStart w:id="13" w:name="_Toc174185203"/>
      <w:bookmarkStart w:id="14" w:name="_Toc186274126"/>
      <w:bookmarkStart w:id="15" w:name="_Toc184023138"/>
    </w:p>
    <w:p w:rsidR="00A94E13" w:rsidRDefault="00A94E13">
      <w:pPr>
        <w:rPr>
          <w:rFonts w:ascii="宋体" w:hAnsi="宋体" w:cs="微软雅黑"/>
          <w:sz w:val="28"/>
          <w:szCs w:val="28"/>
        </w:rPr>
      </w:pPr>
    </w:p>
    <w:p w:rsidR="00A94E13" w:rsidRDefault="00CE5447">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Pr>
          <w:rFonts w:asciiTheme="minorEastAsia" w:eastAsiaTheme="minorEastAsia" w:hAnsiTheme="minorEastAsia" w:cs="黑体" w:hint="eastAsia"/>
          <w:color w:val="auto"/>
          <w:kern w:val="2"/>
          <w:sz w:val="36"/>
          <w:szCs w:val="28"/>
          <w:lang w:val="zh-CN"/>
        </w:rPr>
        <w:lastRenderedPageBreak/>
        <w:t>一、投标人应答索引表</w:t>
      </w:r>
      <w:bookmarkEnd w:id="13"/>
      <w:bookmarkEnd w:id="14"/>
      <w:bookmarkEnd w:id="1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94E13">
        <w:tc>
          <w:tcPr>
            <w:tcW w:w="468"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94E13" w:rsidRDefault="00CE5447">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94E13" w:rsidRDefault="00A94E13">
            <w:pPr>
              <w:pStyle w:val="a6"/>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E13" w:rsidRDefault="00CE544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94E13" w:rsidRDefault="00CE544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E13" w:rsidRDefault="00CE544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94E13" w:rsidRDefault="00CE544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tcBorders>
              <w:top w:val="double" w:sz="4" w:space="0" w:color="auto"/>
            </w:tcBorders>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94E13" w:rsidRDefault="00A94E13">
            <w:pPr>
              <w:jc w:val="center"/>
            </w:pPr>
          </w:p>
        </w:tc>
        <w:tc>
          <w:tcPr>
            <w:tcW w:w="1560" w:type="dxa"/>
            <w:tcBorders>
              <w:top w:val="double" w:sz="4" w:space="0" w:color="auto"/>
            </w:tcBorders>
            <w:vAlign w:val="center"/>
          </w:tcPr>
          <w:p w:rsidR="00A94E13" w:rsidRDefault="00A94E13">
            <w:pPr>
              <w:snapToGrid w:val="0"/>
              <w:spacing w:line="400" w:lineRule="exact"/>
              <w:rPr>
                <w:rFonts w:ascii="宋体" w:hAnsi="宋体" w:cs="微软雅黑"/>
                <w:szCs w:val="21"/>
              </w:rPr>
            </w:pPr>
          </w:p>
        </w:tc>
        <w:tc>
          <w:tcPr>
            <w:tcW w:w="2018" w:type="dxa"/>
            <w:tcBorders>
              <w:top w:val="double" w:sz="4" w:space="0" w:color="auto"/>
            </w:tcBorders>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94E13" w:rsidRDefault="00A94E13">
            <w:pPr>
              <w:jc w:val="center"/>
            </w:pPr>
          </w:p>
        </w:tc>
        <w:tc>
          <w:tcPr>
            <w:tcW w:w="1560" w:type="dxa"/>
            <w:tcBorders>
              <w:top w:val="single" w:sz="4" w:space="0" w:color="auto"/>
            </w:tcBorders>
            <w:vAlign w:val="center"/>
          </w:tcPr>
          <w:p w:rsidR="00A94E13" w:rsidRDefault="00A94E13">
            <w:pPr>
              <w:snapToGrid w:val="0"/>
              <w:spacing w:line="400" w:lineRule="exact"/>
              <w:rPr>
                <w:rFonts w:ascii="宋体" w:hAnsi="宋体" w:cs="微软雅黑"/>
                <w:szCs w:val="21"/>
              </w:rPr>
            </w:pPr>
          </w:p>
        </w:tc>
        <w:tc>
          <w:tcPr>
            <w:tcW w:w="2018" w:type="dxa"/>
            <w:tcBorders>
              <w:top w:val="single" w:sz="4" w:space="0" w:color="auto"/>
            </w:tcBorders>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160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192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94E13" w:rsidRDefault="00CE5447">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94E13" w:rsidRDefault="00CE544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A94E1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94E13" w:rsidRDefault="00A94E13">
            <w:pPr>
              <w:pStyle w:val="a6"/>
              <w:kinsoku w:val="0"/>
              <w:overflowPunct w:val="0"/>
              <w:autoSpaceDE w:val="0"/>
              <w:autoSpaceDN w:val="0"/>
              <w:spacing w:line="320" w:lineRule="exact"/>
              <w:rPr>
                <w:rFonts w:hAnsi="宋体" w:cs="微软雅黑"/>
                <w:bCs/>
                <w:kern w:val="0"/>
              </w:rPr>
            </w:pP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bl>
    <w:p w:rsidR="00A94E13" w:rsidRDefault="00CE5447">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A94E13" w:rsidRDefault="00CE5447" w:rsidP="00CC4B5F">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spacing w:line="360" w:lineRule="auto"/>
        <w:contextualSpacing/>
        <w:rPr>
          <w:rFonts w:ascii="宋体" w:hAnsi="宋体"/>
          <w:color w:val="000000"/>
          <w:sz w:val="24"/>
          <w:szCs w:val="21"/>
        </w:rPr>
      </w:pPr>
      <w:r>
        <w:rPr>
          <w:rFonts w:ascii="宋体" w:hAnsi="宋体" w:hint="eastAsia"/>
          <w:color w:val="000000"/>
          <w:sz w:val="24"/>
          <w:szCs w:val="21"/>
        </w:rPr>
        <w:t xml:space="preserve">项目名称：                                             </w:t>
      </w:r>
      <w:r>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rPr>
              <w:t>交付日期</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备注</w:t>
            </w:r>
          </w:p>
        </w:tc>
      </w:tr>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r>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ind w:firstLine="240"/>
              <w:rPr>
                <w:rFonts w:ascii="宋体" w:hAnsi="宋体"/>
                <w:color w:val="000000"/>
                <w:sz w:val="24"/>
                <w:szCs w:val="21"/>
              </w:rPr>
            </w:pPr>
            <w:r>
              <w:rPr>
                <w:rFonts w:ascii="宋体" w:hAnsi="宋体" w:cs="Arial"/>
                <w:color w:val="000000"/>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r>
    </w:tbl>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投标人名称：</w:t>
      </w:r>
      <w:r>
        <w:rPr>
          <w:rFonts w:ascii="宋体" w:hAnsi="宋体" w:cs="宋体" w:hint="eastAsia"/>
          <w:color w:val="000000"/>
          <w:sz w:val="24"/>
          <w:szCs w:val="21"/>
          <w:u w:val="single"/>
          <w:lang w:val="zh-CN"/>
        </w:rPr>
        <w:t xml:space="preserve">     （全称）   </w:t>
      </w:r>
      <w:r>
        <w:rPr>
          <w:rFonts w:ascii="宋体" w:hAnsi="宋体" w:cs="宋体" w:hint="eastAsia"/>
          <w:color w:val="000000"/>
          <w:sz w:val="24"/>
          <w:szCs w:val="21"/>
          <w:lang w:val="zh-CN"/>
        </w:rPr>
        <w:t>（公章）：</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投标人法定代表人（或授权代表）签字：</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日期：   年   月   日</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注：交付日期指完成该项目的最终时间（日历天）。</w:t>
      </w: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autoSpaceDE w:val="0"/>
        <w:autoSpaceDN w:val="0"/>
        <w:adjustRightInd w:val="0"/>
        <w:spacing w:line="360" w:lineRule="auto"/>
        <w:rPr>
          <w:rFonts w:asciiTheme="minorEastAsia" w:hAnsiTheme="minorEastAsia" w:cs="黑体"/>
          <w:b/>
          <w:bCs/>
          <w:szCs w:val="21"/>
          <w:lang w:val="zh-CN"/>
        </w:rPr>
      </w:pPr>
    </w:p>
    <w:p w:rsidR="00A94E13" w:rsidRDefault="00CE5447">
      <w:pPr>
        <w:autoSpaceDE w:val="0"/>
        <w:autoSpaceDN w:val="0"/>
        <w:adjustRightInd w:val="0"/>
        <w:spacing w:line="360" w:lineRule="auto"/>
        <w:jc w:val="center"/>
        <w:rPr>
          <w:rFonts w:asciiTheme="minorEastAsia" w:hAnsiTheme="minorEastAsia" w:cs="黑体"/>
          <w:b/>
          <w:bCs/>
          <w:sz w:val="44"/>
          <w:szCs w:val="32"/>
          <w:lang w:val="zh-CN"/>
        </w:rPr>
      </w:pPr>
      <w:r>
        <w:rPr>
          <w:rFonts w:asciiTheme="minorEastAsia" w:hAnsiTheme="minorEastAsia" w:cs="黑体" w:hint="eastAsia"/>
          <w:b/>
          <w:bCs/>
          <w:sz w:val="44"/>
          <w:szCs w:val="32"/>
          <w:lang w:val="zh-CN"/>
        </w:rPr>
        <w:lastRenderedPageBreak/>
        <w:t>三、资格审查证明材料</w:t>
      </w: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widowControl/>
        <w:jc w:val="left"/>
        <w:rPr>
          <w:rFonts w:asciiTheme="majorEastAsia" w:eastAsiaTheme="majorEastAsia" w:hAnsiTheme="majorEastAsia"/>
          <w:b/>
          <w:snapToGrid w:val="0"/>
          <w:kern w:val="0"/>
          <w:szCs w:val="21"/>
        </w:rPr>
      </w:pPr>
    </w:p>
    <w:p w:rsidR="00A94E13" w:rsidRDefault="00CE5447">
      <w:pPr>
        <w:pStyle w:val="a6"/>
        <w:spacing w:line="360" w:lineRule="auto"/>
        <w:jc w:val="center"/>
        <w:rPr>
          <w:rFonts w:asciiTheme="majorEastAsia" w:eastAsiaTheme="majorEastAsia" w:hAnsiTheme="majorEastAsia"/>
          <w:b/>
          <w:snapToGrid w:val="0"/>
          <w:kern w:val="0"/>
          <w:sz w:val="36"/>
          <w:szCs w:val="32"/>
        </w:rPr>
      </w:pPr>
      <w:r>
        <w:rPr>
          <w:rFonts w:asciiTheme="majorEastAsia" w:eastAsiaTheme="majorEastAsia" w:hAnsiTheme="majorEastAsia" w:hint="eastAsia"/>
          <w:b/>
          <w:snapToGrid w:val="0"/>
          <w:kern w:val="0"/>
          <w:sz w:val="36"/>
          <w:szCs w:val="32"/>
        </w:rPr>
        <w:lastRenderedPageBreak/>
        <w:t>3.1 投 标 函</w:t>
      </w:r>
    </w:p>
    <w:p w:rsidR="00A94E13" w:rsidRDefault="00CE5447">
      <w:pPr>
        <w:adjustRightInd w:val="0"/>
        <w:spacing w:line="360" w:lineRule="auto"/>
        <w:contextualSpacing/>
        <w:rPr>
          <w:rFonts w:asciiTheme="minorEastAsia" w:hAnsiTheme="minorEastAsia"/>
          <w:b/>
          <w:snapToGrid w:val="0"/>
          <w:kern w:val="0"/>
          <w:sz w:val="24"/>
          <w:szCs w:val="21"/>
        </w:rPr>
      </w:pPr>
      <w:r>
        <w:rPr>
          <w:rFonts w:asciiTheme="minorEastAsia" w:hAnsiTheme="minorEastAsia" w:hint="eastAsia"/>
          <w:snapToGrid w:val="0"/>
          <w:kern w:val="0"/>
          <w:sz w:val="24"/>
          <w:szCs w:val="21"/>
        </w:rPr>
        <w:t>致：</w:t>
      </w:r>
      <w:r w:rsidR="000856B4">
        <w:rPr>
          <w:rFonts w:asciiTheme="minorEastAsia" w:hAnsiTheme="minorEastAsia" w:hint="eastAsia"/>
          <w:snapToGrid w:val="0"/>
          <w:kern w:val="0"/>
          <w:sz w:val="24"/>
          <w:szCs w:val="21"/>
          <w:u w:val="single"/>
        </w:rPr>
        <w:t xml:space="preserve">                     </w:t>
      </w:r>
      <w:r w:rsidRPr="000856B4">
        <w:rPr>
          <w:rFonts w:asciiTheme="minorEastAsia" w:hAnsiTheme="minorEastAsia" w:hint="eastAsia"/>
          <w:snapToGrid w:val="0"/>
          <w:kern w:val="0"/>
          <w:sz w:val="24"/>
          <w:szCs w:val="21"/>
        </w:rPr>
        <w:t>（采购人）</w:t>
      </w:r>
    </w:p>
    <w:p w:rsidR="005920EE" w:rsidRDefault="00CE5447" w:rsidP="000856B4">
      <w:pPr>
        <w:adjustRightInd w:val="0"/>
        <w:spacing w:line="360" w:lineRule="auto"/>
        <w:ind w:leftChars="114" w:left="239" w:firstLineChars="100" w:firstLine="24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根据贵方</w:t>
      </w:r>
      <w:r>
        <w:rPr>
          <w:rFonts w:asciiTheme="minorEastAsia" w:hAnsiTheme="minorEastAsia" w:hint="eastAsia"/>
          <w:snapToGrid w:val="0"/>
          <w:kern w:val="0"/>
          <w:sz w:val="24"/>
          <w:szCs w:val="21"/>
          <w:u w:val="single"/>
        </w:rPr>
        <w:t xml:space="preserve">    </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（项目名称、项目编号）采购的招标公告及投标邀请，</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（姓</w:t>
      </w:r>
    </w:p>
    <w:p w:rsidR="00A94E13" w:rsidRDefault="00CE5447" w:rsidP="005920EE">
      <w:pPr>
        <w:adjustRightInd w:val="0"/>
        <w:spacing w:line="360" w:lineRule="auto"/>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名和职务）被正式授权并代表投标人</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（投标人名称、地址）提交。</w:t>
      </w:r>
    </w:p>
    <w:p w:rsidR="00A94E13" w:rsidRDefault="00CE5447">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我方确认收到贵方提供的</w:t>
      </w:r>
      <w:r w:rsidR="000856B4">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Cs w:val="21"/>
        </w:rPr>
        <w:t>（项目名称、项目编号）招标文件的全部内容。</w:t>
      </w:r>
    </w:p>
    <w:p w:rsidR="00A94E13" w:rsidRDefault="00CE5447">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asciiTheme="minorEastAsia" w:eastAsiaTheme="minorEastAsia" w:hAnsiTheme="minorEastAsia" w:hint="eastAsia"/>
          <w:szCs w:val="21"/>
        </w:rPr>
        <w:t>已完全理解并接受招标文件的各项规定和要求及资金支付规定，对招标文件的合理性、合法性不再有异议。</w:t>
      </w:r>
    </w:p>
    <w:p w:rsidR="00A94E13" w:rsidRDefault="00CE5447">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i/>
          <w:snapToGrid w:val="0"/>
          <w:kern w:val="0"/>
          <w:sz w:val="24"/>
          <w:szCs w:val="21"/>
          <w:u w:val="single"/>
        </w:rPr>
        <w:t xml:space="preserve">(投标人名称)     </w:t>
      </w:r>
      <w:r>
        <w:rPr>
          <w:rFonts w:asciiTheme="minorEastAsia" w:hAnsiTheme="minorEastAsia" w:hint="eastAsia"/>
          <w:snapToGrid w:val="0"/>
          <w:kern w:val="0"/>
          <w:sz w:val="24"/>
          <w:szCs w:val="21"/>
        </w:rPr>
        <w:t>作为投标人正式授权</w:t>
      </w:r>
      <w:r>
        <w:rPr>
          <w:rFonts w:asciiTheme="minorEastAsia" w:hAnsiTheme="minorEastAsia" w:hint="eastAsia"/>
          <w:i/>
          <w:snapToGrid w:val="0"/>
          <w:kern w:val="0"/>
          <w:sz w:val="24"/>
          <w:szCs w:val="21"/>
          <w:u w:val="single"/>
        </w:rPr>
        <w:t xml:space="preserve">(授权代表全名, 职务)       </w:t>
      </w:r>
      <w:r>
        <w:rPr>
          <w:rFonts w:asciiTheme="minorEastAsia" w:hAnsiTheme="minorEastAsia" w:hint="eastAsia"/>
          <w:snapToGrid w:val="0"/>
          <w:kern w:val="0"/>
          <w:sz w:val="24"/>
          <w:szCs w:val="21"/>
        </w:rPr>
        <w:t>代表我方全权处理有关本投标的一切事宜。</w:t>
      </w:r>
    </w:p>
    <w:p w:rsidR="00A94E13" w:rsidRDefault="00CE5447">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在此提交的投标文件，正本</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份，副本</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我方已完全明白招标文件的所有条款要求，并申明如下：</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一、按招标文件提供的全部货物与相关服务的投标总价详见《开标一览表》。</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二、本投标文件的有效期为投标截止时间起</w:t>
      </w:r>
      <w:r w:rsidR="000856B4">
        <w:rPr>
          <w:rFonts w:asciiTheme="minorEastAsia" w:hAnsiTheme="minorEastAsia" w:cs="Courier New" w:hint="eastAsia"/>
          <w:sz w:val="24"/>
          <w:szCs w:val="21"/>
          <w:u w:val="single"/>
        </w:rPr>
        <w:t xml:space="preserve">     </w:t>
      </w:r>
      <w:r>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四、我方同意按照贵方可能提出的要求而提供与投标有关的任何其它数据、信息或资料。</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五、我方理解贵方不一定接受最低投标价或任何贵方可能收到的投标。</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A94E13" w:rsidRDefault="00CE5447">
      <w:pPr>
        <w:spacing w:line="360" w:lineRule="auto"/>
        <w:ind w:firstLineChars="200" w:firstLine="480"/>
        <w:rPr>
          <w:rFonts w:ascii="宋体" w:cs="Courier New"/>
          <w:sz w:val="24"/>
          <w:szCs w:val="21"/>
        </w:rPr>
      </w:pPr>
      <w:r>
        <w:rPr>
          <w:rFonts w:ascii="宋体" w:hAnsi="宋体" w:cs="Courier New" w:hint="eastAsia"/>
          <w:sz w:val="24"/>
          <w:szCs w:val="21"/>
        </w:rPr>
        <w:t>七、我方在此保证所提交的所有文件和全部说明是真实的和正确的</w:t>
      </w:r>
      <w:r>
        <w:rPr>
          <w:rFonts w:ascii="宋体" w:cs="Courier New"/>
          <w:sz w:val="24"/>
          <w:szCs w:val="21"/>
        </w:rPr>
        <w:t>,</w:t>
      </w:r>
      <w:r>
        <w:rPr>
          <w:rFonts w:ascii="宋体" w:hAnsi="宋体" w:cs="Courier New" w:hint="eastAsia"/>
          <w:sz w:val="24"/>
          <w:szCs w:val="21"/>
        </w:rPr>
        <w:t>未提供虚假</w:t>
      </w:r>
      <w:r>
        <w:rPr>
          <w:rFonts w:ascii="宋体" w:hAnsi="宋体" w:cs="Courier New" w:hint="eastAsia"/>
          <w:sz w:val="24"/>
          <w:szCs w:val="21"/>
        </w:rPr>
        <w:lastRenderedPageBreak/>
        <w:t>的资格证书及业绩证明材料谋取中标，若存在虚假证书或者业绩证明材料的违规违法行为，承担法律责任，接受财政部门的处罚。</w:t>
      </w:r>
    </w:p>
    <w:p w:rsidR="00A94E13" w:rsidRPr="005920EE" w:rsidRDefault="00CE5447">
      <w:pPr>
        <w:pStyle w:val="a6"/>
        <w:adjustRightInd w:val="0"/>
        <w:spacing w:line="360" w:lineRule="auto"/>
        <w:ind w:firstLineChars="200" w:firstLine="480"/>
        <w:contextualSpacing/>
        <w:rPr>
          <w:rFonts w:ascii="宋体" w:eastAsiaTheme="minorEastAsia" w:hAnsi="宋体" w:cs="Courier New"/>
          <w:szCs w:val="21"/>
        </w:rPr>
      </w:pPr>
      <w:r w:rsidRPr="005920EE">
        <w:rPr>
          <w:rFonts w:ascii="宋体" w:eastAsiaTheme="minorEastAsia" w:hAnsi="宋体" w:cs="Courier New"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A94E13" w:rsidRDefault="00CE5447">
      <w:pPr>
        <w:pStyle w:val="a6"/>
        <w:adjustRightInd w:val="0"/>
        <w:spacing w:line="360" w:lineRule="auto"/>
        <w:ind w:firstLineChars="200" w:firstLine="480"/>
        <w:rPr>
          <w:rFonts w:ascii="宋体" w:cs="Times New Roman"/>
        </w:rPr>
      </w:pPr>
      <w:r>
        <w:rPr>
          <w:rFonts w:ascii="宋体" w:hAnsi="宋体" w:cs="宋体" w:hint="eastAsia"/>
        </w:rPr>
        <w:t>九、我方承诺如下：</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（1）具有独立承担民事责任的能力；</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（2）具有良好的商业信誉和健全的财务会计制度；</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（3）具有履行合同所必需的设备和专业技术能力；</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（4）有依法缴纳税收和社会保障资金的良好记录；</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（5）参加本采购活动前三年内,在经营活动中没有重大违法记录；</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（6）法律、行政法规规定的其他条件。</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以上内容如有虚假或与事实不符的，评审委员会可将我方做无效投标处理，我方愿意承担相应的法律责任。</w:t>
      </w:r>
    </w:p>
    <w:p w:rsidR="00A94E13" w:rsidRDefault="00CE5447">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十、我方对在本函及投标文件中所作的所有承诺承担法律责任。</w:t>
      </w:r>
    </w:p>
    <w:p w:rsidR="00A94E13" w:rsidRDefault="00CE5447">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十一、若我方中标，我方愿意按有关文件规定缴纳招标代理费用。</w:t>
      </w:r>
    </w:p>
    <w:p w:rsidR="00A94E13" w:rsidRDefault="00A94E13">
      <w:pPr>
        <w:pStyle w:val="a6"/>
        <w:adjustRightInd w:val="0"/>
        <w:snapToGrid w:val="0"/>
        <w:spacing w:line="360" w:lineRule="auto"/>
        <w:rPr>
          <w:rFonts w:asciiTheme="minorEastAsia" w:eastAsiaTheme="minorEastAsia" w:hAnsiTheme="minorEastAsia"/>
          <w:szCs w:val="21"/>
        </w:rPr>
      </w:pPr>
    </w:p>
    <w:p w:rsidR="00A94E13" w:rsidRDefault="00CE5447">
      <w:pPr>
        <w:pStyle w:val="a6"/>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所有与本招标有关的一切正式往来请寄：</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 xml:space="preserve">地    址：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邮政编码：</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 xml:space="preserve">电    话：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传    真：</w:t>
      </w:r>
    </w:p>
    <w:p w:rsidR="00A94E13" w:rsidRDefault="00CE5447">
      <w:pPr>
        <w:adjustRightInd w:val="0"/>
        <w:snapToGrid w:val="0"/>
        <w:spacing w:line="360" w:lineRule="auto"/>
        <w:rPr>
          <w:rFonts w:asciiTheme="minorEastAsia" w:hAnsiTheme="minorEastAsia" w:cs="宋体"/>
          <w:sz w:val="24"/>
          <w:szCs w:val="21"/>
          <w:u w:val="single"/>
        </w:rPr>
      </w:pPr>
      <w:r>
        <w:rPr>
          <w:rFonts w:asciiTheme="minorEastAsia" w:hAnsiTheme="minorEastAsia" w:cs="宋体" w:hint="eastAsia"/>
          <w:sz w:val="24"/>
          <w:szCs w:val="21"/>
        </w:rPr>
        <w:t xml:space="preserve">投标人代表姓名：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职    务：</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投标人法定代表人（或法定代表人授权代表）签字或盖章：</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投标人名称（盖章）：</w:t>
      </w:r>
    </w:p>
    <w:p w:rsidR="00A94E13" w:rsidRDefault="00CE5447">
      <w:pPr>
        <w:adjustRightInd w:val="0"/>
        <w:snapToGrid w:val="0"/>
        <w:spacing w:line="360" w:lineRule="auto"/>
        <w:ind w:firstLineChars="2050" w:firstLine="4920"/>
        <w:rPr>
          <w:rFonts w:asciiTheme="minorEastAsia" w:hAnsiTheme="minorEastAsia" w:cs="宋体"/>
          <w:sz w:val="24"/>
          <w:szCs w:val="21"/>
        </w:rPr>
      </w:pPr>
      <w:r>
        <w:rPr>
          <w:rFonts w:asciiTheme="minorEastAsia" w:hAnsiTheme="minorEastAsia" w:cs="宋体" w:hint="eastAsia"/>
          <w:sz w:val="24"/>
          <w:szCs w:val="21"/>
        </w:rPr>
        <w:t>日期：   年   月   日</w:t>
      </w:r>
    </w:p>
    <w:p w:rsidR="00A94E13" w:rsidRDefault="00A94E13">
      <w:pPr>
        <w:spacing w:line="480" w:lineRule="exact"/>
        <w:jc w:val="center"/>
        <w:rPr>
          <w:rFonts w:asciiTheme="majorEastAsia" w:eastAsiaTheme="majorEastAsia" w:hAnsiTheme="majorEastAsia"/>
          <w:b/>
          <w:bCs/>
          <w:color w:val="000000"/>
          <w:sz w:val="36"/>
          <w:szCs w:val="32"/>
        </w:rPr>
      </w:pPr>
    </w:p>
    <w:p w:rsidR="00A94E13" w:rsidRDefault="00A94E13">
      <w:pPr>
        <w:spacing w:line="480" w:lineRule="exact"/>
        <w:jc w:val="center"/>
        <w:rPr>
          <w:rFonts w:asciiTheme="majorEastAsia" w:eastAsiaTheme="majorEastAsia" w:hAnsiTheme="majorEastAsia"/>
          <w:b/>
          <w:bCs/>
          <w:color w:val="000000"/>
          <w:sz w:val="36"/>
          <w:szCs w:val="32"/>
        </w:rPr>
      </w:pPr>
    </w:p>
    <w:p w:rsidR="00A94E13" w:rsidRDefault="00A94E13">
      <w:pPr>
        <w:spacing w:line="480" w:lineRule="exact"/>
        <w:jc w:val="center"/>
        <w:rPr>
          <w:rFonts w:asciiTheme="majorEastAsia" w:eastAsiaTheme="majorEastAsia" w:hAnsiTheme="majorEastAsia"/>
          <w:b/>
          <w:bCs/>
          <w:color w:val="000000"/>
          <w:sz w:val="36"/>
          <w:szCs w:val="32"/>
        </w:rPr>
      </w:pPr>
    </w:p>
    <w:p w:rsidR="00A94E13" w:rsidRDefault="00CE5447">
      <w:pPr>
        <w:spacing w:line="480" w:lineRule="exact"/>
        <w:jc w:val="center"/>
        <w:rPr>
          <w:rFonts w:asciiTheme="majorEastAsia" w:eastAsiaTheme="majorEastAsia" w:hAnsiTheme="majorEastAsia"/>
          <w:b/>
          <w:bCs/>
          <w:color w:val="000000"/>
          <w:sz w:val="36"/>
          <w:szCs w:val="32"/>
        </w:rPr>
      </w:pPr>
      <w:r>
        <w:rPr>
          <w:rFonts w:asciiTheme="majorEastAsia" w:eastAsiaTheme="majorEastAsia" w:hAnsiTheme="majorEastAsia" w:hint="eastAsia"/>
          <w:b/>
          <w:bCs/>
          <w:color w:val="000000"/>
          <w:sz w:val="36"/>
          <w:szCs w:val="32"/>
        </w:rPr>
        <w:lastRenderedPageBreak/>
        <w:t>3.2 法定代表人</w:t>
      </w:r>
      <w:r>
        <w:rPr>
          <w:rFonts w:asciiTheme="majorEastAsia" w:eastAsiaTheme="majorEastAsia" w:hAnsiTheme="majorEastAsia"/>
          <w:b/>
          <w:bCs/>
          <w:color w:val="000000"/>
          <w:sz w:val="36"/>
          <w:szCs w:val="32"/>
        </w:rPr>
        <w:t>资</w:t>
      </w:r>
      <w:r>
        <w:rPr>
          <w:rFonts w:asciiTheme="majorEastAsia" w:eastAsiaTheme="majorEastAsia" w:hAnsiTheme="majorEastAsia" w:hint="eastAsia"/>
          <w:b/>
          <w:bCs/>
          <w:color w:val="000000"/>
          <w:sz w:val="36"/>
          <w:szCs w:val="32"/>
        </w:rPr>
        <w:t>格</w:t>
      </w:r>
      <w:r>
        <w:rPr>
          <w:rFonts w:asciiTheme="majorEastAsia" w:eastAsiaTheme="majorEastAsia" w:hAnsiTheme="majorEastAsia"/>
          <w:b/>
          <w:bCs/>
          <w:color w:val="000000"/>
          <w:sz w:val="36"/>
          <w:szCs w:val="32"/>
        </w:rPr>
        <w:t>证</w:t>
      </w:r>
      <w:r>
        <w:rPr>
          <w:rFonts w:asciiTheme="majorEastAsia" w:eastAsiaTheme="majorEastAsia" w:hAnsiTheme="majorEastAsia" w:hint="eastAsia"/>
          <w:b/>
          <w:bCs/>
          <w:color w:val="000000"/>
          <w:sz w:val="36"/>
          <w:szCs w:val="32"/>
        </w:rPr>
        <w:t>明</w:t>
      </w:r>
      <w:r>
        <w:rPr>
          <w:rFonts w:asciiTheme="majorEastAsia" w:eastAsiaTheme="majorEastAsia" w:hAnsiTheme="majorEastAsia"/>
          <w:b/>
          <w:bCs/>
          <w:color w:val="000000"/>
          <w:sz w:val="36"/>
          <w:szCs w:val="32"/>
        </w:rPr>
        <w:t>书</w:t>
      </w:r>
    </w:p>
    <w:p w:rsidR="00A94E13" w:rsidRDefault="00A94E13">
      <w:pPr>
        <w:autoSpaceDE w:val="0"/>
        <w:autoSpaceDN w:val="0"/>
        <w:adjustRightInd w:val="0"/>
        <w:spacing w:line="480" w:lineRule="auto"/>
        <w:rPr>
          <w:rFonts w:ascii="宋体" w:hAnsi="宋体"/>
          <w:color w:val="000000"/>
          <w:szCs w:val="21"/>
        </w:rPr>
      </w:pP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rPr>
        <w:t>：</w:t>
      </w:r>
      <w:r w:rsidR="009F6107">
        <w:rPr>
          <w:rFonts w:asciiTheme="minorEastAsia" w:hAnsiTheme="minorEastAsia" w:hint="eastAsia"/>
          <w:color w:val="000000"/>
          <w:szCs w:val="21"/>
          <w:u w:val="single"/>
        </w:rPr>
        <w:t xml:space="preserve">                           </w:t>
      </w: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hint="eastAsia"/>
          <w:color w:val="000000"/>
          <w:szCs w:val="21"/>
        </w:rPr>
        <w:t>地址：</w:t>
      </w:r>
      <w:r w:rsidR="009F6107">
        <w:rPr>
          <w:rFonts w:asciiTheme="minorEastAsia" w:hAnsiTheme="minorEastAsia" w:hint="eastAsia"/>
          <w:color w:val="000000"/>
          <w:szCs w:val="21"/>
          <w:u w:val="single"/>
        </w:rPr>
        <w:t xml:space="preserve">                               </w:t>
      </w: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hint="eastAsia"/>
          <w:color w:val="000000"/>
          <w:szCs w:val="21"/>
        </w:rPr>
        <w:t>姓名：</w:t>
      </w:r>
      <w:r w:rsidRP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rPr>
        <w:t>：</w:t>
      </w:r>
      <w:r w:rsidRP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hint="eastAsia"/>
          <w:color w:val="000000"/>
          <w:szCs w:val="21"/>
        </w:rPr>
        <w:t>年</w:t>
      </w:r>
      <w:r>
        <w:rPr>
          <w:rFonts w:asciiTheme="minorEastAsia" w:hAnsiTheme="minorEastAsia"/>
          <w:color w:val="000000"/>
          <w:szCs w:val="21"/>
        </w:rPr>
        <w:t>龄</w:t>
      </w:r>
      <w:r>
        <w:rPr>
          <w:rFonts w:asciiTheme="minorEastAsia" w:hAnsiTheme="minorEastAsia" w:hint="eastAsia"/>
          <w:color w:val="000000"/>
          <w:szCs w:val="21"/>
        </w:rPr>
        <w:t>：</w:t>
      </w:r>
      <w:r w:rsidRPr="009F6107">
        <w:rPr>
          <w:rFonts w:asciiTheme="minorEastAsia" w:hAnsiTheme="minor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rPr>
        <w:t>：</w:t>
      </w:r>
      <w:r w:rsidR="009F6107">
        <w:rPr>
          <w:rFonts w:asciiTheme="minorEastAsia" w:hAnsiTheme="minorEastAsia" w:hint="eastAsia"/>
          <w:color w:val="000000"/>
          <w:szCs w:val="21"/>
          <w:u w:val="single"/>
        </w:rPr>
        <w:t xml:space="preserve">        </w:t>
      </w:r>
    </w:p>
    <w:p w:rsidR="00A94E13" w:rsidRDefault="00CE5447">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i/>
          <w:snapToGrid w:val="0"/>
          <w:szCs w:val="21"/>
          <w:u w:val="single"/>
        </w:rPr>
        <w:t>投标人名</w:t>
      </w:r>
      <w:r>
        <w:rPr>
          <w:rFonts w:asciiTheme="minorEastAsia" w:hAnsiTheme="minorEastAsia"/>
          <w:i/>
          <w:snapToGrid w:val="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加贵方项目</w:t>
      </w:r>
      <w:r>
        <w:rPr>
          <w:rFonts w:asciiTheme="minorEastAsia" w:hAnsiTheme="minorEastAsia"/>
          <w:color w:val="000000"/>
          <w:szCs w:val="21"/>
        </w:rPr>
        <w:t>编号为</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公</w:t>
      </w:r>
      <w:r>
        <w:rPr>
          <w:rFonts w:asciiTheme="minorEastAsia" w:hAnsiTheme="minorEastAsia"/>
          <w:color w:val="000000"/>
          <w:szCs w:val="21"/>
        </w:rPr>
        <w:t>开</w:t>
      </w:r>
      <w:r>
        <w:rPr>
          <w:rFonts w:asciiTheme="minorEastAsia" w:hAnsiTheme="minorEastAsia" w:hint="eastAsia"/>
          <w:color w:val="000000"/>
          <w:szCs w:val="21"/>
        </w:rPr>
        <w:t>招</w:t>
      </w:r>
      <w:r>
        <w:rPr>
          <w:rFonts w:asciiTheme="minorEastAsia" w:hAnsiTheme="minorEastAsia"/>
          <w:color w:val="000000"/>
          <w:szCs w:val="21"/>
        </w:rPr>
        <w:t>标项目</w:t>
      </w:r>
      <w:r>
        <w:rPr>
          <w:rFonts w:asciiTheme="minorEastAsia" w:hAnsiTheme="minorEastAsia" w:hint="eastAsia"/>
          <w:color w:val="000000"/>
          <w:szCs w:val="21"/>
        </w:rPr>
        <w:t>的投</w:t>
      </w:r>
      <w:r>
        <w:rPr>
          <w:rFonts w:asciiTheme="minorEastAsia" w:hAnsiTheme="minorEastAsia"/>
          <w:color w:val="000000"/>
          <w:szCs w:val="21"/>
        </w:rPr>
        <w:t>标报价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的投</w:t>
      </w:r>
      <w:r>
        <w:rPr>
          <w:rFonts w:asciiTheme="minorEastAsia" w:hAnsiTheme="minorEastAsia"/>
          <w:color w:val="000000"/>
          <w:szCs w:val="21"/>
        </w:rPr>
        <w:t>标</w:t>
      </w:r>
      <w:r>
        <w:rPr>
          <w:rFonts w:asciiTheme="minorEastAsia" w:hAnsiTheme="minorEastAsia" w:hint="eastAsia"/>
          <w:color w:val="000000"/>
          <w:szCs w:val="21"/>
        </w:rPr>
        <w:t>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A94E13" w:rsidRDefault="00CE5447">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A94E13" w:rsidRDefault="00A94E13">
      <w:pPr>
        <w:pStyle w:val="10"/>
        <w:spacing w:line="480" w:lineRule="auto"/>
        <w:ind w:firstLineChars="225" w:firstLine="540"/>
        <w:jc w:val="left"/>
        <w:rPr>
          <w:rFonts w:asciiTheme="minorEastAsia" w:hAnsiTheme="minorEastAsia"/>
          <w:color w:val="000000"/>
          <w:szCs w:val="21"/>
        </w:rPr>
      </w:pPr>
    </w:p>
    <w:p w:rsidR="00A94E13" w:rsidRDefault="00A94E13">
      <w:pPr>
        <w:pStyle w:val="10"/>
        <w:spacing w:line="480" w:lineRule="auto"/>
        <w:ind w:firstLineChars="225" w:firstLine="540"/>
        <w:jc w:val="left"/>
        <w:rPr>
          <w:rFonts w:asciiTheme="minorEastAsia" w:hAnsiTheme="minorEastAsia"/>
          <w:color w:val="000000"/>
          <w:szCs w:val="21"/>
        </w:rPr>
      </w:pPr>
    </w:p>
    <w:p w:rsidR="00A94E13" w:rsidRDefault="00CE5447" w:rsidP="00755BF6">
      <w:pPr>
        <w:pStyle w:val="10"/>
        <w:spacing w:line="480" w:lineRule="auto"/>
        <w:ind w:leftChars="-256" w:left="-538" w:firstLineChars="257" w:firstLine="617"/>
        <w:jc w:val="center"/>
        <w:rPr>
          <w:rFonts w:asciiTheme="minorEastAsia" w:hAnsiTheme="minorEastAsia"/>
          <w:bCs/>
          <w:color w:val="000000"/>
          <w:szCs w:val="21"/>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A94E13" w:rsidRDefault="00A94E13" w:rsidP="00755BF6">
      <w:pPr>
        <w:pStyle w:val="10"/>
        <w:spacing w:line="480" w:lineRule="auto"/>
        <w:ind w:leftChars="-256" w:left="-538" w:firstLineChars="257" w:firstLine="540"/>
        <w:rPr>
          <w:rFonts w:asciiTheme="minorEastAsia" w:hAnsiTheme="minorEastAsia"/>
          <w:bCs/>
          <w:color w:val="000000"/>
          <w:sz w:val="21"/>
          <w:szCs w:val="21"/>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CE5447" w:rsidP="00755BF6">
      <w:pPr>
        <w:spacing w:line="480" w:lineRule="auto"/>
        <w:ind w:firstLineChars="1625" w:firstLine="3413"/>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94E13" w:rsidRDefault="00CE5447" w:rsidP="00755BF6">
      <w:pPr>
        <w:pStyle w:val="11"/>
        <w:spacing w:before="60" w:line="480" w:lineRule="auto"/>
        <w:ind w:firstLineChars="1625" w:firstLine="3413"/>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A94E13" w:rsidRDefault="00A94E13">
      <w:pPr>
        <w:pStyle w:val="12"/>
        <w:spacing w:line="480" w:lineRule="auto"/>
        <w:rPr>
          <w:rFonts w:asciiTheme="minorEastAsia" w:hAnsiTheme="minorEastAsia" w:cs="Arial"/>
          <w:color w:val="000000"/>
          <w:sz w:val="21"/>
          <w:szCs w:val="21"/>
        </w:rPr>
      </w:pPr>
    </w:p>
    <w:p w:rsidR="00A94E13" w:rsidRDefault="00A94E13">
      <w:pPr>
        <w:rPr>
          <w:szCs w:val="21"/>
        </w:rPr>
      </w:pPr>
    </w:p>
    <w:p w:rsidR="00A94E13" w:rsidRDefault="00CE5447">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CE5447">
      <w:pPr>
        <w:spacing w:line="480" w:lineRule="exact"/>
        <w:jc w:val="center"/>
        <w:rPr>
          <w:rFonts w:asciiTheme="minorEastAsia" w:hAnsiTheme="minorEastAsia"/>
          <w:b/>
          <w:bCs/>
          <w:color w:val="000000"/>
          <w:sz w:val="36"/>
          <w:szCs w:val="32"/>
        </w:rPr>
      </w:pPr>
      <w:r>
        <w:rPr>
          <w:rFonts w:asciiTheme="minorEastAsia" w:hAnsiTheme="minorEastAsia" w:hint="eastAsia"/>
          <w:b/>
          <w:bCs/>
          <w:color w:val="000000"/>
          <w:sz w:val="36"/>
          <w:szCs w:val="32"/>
        </w:rPr>
        <w:lastRenderedPageBreak/>
        <w:t>3.3 法定代表人授权书</w:t>
      </w:r>
    </w:p>
    <w:p w:rsidR="00A94E13" w:rsidRDefault="00A94E13">
      <w:pPr>
        <w:spacing w:line="480" w:lineRule="exact"/>
        <w:jc w:val="center"/>
        <w:rPr>
          <w:rFonts w:ascii="宋体" w:hAnsi="宋体"/>
          <w:b/>
          <w:bCs/>
          <w:color w:val="000000"/>
          <w:szCs w:val="21"/>
        </w:rPr>
      </w:pP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本人</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法人姓名</w:t>
      </w:r>
      <w:r>
        <w:rPr>
          <w:rFonts w:asciiTheme="minorEastAsia" w:hAnsiTheme="minorEastAsia" w:cs="Arial" w:hint="eastAsia"/>
          <w:sz w:val="24"/>
          <w:szCs w:val="21"/>
        </w:rPr>
        <w:t>系</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 xml:space="preserve">投标人名称 </w:t>
      </w:r>
      <w:r>
        <w:rPr>
          <w:rFonts w:asciiTheme="minorEastAsia" w:hAnsiTheme="minorEastAsia" w:cs="Arial" w:hint="eastAsia"/>
          <w:sz w:val="24"/>
          <w:szCs w:val="21"/>
        </w:rPr>
        <w:t>的法定代表人，现委托</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姓名，职务</w:t>
      </w:r>
      <w:r>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我方对被授权人的签名事项负全部责任。</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被授权人无转委托权，特此委托。</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 xml:space="preserve">投标人名称： </w:t>
      </w:r>
      <w:r>
        <w:rPr>
          <w:rFonts w:asciiTheme="minorEastAsia" w:hAnsiTheme="minorEastAsia" w:hint="eastAsia"/>
          <w:sz w:val="24"/>
          <w:szCs w:val="21"/>
          <w:u w:val="single"/>
        </w:rPr>
        <w:t xml:space="preserve">       （全称）       </w:t>
      </w:r>
      <w:r>
        <w:rPr>
          <w:rFonts w:asciiTheme="minorEastAsia" w:hAnsiTheme="minorEastAsia" w:hint="eastAsia"/>
          <w:sz w:val="24"/>
          <w:szCs w:val="21"/>
        </w:rPr>
        <w:t xml:space="preserve"> （盖单位公章）</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w:t>
      </w:r>
      <w:r w:rsidR="005920EE">
        <w:rPr>
          <w:rFonts w:asciiTheme="minorEastAsia" w:hAnsiTheme="minorEastAsia" w:hint="eastAsia"/>
          <w:sz w:val="24"/>
          <w:szCs w:val="21"/>
          <w:u w:val="single"/>
        </w:rPr>
        <w:t xml:space="preserve">                    </w:t>
      </w:r>
      <w:r>
        <w:rPr>
          <w:rFonts w:asciiTheme="minorEastAsia" w:hAnsiTheme="minorEastAsia" w:hint="eastAsia"/>
          <w:sz w:val="24"/>
          <w:szCs w:val="21"/>
        </w:rPr>
        <w:t>（签字或加盖名章）</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法定代表人授权代表：</w:t>
      </w:r>
      <w:r w:rsidR="005920EE">
        <w:rPr>
          <w:rFonts w:asciiTheme="minorEastAsia" w:hAnsiTheme="minorEastAsia" w:hint="eastAsia"/>
          <w:sz w:val="24"/>
          <w:szCs w:val="21"/>
          <w:u w:val="single"/>
        </w:rPr>
        <w:t xml:space="preserve">            </w:t>
      </w:r>
      <w:r>
        <w:rPr>
          <w:rFonts w:asciiTheme="minorEastAsia" w:hAnsiTheme="minorEastAsia" w:hint="eastAsia"/>
          <w:sz w:val="24"/>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94E13">
        <w:trPr>
          <w:gridAfter w:val="1"/>
          <w:wAfter w:w="14" w:type="dxa"/>
          <w:trHeight w:val="2636"/>
        </w:trPr>
        <w:tc>
          <w:tcPr>
            <w:tcW w:w="4484" w:type="dxa"/>
            <w:vAlign w:val="center"/>
          </w:tcPr>
          <w:p w:rsidR="00A94E13" w:rsidRDefault="00CE5447">
            <w:pPr>
              <w:jc w:val="center"/>
              <w:rPr>
                <w:rFonts w:asciiTheme="minorEastAsia" w:hAnsiTheme="minorEastAsia"/>
                <w:sz w:val="24"/>
                <w:szCs w:val="21"/>
              </w:rPr>
            </w:pPr>
            <w:r>
              <w:rPr>
                <w:rFonts w:asciiTheme="minorEastAsia" w:hAnsiTheme="minorEastAsia" w:hint="eastAsia"/>
                <w:sz w:val="24"/>
                <w:szCs w:val="21"/>
              </w:rPr>
              <w:t>法定代表人身份证（正面）</w:t>
            </w:r>
          </w:p>
        </w:tc>
        <w:tc>
          <w:tcPr>
            <w:tcW w:w="4485" w:type="dxa"/>
            <w:gridSpan w:val="2"/>
            <w:vAlign w:val="center"/>
          </w:tcPr>
          <w:p w:rsidR="00A94E13" w:rsidRDefault="00CE5447">
            <w:pPr>
              <w:jc w:val="center"/>
              <w:rPr>
                <w:rFonts w:asciiTheme="minorEastAsia" w:hAnsiTheme="minorEastAsia"/>
                <w:sz w:val="24"/>
                <w:szCs w:val="21"/>
              </w:rPr>
            </w:pPr>
            <w:r>
              <w:rPr>
                <w:rFonts w:asciiTheme="minorEastAsia" w:hAnsiTheme="minorEastAsia" w:hint="eastAsia"/>
                <w:sz w:val="24"/>
                <w:szCs w:val="21"/>
              </w:rPr>
              <w:t>法定代表人身份证（反面）</w:t>
            </w:r>
          </w:p>
        </w:tc>
      </w:tr>
      <w:tr w:rsidR="00A94E13">
        <w:trPr>
          <w:trHeight w:val="2781"/>
        </w:trPr>
        <w:tc>
          <w:tcPr>
            <w:tcW w:w="4491" w:type="dxa"/>
            <w:gridSpan w:val="2"/>
            <w:vAlign w:val="center"/>
          </w:tcPr>
          <w:p w:rsidR="00A94E13" w:rsidRDefault="00CE5447">
            <w:pPr>
              <w:jc w:val="center"/>
              <w:rPr>
                <w:rFonts w:asciiTheme="minorEastAsia" w:hAnsiTheme="minorEastAsia"/>
                <w:sz w:val="24"/>
                <w:szCs w:val="21"/>
              </w:rPr>
            </w:pPr>
            <w:bookmarkStart w:id="16" w:name="_资格证明文件"/>
            <w:bookmarkStart w:id="17" w:name="_Toc364329026"/>
            <w:bookmarkEnd w:id="16"/>
            <w:r>
              <w:rPr>
                <w:rFonts w:asciiTheme="minorEastAsia" w:hAnsiTheme="minorEastAsia" w:hint="eastAsia"/>
                <w:sz w:val="24"/>
                <w:szCs w:val="21"/>
              </w:rPr>
              <w:t>法定代表人授权代表身份证（正面）</w:t>
            </w:r>
            <w:bookmarkEnd w:id="17"/>
          </w:p>
        </w:tc>
        <w:tc>
          <w:tcPr>
            <w:tcW w:w="4492" w:type="dxa"/>
            <w:gridSpan w:val="2"/>
            <w:vAlign w:val="center"/>
          </w:tcPr>
          <w:p w:rsidR="00A94E13" w:rsidRDefault="00CE5447">
            <w:pPr>
              <w:jc w:val="center"/>
              <w:rPr>
                <w:rFonts w:asciiTheme="minorEastAsia" w:hAnsiTheme="minorEastAsia"/>
                <w:sz w:val="24"/>
                <w:szCs w:val="21"/>
              </w:rPr>
            </w:pPr>
            <w:bookmarkStart w:id="18" w:name="_Toc364329027"/>
            <w:r>
              <w:rPr>
                <w:rFonts w:asciiTheme="minorEastAsia" w:hAnsiTheme="minorEastAsia" w:hint="eastAsia"/>
                <w:sz w:val="24"/>
                <w:szCs w:val="21"/>
              </w:rPr>
              <w:t>法定代表人授权代表身份证（反面）</w:t>
            </w:r>
            <w:bookmarkEnd w:id="18"/>
          </w:p>
        </w:tc>
      </w:tr>
    </w:tbl>
    <w:p w:rsidR="00A94E13" w:rsidRDefault="00A94E13" w:rsidP="00755BF6">
      <w:pPr>
        <w:spacing w:line="320" w:lineRule="exact"/>
        <w:ind w:left="2" w:firstLineChars="149" w:firstLine="313"/>
        <w:rPr>
          <w:rFonts w:asciiTheme="minorEastAsia" w:hAnsiTheme="minorEastAsia" w:cs="Courier New"/>
          <w:szCs w:val="21"/>
        </w:rPr>
      </w:pPr>
    </w:p>
    <w:p w:rsidR="00A94E13" w:rsidRDefault="00CE5447">
      <w:pPr>
        <w:widowControl/>
        <w:spacing w:before="100" w:beforeAutospacing="1" w:after="100" w:afterAutospacing="1" w:line="360" w:lineRule="auto"/>
        <w:jc w:val="center"/>
        <w:rPr>
          <w:rFonts w:ascii="宋体" w:hAnsi="宋体"/>
          <w:b/>
          <w:bCs/>
          <w:color w:val="000000"/>
          <w:sz w:val="36"/>
          <w:szCs w:val="24"/>
        </w:rPr>
      </w:pPr>
      <w:r>
        <w:rPr>
          <w:rFonts w:ascii="宋体" w:hAnsi="宋体" w:hint="eastAsia"/>
          <w:b/>
          <w:bCs/>
          <w:color w:val="000000"/>
          <w:sz w:val="36"/>
          <w:szCs w:val="24"/>
        </w:rPr>
        <w:lastRenderedPageBreak/>
        <w:t>3.4 没有重大违法记录的声明</w:t>
      </w:r>
    </w:p>
    <w:p w:rsidR="00A94E13" w:rsidRPr="005920EE" w:rsidRDefault="00CE5447" w:rsidP="00CC4B5F">
      <w:pPr>
        <w:spacing w:beforeLines="50" w:afterLines="50"/>
        <w:jc w:val="center"/>
        <w:rPr>
          <w:rFonts w:ascii="宋体" w:hAnsi="宋体" w:cs="Arial"/>
          <w:color w:val="000000"/>
          <w:kern w:val="0"/>
          <w:sz w:val="28"/>
          <w:szCs w:val="21"/>
        </w:rPr>
      </w:pPr>
      <w:r w:rsidRPr="005920EE">
        <w:rPr>
          <w:rFonts w:ascii="宋体" w:hAnsi="宋体" w:cs="Arial" w:hint="eastAsia"/>
          <w:color w:val="000000"/>
          <w:kern w:val="0"/>
          <w:sz w:val="28"/>
          <w:szCs w:val="21"/>
        </w:rPr>
        <w:t>声　   明</w:t>
      </w:r>
    </w:p>
    <w:p w:rsidR="00A94E13" w:rsidRDefault="00CE5447" w:rsidP="00CC4B5F">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A94E13" w:rsidRDefault="00CE5447" w:rsidP="00CC4B5F">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A94E13" w:rsidRDefault="00CE5447" w:rsidP="00CC4B5F">
      <w:pPr>
        <w:spacing w:beforeLines="50" w:afterLines="50" w:line="360" w:lineRule="auto"/>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A94E13" w:rsidRDefault="00A94E13" w:rsidP="00CC4B5F">
      <w:pPr>
        <w:spacing w:beforeLines="50" w:afterLines="50" w:line="360" w:lineRule="auto"/>
        <w:ind w:firstLineChars="236" w:firstLine="566"/>
        <w:rPr>
          <w:rFonts w:asciiTheme="minorEastAsia" w:hAnsiTheme="minorEastAsia" w:cs="宋体"/>
          <w:sz w:val="24"/>
          <w:szCs w:val="21"/>
          <w:lang w:val="zh-CN"/>
        </w:rPr>
      </w:pPr>
    </w:p>
    <w:p w:rsidR="00A94E13" w:rsidRDefault="00CE5447" w:rsidP="00CC4B5F">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单位名称（盖章）：</w:t>
      </w:r>
    </w:p>
    <w:p w:rsidR="00A94E13" w:rsidRDefault="00CE5447" w:rsidP="00CC4B5F">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日    期：</w:t>
      </w:r>
    </w:p>
    <w:p w:rsidR="00A94E13" w:rsidRDefault="00CE5447">
      <w:pPr>
        <w:rPr>
          <w:rFonts w:ascii="宋体" w:hAnsi="宋体"/>
          <w:b/>
          <w:bCs/>
          <w:color w:val="000000"/>
          <w:szCs w:val="21"/>
        </w:rPr>
      </w:pPr>
      <w:r>
        <w:rPr>
          <w:rFonts w:ascii="宋体" w:hAnsi="宋体" w:hint="eastAsia"/>
          <w:b/>
          <w:bCs/>
          <w:color w:val="000000"/>
          <w:szCs w:val="21"/>
        </w:rPr>
        <w:br w:type="page"/>
      </w:r>
    </w:p>
    <w:p w:rsidR="00A94E13" w:rsidRDefault="00CE5447">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3.5 投标保证金</w:t>
      </w:r>
    </w:p>
    <w:p w:rsidR="00A94E13" w:rsidRDefault="00A94E13" w:rsidP="00D731DB">
      <w:pPr>
        <w:autoSpaceDE w:val="0"/>
        <w:autoSpaceDN w:val="0"/>
        <w:adjustRightInd w:val="0"/>
        <w:spacing w:line="360" w:lineRule="auto"/>
        <w:rPr>
          <w:rFonts w:asciiTheme="minorEastAsia" w:hAnsiTheme="minorEastAsia" w:cs="宋体"/>
          <w:sz w:val="24"/>
          <w:szCs w:val="24"/>
        </w:rPr>
      </w:pPr>
    </w:p>
    <w:p w:rsidR="00A94E13" w:rsidRDefault="00CE5447">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许昌市</w:t>
      </w:r>
      <w:r>
        <w:rPr>
          <w:rFonts w:asciiTheme="minorEastAsia" w:hAnsiTheme="minorEastAsia" w:cs="宋体" w:hint="eastAsia"/>
          <w:sz w:val="24"/>
          <w:szCs w:val="24"/>
          <w:lang w:val="zh-CN"/>
        </w:rPr>
        <w:t>公共资源交易中心保证金缴纳回执</w:t>
      </w:r>
    </w:p>
    <w:p w:rsidR="00A94E13" w:rsidRDefault="00CE544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许昌市</w:t>
      </w:r>
      <w:r>
        <w:rPr>
          <w:rFonts w:ascii="宋体" w:cs="宋体" w:hint="eastAsia"/>
          <w:sz w:val="24"/>
          <w:lang w:val="zh-CN"/>
        </w:rPr>
        <w:t>公共资源交易中心保证金缴纳回执”以备查询）</w:t>
      </w: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CE5447">
      <w:pPr>
        <w:widowControl/>
        <w:spacing w:before="100" w:beforeAutospacing="1" w:after="100" w:afterAutospacing="1" w:line="360" w:lineRule="auto"/>
        <w:jc w:val="center"/>
        <w:rPr>
          <w:rFonts w:ascii="宋体" w:hAnsi="宋体"/>
          <w:b/>
          <w:bCs/>
          <w:color w:val="000000"/>
          <w:sz w:val="36"/>
          <w:szCs w:val="28"/>
        </w:rPr>
      </w:pPr>
      <w:r>
        <w:rPr>
          <w:rFonts w:ascii="宋体" w:hAnsi="宋体" w:hint="eastAsia"/>
          <w:b/>
          <w:bCs/>
          <w:color w:val="000000"/>
          <w:sz w:val="36"/>
          <w:szCs w:val="28"/>
        </w:rPr>
        <w:lastRenderedPageBreak/>
        <w:t>3.6 其他资格证书或材料</w:t>
      </w: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rFonts w:asciiTheme="minorEastAsia" w:hAnsiTheme="minorEastAsia" w:cs="黑体"/>
          <w:b/>
          <w:bCs/>
          <w:szCs w:val="21"/>
          <w:lang w:val="zh-CN"/>
        </w:rPr>
      </w:pPr>
    </w:p>
    <w:p w:rsidR="00A94E13" w:rsidRDefault="00CE5447">
      <w:pPr>
        <w:autoSpaceDE w:val="0"/>
        <w:autoSpaceDN w:val="0"/>
        <w:adjustRightInd w:val="0"/>
        <w:spacing w:line="360" w:lineRule="auto"/>
        <w:jc w:val="center"/>
        <w:rPr>
          <w:rFonts w:eastAsia="宋体" w:hAnsi="宋体"/>
          <w:b/>
          <w:snapToGrid w:val="0"/>
          <w:kern w:val="0"/>
          <w:sz w:val="44"/>
          <w:szCs w:val="28"/>
        </w:rPr>
      </w:pPr>
      <w:r>
        <w:rPr>
          <w:rFonts w:asciiTheme="minorEastAsia" w:hAnsiTheme="minorEastAsia" w:cs="黑体" w:hint="eastAsia"/>
          <w:b/>
          <w:bCs/>
          <w:sz w:val="44"/>
          <w:szCs w:val="28"/>
          <w:lang w:val="zh-CN"/>
        </w:rPr>
        <w:lastRenderedPageBreak/>
        <w:t>四、符合性审查证明材料</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 xml:space="preserve">4.1 </w:t>
      </w:r>
      <w:r>
        <w:rPr>
          <w:rFonts w:hAnsi="宋体" w:hint="eastAsia"/>
          <w:b/>
          <w:snapToGrid w:val="0"/>
          <w:kern w:val="0"/>
          <w:sz w:val="36"/>
          <w:szCs w:val="24"/>
        </w:rPr>
        <w:t>投标分项报价表</w:t>
      </w:r>
    </w:p>
    <w:p w:rsidR="00A94E13" w:rsidRDefault="00CE5447" w:rsidP="00CC4B5F">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 xml:space="preserve">项目名称：   </w:t>
      </w:r>
    </w:p>
    <w:tbl>
      <w:tblPr>
        <w:tblW w:w="9400" w:type="dxa"/>
        <w:tblLayout w:type="fixed"/>
        <w:tblLook w:val="04A0"/>
      </w:tblPr>
      <w:tblGrid>
        <w:gridCol w:w="534"/>
        <w:gridCol w:w="1134"/>
        <w:gridCol w:w="1500"/>
        <w:gridCol w:w="1260"/>
        <w:gridCol w:w="783"/>
        <w:gridCol w:w="851"/>
        <w:gridCol w:w="1066"/>
        <w:gridCol w:w="1080"/>
        <w:gridCol w:w="1192"/>
      </w:tblGrid>
      <w:tr w:rsidR="00A94E1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280" w:lineRule="exact"/>
              <w:jc w:val="center"/>
              <w:rPr>
                <w:rFonts w:ascii="宋体" w:hAnsi="宋体" w:cs="宋体"/>
                <w:b/>
                <w:sz w:val="24"/>
                <w:szCs w:val="21"/>
                <w:lang w:val="zh-CN"/>
              </w:rPr>
            </w:pPr>
            <w:r>
              <w:rPr>
                <w:rFonts w:ascii="宋体" w:hAnsi="宋体"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360" w:lineRule="auto"/>
              <w:ind w:firstLine="120"/>
              <w:rPr>
                <w:rFonts w:ascii="宋体" w:hAnsi="宋体" w:cs="宋体"/>
                <w:b/>
                <w:sz w:val="24"/>
                <w:szCs w:val="21"/>
                <w:lang w:val="zh-CN"/>
              </w:rPr>
            </w:pPr>
            <w:r>
              <w:rPr>
                <w:rFonts w:ascii="宋体" w:hAnsi="宋体"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技术</w:t>
            </w:r>
          </w:p>
          <w:p w:rsidR="00A94E13" w:rsidRDefault="00CE5447">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360" w:lineRule="auto"/>
              <w:jc w:val="center"/>
              <w:rPr>
                <w:rFonts w:ascii="宋体" w:hAnsi="宋体" w:cs="宋体"/>
                <w:b/>
                <w:sz w:val="24"/>
                <w:szCs w:val="21"/>
                <w:lang w:val="zh-CN"/>
              </w:rPr>
            </w:pPr>
            <w:r>
              <w:rPr>
                <w:rFonts w:ascii="宋体" w:hAnsi="宋体"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360" w:lineRule="auto"/>
              <w:ind w:firstLine="120"/>
              <w:rPr>
                <w:rFonts w:ascii="宋体" w:hAnsi="宋体" w:cs="宋体"/>
                <w:b/>
                <w:sz w:val="24"/>
                <w:szCs w:val="21"/>
                <w:lang w:val="zh-CN"/>
              </w:rPr>
            </w:pPr>
            <w:r>
              <w:rPr>
                <w:rFonts w:ascii="宋体" w:hAnsi="宋体"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360" w:lineRule="auto"/>
              <w:ind w:left="120" w:hanging="120"/>
              <w:jc w:val="center"/>
              <w:rPr>
                <w:rFonts w:ascii="宋体" w:hAnsi="宋体" w:cs="宋体"/>
                <w:b/>
                <w:sz w:val="24"/>
                <w:szCs w:val="21"/>
                <w:lang w:val="zh-CN"/>
              </w:rPr>
            </w:pPr>
            <w:r>
              <w:rPr>
                <w:rFonts w:ascii="宋体" w:hAnsi="宋体" w:cs="宋体" w:hint="eastAsia"/>
                <w:b/>
                <w:sz w:val="24"/>
                <w:szCs w:val="21"/>
                <w:lang w:val="zh-CN"/>
              </w:rPr>
              <w:t>产地及</w:t>
            </w:r>
          </w:p>
          <w:p w:rsidR="00A94E13" w:rsidRDefault="00CE5447">
            <w:pPr>
              <w:autoSpaceDE w:val="0"/>
              <w:autoSpaceDN w:val="0"/>
              <w:adjustRightInd w:val="0"/>
              <w:spacing w:line="360" w:lineRule="auto"/>
              <w:ind w:left="120" w:hanging="120"/>
              <w:jc w:val="center"/>
              <w:rPr>
                <w:rFonts w:ascii="宋体" w:hAnsi="宋体" w:cs="宋体"/>
                <w:b/>
                <w:sz w:val="24"/>
                <w:szCs w:val="21"/>
                <w:lang w:val="zh-CN"/>
              </w:rPr>
            </w:pPr>
            <w:r>
              <w:rPr>
                <w:rFonts w:ascii="宋体" w:hAnsi="宋体" w:cs="宋体" w:hint="eastAsia"/>
                <w:b/>
                <w:sz w:val="24"/>
                <w:szCs w:val="21"/>
                <w:lang w:val="zh-CN"/>
              </w:rPr>
              <w:t>厂家</w:t>
            </w:r>
          </w:p>
        </w:tc>
      </w:tr>
      <w:tr w:rsidR="00A94E1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jc w:val="center"/>
              <w:rPr>
                <w:rFonts w:ascii="宋体" w:hAnsi="宋体"/>
                <w:sz w:val="24"/>
                <w:szCs w:val="21"/>
              </w:rPr>
            </w:pPr>
            <w:r>
              <w:rPr>
                <w:rFonts w:ascii="宋体" w:hAnsi="宋体"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r>
      <w:tr w:rsidR="00A94E1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jc w:val="center"/>
              <w:rPr>
                <w:rFonts w:ascii="宋体" w:hAnsi="宋体"/>
                <w:sz w:val="24"/>
                <w:szCs w:val="21"/>
              </w:rPr>
            </w:pPr>
            <w:r>
              <w:rPr>
                <w:rFonts w:ascii="宋体" w:hAnsi="宋体"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360" w:lineRule="auto"/>
              <w:rPr>
                <w:rFonts w:ascii="宋体" w:hAnsi="宋体"/>
                <w:sz w:val="24"/>
                <w:szCs w:val="21"/>
              </w:rPr>
            </w:pPr>
          </w:p>
        </w:tc>
      </w:tr>
      <w:tr w:rsidR="00A94E1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360" w:lineRule="auto"/>
              <w:jc w:val="center"/>
              <w:rPr>
                <w:rFonts w:ascii="宋体" w:hAnsi="宋体"/>
                <w:sz w:val="24"/>
                <w:szCs w:val="21"/>
              </w:rPr>
            </w:pPr>
            <w:r>
              <w:rPr>
                <w:rFonts w:ascii="宋体" w:hAnsi="宋体"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360" w:lineRule="auto"/>
              <w:ind w:firstLineChars="50" w:firstLine="120"/>
              <w:rPr>
                <w:rFonts w:ascii="宋体" w:hAnsi="宋体" w:cs="宋体"/>
                <w:sz w:val="24"/>
                <w:szCs w:val="21"/>
                <w:lang w:val="zh-CN"/>
              </w:rPr>
            </w:pPr>
            <w:r>
              <w:rPr>
                <w:rFonts w:ascii="宋体" w:hAnsi="宋体" w:cs="宋体" w:hint="eastAsia"/>
                <w:sz w:val="24"/>
                <w:szCs w:val="21"/>
                <w:lang w:val="zh-CN"/>
              </w:rPr>
              <w:t>大写：　　　　　　小写：</w:t>
            </w: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A94E13" w:rsidRDefault="00A94E13">
      <w:pPr>
        <w:spacing w:line="300" w:lineRule="exact"/>
        <w:rPr>
          <w:rFonts w:ascii="宋体" w:hAnsi="宋体" w:cs="宋体"/>
          <w:szCs w:val="21"/>
          <w:lang w:val="zh-CN"/>
        </w:rPr>
      </w:pPr>
    </w:p>
    <w:p w:rsidR="00A94E13" w:rsidRDefault="00A94E13">
      <w:pPr>
        <w:spacing w:line="300" w:lineRule="exact"/>
        <w:rPr>
          <w:rFonts w:ascii="宋体" w:hAnsi="宋体"/>
          <w:color w:val="000000"/>
          <w:szCs w:val="21"/>
        </w:rPr>
      </w:pP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t xml:space="preserve">4.2 </w:t>
      </w:r>
      <w:r>
        <w:rPr>
          <w:rFonts w:hAnsi="宋体" w:hint="eastAsia"/>
          <w:b/>
          <w:snapToGrid w:val="0"/>
          <w:kern w:val="0"/>
          <w:sz w:val="36"/>
          <w:szCs w:val="24"/>
        </w:rPr>
        <w:t>技术规格偏离表</w:t>
      </w:r>
    </w:p>
    <w:p w:rsidR="00A94E13" w:rsidRDefault="00CE5447" w:rsidP="00CC4B5F">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 xml:space="preserve">项目名称：   </w:t>
      </w:r>
    </w:p>
    <w:tbl>
      <w:tblPr>
        <w:tblW w:w="9322" w:type="dxa"/>
        <w:tblLayout w:type="fixed"/>
        <w:tblLook w:val="04A0"/>
      </w:tblPr>
      <w:tblGrid>
        <w:gridCol w:w="828"/>
        <w:gridCol w:w="1980"/>
        <w:gridCol w:w="1411"/>
        <w:gridCol w:w="1701"/>
        <w:gridCol w:w="1559"/>
        <w:gridCol w:w="993"/>
        <w:gridCol w:w="850"/>
      </w:tblGrid>
      <w:tr w:rsidR="00A94E1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招标文件</w:t>
            </w:r>
          </w:p>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投标技术</w:t>
            </w:r>
          </w:p>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偏离</w:t>
            </w:r>
          </w:p>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pStyle w:val="a4"/>
              <w:jc w:val="center"/>
              <w:rPr>
                <w:rFonts w:ascii="宋体" w:eastAsia="宋体" w:hAnsi="宋体" w:cs="宋体"/>
                <w:b/>
                <w:bCs/>
                <w:sz w:val="24"/>
                <w:szCs w:val="21"/>
              </w:rPr>
            </w:pPr>
            <w:r>
              <w:rPr>
                <w:rFonts w:ascii="宋体" w:eastAsia="宋体" w:hAnsi="宋体" w:cs="宋体" w:hint="eastAsia"/>
                <w:b/>
                <w:bCs/>
                <w:sz w:val="24"/>
                <w:szCs w:val="21"/>
              </w:rPr>
              <w:t>说明</w:t>
            </w:r>
          </w:p>
        </w:tc>
      </w:tr>
      <w:tr w:rsidR="00A94E1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jc w:val="center"/>
              <w:rPr>
                <w:rFonts w:ascii="宋体" w:hAnsi="宋体"/>
                <w:bCs/>
                <w:sz w:val="24"/>
                <w:szCs w:val="21"/>
              </w:rPr>
            </w:pPr>
            <w:r>
              <w:rPr>
                <w:rFonts w:ascii="宋体" w:hAnsi="宋体" w:hint="eastAsia"/>
                <w:bCs/>
                <w:sz w:val="24"/>
                <w:szCs w:val="21"/>
              </w:rPr>
              <w:t>1</w:t>
            </w:r>
          </w:p>
        </w:tc>
        <w:tc>
          <w:tcPr>
            <w:tcW w:w="1980"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jc w:val="center"/>
              <w:rPr>
                <w:rFonts w:ascii="宋体" w:hAnsi="宋体"/>
                <w:b/>
                <w:bCs/>
                <w:sz w:val="24"/>
                <w:szCs w:val="21"/>
              </w:rPr>
            </w:pPr>
          </w:p>
        </w:tc>
      </w:tr>
      <w:tr w:rsidR="00A94E1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jc w:val="center"/>
              <w:rPr>
                <w:rFonts w:ascii="宋体" w:hAnsi="宋体"/>
                <w:bCs/>
                <w:sz w:val="24"/>
                <w:szCs w:val="21"/>
              </w:rPr>
            </w:pPr>
            <w:r>
              <w:rPr>
                <w:rFonts w:ascii="宋体" w:hAnsi="宋体" w:hint="eastAsia"/>
                <w:sz w:val="24"/>
                <w:szCs w:val="21"/>
              </w:rPr>
              <w:t>…</w:t>
            </w:r>
          </w:p>
        </w:tc>
        <w:tc>
          <w:tcPr>
            <w:tcW w:w="1980"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A94E13" w:rsidRDefault="00A94E13">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jc w:val="center"/>
              <w:rPr>
                <w:rFonts w:ascii="宋体" w:hAnsi="宋体"/>
                <w:b/>
                <w:bCs/>
                <w:sz w:val="24"/>
                <w:szCs w:val="21"/>
              </w:rPr>
            </w:pP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4.3</w:t>
      </w:r>
      <w:r w:rsidR="001F42C1">
        <w:rPr>
          <w:rFonts w:ascii="宋体" w:hAnsi="宋体" w:hint="eastAsia"/>
          <w:b/>
          <w:bCs/>
          <w:color w:val="000000"/>
          <w:sz w:val="36"/>
          <w:szCs w:val="24"/>
        </w:rPr>
        <w:t xml:space="preserve"> </w:t>
      </w:r>
      <w:r>
        <w:rPr>
          <w:rFonts w:hAnsi="宋体" w:hint="eastAsia"/>
          <w:b/>
          <w:snapToGrid w:val="0"/>
          <w:kern w:val="0"/>
          <w:sz w:val="36"/>
          <w:szCs w:val="24"/>
        </w:rPr>
        <w:t>业绩情况表</w:t>
      </w:r>
    </w:p>
    <w:p w:rsidR="00A94E13" w:rsidRDefault="00CE5447" w:rsidP="00CC4B5F">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snapToGri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94E13">
        <w:trPr>
          <w:trHeight w:val="777"/>
        </w:trPr>
        <w:tc>
          <w:tcPr>
            <w:tcW w:w="712"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序号</w:t>
            </w:r>
          </w:p>
        </w:tc>
        <w:tc>
          <w:tcPr>
            <w:tcW w:w="1808"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客户单位名称</w:t>
            </w:r>
          </w:p>
        </w:tc>
        <w:tc>
          <w:tcPr>
            <w:tcW w:w="3579"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项目名称及主要内容</w:t>
            </w:r>
          </w:p>
        </w:tc>
        <w:tc>
          <w:tcPr>
            <w:tcW w:w="1440"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合同金额（万元）</w:t>
            </w:r>
          </w:p>
        </w:tc>
        <w:tc>
          <w:tcPr>
            <w:tcW w:w="1706"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联系人及电话</w:t>
            </w: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1</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2</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3</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4</w:t>
            </w:r>
          </w:p>
        </w:tc>
        <w:tc>
          <w:tcPr>
            <w:tcW w:w="1808" w:type="dxa"/>
            <w:vAlign w:val="center"/>
          </w:tcPr>
          <w:p w:rsidR="00A94E13" w:rsidRDefault="00A94E13">
            <w:pPr>
              <w:rPr>
                <w:rFonts w:ascii="宋体"/>
                <w:sz w:val="24"/>
                <w:szCs w:val="21"/>
              </w:rPr>
            </w:pPr>
          </w:p>
        </w:tc>
        <w:tc>
          <w:tcPr>
            <w:tcW w:w="3579" w:type="dxa"/>
            <w:vAlign w:val="center"/>
          </w:tcPr>
          <w:p w:rsidR="00A94E13" w:rsidRDefault="00A94E13">
            <w:pPr>
              <w:rPr>
                <w:rFonts w:ascii="宋体"/>
                <w:sz w:val="24"/>
                <w:szCs w:val="21"/>
              </w:rPr>
            </w:pPr>
          </w:p>
        </w:tc>
        <w:tc>
          <w:tcPr>
            <w:tcW w:w="1440" w:type="dxa"/>
            <w:vAlign w:val="center"/>
          </w:tcPr>
          <w:p w:rsidR="00A94E13" w:rsidRDefault="00A94E13">
            <w:pPr>
              <w:rPr>
                <w:rFonts w:ascii="宋体"/>
                <w:sz w:val="24"/>
                <w:szCs w:val="21"/>
              </w:rPr>
            </w:pPr>
          </w:p>
        </w:tc>
        <w:tc>
          <w:tcPr>
            <w:tcW w:w="1706" w:type="dxa"/>
            <w:vAlign w:val="center"/>
          </w:tcPr>
          <w:p w:rsidR="00A94E13" w:rsidRDefault="00A94E13">
            <w:pPr>
              <w:rPr>
                <w:rFonts w:ascii="宋体"/>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Times New Roman"/>
                <w:sz w:val="24"/>
                <w:szCs w:val="21"/>
              </w:rPr>
            </w:pPr>
            <w:r>
              <w:rPr>
                <w:rFonts w:ascii="宋体" w:eastAsia="宋体" w:hAnsi="宋体" w:cs="宋体" w:hint="eastAsia"/>
                <w:sz w:val="24"/>
                <w:szCs w:val="21"/>
              </w:rPr>
              <w:t>……</w:t>
            </w:r>
          </w:p>
        </w:tc>
        <w:tc>
          <w:tcPr>
            <w:tcW w:w="1808" w:type="dxa"/>
            <w:vAlign w:val="center"/>
          </w:tcPr>
          <w:p w:rsidR="00A94E13" w:rsidRDefault="00A94E13">
            <w:pPr>
              <w:rPr>
                <w:rFonts w:ascii="宋体"/>
                <w:sz w:val="24"/>
                <w:szCs w:val="21"/>
              </w:rPr>
            </w:pPr>
          </w:p>
        </w:tc>
        <w:tc>
          <w:tcPr>
            <w:tcW w:w="3579" w:type="dxa"/>
            <w:vAlign w:val="center"/>
          </w:tcPr>
          <w:p w:rsidR="00A94E13" w:rsidRDefault="00A94E13">
            <w:pPr>
              <w:rPr>
                <w:rFonts w:ascii="宋体"/>
                <w:sz w:val="24"/>
                <w:szCs w:val="21"/>
              </w:rPr>
            </w:pPr>
          </w:p>
        </w:tc>
        <w:tc>
          <w:tcPr>
            <w:tcW w:w="1440" w:type="dxa"/>
            <w:vAlign w:val="center"/>
          </w:tcPr>
          <w:p w:rsidR="00A94E13" w:rsidRDefault="00A94E13">
            <w:pPr>
              <w:rPr>
                <w:rFonts w:ascii="宋体"/>
                <w:sz w:val="24"/>
                <w:szCs w:val="21"/>
              </w:rPr>
            </w:pPr>
          </w:p>
        </w:tc>
        <w:tc>
          <w:tcPr>
            <w:tcW w:w="1706" w:type="dxa"/>
            <w:vAlign w:val="center"/>
          </w:tcPr>
          <w:p w:rsidR="00A94E13" w:rsidRDefault="00A94E13">
            <w:pPr>
              <w:rPr>
                <w:rFonts w:ascii="宋体"/>
                <w:sz w:val="24"/>
                <w:szCs w:val="21"/>
              </w:rPr>
            </w:pP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b/>
          <w:bCs/>
          <w:color w:val="000000"/>
          <w:sz w:val="24"/>
          <w:szCs w:val="21"/>
        </w:rPr>
      </w:pPr>
      <w:r>
        <w:rPr>
          <w:rFonts w:ascii="宋体" w:hAnsi="宋体" w:cs="宋体" w:hint="eastAsia"/>
          <w:sz w:val="24"/>
          <w:szCs w:val="21"/>
          <w:lang w:val="zh-CN"/>
        </w:rPr>
        <w:t>投标人法定代表人（或授权代表）签字：</w:t>
      </w:r>
    </w:p>
    <w:p w:rsidR="00A94E13" w:rsidRDefault="00A94E13">
      <w:pPr>
        <w:autoSpaceDE w:val="0"/>
        <w:autoSpaceDN w:val="0"/>
        <w:adjustRightInd w:val="0"/>
        <w:spacing w:line="360" w:lineRule="auto"/>
        <w:jc w:val="center"/>
        <w:rPr>
          <w:rFonts w:ascii="宋体" w:hAnsi="宋体"/>
          <w:b/>
          <w:bCs/>
          <w:color w:val="000000"/>
          <w:sz w:val="36"/>
          <w:szCs w:val="24"/>
        </w:rPr>
      </w:pPr>
    </w:p>
    <w:p w:rsidR="00A94E13" w:rsidRDefault="00A94E13">
      <w:pPr>
        <w:autoSpaceDE w:val="0"/>
        <w:autoSpaceDN w:val="0"/>
        <w:adjustRightInd w:val="0"/>
        <w:spacing w:line="360" w:lineRule="auto"/>
        <w:jc w:val="center"/>
        <w:rPr>
          <w:rFonts w:ascii="宋体" w:hAnsi="宋体"/>
          <w:b/>
          <w:bCs/>
          <w:color w:val="000000"/>
          <w:sz w:val="36"/>
          <w:szCs w:val="24"/>
        </w:rPr>
      </w:pPr>
    </w:p>
    <w:p w:rsidR="00A94E13" w:rsidRDefault="00A94E13">
      <w:pPr>
        <w:autoSpaceDE w:val="0"/>
        <w:autoSpaceDN w:val="0"/>
        <w:adjustRightInd w:val="0"/>
        <w:spacing w:line="360" w:lineRule="auto"/>
        <w:rPr>
          <w:rFonts w:ascii="宋体" w:hAnsi="宋体"/>
          <w:b/>
          <w:bCs/>
          <w:color w:val="000000"/>
          <w:sz w:val="36"/>
          <w:szCs w:val="24"/>
        </w:rPr>
      </w:pPr>
    </w:p>
    <w:p w:rsidR="00A94E13" w:rsidRDefault="00CE5447">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4.4 售后服务方案</w:t>
      </w:r>
    </w:p>
    <w:p w:rsidR="00A94E13" w:rsidRDefault="00A94E13">
      <w:pPr>
        <w:autoSpaceDE w:val="0"/>
        <w:autoSpaceDN w:val="0"/>
        <w:adjustRightInd w:val="0"/>
        <w:spacing w:line="360" w:lineRule="auto"/>
        <w:jc w:val="center"/>
        <w:outlineLvl w:val="0"/>
        <w:rPr>
          <w:rFonts w:ascii="宋体" w:hAnsi="宋体"/>
          <w:b/>
          <w:bCs/>
          <w:color w:val="000000"/>
          <w:szCs w:val="21"/>
        </w:rPr>
      </w:pPr>
    </w:p>
    <w:p w:rsidR="00A94E13" w:rsidRDefault="00CE54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4E13" w:rsidRDefault="00A94E13">
      <w:pPr>
        <w:spacing w:line="440" w:lineRule="exact"/>
        <w:ind w:firstLineChars="200" w:firstLine="422"/>
        <w:rPr>
          <w:rFonts w:ascii="宋体" w:hAnsi="宋体"/>
          <w:b/>
          <w:bCs/>
          <w:color w:val="000000"/>
          <w:szCs w:val="21"/>
        </w:rPr>
      </w:pPr>
    </w:p>
    <w:p w:rsidR="00A94E13" w:rsidRDefault="00A94E13">
      <w:pPr>
        <w:spacing w:line="360" w:lineRule="auto"/>
        <w:jc w:val="center"/>
        <w:rPr>
          <w:rFonts w:ascii="宋体" w:hAnsi="宋体"/>
          <w:b/>
          <w:bCs/>
          <w:color w:val="000000"/>
          <w:szCs w:val="21"/>
        </w:rPr>
      </w:pPr>
    </w:p>
    <w:p w:rsidR="00A94E13" w:rsidRDefault="00A94E13">
      <w:pPr>
        <w:spacing w:line="360" w:lineRule="auto"/>
        <w:jc w:val="center"/>
        <w:rPr>
          <w:rFonts w:ascii="宋体" w:hAnsi="宋体"/>
          <w:b/>
          <w:bCs/>
          <w:color w:val="000000"/>
          <w:szCs w:val="21"/>
        </w:rPr>
      </w:pPr>
    </w:p>
    <w:p w:rsidR="00A94E13" w:rsidRDefault="00A94E13">
      <w:pPr>
        <w:spacing w:line="360" w:lineRule="auto"/>
        <w:rPr>
          <w:rFonts w:ascii="宋体" w:hAnsi="宋体"/>
          <w:b/>
          <w:bCs/>
          <w:color w:val="000000"/>
          <w:szCs w:val="21"/>
        </w:rPr>
      </w:pPr>
    </w:p>
    <w:p w:rsidR="00A94E13" w:rsidRDefault="00A94E13">
      <w:pPr>
        <w:spacing w:line="360" w:lineRule="auto"/>
        <w:jc w:val="center"/>
        <w:rPr>
          <w:rFonts w:ascii="宋体" w:hAnsi="宋体"/>
          <w:b/>
          <w:bCs/>
          <w:color w:val="000000"/>
          <w:szCs w:val="21"/>
        </w:rPr>
      </w:pPr>
    </w:p>
    <w:p w:rsidR="00A94E13" w:rsidRDefault="00CE5447">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4.5 中小企业声明函</w:t>
      </w:r>
    </w:p>
    <w:p w:rsidR="00A94E13" w:rsidRDefault="00A94E13">
      <w:pPr>
        <w:spacing w:line="360" w:lineRule="auto"/>
        <w:jc w:val="center"/>
        <w:rPr>
          <w:rFonts w:ascii="宋体" w:hAnsi="宋体"/>
          <w:b/>
          <w:bCs/>
          <w:color w:val="000000"/>
          <w:szCs w:val="21"/>
        </w:rPr>
      </w:pPr>
    </w:p>
    <w:p w:rsidR="00A94E13" w:rsidRDefault="00CE5447">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Pr>
          <w:rFonts w:asciiTheme="minorEastAsia" w:hAnsiTheme="minorEastAsia" w:hint="eastAsia"/>
          <w:color w:val="000000"/>
          <w:sz w:val="24"/>
          <w:szCs w:val="21"/>
        </w:rPr>
        <w:t>按照《国家统计局关于印发统计上大中小微型企业划分办法的通知》（国统字</w:t>
      </w:r>
      <w:r>
        <w:rPr>
          <w:rFonts w:asciiTheme="minorEastAsia" w:hAnsiTheme="minorEastAsia"/>
          <w:color w:val="000000"/>
          <w:sz w:val="24"/>
          <w:szCs w:val="21"/>
        </w:rPr>
        <w:t>[2011] 75</w:t>
      </w:r>
      <w:r>
        <w:rPr>
          <w:rFonts w:asciiTheme="minorEastAsia" w:hAnsiTheme="minorEastAsia" w:hint="eastAsia"/>
          <w:color w:val="000000"/>
          <w:sz w:val="24"/>
          <w:szCs w:val="21"/>
        </w:rPr>
        <w:t>号）规定，本公司所属行业为</w:t>
      </w:r>
      <w:r>
        <w:rPr>
          <w:rFonts w:asciiTheme="minorEastAsia" w:hAnsiTheme="minorEastAsia"/>
          <w:color w:val="000000"/>
          <w:sz w:val="24"/>
          <w:szCs w:val="21"/>
        </w:rPr>
        <w:t>______</w:t>
      </w:r>
      <w:r>
        <w:rPr>
          <w:rFonts w:asciiTheme="minorEastAsia" w:hAnsiTheme="minorEastAsia" w:hint="eastAsia"/>
          <w:color w:val="000000"/>
          <w:sz w:val="24"/>
          <w:szCs w:val="21"/>
        </w:rPr>
        <w:t>，截至上一财年末，公司资产总额</w:t>
      </w:r>
      <w:r>
        <w:rPr>
          <w:rFonts w:asciiTheme="minorEastAsia" w:hAnsiTheme="minorEastAsia"/>
          <w:color w:val="000000"/>
          <w:sz w:val="24"/>
          <w:szCs w:val="21"/>
        </w:rPr>
        <w:t>____</w:t>
      </w:r>
      <w:r>
        <w:rPr>
          <w:rFonts w:asciiTheme="minorEastAsia" w:hAnsiTheme="minorEastAsia" w:hint="eastAsia"/>
          <w:color w:val="000000"/>
          <w:sz w:val="24"/>
          <w:szCs w:val="21"/>
        </w:rPr>
        <w:t>万元，营业收入</w:t>
      </w:r>
      <w:r>
        <w:rPr>
          <w:rFonts w:asciiTheme="minorEastAsia" w:hAnsiTheme="minorEastAsia"/>
          <w:color w:val="000000"/>
          <w:sz w:val="24"/>
          <w:szCs w:val="21"/>
        </w:rPr>
        <w:t>______</w:t>
      </w:r>
      <w:r>
        <w:rPr>
          <w:rFonts w:asciiTheme="minorEastAsia" w:hAnsiTheme="minorEastAsia" w:hint="eastAsia"/>
          <w:color w:val="000000"/>
          <w:sz w:val="24"/>
          <w:szCs w:val="21"/>
        </w:rPr>
        <w:t>万元，从业人员</w:t>
      </w:r>
      <w:r>
        <w:rPr>
          <w:rFonts w:asciiTheme="minorEastAsia" w:hAnsiTheme="minorEastAsia"/>
          <w:color w:val="000000"/>
          <w:sz w:val="24"/>
          <w:szCs w:val="21"/>
        </w:rPr>
        <w:t>______</w:t>
      </w:r>
      <w:r>
        <w:rPr>
          <w:rFonts w:asciiTheme="minorEastAsia" w:hAnsiTheme="minorEastAsia" w:hint="eastAsia"/>
          <w:color w:val="000000"/>
          <w:sz w:val="24"/>
          <w:szCs w:val="21"/>
        </w:rPr>
        <w:t>人，</w:t>
      </w:r>
      <w:r>
        <w:rPr>
          <w:rFonts w:asciiTheme="minorEastAsia" w:hAnsiTheme="minorEastAsia" w:cs="Arial" w:hint="eastAsia"/>
          <w:color w:val="000000"/>
          <w:kern w:val="0"/>
          <w:sz w:val="24"/>
          <w:szCs w:val="21"/>
        </w:rPr>
        <w:t>本公司为______（请填写：中型、小型、微型）企业。</w:t>
      </w:r>
    </w:p>
    <w:p w:rsidR="00A94E13" w:rsidRDefault="00CE5447">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本公司对上述声明的真实性负责。如有虚假，将依法承担相应责任。</w:t>
      </w:r>
    </w:p>
    <w:p w:rsidR="00A94E13" w:rsidRDefault="00A94E13">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A94E13" w:rsidRDefault="00CE5447">
      <w:pPr>
        <w:widowControl/>
        <w:spacing w:before="100" w:beforeAutospacing="1" w:after="100" w:afterAutospacing="1" w:line="360" w:lineRule="auto"/>
        <w:ind w:leftChars="1850" w:left="3885"/>
        <w:jc w:val="left"/>
        <w:rPr>
          <w:rFonts w:asciiTheme="minorEastAsia" w:hAnsiTheme="minorEastAsia"/>
          <w:color w:val="000000"/>
          <w:sz w:val="24"/>
          <w:szCs w:val="21"/>
        </w:rPr>
      </w:pPr>
      <w:r>
        <w:rPr>
          <w:rFonts w:asciiTheme="minorEastAsia" w:hAnsiTheme="minorEastAsia" w:cs="Arial" w:hint="eastAsia"/>
          <w:color w:val="000000"/>
          <w:kern w:val="0"/>
          <w:sz w:val="24"/>
          <w:szCs w:val="21"/>
        </w:rPr>
        <w:t xml:space="preserve">企业名称（盖章）：　</w:t>
      </w:r>
      <w:r>
        <w:rPr>
          <w:rFonts w:asciiTheme="minorEastAsia" w:hAnsiTheme="minorEastAsia" w:cs="Arial" w:hint="eastAsia"/>
          <w:color w:val="000000"/>
          <w:kern w:val="0"/>
          <w:sz w:val="24"/>
          <w:szCs w:val="21"/>
        </w:rPr>
        <w:br/>
        <w:t>日　  期：</w:t>
      </w:r>
    </w:p>
    <w:p w:rsidR="00A94E13" w:rsidRDefault="00CE5447">
      <w:pPr>
        <w:widowControl/>
        <w:spacing w:before="100" w:beforeAutospacing="1" w:after="100" w:afterAutospacing="1"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说明：</w:t>
      </w:r>
    </w:p>
    <w:p w:rsidR="00A94E13" w:rsidRDefault="00CE5447">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A94E13" w:rsidRDefault="00CE5447">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2、如投标人为联合投标的，联合投标人需分别填写上述《中小企业声明函》。</w:t>
      </w:r>
    </w:p>
    <w:p w:rsidR="00A94E13" w:rsidRDefault="00A94E13">
      <w:pPr>
        <w:autoSpaceDE w:val="0"/>
        <w:autoSpaceDN w:val="0"/>
        <w:adjustRightInd w:val="0"/>
        <w:spacing w:line="360" w:lineRule="auto"/>
        <w:outlineLvl w:val="0"/>
        <w:rPr>
          <w:rFonts w:ascii="宋体" w:hAnsi="宋体"/>
          <w:b/>
          <w:bCs/>
          <w:color w:val="000000"/>
          <w:szCs w:val="21"/>
        </w:rPr>
      </w:pPr>
    </w:p>
    <w:p w:rsidR="00A94E13" w:rsidRDefault="00A94E13">
      <w:pPr>
        <w:spacing w:line="360" w:lineRule="auto"/>
        <w:jc w:val="center"/>
        <w:rPr>
          <w:rFonts w:ascii="宋体" w:hAnsi="宋体"/>
          <w:b/>
          <w:bCs/>
          <w:color w:val="000000"/>
          <w:sz w:val="24"/>
          <w:szCs w:val="24"/>
        </w:rPr>
      </w:pPr>
      <w:bookmarkStart w:id="19" w:name="OLE_LINK14"/>
      <w:bookmarkStart w:id="20" w:name="OLE_LINK13"/>
    </w:p>
    <w:p w:rsidR="00A94E13" w:rsidRDefault="00A94E13">
      <w:pPr>
        <w:spacing w:line="360" w:lineRule="auto"/>
        <w:jc w:val="center"/>
        <w:rPr>
          <w:rFonts w:ascii="宋体" w:hAnsi="宋体"/>
          <w:b/>
          <w:bCs/>
          <w:color w:val="000000"/>
          <w:sz w:val="24"/>
          <w:szCs w:val="24"/>
        </w:rPr>
      </w:pPr>
    </w:p>
    <w:p w:rsidR="00A94E13" w:rsidRDefault="00A94E13">
      <w:pPr>
        <w:spacing w:line="360" w:lineRule="auto"/>
        <w:jc w:val="center"/>
        <w:rPr>
          <w:rFonts w:ascii="宋体" w:hAnsi="宋体"/>
          <w:b/>
          <w:bCs/>
          <w:color w:val="000000"/>
          <w:sz w:val="24"/>
          <w:szCs w:val="24"/>
        </w:rPr>
      </w:pPr>
    </w:p>
    <w:p w:rsidR="00A94E13" w:rsidRDefault="00A94E13">
      <w:pPr>
        <w:spacing w:line="360" w:lineRule="auto"/>
        <w:jc w:val="center"/>
        <w:rPr>
          <w:rFonts w:ascii="宋体" w:hAnsi="宋体"/>
          <w:b/>
          <w:bCs/>
          <w:color w:val="000000"/>
          <w:sz w:val="24"/>
          <w:szCs w:val="24"/>
        </w:rPr>
      </w:pPr>
    </w:p>
    <w:p w:rsidR="00A94E13" w:rsidRDefault="00A94E13">
      <w:pPr>
        <w:spacing w:line="360" w:lineRule="auto"/>
        <w:rPr>
          <w:rFonts w:ascii="宋体" w:hAnsi="宋体"/>
          <w:b/>
          <w:bCs/>
          <w:color w:val="000000"/>
          <w:sz w:val="24"/>
          <w:szCs w:val="24"/>
        </w:rPr>
      </w:pPr>
    </w:p>
    <w:p w:rsidR="00A94E13" w:rsidRDefault="00CE5447">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4.6 残疾人福利性单位声明函</w:t>
      </w:r>
    </w:p>
    <w:bookmarkEnd w:id="19"/>
    <w:bookmarkEnd w:id="20"/>
    <w:p w:rsidR="00A94E13" w:rsidRDefault="00A94E13">
      <w:pPr>
        <w:spacing w:line="360" w:lineRule="auto"/>
        <w:rPr>
          <w:rFonts w:ascii="宋体" w:hAnsi="宋体"/>
          <w:szCs w:val="21"/>
        </w:rPr>
      </w:pPr>
    </w:p>
    <w:p w:rsidR="00A94E13" w:rsidRDefault="00CE54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单位的</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A94E13" w:rsidRDefault="00CE54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A94E13" w:rsidRDefault="00A94E13">
      <w:pPr>
        <w:spacing w:line="360" w:lineRule="auto"/>
        <w:rPr>
          <w:rFonts w:ascii="宋体" w:hAnsi="宋体"/>
          <w:color w:val="000000" w:themeColor="text1"/>
          <w:sz w:val="24"/>
          <w:szCs w:val="24"/>
        </w:rPr>
      </w:pPr>
    </w:p>
    <w:p w:rsidR="00A94E13" w:rsidRDefault="00A94E13">
      <w:pPr>
        <w:spacing w:line="360" w:lineRule="auto"/>
        <w:rPr>
          <w:rFonts w:ascii="宋体" w:hAnsi="宋体"/>
          <w:color w:val="000000" w:themeColor="text1"/>
          <w:sz w:val="24"/>
          <w:szCs w:val="24"/>
        </w:rPr>
      </w:pPr>
    </w:p>
    <w:p w:rsidR="00A94E13" w:rsidRDefault="00CE5447">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A94E13" w:rsidRDefault="00CE5447" w:rsidP="00CC4B5F">
      <w:pPr>
        <w:spacing w:beforeLines="50" w:afterLines="50" w:line="360" w:lineRule="auto"/>
        <w:ind w:right="420" w:firstLineChars="1800" w:firstLine="43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    期：    年    月    日</w:t>
      </w:r>
    </w:p>
    <w:p w:rsidR="00A94E13" w:rsidRDefault="00A94E13">
      <w:pPr>
        <w:rPr>
          <w:szCs w:val="21"/>
        </w:rPr>
      </w:pPr>
    </w:p>
    <w:p w:rsidR="00A94E13" w:rsidRDefault="00A94E13">
      <w:pPr>
        <w:spacing w:line="480" w:lineRule="exact"/>
        <w:rPr>
          <w:rFonts w:ascii="宋体" w:hAnsi="宋体"/>
          <w:b/>
          <w:bCs/>
          <w:color w:val="000000"/>
          <w:szCs w:val="21"/>
        </w:rPr>
      </w:pPr>
    </w:p>
    <w:p w:rsidR="00A94E13" w:rsidRDefault="00A94E13">
      <w:pPr>
        <w:spacing w:line="480" w:lineRule="exact"/>
        <w:rPr>
          <w:rFonts w:ascii="宋体" w:hAnsi="宋体"/>
          <w:b/>
          <w:bCs/>
          <w:color w:val="000000"/>
          <w:szCs w:val="21"/>
        </w:rPr>
      </w:pPr>
    </w:p>
    <w:p w:rsidR="00A94E13" w:rsidRDefault="00A94E13">
      <w:pPr>
        <w:spacing w:line="480" w:lineRule="exact"/>
        <w:rPr>
          <w:rFonts w:ascii="宋体" w:hAnsi="宋体"/>
          <w:b/>
          <w:bCs/>
          <w:color w:val="000000"/>
          <w:szCs w:val="21"/>
        </w:rPr>
      </w:pPr>
    </w:p>
    <w:p w:rsidR="00A94E13" w:rsidRDefault="00CE5447">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 xml:space="preserve">4.7 所投产品符合国家强制性要求承诺函 </w:t>
      </w:r>
    </w:p>
    <w:p w:rsidR="00A94E13" w:rsidRDefault="00A94E13">
      <w:pPr>
        <w:autoSpaceDE w:val="0"/>
        <w:autoSpaceDN w:val="0"/>
        <w:adjustRightInd w:val="0"/>
        <w:spacing w:line="360" w:lineRule="auto"/>
        <w:jc w:val="center"/>
        <w:outlineLvl w:val="0"/>
        <w:rPr>
          <w:rFonts w:ascii="宋体" w:hAnsi="宋体"/>
          <w:b/>
          <w:bCs/>
          <w:color w:val="000000" w:themeColor="text1"/>
          <w:sz w:val="28"/>
          <w:szCs w:val="28"/>
        </w:rPr>
      </w:pPr>
    </w:p>
    <w:p w:rsidR="00A94E13" w:rsidRDefault="00CE5447">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投标人所投产品涉及国家有属强制性规定的，须承诺其所投产品符合国家强制性要求（如CCC认证，格式自拟）</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pStyle w:val="a5"/>
        <w:rPr>
          <w:szCs w:val="21"/>
          <w:lang w:val="zh-CN"/>
        </w:rPr>
      </w:pPr>
    </w:p>
    <w:p w:rsidR="00A94E13" w:rsidRDefault="00CE5447">
      <w:pPr>
        <w:autoSpaceDE w:val="0"/>
        <w:autoSpaceDN w:val="0"/>
        <w:adjustRightInd w:val="0"/>
        <w:spacing w:line="360" w:lineRule="auto"/>
        <w:jc w:val="center"/>
        <w:rPr>
          <w:rFonts w:asciiTheme="minorEastAsia" w:hAnsiTheme="minorEastAsia" w:cs="黑体"/>
          <w:b/>
          <w:bCs/>
          <w:sz w:val="44"/>
          <w:szCs w:val="28"/>
          <w:lang w:val="zh-CN"/>
        </w:rPr>
      </w:pPr>
      <w:r>
        <w:rPr>
          <w:rFonts w:asciiTheme="minorEastAsia" w:hAnsiTheme="minorEastAsia" w:cs="黑体" w:hint="eastAsia"/>
          <w:b/>
          <w:bCs/>
          <w:sz w:val="44"/>
          <w:szCs w:val="28"/>
          <w:lang w:val="zh-CN"/>
        </w:rPr>
        <w:lastRenderedPageBreak/>
        <w:t>五、</w:t>
      </w:r>
      <w:r>
        <w:rPr>
          <w:rFonts w:asciiTheme="minorEastAsia" w:hAnsiTheme="minorEastAsia" w:cs="黑体"/>
          <w:b/>
          <w:sz w:val="44"/>
          <w:szCs w:val="28"/>
          <w:lang w:val="zh-CN"/>
        </w:rPr>
        <w:t>其他资料（若有）</w:t>
      </w:r>
    </w:p>
    <w:p w:rsidR="00A94E13" w:rsidRDefault="00A94E13">
      <w:pPr>
        <w:rPr>
          <w:szCs w:val="21"/>
        </w:rPr>
      </w:pPr>
    </w:p>
    <w:p w:rsidR="00A94E13" w:rsidRDefault="00A94E13">
      <w:pPr>
        <w:rPr>
          <w:szCs w:val="21"/>
        </w:rPr>
      </w:pPr>
    </w:p>
    <w:p w:rsidR="00A94E13" w:rsidRDefault="00A94E13">
      <w:pPr>
        <w:rPr>
          <w:szCs w:val="21"/>
        </w:rPr>
      </w:pPr>
    </w:p>
    <w:p w:rsidR="00A94E13" w:rsidRDefault="00CE5447">
      <w:pPr>
        <w:spacing w:line="360" w:lineRule="auto"/>
        <w:jc w:val="center"/>
        <w:rPr>
          <w:rFonts w:ascii="宋体" w:hAnsi="宋体"/>
          <w:b/>
          <w:bCs/>
          <w:color w:val="000000"/>
          <w:sz w:val="28"/>
          <w:szCs w:val="21"/>
        </w:rPr>
      </w:pPr>
      <w:r>
        <w:rPr>
          <w:rFonts w:ascii="宋体" w:hAnsi="宋体"/>
          <w:b/>
          <w:bCs/>
          <w:color w:val="000000"/>
          <w:sz w:val="28"/>
          <w:szCs w:val="21"/>
        </w:rPr>
        <w:t>除</w:t>
      </w:r>
      <w:r>
        <w:rPr>
          <w:rFonts w:ascii="宋体" w:hAnsi="宋体" w:hint="eastAsia"/>
          <w:b/>
          <w:bCs/>
          <w:color w:val="000000"/>
          <w:sz w:val="28"/>
          <w:szCs w:val="21"/>
        </w:rPr>
        <w:t>招标文件</w:t>
      </w:r>
      <w:r>
        <w:rPr>
          <w:rFonts w:ascii="宋体" w:hAnsi="宋体"/>
          <w:b/>
          <w:bCs/>
          <w:color w:val="000000"/>
          <w:sz w:val="28"/>
          <w:szCs w:val="21"/>
        </w:rPr>
        <w:t>另有规定外，</w:t>
      </w:r>
      <w:r>
        <w:rPr>
          <w:rFonts w:ascii="宋体" w:hAnsi="宋体" w:hint="eastAsia"/>
          <w:b/>
          <w:bCs/>
          <w:color w:val="000000"/>
          <w:sz w:val="28"/>
          <w:szCs w:val="21"/>
        </w:rPr>
        <w:t>投标人</w:t>
      </w:r>
      <w:r>
        <w:rPr>
          <w:rFonts w:ascii="宋体" w:hAnsi="宋体"/>
          <w:b/>
          <w:bCs/>
          <w:color w:val="000000"/>
          <w:sz w:val="28"/>
          <w:szCs w:val="21"/>
        </w:rPr>
        <w:t>认为需要提交的其他证明材料或资料加盖</w:t>
      </w:r>
      <w:r>
        <w:rPr>
          <w:rFonts w:ascii="宋体" w:hAnsi="宋体" w:hint="eastAsia"/>
          <w:b/>
          <w:bCs/>
          <w:color w:val="000000"/>
          <w:sz w:val="28"/>
          <w:szCs w:val="21"/>
        </w:rPr>
        <w:t>投标人</w:t>
      </w:r>
      <w:r>
        <w:rPr>
          <w:rFonts w:ascii="宋体" w:hAnsi="宋体"/>
          <w:b/>
          <w:bCs/>
          <w:color w:val="000000"/>
          <w:sz w:val="28"/>
          <w:szCs w:val="21"/>
        </w:rPr>
        <w:t>的单位公章后应在此项下提交。</w:t>
      </w:r>
    </w:p>
    <w:p w:rsidR="00A94E13" w:rsidRDefault="00CE5447">
      <w:pPr>
        <w:spacing w:line="360" w:lineRule="auto"/>
        <w:jc w:val="center"/>
        <w:rPr>
          <w:rFonts w:ascii="宋体" w:hAnsi="宋体"/>
          <w:b/>
          <w:bCs/>
          <w:color w:val="000000"/>
          <w:szCs w:val="21"/>
        </w:rPr>
      </w:pPr>
      <w:r>
        <w:rPr>
          <w:rFonts w:ascii="宋体" w:hAnsi="宋体"/>
          <w:b/>
          <w:bCs/>
          <w:color w:val="000000"/>
          <w:szCs w:val="21"/>
        </w:rPr>
        <w:t> </w:t>
      </w:r>
    </w:p>
    <w:p w:rsidR="00A94E13" w:rsidRDefault="00A94E13">
      <w:pPr>
        <w:rPr>
          <w:szCs w:val="21"/>
        </w:rPr>
      </w:pPr>
    </w:p>
    <w:p w:rsidR="00A94E13" w:rsidRDefault="00A94E13">
      <w:pPr>
        <w:spacing w:line="320" w:lineRule="exact"/>
        <w:ind w:firstLine="420"/>
        <w:rPr>
          <w:rFonts w:ascii="宋体" w:hAnsi="宋体"/>
          <w:b/>
          <w:bCs/>
          <w:color w:val="000000"/>
          <w:szCs w:val="21"/>
        </w:rPr>
      </w:pPr>
    </w:p>
    <w:p w:rsidR="00A94E13" w:rsidRDefault="00A94E13">
      <w:pPr>
        <w:rPr>
          <w:szCs w:val="21"/>
        </w:rPr>
      </w:pPr>
    </w:p>
    <w:p w:rsidR="00A94E13" w:rsidRDefault="00A94E13"/>
    <w:p w:rsidR="00A94E13" w:rsidRDefault="00A94E13"/>
    <w:p w:rsidR="00A94E13" w:rsidRDefault="00A94E13"/>
    <w:p w:rsidR="00A94E13" w:rsidRDefault="00A94E13"/>
    <w:sectPr w:rsidR="00A94E13" w:rsidSect="00A94E13">
      <w:footerReference w:type="default" r:id="rId14"/>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7E6" w:rsidRDefault="005507E6" w:rsidP="00A94E13">
      <w:r>
        <w:separator/>
      </w:r>
    </w:p>
  </w:endnote>
  <w:endnote w:type="continuationSeparator" w:id="1">
    <w:p w:rsidR="005507E6" w:rsidRDefault="005507E6" w:rsidP="00A9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CA3" w:rsidRDefault="0006572E">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p w:rsidR="00B94CA3" w:rsidRDefault="0006572E">
                <w:pPr>
                  <w:pStyle w:val="a7"/>
                </w:pPr>
                <w:fldSimple w:instr=" PAGE  \* MERGEFORMAT ">
                  <w:r w:rsidR="00CC4B5F">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7E6" w:rsidRDefault="005507E6" w:rsidP="00A94E13">
      <w:r>
        <w:separator/>
      </w:r>
    </w:p>
  </w:footnote>
  <w:footnote w:type="continuationSeparator" w:id="1">
    <w:p w:rsidR="005507E6" w:rsidRDefault="005507E6" w:rsidP="00A94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FA631A"/>
    <w:multiLevelType w:val="singleLevel"/>
    <w:tmpl w:val="5EFA631A"/>
    <w:lvl w:ilvl="0">
      <w:start w:val="7"/>
      <w:numFmt w:val="decimal"/>
      <w:lvlText w:val="%1."/>
      <w:lvlJc w:val="left"/>
      <w:pPr>
        <w:tabs>
          <w:tab w:val="left" w:pos="312"/>
        </w:tabs>
      </w:pPr>
    </w:lvl>
  </w:abstractNum>
  <w:abstractNum w:abstractNumId="4">
    <w:nsid w:val="745D5434"/>
    <w:multiLevelType w:val="multilevel"/>
    <w:tmpl w:val="745D5434"/>
    <w:lvl w:ilvl="0">
      <w:start w:val="2"/>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501B9F"/>
    <w:rsid w:val="00014413"/>
    <w:rsid w:val="0002471F"/>
    <w:rsid w:val="00051AC2"/>
    <w:rsid w:val="0006572E"/>
    <w:rsid w:val="000856B4"/>
    <w:rsid w:val="000A4100"/>
    <w:rsid w:val="000A7F96"/>
    <w:rsid w:val="000B0482"/>
    <w:rsid w:val="000B1476"/>
    <w:rsid w:val="00151D63"/>
    <w:rsid w:val="0018091F"/>
    <w:rsid w:val="001F42C1"/>
    <w:rsid w:val="00200AAA"/>
    <w:rsid w:val="00216F69"/>
    <w:rsid w:val="0025623A"/>
    <w:rsid w:val="002B0082"/>
    <w:rsid w:val="002B7D5F"/>
    <w:rsid w:val="002E739C"/>
    <w:rsid w:val="003115E0"/>
    <w:rsid w:val="00314FF9"/>
    <w:rsid w:val="003B1BC5"/>
    <w:rsid w:val="0044332C"/>
    <w:rsid w:val="004A158C"/>
    <w:rsid w:val="004B05DC"/>
    <w:rsid w:val="005507E6"/>
    <w:rsid w:val="005920EE"/>
    <w:rsid w:val="005D4624"/>
    <w:rsid w:val="005E03CA"/>
    <w:rsid w:val="00627CC4"/>
    <w:rsid w:val="006E503D"/>
    <w:rsid w:val="00701482"/>
    <w:rsid w:val="00755BF6"/>
    <w:rsid w:val="00764B18"/>
    <w:rsid w:val="00770B5A"/>
    <w:rsid w:val="007B7E42"/>
    <w:rsid w:val="00865A17"/>
    <w:rsid w:val="00874FAA"/>
    <w:rsid w:val="00925676"/>
    <w:rsid w:val="00994DBD"/>
    <w:rsid w:val="0099795F"/>
    <w:rsid w:val="009A4279"/>
    <w:rsid w:val="009E5BC5"/>
    <w:rsid w:val="009F6107"/>
    <w:rsid w:val="00A405D0"/>
    <w:rsid w:val="00A83D0B"/>
    <w:rsid w:val="00A94E13"/>
    <w:rsid w:val="00B7096E"/>
    <w:rsid w:val="00B94CA3"/>
    <w:rsid w:val="00BB574D"/>
    <w:rsid w:val="00C01A5E"/>
    <w:rsid w:val="00CC4B5F"/>
    <w:rsid w:val="00CE5447"/>
    <w:rsid w:val="00D44767"/>
    <w:rsid w:val="00D574E8"/>
    <w:rsid w:val="00D731DB"/>
    <w:rsid w:val="00DC7205"/>
    <w:rsid w:val="00DE6AB1"/>
    <w:rsid w:val="00DF0D67"/>
    <w:rsid w:val="00E42DDD"/>
    <w:rsid w:val="00ED6A86"/>
    <w:rsid w:val="00EF5F4C"/>
    <w:rsid w:val="00F12254"/>
    <w:rsid w:val="00F30BA8"/>
    <w:rsid w:val="00F3223D"/>
    <w:rsid w:val="00F4286D"/>
    <w:rsid w:val="00F7484F"/>
    <w:rsid w:val="12540923"/>
    <w:rsid w:val="3F501B9F"/>
    <w:rsid w:val="52FA385C"/>
    <w:rsid w:val="6B491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E13"/>
    <w:pPr>
      <w:widowControl w:val="0"/>
      <w:jc w:val="both"/>
    </w:pPr>
    <w:rPr>
      <w:kern w:val="2"/>
      <w:sz w:val="21"/>
      <w:szCs w:val="22"/>
    </w:rPr>
  </w:style>
  <w:style w:type="paragraph" w:styleId="2">
    <w:name w:val="heading 2"/>
    <w:basedOn w:val="a"/>
    <w:next w:val="a"/>
    <w:link w:val="2Char"/>
    <w:uiPriority w:val="9"/>
    <w:unhideWhenUsed/>
    <w:qFormat/>
    <w:rsid w:val="00A94E13"/>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94E13"/>
    <w:pPr>
      <w:ind w:firstLine="425"/>
    </w:pPr>
    <w:rPr>
      <w:rFonts w:ascii="Times New Roman" w:eastAsia="宋体" w:hAnsi="Times New Roman" w:cs="Times New Roman"/>
      <w:szCs w:val="20"/>
    </w:rPr>
  </w:style>
  <w:style w:type="paragraph" w:styleId="a4">
    <w:name w:val="caption"/>
    <w:basedOn w:val="a"/>
    <w:next w:val="a"/>
    <w:qFormat/>
    <w:rsid w:val="00A94E13"/>
    <w:rPr>
      <w:rFonts w:ascii="Arial" w:eastAsia="黑体" w:hAnsi="Arial" w:cs="Arial"/>
      <w:sz w:val="20"/>
      <w:szCs w:val="20"/>
    </w:rPr>
  </w:style>
  <w:style w:type="paragraph" w:styleId="a5">
    <w:name w:val="Body Text"/>
    <w:basedOn w:val="a"/>
    <w:uiPriority w:val="99"/>
    <w:unhideWhenUsed/>
    <w:qFormat/>
    <w:rsid w:val="00A94E13"/>
    <w:pPr>
      <w:spacing w:after="120"/>
    </w:pPr>
  </w:style>
  <w:style w:type="paragraph" w:styleId="a6">
    <w:name w:val="Plain Text"/>
    <w:basedOn w:val="a"/>
    <w:qFormat/>
    <w:rsid w:val="00A94E13"/>
    <w:rPr>
      <w:rFonts w:eastAsia="宋体"/>
      <w:sz w:val="24"/>
    </w:rPr>
  </w:style>
  <w:style w:type="paragraph" w:styleId="a7">
    <w:name w:val="footer"/>
    <w:basedOn w:val="a"/>
    <w:uiPriority w:val="99"/>
    <w:unhideWhenUsed/>
    <w:qFormat/>
    <w:rsid w:val="00A94E13"/>
    <w:pPr>
      <w:tabs>
        <w:tab w:val="center" w:pos="4153"/>
        <w:tab w:val="right" w:pos="8306"/>
      </w:tabs>
      <w:snapToGrid w:val="0"/>
      <w:jc w:val="left"/>
    </w:pPr>
    <w:rPr>
      <w:sz w:val="18"/>
      <w:szCs w:val="18"/>
    </w:rPr>
  </w:style>
  <w:style w:type="paragraph" w:styleId="a8">
    <w:name w:val="Normal (Web)"/>
    <w:basedOn w:val="a"/>
    <w:uiPriority w:val="99"/>
    <w:qFormat/>
    <w:rsid w:val="00A94E13"/>
    <w:rPr>
      <w:rFonts w:ascii="Calibri" w:eastAsia="宋体" w:hAnsi="Calibri" w:cs="Times New Roman"/>
      <w:sz w:val="24"/>
      <w:szCs w:val="24"/>
    </w:rPr>
  </w:style>
  <w:style w:type="paragraph" w:styleId="a9">
    <w:name w:val="Body Text First Indent"/>
    <w:basedOn w:val="a5"/>
    <w:uiPriority w:val="99"/>
    <w:unhideWhenUsed/>
    <w:qFormat/>
    <w:rsid w:val="00A94E13"/>
    <w:pPr>
      <w:spacing w:after="0"/>
      <w:ind w:firstLineChars="100" w:firstLine="420"/>
    </w:pPr>
  </w:style>
  <w:style w:type="table" w:styleId="aa">
    <w:name w:val="Table Grid"/>
    <w:basedOn w:val="a1"/>
    <w:uiPriority w:val="59"/>
    <w:qFormat/>
    <w:rsid w:val="00A94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A94E13"/>
    <w:rPr>
      <w:i/>
    </w:rPr>
  </w:style>
  <w:style w:type="paragraph" w:styleId="ac">
    <w:name w:val="List Paragraph"/>
    <w:basedOn w:val="a"/>
    <w:uiPriority w:val="34"/>
    <w:unhideWhenUsed/>
    <w:qFormat/>
    <w:rsid w:val="00A94E13"/>
    <w:pPr>
      <w:ind w:firstLineChars="200" w:firstLine="420"/>
    </w:pPr>
  </w:style>
  <w:style w:type="paragraph" w:customStyle="1" w:styleId="1">
    <w:name w:val="样式1"/>
    <w:basedOn w:val="a"/>
    <w:qFormat/>
    <w:rsid w:val="00A94E13"/>
    <w:pPr>
      <w:numPr>
        <w:numId w:val="1"/>
      </w:numPr>
      <w:adjustRightInd w:val="0"/>
      <w:textAlignment w:val="baseline"/>
    </w:pPr>
    <w:rPr>
      <w:rFonts w:ascii="宋体" w:eastAsia="宋体" w:hAnsi="宋体" w:cs="Times New Roman"/>
      <w:kern w:val="0"/>
      <w:szCs w:val="21"/>
    </w:rPr>
  </w:style>
  <w:style w:type="paragraph" w:customStyle="1" w:styleId="10">
    <w:name w:val="正文文本缩进1"/>
    <w:basedOn w:val="a"/>
    <w:qFormat/>
    <w:rsid w:val="00A94E13"/>
    <w:pPr>
      <w:spacing w:line="360" w:lineRule="auto"/>
      <w:ind w:firstLineChars="200" w:firstLine="480"/>
    </w:pPr>
    <w:rPr>
      <w:rFonts w:ascii="宋体"/>
      <w:sz w:val="24"/>
    </w:rPr>
  </w:style>
  <w:style w:type="character" w:customStyle="1" w:styleId="2Char">
    <w:name w:val="标题 2 Char"/>
    <w:basedOn w:val="a0"/>
    <w:link w:val="2"/>
    <w:qFormat/>
    <w:rsid w:val="00A94E13"/>
    <w:rPr>
      <w:rFonts w:ascii="Arial" w:eastAsia="黑体" w:hAnsi="Arial"/>
      <w:b/>
      <w:bCs/>
      <w:sz w:val="32"/>
      <w:szCs w:val="32"/>
    </w:rPr>
  </w:style>
  <w:style w:type="paragraph" w:customStyle="1" w:styleId="260">
    <w:name w:val="样式 样式 样式 样式 标题 2 + 宋体 五号 非加粗 黑色 + 段前: 6 磅 段后: 0 磅 行距: 单倍行距 + 段前:..."/>
    <w:basedOn w:val="a"/>
    <w:qFormat/>
    <w:rsid w:val="00A94E1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缩进1"/>
    <w:basedOn w:val="a"/>
    <w:qFormat/>
    <w:rsid w:val="00A94E1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A94E13"/>
    <w:rPr>
      <w:sz w:val="24"/>
    </w:rPr>
  </w:style>
  <w:style w:type="paragraph" w:styleId="ad">
    <w:name w:val="Balloon Text"/>
    <w:basedOn w:val="a"/>
    <w:link w:val="Char"/>
    <w:rsid w:val="00755BF6"/>
    <w:rPr>
      <w:sz w:val="18"/>
      <w:szCs w:val="18"/>
    </w:rPr>
  </w:style>
  <w:style w:type="character" w:customStyle="1" w:styleId="Char">
    <w:name w:val="批注框文本 Char"/>
    <w:basedOn w:val="a0"/>
    <w:link w:val="ad"/>
    <w:rsid w:val="00755BF6"/>
    <w:rPr>
      <w:kern w:val="2"/>
      <w:sz w:val="18"/>
      <w:szCs w:val="18"/>
    </w:rPr>
  </w:style>
  <w:style w:type="paragraph" w:styleId="ae">
    <w:name w:val="header"/>
    <w:basedOn w:val="a"/>
    <w:link w:val="Char0"/>
    <w:rsid w:val="00755B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e"/>
    <w:rsid w:val="00755BF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87</Pages>
  <Words>7753</Words>
  <Characters>44195</Characters>
  <Application>Microsoft Office Word</Application>
  <DocSecurity>0</DocSecurity>
  <Lines>368</Lines>
  <Paragraphs>103</Paragraphs>
  <ScaleCrop>false</ScaleCrop>
  <Company>Lenovo</Company>
  <LinksUpToDate>false</LinksUpToDate>
  <CharactersWithSpaces>51845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欧邦工程管理有限公司:欧邦工程管理有限公司</cp:lastModifiedBy>
  <cp:revision>80</cp:revision>
  <cp:lastPrinted>2019-11-02T00:58:00Z</cp:lastPrinted>
  <dcterms:created xsi:type="dcterms:W3CDTF">2019-10-21T08:54:00Z</dcterms:created>
  <dcterms:modified xsi:type="dcterms:W3CDTF">2019-11-04T08:22:00Z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