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0" w:rsidRPr="001A6A2E" w:rsidRDefault="00627210" w:rsidP="006272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1A6A2E">
        <w:rPr>
          <w:rFonts w:ascii="宋体" w:hAnsi="宋体" w:hint="eastAsia"/>
          <w:b/>
          <w:bCs/>
          <w:color w:val="000000"/>
          <w:sz w:val="32"/>
          <w:szCs w:val="32"/>
        </w:rPr>
        <w:t>投标分项报价表（货物类项目）</w:t>
      </w:r>
    </w:p>
    <w:p w:rsidR="00627210" w:rsidRPr="00840D0C" w:rsidRDefault="00627210" w:rsidP="0062721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040000" w:fill="FFFFFF"/>
        </w:rPr>
      </w:pPr>
      <w:r>
        <w:rPr>
          <w:rFonts w:ascii="宋体" w:hAnsi="宋体" w:hint="eastAsia"/>
          <w:color w:val="000000"/>
          <w:sz w:val="24"/>
        </w:rPr>
        <w:t>项目编号：</w:t>
      </w:r>
      <w:r w:rsidRPr="00FE2ED9">
        <w:rPr>
          <w:rFonts w:ascii="宋体" w:hAnsi="宋体" w:cs="宋体" w:hint="eastAsia"/>
          <w:color w:val="000000"/>
          <w:kern w:val="0"/>
          <w:sz w:val="24"/>
          <w:shd w:val="clear" w:color="040000" w:fill="FFFFFF"/>
        </w:rPr>
        <w:t>XZZ-G20190</w:t>
      </w:r>
      <w:r>
        <w:rPr>
          <w:rFonts w:ascii="宋体" w:hAnsi="宋体" w:cs="宋体" w:hint="eastAsia"/>
          <w:color w:val="000000"/>
          <w:kern w:val="0"/>
          <w:sz w:val="24"/>
          <w:shd w:val="clear" w:color="040000" w:fill="FFFFFF"/>
        </w:rPr>
        <w:t>41</w:t>
      </w:r>
      <w:r w:rsidRPr="00FE2ED9">
        <w:rPr>
          <w:rFonts w:ascii="宋体" w:hAnsi="宋体" w:cs="宋体" w:hint="eastAsia"/>
          <w:color w:val="000000"/>
          <w:kern w:val="0"/>
          <w:sz w:val="24"/>
          <w:shd w:val="clear" w:color="040000" w:fill="FFFFFF"/>
        </w:rPr>
        <w:t>号</w:t>
      </w:r>
    </w:p>
    <w:p w:rsidR="00627210" w:rsidRPr="00840D0C" w:rsidRDefault="00627210" w:rsidP="00627210">
      <w:pPr>
        <w:widowControl/>
        <w:shd w:val="clear" w:color="auto" w:fill="FFFFFF"/>
        <w:spacing w:line="360" w:lineRule="auto"/>
        <w:jc w:val="left"/>
        <w:rPr>
          <w:bCs/>
          <w:color w:val="000000"/>
          <w:shd w:val="clear" w:color="040000" w:fill="FFFFFF"/>
        </w:rPr>
      </w:pPr>
      <w:r>
        <w:rPr>
          <w:rFonts w:ascii="宋体" w:hAnsi="宋体" w:hint="eastAsia"/>
          <w:color w:val="000000"/>
          <w:sz w:val="24"/>
        </w:rPr>
        <w:t>项目名称：</w:t>
      </w:r>
      <w:r w:rsidRPr="006614A4">
        <w:rPr>
          <w:rFonts w:ascii="宋体" w:hAnsi="宋体" w:cs="宋体" w:hint="eastAsia"/>
          <w:bCs/>
          <w:color w:val="000000"/>
          <w:kern w:val="0"/>
          <w:sz w:val="24"/>
          <w:shd w:val="clear" w:color="040000" w:fill="FFFFFF"/>
        </w:rPr>
        <w:t>襄城县妇幼保健院危重孕妇和新生儿救治网络及设备采购项目</w:t>
      </w:r>
      <w:r>
        <w:rPr>
          <w:rFonts w:ascii="宋体" w:hAnsi="宋体" w:cs="宋体" w:hint="eastAsia"/>
          <w:bCs/>
          <w:color w:val="000000"/>
          <w:kern w:val="0"/>
          <w:sz w:val="24"/>
          <w:shd w:val="clear" w:color="040000" w:fill="FFFFFF"/>
        </w:rPr>
        <w:t>（三次）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1134"/>
        <w:gridCol w:w="1500"/>
        <w:gridCol w:w="1260"/>
        <w:gridCol w:w="783"/>
        <w:gridCol w:w="851"/>
        <w:gridCol w:w="1066"/>
        <w:gridCol w:w="1080"/>
        <w:gridCol w:w="1681"/>
      </w:tblGrid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规格型号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技术</w:t>
            </w: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参数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产地及</w:t>
            </w: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厂家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母婴转运型救护车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CLW5048XJH5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湖北</w:t>
            </w:r>
            <w:r w:rsidRPr="001E5F78">
              <w:rPr>
                <w:rFonts w:ascii="宋体" w:hAnsi="宋体" w:hint="eastAsia"/>
                <w:szCs w:val="21"/>
              </w:rPr>
              <w:t>、</w:t>
            </w:r>
            <w:r w:rsidRPr="001E5F78">
              <w:rPr>
                <w:rFonts w:ascii="宋体" w:hAnsi="宋体"/>
                <w:szCs w:val="21"/>
              </w:rPr>
              <w:t>程力汽车股份有限公司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车载视讯系统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CLW5048XJH5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湖北</w:t>
            </w:r>
            <w:r w:rsidRPr="001E5F78">
              <w:rPr>
                <w:rFonts w:ascii="宋体" w:hAnsi="宋体" w:hint="eastAsia"/>
                <w:szCs w:val="21"/>
              </w:rPr>
              <w:t>、</w:t>
            </w:r>
            <w:r w:rsidRPr="001E5F78">
              <w:rPr>
                <w:rFonts w:ascii="宋体" w:hAnsi="宋体"/>
                <w:szCs w:val="21"/>
              </w:rPr>
              <w:t>程力汽车股份有限公司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三级救治网络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CLW5048XJH5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湖北</w:t>
            </w:r>
            <w:r w:rsidRPr="001E5F78">
              <w:rPr>
                <w:rFonts w:ascii="宋体" w:hAnsi="宋体" w:hint="eastAsia"/>
                <w:szCs w:val="21"/>
              </w:rPr>
              <w:t>、</w:t>
            </w:r>
            <w:r w:rsidRPr="001E5F78">
              <w:rPr>
                <w:rFonts w:ascii="宋体" w:hAnsi="宋体"/>
                <w:szCs w:val="21"/>
              </w:rPr>
              <w:t>程力汽车股份有限公司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成人呼吸机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S1100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 w:hint="eastAsia"/>
                <w:szCs w:val="21"/>
              </w:rPr>
              <w:t>江苏、南京舒普思达医疗设备有限公司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新生儿转运呼吸机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HAMIL TON-C1 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 w:hint="eastAsia"/>
                <w:szCs w:val="21"/>
              </w:rPr>
              <w:t>瑞士、哈美顿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除颤仪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D3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 w:hint="eastAsia"/>
                <w:szCs w:val="21"/>
              </w:rPr>
              <w:t>深圳、深圳迈瑞生物医疗电子股份有限公司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监护仪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IM20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深圳</w:t>
            </w:r>
            <w:r w:rsidRPr="001E5F78">
              <w:rPr>
                <w:rFonts w:ascii="宋体" w:hAnsi="宋体" w:hint="eastAsia"/>
                <w:szCs w:val="21"/>
              </w:rPr>
              <w:t>、深圳</w:t>
            </w:r>
            <w:r w:rsidRPr="001E5F78">
              <w:rPr>
                <w:rFonts w:ascii="宋体" w:hAnsi="宋体"/>
                <w:szCs w:val="21"/>
              </w:rPr>
              <w:t>理邦精密仪器股份有限公司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心电图机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SE-1201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深圳</w:t>
            </w:r>
            <w:r w:rsidRPr="001E5F78">
              <w:rPr>
                <w:rFonts w:ascii="宋体" w:hAnsi="宋体" w:hint="eastAsia"/>
                <w:szCs w:val="21"/>
              </w:rPr>
              <w:t>、深圳</w:t>
            </w:r>
            <w:r w:rsidRPr="001E5F78">
              <w:rPr>
                <w:rFonts w:ascii="宋体" w:hAnsi="宋体"/>
                <w:szCs w:val="21"/>
              </w:rPr>
              <w:t>理邦精密仪器股份有限公司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超声多普勒胎儿监护仪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F6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深圳</w:t>
            </w:r>
            <w:r w:rsidRPr="001E5F78">
              <w:rPr>
                <w:rFonts w:ascii="宋体" w:hAnsi="宋体" w:hint="eastAsia"/>
                <w:szCs w:val="21"/>
              </w:rPr>
              <w:t>、深圳</w:t>
            </w:r>
            <w:r w:rsidRPr="001E5F78">
              <w:rPr>
                <w:rFonts w:ascii="宋体" w:hAnsi="宋体"/>
                <w:szCs w:val="21"/>
              </w:rPr>
              <w:t>理邦精密仪器股份有限公司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转运暖箱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50187F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</w:t>
            </w:r>
            <w:r w:rsidR="0050187F">
              <w:rPr>
                <w:rFonts w:ascii="宋体" w:hAnsi="宋体" w:hint="eastAsia"/>
                <w:sz w:val="24"/>
              </w:rPr>
              <w:t>I</w:t>
            </w:r>
            <w:r>
              <w:rPr>
                <w:rFonts w:ascii="宋体" w:hAnsi="宋体" w:hint="eastAsia"/>
                <w:sz w:val="24"/>
              </w:rPr>
              <w:t>-2000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宁波</w:t>
            </w:r>
            <w:r w:rsidRPr="001E5F78">
              <w:rPr>
                <w:rFonts w:ascii="宋体" w:hAnsi="宋体" w:hint="eastAsia"/>
                <w:szCs w:val="21"/>
              </w:rPr>
              <w:t>、宁波</w:t>
            </w:r>
            <w:r w:rsidRPr="001E5F78">
              <w:rPr>
                <w:rFonts w:ascii="宋体" w:hAnsi="宋体"/>
                <w:szCs w:val="21"/>
              </w:rPr>
              <w:t>戴维医疗器械有限公司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上车担架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DJ-1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江苏</w:t>
            </w:r>
            <w:r w:rsidRPr="001E5F78">
              <w:rPr>
                <w:rFonts w:ascii="宋体" w:hAnsi="宋体" w:hint="eastAsia"/>
                <w:szCs w:val="21"/>
              </w:rPr>
              <w:t>、江苏</w:t>
            </w:r>
            <w:r w:rsidRPr="001E5F78">
              <w:rPr>
                <w:rFonts w:ascii="宋体" w:hAnsi="宋体"/>
                <w:szCs w:val="21"/>
              </w:rPr>
              <w:t>日新医疗设备股份有限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电动上车担架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R-EHS-02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江苏</w:t>
            </w:r>
            <w:r w:rsidRPr="001E5F78">
              <w:rPr>
                <w:rFonts w:ascii="宋体" w:hAnsi="宋体" w:hint="eastAsia"/>
                <w:szCs w:val="21"/>
              </w:rPr>
              <w:t>、江苏</w:t>
            </w:r>
            <w:r w:rsidRPr="001E5F78">
              <w:rPr>
                <w:rFonts w:ascii="宋体" w:hAnsi="宋体"/>
                <w:szCs w:val="21"/>
              </w:rPr>
              <w:t>日新医疗设备股份有限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新生儿搭载平台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R-EHS-02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宁波</w:t>
            </w:r>
            <w:r w:rsidRPr="001E5F78">
              <w:rPr>
                <w:rFonts w:ascii="宋体" w:hAnsi="宋体" w:hint="eastAsia"/>
                <w:szCs w:val="21"/>
              </w:rPr>
              <w:t>、宁波</w:t>
            </w:r>
            <w:r w:rsidRPr="001E5F78">
              <w:rPr>
                <w:rFonts w:ascii="宋体" w:hAnsi="宋体"/>
                <w:szCs w:val="21"/>
              </w:rPr>
              <w:t>戴维医疗器械有限公司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吸引器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S-1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宁波</w:t>
            </w:r>
            <w:r w:rsidRPr="001E5F78">
              <w:rPr>
                <w:rFonts w:ascii="宋体" w:hAnsi="宋体" w:hint="eastAsia"/>
                <w:szCs w:val="21"/>
              </w:rPr>
              <w:t>、宁波</w:t>
            </w:r>
            <w:r w:rsidRPr="001E5F78">
              <w:rPr>
                <w:rFonts w:ascii="宋体" w:hAnsi="宋体"/>
                <w:szCs w:val="21"/>
              </w:rPr>
              <w:t>戴维医疗器械有限公司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T-组合（婴儿正压复苏器）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NEO-1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宁波</w:t>
            </w:r>
            <w:r w:rsidRPr="001E5F78">
              <w:rPr>
                <w:rFonts w:ascii="宋体" w:hAnsi="宋体" w:hint="eastAsia"/>
                <w:szCs w:val="21"/>
              </w:rPr>
              <w:t>、宁波</w:t>
            </w:r>
            <w:r w:rsidRPr="001E5F78">
              <w:rPr>
                <w:rFonts w:ascii="宋体" w:hAnsi="宋体"/>
                <w:szCs w:val="21"/>
              </w:rPr>
              <w:t>戴维医疗器械有限公司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可视喉镜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ZKK-01A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/>
                <w:szCs w:val="21"/>
              </w:rPr>
              <w:t>深圳</w:t>
            </w:r>
            <w:r w:rsidRPr="001E5F78">
              <w:rPr>
                <w:rFonts w:ascii="宋体" w:hAnsi="宋体" w:hint="eastAsia"/>
                <w:szCs w:val="21"/>
              </w:rPr>
              <w:t>、深圳市</w:t>
            </w:r>
            <w:r w:rsidRPr="001E5F78">
              <w:rPr>
                <w:rFonts w:ascii="宋体" w:hAnsi="宋体"/>
                <w:szCs w:val="21"/>
              </w:rPr>
              <w:t>中科康医疗科技有限公司</w:t>
            </w:r>
          </w:p>
        </w:tc>
      </w:tr>
      <w:tr w:rsidR="00627210" w:rsidTr="001B048E">
        <w:trPr>
          <w:trHeight w:val="851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输液泵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VP1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 w:hint="eastAsia"/>
                <w:szCs w:val="21"/>
              </w:rPr>
              <w:t>深圳、深圳迈瑞</w:t>
            </w:r>
            <w:r>
              <w:rPr>
                <w:rFonts w:ascii="宋体" w:hAnsi="宋体" w:hint="eastAsia"/>
                <w:szCs w:val="21"/>
              </w:rPr>
              <w:t>科技</w:t>
            </w:r>
            <w:r w:rsidRPr="001E5F78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627210" w:rsidTr="001B048E">
        <w:trPr>
          <w:trHeight w:val="1252"/>
        </w:trPr>
        <w:tc>
          <w:tcPr>
            <w:tcW w:w="534" w:type="dxa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注射泵</w:t>
            </w:r>
          </w:p>
        </w:tc>
        <w:tc>
          <w:tcPr>
            <w:tcW w:w="150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SP1</w:t>
            </w:r>
          </w:p>
        </w:tc>
        <w:tc>
          <w:tcPr>
            <w:tcW w:w="1260" w:type="dxa"/>
            <w:shd w:val="clear" w:color="auto" w:fill="auto"/>
          </w:tcPr>
          <w:p w:rsidR="00627210" w:rsidRDefault="00627210" w:rsidP="001B048E">
            <w:pPr>
              <w:rPr>
                <w:rFonts w:ascii="宋体" w:hAnsi="宋体"/>
                <w:sz w:val="24"/>
              </w:rPr>
            </w:pPr>
          </w:p>
          <w:p w:rsidR="00627210" w:rsidRDefault="00627210" w:rsidP="001B048E">
            <w:r w:rsidRPr="007A40FD">
              <w:rPr>
                <w:rFonts w:ascii="宋体" w:hAnsi="宋体"/>
                <w:sz w:val="24"/>
              </w:rPr>
              <w:t>详见参数表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210" w:rsidRPr="00487C5C" w:rsidRDefault="00627210" w:rsidP="001B048E">
            <w:pPr>
              <w:keepNext/>
              <w:jc w:val="center"/>
              <w:rPr>
                <w:rFonts w:asciiTheme="minorEastAsia" w:eastAsiaTheme="minorEastAsia" w:hAnsiTheme="minorEastAsia" w:cs="仿宋"/>
                <w:color w:val="000000"/>
                <w:kern w:val="0"/>
                <w:sz w:val="24"/>
                <w:shd w:val="clear" w:color="auto" w:fill="FFFFFF"/>
              </w:rPr>
            </w:pPr>
            <w:r w:rsidRPr="00487C5C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1080" w:type="dxa"/>
            <w:shd w:val="clear" w:color="auto" w:fill="auto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3500</w:t>
            </w:r>
          </w:p>
        </w:tc>
        <w:tc>
          <w:tcPr>
            <w:tcW w:w="1681" w:type="dxa"/>
            <w:shd w:val="clear" w:color="auto" w:fill="auto"/>
          </w:tcPr>
          <w:p w:rsidR="00627210" w:rsidRPr="001E5F78" w:rsidRDefault="00627210" w:rsidP="0062721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Cs w:val="21"/>
              </w:rPr>
            </w:pPr>
            <w:r w:rsidRPr="001E5F78">
              <w:rPr>
                <w:rFonts w:ascii="宋体" w:hAnsi="宋体" w:hint="eastAsia"/>
                <w:szCs w:val="21"/>
              </w:rPr>
              <w:t>深圳、深圳迈瑞</w:t>
            </w:r>
            <w:r>
              <w:rPr>
                <w:rFonts w:ascii="宋体" w:hAnsi="宋体" w:hint="eastAsia"/>
                <w:szCs w:val="21"/>
              </w:rPr>
              <w:t>科技</w:t>
            </w:r>
            <w:r w:rsidRPr="001E5F78"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627210" w:rsidTr="001B048E">
        <w:trPr>
          <w:trHeight w:val="851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合计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 xml:space="preserve">大写：壹佰伍拾贰万叁仟伍佰元整　　　　　　                    </w:t>
            </w:r>
          </w:p>
          <w:p w:rsidR="00627210" w:rsidRDefault="00627210" w:rsidP="001B048E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小写：1523500</w:t>
            </w:r>
          </w:p>
        </w:tc>
      </w:tr>
    </w:tbl>
    <w:p w:rsidR="00627210" w:rsidRDefault="00627210" w:rsidP="00627210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投标人（公章）：江西依瀚医疗器械有限公司</w:t>
      </w:r>
    </w:p>
    <w:p w:rsidR="00627210" w:rsidRDefault="00627210" w:rsidP="00627210">
      <w:pPr>
        <w:autoSpaceDE w:val="0"/>
        <w:autoSpaceDN w:val="0"/>
        <w:adjustRightInd w:val="0"/>
        <w:spacing w:line="480" w:lineRule="auto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sz w:val="24"/>
          <w:lang w:val="zh-CN"/>
        </w:rPr>
        <w:lastRenderedPageBreak/>
        <w:t>投标人法定代表人（单位负责人）或授权代表签字：</w:t>
      </w:r>
    </w:p>
    <w:p w:rsidR="00627210" w:rsidRDefault="00627210" w:rsidP="00627210"/>
    <w:p w:rsidR="003B1AF7" w:rsidRPr="00627210" w:rsidRDefault="003B1AF7"/>
    <w:sectPr w:rsidR="003B1AF7" w:rsidRPr="00627210" w:rsidSect="00A5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52" w:rsidRDefault="00475752" w:rsidP="00627210">
      <w:r>
        <w:separator/>
      </w:r>
    </w:p>
  </w:endnote>
  <w:endnote w:type="continuationSeparator" w:id="1">
    <w:p w:rsidR="00475752" w:rsidRDefault="00475752" w:rsidP="0062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52" w:rsidRDefault="00475752" w:rsidP="00627210">
      <w:r>
        <w:separator/>
      </w:r>
    </w:p>
  </w:footnote>
  <w:footnote w:type="continuationSeparator" w:id="1">
    <w:p w:rsidR="00475752" w:rsidRDefault="00475752" w:rsidP="00627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210"/>
    <w:rsid w:val="003B1AF7"/>
    <w:rsid w:val="00475752"/>
    <w:rsid w:val="0050187F"/>
    <w:rsid w:val="00627210"/>
    <w:rsid w:val="00A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2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2019-11-24T07:27:00Z</dcterms:created>
  <dcterms:modified xsi:type="dcterms:W3CDTF">2019-11-24T07:38:00Z</dcterms:modified>
</cp:coreProperties>
</file>