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6E7D" w14:textId="09756DA5" w:rsidR="006D7CB8" w:rsidRDefault="003E14F6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禹州市火龙镇第三中心幼儿园建设工程二次评标</w:t>
      </w:r>
      <w:r w:rsidR="00D90A12">
        <w:rPr>
          <w:rFonts w:cs="宋体" w:hint="eastAsia"/>
          <w:b/>
          <w:bCs/>
          <w:sz w:val="32"/>
          <w:szCs w:val="32"/>
        </w:rPr>
        <w:t>结果公示</w:t>
      </w:r>
    </w:p>
    <w:p w14:paraId="7B146149" w14:textId="77777777" w:rsidR="006D7CB8" w:rsidRDefault="003E14F6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57E53058" w14:textId="77777777" w:rsidR="006D7CB8" w:rsidRDefault="003E14F6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0E7C7F81" w14:textId="77777777" w:rsidR="006D7CB8" w:rsidRDefault="003E14F6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、项目名称：禹州市火龙镇第三中心幼儿园建设工程二次</w:t>
      </w:r>
    </w:p>
    <w:p w14:paraId="5934420B" w14:textId="77777777" w:rsidR="006D7CB8" w:rsidRDefault="003E14F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JSGC-FJ-2019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83-1</w:t>
      </w:r>
    </w:p>
    <w:p w14:paraId="44D67317" w14:textId="77777777" w:rsidR="006D7CB8" w:rsidRDefault="003E14F6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6218173.87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费、税金、安全文明施工费）</w:t>
      </w:r>
    </w:p>
    <w:p w14:paraId="720A240D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14:paraId="0A15F9BE" w14:textId="77777777" w:rsidR="006D7CB8" w:rsidRDefault="003E14F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日历天</w:t>
      </w:r>
    </w:p>
    <w:p w14:paraId="081A9A9C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14:paraId="7FAA0911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392ACC6F" w14:textId="77777777" w:rsidR="006D7CB8" w:rsidRDefault="003E14F6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39F19085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 xml:space="preserve"> 3 </w:t>
      </w:r>
      <w:r>
        <w:rPr>
          <w:rFonts w:cs="宋体" w:hint="eastAsia"/>
          <w:sz w:val="24"/>
          <w:szCs w:val="24"/>
        </w:rPr>
        <w:t>家。</w:t>
      </w:r>
    </w:p>
    <w:p w14:paraId="03422220" w14:textId="77777777" w:rsidR="006D7CB8" w:rsidRDefault="003E14F6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948"/>
        <w:gridCol w:w="1125"/>
        <w:gridCol w:w="3792"/>
      </w:tblGrid>
      <w:tr w:rsidR="006D7CB8" w14:paraId="08F4B65B" w14:textId="77777777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23D701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8FC0FBE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禹州市教育体育局</w:t>
            </w:r>
          </w:p>
        </w:tc>
      </w:tr>
      <w:tr w:rsidR="006D7CB8" w14:paraId="03FBE6F3" w14:textId="77777777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F047BBB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0B7106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6D7CB8" w14:paraId="4E878AEE" w14:textId="77777777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D79DBD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B54F7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禹州市火龙镇第三中心幼儿园建设工程二次</w:t>
            </w:r>
          </w:p>
        </w:tc>
      </w:tr>
      <w:tr w:rsidR="006D7CB8" w14:paraId="02B59CE6" w14:textId="77777777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E9A866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E2606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22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30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358D44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968C8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禹州市公共资源交易中心开标一室</w:t>
            </w:r>
          </w:p>
        </w:tc>
      </w:tr>
      <w:tr w:rsidR="006D7CB8" w14:paraId="3BB428E1" w14:textId="77777777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0C7AC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08DA18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22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20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A3958F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D9183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禹州市公共资源交易中心评标四室</w:t>
            </w:r>
          </w:p>
        </w:tc>
      </w:tr>
    </w:tbl>
    <w:p w14:paraId="099114DC" w14:textId="77777777" w:rsidR="006D7CB8" w:rsidRDefault="003E14F6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453"/>
        <w:gridCol w:w="1125"/>
        <w:gridCol w:w="1140"/>
        <w:gridCol w:w="1440"/>
        <w:gridCol w:w="900"/>
        <w:gridCol w:w="784"/>
        <w:gridCol w:w="1166"/>
      </w:tblGrid>
      <w:tr w:rsidR="006D7CB8" w14:paraId="5A5DE48F" w14:textId="77777777">
        <w:trPr>
          <w:trHeight w:val="90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D9FC96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BD6F7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14:paraId="17329EB8" w14:textId="77777777" w:rsidR="006D7CB8" w:rsidRDefault="003E14F6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FBC48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14:paraId="6CE6DBE9" w14:textId="77777777" w:rsidR="006D7CB8" w:rsidRDefault="003E14F6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8F7DF7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E0648A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7DED0F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14:paraId="46FC13B8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8D475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14:paraId="79F5E795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23451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6D7CB8" w14:paraId="01017835" w14:textId="77777777">
        <w:trPr>
          <w:trHeight w:val="67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639AF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AFD273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6151868.24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98AD9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09772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罗绍军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7EF0D7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A4ED6" w14:textId="77777777" w:rsidR="006D7CB8" w:rsidRDefault="003E14F6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DF1C58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F2314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6D7CB8" w14:paraId="189F759E" w14:textId="77777777">
        <w:trPr>
          <w:trHeight w:val="66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D36BD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禹州市宏达建筑有限责任公司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D9ADF3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6137262.19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F33EF3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2AF37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武利民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C8C101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刘宏杰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A0FCAE" w14:textId="77777777" w:rsidR="006D7CB8" w:rsidRDefault="003E14F6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0A9DB2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505A28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6D7CB8" w14:paraId="5FD77743" w14:textId="77777777">
        <w:trPr>
          <w:trHeight w:val="69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6FFF82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许昌东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实业有限公司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A9FCE6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6143559.69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57DD79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81D3C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E65C10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孟大召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66C6C7" w14:textId="77777777" w:rsidR="006D7CB8" w:rsidRDefault="003E14F6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E48887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565A6A" w14:textId="77777777" w:rsidR="006D7CB8" w:rsidRDefault="003E14F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6D7CB8" w14:paraId="0DE07324" w14:textId="77777777">
        <w:trPr>
          <w:trHeight w:val="53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072E9D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41EBD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</w:rPr>
              <w:t>6218173.87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C3378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FF5157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0.35</w:t>
            </w:r>
          </w:p>
        </w:tc>
      </w:tr>
      <w:tr w:rsidR="006D7CB8" w14:paraId="6B57AABE" w14:textId="77777777">
        <w:trPr>
          <w:trHeight w:val="51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DDB5B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C52381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150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FBFA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97BDC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6D7CB8" w14:paraId="688F082C" w14:textId="77777777">
        <w:trPr>
          <w:trHeight w:val="426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3E311D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EEE33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14:paraId="52396882" w14:textId="77777777" w:rsidR="006D7CB8" w:rsidRDefault="003E14F6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6D7CB8" w14:paraId="32CF3C8A" w14:textId="77777777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B2BF9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D82ED1C" w14:textId="77777777" w:rsidR="006D7CB8" w:rsidRDefault="003E14F6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14:paraId="53524D27" w14:textId="77777777" w:rsidR="006D7CB8" w:rsidRDefault="003E14F6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14:paraId="1766B4E6" w14:textId="77777777" w:rsidR="006D7CB8" w:rsidRDefault="003E14F6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6D7CB8" w14:paraId="3EC77D68" w14:textId="77777777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6AC5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DE50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6D7CB8" w14:paraId="46886FD4" w14:textId="77777777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2C60B" w14:textId="77777777" w:rsidR="006D7CB8" w:rsidRDefault="003E14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143D81" w14:textId="77777777" w:rsidR="006D7CB8" w:rsidRDefault="003E14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建筑工程有限公司</w:t>
            </w:r>
          </w:p>
        </w:tc>
      </w:tr>
      <w:tr w:rsidR="006D7CB8" w14:paraId="08FADD4D" w14:textId="77777777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36FC7E" w14:textId="77777777" w:rsidR="006D7CB8" w:rsidRDefault="003E14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815DDF" w14:textId="77777777" w:rsidR="006D7CB8" w:rsidRDefault="003E14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禹州市宏达建筑有限责任公司</w:t>
            </w:r>
          </w:p>
        </w:tc>
      </w:tr>
      <w:tr w:rsidR="006D7CB8" w14:paraId="6F69CD76" w14:textId="77777777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0889AC" w14:textId="77777777" w:rsidR="006D7CB8" w:rsidRDefault="003E14F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9655E4" w14:textId="77777777" w:rsidR="006D7CB8" w:rsidRDefault="003E14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实业有限公司</w:t>
            </w:r>
          </w:p>
        </w:tc>
      </w:tr>
      <w:tr w:rsidR="006D7CB8" w14:paraId="55674A02" w14:textId="77777777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FC2C91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468488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6FE51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6D7CB8" w14:paraId="24C12C4C" w14:textId="77777777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8F0DBC" w14:textId="77777777" w:rsidR="006D7CB8" w:rsidRDefault="003E14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0ECB6C" w14:textId="77777777" w:rsidR="006D7CB8" w:rsidRDefault="003E14F6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DE40" w14:textId="77777777" w:rsidR="006D7CB8" w:rsidRDefault="003E14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14:paraId="21CD1A95" w14:textId="77777777" w:rsidR="006D7CB8" w:rsidRDefault="003E14F6">
      <w:pPr>
        <w:numPr>
          <w:ilvl w:val="0"/>
          <w:numId w:val="1"/>
        </w:num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初步评审</w:t>
      </w:r>
    </w:p>
    <w:p w14:paraId="548177BB" w14:textId="77777777" w:rsidR="006D7CB8" w:rsidRDefault="003E14F6">
      <w:pPr>
        <w:spacing w:line="360" w:lineRule="auto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三家投标企业硬件特征码均无雷同，可以进行下步评审。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6D7CB8" w14:paraId="5002DE8F" w14:textId="77777777">
        <w:trPr>
          <w:trHeight w:val="474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B2438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091F4E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6D7CB8" w14:paraId="4BC61485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20EB05" w14:textId="77777777" w:rsidR="006D7CB8" w:rsidRDefault="003E14F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4D4D8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建筑工程有限公司</w:t>
            </w:r>
          </w:p>
        </w:tc>
      </w:tr>
      <w:tr w:rsidR="006D7CB8" w14:paraId="41FCC579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190C" w14:textId="77777777" w:rsidR="006D7CB8" w:rsidRDefault="003E14F6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E395F5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禹州市宏达建筑有限责任公司</w:t>
            </w:r>
          </w:p>
        </w:tc>
      </w:tr>
      <w:tr w:rsidR="006D7CB8" w14:paraId="0E75F3D6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309B56" w14:textId="77777777" w:rsidR="006D7CB8" w:rsidRDefault="003E14F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3E6B0" w14:textId="77777777" w:rsidR="006D7CB8" w:rsidRDefault="003E14F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实业有限公司</w:t>
            </w:r>
          </w:p>
        </w:tc>
      </w:tr>
      <w:tr w:rsidR="006D7CB8" w14:paraId="12F87657" w14:textId="77777777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822FF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036AB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213B9B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6D7CB8" w14:paraId="344BCEA0" w14:textId="77777777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09097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17D869" w14:textId="77777777" w:rsidR="006D7CB8" w:rsidRDefault="003E14F6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5E8AC" w14:textId="77777777" w:rsidR="006D7CB8" w:rsidRDefault="003E14F6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14:paraId="5B42962E" w14:textId="77777777" w:rsidR="006D7CB8" w:rsidRDefault="003E14F6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14:paraId="24885C8C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14:paraId="1E5327AD" w14:textId="77777777" w:rsidR="006D7CB8" w:rsidRDefault="003E14F6">
      <w:pPr>
        <w:numPr>
          <w:ilvl w:val="0"/>
          <w:numId w:val="2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14:paraId="7725CFE4" w14:textId="77777777" w:rsidR="006D7CB8" w:rsidRDefault="003E14F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6D7CB8" w14:paraId="013F9000" w14:textId="77777777">
        <w:trPr>
          <w:trHeight w:val="9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558F1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1B37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735E0876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5</w:t>
            </w:r>
            <w:r>
              <w:t>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77795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14:paraId="777632B3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3FD3C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3E96922E" w14:textId="77777777" w:rsidR="006D7CB8" w:rsidRDefault="003E14F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72CF1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1C7EAFA5" w14:textId="77777777" w:rsidR="006D7CB8" w:rsidRDefault="003E14F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51912" w14:textId="77777777" w:rsidR="006D7CB8" w:rsidRDefault="003E14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6D7CB8" w14:paraId="4DA30966" w14:textId="77777777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3F5E9" w14:textId="77777777" w:rsidR="006D7CB8" w:rsidRDefault="003E14F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禹州市宏达建筑有限责任公司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DE867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37.02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98712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17.24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CF743D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19.36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AB1291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73.62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F40651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D7CB8" w14:paraId="058392FF" w14:textId="77777777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AC5BD6" w14:textId="77777777" w:rsidR="006D7CB8" w:rsidRDefault="003E14F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实业有限公司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4BC2B0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36.62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789847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16.84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76D16E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18.16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D498B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71.62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0B3881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D7CB8" w14:paraId="26B79DEB" w14:textId="77777777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AAE3EE" w14:textId="77777777" w:rsidR="006D7CB8" w:rsidRDefault="003E14F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F6EA24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36.12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814843" w14:textId="77777777" w:rsidR="006D7CB8" w:rsidRDefault="003E14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DFC71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17.74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8A6D8B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64.56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9935F5" w14:textId="77777777" w:rsidR="006D7CB8" w:rsidRDefault="003E14F6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14:paraId="78760B6C" w14:textId="6910D4D8" w:rsidR="003F13C2" w:rsidRDefault="003F13C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649"/>
        <w:gridCol w:w="1155"/>
        <w:gridCol w:w="1155"/>
        <w:gridCol w:w="1155"/>
        <w:gridCol w:w="1156"/>
        <w:gridCol w:w="1154"/>
      </w:tblGrid>
      <w:tr w:rsidR="00F664AD" w:rsidRPr="00F664AD" w14:paraId="3477F9F7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055E126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04F48AA8" w14:textId="5CF0423A" w:rsidR="00F664AD" w:rsidRPr="00F664AD" w:rsidRDefault="000D0F93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D0F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禹州市宏达建筑有限责任公司</w:t>
            </w:r>
          </w:p>
        </w:tc>
      </w:tr>
      <w:tr w:rsidR="00F664AD" w:rsidRPr="00F664AD" w14:paraId="6080A67B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79BD55A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F8B576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FA5211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CF3A0B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  <w:bookmarkStart w:id="0" w:name="_GoBack"/>
            <w:bookmarkEnd w:id="0"/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9693DC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5740F6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F664AD" w:rsidRPr="00F664AD" w14:paraId="5487E5F2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427FAD6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72B1CE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C00D2B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A16A1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96EB3A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6EE6D8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EC8A7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664AD" w:rsidRPr="00F664AD" w14:paraId="0E164C1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C8D471B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EDE0F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ADCAE9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F2198B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6EB71A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172F13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19CF95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F664AD" w:rsidRPr="00F664AD" w14:paraId="7E7A7779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871946E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857E86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F7C545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FBD91E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6926EF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AB871E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0F6287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70EEA5A3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B4669E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759753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DF1D46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16F74E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BE5705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C13244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5628E0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6EE9B437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E553FE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782152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473546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779295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E32C99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D6D66E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912523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F664AD" w:rsidRPr="00F664AD" w14:paraId="4E2E1241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6B39BD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36D61E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512DD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357511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7CDBE1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B03163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77C78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55BBCB01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87F38C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3B1289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E6F18F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71CF1E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C79EE2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B2654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E4FC9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2A01AD9B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067D99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B12D20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C10AA3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5EDEF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09D760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3C6273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3DB2AB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03E97423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D6DDCF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AC2B86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B29755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86E18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1877D0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5D3F56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F79EF9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664AD" w:rsidRPr="00F664AD" w14:paraId="205D4FBC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E1914FE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347298B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C11881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79EEF5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74FADC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6CB4DD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077008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4A082DF5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6C8946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7F2C4C2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77311E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483ADE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AB44E7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232FE4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950C0F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42CFD1A9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6D7E28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31921D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633162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0E6D8F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31DADE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4A4752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42ECF3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F664AD" w:rsidRPr="00F664AD" w14:paraId="5D25B49F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9AB1D3B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48D3C4B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94EFD9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6426F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B37645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7102CB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8FAE7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2BD8F02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A8F0EF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D3E8E2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3E00EE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5A8E8F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BFD5FC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24F792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DE6D72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</w:tr>
      <w:tr w:rsidR="00F664AD" w:rsidRPr="00F664AD" w14:paraId="1CBA0B64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C81BABF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7E5FC2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D07BBB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19.36</w:t>
            </w:r>
          </w:p>
        </w:tc>
      </w:tr>
      <w:tr w:rsidR="00F664AD" w:rsidRPr="00F664AD" w14:paraId="144061DE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2853CAF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19EB5E2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0B4698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21.18</w:t>
            </w:r>
          </w:p>
        </w:tc>
      </w:tr>
      <w:tr w:rsidR="00F664AD" w:rsidRPr="00F664AD" w14:paraId="1FC51165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4F739A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B6A568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986B47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64AD" w:rsidRPr="00F664AD" w14:paraId="5348F06B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63907F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4F3520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759E41A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3.84</w:t>
            </w:r>
          </w:p>
        </w:tc>
      </w:tr>
      <w:tr w:rsidR="00F664AD" w:rsidRPr="00F664AD" w14:paraId="1102F004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03C096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A4231D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87E515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64AD" w:rsidRPr="00F664AD" w14:paraId="7E0C1DF1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8BE7D8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EE2871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365A8D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37.02</w:t>
            </w:r>
          </w:p>
        </w:tc>
      </w:tr>
      <w:tr w:rsidR="00F664AD" w:rsidRPr="00F664AD" w14:paraId="3E3C1DAF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31E5A9D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B0E67B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786ECE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64AD" w:rsidRPr="00F664AD" w14:paraId="1F3F1C1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34B976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5FBC8D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4754E76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664AD" w:rsidRPr="00F664AD" w14:paraId="2BF4A46A" w14:textId="77777777" w:rsidTr="00F664AD">
        <w:trPr>
          <w:trHeight w:val="720"/>
        </w:trPr>
        <w:tc>
          <w:tcPr>
            <w:tcW w:w="263" w:type="pct"/>
            <w:vMerge/>
            <w:vAlign w:val="center"/>
            <w:hideMark/>
          </w:tcPr>
          <w:p w14:paraId="5325498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882186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1EF244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E4E764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31B6EA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E70209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E9EC4E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64AD" w:rsidRPr="00F664AD" w14:paraId="1E0E9810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3544FE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489F8C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C19DC6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729741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C58AA2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84220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81A8FE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4AD" w:rsidRPr="00F664AD" w14:paraId="7960D37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0EC51D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50B74A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386E73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664AD" w:rsidRPr="00F664AD" w14:paraId="33633CB8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29D55B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8ED6302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05FC194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664AD" w:rsidRPr="00F664AD" w14:paraId="5842F60A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11D3CF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9B83BE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0BDDD50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4AD" w:rsidRPr="00F664AD" w14:paraId="629E9002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BE5BED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7D621F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E1792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0F20CD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0E339A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82748D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622DDA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664AD" w:rsidRPr="00F664AD" w14:paraId="52E9407D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80780F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2EBF85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41A4309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17.24</w:t>
            </w:r>
          </w:p>
        </w:tc>
      </w:tr>
      <w:tr w:rsidR="00F664AD" w:rsidRPr="00F664AD" w14:paraId="751D993E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595BCC4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1B7D97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73.62</w:t>
            </w:r>
          </w:p>
        </w:tc>
      </w:tr>
    </w:tbl>
    <w:p w14:paraId="45C263A5" w14:textId="2D38B555" w:rsidR="003F13C2" w:rsidRDefault="003F13C2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649"/>
        <w:gridCol w:w="1153"/>
        <w:gridCol w:w="1155"/>
        <w:gridCol w:w="1155"/>
        <w:gridCol w:w="1156"/>
        <w:gridCol w:w="1156"/>
      </w:tblGrid>
      <w:tr w:rsidR="00F664AD" w:rsidRPr="00F664AD" w14:paraId="3BBA8604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2002C56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55B543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许昌东</w:t>
            </w:r>
            <w:proofErr w:type="gramStart"/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信建设</w:t>
            </w:r>
            <w:proofErr w:type="gramEnd"/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实业有限公司</w:t>
            </w:r>
          </w:p>
        </w:tc>
      </w:tr>
      <w:tr w:rsidR="00F664AD" w:rsidRPr="00F664AD" w14:paraId="5A35F52F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7DB41E9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206909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0E52BD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CFF28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E974B6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D358B8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F664AD" w:rsidRPr="00F664AD" w14:paraId="74E00667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630BE8A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AEA6EE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EAD218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ED20A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E0B497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0E320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5A2E2B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664AD" w:rsidRPr="00F664AD" w14:paraId="6FCAC213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16296A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E3A5A9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FB2F9A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01F38A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8CC599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29605A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063629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</w:tr>
      <w:tr w:rsidR="00F664AD" w:rsidRPr="00F664AD" w14:paraId="0D73056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084571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00D5DA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1BCDA84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BBD8DE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1F8A8E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B75BB8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EA7263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1154A990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0A2CA9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043911F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B2332E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065475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6F035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5DFEA9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A36548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6D0DD19E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7F9C4E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404296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EB58A4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5864CD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C3E8A9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6572BA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9318D7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</w:tr>
      <w:tr w:rsidR="00F664AD" w:rsidRPr="00F664AD" w14:paraId="61689FBB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462F991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B115A4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53C13BD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721B67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360F94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A46CAD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DF811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01C4F10A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5C4A83F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4772E2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B32BA5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423F84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2F8464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9AD227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1098D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4B5562F5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B5FBA4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2798DF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C46E27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66AC48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901311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DC57AA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C001C9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0D655123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5C2414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84DEB7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504F55C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E9A7E7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7F1BC5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FD463F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20D258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664AD" w:rsidRPr="00F664AD" w14:paraId="60D6FC2A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2E65BD3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A5D524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92ADA4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C045D7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E81596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34F4B0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3FD8B5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46FBEDEE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294D1C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240255F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1E666D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F03D17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088BFFE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93A385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990E70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664AD" w:rsidRPr="00F664AD" w14:paraId="766DE3C5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49E39D0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C0AE52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9063FC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FC9354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50E581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25615AA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B89F44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F664AD" w:rsidRPr="00F664AD" w14:paraId="2F12D0B0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0C7E69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FE6099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770AE4D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7FAA13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06A38C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ABD2E7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6AC67B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F664AD" w:rsidRPr="00F664AD" w14:paraId="71789271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FDCAC2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FC63C0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2FA826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F68C44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13E364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AB6116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5C63F56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18.4</w:t>
            </w:r>
          </w:p>
        </w:tc>
      </w:tr>
      <w:tr w:rsidR="00F664AD" w:rsidRPr="00F664AD" w14:paraId="1AFE55D6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996EED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E55764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FA6BF1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18.16</w:t>
            </w:r>
          </w:p>
        </w:tc>
      </w:tr>
      <w:tr w:rsidR="00F664AD" w:rsidRPr="00F664AD" w14:paraId="7F7C7929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2A2FC33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560F1F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732F7A8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20.78</w:t>
            </w:r>
          </w:p>
        </w:tc>
      </w:tr>
      <w:tr w:rsidR="00F664AD" w:rsidRPr="00F664AD" w14:paraId="02693B57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5411E4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E33FB9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7B47893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8.75</w:t>
            </w:r>
          </w:p>
        </w:tc>
      </w:tr>
      <w:tr w:rsidR="00F664AD" w:rsidRPr="00F664AD" w14:paraId="3A1664CE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A16190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CCBD427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1296B12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2.34</w:t>
            </w:r>
          </w:p>
        </w:tc>
      </w:tr>
      <w:tr w:rsidR="00F664AD" w:rsidRPr="00F664AD" w14:paraId="15F0EFF1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8260B8E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695FC7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3030559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4.75</w:t>
            </w:r>
          </w:p>
        </w:tc>
      </w:tr>
      <w:tr w:rsidR="00F664AD" w:rsidRPr="00F664AD" w14:paraId="688D78C0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731A46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67CD192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1D8092D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36.62</w:t>
            </w:r>
          </w:p>
        </w:tc>
      </w:tr>
      <w:tr w:rsidR="00F664AD" w:rsidRPr="00F664AD" w14:paraId="6C6F2B98" w14:textId="77777777" w:rsidTr="00F664AD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165E3E4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8874205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7FC7DB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64AD" w:rsidRPr="00F664AD" w14:paraId="55C853D2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FE851D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E97927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7DAF3D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664AD" w:rsidRPr="00F664AD" w14:paraId="4C592E83" w14:textId="77777777" w:rsidTr="00F664AD">
        <w:trPr>
          <w:trHeight w:val="720"/>
        </w:trPr>
        <w:tc>
          <w:tcPr>
            <w:tcW w:w="263" w:type="pct"/>
            <w:vMerge/>
            <w:vAlign w:val="center"/>
            <w:hideMark/>
          </w:tcPr>
          <w:p w14:paraId="0144704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99487EC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122F35B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82B74C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62C004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114C6DF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1E095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F664AD" w:rsidRPr="00F664AD" w14:paraId="3F4419BE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45A449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606F986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49F764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48856A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D7149F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E2F67E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BB16387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4AD" w:rsidRPr="00F664AD" w14:paraId="0F259379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29C76D9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7884118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0135FC8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664AD" w:rsidRPr="00F664AD" w14:paraId="5BC97C69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F9746ED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988B964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D3D17DD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664AD" w:rsidRPr="00F664AD" w14:paraId="4EEB388B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BB69D3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7B91A80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33A4EB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4AD" w:rsidRPr="00F664AD" w14:paraId="369F9C49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0E519D1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01C414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7018FF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1FD0000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1F5D0D8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E59EE4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B17AEF4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16.5</w:t>
            </w:r>
          </w:p>
        </w:tc>
      </w:tr>
      <w:tr w:rsidR="00F664AD" w:rsidRPr="00F664AD" w14:paraId="53E8B373" w14:textId="77777777" w:rsidTr="00F664AD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43B679A" w14:textId="77777777" w:rsidR="00F664AD" w:rsidRPr="00F664AD" w:rsidRDefault="00F664AD" w:rsidP="00F664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6023293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D5AEAA5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16.84</w:t>
            </w:r>
          </w:p>
        </w:tc>
      </w:tr>
      <w:tr w:rsidR="00F664AD" w:rsidRPr="00F664AD" w14:paraId="0AE6E2B2" w14:textId="77777777" w:rsidTr="00F664AD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21393831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B2D7B7B" w14:textId="77777777" w:rsidR="00F664AD" w:rsidRPr="00F664AD" w:rsidRDefault="00F664AD" w:rsidP="00F664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664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71.62</w:t>
            </w:r>
          </w:p>
        </w:tc>
      </w:tr>
    </w:tbl>
    <w:p w14:paraId="73915637" w14:textId="29A5821B" w:rsidR="00F664AD" w:rsidRDefault="00F664AD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649"/>
        <w:gridCol w:w="1153"/>
        <w:gridCol w:w="1155"/>
        <w:gridCol w:w="1155"/>
        <w:gridCol w:w="1156"/>
        <w:gridCol w:w="1156"/>
      </w:tblGrid>
      <w:tr w:rsidR="00027A1F" w:rsidRPr="00027A1F" w14:paraId="592281FD" w14:textId="77777777" w:rsidTr="00027A1F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6BDD507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465315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河南泰</w:t>
            </w:r>
            <w:proofErr w:type="gramStart"/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建筑工程有限公司</w:t>
            </w:r>
          </w:p>
        </w:tc>
      </w:tr>
      <w:tr w:rsidR="00027A1F" w:rsidRPr="00027A1F" w14:paraId="7D8B7252" w14:textId="77777777" w:rsidTr="00027A1F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1BE1A74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ADACC2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</w:rPr>
              <w:t>评委1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6D7801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</w:rPr>
              <w:t>评委2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45AA0F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</w:rPr>
              <w:t>评委3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3DEFCA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</w:rPr>
              <w:t>评委4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C8E637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</w:rPr>
              <w:t>评委5</w:t>
            </w:r>
          </w:p>
        </w:tc>
      </w:tr>
      <w:tr w:rsidR="00027A1F" w:rsidRPr="00027A1F" w14:paraId="7BF9CFB3" w14:textId="77777777" w:rsidTr="00027A1F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69ADB1B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788ACE6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内容完整性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615DDC7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8DF335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5C2863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2A31F5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6F5BA5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27A1F" w:rsidRPr="00027A1F" w14:paraId="4FC0B8A1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9A20628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7D2F763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主要施工方案与技术措施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1369560D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B16F65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AF4EAE7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0E4797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81459A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 w:rsidR="00027A1F" w:rsidRPr="00027A1F" w14:paraId="29C175AE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F77EB94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695669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质量管理体系与措施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C8E19F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878B9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50254A1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75703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5FDD8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027A1F" w:rsidRPr="00027A1F" w14:paraId="564B35E6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DCC698D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5FA4228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安全管理体系与措施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CC8BCC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BFF7D6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37BBBF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CE6551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B59FCF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027A1F" w:rsidRPr="00027A1F" w14:paraId="63403BEC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E5F970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4323658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文明施工、环境保护管理体系及施工现场扬尘治理措施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55BB46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A246C2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2559F08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9C2DCB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399EDB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</w:tr>
      <w:tr w:rsidR="00027A1F" w:rsidRPr="00027A1F" w14:paraId="78D7F33C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247B56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4074D7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工期保证措施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733C3A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7E55C9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51F04C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206DE9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C955B2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027A1F" w:rsidRPr="00027A1F" w14:paraId="65D6266E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F9B4AD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39318A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拟投入资源配备计划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4D25DD37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A46E4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F2892A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290101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BC5944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27A1F" w:rsidRPr="00027A1F" w14:paraId="24C2E2B3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38D4478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D8888C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施工进度表与网络计划图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9F35A2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7D6AF0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204D0F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DD098F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68A5A9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027A1F" w:rsidRPr="00027A1F" w14:paraId="23318A4D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37FA034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231C70E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施工总平面图布置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AAE279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631E54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336E18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B773CCD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864843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27A1F" w:rsidRPr="00027A1F" w14:paraId="20699E3C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E936EA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3909163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技术创新的应用实施措施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CA55CF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EEC8A0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377487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24D47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9F829D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27A1F" w:rsidRPr="00027A1F" w14:paraId="3DF3A8C1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EE823B7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AAED4A1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采用新工艺、新技术、新设备、新材料、BIM等的程度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0202AB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D1261B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53AFFF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37AB52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58517E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27A1F" w:rsidRPr="00027A1F" w14:paraId="556AAF08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479DBCC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96098EF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施工现场实施信息化监控和数据处理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59D7AC7D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20122E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0A5F767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A10F65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7C681B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</w:tr>
      <w:tr w:rsidR="00027A1F" w:rsidRPr="00027A1F" w14:paraId="56F60769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8C99B2C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952DBF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风险管理措施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ACCC19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C2B55D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588AB0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7157BBE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E38DFF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027A1F" w:rsidRPr="00027A1F" w14:paraId="7ED20F1A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378735D1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9285144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7AC27C5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228D8E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415812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808F60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AD37F9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17.6</w:t>
            </w:r>
          </w:p>
        </w:tc>
      </w:tr>
      <w:tr w:rsidR="00027A1F" w:rsidRPr="00027A1F" w14:paraId="4F9F1DB6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B9A5D71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BFFA1C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8EE0E16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17.74</w:t>
            </w:r>
          </w:p>
        </w:tc>
      </w:tr>
      <w:tr w:rsidR="00027A1F" w:rsidRPr="00027A1F" w14:paraId="26F4A842" w14:textId="77777777" w:rsidTr="00027A1F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2643A00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0B5F801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 投标报价评审得分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69C0DD3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20.64</w:t>
            </w:r>
          </w:p>
        </w:tc>
      </w:tr>
      <w:tr w:rsidR="00027A1F" w:rsidRPr="00027A1F" w14:paraId="31D742A8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2E7B4CF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E1031F4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 分部分项工程项目综合单价评审得分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2E5945C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27A1F" w:rsidRPr="00027A1F" w14:paraId="3F989102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A24EC91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5943FB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 措施项目评审得分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035DC69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1.98</w:t>
            </w:r>
          </w:p>
        </w:tc>
      </w:tr>
      <w:tr w:rsidR="00027A1F" w:rsidRPr="00027A1F" w14:paraId="6B260289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5AFFC0C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2092B3D0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 主要材料单价评审得分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708E42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 w:rsidR="00027A1F" w:rsidRPr="00027A1F" w14:paraId="2C57BB9A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C3C3576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1CDBB4BB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3B11AA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36.12</w:t>
            </w:r>
          </w:p>
        </w:tc>
      </w:tr>
      <w:tr w:rsidR="00027A1F" w:rsidRPr="00027A1F" w14:paraId="79839FAC" w14:textId="77777777" w:rsidTr="00027A1F">
        <w:trPr>
          <w:trHeight w:val="600"/>
        </w:trPr>
        <w:tc>
          <w:tcPr>
            <w:tcW w:w="263" w:type="pct"/>
            <w:vMerge w:val="restart"/>
            <w:shd w:val="clear" w:color="000000" w:fill="FFFFFF"/>
            <w:textDirection w:val="tbRlV"/>
            <w:vAlign w:val="center"/>
            <w:hideMark/>
          </w:tcPr>
          <w:p w14:paraId="3CC4DB5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7203F26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企业业绩（0-4分）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B236FC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27A1F" w:rsidRPr="00027A1F" w14:paraId="198E7B82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499171C9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BC6FFDD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项目经理业绩（0-6分）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4C52A4F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27A1F" w:rsidRPr="00027A1F" w14:paraId="2B22812D" w14:textId="77777777" w:rsidTr="00027A1F">
        <w:trPr>
          <w:trHeight w:val="720"/>
        </w:trPr>
        <w:tc>
          <w:tcPr>
            <w:tcW w:w="263" w:type="pct"/>
            <w:vMerge/>
            <w:vAlign w:val="center"/>
            <w:hideMark/>
          </w:tcPr>
          <w:p w14:paraId="0A24E86C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4F5219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0B15A99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916FD1C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1F9086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9C4C44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CAA44E8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027A1F" w:rsidRPr="00027A1F" w14:paraId="6745CF3F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65C26FCA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F478D6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履职尽责承诺（1-3分）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2709376F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7A0770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202983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8954B1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26DBF0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027A1F" w:rsidRPr="00027A1F" w14:paraId="11643A1E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7C2C9912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5F94B0A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企业信用（含纳税诚信）（-4---4分）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57C0901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27A1F" w:rsidRPr="00027A1F" w14:paraId="3922B381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4D16451F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6A66A740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项目经理信用（-2--2分）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7F2B3F27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27A1F" w:rsidRPr="00027A1F" w14:paraId="1112E1EC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034D2AEB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42741EB0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招标人意见（0-2分）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7BCA0AF2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27A1F" w:rsidRPr="00027A1F" w14:paraId="3642358A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1C71E5E4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588D166C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14:paraId="37A208B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E3572B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37F3B63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3161B7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2273C55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A1F" w:rsidRPr="00027A1F" w14:paraId="7005D8F1" w14:textId="77777777" w:rsidTr="00027A1F">
        <w:trPr>
          <w:trHeight w:val="600"/>
        </w:trPr>
        <w:tc>
          <w:tcPr>
            <w:tcW w:w="263" w:type="pct"/>
            <w:vMerge/>
            <w:vAlign w:val="center"/>
            <w:hideMark/>
          </w:tcPr>
          <w:p w14:paraId="250CC380" w14:textId="77777777" w:rsidR="00027A1F" w:rsidRPr="00027A1F" w:rsidRDefault="00027A1F" w:rsidP="00027A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pct"/>
            <w:shd w:val="clear" w:color="000000" w:fill="FFFFFF"/>
            <w:vAlign w:val="center"/>
            <w:hideMark/>
          </w:tcPr>
          <w:p w14:paraId="75B4C590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30C0AC4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10.7</w:t>
            </w:r>
          </w:p>
        </w:tc>
      </w:tr>
      <w:tr w:rsidR="00027A1F" w:rsidRPr="00027A1F" w14:paraId="4B2914E1" w14:textId="77777777" w:rsidTr="00027A1F">
        <w:trPr>
          <w:trHeight w:val="600"/>
        </w:trPr>
        <w:tc>
          <w:tcPr>
            <w:tcW w:w="2096" w:type="pct"/>
            <w:gridSpan w:val="2"/>
            <w:shd w:val="clear" w:color="000000" w:fill="FFFFFF"/>
            <w:vAlign w:val="center"/>
            <w:hideMark/>
          </w:tcPr>
          <w:p w14:paraId="2B608A4A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904" w:type="pct"/>
            <w:gridSpan w:val="5"/>
            <w:shd w:val="clear" w:color="000000" w:fill="FFFFFF"/>
            <w:vAlign w:val="center"/>
            <w:hideMark/>
          </w:tcPr>
          <w:p w14:paraId="31A612B9" w14:textId="77777777" w:rsidR="00027A1F" w:rsidRPr="00027A1F" w:rsidRDefault="00027A1F" w:rsidP="00027A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27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64.56</w:t>
            </w:r>
          </w:p>
        </w:tc>
      </w:tr>
    </w:tbl>
    <w:p w14:paraId="6D3216C3" w14:textId="7F642D1F" w:rsidR="006D7CB8" w:rsidRDefault="003F13C2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3E14F6">
        <w:rPr>
          <w:rFonts w:cs="宋体" w:hint="eastAsia"/>
          <w:b/>
          <w:bCs/>
          <w:sz w:val="24"/>
          <w:szCs w:val="24"/>
        </w:rPr>
        <w:t>、推荐的中标候选人情况</w:t>
      </w:r>
    </w:p>
    <w:p w14:paraId="35A0213D" w14:textId="77777777" w:rsidR="006D7CB8" w:rsidRDefault="003E14F6">
      <w:pPr>
        <w:spacing w:line="360" w:lineRule="auto"/>
        <w:ind w:firstLineChars="200" w:firstLine="480"/>
        <w:outlineLvl w:val="1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（一）推荐的中标候选人名单：</w:t>
      </w:r>
    </w:p>
    <w:p w14:paraId="5B27F84D" w14:textId="77777777" w:rsidR="006D7CB8" w:rsidRDefault="003E14F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第一中标候选人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：禹州市宏达建筑有限责任公司</w:t>
      </w:r>
    </w:p>
    <w:p w14:paraId="276D8554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投标报价：6137262.19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元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大写：陆佰壹拾叁万柒仟贰佰陆拾贰元壹角玖分</w:t>
      </w:r>
    </w:p>
    <w:p w14:paraId="2FA0BBD0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工期：150日历天      质量标准： 合格 </w:t>
      </w:r>
    </w:p>
    <w:p w14:paraId="4451DB4D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Theme="minorEastAsia" w:eastAsiaTheme="minorEastAsia" w:hAnsiTheme="minorEastAsia" w:cs="Dialog" w:hint="eastAsia"/>
          <w:color w:val="000000"/>
          <w:kern w:val="0"/>
          <w:sz w:val="24"/>
          <w:szCs w:val="24"/>
        </w:rPr>
        <w:t xml:space="preserve"> 武利民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证书名称：一级建造师     编号：豫141151727557</w:t>
      </w:r>
    </w:p>
    <w:p w14:paraId="1356F06B" w14:textId="77777777" w:rsidR="006D7CB8" w:rsidRDefault="003E14F6">
      <w:pPr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投标文件中填报的拟派项目经理业绩名称：1、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河南丰轩塑胶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管材有限公司1#厂房建设项目；2、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永和佳苑二期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3#楼 ；3、褚河镇褚河村小区 1、2、5、6#楼。</w:t>
      </w:r>
    </w:p>
    <w:p w14:paraId="0951EB60" w14:textId="77777777" w:rsidR="006D7CB8" w:rsidRDefault="003E14F6">
      <w:pPr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投标文件中填报的单位项目业绩名称:1、绿荫小区5#楼；2、禹州市东腾·南郡小区（北）给排水安装工程。</w:t>
      </w:r>
    </w:p>
    <w:p w14:paraId="26BF85B0" w14:textId="77777777" w:rsidR="006D7CB8" w:rsidRDefault="003E14F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第二中标候选人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：许昌东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信建设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实业有限公司</w:t>
      </w:r>
    </w:p>
    <w:p w14:paraId="1C78732D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投标报价：6143559.69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元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大写：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陆佰壹拾肆万叁仟伍佰伍拾玖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元陆角玖分 </w:t>
      </w:r>
    </w:p>
    <w:p w14:paraId="53E74EB4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工期：150日历天     质量标准： 合格 </w:t>
      </w:r>
    </w:p>
    <w:p w14:paraId="6BC3228F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Theme="minorEastAsia" w:eastAsiaTheme="minorEastAsia" w:hAnsiTheme="minorEastAsia" w:cs="Dialog" w:hint="eastAsia"/>
          <w:color w:val="000000"/>
          <w:kern w:val="0"/>
          <w:sz w:val="24"/>
          <w:szCs w:val="24"/>
        </w:rPr>
        <w:t xml:space="preserve"> 董</w:t>
      </w:r>
      <w:proofErr w:type="gramStart"/>
      <w:r>
        <w:rPr>
          <w:rFonts w:asciiTheme="minorEastAsia" w:eastAsiaTheme="minorEastAsia" w:hAnsiTheme="minorEastAsia" w:cs="Dialog" w:hint="eastAsia"/>
          <w:color w:val="000000"/>
          <w:kern w:val="0"/>
          <w:sz w:val="24"/>
          <w:szCs w:val="24"/>
        </w:rPr>
        <w:t>世</w:t>
      </w:r>
      <w:proofErr w:type="gramEnd"/>
      <w:r>
        <w:rPr>
          <w:rFonts w:asciiTheme="minorEastAsia" w:eastAsiaTheme="minorEastAsia" w:hAnsiTheme="minorEastAsia" w:cs="Dialog" w:hint="eastAsia"/>
          <w:color w:val="000000"/>
          <w:kern w:val="0"/>
          <w:sz w:val="24"/>
          <w:szCs w:val="24"/>
        </w:rPr>
        <w:t xml:space="preserve">锋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证书名称：二级建造师     编号：豫241151578329 </w:t>
      </w:r>
    </w:p>
    <w:p w14:paraId="3811B99E" w14:textId="77777777" w:rsidR="006D7CB8" w:rsidRDefault="003E14F6">
      <w:pPr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豫投标文件中填报的拟派项目经理业绩名称：1、卢氏县新建机关幼儿园及附属工程建设项目；2、大唐太原第二热电厂新建人才周转房及职工餐厅项目；3、新乡市平原城乡一体化示范区管理委员会文教体卫局。</w:t>
      </w:r>
    </w:p>
    <w:p w14:paraId="1B0AAB02" w14:textId="77777777" w:rsidR="006D7CB8" w:rsidRDefault="003E14F6">
      <w:pPr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投标文件中填报的单位项目业绩名称:1、潢川县粮食和物资储备局新建办公楼及职工餐厅建设项目；2、禹州市褚河中心镇区棚户区综合治理项目学校建设附属工程。</w:t>
      </w:r>
    </w:p>
    <w:p w14:paraId="034F1F95" w14:textId="77777777" w:rsidR="006D7CB8" w:rsidRDefault="003E14F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第三中标候选人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：河南泰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鑫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建筑工程有限公司</w:t>
      </w:r>
    </w:p>
    <w:p w14:paraId="0D7B3EEB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投标报价：6151868.24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元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大写：陆佰壹拾伍万壹仟捌佰陆拾捌元贰角肆分 </w:t>
      </w:r>
    </w:p>
    <w:p w14:paraId="4C298228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工期：150日历天    质量标准： 合格 </w:t>
      </w:r>
    </w:p>
    <w:p w14:paraId="6F731FA1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项目经理：罗绍军</w:t>
      </w:r>
      <w:r>
        <w:rPr>
          <w:rFonts w:asciiTheme="minorEastAsia" w:eastAsiaTheme="minorEastAsia" w:hAnsiTheme="minorEastAsia" w:cs="Dialog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证书名称：二级建造师     编号：豫241070912972</w:t>
      </w:r>
    </w:p>
    <w:p w14:paraId="2E91614B" w14:textId="77777777" w:rsidR="006D7CB8" w:rsidRDefault="003E14F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投标文件中填报的拟派项目经理业绩名称：无</w:t>
      </w:r>
    </w:p>
    <w:p w14:paraId="1A4E5330" w14:textId="77777777" w:rsidR="006D7CB8" w:rsidRDefault="003E14F6">
      <w:pPr>
        <w:widowControl/>
        <w:ind w:leftChars="228" w:left="479"/>
        <w:jc w:val="left"/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投标文件中填报的单位项目业绩名称:1、实验中学（东南校区）中学部教学楼、综合楼及连廊项目；2、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贺兰县红星粮油加工厂（有限公司）办公楼建设项目。</w:t>
      </w:r>
    </w:p>
    <w:p w14:paraId="5085D975" w14:textId="70ED4E4E" w:rsidR="006D7CB8" w:rsidRDefault="003E14F6">
      <w:pPr>
        <w:spacing w:line="360" w:lineRule="auto"/>
        <w:ind w:firstLineChars="200" w:firstLine="480"/>
        <w:rPr>
          <w:rFonts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="003F13C2">
        <w:rPr>
          <w:rFonts w:cs="宋体" w:hint="eastAsia"/>
          <w:b/>
          <w:bCs/>
          <w:sz w:val="24"/>
          <w:szCs w:val="24"/>
        </w:rPr>
        <w:t>八</w:t>
      </w:r>
      <w:r>
        <w:rPr>
          <w:rFonts w:cs="宋体" w:hint="eastAsia"/>
          <w:b/>
          <w:bCs/>
          <w:sz w:val="24"/>
          <w:szCs w:val="24"/>
        </w:rPr>
        <w:t>、澄清、说明、补正事项纪要</w:t>
      </w:r>
    </w:p>
    <w:p w14:paraId="39F44D99" w14:textId="5AE1FE5F" w:rsidR="006D7CB8" w:rsidRDefault="003E14F6">
      <w:pPr>
        <w:spacing w:line="360" w:lineRule="auto"/>
        <w:ind w:firstLineChars="500" w:firstLine="1050"/>
        <w:rPr>
          <w:rFonts w:cs="宋体"/>
        </w:rPr>
      </w:pPr>
      <w:r>
        <w:rPr>
          <w:rFonts w:cs="宋体" w:hint="eastAsia"/>
        </w:rPr>
        <w:t>无</w:t>
      </w:r>
    </w:p>
    <w:p w14:paraId="2AE85C0D" w14:textId="47AF7C63" w:rsidR="003F13C2" w:rsidRPr="003F13C2" w:rsidRDefault="003F13C2" w:rsidP="003F13C2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</w:rPr>
      </w:pPr>
      <w:r w:rsidRPr="003F13C2">
        <w:rPr>
          <w:rFonts w:cs="宋体" w:hint="eastAsia"/>
          <w:b/>
          <w:bCs/>
          <w:sz w:val="24"/>
          <w:szCs w:val="24"/>
        </w:rPr>
        <w:t>九、公示期</w:t>
      </w:r>
    </w:p>
    <w:p w14:paraId="3243B7FC" w14:textId="1C25C733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2019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年1</w:t>
      </w: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月2</w:t>
      </w: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5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日-</w:t>
      </w: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2019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年1</w:t>
      </w: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月2</w:t>
      </w: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8</w:t>
      </w:r>
      <w:r w:rsidRPr="003F13C2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</w:p>
    <w:p w14:paraId="780A921A" w14:textId="7057B01D" w:rsidR="003F13C2" w:rsidRPr="003F13C2" w:rsidRDefault="003F13C2" w:rsidP="003F13C2">
      <w:pPr>
        <w:spacing w:line="360" w:lineRule="auto"/>
        <w:ind w:firstLineChars="200" w:firstLine="482"/>
        <w:rPr>
          <w:rFonts w:cs="宋体"/>
          <w:b/>
          <w:bCs/>
          <w:sz w:val="24"/>
          <w:szCs w:val="24"/>
        </w:rPr>
      </w:pPr>
      <w:r w:rsidRPr="003F13C2">
        <w:rPr>
          <w:rFonts w:cs="宋体" w:hint="eastAsia"/>
          <w:b/>
          <w:bCs/>
          <w:sz w:val="24"/>
          <w:szCs w:val="24"/>
        </w:rPr>
        <w:t>十、联系方式</w:t>
      </w:r>
    </w:p>
    <w:p w14:paraId="08DE5C49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招标人：禹州市教育体育局</w:t>
      </w:r>
    </w:p>
    <w:p w14:paraId="558703C8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地 址：</w:t>
      </w:r>
      <w:proofErr w:type="gramStart"/>
      <w:r w:rsidRPr="003F13C2">
        <w:rPr>
          <w:rFonts w:asciiTheme="minorEastAsia" w:eastAsiaTheme="minorEastAsia" w:hAnsiTheme="minorEastAsia" w:cstheme="minorEastAsia"/>
          <w:sz w:val="24"/>
          <w:szCs w:val="24"/>
        </w:rPr>
        <w:t>禹州市禹王</w:t>
      </w:r>
      <w:proofErr w:type="gramEnd"/>
      <w:r w:rsidRPr="003F13C2">
        <w:rPr>
          <w:rFonts w:asciiTheme="minorEastAsia" w:eastAsiaTheme="minorEastAsia" w:hAnsiTheme="minorEastAsia" w:cstheme="minorEastAsia"/>
          <w:sz w:val="24"/>
          <w:szCs w:val="24"/>
        </w:rPr>
        <w:t>大道东段</w:t>
      </w:r>
    </w:p>
    <w:p w14:paraId="37A8F064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联系人：连先生</w:t>
      </w:r>
    </w:p>
    <w:p w14:paraId="671AF2E9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联系电话：0374-8880080</w:t>
      </w:r>
    </w:p>
    <w:p w14:paraId="0FE5B288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招标代理机构：陕西瑞珂工程咨询有限责任公司</w:t>
      </w:r>
    </w:p>
    <w:p w14:paraId="79FED5BB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地  址：禹州市行政北路315号</w:t>
      </w:r>
    </w:p>
    <w:p w14:paraId="405A6E54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联系人：李先生</w:t>
      </w:r>
    </w:p>
    <w:p w14:paraId="68476F0B" w14:textId="77777777" w:rsidR="003F13C2" w:rsidRPr="003F13C2" w:rsidRDefault="003F13C2" w:rsidP="003F13C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3F13C2">
        <w:rPr>
          <w:rFonts w:asciiTheme="minorEastAsia" w:eastAsiaTheme="minorEastAsia" w:hAnsiTheme="minorEastAsia" w:cstheme="minorEastAsia"/>
          <w:sz w:val="24"/>
          <w:szCs w:val="24"/>
        </w:rPr>
        <w:t>联系电话：0374-8088769</w:t>
      </w:r>
    </w:p>
    <w:p w14:paraId="6F0C3867" w14:textId="77777777" w:rsidR="003F13C2" w:rsidRPr="003F13C2" w:rsidRDefault="003F13C2" w:rsidP="003F13C2">
      <w:pPr>
        <w:spacing w:line="360" w:lineRule="auto"/>
        <w:rPr>
          <w:rFonts w:cs="Times New Roman" w:hint="eastAsia"/>
        </w:rPr>
      </w:pPr>
    </w:p>
    <w:p w14:paraId="072A40F8" w14:textId="77777777" w:rsidR="006D7CB8" w:rsidRDefault="006D7CB8">
      <w:pPr>
        <w:spacing w:line="720" w:lineRule="auto"/>
        <w:ind w:firstLineChars="200" w:firstLine="420"/>
        <w:jc w:val="right"/>
        <w:rPr>
          <w:rFonts w:cs="宋体"/>
        </w:rPr>
      </w:pPr>
    </w:p>
    <w:p w14:paraId="7B0B1746" w14:textId="77777777" w:rsidR="006D7CB8" w:rsidRDefault="006D7CB8">
      <w:pPr>
        <w:spacing w:line="720" w:lineRule="auto"/>
        <w:ind w:firstLineChars="200" w:firstLine="420"/>
        <w:jc w:val="right"/>
        <w:rPr>
          <w:rFonts w:cs="宋体"/>
        </w:rPr>
      </w:pPr>
    </w:p>
    <w:p w14:paraId="7388C692" w14:textId="77777777" w:rsidR="006D7CB8" w:rsidRDefault="006D7CB8">
      <w:pPr>
        <w:spacing w:line="720" w:lineRule="auto"/>
        <w:ind w:firstLineChars="200" w:firstLine="420"/>
        <w:jc w:val="right"/>
        <w:rPr>
          <w:rFonts w:cs="宋体"/>
        </w:rPr>
      </w:pPr>
    </w:p>
    <w:p w14:paraId="6136CFD7" w14:textId="77777777" w:rsidR="006D7CB8" w:rsidRDefault="006D7CB8">
      <w:pPr>
        <w:spacing w:line="720" w:lineRule="auto"/>
        <w:ind w:firstLineChars="200" w:firstLine="420"/>
        <w:jc w:val="right"/>
        <w:rPr>
          <w:rFonts w:cs="宋体"/>
        </w:rPr>
      </w:pPr>
    </w:p>
    <w:sectPr w:rsidR="006D7CB8">
      <w:headerReference w:type="default" r:id="rId8"/>
      <w:footerReference w:type="default" r:id="rId9"/>
      <w:footerReference w:type="first" r:id="rId10"/>
      <w:pgSz w:w="11906" w:h="16838"/>
      <w:pgMar w:top="1134" w:right="1080" w:bottom="850" w:left="1080" w:header="851" w:footer="709" w:gutter="0"/>
      <w:pgNumType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A830" w14:textId="77777777" w:rsidR="0022204A" w:rsidRDefault="0022204A">
      <w:r>
        <w:separator/>
      </w:r>
    </w:p>
  </w:endnote>
  <w:endnote w:type="continuationSeparator" w:id="0">
    <w:p w14:paraId="6121AF58" w14:textId="77777777" w:rsidR="0022204A" w:rsidRDefault="0022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E81" w14:textId="77777777" w:rsidR="00F664AD" w:rsidRDefault="00F664AD">
    <w:pPr>
      <w:pStyle w:val="ab"/>
      <w:jc w:val="both"/>
      <w:rPr>
        <w:rFonts w:cs="Times New Roman"/>
      </w:rPr>
    </w:pPr>
    <w:r>
      <w:pict w14:anchorId="6EFB8F1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F560F68" w14:textId="77777777" w:rsidR="00F664AD" w:rsidRDefault="00F664AD">
                <w:pPr>
                  <w:pStyle w:val="a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595E6FE" w14:textId="77777777" w:rsidR="00F664AD" w:rsidRDefault="00F664AD">
    <w:pPr>
      <w:pStyle w:val="ab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DD92" w14:textId="77777777" w:rsidR="00F664AD" w:rsidRDefault="00F664AD">
    <w:pPr>
      <w:pStyle w:val="ab"/>
    </w:pPr>
    <w:r>
      <w:pict w14:anchorId="43AE36C2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D77879F" w14:textId="77777777" w:rsidR="00F664AD" w:rsidRDefault="00F664AD">
                <w:pPr>
                  <w:pStyle w:val="a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D213" w14:textId="77777777" w:rsidR="0022204A" w:rsidRDefault="0022204A">
      <w:r>
        <w:separator/>
      </w:r>
    </w:p>
  </w:footnote>
  <w:footnote w:type="continuationSeparator" w:id="0">
    <w:p w14:paraId="3FFC488F" w14:textId="77777777" w:rsidR="0022204A" w:rsidRDefault="0022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D3F4" w14:textId="77777777" w:rsidR="00F664AD" w:rsidRDefault="00F664AD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A86EAC"/>
    <w:multiLevelType w:val="singleLevel"/>
    <w:tmpl w:val="D1A86EA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23580CB"/>
    <w:multiLevelType w:val="singleLevel"/>
    <w:tmpl w:val="D23580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oNotHyphenateCaps/>
  <w:drawingGridHorizontalSpacing w:val="105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114"/>
    <w:rsid w:val="00027A1F"/>
    <w:rsid w:val="00030746"/>
    <w:rsid w:val="000753EC"/>
    <w:rsid w:val="000B0651"/>
    <w:rsid w:val="000D0F93"/>
    <w:rsid w:val="00105EE9"/>
    <w:rsid w:val="001119FE"/>
    <w:rsid w:val="00164A7F"/>
    <w:rsid w:val="00172A27"/>
    <w:rsid w:val="00172B04"/>
    <w:rsid w:val="00172B6B"/>
    <w:rsid w:val="001B0930"/>
    <w:rsid w:val="001B67A0"/>
    <w:rsid w:val="001C2A10"/>
    <w:rsid w:val="001F0CF5"/>
    <w:rsid w:val="0022204A"/>
    <w:rsid w:val="00234120"/>
    <w:rsid w:val="002A24B2"/>
    <w:rsid w:val="002C087D"/>
    <w:rsid w:val="002E2171"/>
    <w:rsid w:val="002F60B9"/>
    <w:rsid w:val="00303767"/>
    <w:rsid w:val="00340B19"/>
    <w:rsid w:val="003A2F44"/>
    <w:rsid w:val="003B6DD5"/>
    <w:rsid w:val="003C3585"/>
    <w:rsid w:val="003E14F6"/>
    <w:rsid w:val="003E4C63"/>
    <w:rsid w:val="003F04FC"/>
    <w:rsid w:val="003F13C2"/>
    <w:rsid w:val="0045574D"/>
    <w:rsid w:val="00467307"/>
    <w:rsid w:val="00481291"/>
    <w:rsid w:val="0048646F"/>
    <w:rsid w:val="0049321E"/>
    <w:rsid w:val="004A361B"/>
    <w:rsid w:val="004C10CF"/>
    <w:rsid w:val="005070B4"/>
    <w:rsid w:val="00535972"/>
    <w:rsid w:val="005552DC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6D18A3"/>
    <w:rsid w:val="006D393E"/>
    <w:rsid w:val="006D7CB8"/>
    <w:rsid w:val="0074043A"/>
    <w:rsid w:val="00755F72"/>
    <w:rsid w:val="007B7812"/>
    <w:rsid w:val="007F50CA"/>
    <w:rsid w:val="00812E8F"/>
    <w:rsid w:val="00820614"/>
    <w:rsid w:val="008244E3"/>
    <w:rsid w:val="00866958"/>
    <w:rsid w:val="008A30C2"/>
    <w:rsid w:val="008C4DFE"/>
    <w:rsid w:val="008D22A9"/>
    <w:rsid w:val="008F4C1A"/>
    <w:rsid w:val="008F594C"/>
    <w:rsid w:val="008F70B2"/>
    <w:rsid w:val="00975A78"/>
    <w:rsid w:val="00981090"/>
    <w:rsid w:val="009A0B1B"/>
    <w:rsid w:val="009E452E"/>
    <w:rsid w:val="009F6B07"/>
    <w:rsid w:val="00A933DF"/>
    <w:rsid w:val="00AC1F55"/>
    <w:rsid w:val="00AD2124"/>
    <w:rsid w:val="00AE0672"/>
    <w:rsid w:val="00AE42F0"/>
    <w:rsid w:val="00B47A53"/>
    <w:rsid w:val="00BB55EA"/>
    <w:rsid w:val="00BC1B09"/>
    <w:rsid w:val="00BE4A8A"/>
    <w:rsid w:val="00C20F50"/>
    <w:rsid w:val="00C36D0B"/>
    <w:rsid w:val="00C57618"/>
    <w:rsid w:val="00CB0F0A"/>
    <w:rsid w:val="00CD0B92"/>
    <w:rsid w:val="00D159FF"/>
    <w:rsid w:val="00D45EB2"/>
    <w:rsid w:val="00D70F78"/>
    <w:rsid w:val="00D74027"/>
    <w:rsid w:val="00D90A12"/>
    <w:rsid w:val="00DB3754"/>
    <w:rsid w:val="00DF1B75"/>
    <w:rsid w:val="00E27A3E"/>
    <w:rsid w:val="00E55228"/>
    <w:rsid w:val="00E737BA"/>
    <w:rsid w:val="00E77D21"/>
    <w:rsid w:val="00E952D2"/>
    <w:rsid w:val="00EB2B84"/>
    <w:rsid w:val="00EE6505"/>
    <w:rsid w:val="00F303C2"/>
    <w:rsid w:val="00F31E24"/>
    <w:rsid w:val="00F475F1"/>
    <w:rsid w:val="00F664AD"/>
    <w:rsid w:val="00F82A19"/>
    <w:rsid w:val="00F834C7"/>
    <w:rsid w:val="00F87451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4407A"/>
    <w:rsid w:val="078E5E7F"/>
    <w:rsid w:val="07B15C67"/>
    <w:rsid w:val="07D15D1A"/>
    <w:rsid w:val="08BE531B"/>
    <w:rsid w:val="08C542AD"/>
    <w:rsid w:val="09A13003"/>
    <w:rsid w:val="09A46C6B"/>
    <w:rsid w:val="09B20CD0"/>
    <w:rsid w:val="0A5901E2"/>
    <w:rsid w:val="0A717FCE"/>
    <w:rsid w:val="0AA62CBB"/>
    <w:rsid w:val="0AFC6B44"/>
    <w:rsid w:val="0B656E83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2BE3A32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6DD117F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20445346"/>
    <w:rsid w:val="204B469D"/>
    <w:rsid w:val="20AF368D"/>
    <w:rsid w:val="20CC51AF"/>
    <w:rsid w:val="20CF58FB"/>
    <w:rsid w:val="20EC4851"/>
    <w:rsid w:val="2114018C"/>
    <w:rsid w:val="21396481"/>
    <w:rsid w:val="21BD5C55"/>
    <w:rsid w:val="22177C62"/>
    <w:rsid w:val="22365661"/>
    <w:rsid w:val="228C5559"/>
    <w:rsid w:val="22A40415"/>
    <w:rsid w:val="22C712DE"/>
    <w:rsid w:val="231F73AA"/>
    <w:rsid w:val="23B15FF8"/>
    <w:rsid w:val="23B96DCA"/>
    <w:rsid w:val="23F50A42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6905C7F"/>
    <w:rsid w:val="27473F3D"/>
    <w:rsid w:val="275A7CD7"/>
    <w:rsid w:val="279827C2"/>
    <w:rsid w:val="282044EC"/>
    <w:rsid w:val="285072E1"/>
    <w:rsid w:val="285172CC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7F4AF9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B25A0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655CBF"/>
    <w:rsid w:val="399708DD"/>
    <w:rsid w:val="3A604C8B"/>
    <w:rsid w:val="3A987E59"/>
    <w:rsid w:val="3ACA1B5A"/>
    <w:rsid w:val="3B24423E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74B6B3A"/>
    <w:rsid w:val="474C72C4"/>
    <w:rsid w:val="47950703"/>
    <w:rsid w:val="48866643"/>
    <w:rsid w:val="48881743"/>
    <w:rsid w:val="488F1551"/>
    <w:rsid w:val="48C71F67"/>
    <w:rsid w:val="49011D3C"/>
    <w:rsid w:val="4930501A"/>
    <w:rsid w:val="497B3F17"/>
    <w:rsid w:val="4A02781D"/>
    <w:rsid w:val="4A392EA8"/>
    <w:rsid w:val="4AAB4C4C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4FFA5730"/>
    <w:rsid w:val="5056500D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AB4D93"/>
    <w:rsid w:val="54AF302E"/>
    <w:rsid w:val="54C17BBD"/>
    <w:rsid w:val="54CF1234"/>
    <w:rsid w:val="550833B6"/>
    <w:rsid w:val="55257780"/>
    <w:rsid w:val="560A34EE"/>
    <w:rsid w:val="56142DF3"/>
    <w:rsid w:val="569526E1"/>
    <w:rsid w:val="578139F3"/>
    <w:rsid w:val="57A12D11"/>
    <w:rsid w:val="57BE273D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D2234D2"/>
    <w:rsid w:val="5D6E0CBF"/>
    <w:rsid w:val="5DC61E5D"/>
    <w:rsid w:val="5DF00BB3"/>
    <w:rsid w:val="5E213FD0"/>
    <w:rsid w:val="5E3B7A39"/>
    <w:rsid w:val="5E7E7546"/>
    <w:rsid w:val="5F405A58"/>
    <w:rsid w:val="5F6A639D"/>
    <w:rsid w:val="5F9111FD"/>
    <w:rsid w:val="5FC04716"/>
    <w:rsid w:val="5FC977CD"/>
    <w:rsid w:val="60AA572B"/>
    <w:rsid w:val="60C07B90"/>
    <w:rsid w:val="61212CDB"/>
    <w:rsid w:val="62876EF7"/>
    <w:rsid w:val="62B6560D"/>
    <w:rsid w:val="62F51AF1"/>
    <w:rsid w:val="637F4A5E"/>
    <w:rsid w:val="63970462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4467B9"/>
    <w:rsid w:val="6A6943FC"/>
    <w:rsid w:val="6A842456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097410C"/>
    <w:rsid w:val="71D615BA"/>
    <w:rsid w:val="71EF3480"/>
    <w:rsid w:val="722848D7"/>
    <w:rsid w:val="72AA3062"/>
    <w:rsid w:val="72F3309B"/>
    <w:rsid w:val="736946F0"/>
    <w:rsid w:val="73BA3FE1"/>
    <w:rsid w:val="73FC1753"/>
    <w:rsid w:val="74123858"/>
    <w:rsid w:val="75790CC4"/>
    <w:rsid w:val="75CD0E37"/>
    <w:rsid w:val="76C21D5D"/>
    <w:rsid w:val="7959547D"/>
    <w:rsid w:val="798B3A31"/>
    <w:rsid w:val="7B0A2F9B"/>
    <w:rsid w:val="7B1E3B8B"/>
    <w:rsid w:val="7B793D69"/>
    <w:rsid w:val="7C95152C"/>
    <w:rsid w:val="7D2E1E12"/>
    <w:rsid w:val="7D800732"/>
    <w:rsid w:val="7D827656"/>
    <w:rsid w:val="7E587C59"/>
    <w:rsid w:val="7E9278C1"/>
    <w:rsid w:val="7ED7725F"/>
    <w:rsid w:val="7F02669B"/>
    <w:rsid w:val="7F235242"/>
    <w:rsid w:val="7F8B2CC6"/>
    <w:rsid w:val="7FA34E6E"/>
    <w:rsid w:val="7F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360B5499"/>
  <w15:docId w15:val="{DCA94281-9A68-4155-AA51-9098E6E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2" textRotate="1"/>
    <customShpInfo spid="_x0000_s308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749</Words>
  <Characters>4272</Characters>
  <Application>Microsoft Office Word</Application>
  <DocSecurity>0</DocSecurity>
  <Lines>35</Lines>
  <Paragraphs>10</Paragraphs>
  <ScaleCrop>false</ScaleCrop>
  <Company>微软中国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中鼎万联建设项目管理有限公司:王辉</cp:lastModifiedBy>
  <cp:revision>53</cp:revision>
  <cp:lastPrinted>2019-11-22T15:35:00Z</cp:lastPrinted>
  <dcterms:created xsi:type="dcterms:W3CDTF">2018-02-27T05:49:00Z</dcterms:created>
  <dcterms:modified xsi:type="dcterms:W3CDTF">2019-11-22T15:45:00Z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oiioBoundaries">
    <vt:bool>true</vt:bool>
  </property>
</Properties>
</file>