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EF" w:rsidRDefault="001520EF">
      <w:pPr>
        <w:spacing w:line="600" w:lineRule="exact"/>
        <w:jc w:val="center"/>
        <w:rPr>
          <w:rFonts w:ascii="宋体" w:cs="宋体"/>
          <w:b/>
          <w:bCs/>
          <w:sz w:val="44"/>
          <w:szCs w:val="44"/>
        </w:rPr>
      </w:pPr>
    </w:p>
    <w:p w:rsidR="001520EF" w:rsidRDefault="00E61262">
      <w:pPr>
        <w:pStyle w:val="12"/>
        <w:spacing w:line="240" w:lineRule="auto"/>
        <w:jc w:val="center"/>
        <w:rPr>
          <w:rFonts w:ascii="黑体" w:eastAsia="黑体" w:hAnsi="黑体" w:cs="黑体"/>
          <w:b/>
          <w:bCs/>
          <w:sz w:val="48"/>
          <w:szCs w:val="48"/>
        </w:rPr>
      </w:pPr>
      <w:r>
        <w:rPr>
          <w:rFonts w:ascii="黑体" w:eastAsia="黑体" w:hAnsi="黑体" w:cs="黑体" w:hint="eastAsia"/>
          <w:b/>
          <w:bCs/>
          <w:sz w:val="48"/>
          <w:szCs w:val="48"/>
        </w:rPr>
        <w:t>禹州市人民医院</w:t>
      </w:r>
      <w:r w:rsidR="0048687B">
        <w:rPr>
          <w:rFonts w:ascii="黑体" w:eastAsia="黑体" w:hAnsi="黑体" w:cs="黑体" w:hint="eastAsia"/>
          <w:b/>
          <w:bCs/>
          <w:sz w:val="48"/>
          <w:szCs w:val="48"/>
        </w:rPr>
        <w:t>“心血管彩色多普勒超声波诊断仪（进口）和所需主动脉内球囊反搏泵（进口）”</w:t>
      </w:r>
      <w:r>
        <w:rPr>
          <w:rFonts w:ascii="黑体" w:eastAsia="黑体" w:hAnsi="黑体" w:cs="黑体" w:hint="eastAsia"/>
          <w:b/>
          <w:bCs/>
          <w:sz w:val="48"/>
          <w:szCs w:val="48"/>
        </w:rPr>
        <w:t>等医疗设备采购项目</w:t>
      </w:r>
    </w:p>
    <w:p w:rsidR="001520EF" w:rsidRDefault="001520EF">
      <w:pPr>
        <w:pStyle w:val="12"/>
        <w:spacing w:line="240" w:lineRule="auto"/>
        <w:jc w:val="center"/>
        <w:rPr>
          <w:rFonts w:ascii="黑体" w:eastAsia="黑体" w:hAnsi="黑体" w:cs="黑体"/>
          <w:b/>
          <w:bCs/>
          <w:sz w:val="48"/>
          <w:szCs w:val="48"/>
        </w:rPr>
      </w:pPr>
    </w:p>
    <w:p w:rsidR="001520EF" w:rsidRPr="0048687B" w:rsidRDefault="001520EF">
      <w:pPr>
        <w:pStyle w:val="12"/>
        <w:spacing w:line="240" w:lineRule="auto"/>
        <w:jc w:val="center"/>
        <w:rPr>
          <w:rFonts w:ascii="黑体" w:eastAsia="黑体" w:hAnsi="黑体" w:cs="黑体"/>
          <w:b/>
          <w:bCs/>
          <w:sz w:val="48"/>
          <w:szCs w:val="48"/>
        </w:rPr>
      </w:pPr>
    </w:p>
    <w:p w:rsidR="001520EF" w:rsidRDefault="001520EF">
      <w:pPr>
        <w:pStyle w:val="1"/>
        <w:numPr>
          <w:ilvl w:val="0"/>
          <w:numId w:val="0"/>
        </w:numPr>
        <w:rPr>
          <w:rFonts w:ascii="宋体" w:cs="宋体"/>
        </w:rPr>
      </w:pPr>
    </w:p>
    <w:p w:rsidR="001520EF" w:rsidRPr="0048687B" w:rsidRDefault="00E61262">
      <w:pPr>
        <w:jc w:val="center"/>
        <w:rPr>
          <w:rFonts w:ascii="黑体" w:eastAsia="黑体" w:hAnsi="黑体" w:cs="黑体"/>
          <w:b/>
          <w:bCs/>
          <w:sz w:val="96"/>
          <w:szCs w:val="48"/>
        </w:rPr>
      </w:pPr>
      <w:r w:rsidRPr="0048687B">
        <w:rPr>
          <w:rFonts w:ascii="黑体" w:eastAsia="黑体" w:hAnsi="黑体" w:cs="黑体" w:hint="eastAsia"/>
          <w:b/>
          <w:bCs/>
          <w:sz w:val="96"/>
          <w:szCs w:val="48"/>
        </w:rPr>
        <w:t>招　标　文　件</w:t>
      </w:r>
    </w:p>
    <w:p w:rsidR="001520EF" w:rsidRDefault="001520EF">
      <w:pPr>
        <w:rPr>
          <w:rFonts w:ascii="宋体" w:cs="宋体"/>
          <w:color w:val="000000"/>
        </w:rPr>
      </w:pPr>
    </w:p>
    <w:p w:rsidR="001520EF" w:rsidRDefault="001520EF">
      <w:pPr>
        <w:pStyle w:val="a0"/>
      </w:pPr>
    </w:p>
    <w:p w:rsidR="001520EF" w:rsidRDefault="001520EF">
      <w:pPr>
        <w:rPr>
          <w:rFonts w:ascii="宋体" w:cs="宋体"/>
          <w:color w:val="000000"/>
        </w:rPr>
      </w:pPr>
    </w:p>
    <w:p w:rsidR="001520EF" w:rsidRDefault="001520EF">
      <w:pPr>
        <w:rPr>
          <w:rFonts w:ascii="宋体" w:cs="宋体"/>
          <w:color w:val="000000"/>
        </w:rPr>
      </w:pPr>
    </w:p>
    <w:p w:rsidR="001520EF" w:rsidRDefault="001520EF">
      <w:pPr>
        <w:rPr>
          <w:rFonts w:ascii="宋体" w:cs="宋体"/>
          <w:color w:val="000000"/>
        </w:rPr>
      </w:pPr>
    </w:p>
    <w:p w:rsidR="001520EF" w:rsidRDefault="001520EF">
      <w:pPr>
        <w:rPr>
          <w:rFonts w:ascii="宋体" w:cs="宋体"/>
          <w:color w:val="000000"/>
        </w:rPr>
      </w:pPr>
    </w:p>
    <w:p w:rsidR="001520EF" w:rsidRDefault="001520EF">
      <w:pPr>
        <w:pStyle w:val="ac"/>
        <w:ind w:firstLineChars="0" w:firstLine="0"/>
        <w:rPr>
          <w:rFonts w:hAnsi="宋体" w:cs="宋体"/>
          <w:color w:val="000000"/>
        </w:rPr>
      </w:pPr>
    </w:p>
    <w:p w:rsidR="001520EF" w:rsidRDefault="001520EF">
      <w:pPr>
        <w:rPr>
          <w:rFonts w:ascii="宋体" w:cs="宋体"/>
          <w:color w:val="000000"/>
        </w:rPr>
      </w:pPr>
    </w:p>
    <w:p w:rsidR="001520EF" w:rsidRDefault="001520EF">
      <w:pPr>
        <w:rPr>
          <w:rFonts w:ascii="微软简隶书" w:eastAsia="微软简隶书"/>
          <w:color w:val="000000"/>
        </w:rPr>
      </w:pPr>
    </w:p>
    <w:p w:rsidR="001520EF" w:rsidRPr="0048687B" w:rsidRDefault="00E61262" w:rsidP="0048687B">
      <w:pPr>
        <w:adjustRightInd w:val="0"/>
        <w:snapToGrid w:val="0"/>
        <w:spacing w:line="360" w:lineRule="auto"/>
        <w:ind w:leftChars="300" w:left="630" w:firstLineChars="200" w:firstLine="643"/>
        <w:jc w:val="left"/>
        <w:rPr>
          <w:rFonts w:ascii="宋体" w:hAnsi="宋体" w:cs="宋体"/>
          <w:b/>
          <w:color w:val="000000"/>
          <w:sz w:val="28"/>
        </w:rPr>
      </w:pPr>
      <w:r w:rsidRPr="0048687B">
        <w:rPr>
          <w:rFonts w:ascii="宋体" w:hAnsi="宋体" w:cs="宋体" w:hint="eastAsia"/>
          <w:b/>
          <w:bCs/>
          <w:color w:val="000000"/>
          <w:sz w:val="32"/>
          <w:szCs w:val="32"/>
        </w:rPr>
        <w:t>项目编号</w:t>
      </w:r>
      <w:r w:rsidRPr="0048687B">
        <w:rPr>
          <w:rFonts w:ascii="宋体" w:hAnsi="宋体" w:cs="宋体" w:hint="eastAsia"/>
          <w:b/>
          <w:color w:val="000000"/>
          <w:sz w:val="32"/>
          <w:szCs w:val="32"/>
        </w:rPr>
        <w:t>： YZCG-DL2019</w:t>
      </w:r>
      <w:r w:rsidR="0049220E">
        <w:rPr>
          <w:rFonts w:ascii="宋体" w:hAnsi="宋体" w:cs="宋体" w:hint="eastAsia"/>
          <w:b/>
          <w:color w:val="000000"/>
          <w:sz w:val="32"/>
          <w:szCs w:val="32"/>
        </w:rPr>
        <w:t>031</w:t>
      </w:r>
    </w:p>
    <w:p w:rsidR="001520EF" w:rsidRPr="0048687B" w:rsidRDefault="00E61262" w:rsidP="0048687B">
      <w:pPr>
        <w:adjustRightInd w:val="0"/>
        <w:snapToGrid w:val="0"/>
        <w:spacing w:line="360" w:lineRule="auto"/>
        <w:ind w:leftChars="300" w:left="630" w:firstLineChars="200" w:firstLine="643"/>
        <w:rPr>
          <w:rFonts w:ascii="宋体" w:hAnsi="宋体" w:cs="宋体"/>
          <w:b/>
          <w:color w:val="000000"/>
          <w:sz w:val="32"/>
          <w:szCs w:val="32"/>
        </w:rPr>
      </w:pPr>
      <w:r w:rsidRPr="0048687B">
        <w:rPr>
          <w:rFonts w:ascii="宋体" w:hAnsi="宋体" w:cs="宋体" w:hint="eastAsia"/>
          <w:b/>
          <w:bCs/>
          <w:color w:val="000000"/>
          <w:sz w:val="32"/>
          <w:szCs w:val="32"/>
        </w:rPr>
        <w:t>采购单位</w:t>
      </w:r>
      <w:r w:rsidRPr="0048687B">
        <w:rPr>
          <w:rFonts w:ascii="宋体" w:hAnsi="宋体" w:cs="宋体" w:hint="eastAsia"/>
          <w:b/>
          <w:color w:val="000000"/>
          <w:sz w:val="32"/>
          <w:szCs w:val="32"/>
        </w:rPr>
        <w:t xml:space="preserve">：禹州市人民医院            </w:t>
      </w:r>
    </w:p>
    <w:p w:rsidR="001520EF" w:rsidRPr="0048687B" w:rsidRDefault="00E61262" w:rsidP="0048687B">
      <w:pPr>
        <w:adjustRightInd w:val="0"/>
        <w:snapToGrid w:val="0"/>
        <w:spacing w:line="360" w:lineRule="auto"/>
        <w:ind w:leftChars="300" w:left="630" w:firstLineChars="200" w:firstLine="643"/>
        <w:rPr>
          <w:rFonts w:ascii="宋体" w:hAnsi="宋体" w:cs="宋体"/>
          <w:b/>
          <w:sz w:val="32"/>
          <w:szCs w:val="32"/>
        </w:rPr>
      </w:pPr>
      <w:r w:rsidRPr="0048687B">
        <w:rPr>
          <w:rFonts w:ascii="宋体" w:hAnsi="宋体" w:cs="宋体" w:hint="eastAsia"/>
          <w:b/>
          <w:bCs/>
          <w:color w:val="000000"/>
          <w:sz w:val="32"/>
          <w:szCs w:val="32"/>
        </w:rPr>
        <w:t>采购代理机构</w:t>
      </w:r>
      <w:r w:rsidRPr="0048687B">
        <w:rPr>
          <w:rFonts w:ascii="宋体" w:hAnsi="宋体" w:cs="宋体" w:hint="eastAsia"/>
          <w:b/>
          <w:color w:val="000000"/>
          <w:sz w:val="32"/>
          <w:szCs w:val="32"/>
        </w:rPr>
        <w:t>：</w:t>
      </w:r>
      <w:r w:rsidR="0048687B" w:rsidRPr="0048687B">
        <w:rPr>
          <w:rFonts w:ascii="宋体" w:hAnsi="宋体" w:cs="宋体" w:hint="eastAsia"/>
          <w:b/>
          <w:color w:val="000000"/>
          <w:sz w:val="32"/>
          <w:szCs w:val="32"/>
        </w:rPr>
        <w:t>中鼎万联建设项目管理有限公司</w:t>
      </w:r>
    </w:p>
    <w:p w:rsidR="001520EF" w:rsidRPr="0048687B" w:rsidRDefault="00E61262" w:rsidP="0048687B">
      <w:pPr>
        <w:adjustRightInd w:val="0"/>
        <w:snapToGrid w:val="0"/>
        <w:spacing w:line="360" w:lineRule="auto"/>
        <w:ind w:leftChars="300" w:left="630" w:firstLineChars="200" w:firstLine="643"/>
        <w:rPr>
          <w:rFonts w:ascii="宋体" w:hAnsi="宋体" w:cs="宋体"/>
          <w:b/>
          <w:color w:val="000000"/>
          <w:sz w:val="32"/>
          <w:szCs w:val="32"/>
        </w:rPr>
      </w:pPr>
      <w:r w:rsidRPr="0048687B">
        <w:rPr>
          <w:rFonts w:ascii="宋体" w:hAnsi="宋体" w:cs="宋体" w:hint="eastAsia"/>
          <w:b/>
          <w:bCs/>
          <w:color w:val="000000"/>
          <w:sz w:val="32"/>
          <w:szCs w:val="32"/>
        </w:rPr>
        <w:t>行政主管部门：</w:t>
      </w:r>
      <w:r w:rsidRPr="0048687B">
        <w:rPr>
          <w:rFonts w:ascii="宋体" w:hAnsi="宋体" w:cs="宋体" w:hint="eastAsia"/>
          <w:b/>
          <w:color w:val="000000"/>
          <w:sz w:val="32"/>
          <w:szCs w:val="32"/>
        </w:rPr>
        <w:t>禹州市卫生健康委员会</w:t>
      </w:r>
    </w:p>
    <w:p w:rsidR="001520EF" w:rsidRDefault="001520EF">
      <w:pPr>
        <w:pStyle w:val="a5"/>
      </w:pPr>
    </w:p>
    <w:p w:rsidR="001520EF" w:rsidRDefault="0048687B">
      <w:pPr>
        <w:adjustRightInd w:val="0"/>
        <w:snapToGrid w:val="0"/>
        <w:spacing w:line="600" w:lineRule="auto"/>
        <w:jc w:val="center"/>
        <w:rPr>
          <w:rFonts w:ascii="华文中宋" w:eastAsia="华文中宋" w:hAnsi="华文中宋"/>
          <w:bCs/>
          <w:color w:val="000000"/>
          <w:kern w:val="36"/>
          <w:sz w:val="32"/>
          <w:szCs w:val="32"/>
        </w:rPr>
        <w:sectPr w:rsidR="001520EF">
          <w:headerReference w:type="even" r:id="rId8"/>
          <w:headerReference w:type="default" r:id="rId9"/>
          <w:footerReference w:type="even" r:id="rId10"/>
          <w:footerReference w:type="default" r:id="rId11"/>
          <w:headerReference w:type="first" r:id="rId12"/>
          <w:footerReference w:type="first" r:id="rId13"/>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二零一九年十一</w:t>
      </w:r>
      <w:r w:rsidR="00E61262">
        <w:rPr>
          <w:rFonts w:ascii="华文中宋" w:eastAsia="华文中宋" w:hint="eastAsia"/>
          <w:color w:val="000000"/>
          <w:sz w:val="32"/>
          <w:szCs w:val="32"/>
        </w:rPr>
        <w:t>月</w:t>
      </w:r>
    </w:p>
    <w:p w:rsidR="001520EF" w:rsidRDefault="00E61262">
      <w:pPr>
        <w:autoSpaceDE w:val="0"/>
        <w:autoSpaceDN w:val="0"/>
        <w:adjustRightInd w:val="0"/>
        <w:spacing w:line="700" w:lineRule="exact"/>
        <w:ind w:firstLineChars="700" w:firstLine="3092"/>
        <w:rPr>
          <w:rFonts w:ascii="宋体" w:cs="宋体"/>
          <w:b/>
          <w:bCs/>
          <w:sz w:val="44"/>
          <w:szCs w:val="44"/>
          <w:lang w:val="zh-CN"/>
        </w:rPr>
      </w:pPr>
      <w:r>
        <w:rPr>
          <w:rFonts w:ascii="宋体" w:hAnsi="宋体" w:cs="宋体" w:hint="eastAsia"/>
          <w:b/>
          <w:bCs/>
          <w:sz w:val="44"/>
          <w:szCs w:val="44"/>
          <w:lang w:val="zh-CN"/>
        </w:rPr>
        <w:lastRenderedPageBreak/>
        <w:t>招标文件目录</w:t>
      </w:r>
    </w:p>
    <w:p w:rsidR="001520EF" w:rsidRDefault="001520EF">
      <w:pPr>
        <w:autoSpaceDE w:val="0"/>
        <w:autoSpaceDN w:val="0"/>
        <w:adjustRightInd w:val="0"/>
        <w:spacing w:line="700" w:lineRule="exact"/>
        <w:ind w:firstLine="551"/>
        <w:rPr>
          <w:rFonts w:ascii="宋体" w:cs="宋体"/>
          <w:b/>
          <w:bCs/>
          <w:sz w:val="32"/>
          <w:szCs w:val="32"/>
          <w:lang w:val="zh-CN"/>
        </w:rPr>
      </w:pP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sidR="0048687B">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sidR="0048687B">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1520EF" w:rsidRDefault="00E61262">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1520EF" w:rsidRDefault="00E61262">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一、概念释义</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二、招标文件说明</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三、投标文件的编制</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四、投标文件的递交</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五、开标和评标</w:t>
      </w:r>
    </w:p>
    <w:p w:rsidR="001520EF" w:rsidRDefault="00E61262" w:rsidP="008103B5">
      <w:pPr>
        <w:autoSpaceDE w:val="0"/>
        <w:autoSpaceDN w:val="0"/>
        <w:adjustRightInd w:val="0"/>
        <w:spacing w:line="700" w:lineRule="exact"/>
        <w:ind w:leftChars="200" w:left="420" w:firstLine="551"/>
        <w:rPr>
          <w:rFonts w:ascii="宋体" w:cs="宋体"/>
          <w:b/>
          <w:bCs/>
          <w:sz w:val="32"/>
          <w:szCs w:val="32"/>
          <w:lang w:val="zh-CN"/>
        </w:rPr>
      </w:pPr>
      <w:r>
        <w:rPr>
          <w:rFonts w:ascii="宋体" w:hAnsi="宋体" w:cs="宋体" w:hint="eastAsia"/>
          <w:sz w:val="32"/>
          <w:szCs w:val="32"/>
          <w:lang w:val="zh-CN"/>
        </w:rPr>
        <w:t>六、定标和授予合同</w:t>
      </w: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1520EF" w:rsidRDefault="00E61262">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1520EF" w:rsidRDefault="00E61262">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1520EF" w:rsidRDefault="001520EF">
      <w:pPr>
        <w:pStyle w:val="ac"/>
        <w:ind w:firstLine="321"/>
        <w:rPr>
          <w:rFonts w:hAnsi="宋体" w:cs="宋体"/>
          <w:b/>
          <w:sz w:val="32"/>
          <w:szCs w:val="32"/>
        </w:rPr>
      </w:pPr>
    </w:p>
    <w:p w:rsidR="001520EF" w:rsidRDefault="001520EF">
      <w:pPr>
        <w:pStyle w:val="ac"/>
        <w:ind w:firstLine="321"/>
        <w:rPr>
          <w:rFonts w:hAnsi="宋体" w:cs="宋体"/>
          <w:b/>
          <w:sz w:val="32"/>
          <w:szCs w:val="32"/>
        </w:rPr>
      </w:pPr>
    </w:p>
    <w:p w:rsidR="001520EF" w:rsidRDefault="001520EF">
      <w:pPr>
        <w:pStyle w:val="ac"/>
        <w:ind w:firstLine="321"/>
        <w:rPr>
          <w:rFonts w:hAnsi="宋体" w:cs="宋体"/>
          <w:b/>
          <w:sz w:val="32"/>
          <w:szCs w:val="32"/>
        </w:rPr>
      </w:pPr>
    </w:p>
    <w:p w:rsidR="001520EF" w:rsidRDefault="001520EF">
      <w:pPr>
        <w:pStyle w:val="12"/>
        <w:rPr>
          <w:rFonts w:ascii="宋体" w:cs="宋体"/>
        </w:rPr>
      </w:pPr>
    </w:p>
    <w:p w:rsidR="001520EF" w:rsidRDefault="00E61262">
      <w:pPr>
        <w:pStyle w:val="ab"/>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1520EF" w:rsidRDefault="00E61262">
      <w:pPr>
        <w:spacing w:line="400" w:lineRule="exact"/>
        <w:jc w:val="center"/>
        <w:rPr>
          <w:rFonts w:ascii="宋体" w:hAnsi="宋体" w:cs="宋体"/>
          <w:b/>
          <w:bCs/>
          <w:sz w:val="32"/>
          <w:szCs w:val="32"/>
        </w:rPr>
      </w:pPr>
      <w:r>
        <w:rPr>
          <w:rFonts w:ascii="宋体" w:hAnsi="宋体" w:cs="宋体" w:hint="eastAsia"/>
          <w:b/>
          <w:bCs/>
          <w:sz w:val="32"/>
          <w:szCs w:val="32"/>
        </w:rPr>
        <w:t>禹州市人民医院“心血管彩色多普勒超声波诊断仪（进口）和所需主动脉内球囊反搏泵（进口）”等医疗设备采购项目</w:t>
      </w:r>
    </w:p>
    <w:p w:rsidR="001520EF" w:rsidRDefault="00E61262">
      <w:pPr>
        <w:spacing w:line="400" w:lineRule="exact"/>
        <w:jc w:val="center"/>
        <w:rPr>
          <w:rFonts w:ascii="宋体" w:cs="宋体"/>
          <w:b/>
          <w:bCs/>
          <w:sz w:val="36"/>
          <w:szCs w:val="36"/>
        </w:rPr>
      </w:pPr>
      <w:r>
        <w:rPr>
          <w:rFonts w:ascii="宋体" w:hAnsi="宋体" w:cs="宋体" w:hint="eastAsia"/>
          <w:b/>
          <w:bCs/>
          <w:sz w:val="32"/>
          <w:szCs w:val="32"/>
        </w:rPr>
        <w:t>招标公告</w:t>
      </w:r>
    </w:p>
    <w:p w:rsidR="001520EF" w:rsidRDefault="00E61262" w:rsidP="00A156A8">
      <w:pPr>
        <w:spacing w:line="288" w:lineRule="auto"/>
        <w:ind w:firstLineChars="200" w:firstLine="420"/>
        <w:jc w:val="left"/>
        <w:rPr>
          <w:rFonts w:ascii="宋体" w:cs="宋体"/>
          <w:szCs w:val="21"/>
        </w:rPr>
      </w:pPr>
      <w:r>
        <w:rPr>
          <w:rFonts w:ascii="宋体" w:cs="宋体" w:hint="eastAsia"/>
          <w:szCs w:val="21"/>
        </w:rPr>
        <w:t>中鼎万联建设项目管理有限公司受禹州市人民医院的委托，就“禹州市人民医院“心血管彩色多普勒超声波诊断仪（进口）和所需主动脉内球囊反搏泵（进口）”等医疗设备采购项目”进行公开招标，欢迎合格投标人前来投标。</w:t>
      </w:r>
    </w:p>
    <w:p w:rsidR="001520EF" w:rsidRPr="00A156A8" w:rsidRDefault="00E61262" w:rsidP="00A156A8">
      <w:pPr>
        <w:pStyle w:val="af5"/>
        <w:widowControl/>
        <w:shd w:val="clear" w:color="auto" w:fill="FFFFFF"/>
        <w:spacing w:line="288" w:lineRule="auto"/>
        <w:ind w:firstLine="422"/>
        <w:jc w:val="left"/>
        <w:rPr>
          <w:rFonts w:ascii="宋体" w:cs="宋体"/>
          <w:b/>
          <w:szCs w:val="21"/>
        </w:rPr>
      </w:pPr>
      <w:r w:rsidRPr="00A156A8">
        <w:rPr>
          <w:rFonts w:ascii="宋体" w:hAnsi="宋体" w:cs="宋体" w:hint="eastAsia"/>
          <w:b/>
          <w:szCs w:val="21"/>
        </w:rPr>
        <w:t>一、项目基本情况</w:t>
      </w:r>
    </w:p>
    <w:p w:rsidR="001520EF" w:rsidRDefault="00E61262" w:rsidP="00A156A8">
      <w:pPr>
        <w:widowControl/>
        <w:shd w:val="clear" w:color="auto" w:fill="FFFFFF"/>
        <w:spacing w:line="288"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、采购人：禹州市人民医院</w:t>
      </w:r>
    </w:p>
    <w:p w:rsidR="001520EF" w:rsidRDefault="00E61262" w:rsidP="00A156A8">
      <w:pPr>
        <w:widowControl/>
        <w:shd w:val="clear" w:color="auto" w:fill="FFFFFF"/>
        <w:spacing w:line="288" w:lineRule="auto"/>
        <w:ind w:firstLineChars="200" w:firstLine="420"/>
        <w:jc w:val="left"/>
        <w:rPr>
          <w:rFonts w:ascii="宋体" w:cs="宋体"/>
          <w:bCs/>
          <w:szCs w:val="21"/>
        </w:rPr>
      </w:pPr>
      <w:r>
        <w:rPr>
          <w:rFonts w:ascii="宋体" w:hAnsi="宋体" w:cs="宋体"/>
          <w:szCs w:val="21"/>
        </w:rPr>
        <w:t>2</w:t>
      </w:r>
      <w:r>
        <w:rPr>
          <w:rFonts w:ascii="宋体" w:hAnsi="宋体" w:cs="宋体" w:hint="eastAsia"/>
          <w:szCs w:val="21"/>
        </w:rPr>
        <w:t>、项目名称：</w:t>
      </w:r>
      <w:r>
        <w:rPr>
          <w:rFonts w:ascii="宋体" w:cs="宋体" w:hint="eastAsia"/>
          <w:szCs w:val="21"/>
        </w:rPr>
        <w:t>禹州市人民医院“心血管彩色多普勒超声波诊断仪（进口）和所需主动脉内球囊反搏泵（进口）”等医疗设备采购项目</w:t>
      </w:r>
    </w:p>
    <w:p w:rsidR="001520EF" w:rsidRDefault="00E61262" w:rsidP="00A156A8">
      <w:pPr>
        <w:widowControl/>
        <w:shd w:val="clear" w:color="auto" w:fill="FFFFFF"/>
        <w:spacing w:line="288"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、采购编号：</w:t>
      </w:r>
      <w:r>
        <w:rPr>
          <w:rFonts w:hint="eastAsia"/>
        </w:rPr>
        <w:t>YZCG-DL2019</w:t>
      </w:r>
      <w:r w:rsidR="0049220E">
        <w:rPr>
          <w:rFonts w:hint="eastAsia"/>
        </w:rPr>
        <w:t>031</w:t>
      </w:r>
    </w:p>
    <w:p w:rsidR="001520EF" w:rsidRDefault="00E61262" w:rsidP="00A156A8">
      <w:pPr>
        <w:widowControl/>
        <w:shd w:val="clear" w:color="auto" w:fill="FFFFFF"/>
        <w:spacing w:line="288"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、项目需求：本</w:t>
      </w:r>
      <w:r w:rsidR="006C44B7">
        <w:rPr>
          <w:rFonts w:ascii="宋体" w:hAnsi="宋体" w:cs="宋体" w:hint="eastAsia"/>
          <w:szCs w:val="21"/>
        </w:rPr>
        <w:t>次招标</w:t>
      </w:r>
      <w:r>
        <w:rPr>
          <w:rFonts w:ascii="宋体" w:hAnsi="宋体" w:cs="宋体" w:hint="eastAsia"/>
          <w:szCs w:val="21"/>
        </w:rPr>
        <w:t>项目第一标段为</w:t>
      </w:r>
      <w:r w:rsidR="006C44B7">
        <w:rPr>
          <w:rFonts w:ascii="宋体" w:hAnsi="宋体" w:cs="宋体" w:hint="eastAsia"/>
          <w:szCs w:val="21"/>
        </w:rPr>
        <w:t>禹州市人民医院心血管彩色多普勒超声波诊断仪（进口）采购项目</w:t>
      </w:r>
      <w:r>
        <w:rPr>
          <w:rFonts w:ascii="宋体" w:hAnsi="宋体" w:cs="宋体" w:hint="eastAsia"/>
          <w:szCs w:val="21"/>
        </w:rPr>
        <w:t>、第二标段为</w:t>
      </w:r>
      <w:r w:rsidR="006C44B7">
        <w:rPr>
          <w:rFonts w:ascii="宋体" w:hAnsi="宋体" w:cs="宋体" w:hint="eastAsia"/>
          <w:szCs w:val="21"/>
        </w:rPr>
        <w:t>禹州市人民医院人工脏器及功能辅助装置（进口）采购项目、第三标段为禹州市人民医院医用电子生理参数检测仪器设备</w:t>
      </w:r>
      <w:r w:rsidR="00972676">
        <w:rPr>
          <w:rFonts w:ascii="宋体" w:hAnsi="宋体" w:cs="宋体" w:hint="eastAsia"/>
          <w:szCs w:val="21"/>
        </w:rPr>
        <w:t>（进口）采购项目</w:t>
      </w:r>
      <w:r>
        <w:rPr>
          <w:rFonts w:ascii="宋体" w:hAnsi="宋体" w:cs="宋体" w:hint="eastAsia"/>
          <w:szCs w:val="21"/>
        </w:rPr>
        <w:t>（详见招标文件第二章项目需求）；</w:t>
      </w:r>
    </w:p>
    <w:p w:rsidR="001520EF" w:rsidRDefault="00E61262" w:rsidP="00A156A8">
      <w:pPr>
        <w:widowControl/>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5、采购预算： 第一标段：</w:t>
      </w:r>
      <w:r w:rsidR="00972676">
        <w:rPr>
          <w:rFonts w:ascii="宋体" w:hAnsi="宋体" w:cs="宋体" w:hint="eastAsia"/>
          <w:szCs w:val="21"/>
        </w:rPr>
        <w:t>280.00</w:t>
      </w:r>
      <w:r>
        <w:rPr>
          <w:rFonts w:ascii="宋体" w:hAnsi="宋体" w:cs="宋体" w:hint="eastAsia"/>
          <w:szCs w:val="21"/>
        </w:rPr>
        <w:t>万元</w:t>
      </w:r>
      <w:r w:rsidR="00972676">
        <w:rPr>
          <w:rFonts w:ascii="宋体" w:hAnsi="宋体" w:cs="宋体" w:hint="eastAsia"/>
          <w:szCs w:val="21"/>
        </w:rPr>
        <w:t>；</w:t>
      </w:r>
    </w:p>
    <w:p w:rsidR="00972676" w:rsidRDefault="00E61262"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第二标段：</w:t>
      </w:r>
      <w:r w:rsidR="00972676">
        <w:rPr>
          <w:rFonts w:ascii="宋体" w:hAnsi="宋体" w:cs="宋体" w:hint="eastAsia"/>
          <w:szCs w:val="21"/>
        </w:rPr>
        <w:t>113.00</w:t>
      </w:r>
      <w:r>
        <w:rPr>
          <w:rFonts w:ascii="宋体" w:hAnsi="宋体" w:cs="宋体" w:hint="eastAsia"/>
          <w:szCs w:val="21"/>
        </w:rPr>
        <w:t>万元</w:t>
      </w:r>
      <w:r w:rsidR="00972676">
        <w:rPr>
          <w:rFonts w:ascii="宋体" w:hAnsi="宋体" w:cs="宋体" w:hint="eastAsia"/>
          <w:szCs w:val="21"/>
        </w:rPr>
        <w:t>；</w:t>
      </w:r>
    </w:p>
    <w:p w:rsidR="001520EF" w:rsidRDefault="00972676"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第三标段：14.00万元。</w:t>
      </w:r>
    </w:p>
    <w:p w:rsidR="001520EF" w:rsidRDefault="00E61262" w:rsidP="00A156A8">
      <w:pPr>
        <w:widowControl/>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6、采购限价： 第一标段：</w:t>
      </w:r>
      <w:r w:rsidR="00972676">
        <w:rPr>
          <w:rFonts w:ascii="宋体" w:hAnsi="宋体" w:cs="宋体" w:hint="eastAsia"/>
          <w:szCs w:val="21"/>
        </w:rPr>
        <w:t>280.00</w:t>
      </w:r>
      <w:r>
        <w:rPr>
          <w:rFonts w:ascii="宋体" w:hAnsi="宋体" w:cs="宋体" w:hint="eastAsia"/>
          <w:szCs w:val="21"/>
        </w:rPr>
        <w:t>万元</w:t>
      </w:r>
      <w:r w:rsidR="00972676">
        <w:rPr>
          <w:rFonts w:ascii="宋体" w:hAnsi="宋体" w:cs="宋体" w:hint="eastAsia"/>
          <w:szCs w:val="21"/>
        </w:rPr>
        <w:t>；</w:t>
      </w:r>
    </w:p>
    <w:p w:rsidR="00972676" w:rsidRDefault="00E61262"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第二标段：</w:t>
      </w:r>
      <w:r w:rsidR="00972676">
        <w:rPr>
          <w:rFonts w:ascii="宋体" w:hAnsi="宋体" w:cs="宋体" w:hint="eastAsia"/>
          <w:szCs w:val="21"/>
        </w:rPr>
        <w:t>113.00</w:t>
      </w:r>
      <w:r>
        <w:rPr>
          <w:rFonts w:ascii="宋体" w:hAnsi="宋体" w:cs="宋体" w:hint="eastAsia"/>
          <w:szCs w:val="21"/>
        </w:rPr>
        <w:t>万元</w:t>
      </w:r>
      <w:r w:rsidR="00972676">
        <w:rPr>
          <w:rFonts w:ascii="宋体" w:hAnsi="宋体" w:cs="宋体" w:hint="eastAsia"/>
          <w:szCs w:val="21"/>
        </w:rPr>
        <w:t>；</w:t>
      </w:r>
    </w:p>
    <w:p w:rsidR="001520EF" w:rsidRDefault="00972676"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第三标段：14.00</w:t>
      </w:r>
      <w:r w:rsidR="00E61262">
        <w:rPr>
          <w:rFonts w:ascii="宋体" w:hAnsi="宋体" w:cs="宋体" w:hint="eastAsia"/>
          <w:szCs w:val="21"/>
        </w:rPr>
        <w:t xml:space="preserve"> </w:t>
      </w:r>
      <w:r>
        <w:rPr>
          <w:rFonts w:ascii="宋体" w:hAnsi="宋体" w:cs="宋体" w:hint="eastAsia"/>
          <w:szCs w:val="21"/>
        </w:rPr>
        <w:t>万元。</w:t>
      </w:r>
    </w:p>
    <w:p w:rsidR="001520EF" w:rsidRDefault="00E61262" w:rsidP="00A156A8">
      <w:pPr>
        <w:pStyle w:val="a0"/>
        <w:spacing w:line="288" w:lineRule="auto"/>
      </w:pPr>
      <w:r>
        <w:rPr>
          <w:rFonts w:hint="eastAsia"/>
        </w:rPr>
        <w:t>7</w:t>
      </w:r>
      <w:r>
        <w:rPr>
          <w:rFonts w:hint="eastAsia"/>
        </w:rPr>
        <w:t>、交付时间：合同签订后</w:t>
      </w:r>
      <w:r>
        <w:rPr>
          <w:rFonts w:hint="eastAsia"/>
        </w:rPr>
        <w:t>60</w:t>
      </w:r>
      <w:r>
        <w:rPr>
          <w:rFonts w:hint="eastAsia"/>
        </w:rPr>
        <w:t>天内</w:t>
      </w:r>
      <w:r>
        <w:rPr>
          <w:rFonts w:hint="eastAsia"/>
        </w:rPr>
        <w:t>/</w:t>
      </w:r>
      <w:r>
        <w:rPr>
          <w:rFonts w:hint="eastAsia"/>
        </w:rPr>
        <w:t>标段；</w:t>
      </w:r>
    </w:p>
    <w:p w:rsidR="001520EF" w:rsidRDefault="00E61262" w:rsidP="00A156A8">
      <w:pPr>
        <w:pStyle w:val="a0"/>
        <w:spacing w:line="288" w:lineRule="auto"/>
      </w:pPr>
      <w:r>
        <w:rPr>
          <w:rFonts w:hint="eastAsia"/>
        </w:rPr>
        <w:t>8</w:t>
      </w:r>
      <w:r>
        <w:rPr>
          <w:rFonts w:hint="eastAsia"/>
        </w:rPr>
        <w:t>、服务地点：禹州市人民医院。</w:t>
      </w:r>
    </w:p>
    <w:p w:rsidR="001520EF" w:rsidRDefault="00E61262" w:rsidP="00A156A8">
      <w:pPr>
        <w:pStyle w:val="a0"/>
        <w:spacing w:line="288" w:lineRule="auto"/>
      </w:pPr>
      <w:r>
        <w:rPr>
          <w:rFonts w:hint="eastAsia"/>
        </w:rPr>
        <w:t>9</w:t>
      </w:r>
      <w:r>
        <w:rPr>
          <w:rFonts w:hint="eastAsia"/>
        </w:rPr>
        <w:t>、标段划分：本项目共划分为</w:t>
      </w:r>
      <w:r w:rsidR="008D469A">
        <w:rPr>
          <w:rFonts w:hint="eastAsia"/>
        </w:rPr>
        <w:t>三</w:t>
      </w:r>
      <w:r>
        <w:rPr>
          <w:rFonts w:hint="eastAsia"/>
        </w:rPr>
        <w:t>个标段，标段划分如下：</w:t>
      </w:r>
    </w:p>
    <w:p w:rsidR="00972676" w:rsidRDefault="00E61262" w:rsidP="00A156A8">
      <w:pPr>
        <w:pStyle w:val="a0"/>
        <w:spacing w:line="288" w:lineRule="auto"/>
        <w:ind w:firstLineChars="350" w:firstLine="735"/>
        <w:rPr>
          <w:rFonts w:ascii="宋体" w:hAnsi="宋体" w:cs="宋体"/>
          <w:szCs w:val="21"/>
        </w:rPr>
      </w:pPr>
      <w:r>
        <w:rPr>
          <w:rFonts w:hint="eastAsia"/>
        </w:rPr>
        <w:t>第一标段：</w:t>
      </w:r>
      <w:r w:rsidR="00972676">
        <w:rPr>
          <w:rFonts w:ascii="宋体" w:hAnsi="宋体" w:cs="宋体" w:hint="eastAsia"/>
          <w:szCs w:val="21"/>
        </w:rPr>
        <w:t>禹州市人民医院心血管彩色多普勒超声波诊断仪（进口）采购项目</w:t>
      </w:r>
    </w:p>
    <w:p w:rsidR="00972676" w:rsidRDefault="00E61262" w:rsidP="00A156A8">
      <w:pPr>
        <w:pStyle w:val="a0"/>
        <w:spacing w:line="288" w:lineRule="auto"/>
        <w:ind w:firstLineChars="350" w:firstLine="735"/>
        <w:rPr>
          <w:rFonts w:ascii="宋体" w:hAnsi="宋体" w:cs="宋体"/>
          <w:szCs w:val="21"/>
        </w:rPr>
      </w:pPr>
      <w:r>
        <w:rPr>
          <w:rFonts w:hint="eastAsia"/>
        </w:rPr>
        <w:t>第二标段：</w:t>
      </w:r>
      <w:r w:rsidR="00972676">
        <w:rPr>
          <w:rFonts w:ascii="宋体" w:hAnsi="宋体" w:cs="宋体" w:hint="eastAsia"/>
          <w:szCs w:val="21"/>
        </w:rPr>
        <w:t>禹州市人民医院人工脏器及功能辅助装置（进口）采购项目</w:t>
      </w:r>
    </w:p>
    <w:p w:rsidR="00972676" w:rsidRDefault="00972676" w:rsidP="00A156A8">
      <w:pPr>
        <w:pStyle w:val="a0"/>
        <w:spacing w:line="288" w:lineRule="auto"/>
        <w:ind w:firstLineChars="350" w:firstLine="735"/>
        <w:rPr>
          <w:rFonts w:ascii="宋体" w:hAnsi="宋体" w:cs="宋体"/>
          <w:szCs w:val="21"/>
        </w:rPr>
      </w:pPr>
      <w:r>
        <w:rPr>
          <w:rFonts w:ascii="宋体" w:hAnsi="宋体" w:cs="宋体" w:hint="eastAsia"/>
          <w:szCs w:val="21"/>
        </w:rPr>
        <w:t>第三标段：禹州市人民医院医用电子生理参数检测仪器设备（进口）采购项目</w:t>
      </w:r>
    </w:p>
    <w:p w:rsidR="001520EF" w:rsidRPr="00A156A8" w:rsidRDefault="00E61262" w:rsidP="00A156A8">
      <w:pPr>
        <w:pStyle w:val="af5"/>
        <w:widowControl/>
        <w:shd w:val="clear" w:color="auto" w:fill="FFFFFF"/>
        <w:spacing w:line="288" w:lineRule="auto"/>
        <w:ind w:firstLine="422"/>
        <w:jc w:val="left"/>
        <w:rPr>
          <w:rFonts w:ascii="宋体" w:hAnsi="宋体" w:cs="宋体"/>
          <w:b/>
          <w:szCs w:val="21"/>
        </w:rPr>
      </w:pPr>
      <w:r w:rsidRPr="00A156A8">
        <w:rPr>
          <w:rFonts w:ascii="宋体" w:hAnsi="宋体" w:cs="宋体" w:hint="eastAsia"/>
          <w:b/>
          <w:szCs w:val="21"/>
        </w:rPr>
        <w:t>二、需要落实的政府采购政策</w:t>
      </w:r>
    </w:p>
    <w:p w:rsidR="001520EF" w:rsidRDefault="00E61262" w:rsidP="00A156A8">
      <w:pPr>
        <w:widowControl/>
        <w:shd w:val="clear" w:color="auto" w:fill="FFFFFF"/>
        <w:spacing w:line="288" w:lineRule="auto"/>
        <w:ind w:firstLine="641"/>
        <w:jc w:val="left"/>
        <w:rPr>
          <w:rFonts w:ascii="宋体" w:cs="宋体"/>
          <w:szCs w:val="21"/>
        </w:rPr>
      </w:pPr>
      <w:r>
        <w:rPr>
          <w:rFonts w:ascii="宋体" w:hAnsi="宋体" w:cs="宋体" w:hint="eastAsia"/>
          <w:szCs w:val="21"/>
        </w:rPr>
        <w:t>本项目落实节约能源、保护环境、扶持不发达地区和少数民族地区、促进中小企业、监狱企业发展等政府采购政策。（详见招标文件）</w:t>
      </w:r>
    </w:p>
    <w:p w:rsidR="001520EF" w:rsidRPr="00A156A8" w:rsidRDefault="00A156A8" w:rsidP="00A156A8">
      <w:pPr>
        <w:pStyle w:val="af5"/>
        <w:widowControl/>
        <w:shd w:val="clear" w:color="auto" w:fill="FFFFFF"/>
        <w:spacing w:line="288" w:lineRule="auto"/>
        <w:ind w:firstLine="422"/>
        <w:jc w:val="left"/>
        <w:rPr>
          <w:rFonts w:ascii="宋体" w:hAnsi="宋体" w:cs="宋体"/>
          <w:b/>
          <w:szCs w:val="21"/>
        </w:rPr>
      </w:pPr>
      <w:r>
        <w:rPr>
          <w:rFonts w:ascii="宋体" w:hAnsi="宋体" w:cs="宋体" w:hint="eastAsia"/>
          <w:b/>
          <w:szCs w:val="21"/>
        </w:rPr>
        <w:t>三、供应商资格要求</w:t>
      </w:r>
    </w:p>
    <w:p w:rsidR="001520EF" w:rsidRDefault="00E61262" w:rsidP="00A156A8">
      <w:pPr>
        <w:widowControl/>
        <w:numPr>
          <w:ilvl w:val="0"/>
          <w:numId w:val="8"/>
        </w:numPr>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符合《政府采购法》第二十二条之规定，具有独立法人资格及相应的经营范围（以营业执照为准）；</w:t>
      </w:r>
    </w:p>
    <w:p w:rsidR="001520EF" w:rsidRDefault="00E61262" w:rsidP="00A156A8">
      <w:pPr>
        <w:widowControl/>
        <w:numPr>
          <w:ilvl w:val="0"/>
          <w:numId w:val="8"/>
        </w:numPr>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投标人须具有《医疗器械生产许可证》或《医疗器械经营许可证》；</w:t>
      </w:r>
    </w:p>
    <w:p w:rsidR="001520EF" w:rsidRDefault="00E61262" w:rsidP="00A156A8">
      <w:pPr>
        <w:widowControl/>
        <w:numPr>
          <w:ilvl w:val="0"/>
          <w:numId w:val="8"/>
        </w:numPr>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被委托人是须是本单位职工，须提供公司为本人缴纳社会保险证明；</w:t>
      </w:r>
    </w:p>
    <w:p w:rsidR="001520EF" w:rsidRDefault="00E61262" w:rsidP="00A156A8">
      <w:pPr>
        <w:widowControl/>
        <w:shd w:val="clear" w:color="auto" w:fill="FFFFFF"/>
        <w:spacing w:line="288" w:lineRule="auto"/>
        <w:ind w:leftChars="200" w:left="420"/>
        <w:jc w:val="left"/>
        <w:rPr>
          <w:rFonts w:ascii="宋体" w:cs="宋体"/>
          <w:szCs w:val="21"/>
        </w:rPr>
      </w:pPr>
      <w:r>
        <w:rPr>
          <w:rFonts w:ascii="宋体" w:hAnsi="宋体" w:cs="宋体"/>
          <w:szCs w:val="21"/>
        </w:rPr>
        <w:t>4</w:t>
      </w:r>
      <w:r>
        <w:rPr>
          <w:rFonts w:ascii="宋体" w:hAnsi="宋体" w:cs="宋体" w:hint="eastAsia"/>
          <w:szCs w:val="21"/>
        </w:rPr>
        <w:t>、本项目不接受联合体投标。</w:t>
      </w:r>
    </w:p>
    <w:p w:rsidR="001520EF" w:rsidRDefault="00E61262" w:rsidP="00A156A8">
      <w:pPr>
        <w:widowControl/>
        <w:shd w:val="clear" w:color="auto" w:fill="FFFFFF"/>
        <w:spacing w:line="288" w:lineRule="auto"/>
        <w:ind w:firstLineChars="200" w:firstLine="422"/>
        <w:jc w:val="left"/>
        <w:rPr>
          <w:rFonts w:ascii="宋体" w:cs="宋体"/>
          <w:b/>
          <w:color w:val="000000"/>
          <w:kern w:val="0"/>
          <w:szCs w:val="21"/>
        </w:rPr>
      </w:pPr>
      <w:r>
        <w:rPr>
          <w:rFonts w:ascii="宋体" w:hAnsi="宋体" w:cs="宋体" w:hint="eastAsia"/>
          <w:b/>
          <w:color w:val="000000"/>
          <w:kern w:val="0"/>
          <w:szCs w:val="21"/>
        </w:rPr>
        <w:t>四、获取招标文件的方式、时间、地点</w:t>
      </w:r>
    </w:p>
    <w:p w:rsidR="001520EF" w:rsidRDefault="00E61262" w:rsidP="00A156A8">
      <w:pPr>
        <w:topLinePunct/>
        <w:snapToGrid w:val="0"/>
        <w:spacing w:line="288" w:lineRule="auto"/>
        <w:ind w:firstLineChars="200" w:firstLine="420"/>
        <w:rPr>
          <w:rFonts w:ascii="宋体" w:cs="宋体"/>
          <w:szCs w:val="21"/>
        </w:rPr>
      </w:pPr>
      <w:r>
        <w:rPr>
          <w:rFonts w:ascii="宋体" w:hAnsi="宋体" w:cs="宋体"/>
          <w:szCs w:val="21"/>
        </w:rPr>
        <w:lastRenderedPageBreak/>
        <w:t>1</w:t>
      </w:r>
      <w:r>
        <w:rPr>
          <w:rFonts w:ascii="宋体" w:hAnsi="宋体" w:cs="宋体" w:hint="eastAsia"/>
          <w:szCs w:val="21"/>
          <w:lang w:val="zh-CN"/>
        </w:rPr>
        <w:t>、持</w:t>
      </w:r>
      <w:r>
        <w:rPr>
          <w:rFonts w:ascii="宋体" w:hAnsi="宋体" w:cs="宋体"/>
          <w:szCs w:val="21"/>
        </w:rPr>
        <w:t>CA</w:t>
      </w:r>
      <w:r>
        <w:rPr>
          <w:rFonts w:ascii="宋体" w:hAnsi="宋体" w:cs="宋体" w:hint="eastAsia"/>
          <w:szCs w:val="21"/>
          <w:lang w:val="zh-CN"/>
        </w:rPr>
        <w:t>数字认证证书</w:t>
      </w:r>
      <w:r>
        <w:rPr>
          <w:rFonts w:ascii="宋体" w:hAnsi="宋体" w:cs="宋体" w:hint="eastAsia"/>
          <w:szCs w:val="21"/>
        </w:rPr>
        <w:t>，</w:t>
      </w:r>
      <w:r>
        <w:rPr>
          <w:rFonts w:ascii="宋体" w:hAnsi="宋体" w:cs="宋体" w:hint="eastAsia"/>
          <w:szCs w:val="21"/>
          <w:lang w:val="zh-CN"/>
        </w:rPr>
        <w:t>登录</w:t>
      </w:r>
      <w:hyperlink r:id="rId14" w:history="1">
        <w:r>
          <w:rPr>
            <w:rStyle w:val="af1"/>
            <w:rFonts w:ascii="宋体" w:hAnsi="宋体" w:cs="宋体"/>
            <w:szCs w:val="21"/>
          </w:rPr>
          <w:t>http://221.14.6.70:8088/ggzy/eps/public/RegistAllJcxx.html</w:t>
        </w:r>
      </w:hyperlink>
      <w:r>
        <w:rPr>
          <w:rFonts w:ascii="宋体" w:hAnsi="宋体" w:cs="宋体" w:hint="eastAsia"/>
          <w:szCs w:val="21"/>
          <w:lang w:val="zh-CN"/>
        </w:rPr>
        <w:t>进行免费注册登记</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诚信库网上注册相关资料下载</w:t>
      </w:r>
      <w:r>
        <w:rPr>
          <w:rFonts w:ascii="宋体" w:hAnsi="宋体" w:cs="宋体" w:hint="eastAsia"/>
          <w:szCs w:val="21"/>
        </w:rPr>
        <w:t>”）；</w:t>
      </w:r>
    </w:p>
    <w:p w:rsidR="001520EF" w:rsidRDefault="00E61262" w:rsidP="00A156A8">
      <w:pPr>
        <w:topLinePunct/>
        <w:autoSpaceDE w:val="0"/>
        <w:autoSpaceDN w:val="0"/>
        <w:adjustRightInd w:val="0"/>
        <w:snapToGrid w:val="0"/>
        <w:spacing w:line="288" w:lineRule="auto"/>
        <w:ind w:firstLineChars="200" w:firstLine="420"/>
        <w:rPr>
          <w:rFonts w:ascii="宋体" w:cs="宋体"/>
          <w:szCs w:val="21"/>
        </w:rPr>
      </w:pPr>
      <w:r>
        <w:rPr>
          <w:rFonts w:ascii="宋体" w:hAnsi="宋体" w:cs="宋体"/>
          <w:szCs w:val="21"/>
        </w:rPr>
        <w:t>2</w:t>
      </w:r>
      <w:r>
        <w:rPr>
          <w:rFonts w:ascii="宋体" w:hAnsi="宋体" w:cs="宋体" w:hint="eastAsia"/>
          <w:szCs w:val="21"/>
          <w:lang w:val="zh-CN"/>
        </w:rPr>
        <w:t>、在投标截止时间前登录</w:t>
      </w:r>
      <w:hyperlink r:id="rId15" w:history="1">
        <w:r>
          <w:rPr>
            <w:rStyle w:val="af1"/>
            <w:rFonts w:ascii="宋体" w:hAnsi="宋体" w:cs="宋体"/>
            <w:szCs w:val="21"/>
          </w:rPr>
          <w:t>http://ggzy.xuchang.gov.cn/</w:t>
        </w:r>
      </w:hyperlink>
      <w:r>
        <w:rPr>
          <w:rFonts w:ascii="宋体" w:hAnsi="宋体" w:cs="宋体" w:hint="eastAsia"/>
          <w:szCs w:val="21"/>
        </w:rPr>
        <w:t>，</w:t>
      </w:r>
      <w:r>
        <w:rPr>
          <w:rFonts w:ascii="宋体" w:hAnsi="宋体" w:cs="宋体" w:hint="eastAsia"/>
          <w:szCs w:val="21"/>
          <w:lang w:val="zh-CN"/>
        </w:rPr>
        <w:t>自行下载招标文件</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交易系统操作手册</w:t>
      </w:r>
      <w:r>
        <w:rPr>
          <w:rFonts w:ascii="宋体" w:hAnsi="宋体" w:cs="宋体" w:hint="eastAsia"/>
          <w:szCs w:val="21"/>
        </w:rPr>
        <w:t>”）</w:t>
      </w:r>
      <w:r>
        <w:rPr>
          <w:rFonts w:ascii="宋体" w:hAnsi="宋体" w:cs="宋体" w:hint="eastAsia"/>
          <w:szCs w:val="21"/>
          <w:lang w:val="zh-CN"/>
        </w:rPr>
        <w:t>。</w:t>
      </w:r>
    </w:p>
    <w:p w:rsidR="001520EF" w:rsidRDefault="00E61262" w:rsidP="00A156A8">
      <w:pPr>
        <w:topLinePunct/>
        <w:autoSpaceDE w:val="0"/>
        <w:autoSpaceDN w:val="0"/>
        <w:adjustRightInd w:val="0"/>
        <w:snapToGrid w:val="0"/>
        <w:spacing w:line="288" w:lineRule="auto"/>
        <w:ind w:firstLineChars="200" w:firstLine="420"/>
        <w:rPr>
          <w:rFonts w:ascii="宋体" w:cs="宋体"/>
          <w:szCs w:val="21"/>
        </w:rPr>
      </w:pPr>
      <w:r>
        <w:rPr>
          <w:rFonts w:ascii="宋体" w:hAnsi="宋体" w:cs="宋体"/>
          <w:szCs w:val="21"/>
        </w:rPr>
        <w:t>3</w:t>
      </w:r>
      <w:r>
        <w:rPr>
          <w:rFonts w:ascii="宋体" w:hAnsi="宋体" w:cs="宋体" w:hint="eastAsia"/>
          <w:szCs w:val="21"/>
        </w:rPr>
        <w:t>、未通过全国公共资源交易平台（河南省·许昌市）下载招标文件的投标企业，拒收其递交的投标文件。</w:t>
      </w:r>
    </w:p>
    <w:p w:rsidR="001520EF" w:rsidRDefault="00E61262" w:rsidP="00A156A8">
      <w:pPr>
        <w:topLinePunct/>
        <w:autoSpaceDE w:val="0"/>
        <w:autoSpaceDN w:val="0"/>
        <w:adjustRightInd w:val="0"/>
        <w:snapToGrid w:val="0"/>
        <w:spacing w:line="288" w:lineRule="auto"/>
        <w:ind w:firstLineChars="200" w:firstLine="420"/>
        <w:rPr>
          <w:rFonts w:ascii="宋体" w:cs="宋体"/>
          <w:szCs w:val="21"/>
        </w:rPr>
      </w:pPr>
      <w:r>
        <w:rPr>
          <w:rFonts w:ascii="宋体" w:hAnsi="宋体" w:cs="宋体"/>
          <w:szCs w:val="21"/>
        </w:rPr>
        <w:t>4</w:t>
      </w:r>
      <w:r>
        <w:rPr>
          <w:rFonts w:ascii="宋体" w:hAnsi="宋体" w:cs="宋体" w:hint="eastAsia"/>
          <w:szCs w:val="21"/>
        </w:rPr>
        <w:t>、招标文件每份售价人民</w:t>
      </w:r>
      <w:r>
        <w:rPr>
          <w:rFonts w:ascii="宋体" w:hAnsi="宋体" w:cs="宋体"/>
          <w:szCs w:val="21"/>
        </w:rPr>
        <w:t>500</w:t>
      </w:r>
      <w:r>
        <w:rPr>
          <w:rFonts w:ascii="宋体" w:hAnsi="宋体" w:cs="宋体" w:hint="eastAsia"/>
          <w:szCs w:val="21"/>
        </w:rPr>
        <w:t>元（开标时现场收取现金），于递交投标文件时缴纳给采购代理机构，售后不退。</w:t>
      </w:r>
    </w:p>
    <w:p w:rsidR="001520EF" w:rsidRDefault="00E61262" w:rsidP="00A156A8">
      <w:pPr>
        <w:widowControl/>
        <w:shd w:val="clear" w:color="auto" w:fill="FFFFFF"/>
        <w:spacing w:line="288"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五、投标截止时间、开标时间及地点：</w:t>
      </w:r>
    </w:p>
    <w:p w:rsidR="001520EF" w:rsidRDefault="00E61262" w:rsidP="00A156A8">
      <w:pPr>
        <w:widowControl/>
        <w:shd w:val="clear" w:color="auto" w:fill="FFFFFF"/>
        <w:spacing w:line="288" w:lineRule="auto"/>
        <w:ind w:firstLineChars="200" w:firstLine="420"/>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、投标截止及开标时间：2019年12月</w:t>
      </w:r>
      <w:r w:rsidR="001930AA">
        <w:rPr>
          <w:rFonts w:ascii="宋体" w:hAnsi="宋体" w:cs="宋体" w:hint="eastAsia"/>
          <w:color w:val="000000"/>
          <w:kern w:val="0"/>
          <w:szCs w:val="21"/>
        </w:rPr>
        <w:t>16</w:t>
      </w:r>
      <w:r>
        <w:rPr>
          <w:rFonts w:ascii="宋体" w:hAnsi="宋体" w:cs="宋体" w:hint="eastAsia"/>
          <w:color w:val="000000"/>
          <w:kern w:val="0"/>
          <w:szCs w:val="21"/>
        </w:rPr>
        <w:t>日</w:t>
      </w:r>
      <w:r w:rsidR="001930AA">
        <w:rPr>
          <w:rFonts w:ascii="宋体" w:hAnsi="宋体" w:cs="宋体" w:hint="eastAsia"/>
          <w:color w:val="000000"/>
          <w:kern w:val="0"/>
          <w:szCs w:val="21"/>
        </w:rPr>
        <w:t>8</w:t>
      </w:r>
      <w:r>
        <w:rPr>
          <w:rFonts w:ascii="宋体" w:hAnsi="宋体" w:cs="宋体" w:hint="eastAsia"/>
          <w:color w:val="000000"/>
          <w:kern w:val="0"/>
          <w:szCs w:val="21"/>
        </w:rPr>
        <w:t>时30分（北京时间），逾期送达或不符合规定的投标文件不予接受。</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、开标地点：</w:t>
      </w:r>
      <w:r>
        <w:rPr>
          <w:rFonts w:ascii="宋体" w:hAnsi="宋体" w:cs="宋体" w:hint="eastAsia"/>
          <w:szCs w:val="21"/>
        </w:rPr>
        <w:t>禹州市公共资源交易中心第一开标室（禹州市行政服务中心楼</w:t>
      </w:r>
      <w:r>
        <w:rPr>
          <w:rFonts w:ascii="宋体" w:hAnsi="宋体" w:cs="宋体"/>
          <w:szCs w:val="21"/>
        </w:rPr>
        <w:t>9</w:t>
      </w:r>
      <w:r>
        <w:rPr>
          <w:rFonts w:ascii="宋体" w:hAnsi="宋体" w:cs="宋体" w:hint="eastAsia"/>
          <w:szCs w:val="21"/>
        </w:rPr>
        <w:t>楼）</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、本项目为全流程电子化交易项目，投标人须提交电子投标文件和纸质投标文件。</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）加密电子投标文件（</w:t>
      </w:r>
      <w:r>
        <w:rPr>
          <w:rFonts w:ascii="宋体" w:hAnsi="宋体" w:cs="宋体"/>
          <w:color w:val="000000"/>
          <w:kern w:val="0"/>
          <w:szCs w:val="21"/>
        </w:rPr>
        <w:t>.file</w:t>
      </w:r>
      <w:r>
        <w:rPr>
          <w:rFonts w:ascii="宋体" w:hAnsi="宋体" w:cs="宋体" w:hint="eastAsia"/>
          <w:color w:val="000000"/>
          <w:kern w:val="0"/>
          <w:szCs w:val="21"/>
        </w:rPr>
        <w:t>格式）须在投标截止时间（开标时间）前通过《全国公共资源交易平台</w:t>
      </w:r>
      <w:r>
        <w:rPr>
          <w:rFonts w:ascii="宋体" w:hAnsi="宋体" w:cs="宋体"/>
          <w:color w:val="000000"/>
          <w:kern w:val="0"/>
          <w:szCs w:val="21"/>
        </w:rPr>
        <w:t>(</w:t>
      </w:r>
      <w:r>
        <w:rPr>
          <w:rFonts w:ascii="宋体" w:hAnsi="宋体" w:cs="宋体" w:hint="eastAsia"/>
          <w:color w:val="000000"/>
          <w:kern w:val="0"/>
          <w:szCs w:val="21"/>
        </w:rPr>
        <w:t>河南省</w:t>
      </w:r>
      <w:r>
        <w:rPr>
          <w:rFonts w:ascii="宋体" w:hAnsi="宋体" w:cs="宋体"/>
          <w:color w:val="000000"/>
          <w:kern w:val="0"/>
          <w:szCs w:val="21"/>
        </w:rPr>
        <w:t>?</w:t>
      </w:r>
      <w:r>
        <w:rPr>
          <w:rFonts w:ascii="宋体" w:hAnsi="宋体" w:cs="宋体" w:hint="eastAsia"/>
          <w:color w:val="000000"/>
          <w:kern w:val="0"/>
          <w:szCs w:val="21"/>
        </w:rPr>
        <w:t>许昌市</w:t>
      </w:r>
      <w:r>
        <w:rPr>
          <w:rFonts w:ascii="宋体" w:hAnsi="宋体" w:cs="宋体"/>
          <w:color w:val="000000"/>
          <w:kern w:val="0"/>
          <w:szCs w:val="21"/>
        </w:rPr>
        <w:t>)</w:t>
      </w:r>
      <w:r>
        <w:rPr>
          <w:rFonts w:ascii="宋体" w:hAnsi="宋体" w:cs="宋体" w:hint="eastAsia"/>
          <w:color w:val="000000"/>
          <w:kern w:val="0"/>
          <w:szCs w:val="21"/>
        </w:rPr>
        <w:t>》公共资源交易系统成功上传。</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）纸质投标文件（正本</w:t>
      </w:r>
      <w:r>
        <w:rPr>
          <w:rFonts w:ascii="宋体" w:hAnsi="宋体" w:cs="宋体"/>
          <w:color w:val="000000"/>
          <w:kern w:val="0"/>
          <w:szCs w:val="21"/>
        </w:rPr>
        <w:t>1</w:t>
      </w:r>
      <w:r>
        <w:rPr>
          <w:rFonts w:ascii="宋体" w:hAnsi="宋体" w:cs="宋体" w:hint="eastAsia"/>
          <w:color w:val="000000"/>
          <w:kern w:val="0"/>
          <w:szCs w:val="21"/>
        </w:rPr>
        <w:t>份、副本3份）和备份文件</w:t>
      </w:r>
      <w:r>
        <w:rPr>
          <w:rFonts w:ascii="宋体" w:hAnsi="宋体" w:cs="宋体"/>
          <w:color w:val="000000"/>
          <w:kern w:val="0"/>
          <w:szCs w:val="21"/>
        </w:rPr>
        <w:t>1</w:t>
      </w:r>
      <w:r>
        <w:rPr>
          <w:rFonts w:ascii="宋体" w:hAnsi="宋体" w:cs="宋体" w:hint="eastAsia"/>
          <w:color w:val="000000"/>
          <w:kern w:val="0"/>
          <w:szCs w:val="21"/>
        </w:rPr>
        <w:t>份（使用电子介质存储）在投标截止时间（开标时间）前递交至本项目开标地点。</w:t>
      </w:r>
    </w:p>
    <w:p w:rsidR="001520EF" w:rsidRDefault="00E61262" w:rsidP="00A156A8">
      <w:pPr>
        <w:widowControl/>
        <w:shd w:val="clear" w:color="auto" w:fill="FFFFFF"/>
        <w:spacing w:line="288"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六、本次招标公告同时在《中国政府采购网》、《河南省政府采购网》、《全国公共资源交易平台（河南省·许昌市）》发布等。</w:t>
      </w:r>
    </w:p>
    <w:p w:rsidR="001520EF" w:rsidRDefault="00E61262" w:rsidP="00A156A8">
      <w:pPr>
        <w:widowControl/>
        <w:shd w:val="clear" w:color="auto" w:fill="FFFFFF"/>
        <w:spacing w:line="288"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七、代理机构及采购单位地址、联系人、联系电话</w:t>
      </w:r>
    </w:p>
    <w:p w:rsidR="001520EF" w:rsidRDefault="00E61262" w:rsidP="00A156A8">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采购单位：禹州市人民医院</w:t>
      </w:r>
    </w:p>
    <w:p w:rsidR="001520EF" w:rsidRDefault="00E61262" w:rsidP="00A156A8">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地址：禹州市康复路1号</w:t>
      </w:r>
    </w:p>
    <w:p w:rsidR="001520EF" w:rsidRDefault="00E61262" w:rsidP="00A156A8">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联系人：席先生 </w:t>
      </w:r>
    </w:p>
    <w:p w:rsidR="001520EF" w:rsidRDefault="00E61262" w:rsidP="00A156A8">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联系电话：0374-6068578   </w:t>
      </w:r>
    </w:p>
    <w:p w:rsidR="001520EF" w:rsidRDefault="00E61262" w:rsidP="00A156A8">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代理机构：中鼎万联建设项目管理有限公司</w:t>
      </w:r>
    </w:p>
    <w:p w:rsidR="001520EF" w:rsidRDefault="00E61262" w:rsidP="00A156A8">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w:t>
      </w:r>
      <w:r w:rsidR="001930AA">
        <w:rPr>
          <w:rFonts w:ascii="宋体" w:hAnsi="宋体" w:cs="宋体" w:hint="eastAsia"/>
          <w:color w:val="000000" w:themeColor="text1"/>
          <w:kern w:val="0"/>
          <w:szCs w:val="21"/>
        </w:rPr>
        <w:t>肖先生</w:t>
      </w:r>
    </w:p>
    <w:p w:rsidR="001520EF" w:rsidRDefault="00E61262" w:rsidP="00A156A8">
      <w:pPr>
        <w:widowControl/>
        <w:shd w:val="clear" w:color="auto" w:fill="FFFFFF"/>
        <w:spacing w:line="288"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w:t>
      </w:r>
      <w:r w:rsidR="001930AA">
        <w:rPr>
          <w:rFonts w:ascii="宋体" w:hAnsi="宋体" w:cs="宋体" w:hint="eastAsia"/>
          <w:color w:val="000000" w:themeColor="text1"/>
          <w:kern w:val="0"/>
          <w:szCs w:val="21"/>
        </w:rPr>
        <w:t>0374-8815778</w:t>
      </w:r>
    </w:p>
    <w:p w:rsidR="001520EF" w:rsidRDefault="00E61262" w:rsidP="00A156A8">
      <w:pPr>
        <w:widowControl/>
        <w:shd w:val="clear" w:color="auto" w:fill="FFFFFF"/>
        <w:spacing w:line="288" w:lineRule="auto"/>
        <w:ind w:firstLine="641"/>
        <w:jc w:val="left"/>
        <w:rPr>
          <w:rFonts w:ascii="宋体" w:cs="宋体"/>
          <w:color w:val="000000" w:themeColor="text1"/>
          <w:szCs w:val="21"/>
        </w:rPr>
      </w:pPr>
      <w:r>
        <w:rPr>
          <w:rFonts w:ascii="宋体" w:hAnsi="宋体" w:cs="宋体" w:hint="eastAsia"/>
          <w:color w:val="000000" w:themeColor="text1"/>
          <w:kern w:val="0"/>
          <w:szCs w:val="21"/>
        </w:rPr>
        <w:t>行政主管部门：禹州市卫生健康委员会</w:t>
      </w:r>
    </w:p>
    <w:p w:rsidR="001520EF" w:rsidRDefault="001520EF" w:rsidP="00A156A8">
      <w:pPr>
        <w:spacing w:line="288" w:lineRule="auto"/>
        <w:ind w:firstLineChars="1100" w:firstLine="2310"/>
        <w:rPr>
          <w:rFonts w:ascii="宋体" w:cs="宋体"/>
          <w:szCs w:val="21"/>
        </w:rPr>
      </w:pPr>
    </w:p>
    <w:p w:rsidR="001520EF" w:rsidRDefault="00E61262" w:rsidP="00A156A8">
      <w:pPr>
        <w:spacing w:line="288" w:lineRule="auto"/>
        <w:ind w:firstLineChars="1900" w:firstLine="3990"/>
        <w:jc w:val="right"/>
        <w:rPr>
          <w:color w:val="000000" w:themeColor="text1"/>
        </w:rPr>
      </w:pPr>
      <w:r>
        <w:rPr>
          <w:rFonts w:ascii="宋体" w:hAnsi="宋体" w:cs="宋体"/>
          <w:color w:val="000000" w:themeColor="text1"/>
          <w:szCs w:val="21"/>
        </w:rPr>
        <w:t xml:space="preserve"> 2019</w:t>
      </w:r>
      <w:r>
        <w:rPr>
          <w:rFonts w:ascii="宋体" w:hAnsi="宋体" w:cs="宋体" w:hint="eastAsia"/>
          <w:color w:val="000000" w:themeColor="text1"/>
          <w:szCs w:val="21"/>
        </w:rPr>
        <w:t>年11月</w:t>
      </w:r>
      <w:r w:rsidR="0049220E">
        <w:rPr>
          <w:rFonts w:ascii="宋体" w:hAnsi="宋体" w:cs="宋体" w:hint="eastAsia"/>
          <w:color w:val="000000" w:themeColor="text1"/>
          <w:szCs w:val="21"/>
        </w:rPr>
        <w:t>20</w:t>
      </w:r>
      <w:r>
        <w:rPr>
          <w:rFonts w:ascii="宋体" w:hAnsi="宋体" w:cs="宋体" w:hint="eastAsia"/>
          <w:color w:val="000000" w:themeColor="text1"/>
          <w:szCs w:val="21"/>
        </w:rPr>
        <w:t>日</w:t>
      </w:r>
    </w:p>
    <w:p w:rsidR="001520EF" w:rsidRDefault="00A156A8">
      <w:pPr>
        <w:spacing w:line="276" w:lineRule="auto"/>
        <w:rPr>
          <w:rFonts w:ascii="宋体" w:cs="宋体"/>
          <w:b/>
          <w:szCs w:val="21"/>
        </w:rPr>
      </w:pPr>
      <w:r>
        <w:rPr>
          <w:rFonts w:ascii="宋体" w:hAnsi="宋体" w:cs="宋体"/>
          <w:b/>
          <w:szCs w:val="21"/>
        </w:rPr>
        <w:br w:type="page"/>
      </w:r>
      <w:r w:rsidR="00E61262">
        <w:rPr>
          <w:rFonts w:ascii="宋体" w:hAnsi="宋体" w:cs="宋体" w:hint="eastAsia"/>
          <w:b/>
          <w:szCs w:val="21"/>
        </w:rPr>
        <w:lastRenderedPageBreak/>
        <w:t>温馨提示：</w:t>
      </w:r>
    </w:p>
    <w:p w:rsidR="001520EF" w:rsidRDefault="00E61262">
      <w:pPr>
        <w:spacing w:line="276" w:lineRule="auto"/>
        <w:ind w:firstLineChars="200" w:firstLine="422"/>
        <w:rPr>
          <w:rFonts w:ascii="宋体" w:cs="宋体"/>
          <w:b/>
          <w:szCs w:val="21"/>
        </w:rPr>
      </w:pPr>
      <w:r>
        <w:rPr>
          <w:rFonts w:ascii="宋体" w:hAnsi="宋体" w:cs="宋体" w:hint="eastAsia"/>
          <w:b/>
          <w:szCs w:val="21"/>
        </w:rPr>
        <w:t>本项目为全流程电子化交易项目，请认真阅读招标文件，并注意以下事项。</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电子文件下载、制作、提交期间和开标（</w:t>
      </w:r>
      <w:r>
        <w:rPr>
          <w:rFonts w:ascii="宋体" w:hAnsi="宋体" w:cs="宋体" w:hint="eastAsia"/>
          <w:szCs w:val="21"/>
        </w:rPr>
        <w:t>电子投标文件的解密</w:t>
      </w:r>
      <w:r>
        <w:rPr>
          <w:rFonts w:ascii="宋体" w:hAnsi="宋体" w:cs="宋体" w:hint="eastAsia"/>
          <w:b/>
          <w:color w:val="000000"/>
          <w:szCs w:val="21"/>
        </w:rPr>
        <w:t>）环节，投标人须使用</w:t>
      </w:r>
      <w:r>
        <w:rPr>
          <w:rFonts w:ascii="宋体" w:hAnsi="宋体" w:cs="宋体"/>
          <w:b/>
          <w:color w:val="000000"/>
          <w:szCs w:val="21"/>
        </w:rPr>
        <w:t>CA</w:t>
      </w:r>
      <w:r>
        <w:rPr>
          <w:rFonts w:ascii="宋体" w:hAnsi="宋体" w:cs="宋体" w:hint="eastAsia"/>
          <w:b/>
          <w:color w:val="000000"/>
          <w:szCs w:val="21"/>
        </w:rPr>
        <w:t>数字证书（证书须在有效期内）。</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电子投标文件的制作</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投标人登录《全国公共资源交易平台</w:t>
      </w:r>
      <w:r>
        <w:rPr>
          <w:rFonts w:ascii="宋体" w:hAnsi="宋体" w:cs="宋体"/>
          <w:color w:val="000000"/>
          <w:szCs w:val="21"/>
        </w:rPr>
        <w:t>(</w:t>
      </w:r>
      <w:r>
        <w:rPr>
          <w:rFonts w:ascii="宋体" w:hAnsi="宋体" w:cs="宋体" w:hint="eastAsia"/>
          <w:color w:val="000000"/>
          <w:szCs w:val="21"/>
        </w:rPr>
        <w:t>河南省</w:t>
      </w:r>
      <w:r w:rsidR="00A156A8">
        <w:rPr>
          <w:rFonts w:ascii="宋体" w:hAnsi="宋体" w:cs="宋体" w:hint="eastAsia"/>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6" w:history="1">
        <w:r>
          <w:rPr>
            <w:rStyle w:val="af1"/>
            <w:rFonts w:ascii="宋体" w:hAnsi="宋体" w:cs="宋体"/>
            <w:szCs w:val="21"/>
          </w:rPr>
          <w:t>http://221.14.6.70:8088/ggzy/</w:t>
        </w:r>
      </w:hyperlink>
      <w:r>
        <w:rPr>
          <w:rFonts w:ascii="宋体" w:hAnsi="宋体" w:cs="宋体" w:hint="eastAsia"/>
          <w:color w:val="000000"/>
          <w:szCs w:val="21"/>
        </w:rPr>
        <w:t>）下载“许昌投标文件制作系统</w:t>
      </w:r>
      <w:r>
        <w:rPr>
          <w:rFonts w:ascii="宋体" w:hAnsi="宋体" w:cs="宋体"/>
          <w:color w:val="000000"/>
          <w:szCs w:val="21"/>
        </w:rPr>
        <w:t>SEARUN V1.0</w:t>
      </w:r>
      <w:r>
        <w:rPr>
          <w:rFonts w:ascii="宋体" w:hAnsi="宋体" w:cs="宋体" w:hint="eastAsia"/>
          <w:color w:val="000000"/>
          <w:szCs w:val="21"/>
        </w:rPr>
        <w:t>”，按招标文件要求制作电子投标文件。</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电子投标文件的制作，参考《全国公共资源交易平台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color w:val="000000"/>
          <w:szCs w:val="21"/>
        </w:rPr>
        <w:t>——</w:t>
      </w:r>
      <w:r>
        <w:rPr>
          <w:rFonts w:ascii="宋体" w:hAnsi="宋体" w:cs="宋体" w:hint="eastAsia"/>
          <w:color w:val="000000"/>
          <w:szCs w:val="21"/>
        </w:rPr>
        <w:t>组件下载</w:t>
      </w:r>
      <w:r>
        <w:rPr>
          <w:rFonts w:ascii="宋体" w:hAnsi="宋体" w:cs="宋体"/>
          <w:color w:val="000000"/>
          <w:szCs w:val="21"/>
        </w:rPr>
        <w:t>——</w:t>
      </w:r>
      <w:r>
        <w:rPr>
          <w:rFonts w:ascii="宋体" w:hAnsi="宋体" w:cs="宋体" w:hint="eastAsia"/>
          <w:color w:val="000000"/>
          <w:szCs w:val="21"/>
        </w:rPr>
        <w:t>交易系统操作手册（投标人、供应商）。</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投标人须将招标文件要求的资质、业绩、荣誉及相关人员证明材料等资料原件扫描件（或图片）制作到所提交的电子投标文件中。</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1520EF" w:rsidRDefault="00E61262">
      <w:pPr>
        <w:tabs>
          <w:tab w:val="left" w:pos="7095"/>
        </w:tabs>
        <w:spacing w:line="276" w:lineRule="auto"/>
        <w:ind w:leftChars="50" w:left="105" w:firstLineChars="150" w:firstLine="315"/>
        <w:contextualSpacing/>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加密电子投标文件的提交</w:t>
      </w:r>
    </w:p>
    <w:p w:rsidR="001520EF" w:rsidRDefault="00E61262">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ascii="宋体" w:hAnsi="宋体" w:cs="宋体" w:hint="eastAsia"/>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7" w:history="1">
        <w:r>
          <w:rPr>
            <w:rStyle w:val="af1"/>
            <w:rFonts w:ascii="宋体" w:hAnsi="宋体" w:cs="宋体"/>
            <w:szCs w:val="21"/>
          </w:rPr>
          <w:t>http://221.14.6.70:8088/ggzy/</w:t>
        </w:r>
      </w:hyperlink>
      <w:r>
        <w:rPr>
          <w:rFonts w:ascii="宋体" w:hAnsi="宋体" w:cs="宋体" w:hint="eastAsia"/>
          <w:color w:val="000000"/>
          <w:szCs w:val="21"/>
        </w:rPr>
        <w:t>）。</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投标人应充分考虑并预留技术处理和上传数据所需时间。</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投标人对同一项目多个标段进行投标的，加密电子投标文件应按标段分别提交。</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4.3 </w:t>
      </w:r>
      <w:r>
        <w:rPr>
          <w:rFonts w:ascii="宋体" w:hAnsi="宋体" w:cs="宋体" w:hint="eastAsia"/>
          <w:color w:val="000000"/>
          <w:szCs w:val="21"/>
        </w:rPr>
        <w:t>加密电子投标文件成功提交后，投标人应打印“投标文件提交回执单”供开标现场备查。</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5.</w:t>
      </w:r>
      <w:r>
        <w:rPr>
          <w:rFonts w:ascii="宋体" w:hAnsi="宋体" w:cs="宋体" w:hint="eastAsia"/>
          <w:b/>
          <w:color w:val="000000"/>
          <w:szCs w:val="21"/>
        </w:rPr>
        <w:t>评标依据</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5.1</w:t>
      </w:r>
      <w:r>
        <w:rPr>
          <w:rFonts w:ascii="宋体" w:hAnsi="宋体" w:cs="宋体" w:hint="eastAsia"/>
          <w:color w:val="000000"/>
          <w:szCs w:val="21"/>
        </w:rPr>
        <w:t>采用全流程电子化交易评标时，评标委员会以电子投标文件为依据评标。</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全流程电子化交易如因系统异常情况无法完成，将以人工方式进行。评标委员会以纸质投标文件为依据评标。</w:t>
      </w:r>
    </w:p>
    <w:p w:rsidR="001520EF" w:rsidRDefault="003C5CAC">
      <w:pPr>
        <w:numPr>
          <w:ilvl w:val="0"/>
          <w:numId w:val="9"/>
        </w:numPr>
        <w:spacing w:line="276" w:lineRule="auto"/>
        <w:jc w:val="center"/>
        <w:rPr>
          <w:rFonts w:ascii="宋体" w:cs="宋体"/>
          <w:b/>
          <w:kern w:val="0"/>
          <w:sz w:val="36"/>
          <w:szCs w:val="36"/>
        </w:rPr>
      </w:pPr>
      <w:r>
        <w:rPr>
          <w:rFonts w:ascii="宋体" w:hAnsi="宋体" w:cs="宋体"/>
          <w:color w:val="000000"/>
          <w:kern w:val="0"/>
          <w:sz w:val="24"/>
          <w:szCs w:val="24"/>
        </w:rPr>
        <w:br w:type="page"/>
      </w:r>
      <w:r w:rsidR="00E61262">
        <w:rPr>
          <w:rFonts w:ascii="宋体" w:hAnsi="宋体" w:cs="宋体" w:hint="eastAsia"/>
          <w:b/>
          <w:kern w:val="0"/>
          <w:sz w:val="36"/>
          <w:szCs w:val="36"/>
        </w:rPr>
        <w:lastRenderedPageBreak/>
        <w:t>项目需求</w:t>
      </w:r>
    </w:p>
    <w:p w:rsidR="001520EF" w:rsidRDefault="00E61262">
      <w:pPr>
        <w:spacing w:line="276" w:lineRule="auto"/>
        <w:rPr>
          <w:rFonts w:ascii="宋体" w:eastAsiaTheme="minorEastAsia" w:hAnsi="宋体" w:cs="宋体"/>
          <w:b/>
          <w:sz w:val="24"/>
          <w:szCs w:val="24"/>
        </w:rPr>
      </w:pPr>
      <w:r>
        <w:rPr>
          <w:rFonts w:ascii="宋体" w:hAnsi="宋体" w:cs="宋体" w:hint="eastAsia"/>
          <w:b/>
          <w:sz w:val="24"/>
          <w:szCs w:val="24"/>
        </w:rPr>
        <w:t>一、采购清单</w:t>
      </w:r>
    </w:p>
    <w:p w:rsidR="001520EF" w:rsidRDefault="00E61262">
      <w:pPr>
        <w:spacing w:line="276" w:lineRule="auto"/>
        <w:rPr>
          <w:rFonts w:ascii="宋体" w:hAnsi="宋体" w:cs="宋体"/>
          <w:b/>
          <w:sz w:val="24"/>
          <w:szCs w:val="24"/>
        </w:rPr>
      </w:pPr>
      <w:r>
        <w:rPr>
          <w:rFonts w:ascii="宋体" w:hAnsi="宋体" w:cs="宋体" w:hint="eastAsia"/>
          <w:b/>
          <w:sz w:val="24"/>
          <w:szCs w:val="24"/>
        </w:rPr>
        <w:t>第一标段技术参数</w:t>
      </w:r>
    </w:p>
    <w:p w:rsidR="00C425F4" w:rsidRPr="00C425F4" w:rsidRDefault="00C425F4" w:rsidP="00C425F4">
      <w:pPr>
        <w:pStyle w:val="a0"/>
        <w:rPr>
          <w:b/>
          <w:bCs/>
        </w:rPr>
      </w:pPr>
      <w:r w:rsidRPr="00C425F4">
        <w:rPr>
          <w:rFonts w:hint="eastAsia"/>
          <w:b/>
          <w:bCs/>
        </w:rPr>
        <w:t>心血管彩色多普勒超声波诊断仪主要技术参数及要求</w:t>
      </w:r>
    </w:p>
    <w:p w:rsidR="00C425F4" w:rsidRPr="00C425F4" w:rsidRDefault="00C425F4" w:rsidP="00C425F4">
      <w:pPr>
        <w:pStyle w:val="a0"/>
      </w:pPr>
      <w:r w:rsidRPr="00C425F4">
        <w:rPr>
          <w:rFonts w:hint="eastAsia"/>
          <w:b/>
          <w:bCs/>
        </w:rPr>
        <w:t>一、设备名称：</w:t>
      </w:r>
      <w:r w:rsidRPr="00C425F4">
        <w:rPr>
          <w:rFonts w:hint="eastAsia"/>
        </w:rPr>
        <w:t>心血管彩色多普勒超声波诊断仪。</w:t>
      </w:r>
    </w:p>
    <w:p w:rsidR="00C425F4" w:rsidRPr="00C425F4" w:rsidRDefault="00C425F4" w:rsidP="00C425F4">
      <w:pPr>
        <w:pStyle w:val="a0"/>
      </w:pPr>
      <w:r w:rsidRPr="00C425F4">
        <w:rPr>
          <w:rFonts w:hint="eastAsia"/>
          <w:b/>
          <w:bCs/>
        </w:rPr>
        <w:t>二、数量：</w:t>
      </w:r>
      <w:r w:rsidRPr="00C425F4">
        <w:rPr>
          <w:rFonts w:hint="eastAsia"/>
        </w:rPr>
        <w:t>1</w:t>
      </w:r>
      <w:r w:rsidRPr="00C425F4">
        <w:rPr>
          <w:rFonts w:hint="eastAsia"/>
        </w:rPr>
        <w:t>台</w:t>
      </w:r>
    </w:p>
    <w:p w:rsidR="00C425F4" w:rsidRPr="00C425F4" w:rsidRDefault="00C425F4" w:rsidP="00C425F4">
      <w:pPr>
        <w:pStyle w:val="a0"/>
      </w:pPr>
      <w:r w:rsidRPr="00C425F4">
        <w:rPr>
          <w:rFonts w:hint="eastAsia"/>
          <w:b/>
          <w:bCs/>
        </w:rPr>
        <w:t>三、设备用途及说明：</w:t>
      </w:r>
      <w:r w:rsidRPr="00C425F4">
        <w:rPr>
          <w:rFonts w:hint="eastAsia"/>
        </w:rPr>
        <w:t>进口产品，适用于成人心脏、小儿及新生儿心脏和胎儿心脏超声临床诊断应用和相关科研工作，支持经食管超声心动图成像，覆盖外周血管、腹部、妇产科</w:t>
      </w:r>
      <w:r w:rsidRPr="00C425F4">
        <w:rPr>
          <w:rFonts w:hint="eastAsia"/>
        </w:rPr>
        <w:t>/</w:t>
      </w:r>
      <w:r w:rsidRPr="00C425F4">
        <w:rPr>
          <w:rFonts w:hint="eastAsia"/>
        </w:rPr>
        <w:t>盆腔、泌尿系统和前列腺、浅表组织与小器官、儿科、经颅超声、肌骨、体腔超声</w:t>
      </w:r>
      <w:r w:rsidRPr="00C425F4">
        <w:rPr>
          <w:rFonts w:hint="eastAsia"/>
        </w:rPr>
        <w:t>(</w:t>
      </w:r>
      <w:r w:rsidRPr="00C425F4">
        <w:rPr>
          <w:rFonts w:hint="eastAsia"/>
        </w:rPr>
        <w:t>经阴道</w:t>
      </w:r>
      <w:r w:rsidRPr="00C425F4">
        <w:rPr>
          <w:rFonts w:hint="eastAsia"/>
        </w:rPr>
        <w:t>/</w:t>
      </w:r>
      <w:r w:rsidRPr="00C425F4">
        <w:rPr>
          <w:rFonts w:hint="eastAsia"/>
        </w:rPr>
        <w:t>经直肠</w:t>
      </w:r>
      <w:r w:rsidRPr="00C425F4">
        <w:rPr>
          <w:rFonts w:hint="eastAsia"/>
        </w:rPr>
        <w:t>)</w:t>
      </w:r>
      <w:r w:rsidRPr="00C425F4">
        <w:rPr>
          <w:rFonts w:hint="eastAsia"/>
        </w:rPr>
        <w:t>、术中等介入超声等检查全面功能，可支持四维超声心动图系统，投标产品需为各厂家的最高型号和最新版本。</w:t>
      </w:r>
    </w:p>
    <w:p w:rsidR="00C425F4" w:rsidRPr="00C425F4" w:rsidRDefault="00C425F4" w:rsidP="00C425F4">
      <w:pPr>
        <w:pStyle w:val="a0"/>
        <w:rPr>
          <w:b/>
          <w:bCs/>
        </w:rPr>
      </w:pPr>
      <w:r w:rsidRPr="00C425F4">
        <w:rPr>
          <w:rFonts w:hint="eastAsia"/>
          <w:b/>
          <w:bCs/>
        </w:rPr>
        <w:t>四、技术要求</w:t>
      </w:r>
    </w:p>
    <w:p w:rsidR="00C425F4" w:rsidRPr="00C425F4" w:rsidRDefault="00C425F4" w:rsidP="00C425F4">
      <w:pPr>
        <w:pStyle w:val="a0"/>
      </w:pPr>
      <w:r w:rsidRPr="00C425F4">
        <w:rPr>
          <w:rFonts w:hint="eastAsia"/>
        </w:rPr>
        <w:t>1</w:t>
      </w:r>
      <w:r w:rsidRPr="00C425F4">
        <w:rPr>
          <w:rFonts w:hint="eastAsia"/>
        </w:rPr>
        <w:t>、设备的主要性能及功能：</w:t>
      </w:r>
    </w:p>
    <w:p w:rsidR="00C425F4" w:rsidRPr="00C425F4" w:rsidRDefault="00C425F4" w:rsidP="00C425F4">
      <w:pPr>
        <w:pStyle w:val="a0"/>
      </w:pPr>
      <w:r w:rsidRPr="00C425F4">
        <w:rPr>
          <w:rFonts w:hint="eastAsia"/>
        </w:rPr>
        <w:t xml:space="preserve">1.1 </w:t>
      </w:r>
      <w:r w:rsidRPr="00C425F4">
        <w:rPr>
          <w:rFonts w:hint="eastAsia"/>
        </w:rPr>
        <w:t>全数字化声束形成器，系统平台需具备超高速数据采集能力，</w:t>
      </w:r>
    </w:p>
    <w:p w:rsidR="00C425F4" w:rsidRPr="00C425F4" w:rsidRDefault="00C425F4" w:rsidP="00C425F4">
      <w:pPr>
        <w:pStyle w:val="a0"/>
      </w:pPr>
      <w:r w:rsidRPr="00C425F4">
        <w:rPr>
          <w:rFonts w:hint="eastAsia"/>
        </w:rPr>
        <w:t>并具备全原始射频数据采集、存储、分析能力；</w:t>
      </w:r>
    </w:p>
    <w:p w:rsidR="00C425F4" w:rsidRPr="00C425F4" w:rsidRDefault="00C425F4" w:rsidP="00C425F4">
      <w:pPr>
        <w:pStyle w:val="a0"/>
      </w:pPr>
      <w:r w:rsidRPr="00C425F4">
        <w:rPr>
          <w:rFonts w:hint="eastAsia"/>
        </w:rPr>
        <w:t xml:space="preserve">1.2 </w:t>
      </w:r>
      <w:r w:rsidRPr="00C425F4">
        <w:rPr>
          <w:rFonts w:hint="eastAsia"/>
        </w:rPr>
        <w:t>数字化二次谐波成像及数字化二维灰阶成像；</w:t>
      </w:r>
    </w:p>
    <w:p w:rsidR="00C425F4" w:rsidRPr="00C425F4" w:rsidRDefault="00C425F4" w:rsidP="00C425F4">
      <w:pPr>
        <w:pStyle w:val="a0"/>
      </w:pPr>
      <w:r w:rsidRPr="00C425F4">
        <w:rPr>
          <w:rFonts w:hint="eastAsia"/>
        </w:rPr>
        <w:t xml:space="preserve">1.3 </w:t>
      </w:r>
      <w:r w:rsidRPr="00C425F4">
        <w:rPr>
          <w:rFonts w:hint="eastAsia"/>
        </w:rPr>
        <w:t>彩色多普勒、频谱多普勒、彩色多普勒能量分析系统；</w:t>
      </w:r>
    </w:p>
    <w:p w:rsidR="00C425F4" w:rsidRPr="00C425F4" w:rsidRDefault="00C425F4" w:rsidP="00C425F4">
      <w:pPr>
        <w:pStyle w:val="a0"/>
      </w:pPr>
      <w:r w:rsidRPr="00C425F4">
        <w:rPr>
          <w:rFonts w:hint="eastAsia"/>
        </w:rPr>
        <w:t xml:space="preserve">1.4 </w:t>
      </w:r>
      <w:r w:rsidRPr="00C425F4">
        <w:rPr>
          <w:rFonts w:hint="eastAsia"/>
        </w:rPr>
        <w:t>智能技术以提高图像整体空间分辨率和对比分辨率，以满足不</w:t>
      </w:r>
    </w:p>
    <w:p w:rsidR="00C425F4" w:rsidRPr="00C425F4" w:rsidRDefault="00C425F4" w:rsidP="00C425F4">
      <w:pPr>
        <w:pStyle w:val="a0"/>
      </w:pPr>
      <w:r w:rsidRPr="00C425F4">
        <w:rPr>
          <w:rFonts w:hint="eastAsia"/>
        </w:rPr>
        <w:t>同组织对图像不同要求；</w:t>
      </w:r>
    </w:p>
    <w:p w:rsidR="00C425F4" w:rsidRPr="00C425F4" w:rsidRDefault="00C425F4" w:rsidP="00C425F4">
      <w:pPr>
        <w:pStyle w:val="a0"/>
      </w:pPr>
      <w:r w:rsidRPr="00C425F4">
        <w:rPr>
          <w:rFonts w:hint="eastAsia"/>
        </w:rPr>
        <w:t xml:space="preserve">1.5 </w:t>
      </w:r>
      <w:r w:rsidRPr="00C425F4">
        <w:rPr>
          <w:rFonts w:hint="eastAsia"/>
        </w:rPr>
        <w:t>域聚焦，一次性成像，无需调节焦点位置和数目，图像区域无聚焦点或聚焦带；</w:t>
      </w:r>
    </w:p>
    <w:p w:rsidR="00C425F4" w:rsidRPr="00C425F4" w:rsidRDefault="00C425F4" w:rsidP="00C425F4">
      <w:pPr>
        <w:pStyle w:val="a0"/>
      </w:pPr>
      <w:r w:rsidRPr="00C425F4">
        <w:rPr>
          <w:rFonts w:hint="eastAsia"/>
        </w:rPr>
        <w:t xml:space="preserve">  1.6 </w:t>
      </w:r>
      <w:r w:rsidRPr="00C425F4">
        <w:rPr>
          <w:rFonts w:hint="eastAsia"/>
        </w:rPr>
        <w:t>自动优化调节功能；</w:t>
      </w:r>
    </w:p>
    <w:p w:rsidR="00C425F4" w:rsidRPr="00C425F4" w:rsidRDefault="00C425F4" w:rsidP="00C425F4">
      <w:pPr>
        <w:pStyle w:val="a0"/>
      </w:pPr>
      <w:r w:rsidRPr="00C425F4">
        <w:rPr>
          <w:rFonts w:hint="eastAsia"/>
        </w:rPr>
        <w:t xml:space="preserve">  1.7 </w:t>
      </w:r>
      <w:r w:rsidRPr="00C425F4">
        <w:rPr>
          <w:rFonts w:hint="eastAsia"/>
        </w:rPr>
        <w:t>实时扫描中的图像参数调节，包括增益、基线位置、时间轴快</w:t>
      </w:r>
    </w:p>
    <w:p w:rsidR="00C425F4" w:rsidRPr="00C425F4" w:rsidRDefault="00C425F4" w:rsidP="00C425F4">
      <w:pPr>
        <w:pStyle w:val="a0"/>
      </w:pPr>
      <w:r w:rsidRPr="00C425F4">
        <w:rPr>
          <w:rFonts w:hint="eastAsia"/>
        </w:rPr>
        <w:t>慢、角度校正、噪音抑制、对比度、彩色图谱等的调节，也同样能应</w:t>
      </w:r>
    </w:p>
    <w:p w:rsidR="00C425F4" w:rsidRPr="00C425F4" w:rsidRDefault="00C425F4" w:rsidP="00C425F4">
      <w:pPr>
        <w:pStyle w:val="a0"/>
      </w:pPr>
      <w:r w:rsidRPr="00C425F4">
        <w:rPr>
          <w:rFonts w:hint="eastAsia"/>
        </w:rPr>
        <w:t>用于已经冻结或存储后的图像；</w:t>
      </w:r>
    </w:p>
    <w:p w:rsidR="00C425F4" w:rsidRPr="00C425F4" w:rsidRDefault="00C425F4" w:rsidP="00C425F4">
      <w:pPr>
        <w:pStyle w:val="a0"/>
      </w:pPr>
      <w:r w:rsidRPr="00C425F4">
        <w:rPr>
          <w:rFonts w:hint="eastAsia"/>
        </w:rPr>
        <w:t xml:space="preserve">  1.8 </w:t>
      </w:r>
      <w:r w:rsidRPr="00C425F4">
        <w:rPr>
          <w:rFonts w:hint="eastAsia"/>
        </w:rPr>
        <w:t>具有内置冠脉血流显像软件，能有效去除心腔彩色噪音，显示</w:t>
      </w:r>
    </w:p>
    <w:p w:rsidR="00C425F4" w:rsidRPr="00C425F4" w:rsidRDefault="00C425F4" w:rsidP="00C425F4">
      <w:pPr>
        <w:pStyle w:val="a0"/>
      </w:pPr>
      <w:r w:rsidRPr="00C425F4">
        <w:rPr>
          <w:rFonts w:hint="eastAsia"/>
        </w:rPr>
        <w:t>冠脉血流信号；</w:t>
      </w:r>
    </w:p>
    <w:p w:rsidR="00C425F4" w:rsidRPr="00C425F4" w:rsidRDefault="00C425F4" w:rsidP="00C425F4">
      <w:pPr>
        <w:pStyle w:val="a0"/>
      </w:pPr>
      <w:r w:rsidRPr="00C425F4">
        <w:rPr>
          <w:rFonts w:hint="eastAsia"/>
        </w:rPr>
        <w:t xml:space="preserve">  1.9 </w:t>
      </w:r>
      <w:r w:rsidRPr="00C425F4">
        <w:rPr>
          <w:rFonts w:hint="eastAsia"/>
        </w:rPr>
        <w:t>高性能实时双同步、三同步功能，随时可切换；</w:t>
      </w:r>
    </w:p>
    <w:p w:rsidR="00C425F4" w:rsidRPr="00C425F4" w:rsidRDefault="00C425F4" w:rsidP="00C425F4">
      <w:pPr>
        <w:pStyle w:val="a0"/>
      </w:pPr>
      <w:r w:rsidRPr="00C425F4">
        <w:rPr>
          <w:rFonts w:hint="eastAsia"/>
        </w:rPr>
        <w:t xml:space="preserve">  1.10 </w:t>
      </w:r>
      <w:r w:rsidRPr="00C425F4">
        <w:rPr>
          <w:rFonts w:hint="eastAsia"/>
        </w:rPr>
        <w:t>自动角度纠正功能，以适应不同角度血管检测；</w:t>
      </w:r>
    </w:p>
    <w:p w:rsidR="00C425F4" w:rsidRPr="00C425F4" w:rsidRDefault="00C425F4" w:rsidP="00C425F4">
      <w:pPr>
        <w:pStyle w:val="a0"/>
      </w:pPr>
      <w:r w:rsidRPr="00C425F4">
        <w:rPr>
          <w:rFonts w:hint="eastAsia"/>
        </w:rPr>
        <w:t xml:space="preserve">1.11 </w:t>
      </w:r>
      <w:r w:rsidRPr="00C425F4">
        <w:rPr>
          <w:rFonts w:hint="eastAsia"/>
        </w:rPr>
        <w:t>频谱自动分析系统：包括实时自动包络、冻结后自动包络、</w:t>
      </w:r>
    </w:p>
    <w:p w:rsidR="00C425F4" w:rsidRPr="00C425F4" w:rsidRDefault="00C425F4" w:rsidP="00C425F4">
      <w:pPr>
        <w:pStyle w:val="a0"/>
      </w:pPr>
      <w:r w:rsidRPr="00C425F4">
        <w:rPr>
          <w:rFonts w:hint="eastAsia"/>
        </w:rPr>
        <w:t>手动包络，自动计算各血流动力学参数，参数可根据客户需要灵活选择；</w:t>
      </w:r>
    </w:p>
    <w:p w:rsidR="00C425F4" w:rsidRPr="00C425F4" w:rsidRDefault="00C425F4" w:rsidP="00C425F4">
      <w:pPr>
        <w:pStyle w:val="a0"/>
      </w:pPr>
      <w:r w:rsidRPr="00C425F4">
        <w:rPr>
          <w:rFonts w:hint="eastAsia"/>
        </w:rPr>
        <w:t xml:space="preserve">  1.12 </w:t>
      </w:r>
      <w:r w:rsidRPr="00C425F4">
        <w:rPr>
          <w:rFonts w:hint="eastAsia"/>
        </w:rPr>
        <w:t>心脏频谱自动测量：可对心脏瓣膜彩色血流频谱及组织多普</w:t>
      </w:r>
    </w:p>
    <w:p w:rsidR="00C425F4" w:rsidRPr="00C425F4" w:rsidRDefault="00C425F4" w:rsidP="00C425F4">
      <w:pPr>
        <w:pStyle w:val="a0"/>
      </w:pPr>
      <w:r w:rsidRPr="00C425F4">
        <w:rPr>
          <w:rFonts w:hint="eastAsia"/>
        </w:rPr>
        <w:t>勒频谱进行多个心动周期的识别并命名，同时进行自动测量并将结果</w:t>
      </w:r>
    </w:p>
    <w:p w:rsidR="00C425F4" w:rsidRPr="00C425F4" w:rsidRDefault="00C425F4" w:rsidP="00C425F4">
      <w:pPr>
        <w:pStyle w:val="a0"/>
      </w:pPr>
      <w:r w:rsidRPr="00C425F4">
        <w:rPr>
          <w:rFonts w:hint="eastAsia"/>
        </w:rPr>
        <w:t>导入到报告系统；</w:t>
      </w:r>
    </w:p>
    <w:p w:rsidR="00C425F4" w:rsidRPr="00C425F4" w:rsidRDefault="00C425F4" w:rsidP="00C425F4">
      <w:pPr>
        <w:pStyle w:val="a0"/>
      </w:pPr>
      <w:r w:rsidRPr="00C425F4">
        <w:rPr>
          <w:rFonts w:hint="eastAsia"/>
        </w:rPr>
        <w:t xml:space="preserve">  1.13 </w:t>
      </w:r>
      <w:r w:rsidRPr="00C425F4">
        <w:rPr>
          <w:rFonts w:hint="eastAsia"/>
        </w:rPr>
        <w:t>组织多普勒信号可直接转换为组织追踪图、组织同步化图、</w:t>
      </w:r>
    </w:p>
    <w:p w:rsidR="00C425F4" w:rsidRPr="00C425F4" w:rsidRDefault="00C425F4" w:rsidP="00C425F4">
      <w:pPr>
        <w:pStyle w:val="a0"/>
      </w:pPr>
      <w:r w:rsidRPr="00C425F4">
        <w:rPr>
          <w:rFonts w:hint="eastAsia"/>
        </w:rPr>
        <w:t>应变图和应变率图；</w:t>
      </w:r>
    </w:p>
    <w:p w:rsidR="00C425F4" w:rsidRPr="00C425F4" w:rsidRDefault="00C425F4" w:rsidP="00C425F4">
      <w:pPr>
        <w:pStyle w:val="a0"/>
      </w:pPr>
      <w:r w:rsidRPr="00C425F4">
        <w:rPr>
          <w:rFonts w:hint="eastAsia"/>
        </w:rPr>
        <w:t xml:space="preserve">1.14 </w:t>
      </w:r>
      <w:r w:rsidRPr="00C425F4">
        <w:rPr>
          <w:rFonts w:hint="eastAsia"/>
        </w:rPr>
        <w:t>主机在线组织同步化显像，并具有心肌同步化牛眼图；</w:t>
      </w:r>
    </w:p>
    <w:p w:rsidR="00C425F4" w:rsidRPr="00C425F4" w:rsidRDefault="00C425F4" w:rsidP="00C425F4">
      <w:pPr>
        <w:pStyle w:val="a0"/>
      </w:pPr>
      <w:r w:rsidRPr="00C425F4">
        <w:rPr>
          <w:rFonts w:hint="eastAsia"/>
        </w:rPr>
        <w:t xml:space="preserve">  1.15 </w:t>
      </w:r>
      <w:r w:rsidRPr="00C425F4">
        <w:rPr>
          <w:rFonts w:hint="eastAsia"/>
        </w:rPr>
        <w:t>支持实时三平面成像；</w:t>
      </w:r>
    </w:p>
    <w:p w:rsidR="00C425F4" w:rsidRPr="00C425F4" w:rsidRDefault="00C425F4" w:rsidP="00C425F4">
      <w:pPr>
        <w:pStyle w:val="a0"/>
      </w:pPr>
      <w:r w:rsidRPr="00C425F4">
        <w:rPr>
          <w:rFonts w:hint="eastAsia"/>
        </w:rPr>
        <w:t xml:space="preserve">  1.16 </w:t>
      </w:r>
      <w:r w:rsidRPr="00C425F4">
        <w:rPr>
          <w:rFonts w:hint="eastAsia"/>
        </w:rPr>
        <w:t>超声造影成像单元：</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1.16.1</w:t>
        </w:r>
      </w:smartTag>
      <w:r w:rsidRPr="00C425F4">
        <w:rPr>
          <w:rFonts w:hint="eastAsia"/>
        </w:rPr>
        <w:t>支持左心室造影；</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1.16.2</w:t>
        </w:r>
      </w:smartTag>
      <w:r w:rsidRPr="00C425F4">
        <w:rPr>
          <w:rFonts w:hint="eastAsia"/>
        </w:rPr>
        <w:t>支持血管</w:t>
      </w:r>
      <w:r w:rsidRPr="00C425F4">
        <w:rPr>
          <w:rFonts w:hint="eastAsia"/>
        </w:rPr>
        <w:t>/</w:t>
      </w:r>
      <w:r w:rsidRPr="00C425F4">
        <w:rPr>
          <w:rFonts w:hint="eastAsia"/>
        </w:rPr>
        <w:t>腹部造影成像；</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1.16.3</w:t>
        </w:r>
      </w:smartTag>
      <w:r w:rsidRPr="00C425F4">
        <w:rPr>
          <w:rFonts w:hint="eastAsia"/>
        </w:rPr>
        <w:t>支持经胸二维及四维探头；</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1.16.4</w:t>
        </w:r>
      </w:smartTag>
      <w:r w:rsidRPr="00C425F4">
        <w:rPr>
          <w:rFonts w:hint="eastAsia"/>
        </w:rPr>
        <w:t>支持经食道探头；</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1.16.5</w:t>
        </w:r>
      </w:smartTag>
      <w:r w:rsidRPr="00C425F4">
        <w:rPr>
          <w:rFonts w:hint="eastAsia"/>
        </w:rPr>
        <w:t>支持负荷超声成像下的心肌灌注造影；</w:t>
      </w:r>
    </w:p>
    <w:p w:rsidR="00C425F4" w:rsidRPr="00C425F4" w:rsidRDefault="00C425F4" w:rsidP="00C425F4">
      <w:pPr>
        <w:pStyle w:val="a0"/>
      </w:pPr>
      <w:r w:rsidRPr="00C425F4">
        <w:rPr>
          <w:rFonts w:hint="eastAsia"/>
        </w:rPr>
        <w:t xml:space="preserve">1.17 </w:t>
      </w:r>
      <w:r w:rsidRPr="00C425F4">
        <w:rPr>
          <w:rFonts w:hint="eastAsia"/>
        </w:rPr>
        <w:t>具有负荷超声成像单元：</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lastRenderedPageBreak/>
          <w:t>1.17.1</w:t>
        </w:r>
      </w:smartTag>
      <w:r w:rsidRPr="00C425F4">
        <w:rPr>
          <w:rFonts w:hint="eastAsia"/>
        </w:rPr>
        <w:t>内置专业负荷超声模块，包括运动负荷、药物负荷；</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1.17.2</w:t>
        </w:r>
      </w:smartTag>
      <w:r w:rsidRPr="00C425F4">
        <w:rPr>
          <w:rFonts w:hint="eastAsia"/>
        </w:rPr>
        <w:t>自动转换所需切面、所需测量和检查阶段；自动保存频率和增益等成像条件应用于下一检查阶段；</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1.17.3</w:t>
        </w:r>
      </w:smartTag>
      <w:r w:rsidRPr="00C425F4">
        <w:rPr>
          <w:rFonts w:hint="eastAsia"/>
        </w:rPr>
        <w:t>支持二维、多平面和四维成像模式；</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1.17.4</w:t>
        </w:r>
      </w:smartTag>
      <w:r w:rsidRPr="00C425F4">
        <w:rPr>
          <w:rFonts w:hint="eastAsia"/>
        </w:rPr>
        <w:t>支持造影成像；</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1.17.5</w:t>
        </w:r>
      </w:smartTag>
      <w:r w:rsidRPr="00C425F4">
        <w:rPr>
          <w:rFonts w:hint="eastAsia"/>
        </w:rPr>
        <w:t>负荷超声模块内置在线长轴心肌应变分析；</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1.17.6</w:t>
        </w:r>
      </w:smartTag>
      <w:r w:rsidRPr="00C425F4">
        <w:rPr>
          <w:rFonts w:hint="eastAsia"/>
        </w:rPr>
        <w:t>支持室壁运动评分；</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1.17.7</w:t>
        </w:r>
      </w:smartTag>
      <w:r w:rsidRPr="00C425F4">
        <w:rPr>
          <w:rFonts w:hint="eastAsia"/>
        </w:rPr>
        <w:t>内置在同步化治疗评估模板；</w:t>
      </w:r>
    </w:p>
    <w:p w:rsidR="00C425F4" w:rsidRPr="00C425F4" w:rsidRDefault="00C425F4" w:rsidP="00C425F4">
      <w:pPr>
        <w:pStyle w:val="a0"/>
      </w:pPr>
      <w:r w:rsidRPr="00C425F4">
        <w:rPr>
          <w:rFonts w:hint="eastAsia"/>
        </w:rPr>
        <w:t xml:space="preserve">1.18 </w:t>
      </w:r>
      <w:r w:rsidRPr="00C425F4">
        <w:rPr>
          <w:rFonts w:hint="eastAsia"/>
        </w:rPr>
        <w:t>≥</w:t>
      </w:r>
      <w:r w:rsidRPr="00C425F4">
        <w:rPr>
          <w:rFonts w:hint="eastAsia"/>
        </w:rPr>
        <w:t xml:space="preserve">22 </w:t>
      </w:r>
      <w:r w:rsidRPr="00C425F4">
        <w:rPr>
          <w:rFonts w:hint="eastAsia"/>
        </w:rPr>
        <w:t>英寸液晶高分辨彩色显示器；</w:t>
      </w:r>
    </w:p>
    <w:p w:rsidR="00C425F4" w:rsidRPr="00C425F4" w:rsidRDefault="00C425F4" w:rsidP="00C425F4">
      <w:pPr>
        <w:pStyle w:val="a0"/>
      </w:pPr>
      <w:r w:rsidRPr="00C425F4">
        <w:rPr>
          <w:rFonts w:hint="eastAsia"/>
        </w:rPr>
        <w:t xml:space="preserve">1.19 </w:t>
      </w:r>
      <w:r w:rsidRPr="00C425F4">
        <w:rPr>
          <w:rFonts w:hint="eastAsia"/>
        </w:rPr>
        <w:t>≥</w:t>
      </w:r>
      <w:r w:rsidRPr="00C425F4">
        <w:rPr>
          <w:rFonts w:hint="eastAsia"/>
        </w:rPr>
        <w:t xml:space="preserve">12 </w:t>
      </w:r>
      <w:r w:rsidRPr="00C425F4">
        <w:rPr>
          <w:rFonts w:hint="eastAsia"/>
        </w:rPr>
        <w:t>英寸多点触控彩色触摸控制屏；</w:t>
      </w:r>
    </w:p>
    <w:p w:rsidR="00C425F4" w:rsidRPr="00C425F4" w:rsidRDefault="00C425F4" w:rsidP="00C425F4">
      <w:pPr>
        <w:pStyle w:val="a0"/>
      </w:pPr>
      <w:r w:rsidRPr="00C425F4">
        <w:rPr>
          <w:rFonts w:hint="eastAsia"/>
        </w:rPr>
        <w:t xml:space="preserve">1.20 </w:t>
      </w:r>
      <w:r w:rsidRPr="00C425F4">
        <w:rPr>
          <w:rFonts w:hint="eastAsia"/>
        </w:rPr>
        <w:t>触摸屏具有图像管理功能，可显示，快速预览剪切板图像；</w:t>
      </w:r>
    </w:p>
    <w:p w:rsidR="00C425F4" w:rsidRPr="00C425F4" w:rsidRDefault="00C425F4" w:rsidP="00C425F4">
      <w:pPr>
        <w:pStyle w:val="a0"/>
      </w:pPr>
      <w:r w:rsidRPr="00C425F4">
        <w:rPr>
          <w:rFonts w:hint="eastAsia"/>
        </w:rPr>
        <w:t xml:space="preserve">1.21 </w:t>
      </w:r>
      <w:r w:rsidRPr="00C425F4">
        <w:rPr>
          <w:rFonts w:hint="eastAsia"/>
        </w:rPr>
        <w:t>操作平台：电动控制，可在上下</w:t>
      </w:r>
      <w:r w:rsidRPr="00C425F4">
        <w:rPr>
          <w:rFonts w:hint="eastAsia"/>
        </w:rPr>
        <w:t>/</w:t>
      </w:r>
      <w:r w:rsidRPr="00C425F4">
        <w:rPr>
          <w:rFonts w:hint="eastAsia"/>
        </w:rPr>
        <w:t>左右</w:t>
      </w:r>
      <w:r w:rsidRPr="00C425F4">
        <w:rPr>
          <w:rFonts w:hint="eastAsia"/>
        </w:rPr>
        <w:t>/</w:t>
      </w:r>
      <w:r w:rsidRPr="00C425F4">
        <w:rPr>
          <w:rFonts w:hint="eastAsia"/>
        </w:rPr>
        <w:t>前后范围内灵活调节；</w:t>
      </w:r>
    </w:p>
    <w:p w:rsidR="00C425F4" w:rsidRPr="00C425F4" w:rsidRDefault="00C425F4" w:rsidP="00C425F4">
      <w:pPr>
        <w:pStyle w:val="a0"/>
      </w:pPr>
      <w:r w:rsidRPr="00C425F4">
        <w:rPr>
          <w:rFonts w:hint="eastAsia"/>
        </w:rPr>
        <w:t xml:space="preserve">1.22 </w:t>
      </w:r>
      <w:r w:rsidRPr="00C425F4">
        <w:rPr>
          <w:rFonts w:hint="eastAsia"/>
        </w:rPr>
        <w:t>设备所配软硬件为到货时最新最高端版本</w:t>
      </w:r>
      <w:r w:rsidRPr="00C425F4">
        <w:rPr>
          <w:rFonts w:hint="eastAsia"/>
        </w:rPr>
        <w:t>(</w:t>
      </w:r>
      <w:r w:rsidRPr="00C425F4">
        <w:rPr>
          <w:rFonts w:hint="eastAsia"/>
        </w:rPr>
        <w:t>设备出厂时间不超过</w:t>
      </w:r>
      <w:r w:rsidRPr="00C425F4">
        <w:rPr>
          <w:rFonts w:hint="eastAsia"/>
        </w:rPr>
        <w:t>90</w:t>
      </w:r>
      <w:r w:rsidRPr="00C425F4">
        <w:rPr>
          <w:rFonts w:hint="eastAsia"/>
        </w:rPr>
        <w:t>天</w:t>
      </w:r>
      <w:r w:rsidRPr="00C425F4">
        <w:rPr>
          <w:rFonts w:hint="eastAsia"/>
        </w:rPr>
        <w:t>)</w:t>
      </w:r>
      <w:r w:rsidRPr="00C425F4">
        <w:rPr>
          <w:rFonts w:hint="eastAsia"/>
        </w:rPr>
        <w:t>；</w:t>
      </w:r>
    </w:p>
    <w:p w:rsidR="00C425F4" w:rsidRPr="00C425F4" w:rsidRDefault="00C425F4" w:rsidP="00C425F4">
      <w:pPr>
        <w:pStyle w:val="a0"/>
      </w:pPr>
      <w:r w:rsidRPr="00C425F4">
        <w:rPr>
          <w:rFonts w:hint="eastAsia"/>
        </w:rPr>
        <w:t>2</w:t>
      </w:r>
      <w:r w:rsidRPr="00C425F4">
        <w:rPr>
          <w:rFonts w:hint="eastAsia"/>
        </w:rPr>
        <w:t>、探头规格及数量：</w:t>
      </w:r>
    </w:p>
    <w:p w:rsidR="00C425F4" w:rsidRPr="00C425F4" w:rsidRDefault="00C425F4" w:rsidP="00C425F4">
      <w:pPr>
        <w:pStyle w:val="a0"/>
      </w:pPr>
      <w:r w:rsidRPr="00C425F4">
        <w:rPr>
          <w:rFonts w:hint="eastAsia"/>
        </w:rPr>
        <w:t xml:space="preserve">2.1 </w:t>
      </w:r>
      <w:r w:rsidRPr="00C425F4">
        <w:rPr>
          <w:rFonts w:hint="eastAsia"/>
        </w:rPr>
        <w:t>频率：所有探头均为宽频、多点变频探头，在屏幕上显示基</w:t>
      </w:r>
    </w:p>
    <w:p w:rsidR="00C425F4" w:rsidRPr="00C425F4" w:rsidRDefault="00C425F4" w:rsidP="00C425F4">
      <w:pPr>
        <w:pStyle w:val="a0"/>
      </w:pPr>
      <w:r w:rsidRPr="00C425F4">
        <w:rPr>
          <w:rFonts w:hint="eastAsia"/>
        </w:rPr>
        <w:t>波频率、基波与谐波成像频率，基波不少于</w:t>
      </w:r>
      <w:r w:rsidRPr="00C425F4">
        <w:rPr>
          <w:rFonts w:hint="eastAsia"/>
        </w:rPr>
        <w:t>3</w:t>
      </w:r>
      <w:r w:rsidRPr="00C425F4">
        <w:rPr>
          <w:rFonts w:hint="eastAsia"/>
        </w:rPr>
        <w:t>组；</w:t>
      </w:r>
    </w:p>
    <w:p w:rsidR="00C425F4" w:rsidRPr="00C425F4" w:rsidRDefault="00C425F4" w:rsidP="00C425F4">
      <w:pPr>
        <w:pStyle w:val="a0"/>
      </w:pPr>
      <w:r w:rsidRPr="00C425F4">
        <w:rPr>
          <w:rFonts w:hint="eastAsia"/>
        </w:rPr>
        <w:t xml:space="preserve">2.2 </w:t>
      </w:r>
      <w:r w:rsidRPr="00C425F4">
        <w:rPr>
          <w:rFonts w:hint="eastAsia"/>
        </w:rPr>
        <w:t>激活探头接口≥</w:t>
      </w:r>
      <w:r w:rsidRPr="00C425F4">
        <w:rPr>
          <w:rFonts w:hint="eastAsia"/>
        </w:rPr>
        <w:t xml:space="preserve">4 </w:t>
      </w:r>
      <w:r w:rsidRPr="00C425F4">
        <w:rPr>
          <w:rFonts w:hint="eastAsia"/>
        </w:rPr>
        <w:t>个；</w:t>
      </w:r>
    </w:p>
    <w:p w:rsidR="00C425F4" w:rsidRPr="00C425F4" w:rsidRDefault="00C425F4" w:rsidP="00C425F4">
      <w:pPr>
        <w:pStyle w:val="a0"/>
      </w:pPr>
      <w:r w:rsidRPr="00C425F4">
        <w:rPr>
          <w:rFonts w:hint="eastAsia"/>
        </w:rPr>
        <w:t xml:space="preserve">2.3 </w:t>
      </w:r>
      <w:r w:rsidRPr="00C425F4">
        <w:rPr>
          <w:rFonts w:hint="eastAsia"/>
        </w:rPr>
        <w:t>纯净波单晶体探头技术：心脏及腹部探头；</w:t>
      </w:r>
    </w:p>
    <w:p w:rsidR="00C425F4" w:rsidRPr="00C425F4" w:rsidRDefault="00C425F4" w:rsidP="00C425F4">
      <w:pPr>
        <w:pStyle w:val="a0"/>
      </w:pPr>
      <w:r w:rsidRPr="00C425F4">
        <w:rPr>
          <w:rFonts w:hint="eastAsia"/>
        </w:rPr>
        <w:t xml:space="preserve">2.4 </w:t>
      </w:r>
      <w:r w:rsidRPr="00C425F4">
        <w:rPr>
          <w:rFonts w:hint="eastAsia"/>
        </w:rPr>
        <w:t>探头数量：共</w:t>
      </w:r>
      <w:r w:rsidRPr="00C425F4">
        <w:rPr>
          <w:rFonts w:hint="eastAsia"/>
        </w:rPr>
        <w:t xml:space="preserve"> 5 </w:t>
      </w:r>
      <w:r w:rsidRPr="00C425F4">
        <w:rPr>
          <w:rFonts w:hint="eastAsia"/>
        </w:rPr>
        <w:t>把；</w:t>
      </w:r>
    </w:p>
    <w:p w:rsidR="00C425F4" w:rsidRPr="00C425F4" w:rsidRDefault="00C425F4" w:rsidP="00C425F4">
      <w:pPr>
        <w:pStyle w:val="a0"/>
      </w:pPr>
      <w:r w:rsidRPr="00C425F4">
        <w:rPr>
          <w:rFonts w:hint="eastAsia"/>
        </w:rPr>
        <w:t>经胸成人心脏探头（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成人腹部凸阵探头（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血管小器官线阵探头（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腔内微凸阵探头（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经食道心脏探头（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3</w:t>
      </w:r>
      <w:r w:rsidRPr="00C425F4">
        <w:rPr>
          <w:rFonts w:hint="eastAsia"/>
        </w:rPr>
        <w:t>、二维图像参数：</w:t>
      </w:r>
    </w:p>
    <w:p w:rsidR="00C425F4" w:rsidRPr="00C425F4" w:rsidRDefault="00C425F4" w:rsidP="00C425F4">
      <w:pPr>
        <w:pStyle w:val="a0"/>
      </w:pPr>
      <w:r w:rsidRPr="00C425F4">
        <w:rPr>
          <w:rFonts w:hint="eastAsia"/>
        </w:rPr>
        <w:t xml:space="preserve">3.1 </w:t>
      </w:r>
      <w:r w:rsidRPr="00C425F4">
        <w:rPr>
          <w:rFonts w:hint="eastAsia"/>
        </w:rPr>
        <w:t>成人相控阵探头扫描角度：</w:t>
      </w:r>
      <w:r w:rsidRPr="00C425F4">
        <w:rPr>
          <w:rFonts w:hint="eastAsia"/>
        </w:rPr>
        <w:t>10</w:t>
      </w:r>
      <w:r w:rsidRPr="00C425F4">
        <w:rPr>
          <w:rFonts w:hint="eastAsia"/>
        </w:rPr>
        <w:t>°—</w:t>
      </w:r>
      <w:r w:rsidRPr="00C425F4">
        <w:rPr>
          <w:rFonts w:hint="eastAsia"/>
        </w:rPr>
        <w:t>90</w:t>
      </w:r>
      <w:r w:rsidRPr="00C425F4">
        <w:rPr>
          <w:rFonts w:hint="eastAsia"/>
        </w:rPr>
        <w:t>°选择；</w:t>
      </w:r>
    </w:p>
    <w:p w:rsidR="00C425F4" w:rsidRPr="00C425F4" w:rsidRDefault="00C425F4" w:rsidP="00C425F4">
      <w:pPr>
        <w:pStyle w:val="a0"/>
      </w:pPr>
      <w:r w:rsidRPr="00C425F4">
        <w:rPr>
          <w:rFonts w:hint="eastAsia"/>
        </w:rPr>
        <w:t xml:space="preserve">3.2 </w:t>
      </w:r>
      <w:r w:rsidRPr="00C425F4">
        <w:rPr>
          <w:rFonts w:hint="eastAsia"/>
        </w:rPr>
        <w:t>成像速率</w:t>
      </w:r>
      <w:r w:rsidRPr="00C425F4">
        <w:rPr>
          <w:rFonts w:hint="eastAsia"/>
        </w:rPr>
        <w:t>: (</w:t>
      </w:r>
      <w:r w:rsidRPr="00C425F4">
        <w:rPr>
          <w:rFonts w:hint="eastAsia"/>
        </w:rPr>
        <w:t>附图说明</w:t>
      </w:r>
      <w:r w:rsidRPr="00C425F4">
        <w:rPr>
          <w:rFonts w:hint="eastAsia"/>
        </w:rPr>
        <w:t>)</w:t>
      </w:r>
    </w:p>
    <w:p w:rsidR="00C425F4" w:rsidRPr="00C425F4" w:rsidRDefault="00C425F4" w:rsidP="00C425F4">
      <w:pPr>
        <w:pStyle w:val="a0"/>
      </w:pPr>
      <w:r w:rsidRPr="00C425F4">
        <w:rPr>
          <w:rFonts w:hint="eastAsia"/>
        </w:rPr>
        <w:t>相控阵探头：</w:t>
      </w:r>
      <w:r w:rsidRPr="00C425F4">
        <w:rPr>
          <w:rFonts w:hint="eastAsia"/>
        </w:rPr>
        <w:t>90</w:t>
      </w:r>
      <w:r w:rsidRPr="00C425F4">
        <w:rPr>
          <w:rFonts w:hint="eastAsia"/>
        </w:rPr>
        <w:t>°，</w:t>
      </w:r>
      <w:r w:rsidRPr="00C425F4">
        <w:rPr>
          <w:rFonts w:hint="eastAsia"/>
        </w:rPr>
        <w:t>18cm</w:t>
      </w:r>
      <w:r w:rsidRPr="00C425F4">
        <w:rPr>
          <w:rFonts w:hint="eastAsia"/>
        </w:rPr>
        <w:t>深度时，帧速率≥</w:t>
      </w:r>
      <w:r w:rsidRPr="00C425F4">
        <w:rPr>
          <w:rFonts w:hint="eastAsia"/>
        </w:rPr>
        <w:t>70</w:t>
      </w:r>
      <w:r w:rsidRPr="00C425F4">
        <w:rPr>
          <w:rFonts w:hint="eastAsia"/>
        </w:rPr>
        <w:t>帧</w:t>
      </w:r>
      <w:r w:rsidRPr="00C425F4">
        <w:rPr>
          <w:rFonts w:hint="eastAsia"/>
        </w:rPr>
        <w:t>/</w:t>
      </w:r>
      <w:r w:rsidRPr="00C425F4">
        <w:rPr>
          <w:rFonts w:hint="eastAsia"/>
        </w:rPr>
        <w:t>秒；</w:t>
      </w:r>
    </w:p>
    <w:p w:rsidR="00C425F4" w:rsidRPr="00C425F4" w:rsidRDefault="00C425F4" w:rsidP="00C425F4">
      <w:pPr>
        <w:pStyle w:val="a0"/>
      </w:pPr>
      <w:r w:rsidRPr="00C425F4">
        <w:rPr>
          <w:rFonts w:hint="eastAsia"/>
        </w:rPr>
        <w:t>凸阵，全视野，</w:t>
      </w:r>
      <w:r w:rsidRPr="00C425F4">
        <w:rPr>
          <w:rFonts w:hint="eastAsia"/>
        </w:rPr>
        <w:t xml:space="preserve">18cm </w:t>
      </w:r>
      <w:r w:rsidRPr="00C425F4">
        <w:rPr>
          <w:rFonts w:hint="eastAsia"/>
        </w:rPr>
        <w:t>深度时，帧速率≥</w:t>
      </w:r>
      <w:r w:rsidRPr="00C425F4">
        <w:rPr>
          <w:rFonts w:hint="eastAsia"/>
        </w:rPr>
        <w:t xml:space="preserve">50 </w:t>
      </w:r>
      <w:r w:rsidRPr="00C425F4">
        <w:rPr>
          <w:rFonts w:hint="eastAsia"/>
        </w:rPr>
        <w:t>帧</w:t>
      </w:r>
      <w:r w:rsidRPr="00C425F4">
        <w:rPr>
          <w:rFonts w:hint="eastAsia"/>
        </w:rPr>
        <w:t>/</w:t>
      </w:r>
      <w:r w:rsidRPr="00C425F4">
        <w:rPr>
          <w:rFonts w:hint="eastAsia"/>
        </w:rPr>
        <w:t>秒；</w:t>
      </w:r>
    </w:p>
    <w:p w:rsidR="00C425F4" w:rsidRPr="00C425F4" w:rsidRDefault="00C425F4" w:rsidP="00C425F4">
      <w:pPr>
        <w:pStyle w:val="a0"/>
      </w:pPr>
      <w:r w:rsidRPr="00C425F4">
        <w:rPr>
          <w:rFonts w:hint="eastAsia"/>
        </w:rPr>
        <w:t>线阵，全视野，</w:t>
      </w:r>
      <w:r w:rsidRPr="00C425F4">
        <w:rPr>
          <w:rFonts w:hint="eastAsia"/>
        </w:rPr>
        <w:t xml:space="preserve">4cm </w:t>
      </w:r>
      <w:r w:rsidRPr="00C425F4">
        <w:rPr>
          <w:rFonts w:hint="eastAsia"/>
        </w:rPr>
        <w:t>深度时，帧速率≥</w:t>
      </w:r>
      <w:r w:rsidRPr="00C425F4">
        <w:rPr>
          <w:rFonts w:hint="eastAsia"/>
        </w:rPr>
        <w:t xml:space="preserve">80 </w:t>
      </w:r>
      <w:r w:rsidRPr="00C425F4">
        <w:rPr>
          <w:rFonts w:hint="eastAsia"/>
        </w:rPr>
        <w:t>帧</w:t>
      </w:r>
      <w:r w:rsidRPr="00C425F4">
        <w:rPr>
          <w:rFonts w:hint="eastAsia"/>
        </w:rPr>
        <w:t>/</w:t>
      </w:r>
      <w:r w:rsidRPr="00C425F4">
        <w:rPr>
          <w:rFonts w:hint="eastAsia"/>
        </w:rPr>
        <w:t>秒；</w:t>
      </w:r>
    </w:p>
    <w:p w:rsidR="00C425F4" w:rsidRPr="00C425F4" w:rsidRDefault="00C425F4" w:rsidP="00C425F4">
      <w:pPr>
        <w:pStyle w:val="a0"/>
      </w:pPr>
      <w:r w:rsidRPr="00C425F4">
        <w:rPr>
          <w:rFonts w:hint="eastAsia"/>
        </w:rPr>
        <w:t xml:space="preserve">3.3 </w:t>
      </w:r>
      <w:r w:rsidRPr="00C425F4">
        <w:rPr>
          <w:rFonts w:hint="eastAsia"/>
        </w:rPr>
        <w:t>支持高清晰局部放大，放大时增加信息量，提高分辨率和帧频；</w:t>
      </w:r>
    </w:p>
    <w:p w:rsidR="00C425F4" w:rsidRPr="00C425F4" w:rsidRDefault="00C425F4" w:rsidP="00C425F4">
      <w:pPr>
        <w:pStyle w:val="a0"/>
      </w:pPr>
      <w:r w:rsidRPr="00C425F4">
        <w:rPr>
          <w:rFonts w:hint="eastAsia"/>
        </w:rPr>
        <w:t xml:space="preserve">3.4 </w:t>
      </w:r>
      <w:r w:rsidRPr="00C425F4">
        <w:rPr>
          <w:rFonts w:hint="eastAsia"/>
        </w:rPr>
        <w:t>最大有效显示深度≥</w:t>
      </w:r>
      <w:smartTag w:uri="urn:schemas-microsoft-com:office:smarttags" w:element="chmetcnv">
        <w:smartTagPr>
          <w:attr w:name="UnitName" w:val="cm"/>
          <w:attr w:name="SourceValue" w:val="40"/>
          <w:attr w:name="HasSpace" w:val="False"/>
          <w:attr w:name="Negative" w:val="False"/>
          <w:attr w:name="NumberType" w:val="1"/>
          <w:attr w:name="TCSC" w:val="0"/>
        </w:smartTagPr>
        <w:r w:rsidRPr="00C425F4">
          <w:rPr>
            <w:rFonts w:hint="eastAsia"/>
          </w:rPr>
          <w:t>40cm</w:t>
        </w:r>
      </w:smartTag>
      <w:r w:rsidRPr="00C425F4">
        <w:rPr>
          <w:rFonts w:hint="eastAsia"/>
        </w:rPr>
        <w:t>（提供图片）；</w:t>
      </w:r>
    </w:p>
    <w:p w:rsidR="00C425F4" w:rsidRPr="00C425F4" w:rsidRDefault="00C425F4" w:rsidP="00C425F4">
      <w:pPr>
        <w:pStyle w:val="a0"/>
      </w:pPr>
      <w:r w:rsidRPr="00C425F4">
        <w:rPr>
          <w:rFonts w:hint="eastAsia"/>
        </w:rPr>
        <w:t xml:space="preserve">3.5 </w:t>
      </w:r>
      <w:r w:rsidRPr="00C425F4">
        <w:rPr>
          <w:rFonts w:hint="eastAsia"/>
        </w:rPr>
        <w:t>回放重现：灰阶图像回放＞</w:t>
      </w:r>
      <w:r w:rsidRPr="00C425F4">
        <w:rPr>
          <w:rFonts w:hint="eastAsia"/>
        </w:rPr>
        <w:t xml:space="preserve">1000 </w:t>
      </w:r>
      <w:r w:rsidRPr="00C425F4">
        <w:rPr>
          <w:rFonts w:hint="eastAsia"/>
        </w:rPr>
        <w:t>幅；</w:t>
      </w:r>
    </w:p>
    <w:p w:rsidR="00C425F4" w:rsidRPr="00C425F4" w:rsidRDefault="00C425F4" w:rsidP="00C425F4">
      <w:pPr>
        <w:pStyle w:val="a0"/>
      </w:pPr>
      <w:r w:rsidRPr="00C425F4">
        <w:rPr>
          <w:rFonts w:hint="eastAsia"/>
        </w:rPr>
        <w:t xml:space="preserve">3.6 </w:t>
      </w:r>
      <w:r w:rsidRPr="00C425F4">
        <w:rPr>
          <w:rFonts w:hint="eastAsia"/>
        </w:rPr>
        <w:t>增益调节：</w:t>
      </w:r>
      <w:r w:rsidRPr="00C425F4">
        <w:rPr>
          <w:rFonts w:hint="eastAsia"/>
        </w:rPr>
        <w:t>STC</w:t>
      </w:r>
      <w:r w:rsidRPr="00C425F4">
        <w:rPr>
          <w:rFonts w:hint="eastAsia"/>
        </w:rPr>
        <w:t>分段≥</w:t>
      </w:r>
      <w:r w:rsidRPr="00C425F4">
        <w:rPr>
          <w:rFonts w:hint="eastAsia"/>
        </w:rPr>
        <w:t>8</w:t>
      </w:r>
      <w:r w:rsidRPr="00C425F4">
        <w:rPr>
          <w:rFonts w:hint="eastAsia"/>
        </w:rPr>
        <w:t>，</w:t>
      </w:r>
      <w:r w:rsidRPr="00C425F4">
        <w:rPr>
          <w:rFonts w:hint="eastAsia"/>
        </w:rPr>
        <w:t>B/M</w:t>
      </w:r>
      <w:r w:rsidRPr="00C425F4">
        <w:rPr>
          <w:rFonts w:hint="eastAsia"/>
        </w:rPr>
        <w:t>可独立调节。</w:t>
      </w:r>
    </w:p>
    <w:p w:rsidR="00C425F4" w:rsidRPr="00C425F4" w:rsidRDefault="00C425F4" w:rsidP="00C425F4">
      <w:pPr>
        <w:pStyle w:val="a0"/>
      </w:pPr>
      <w:r w:rsidRPr="00C425F4">
        <w:rPr>
          <w:rFonts w:hint="eastAsia"/>
        </w:rPr>
        <w:t>4</w:t>
      </w:r>
      <w:r w:rsidRPr="00C425F4">
        <w:rPr>
          <w:rFonts w:hint="eastAsia"/>
        </w:rPr>
        <w:t>、频谱多普勒：</w:t>
      </w:r>
    </w:p>
    <w:p w:rsidR="00C425F4" w:rsidRPr="00C425F4" w:rsidRDefault="00C425F4" w:rsidP="00C425F4">
      <w:pPr>
        <w:pStyle w:val="a0"/>
      </w:pPr>
      <w:r w:rsidRPr="00C425F4">
        <w:rPr>
          <w:rFonts w:hint="eastAsia"/>
        </w:rPr>
        <w:t xml:space="preserve">4.1 </w:t>
      </w:r>
      <w:r w:rsidRPr="00C425F4">
        <w:rPr>
          <w:rFonts w:hint="eastAsia"/>
        </w:rPr>
        <w:t>方式：</w:t>
      </w:r>
      <w:r w:rsidRPr="00C425F4">
        <w:rPr>
          <w:rFonts w:hint="eastAsia"/>
        </w:rPr>
        <w:t>PWD, HPRF</w:t>
      </w:r>
      <w:r w:rsidRPr="00C425F4">
        <w:rPr>
          <w:rFonts w:hint="eastAsia"/>
        </w:rPr>
        <w:t>，</w:t>
      </w:r>
      <w:r w:rsidRPr="00C425F4">
        <w:rPr>
          <w:rFonts w:hint="eastAsia"/>
        </w:rPr>
        <w:t>LPRF</w:t>
      </w:r>
      <w:r w:rsidRPr="00C425F4">
        <w:rPr>
          <w:rFonts w:hint="eastAsia"/>
        </w:rPr>
        <w:t>，</w:t>
      </w:r>
      <w:r w:rsidRPr="00C425F4">
        <w:rPr>
          <w:rFonts w:hint="eastAsia"/>
        </w:rPr>
        <w:t>CWD</w:t>
      </w:r>
      <w:r w:rsidRPr="00C425F4">
        <w:rPr>
          <w:rFonts w:hint="eastAsia"/>
        </w:rPr>
        <w:t>；</w:t>
      </w:r>
    </w:p>
    <w:p w:rsidR="00C425F4" w:rsidRPr="00C425F4" w:rsidRDefault="00C425F4" w:rsidP="00C425F4">
      <w:pPr>
        <w:pStyle w:val="a0"/>
      </w:pPr>
      <w:r w:rsidRPr="00C425F4">
        <w:rPr>
          <w:rFonts w:hint="eastAsia"/>
        </w:rPr>
        <w:t xml:space="preserve">4.2 </w:t>
      </w:r>
      <w:r w:rsidRPr="00C425F4">
        <w:rPr>
          <w:rFonts w:hint="eastAsia"/>
        </w:rPr>
        <w:t>最大测量速度：</w:t>
      </w:r>
    </w:p>
    <w:p w:rsidR="00C425F4" w:rsidRPr="00C425F4" w:rsidRDefault="00C425F4" w:rsidP="00C425F4">
      <w:pPr>
        <w:pStyle w:val="a0"/>
      </w:pPr>
      <w:r w:rsidRPr="00C425F4">
        <w:rPr>
          <w:rFonts w:hint="eastAsia"/>
        </w:rPr>
        <w:t>PWD</w:t>
      </w:r>
      <w:r w:rsidRPr="00C425F4">
        <w:rPr>
          <w:rFonts w:hint="eastAsia"/>
        </w:rPr>
        <w:t>：血流速度≥</w:t>
      </w:r>
      <w:smartTag w:uri="urn:schemas-microsoft-com:office:smarttags" w:element="chmetcnv">
        <w:smartTagPr>
          <w:attr w:name="UnitName" w:val="m"/>
          <w:attr w:name="SourceValue" w:val="7.6"/>
          <w:attr w:name="HasSpace" w:val="False"/>
          <w:attr w:name="Negative" w:val="False"/>
          <w:attr w:name="NumberType" w:val="1"/>
          <w:attr w:name="TCSC" w:val="0"/>
        </w:smartTagPr>
        <w:r w:rsidRPr="00C425F4">
          <w:rPr>
            <w:rFonts w:hint="eastAsia"/>
          </w:rPr>
          <w:t>7.6m</w:t>
        </w:r>
      </w:smartTag>
      <w:r w:rsidRPr="00C425F4">
        <w:rPr>
          <w:rFonts w:hint="eastAsia"/>
        </w:rPr>
        <w:t>/s</w:t>
      </w:r>
      <w:r w:rsidRPr="00C425F4">
        <w:rPr>
          <w:rFonts w:hint="eastAsia"/>
        </w:rPr>
        <w:t>；</w:t>
      </w:r>
      <w:r w:rsidRPr="00C425F4">
        <w:rPr>
          <w:rFonts w:hint="eastAsia"/>
        </w:rPr>
        <w:t>CWD</w:t>
      </w:r>
    </w:p>
    <w:p w:rsidR="00C425F4" w:rsidRPr="00C425F4" w:rsidRDefault="00C425F4" w:rsidP="00C425F4">
      <w:pPr>
        <w:pStyle w:val="a0"/>
      </w:pPr>
      <w:r w:rsidRPr="00C425F4">
        <w:rPr>
          <w:rFonts w:hint="eastAsia"/>
        </w:rPr>
        <w:t>CWD</w:t>
      </w:r>
      <w:r w:rsidRPr="00C425F4">
        <w:rPr>
          <w:rFonts w:hint="eastAsia"/>
        </w:rPr>
        <w:t>：血流速度≥</w:t>
      </w:r>
      <w:smartTag w:uri="urn:schemas-microsoft-com:office:smarttags" w:element="chmetcnv">
        <w:smartTagPr>
          <w:attr w:name="UnitName" w:val="m"/>
          <w:attr w:name="SourceValue" w:val="12"/>
          <w:attr w:name="HasSpace" w:val="False"/>
          <w:attr w:name="Negative" w:val="False"/>
          <w:attr w:name="NumberType" w:val="1"/>
          <w:attr w:name="TCSC" w:val="0"/>
        </w:smartTagPr>
        <w:r w:rsidRPr="00C425F4">
          <w:rPr>
            <w:rFonts w:hint="eastAsia"/>
          </w:rPr>
          <w:t>12m</w:t>
        </w:r>
      </w:smartTag>
      <w:r w:rsidRPr="00C425F4">
        <w:rPr>
          <w:rFonts w:hint="eastAsia"/>
        </w:rPr>
        <w:t>/s</w:t>
      </w:r>
      <w:r w:rsidRPr="00C425F4">
        <w:rPr>
          <w:rFonts w:hint="eastAsia"/>
        </w:rPr>
        <w:t>；</w:t>
      </w:r>
    </w:p>
    <w:p w:rsidR="00C425F4" w:rsidRPr="00C425F4" w:rsidRDefault="00C425F4" w:rsidP="00C425F4">
      <w:pPr>
        <w:pStyle w:val="a0"/>
      </w:pPr>
      <w:r w:rsidRPr="00C425F4">
        <w:rPr>
          <w:rFonts w:hint="eastAsia"/>
        </w:rPr>
        <w:t xml:space="preserve">4.3 </w:t>
      </w:r>
      <w:r w:rsidRPr="00C425F4">
        <w:rPr>
          <w:rFonts w:hint="eastAsia"/>
        </w:rPr>
        <w:t>最低测量速度≤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C425F4">
          <w:rPr>
            <w:rFonts w:hint="eastAsia"/>
          </w:rPr>
          <w:t>1mm</w:t>
        </w:r>
      </w:smartTag>
      <w:r w:rsidRPr="00C425F4">
        <w:rPr>
          <w:rFonts w:hint="eastAsia"/>
        </w:rPr>
        <w:t>/s</w:t>
      </w:r>
      <w:r w:rsidRPr="00C425F4">
        <w:rPr>
          <w:rFonts w:hint="eastAsia"/>
        </w:rPr>
        <w:t>（提供图片）；</w:t>
      </w:r>
    </w:p>
    <w:p w:rsidR="00C425F4" w:rsidRPr="00C425F4" w:rsidRDefault="00C425F4" w:rsidP="00C425F4">
      <w:pPr>
        <w:pStyle w:val="a0"/>
      </w:pPr>
      <w:r w:rsidRPr="00C425F4">
        <w:rPr>
          <w:rFonts w:hint="eastAsia"/>
        </w:rPr>
        <w:t xml:space="preserve">4.4 </w:t>
      </w:r>
      <w:r w:rsidRPr="00C425F4">
        <w:rPr>
          <w:rFonts w:hint="eastAsia"/>
        </w:rPr>
        <w:t>显示方式：</w:t>
      </w:r>
      <w:r w:rsidRPr="00C425F4">
        <w:rPr>
          <w:rFonts w:hint="eastAsia"/>
        </w:rPr>
        <w:t>B</w:t>
      </w:r>
      <w:r w:rsidRPr="00C425F4">
        <w:rPr>
          <w:rFonts w:hint="eastAsia"/>
        </w:rPr>
        <w:t>、</w:t>
      </w:r>
      <w:r w:rsidRPr="00C425F4">
        <w:rPr>
          <w:rFonts w:hint="eastAsia"/>
        </w:rPr>
        <w:t>M</w:t>
      </w:r>
      <w:r w:rsidRPr="00C425F4">
        <w:rPr>
          <w:rFonts w:hint="eastAsia"/>
        </w:rPr>
        <w:t>、</w:t>
      </w:r>
      <w:r w:rsidRPr="00C425F4">
        <w:rPr>
          <w:rFonts w:hint="eastAsia"/>
        </w:rPr>
        <w:t>B/M</w:t>
      </w:r>
      <w:r w:rsidRPr="00C425F4">
        <w:rPr>
          <w:rFonts w:hint="eastAsia"/>
        </w:rPr>
        <w:t>、</w:t>
      </w:r>
      <w:r w:rsidRPr="00C425F4">
        <w:rPr>
          <w:rFonts w:hint="eastAsia"/>
        </w:rPr>
        <w:t>B/M/CFI</w:t>
      </w:r>
      <w:r w:rsidRPr="00C425F4">
        <w:rPr>
          <w:rFonts w:hint="eastAsia"/>
        </w:rPr>
        <w:t>、</w:t>
      </w:r>
      <w:r w:rsidRPr="00C425F4">
        <w:rPr>
          <w:rFonts w:hint="eastAsia"/>
        </w:rPr>
        <w:t>B/D</w:t>
      </w:r>
      <w:r w:rsidRPr="00C425F4">
        <w:rPr>
          <w:rFonts w:hint="eastAsia"/>
        </w:rPr>
        <w:t>、</w:t>
      </w:r>
      <w:r w:rsidRPr="00C425F4">
        <w:rPr>
          <w:rFonts w:hint="eastAsia"/>
        </w:rPr>
        <w:t>D</w:t>
      </w:r>
      <w:r w:rsidRPr="00C425F4">
        <w:rPr>
          <w:rFonts w:hint="eastAsia"/>
        </w:rPr>
        <w:t>、</w:t>
      </w:r>
      <w:r w:rsidRPr="00C425F4">
        <w:rPr>
          <w:rFonts w:hint="eastAsia"/>
        </w:rPr>
        <w:t>B/CFI/D</w:t>
      </w:r>
      <w:r w:rsidRPr="00C425F4">
        <w:rPr>
          <w:rFonts w:hint="eastAsia"/>
        </w:rPr>
        <w:t>；</w:t>
      </w:r>
    </w:p>
    <w:p w:rsidR="00C425F4" w:rsidRPr="00C425F4" w:rsidRDefault="00C425F4" w:rsidP="00C425F4">
      <w:pPr>
        <w:pStyle w:val="a0"/>
      </w:pPr>
      <w:r w:rsidRPr="00C425F4">
        <w:rPr>
          <w:rFonts w:hint="eastAsia"/>
        </w:rPr>
        <w:t xml:space="preserve">4.5 </w:t>
      </w:r>
      <w:r w:rsidRPr="00C425F4">
        <w:rPr>
          <w:rFonts w:hint="eastAsia"/>
        </w:rPr>
        <w:t>显示控制：反转显示</w:t>
      </w:r>
      <w:r w:rsidRPr="00C425F4">
        <w:rPr>
          <w:rFonts w:hint="eastAsia"/>
        </w:rPr>
        <w:t>(</w:t>
      </w:r>
      <w:r w:rsidRPr="00C425F4">
        <w:rPr>
          <w:rFonts w:hint="eastAsia"/>
        </w:rPr>
        <w:t>左</w:t>
      </w:r>
      <w:r w:rsidRPr="00C425F4">
        <w:rPr>
          <w:rFonts w:hint="eastAsia"/>
        </w:rPr>
        <w:t>/</w:t>
      </w:r>
      <w:r w:rsidRPr="00C425F4">
        <w:rPr>
          <w:rFonts w:hint="eastAsia"/>
        </w:rPr>
        <w:t>右；上</w:t>
      </w:r>
      <w:r w:rsidRPr="00C425F4">
        <w:rPr>
          <w:rFonts w:hint="eastAsia"/>
        </w:rPr>
        <w:t>/</w:t>
      </w:r>
      <w:r w:rsidRPr="00C425F4">
        <w:rPr>
          <w:rFonts w:hint="eastAsia"/>
        </w:rPr>
        <w:t>下</w:t>
      </w:r>
      <w:r w:rsidRPr="00C425F4">
        <w:rPr>
          <w:rFonts w:hint="eastAsia"/>
        </w:rPr>
        <w:t>)</w:t>
      </w:r>
      <w:r w:rsidRPr="00C425F4">
        <w:rPr>
          <w:rFonts w:hint="eastAsia"/>
        </w:rPr>
        <w:t>、零移位，</w:t>
      </w:r>
      <w:r w:rsidRPr="00C425F4">
        <w:rPr>
          <w:rFonts w:hint="eastAsia"/>
        </w:rPr>
        <w:t>B</w:t>
      </w:r>
      <w:r w:rsidRPr="00C425F4">
        <w:rPr>
          <w:rFonts w:hint="eastAsia"/>
        </w:rPr>
        <w:t>—刷新</w:t>
      </w:r>
      <w:r w:rsidRPr="00C425F4">
        <w:rPr>
          <w:rFonts w:hint="eastAsia"/>
        </w:rPr>
        <w:t>(</w:t>
      </w:r>
      <w:r w:rsidRPr="00C425F4">
        <w:rPr>
          <w:rFonts w:hint="eastAsia"/>
        </w:rPr>
        <w:t>手控、</w:t>
      </w:r>
    </w:p>
    <w:p w:rsidR="00C425F4" w:rsidRPr="00C425F4" w:rsidRDefault="00C425F4" w:rsidP="00C425F4">
      <w:pPr>
        <w:pStyle w:val="a0"/>
      </w:pPr>
      <w:r w:rsidRPr="00C425F4">
        <w:rPr>
          <w:rFonts w:hint="eastAsia"/>
        </w:rPr>
        <w:t>时间、</w:t>
      </w:r>
      <w:r w:rsidRPr="00C425F4">
        <w:rPr>
          <w:rFonts w:hint="eastAsia"/>
        </w:rPr>
        <w:t>ECG</w:t>
      </w:r>
      <w:r w:rsidRPr="00C425F4">
        <w:rPr>
          <w:rFonts w:hint="eastAsia"/>
        </w:rPr>
        <w:t>同步</w:t>
      </w:r>
      <w:r w:rsidRPr="00C425F4">
        <w:rPr>
          <w:rFonts w:hint="eastAsia"/>
        </w:rPr>
        <w:t>)</w:t>
      </w:r>
      <w:r w:rsidRPr="00C425F4">
        <w:rPr>
          <w:rFonts w:hint="eastAsia"/>
        </w:rPr>
        <w:t>、</w:t>
      </w:r>
      <w:r w:rsidRPr="00C425F4">
        <w:rPr>
          <w:rFonts w:hint="eastAsia"/>
        </w:rPr>
        <w:t>D</w:t>
      </w:r>
      <w:r w:rsidRPr="00C425F4">
        <w:rPr>
          <w:rFonts w:hint="eastAsia"/>
        </w:rPr>
        <w:t>扩展、</w:t>
      </w:r>
      <w:r w:rsidRPr="00C425F4">
        <w:rPr>
          <w:rFonts w:hint="eastAsia"/>
        </w:rPr>
        <w:t>B/D</w:t>
      </w:r>
      <w:r w:rsidRPr="00C425F4">
        <w:rPr>
          <w:rFonts w:hint="eastAsia"/>
        </w:rPr>
        <w:t>扩展，局放及移位；</w:t>
      </w:r>
    </w:p>
    <w:p w:rsidR="00C425F4" w:rsidRPr="00C425F4" w:rsidRDefault="00C425F4" w:rsidP="00C425F4">
      <w:pPr>
        <w:pStyle w:val="a0"/>
      </w:pPr>
      <w:r w:rsidRPr="00C425F4">
        <w:rPr>
          <w:rFonts w:hint="eastAsia"/>
        </w:rPr>
        <w:t xml:space="preserve">4.6 </w:t>
      </w:r>
      <w:r w:rsidRPr="00C425F4">
        <w:rPr>
          <w:rFonts w:hint="eastAsia"/>
        </w:rPr>
        <w:t>频谱自动包络并完成测量，参数可自定义，可于实时、冻结和</w:t>
      </w:r>
    </w:p>
    <w:p w:rsidR="00C425F4" w:rsidRPr="00C425F4" w:rsidRDefault="00C425F4" w:rsidP="00C425F4">
      <w:pPr>
        <w:pStyle w:val="a0"/>
      </w:pPr>
      <w:r w:rsidRPr="00C425F4">
        <w:rPr>
          <w:rFonts w:hint="eastAsia"/>
        </w:rPr>
        <w:t>回放图像上完成。</w:t>
      </w:r>
    </w:p>
    <w:p w:rsidR="00C425F4" w:rsidRPr="00C425F4" w:rsidRDefault="00C425F4" w:rsidP="00C425F4">
      <w:pPr>
        <w:pStyle w:val="a0"/>
      </w:pPr>
      <w:r w:rsidRPr="00C425F4">
        <w:rPr>
          <w:rFonts w:hint="eastAsia"/>
        </w:rPr>
        <w:lastRenderedPageBreak/>
        <w:t>5</w:t>
      </w:r>
      <w:r w:rsidRPr="00C425F4">
        <w:rPr>
          <w:rFonts w:hint="eastAsia"/>
        </w:rPr>
        <w:t>、彩色多普勒成像</w:t>
      </w:r>
      <w:r w:rsidRPr="00C425F4">
        <w:rPr>
          <w:rFonts w:hint="eastAsia"/>
        </w:rPr>
        <w:t>:</w:t>
      </w:r>
    </w:p>
    <w:p w:rsidR="00C425F4" w:rsidRPr="00C425F4" w:rsidRDefault="00C425F4" w:rsidP="00C425F4">
      <w:pPr>
        <w:pStyle w:val="a0"/>
      </w:pPr>
      <w:r w:rsidRPr="00C425F4">
        <w:rPr>
          <w:rFonts w:hint="eastAsia"/>
        </w:rPr>
        <w:t xml:space="preserve">5.1 </w:t>
      </w:r>
      <w:r w:rsidRPr="00C425F4">
        <w:rPr>
          <w:rFonts w:hint="eastAsia"/>
        </w:rPr>
        <w:t>显示方式：速度显示、能量显示、方差显示、彩色心肌速度多</w:t>
      </w:r>
    </w:p>
    <w:p w:rsidR="00C425F4" w:rsidRPr="00C425F4" w:rsidRDefault="00C425F4" w:rsidP="00C425F4">
      <w:pPr>
        <w:pStyle w:val="a0"/>
      </w:pPr>
      <w:r w:rsidRPr="00C425F4">
        <w:rPr>
          <w:rFonts w:hint="eastAsia"/>
        </w:rPr>
        <w:t>普勒显示、彩色心肌位移多普勒显示；</w:t>
      </w:r>
    </w:p>
    <w:p w:rsidR="00C425F4" w:rsidRPr="00C425F4" w:rsidRDefault="00C425F4" w:rsidP="00C425F4">
      <w:pPr>
        <w:pStyle w:val="a0"/>
      </w:pPr>
      <w:r w:rsidRPr="00C425F4">
        <w:rPr>
          <w:rFonts w:hint="eastAsia"/>
        </w:rPr>
        <w:t xml:space="preserve">5.2 </w:t>
      </w:r>
      <w:r w:rsidRPr="00C425F4">
        <w:rPr>
          <w:rFonts w:hint="eastAsia"/>
        </w:rPr>
        <w:t>实时二同步</w:t>
      </w:r>
      <w:r w:rsidRPr="00C425F4">
        <w:rPr>
          <w:rFonts w:hint="eastAsia"/>
        </w:rPr>
        <w:t>/</w:t>
      </w:r>
      <w:r w:rsidRPr="00C425F4">
        <w:rPr>
          <w:rFonts w:hint="eastAsia"/>
        </w:rPr>
        <w:t>三同步显示；</w:t>
      </w:r>
    </w:p>
    <w:p w:rsidR="00C425F4" w:rsidRPr="00C425F4" w:rsidRDefault="00C425F4" w:rsidP="00C425F4">
      <w:pPr>
        <w:pStyle w:val="a0"/>
      </w:pPr>
      <w:r w:rsidRPr="00C425F4">
        <w:rPr>
          <w:rFonts w:hint="eastAsia"/>
        </w:rPr>
        <w:t xml:space="preserve">5.3 </w:t>
      </w:r>
      <w:r w:rsidRPr="00C425F4">
        <w:rPr>
          <w:rFonts w:hint="eastAsia"/>
        </w:rPr>
        <w:t>彩色显示帧频：相控阵扇扫探头、</w:t>
      </w:r>
      <w:r w:rsidRPr="00C425F4">
        <w:rPr>
          <w:rFonts w:hint="eastAsia"/>
        </w:rPr>
        <w:t>90</w:t>
      </w:r>
      <w:r w:rsidRPr="00C425F4">
        <w:rPr>
          <w:rFonts w:hint="eastAsia"/>
        </w:rPr>
        <w:t>°角，</w:t>
      </w:r>
      <w:smartTag w:uri="urn:schemas-microsoft-com:office:smarttags" w:element="chmetcnv">
        <w:smartTagPr>
          <w:attr w:name="UnitName" w:val="cm"/>
          <w:attr w:name="SourceValue" w:val="18"/>
          <w:attr w:name="HasSpace" w:val="False"/>
          <w:attr w:name="Negative" w:val="False"/>
          <w:attr w:name="NumberType" w:val="1"/>
          <w:attr w:name="TCSC" w:val="0"/>
        </w:smartTagPr>
        <w:r w:rsidRPr="00C425F4">
          <w:rPr>
            <w:rFonts w:hint="eastAsia"/>
          </w:rPr>
          <w:t>18cm</w:t>
        </w:r>
      </w:smartTag>
      <w:r w:rsidRPr="00C425F4">
        <w:rPr>
          <w:rFonts w:hint="eastAsia"/>
        </w:rPr>
        <w:t>深满屏显示，</w:t>
      </w:r>
    </w:p>
    <w:p w:rsidR="00C425F4" w:rsidRPr="00C425F4" w:rsidRDefault="00C425F4" w:rsidP="00C425F4">
      <w:pPr>
        <w:pStyle w:val="a0"/>
      </w:pPr>
      <w:r w:rsidRPr="00C425F4">
        <w:rPr>
          <w:rFonts w:hint="eastAsia"/>
        </w:rPr>
        <w:t>彩色显示帧频≥</w:t>
      </w:r>
      <w:r w:rsidRPr="00C425F4">
        <w:rPr>
          <w:rFonts w:hint="eastAsia"/>
        </w:rPr>
        <w:t>19</w:t>
      </w:r>
      <w:r w:rsidRPr="00C425F4">
        <w:rPr>
          <w:rFonts w:hint="eastAsia"/>
        </w:rPr>
        <w:t>帧</w:t>
      </w:r>
      <w:r w:rsidRPr="00C425F4">
        <w:rPr>
          <w:rFonts w:hint="eastAsia"/>
        </w:rPr>
        <w:t>/s</w:t>
      </w:r>
      <w:r w:rsidRPr="00C425F4">
        <w:rPr>
          <w:rFonts w:hint="eastAsia"/>
        </w:rPr>
        <w:t>；</w:t>
      </w:r>
    </w:p>
    <w:p w:rsidR="00C425F4" w:rsidRPr="00C425F4" w:rsidRDefault="00C425F4" w:rsidP="00C425F4">
      <w:pPr>
        <w:pStyle w:val="a0"/>
      </w:pPr>
      <w:r w:rsidRPr="00C425F4">
        <w:rPr>
          <w:rFonts w:hint="eastAsia"/>
        </w:rPr>
        <w:t xml:space="preserve">5.4 </w:t>
      </w:r>
      <w:r w:rsidRPr="00C425F4">
        <w:rPr>
          <w:rFonts w:hint="eastAsia"/>
        </w:rPr>
        <w:t>相控阵扇扫探头、</w:t>
      </w:r>
      <w:r w:rsidRPr="00C425F4">
        <w:rPr>
          <w:rFonts w:hint="eastAsia"/>
        </w:rPr>
        <w:t>90</w:t>
      </w:r>
      <w:r w:rsidRPr="00C425F4">
        <w:rPr>
          <w:rFonts w:hint="eastAsia"/>
        </w:rPr>
        <w:t>°角，</w:t>
      </w:r>
      <w:smartTag w:uri="urn:schemas-microsoft-com:office:smarttags" w:element="chmetcnv">
        <w:smartTagPr>
          <w:attr w:name="UnitName" w:val="cm"/>
          <w:attr w:name="SourceValue" w:val="18"/>
          <w:attr w:name="HasSpace" w:val="False"/>
          <w:attr w:name="Negative" w:val="False"/>
          <w:attr w:name="NumberType" w:val="1"/>
          <w:attr w:name="TCSC" w:val="0"/>
        </w:smartTagPr>
        <w:r w:rsidRPr="00C425F4">
          <w:rPr>
            <w:rFonts w:hint="eastAsia"/>
          </w:rPr>
          <w:t>18cm</w:t>
        </w:r>
      </w:smartTag>
      <w:r w:rsidRPr="00C425F4">
        <w:rPr>
          <w:rFonts w:hint="eastAsia"/>
        </w:rPr>
        <w:t>深满屏显示，彩色组织多普</w:t>
      </w:r>
    </w:p>
    <w:p w:rsidR="00C425F4" w:rsidRPr="00C425F4" w:rsidRDefault="00C425F4" w:rsidP="00C425F4">
      <w:pPr>
        <w:pStyle w:val="a0"/>
      </w:pPr>
      <w:r w:rsidRPr="00C425F4">
        <w:rPr>
          <w:rFonts w:hint="eastAsia"/>
        </w:rPr>
        <w:t>勒帧频≥</w:t>
      </w:r>
      <w:r w:rsidRPr="00C425F4">
        <w:rPr>
          <w:rFonts w:hint="eastAsia"/>
        </w:rPr>
        <w:t>120</w:t>
      </w:r>
      <w:r w:rsidRPr="00C425F4">
        <w:rPr>
          <w:rFonts w:hint="eastAsia"/>
        </w:rPr>
        <w:t>帧</w:t>
      </w:r>
      <w:r w:rsidRPr="00C425F4">
        <w:rPr>
          <w:rFonts w:hint="eastAsia"/>
        </w:rPr>
        <w:t>/s (</w:t>
      </w:r>
      <w:r w:rsidRPr="00C425F4">
        <w:rPr>
          <w:rFonts w:hint="eastAsia"/>
        </w:rPr>
        <w:t>附图显示）；</w:t>
      </w:r>
    </w:p>
    <w:p w:rsidR="00C425F4" w:rsidRPr="00C425F4" w:rsidRDefault="00C425F4" w:rsidP="00C425F4">
      <w:pPr>
        <w:pStyle w:val="a0"/>
      </w:pPr>
      <w:r w:rsidRPr="00C425F4">
        <w:rPr>
          <w:rFonts w:hint="eastAsia"/>
        </w:rPr>
        <w:t xml:space="preserve">5.5 </w:t>
      </w:r>
      <w:r w:rsidRPr="00C425F4">
        <w:rPr>
          <w:rFonts w:hint="eastAsia"/>
        </w:rPr>
        <w:t>彩色显示速度：最低平均血流显示速度：≤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C425F4">
          <w:rPr>
            <w:rFonts w:hint="eastAsia"/>
          </w:rPr>
          <w:t>1mm</w:t>
        </w:r>
      </w:smartTag>
      <w:r w:rsidRPr="00C425F4">
        <w:rPr>
          <w:rFonts w:hint="eastAsia"/>
        </w:rPr>
        <w:t>/s</w:t>
      </w:r>
      <w:r w:rsidRPr="00C425F4">
        <w:rPr>
          <w:rFonts w:hint="eastAsia"/>
        </w:rPr>
        <w:t>；</w:t>
      </w:r>
    </w:p>
    <w:p w:rsidR="00C425F4" w:rsidRPr="00C425F4" w:rsidRDefault="00C425F4" w:rsidP="00C425F4">
      <w:pPr>
        <w:pStyle w:val="a0"/>
      </w:pPr>
      <w:r w:rsidRPr="00C425F4">
        <w:rPr>
          <w:rFonts w:hint="eastAsia"/>
        </w:rPr>
        <w:t xml:space="preserve">5.6 </w:t>
      </w:r>
      <w:r w:rsidRPr="00C425F4">
        <w:rPr>
          <w:rFonts w:hint="eastAsia"/>
        </w:rPr>
        <w:t>显示控制：零位移动分±</w:t>
      </w:r>
      <w:r w:rsidRPr="00C425F4">
        <w:rPr>
          <w:rFonts w:hint="eastAsia"/>
        </w:rPr>
        <w:t>15</w:t>
      </w:r>
      <w:r w:rsidRPr="00C425F4">
        <w:rPr>
          <w:rFonts w:hint="eastAsia"/>
        </w:rPr>
        <w:t>级、黑</w:t>
      </w:r>
      <w:r w:rsidRPr="00C425F4">
        <w:rPr>
          <w:rFonts w:hint="eastAsia"/>
        </w:rPr>
        <w:t>/</w:t>
      </w:r>
      <w:r w:rsidRPr="00C425F4">
        <w:rPr>
          <w:rFonts w:hint="eastAsia"/>
        </w:rPr>
        <w:t>白与彩色比较、彩色对比；</w:t>
      </w:r>
    </w:p>
    <w:p w:rsidR="00C425F4" w:rsidRPr="00C425F4" w:rsidRDefault="00C425F4" w:rsidP="00C425F4">
      <w:pPr>
        <w:pStyle w:val="a0"/>
      </w:pPr>
      <w:r w:rsidRPr="00C425F4">
        <w:rPr>
          <w:rFonts w:hint="eastAsia"/>
        </w:rPr>
        <w:t xml:space="preserve">5.7 </w:t>
      </w:r>
      <w:r w:rsidRPr="00C425F4">
        <w:rPr>
          <w:rFonts w:hint="eastAsia"/>
        </w:rPr>
        <w:t>实时组织多普勒速度成像、实时组织多普勒位移成像</w:t>
      </w:r>
      <w:r w:rsidRPr="00C425F4">
        <w:rPr>
          <w:rFonts w:hint="eastAsia"/>
        </w:rPr>
        <w:t>,</w:t>
      </w:r>
      <w:r w:rsidRPr="00C425F4">
        <w:rPr>
          <w:rFonts w:hint="eastAsia"/>
        </w:rPr>
        <w:t>可</w:t>
      </w:r>
      <w:r w:rsidRPr="00C425F4">
        <w:rPr>
          <w:rFonts w:hint="eastAsia"/>
        </w:rPr>
        <w:t>M</w:t>
      </w:r>
    </w:p>
    <w:p w:rsidR="00C425F4" w:rsidRPr="00C425F4" w:rsidRDefault="00C425F4" w:rsidP="00C425F4">
      <w:pPr>
        <w:pStyle w:val="a0"/>
      </w:pPr>
      <w:r w:rsidRPr="00C425F4">
        <w:rPr>
          <w:rFonts w:hint="eastAsia"/>
        </w:rPr>
        <w:t>型、直线解剖</w:t>
      </w:r>
      <w:r w:rsidRPr="00C425F4">
        <w:rPr>
          <w:rFonts w:hint="eastAsia"/>
        </w:rPr>
        <w:t>M</w:t>
      </w:r>
      <w:r w:rsidRPr="00C425F4">
        <w:rPr>
          <w:rFonts w:hint="eastAsia"/>
        </w:rPr>
        <w:t>型、曲线解剖</w:t>
      </w:r>
      <w:r w:rsidRPr="00C425F4">
        <w:rPr>
          <w:rFonts w:hint="eastAsia"/>
        </w:rPr>
        <w:t>M</w:t>
      </w:r>
      <w:r w:rsidRPr="00C425F4">
        <w:rPr>
          <w:rFonts w:hint="eastAsia"/>
        </w:rPr>
        <w:t>型及频谱分析。</w:t>
      </w:r>
    </w:p>
    <w:p w:rsidR="00C425F4" w:rsidRPr="00C425F4" w:rsidRDefault="00C425F4" w:rsidP="00C425F4">
      <w:pPr>
        <w:pStyle w:val="a0"/>
      </w:pPr>
      <w:r w:rsidRPr="00C425F4">
        <w:rPr>
          <w:rFonts w:hint="eastAsia"/>
        </w:rPr>
        <w:t>6</w:t>
      </w:r>
      <w:r w:rsidRPr="00C425F4">
        <w:rPr>
          <w:rFonts w:hint="eastAsia"/>
        </w:rPr>
        <w:t>、测量及分析功能：</w:t>
      </w:r>
    </w:p>
    <w:p w:rsidR="00C425F4" w:rsidRPr="00C425F4" w:rsidRDefault="00C425F4" w:rsidP="00C425F4">
      <w:pPr>
        <w:pStyle w:val="a0"/>
      </w:pPr>
      <w:r w:rsidRPr="00C425F4">
        <w:rPr>
          <w:rFonts w:hint="eastAsia"/>
        </w:rPr>
        <w:t xml:space="preserve">6.1 </w:t>
      </w:r>
      <w:r w:rsidRPr="00C425F4">
        <w:rPr>
          <w:rFonts w:hint="eastAsia"/>
        </w:rPr>
        <w:t>一般测量功能：直径、面积、体积、狭窄率、压差等；</w:t>
      </w:r>
    </w:p>
    <w:p w:rsidR="00C425F4" w:rsidRPr="00C425F4" w:rsidRDefault="00C425F4" w:rsidP="00C425F4">
      <w:pPr>
        <w:pStyle w:val="a0"/>
      </w:pPr>
      <w:r w:rsidRPr="00C425F4">
        <w:rPr>
          <w:rFonts w:hint="eastAsia"/>
        </w:rPr>
        <w:t xml:space="preserve">6.2 </w:t>
      </w:r>
      <w:r w:rsidRPr="00C425F4">
        <w:rPr>
          <w:rFonts w:hint="eastAsia"/>
        </w:rPr>
        <w:t>直线解剖</w:t>
      </w:r>
      <w:r w:rsidRPr="00C425F4">
        <w:rPr>
          <w:rFonts w:hint="eastAsia"/>
        </w:rPr>
        <w:t>M</w:t>
      </w:r>
      <w:r w:rsidRPr="00C425F4">
        <w:rPr>
          <w:rFonts w:hint="eastAsia"/>
        </w:rPr>
        <w:t>型和曲线解剖</w:t>
      </w:r>
      <w:r w:rsidRPr="00C425F4">
        <w:rPr>
          <w:rFonts w:hint="eastAsia"/>
        </w:rPr>
        <w:t>M</w:t>
      </w:r>
      <w:r w:rsidRPr="00C425F4">
        <w:rPr>
          <w:rFonts w:hint="eastAsia"/>
        </w:rPr>
        <w:t>型；</w:t>
      </w:r>
    </w:p>
    <w:p w:rsidR="00C425F4" w:rsidRPr="00C425F4" w:rsidRDefault="00C425F4" w:rsidP="00C425F4">
      <w:pPr>
        <w:pStyle w:val="a0"/>
      </w:pPr>
      <w:r w:rsidRPr="00C425F4">
        <w:rPr>
          <w:rFonts w:hint="eastAsia"/>
        </w:rPr>
        <w:t xml:space="preserve">6.3 </w:t>
      </w:r>
      <w:r w:rsidRPr="00C425F4">
        <w:rPr>
          <w:rFonts w:hint="eastAsia"/>
        </w:rPr>
        <w:t>负荷超声模块内置心肌长轴应变分析功能，在线即可实现不</w:t>
      </w:r>
    </w:p>
    <w:p w:rsidR="00C425F4" w:rsidRPr="00C425F4" w:rsidRDefault="00C425F4" w:rsidP="00C425F4">
      <w:pPr>
        <w:pStyle w:val="a0"/>
      </w:pPr>
      <w:r w:rsidRPr="00C425F4">
        <w:rPr>
          <w:rFonts w:hint="eastAsia"/>
        </w:rPr>
        <w:t>同负荷阶段的心肌应变，提供</w:t>
      </w:r>
      <w:r w:rsidRPr="00C425F4">
        <w:rPr>
          <w:rFonts w:hint="eastAsia"/>
        </w:rPr>
        <w:t>17</w:t>
      </w:r>
      <w:r w:rsidRPr="00C425F4">
        <w:rPr>
          <w:rFonts w:hint="eastAsia"/>
        </w:rPr>
        <w:t>和</w:t>
      </w:r>
      <w:r w:rsidRPr="00C425F4">
        <w:rPr>
          <w:rFonts w:hint="eastAsia"/>
        </w:rPr>
        <w:t>18</w:t>
      </w:r>
      <w:r w:rsidRPr="00C425F4">
        <w:rPr>
          <w:rFonts w:hint="eastAsia"/>
        </w:rPr>
        <w:t>节段牛眼图显示、曲线显示模式、解剖</w:t>
      </w:r>
      <w:r w:rsidRPr="00C425F4">
        <w:rPr>
          <w:rFonts w:hint="eastAsia"/>
        </w:rPr>
        <w:t>M</w:t>
      </w:r>
      <w:r w:rsidRPr="00C425F4">
        <w:rPr>
          <w:rFonts w:hint="eastAsia"/>
        </w:rPr>
        <w:t>型显示模式等，并可同屏对照显示；</w:t>
      </w:r>
    </w:p>
    <w:p w:rsidR="00C425F4" w:rsidRPr="00C425F4" w:rsidRDefault="00C425F4" w:rsidP="00C425F4">
      <w:pPr>
        <w:pStyle w:val="a0"/>
      </w:pPr>
      <w:r w:rsidRPr="00C425F4">
        <w:rPr>
          <w:rFonts w:hint="eastAsia"/>
        </w:rPr>
        <w:t xml:space="preserve">6.4 </w:t>
      </w:r>
      <w:r w:rsidRPr="00C425F4">
        <w:rPr>
          <w:rFonts w:hint="eastAsia"/>
        </w:rPr>
        <w:t>具备儿科心脏</w:t>
      </w:r>
      <w:r w:rsidRPr="00C425F4">
        <w:rPr>
          <w:rFonts w:hint="eastAsia"/>
        </w:rPr>
        <w:t>Z-score</w:t>
      </w:r>
      <w:r w:rsidRPr="00C425F4">
        <w:rPr>
          <w:rFonts w:hint="eastAsia"/>
        </w:rPr>
        <w:t>评分系统；</w:t>
      </w:r>
    </w:p>
    <w:p w:rsidR="00C425F4" w:rsidRPr="00C425F4" w:rsidRDefault="00C425F4" w:rsidP="00C425F4">
      <w:pPr>
        <w:pStyle w:val="a0"/>
      </w:pPr>
      <w:r w:rsidRPr="00C425F4">
        <w:rPr>
          <w:rFonts w:hint="eastAsia"/>
        </w:rPr>
        <w:t xml:space="preserve">6.5 </w:t>
      </w:r>
      <w:r w:rsidRPr="00C425F4">
        <w:rPr>
          <w:rFonts w:hint="eastAsia"/>
        </w:rPr>
        <w:t>产科测量及计算：可自编程序；</w:t>
      </w:r>
    </w:p>
    <w:p w:rsidR="00C425F4" w:rsidRPr="00C425F4" w:rsidRDefault="00C425F4" w:rsidP="00C425F4">
      <w:pPr>
        <w:pStyle w:val="a0"/>
      </w:pPr>
      <w:r w:rsidRPr="00C425F4">
        <w:rPr>
          <w:rFonts w:hint="eastAsia"/>
        </w:rPr>
        <w:t xml:space="preserve">6.6 </w:t>
      </w:r>
      <w:r w:rsidRPr="00C425F4">
        <w:rPr>
          <w:rFonts w:hint="eastAsia"/>
        </w:rPr>
        <w:t>血流测量与分析</w:t>
      </w:r>
      <w:r w:rsidRPr="00C425F4">
        <w:rPr>
          <w:rFonts w:hint="eastAsia"/>
        </w:rPr>
        <w:t xml:space="preserve">: </w:t>
      </w:r>
      <w:r w:rsidRPr="00C425F4">
        <w:rPr>
          <w:rFonts w:hint="eastAsia"/>
        </w:rPr>
        <w:t>频谱多普勒实时自动包络，参数可自定义设定；</w:t>
      </w:r>
    </w:p>
    <w:p w:rsidR="00C425F4" w:rsidRPr="00C425F4" w:rsidRDefault="00C425F4" w:rsidP="00C425F4">
      <w:pPr>
        <w:pStyle w:val="a0"/>
      </w:pPr>
      <w:r w:rsidRPr="00C425F4">
        <w:rPr>
          <w:rFonts w:hint="eastAsia"/>
        </w:rPr>
        <w:t xml:space="preserve">6.7 </w:t>
      </w:r>
      <w:r w:rsidRPr="00C425F4">
        <w:rPr>
          <w:rFonts w:hint="eastAsia"/>
        </w:rPr>
        <w:t>血管内中膜自动测量；</w:t>
      </w:r>
    </w:p>
    <w:p w:rsidR="00C425F4" w:rsidRPr="00C425F4" w:rsidRDefault="00C425F4" w:rsidP="00C425F4">
      <w:pPr>
        <w:pStyle w:val="a0"/>
      </w:pPr>
      <w:r w:rsidRPr="00C425F4">
        <w:rPr>
          <w:rFonts w:hint="eastAsia"/>
        </w:rPr>
        <w:t xml:space="preserve">6.8 </w:t>
      </w:r>
      <w:r w:rsidRPr="00C425F4">
        <w:rPr>
          <w:rFonts w:hint="eastAsia"/>
        </w:rPr>
        <w:t>医学数字图像和通信</w:t>
      </w:r>
      <w:r w:rsidRPr="00C425F4">
        <w:rPr>
          <w:rFonts w:hint="eastAsia"/>
        </w:rPr>
        <w:t>DICOM3.0</w:t>
      </w:r>
      <w:r w:rsidRPr="00C425F4">
        <w:rPr>
          <w:rFonts w:hint="eastAsia"/>
        </w:rPr>
        <w:t>版接口部件，支持高清</w:t>
      </w:r>
      <w:r w:rsidRPr="00C425F4">
        <w:rPr>
          <w:rFonts w:hint="eastAsia"/>
        </w:rPr>
        <w:t>DICOM</w:t>
      </w:r>
      <w:r w:rsidRPr="00C425F4">
        <w:rPr>
          <w:rFonts w:hint="eastAsia"/>
        </w:rPr>
        <w:t>传输。</w:t>
      </w:r>
    </w:p>
    <w:p w:rsidR="00C425F4" w:rsidRPr="00C425F4" w:rsidRDefault="00C425F4" w:rsidP="00C425F4">
      <w:pPr>
        <w:pStyle w:val="a0"/>
      </w:pPr>
      <w:r w:rsidRPr="00C425F4">
        <w:rPr>
          <w:rFonts w:hint="eastAsia"/>
        </w:rPr>
        <w:t>7</w:t>
      </w:r>
      <w:r w:rsidRPr="00C425F4">
        <w:rPr>
          <w:rFonts w:hint="eastAsia"/>
        </w:rPr>
        <w:t>、</w:t>
      </w:r>
      <w:r w:rsidRPr="00C425F4">
        <w:rPr>
          <w:rFonts w:hint="eastAsia"/>
        </w:rPr>
        <w:t xml:space="preserve"> </w:t>
      </w:r>
      <w:r w:rsidRPr="00C425F4">
        <w:rPr>
          <w:rFonts w:hint="eastAsia"/>
        </w:rPr>
        <w:t>提供近三年全省的销售业绩。</w:t>
      </w:r>
    </w:p>
    <w:p w:rsidR="00C425F4" w:rsidRPr="00C425F4" w:rsidRDefault="00C425F4" w:rsidP="00C425F4">
      <w:pPr>
        <w:pStyle w:val="a0"/>
      </w:pPr>
      <w:r w:rsidRPr="00C425F4">
        <w:rPr>
          <w:rFonts w:hint="eastAsia"/>
        </w:rPr>
        <w:t>五、备件、资料及其他：</w:t>
      </w:r>
    </w:p>
    <w:p w:rsidR="00C425F4" w:rsidRPr="00C425F4" w:rsidRDefault="00C425F4" w:rsidP="00C425F4">
      <w:pPr>
        <w:pStyle w:val="a0"/>
      </w:pPr>
      <w:r w:rsidRPr="00C425F4">
        <w:rPr>
          <w:rFonts w:hint="eastAsia"/>
        </w:rPr>
        <w:t>1</w:t>
      </w:r>
      <w:r w:rsidRPr="00C425F4">
        <w:rPr>
          <w:rFonts w:hint="eastAsia"/>
        </w:rPr>
        <w:t>、为保证设备正常运行，卖方应在中国境内方便的地点设置备件</w:t>
      </w:r>
    </w:p>
    <w:p w:rsidR="00C425F4" w:rsidRPr="00C425F4" w:rsidRDefault="00C425F4" w:rsidP="00C425F4">
      <w:pPr>
        <w:pStyle w:val="a0"/>
      </w:pPr>
      <w:r w:rsidRPr="00C425F4">
        <w:rPr>
          <w:rFonts w:hint="eastAsia"/>
        </w:rPr>
        <w:t>库，存入所有必须的备件；</w:t>
      </w:r>
    </w:p>
    <w:p w:rsidR="00C425F4" w:rsidRPr="00C425F4" w:rsidRDefault="00C425F4" w:rsidP="00C425F4">
      <w:pPr>
        <w:pStyle w:val="a0"/>
      </w:pPr>
      <w:r w:rsidRPr="00C425F4">
        <w:rPr>
          <w:rFonts w:hint="eastAsia"/>
        </w:rPr>
        <w:t>2</w:t>
      </w:r>
      <w:r w:rsidRPr="00C425F4">
        <w:rPr>
          <w:rFonts w:hint="eastAsia"/>
        </w:rPr>
        <w:t>、卖方须向买方提供操作手册和维修资料；</w:t>
      </w:r>
    </w:p>
    <w:p w:rsidR="00C425F4" w:rsidRPr="00C425F4" w:rsidRDefault="00C425F4" w:rsidP="00C425F4">
      <w:pPr>
        <w:pStyle w:val="a0"/>
      </w:pPr>
      <w:r w:rsidRPr="00C425F4">
        <w:rPr>
          <w:rFonts w:hint="eastAsia"/>
        </w:rPr>
        <w:t>3</w:t>
      </w:r>
      <w:r w:rsidRPr="00C425F4">
        <w:rPr>
          <w:rFonts w:hint="eastAsia"/>
        </w:rPr>
        <w:t>、技术服务：在货物到达使用单位后，卖方应在</w:t>
      </w:r>
      <w:r w:rsidRPr="00C425F4">
        <w:rPr>
          <w:rFonts w:hint="eastAsia"/>
        </w:rPr>
        <w:t>7</w:t>
      </w:r>
      <w:r w:rsidRPr="00C425F4">
        <w:rPr>
          <w:rFonts w:hint="eastAsia"/>
        </w:rPr>
        <w:t>天内派工程技术人员到达现场，在买方技术人员在场的情况下开箱清点货物，组织安装、调试，并承担因此发生的一切费用，在中国境内有相应的零配件保税库；</w:t>
      </w:r>
    </w:p>
    <w:p w:rsidR="00C425F4" w:rsidRPr="00C425F4" w:rsidRDefault="00C425F4" w:rsidP="00C425F4">
      <w:pPr>
        <w:pStyle w:val="a0"/>
      </w:pPr>
      <w:r w:rsidRPr="00C425F4">
        <w:rPr>
          <w:rFonts w:hint="eastAsia"/>
        </w:rPr>
        <w:t>4</w:t>
      </w:r>
      <w:r w:rsidRPr="00C425F4">
        <w:rPr>
          <w:rFonts w:hint="eastAsia"/>
        </w:rPr>
        <w:t>、技术培训要求：卖方应提供现场技术培训，保证使用人员正</w:t>
      </w:r>
    </w:p>
    <w:p w:rsidR="00C425F4" w:rsidRPr="00C425F4" w:rsidRDefault="00C425F4" w:rsidP="00C425F4">
      <w:pPr>
        <w:pStyle w:val="a0"/>
      </w:pPr>
      <w:r w:rsidRPr="00C425F4">
        <w:rPr>
          <w:rFonts w:hint="eastAsia"/>
        </w:rPr>
        <w:t>常操作设备的各种功能。</w:t>
      </w:r>
    </w:p>
    <w:p w:rsidR="00C425F4" w:rsidRPr="00C425F4" w:rsidRDefault="00C425F4" w:rsidP="00C425F4">
      <w:pPr>
        <w:pStyle w:val="a0"/>
      </w:pPr>
      <w:r w:rsidRPr="00C425F4">
        <w:rPr>
          <w:rFonts w:hint="eastAsia"/>
        </w:rPr>
        <w:t>六、其他要求：</w:t>
      </w:r>
    </w:p>
    <w:p w:rsidR="00C425F4" w:rsidRPr="00C425F4" w:rsidRDefault="00C425F4" w:rsidP="00C425F4">
      <w:pPr>
        <w:pStyle w:val="a0"/>
      </w:pPr>
      <w:r w:rsidRPr="00C425F4">
        <w:rPr>
          <w:rFonts w:hint="eastAsia"/>
        </w:rPr>
        <w:t>1</w:t>
      </w:r>
      <w:r w:rsidRPr="00C425F4">
        <w:rPr>
          <w:rFonts w:hint="eastAsia"/>
        </w:rPr>
        <w:t>、免费培训操作及维修人员，免费负责设备的安装及调试；</w:t>
      </w:r>
    </w:p>
    <w:p w:rsidR="00C425F4" w:rsidRPr="00C425F4" w:rsidRDefault="00C425F4" w:rsidP="00C425F4">
      <w:pPr>
        <w:pStyle w:val="a0"/>
      </w:pPr>
      <w:r w:rsidRPr="00C425F4">
        <w:rPr>
          <w:rFonts w:hint="eastAsia"/>
        </w:rPr>
        <w:t>2</w:t>
      </w:r>
      <w:r w:rsidRPr="00C425F4">
        <w:rPr>
          <w:rFonts w:hint="eastAsia"/>
        </w:rPr>
        <w:t>、公司信誉度高，具有完善的售后服务，设备出现故障</w:t>
      </w:r>
      <w:r w:rsidRPr="00C425F4">
        <w:rPr>
          <w:rFonts w:hint="eastAsia"/>
        </w:rPr>
        <w:t xml:space="preserve">, </w:t>
      </w:r>
      <w:r w:rsidRPr="00C425F4">
        <w:rPr>
          <w:rFonts w:hint="eastAsia"/>
        </w:rPr>
        <w:t>接到通</w:t>
      </w:r>
    </w:p>
    <w:p w:rsidR="00C425F4" w:rsidRPr="00C425F4" w:rsidRDefault="00C425F4" w:rsidP="00C425F4">
      <w:pPr>
        <w:pStyle w:val="a0"/>
      </w:pPr>
      <w:r w:rsidRPr="00C425F4">
        <w:rPr>
          <w:rFonts w:hint="eastAsia"/>
        </w:rPr>
        <w:t>知后</w:t>
      </w:r>
      <w:r w:rsidRPr="00C425F4">
        <w:rPr>
          <w:rFonts w:hint="eastAsia"/>
        </w:rPr>
        <w:t>48</w:t>
      </w:r>
      <w:r w:rsidRPr="00C425F4">
        <w:rPr>
          <w:rFonts w:hint="eastAsia"/>
        </w:rPr>
        <w:t>小时内工程人员应到达现场；</w:t>
      </w:r>
    </w:p>
    <w:p w:rsidR="00C425F4" w:rsidRPr="00C425F4" w:rsidRDefault="00C425F4" w:rsidP="00C425F4">
      <w:pPr>
        <w:pStyle w:val="a0"/>
      </w:pPr>
      <w:r w:rsidRPr="00C425F4">
        <w:rPr>
          <w:rFonts w:hint="eastAsia"/>
        </w:rPr>
        <w:t>3</w:t>
      </w:r>
      <w:r w:rsidRPr="00C425F4">
        <w:rPr>
          <w:rFonts w:hint="eastAsia"/>
        </w:rPr>
        <w:t>、提供设备使用说明书和维修指导说明书；</w:t>
      </w:r>
    </w:p>
    <w:p w:rsidR="00C425F4" w:rsidRPr="00C425F4" w:rsidRDefault="00C425F4" w:rsidP="00C425F4">
      <w:pPr>
        <w:pStyle w:val="a0"/>
      </w:pPr>
      <w:r w:rsidRPr="00C425F4">
        <w:rPr>
          <w:rFonts w:hint="eastAsia"/>
        </w:rPr>
        <w:t>4</w:t>
      </w:r>
      <w:r w:rsidRPr="00C425F4">
        <w:rPr>
          <w:rFonts w:hint="eastAsia"/>
        </w:rPr>
        <w:t>、备交付正常使用前产生的所有费用均由公司承担；</w:t>
      </w:r>
    </w:p>
    <w:p w:rsidR="00C425F4" w:rsidRPr="00C425F4" w:rsidRDefault="00C425F4" w:rsidP="00C425F4">
      <w:pPr>
        <w:pStyle w:val="a0"/>
      </w:pPr>
      <w:r w:rsidRPr="00C425F4">
        <w:rPr>
          <w:rFonts w:hint="eastAsia"/>
        </w:rPr>
        <w:t>5</w:t>
      </w:r>
      <w:r w:rsidRPr="00C425F4">
        <w:rPr>
          <w:rFonts w:hint="eastAsia"/>
        </w:rPr>
        <w:t>、设备安装验收培训使用合格后，一个月付全款的</w:t>
      </w:r>
      <w:r w:rsidRPr="00C425F4">
        <w:rPr>
          <w:rFonts w:hint="eastAsia"/>
        </w:rPr>
        <w:t>70%</w:t>
      </w:r>
      <w:r w:rsidRPr="00C425F4">
        <w:rPr>
          <w:rFonts w:hint="eastAsia"/>
        </w:rPr>
        <w:t>，剩余</w:t>
      </w:r>
      <w:r w:rsidRPr="00C425F4">
        <w:rPr>
          <w:rFonts w:hint="eastAsia"/>
        </w:rPr>
        <w:t>30%</w:t>
      </w:r>
      <w:r w:rsidRPr="00C425F4">
        <w:rPr>
          <w:rFonts w:hint="eastAsia"/>
        </w:rPr>
        <w:t>满一年付清；</w:t>
      </w:r>
    </w:p>
    <w:p w:rsidR="00C425F4" w:rsidRPr="00C425F4" w:rsidRDefault="00C425F4" w:rsidP="00C425F4">
      <w:pPr>
        <w:pStyle w:val="a0"/>
      </w:pPr>
      <w:r w:rsidRPr="00C425F4">
        <w:rPr>
          <w:rFonts w:hint="eastAsia"/>
        </w:rPr>
        <w:t>6</w:t>
      </w:r>
      <w:r w:rsidRPr="00C425F4">
        <w:rPr>
          <w:rFonts w:hint="eastAsia"/>
        </w:rPr>
        <w:t>、整机质保期≥</w:t>
      </w:r>
      <w:r w:rsidRPr="00C425F4">
        <w:rPr>
          <w:rFonts w:hint="eastAsia"/>
        </w:rPr>
        <w:t xml:space="preserve">2 </w:t>
      </w:r>
      <w:r w:rsidRPr="00C425F4">
        <w:rPr>
          <w:rFonts w:hint="eastAsia"/>
        </w:rPr>
        <w:t>年，在质保期内每年由维修工程师提供至少</w:t>
      </w:r>
      <w:r w:rsidRPr="00C425F4">
        <w:rPr>
          <w:rFonts w:hint="eastAsia"/>
        </w:rPr>
        <w:t xml:space="preserve"> 2 </w:t>
      </w:r>
    </w:p>
    <w:p w:rsidR="00C425F4" w:rsidRPr="00C425F4" w:rsidRDefault="00C425F4" w:rsidP="00C425F4">
      <w:pPr>
        <w:pStyle w:val="a0"/>
      </w:pPr>
      <w:r w:rsidRPr="00C425F4">
        <w:rPr>
          <w:rFonts w:hint="eastAsia"/>
        </w:rPr>
        <w:t>次的上门维护保养工作。</w:t>
      </w:r>
    </w:p>
    <w:p w:rsidR="00C425F4" w:rsidRDefault="00C425F4" w:rsidP="00C425F4">
      <w:pPr>
        <w:spacing w:line="276" w:lineRule="auto"/>
        <w:rPr>
          <w:rFonts w:ascii="宋体" w:hAnsi="宋体" w:cs="宋体"/>
          <w:b/>
          <w:sz w:val="24"/>
          <w:szCs w:val="24"/>
        </w:rPr>
      </w:pPr>
      <w:r>
        <w:rPr>
          <w:rFonts w:ascii="宋体" w:hAnsi="宋体" w:cs="宋体" w:hint="eastAsia"/>
          <w:b/>
          <w:sz w:val="24"/>
          <w:szCs w:val="24"/>
        </w:rPr>
        <w:t>第二标段技术参数</w:t>
      </w:r>
    </w:p>
    <w:p w:rsidR="00C425F4" w:rsidRPr="00C425F4" w:rsidRDefault="00C425F4" w:rsidP="00C425F4">
      <w:pPr>
        <w:pStyle w:val="a0"/>
        <w:rPr>
          <w:b/>
        </w:rPr>
      </w:pPr>
      <w:r w:rsidRPr="00C425F4">
        <w:rPr>
          <w:rFonts w:hint="eastAsia"/>
          <w:b/>
        </w:rPr>
        <w:t xml:space="preserve">         </w:t>
      </w:r>
      <w:r w:rsidRPr="00C425F4">
        <w:rPr>
          <w:rFonts w:hint="eastAsia"/>
          <w:b/>
        </w:rPr>
        <w:t>主动脉内球囊反博泵技术参数及要求</w:t>
      </w:r>
    </w:p>
    <w:p w:rsidR="00C425F4" w:rsidRPr="00C425F4" w:rsidRDefault="00C425F4" w:rsidP="00C425F4">
      <w:pPr>
        <w:pStyle w:val="a0"/>
      </w:pPr>
      <w:r w:rsidRPr="00C425F4">
        <w:rPr>
          <w:rFonts w:hint="eastAsia"/>
        </w:rPr>
        <w:lastRenderedPageBreak/>
        <w:t>一、</w:t>
      </w:r>
      <w:r w:rsidRPr="00C425F4">
        <w:rPr>
          <w:rFonts w:hint="eastAsia"/>
          <w:b/>
        </w:rPr>
        <w:t>设备名称：</w:t>
      </w:r>
      <w:r w:rsidRPr="00C425F4">
        <w:rPr>
          <w:rFonts w:hint="eastAsia"/>
        </w:rPr>
        <w:t>主动脉内球囊反博泵（</w:t>
      </w:r>
      <w:r w:rsidRPr="00C425F4">
        <w:rPr>
          <w:rFonts w:hint="eastAsia"/>
          <w:bCs/>
        </w:rPr>
        <w:t>含</w:t>
      </w:r>
      <w:r w:rsidRPr="00C425F4">
        <w:rPr>
          <w:rFonts w:hint="eastAsia"/>
          <w:bCs/>
        </w:rPr>
        <w:t>X</w:t>
      </w:r>
      <w:r w:rsidRPr="00C425F4">
        <w:rPr>
          <w:rFonts w:hint="eastAsia"/>
          <w:bCs/>
        </w:rPr>
        <w:t>射线床旁防护射线装置一套</w:t>
      </w:r>
      <w:r w:rsidRPr="00C425F4">
        <w:rPr>
          <w:rFonts w:hint="eastAsia"/>
        </w:rPr>
        <w:t>）。</w:t>
      </w:r>
    </w:p>
    <w:p w:rsidR="00C425F4" w:rsidRPr="00C425F4" w:rsidRDefault="00C425F4" w:rsidP="00C425F4">
      <w:pPr>
        <w:pStyle w:val="a0"/>
      </w:pPr>
      <w:r w:rsidRPr="00C425F4">
        <w:rPr>
          <w:rFonts w:hint="eastAsia"/>
        </w:rPr>
        <w:t>二、</w:t>
      </w:r>
      <w:r w:rsidRPr="00C425F4">
        <w:rPr>
          <w:rFonts w:hint="eastAsia"/>
          <w:b/>
        </w:rPr>
        <w:t>数量</w:t>
      </w:r>
      <w:r w:rsidRPr="00C425F4">
        <w:rPr>
          <w:rFonts w:hint="eastAsia"/>
        </w:rPr>
        <w:t>：一套。</w:t>
      </w:r>
    </w:p>
    <w:p w:rsidR="00C425F4" w:rsidRPr="00C425F4" w:rsidRDefault="00C425F4" w:rsidP="00C425F4">
      <w:pPr>
        <w:pStyle w:val="a0"/>
      </w:pPr>
      <w:r w:rsidRPr="00C425F4">
        <w:rPr>
          <w:rFonts w:hint="eastAsia"/>
          <w:b/>
        </w:rPr>
        <w:t>三、设备要求及用途：</w:t>
      </w:r>
      <w:r w:rsidRPr="00C425F4">
        <w:rPr>
          <w:rFonts w:hint="eastAsia"/>
          <w:bCs/>
        </w:rPr>
        <w:t>进口品牌（不含</w:t>
      </w:r>
      <w:r w:rsidRPr="00C425F4">
        <w:rPr>
          <w:rFonts w:hint="eastAsia"/>
          <w:bCs/>
        </w:rPr>
        <w:t>X</w:t>
      </w:r>
      <w:r w:rsidRPr="00C425F4">
        <w:rPr>
          <w:rFonts w:hint="eastAsia"/>
          <w:bCs/>
        </w:rPr>
        <w:t>射线床旁防护射线装置），</w:t>
      </w:r>
      <w:r w:rsidRPr="00C425F4">
        <w:rPr>
          <w:rFonts w:hint="eastAsia"/>
        </w:rPr>
        <w:t>主要用于支持病人心脏功能，能有效提高病人冠脉供血和改善病人低心排、低血压状况。</w:t>
      </w:r>
    </w:p>
    <w:p w:rsidR="00C425F4" w:rsidRPr="00C425F4" w:rsidRDefault="00C425F4" w:rsidP="00C425F4">
      <w:pPr>
        <w:pStyle w:val="a0"/>
        <w:rPr>
          <w:b/>
        </w:rPr>
      </w:pPr>
      <w:r w:rsidRPr="00C425F4">
        <w:rPr>
          <w:rFonts w:hint="eastAsia"/>
          <w:b/>
        </w:rPr>
        <w:t>四、主动脉内球囊反博泵主要技术参数及要求：</w:t>
      </w:r>
    </w:p>
    <w:p w:rsidR="00C425F4" w:rsidRPr="00C425F4" w:rsidRDefault="00C425F4" w:rsidP="00C425F4">
      <w:pPr>
        <w:pStyle w:val="a0"/>
      </w:pPr>
      <w:r w:rsidRPr="00C425F4">
        <w:rPr>
          <w:rFonts w:hint="eastAsia"/>
        </w:rPr>
        <w:t>1</w:t>
      </w:r>
      <w:r w:rsidRPr="00C425F4">
        <w:rPr>
          <w:rFonts w:hint="eastAsia"/>
        </w:rPr>
        <w:t>、配置：主机（主动脉内球囊反博泵），操作显示屏，标准</w:t>
      </w:r>
      <w:r w:rsidRPr="00C425F4">
        <w:rPr>
          <w:rFonts w:hint="eastAsia"/>
        </w:rPr>
        <w:t>ECG</w:t>
      </w:r>
      <w:r w:rsidRPr="00C425F4">
        <w:rPr>
          <w:rFonts w:hint="eastAsia"/>
        </w:rPr>
        <w:t>导联线，压力联线，外界监护仪信号导联线≥</w:t>
      </w:r>
      <w:r w:rsidRPr="00C425F4">
        <w:rPr>
          <w:rFonts w:hint="eastAsia"/>
        </w:rPr>
        <w:t>2</w:t>
      </w:r>
      <w:r w:rsidRPr="00C425F4">
        <w:rPr>
          <w:rFonts w:hint="eastAsia"/>
        </w:rPr>
        <w:t>根，十二导</w:t>
      </w:r>
      <w:r w:rsidRPr="00C425F4">
        <w:rPr>
          <w:rFonts w:hint="eastAsia"/>
        </w:rPr>
        <w:t>ECG</w:t>
      </w:r>
      <w:r w:rsidRPr="00C425F4">
        <w:rPr>
          <w:rFonts w:hint="eastAsia"/>
        </w:rPr>
        <w:t>电缆及导联线，压力电缆，外接监护仪信号电缆壹条，可反复填充高容量氦气瓶</w:t>
      </w:r>
      <w:r w:rsidRPr="00C425F4">
        <w:rPr>
          <w:rFonts w:hint="eastAsia"/>
        </w:rPr>
        <w:t>2</w:t>
      </w:r>
      <w:r w:rsidRPr="00C425F4">
        <w:rPr>
          <w:rFonts w:hint="eastAsia"/>
        </w:rPr>
        <w:t>支，配置可升降悬挂支，配置与设备配套的推车一个。</w:t>
      </w:r>
    </w:p>
    <w:p w:rsidR="00C425F4" w:rsidRPr="00C425F4" w:rsidRDefault="00C425F4" w:rsidP="00C425F4">
      <w:pPr>
        <w:pStyle w:val="a0"/>
      </w:pPr>
      <w:r w:rsidRPr="00C425F4">
        <w:rPr>
          <w:rFonts w:hint="eastAsia"/>
        </w:rPr>
        <w:t>2</w:t>
      </w:r>
      <w:r w:rsidRPr="00C425F4">
        <w:rPr>
          <w:rFonts w:hint="eastAsia"/>
        </w:rPr>
        <w:t>、操作系统：全中文的操作界面、全中文的帮助软件。</w:t>
      </w:r>
    </w:p>
    <w:p w:rsidR="00C425F4" w:rsidRPr="00C425F4" w:rsidRDefault="00C425F4" w:rsidP="00C425F4">
      <w:pPr>
        <w:pStyle w:val="a0"/>
      </w:pPr>
      <w:r w:rsidRPr="00C425F4">
        <w:rPr>
          <w:rFonts w:hint="eastAsia"/>
        </w:rPr>
        <w:t>3</w:t>
      </w:r>
      <w:r w:rsidRPr="00C425F4">
        <w:rPr>
          <w:rFonts w:hint="eastAsia"/>
        </w:rPr>
        <w:t>、显示器：≥</w:t>
      </w:r>
      <w:r w:rsidRPr="00C425F4">
        <w:rPr>
          <w:rFonts w:hint="eastAsia"/>
        </w:rPr>
        <w:t>10</w:t>
      </w:r>
      <w:r w:rsidRPr="00C425F4">
        <w:rPr>
          <w:rFonts w:hint="eastAsia"/>
        </w:rPr>
        <w:t>英寸显示屏，显示内容包含</w:t>
      </w:r>
      <w:r w:rsidRPr="00C425F4">
        <w:rPr>
          <w:rFonts w:hint="eastAsia"/>
        </w:rPr>
        <w:t>ECG</w:t>
      </w:r>
      <w:r w:rsidRPr="00C425F4">
        <w:rPr>
          <w:rFonts w:hint="eastAsia"/>
        </w:rPr>
        <w:t>、血压波形、收缩压、舒张压、平均压、球囊压力波形以及氦气瓶容量和电池剩余容量等参数。</w:t>
      </w:r>
    </w:p>
    <w:p w:rsidR="00C425F4" w:rsidRPr="00C425F4" w:rsidRDefault="00C425F4" w:rsidP="00C425F4">
      <w:pPr>
        <w:pStyle w:val="a0"/>
      </w:pPr>
      <w:r w:rsidRPr="00C425F4">
        <w:rPr>
          <w:rFonts w:hint="eastAsia"/>
        </w:rPr>
        <w:t>4</w:t>
      </w:r>
      <w:r w:rsidRPr="00C425F4">
        <w:rPr>
          <w:rFonts w:hint="eastAsia"/>
        </w:rPr>
        <w:t>、操作键盘：采用多功能触摸键设计，键盘与显示屏各自独立。</w:t>
      </w:r>
    </w:p>
    <w:p w:rsidR="00C425F4" w:rsidRPr="00C425F4" w:rsidRDefault="00C425F4" w:rsidP="00C425F4">
      <w:pPr>
        <w:pStyle w:val="a0"/>
      </w:pPr>
      <w:r w:rsidRPr="00C425F4">
        <w:rPr>
          <w:rFonts w:hint="eastAsia"/>
        </w:rPr>
        <w:t>5</w:t>
      </w:r>
      <w:r w:rsidRPr="00C425F4">
        <w:rPr>
          <w:rFonts w:hint="eastAsia"/>
        </w:rPr>
        <w:t>、气动驱动部分：动力系统采用双泵或单泵设计；驱动气体为医用级专业氦气，纯度：</w:t>
      </w:r>
      <w:r w:rsidRPr="00C425F4">
        <w:rPr>
          <w:rFonts w:hint="eastAsia"/>
        </w:rPr>
        <w:t>99.999%</w:t>
      </w:r>
      <w:r w:rsidRPr="00C425F4">
        <w:rPr>
          <w:rFonts w:hint="eastAsia"/>
        </w:rPr>
        <w:t>，容量≥</w:t>
      </w:r>
      <w:r w:rsidRPr="00C425F4">
        <w:rPr>
          <w:rFonts w:hint="eastAsia"/>
        </w:rPr>
        <w:t>500PSI</w:t>
      </w:r>
      <w:r w:rsidRPr="00C425F4">
        <w:rPr>
          <w:rFonts w:hint="eastAsia"/>
        </w:rPr>
        <w:t>；要求氦气自动填充，与病人心率同步，无需中断反搏。</w:t>
      </w:r>
    </w:p>
    <w:p w:rsidR="00C425F4" w:rsidRPr="00C425F4" w:rsidRDefault="00C425F4" w:rsidP="00C425F4">
      <w:pPr>
        <w:pStyle w:val="a0"/>
      </w:pPr>
      <w:r w:rsidRPr="00C425F4">
        <w:rPr>
          <w:rFonts w:hint="eastAsia"/>
        </w:rPr>
        <w:t>6</w:t>
      </w:r>
      <w:r w:rsidRPr="00C425F4">
        <w:rPr>
          <w:rFonts w:hint="eastAsia"/>
        </w:rPr>
        <w:t>、具备自动和手动工作模式：</w:t>
      </w:r>
    </w:p>
    <w:p w:rsidR="00C425F4" w:rsidRPr="00C425F4" w:rsidRDefault="00C425F4" w:rsidP="00C425F4">
      <w:pPr>
        <w:pStyle w:val="a0"/>
      </w:pPr>
      <w:r w:rsidRPr="00C425F4">
        <w:rPr>
          <w:rFonts w:hint="eastAsia"/>
        </w:rPr>
        <w:t>6.1</w:t>
      </w:r>
      <w:r w:rsidRPr="00C425F4">
        <w:rPr>
          <w:rFonts w:hint="eastAsia"/>
        </w:rPr>
        <w:t>自动工作模式：拥有全自动智能感知软件，能够自动识别跟踪各种心律失常，自动选择触发模式，自动调整充放气时间。</w:t>
      </w:r>
    </w:p>
    <w:p w:rsidR="00C425F4" w:rsidRPr="00C425F4" w:rsidRDefault="00C425F4" w:rsidP="00C425F4">
      <w:pPr>
        <w:pStyle w:val="a0"/>
      </w:pPr>
      <w:r w:rsidRPr="00C425F4">
        <w:rPr>
          <w:rFonts w:hint="eastAsia"/>
        </w:rPr>
        <w:t>6.2</w:t>
      </w:r>
      <w:r w:rsidRPr="00C425F4">
        <w:rPr>
          <w:rFonts w:hint="eastAsia"/>
        </w:rPr>
        <w:t>在心电图（</w:t>
      </w:r>
      <w:r w:rsidRPr="00C425F4">
        <w:rPr>
          <w:rFonts w:hint="eastAsia"/>
        </w:rPr>
        <w:t>ECG</w:t>
      </w:r>
      <w:r w:rsidRPr="00C425F4">
        <w:rPr>
          <w:rFonts w:hint="eastAsia"/>
        </w:rPr>
        <w:t>）触发时，对窦性心律、快速性心律、室性心律、房颤等情况，机器均可以在心电图</w:t>
      </w:r>
      <w:r w:rsidRPr="00C425F4">
        <w:rPr>
          <w:rFonts w:hint="eastAsia"/>
        </w:rPr>
        <w:t>(ECG)</w:t>
      </w:r>
      <w:r w:rsidRPr="00C425F4">
        <w:rPr>
          <w:rFonts w:hint="eastAsia"/>
        </w:rPr>
        <w:t>一种模式下自动感知、并快速有效地做出处理。</w:t>
      </w:r>
    </w:p>
    <w:p w:rsidR="00C425F4" w:rsidRPr="00C425F4" w:rsidRDefault="00C425F4" w:rsidP="00C425F4">
      <w:pPr>
        <w:pStyle w:val="a0"/>
      </w:pPr>
      <w:r w:rsidRPr="00C425F4">
        <w:rPr>
          <w:rFonts w:hint="eastAsia"/>
        </w:rPr>
        <w:t>7</w:t>
      </w:r>
      <w:r w:rsidRPr="00C425F4">
        <w:rPr>
          <w:rFonts w:hint="eastAsia"/>
        </w:rPr>
        <w:t>、自动评估及设置功能：具有一键启动功能；机器自动开始进行病人动脉血压调零。</w:t>
      </w:r>
    </w:p>
    <w:p w:rsidR="00C425F4" w:rsidRPr="00C425F4" w:rsidRDefault="00C425F4" w:rsidP="00C425F4">
      <w:pPr>
        <w:pStyle w:val="a0"/>
      </w:pPr>
      <w:r w:rsidRPr="00C425F4">
        <w:rPr>
          <w:rFonts w:hint="eastAsia"/>
        </w:rPr>
        <w:t>8</w:t>
      </w:r>
      <w:r w:rsidRPr="00C425F4">
        <w:rPr>
          <w:rFonts w:hint="eastAsia"/>
        </w:rPr>
        <w:t>、具有多种触发模式：触发模式包括</w:t>
      </w:r>
      <w:r w:rsidRPr="00C425F4">
        <w:rPr>
          <w:rFonts w:hint="eastAsia"/>
        </w:rPr>
        <w:t>QRS</w:t>
      </w:r>
      <w:r w:rsidRPr="00C425F4">
        <w:rPr>
          <w:rFonts w:hint="eastAsia"/>
        </w:rPr>
        <w:t>波触发、</w:t>
      </w:r>
      <w:r w:rsidRPr="00C425F4">
        <w:rPr>
          <w:rFonts w:hint="eastAsia"/>
        </w:rPr>
        <w:t>R</w:t>
      </w:r>
      <w:r w:rsidRPr="00C425F4">
        <w:rPr>
          <w:rFonts w:hint="eastAsia"/>
        </w:rPr>
        <w:t>波实时触发、</w:t>
      </w:r>
    </w:p>
    <w:p w:rsidR="00C425F4" w:rsidRPr="00C425F4" w:rsidRDefault="00C425F4" w:rsidP="00C425F4">
      <w:pPr>
        <w:pStyle w:val="a0"/>
      </w:pPr>
      <w:r w:rsidRPr="00C425F4">
        <w:rPr>
          <w:rFonts w:hint="eastAsia"/>
        </w:rPr>
        <w:t>起搏器触发、动脉压力触发和内置触发等。</w:t>
      </w:r>
    </w:p>
    <w:p w:rsidR="00C425F4" w:rsidRPr="00C425F4" w:rsidRDefault="00C425F4" w:rsidP="00C425F4">
      <w:pPr>
        <w:pStyle w:val="a0"/>
      </w:pPr>
      <w:r w:rsidRPr="00C425F4">
        <w:rPr>
          <w:rFonts w:hint="eastAsia"/>
        </w:rPr>
        <w:t>9</w:t>
      </w:r>
      <w:r w:rsidRPr="00C425F4">
        <w:rPr>
          <w:rFonts w:hint="eastAsia"/>
        </w:rPr>
        <w:t>、安全性能：具备安全隔离保护装置，有效隔离高压氦气保护病人安全；具备氦气泄露监测功能；气囊长期使用不变形，。</w:t>
      </w:r>
    </w:p>
    <w:p w:rsidR="00C425F4" w:rsidRPr="00C425F4" w:rsidRDefault="00C425F4" w:rsidP="00C425F4">
      <w:pPr>
        <w:pStyle w:val="a0"/>
      </w:pPr>
      <w:r w:rsidRPr="00C425F4">
        <w:rPr>
          <w:rFonts w:hint="eastAsia"/>
        </w:rPr>
        <w:t>10</w:t>
      </w:r>
      <w:r w:rsidRPr="00C425F4">
        <w:rPr>
          <w:rFonts w:hint="eastAsia"/>
        </w:rPr>
        <w:t>、具有内置维修诊断软件。</w:t>
      </w:r>
    </w:p>
    <w:p w:rsidR="00C425F4" w:rsidRPr="00C425F4" w:rsidRDefault="00C425F4" w:rsidP="00C425F4">
      <w:pPr>
        <w:pStyle w:val="a0"/>
      </w:pPr>
      <w:r w:rsidRPr="00C425F4">
        <w:rPr>
          <w:rFonts w:hint="eastAsia"/>
        </w:rPr>
        <w:t>11</w:t>
      </w:r>
      <w:r w:rsidRPr="00C425F4">
        <w:rPr>
          <w:rFonts w:hint="eastAsia"/>
        </w:rPr>
        <w:t>、除水系统：氦气管路全程加温，减少冷凝水生成；全自动除凝系统，能全自动完成冷凝水收集，并通过电加热器自动清除冷凝水，不需要集水瓶和人工去定期倒掉集水瓶的水。</w:t>
      </w:r>
    </w:p>
    <w:p w:rsidR="00C425F4" w:rsidRPr="00C425F4" w:rsidRDefault="00C425F4" w:rsidP="00C425F4">
      <w:pPr>
        <w:pStyle w:val="a0"/>
      </w:pPr>
      <w:r w:rsidRPr="00C425F4">
        <w:rPr>
          <w:rFonts w:hint="eastAsia"/>
        </w:rPr>
        <w:t>12</w:t>
      </w:r>
      <w:r w:rsidRPr="00C425F4">
        <w:rPr>
          <w:rFonts w:hint="eastAsia"/>
        </w:rPr>
        <w:t>、打印机：配置打印机，可以定义打印长度，同时打印心电图波、动脉压波、气囊压波三条中的任意一条或两条，具有血压及心率趋势记录功能。</w:t>
      </w:r>
    </w:p>
    <w:p w:rsidR="00C425F4" w:rsidRPr="00C425F4" w:rsidRDefault="00C425F4" w:rsidP="00C425F4">
      <w:pPr>
        <w:pStyle w:val="a0"/>
      </w:pPr>
      <w:r w:rsidRPr="00C425F4">
        <w:rPr>
          <w:rFonts w:hint="eastAsia"/>
        </w:rPr>
        <w:t>13</w:t>
      </w:r>
      <w:r w:rsidRPr="00C425F4">
        <w:rPr>
          <w:rFonts w:hint="eastAsia"/>
        </w:rPr>
        <w:t>、具备抗高频电刀干扰功能。</w:t>
      </w:r>
    </w:p>
    <w:p w:rsidR="00C425F4" w:rsidRPr="00C425F4" w:rsidRDefault="00C425F4" w:rsidP="00C425F4">
      <w:pPr>
        <w:pStyle w:val="a0"/>
      </w:pPr>
      <w:r w:rsidRPr="00C425F4">
        <w:rPr>
          <w:rFonts w:hint="eastAsia"/>
        </w:rPr>
        <w:t>14</w:t>
      </w:r>
      <w:r w:rsidRPr="00C425F4">
        <w:rPr>
          <w:rFonts w:hint="eastAsia"/>
        </w:rPr>
        <w:t>、电源电压：</w:t>
      </w:r>
      <w:r w:rsidRPr="00C425F4">
        <w:rPr>
          <w:rFonts w:hint="eastAsia"/>
        </w:rPr>
        <w:t>AC 220V</w:t>
      </w:r>
      <w:r w:rsidRPr="00C425F4">
        <w:rPr>
          <w:rFonts w:hint="eastAsia"/>
          <w:bCs/>
        </w:rPr>
        <w:t>±</w:t>
      </w:r>
      <w:r w:rsidRPr="00C425F4">
        <w:rPr>
          <w:rFonts w:hint="eastAsia"/>
          <w:bCs/>
        </w:rPr>
        <w:t>10%</w:t>
      </w:r>
      <w:r w:rsidRPr="00C425F4">
        <w:rPr>
          <w:rFonts w:hint="eastAsia"/>
        </w:rPr>
        <w:t>，</w:t>
      </w:r>
      <w:r w:rsidRPr="00C425F4">
        <w:rPr>
          <w:rFonts w:hint="eastAsia"/>
        </w:rPr>
        <w:t>50/60Hz</w:t>
      </w:r>
      <w:r w:rsidRPr="00C425F4">
        <w:rPr>
          <w:rFonts w:hint="eastAsia"/>
        </w:rPr>
        <w:t>，内置电池延时工作时间≥</w:t>
      </w:r>
      <w:r w:rsidRPr="00C425F4">
        <w:rPr>
          <w:rFonts w:hint="eastAsia"/>
        </w:rPr>
        <w:t>2</w:t>
      </w:r>
      <w:r w:rsidRPr="00C425F4">
        <w:rPr>
          <w:rFonts w:hint="eastAsia"/>
        </w:rPr>
        <w:t>小时。</w:t>
      </w:r>
    </w:p>
    <w:p w:rsidR="00C425F4" w:rsidRPr="00C425F4" w:rsidRDefault="00C425F4" w:rsidP="00C425F4">
      <w:pPr>
        <w:pStyle w:val="a0"/>
      </w:pPr>
      <w:r w:rsidRPr="00C425F4">
        <w:rPr>
          <w:rFonts w:hint="eastAsia"/>
          <w:b/>
        </w:rPr>
        <w:t>五、</w:t>
      </w:r>
      <w:r w:rsidRPr="00C425F4">
        <w:rPr>
          <w:rFonts w:hint="eastAsia"/>
          <w:b/>
        </w:rPr>
        <w:t>X</w:t>
      </w:r>
      <w:r w:rsidRPr="00C425F4">
        <w:rPr>
          <w:rFonts w:hint="eastAsia"/>
          <w:b/>
        </w:rPr>
        <w:t>射线床旁防护射线装置参数及要求：</w:t>
      </w:r>
    </w:p>
    <w:p w:rsidR="00C425F4" w:rsidRPr="00C425F4" w:rsidRDefault="00C425F4" w:rsidP="00C425F4">
      <w:pPr>
        <w:pStyle w:val="a0"/>
      </w:pPr>
      <w:r w:rsidRPr="00C425F4">
        <w:rPr>
          <w:rFonts w:hint="eastAsia"/>
        </w:rPr>
        <w:t>1</w:t>
      </w:r>
      <w:r w:rsidRPr="00C425F4">
        <w:rPr>
          <w:rFonts w:hint="eastAsia"/>
        </w:rPr>
        <w:t>、整体要求：防护装置由上下两部分组成，且通过滑轨连接，滑轨固定在手术床上。滑轨以上部分由铅防护有机玻璃及其连接的铅橡胶防护帘组成，滑轨以下部分为铅橡胶防护帘，上下两部分安装后为一体。滑轨以上部分要求可收缩折叠至滑轨以下，整体可随手术床同步移动。</w:t>
      </w:r>
    </w:p>
    <w:p w:rsidR="00C425F4" w:rsidRPr="00C425F4" w:rsidRDefault="00C425F4" w:rsidP="00C425F4">
      <w:pPr>
        <w:pStyle w:val="a0"/>
      </w:pPr>
      <w:r w:rsidRPr="00C425F4">
        <w:rPr>
          <w:rFonts w:hint="eastAsia"/>
        </w:rPr>
        <w:t>2</w:t>
      </w:r>
      <w:r w:rsidRPr="00C425F4">
        <w:rPr>
          <w:rFonts w:hint="eastAsia"/>
        </w:rPr>
        <w:t>、防护装置使术者的正前方、左下方、左上方处于防护状态。</w:t>
      </w:r>
    </w:p>
    <w:p w:rsidR="00C425F4" w:rsidRPr="00C425F4" w:rsidRDefault="00C425F4" w:rsidP="00C425F4">
      <w:pPr>
        <w:pStyle w:val="a0"/>
      </w:pPr>
      <w:r w:rsidRPr="00C425F4">
        <w:rPr>
          <w:rFonts w:hint="eastAsia"/>
        </w:rPr>
        <w:t>3</w:t>
      </w:r>
      <w:r w:rsidRPr="00C425F4">
        <w:rPr>
          <w:rFonts w:hint="eastAsia"/>
        </w:rPr>
        <w:t>、主要性能指标要求：</w:t>
      </w:r>
    </w:p>
    <w:p w:rsidR="00C425F4" w:rsidRPr="00C425F4" w:rsidRDefault="00C425F4" w:rsidP="00C425F4">
      <w:pPr>
        <w:pStyle w:val="a0"/>
      </w:pPr>
      <w:r w:rsidRPr="00C425F4">
        <w:rPr>
          <w:rFonts w:hint="eastAsia"/>
        </w:rPr>
        <w:t>3.1</w:t>
      </w:r>
      <w:r w:rsidRPr="00C425F4">
        <w:rPr>
          <w:rFonts w:hint="eastAsia"/>
        </w:rPr>
        <w:t>铅有机玻璃防护辐射铅当量≥</w:t>
      </w:r>
      <w:r w:rsidRPr="00C425F4">
        <w:rPr>
          <w:rFonts w:hint="eastAsia"/>
        </w:rPr>
        <w:t>0.5mmPb</w:t>
      </w:r>
      <w:r w:rsidRPr="00C425F4">
        <w:rPr>
          <w:rFonts w:hint="eastAsia"/>
        </w:rPr>
        <w:t>。</w:t>
      </w:r>
    </w:p>
    <w:p w:rsidR="00C425F4" w:rsidRPr="00C425F4" w:rsidRDefault="00C425F4" w:rsidP="00C425F4">
      <w:pPr>
        <w:pStyle w:val="a0"/>
      </w:pPr>
      <w:r w:rsidRPr="00C425F4">
        <w:rPr>
          <w:rFonts w:hint="eastAsia"/>
        </w:rPr>
        <w:t>3.2</w:t>
      </w:r>
      <w:r w:rsidRPr="00C425F4">
        <w:rPr>
          <w:rFonts w:hint="eastAsia"/>
        </w:rPr>
        <w:t>铅有机玻璃对于</w:t>
      </w:r>
      <w:r w:rsidRPr="00C425F4">
        <w:rPr>
          <w:rFonts w:hint="eastAsia"/>
        </w:rPr>
        <w:t>550 nm</w:t>
      </w:r>
      <w:r w:rsidRPr="00C425F4">
        <w:rPr>
          <w:rFonts w:hint="eastAsia"/>
        </w:rPr>
        <w:t>波长的光的透射率≥</w:t>
      </w:r>
      <w:r w:rsidRPr="00C425F4">
        <w:rPr>
          <w:rFonts w:hint="eastAsia"/>
        </w:rPr>
        <w:t>80%</w:t>
      </w:r>
      <w:r w:rsidRPr="00C425F4">
        <w:rPr>
          <w:rFonts w:hint="eastAsia"/>
        </w:rPr>
        <w:t>。</w:t>
      </w:r>
    </w:p>
    <w:p w:rsidR="00C425F4" w:rsidRPr="00C425F4" w:rsidRDefault="00C425F4" w:rsidP="00C425F4">
      <w:pPr>
        <w:pStyle w:val="a0"/>
      </w:pPr>
      <w:r w:rsidRPr="00C425F4">
        <w:rPr>
          <w:rFonts w:hint="eastAsia"/>
        </w:rPr>
        <w:t>3.3</w:t>
      </w:r>
      <w:r w:rsidRPr="00C425F4">
        <w:rPr>
          <w:rFonts w:hint="eastAsia"/>
        </w:rPr>
        <w:t>铅橡胶帘材料及外衬为柔软材料。</w:t>
      </w:r>
    </w:p>
    <w:p w:rsidR="00C425F4" w:rsidRPr="00C425F4" w:rsidRDefault="00C425F4" w:rsidP="00C425F4">
      <w:pPr>
        <w:pStyle w:val="a0"/>
      </w:pPr>
      <w:r w:rsidRPr="00C425F4">
        <w:rPr>
          <w:rFonts w:hint="eastAsia"/>
        </w:rPr>
        <w:t>3.4</w:t>
      </w:r>
      <w:r w:rsidRPr="00C425F4">
        <w:rPr>
          <w:rFonts w:hint="eastAsia"/>
        </w:rPr>
        <w:t>铅帘防护辐射铅当量≥</w:t>
      </w:r>
      <w:r w:rsidRPr="00C425F4">
        <w:rPr>
          <w:rFonts w:hint="eastAsia"/>
        </w:rPr>
        <w:t>0.5mmPb</w:t>
      </w:r>
      <w:r w:rsidRPr="00C425F4">
        <w:rPr>
          <w:rFonts w:hint="eastAsia"/>
        </w:rPr>
        <w:t>。</w:t>
      </w:r>
    </w:p>
    <w:p w:rsidR="00C425F4" w:rsidRPr="00C425F4" w:rsidRDefault="00C425F4" w:rsidP="00C425F4">
      <w:pPr>
        <w:pStyle w:val="a0"/>
      </w:pPr>
      <w:r w:rsidRPr="00C425F4">
        <w:rPr>
          <w:rFonts w:hint="eastAsia"/>
        </w:rPr>
        <w:t>3.5</w:t>
      </w:r>
      <w:r w:rsidRPr="00C425F4">
        <w:rPr>
          <w:rFonts w:hint="eastAsia"/>
        </w:rPr>
        <w:t>防护帘安装牢固，移动方便，不妨碍正常操作。</w:t>
      </w:r>
    </w:p>
    <w:p w:rsidR="00C425F4" w:rsidRPr="00C425F4" w:rsidRDefault="00C425F4" w:rsidP="00C425F4">
      <w:pPr>
        <w:pStyle w:val="a0"/>
      </w:pPr>
      <w:r w:rsidRPr="00C425F4">
        <w:rPr>
          <w:rFonts w:hint="eastAsia"/>
        </w:rPr>
        <w:t>3.6</w:t>
      </w:r>
      <w:r w:rsidRPr="00C425F4">
        <w:rPr>
          <w:rFonts w:hint="eastAsia"/>
        </w:rPr>
        <w:t>防护帘床面以上部分可旋转≥</w:t>
      </w:r>
      <w:r w:rsidRPr="00C425F4">
        <w:rPr>
          <w:rFonts w:hint="eastAsia"/>
        </w:rPr>
        <w:t>360</w:t>
      </w:r>
      <w:r w:rsidRPr="00C425F4">
        <w:rPr>
          <w:rFonts w:hint="eastAsia"/>
        </w:rPr>
        <w:t>°。</w:t>
      </w:r>
    </w:p>
    <w:p w:rsidR="00C425F4" w:rsidRPr="00C425F4" w:rsidRDefault="00C425F4" w:rsidP="00C425F4">
      <w:pPr>
        <w:pStyle w:val="a0"/>
      </w:pPr>
      <w:r w:rsidRPr="00C425F4">
        <w:rPr>
          <w:rFonts w:hint="eastAsia"/>
        </w:rPr>
        <w:t>3.7</w:t>
      </w:r>
      <w:r w:rsidRPr="00C425F4">
        <w:rPr>
          <w:rFonts w:hint="eastAsia"/>
        </w:rPr>
        <w:t>防护帘床面以下部分包含可回转部分，可回转角度≥</w:t>
      </w:r>
      <w:r w:rsidRPr="00C425F4">
        <w:rPr>
          <w:rFonts w:hint="eastAsia"/>
        </w:rPr>
        <w:t>90</w:t>
      </w:r>
      <w:r w:rsidRPr="00C425F4">
        <w:rPr>
          <w:rFonts w:hint="eastAsia"/>
        </w:rPr>
        <w:t>°。</w:t>
      </w:r>
    </w:p>
    <w:p w:rsidR="00C425F4" w:rsidRPr="00C425F4" w:rsidRDefault="00C425F4" w:rsidP="00C425F4">
      <w:pPr>
        <w:pStyle w:val="a0"/>
      </w:pPr>
      <w:r w:rsidRPr="00C425F4">
        <w:rPr>
          <w:rFonts w:hint="eastAsia"/>
        </w:rPr>
        <w:lastRenderedPageBreak/>
        <w:t>3.8</w:t>
      </w:r>
      <w:r w:rsidRPr="00C425F4">
        <w:rPr>
          <w:rFonts w:hint="eastAsia"/>
        </w:rPr>
        <w:t>防护帘的移动范围为：整体沿床边水平移动距离≥</w:t>
      </w:r>
      <w:smartTag w:uri="urn:schemas-microsoft-com:office:smarttags" w:element="chmetcnv">
        <w:smartTagPr>
          <w:attr w:name="TCSC" w:val="0"/>
          <w:attr w:name="NumberType" w:val="1"/>
          <w:attr w:name="Negative" w:val="False"/>
          <w:attr w:name="HasSpace" w:val="False"/>
          <w:attr w:name="SourceValue" w:val="480"/>
          <w:attr w:name="UnitName" w:val="mm"/>
        </w:smartTagPr>
        <w:r w:rsidRPr="00C425F4">
          <w:rPr>
            <w:rFonts w:hint="eastAsia"/>
          </w:rPr>
          <w:t>480mm</w:t>
        </w:r>
      </w:smartTag>
      <w:r w:rsidRPr="00C425F4">
        <w:rPr>
          <w:rFonts w:hint="eastAsia"/>
        </w:rPr>
        <w:t>。</w:t>
      </w:r>
    </w:p>
    <w:p w:rsidR="00C425F4" w:rsidRPr="00C425F4" w:rsidRDefault="00C425F4" w:rsidP="00C425F4">
      <w:pPr>
        <w:pStyle w:val="a0"/>
        <w:rPr>
          <w:b/>
        </w:rPr>
      </w:pPr>
      <w:r w:rsidRPr="00C425F4">
        <w:rPr>
          <w:rFonts w:hint="eastAsia"/>
          <w:b/>
        </w:rPr>
        <w:t>六、其它要求：</w:t>
      </w:r>
    </w:p>
    <w:p w:rsidR="00C425F4" w:rsidRPr="00C425F4" w:rsidRDefault="00C425F4" w:rsidP="00C425F4">
      <w:pPr>
        <w:pStyle w:val="a0"/>
      </w:pPr>
      <w:r w:rsidRPr="00C425F4">
        <w:rPr>
          <w:rFonts w:hint="eastAsia"/>
        </w:rPr>
        <w:t>1</w:t>
      </w:r>
      <w:r w:rsidRPr="00C425F4">
        <w:rPr>
          <w:rFonts w:hint="eastAsia"/>
        </w:rPr>
        <w:t>、免费培训操作及维修人员，免费负责设备的安装及调试。</w:t>
      </w:r>
    </w:p>
    <w:p w:rsidR="00C425F4" w:rsidRPr="00C425F4" w:rsidRDefault="00C425F4" w:rsidP="00C425F4">
      <w:pPr>
        <w:pStyle w:val="a0"/>
      </w:pPr>
      <w:r w:rsidRPr="00C425F4">
        <w:rPr>
          <w:rFonts w:hint="eastAsia"/>
        </w:rPr>
        <w:t>2</w:t>
      </w:r>
      <w:r w:rsidRPr="00C425F4">
        <w:rPr>
          <w:rFonts w:hint="eastAsia"/>
        </w:rPr>
        <w:t>、公司信誉度高，具有完善的售后服务，设备出现故障</w:t>
      </w:r>
      <w:r w:rsidRPr="00C425F4">
        <w:rPr>
          <w:rFonts w:hint="eastAsia"/>
        </w:rPr>
        <w:t xml:space="preserve">, </w:t>
      </w:r>
      <w:r w:rsidRPr="00C425F4">
        <w:rPr>
          <w:rFonts w:hint="eastAsia"/>
        </w:rPr>
        <w:t>接到通知后</w:t>
      </w:r>
      <w:r w:rsidRPr="00C425F4">
        <w:rPr>
          <w:rFonts w:hint="eastAsia"/>
        </w:rPr>
        <w:t>12</w:t>
      </w:r>
      <w:r w:rsidRPr="00C425F4">
        <w:rPr>
          <w:rFonts w:hint="eastAsia"/>
        </w:rPr>
        <w:t>小时内工程人员应到达现场。</w:t>
      </w:r>
      <w:r w:rsidRPr="00C425F4">
        <w:rPr>
          <w:rFonts w:hint="eastAsia"/>
        </w:rPr>
        <w:t> </w:t>
      </w:r>
    </w:p>
    <w:p w:rsidR="00C425F4" w:rsidRPr="00C425F4" w:rsidRDefault="00C425F4" w:rsidP="00C425F4">
      <w:pPr>
        <w:pStyle w:val="a0"/>
      </w:pPr>
      <w:r w:rsidRPr="00C425F4">
        <w:rPr>
          <w:rFonts w:hint="eastAsia"/>
        </w:rPr>
        <w:t>3</w:t>
      </w:r>
      <w:r w:rsidRPr="00C425F4">
        <w:rPr>
          <w:rFonts w:hint="eastAsia"/>
        </w:rPr>
        <w:t>、提供设备使用说明书和维修指导说明书。</w:t>
      </w:r>
      <w:r w:rsidRPr="00C425F4">
        <w:rPr>
          <w:rFonts w:hint="eastAsia"/>
        </w:rPr>
        <w:t> </w:t>
      </w:r>
    </w:p>
    <w:p w:rsidR="00C425F4" w:rsidRPr="00C425F4" w:rsidRDefault="00C425F4" w:rsidP="00C425F4">
      <w:pPr>
        <w:pStyle w:val="a0"/>
      </w:pPr>
      <w:r w:rsidRPr="00C425F4">
        <w:rPr>
          <w:rFonts w:hint="eastAsia"/>
        </w:rPr>
        <w:t>4</w:t>
      </w:r>
      <w:r w:rsidRPr="00C425F4">
        <w:rPr>
          <w:rFonts w:hint="eastAsia"/>
        </w:rPr>
        <w:t>、设备交付正常使用前所发生的所有费用均由公司承担。</w:t>
      </w:r>
    </w:p>
    <w:p w:rsidR="00C425F4" w:rsidRPr="00C425F4" w:rsidRDefault="00C425F4" w:rsidP="00C425F4">
      <w:pPr>
        <w:pStyle w:val="a0"/>
      </w:pPr>
      <w:r w:rsidRPr="00C425F4">
        <w:rPr>
          <w:rFonts w:hint="eastAsia"/>
        </w:rPr>
        <w:t>5</w:t>
      </w:r>
      <w:r w:rsidRPr="00C425F4">
        <w:rPr>
          <w:rFonts w:hint="eastAsia"/>
        </w:rPr>
        <w:t>、设备安装验收培训使用合格后，一个月付全款的</w:t>
      </w:r>
      <w:r w:rsidRPr="00C425F4">
        <w:rPr>
          <w:rFonts w:hint="eastAsia"/>
        </w:rPr>
        <w:t>70%</w:t>
      </w:r>
      <w:r w:rsidRPr="00C425F4">
        <w:rPr>
          <w:rFonts w:hint="eastAsia"/>
        </w:rPr>
        <w:t>，剩余</w:t>
      </w:r>
      <w:r w:rsidRPr="00C425F4">
        <w:rPr>
          <w:rFonts w:hint="eastAsia"/>
        </w:rPr>
        <w:t>30 %</w:t>
      </w:r>
      <w:r w:rsidRPr="00C425F4">
        <w:rPr>
          <w:rFonts w:hint="eastAsia"/>
        </w:rPr>
        <w:t>满一年付清。</w:t>
      </w:r>
    </w:p>
    <w:p w:rsidR="00C425F4" w:rsidRPr="00C425F4" w:rsidRDefault="00C425F4" w:rsidP="00C425F4">
      <w:pPr>
        <w:pStyle w:val="a0"/>
      </w:pPr>
      <w:r w:rsidRPr="00C425F4">
        <w:rPr>
          <w:rFonts w:hint="eastAsia"/>
        </w:rPr>
        <w:t>6</w:t>
      </w:r>
      <w:r w:rsidRPr="00C425F4">
        <w:rPr>
          <w:rFonts w:hint="eastAsia"/>
        </w:rPr>
        <w:t>、保修期：≥</w:t>
      </w:r>
      <w:r w:rsidRPr="00C425F4">
        <w:rPr>
          <w:rFonts w:hint="eastAsia"/>
        </w:rPr>
        <w:t>1</w:t>
      </w:r>
      <w:r w:rsidRPr="00C425F4">
        <w:rPr>
          <w:rFonts w:hint="eastAsia"/>
        </w:rPr>
        <w:t>年。</w:t>
      </w:r>
    </w:p>
    <w:p w:rsidR="00C425F4" w:rsidRDefault="00C425F4" w:rsidP="00C425F4">
      <w:pPr>
        <w:spacing w:line="276" w:lineRule="auto"/>
        <w:rPr>
          <w:rFonts w:ascii="宋体" w:hAnsi="宋体" w:cs="宋体"/>
          <w:b/>
          <w:sz w:val="24"/>
          <w:szCs w:val="24"/>
        </w:rPr>
      </w:pPr>
      <w:r>
        <w:rPr>
          <w:rFonts w:ascii="宋体" w:hAnsi="宋体" w:cs="宋体" w:hint="eastAsia"/>
          <w:b/>
          <w:sz w:val="24"/>
          <w:szCs w:val="24"/>
        </w:rPr>
        <w:t>第三标段技术参数</w:t>
      </w:r>
    </w:p>
    <w:p w:rsidR="00C425F4" w:rsidRPr="00C425F4" w:rsidRDefault="00C425F4" w:rsidP="00C425F4">
      <w:pPr>
        <w:pStyle w:val="a0"/>
        <w:rPr>
          <w:b/>
        </w:rPr>
      </w:pPr>
      <w:r w:rsidRPr="00C425F4">
        <w:rPr>
          <w:rFonts w:hint="eastAsia"/>
          <w:b/>
        </w:rPr>
        <w:t xml:space="preserve">         </w:t>
      </w:r>
      <w:r w:rsidRPr="00C425F4">
        <w:rPr>
          <w:rFonts w:hint="eastAsia"/>
          <w:b/>
        </w:rPr>
        <w:t>主动脉内球囊反博泵技术参数及要求</w:t>
      </w:r>
    </w:p>
    <w:p w:rsidR="00C425F4" w:rsidRPr="00C425F4" w:rsidRDefault="00C425F4" w:rsidP="00C425F4">
      <w:pPr>
        <w:pStyle w:val="a0"/>
      </w:pPr>
      <w:r w:rsidRPr="00C425F4">
        <w:rPr>
          <w:rFonts w:hint="eastAsia"/>
        </w:rPr>
        <w:t>一、</w:t>
      </w:r>
      <w:r w:rsidRPr="00C425F4">
        <w:rPr>
          <w:rFonts w:hint="eastAsia"/>
          <w:b/>
        </w:rPr>
        <w:t>设备名称：</w:t>
      </w:r>
      <w:r w:rsidRPr="00C425F4">
        <w:rPr>
          <w:rFonts w:hint="eastAsia"/>
        </w:rPr>
        <w:t>主动脉内球囊反博泵（</w:t>
      </w:r>
      <w:r w:rsidRPr="00C425F4">
        <w:rPr>
          <w:rFonts w:hint="eastAsia"/>
          <w:bCs/>
        </w:rPr>
        <w:t>含</w:t>
      </w:r>
      <w:r w:rsidRPr="00C425F4">
        <w:rPr>
          <w:rFonts w:hint="eastAsia"/>
          <w:bCs/>
        </w:rPr>
        <w:t>X</w:t>
      </w:r>
      <w:r w:rsidRPr="00C425F4">
        <w:rPr>
          <w:rFonts w:hint="eastAsia"/>
          <w:bCs/>
        </w:rPr>
        <w:t>射线床旁防护射线装置一套</w:t>
      </w:r>
      <w:r w:rsidRPr="00C425F4">
        <w:rPr>
          <w:rFonts w:hint="eastAsia"/>
        </w:rPr>
        <w:t>）。</w:t>
      </w:r>
    </w:p>
    <w:p w:rsidR="00C425F4" w:rsidRPr="00C425F4" w:rsidRDefault="00C425F4" w:rsidP="00C425F4">
      <w:pPr>
        <w:pStyle w:val="a0"/>
      </w:pPr>
      <w:r w:rsidRPr="00C425F4">
        <w:rPr>
          <w:rFonts w:hint="eastAsia"/>
        </w:rPr>
        <w:t>二、</w:t>
      </w:r>
      <w:r w:rsidRPr="00C425F4">
        <w:rPr>
          <w:rFonts w:hint="eastAsia"/>
          <w:b/>
        </w:rPr>
        <w:t>数量</w:t>
      </w:r>
      <w:r w:rsidRPr="00C425F4">
        <w:rPr>
          <w:rFonts w:hint="eastAsia"/>
        </w:rPr>
        <w:t>：一套。</w:t>
      </w:r>
    </w:p>
    <w:p w:rsidR="00C425F4" w:rsidRPr="00C425F4" w:rsidRDefault="00C425F4" w:rsidP="00C425F4">
      <w:pPr>
        <w:pStyle w:val="a0"/>
      </w:pPr>
      <w:r w:rsidRPr="00C425F4">
        <w:rPr>
          <w:rFonts w:hint="eastAsia"/>
          <w:b/>
        </w:rPr>
        <w:t>三、设备要求及用途：</w:t>
      </w:r>
      <w:r w:rsidRPr="00C425F4">
        <w:rPr>
          <w:rFonts w:hint="eastAsia"/>
          <w:bCs/>
        </w:rPr>
        <w:t>进口品牌（不含</w:t>
      </w:r>
      <w:r w:rsidRPr="00C425F4">
        <w:rPr>
          <w:rFonts w:hint="eastAsia"/>
          <w:bCs/>
        </w:rPr>
        <w:t>X</w:t>
      </w:r>
      <w:r w:rsidRPr="00C425F4">
        <w:rPr>
          <w:rFonts w:hint="eastAsia"/>
          <w:bCs/>
        </w:rPr>
        <w:t>射线床旁防护射线装置），</w:t>
      </w:r>
      <w:r w:rsidRPr="00C425F4">
        <w:rPr>
          <w:rFonts w:hint="eastAsia"/>
        </w:rPr>
        <w:t>主要用于支持病人心脏功能，能有效提高病人冠脉供血和改善病人低心排、低血压状况。</w:t>
      </w:r>
    </w:p>
    <w:p w:rsidR="00C425F4" w:rsidRPr="00C425F4" w:rsidRDefault="00C425F4" w:rsidP="00C425F4">
      <w:pPr>
        <w:pStyle w:val="a0"/>
        <w:rPr>
          <w:b/>
        </w:rPr>
      </w:pPr>
      <w:r w:rsidRPr="00C425F4">
        <w:rPr>
          <w:rFonts w:hint="eastAsia"/>
          <w:b/>
        </w:rPr>
        <w:t>四、主动脉内球囊反博泵主要技术参数及要求：</w:t>
      </w:r>
    </w:p>
    <w:p w:rsidR="00C425F4" w:rsidRPr="00C425F4" w:rsidRDefault="00C425F4" w:rsidP="00C425F4">
      <w:pPr>
        <w:pStyle w:val="a0"/>
      </w:pPr>
      <w:r w:rsidRPr="00C425F4">
        <w:rPr>
          <w:rFonts w:hint="eastAsia"/>
        </w:rPr>
        <w:t>1</w:t>
      </w:r>
      <w:r w:rsidRPr="00C425F4">
        <w:rPr>
          <w:rFonts w:hint="eastAsia"/>
        </w:rPr>
        <w:t>、配置：主机（主动脉内球囊反博泵），操作显示屏，标准</w:t>
      </w:r>
      <w:r w:rsidRPr="00C425F4">
        <w:rPr>
          <w:rFonts w:hint="eastAsia"/>
        </w:rPr>
        <w:t>ECG</w:t>
      </w:r>
      <w:r w:rsidRPr="00C425F4">
        <w:rPr>
          <w:rFonts w:hint="eastAsia"/>
        </w:rPr>
        <w:t>导联线，压力联线，外界监护仪信号导联线≥</w:t>
      </w:r>
      <w:r w:rsidRPr="00C425F4">
        <w:rPr>
          <w:rFonts w:hint="eastAsia"/>
        </w:rPr>
        <w:t>2</w:t>
      </w:r>
      <w:r w:rsidRPr="00C425F4">
        <w:rPr>
          <w:rFonts w:hint="eastAsia"/>
        </w:rPr>
        <w:t>根，十二导</w:t>
      </w:r>
      <w:r w:rsidRPr="00C425F4">
        <w:rPr>
          <w:rFonts w:hint="eastAsia"/>
        </w:rPr>
        <w:t>ECG</w:t>
      </w:r>
      <w:r w:rsidRPr="00C425F4">
        <w:rPr>
          <w:rFonts w:hint="eastAsia"/>
        </w:rPr>
        <w:t>电缆及导联线，压力电缆，外接监护仪信号电缆壹条，可反复填充高容量氦气瓶</w:t>
      </w:r>
      <w:r w:rsidRPr="00C425F4">
        <w:rPr>
          <w:rFonts w:hint="eastAsia"/>
        </w:rPr>
        <w:t>2</w:t>
      </w:r>
      <w:r w:rsidRPr="00C425F4">
        <w:rPr>
          <w:rFonts w:hint="eastAsia"/>
        </w:rPr>
        <w:t>支，配置可升降悬挂支，配置与设备配套的推车一个。</w:t>
      </w:r>
    </w:p>
    <w:p w:rsidR="00C425F4" w:rsidRPr="00C425F4" w:rsidRDefault="00C425F4" w:rsidP="00C425F4">
      <w:pPr>
        <w:pStyle w:val="a0"/>
      </w:pPr>
      <w:r w:rsidRPr="00C425F4">
        <w:rPr>
          <w:rFonts w:hint="eastAsia"/>
        </w:rPr>
        <w:t>2</w:t>
      </w:r>
      <w:r w:rsidRPr="00C425F4">
        <w:rPr>
          <w:rFonts w:hint="eastAsia"/>
        </w:rPr>
        <w:t>、操作系统：全中文的操作界面、全中文的帮助软件。</w:t>
      </w:r>
    </w:p>
    <w:p w:rsidR="00C425F4" w:rsidRPr="00C425F4" w:rsidRDefault="00C425F4" w:rsidP="00C425F4">
      <w:pPr>
        <w:pStyle w:val="a0"/>
      </w:pPr>
      <w:r w:rsidRPr="00C425F4">
        <w:rPr>
          <w:rFonts w:hint="eastAsia"/>
        </w:rPr>
        <w:t>3</w:t>
      </w:r>
      <w:r w:rsidRPr="00C425F4">
        <w:rPr>
          <w:rFonts w:hint="eastAsia"/>
        </w:rPr>
        <w:t>、显示器：≥</w:t>
      </w:r>
      <w:r w:rsidRPr="00C425F4">
        <w:rPr>
          <w:rFonts w:hint="eastAsia"/>
        </w:rPr>
        <w:t>10</w:t>
      </w:r>
      <w:r w:rsidRPr="00C425F4">
        <w:rPr>
          <w:rFonts w:hint="eastAsia"/>
        </w:rPr>
        <w:t>英寸显示屏，显示内容包含</w:t>
      </w:r>
      <w:r w:rsidRPr="00C425F4">
        <w:rPr>
          <w:rFonts w:hint="eastAsia"/>
        </w:rPr>
        <w:t>ECG</w:t>
      </w:r>
      <w:r w:rsidRPr="00C425F4">
        <w:rPr>
          <w:rFonts w:hint="eastAsia"/>
        </w:rPr>
        <w:t>、血压波形、收缩压、舒张压、平均压、球囊压力波形以及氦气瓶容量和电池剩余容量等参数。</w:t>
      </w:r>
    </w:p>
    <w:p w:rsidR="00C425F4" w:rsidRPr="00C425F4" w:rsidRDefault="00C425F4" w:rsidP="00C425F4">
      <w:pPr>
        <w:pStyle w:val="a0"/>
      </w:pPr>
      <w:r w:rsidRPr="00C425F4">
        <w:rPr>
          <w:rFonts w:hint="eastAsia"/>
        </w:rPr>
        <w:t>4</w:t>
      </w:r>
      <w:r w:rsidRPr="00C425F4">
        <w:rPr>
          <w:rFonts w:hint="eastAsia"/>
        </w:rPr>
        <w:t>、操作键盘：采用多功能触摸键设计，键盘与显示屏各自独立。</w:t>
      </w:r>
    </w:p>
    <w:p w:rsidR="00C425F4" w:rsidRPr="00C425F4" w:rsidRDefault="00C425F4" w:rsidP="00C425F4">
      <w:pPr>
        <w:pStyle w:val="a0"/>
      </w:pPr>
      <w:r w:rsidRPr="00C425F4">
        <w:rPr>
          <w:rFonts w:hint="eastAsia"/>
        </w:rPr>
        <w:t>5</w:t>
      </w:r>
      <w:r w:rsidRPr="00C425F4">
        <w:rPr>
          <w:rFonts w:hint="eastAsia"/>
        </w:rPr>
        <w:t>、气动驱动部分：动力系统采用双泵或单泵设计；驱动气体为医用级专业氦气，纯度：</w:t>
      </w:r>
      <w:r w:rsidRPr="00C425F4">
        <w:rPr>
          <w:rFonts w:hint="eastAsia"/>
        </w:rPr>
        <w:t>99.999%</w:t>
      </w:r>
      <w:r w:rsidRPr="00C425F4">
        <w:rPr>
          <w:rFonts w:hint="eastAsia"/>
        </w:rPr>
        <w:t>，容量≥</w:t>
      </w:r>
      <w:r w:rsidRPr="00C425F4">
        <w:rPr>
          <w:rFonts w:hint="eastAsia"/>
        </w:rPr>
        <w:t>500PSI</w:t>
      </w:r>
      <w:r w:rsidRPr="00C425F4">
        <w:rPr>
          <w:rFonts w:hint="eastAsia"/>
        </w:rPr>
        <w:t>；要求氦气自动填充，与病人心率同步，无需中断反搏。</w:t>
      </w:r>
    </w:p>
    <w:p w:rsidR="00C425F4" w:rsidRPr="00C425F4" w:rsidRDefault="00C425F4" w:rsidP="00C425F4">
      <w:pPr>
        <w:pStyle w:val="a0"/>
      </w:pPr>
      <w:r w:rsidRPr="00C425F4">
        <w:rPr>
          <w:rFonts w:hint="eastAsia"/>
        </w:rPr>
        <w:t>6</w:t>
      </w:r>
      <w:r w:rsidRPr="00C425F4">
        <w:rPr>
          <w:rFonts w:hint="eastAsia"/>
        </w:rPr>
        <w:t>、具备自动和手动工作模式：</w:t>
      </w:r>
    </w:p>
    <w:p w:rsidR="00C425F4" w:rsidRPr="00C425F4" w:rsidRDefault="00C425F4" w:rsidP="00C425F4">
      <w:pPr>
        <w:pStyle w:val="a0"/>
      </w:pPr>
      <w:r w:rsidRPr="00C425F4">
        <w:rPr>
          <w:rFonts w:hint="eastAsia"/>
        </w:rPr>
        <w:t>6.1</w:t>
      </w:r>
      <w:r w:rsidRPr="00C425F4">
        <w:rPr>
          <w:rFonts w:hint="eastAsia"/>
        </w:rPr>
        <w:t>自动工作模式：拥有全自动智能感知软件，能够自动识别跟踪各种心律失常，自动选择触发模式，自动调整充放气时间。</w:t>
      </w:r>
    </w:p>
    <w:p w:rsidR="00C425F4" w:rsidRPr="00C425F4" w:rsidRDefault="00C425F4" w:rsidP="00C425F4">
      <w:pPr>
        <w:pStyle w:val="a0"/>
      </w:pPr>
      <w:r w:rsidRPr="00C425F4">
        <w:rPr>
          <w:rFonts w:hint="eastAsia"/>
        </w:rPr>
        <w:t>6.2</w:t>
      </w:r>
      <w:r w:rsidRPr="00C425F4">
        <w:rPr>
          <w:rFonts w:hint="eastAsia"/>
        </w:rPr>
        <w:t>在心电图（</w:t>
      </w:r>
      <w:r w:rsidRPr="00C425F4">
        <w:rPr>
          <w:rFonts w:hint="eastAsia"/>
        </w:rPr>
        <w:t>ECG</w:t>
      </w:r>
      <w:r w:rsidRPr="00C425F4">
        <w:rPr>
          <w:rFonts w:hint="eastAsia"/>
        </w:rPr>
        <w:t>）触发时，对窦性心律、快速性心律、室性心律、房颤等情况，机器均可以在心电图</w:t>
      </w:r>
      <w:r w:rsidRPr="00C425F4">
        <w:rPr>
          <w:rFonts w:hint="eastAsia"/>
        </w:rPr>
        <w:t>(ECG)</w:t>
      </w:r>
      <w:r w:rsidRPr="00C425F4">
        <w:rPr>
          <w:rFonts w:hint="eastAsia"/>
        </w:rPr>
        <w:t>一种模式下自动感知、并快速有效地做出处理。</w:t>
      </w:r>
    </w:p>
    <w:p w:rsidR="00C425F4" w:rsidRPr="00C425F4" w:rsidRDefault="00C425F4" w:rsidP="00C425F4">
      <w:pPr>
        <w:pStyle w:val="a0"/>
      </w:pPr>
      <w:r w:rsidRPr="00C425F4">
        <w:rPr>
          <w:rFonts w:hint="eastAsia"/>
        </w:rPr>
        <w:t>7</w:t>
      </w:r>
      <w:r w:rsidRPr="00C425F4">
        <w:rPr>
          <w:rFonts w:hint="eastAsia"/>
        </w:rPr>
        <w:t>、自动评估及设置功能：具有一键启动功能；机器自动开始进行病人动脉血压调零。</w:t>
      </w:r>
    </w:p>
    <w:p w:rsidR="00C425F4" w:rsidRPr="00C425F4" w:rsidRDefault="00C425F4" w:rsidP="00C425F4">
      <w:pPr>
        <w:pStyle w:val="a0"/>
      </w:pPr>
      <w:r w:rsidRPr="00C425F4">
        <w:rPr>
          <w:rFonts w:hint="eastAsia"/>
        </w:rPr>
        <w:t>8</w:t>
      </w:r>
      <w:r w:rsidRPr="00C425F4">
        <w:rPr>
          <w:rFonts w:hint="eastAsia"/>
        </w:rPr>
        <w:t>、具有多种触发模式：触发模式包括</w:t>
      </w:r>
      <w:r w:rsidRPr="00C425F4">
        <w:rPr>
          <w:rFonts w:hint="eastAsia"/>
        </w:rPr>
        <w:t>QRS</w:t>
      </w:r>
      <w:r w:rsidRPr="00C425F4">
        <w:rPr>
          <w:rFonts w:hint="eastAsia"/>
        </w:rPr>
        <w:t>波触发、</w:t>
      </w:r>
      <w:r w:rsidRPr="00C425F4">
        <w:rPr>
          <w:rFonts w:hint="eastAsia"/>
        </w:rPr>
        <w:t>R</w:t>
      </w:r>
      <w:r w:rsidRPr="00C425F4">
        <w:rPr>
          <w:rFonts w:hint="eastAsia"/>
        </w:rPr>
        <w:t>波实时触发、</w:t>
      </w:r>
    </w:p>
    <w:p w:rsidR="00C425F4" w:rsidRPr="00C425F4" w:rsidRDefault="00C425F4" w:rsidP="00C425F4">
      <w:pPr>
        <w:pStyle w:val="a0"/>
      </w:pPr>
      <w:r w:rsidRPr="00C425F4">
        <w:rPr>
          <w:rFonts w:hint="eastAsia"/>
        </w:rPr>
        <w:t>起搏器触发、动脉压力触发和内置触发等。</w:t>
      </w:r>
    </w:p>
    <w:p w:rsidR="00C425F4" w:rsidRPr="00C425F4" w:rsidRDefault="00C425F4" w:rsidP="00C425F4">
      <w:pPr>
        <w:pStyle w:val="a0"/>
      </w:pPr>
      <w:r w:rsidRPr="00C425F4">
        <w:rPr>
          <w:rFonts w:hint="eastAsia"/>
        </w:rPr>
        <w:t>9</w:t>
      </w:r>
      <w:r w:rsidRPr="00C425F4">
        <w:rPr>
          <w:rFonts w:hint="eastAsia"/>
        </w:rPr>
        <w:t>、安全性能：具备安全隔离保护装置，有效隔离高压氦气保护病人安全；具备氦气泄露监测功能；气囊长期使用不变形，。</w:t>
      </w:r>
    </w:p>
    <w:p w:rsidR="00C425F4" w:rsidRPr="00C425F4" w:rsidRDefault="00C425F4" w:rsidP="00C425F4">
      <w:pPr>
        <w:pStyle w:val="a0"/>
      </w:pPr>
      <w:r w:rsidRPr="00C425F4">
        <w:rPr>
          <w:rFonts w:hint="eastAsia"/>
        </w:rPr>
        <w:t>10</w:t>
      </w:r>
      <w:r w:rsidRPr="00C425F4">
        <w:rPr>
          <w:rFonts w:hint="eastAsia"/>
        </w:rPr>
        <w:t>、具有内置维修诊断软件。</w:t>
      </w:r>
    </w:p>
    <w:p w:rsidR="00C425F4" w:rsidRPr="00C425F4" w:rsidRDefault="00C425F4" w:rsidP="00C425F4">
      <w:pPr>
        <w:pStyle w:val="a0"/>
      </w:pPr>
      <w:r w:rsidRPr="00C425F4">
        <w:rPr>
          <w:rFonts w:hint="eastAsia"/>
        </w:rPr>
        <w:t>11</w:t>
      </w:r>
      <w:r w:rsidRPr="00C425F4">
        <w:rPr>
          <w:rFonts w:hint="eastAsia"/>
        </w:rPr>
        <w:t>、除水系统：氦气管路全程加温，减少冷凝水生成；全自动除凝系统，能全自动完成冷凝水收集，并通过电加热器自动清除冷凝水，不需要集水瓶和人工去定期倒掉集水瓶的水。</w:t>
      </w:r>
    </w:p>
    <w:p w:rsidR="00C425F4" w:rsidRPr="00C425F4" w:rsidRDefault="00C425F4" w:rsidP="00C425F4">
      <w:pPr>
        <w:pStyle w:val="a0"/>
      </w:pPr>
      <w:r w:rsidRPr="00C425F4">
        <w:rPr>
          <w:rFonts w:hint="eastAsia"/>
        </w:rPr>
        <w:t>12</w:t>
      </w:r>
      <w:r w:rsidRPr="00C425F4">
        <w:rPr>
          <w:rFonts w:hint="eastAsia"/>
        </w:rPr>
        <w:t>、打印机：配置打印机，可以定义打印长度，同时打印心电图波、动脉压波、气囊压波三条中的任意一条或两条，具有血压及心率趋势记录功能。</w:t>
      </w:r>
    </w:p>
    <w:p w:rsidR="00C425F4" w:rsidRPr="00C425F4" w:rsidRDefault="00C425F4" w:rsidP="00C425F4">
      <w:pPr>
        <w:pStyle w:val="a0"/>
      </w:pPr>
      <w:r w:rsidRPr="00C425F4">
        <w:rPr>
          <w:rFonts w:hint="eastAsia"/>
        </w:rPr>
        <w:t>13</w:t>
      </w:r>
      <w:r w:rsidRPr="00C425F4">
        <w:rPr>
          <w:rFonts w:hint="eastAsia"/>
        </w:rPr>
        <w:t>、具备抗高频电刀干扰功能。</w:t>
      </w:r>
    </w:p>
    <w:p w:rsidR="00C425F4" w:rsidRPr="00C425F4" w:rsidRDefault="00C425F4" w:rsidP="00C425F4">
      <w:pPr>
        <w:pStyle w:val="a0"/>
      </w:pPr>
      <w:r w:rsidRPr="00C425F4">
        <w:rPr>
          <w:rFonts w:hint="eastAsia"/>
        </w:rPr>
        <w:t>14</w:t>
      </w:r>
      <w:r w:rsidRPr="00C425F4">
        <w:rPr>
          <w:rFonts w:hint="eastAsia"/>
        </w:rPr>
        <w:t>、电源电压：</w:t>
      </w:r>
      <w:r w:rsidRPr="00C425F4">
        <w:rPr>
          <w:rFonts w:hint="eastAsia"/>
        </w:rPr>
        <w:t>AC 220V</w:t>
      </w:r>
      <w:r w:rsidRPr="00C425F4">
        <w:rPr>
          <w:rFonts w:hint="eastAsia"/>
          <w:bCs/>
        </w:rPr>
        <w:t>±</w:t>
      </w:r>
      <w:r w:rsidRPr="00C425F4">
        <w:rPr>
          <w:rFonts w:hint="eastAsia"/>
          <w:bCs/>
        </w:rPr>
        <w:t>10%</w:t>
      </w:r>
      <w:r w:rsidRPr="00C425F4">
        <w:rPr>
          <w:rFonts w:hint="eastAsia"/>
        </w:rPr>
        <w:t>，</w:t>
      </w:r>
      <w:r w:rsidRPr="00C425F4">
        <w:rPr>
          <w:rFonts w:hint="eastAsia"/>
        </w:rPr>
        <w:t>50/60Hz</w:t>
      </w:r>
      <w:r w:rsidRPr="00C425F4">
        <w:rPr>
          <w:rFonts w:hint="eastAsia"/>
        </w:rPr>
        <w:t>，内置电池延时工作时间≥</w:t>
      </w:r>
      <w:r w:rsidRPr="00C425F4">
        <w:rPr>
          <w:rFonts w:hint="eastAsia"/>
        </w:rPr>
        <w:t>2</w:t>
      </w:r>
      <w:r w:rsidRPr="00C425F4">
        <w:rPr>
          <w:rFonts w:hint="eastAsia"/>
        </w:rPr>
        <w:t>小时。</w:t>
      </w:r>
    </w:p>
    <w:p w:rsidR="00C425F4" w:rsidRPr="00C425F4" w:rsidRDefault="00C425F4" w:rsidP="00C425F4">
      <w:pPr>
        <w:pStyle w:val="a0"/>
      </w:pPr>
      <w:r w:rsidRPr="00C425F4">
        <w:rPr>
          <w:rFonts w:hint="eastAsia"/>
          <w:b/>
        </w:rPr>
        <w:t>五、</w:t>
      </w:r>
      <w:r w:rsidRPr="00C425F4">
        <w:rPr>
          <w:rFonts w:hint="eastAsia"/>
          <w:b/>
        </w:rPr>
        <w:t>X</w:t>
      </w:r>
      <w:r w:rsidRPr="00C425F4">
        <w:rPr>
          <w:rFonts w:hint="eastAsia"/>
          <w:b/>
        </w:rPr>
        <w:t>射线床旁防护射线装置参数及要求：</w:t>
      </w:r>
    </w:p>
    <w:p w:rsidR="00C425F4" w:rsidRPr="00C425F4" w:rsidRDefault="00C425F4" w:rsidP="00C425F4">
      <w:pPr>
        <w:pStyle w:val="a0"/>
      </w:pPr>
      <w:r w:rsidRPr="00C425F4">
        <w:rPr>
          <w:rFonts w:hint="eastAsia"/>
        </w:rPr>
        <w:t>1</w:t>
      </w:r>
      <w:r w:rsidRPr="00C425F4">
        <w:rPr>
          <w:rFonts w:hint="eastAsia"/>
        </w:rPr>
        <w:t>、整体要求：防护装置由上下两部分组成，且通过滑轨连接，滑轨固定在手术床上。滑轨以上部分由铅防护有机玻璃及其连接的铅橡胶防护帘组成，滑轨以下部分为铅橡胶防护帘，上下两部分安装后为一体。</w:t>
      </w:r>
      <w:r w:rsidRPr="00C425F4">
        <w:rPr>
          <w:rFonts w:hint="eastAsia"/>
        </w:rPr>
        <w:lastRenderedPageBreak/>
        <w:t>滑轨以上部分要求可收缩折叠至滑轨以下，整体可随手术床同步移动。</w:t>
      </w:r>
    </w:p>
    <w:p w:rsidR="00C425F4" w:rsidRPr="00C425F4" w:rsidRDefault="00C425F4" w:rsidP="00C425F4">
      <w:pPr>
        <w:pStyle w:val="a0"/>
      </w:pPr>
      <w:r w:rsidRPr="00C425F4">
        <w:rPr>
          <w:rFonts w:hint="eastAsia"/>
        </w:rPr>
        <w:t>2</w:t>
      </w:r>
      <w:r w:rsidRPr="00C425F4">
        <w:rPr>
          <w:rFonts w:hint="eastAsia"/>
        </w:rPr>
        <w:t>、防护装置使术者的正前方、左下方、左上方处于防护状态。</w:t>
      </w:r>
    </w:p>
    <w:p w:rsidR="00C425F4" w:rsidRPr="00C425F4" w:rsidRDefault="00C425F4" w:rsidP="00C425F4">
      <w:pPr>
        <w:pStyle w:val="a0"/>
      </w:pPr>
      <w:r w:rsidRPr="00C425F4">
        <w:rPr>
          <w:rFonts w:hint="eastAsia"/>
        </w:rPr>
        <w:t>3</w:t>
      </w:r>
      <w:r w:rsidRPr="00C425F4">
        <w:rPr>
          <w:rFonts w:hint="eastAsia"/>
        </w:rPr>
        <w:t>、主要性能指标要求：</w:t>
      </w:r>
    </w:p>
    <w:p w:rsidR="00C425F4" w:rsidRPr="00C425F4" w:rsidRDefault="00C425F4" w:rsidP="00C425F4">
      <w:pPr>
        <w:pStyle w:val="a0"/>
      </w:pPr>
      <w:r w:rsidRPr="00C425F4">
        <w:rPr>
          <w:rFonts w:hint="eastAsia"/>
        </w:rPr>
        <w:t>3.1</w:t>
      </w:r>
      <w:r w:rsidRPr="00C425F4">
        <w:rPr>
          <w:rFonts w:hint="eastAsia"/>
        </w:rPr>
        <w:t>铅有机玻璃防护辐射铅当量≥</w:t>
      </w:r>
      <w:r w:rsidRPr="00C425F4">
        <w:rPr>
          <w:rFonts w:hint="eastAsia"/>
        </w:rPr>
        <w:t>0.5mmPb</w:t>
      </w:r>
      <w:r w:rsidRPr="00C425F4">
        <w:rPr>
          <w:rFonts w:hint="eastAsia"/>
        </w:rPr>
        <w:t>。</w:t>
      </w:r>
    </w:p>
    <w:p w:rsidR="00C425F4" w:rsidRPr="00C425F4" w:rsidRDefault="00C425F4" w:rsidP="00C425F4">
      <w:pPr>
        <w:pStyle w:val="a0"/>
      </w:pPr>
      <w:r w:rsidRPr="00C425F4">
        <w:rPr>
          <w:rFonts w:hint="eastAsia"/>
        </w:rPr>
        <w:t>3.2</w:t>
      </w:r>
      <w:r w:rsidRPr="00C425F4">
        <w:rPr>
          <w:rFonts w:hint="eastAsia"/>
        </w:rPr>
        <w:t>铅有机玻璃对于</w:t>
      </w:r>
      <w:r w:rsidRPr="00C425F4">
        <w:rPr>
          <w:rFonts w:hint="eastAsia"/>
        </w:rPr>
        <w:t>550 nm</w:t>
      </w:r>
      <w:r w:rsidRPr="00C425F4">
        <w:rPr>
          <w:rFonts w:hint="eastAsia"/>
        </w:rPr>
        <w:t>波长的光的透射率≥</w:t>
      </w:r>
      <w:r w:rsidRPr="00C425F4">
        <w:rPr>
          <w:rFonts w:hint="eastAsia"/>
        </w:rPr>
        <w:t>80%</w:t>
      </w:r>
      <w:r w:rsidRPr="00C425F4">
        <w:rPr>
          <w:rFonts w:hint="eastAsia"/>
        </w:rPr>
        <w:t>。</w:t>
      </w:r>
    </w:p>
    <w:p w:rsidR="00C425F4" w:rsidRPr="00C425F4" w:rsidRDefault="00C425F4" w:rsidP="00C425F4">
      <w:pPr>
        <w:pStyle w:val="a0"/>
      </w:pPr>
      <w:r w:rsidRPr="00C425F4">
        <w:rPr>
          <w:rFonts w:hint="eastAsia"/>
        </w:rPr>
        <w:t>3.3</w:t>
      </w:r>
      <w:r w:rsidRPr="00C425F4">
        <w:rPr>
          <w:rFonts w:hint="eastAsia"/>
        </w:rPr>
        <w:t>铅橡胶帘材料及外衬为柔软材料。</w:t>
      </w:r>
    </w:p>
    <w:p w:rsidR="00C425F4" w:rsidRPr="00C425F4" w:rsidRDefault="00C425F4" w:rsidP="00C425F4">
      <w:pPr>
        <w:pStyle w:val="a0"/>
      </w:pPr>
      <w:r w:rsidRPr="00C425F4">
        <w:rPr>
          <w:rFonts w:hint="eastAsia"/>
        </w:rPr>
        <w:t>3.4</w:t>
      </w:r>
      <w:r w:rsidRPr="00C425F4">
        <w:rPr>
          <w:rFonts w:hint="eastAsia"/>
        </w:rPr>
        <w:t>铅帘防护辐射铅当量≥</w:t>
      </w:r>
      <w:r w:rsidRPr="00C425F4">
        <w:rPr>
          <w:rFonts w:hint="eastAsia"/>
        </w:rPr>
        <w:t>0.5mmPb</w:t>
      </w:r>
      <w:r w:rsidRPr="00C425F4">
        <w:rPr>
          <w:rFonts w:hint="eastAsia"/>
        </w:rPr>
        <w:t>。</w:t>
      </w:r>
    </w:p>
    <w:p w:rsidR="00C425F4" w:rsidRPr="00C425F4" w:rsidRDefault="00C425F4" w:rsidP="00C425F4">
      <w:pPr>
        <w:pStyle w:val="a0"/>
      </w:pPr>
      <w:r w:rsidRPr="00C425F4">
        <w:rPr>
          <w:rFonts w:hint="eastAsia"/>
        </w:rPr>
        <w:t>3.5</w:t>
      </w:r>
      <w:r w:rsidRPr="00C425F4">
        <w:rPr>
          <w:rFonts w:hint="eastAsia"/>
        </w:rPr>
        <w:t>防护帘安装牢固，移动方便，不妨碍正常操作。</w:t>
      </w:r>
    </w:p>
    <w:p w:rsidR="00C425F4" w:rsidRPr="00C425F4" w:rsidRDefault="00C425F4" w:rsidP="00C425F4">
      <w:pPr>
        <w:pStyle w:val="a0"/>
      </w:pPr>
      <w:r w:rsidRPr="00C425F4">
        <w:rPr>
          <w:rFonts w:hint="eastAsia"/>
        </w:rPr>
        <w:t>3.6</w:t>
      </w:r>
      <w:r w:rsidRPr="00C425F4">
        <w:rPr>
          <w:rFonts w:hint="eastAsia"/>
        </w:rPr>
        <w:t>防护帘床面以上部分可旋转≥</w:t>
      </w:r>
      <w:r w:rsidRPr="00C425F4">
        <w:rPr>
          <w:rFonts w:hint="eastAsia"/>
        </w:rPr>
        <w:t>360</w:t>
      </w:r>
      <w:r w:rsidRPr="00C425F4">
        <w:rPr>
          <w:rFonts w:hint="eastAsia"/>
        </w:rPr>
        <w:t>°。</w:t>
      </w:r>
    </w:p>
    <w:p w:rsidR="00C425F4" w:rsidRPr="00C425F4" w:rsidRDefault="00C425F4" w:rsidP="00C425F4">
      <w:pPr>
        <w:pStyle w:val="a0"/>
      </w:pPr>
      <w:r w:rsidRPr="00C425F4">
        <w:rPr>
          <w:rFonts w:hint="eastAsia"/>
        </w:rPr>
        <w:t>3.7</w:t>
      </w:r>
      <w:r w:rsidRPr="00C425F4">
        <w:rPr>
          <w:rFonts w:hint="eastAsia"/>
        </w:rPr>
        <w:t>防护帘床面以下部分包含可回转部分，可回转角度≥</w:t>
      </w:r>
      <w:r w:rsidRPr="00C425F4">
        <w:rPr>
          <w:rFonts w:hint="eastAsia"/>
        </w:rPr>
        <w:t>90</w:t>
      </w:r>
      <w:r w:rsidRPr="00C425F4">
        <w:rPr>
          <w:rFonts w:hint="eastAsia"/>
        </w:rPr>
        <w:t>°。</w:t>
      </w:r>
    </w:p>
    <w:p w:rsidR="00C425F4" w:rsidRPr="00C425F4" w:rsidRDefault="00C425F4" w:rsidP="00C425F4">
      <w:pPr>
        <w:pStyle w:val="a0"/>
      </w:pPr>
      <w:r w:rsidRPr="00C425F4">
        <w:rPr>
          <w:rFonts w:hint="eastAsia"/>
        </w:rPr>
        <w:t>3.8</w:t>
      </w:r>
      <w:r w:rsidRPr="00C425F4">
        <w:rPr>
          <w:rFonts w:hint="eastAsia"/>
        </w:rPr>
        <w:t>防护帘的移动范围为：整体沿床边水平移动距离≥</w:t>
      </w:r>
      <w:smartTag w:uri="urn:schemas-microsoft-com:office:smarttags" w:element="chmetcnv">
        <w:smartTagPr>
          <w:attr w:name="TCSC" w:val="0"/>
          <w:attr w:name="NumberType" w:val="1"/>
          <w:attr w:name="Negative" w:val="False"/>
          <w:attr w:name="HasSpace" w:val="False"/>
          <w:attr w:name="SourceValue" w:val="480"/>
          <w:attr w:name="UnitName" w:val="mm"/>
        </w:smartTagPr>
        <w:r w:rsidRPr="00C425F4">
          <w:rPr>
            <w:rFonts w:hint="eastAsia"/>
          </w:rPr>
          <w:t>480mm</w:t>
        </w:r>
      </w:smartTag>
      <w:r w:rsidRPr="00C425F4">
        <w:rPr>
          <w:rFonts w:hint="eastAsia"/>
        </w:rPr>
        <w:t>。</w:t>
      </w:r>
    </w:p>
    <w:p w:rsidR="00C425F4" w:rsidRPr="00C425F4" w:rsidRDefault="00C425F4" w:rsidP="00C425F4">
      <w:pPr>
        <w:pStyle w:val="a0"/>
        <w:rPr>
          <w:b/>
        </w:rPr>
      </w:pPr>
      <w:r w:rsidRPr="00C425F4">
        <w:rPr>
          <w:rFonts w:hint="eastAsia"/>
          <w:b/>
        </w:rPr>
        <w:t>六、其它要求：</w:t>
      </w:r>
    </w:p>
    <w:p w:rsidR="00C425F4" w:rsidRPr="00C425F4" w:rsidRDefault="00C425F4" w:rsidP="00C425F4">
      <w:pPr>
        <w:pStyle w:val="a0"/>
      </w:pPr>
      <w:r w:rsidRPr="00C425F4">
        <w:rPr>
          <w:rFonts w:hint="eastAsia"/>
        </w:rPr>
        <w:t>1</w:t>
      </w:r>
      <w:r w:rsidRPr="00C425F4">
        <w:rPr>
          <w:rFonts w:hint="eastAsia"/>
        </w:rPr>
        <w:t>、免费培训操作及维修人员，免费负责设备的安装及调试。</w:t>
      </w:r>
    </w:p>
    <w:p w:rsidR="00C425F4" w:rsidRPr="00C425F4" w:rsidRDefault="00C425F4" w:rsidP="00C425F4">
      <w:pPr>
        <w:pStyle w:val="a0"/>
      </w:pPr>
      <w:r w:rsidRPr="00C425F4">
        <w:rPr>
          <w:rFonts w:hint="eastAsia"/>
        </w:rPr>
        <w:t>2</w:t>
      </w:r>
      <w:r w:rsidRPr="00C425F4">
        <w:rPr>
          <w:rFonts w:hint="eastAsia"/>
        </w:rPr>
        <w:t>、公司信誉度高，具有完善的售后服务，设备出现故障</w:t>
      </w:r>
      <w:r w:rsidRPr="00C425F4">
        <w:rPr>
          <w:rFonts w:hint="eastAsia"/>
        </w:rPr>
        <w:t xml:space="preserve">, </w:t>
      </w:r>
      <w:r w:rsidRPr="00C425F4">
        <w:rPr>
          <w:rFonts w:hint="eastAsia"/>
        </w:rPr>
        <w:t>接到通知后</w:t>
      </w:r>
      <w:r w:rsidRPr="00C425F4">
        <w:rPr>
          <w:rFonts w:hint="eastAsia"/>
        </w:rPr>
        <w:t>12</w:t>
      </w:r>
      <w:r w:rsidRPr="00C425F4">
        <w:rPr>
          <w:rFonts w:hint="eastAsia"/>
        </w:rPr>
        <w:t>小时内工程人员应到达现场。</w:t>
      </w:r>
      <w:r w:rsidRPr="00C425F4">
        <w:rPr>
          <w:rFonts w:hint="eastAsia"/>
        </w:rPr>
        <w:t> </w:t>
      </w:r>
    </w:p>
    <w:p w:rsidR="00C425F4" w:rsidRPr="00C425F4" w:rsidRDefault="00C425F4" w:rsidP="00C425F4">
      <w:pPr>
        <w:pStyle w:val="a0"/>
      </w:pPr>
      <w:r w:rsidRPr="00C425F4">
        <w:rPr>
          <w:rFonts w:hint="eastAsia"/>
        </w:rPr>
        <w:t>3</w:t>
      </w:r>
      <w:r w:rsidRPr="00C425F4">
        <w:rPr>
          <w:rFonts w:hint="eastAsia"/>
        </w:rPr>
        <w:t>、提供设备使用说明书和维修指导说明书。</w:t>
      </w:r>
      <w:r w:rsidRPr="00C425F4">
        <w:rPr>
          <w:rFonts w:hint="eastAsia"/>
        </w:rPr>
        <w:t> </w:t>
      </w:r>
    </w:p>
    <w:p w:rsidR="00C425F4" w:rsidRPr="00C425F4" w:rsidRDefault="00C425F4" w:rsidP="00C425F4">
      <w:pPr>
        <w:pStyle w:val="a0"/>
      </w:pPr>
      <w:r w:rsidRPr="00C425F4">
        <w:rPr>
          <w:rFonts w:hint="eastAsia"/>
        </w:rPr>
        <w:t>4</w:t>
      </w:r>
      <w:r w:rsidRPr="00C425F4">
        <w:rPr>
          <w:rFonts w:hint="eastAsia"/>
        </w:rPr>
        <w:t>、设备交付正常使用前所发生的所有费用均由公司承担。</w:t>
      </w:r>
    </w:p>
    <w:p w:rsidR="00C425F4" w:rsidRPr="00C425F4" w:rsidRDefault="00C425F4" w:rsidP="00C425F4">
      <w:pPr>
        <w:pStyle w:val="a0"/>
      </w:pPr>
      <w:r w:rsidRPr="00C425F4">
        <w:rPr>
          <w:rFonts w:hint="eastAsia"/>
        </w:rPr>
        <w:t>5</w:t>
      </w:r>
      <w:r w:rsidRPr="00C425F4">
        <w:rPr>
          <w:rFonts w:hint="eastAsia"/>
        </w:rPr>
        <w:t>、设备安装验收培训使用合格后，一个月付全款的</w:t>
      </w:r>
      <w:r w:rsidRPr="00C425F4">
        <w:rPr>
          <w:rFonts w:hint="eastAsia"/>
        </w:rPr>
        <w:t>70%</w:t>
      </w:r>
      <w:r w:rsidRPr="00C425F4">
        <w:rPr>
          <w:rFonts w:hint="eastAsia"/>
        </w:rPr>
        <w:t>，剩余</w:t>
      </w:r>
      <w:r w:rsidRPr="00C425F4">
        <w:rPr>
          <w:rFonts w:hint="eastAsia"/>
        </w:rPr>
        <w:t>30 %</w:t>
      </w:r>
      <w:r w:rsidRPr="00C425F4">
        <w:rPr>
          <w:rFonts w:hint="eastAsia"/>
        </w:rPr>
        <w:t>满一年付清。</w:t>
      </w:r>
    </w:p>
    <w:p w:rsidR="00C425F4" w:rsidRPr="00C425F4" w:rsidRDefault="00C425F4" w:rsidP="00C425F4">
      <w:pPr>
        <w:pStyle w:val="a0"/>
      </w:pPr>
      <w:r w:rsidRPr="00C425F4">
        <w:rPr>
          <w:rFonts w:hint="eastAsia"/>
        </w:rPr>
        <w:t>6</w:t>
      </w:r>
      <w:r w:rsidRPr="00C425F4">
        <w:rPr>
          <w:rFonts w:hint="eastAsia"/>
        </w:rPr>
        <w:t>、保修期：≥</w:t>
      </w:r>
      <w:r w:rsidRPr="00C425F4">
        <w:rPr>
          <w:rFonts w:hint="eastAsia"/>
        </w:rPr>
        <w:t>1</w:t>
      </w:r>
      <w:r w:rsidRPr="00C425F4">
        <w:rPr>
          <w:rFonts w:hint="eastAsia"/>
        </w:rPr>
        <w:t>年。</w:t>
      </w:r>
    </w:p>
    <w:p w:rsidR="001520EF" w:rsidRDefault="00E61262">
      <w:pPr>
        <w:widowControl/>
        <w:shd w:val="clear" w:color="auto" w:fill="FFFFFF"/>
        <w:spacing w:line="276" w:lineRule="auto"/>
        <w:jc w:val="left"/>
        <w:rPr>
          <w:rFonts w:asciiTheme="minorEastAsia" w:hAnsiTheme="minorEastAsia" w:cstheme="minorEastAsia"/>
          <w:b/>
          <w:bCs/>
          <w:color w:val="000000" w:themeColor="text1"/>
          <w:kern w:val="0"/>
          <w:sz w:val="24"/>
          <w:szCs w:val="24"/>
        </w:rPr>
      </w:pPr>
      <w:r>
        <w:rPr>
          <w:rFonts w:asciiTheme="minorEastAsia" w:hAnsiTheme="minorEastAsia" w:cstheme="minorEastAsia" w:hint="eastAsia"/>
          <w:b/>
          <w:bCs/>
          <w:color w:val="000000" w:themeColor="text1"/>
          <w:kern w:val="0"/>
          <w:sz w:val="24"/>
          <w:szCs w:val="24"/>
        </w:rPr>
        <w:t>二、采购标的执行标准</w:t>
      </w:r>
    </w:p>
    <w:p w:rsidR="001520EF" w:rsidRDefault="00E61262">
      <w:pPr>
        <w:pStyle w:val="12"/>
        <w:spacing w:line="276" w:lineRule="auto"/>
        <w:ind w:firstLineChars="200" w:firstLine="480"/>
        <w:rPr>
          <w:szCs w:val="24"/>
        </w:rPr>
      </w:pPr>
      <w:r>
        <w:rPr>
          <w:rFonts w:hint="eastAsia"/>
          <w:szCs w:val="24"/>
        </w:rPr>
        <w:t>采购清单中所列技术规格或主要参数为最低要求，不允许负偏离，否则将承担其投标被视为非实质性响应投标的风险。</w:t>
      </w:r>
    </w:p>
    <w:p w:rsidR="001520EF" w:rsidRDefault="00E61262">
      <w:pPr>
        <w:pStyle w:val="12"/>
        <w:spacing w:line="276" w:lineRule="auto"/>
        <w:ind w:firstLineChars="200" w:firstLine="480"/>
        <w:rPr>
          <w:szCs w:val="24"/>
          <w:lang w:val="zh-CN"/>
        </w:rPr>
      </w:pPr>
      <w:r>
        <w:rPr>
          <w:rFonts w:hint="eastAsia"/>
          <w:szCs w:val="24"/>
          <w:lang w:val="zh-CN"/>
        </w:rPr>
        <w:t>1</w:t>
      </w:r>
      <w:r>
        <w:rPr>
          <w:rFonts w:hint="eastAsia"/>
          <w:szCs w:val="24"/>
          <w:lang w:val="zh-CN"/>
        </w:rPr>
        <w:t>、国家标准：</w:t>
      </w:r>
    </w:p>
    <w:p w:rsidR="001520EF" w:rsidRDefault="00E61262">
      <w:pPr>
        <w:pStyle w:val="12"/>
        <w:spacing w:line="276" w:lineRule="auto"/>
        <w:ind w:firstLineChars="200" w:firstLine="480"/>
        <w:rPr>
          <w:szCs w:val="24"/>
          <w:lang w:val="zh-CN"/>
        </w:rPr>
      </w:pPr>
      <w:r>
        <w:rPr>
          <w:rFonts w:hint="eastAsia"/>
          <w:szCs w:val="24"/>
          <w:lang w:val="zh-CN"/>
        </w:rPr>
        <w:t>（</w:t>
      </w:r>
      <w:r>
        <w:rPr>
          <w:rFonts w:hint="eastAsia"/>
          <w:szCs w:val="24"/>
          <w:lang w:val="zh-CN"/>
        </w:rPr>
        <w:t>1</w:t>
      </w:r>
      <w:r>
        <w:rPr>
          <w:rFonts w:hint="eastAsia"/>
          <w:szCs w:val="24"/>
          <w:lang w:val="zh-CN"/>
        </w:rPr>
        <w:t>）强制性产品认证</w:t>
      </w:r>
    </w:p>
    <w:p w:rsidR="001520EF" w:rsidRDefault="00E61262">
      <w:pPr>
        <w:pStyle w:val="12"/>
        <w:spacing w:line="276" w:lineRule="auto"/>
        <w:rPr>
          <w:szCs w:val="24"/>
          <w:lang w:val="zh-CN"/>
        </w:rPr>
      </w:pPr>
      <w:r>
        <w:rPr>
          <w:rFonts w:hint="eastAsia"/>
          <w:szCs w:val="24"/>
          <w:lang w:val="zh-CN"/>
        </w:rPr>
        <w:t>如投标人所投产品属于“中国强制性产品认证”（</w:t>
      </w:r>
      <w:r>
        <w:rPr>
          <w:rFonts w:hint="eastAsia"/>
          <w:szCs w:val="24"/>
          <w:lang w:val="zh-CN"/>
        </w:rPr>
        <w:t>3C</w:t>
      </w:r>
      <w:r>
        <w:rPr>
          <w:rFonts w:hint="eastAsia"/>
          <w:szCs w:val="24"/>
          <w:lang w:val="zh-CN"/>
        </w:rPr>
        <w:t>认证）范围内</w:t>
      </w:r>
      <w:r>
        <w:rPr>
          <w:rFonts w:hint="eastAsia"/>
          <w:szCs w:val="24"/>
          <w:lang w:val="zh-CN"/>
        </w:rPr>
        <w:t>,</w:t>
      </w:r>
      <w:r>
        <w:rPr>
          <w:rFonts w:hint="eastAsia"/>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520EF" w:rsidRDefault="00E61262">
      <w:pPr>
        <w:pStyle w:val="12"/>
        <w:spacing w:line="276" w:lineRule="auto"/>
        <w:ind w:firstLineChars="200" w:firstLine="480"/>
        <w:rPr>
          <w:szCs w:val="24"/>
          <w:lang w:val="zh-CN"/>
        </w:rPr>
      </w:pPr>
      <w:r>
        <w:rPr>
          <w:rFonts w:hint="eastAsia"/>
          <w:szCs w:val="24"/>
          <w:lang w:val="zh-CN"/>
        </w:rPr>
        <w:t>（</w:t>
      </w:r>
      <w:r>
        <w:rPr>
          <w:rFonts w:hint="eastAsia"/>
          <w:szCs w:val="24"/>
          <w:lang w:val="zh-CN"/>
        </w:rPr>
        <w:t>2</w:t>
      </w:r>
      <w:r>
        <w:rPr>
          <w:rFonts w:hint="eastAsia"/>
          <w:szCs w:val="24"/>
          <w:lang w:val="zh-CN"/>
        </w:rPr>
        <w:t>）信息安全产品强制性认证</w:t>
      </w:r>
    </w:p>
    <w:p w:rsidR="001520EF" w:rsidRDefault="00E61262">
      <w:pPr>
        <w:pStyle w:val="12"/>
        <w:spacing w:line="276" w:lineRule="auto"/>
        <w:rPr>
          <w:szCs w:val="24"/>
          <w:lang w:val="zh-CN"/>
        </w:rPr>
      </w:pPr>
      <w:r>
        <w:rPr>
          <w:rFonts w:hint="eastAsia"/>
          <w:szCs w:val="24"/>
          <w:lang w:val="zh-CN"/>
        </w:rPr>
        <w:t>如投标人所投产品被列入《信息安全产品强制性认证目录》，投标人不能提供超出此目录范畴外的替代品并须在投标文件中提供：</w:t>
      </w:r>
    </w:p>
    <w:p w:rsidR="001520EF" w:rsidRDefault="00E61262">
      <w:pPr>
        <w:pStyle w:val="12"/>
        <w:spacing w:line="276" w:lineRule="auto"/>
        <w:ind w:firstLineChars="200" w:firstLine="480"/>
        <w:rPr>
          <w:szCs w:val="24"/>
          <w:lang w:val="zh-CN"/>
        </w:rPr>
      </w:pPr>
      <w:r>
        <w:rPr>
          <w:rFonts w:hint="eastAsia"/>
          <w:szCs w:val="24"/>
          <w:lang w:val="zh-CN"/>
        </w:rPr>
        <w:t>①中国信息安全认证中心官网（</w:t>
      </w:r>
      <w:r>
        <w:rPr>
          <w:rFonts w:hint="eastAsia"/>
          <w:szCs w:val="24"/>
          <w:lang w:val="zh-CN"/>
        </w:rPr>
        <w:t>http://www.isccc.gov.cn/index.shtml</w:t>
      </w:r>
      <w:r>
        <w:rPr>
          <w:rFonts w:hint="eastAsia"/>
          <w:szCs w:val="24"/>
          <w:lang w:val="zh-CN"/>
        </w:rPr>
        <w:t>）产品查询结果截图并加盖投标人公章；</w:t>
      </w:r>
    </w:p>
    <w:p w:rsidR="001520EF" w:rsidRDefault="00E61262">
      <w:pPr>
        <w:pStyle w:val="12"/>
        <w:spacing w:line="276" w:lineRule="auto"/>
        <w:ind w:firstLineChars="200" w:firstLine="480"/>
        <w:rPr>
          <w:szCs w:val="24"/>
          <w:lang w:val="zh-CN"/>
        </w:rPr>
      </w:pPr>
      <w:r>
        <w:rPr>
          <w:rFonts w:hint="eastAsia"/>
          <w:szCs w:val="24"/>
          <w:lang w:val="zh-CN"/>
        </w:rPr>
        <w:t>②中国信息安全认证中心颁发的《</w:t>
      </w:r>
      <w:hyperlink r:id="rId18" w:tgtFrame="_blank" w:history="1">
        <w:r>
          <w:rPr>
            <w:rFonts w:hint="eastAsia"/>
            <w:szCs w:val="24"/>
            <w:lang w:val="zh-CN"/>
          </w:rPr>
          <w:t>中国国家信息安全产品认证证书</w:t>
        </w:r>
      </w:hyperlink>
      <w:r>
        <w:rPr>
          <w:rFonts w:hint="eastAsia"/>
          <w:szCs w:val="24"/>
          <w:lang w:val="zh-CN"/>
        </w:rPr>
        <w:t>》的原件扫描件（或图片）并加盖投标人公章。</w:t>
      </w:r>
    </w:p>
    <w:p w:rsidR="001520EF" w:rsidRDefault="00E61262">
      <w:pPr>
        <w:pStyle w:val="12"/>
        <w:spacing w:line="276" w:lineRule="auto"/>
        <w:rPr>
          <w:szCs w:val="24"/>
        </w:rPr>
      </w:pPr>
      <w:r>
        <w:rPr>
          <w:rFonts w:hint="eastAsia"/>
          <w:szCs w:val="24"/>
          <w:lang w:val="zh-CN"/>
        </w:rPr>
        <w:t>注：仅需提供序号</w:t>
      </w:r>
      <w:r>
        <w:rPr>
          <w:rFonts w:hint="eastAsia"/>
          <w:szCs w:val="24"/>
        </w:rPr>
        <w:t>①～②其中之一即可。</w:t>
      </w:r>
    </w:p>
    <w:p w:rsidR="001520EF" w:rsidRDefault="00B27443">
      <w:pPr>
        <w:pStyle w:val="12"/>
        <w:spacing w:line="276" w:lineRule="auto"/>
        <w:ind w:firstLineChars="200" w:firstLine="480"/>
        <w:rPr>
          <w:szCs w:val="24"/>
        </w:rPr>
      </w:pPr>
      <w:r>
        <w:rPr>
          <w:rFonts w:hint="eastAsia"/>
          <w:szCs w:val="24"/>
          <w:lang w:val="zh-CN"/>
        </w:rPr>
        <w:t>2</w:t>
      </w:r>
      <w:r>
        <w:rPr>
          <w:rFonts w:hint="eastAsia"/>
          <w:szCs w:val="24"/>
          <w:lang w:val="zh-CN"/>
        </w:rPr>
        <w:t>、</w:t>
      </w:r>
      <w:r w:rsidR="00E61262">
        <w:rPr>
          <w:rFonts w:hint="eastAsia"/>
          <w:szCs w:val="24"/>
          <w:lang w:val="zh-CN"/>
        </w:rPr>
        <w:t>其他国家标准</w:t>
      </w:r>
    </w:p>
    <w:p w:rsidR="001520EF" w:rsidRDefault="00E61262">
      <w:pPr>
        <w:widowControl/>
        <w:shd w:val="clear" w:color="auto" w:fill="FFFFFF"/>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六、验收标准</w:t>
      </w:r>
    </w:p>
    <w:p w:rsidR="001520EF" w:rsidRDefault="00E61262">
      <w:pPr>
        <w:adjustRightInd w:val="0"/>
        <w:snapToGrid w:val="0"/>
        <w:spacing w:line="276"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520EF" w:rsidRDefault="00E61262">
      <w:pPr>
        <w:pStyle w:val="af5"/>
        <w:numPr>
          <w:ilvl w:val="0"/>
          <w:numId w:val="14"/>
        </w:numPr>
        <w:adjustRightInd w:val="0"/>
        <w:snapToGrid w:val="0"/>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本项目采用现场运行、测试验收方式验收。投标人完成的项目应达到的质量标准应符</w:t>
      </w:r>
      <w:r>
        <w:rPr>
          <w:rFonts w:asciiTheme="minorEastAsia" w:hAnsiTheme="minorEastAsia" w:cstheme="minorEastAsia" w:hint="eastAsia"/>
          <w:sz w:val="24"/>
          <w:szCs w:val="24"/>
        </w:rPr>
        <w:lastRenderedPageBreak/>
        <w:t>合国家和履约地相关安全质量标准；行业技术规范标准；环保节能标准；强制认证相关标准。</w:t>
      </w:r>
    </w:p>
    <w:p w:rsidR="001520EF" w:rsidRDefault="00E61262">
      <w:pPr>
        <w:adjustRightInd w:val="0"/>
        <w:snapToGrid w:val="0"/>
        <w:spacing w:line="276"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2、符合招标文件要求和投标文件承诺。</w:t>
      </w:r>
    </w:p>
    <w:p w:rsidR="001520EF" w:rsidRDefault="00E61262">
      <w:pPr>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七、采购标的的其他技术、服务等要求</w:t>
      </w:r>
    </w:p>
    <w:p w:rsidR="001520EF" w:rsidRDefault="00A45A25" w:rsidP="00057B21">
      <w:pPr>
        <w:pStyle w:val="12"/>
        <w:spacing w:line="276" w:lineRule="auto"/>
        <w:ind w:firstLineChars="200" w:firstLine="480"/>
        <w:rPr>
          <w:szCs w:val="24"/>
        </w:rPr>
      </w:pPr>
      <w:r>
        <w:rPr>
          <w:rFonts w:hint="eastAsia"/>
          <w:szCs w:val="24"/>
        </w:rPr>
        <w:t>1</w:t>
      </w:r>
      <w:r>
        <w:rPr>
          <w:rFonts w:hint="eastAsia"/>
          <w:szCs w:val="24"/>
        </w:rPr>
        <w:t>、</w:t>
      </w:r>
      <w:r w:rsidR="00E61262">
        <w:rPr>
          <w:rFonts w:hint="eastAsia"/>
          <w:szCs w:val="24"/>
        </w:rPr>
        <w:t>投标人须明确投标产品的厂家、产地、品牌、型号、详细参数，否则为无效投标。</w:t>
      </w:r>
    </w:p>
    <w:p w:rsidR="001520EF" w:rsidRDefault="00A45A25" w:rsidP="00057B21">
      <w:pPr>
        <w:pStyle w:val="12"/>
        <w:spacing w:line="276" w:lineRule="auto"/>
        <w:ind w:firstLineChars="200" w:firstLine="480"/>
        <w:rPr>
          <w:szCs w:val="24"/>
        </w:rPr>
      </w:pPr>
      <w:r>
        <w:rPr>
          <w:rFonts w:hint="eastAsia"/>
          <w:szCs w:val="24"/>
        </w:rPr>
        <w:t>2</w:t>
      </w:r>
      <w:r>
        <w:rPr>
          <w:rFonts w:hint="eastAsia"/>
          <w:szCs w:val="24"/>
        </w:rPr>
        <w:t>、</w:t>
      </w:r>
      <w:r w:rsidR="00E61262">
        <w:rPr>
          <w:rFonts w:hint="eastAsia"/>
          <w:szCs w:val="24"/>
        </w:rPr>
        <w:t>投标人应就本项目（每包或者标段）完整投标，否则为无效投标。</w:t>
      </w:r>
    </w:p>
    <w:p w:rsidR="001520EF" w:rsidRDefault="00E61262" w:rsidP="00057B21">
      <w:pPr>
        <w:pStyle w:val="12"/>
        <w:spacing w:line="276" w:lineRule="auto"/>
        <w:ind w:firstLineChars="200" w:firstLine="480"/>
        <w:rPr>
          <w:szCs w:val="24"/>
        </w:rPr>
      </w:pPr>
      <w:r>
        <w:rPr>
          <w:rFonts w:hint="eastAsia"/>
          <w:szCs w:val="24"/>
        </w:rPr>
        <w:t>3</w:t>
      </w:r>
      <w:r>
        <w:rPr>
          <w:rFonts w:hint="eastAsia"/>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520EF" w:rsidRDefault="00E61262" w:rsidP="00057B21">
      <w:pPr>
        <w:pStyle w:val="12"/>
        <w:spacing w:line="276" w:lineRule="auto"/>
        <w:ind w:firstLineChars="200" w:firstLine="480"/>
        <w:rPr>
          <w:szCs w:val="24"/>
        </w:rPr>
      </w:pPr>
      <w:r>
        <w:rPr>
          <w:rFonts w:hint="eastAsia"/>
          <w:szCs w:val="24"/>
        </w:rPr>
        <w:t>4</w:t>
      </w:r>
      <w:r>
        <w:rPr>
          <w:rFonts w:hint="eastAsia"/>
          <w:szCs w:val="24"/>
        </w:rPr>
        <w:t>、专利权：投标人应保证用户在使用该货物或其任何一部分时不受第三方提出侵犯其专利权、商标权和工业设计权等的起诉。</w:t>
      </w:r>
    </w:p>
    <w:p w:rsidR="001520EF" w:rsidRPr="00057B21" w:rsidRDefault="00E61262" w:rsidP="00057B21">
      <w:pPr>
        <w:spacing w:line="276" w:lineRule="auto"/>
        <w:jc w:val="left"/>
        <w:rPr>
          <w:rFonts w:asciiTheme="minorEastAsia" w:hAnsiTheme="minorEastAsia" w:cstheme="minorEastAsia"/>
          <w:b/>
          <w:bCs/>
          <w:kern w:val="0"/>
          <w:sz w:val="24"/>
          <w:szCs w:val="24"/>
        </w:rPr>
      </w:pPr>
      <w:r w:rsidRPr="00057B21">
        <w:rPr>
          <w:rFonts w:asciiTheme="minorEastAsia" w:hAnsiTheme="minorEastAsia" w:cstheme="minorEastAsia" w:hint="eastAsia"/>
          <w:b/>
          <w:bCs/>
          <w:kern w:val="0"/>
          <w:sz w:val="24"/>
          <w:szCs w:val="24"/>
        </w:rPr>
        <w:t>八、其他要求：</w:t>
      </w:r>
    </w:p>
    <w:p w:rsidR="001520EF" w:rsidRDefault="00E61262" w:rsidP="00057B21">
      <w:pPr>
        <w:pStyle w:val="12"/>
        <w:spacing w:line="276" w:lineRule="auto"/>
        <w:ind w:firstLineChars="200" w:firstLine="480"/>
        <w:rPr>
          <w:szCs w:val="24"/>
        </w:rPr>
      </w:pPr>
      <w:r>
        <w:rPr>
          <w:szCs w:val="24"/>
        </w:rPr>
        <w:t>1</w:t>
      </w:r>
      <w:r>
        <w:rPr>
          <w:rFonts w:hint="eastAsia"/>
          <w:szCs w:val="24"/>
        </w:rPr>
        <w:t>、免费培训操作及维修人员，免费负责设备的安装及调试。</w:t>
      </w:r>
    </w:p>
    <w:p w:rsidR="001520EF" w:rsidRDefault="00E61262" w:rsidP="00057B21">
      <w:pPr>
        <w:pStyle w:val="12"/>
        <w:spacing w:line="276" w:lineRule="auto"/>
        <w:ind w:firstLineChars="200" w:firstLine="480"/>
        <w:rPr>
          <w:szCs w:val="24"/>
        </w:rPr>
      </w:pPr>
      <w:r>
        <w:rPr>
          <w:szCs w:val="24"/>
        </w:rPr>
        <w:t>2</w:t>
      </w:r>
      <w:r>
        <w:rPr>
          <w:rFonts w:hint="eastAsia"/>
          <w:szCs w:val="24"/>
        </w:rPr>
        <w:t>、公司信誉度高，具有完善的售后服务，设备出现故障</w:t>
      </w:r>
      <w:r>
        <w:rPr>
          <w:szCs w:val="24"/>
        </w:rPr>
        <w:t xml:space="preserve">, </w:t>
      </w:r>
      <w:r>
        <w:rPr>
          <w:rFonts w:hint="eastAsia"/>
          <w:szCs w:val="24"/>
        </w:rPr>
        <w:t>接到通知后</w:t>
      </w:r>
      <w:r>
        <w:rPr>
          <w:szCs w:val="24"/>
        </w:rPr>
        <w:t>48</w:t>
      </w:r>
      <w:r>
        <w:rPr>
          <w:rFonts w:hint="eastAsia"/>
          <w:szCs w:val="24"/>
        </w:rPr>
        <w:t>小时内工程人员应到达现场。</w:t>
      </w:r>
      <w:r>
        <w:rPr>
          <w:szCs w:val="24"/>
        </w:rPr>
        <w:t> </w:t>
      </w:r>
    </w:p>
    <w:p w:rsidR="001520EF" w:rsidRDefault="00E61262" w:rsidP="00057B21">
      <w:pPr>
        <w:pStyle w:val="12"/>
        <w:spacing w:line="276" w:lineRule="auto"/>
        <w:ind w:firstLineChars="200" w:firstLine="480"/>
        <w:rPr>
          <w:szCs w:val="24"/>
        </w:rPr>
      </w:pPr>
      <w:r>
        <w:rPr>
          <w:szCs w:val="24"/>
        </w:rPr>
        <w:t>3</w:t>
      </w:r>
      <w:r>
        <w:rPr>
          <w:rFonts w:hint="eastAsia"/>
          <w:szCs w:val="24"/>
        </w:rPr>
        <w:t>、提供设备使用说明书。</w:t>
      </w:r>
      <w:r>
        <w:rPr>
          <w:szCs w:val="24"/>
        </w:rPr>
        <w:t> </w:t>
      </w:r>
    </w:p>
    <w:p w:rsidR="001520EF" w:rsidRDefault="00E61262" w:rsidP="00057B21">
      <w:pPr>
        <w:pStyle w:val="12"/>
        <w:spacing w:line="276" w:lineRule="auto"/>
        <w:ind w:firstLineChars="200" w:firstLine="480"/>
        <w:rPr>
          <w:szCs w:val="24"/>
        </w:rPr>
      </w:pPr>
      <w:r>
        <w:rPr>
          <w:szCs w:val="24"/>
        </w:rPr>
        <w:t>4</w:t>
      </w:r>
      <w:r>
        <w:rPr>
          <w:rFonts w:hint="eastAsia"/>
          <w:szCs w:val="24"/>
        </w:rPr>
        <w:t>、设备交付正常使用前产生的所有费用均由公司承担。</w:t>
      </w:r>
    </w:p>
    <w:p w:rsidR="001520EF" w:rsidRDefault="00E61262" w:rsidP="00057B21">
      <w:pPr>
        <w:pStyle w:val="12"/>
        <w:spacing w:line="276" w:lineRule="auto"/>
        <w:ind w:firstLineChars="200" w:firstLine="480"/>
        <w:rPr>
          <w:szCs w:val="24"/>
        </w:rPr>
      </w:pPr>
      <w:r>
        <w:rPr>
          <w:szCs w:val="24"/>
        </w:rPr>
        <w:t>5</w:t>
      </w:r>
      <w:r>
        <w:rPr>
          <w:rFonts w:hint="eastAsia"/>
          <w:szCs w:val="24"/>
        </w:rPr>
        <w:t>、设备安装验收培训使用合格后，一个月付全款的</w:t>
      </w:r>
      <w:r>
        <w:rPr>
          <w:szCs w:val="24"/>
        </w:rPr>
        <w:t>70%</w:t>
      </w:r>
      <w:r>
        <w:rPr>
          <w:rFonts w:hint="eastAsia"/>
          <w:szCs w:val="24"/>
        </w:rPr>
        <w:t>，剩余</w:t>
      </w:r>
      <w:r>
        <w:rPr>
          <w:szCs w:val="24"/>
        </w:rPr>
        <w:t>30 %</w:t>
      </w:r>
      <w:r>
        <w:rPr>
          <w:rFonts w:hint="eastAsia"/>
          <w:szCs w:val="24"/>
        </w:rPr>
        <w:t>满一年付清。</w:t>
      </w:r>
    </w:p>
    <w:p w:rsidR="001520EF" w:rsidRDefault="00E61262" w:rsidP="00057B21">
      <w:pPr>
        <w:pStyle w:val="12"/>
        <w:spacing w:line="276" w:lineRule="auto"/>
        <w:ind w:firstLineChars="200" w:firstLine="480"/>
        <w:rPr>
          <w:szCs w:val="24"/>
        </w:rPr>
      </w:pPr>
      <w:r>
        <w:rPr>
          <w:szCs w:val="24"/>
        </w:rPr>
        <w:t>6</w:t>
      </w:r>
      <w:r>
        <w:rPr>
          <w:rFonts w:hint="eastAsia"/>
          <w:szCs w:val="24"/>
        </w:rPr>
        <w:t>、保修期：≥</w:t>
      </w:r>
      <w:r>
        <w:rPr>
          <w:szCs w:val="24"/>
        </w:rPr>
        <w:t>1</w:t>
      </w:r>
      <w:r>
        <w:rPr>
          <w:rFonts w:hint="eastAsia"/>
          <w:szCs w:val="24"/>
        </w:rPr>
        <w:t>年。</w:t>
      </w:r>
    </w:p>
    <w:p w:rsidR="001520EF" w:rsidRDefault="0006749F" w:rsidP="0006749F">
      <w:pPr>
        <w:pStyle w:val="ac"/>
        <w:spacing w:line="276" w:lineRule="auto"/>
        <w:ind w:firstLineChars="0" w:firstLine="0"/>
        <w:jc w:val="center"/>
        <w:rPr>
          <w:rFonts w:cs="宋体"/>
          <w:b/>
          <w:sz w:val="36"/>
          <w:szCs w:val="36"/>
        </w:rPr>
      </w:pPr>
      <w:r>
        <w:rPr>
          <w:rFonts w:hAnsi="宋体" w:cs="宋体"/>
          <w:b/>
          <w:bCs/>
          <w:color w:val="000000"/>
          <w:sz w:val="21"/>
          <w:szCs w:val="21"/>
          <w:lang w:val="zh-CN"/>
        </w:rPr>
        <w:br w:type="page"/>
      </w:r>
      <w:r w:rsidR="00E61262">
        <w:rPr>
          <w:rFonts w:hAnsi="宋体" w:cs="宋体" w:hint="eastAsia"/>
          <w:b/>
          <w:sz w:val="36"/>
          <w:szCs w:val="36"/>
        </w:rPr>
        <w:lastRenderedPageBreak/>
        <w:t>第三章投标人须知前附表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3"/>
        <w:gridCol w:w="7058"/>
      </w:tblGrid>
      <w:tr w:rsidR="001520EF">
        <w:trPr>
          <w:trHeight w:val="636"/>
          <w:jc w:val="center"/>
        </w:trPr>
        <w:tc>
          <w:tcPr>
            <w:tcW w:w="806" w:type="dxa"/>
            <w:vAlign w:val="center"/>
          </w:tcPr>
          <w:p w:rsidR="001520EF" w:rsidRDefault="00E61262">
            <w:pPr>
              <w:autoSpaceDE w:val="0"/>
              <w:autoSpaceDN w:val="0"/>
              <w:adjustRightInd w:val="0"/>
              <w:spacing w:line="276" w:lineRule="auto"/>
              <w:jc w:val="center"/>
              <w:rPr>
                <w:rFonts w:ascii="宋体" w:cs="宋体"/>
                <w:b/>
                <w:szCs w:val="21"/>
              </w:rPr>
            </w:pPr>
            <w:r>
              <w:rPr>
                <w:rFonts w:ascii="宋体" w:hAnsi="宋体" w:cs="宋体" w:hint="eastAsia"/>
                <w:b/>
                <w:szCs w:val="21"/>
              </w:rPr>
              <w:t>序号</w:t>
            </w:r>
          </w:p>
        </w:tc>
        <w:tc>
          <w:tcPr>
            <w:tcW w:w="2023" w:type="dxa"/>
            <w:vAlign w:val="center"/>
          </w:tcPr>
          <w:p w:rsidR="001520EF" w:rsidRDefault="00E61262">
            <w:pPr>
              <w:autoSpaceDE w:val="0"/>
              <w:autoSpaceDN w:val="0"/>
              <w:adjustRightInd w:val="0"/>
              <w:spacing w:line="276" w:lineRule="auto"/>
              <w:jc w:val="center"/>
              <w:rPr>
                <w:rFonts w:ascii="宋体" w:cs="宋体"/>
                <w:b/>
                <w:szCs w:val="21"/>
              </w:rPr>
            </w:pPr>
            <w:r>
              <w:rPr>
                <w:rFonts w:ascii="宋体" w:hAnsi="宋体" w:cs="宋体" w:hint="eastAsia"/>
                <w:b/>
                <w:szCs w:val="21"/>
              </w:rPr>
              <w:t>条款名称</w:t>
            </w:r>
          </w:p>
        </w:tc>
        <w:tc>
          <w:tcPr>
            <w:tcW w:w="7058" w:type="dxa"/>
            <w:vAlign w:val="center"/>
          </w:tcPr>
          <w:p w:rsidR="001520EF" w:rsidRDefault="00E61262">
            <w:pPr>
              <w:autoSpaceDE w:val="0"/>
              <w:autoSpaceDN w:val="0"/>
              <w:adjustRightInd w:val="0"/>
              <w:spacing w:line="276" w:lineRule="auto"/>
              <w:jc w:val="center"/>
              <w:rPr>
                <w:rFonts w:ascii="宋体" w:cs="宋体"/>
                <w:b/>
                <w:szCs w:val="21"/>
              </w:rPr>
            </w:pPr>
            <w:r>
              <w:rPr>
                <w:rFonts w:ascii="宋体" w:hAnsi="宋体" w:cs="宋体" w:hint="eastAsia"/>
                <w:b/>
                <w:szCs w:val="21"/>
              </w:rPr>
              <w:t>说明和要求</w:t>
            </w:r>
          </w:p>
        </w:tc>
      </w:tr>
      <w:tr w:rsidR="001520EF">
        <w:trPr>
          <w:trHeight w:val="1278"/>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采购项目</w:t>
            </w:r>
          </w:p>
        </w:tc>
        <w:tc>
          <w:tcPr>
            <w:tcW w:w="7058" w:type="dxa"/>
          </w:tcPr>
          <w:p w:rsidR="001520EF" w:rsidRDefault="00E61262">
            <w:pPr>
              <w:spacing w:line="276" w:lineRule="auto"/>
            </w:pPr>
            <w:r>
              <w:rPr>
                <w:rFonts w:hint="eastAsia"/>
              </w:rPr>
              <w:t>项目名称：禹州市人民医院“心血管彩色多普勒超声波诊断仪（进口）和所需主动脉内球囊反搏泵（进口）”等医疗设备采购项目；</w:t>
            </w:r>
          </w:p>
          <w:p w:rsidR="001520EF" w:rsidRDefault="00E61262">
            <w:pPr>
              <w:autoSpaceDE w:val="0"/>
              <w:autoSpaceDN w:val="0"/>
              <w:adjustRightInd w:val="0"/>
              <w:spacing w:line="276" w:lineRule="auto"/>
            </w:pPr>
            <w:r>
              <w:rPr>
                <w:rFonts w:hint="eastAsia"/>
              </w:rPr>
              <w:t>项目编号：</w:t>
            </w:r>
            <w:r>
              <w:rPr>
                <w:rFonts w:hint="eastAsia"/>
              </w:rPr>
              <w:t>YZCG-DL2019</w:t>
            </w:r>
            <w:r w:rsidR="0049220E">
              <w:rPr>
                <w:rFonts w:hint="eastAsia"/>
              </w:rPr>
              <w:t>031</w:t>
            </w:r>
          </w:p>
          <w:p w:rsidR="001520EF" w:rsidRDefault="00E61262">
            <w:pPr>
              <w:autoSpaceDE w:val="0"/>
              <w:autoSpaceDN w:val="0"/>
              <w:adjustRightInd w:val="0"/>
              <w:spacing w:line="276" w:lineRule="auto"/>
            </w:pPr>
            <w:r>
              <w:rPr>
                <w:rFonts w:hint="eastAsia"/>
              </w:rPr>
              <w:t>项目主要内容、数量及要求：</w:t>
            </w:r>
            <w:r w:rsidR="00B464D5">
              <w:rPr>
                <w:rFonts w:ascii="宋体" w:hAnsi="宋体" w:cs="宋体" w:hint="eastAsia"/>
                <w:szCs w:val="21"/>
              </w:rPr>
              <w:t>本次招标项目第一标段为禹州市人民医院心血管彩色多普勒超声波诊断仪（进口）采购项目、第二标段为禹州市人民医院人工脏器及功能辅助装置（进口）采购项目、第三标段为禹州市人民医院医用电子生理参数检测仪器设备（进口）采购项目（详见招标文件第二章项目需求）；</w:t>
            </w:r>
          </w:p>
          <w:p w:rsidR="001520EF" w:rsidRDefault="00E61262">
            <w:pPr>
              <w:widowControl/>
              <w:shd w:val="clear" w:color="auto" w:fill="FFFFFF"/>
              <w:spacing w:line="276" w:lineRule="auto"/>
              <w:jc w:val="left"/>
            </w:pPr>
            <w:r>
              <w:rPr>
                <w:rFonts w:hint="eastAsia"/>
              </w:rPr>
              <w:t>项目地址：禹州市人民医院</w:t>
            </w:r>
          </w:p>
          <w:p w:rsidR="001520EF" w:rsidRDefault="00E61262">
            <w:pPr>
              <w:pStyle w:val="a0"/>
              <w:spacing w:line="276" w:lineRule="auto"/>
              <w:ind w:firstLine="0"/>
              <w:jc w:val="left"/>
            </w:pPr>
            <w:r>
              <w:rPr>
                <w:rFonts w:ascii="Calibri" w:hAnsi="Calibri" w:hint="eastAsia"/>
                <w:szCs w:val="22"/>
              </w:rPr>
              <w:t>交付日期：合同签订后</w:t>
            </w:r>
            <w:r>
              <w:rPr>
                <w:rFonts w:ascii="Calibri" w:hAnsi="Calibri" w:hint="eastAsia"/>
                <w:szCs w:val="22"/>
              </w:rPr>
              <w:t>60</w:t>
            </w:r>
            <w:r>
              <w:rPr>
                <w:rFonts w:ascii="Calibri" w:hAnsi="Calibri" w:hint="eastAsia"/>
                <w:szCs w:val="22"/>
              </w:rPr>
              <w:t>天内</w:t>
            </w:r>
            <w:r>
              <w:rPr>
                <w:rFonts w:ascii="Calibri" w:hAnsi="Calibri" w:hint="eastAsia"/>
                <w:szCs w:val="22"/>
              </w:rPr>
              <w:t>/</w:t>
            </w:r>
            <w:r>
              <w:rPr>
                <w:rFonts w:ascii="Calibri" w:hAnsi="Calibri" w:hint="eastAsia"/>
                <w:szCs w:val="22"/>
              </w:rPr>
              <w:t>标段；</w:t>
            </w:r>
          </w:p>
        </w:tc>
      </w:tr>
      <w:tr w:rsidR="001520EF">
        <w:trPr>
          <w:trHeight w:val="1421"/>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采购人</w:t>
            </w:r>
          </w:p>
        </w:tc>
        <w:tc>
          <w:tcPr>
            <w:tcW w:w="7058" w:type="dxa"/>
            <w:vAlign w:val="center"/>
          </w:tcPr>
          <w:p w:rsidR="001520EF" w:rsidRDefault="00E61262">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采购单位：禹州市人民医院</w:t>
            </w:r>
          </w:p>
          <w:p w:rsidR="001520EF" w:rsidRDefault="00E61262">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地址：禹州市康复路1号</w:t>
            </w:r>
          </w:p>
          <w:p w:rsidR="001520EF" w:rsidRDefault="00E61262">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联系人：席先生          </w:t>
            </w:r>
          </w:p>
          <w:p w:rsidR="001520EF" w:rsidRDefault="00E61262">
            <w:pPr>
              <w:widowControl/>
              <w:shd w:val="clear" w:color="auto" w:fill="FFFFFF"/>
              <w:spacing w:line="276" w:lineRule="auto"/>
              <w:jc w:val="left"/>
              <w:rPr>
                <w:rFonts w:ascii="宋体" w:cs="宋体"/>
                <w:color w:val="FF0000"/>
                <w:szCs w:val="21"/>
              </w:rPr>
            </w:pPr>
            <w:r>
              <w:rPr>
                <w:rFonts w:ascii="宋体" w:hAnsi="宋体" w:cs="宋体" w:hint="eastAsia"/>
                <w:color w:val="000000" w:themeColor="text1"/>
                <w:kern w:val="0"/>
                <w:szCs w:val="21"/>
              </w:rPr>
              <w:t xml:space="preserve">联系电话：0374-6068578    </w:t>
            </w:r>
          </w:p>
        </w:tc>
      </w:tr>
      <w:tr w:rsidR="001520EF">
        <w:trPr>
          <w:trHeight w:val="323"/>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代理机构</w:t>
            </w:r>
          </w:p>
        </w:tc>
        <w:tc>
          <w:tcPr>
            <w:tcW w:w="7058" w:type="dxa"/>
            <w:vAlign w:val="center"/>
          </w:tcPr>
          <w:p w:rsidR="001520EF" w:rsidRDefault="00E61262">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代理机构：中鼎万联建设项目管理有限公司</w:t>
            </w:r>
          </w:p>
          <w:p w:rsidR="001520EF" w:rsidRDefault="00E61262">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1520EF" w:rsidRDefault="00E61262" w:rsidP="00A107E7">
            <w:pPr>
              <w:widowControl/>
              <w:shd w:val="clear" w:color="auto" w:fill="FFFFFF"/>
              <w:spacing w:line="276" w:lineRule="auto"/>
              <w:jc w:val="left"/>
              <w:rPr>
                <w:rFonts w:ascii="宋体" w:hAnsi="宋体" w:cs="宋体"/>
                <w:color w:val="FF0000"/>
                <w:kern w:val="0"/>
                <w:szCs w:val="21"/>
              </w:rPr>
            </w:pPr>
            <w:r>
              <w:rPr>
                <w:rFonts w:ascii="宋体" w:hAnsi="宋体" w:cs="宋体" w:hint="eastAsia"/>
                <w:color w:val="000000" w:themeColor="text1"/>
                <w:kern w:val="0"/>
                <w:szCs w:val="21"/>
              </w:rPr>
              <w:t>联系电话：</w:t>
            </w:r>
            <w:r w:rsidR="00A107E7">
              <w:rPr>
                <w:rFonts w:ascii="宋体" w:hAnsi="宋体" w:cs="宋体" w:hint="eastAsia"/>
                <w:color w:val="000000" w:themeColor="text1"/>
                <w:kern w:val="0"/>
                <w:szCs w:val="21"/>
              </w:rPr>
              <w:t>0374-8815778</w:t>
            </w:r>
          </w:p>
        </w:tc>
      </w:tr>
      <w:tr w:rsidR="001520EF">
        <w:trPr>
          <w:trHeight w:val="9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投标人资格</w:t>
            </w:r>
          </w:p>
        </w:tc>
        <w:tc>
          <w:tcPr>
            <w:tcW w:w="7058" w:type="dxa"/>
            <w:vAlign w:val="center"/>
          </w:tcPr>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一、法人或者其他组织的营业执照等证明文件，自然人的身份证明</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ascii="宋体" w:hAnsi="宋体" w:cs="宋体" w:hint="eastAsia"/>
                <w:szCs w:val="21"/>
                <w:lang w:val="zh-CN"/>
              </w:rPr>
              <w:t>、企业法人营业执照或营业执照。（企业提供）</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ascii="宋体" w:hAnsi="宋体" w:cs="宋体" w:hint="eastAsia"/>
                <w:szCs w:val="21"/>
                <w:lang w:val="zh-CN"/>
              </w:rPr>
              <w:t>、事业单位法人证书。（事业单位提供）</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ascii="宋体" w:hAnsi="宋体" w:cs="宋体" w:hint="eastAsia"/>
                <w:szCs w:val="21"/>
                <w:lang w:val="zh-CN"/>
              </w:rPr>
              <w:t>、执业许可证。（非企业专业服务机构提供）</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ascii="宋体" w:hAnsi="宋体" w:cs="宋体" w:hint="eastAsia"/>
                <w:szCs w:val="21"/>
                <w:lang w:val="zh-CN"/>
              </w:rPr>
              <w:t>、个体工商户营业执照。（个体工商户提供）</w:t>
            </w:r>
          </w:p>
          <w:p w:rsidR="001520EF" w:rsidRDefault="00E61262">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ascii="宋体" w:hAnsi="宋体" w:cs="宋体" w:hint="eastAsia"/>
                <w:szCs w:val="21"/>
                <w:lang w:val="zh-CN"/>
              </w:rPr>
              <w:t>、自然人身份证明。（自然人提供）</w:t>
            </w:r>
          </w:p>
          <w:p w:rsidR="001520EF" w:rsidRDefault="00E61262">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ascii="宋体" w:hAnsi="宋体" w:cs="宋体" w:hint="eastAsia"/>
                <w:szCs w:val="21"/>
                <w:lang w:val="zh-CN"/>
              </w:rPr>
              <w:t>、民办非企业单位登记证书。（民办非企业单位提供）</w:t>
            </w:r>
          </w:p>
          <w:p w:rsidR="001520EF" w:rsidRDefault="00E61262">
            <w:pPr>
              <w:autoSpaceDE w:val="0"/>
              <w:autoSpaceDN w:val="0"/>
              <w:adjustRightInd w:val="0"/>
              <w:spacing w:line="276" w:lineRule="auto"/>
              <w:jc w:val="left"/>
              <w:rPr>
                <w:rFonts w:ascii="宋体" w:cs="宋体"/>
                <w:szCs w:val="21"/>
              </w:rPr>
            </w:pPr>
            <w:r>
              <w:rPr>
                <w:rFonts w:ascii="宋体" w:hAnsi="宋体" w:cs="宋体" w:hint="eastAsia"/>
                <w:szCs w:val="21"/>
              </w:rPr>
              <w:t>二、财务状况报告相关材料</w:t>
            </w:r>
          </w:p>
          <w:p w:rsidR="001520EF" w:rsidRDefault="00E61262">
            <w:pPr>
              <w:autoSpaceDE w:val="0"/>
              <w:autoSpaceDN w:val="0"/>
              <w:adjustRightInd w:val="0"/>
              <w:spacing w:line="276" w:lineRule="auto"/>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）供应商是法人（法人包括企业法人、机关法人、事业单位法人和社会团体法人），提供本单位：</w:t>
            </w:r>
          </w:p>
          <w:p w:rsidR="001520EF" w:rsidRDefault="00E61262">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1520EF" w:rsidRDefault="00E61262">
            <w:pPr>
              <w:spacing w:line="276" w:lineRule="auto"/>
              <w:rPr>
                <w:rFonts w:ascii="宋体" w:cs="宋体"/>
                <w:szCs w:val="21"/>
              </w:rPr>
            </w:pPr>
            <w:r>
              <w:rPr>
                <w:rFonts w:ascii="宋体" w:hAnsi="宋体" w:cs="宋体" w:hint="eastAsia"/>
                <w:szCs w:val="21"/>
              </w:rPr>
              <w:t>②基本开户银行出具的资信证明；</w:t>
            </w:r>
          </w:p>
          <w:p w:rsidR="001520EF" w:rsidRDefault="00E61262">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1520EF" w:rsidRDefault="00E61262">
            <w:pPr>
              <w:spacing w:line="276" w:lineRule="auto"/>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1520EF" w:rsidRDefault="00E61262">
            <w:pPr>
              <w:spacing w:line="276"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）供应商（其他组织和自然人）提供本单位：</w:t>
            </w:r>
          </w:p>
          <w:p w:rsidR="001520EF" w:rsidRDefault="00E61262">
            <w:pPr>
              <w:spacing w:line="276" w:lineRule="auto"/>
              <w:rPr>
                <w:rFonts w:ascii="宋体" w:cs="宋体"/>
                <w:szCs w:val="21"/>
              </w:rPr>
            </w:pPr>
            <w:r>
              <w:rPr>
                <w:rFonts w:ascii="宋体" w:hAnsi="宋体" w:cs="宋体" w:hint="eastAsia"/>
                <w:szCs w:val="21"/>
              </w:rPr>
              <w:lastRenderedPageBreak/>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1520EF" w:rsidRDefault="00E61262">
            <w:pPr>
              <w:spacing w:line="276" w:lineRule="auto"/>
              <w:rPr>
                <w:rFonts w:ascii="宋体" w:cs="宋体"/>
                <w:szCs w:val="21"/>
              </w:rPr>
            </w:pPr>
            <w:r>
              <w:rPr>
                <w:rFonts w:ascii="宋体" w:hAnsi="宋体" w:cs="宋体" w:hint="eastAsia"/>
                <w:szCs w:val="21"/>
              </w:rPr>
              <w:t>②银行出具的资信证明；</w:t>
            </w:r>
          </w:p>
          <w:p w:rsidR="001520EF" w:rsidRDefault="00E61262">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1520EF" w:rsidRDefault="00E61262">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rPr>
              <w:t>三、依法缴纳税收相关材料</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参加本次政府采购项目截止时间前三个月内任意一个月缴纳税收凭据。（依法免税的供应商，应提供相应文件证明依法免税）</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四、依法缴纳社会保障资金的证明材料</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五、履行合同所必须的设备和专业技术能力的证明材料</w:t>
            </w:r>
          </w:p>
          <w:p w:rsidR="001520EF" w:rsidRDefault="00E61262">
            <w:pPr>
              <w:autoSpaceDE w:val="0"/>
              <w:autoSpaceDN w:val="0"/>
              <w:adjustRightInd w:val="0"/>
              <w:spacing w:line="276" w:lineRule="auto"/>
              <w:jc w:val="left"/>
              <w:rPr>
                <w:rFonts w:ascii="宋体" w:cs="宋体"/>
                <w:szCs w:val="21"/>
                <w:lang w:val="zh-CN"/>
              </w:rPr>
            </w:pPr>
            <w:r>
              <w:rPr>
                <w:rFonts w:ascii="宋体" w:hAnsi="宋体" w:cs="宋体" w:hint="eastAsia"/>
                <w:szCs w:val="21"/>
                <w:lang w:val="zh-CN"/>
              </w:rPr>
              <w:t>①相关设备的购置发票、专业技术人员职称证书、用工合同等；</w:t>
            </w:r>
          </w:p>
          <w:p w:rsidR="001520EF" w:rsidRDefault="00E61262">
            <w:pPr>
              <w:spacing w:line="276" w:lineRule="auto"/>
              <w:rPr>
                <w:rFonts w:ascii="宋体" w:cs="宋体"/>
                <w:szCs w:val="21"/>
              </w:rPr>
            </w:pPr>
            <w:r>
              <w:rPr>
                <w:rFonts w:ascii="宋体" w:hAnsi="宋体" w:cs="宋体" w:hint="eastAsia"/>
                <w:szCs w:val="21"/>
              </w:rPr>
              <w:t>②供应商具备履行合同所必须的设备和专业技术能力承诺函或声明（承诺函或声明格式自拟）。</w:t>
            </w:r>
          </w:p>
          <w:p w:rsidR="001520EF" w:rsidRDefault="00E61262">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①～②其中之一即可。</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rPr>
              <w:t>六、</w:t>
            </w:r>
            <w:r>
              <w:rPr>
                <w:rFonts w:ascii="宋体" w:hAnsi="宋体" w:cs="宋体" w:hint="eastAsia"/>
                <w:szCs w:val="21"/>
                <w:lang w:val="zh-CN"/>
              </w:rPr>
              <w:t>参加政府采购活动前</w:t>
            </w:r>
            <w:r>
              <w:rPr>
                <w:rFonts w:ascii="宋体" w:hAnsi="宋体" w:cs="宋体"/>
                <w:szCs w:val="21"/>
                <w:lang w:val="zh-CN"/>
              </w:rPr>
              <w:t>3</w:t>
            </w:r>
            <w:r>
              <w:rPr>
                <w:rFonts w:ascii="宋体" w:hAnsi="宋体" w:cs="宋体" w:hint="eastAsia"/>
                <w:szCs w:val="21"/>
                <w:lang w:val="zh-CN"/>
              </w:rPr>
              <w:t>年内在经营活动中没有重大违法记录的声明</w:t>
            </w:r>
          </w:p>
          <w:p w:rsidR="001520EF" w:rsidRDefault="00E61262">
            <w:pPr>
              <w:autoSpaceDE w:val="0"/>
              <w:autoSpaceDN w:val="0"/>
              <w:spacing w:line="276" w:lineRule="auto"/>
              <w:contextualSpacing/>
              <w:jc w:val="left"/>
              <w:rPr>
                <w:rFonts w:ascii="宋体" w:cs="宋体"/>
                <w:szCs w:val="21"/>
                <w:lang w:val="zh-CN"/>
              </w:rPr>
            </w:pPr>
            <w:r>
              <w:rPr>
                <w:rFonts w:ascii="宋体" w:hAnsi="宋体" w:cs="宋体" w:hint="eastAsia"/>
                <w:szCs w:val="21"/>
                <w:lang w:val="zh-CN"/>
              </w:rPr>
              <w:t>供应商“参加政府采购活动前</w:t>
            </w:r>
            <w:r>
              <w:rPr>
                <w:rFonts w:ascii="宋体" w:hAnsi="宋体" w:cs="宋体"/>
                <w:szCs w:val="21"/>
                <w:lang w:val="zh-CN"/>
              </w:rPr>
              <w:t>3</w:t>
            </w:r>
            <w:r>
              <w:rPr>
                <w:rFonts w:ascii="宋体" w:hAnsi="宋体" w:cs="宋体"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1520EF" w:rsidRDefault="00E61262">
            <w:pPr>
              <w:autoSpaceDE w:val="0"/>
              <w:autoSpaceDN w:val="0"/>
              <w:spacing w:line="276" w:lineRule="auto"/>
              <w:contextualSpacing/>
              <w:jc w:val="left"/>
              <w:rPr>
                <w:rFonts w:ascii="宋体" w:cs="宋体"/>
                <w:szCs w:val="21"/>
              </w:rPr>
            </w:pPr>
            <w:r>
              <w:rPr>
                <w:rFonts w:ascii="宋体" w:hAnsi="宋体" w:cs="宋体" w:hint="eastAsia"/>
                <w:szCs w:val="21"/>
                <w:lang w:val="zh-CN"/>
              </w:rPr>
              <w:t>七、</w:t>
            </w:r>
            <w:r>
              <w:rPr>
                <w:rFonts w:ascii="宋体" w:hAnsi="宋体" w:cs="宋体" w:hint="eastAsia"/>
                <w:szCs w:val="21"/>
              </w:rPr>
              <w:t>未被列入“信用中国”网站</w:t>
            </w:r>
            <w:r>
              <w:rPr>
                <w:rFonts w:ascii="宋体" w:hAnsi="宋体" w:cs="宋体"/>
                <w:szCs w:val="21"/>
              </w:rPr>
              <w:t>(www.creditchina.gov.cn)</w:t>
            </w:r>
            <w:r>
              <w:rPr>
                <w:rFonts w:ascii="宋体" w:hAnsi="宋体" w:cs="宋体" w:hint="eastAsia"/>
                <w:szCs w:val="21"/>
              </w:rPr>
              <w:t>失信被执行人、重大税收违法案件当事人名单、政府采购严重违法失信名单的供应商；“中国政府采购网”</w:t>
            </w:r>
            <w:r>
              <w:rPr>
                <w:rFonts w:ascii="宋体" w:hAnsi="宋体" w:cs="宋体"/>
                <w:szCs w:val="21"/>
              </w:rPr>
              <w:t xml:space="preserve"> (www.ccgp.gov.cn)</w:t>
            </w:r>
            <w:r>
              <w:rPr>
                <w:rFonts w:ascii="宋体" w:hAnsi="宋体" w:cs="宋体" w:hint="eastAsia"/>
                <w:szCs w:val="21"/>
              </w:rPr>
              <w:t>政府采购严重违法失信行为记录名单的供应商</w:t>
            </w:r>
            <w:r>
              <w:rPr>
                <w:rFonts w:ascii="宋体" w:hAnsi="宋体" w:cs="宋体" w:hint="eastAsia"/>
                <w:szCs w:val="21"/>
                <w:lang w:val="zh-CN"/>
              </w:rPr>
              <w:t>；</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）严重违法失信企业名单（黑名单）的供应商；“中国社会组织公共服务平台”网站（</w:t>
            </w:r>
            <w:r>
              <w:rPr>
                <w:rFonts w:ascii="宋体" w:hAnsi="宋体" w:cs="宋体"/>
                <w:szCs w:val="21"/>
              </w:rPr>
              <w:t>www.chinanpo.gov.cn</w:t>
            </w:r>
            <w:r>
              <w:rPr>
                <w:rFonts w:ascii="宋体" w:hAnsi="宋体" w:cs="宋体" w:hint="eastAsia"/>
                <w:szCs w:val="21"/>
              </w:rPr>
              <w:t>）严重违法失信社会组织名单的供应商（联合体形式响应的，联合体成员存在不良信用记录，视同联合体存在不良信用记录）。</w:t>
            </w:r>
          </w:p>
          <w:p w:rsidR="001520EF" w:rsidRDefault="00E61262">
            <w:pPr>
              <w:spacing w:line="276" w:lineRule="auto"/>
              <w:rPr>
                <w:rFonts w:ascii="宋体" w:cs="宋体"/>
                <w:szCs w:val="21"/>
              </w:rPr>
            </w:pPr>
            <w:r>
              <w:rPr>
                <w:rFonts w:ascii="宋体" w:hAnsi="宋体" w:cs="宋体"/>
                <w:szCs w:val="21"/>
              </w:rPr>
              <w:t>1</w:t>
            </w:r>
            <w:r>
              <w:rPr>
                <w:rFonts w:ascii="宋体" w:hAnsi="宋体" w:cs="宋体" w:hint="eastAsia"/>
                <w:szCs w:val="21"/>
              </w:rPr>
              <w:t>、查询渠道：</w:t>
            </w:r>
          </w:p>
          <w:p w:rsidR="001520EF" w:rsidRDefault="00E61262">
            <w:pPr>
              <w:spacing w:line="276" w:lineRule="auto"/>
              <w:rPr>
                <w:rFonts w:ascii="宋体" w:cs="宋体"/>
                <w:szCs w:val="21"/>
              </w:rPr>
            </w:pPr>
            <w:r>
              <w:rPr>
                <w:rFonts w:ascii="宋体" w:hAnsi="宋体" w:cs="宋体" w:hint="eastAsia"/>
                <w:szCs w:val="21"/>
              </w:rPr>
              <w:t>①“信用中国”网站（</w:t>
            </w:r>
            <w:hyperlink r:id="rId19" w:history="1">
              <w:r>
                <w:rPr>
                  <w:rFonts w:ascii="宋体" w:hAnsi="宋体" w:cs="宋体"/>
                  <w:szCs w:val="21"/>
                </w:rPr>
                <w:t>www.creditchina.gov.cn</w:t>
              </w:r>
            </w:hyperlink>
            <w:r>
              <w:rPr>
                <w:rFonts w:ascii="宋体" w:hAnsi="宋体" w:cs="宋体" w:hint="eastAsia"/>
                <w:szCs w:val="21"/>
              </w:rPr>
              <w:t>）</w:t>
            </w:r>
          </w:p>
          <w:p w:rsidR="001520EF" w:rsidRDefault="00E61262">
            <w:pPr>
              <w:spacing w:line="276" w:lineRule="auto"/>
              <w:rPr>
                <w:rFonts w:ascii="宋体" w:cs="宋体"/>
                <w:szCs w:val="21"/>
              </w:rPr>
            </w:pPr>
            <w:r>
              <w:rPr>
                <w:rFonts w:ascii="宋体" w:hAnsi="宋体" w:cs="宋体" w:hint="eastAsia"/>
                <w:szCs w:val="21"/>
              </w:rPr>
              <w:t>②“中国政府采购网”（</w:t>
            </w:r>
            <w:r>
              <w:rPr>
                <w:rFonts w:ascii="宋体" w:hAnsi="宋体" w:cs="宋体"/>
                <w:szCs w:val="21"/>
              </w:rPr>
              <w:t>www.ccgp.gov.cn</w:t>
            </w:r>
            <w:r>
              <w:rPr>
                <w:rFonts w:ascii="宋体" w:hAnsi="宋体" w:cs="宋体" w:hint="eastAsia"/>
                <w:szCs w:val="21"/>
              </w:rPr>
              <w:t>）</w:t>
            </w:r>
          </w:p>
          <w:p w:rsidR="001520EF" w:rsidRDefault="00E61262">
            <w:pPr>
              <w:spacing w:line="276" w:lineRule="auto"/>
              <w:rPr>
                <w:rFonts w:ascii="宋体" w:cs="宋体"/>
                <w:szCs w:val="21"/>
              </w:rPr>
            </w:pPr>
            <w:r>
              <w:rPr>
                <w:rFonts w:ascii="宋体" w:hAnsi="宋体" w:cs="宋体" w:hint="eastAsia"/>
                <w:szCs w:val="21"/>
              </w:rPr>
              <w:t>③“国家企业信用公示系统”网站（</w:t>
            </w:r>
            <w:hyperlink r:id="rId20" w:history="1">
              <w:r>
                <w:rPr>
                  <w:rFonts w:ascii="宋体" w:hAnsi="宋体" w:cs="宋体"/>
                  <w:szCs w:val="21"/>
                </w:rPr>
                <w:t>www.gsxt.gov.cn</w:t>
              </w:r>
            </w:hyperlink>
            <w:r>
              <w:rPr>
                <w:rFonts w:ascii="宋体" w:hAnsi="宋体" w:cs="宋体" w:hint="eastAsia"/>
                <w:szCs w:val="21"/>
              </w:rPr>
              <w:t>）</w:t>
            </w:r>
          </w:p>
          <w:p w:rsidR="001520EF" w:rsidRDefault="00E61262">
            <w:pPr>
              <w:spacing w:line="276" w:lineRule="auto"/>
              <w:rPr>
                <w:rFonts w:ascii="宋体" w:cs="宋体"/>
                <w:szCs w:val="21"/>
              </w:rPr>
            </w:pPr>
            <w:r>
              <w:rPr>
                <w:rFonts w:ascii="宋体" w:hAnsi="宋体" w:cs="宋体" w:hint="eastAsia"/>
                <w:szCs w:val="21"/>
              </w:rPr>
              <w:t>④“中国社会组织公共服务平台”网站（</w:t>
            </w:r>
            <w:r>
              <w:rPr>
                <w:rFonts w:ascii="宋体" w:hAnsi="宋体" w:cs="宋体"/>
                <w:szCs w:val="21"/>
              </w:rPr>
              <w:t>www.chinanpo.gov.cn</w:t>
            </w:r>
            <w:r>
              <w:rPr>
                <w:rFonts w:ascii="宋体" w:hAnsi="宋体" w:cs="宋体" w:hint="eastAsia"/>
                <w:szCs w:val="21"/>
              </w:rPr>
              <w:t>）（仅查询社会组织）；</w:t>
            </w:r>
          </w:p>
          <w:p w:rsidR="001520EF" w:rsidRDefault="00E61262">
            <w:pPr>
              <w:autoSpaceDE w:val="0"/>
              <w:autoSpaceDN w:val="0"/>
              <w:spacing w:line="276" w:lineRule="auto"/>
              <w:contextualSpacing/>
              <w:rPr>
                <w:rFonts w:ascii="宋体" w:cs="宋体"/>
                <w:szCs w:val="21"/>
              </w:rPr>
            </w:pPr>
            <w:r>
              <w:rPr>
                <w:rFonts w:ascii="宋体" w:hAnsi="宋体" w:cs="宋体"/>
                <w:szCs w:val="21"/>
              </w:rPr>
              <w:t>2</w:t>
            </w:r>
            <w:r>
              <w:rPr>
                <w:rFonts w:ascii="宋体" w:hAnsi="宋体" w:cs="宋体" w:hint="eastAsia"/>
                <w:szCs w:val="21"/>
              </w:rPr>
              <w:t>、截止时间：同投标截止时间；</w:t>
            </w:r>
          </w:p>
          <w:p w:rsidR="001520EF" w:rsidRDefault="00E61262">
            <w:pPr>
              <w:autoSpaceDE w:val="0"/>
              <w:autoSpaceDN w:val="0"/>
              <w:spacing w:line="276" w:lineRule="auto"/>
              <w:contextualSpacing/>
              <w:rPr>
                <w:rFonts w:ascii="宋体" w:cs="宋体"/>
                <w:szCs w:val="21"/>
              </w:rPr>
            </w:pPr>
            <w:r>
              <w:rPr>
                <w:rFonts w:ascii="宋体" w:hAnsi="宋体" w:cs="宋体"/>
                <w:szCs w:val="21"/>
              </w:rPr>
              <w:t>3</w:t>
            </w:r>
            <w:r>
              <w:rPr>
                <w:rFonts w:ascii="宋体" w:hAnsi="宋体" w:cs="宋体" w:hint="eastAsia"/>
                <w:szCs w:val="21"/>
              </w:rPr>
              <w:t>、信用信息查询记录和证据留存具体方式：经采购人确认的查询结果网页截图作为查询记录和证据，与其他采购文件一并保存；</w:t>
            </w:r>
          </w:p>
          <w:p w:rsidR="001520EF" w:rsidRDefault="00E61262">
            <w:pPr>
              <w:autoSpaceDE w:val="0"/>
              <w:autoSpaceDN w:val="0"/>
              <w:spacing w:line="276" w:lineRule="auto"/>
              <w:contextualSpacing/>
              <w:rPr>
                <w:rFonts w:ascii="宋体" w:cs="宋体"/>
                <w:szCs w:val="21"/>
              </w:rPr>
            </w:pPr>
            <w:r>
              <w:rPr>
                <w:rFonts w:ascii="宋体" w:hAnsi="宋体" w:cs="宋体"/>
                <w:szCs w:val="21"/>
              </w:rPr>
              <w:lastRenderedPageBreak/>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1520EF" w:rsidRDefault="00E61262">
            <w:pPr>
              <w:autoSpaceDE w:val="0"/>
              <w:autoSpaceDN w:val="0"/>
              <w:spacing w:line="276" w:lineRule="auto"/>
              <w:contextualSpacing/>
              <w:rPr>
                <w:rFonts w:ascii="宋体" w:cs="宋体"/>
                <w:szCs w:val="21"/>
              </w:rPr>
            </w:pPr>
            <w:r>
              <w:rPr>
                <w:rFonts w:ascii="宋体" w:hAnsi="宋体" w:cs="宋体"/>
                <w:szCs w:val="21"/>
              </w:rPr>
              <w:t>5</w:t>
            </w:r>
            <w:r>
              <w:rPr>
                <w:rFonts w:ascii="宋体" w:hAnsi="宋体"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5</w:t>
            </w:r>
          </w:p>
        </w:tc>
        <w:tc>
          <w:tcPr>
            <w:tcW w:w="2023"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联合体投标</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A2109F">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position w:val="-4"/>
                <w:sz w:val="31"/>
                <w:szCs w:val="21"/>
                <w:lang w:val="zh-CN"/>
              </w:rPr>
              <w:instrText>□</w:instrText>
            </w:r>
            <w:r>
              <w:rPr>
                <w:rFonts w:ascii="宋体" w:cs="宋体"/>
                <w:b/>
                <w:kern w:val="0"/>
                <w:szCs w:val="21"/>
                <w:lang w:val="zh-CN"/>
              </w:rPr>
              <w:instrText>,</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sidR="00A2109F">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最高限价</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cs="宋体" w:hint="eastAsia"/>
                <w:bCs/>
                <w:szCs w:val="21"/>
                <w:lang w:val="zh-CN"/>
              </w:rPr>
              <w:t>本项目最高限价：第一标段：</w:t>
            </w:r>
            <w:r w:rsidR="00EE738A">
              <w:rPr>
                <w:rFonts w:ascii="宋体" w:cs="宋体" w:hint="eastAsia"/>
                <w:bCs/>
                <w:szCs w:val="21"/>
                <w:lang w:val="zh-CN"/>
              </w:rPr>
              <w:t>280</w:t>
            </w:r>
            <w:r>
              <w:rPr>
                <w:rFonts w:ascii="宋体" w:cs="宋体" w:hint="eastAsia"/>
                <w:bCs/>
                <w:szCs w:val="21"/>
                <w:lang w:val="zh-CN"/>
              </w:rPr>
              <w:t>万元</w:t>
            </w:r>
            <w:r w:rsidR="00EE738A">
              <w:rPr>
                <w:rFonts w:ascii="宋体" w:cs="宋体" w:hint="eastAsia"/>
                <w:bCs/>
                <w:szCs w:val="21"/>
                <w:lang w:val="zh-CN"/>
              </w:rPr>
              <w:t>；</w:t>
            </w:r>
          </w:p>
          <w:p w:rsidR="001520EF" w:rsidRDefault="00E61262">
            <w:pPr>
              <w:autoSpaceDE w:val="0"/>
              <w:autoSpaceDN w:val="0"/>
              <w:adjustRightInd w:val="0"/>
              <w:spacing w:line="276" w:lineRule="auto"/>
              <w:ind w:firstLineChars="800" w:firstLine="1680"/>
              <w:rPr>
                <w:rFonts w:ascii="宋体" w:cs="宋体"/>
                <w:bCs/>
                <w:szCs w:val="21"/>
                <w:lang w:val="zh-CN"/>
              </w:rPr>
            </w:pPr>
            <w:r>
              <w:rPr>
                <w:rFonts w:ascii="宋体" w:cs="宋体" w:hint="eastAsia"/>
                <w:bCs/>
                <w:szCs w:val="21"/>
                <w:lang w:val="zh-CN"/>
              </w:rPr>
              <w:t>第二标段：</w:t>
            </w:r>
            <w:r w:rsidR="00EE738A">
              <w:rPr>
                <w:rFonts w:ascii="宋体" w:cs="宋体" w:hint="eastAsia"/>
                <w:bCs/>
                <w:szCs w:val="21"/>
                <w:lang w:val="zh-CN"/>
              </w:rPr>
              <w:t>113</w:t>
            </w:r>
            <w:r>
              <w:rPr>
                <w:rFonts w:ascii="宋体" w:cs="宋体" w:hint="eastAsia"/>
                <w:bCs/>
                <w:szCs w:val="21"/>
                <w:lang w:val="zh-CN"/>
              </w:rPr>
              <w:t>万元</w:t>
            </w:r>
            <w:r w:rsidR="00EE738A">
              <w:rPr>
                <w:rFonts w:ascii="宋体" w:cs="宋体" w:hint="eastAsia"/>
                <w:bCs/>
                <w:szCs w:val="21"/>
                <w:lang w:val="zh-CN"/>
              </w:rPr>
              <w:t>；</w:t>
            </w:r>
          </w:p>
          <w:p w:rsidR="00EE738A" w:rsidRPr="00EE738A" w:rsidRDefault="00EE738A" w:rsidP="00EE738A">
            <w:pPr>
              <w:autoSpaceDE w:val="0"/>
              <w:autoSpaceDN w:val="0"/>
              <w:adjustRightInd w:val="0"/>
              <w:spacing w:line="276" w:lineRule="auto"/>
              <w:ind w:firstLineChars="800" w:firstLine="1680"/>
              <w:rPr>
                <w:rFonts w:ascii="宋体" w:cs="宋体"/>
                <w:bCs/>
                <w:szCs w:val="21"/>
                <w:lang w:val="zh-CN"/>
              </w:rPr>
            </w:pPr>
            <w:r w:rsidRPr="00EE738A">
              <w:rPr>
                <w:rFonts w:ascii="宋体" w:cs="宋体" w:hint="eastAsia"/>
                <w:bCs/>
                <w:szCs w:val="21"/>
                <w:lang w:val="zh-CN"/>
              </w:rPr>
              <w:t>第三标段：14万元。</w:t>
            </w:r>
          </w:p>
          <w:p w:rsidR="001520EF" w:rsidRDefault="00E61262">
            <w:pPr>
              <w:autoSpaceDE w:val="0"/>
              <w:autoSpaceDN w:val="0"/>
              <w:adjustRightInd w:val="0"/>
              <w:spacing w:line="276" w:lineRule="auto"/>
              <w:rPr>
                <w:rFonts w:ascii="宋体" w:cs="宋体"/>
                <w:bCs/>
                <w:szCs w:val="21"/>
                <w:lang w:val="zh-CN"/>
              </w:rPr>
            </w:pPr>
            <w:r>
              <w:rPr>
                <w:rFonts w:ascii="宋体" w:cs="宋体" w:hint="eastAsia"/>
                <w:bCs/>
                <w:szCs w:val="21"/>
                <w:lang w:val="zh-CN"/>
              </w:rPr>
              <w:t>超出最高限价的投标无效。</w:t>
            </w:r>
          </w:p>
        </w:tc>
      </w:tr>
      <w:tr w:rsidR="001520EF">
        <w:trPr>
          <w:trHeight w:val="907"/>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7058" w:type="dxa"/>
            <w:vAlign w:val="center"/>
          </w:tcPr>
          <w:p w:rsidR="001520EF" w:rsidRDefault="00A2109F">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sidR="00E61262">
              <w:rPr>
                <w:rFonts w:ascii="宋体" w:hAnsi="宋体" w:cs="宋体"/>
                <w:b/>
                <w:kern w:val="0"/>
                <w:szCs w:val="21"/>
                <w:lang w:val="zh-CN"/>
              </w:rPr>
              <w:instrText xml:space="preserve"> eq \o\ac(</w:instrText>
            </w:r>
            <w:r w:rsidR="00E61262">
              <w:rPr>
                <w:rFonts w:ascii="宋体" w:hAnsi="宋体" w:cs="宋体" w:hint="eastAsia"/>
                <w:b/>
                <w:kern w:val="0"/>
                <w:position w:val="-4"/>
                <w:sz w:val="31"/>
                <w:szCs w:val="21"/>
                <w:lang w:val="zh-CN"/>
              </w:rPr>
              <w:instrText>□</w:instrText>
            </w:r>
            <w:r w:rsidR="00E61262">
              <w:rPr>
                <w:rFonts w:ascii="宋体" w:cs="宋体"/>
                <w:b/>
                <w:kern w:val="0"/>
                <w:szCs w:val="21"/>
                <w:lang w:val="zh-CN"/>
              </w:rPr>
              <w:instrText>,</w:instrText>
            </w:r>
            <w:r w:rsidR="00E61262">
              <w:rPr>
                <w:rFonts w:ascii="宋体" w:hAnsi="宋体" w:cs="宋体" w:hint="eastAsia"/>
                <w:b/>
                <w:kern w:val="0"/>
                <w:szCs w:val="21"/>
                <w:lang w:val="zh-CN"/>
              </w:rPr>
              <w:instrText>√</w:instrText>
            </w:r>
            <w:r w:rsidR="00E61262">
              <w:rPr>
                <w:rFonts w:ascii="宋体" w:hAnsi="宋体" w:cs="宋体"/>
                <w:b/>
                <w:kern w:val="0"/>
                <w:szCs w:val="21"/>
                <w:lang w:val="zh-CN"/>
              </w:rPr>
              <w:instrText>)</w:instrText>
            </w:r>
            <w:r>
              <w:rPr>
                <w:rFonts w:ascii="宋体" w:hAnsi="宋体" w:cs="宋体"/>
                <w:b/>
                <w:kern w:val="0"/>
                <w:szCs w:val="21"/>
                <w:lang w:val="zh-CN"/>
              </w:rPr>
              <w:fldChar w:fldCharType="end"/>
            </w:r>
            <w:r w:rsidR="00E61262">
              <w:rPr>
                <w:rFonts w:ascii="宋体" w:hAnsi="宋体" w:cs="宋体" w:hint="eastAsia"/>
                <w:bCs/>
                <w:szCs w:val="21"/>
                <w:lang w:val="zh-CN"/>
              </w:rPr>
              <w:t>不组织</w:t>
            </w:r>
          </w:p>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1520EF">
        <w:trPr>
          <w:trHeight w:val="907"/>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7058" w:type="dxa"/>
            <w:vAlign w:val="center"/>
          </w:tcPr>
          <w:p w:rsidR="001520EF" w:rsidRDefault="00A2109F">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cs="宋体"/>
                <w:b/>
                <w:color w:val="000000"/>
                <w:kern w:val="0"/>
                <w:szCs w:val="21"/>
                <w:lang w:val="zh-CN"/>
              </w:rPr>
              <w:instrText>,</w:instrText>
            </w:r>
            <w:r w:rsidR="00E61262">
              <w:rPr>
                <w:rFonts w:ascii="宋体" w:hAnsi="宋体" w:cs="宋体" w:hint="eastAsia"/>
                <w:b/>
                <w:color w:val="000000"/>
                <w:kern w:val="0"/>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不召开</w:t>
            </w:r>
          </w:p>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□召开，时间：地点：</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进口产品参与</w:t>
            </w:r>
          </w:p>
        </w:tc>
        <w:tc>
          <w:tcPr>
            <w:tcW w:w="7058" w:type="dxa"/>
            <w:vAlign w:val="center"/>
          </w:tcPr>
          <w:p w:rsidR="001520EF" w:rsidRDefault="00A2109F">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cs="宋体"/>
                <w:b/>
                <w:color w:val="000000"/>
                <w:kern w:val="0"/>
                <w:szCs w:val="21"/>
                <w:lang w:val="zh-CN"/>
              </w:rPr>
              <w:instrText>,</w:instrText>
            </w:r>
            <w:r w:rsidR="00E61262">
              <w:rPr>
                <w:rFonts w:ascii="宋体" w:hAnsi="宋体" w:cs="宋体" w:hint="eastAsia"/>
                <w:b/>
                <w:color w:val="000000"/>
                <w:kern w:val="0"/>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不允许</w:t>
            </w:r>
            <w:r w:rsidR="00E61262">
              <w:rPr>
                <w:rFonts w:ascii="宋体" w:hAnsi="宋体" w:cs="宋体" w:hint="eastAsia"/>
                <w:b/>
                <w:bCs/>
                <w:szCs w:val="21"/>
                <w:lang w:val="zh-CN"/>
              </w:rPr>
              <w:t>□</w:t>
            </w:r>
            <w:r w:rsidR="00E61262">
              <w:rPr>
                <w:rFonts w:ascii="宋体" w:hAnsi="宋体" w:cs="宋体" w:hint="eastAsia"/>
                <w:szCs w:val="21"/>
              </w:rPr>
              <w:t>允许</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投标有效期</w:t>
            </w:r>
          </w:p>
        </w:tc>
        <w:tc>
          <w:tcPr>
            <w:tcW w:w="7058" w:type="dxa"/>
            <w:vAlign w:val="center"/>
          </w:tcPr>
          <w:p w:rsidR="001520EF" w:rsidRDefault="00E61262">
            <w:pPr>
              <w:autoSpaceDE w:val="0"/>
              <w:autoSpaceDN w:val="0"/>
              <w:adjustRightInd w:val="0"/>
              <w:spacing w:line="276" w:lineRule="auto"/>
              <w:rPr>
                <w:rFonts w:ascii="宋体" w:cs="宋体"/>
                <w:szCs w:val="21"/>
              </w:rPr>
            </w:pPr>
            <w:r>
              <w:rPr>
                <w:rFonts w:ascii="宋体" w:hAnsi="宋体" w:cs="宋体"/>
                <w:szCs w:val="21"/>
              </w:rPr>
              <w:t>60</w:t>
            </w:r>
            <w:r>
              <w:rPr>
                <w:rFonts w:ascii="宋体" w:hAnsi="宋体" w:cs="宋体" w:hint="eastAsia"/>
                <w:szCs w:val="21"/>
              </w:rPr>
              <w:t>天（自</w:t>
            </w:r>
            <w:r>
              <w:rPr>
                <w:rFonts w:ascii="宋体" w:hAnsi="宋体" w:cs="宋体" w:hint="eastAsia"/>
                <w:kern w:val="0"/>
                <w:szCs w:val="21"/>
              </w:rPr>
              <w:t>提交投标文件的截止之日起算</w:t>
            </w:r>
            <w:r>
              <w:rPr>
                <w:rFonts w:ascii="宋体" w:hAnsi="宋体" w:cs="宋体" w:hint="eastAsia"/>
                <w:szCs w:val="21"/>
              </w:rPr>
              <w:t>）</w:t>
            </w:r>
          </w:p>
          <w:p w:rsidR="001520EF" w:rsidRDefault="00E61262">
            <w:pPr>
              <w:autoSpaceDE w:val="0"/>
              <w:autoSpaceDN w:val="0"/>
              <w:adjustRightInd w:val="0"/>
              <w:spacing w:line="276" w:lineRule="auto"/>
              <w:rPr>
                <w:rFonts w:ascii="宋体" w:cs="宋体"/>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中标人将本项目的非主体、非关键性</w:t>
            </w:r>
          </w:p>
          <w:p w:rsidR="001520EF" w:rsidRDefault="00E61262">
            <w:pPr>
              <w:autoSpaceDE w:val="0"/>
              <w:autoSpaceDN w:val="0"/>
              <w:adjustRightInd w:val="0"/>
              <w:spacing w:line="276" w:lineRule="auto"/>
              <w:jc w:val="center"/>
              <w:rPr>
                <w:rFonts w:ascii="宋体" w:cs="宋体"/>
                <w:szCs w:val="21"/>
              </w:rPr>
            </w:pPr>
            <w:r>
              <w:rPr>
                <w:rFonts w:ascii="宋体" w:hAnsi="宋体" w:cs="宋体" w:hint="eastAsia"/>
                <w:bCs/>
                <w:szCs w:val="21"/>
                <w:lang w:val="zh-CN"/>
              </w:rPr>
              <w:t>工作分包</w:t>
            </w:r>
          </w:p>
        </w:tc>
        <w:tc>
          <w:tcPr>
            <w:tcW w:w="7058" w:type="dxa"/>
            <w:vAlign w:val="center"/>
          </w:tcPr>
          <w:p w:rsidR="001520EF" w:rsidRDefault="00A2109F">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cs="宋体"/>
                <w:b/>
                <w:color w:val="000000"/>
                <w:kern w:val="0"/>
                <w:szCs w:val="21"/>
                <w:lang w:val="zh-CN"/>
              </w:rPr>
              <w:instrText>,</w:instrText>
            </w:r>
            <w:r w:rsidR="00E61262">
              <w:rPr>
                <w:rFonts w:ascii="宋体" w:hAnsi="宋体" w:cs="宋体" w:hint="eastAsia"/>
                <w:b/>
                <w:color w:val="000000"/>
                <w:kern w:val="0"/>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不允许</w:t>
            </w:r>
            <w:r w:rsidR="00E61262">
              <w:rPr>
                <w:rFonts w:ascii="宋体" w:hAnsi="宋体" w:cs="宋体" w:hint="eastAsia"/>
                <w:b/>
                <w:bCs/>
                <w:szCs w:val="21"/>
                <w:lang w:val="zh-CN"/>
              </w:rPr>
              <w:t>□</w:t>
            </w:r>
            <w:r w:rsidR="00E61262">
              <w:rPr>
                <w:rFonts w:ascii="宋体" w:hAnsi="宋体" w:cs="宋体" w:hint="eastAsia"/>
                <w:szCs w:val="21"/>
              </w:rPr>
              <w:t>允许</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投标截止及</w:t>
            </w:r>
          </w:p>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开标时间</w:t>
            </w:r>
          </w:p>
        </w:tc>
        <w:tc>
          <w:tcPr>
            <w:tcW w:w="7058" w:type="dxa"/>
            <w:vAlign w:val="center"/>
          </w:tcPr>
          <w:p w:rsidR="001520EF" w:rsidRPr="004005D2" w:rsidRDefault="00E61262" w:rsidP="004005D2">
            <w:pPr>
              <w:autoSpaceDE w:val="0"/>
              <w:autoSpaceDN w:val="0"/>
              <w:adjustRightInd w:val="0"/>
              <w:spacing w:line="276" w:lineRule="auto"/>
              <w:rPr>
                <w:rFonts w:ascii="宋体" w:cs="宋体"/>
                <w:bCs/>
                <w:szCs w:val="21"/>
                <w:lang w:val="zh-CN"/>
              </w:rPr>
            </w:pPr>
            <w:r w:rsidRPr="004005D2">
              <w:rPr>
                <w:rFonts w:ascii="宋体" w:hAnsi="宋体" w:cs="宋体"/>
                <w:bCs/>
                <w:szCs w:val="21"/>
              </w:rPr>
              <w:t>2019</w:t>
            </w:r>
            <w:r w:rsidRPr="004005D2">
              <w:rPr>
                <w:rFonts w:ascii="宋体" w:hAnsi="宋体" w:cs="宋体" w:hint="eastAsia"/>
                <w:bCs/>
                <w:szCs w:val="21"/>
                <w:lang w:val="zh-CN"/>
              </w:rPr>
              <w:t>年12月</w:t>
            </w:r>
            <w:r w:rsidR="004005D2" w:rsidRPr="004005D2">
              <w:rPr>
                <w:rFonts w:ascii="宋体" w:hAnsi="宋体" w:cs="宋体" w:hint="eastAsia"/>
                <w:bCs/>
                <w:szCs w:val="21"/>
                <w:lang w:val="zh-CN"/>
              </w:rPr>
              <w:t>16</w:t>
            </w:r>
            <w:r w:rsidRPr="004005D2">
              <w:rPr>
                <w:rFonts w:ascii="宋体" w:hAnsi="宋体" w:cs="宋体" w:hint="eastAsia"/>
                <w:bCs/>
                <w:szCs w:val="21"/>
                <w:lang w:val="zh-CN"/>
              </w:rPr>
              <w:t>日</w:t>
            </w:r>
            <w:r w:rsidR="004005D2" w:rsidRPr="004005D2">
              <w:rPr>
                <w:rFonts w:ascii="宋体" w:hAnsi="宋体" w:cs="宋体" w:hint="eastAsia"/>
                <w:bCs/>
                <w:szCs w:val="21"/>
                <w:lang w:val="zh-CN"/>
              </w:rPr>
              <w:t>8时00分</w:t>
            </w:r>
            <w:r w:rsidRPr="004005D2">
              <w:rPr>
                <w:rFonts w:ascii="宋体" w:hAnsi="宋体" w:cs="宋体" w:hint="eastAsia"/>
                <w:bCs/>
                <w:szCs w:val="21"/>
                <w:lang w:val="zh-CN"/>
              </w:rPr>
              <w:t>（北京时间）</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递交投标文件</w:t>
            </w:r>
          </w:p>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及开标地点</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禹州市公共资源交易中心开标一室（地址：禹州市行政服务中心楼九楼）</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7058" w:type="dxa"/>
            <w:vAlign w:val="center"/>
          </w:tcPr>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缴纳截止时间：同投标截止时间。</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投标保证金金额：</w:t>
            </w:r>
            <w:r>
              <w:rPr>
                <w:rFonts w:ascii="宋体" w:hAnsi="宋体" w:cs="宋体" w:hint="eastAsia"/>
                <w:szCs w:val="21"/>
              </w:rPr>
              <w:t>第一标段：</w:t>
            </w:r>
            <w:r w:rsidR="00FF5594">
              <w:rPr>
                <w:rFonts w:ascii="宋体" w:hAnsi="宋体" w:cs="宋体" w:hint="eastAsia"/>
                <w:szCs w:val="21"/>
              </w:rPr>
              <w:t>伍万陆仟元整</w:t>
            </w:r>
            <w:r>
              <w:rPr>
                <w:rFonts w:ascii="宋体" w:hAnsi="宋体" w:cs="宋体" w:hint="eastAsia"/>
                <w:szCs w:val="21"/>
                <w:lang w:val="zh-CN"/>
              </w:rPr>
              <w:t>（¥</w:t>
            </w:r>
            <w:r w:rsidR="00FF5594">
              <w:rPr>
                <w:rFonts w:ascii="宋体" w:hAnsi="宋体" w:cs="宋体" w:hint="eastAsia"/>
                <w:szCs w:val="21"/>
              </w:rPr>
              <w:t>56</w:t>
            </w:r>
            <w:r>
              <w:rPr>
                <w:rFonts w:ascii="宋体" w:hAnsi="宋体" w:cs="宋体" w:hint="eastAsia"/>
                <w:szCs w:val="21"/>
              </w:rPr>
              <w:t xml:space="preserve">000.00 </w:t>
            </w:r>
            <w:r>
              <w:rPr>
                <w:rFonts w:ascii="宋体" w:hAnsi="宋体" w:cs="宋体" w:hint="eastAsia"/>
                <w:szCs w:val="21"/>
                <w:lang w:val="zh-CN"/>
              </w:rPr>
              <w:t>元）</w:t>
            </w:r>
          </w:p>
          <w:p w:rsidR="001520EF" w:rsidRDefault="00E61262">
            <w:pPr>
              <w:tabs>
                <w:tab w:val="left" w:pos="1260"/>
              </w:tabs>
              <w:autoSpaceDE w:val="0"/>
              <w:autoSpaceDN w:val="0"/>
              <w:spacing w:line="276" w:lineRule="auto"/>
              <w:ind w:firstLineChars="800" w:firstLine="1680"/>
              <w:contextualSpacing/>
              <w:rPr>
                <w:rFonts w:ascii="宋体" w:hAnsi="宋体" w:cs="宋体"/>
                <w:szCs w:val="21"/>
              </w:rPr>
            </w:pPr>
            <w:r>
              <w:rPr>
                <w:rFonts w:ascii="宋体" w:hAnsi="宋体" w:cs="宋体" w:hint="eastAsia"/>
                <w:szCs w:val="21"/>
              </w:rPr>
              <w:t>第二标段：</w:t>
            </w:r>
            <w:r w:rsidR="00FF5594">
              <w:rPr>
                <w:rFonts w:ascii="宋体" w:hAnsi="宋体" w:cs="宋体" w:hint="eastAsia"/>
                <w:szCs w:val="21"/>
              </w:rPr>
              <w:t>贰万贰仟元整</w:t>
            </w:r>
            <w:r>
              <w:rPr>
                <w:rFonts w:ascii="宋体" w:hAnsi="宋体" w:cs="宋体" w:hint="eastAsia"/>
                <w:szCs w:val="21"/>
              </w:rPr>
              <w:t>（</w:t>
            </w:r>
            <w:r>
              <w:rPr>
                <w:rFonts w:ascii="宋体" w:hAnsi="宋体" w:cs="宋体" w:hint="eastAsia"/>
                <w:szCs w:val="21"/>
                <w:lang w:val="zh-CN"/>
              </w:rPr>
              <w:t>¥</w:t>
            </w:r>
            <w:r w:rsidR="00FF5594">
              <w:rPr>
                <w:rFonts w:ascii="宋体" w:hAnsi="宋体" w:cs="宋体" w:hint="eastAsia"/>
                <w:szCs w:val="21"/>
              </w:rPr>
              <w:t>22000.00</w:t>
            </w:r>
            <w:r>
              <w:rPr>
                <w:rFonts w:ascii="宋体" w:hAnsi="宋体" w:cs="宋体" w:hint="eastAsia"/>
                <w:szCs w:val="21"/>
              </w:rPr>
              <w:t>元）</w:t>
            </w:r>
          </w:p>
          <w:p w:rsidR="00FF5594" w:rsidRPr="004D2B0C" w:rsidRDefault="00FF5594" w:rsidP="004D2B0C">
            <w:pPr>
              <w:tabs>
                <w:tab w:val="left" w:pos="1260"/>
              </w:tabs>
              <w:autoSpaceDE w:val="0"/>
              <w:autoSpaceDN w:val="0"/>
              <w:spacing w:line="276" w:lineRule="auto"/>
              <w:ind w:firstLineChars="800" w:firstLine="1680"/>
              <w:contextualSpacing/>
              <w:rPr>
                <w:rFonts w:ascii="宋体" w:hAnsi="宋体" w:cs="宋体"/>
                <w:szCs w:val="21"/>
              </w:rPr>
            </w:pPr>
            <w:r w:rsidRPr="004D2B0C">
              <w:rPr>
                <w:rFonts w:ascii="宋体" w:hAnsi="宋体" w:cs="宋体" w:hint="eastAsia"/>
                <w:szCs w:val="21"/>
              </w:rPr>
              <w:t>第三标段：贰仟捌佰元整（</w:t>
            </w:r>
            <w:r w:rsidR="004D2B0C" w:rsidRPr="004D2B0C">
              <w:rPr>
                <w:rFonts w:ascii="宋体" w:hAnsi="宋体" w:cs="宋体" w:hint="eastAsia"/>
                <w:szCs w:val="21"/>
              </w:rPr>
              <w:t>¥</w:t>
            </w:r>
            <w:r w:rsidR="004D2B0C">
              <w:rPr>
                <w:rFonts w:ascii="宋体" w:hAnsi="宋体" w:cs="宋体" w:hint="eastAsia"/>
                <w:szCs w:val="21"/>
              </w:rPr>
              <w:t>2800.00元</w:t>
            </w:r>
            <w:r w:rsidRPr="004D2B0C">
              <w:rPr>
                <w:rFonts w:ascii="宋体" w:hAnsi="宋体" w:cs="宋体" w:hint="eastAsia"/>
                <w:szCs w:val="21"/>
              </w:rPr>
              <w:t>）</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二、使用银行转帐形式的，于缴纳截止时间前通过投标人注册银行账户将款项一次足额递交、成功绑定，以收款人到账时间为准，在途资金无效，视为</w:t>
            </w:r>
            <w:r>
              <w:rPr>
                <w:rFonts w:ascii="宋体" w:hAnsi="宋体" w:cs="宋体" w:hint="eastAsia"/>
                <w:szCs w:val="21"/>
                <w:lang w:val="zh-CN"/>
              </w:rPr>
              <w:lastRenderedPageBreak/>
              <w:t>未按时交纳。同时投标人应承担节假日、异地、跨行等银行系统不能支付的风险。</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三、投标保证金缴纳方式：</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1、投标人网上下载招标文件后，登录</w:t>
            </w:r>
            <w:hyperlink r:id="rId21" w:history="1">
              <w:r>
                <w:rPr>
                  <w:rStyle w:val="af1"/>
                  <w:rFonts w:ascii="宋体" w:hAnsi="宋体" w:cs="宋体" w:hint="eastAsia"/>
                  <w:color w:val="auto"/>
                  <w:szCs w:val="21"/>
                  <w:lang w:val="zh-CN"/>
                </w:rPr>
                <w:t>http://221.14.6.70:8088/ggzy</w:t>
              </w:r>
            </w:hyperlink>
            <w:r>
              <w:rPr>
                <w:rFonts w:ascii="宋体" w:hAnsi="宋体" w:cs="宋体" w:hint="eastAsia"/>
                <w:szCs w:val="21"/>
                <w:lang w:val="zh-CN"/>
              </w:rPr>
              <w:t>系统，依次点击“会员向导”→“参与投标”→“费用缴纳说明”→“保证金缴纳说明单”，获取缴费说明单，根据每个标段的缴纳说明单在缴纳截止时间前缴纳；</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2、成功缴纳后重新登录前述系统，依次点击“会员向导”→“参与投标”→“保证金绑定”→“绑定”进行投标保证金绑定。</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3、《保证金缴纳绑定操作指南》获取方法：登录许昌公共资源交易系统-组件下载-《保证金缴纳绑定操作指南》。</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4、投标人要严格按照“保证金缴纳说明单”内容缴纳、成功绑定投标保证金，未绑定标段的投标保证金，视为未按时交纳。并将缴纳凭证“</w:t>
            </w:r>
            <w:r>
              <w:rPr>
                <w:rFonts w:ascii="宋体" w:hAnsi="宋体" w:cs="宋体" w:hint="eastAsia"/>
                <w:szCs w:val="21"/>
              </w:rPr>
              <w:t>禹州市</w:t>
            </w:r>
            <w:r>
              <w:rPr>
                <w:rFonts w:ascii="宋体" w:hAnsi="宋体" w:cs="宋体" w:hint="eastAsia"/>
                <w:szCs w:val="21"/>
                <w:lang w:val="zh-CN"/>
              </w:rPr>
              <w:t>公共资源交易中心保证金缴纳回执”附于投标文件中，同时在开标现场提供一份“</w:t>
            </w:r>
            <w:r>
              <w:rPr>
                <w:rFonts w:ascii="宋体" w:hAnsi="宋体" w:cs="宋体" w:hint="eastAsia"/>
                <w:szCs w:val="21"/>
              </w:rPr>
              <w:t>禹州市</w:t>
            </w:r>
            <w:r>
              <w:rPr>
                <w:rFonts w:ascii="宋体" w:hAnsi="宋体" w:cs="宋体" w:hint="eastAsia"/>
                <w:szCs w:val="21"/>
                <w:lang w:val="zh-CN"/>
              </w:rPr>
              <w:t>公共资源交易中心保证金缴纳回执”以备查询。</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注：保证金缴纳情况以“许昌公共资源交易项目供应商投标人缴费情况统计表”为准。</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5、每个投标人每个项目每个标段只有唯一缴纳账号，切勿重复缴纳或错误缴纳。</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7、不同投标人的投标保证金不得从同一单位或者个人的账户转出。</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8、未按上述规定操作引起的无效投标，由投标人自行负责。</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9、汇款凭证无需备注项目编号和项目名称。</w:t>
            </w:r>
          </w:p>
          <w:p w:rsidR="001520EF" w:rsidRDefault="00E61262">
            <w:pPr>
              <w:pStyle w:val="12"/>
              <w:spacing w:line="276" w:lineRule="auto"/>
              <w:rPr>
                <w:rFonts w:ascii="宋体" w:cs="宋体"/>
                <w:sz w:val="21"/>
                <w:szCs w:val="21"/>
                <w:lang w:val="zh-CN"/>
              </w:rPr>
            </w:pPr>
            <w:r>
              <w:rPr>
                <w:rFonts w:ascii="宋体" w:hAnsi="宋体" w:cs="宋体" w:hint="eastAsia"/>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520EF">
        <w:trPr>
          <w:trHeight w:val="156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15</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公告发布</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采购人澄清或修改招标文件时间</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宋体" w:hint="eastAsia"/>
                <w:szCs w:val="21"/>
                <w:lang w:val="zh-CN"/>
              </w:rPr>
              <w:t>澄清内容可能影响投标文件编制的）</w:t>
            </w:r>
          </w:p>
        </w:tc>
      </w:tr>
      <w:tr w:rsidR="001520EF">
        <w:trPr>
          <w:trHeight w:val="9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投标人对采购文件质疑截止时间</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招标公告期满之日起七个工作日</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18</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投标文件份数</w:t>
            </w:r>
          </w:p>
        </w:tc>
        <w:tc>
          <w:tcPr>
            <w:tcW w:w="7058" w:type="dxa"/>
            <w:vAlign w:val="center"/>
          </w:tcPr>
          <w:p w:rsidR="001520EF" w:rsidRDefault="00A2109F">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电子投标文件：成功上传至《全国公共资源交易平台（河南省·许昌市）》公共资源交易系统加密电子投标文件</w:t>
            </w:r>
            <w:r w:rsidR="00E61262">
              <w:rPr>
                <w:rFonts w:ascii="宋体" w:hAnsi="宋体" w:cs="宋体"/>
                <w:szCs w:val="21"/>
              </w:rPr>
              <w:t>1</w:t>
            </w:r>
            <w:r w:rsidR="00E61262">
              <w:rPr>
                <w:rFonts w:ascii="宋体" w:hAnsi="宋体" w:cs="宋体" w:hint="eastAsia"/>
                <w:szCs w:val="21"/>
              </w:rPr>
              <w:t>份</w:t>
            </w:r>
            <w:r w:rsidR="00E61262">
              <w:rPr>
                <w:rFonts w:ascii="宋体" w:hAnsi="宋体" w:cs="宋体" w:hint="eastAsia"/>
                <w:szCs w:val="21"/>
                <w:lang w:val="zh-CN"/>
              </w:rPr>
              <w:t>（文件格式为：</w:t>
            </w:r>
            <w:r w:rsidR="00E61262">
              <w:rPr>
                <w:rFonts w:ascii="宋体" w:hAnsi="宋体" w:cs="宋体"/>
                <w:szCs w:val="21"/>
                <w:lang w:val="zh-CN"/>
              </w:rPr>
              <w:t xml:space="preserve"> XXX</w:t>
            </w:r>
            <w:r w:rsidR="00E61262">
              <w:rPr>
                <w:rFonts w:ascii="宋体" w:hAnsi="宋体" w:cs="宋体" w:hint="eastAsia"/>
                <w:szCs w:val="21"/>
                <w:lang w:val="zh-CN"/>
              </w:rPr>
              <w:t>公司</w:t>
            </w:r>
            <w:r w:rsidR="00E61262">
              <w:rPr>
                <w:rFonts w:ascii="宋体" w:hAnsi="宋体" w:cs="宋体"/>
                <w:szCs w:val="21"/>
                <w:lang w:val="zh-CN"/>
              </w:rPr>
              <w:t>XXX</w:t>
            </w:r>
            <w:r w:rsidR="00E61262">
              <w:rPr>
                <w:rFonts w:ascii="宋体" w:hAnsi="宋体" w:cs="宋体" w:hint="eastAsia"/>
                <w:szCs w:val="21"/>
                <w:lang w:val="zh-CN"/>
              </w:rPr>
              <w:t>项目编号</w:t>
            </w:r>
            <w:r w:rsidR="00E61262">
              <w:rPr>
                <w:rFonts w:ascii="宋体" w:hAnsi="宋体" w:cs="宋体"/>
                <w:szCs w:val="21"/>
                <w:lang w:val="zh-CN"/>
              </w:rPr>
              <w:t>.file</w:t>
            </w:r>
            <w:r w:rsidR="00E61262">
              <w:rPr>
                <w:rFonts w:ascii="宋体" w:hAnsi="宋体" w:cs="宋体" w:hint="eastAsia"/>
                <w:szCs w:val="21"/>
                <w:lang w:val="zh-CN"/>
              </w:rPr>
              <w:t>）。</w:t>
            </w:r>
            <w:r w:rsidR="00E61262">
              <w:rPr>
                <w:rFonts w:ascii="宋体" w:hAnsi="宋体" w:cs="宋体" w:hint="eastAsia"/>
                <w:szCs w:val="21"/>
              </w:rPr>
              <w:t>使用电子介质存储的备份文件</w:t>
            </w:r>
            <w:r w:rsidR="00E61262">
              <w:rPr>
                <w:rFonts w:ascii="宋体" w:hAnsi="宋体" w:cs="宋体"/>
                <w:szCs w:val="21"/>
              </w:rPr>
              <w:t>1</w:t>
            </w:r>
            <w:r w:rsidR="00E61262">
              <w:rPr>
                <w:rFonts w:ascii="宋体" w:hAnsi="宋体" w:cs="宋体" w:hint="eastAsia"/>
                <w:szCs w:val="21"/>
              </w:rPr>
              <w:t>份（文件格式为：名称为“备份”的文件夹）。</w:t>
            </w:r>
          </w:p>
          <w:p w:rsidR="001520EF" w:rsidRDefault="00A2109F">
            <w:pPr>
              <w:autoSpaceDE w:val="0"/>
              <w:autoSpaceDN w:val="0"/>
              <w:adjustRightInd w:val="0"/>
              <w:spacing w:line="276" w:lineRule="auto"/>
              <w:rPr>
                <w:rFonts w:ascii="宋体" w:cs="宋体"/>
                <w:szCs w:val="21"/>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纸质投标文件：正本</w:t>
            </w:r>
            <w:r w:rsidR="00E61262">
              <w:rPr>
                <w:rFonts w:ascii="宋体" w:hAnsi="宋体" w:cs="宋体" w:hint="eastAsia"/>
                <w:b/>
                <w:szCs w:val="21"/>
              </w:rPr>
              <w:t>一</w:t>
            </w:r>
            <w:r w:rsidR="00E61262">
              <w:rPr>
                <w:rFonts w:ascii="宋体" w:hAnsi="宋体" w:cs="宋体" w:hint="eastAsia"/>
                <w:szCs w:val="21"/>
              </w:rPr>
              <w:t>份，副本三份。使用格式为“投标文件（供打印）</w:t>
            </w:r>
            <w:r w:rsidR="00E61262">
              <w:rPr>
                <w:rFonts w:ascii="宋体" w:hAnsi="宋体" w:cs="宋体"/>
                <w:szCs w:val="21"/>
              </w:rPr>
              <w:t>.PDF</w:t>
            </w:r>
            <w:r w:rsidR="00E61262">
              <w:rPr>
                <w:rFonts w:ascii="宋体" w:hAnsi="宋体" w:cs="宋体" w:hint="eastAsia"/>
                <w:szCs w:val="21"/>
              </w:rPr>
              <w:t>”的文件</w:t>
            </w:r>
          </w:p>
          <w:p w:rsidR="001520EF" w:rsidRDefault="00E61262">
            <w:pPr>
              <w:autoSpaceDE w:val="0"/>
              <w:autoSpaceDN w:val="0"/>
              <w:adjustRightInd w:val="0"/>
              <w:spacing w:line="276" w:lineRule="auto"/>
              <w:rPr>
                <w:rFonts w:ascii="宋体" w:cs="宋体"/>
                <w:bCs/>
                <w:szCs w:val="21"/>
                <w:highlight w:val="lightGray"/>
                <w:lang w:val="zh-CN"/>
              </w:rPr>
            </w:pPr>
            <w:r>
              <w:rPr>
                <w:rFonts w:ascii="宋体" w:hAnsi="宋体" w:cs="宋体" w:hint="eastAsia"/>
                <w:szCs w:val="21"/>
              </w:rPr>
              <w:t>电子投标文件和纸质投标文件的内容、格式、水印码、签章应一致。</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投标文件的</w:t>
            </w:r>
          </w:p>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签署盖章</w:t>
            </w:r>
          </w:p>
        </w:tc>
        <w:tc>
          <w:tcPr>
            <w:tcW w:w="7058" w:type="dxa"/>
            <w:vAlign w:val="center"/>
          </w:tcPr>
          <w:p w:rsidR="001520EF" w:rsidRDefault="00A2109F">
            <w:pPr>
              <w:autoSpaceDE w:val="0"/>
              <w:autoSpaceDN w:val="0"/>
              <w:adjustRightInd w:val="0"/>
              <w:spacing w:line="276" w:lineRule="auto"/>
              <w:rPr>
                <w:rFonts w:ascii="宋体" w:cs="宋体"/>
                <w:szCs w:val="21"/>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电子投标文件：按招标文件要求加盖电子印章和法人电子印章。</w:t>
            </w:r>
          </w:p>
          <w:p w:rsidR="001520EF" w:rsidRDefault="00A2109F">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纸质投标文件：投标文件封面加盖投标人公章（投标文件是指投标人电子投标文件制作完成后生成的后缀名为“</w:t>
            </w:r>
            <w:r w:rsidR="00E61262">
              <w:rPr>
                <w:rFonts w:ascii="宋体" w:hAnsi="宋体" w:cs="宋体"/>
                <w:szCs w:val="21"/>
              </w:rPr>
              <w:t>.PDF</w:t>
            </w:r>
            <w:r w:rsidR="00E61262">
              <w:rPr>
                <w:rFonts w:ascii="宋体" w:hAnsi="宋体" w:cs="宋体" w:hint="eastAsia"/>
                <w:szCs w:val="21"/>
              </w:rPr>
              <w:t>”的文件打印的纸质投标文件）。</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hint="eastAsia"/>
                <w:szCs w:val="21"/>
              </w:rPr>
              <w:t>20</w:t>
            </w:r>
          </w:p>
        </w:tc>
        <w:tc>
          <w:tcPr>
            <w:tcW w:w="2023" w:type="dxa"/>
            <w:vAlign w:val="center"/>
          </w:tcPr>
          <w:p w:rsidR="001520EF" w:rsidRDefault="00E61262">
            <w:pPr>
              <w:autoSpaceDE w:val="0"/>
              <w:autoSpaceDN w:val="0"/>
              <w:adjustRightInd w:val="0"/>
              <w:spacing w:line="360" w:lineRule="auto"/>
              <w:jc w:val="center"/>
              <w:rPr>
                <w:rFonts w:ascii="宋体" w:hAnsi="宋体" w:cs="宋体"/>
                <w:szCs w:val="21"/>
              </w:rPr>
            </w:pPr>
            <w:r>
              <w:rPr>
                <w:rFonts w:ascii="宋体" w:hAnsi="宋体" w:cs="仿宋" w:hint="eastAsia"/>
                <w:sz w:val="24"/>
              </w:rPr>
              <w:t>封套上应载明的信息</w:t>
            </w:r>
          </w:p>
        </w:tc>
        <w:tc>
          <w:tcPr>
            <w:tcW w:w="7058" w:type="dxa"/>
            <w:vAlign w:val="center"/>
          </w:tcPr>
          <w:p w:rsidR="001520EF" w:rsidRDefault="00E61262">
            <w:pPr>
              <w:autoSpaceDE w:val="0"/>
              <w:autoSpaceDN w:val="0"/>
              <w:adjustRightInd w:val="0"/>
              <w:spacing w:line="420" w:lineRule="exact"/>
              <w:rPr>
                <w:rFonts w:ascii="宋体" w:hAnsi="宋体"/>
                <w:bCs/>
                <w:sz w:val="24"/>
              </w:rPr>
            </w:pPr>
            <w:r>
              <w:rPr>
                <w:rFonts w:ascii="宋体" w:hAnsi="宋体" w:hint="eastAsia"/>
                <w:bCs/>
                <w:sz w:val="24"/>
              </w:rPr>
              <w:t>供应商的名称：</w:t>
            </w:r>
          </w:p>
          <w:p w:rsidR="001520EF" w:rsidRDefault="00E61262">
            <w:pPr>
              <w:autoSpaceDE w:val="0"/>
              <w:autoSpaceDN w:val="0"/>
              <w:adjustRightInd w:val="0"/>
              <w:spacing w:line="420" w:lineRule="exact"/>
              <w:rPr>
                <w:rFonts w:ascii="宋体" w:hAnsi="宋体"/>
                <w:bCs/>
                <w:sz w:val="24"/>
                <w:u w:val="single"/>
              </w:rPr>
            </w:pPr>
            <w:r>
              <w:rPr>
                <w:rFonts w:ascii="宋体" w:hAnsi="宋体" w:hint="eastAsia"/>
                <w:bCs/>
                <w:sz w:val="24"/>
              </w:rPr>
              <w:t>招标编号：</w:t>
            </w:r>
          </w:p>
          <w:p w:rsidR="001520EF" w:rsidRDefault="00E61262">
            <w:pPr>
              <w:autoSpaceDE w:val="0"/>
              <w:autoSpaceDN w:val="0"/>
              <w:adjustRightInd w:val="0"/>
              <w:spacing w:line="420" w:lineRule="exact"/>
              <w:rPr>
                <w:rFonts w:ascii="宋体" w:hAnsi="宋体"/>
                <w:bCs/>
                <w:sz w:val="24"/>
                <w:u w:val="single"/>
              </w:rPr>
            </w:pPr>
            <w:r>
              <w:rPr>
                <w:rFonts w:ascii="宋体" w:hAnsi="宋体" w:hint="eastAsia"/>
                <w:bCs/>
                <w:sz w:val="24"/>
              </w:rPr>
              <w:t>项目名称：               标段</w:t>
            </w:r>
          </w:p>
          <w:p w:rsidR="001520EF" w:rsidRDefault="00E61262">
            <w:pPr>
              <w:autoSpaceDE w:val="0"/>
              <w:autoSpaceDN w:val="0"/>
              <w:adjustRightInd w:val="0"/>
              <w:spacing w:line="420" w:lineRule="exact"/>
              <w:rPr>
                <w:rFonts w:ascii="宋体" w:hAnsi="宋体"/>
                <w:bCs/>
                <w:sz w:val="24"/>
              </w:rPr>
            </w:pPr>
            <w:r>
              <w:rPr>
                <w:rFonts w:ascii="宋体" w:hAnsi="宋体" w:hint="eastAsia"/>
                <w:bCs/>
                <w:sz w:val="24"/>
              </w:rPr>
              <w:t>在年月日时分（开标时间）前不得开启</w:t>
            </w:r>
          </w:p>
          <w:p w:rsidR="001520EF" w:rsidRDefault="00E61262">
            <w:pPr>
              <w:autoSpaceDE w:val="0"/>
              <w:autoSpaceDN w:val="0"/>
              <w:adjustRightInd w:val="0"/>
              <w:spacing w:line="420" w:lineRule="exact"/>
              <w:rPr>
                <w:rFonts w:ascii="宋体" w:hAnsi="宋体" w:cs="宋体"/>
                <w:b/>
                <w:szCs w:val="21"/>
              </w:rPr>
            </w:pPr>
            <w:r>
              <w:rPr>
                <w:rFonts w:ascii="宋体" w:hAnsi="宋体" w:hint="eastAsia"/>
                <w:bCs/>
                <w:sz w:val="24"/>
              </w:rPr>
              <w:t>（投标文件包开口处应以密封条密封，并加盖骑缝章）</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评标委员会组建</w:t>
            </w:r>
          </w:p>
        </w:tc>
        <w:tc>
          <w:tcPr>
            <w:tcW w:w="7058" w:type="dxa"/>
            <w:vAlign w:val="center"/>
          </w:tcPr>
          <w:p w:rsidR="001520EF" w:rsidRDefault="00E61262">
            <w:pPr>
              <w:autoSpaceDE w:val="0"/>
              <w:autoSpaceDN w:val="0"/>
              <w:adjustRightInd w:val="0"/>
              <w:spacing w:line="276" w:lineRule="auto"/>
              <w:rPr>
                <w:rFonts w:ascii="宋体" w:cs="宋体"/>
                <w:bCs/>
                <w:sz w:val="24"/>
                <w:szCs w:val="24"/>
                <w:lang w:val="zh-CN"/>
              </w:rPr>
            </w:pPr>
            <w:r>
              <w:rPr>
                <w:rFonts w:ascii="宋体" w:hAnsi="宋体" w:cs="宋体" w:hint="eastAsia"/>
                <w:szCs w:val="21"/>
              </w:rPr>
              <w:t>由采购人代表</w:t>
            </w:r>
            <w:r>
              <w:rPr>
                <w:rFonts w:ascii="宋体" w:hAnsi="宋体" w:cs="宋体"/>
                <w:szCs w:val="21"/>
              </w:rPr>
              <w:t>1</w:t>
            </w:r>
            <w:r>
              <w:rPr>
                <w:rFonts w:ascii="宋体" w:hAnsi="宋体" w:cs="宋体" w:hint="eastAsia"/>
                <w:szCs w:val="21"/>
              </w:rPr>
              <w:t>人和评审专家</w:t>
            </w:r>
            <w:r>
              <w:rPr>
                <w:rFonts w:ascii="宋体" w:hAnsi="宋体" w:cs="宋体"/>
                <w:szCs w:val="21"/>
              </w:rPr>
              <w:t>4</w:t>
            </w:r>
            <w:r>
              <w:rPr>
                <w:rFonts w:ascii="宋体" w:hAnsi="宋体" w:cs="宋体" w:hint="eastAsia"/>
                <w:szCs w:val="21"/>
              </w:rPr>
              <w:t>人共</w:t>
            </w:r>
            <w:r>
              <w:rPr>
                <w:rFonts w:ascii="宋体" w:hAnsi="宋体" w:cs="宋体"/>
                <w:szCs w:val="21"/>
              </w:rPr>
              <w:t>5</w:t>
            </w:r>
            <w:r>
              <w:rPr>
                <w:rFonts w:ascii="宋体" w:hAnsi="宋体" w:cs="宋体"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1520EF">
        <w:trPr>
          <w:trHeight w:val="46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szCs w:val="21"/>
              </w:rPr>
              <w:t>评标方法</w:t>
            </w:r>
          </w:p>
        </w:tc>
        <w:tc>
          <w:tcPr>
            <w:tcW w:w="7058" w:type="dxa"/>
            <w:vAlign w:val="center"/>
          </w:tcPr>
          <w:p w:rsidR="001520EF" w:rsidRDefault="00A2109F">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sidR="00E61262">
              <w:rPr>
                <w:rFonts w:ascii="宋体" w:hAnsi="宋体" w:cs="宋体"/>
                <w:b/>
                <w:kern w:val="0"/>
                <w:szCs w:val="21"/>
                <w:lang w:val="zh-CN"/>
              </w:rPr>
              <w:instrText xml:space="preserve"> eq \o\ac(</w:instrText>
            </w:r>
            <w:r w:rsidR="00E61262">
              <w:rPr>
                <w:rFonts w:ascii="宋体" w:hAnsi="宋体" w:cs="宋体" w:hint="eastAsia"/>
                <w:b/>
                <w:kern w:val="0"/>
                <w:position w:val="-4"/>
                <w:sz w:val="31"/>
                <w:szCs w:val="21"/>
                <w:lang w:val="zh-CN"/>
              </w:rPr>
              <w:instrText>□</w:instrText>
            </w:r>
            <w:r w:rsidR="00E61262">
              <w:rPr>
                <w:rFonts w:ascii="宋体" w:cs="宋体"/>
                <w:b/>
                <w:kern w:val="0"/>
                <w:szCs w:val="21"/>
                <w:lang w:val="zh-CN"/>
              </w:rPr>
              <w:instrText>,</w:instrText>
            </w:r>
            <w:r w:rsidR="00E61262">
              <w:rPr>
                <w:rFonts w:ascii="宋体" w:hAnsi="宋体" w:cs="宋体" w:hint="eastAsia"/>
                <w:b/>
                <w:kern w:val="0"/>
                <w:szCs w:val="21"/>
                <w:lang w:val="zh-CN"/>
              </w:rPr>
              <w:instrText>√</w:instrText>
            </w:r>
            <w:r w:rsidR="00E61262">
              <w:rPr>
                <w:rFonts w:ascii="宋体" w:hAnsi="宋体" w:cs="宋体"/>
                <w:b/>
                <w:kern w:val="0"/>
                <w:szCs w:val="21"/>
                <w:lang w:val="zh-CN"/>
              </w:rPr>
              <w:instrText>)</w:instrText>
            </w:r>
            <w:r>
              <w:rPr>
                <w:rFonts w:ascii="宋体" w:hAnsi="宋体" w:cs="宋体"/>
                <w:b/>
                <w:kern w:val="0"/>
                <w:szCs w:val="21"/>
                <w:lang w:val="zh-CN"/>
              </w:rPr>
              <w:fldChar w:fldCharType="end"/>
            </w:r>
            <w:r w:rsidR="00E61262">
              <w:rPr>
                <w:rFonts w:ascii="宋体" w:hAnsi="宋体" w:cs="宋体" w:hint="eastAsia"/>
                <w:bCs/>
                <w:szCs w:val="21"/>
                <w:lang w:val="zh-CN"/>
              </w:rPr>
              <w:t>综合评分法</w:t>
            </w:r>
            <w:r w:rsidR="00E61262">
              <w:rPr>
                <w:rFonts w:ascii="宋体" w:hAnsi="宋体" w:cs="宋体" w:hint="eastAsia"/>
                <w:b/>
                <w:bCs/>
                <w:szCs w:val="21"/>
                <w:lang w:val="zh-CN"/>
              </w:rPr>
              <w:t>□</w:t>
            </w:r>
            <w:r w:rsidR="00E61262">
              <w:rPr>
                <w:rFonts w:ascii="宋体" w:hAnsi="宋体" w:cs="宋体" w:hint="eastAsia"/>
                <w:szCs w:val="21"/>
                <w:lang w:val="zh-CN"/>
              </w:rPr>
              <w:t>最低评标价法</w:t>
            </w:r>
          </w:p>
        </w:tc>
      </w:tr>
      <w:tr w:rsidR="001520EF">
        <w:trPr>
          <w:trHeight w:val="1587"/>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3</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授权函</w:t>
            </w:r>
          </w:p>
        </w:tc>
        <w:tc>
          <w:tcPr>
            <w:tcW w:w="7058" w:type="dxa"/>
            <w:vAlign w:val="center"/>
          </w:tcPr>
          <w:p w:rsidR="001520EF" w:rsidRDefault="00E61262">
            <w:pPr>
              <w:autoSpaceDE w:val="0"/>
              <w:autoSpaceDN w:val="0"/>
              <w:adjustRightInd w:val="0"/>
              <w:spacing w:line="276" w:lineRule="auto"/>
              <w:rPr>
                <w:rFonts w:ascii="宋体" w:cs="宋体"/>
                <w:bCs/>
                <w:sz w:val="24"/>
                <w:szCs w:val="24"/>
                <w:lang w:val="zh-CN"/>
              </w:rPr>
            </w:pPr>
            <w:r>
              <w:rPr>
                <w:rFonts w:ascii="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ascii="宋体" w:hAnsi="宋体" w:cs="宋体" w:hint="eastAsia"/>
                <w:szCs w:val="21"/>
                <w:lang w:val="zh-CN"/>
              </w:rPr>
              <w:t>人。纪检监察人员对评审工作实施监督，并签字登记备案、备查，监督人员应切实履行监督责任。</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履约保证金</w:t>
            </w:r>
          </w:p>
        </w:tc>
        <w:tc>
          <w:tcPr>
            <w:tcW w:w="7058" w:type="dxa"/>
            <w:vAlign w:val="center"/>
          </w:tcPr>
          <w:p w:rsidR="001520EF" w:rsidRDefault="00A2109F">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无要求</w:t>
            </w:r>
          </w:p>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sym w:font="Wingdings 2" w:char="0052"/>
            </w:r>
            <w:r>
              <w:rPr>
                <w:rFonts w:ascii="宋体" w:hAnsi="宋体" w:cs="宋体" w:hint="eastAsia"/>
                <w:color w:val="333333"/>
                <w:szCs w:val="21"/>
              </w:rPr>
              <w:t>要求提交。履约保证金的数额为合同金额的10%以下。中标人以支票、汇票、本票或者金融机构、担保机构出具的保函等非现金形式向采购人提交。</w:t>
            </w:r>
          </w:p>
        </w:tc>
      </w:tr>
      <w:tr w:rsidR="001520EF">
        <w:trPr>
          <w:trHeight w:val="127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代理服务费</w:t>
            </w:r>
          </w:p>
        </w:tc>
        <w:tc>
          <w:tcPr>
            <w:tcW w:w="7058" w:type="dxa"/>
            <w:vAlign w:val="center"/>
          </w:tcPr>
          <w:p w:rsidR="001520EF" w:rsidRDefault="00E61262">
            <w:pPr>
              <w:autoSpaceDE w:val="0"/>
              <w:autoSpaceDN w:val="0"/>
              <w:spacing w:line="276" w:lineRule="auto"/>
              <w:contextualSpacing/>
              <w:rPr>
                <w:rFonts w:ascii="宋体" w:cs="宋体"/>
                <w:bCs/>
                <w:sz w:val="24"/>
                <w:szCs w:val="24"/>
                <w:lang w:val="zh-CN"/>
              </w:rPr>
            </w:pPr>
            <w:r>
              <w:rPr>
                <w:rFonts w:ascii="宋体" w:hAnsi="宋体" w:cs="宋体" w:hint="eastAsia"/>
                <w:color w:val="333333"/>
                <w:szCs w:val="21"/>
              </w:rPr>
              <w:t>招标代理服务费由中标人支付，招标代理服务费根据《国家计委〈计价格〔</w:t>
            </w:r>
            <w:r>
              <w:rPr>
                <w:rFonts w:ascii="宋体" w:hAnsi="宋体" w:cs="宋体"/>
                <w:color w:val="333333"/>
                <w:szCs w:val="21"/>
              </w:rPr>
              <w:t>2002</w:t>
            </w:r>
            <w:r>
              <w:rPr>
                <w:rFonts w:ascii="宋体" w:hAnsi="宋体" w:cs="宋体" w:hint="eastAsia"/>
                <w:color w:val="333333"/>
                <w:szCs w:val="21"/>
              </w:rPr>
              <w:t>〕</w:t>
            </w:r>
            <w:r>
              <w:rPr>
                <w:rFonts w:ascii="宋体" w:hAnsi="宋体" w:cs="宋体"/>
                <w:color w:val="333333"/>
                <w:szCs w:val="21"/>
              </w:rPr>
              <w:t>1980</w:t>
            </w:r>
            <w:r>
              <w:rPr>
                <w:rFonts w:ascii="宋体" w:hAnsi="宋体" w:cs="宋体" w:hint="eastAsia"/>
                <w:color w:val="333333"/>
                <w:szCs w:val="21"/>
              </w:rPr>
              <w:t>号〉》及《国家发展改革委办公厅〈发改办价格〔</w:t>
            </w:r>
            <w:r>
              <w:rPr>
                <w:rFonts w:ascii="宋体" w:hAnsi="宋体" w:cs="宋体"/>
                <w:color w:val="333333"/>
                <w:szCs w:val="21"/>
              </w:rPr>
              <w:t>2003</w:t>
            </w:r>
            <w:r>
              <w:rPr>
                <w:rFonts w:ascii="宋体" w:hAnsi="宋体" w:cs="宋体" w:hint="eastAsia"/>
                <w:color w:val="333333"/>
                <w:szCs w:val="21"/>
              </w:rPr>
              <w:t>〕</w:t>
            </w:r>
            <w:r>
              <w:rPr>
                <w:rFonts w:ascii="宋体" w:hAnsi="宋体" w:cs="宋体"/>
                <w:color w:val="333333"/>
                <w:szCs w:val="21"/>
              </w:rPr>
              <w:t>857</w:t>
            </w:r>
            <w:r>
              <w:rPr>
                <w:rFonts w:ascii="宋体" w:hAnsi="宋体" w:cs="宋体" w:hint="eastAsia"/>
                <w:color w:val="333333"/>
                <w:szCs w:val="21"/>
              </w:rPr>
              <w:t>号〉》之有关规定内容收取。</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2</w:t>
            </w:r>
            <w:r>
              <w:rPr>
                <w:rFonts w:ascii="宋体" w:hAnsi="宋体" w:cs="宋体" w:hint="eastAsia"/>
                <w:szCs w:val="21"/>
              </w:rPr>
              <w:t>6</w:t>
            </w:r>
          </w:p>
        </w:tc>
        <w:tc>
          <w:tcPr>
            <w:tcW w:w="2023" w:type="dxa"/>
            <w:vAlign w:val="center"/>
          </w:tcPr>
          <w:p w:rsidR="001520EF" w:rsidRDefault="00E61262">
            <w:pPr>
              <w:autoSpaceDE w:val="0"/>
              <w:autoSpaceDN w:val="0"/>
              <w:adjustRightInd w:val="0"/>
              <w:spacing w:line="276" w:lineRule="auto"/>
              <w:jc w:val="center"/>
              <w:rPr>
                <w:rFonts w:ascii="宋体" w:cs="宋体"/>
                <w:color w:val="333333"/>
                <w:szCs w:val="21"/>
              </w:rPr>
            </w:pPr>
            <w:r>
              <w:rPr>
                <w:rFonts w:ascii="宋体" w:hAnsi="宋体" w:cs="宋体" w:hint="eastAsia"/>
                <w:color w:val="333333"/>
                <w:szCs w:val="21"/>
              </w:rPr>
              <w:t>中标通知书</w:t>
            </w:r>
          </w:p>
        </w:tc>
        <w:tc>
          <w:tcPr>
            <w:tcW w:w="7058" w:type="dxa"/>
            <w:vAlign w:val="center"/>
          </w:tcPr>
          <w:p w:rsidR="001520EF" w:rsidRDefault="00E61262">
            <w:pPr>
              <w:autoSpaceDE w:val="0"/>
              <w:autoSpaceDN w:val="0"/>
              <w:adjustRightInd w:val="0"/>
              <w:spacing w:line="276" w:lineRule="auto"/>
              <w:rPr>
                <w:rFonts w:ascii="宋体" w:cs="宋体"/>
                <w:color w:val="333333"/>
                <w:szCs w:val="21"/>
              </w:rPr>
            </w:pPr>
            <w:r>
              <w:rPr>
                <w:rFonts w:ascii="宋体" w:hAnsi="宋体" w:cs="宋体"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电子化采购模式</w:t>
            </w:r>
          </w:p>
        </w:tc>
        <w:tc>
          <w:tcPr>
            <w:tcW w:w="7058" w:type="dxa"/>
            <w:vAlign w:val="center"/>
          </w:tcPr>
          <w:p w:rsidR="001520EF" w:rsidRDefault="00A2109F">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cs="宋体"/>
                <w:b/>
                <w:color w:val="000000"/>
                <w:kern w:val="0"/>
                <w:szCs w:val="21"/>
                <w:lang w:val="zh-CN"/>
              </w:rPr>
              <w:instrText>,</w:instrText>
            </w:r>
            <w:r w:rsidR="00E61262">
              <w:rPr>
                <w:rFonts w:ascii="宋体" w:hAnsi="宋体" w:cs="宋体" w:hint="eastAsia"/>
                <w:b/>
                <w:color w:val="000000"/>
                <w:kern w:val="0"/>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是。</w:t>
            </w:r>
            <w:r w:rsidR="00E61262">
              <w:rPr>
                <w:rFonts w:ascii="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1520EF" w:rsidRDefault="00E61262">
            <w:pPr>
              <w:autoSpaceDE w:val="0"/>
              <w:autoSpaceDN w:val="0"/>
              <w:adjustRightInd w:val="0"/>
              <w:spacing w:line="276" w:lineRule="auto"/>
              <w:contextualSpacing/>
              <w:rPr>
                <w:rFonts w:ascii="宋体" w:cs="宋体"/>
                <w:bCs/>
                <w:szCs w:val="21"/>
                <w:lang w:val="zh-CN"/>
              </w:rPr>
            </w:pPr>
            <w:r>
              <w:rPr>
                <w:rFonts w:ascii="宋体" w:hAnsi="宋体" w:cs="宋体" w:hint="eastAsia"/>
                <w:szCs w:val="21"/>
                <w:lang w:val="zh-CN"/>
              </w:rPr>
              <w:t>□否。投标人投标时须提供纸质投标文件。投标人资质、业绩、荣誉及相关人员证明材料等资料原件根据招标文件要求提供。</w:t>
            </w:r>
          </w:p>
        </w:tc>
      </w:tr>
      <w:tr w:rsidR="001520EF">
        <w:trPr>
          <w:trHeight w:val="1289"/>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8</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投标人代表出席开标会及其他</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ascii="宋体" w:hAnsi="宋体" w:cs="宋体" w:hint="eastAsia"/>
                <w:szCs w:val="21"/>
                <w:lang w:val="zh-CN"/>
              </w:rPr>
              <w:t>人。</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9</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解释权</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构成本招标文件的各个组成文件应互为解释，互为说明；</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、除招标文件中有特别规定外，仅适用于招标投标阶段的规定，按招标公告（投标邀请书）、投标人须知、评标办法的先后顺序解释；</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、同一组成文件中就同一事项的规定或约定不一致的，以编排顺序在后者为准；</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、同一组成文件不同版本之间有不一致的，以形成时间在后者为准；</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按本款前述规定仍不能形成结论的，由招标人负责解释。</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hint="eastAsia"/>
                <w:szCs w:val="21"/>
              </w:rPr>
              <w:t>30</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知识产权</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1</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投标费用</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1520EF">
        <w:trPr>
          <w:trHeight w:val="785"/>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2</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纪律和监督</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3</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投标文件的拒收</w:t>
            </w:r>
          </w:p>
        </w:tc>
        <w:tc>
          <w:tcPr>
            <w:tcW w:w="7058" w:type="dxa"/>
            <w:vAlign w:val="center"/>
          </w:tcPr>
          <w:p w:rsidR="001520EF" w:rsidRDefault="00E61262">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rsidR="001520EF" w:rsidRDefault="00E61262">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rsidR="001520EF" w:rsidRDefault="00E61262">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rsidR="001520EF" w:rsidRDefault="00E61262">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rsidR="001520EF" w:rsidRDefault="00E61262">
            <w:pPr>
              <w:pStyle w:val="a5"/>
            </w:pPr>
            <w:r>
              <w:rPr>
                <w:rFonts w:hint="eastAsia"/>
              </w:rPr>
              <w:t>5</w:t>
            </w:r>
            <w:r>
              <w:rPr>
                <w:rFonts w:hint="eastAsia"/>
              </w:rPr>
              <w:t>、</w:t>
            </w:r>
            <w:r>
              <w:rPr>
                <w:rFonts w:ascii="宋体" w:hAnsi="宋体" w:cs="宋体" w:hint="eastAsia"/>
                <w:szCs w:val="21"/>
              </w:rPr>
              <w:t>未按招标文件要求缴纳投标保证金的；</w:t>
            </w:r>
          </w:p>
        </w:tc>
      </w:tr>
      <w:tr w:rsidR="001520EF">
        <w:trPr>
          <w:trHeight w:val="510"/>
          <w:jc w:val="center"/>
        </w:trPr>
        <w:tc>
          <w:tcPr>
            <w:tcW w:w="806" w:type="dxa"/>
            <w:vAlign w:val="center"/>
          </w:tcPr>
          <w:p w:rsidR="001520EF" w:rsidRDefault="00E61262">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ascii="宋体" w:hAnsi="宋体" w:cs="宋体" w:hint="eastAsia"/>
                <w:szCs w:val="21"/>
              </w:rPr>
              <w:t>4</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特别提示</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按照《关于推进全流程电子化交易和在线监管工作有关问题的通知》（许公管办</w:t>
            </w:r>
            <w:r>
              <w:rPr>
                <w:rFonts w:ascii="宋体" w:hAnsi="宋体" w:cs="宋体"/>
                <w:szCs w:val="21"/>
                <w:lang w:val="zh-CN"/>
              </w:rPr>
              <w:t>[2019]3</w:t>
            </w:r>
            <w:r>
              <w:rPr>
                <w:rFonts w:ascii="宋体" w:hAnsi="宋体" w:cs="宋体" w:hint="eastAsia"/>
                <w:szCs w:val="21"/>
                <w:lang w:val="zh-CN"/>
              </w:rPr>
              <w:t>号）规定：</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lastRenderedPageBreak/>
              <w:t>不同供应商电子投标文件制作硬件特征码（网卡</w:t>
            </w:r>
            <w:r>
              <w:rPr>
                <w:rFonts w:ascii="宋体" w:hAnsi="宋体" w:cs="宋体"/>
                <w:szCs w:val="21"/>
                <w:lang w:val="zh-CN"/>
              </w:rPr>
              <w:t>MAC</w:t>
            </w:r>
            <w:r>
              <w:rPr>
                <w:rFonts w:ascii="宋体" w:hAnsi="宋体" w:cs="宋体" w:hint="eastAsia"/>
                <w:szCs w:val="21"/>
                <w:lang w:val="zh-CN"/>
              </w:rPr>
              <w:t>地址、</w:t>
            </w:r>
            <w:r>
              <w:rPr>
                <w:rFonts w:ascii="宋体" w:hAnsi="宋体" w:cs="宋体"/>
                <w:szCs w:val="21"/>
                <w:lang w:val="zh-CN"/>
              </w:rPr>
              <w:t>CPU</w:t>
            </w:r>
            <w:r>
              <w:rPr>
                <w:rFonts w:ascii="宋体" w:hAnsi="宋体" w:cs="宋体" w:hint="eastAsia"/>
                <w:szCs w:val="21"/>
                <w:lang w:val="zh-CN"/>
              </w:rPr>
              <w:t>序号、硬盘序列号等）雷同时，视为‘不同投标人的投标文件由同一单位或者个人编制’或‘不同投标人委托同一单位或者个人办理响应事宜’，其投标无效。</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评审专家应严格按照要求查看“硬件特征码”相关信息并进行评审，在评审报告中显示“不同投标人电子投标文件制作硬件特征码”是否雷同的分析及判定结果。</w:t>
            </w:r>
          </w:p>
        </w:tc>
      </w:tr>
      <w:tr w:rsidR="001520EF">
        <w:trPr>
          <w:trHeight w:val="510"/>
          <w:jc w:val="center"/>
        </w:trPr>
        <w:tc>
          <w:tcPr>
            <w:tcW w:w="9887" w:type="dxa"/>
            <w:gridSpan w:val="3"/>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rPr>
              <w:lastRenderedPageBreak/>
              <w:t>未尽事宜，按国家有关规定执行。</w:t>
            </w:r>
          </w:p>
        </w:tc>
      </w:tr>
    </w:tbl>
    <w:p w:rsidR="001520EF" w:rsidRDefault="001520EF">
      <w:pPr>
        <w:tabs>
          <w:tab w:val="left" w:pos="1260"/>
        </w:tabs>
        <w:autoSpaceDE w:val="0"/>
        <w:autoSpaceDN w:val="0"/>
        <w:adjustRightInd w:val="0"/>
        <w:spacing w:line="276" w:lineRule="auto"/>
        <w:contextualSpacing/>
        <w:rPr>
          <w:rFonts w:asci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pStyle w:val="a0"/>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E61262">
      <w:pPr>
        <w:widowControl/>
        <w:spacing w:line="276" w:lineRule="auto"/>
        <w:jc w:val="center"/>
        <w:rPr>
          <w:rFonts w:ascii="宋体" w:cs="宋体"/>
          <w:b/>
          <w:kern w:val="0"/>
          <w:sz w:val="28"/>
          <w:szCs w:val="28"/>
        </w:rPr>
      </w:pPr>
      <w:r>
        <w:rPr>
          <w:rFonts w:ascii="宋体" w:hAnsi="宋体" w:cs="宋体" w:hint="eastAsia"/>
          <w:b/>
          <w:kern w:val="0"/>
          <w:sz w:val="36"/>
          <w:szCs w:val="36"/>
        </w:rPr>
        <w:lastRenderedPageBreak/>
        <w:t>第四章</w:t>
      </w:r>
      <w:r w:rsidR="00583650">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1520EF" w:rsidRDefault="00E61262">
      <w:pPr>
        <w:numPr>
          <w:ilvl w:val="0"/>
          <w:numId w:val="15"/>
        </w:numPr>
        <w:tabs>
          <w:tab w:val="left" w:pos="1260"/>
        </w:tabs>
        <w:autoSpaceDE w:val="0"/>
        <w:autoSpaceDN w:val="0"/>
        <w:adjustRightInd w:val="0"/>
        <w:spacing w:line="276" w:lineRule="auto"/>
        <w:contextualSpacing/>
        <w:jc w:val="center"/>
        <w:rPr>
          <w:rFonts w:ascii="宋体" w:cs="宋体"/>
          <w:b/>
          <w:kern w:val="0"/>
          <w:sz w:val="28"/>
          <w:szCs w:val="28"/>
        </w:rPr>
      </w:pPr>
      <w:r>
        <w:rPr>
          <w:rFonts w:ascii="宋体" w:hAnsi="宋体" w:cs="宋体" w:hint="eastAsia"/>
          <w:b/>
          <w:kern w:val="0"/>
          <w:sz w:val="28"/>
          <w:szCs w:val="28"/>
        </w:rPr>
        <w:t>概念释义</w:t>
      </w:r>
    </w:p>
    <w:p w:rsidR="001520EF" w:rsidRDefault="00E61262">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适用范围</w:t>
      </w:r>
    </w:p>
    <w:p w:rsidR="001520EF" w:rsidRDefault="00E61262">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1520EF" w:rsidRDefault="00E61262">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1520EF" w:rsidRDefault="00E61262">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定义</w:t>
      </w:r>
    </w:p>
    <w:p w:rsidR="001520EF" w:rsidRDefault="00E61262">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1520EF" w:rsidRDefault="00E61262">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1520EF" w:rsidRDefault="00E61262">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1520EF" w:rsidRDefault="00E61262">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1520EF" w:rsidRDefault="00E61262">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1520EF" w:rsidRDefault="00E61262">
      <w:pPr>
        <w:autoSpaceDE w:val="0"/>
        <w:autoSpaceDN w:val="0"/>
        <w:spacing w:line="276" w:lineRule="auto"/>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1520EF" w:rsidRDefault="00E61262">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1520EF" w:rsidRDefault="00E61262">
      <w:pPr>
        <w:autoSpaceDE w:val="0"/>
        <w:autoSpaceDN w:val="0"/>
        <w:spacing w:line="276" w:lineRule="auto"/>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1520EF" w:rsidRDefault="00E61262">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w:t>
      </w:r>
    </w:p>
    <w:p w:rsidR="001520EF" w:rsidRDefault="00E61262">
      <w:pPr>
        <w:autoSpaceDE w:val="0"/>
        <w:autoSpaceDN w:val="0"/>
        <w:spacing w:line="276" w:lineRule="auto"/>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如招标文件中已说明，经财政部门审核同意，允许部分或全部产品采购进口产品，投标人既可提供本国产品，也可以提供进口产品。</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1520EF" w:rsidRDefault="00E61262">
      <w:pPr>
        <w:pStyle w:val="10"/>
        <w:numPr>
          <w:ilvl w:val="0"/>
          <w:numId w:val="0"/>
        </w:numPr>
        <w:tabs>
          <w:tab w:val="left" w:pos="0"/>
        </w:tabs>
        <w:adjustRightInd/>
        <w:spacing w:line="276" w:lineRule="auto"/>
        <w:ind w:firstLineChars="200" w:firstLine="420"/>
        <w:contextualSpacing/>
        <w:rPr>
          <w:rFonts w:cs="宋体"/>
        </w:rPr>
      </w:pPr>
      <w:r>
        <w:rPr>
          <w:rFonts w:cs="宋体"/>
        </w:rPr>
        <w:t>3.1</w:t>
      </w:r>
      <w:r>
        <w:rPr>
          <w:rFonts w:cs="宋体" w:hint="eastAsia"/>
        </w:rPr>
        <w:t>在中华人民共和国境内注册，具有本项目生产、制造、供应或实施能力，符合、承认并承诺履行本招标文件各项规定的法人、其他组织或者自然人。</w:t>
      </w:r>
    </w:p>
    <w:p w:rsidR="001520EF" w:rsidRDefault="00E61262">
      <w:pPr>
        <w:spacing w:line="276"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1520EF" w:rsidRDefault="00E61262">
      <w:pPr>
        <w:spacing w:line="276" w:lineRule="auto"/>
        <w:ind w:firstLineChars="200" w:firstLine="420"/>
        <w:contextualSpacing/>
        <w:rPr>
          <w:rFonts w:ascii="宋体" w:cs="宋体"/>
          <w:szCs w:val="21"/>
        </w:rPr>
      </w:pPr>
      <w:r>
        <w:rPr>
          <w:rFonts w:ascii="宋体" w:hAnsi="宋体" w:cs="宋体"/>
          <w:szCs w:val="21"/>
        </w:rPr>
        <w:t>3.3</w:t>
      </w:r>
      <w:r>
        <w:rPr>
          <w:rFonts w:ascii="宋体" w:hAnsi="宋体" w:cs="宋体" w:hint="eastAsia"/>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1520EF" w:rsidRDefault="00E61262">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查询渠道：“信用中国”网站（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）、“中国社会组织公共服务平台”网站（</w:t>
      </w:r>
      <w:r>
        <w:rPr>
          <w:rFonts w:ascii="宋体" w:hAnsi="宋体" w:cs="宋体"/>
          <w:szCs w:val="21"/>
        </w:rPr>
        <w:t>www.chinanpo.gov.cn</w:t>
      </w:r>
      <w:r>
        <w:rPr>
          <w:rFonts w:ascii="宋体" w:hAnsi="宋体" w:cs="宋体" w:hint="eastAsia"/>
          <w:szCs w:val="21"/>
        </w:rPr>
        <w:t>）；</w:t>
      </w:r>
    </w:p>
    <w:p w:rsidR="001520EF" w:rsidRDefault="00E61262">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截止时间：同投标截止时间；</w:t>
      </w:r>
    </w:p>
    <w:p w:rsidR="001520EF" w:rsidRDefault="00E61262">
      <w:pPr>
        <w:numPr>
          <w:ilvl w:val="0"/>
          <w:numId w:val="18"/>
        </w:numPr>
        <w:spacing w:line="276" w:lineRule="auto"/>
        <w:ind w:firstLineChars="200" w:firstLine="420"/>
        <w:contextualSpacing/>
        <w:rPr>
          <w:rFonts w:ascii="宋体" w:cs="宋体"/>
          <w:szCs w:val="21"/>
        </w:rPr>
      </w:pPr>
      <w:r>
        <w:rPr>
          <w:rFonts w:ascii="宋体" w:hAnsi="宋体" w:cs="宋体" w:hint="eastAsia"/>
          <w:szCs w:val="21"/>
        </w:rPr>
        <w:lastRenderedPageBreak/>
        <w:t>信用信息查询记录和证据留存具体方式：经采购人确认的查询结果网页截图作为查询记录和证据，与其他采购文件一并保存；</w:t>
      </w:r>
    </w:p>
    <w:p w:rsidR="001520EF" w:rsidRDefault="00E61262">
      <w:pPr>
        <w:spacing w:line="276" w:lineRule="auto"/>
        <w:ind w:firstLineChars="200" w:firstLine="420"/>
        <w:contextualSpacing/>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1520EF" w:rsidRDefault="00E61262">
      <w:pPr>
        <w:pStyle w:val="af3"/>
        <w:spacing w:line="276" w:lineRule="auto"/>
        <w:ind w:firstLine="420"/>
        <w:rPr>
          <w:rFonts w:cs="宋体"/>
          <w:szCs w:val="21"/>
        </w:rPr>
      </w:pPr>
      <w:r>
        <w:rPr>
          <w:rFonts w:cs="宋体" w:hint="eastAsia"/>
          <w:szCs w:val="21"/>
        </w:rPr>
        <w:t>（</w:t>
      </w:r>
      <w:r>
        <w:rPr>
          <w:rFonts w:cs="宋体"/>
          <w:szCs w:val="21"/>
        </w:rPr>
        <w:t>5</w:t>
      </w:r>
      <w:r>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22" w:tgtFrame="_blank" w:history="1">
        <w:r>
          <w:rPr>
            <w:rFonts w:ascii="宋体" w:hAnsi="宋体" w:cs="宋体" w:hint="eastAsia"/>
            <w:kern w:val="0"/>
            <w:szCs w:val="21"/>
          </w:rPr>
          <w:t>承担连带责任</w:t>
        </w:r>
      </w:hyperlink>
      <w:r>
        <w:rPr>
          <w:rFonts w:ascii="宋体" w:hAnsi="宋体" w:cs="宋体" w:hint="eastAsia"/>
          <w:kern w:val="0"/>
          <w:szCs w:val="21"/>
        </w:rPr>
        <w:t>。</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1520EF" w:rsidRDefault="00E61262">
      <w:pPr>
        <w:pStyle w:val="af5"/>
        <w:autoSpaceDE w:val="0"/>
        <w:autoSpaceDN w:val="0"/>
        <w:spacing w:line="276" w:lineRule="auto"/>
        <w:ind w:firstLineChars="0" w:firstLine="0"/>
        <w:contextualSpacing/>
        <w:rPr>
          <w:rFonts w:ascii="宋体" w:cs="宋体"/>
          <w:b/>
          <w:kern w:val="0"/>
          <w:szCs w:val="21"/>
        </w:rPr>
      </w:pPr>
      <w:r>
        <w:rPr>
          <w:rFonts w:ascii="宋体" w:hAnsi="宋体" w:cs="宋体"/>
          <w:b/>
          <w:kern w:val="0"/>
          <w:szCs w:val="21"/>
        </w:rPr>
        <w:t>4.</w:t>
      </w:r>
      <w:r>
        <w:rPr>
          <w:rFonts w:ascii="宋体" w:hAnsi="宋体" w:cs="宋体" w:hint="eastAsia"/>
          <w:b/>
          <w:kern w:val="0"/>
          <w:szCs w:val="21"/>
        </w:rPr>
        <w:t>合格的货物和服务</w:t>
      </w:r>
    </w:p>
    <w:p w:rsidR="001520EF" w:rsidRDefault="00E61262">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520EF" w:rsidRDefault="00E61262">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投标人所提供的服务应当没有侵犯任何第三方的知识产权、技术秘密等合法权利。</w:t>
      </w:r>
    </w:p>
    <w:p w:rsidR="001520EF" w:rsidRDefault="00E61262">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1520EF" w:rsidRDefault="00E61262">
      <w:pPr>
        <w:pStyle w:val="af5"/>
        <w:autoSpaceDE w:val="0"/>
        <w:autoSpaceDN w:val="0"/>
        <w:spacing w:line="276" w:lineRule="auto"/>
        <w:contextualSpacing/>
        <w:rPr>
          <w:rFonts w:ascii="宋体" w:cs="宋体"/>
          <w:kern w:val="0"/>
          <w:szCs w:val="21"/>
        </w:rPr>
      </w:pPr>
      <w:r>
        <w:rPr>
          <w:rFonts w:ascii="宋体" w:hAnsi="宋体" w:cs="宋体"/>
          <w:kern w:val="0"/>
          <w:szCs w:val="21"/>
        </w:rPr>
        <w:t>4.4</w:t>
      </w:r>
      <w:r>
        <w:rPr>
          <w:rFonts w:ascii="宋体" w:hAnsi="宋体" w:cs="宋体" w:hint="eastAsia"/>
          <w:kern w:val="0"/>
          <w:szCs w:val="21"/>
        </w:rPr>
        <w:t>投标人所投产品如被列入《信息安全产品强制性认证目录》，则该产品应具备中国信息安全认证中心颁发的《</w:t>
      </w:r>
      <w:hyperlink r:id="rId23"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Cs w:val="21"/>
        </w:rPr>
        <w:t>《中国政府采购网》、《河南省政府采购网》、</w:t>
      </w:r>
      <w:r>
        <w:rPr>
          <w:rFonts w:ascii="宋体" w:hAnsi="宋体" w:cs="宋体" w:hint="eastAsia"/>
          <w:kern w:val="0"/>
          <w:szCs w:val="21"/>
        </w:rPr>
        <w:t>和《全国公共资源交易平台（河南省·许昌市）》公开发布。投标人在参与本采购项目招投标活动期间，请</w:t>
      </w:r>
      <w:r>
        <w:rPr>
          <w:rFonts w:ascii="宋体" w:hAnsi="宋体" w:cs="宋体" w:hint="eastAsia"/>
          <w:kern w:val="0"/>
          <w:szCs w:val="21"/>
        </w:rPr>
        <w:lastRenderedPageBreak/>
        <w:t>及时关注以上媒体上的相关信息，投标人因没有及时关注而未能如期获取相关信息，及因此所产生的一切后果和责任，由投标人自行承担，招标人在任何情况下均不对此承担任何责任。</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1520EF" w:rsidRDefault="00E61262">
      <w:pPr>
        <w:autoSpaceDE w:val="0"/>
        <w:autoSpaceDN w:val="0"/>
        <w:spacing w:line="276" w:lineRule="auto"/>
        <w:ind w:firstLineChars="200" w:firstLine="420"/>
        <w:contextualSpacing/>
        <w:rPr>
          <w:rFonts w:ascii="宋体" w:cs="宋体"/>
          <w:szCs w:val="21"/>
        </w:rPr>
      </w:pPr>
      <w:r>
        <w:rPr>
          <w:rFonts w:ascii="宋体" w:hAnsi="宋体" w:cs="宋体" w:hint="eastAsia"/>
          <w:szCs w:val="21"/>
        </w:rPr>
        <w:t>见投标人须知前附表。</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091A9D" w:rsidRDefault="00E61262">
      <w:pPr>
        <w:autoSpaceDE w:val="0"/>
        <w:autoSpaceDN w:val="0"/>
        <w:spacing w:line="276" w:lineRule="auto"/>
        <w:ind w:firstLineChars="200" w:firstLine="420"/>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1520EF" w:rsidRPr="00583650" w:rsidRDefault="00091A9D" w:rsidP="00091A9D">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kern w:val="0"/>
        </w:rPr>
        <w:br w:type="page"/>
      </w:r>
      <w:r w:rsidR="00E61262" w:rsidRPr="00583650">
        <w:rPr>
          <w:rFonts w:ascii="宋体" w:hAnsi="宋体" w:cs="宋体" w:hint="eastAsia"/>
          <w:b/>
          <w:kern w:val="0"/>
          <w:sz w:val="28"/>
          <w:szCs w:val="28"/>
        </w:rPr>
        <w:lastRenderedPageBreak/>
        <w:t>招标文件说明</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1520EF" w:rsidRDefault="00E61262">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w:t>
      </w:r>
      <w:r>
        <w:rPr>
          <w:rFonts w:ascii="宋体" w:hAnsi="宋体" w:cs="宋体" w:hint="eastAsia"/>
          <w:color w:val="0070C0"/>
          <w:kern w:val="0"/>
          <w:szCs w:val="21"/>
        </w:rPr>
        <w:t>附件</w:t>
      </w:r>
      <w:r>
        <w:rPr>
          <w:rFonts w:ascii="宋体" w:hAnsi="宋体" w:cs="宋体" w:hint="eastAsia"/>
          <w:kern w:val="0"/>
          <w:szCs w:val="21"/>
        </w:rPr>
        <w:t>澄清、答复、修改、补充内容（如有的话）</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ascii="宋体" w:hAnsi="宋体" w:cs="宋体" w:hint="eastAsia"/>
          <w:b/>
          <w:kern w:val="0"/>
          <w:szCs w:val="21"/>
        </w:rPr>
        <w:t>现场考察、开标前答疑会</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10.1.1 </w:t>
      </w: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10.2 </w:t>
      </w: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10.3 </w:t>
      </w: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10.4 </w:t>
      </w:r>
      <w:r>
        <w:rPr>
          <w:rFonts w:ascii="宋体" w:hAnsi="宋体" w:cs="宋体" w:hint="eastAsia"/>
          <w:kern w:val="0"/>
          <w:szCs w:val="21"/>
        </w:rPr>
        <w:t>现场考察及参加开标前答疑会所发生的费用及一切责任由投标人自行承担。</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456884" w:rsidRDefault="00E61262">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lastRenderedPageBreak/>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1520EF" w:rsidRPr="00583650" w:rsidRDefault="00456884" w:rsidP="00456884">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kern w:val="0"/>
        </w:rPr>
        <w:br w:type="page"/>
      </w:r>
      <w:r w:rsidR="00E61262">
        <w:rPr>
          <w:rFonts w:ascii="宋体" w:hAnsi="宋体" w:cs="宋体" w:hint="eastAsia"/>
          <w:b/>
          <w:kern w:val="0"/>
          <w:sz w:val="28"/>
          <w:szCs w:val="28"/>
        </w:rPr>
        <w:lastRenderedPageBreak/>
        <w:t>投标文件的编制</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ascii="宋体" w:hAnsi="宋体" w:cs="宋体" w:hint="eastAsia"/>
          <w:b/>
          <w:kern w:val="0"/>
          <w:szCs w:val="21"/>
        </w:rPr>
        <w:t>投标报价</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1520EF" w:rsidRDefault="00E61262">
      <w:pPr>
        <w:pStyle w:val="13"/>
        <w:spacing w:line="276"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投标人应对项目要求的全部内容进行报价，少报漏报将导致其投标</w:t>
      </w:r>
      <w:r>
        <w:rPr>
          <w:rFonts w:ascii="宋体" w:hAnsi="宋体" w:cs="宋体" w:hint="eastAsia"/>
          <w:szCs w:val="21"/>
          <w:lang w:val="en-GB"/>
        </w:rPr>
        <w:t>为非实质性响应予以拒绝。</w:t>
      </w:r>
    </w:p>
    <w:p w:rsidR="001520EF" w:rsidRDefault="00E61262">
      <w:pPr>
        <w:spacing w:line="276"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13.6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1520EF" w:rsidRDefault="00E61262">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投标有效期内投标人撤销投标文件的，招标人将不退还投标保证金。</w:t>
      </w:r>
    </w:p>
    <w:p w:rsidR="001520EF" w:rsidRDefault="00E61262">
      <w:pPr>
        <w:widowControl/>
        <w:tabs>
          <w:tab w:val="left" w:pos="636"/>
        </w:tabs>
        <w:spacing w:line="276" w:lineRule="auto"/>
        <w:ind w:firstLineChars="200" w:firstLine="420"/>
        <w:contextualSpacing/>
        <w:rPr>
          <w:rFonts w:ascii="宋体" w:cs="宋体"/>
          <w:kern w:val="0"/>
          <w:szCs w:val="21"/>
        </w:rPr>
      </w:pPr>
      <w:r>
        <w:rPr>
          <w:rFonts w:ascii="宋体" w:hAnsi="宋体" w:cs="宋体"/>
          <w:kern w:val="0"/>
          <w:szCs w:val="21"/>
        </w:rPr>
        <w:t xml:space="preserve">14.3 </w:t>
      </w: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14.4 </w:t>
      </w:r>
      <w:r>
        <w:rPr>
          <w:rFonts w:ascii="宋体" w:hAnsi="宋体" w:cs="宋体" w:hint="eastAsia"/>
          <w:kern w:val="0"/>
          <w:szCs w:val="21"/>
        </w:rPr>
        <w:t>中标人的投标文件作为项目合同的附件，其有效期至中标人全部合同义务履行完毕为止。</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15.1 </w:t>
      </w:r>
      <w:r>
        <w:rPr>
          <w:rFonts w:ascii="宋体" w:hAnsi="宋体" w:cs="宋体" w:hint="eastAsia"/>
          <w:kern w:val="0"/>
          <w:szCs w:val="21"/>
        </w:rPr>
        <w:t>投标文件的构成应符合法律法规及招标文件的要求。</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1520EF" w:rsidRDefault="00E61262">
      <w:pPr>
        <w:spacing w:line="276" w:lineRule="auto"/>
        <w:ind w:firstLineChars="200" w:firstLine="420"/>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w:t>
      </w:r>
      <w:r>
        <w:rPr>
          <w:rFonts w:ascii="宋体" w:hAnsi="宋体" w:cs="宋体" w:hint="eastAsia"/>
          <w:kern w:val="0"/>
          <w:szCs w:val="21"/>
        </w:rPr>
        <w:lastRenderedPageBreak/>
        <w:t>工作分包的，应当在投标文件中载明分包承担主体，分包承担主体应当具备相应资质条件且不得再次分包。</w:t>
      </w:r>
    </w:p>
    <w:p w:rsidR="001520EF" w:rsidRDefault="00E61262">
      <w:pPr>
        <w:tabs>
          <w:tab w:val="left" w:pos="7095"/>
        </w:tabs>
        <w:spacing w:line="276" w:lineRule="auto"/>
        <w:ind w:firstLineChars="200" w:firstLine="420"/>
        <w:rPr>
          <w:rFonts w:ascii="宋体" w:cs="宋体"/>
          <w:color w:val="000000"/>
          <w:szCs w:val="21"/>
        </w:rPr>
      </w:pPr>
      <w:r>
        <w:rPr>
          <w:rFonts w:ascii="宋体" w:hAnsi="宋体" w:cs="宋体"/>
          <w:kern w:val="0"/>
          <w:szCs w:val="21"/>
        </w:rPr>
        <w:t xml:space="preserve">15.5 </w:t>
      </w:r>
      <w:r>
        <w:rPr>
          <w:rFonts w:ascii="宋体" w:hAnsi="宋体" w:cs="宋体" w:hint="eastAsia"/>
          <w:color w:val="000000"/>
          <w:szCs w:val="21"/>
        </w:rPr>
        <w:t>投标人登录许昌公共资源交易系统下载“许昌投标文件制作系统</w:t>
      </w:r>
      <w:r>
        <w:rPr>
          <w:rFonts w:ascii="宋体" w:hAnsi="宋体" w:cs="宋体"/>
          <w:color w:val="000000"/>
          <w:szCs w:val="21"/>
        </w:rPr>
        <w:t>SEARUN V1.0</w:t>
      </w:r>
      <w:r>
        <w:rPr>
          <w:rFonts w:ascii="宋体" w:hAnsi="宋体" w:cs="宋体" w:hint="eastAsia"/>
          <w:color w:val="000000"/>
          <w:szCs w:val="21"/>
        </w:rPr>
        <w:t>”，按招标文件要求根据所投标段制作电子投标文件。</w:t>
      </w:r>
    </w:p>
    <w:p w:rsidR="001520EF" w:rsidRDefault="00E61262">
      <w:pPr>
        <w:tabs>
          <w:tab w:val="left" w:pos="7095"/>
        </w:tabs>
        <w:spacing w:line="276" w:lineRule="auto"/>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1520EF" w:rsidRDefault="00E61262">
      <w:pPr>
        <w:autoSpaceDE w:val="0"/>
        <w:autoSpaceDN w:val="0"/>
        <w:spacing w:line="276" w:lineRule="auto"/>
        <w:contextualSpacing/>
        <w:rPr>
          <w:rFonts w:ascii="宋体" w:cs="宋体"/>
          <w:b/>
          <w:kern w:val="0"/>
          <w:szCs w:val="21"/>
        </w:rPr>
      </w:pPr>
      <w:r>
        <w:rPr>
          <w:rFonts w:ascii="宋体" w:hAnsi="宋体" w:cs="宋体" w:hint="eastAsia"/>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ascii="宋体" w:hAnsi="宋体" w:cs="宋体" w:hint="eastAsia"/>
          <w:b/>
          <w:kern w:val="0"/>
          <w:szCs w:val="21"/>
        </w:rPr>
        <w:t>投标文件格式</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16.1 </w:t>
      </w: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1520EF" w:rsidRDefault="00E61262">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t xml:space="preserve">16.2 </w:t>
      </w:r>
      <w:r>
        <w:rPr>
          <w:rFonts w:ascii="宋体" w:hAnsi="宋体" w:cs="宋体" w:hint="eastAsia"/>
          <w:kern w:val="0"/>
          <w:szCs w:val="21"/>
        </w:rPr>
        <w:t>投标人应按招标文件提供的格式编写投标文件。招标文件未提供标准格式的投标人可自行拟定。</w:t>
      </w:r>
    </w:p>
    <w:p w:rsidR="001520EF" w:rsidRDefault="00E61262">
      <w:pPr>
        <w:pStyle w:val="a0"/>
        <w:ind w:firstLine="0"/>
        <w:rPr>
          <w:b/>
          <w:bCs/>
        </w:rPr>
      </w:pPr>
      <w:r>
        <w:rPr>
          <w:rFonts w:hint="eastAsia"/>
          <w:b/>
          <w:bCs/>
        </w:rPr>
        <w:t xml:space="preserve">17. </w:t>
      </w:r>
      <w:r>
        <w:rPr>
          <w:rFonts w:hint="eastAsia"/>
          <w:b/>
          <w:bCs/>
        </w:rPr>
        <w:t>投标保证金</w:t>
      </w:r>
    </w:p>
    <w:p w:rsidR="001520EF" w:rsidRDefault="00E61262">
      <w:pPr>
        <w:pStyle w:val="a0"/>
      </w:pPr>
      <w:r>
        <w:rPr>
          <w:rFonts w:hint="eastAsia"/>
        </w:rPr>
        <w:t>17.1</w:t>
      </w:r>
      <w:r>
        <w:rPr>
          <w:rFonts w:hint="eastAsia"/>
        </w:rPr>
        <w:t>投标保证金的缴纳</w:t>
      </w:r>
    </w:p>
    <w:p w:rsidR="001520EF" w:rsidRDefault="00E61262">
      <w:pPr>
        <w:pStyle w:val="a0"/>
      </w:pPr>
      <w:r>
        <w:rPr>
          <w:rFonts w:hint="eastAsia"/>
        </w:rPr>
        <w:t>17.1 .1</w:t>
      </w:r>
      <w:r>
        <w:rPr>
          <w:rFonts w:hint="eastAsia"/>
        </w:rPr>
        <w:t>投标人应按“投标人须知前附表”规定时间及金额提交投标保证金，并作为其投标的一部分。未按要求提交投标保证金的投标文件为无效投标。</w:t>
      </w:r>
    </w:p>
    <w:p w:rsidR="001520EF" w:rsidRDefault="00E61262">
      <w:pPr>
        <w:pStyle w:val="a0"/>
      </w:pPr>
      <w:r>
        <w:rPr>
          <w:rFonts w:hint="eastAsia"/>
        </w:rPr>
        <w:t xml:space="preserve">17.1.2 </w:t>
      </w:r>
      <w:r>
        <w:rPr>
          <w:rFonts w:hint="eastAsia"/>
        </w:rPr>
        <w:t>投标保证金用于避免和减少本次招标由于投标人的行为而给采购人带来的损失。</w:t>
      </w:r>
    </w:p>
    <w:p w:rsidR="001520EF" w:rsidRDefault="00E61262">
      <w:pPr>
        <w:pStyle w:val="a0"/>
      </w:pPr>
      <w:r>
        <w:rPr>
          <w:rFonts w:hint="eastAsia"/>
        </w:rPr>
        <w:t xml:space="preserve">17.1.3 </w:t>
      </w:r>
      <w:r>
        <w:rPr>
          <w:rFonts w:hint="eastAsia"/>
        </w:rPr>
        <w:t>投标保证金的递交方式：银行转帐、银行电汇（均需从投标人注册银行账户转出），不接受以现金方式缴纳的投标保证金。凡以现金方式缴纳投标保证金而影响其投标结果的，由投标人自行负责。</w:t>
      </w:r>
      <w:r>
        <w:rPr>
          <w:rFonts w:hint="eastAsia"/>
        </w:rPr>
        <w:t xml:space="preserve"> </w:t>
      </w:r>
    </w:p>
    <w:p w:rsidR="001520EF" w:rsidRDefault="00E61262">
      <w:pPr>
        <w:pStyle w:val="a0"/>
      </w:pPr>
      <w:r>
        <w:rPr>
          <w:rFonts w:hint="eastAsia"/>
        </w:rPr>
        <w:t xml:space="preserve">17.1.4 </w:t>
      </w:r>
      <w:r>
        <w:rPr>
          <w:rFonts w:hint="eastAsia"/>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520EF" w:rsidRDefault="00E61262">
      <w:pPr>
        <w:pStyle w:val="a0"/>
      </w:pPr>
      <w:r>
        <w:rPr>
          <w:rFonts w:hint="eastAsia"/>
        </w:rPr>
        <w:t xml:space="preserve">17.1.5 </w:t>
      </w:r>
      <w:r>
        <w:rPr>
          <w:rFonts w:hint="eastAsia"/>
        </w:rPr>
        <w:t>投标保证金缴纳方式：</w:t>
      </w:r>
    </w:p>
    <w:p w:rsidR="001520EF" w:rsidRDefault="00E61262">
      <w:pPr>
        <w:pStyle w:val="a0"/>
      </w:pPr>
      <w:r>
        <w:rPr>
          <w:rFonts w:hint="eastAsia"/>
        </w:rPr>
        <w:t xml:space="preserve">17.1.5.1 </w:t>
      </w:r>
      <w:r>
        <w:rPr>
          <w:rFonts w:hint="eastAsia"/>
        </w:rPr>
        <w:t>投标人网上下载招标文件后，登录</w:t>
      </w:r>
      <w:r>
        <w:rPr>
          <w:rFonts w:hint="eastAsia"/>
        </w:rPr>
        <w:t>http://221.14.6.70:8088/ggzy</w:t>
      </w:r>
      <w:r>
        <w:rPr>
          <w:rFonts w:hint="eastAsia"/>
        </w:rPr>
        <w:t>系统，依次点击“会员向导”→“参与投标”→“费用缴纳说明”→“保证金缴纳说明单”，获取缴费说明单，根据每个标段的缴纳说明单在缴纳截止时间前缴纳；</w:t>
      </w:r>
    </w:p>
    <w:p w:rsidR="001520EF" w:rsidRDefault="00E61262">
      <w:pPr>
        <w:pStyle w:val="a0"/>
      </w:pPr>
      <w:r>
        <w:rPr>
          <w:rFonts w:hint="eastAsia"/>
        </w:rPr>
        <w:t xml:space="preserve">17.1.5.2 </w:t>
      </w:r>
      <w:r>
        <w:rPr>
          <w:rFonts w:hint="eastAsia"/>
        </w:rPr>
        <w:t>成功缴纳后重新登录前述系统，依次点击“会员向导”→“参与投标”→“保证金绑定”→“绑定”进行投标保证金绑定。</w:t>
      </w:r>
    </w:p>
    <w:p w:rsidR="001520EF" w:rsidRDefault="00E61262">
      <w:pPr>
        <w:pStyle w:val="a0"/>
      </w:pPr>
      <w:r>
        <w:rPr>
          <w:rFonts w:hint="eastAsia"/>
        </w:rPr>
        <w:t xml:space="preserve">17.1.5.3 </w:t>
      </w:r>
      <w:r>
        <w:rPr>
          <w:rFonts w:hint="eastAsia"/>
        </w:rPr>
        <w:t>《保证金缴纳绑定操作指南》获取方法：登录许昌公共资源交易系统</w:t>
      </w:r>
      <w:r>
        <w:rPr>
          <w:rFonts w:hint="eastAsia"/>
        </w:rPr>
        <w:t>-</w:t>
      </w:r>
      <w:r>
        <w:rPr>
          <w:rFonts w:hint="eastAsia"/>
        </w:rPr>
        <w:t>组件下载</w:t>
      </w:r>
      <w:r>
        <w:rPr>
          <w:rFonts w:hint="eastAsia"/>
        </w:rPr>
        <w:t>-</w:t>
      </w:r>
      <w:r>
        <w:rPr>
          <w:rFonts w:hint="eastAsia"/>
        </w:rPr>
        <w:t>《保证金缴纳绑定操作指南》。</w:t>
      </w:r>
    </w:p>
    <w:p w:rsidR="001520EF" w:rsidRDefault="00E61262">
      <w:pPr>
        <w:pStyle w:val="a0"/>
      </w:pPr>
      <w:r>
        <w:rPr>
          <w:rFonts w:hint="eastAsia"/>
        </w:rPr>
        <w:t xml:space="preserve">17.1.5.4 </w:t>
      </w:r>
      <w:r>
        <w:rPr>
          <w:rFonts w:hint="eastAsia"/>
        </w:rPr>
        <w:t>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rsidR="001520EF" w:rsidRDefault="00E61262">
      <w:pPr>
        <w:pStyle w:val="a0"/>
      </w:pPr>
      <w:r>
        <w:rPr>
          <w:rFonts w:hint="eastAsia"/>
        </w:rPr>
        <w:t>注：保证金缴纳情况以“许昌公共资源交易项目供应商投标人缴费情况统计表”为准。</w:t>
      </w:r>
    </w:p>
    <w:p w:rsidR="001520EF" w:rsidRDefault="00E61262">
      <w:pPr>
        <w:pStyle w:val="a0"/>
      </w:pPr>
      <w:r>
        <w:rPr>
          <w:rFonts w:hint="eastAsia"/>
        </w:rPr>
        <w:t xml:space="preserve">17.1.6 </w:t>
      </w:r>
      <w:r>
        <w:rPr>
          <w:rFonts w:hint="eastAsia"/>
        </w:rPr>
        <w:t>每个投标人每个项目每个标段只有唯一缴纳账号，切勿重复缴纳或错误缴纳。</w:t>
      </w:r>
    </w:p>
    <w:p w:rsidR="001520EF" w:rsidRDefault="00E61262">
      <w:pPr>
        <w:pStyle w:val="a0"/>
      </w:pPr>
      <w:r>
        <w:rPr>
          <w:rFonts w:hint="eastAsia"/>
        </w:rPr>
        <w:t xml:space="preserve">17.1.7 </w:t>
      </w:r>
      <w:r>
        <w:rPr>
          <w:rFonts w:hint="eastAsia"/>
        </w:rPr>
        <w:t>投标人所提交的投标保证金仅限当次投标项目（标段）有效，不得重复替代使用。一个招标项目有多个标段或者有多个项目同时招标的，投标人必须按项目、标段分别提交投标保证金。</w:t>
      </w:r>
    </w:p>
    <w:p w:rsidR="001520EF" w:rsidRDefault="00E61262">
      <w:pPr>
        <w:pStyle w:val="a0"/>
      </w:pPr>
      <w:r>
        <w:rPr>
          <w:rFonts w:hint="eastAsia"/>
        </w:rPr>
        <w:t xml:space="preserve">17.1.8 </w:t>
      </w:r>
      <w:r>
        <w:rPr>
          <w:rFonts w:hint="eastAsia"/>
        </w:rPr>
        <w:t>不同投标人的投标保证金不得从同一单位或者个人的账户转出。</w:t>
      </w:r>
    </w:p>
    <w:p w:rsidR="001520EF" w:rsidRDefault="00E61262">
      <w:pPr>
        <w:pStyle w:val="a0"/>
      </w:pPr>
      <w:r>
        <w:rPr>
          <w:rFonts w:hint="eastAsia"/>
        </w:rPr>
        <w:t xml:space="preserve">17.1.9 </w:t>
      </w:r>
      <w:r>
        <w:rPr>
          <w:rFonts w:hint="eastAsia"/>
        </w:rPr>
        <w:t>未按上述规定操作引起的无效投标，由投标人自行负责。</w:t>
      </w:r>
    </w:p>
    <w:p w:rsidR="001520EF" w:rsidRDefault="00E61262">
      <w:pPr>
        <w:pStyle w:val="a0"/>
      </w:pPr>
      <w:r>
        <w:rPr>
          <w:rFonts w:hint="eastAsia"/>
        </w:rPr>
        <w:t xml:space="preserve">17.1.10 </w:t>
      </w:r>
      <w:r>
        <w:rPr>
          <w:rFonts w:hint="eastAsia"/>
        </w:rPr>
        <w:t>汇款凭证无需备注项目编号和项目名称。</w:t>
      </w:r>
    </w:p>
    <w:p w:rsidR="001520EF" w:rsidRDefault="00E61262">
      <w:pPr>
        <w:pStyle w:val="a0"/>
      </w:pPr>
      <w:r>
        <w:rPr>
          <w:rFonts w:hint="eastAsia"/>
        </w:rPr>
        <w:t xml:space="preserve">17.2 </w:t>
      </w:r>
      <w:r>
        <w:rPr>
          <w:rFonts w:hint="eastAsia"/>
        </w:rPr>
        <w:t>投标保证金的退还</w:t>
      </w:r>
    </w:p>
    <w:p w:rsidR="001520EF" w:rsidRDefault="00E61262">
      <w:pPr>
        <w:pStyle w:val="a0"/>
      </w:pPr>
      <w:r>
        <w:rPr>
          <w:rFonts w:hint="eastAsia"/>
        </w:rPr>
        <w:t xml:space="preserve">16.2.1 </w:t>
      </w:r>
      <w:r>
        <w:rPr>
          <w:rFonts w:hint="eastAsia"/>
        </w:rPr>
        <w:t>退还投标保证金时，区别中标与否，按不同时序由银行按来款途径退还原账户。</w:t>
      </w:r>
    </w:p>
    <w:p w:rsidR="001520EF" w:rsidRDefault="00E61262">
      <w:pPr>
        <w:pStyle w:val="a0"/>
      </w:pPr>
      <w:r>
        <w:rPr>
          <w:rFonts w:hint="eastAsia"/>
        </w:rPr>
        <w:t xml:space="preserve">17.2.1.1 </w:t>
      </w:r>
      <w:r>
        <w:rPr>
          <w:rFonts w:hint="eastAsia"/>
        </w:rPr>
        <w:t>自中标通知书发出之日起</w:t>
      </w:r>
      <w:r>
        <w:rPr>
          <w:rFonts w:hint="eastAsia"/>
        </w:rPr>
        <w:t>5</w:t>
      </w:r>
      <w:r>
        <w:rPr>
          <w:rFonts w:hint="eastAsia"/>
        </w:rPr>
        <w:t>个工作日内退还未中标人的投标保证金。（电话：</w:t>
      </w:r>
      <w:r>
        <w:rPr>
          <w:rFonts w:hint="eastAsia"/>
        </w:rPr>
        <w:t>0374-8112523</w:t>
      </w:r>
      <w:r>
        <w:rPr>
          <w:rFonts w:hint="eastAsia"/>
        </w:rPr>
        <w:t>）</w:t>
      </w:r>
    </w:p>
    <w:p w:rsidR="001520EF" w:rsidRDefault="00E61262">
      <w:pPr>
        <w:pStyle w:val="a0"/>
      </w:pPr>
      <w:r>
        <w:rPr>
          <w:rFonts w:hint="eastAsia"/>
        </w:rPr>
        <w:lastRenderedPageBreak/>
        <w:t xml:space="preserve">17.2.1.2 </w:t>
      </w:r>
      <w:r>
        <w:rPr>
          <w:rFonts w:hint="eastAsia"/>
        </w:rPr>
        <w:t>自采购合同签订并备案后</w:t>
      </w:r>
      <w:r>
        <w:rPr>
          <w:rFonts w:hint="eastAsia"/>
        </w:rPr>
        <w:t>5</w:t>
      </w:r>
      <w:r>
        <w:rPr>
          <w:rFonts w:hint="eastAsia"/>
        </w:rPr>
        <w:t>个工作日内退还中标人的投标保证金（</w:t>
      </w:r>
      <w:r>
        <w:rPr>
          <w:rFonts w:hint="eastAsia"/>
        </w:rPr>
        <w:t>0374-8112523</w:t>
      </w:r>
      <w:r>
        <w:rPr>
          <w:rFonts w:hint="eastAsia"/>
        </w:rPr>
        <w:t>）</w:t>
      </w:r>
    </w:p>
    <w:p w:rsidR="001520EF" w:rsidRDefault="00E61262">
      <w:pPr>
        <w:pStyle w:val="a0"/>
      </w:pPr>
      <w:r>
        <w:rPr>
          <w:rFonts w:hint="eastAsia"/>
        </w:rPr>
        <w:t xml:space="preserve">17.2.1.3 </w:t>
      </w:r>
      <w:r>
        <w:rPr>
          <w:rFonts w:hint="eastAsia"/>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w:t>
      </w:r>
      <w:r>
        <w:rPr>
          <w:rFonts w:hint="eastAsia"/>
        </w:rPr>
        <w:t>0374-8112523</w:t>
      </w:r>
      <w:r>
        <w:rPr>
          <w:rFonts w:hint="eastAsia"/>
        </w:rPr>
        <w:t>）。</w:t>
      </w:r>
    </w:p>
    <w:p w:rsidR="001520EF" w:rsidRDefault="00E61262">
      <w:pPr>
        <w:pStyle w:val="a0"/>
      </w:pPr>
      <w:r>
        <w:rPr>
          <w:rFonts w:hint="eastAsia"/>
        </w:rPr>
        <w:t xml:space="preserve">17.2.1.4 </w:t>
      </w:r>
      <w:r>
        <w:rPr>
          <w:rFonts w:hint="eastAsia"/>
        </w:rPr>
        <w:t>因投标人自身原因无法及时退还投标保证金，滞留三年以上的，投标保证金上缴财政。</w:t>
      </w:r>
    </w:p>
    <w:p w:rsidR="001520EF" w:rsidRDefault="00E61262">
      <w:pPr>
        <w:pStyle w:val="a0"/>
      </w:pPr>
      <w:r>
        <w:rPr>
          <w:rFonts w:hint="eastAsia"/>
        </w:rPr>
        <w:t xml:space="preserve">17.2.2 </w:t>
      </w:r>
      <w:r>
        <w:rPr>
          <w:rFonts w:hint="eastAsia"/>
        </w:rPr>
        <w:t>有下列情形之一的，投标保证金不予退还</w:t>
      </w:r>
    </w:p>
    <w:p w:rsidR="001520EF" w:rsidRDefault="00E61262">
      <w:pPr>
        <w:pStyle w:val="a0"/>
      </w:pPr>
      <w:r>
        <w:rPr>
          <w:rFonts w:hint="eastAsia"/>
        </w:rPr>
        <w:t xml:space="preserve">17.2.2.1 </w:t>
      </w:r>
      <w:r>
        <w:rPr>
          <w:rFonts w:hint="eastAsia"/>
        </w:rPr>
        <w:t>投标有效期内投标人撤销投标文件的；</w:t>
      </w:r>
    </w:p>
    <w:p w:rsidR="001520EF" w:rsidRDefault="00E61262">
      <w:pPr>
        <w:pStyle w:val="a0"/>
      </w:pPr>
      <w:r>
        <w:rPr>
          <w:rFonts w:hint="eastAsia"/>
        </w:rPr>
        <w:t xml:space="preserve">17.2.2.2 </w:t>
      </w:r>
      <w:r>
        <w:rPr>
          <w:rFonts w:hint="eastAsia"/>
        </w:rPr>
        <w:t>投标人在投标文件中提供虚假材料的；</w:t>
      </w:r>
    </w:p>
    <w:p w:rsidR="001520EF" w:rsidRDefault="00E61262">
      <w:pPr>
        <w:pStyle w:val="a0"/>
      </w:pPr>
      <w:r>
        <w:rPr>
          <w:rFonts w:hint="eastAsia"/>
        </w:rPr>
        <w:t xml:space="preserve">17.2.2.3 </w:t>
      </w:r>
      <w:r>
        <w:rPr>
          <w:rFonts w:hint="eastAsia"/>
        </w:rPr>
        <w:t>除因不可抗力或招标文件认可的情形以外，中标人不与采购人签订合同的；</w:t>
      </w:r>
    </w:p>
    <w:p w:rsidR="001520EF" w:rsidRDefault="00E61262">
      <w:pPr>
        <w:pStyle w:val="a0"/>
      </w:pPr>
      <w:r>
        <w:rPr>
          <w:rFonts w:hint="eastAsia"/>
        </w:rPr>
        <w:t xml:space="preserve">17.2.2.4 </w:t>
      </w:r>
      <w:r>
        <w:rPr>
          <w:rFonts w:hint="eastAsia"/>
        </w:rPr>
        <w:t>投标人与采购人、其他投标人或者采购代理机构恶意串通的；</w:t>
      </w:r>
    </w:p>
    <w:p w:rsidR="001520EF" w:rsidRDefault="00E61262">
      <w:pPr>
        <w:pStyle w:val="a0"/>
      </w:pPr>
      <w:r>
        <w:rPr>
          <w:rFonts w:hint="eastAsia"/>
        </w:rPr>
        <w:t xml:space="preserve">17.2.2.5 </w:t>
      </w:r>
      <w:r>
        <w:rPr>
          <w:rFonts w:hint="eastAsia"/>
        </w:rPr>
        <w:t>法律法规及招标文件规定的其他情形。</w:t>
      </w:r>
    </w:p>
    <w:p w:rsidR="001520EF" w:rsidRDefault="00E61262">
      <w:pPr>
        <w:pStyle w:val="a0"/>
      </w:pPr>
      <w:r>
        <w:rPr>
          <w:rFonts w:hint="eastAsia"/>
        </w:rPr>
        <w:t xml:space="preserve">17.3 </w:t>
      </w:r>
      <w:r>
        <w:rPr>
          <w:rFonts w:hint="eastAsia"/>
        </w:rPr>
        <w:t>凡投标人投标保证金交纳至同一标段相同子账号的，保证金暂不予退还，并依照《许昌市公共资源交易当事人不良行为管理暂行办法》（许公管委〔</w:t>
      </w:r>
      <w:r>
        <w:rPr>
          <w:rFonts w:hint="eastAsia"/>
        </w:rPr>
        <w:t>2017</w:t>
      </w:r>
      <w:r>
        <w:rPr>
          <w:rFonts w:hint="eastAsia"/>
        </w:rPr>
        <w:t>〕</w:t>
      </w:r>
      <w:r>
        <w:rPr>
          <w:rFonts w:hint="eastAsia"/>
        </w:rPr>
        <w:t>1</w:t>
      </w:r>
      <w:r>
        <w:rPr>
          <w:rFonts w:hint="eastAsia"/>
        </w:rPr>
        <w:t>号）规定，进行调查、认定、记录，并予以公示公告。对涉嫌串通投标，经调查核实后，记录不良行为，移交有关部门进行查处，不予退还的保证金上缴国库。</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hint="eastAsia"/>
          <w:b/>
          <w:szCs w:val="21"/>
        </w:rPr>
        <w:t>18</w:t>
      </w:r>
      <w:r>
        <w:rPr>
          <w:rFonts w:ascii="宋体" w:cs="宋体"/>
          <w:b/>
          <w:szCs w:val="21"/>
          <w:lang w:val="zh-CN"/>
        </w:rPr>
        <w:t>.</w:t>
      </w:r>
      <w:r>
        <w:rPr>
          <w:rFonts w:ascii="宋体" w:hAnsi="宋体" w:cs="宋体" w:hint="eastAsia"/>
          <w:b/>
          <w:szCs w:val="21"/>
          <w:lang w:val="zh-CN"/>
        </w:rPr>
        <w:t>投标文件的数量和签署盖章</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rPr>
        <w:t>18</w:t>
      </w:r>
      <w:r>
        <w:rPr>
          <w:rFonts w:ascii="宋体" w:hAnsi="宋体" w:cs="宋体"/>
          <w:szCs w:val="21"/>
          <w:lang w:val="zh-CN"/>
        </w:rPr>
        <w:t xml:space="preserve">.1 </w:t>
      </w:r>
      <w:r>
        <w:rPr>
          <w:rFonts w:ascii="宋体" w:hAnsi="宋体" w:cs="宋体" w:hint="eastAsia"/>
          <w:szCs w:val="21"/>
          <w:lang w:val="zh-CN"/>
        </w:rPr>
        <w:t>投标人应提交投标文件份数见“投标人须知前附表”。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.3 </w:t>
      </w:r>
      <w:r>
        <w:rPr>
          <w:rFonts w:ascii="宋体" w:hAnsi="宋体" w:cs="宋体" w:hint="eastAsia"/>
          <w:szCs w:val="21"/>
          <w:lang w:val="zh-CN"/>
        </w:rPr>
        <w:t>纸质投标文件</w:t>
      </w:r>
      <w:r>
        <w:rPr>
          <w:rFonts w:ascii="宋体" w:hAnsi="宋体" w:cs="宋体" w:hint="eastAsia"/>
          <w:szCs w:val="21"/>
        </w:rPr>
        <w:t>是指投标人电子投标文件制作完成后生成的后缀名为“</w:t>
      </w:r>
      <w:r>
        <w:rPr>
          <w:rFonts w:ascii="宋体" w:hAnsi="宋体" w:cs="宋体"/>
          <w:szCs w:val="21"/>
        </w:rPr>
        <w:t>.PDF</w:t>
      </w:r>
      <w:r>
        <w:rPr>
          <w:rFonts w:ascii="宋体" w:hAnsi="宋体" w:cs="宋体" w:hint="eastAsia"/>
          <w:szCs w:val="21"/>
        </w:rPr>
        <w:t>”的文件打印的投标文件。</w:t>
      </w:r>
      <w:r>
        <w:rPr>
          <w:rFonts w:ascii="宋体" w:hAnsi="宋体" w:cs="宋体" w:hint="eastAsia"/>
          <w:szCs w:val="21"/>
          <w:lang w:val="zh-CN"/>
        </w:rPr>
        <w:t>纸质投标文件正本和副本封面上应清楚标明“正本”或“副本”字样；一旦正本和副本内容不一致时，以正本为准。纸质投标文件的正本及所有副本的封面均须由投标人加盖投标人公章。</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.4 </w:t>
      </w:r>
      <w:r>
        <w:rPr>
          <w:rFonts w:ascii="宋体" w:hAnsi="宋体" w:cs="宋体" w:hint="eastAsia"/>
          <w:szCs w:val="21"/>
          <w:lang w:val="zh-CN"/>
        </w:rPr>
        <w:t>纸质投标文件副本可以是纸质投标文件的正本复印而成。</w:t>
      </w:r>
    </w:p>
    <w:p w:rsidR="001520EF" w:rsidRPr="00583650" w:rsidRDefault="00E61262" w:rsidP="00583650">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rFonts w:ascii="宋体" w:hAnsi="宋体" w:cs="宋体" w:hint="eastAsia"/>
          <w:b/>
          <w:kern w:val="0"/>
          <w:sz w:val="28"/>
          <w:szCs w:val="28"/>
        </w:rPr>
        <w:t>投标文件的递交</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ascii="宋体" w:hAnsi="宋体" w:cs="宋体" w:hint="eastAsia"/>
          <w:b/>
          <w:szCs w:val="21"/>
          <w:lang w:val="zh-CN"/>
        </w:rPr>
        <w:t>投标文件的密封</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ascii="宋体" w:hAnsi="宋体" w:cs="宋体" w:hint="eastAsia"/>
          <w:szCs w:val="21"/>
          <w:lang w:val="zh-CN"/>
        </w:rPr>
        <w:t>投标人应将纸质投标文件“正本”、“副本”密封包装。</w:t>
      </w:r>
      <w:r>
        <w:rPr>
          <w:rFonts w:ascii="宋体" w:hAnsi="宋体" w:cs="宋体" w:hint="eastAsia"/>
          <w:szCs w:val="21"/>
        </w:rPr>
        <w:t>使用电子介质存储的投标文件单独密封包装，并随纸质投标文件一并提交。</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ascii="宋体" w:hAnsi="宋体" w:cs="宋体" w:hint="eastAsia"/>
          <w:szCs w:val="21"/>
          <w:lang w:val="zh-CN"/>
        </w:rPr>
        <w:t>投标文件如果未按规定密封，招标人将拒绝接收。</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ascii="宋体" w:hAnsi="宋体" w:cs="宋体" w:hint="eastAsia"/>
          <w:b/>
          <w:szCs w:val="21"/>
          <w:lang w:val="zh-CN"/>
        </w:rPr>
        <w:t>．投标截止时间</w:t>
      </w:r>
    </w:p>
    <w:p w:rsidR="001520EF" w:rsidRDefault="00E61262">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rPr>
        <w:t>20</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投标人必须在</w:t>
      </w:r>
      <w:r>
        <w:rPr>
          <w:rFonts w:ascii="宋体" w:hAnsi="宋体" w:cs="宋体" w:hint="eastAsia"/>
          <w:kern w:val="0"/>
          <w:szCs w:val="21"/>
        </w:rPr>
        <w:t>“投标邀请”</w:t>
      </w:r>
      <w:r>
        <w:rPr>
          <w:rFonts w:ascii="宋体" w:hAnsi="宋体" w:cs="宋体" w:hint="eastAsia"/>
          <w:bCs/>
          <w:szCs w:val="21"/>
        </w:rPr>
        <w:t>和“投标人须知前附表”中规定的投标截止时间前，将所有投标文件送达招标文件指定的开标地点。</w:t>
      </w:r>
    </w:p>
    <w:p w:rsidR="001520EF" w:rsidRDefault="00E61262">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bCs/>
          <w:szCs w:val="21"/>
        </w:rPr>
        <w:t xml:space="preserve">20.2 </w:t>
      </w:r>
      <w:r>
        <w:rPr>
          <w:rFonts w:ascii="宋体" w:hAnsi="宋体" w:cs="宋体" w:hint="eastAsia"/>
          <w:bCs/>
          <w:szCs w:val="21"/>
        </w:rPr>
        <w:t>招标人收到投标文件后，应当如实记载投标文件的送达时间和密封情况，签收保存，并向投标人出具签收回执。任何单位和个人不得在开标前开启投标文件。</w:t>
      </w:r>
    </w:p>
    <w:p w:rsidR="001520EF" w:rsidRDefault="00E61262">
      <w:pPr>
        <w:autoSpaceDE w:val="0"/>
        <w:autoSpaceDN w:val="0"/>
        <w:spacing w:line="276" w:lineRule="auto"/>
        <w:ind w:firstLineChars="200" w:firstLine="420"/>
        <w:contextualSpacing/>
        <w:rPr>
          <w:rFonts w:ascii="宋体" w:cs="宋体"/>
          <w:bCs/>
          <w:szCs w:val="21"/>
        </w:rPr>
      </w:pPr>
      <w:r>
        <w:rPr>
          <w:rFonts w:ascii="宋体" w:hAnsi="宋体" w:cs="宋体"/>
          <w:szCs w:val="21"/>
          <w:lang w:val="zh-CN"/>
        </w:rPr>
        <w:t xml:space="preserve">20.3 </w:t>
      </w:r>
      <w:r>
        <w:rPr>
          <w:rFonts w:ascii="宋体" w:hAnsi="宋体" w:cs="宋体" w:hint="eastAsia"/>
          <w:bCs/>
          <w:szCs w:val="21"/>
        </w:rPr>
        <w:t>招标人可以按本须知第</w:t>
      </w:r>
      <w:r>
        <w:rPr>
          <w:rFonts w:ascii="宋体" w:hAnsi="宋体" w:cs="宋体"/>
          <w:bCs/>
          <w:szCs w:val="21"/>
        </w:rPr>
        <w:t>10</w:t>
      </w:r>
      <w:r>
        <w:rPr>
          <w:rFonts w:ascii="宋体" w:hAnsi="宋体" w:cs="宋体" w:hint="eastAsia"/>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ascii="宋体" w:hAnsi="宋体" w:cs="宋体" w:hint="eastAsia"/>
          <w:b/>
          <w:szCs w:val="21"/>
          <w:lang w:val="zh-CN"/>
        </w:rPr>
        <w:t>迟交的投标文件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投标截止时间之后送达</w:t>
      </w:r>
      <w:r>
        <w:rPr>
          <w:rFonts w:ascii="宋体" w:hAnsi="宋体" w:cs="宋体"/>
          <w:szCs w:val="21"/>
          <w:lang w:val="zh-CN"/>
        </w:rPr>
        <w:t>/</w:t>
      </w:r>
      <w:r>
        <w:rPr>
          <w:rFonts w:ascii="宋体" w:hAnsi="宋体" w:cs="宋体" w:hint="eastAsia"/>
          <w:szCs w:val="21"/>
          <w:lang w:val="zh-CN"/>
        </w:rPr>
        <w:t>上传的投标文件，招标人将拒绝接收。</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ascii="宋体" w:hAnsi="宋体" w:cs="宋体" w:hint="eastAsia"/>
          <w:b/>
          <w:szCs w:val="21"/>
          <w:lang w:val="zh-CN"/>
        </w:rPr>
        <w:t>投标文件的修改和撤回</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ascii="宋体" w:hAnsi="宋体" w:cs="宋体" w:hint="eastAsia"/>
          <w:szCs w:val="21"/>
          <w:lang w:val="zh-CN"/>
        </w:rPr>
        <w:t>投标人在投标截止时间前，对所递交的纸质投标文件进行补充、修改或者撤回的，须书面通知招</w:t>
      </w:r>
      <w:r>
        <w:rPr>
          <w:rFonts w:ascii="宋体" w:hAnsi="宋体" w:cs="宋体" w:hint="eastAsia"/>
          <w:szCs w:val="21"/>
          <w:lang w:val="zh-CN"/>
        </w:rPr>
        <w:lastRenderedPageBreak/>
        <w:t>标人。</w:t>
      </w:r>
    </w:p>
    <w:p w:rsidR="001520EF" w:rsidRDefault="00E61262">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ascii="宋体" w:hAnsi="宋体" w:cs="宋体" w:hint="eastAsia"/>
          <w:bCs/>
          <w:szCs w:val="21"/>
        </w:rPr>
        <w:t>投标人</w:t>
      </w:r>
      <w:r>
        <w:rPr>
          <w:rFonts w:ascii="宋体" w:hAnsi="宋体" w:cs="宋体" w:hint="eastAsia"/>
          <w:szCs w:val="21"/>
          <w:lang w:val="zh-CN"/>
        </w:rPr>
        <w:t>补充、修改的内容并作为投标文件的组成部分。</w:t>
      </w:r>
      <w:r>
        <w:rPr>
          <w:rFonts w:ascii="宋体" w:hAnsi="宋体" w:cs="宋体" w:hint="eastAsia"/>
          <w:bCs/>
          <w:szCs w:val="21"/>
        </w:rPr>
        <w:t>补充或修改</w:t>
      </w:r>
      <w:r>
        <w:rPr>
          <w:rFonts w:ascii="宋体" w:hAnsi="宋体" w:cs="宋体" w:hint="eastAsia"/>
          <w:szCs w:val="21"/>
          <w:lang w:val="zh-CN"/>
        </w:rPr>
        <w:t>应当按招标文件要求签署、盖章、</w:t>
      </w:r>
      <w:r>
        <w:rPr>
          <w:rFonts w:ascii="宋体" w:hAnsi="宋体" w:cs="宋体" w:hint="eastAsia"/>
          <w:bCs/>
          <w:szCs w:val="21"/>
        </w:rPr>
        <w:t>密封</w:t>
      </w:r>
      <w:r>
        <w:rPr>
          <w:rFonts w:ascii="宋体" w:hAnsi="宋体" w:cs="宋体" w:hint="eastAsia"/>
          <w:szCs w:val="21"/>
          <w:lang w:val="zh-CN"/>
        </w:rPr>
        <w:t>、递交，</w:t>
      </w:r>
      <w:r>
        <w:rPr>
          <w:rFonts w:ascii="宋体" w:hAnsi="宋体" w:cs="宋体" w:hint="eastAsia"/>
          <w:bCs/>
          <w:szCs w:val="21"/>
        </w:rPr>
        <w:t>并应注明“修改”或“补充”字样。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ascii="宋体" w:hAnsi="宋体" w:cs="宋体" w:hint="eastAsia"/>
          <w:szCs w:val="21"/>
          <w:lang w:val="zh-CN"/>
        </w:rPr>
        <w:t>投标人在递交投标文件后，可以撤回其投标，但投标人必须在规定的投标截止时间前以书面形式告知招标人。</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ascii="宋体" w:hAnsi="宋体" w:cs="宋体" w:hint="eastAsia"/>
          <w:kern w:val="0"/>
          <w:szCs w:val="21"/>
        </w:rPr>
        <w:t>投标人不得在投标有效期内撤销投标文件，否则招标人将不退还其投标保证金。</w:t>
      </w:r>
    </w:p>
    <w:p w:rsidR="001520EF" w:rsidRDefault="00E61262">
      <w:pPr>
        <w:autoSpaceDE w:val="0"/>
        <w:autoSpaceDN w:val="0"/>
        <w:spacing w:line="276" w:lineRule="auto"/>
        <w:ind w:firstLineChars="200" w:firstLine="422"/>
        <w:contextualSpacing/>
        <w:rPr>
          <w:rFonts w:ascii="宋体" w:cs="宋体"/>
          <w:b/>
          <w:kern w:val="0"/>
          <w:szCs w:val="21"/>
        </w:rPr>
      </w:pPr>
      <w:r>
        <w:rPr>
          <w:rFonts w:ascii="宋体" w:hAnsi="宋体" w:cs="宋体"/>
          <w:b/>
          <w:kern w:val="0"/>
          <w:szCs w:val="21"/>
        </w:rPr>
        <w:t>23</w:t>
      </w:r>
      <w:r>
        <w:rPr>
          <w:rFonts w:ascii="宋体" w:hAnsi="宋体" w:cs="宋体" w:hint="eastAsia"/>
          <w:b/>
          <w:kern w:val="0"/>
          <w:szCs w:val="21"/>
        </w:rPr>
        <w:t>．</w:t>
      </w:r>
      <w:r>
        <w:rPr>
          <w:rFonts w:ascii="宋体" w:hAnsi="宋体" w:cs="宋体" w:hint="eastAsia"/>
          <w:b/>
          <w:szCs w:val="21"/>
        </w:rPr>
        <w:t>除投标人须知前附表另有规定外，投标人所提交的电子投标文件、纸质投标文件及电子介质存储的备份文件不予退还。</w:t>
      </w:r>
    </w:p>
    <w:p w:rsidR="001520EF" w:rsidRPr="00583650" w:rsidRDefault="00A55F8E" w:rsidP="00A55F8E">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rFonts w:ascii="宋体" w:cs="宋体"/>
          <w:kern w:val="0"/>
          <w:szCs w:val="21"/>
        </w:rPr>
        <w:br w:type="page"/>
      </w:r>
      <w:r w:rsidR="00E61262">
        <w:rPr>
          <w:rFonts w:ascii="宋体" w:hAnsi="宋体" w:cs="宋体" w:hint="eastAsia"/>
          <w:b/>
          <w:kern w:val="0"/>
          <w:sz w:val="28"/>
          <w:szCs w:val="28"/>
        </w:rPr>
        <w:lastRenderedPageBreak/>
        <w:t>开标和评标</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ascii="宋体" w:hAnsi="宋体" w:cs="宋体" w:hint="eastAsia"/>
          <w:b/>
          <w:szCs w:val="21"/>
          <w:lang w:val="zh-CN"/>
        </w:rPr>
        <w:t>开标</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招标人将按招标文件规定的时间和地点组织公开开标。开标由代理机构主持，邀请投标人参加。评标委员会成员不得参加开标活动。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招标人应当对开标、评标现场活动进行全程录音录像。录音录像应当清晰可辨，音像资料作为采购文件一并存档。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ascii="宋体" w:hAnsi="宋体" w:cs="宋体" w:hint="eastAsia"/>
          <w:szCs w:val="21"/>
          <w:lang w:val="zh-CN"/>
        </w:rPr>
        <w:t>开标时，由投标人或者其推选的代表检查纸质投标文件和</w:t>
      </w:r>
      <w:r>
        <w:rPr>
          <w:rFonts w:ascii="宋体" w:hAnsi="宋体" w:cs="宋体" w:hint="eastAsia"/>
          <w:szCs w:val="21"/>
        </w:rPr>
        <w:t>备份文件</w:t>
      </w:r>
      <w:r>
        <w:rPr>
          <w:rFonts w:ascii="宋体" w:hAnsi="宋体" w:cs="宋体" w:hint="eastAsia"/>
          <w:szCs w:val="21"/>
          <w:lang w:val="zh-CN"/>
        </w:rPr>
        <w:t>（</w:t>
      </w:r>
      <w:r>
        <w:rPr>
          <w:rFonts w:ascii="宋体" w:hAnsi="宋体" w:cs="宋体" w:hint="eastAsia"/>
          <w:szCs w:val="21"/>
        </w:rPr>
        <w:t>使用电子介质存储</w:t>
      </w:r>
      <w:r>
        <w:rPr>
          <w:rFonts w:ascii="宋体" w:hAnsi="宋体" w:cs="宋体" w:hint="eastAsia"/>
          <w:szCs w:val="21"/>
          <w:lang w:val="zh-CN"/>
        </w:rPr>
        <w:t>）</w:t>
      </w:r>
      <w:r>
        <w:rPr>
          <w:rFonts w:ascii="宋体" w:hAnsi="宋体" w:cs="宋体" w:hint="eastAsia"/>
          <w:szCs w:val="21"/>
        </w:rPr>
        <w:t>的</w:t>
      </w:r>
      <w:r>
        <w:rPr>
          <w:rFonts w:ascii="宋体" w:hAnsi="宋体" w:cs="宋体" w:hint="eastAsia"/>
          <w:szCs w:val="21"/>
          <w:lang w:val="zh-CN"/>
        </w:rPr>
        <w:t>密封情况；经确认无误后进行电子投标文件的解密。解密后宣布投标人名称、投标价格、修改和撤回投标的通知（如有的话）和招标文件规定的需要宣布的其他内容。</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24.3.1 </w:t>
      </w:r>
      <w:r>
        <w:rPr>
          <w:rFonts w:ascii="宋体" w:hAnsi="宋体" w:cs="宋体" w:hint="eastAsia"/>
          <w:szCs w:val="21"/>
          <w:lang w:val="zh-CN"/>
        </w:rPr>
        <w:t>电子投标文件的解密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全流程电子化交易项目电子投标文件采用双重加密。解密需分标段进行两次解密。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）投标人解密：投标人使用本单位</w:t>
      </w:r>
      <w:r>
        <w:rPr>
          <w:rFonts w:ascii="宋体" w:hAnsi="宋体" w:cs="宋体"/>
          <w:szCs w:val="21"/>
          <w:lang w:val="zh-CN"/>
        </w:rPr>
        <w:t>CA</w:t>
      </w:r>
      <w:r>
        <w:rPr>
          <w:rFonts w:ascii="宋体" w:hAnsi="宋体" w:cs="宋体" w:hint="eastAsia"/>
          <w:szCs w:val="21"/>
          <w:lang w:val="zh-CN"/>
        </w:rPr>
        <w:t>数字证书远程或现场进行解密。需开标现场使用一体机进行解密的，请在代理机构引导下进行。</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）代理机构解密：代理机构按电子投标文件到达交易系统的先后顺序，使用本单位</w:t>
      </w:r>
      <w:r>
        <w:rPr>
          <w:rFonts w:ascii="宋体" w:hAnsi="宋体" w:cs="宋体"/>
          <w:szCs w:val="21"/>
          <w:lang w:val="zh-CN"/>
        </w:rPr>
        <w:t>CA</w:t>
      </w:r>
      <w:r>
        <w:rPr>
          <w:rFonts w:ascii="宋体" w:hAnsi="宋体" w:cs="宋体" w:hint="eastAsia"/>
          <w:szCs w:val="21"/>
          <w:lang w:val="zh-CN"/>
        </w:rPr>
        <w:t>数字证书进行再次解密。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24.3.2 </w:t>
      </w:r>
      <w:r>
        <w:rPr>
          <w:rFonts w:ascii="宋体" w:hAnsi="宋体" w:cs="宋体" w:hint="eastAsia"/>
          <w:szCs w:val="21"/>
          <w:lang w:val="zh-CN"/>
        </w:rPr>
        <w:t>电子投标文件解密异常情况处理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）因电子交易系统异常无法解密电子投标文件的，使用纸质投标文件以人工方式进行。</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ascii="宋体" w:hAnsi="宋体" w:cs="宋体" w:hint="eastAsia"/>
          <w:szCs w:val="21"/>
          <w:lang w:val="zh-CN"/>
        </w:rPr>
        <w:t>投标人不足</w:t>
      </w:r>
      <w:r>
        <w:rPr>
          <w:rFonts w:ascii="宋体" w:hAnsi="宋体" w:cs="宋体"/>
          <w:szCs w:val="21"/>
          <w:lang w:val="zh-CN"/>
        </w:rPr>
        <w:t>3</w:t>
      </w:r>
      <w:r>
        <w:rPr>
          <w:rFonts w:ascii="宋体" w:hAnsi="宋体" w:cs="宋体" w:hint="eastAsia"/>
          <w:szCs w:val="21"/>
          <w:lang w:val="zh-CN"/>
        </w:rPr>
        <w:t>家的，不得开标。</w:t>
      </w:r>
    </w:p>
    <w:p w:rsidR="001520EF" w:rsidRDefault="00E61262">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ascii="宋体" w:hAnsi="宋体" w:cs="宋体" w:hint="eastAsia"/>
          <w:bCs/>
          <w:szCs w:val="21"/>
        </w:rPr>
        <w:t>开标过程</w:t>
      </w:r>
      <w:r>
        <w:rPr>
          <w:rFonts w:ascii="宋体" w:hAnsi="宋体" w:cs="宋体" w:hint="eastAsia"/>
          <w:szCs w:val="21"/>
          <w:lang w:val="zh-CN"/>
        </w:rPr>
        <w:t>由采购代理机构负</w:t>
      </w:r>
      <w:r>
        <w:rPr>
          <w:rFonts w:ascii="宋体" w:hAnsi="宋体" w:cs="宋体" w:hint="eastAsia"/>
          <w:bCs/>
          <w:szCs w:val="21"/>
        </w:rPr>
        <w:t>责记录，由参加开标的各投标人代表和相关工作人员签字确认后随采购文件一并存档。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bCs/>
          <w:szCs w:val="21"/>
        </w:rPr>
        <w:t xml:space="preserve">24.6 </w:t>
      </w:r>
      <w:r>
        <w:rPr>
          <w:rFonts w:ascii="宋体" w:hAnsi="宋体" w:cs="宋体" w:hint="eastAsia"/>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ascii="宋体" w:hAnsi="宋体" w:cs="宋体" w:hint="eastAsia"/>
          <w:szCs w:val="21"/>
          <w:lang w:val="zh-CN"/>
        </w:rPr>
        <w:t>投标人未参加开标的，视同认可开标结果。</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ascii="宋体" w:hAnsi="宋体" w:cs="宋体" w:hint="eastAsia"/>
          <w:b/>
          <w:szCs w:val="21"/>
          <w:lang w:val="zh-CN"/>
        </w:rPr>
        <w:t>资格审查</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ascii="宋体" w:hAnsi="宋体" w:cs="宋体" w:hint="eastAsia"/>
          <w:b/>
          <w:szCs w:val="21"/>
          <w:lang w:val="zh-CN"/>
        </w:rPr>
        <w:t>评标委员会的组成</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2</w:t>
      </w:r>
      <w:r>
        <w:rPr>
          <w:rFonts w:ascii="宋体" w:hAnsi="宋体" w:cs="宋体"/>
          <w:szCs w:val="21"/>
        </w:rPr>
        <w:t>6</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ascii="宋体" w:hAnsi="宋体" w:cs="宋体" w:hint="eastAsia"/>
          <w:szCs w:val="21"/>
          <w:lang w:val="zh-CN"/>
        </w:rPr>
        <w:t>采购人不得担任评标小组长。</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26.7 </w:t>
      </w:r>
      <w:r>
        <w:rPr>
          <w:rFonts w:ascii="宋体" w:hAnsi="宋体" w:cs="宋体" w:hint="eastAsia"/>
          <w:szCs w:val="21"/>
          <w:lang w:val="zh-CN"/>
        </w:rPr>
        <w:t>评标委员会成员名单在评标结果公告前应当保密。</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符合性审查</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投标文件的澄清</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ascii="宋体" w:hAnsi="宋体" w:cs="宋体" w:hint="eastAsia"/>
          <w:b/>
          <w:szCs w:val="21"/>
          <w:lang w:val="zh-CN"/>
        </w:rPr>
        <w:t>投标无效情形</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 </w:t>
      </w:r>
      <w:r>
        <w:rPr>
          <w:rFonts w:ascii="宋体" w:hAnsi="宋体" w:cs="宋体" w:hint="eastAsia"/>
          <w:szCs w:val="21"/>
          <w:lang w:val="zh-CN"/>
        </w:rPr>
        <w:t>投标文件属下列情况之一的，按照无效投标处理：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30.1.1 </w:t>
      </w:r>
      <w:r>
        <w:rPr>
          <w:rFonts w:ascii="宋体" w:hAnsi="宋体" w:cs="宋体" w:hint="eastAsia"/>
          <w:szCs w:val="21"/>
          <w:lang w:val="zh-CN"/>
        </w:rPr>
        <w:t>未按照招标文件的规定提供投标保承诺函的；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30.1.2 </w:t>
      </w:r>
      <w:r>
        <w:rPr>
          <w:rFonts w:ascii="宋体" w:hAnsi="宋体" w:cs="宋体" w:hint="eastAsia"/>
          <w:szCs w:val="21"/>
          <w:lang w:val="zh-CN"/>
        </w:rPr>
        <w:t>投标文件未按招标文件要求签署、盖章的；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30.1.3 </w:t>
      </w:r>
      <w:r>
        <w:rPr>
          <w:rFonts w:ascii="宋体" w:hAnsi="宋体" w:cs="宋体" w:hint="eastAsia"/>
          <w:szCs w:val="21"/>
          <w:lang w:val="zh-CN"/>
        </w:rPr>
        <w:t>不具备招标文件中规定的资格要求的；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30.1.4 </w:t>
      </w:r>
      <w:r>
        <w:rPr>
          <w:rFonts w:ascii="宋体" w:hAnsi="宋体" w:cs="宋体" w:hint="eastAsia"/>
          <w:szCs w:val="21"/>
          <w:lang w:val="zh-CN"/>
        </w:rPr>
        <w:t>报价超过招标文件中规定的预算金额或者最高限价的；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30.1.5</w:t>
      </w:r>
      <w:r>
        <w:rPr>
          <w:rFonts w:ascii="宋体" w:hAnsi="宋体" w:cs="宋体" w:hint="eastAsia"/>
          <w:szCs w:val="21"/>
          <w:lang w:val="zh-CN"/>
        </w:rPr>
        <w:t>投标文件内容模糊清，无法辨认的；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30.1.6 </w:t>
      </w:r>
      <w:r>
        <w:rPr>
          <w:rFonts w:ascii="宋体" w:hAnsi="宋体" w:cs="宋体" w:hint="eastAsia"/>
          <w:szCs w:val="21"/>
          <w:lang w:val="zh-CN"/>
        </w:rPr>
        <w:t>投标文件含有采购人不能接受的附加条件的。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 </w:t>
      </w:r>
      <w:r>
        <w:rPr>
          <w:rFonts w:ascii="宋体" w:hAnsi="宋体" w:cs="宋体" w:hint="eastAsia"/>
          <w:szCs w:val="21"/>
          <w:lang w:val="zh-CN"/>
        </w:rPr>
        <w:t>有下列情形之一的，视为投标人串通投标，其投标无效：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 xml:space="preserve">30.2.1 </w:t>
      </w:r>
      <w:r>
        <w:rPr>
          <w:rFonts w:ascii="宋体" w:hAnsi="宋体" w:cs="宋体" w:hint="eastAsia"/>
          <w:szCs w:val="21"/>
          <w:lang w:val="zh-CN"/>
        </w:rPr>
        <w:t>不同投标人的投标文件由同一单位或者个人编制；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30.2.2 </w:t>
      </w:r>
      <w:r>
        <w:rPr>
          <w:rFonts w:ascii="宋体" w:hAnsi="宋体" w:cs="宋体" w:hint="eastAsia"/>
          <w:szCs w:val="21"/>
          <w:lang w:val="zh-CN"/>
        </w:rPr>
        <w:t>不同投标人委托同一单位或者个人办理投标事宜；</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30.2.3 </w:t>
      </w:r>
      <w:r>
        <w:rPr>
          <w:rFonts w:ascii="宋体" w:hAnsi="宋体" w:cs="宋体" w:hint="eastAsia"/>
          <w:szCs w:val="21"/>
          <w:lang w:val="zh-CN"/>
        </w:rPr>
        <w:t>不同投标人的投标文件载明的项目管理成员或者联系人员为同一人；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30.2.4 </w:t>
      </w:r>
      <w:r>
        <w:rPr>
          <w:rFonts w:ascii="宋体" w:hAnsi="宋体" w:cs="宋体" w:hint="eastAsia"/>
          <w:szCs w:val="21"/>
          <w:lang w:val="zh-CN"/>
        </w:rPr>
        <w:t>不同投标人的投标文件异常一致或者投标报价呈规律性差异；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30.2.5 </w:t>
      </w:r>
      <w:r>
        <w:rPr>
          <w:rFonts w:ascii="宋体" w:hAnsi="宋体" w:cs="宋体" w:hint="eastAsia"/>
          <w:szCs w:val="21"/>
          <w:lang w:val="zh-CN"/>
        </w:rPr>
        <w:t>不同投标人的投标文件相互混装；</w:t>
      </w:r>
    </w:p>
    <w:p w:rsidR="001520EF" w:rsidRDefault="00E61262">
      <w:pPr>
        <w:pStyle w:val="a7"/>
        <w:spacing w:line="276" w:lineRule="auto"/>
        <w:ind w:firstLineChars="200" w:firstLine="420"/>
        <w:rPr>
          <w:rFonts w:ascii="宋体" w:cs="宋体"/>
          <w:sz w:val="21"/>
          <w:szCs w:val="21"/>
        </w:rPr>
      </w:pPr>
      <w:r>
        <w:rPr>
          <w:rFonts w:ascii="宋体" w:hAnsi="宋体" w:cs="宋体"/>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520EF" w:rsidRDefault="00E61262">
      <w:pPr>
        <w:pStyle w:val="a7"/>
        <w:spacing w:line="276" w:lineRule="auto"/>
        <w:ind w:firstLineChars="200" w:firstLine="420"/>
        <w:rPr>
          <w:rFonts w:ascii="宋体" w:cs="宋体"/>
          <w:sz w:val="21"/>
          <w:szCs w:val="21"/>
        </w:rPr>
      </w:pPr>
      <w:r>
        <w:rPr>
          <w:rFonts w:ascii="宋体" w:hAnsi="宋体" w:cs="宋体" w:hint="eastAsia"/>
          <w:sz w:val="21"/>
          <w:szCs w:val="21"/>
        </w:rPr>
        <w:t>（一）</w:t>
      </w:r>
      <w:r w:rsidRPr="00583650">
        <w:rPr>
          <w:rFonts w:ascii="宋体" w:hAnsi="宋体" w:cs="宋体" w:hint="eastAsia"/>
          <w:sz w:val="21"/>
          <w:szCs w:val="21"/>
        </w:rPr>
        <w:t>提供虚假材料谋取中标、成交的；</w:t>
      </w:r>
    </w:p>
    <w:p w:rsidR="001520EF" w:rsidRDefault="00E61262">
      <w:pPr>
        <w:pStyle w:val="a7"/>
        <w:spacing w:line="276"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1520EF" w:rsidRDefault="00E61262">
      <w:pPr>
        <w:pStyle w:val="a7"/>
        <w:spacing w:line="276"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1520EF" w:rsidRDefault="00E61262">
      <w:pPr>
        <w:pStyle w:val="a7"/>
        <w:spacing w:line="276"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1520EF" w:rsidRDefault="00E61262">
      <w:pPr>
        <w:pStyle w:val="a7"/>
        <w:spacing w:line="276"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1520EF" w:rsidRDefault="00E61262">
      <w:pPr>
        <w:pStyle w:val="a7"/>
        <w:spacing w:line="276"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1520EF" w:rsidRDefault="00E61262">
      <w:pPr>
        <w:pStyle w:val="a7"/>
        <w:spacing w:line="276"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30.6 </w:t>
      </w:r>
      <w:r>
        <w:rPr>
          <w:rFonts w:ascii="宋体" w:hAnsi="宋体" w:cs="宋体" w:hint="eastAsia"/>
          <w:szCs w:val="21"/>
          <w:lang w:val="zh-CN"/>
        </w:rPr>
        <w:t>法律、法规和招标文件规定的其他无效情形。</w:t>
      </w:r>
    </w:p>
    <w:p w:rsidR="001520EF" w:rsidRDefault="00E61262">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ascii="宋体" w:hAnsi="宋体" w:cs="宋体" w:hint="eastAsia"/>
          <w:b/>
          <w:bCs/>
          <w:szCs w:val="21"/>
          <w:lang w:val="zh-CN"/>
        </w:rPr>
        <w:t>相同品牌投标人的认定（服务类项目不适用本条款规定）</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31.2 </w:t>
      </w:r>
      <w:r>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ascii="宋体" w:hAnsi="宋体" w:cs="宋体" w:hint="eastAsia"/>
          <w:b/>
          <w:szCs w:val="21"/>
          <w:lang w:val="zh-CN"/>
        </w:rPr>
        <w:t>投标文件的比较与评价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ascii="宋体" w:hAnsi="宋体" w:cs="宋体" w:hint="eastAsia"/>
          <w:b/>
          <w:szCs w:val="21"/>
          <w:lang w:val="zh-CN"/>
        </w:rPr>
        <w:t>评标方法、评标标准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3</w:t>
      </w:r>
      <w:r>
        <w:rPr>
          <w:rFonts w:ascii="宋体" w:hAnsi="宋体" w:cs="宋体"/>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采用最低评标价法评标时，除了算术修正和落实政府采购政策需进行的价格扣除外，不能对投标人的投标价格进行任何调整。</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ascii="宋体" w:hAnsi="宋体" w:cs="宋体" w:hint="eastAsia"/>
          <w:szCs w:val="21"/>
          <w:lang w:val="zh-CN"/>
        </w:rPr>
        <w:t>价格分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1520EF" w:rsidRDefault="00E61262">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1520EF" w:rsidRDefault="00E61262">
      <w:pPr>
        <w:tabs>
          <w:tab w:val="left" w:pos="1260"/>
        </w:tabs>
        <w:autoSpaceDE w:val="0"/>
        <w:autoSpaceDN w:val="0"/>
        <w:spacing w:line="276"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1520EF" w:rsidRDefault="00E61262">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ascii="宋体" w:hAnsi="宋体" w:cs="宋体" w:hint="eastAsia"/>
          <w:b/>
          <w:szCs w:val="21"/>
          <w:lang w:val="zh-CN"/>
        </w:rPr>
        <w:t>评审意见无效情形</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35.5 </w:t>
      </w:r>
      <w:r>
        <w:rPr>
          <w:rFonts w:ascii="宋体" w:hAnsi="宋体" w:cs="宋体" w:hint="eastAsia"/>
          <w:szCs w:val="21"/>
          <w:lang w:val="zh-CN"/>
        </w:rPr>
        <w:t>在评标过程中擅离职守，影响评标程序正常进行的；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ascii="宋体" w:hAnsi="宋体" w:cs="宋体" w:hint="eastAsia"/>
          <w:b/>
          <w:szCs w:val="21"/>
          <w:lang w:val="zh-CN"/>
        </w:rPr>
        <w:t>保密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1520EF" w:rsidRDefault="00E61262">
      <w:pPr>
        <w:tabs>
          <w:tab w:val="left" w:pos="1260"/>
        </w:tabs>
        <w:autoSpaceDE w:val="0"/>
        <w:autoSpaceDN w:val="0"/>
        <w:spacing w:line="276"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1520EF" w:rsidRPr="00583650" w:rsidRDefault="008C767E" w:rsidP="008C767E">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rFonts w:ascii="宋体" w:cs="宋体"/>
          <w:sz w:val="24"/>
          <w:szCs w:val="24"/>
          <w:lang w:val="zh-CN"/>
        </w:rPr>
        <w:br w:type="page"/>
      </w:r>
      <w:r w:rsidR="00E61262">
        <w:rPr>
          <w:rFonts w:ascii="宋体" w:hAnsi="宋体" w:cs="宋体" w:hint="eastAsia"/>
          <w:b/>
          <w:kern w:val="0"/>
          <w:sz w:val="28"/>
          <w:szCs w:val="28"/>
        </w:rPr>
        <w:lastRenderedPageBreak/>
        <w:t>定标和授予合同</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1520EF" w:rsidRDefault="00E61262">
      <w:pPr>
        <w:tabs>
          <w:tab w:val="left" w:pos="1260"/>
        </w:tabs>
        <w:autoSpaceDE w:val="0"/>
        <w:autoSpaceDN w:val="0"/>
        <w:spacing w:line="276" w:lineRule="auto"/>
        <w:ind w:firstLineChars="200" w:firstLine="420"/>
        <w:contextualSpacing/>
        <w:rPr>
          <w:rFonts w:ascii="宋体" w:cs="宋体"/>
          <w:bCs/>
          <w:szCs w:val="21"/>
          <w:lang w:val="zh-CN"/>
        </w:rPr>
      </w:pPr>
      <w:r>
        <w:rPr>
          <w:rFonts w:ascii="宋体" w:hAnsi="宋体" w:cs="宋体"/>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ascii="宋体" w:hAnsi="宋体" w:cs="宋体" w:hint="eastAsia"/>
          <w:b/>
          <w:szCs w:val="21"/>
          <w:lang w:val="zh-CN"/>
        </w:rPr>
        <w:t>质疑提出与答复</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 </w:t>
      </w:r>
      <w:r>
        <w:rPr>
          <w:rFonts w:ascii="宋体" w:hAnsi="宋体" w:cs="宋体" w:hint="eastAsia"/>
          <w:szCs w:val="21"/>
        </w:rPr>
        <w:t>供应商认为采购文件、采购过程和中标结果使自己的权益受到损害的，可以按照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39.1.1 </w:t>
      </w:r>
      <w:r>
        <w:rPr>
          <w:rFonts w:ascii="宋体" w:hAnsi="宋体" w:cs="宋体" w:hint="eastAsia"/>
          <w:szCs w:val="21"/>
        </w:rPr>
        <w:t>对采购文件提出质疑的，潜在投标人应已依法获取采购文件，且应当在获取采购文件或者采购文件公告期限届满之日起</w:t>
      </w:r>
      <w:r>
        <w:rPr>
          <w:rFonts w:ascii="宋体" w:hAnsi="宋体" w:cs="宋体"/>
          <w:szCs w:val="21"/>
        </w:rPr>
        <w:t>7</w:t>
      </w:r>
      <w:r>
        <w:rPr>
          <w:rFonts w:ascii="宋体" w:hAnsi="宋体" w:cs="宋体" w:hint="eastAsia"/>
          <w:szCs w:val="21"/>
        </w:rPr>
        <w:t>个工作日内通过《全国公共资源交易平台（河南省·许昌市）》一次性提出，提出后通知中心项目联系人查收，同时将纸质质疑函一式两份送至采购单位，如未提出视为全面接受；</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39.1.2 </w:t>
      </w:r>
      <w:r>
        <w:rPr>
          <w:rFonts w:ascii="宋体" w:hAnsi="宋体" w:cs="宋体" w:hint="eastAsia"/>
          <w:szCs w:val="21"/>
        </w:rPr>
        <w:t>对采购过程提出质疑的，为各采购程序环节结束之日起七个工作日内，以书面形式向采购人和采购代理机构一次性提出；</w:t>
      </w:r>
      <w:r>
        <w:rPr>
          <w:rFonts w:ascii="宋体" w:cs="宋体"/>
          <w:szCs w:val="21"/>
        </w:rPr>
        <w:br/>
      </w:r>
      <w:r>
        <w:rPr>
          <w:rFonts w:ascii="宋体" w:hAnsi="宋体" w:cs="宋体"/>
          <w:szCs w:val="21"/>
        </w:rPr>
        <w:t xml:space="preserve">39.1.3 </w:t>
      </w:r>
      <w:r>
        <w:rPr>
          <w:rFonts w:ascii="宋体" w:hAnsi="宋体" w:cs="宋体" w:hint="eastAsia"/>
          <w:szCs w:val="21"/>
        </w:rPr>
        <w:t>对中标结果提出质疑的，为中标结果公告期限届满之日起七个工作日内，以书面形式向采购人和采购代理机构一次性提出。</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39.2.1 </w:t>
      </w:r>
      <w:r>
        <w:rPr>
          <w:rFonts w:ascii="宋体" w:hAnsi="宋体" w:cs="宋体" w:hint="eastAsia"/>
          <w:szCs w:val="21"/>
        </w:rPr>
        <w:t>对采购文件提出的质疑，依法通过澄清或者修改可以继续开展采购活动的，澄清或者修改采购文件后继续开展采购活动；否则应当修改采购文件后重新开展采购活动。</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 </w:t>
      </w:r>
      <w:r>
        <w:rPr>
          <w:rFonts w:ascii="宋体" w:hAnsi="宋体" w:cs="宋体" w:hint="eastAsia"/>
          <w:szCs w:val="21"/>
        </w:rPr>
        <w:t>答复</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39.3.1 </w:t>
      </w:r>
      <w:r>
        <w:rPr>
          <w:rFonts w:ascii="宋体" w:hAnsi="宋体" w:cs="宋体" w:hint="eastAsia"/>
          <w:szCs w:val="21"/>
        </w:rPr>
        <w:t>对采购文件提出质疑的，质疑供应商和其他有关供应商在法定时限内到《全国公共资源交易平台（河南省·许昌市）》自行下载并打印书面质疑回复函，或者联系采购单位领取书面质疑回复函。</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39.3.2 </w:t>
      </w:r>
      <w:r>
        <w:rPr>
          <w:rFonts w:ascii="宋体" w:hAnsi="宋体" w:cs="宋体" w:hint="eastAsia"/>
          <w:szCs w:val="21"/>
        </w:rPr>
        <w:t>对采购过程提出质疑的，质疑供应商和其他有关供应商在法定时限内联系采购单位领取书面质疑回复函。</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39.3.3 </w:t>
      </w:r>
      <w:r>
        <w:rPr>
          <w:rFonts w:ascii="宋体" w:hAnsi="宋体" w:cs="宋体" w:hint="eastAsia"/>
          <w:szCs w:val="21"/>
        </w:rPr>
        <w:t>对中标结果提出质疑的，质疑供应商和其他有关供应商在法定时限内联系采购单位领取书面质疑回复函。</w:t>
      </w:r>
    </w:p>
    <w:p w:rsidR="001520EF" w:rsidRDefault="00E61262">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ascii="宋体" w:hAnsi="宋体" w:cs="宋体" w:hint="eastAsia"/>
          <w:b/>
          <w:szCs w:val="21"/>
          <w:lang w:val="zh-CN"/>
        </w:rPr>
        <w:t>签订合同</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1520EF" w:rsidRDefault="00E61262">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ascii="宋体" w:hAnsi="宋体" w:cs="宋体" w:hint="eastAsia"/>
          <w:b/>
          <w:szCs w:val="21"/>
        </w:rPr>
        <w:t>履约保证金</w:t>
      </w:r>
    </w:p>
    <w:p w:rsidR="001520EF" w:rsidRDefault="00E61262">
      <w:pPr>
        <w:autoSpaceDE w:val="0"/>
        <w:autoSpaceDN w:val="0"/>
        <w:spacing w:line="276" w:lineRule="auto"/>
        <w:ind w:firstLineChars="200" w:firstLine="420"/>
        <w:contextualSpacing/>
        <w:rPr>
          <w:rFonts w:ascii="宋体" w:cs="宋体"/>
          <w:b/>
          <w:szCs w:val="21"/>
        </w:rPr>
      </w:pPr>
      <w:r>
        <w:rPr>
          <w:rFonts w:ascii="宋体" w:hAnsi="宋体" w:cs="宋体" w:hint="eastAsia"/>
          <w:kern w:val="0"/>
          <w:szCs w:val="21"/>
        </w:rPr>
        <w:lastRenderedPageBreak/>
        <w:t>“投标人须知前附表”中规定</w:t>
      </w:r>
      <w:r>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ascii="宋体" w:hAnsi="宋体" w:cs="宋体" w:hint="eastAsia"/>
          <w:color w:val="333333"/>
          <w:szCs w:val="21"/>
        </w:rPr>
        <w:t>。</w:t>
      </w:r>
      <w:r>
        <w:rPr>
          <w:rFonts w:ascii="宋体" w:cs="宋体"/>
          <w:color w:val="333333"/>
          <w:szCs w:val="21"/>
        </w:rPr>
        <w:br/>
      </w:r>
      <w:r>
        <w:rPr>
          <w:rFonts w:ascii="宋体" w:hAnsi="宋体" w:cs="宋体"/>
          <w:b/>
          <w:szCs w:val="21"/>
        </w:rPr>
        <w:t xml:space="preserve">42. </w:t>
      </w:r>
      <w:r>
        <w:rPr>
          <w:rFonts w:ascii="宋体" w:hAnsi="宋体" w:cs="宋体" w:hint="eastAsia"/>
          <w:b/>
          <w:szCs w:val="21"/>
        </w:rPr>
        <w:t>其他</w:t>
      </w:r>
    </w:p>
    <w:p w:rsidR="001520EF" w:rsidRDefault="00E61262">
      <w:pPr>
        <w:tabs>
          <w:tab w:val="left" w:pos="1260"/>
        </w:tabs>
        <w:autoSpaceDE w:val="0"/>
        <w:autoSpaceDN w:val="0"/>
        <w:spacing w:line="276"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1520EF" w:rsidRDefault="00583650">
      <w:pPr>
        <w:tabs>
          <w:tab w:val="left" w:pos="1260"/>
        </w:tabs>
        <w:autoSpaceDE w:val="0"/>
        <w:autoSpaceDN w:val="0"/>
        <w:adjustRightInd w:val="0"/>
        <w:spacing w:line="276" w:lineRule="auto"/>
        <w:contextualSpacing/>
        <w:jc w:val="center"/>
        <w:rPr>
          <w:rFonts w:ascii="宋体" w:cs="宋体"/>
          <w:b/>
          <w:kern w:val="0"/>
          <w:sz w:val="36"/>
          <w:szCs w:val="36"/>
        </w:rPr>
      </w:pPr>
      <w:r>
        <w:rPr>
          <w:rFonts w:ascii="宋体" w:hAnsi="宋体" w:cs="宋体"/>
          <w:b/>
          <w:kern w:val="0"/>
          <w:sz w:val="36"/>
          <w:szCs w:val="36"/>
        </w:rPr>
        <w:br w:type="page"/>
      </w:r>
      <w:r w:rsidR="00E61262">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sidR="00E61262">
        <w:rPr>
          <w:rFonts w:ascii="宋体" w:hAnsi="宋体" w:cs="宋体" w:hint="eastAsia"/>
          <w:b/>
          <w:kern w:val="0"/>
          <w:sz w:val="36"/>
          <w:szCs w:val="36"/>
        </w:rPr>
        <w:t>政府采购政策功能</w:t>
      </w:r>
    </w:p>
    <w:p w:rsidR="001520EF" w:rsidRDefault="00E61262">
      <w:pPr>
        <w:spacing w:line="276" w:lineRule="auto"/>
        <w:ind w:firstLineChars="200" w:firstLine="420"/>
        <w:contextualSpacing/>
        <w:rPr>
          <w:rFonts w:ascii="宋体" w:cs="宋体"/>
          <w:szCs w:val="21"/>
          <w:lang w:val="zh-CN"/>
        </w:rPr>
      </w:pPr>
      <w:r>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520EF" w:rsidRDefault="00E61262">
      <w:pPr>
        <w:spacing w:line="276" w:lineRule="auto"/>
        <w:ind w:firstLineChars="200" w:firstLine="422"/>
        <w:contextualSpacing/>
        <w:rPr>
          <w:rFonts w:ascii="宋体" w:cs="宋体"/>
          <w:b/>
          <w:szCs w:val="21"/>
          <w:lang w:val="zh-CN"/>
        </w:rPr>
      </w:pPr>
      <w:r>
        <w:rPr>
          <w:rFonts w:ascii="宋体" w:hAnsi="宋体" w:cs="宋体" w:hint="eastAsia"/>
          <w:b/>
          <w:szCs w:val="21"/>
          <w:lang w:val="zh-CN"/>
        </w:rPr>
        <w:t>一、促进中小企业发展（不含民办非企业）</w:t>
      </w:r>
    </w:p>
    <w:p w:rsidR="001520EF" w:rsidRDefault="00E61262">
      <w:pPr>
        <w:topLinePunct/>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、按照财政部、工业和信息化部发布的《政府采购促进中小企业发展暂行办法》（财库</w:t>
      </w:r>
      <w:r>
        <w:rPr>
          <w:rFonts w:ascii="宋体" w:hAnsi="宋体" w:cs="宋体"/>
          <w:szCs w:val="21"/>
          <w:lang w:val="zh-CN"/>
        </w:rPr>
        <w:t>[2011]181</w:t>
      </w:r>
      <w:r>
        <w:rPr>
          <w:rFonts w:ascii="宋体" w:hAnsi="宋体" w:cs="宋体" w:hint="eastAsia"/>
          <w:szCs w:val="21"/>
          <w:lang w:val="zh-CN"/>
        </w:rPr>
        <w:t>号）规定，本项目为非专门面向中小企业采购的项目，对小型和微型企业投标人产品的价格给予</w:t>
      </w:r>
      <w:r>
        <w:rPr>
          <w:rFonts w:ascii="宋体" w:hAnsi="宋体" w:cs="宋体"/>
          <w:szCs w:val="21"/>
          <w:lang w:val="zh-CN"/>
        </w:rPr>
        <w:t>6%-10%</w:t>
      </w:r>
      <w:r>
        <w:rPr>
          <w:rFonts w:ascii="宋体" w:hAnsi="宋体" w:cs="宋体" w:hint="eastAsia"/>
          <w:szCs w:val="21"/>
          <w:lang w:val="zh-CN"/>
        </w:rPr>
        <w:t>的扣除，用扣除后的价格参与评审。</w:t>
      </w:r>
    </w:p>
    <w:p w:rsidR="001520EF" w:rsidRDefault="00E61262">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ascii="宋体" w:hAnsi="宋体" w:cs="宋体" w:hint="eastAsia"/>
          <w:szCs w:val="21"/>
          <w:lang w:val="zh-CN"/>
        </w:rPr>
        <w:t>以上的，给予联合体</w:t>
      </w:r>
      <w:r>
        <w:rPr>
          <w:rFonts w:ascii="宋体" w:hAnsi="宋体" w:cs="宋体"/>
          <w:szCs w:val="21"/>
          <w:lang w:val="zh-CN"/>
        </w:rPr>
        <w:t>2%-3%</w:t>
      </w:r>
      <w:r>
        <w:rPr>
          <w:rFonts w:ascii="宋体" w:hAnsi="宋体" w:cs="宋体" w:hint="eastAsia"/>
          <w:szCs w:val="21"/>
          <w:lang w:val="zh-CN"/>
        </w:rPr>
        <w:t>的价格扣除，用扣除后的价格参与评审。</w:t>
      </w:r>
    </w:p>
    <w:p w:rsidR="001520EF" w:rsidRDefault="00E61262">
      <w:pPr>
        <w:topLinePunct/>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1520EF" w:rsidRDefault="00E61262">
      <w:pPr>
        <w:topLinePunct/>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、中小企业投标应提供《中小企业声明函》，如为联合投标的，联合体各方需分别填写《中小企业声明函》。</w:t>
      </w:r>
    </w:p>
    <w:p w:rsidR="001520EF" w:rsidRDefault="00E61262">
      <w:pPr>
        <w:topLinePunct/>
        <w:spacing w:line="276" w:lineRule="auto"/>
        <w:ind w:firstLineChars="200" w:firstLine="422"/>
        <w:contextualSpacing/>
        <w:rPr>
          <w:rFonts w:ascii="宋体" w:cs="宋体"/>
          <w:b/>
          <w:szCs w:val="21"/>
          <w:lang w:val="zh-CN"/>
        </w:rPr>
      </w:pPr>
      <w:r>
        <w:rPr>
          <w:rFonts w:ascii="宋体" w:hAnsi="宋体" w:cs="宋体" w:hint="eastAsia"/>
          <w:b/>
          <w:szCs w:val="21"/>
          <w:lang w:val="zh-CN"/>
        </w:rPr>
        <w:t>二、支持监狱企业发展</w:t>
      </w:r>
    </w:p>
    <w:p w:rsidR="001520EF" w:rsidRDefault="00E61262">
      <w:pPr>
        <w:spacing w:line="276" w:lineRule="auto"/>
        <w:ind w:firstLineChars="200" w:firstLine="420"/>
        <w:contextualSpacing/>
        <w:rPr>
          <w:rFonts w:ascii="宋体" w:cs="宋体"/>
          <w:szCs w:val="21"/>
          <w:lang w:val="zh-CN"/>
        </w:rPr>
      </w:pPr>
      <w:r>
        <w:rPr>
          <w:rFonts w:ascii="宋体" w:hAnsi="宋体" w:cs="宋体" w:hint="eastAsia"/>
          <w:szCs w:val="21"/>
          <w:lang w:val="zh-CN"/>
        </w:rPr>
        <w:t>按照财政部、司法部发布的《关于政府采购支持监狱企业发展有关问题的通知》（</w:t>
      </w:r>
      <w:bookmarkStart w:id="0" w:name="OLE_LINK6"/>
      <w:r>
        <w:rPr>
          <w:rFonts w:ascii="宋体" w:hAnsi="宋体" w:cs="宋体" w:hint="eastAsia"/>
          <w:szCs w:val="21"/>
          <w:lang w:val="zh-CN"/>
        </w:rPr>
        <w:t>财库</w:t>
      </w:r>
      <w:r>
        <w:rPr>
          <w:rFonts w:ascii="宋体" w:hAnsi="宋体" w:cs="宋体"/>
          <w:szCs w:val="21"/>
          <w:lang w:val="zh-CN"/>
        </w:rPr>
        <w:t>[2014]68</w:t>
      </w:r>
      <w:r>
        <w:rPr>
          <w:rFonts w:ascii="宋体" w:hAnsi="宋体" w:cs="宋体" w:hint="eastAsia"/>
          <w:szCs w:val="21"/>
          <w:lang w:val="zh-CN"/>
        </w:rPr>
        <w:t>号</w:t>
      </w:r>
      <w:bookmarkEnd w:id="0"/>
      <w:r>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1520EF" w:rsidRDefault="00E61262">
      <w:pPr>
        <w:spacing w:line="276" w:lineRule="auto"/>
        <w:ind w:firstLineChars="200" w:firstLine="422"/>
        <w:contextualSpacing/>
        <w:rPr>
          <w:rFonts w:ascii="宋体" w:cs="宋体"/>
          <w:b/>
          <w:szCs w:val="21"/>
          <w:lang w:val="zh-CN"/>
        </w:rPr>
      </w:pPr>
      <w:r>
        <w:rPr>
          <w:rFonts w:ascii="宋体" w:hAnsi="宋体" w:cs="宋体" w:hint="eastAsia"/>
          <w:b/>
          <w:szCs w:val="21"/>
          <w:lang w:val="zh-CN"/>
        </w:rPr>
        <w:t>三、促进残疾人就业</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520EF" w:rsidRDefault="00E61262">
      <w:pPr>
        <w:pStyle w:val="a7"/>
        <w:spacing w:line="276" w:lineRule="auto"/>
        <w:ind w:firstLineChars="200" w:firstLine="420"/>
        <w:contextualSpacing/>
        <w:rPr>
          <w:rFonts w:ascii="宋体" w:hAnsi="宋体" w:cs="宋体"/>
          <w:sz w:val="21"/>
          <w:szCs w:val="21"/>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、中标人为残疾人福利性单位的，招标人应当随中标结果同时公告其《残疾人福利性单位声明函》，接受社会监督。</w:t>
      </w:r>
    </w:p>
    <w:p w:rsidR="001520EF" w:rsidRDefault="00583650" w:rsidP="008C4057">
      <w:pPr>
        <w:tabs>
          <w:tab w:val="left" w:pos="1260"/>
        </w:tabs>
        <w:autoSpaceDE w:val="0"/>
        <w:autoSpaceDN w:val="0"/>
        <w:adjustRightInd w:val="0"/>
        <w:spacing w:line="276" w:lineRule="auto"/>
        <w:contextualSpacing/>
        <w:jc w:val="center"/>
        <w:rPr>
          <w:rFonts w:ascii="宋体" w:cs="宋体"/>
          <w:lang w:val="zh-CN"/>
        </w:rPr>
      </w:pPr>
      <w:r>
        <w:rPr>
          <w:rFonts w:ascii="宋体" w:cs="宋体"/>
          <w:b/>
          <w:kern w:val="0"/>
          <w:sz w:val="36"/>
          <w:szCs w:val="36"/>
        </w:rPr>
        <w:br w:type="page"/>
      </w:r>
      <w:r w:rsidR="00E61262">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sidR="00E61262">
        <w:rPr>
          <w:rFonts w:ascii="宋体" w:hAnsi="宋体" w:cs="宋体" w:hint="eastAsia"/>
          <w:b/>
          <w:kern w:val="0"/>
          <w:sz w:val="36"/>
          <w:szCs w:val="36"/>
        </w:rPr>
        <w:t>资格审查与评标</w:t>
      </w:r>
    </w:p>
    <w:p w:rsidR="001520EF" w:rsidRDefault="00E61262">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t>一、资格审查</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1520EF" w:rsidRDefault="00E61262">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1520EF" w:rsidRDefault="00E61262">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656"/>
        <w:gridCol w:w="6563"/>
      </w:tblGrid>
      <w:tr w:rsidR="001520EF" w:rsidTr="0072487F">
        <w:trPr>
          <w:trHeight w:val="567"/>
        </w:trPr>
        <w:tc>
          <w:tcPr>
            <w:tcW w:w="373" w:type="pct"/>
            <w:vAlign w:val="center"/>
          </w:tcPr>
          <w:p w:rsidR="001520EF" w:rsidRDefault="00E61262">
            <w:pPr>
              <w:spacing w:line="276" w:lineRule="auto"/>
              <w:jc w:val="center"/>
              <w:rPr>
                <w:rFonts w:ascii="宋体" w:cs="宋体"/>
                <w:b/>
                <w:szCs w:val="21"/>
              </w:rPr>
            </w:pPr>
            <w:r>
              <w:rPr>
                <w:rFonts w:ascii="宋体" w:hAnsi="宋体" w:cs="宋体" w:hint="eastAsia"/>
                <w:b/>
                <w:szCs w:val="21"/>
              </w:rPr>
              <w:t>序号</w:t>
            </w:r>
          </w:p>
        </w:tc>
        <w:tc>
          <w:tcPr>
            <w:tcW w:w="1333" w:type="pct"/>
            <w:vAlign w:val="center"/>
          </w:tcPr>
          <w:p w:rsidR="001520EF" w:rsidRDefault="00E61262">
            <w:pPr>
              <w:spacing w:line="276" w:lineRule="auto"/>
              <w:jc w:val="center"/>
              <w:rPr>
                <w:rFonts w:ascii="宋体" w:cs="宋体"/>
                <w:b/>
                <w:szCs w:val="21"/>
              </w:rPr>
            </w:pPr>
            <w:r>
              <w:rPr>
                <w:rFonts w:ascii="宋体" w:hAnsi="宋体" w:cs="宋体" w:hint="eastAsia"/>
                <w:b/>
                <w:szCs w:val="21"/>
              </w:rPr>
              <w:t>资格审查因素</w:t>
            </w:r>
          </w:p>
        </w:tc>
        <w:tc>
          <w:tcPr>
            <w:tcW w:w="3294" w:type="pct"/>
            <w:vAlign w:val="center"/>
          </w:tcPr>
          <w:p w:rsidR="001520EF" w:rsidRDefault="00E61262">
            <w:pPr>
              <w:spacing w:line="276" w:lineRule="auto"/>
              <w:jc w:val="center"/>
              <w:rPr>
                <w:rFonts w:ascii="宋体" w:cs="宋体"/>
                <w:b/>
                <w:szCs w:val="21"/>
              </w:rPr>
            </w:pPr>
            <w:r>
              <w:rPr>
                <w:rFonts w:ascii="宋体" w:hAnsi="宋体" w:cs="宋体" w:hint="eastAsia"/>
                <w:b/>
                <w:szCs w:val="21"/>
              </w:rPr>
              <w:t>说明与要求</w:t>
            </w:r>
          </w:p>
        </w:tc>
      </w:tr>
      <w:tr w:rsidR="001520EF" w:rsidTr="0072487F">
        <w:trPr>
          <w:trHeight w:val="567"/>
        </w:trPr>
        <w:tc>
          <w:tcPr>
            <w:tcW w:w="373" w:type="pct"/>
            <w:vAlign w:val="center"/>
          </w:tcPr>
          <w:p w:rsidR="001520EF" w:rsidRDefault="00E61262">
            <w:pPr>
              <w:spacing w:line="276" w:lineRule="auto"/>
              <w:jc w:val="center"/>
              <w:rPr>
                <w:rFonts w:ascii="宋体" w:hAnsi="宋体" w:cs="宋体"/>
                <w:b/>
                <w:szCs w:val="21"/>
              </w:rPr>
            </w:pPr>
            <w:r>
              <w:rPr>
                <w:rFonts w:ascii="宋体" w:hAnsi="宋体" w:cs="宋体"/>
                <w:b/>
                <w:szCs w:val="21"/>
              </w:rPr>
              <w:t>1</w:t>
            </w:r>
          </w:p>
        </w:tc>
        <w:tc>
          <w:tcPr>
            <w:tcW w:w="1333" w:type="pct"/>
            <w:vAlign w:val="center"/>
          </w:tcPr>
          <w:p w:rsidR="001520EF" w:rsidRDefault="00E61262">
            <w:pPr>
              <w:spacing w:line="276" w:lineRule="auto"/>
              <w:jc w:val="center"/>
              <w:rPr>
                <w:rFonts w:ascii="宋体" w:cs="宋体"/>
                <w:b/>
                <w:szCs w:val="21"/>
              </w:rPr>
            </w:pPr>
            <w:r>
              <w:rPr>
                <w:rFonts w:ascii="宋体" w:hAnsi="宋体" w:cs="宋体" w:hint="eastAsia"/>
                <w:b/>
                <w:szCs w:val="21"/>
              </w:rPr>
              <w:t>投标函</w:t>
            </w:r>
          </w:p>
        </w:tc>
        <w:tc>
          <w:tcPr>
            <w:tcW w:w="3294" w:type="pct"/>
            <w:vAlign w:val="center"/>
          </w:tcPr>
          <w:p w:rsidR="001520EF" w:rsidRDefault="00E61262">
            <w:pPr>
              <w:spacing w:line="276" w:lineRule="auto"/>
              <w:rPr>
                <w:rFonts w:ascii="宋体" w:cs="宋体"/>
                <w:b/>
                <w:szCs w:val="21"/>
              </w:rPr>
            </w:pPr>
            <w:r>
              <w:rPr>
                <w:rFonts w:ascii="宋体" w:hAnsi="宋体" w:cs="宋体" w:hint="eastAsia"/>
                <w:bCs/>
                <w:szCs w:val="21"/>
              </w:rPr>
              <w:t>参考招标文件第八章</w:t>
            </w:r>
            <w:r>
              <w:rPr>
                <w:rFonts w:ascii="宋体" w:hAnsi="宋体" w:cs="宋体"/>
                <w:bCs/>
                <w:szCs w:val="21"/>
              </w:rPr>
              <w:t>3.1</w:t>
            </w:r>
            <w:r>
              <w:rPr>
                <w:rFonts w:ascii="宋体" w:hAnsi="宋体" w:cs="宋体" w:hint="eastAsia"/>
                <w:bCs/>
                <w:szCs w:val="21"/>
              </w:rPr>
              <w:t>格式填写</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2</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法人或者其他组织的营业执照等证明文件，自然人的身份证明</w:t>
            </w:r>
          </w:p>
        </w:tc>
        <w:tc>
          <w:tcPr>
            <w:tcW w:w="3294" w:type="pct"/>
            <w:vAlign w:val="center"/>
          </w:tcPr>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）企业法人营业执照或营业执照。（企业投标提供）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）事业单位法人证书。（事业单位投标提供）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）执业许可证。（非企业专业服务机构投标提供）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）个体工商户营业执照。（个体工商户投标提供）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）自然人身份证明。（自然人投标提供）</w:t>
            </w:r>
          </w:p>
          <w:p w:rsidR="001520EF" w:rsidRDefault="00E61262">
            <w:pPr>
              <w:spacing w:line="276" w:lineRule="auto"/>
              <w:jc w:val="left"/>
              <w:rPr>
                <w:rFonts w:ascii="宋体" w:cs="宋体"/>
                <w:b/>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）民办非企业单位登记证书。（民办非企业单位投标提供）</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3</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财务状况报告相关材料</w:t>
            </w:r>
          </w:p>
        </w:tc>
        <w:tc>
          <w:tcPr>
            <w:tcW w:w="3294" w:type="pct"/>
          </w:tcPr>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）投标人是法人（法人包括企业法人、机关法人、事业单位法人和社会团体法人），提供本单位：</w:t>
            </w:r>
          </w:p>
          <w:p w:rsidR="001520EF" w:rsidRDefault="00E61262">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1520EF" w:rsidRDefault="00E61262">
            <w:pPr>
              <w:spacing w:line="276" w:lineRule="auto"/>
              <w:rPr>
                <w:rFonts w:ascii="宋体" w:cs="宋体"/>
                <w:bCs/>
                <w:szCs w:val="21"/>
              </w:rPr>
            </w:pPr>
            <w:r>
              <w:rPr>
                <w:rFonts w:ascii="宋体" w:hAnsi="宋体" w:cs="宋体" w:hint="eastAsia"/>
                <w:bCs/>
                <w:szCs w:val="21"/>
              </w:rPr>
              <w:t>②基本开户银行出具的资信证明；</w:t>
            </w:r>
          </w:p>
          <w:p w:rsidR="001520EF" w:rsidRDefault="00E61262">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1520EF" w:rsidRDefault="00E61262">
            <w:pPr>
              <w:spacing w:line="276" w:lineRule="auto"/>
              <w:rPr>
                <w:rFonts w:ascii="宋体" w:cs="宋体"/>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）投标人（其他组织和自然人）提供本单位：</w:t>
            </w:r>
          </w:p>
          <w:p w:rsidR="001520EF" w:rsidRDefault="00E61262">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1520EF" w:rsidRDefault="00E61262">
            <w:pPr>
              <w:spacing w:line="276" w:lineRule="auto"/>
              <w:rPr>
                <w:rFonts w:ascii="宋体" w:cs="宋体"/>
                <w:bCs/>
                <w:szCs w:val="21"/>
              </w:rPr>
            </w:pPr>
            <w:r>
              <w:rPr>
                <w:rFonts w:ascii="宋体" w:hAnsi="宋体" w:cs="宋体" w:hint="eastAsia"/>
                <w:bCs/>
                <w:szCs w:val="21"/>
              </w:rPr>
              <w:t>②银行出具的资信证明；</w:t>
            </w:r>
          </w:p>
          <w:p w:rsidR="001520EF" w:rsidRDefault="00E61262">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1520EF" w:rsidRDefault="00E61262">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4</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依法缴纳税收相关材料</w:t>
            </w:r>
          </w:p>
        </w:tc>
        <w:tc>
          <w:tcPr>
            <w:tcW w:w="3294" w:type="pct"/>
          </w:tcPr>
          <w:p w:rsidR="001520EF" w:rsidRDefault="00E61262">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5</w:t>
            </w:r>
          </w:p>
        </w:tc>
        <w:tc>
          <w:tcPr>
            <w:tcW w:w="1333" w:type="pct"/>
            <w:vAlign w:val="center"/>
          </w:tcPr>
          <w:p w:rsidR="001520EF" w:rsidRDefault="00E61262">
            <w:pPr>
              <w:spacing w:line="276" w:lineRule="auto"/>
              <w:rPr>
                <w:rFonts w:ascii="宋体" w:cs="宋体"/>
                <w:bCs/>
                <w:szCs w:val="21"/>
              </w:rPr>
            </w:pPr>
            <w:r>
              <w:rPr>
                <w:rFonts w:ascii="宋体" w:hAnsi="宋体" w:cs="宋体" w:hint="eastAsia"/>
                <w:b/>
                <w:bCs/>
                <w:szCs w:val="21"/>
              </w:rPr>
              <w:t>依法缴纳社会保障资金的证明材料</w:t>
            </w:r>
          </w:p>
        </w:tc>
        <w:tc>
          <w:tcPr>
            <w:tcW w:w="3294" w:type="pct"/>
          </w:tcPr>
          <w:p w:rsidR="001520EF" w:rsidRDefault="00E61262">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6</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履行合同所必须的设备和</w:t>
            </w:r>
            <w:r>
              <w:rPr>
                <w:rFonts w:ascii="宋体" w:hAnsi="宋体" w:cs="宋体" w:hint="eastAsia"/>
                <w:b/>
                <w:bCs/>
                <w:szCs w:val="21"/>
              </w:rPr>
              <w:lastRenderedPageBreak/>
              <w:t>专业技术能力的证明材料</w:t>
            </w:r>
          </w:p>
        </w:tc>
        <w:tc>
          <w:tcPr>
            <w:tcW w:w="3294" w:type="pct"/>
          </w:tcPr>
          <w:p w:rsidR="001520EF" w:rsidRDefault="00E61262">
            <w:pPr>
              <w:spacing w:line="276" w:lineRule="auto"/>
              <w:rPr>
                <w:rFonts w:ascii="宋体" w:cs="宋体"/>
                <w:bCs/>
                <w:szCs w:val="21"/>
              </w:rPr>
            </w:pPr>
            <w:r>
              <w:rPr>
                <w:rFonts w:ascii="宋体" w:hAnsi="宋体" w:cs="宋体" w:hint="eastAsia"/>
                <w:bCs/>
                <w:szCs w:val="21"/>
              </w:rPr>
              <w:lastRenderedPageBreak/>
              <w:t>①与本项目投标相关设备的购置发票、专业技术人员职称证书、用工</w:t>
            </w:r>
            <w:r>
              <w:rPr>
                <w:rFonts w:ascii="宋体" w:hAnsi="宋体" w:cs="宋体" w:hint="eastAsia"/>
                <w:bCs/>
                <w:szCs w:val="21"/>
              </w:rPr>
              <w:lastRenderedPageBreak/>
              <w:t>合同等；</w:t>
            </w:r>
          </w:p>
          <w:p w:rsidR="001520EF" w:rsidRDefault="00E61262">
            <w:pPr>
              <w:spacing w:line="276" w:lineRule="auto"/>
              <w:rPr>
                <w:rFonts w:ascii="宋体" w:cs="宋体"/>
                <w:bCs/>
                <w:szCs w:val="21"/>
              </w:rPr>
            </w:pPr>
            <w:r>
              <w:rPr>
                <w:rFonts w:ascii="宋体" w:hAnsi="宋体" w:cs="宋体" w:hint="eastAsia"/>
                <w:bCs/>
                <w:szCs w:val="21"/>
              </w:rPr>
              <w:t>②投标人具备履行合同所必须的设备和专业技术能力承诺函或声明（承诺函或声明格式自拟）。</w:t>
            </w:r>
          </w:p>
          <w:p w:rsidR="001520EF" w:rsidRDefault="00E61262">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①～②其中之一即可。</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lastRenderedPageBreak/>
              <w:t>7</w:t>
            </w:r>
          </w:p>
        </w:tc>
        <w:tc>
          <w:tcPr>
            <w:tcW w:w="1333" w:type="pct"/>
            <w:vAlign w:val="center"/>
          </w:tcPr>
          <w:p w:rsidR="001520EF" w:rsidRDefault="00E61262">
            <w:pPr>
              <w:spacing w:line="276" w:lineRule="auto"/>
              <w:rPr>
                <w:rFonts w:ascii="宋体" w:cs="宋体"/>
                <w:bCs/>
                <w:szCs w:val="21"/>
              </w:rPr>
            </w:pPr>
            <w:r>
              <w:rPr>
                <w:rFonts w:ascii="宋体" w:hAnsi="宋体" w:cs="宋体" w:hint="eastAsia"/>
                <w:b/>
                <w:bCs/>
                <w:szCs w:val="21"/>
              </w:rPr>
              <w:t>参加政府采购活动前</w:t>
            </w:r>
            <w:r>
              <w:rPr>
                <w:rFonts w:ascii="宋体" w:hAnsi="宋体" w:cs="宋体"/>
                <w:b/>
                <w:bCs/>
                <w:szCs w:val="21"/>
              </w:rPr>
              <w:t>3</w:t>
            </w:r>
            <w:r>
              <w:rPr>
                <w:rFonts w:ascii="宋体" w:hAnsi="宋体" w:cs="宋体" w:hint="eastAsia"/>
                <w:b/>
                <w:bCs/>
                <w:szCs w:val="21"/>
              </w:rPr>
              <w:t>年内在经营活动中没有重大违法记录的声明</w:t>
            </w:r>
          </w:p>
        </w:tc>
        <w:tc>
          <w:tcPr>
            <w:tcW w:w="3294" w:type="pct"/>
            <w:vAlign w:val="center"/>
          </w:tcPr>
          <w:p w:rsidR="001520EF" w:rsidRDefault="00E61262">
            <w:pPr>
              <w:spacing w:line="276" w:lineRule="auto"/>
              <w:jc w:val="left"/>
              <w:rPr>
                <w:rFonts w:ascii="宋体" w:cs="宋体"/>
                <w:b/>
                <w:bCs/>
                <w:szCs w:val="21"/>
              </w:rPr>
            </w:pPr>
            <w:r>
              <w:rPr>
                <w:rFonts w:ascii="宋体" w:hAnsi="宋体" w:cs="宋体" w:hint="eastAsia"/>
                <w:bCs/>
                <w:szCs w:val="21"/>
              </w:rPr>
              <w:t>按照招标文件提供格式填写。投标人“参加政府采购活动前</w:t>
            </w:r>
            <w:r>
              <w:rPr>
                <w:rFonts w:ascii="宋体" w:hAnsi="宋体" w:cs="宋体"/>
                <w:bCs/>
                <w:szCs w:val="21"/>
              </w:rPr>
              <w:t>3</w:t>
            </w:r>
            <w:r>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8</w:t>
            </w:r>
          </w:p>
        </w:tc>
        <w:tc>
          <w:tcPr>
            <w:tcW w:w="1333" w:type="pct"/>
            <w:vAlign w:val="center"/>
          </w:tcPr>
          <w:p w:rsidR="001520EF" w:rsidRDefault="00E61262">
            <w:pPr>
              <w:spacing w:line="276" w:lineRule="auto"/>
              <w:rPr>
                <w:rFonts w:ascii="宋体" w:cs="宋体"/>
                <w:bCs/>
                <w:szCs w:val="21"/>
              </w:rPr>
            </w:pPr>
            <w:r>
              <w:rPr>
                <w:rFonts w:ascii="宋体" w:hAnsi="宋体" w:cs="宋体" w:hint="eastAsia"/>
                <w:b/>
                <w:bCs/>
                <w:szCs w:val="21"/>
              </w:rPr>
              <w:t>信用记录查询及使用</w:t>
            </w:r>
          </w:p>
        </w:tc>
        <w:tc>
          <w:tcPr>
            <w:tcW w:w="3294" w:type="pct"/>
          </w:tcPr>
          <w:p w:rsidR="001520EF" w:rsidRDefault="00E61262">
            <w:pPr>
              <w:spacing w:line="276" w:lineRule="auto"/>
              <w:rPr>
                <w:rFonts w:asci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）严重违法失信社会组织名单的投标人</w:t>
            </w:r>
            <w:r>
              <w:rPr>
                <w:rFonts w:ascii="宋体" w:hAnsi="宋体" w:cs="宋体" w:hint="eastAsia"/>
                <w:b/>
                <w:color w:val="000000"/>
                <w:szCs w:val="21"/>
              </w:rPr>
              <w:t>；</w:t>
            </w:r>
            <w:r>
              <w:rPr>
                <w:rFonts w:ascii="宋体" w:hAnsi="宋体" w:cs="宋体" w:hint="eastAsia"/>
                <w:bCs/>
                <w:szCs w:val="21"/>
              </w:rPr>
              <w:t>（联合体形式投标的，联合体成员存在不良信用记录，视同联合体存在不良信用记录）。</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）查询渠道：</w:t>
            </w:r>
          </w:p>
          <w:p w:rsidR="001520EF" w:rsidRDefault="00E61262">
            <w:pPr>
              <w:spacing w:line="276" w:lineRule="auto"/>
              <w:rPr>
                <w:rFonts w:ascii="宋体" w:cs="宋体"/>
                <w:bCs/>
                <w:szCs w:val="21"/>
              </w:rPr>
            </w:pPr>
            <w:r>
              <w:rPr>
                <w:rFonts w:ascii="宋体" w:hAnsi="宋体" w:cs="宋体" w:hint="eastAsia"/>
                <w:bCs/>
                <w:szCs w:val="21"/>
              </w:rPr>
              <w:t>①“信用中国”网站（</w:t>
            </w:r>
            <w:hyperlink r:id="rId24" w:history="1">
              <w:r>
                <w:rPr>
                  <w:rStyle w:val="af1"/>
                  <w:rFonts w:ascii="宋体" w:hAnsi="宋体" w:cs="宋体"/>
                  <w:bCs/>
                  <w:szCs w:val="21"/>
                </w:rPr>
                <w:t>www.creditchina.gov.cn</w:t>
              </w:r>
            </w:hyperlink>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②“中国政府采购网”（</w:t>
            </w:r>
            <w:r>
              <w:rPr>
                <w:rFonts w:ascii="宋体" w:hAnsi="宋体" w:cs="宋体"/>
                <w:bCs/>
                <w:szCs w:val="21"/>
              </w:rPr>
              <w:t>www.ccgp.gov.cn</w:t>
            </w:r>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③“国家企业信用公示系统”网站（</w:t>
            </w:r>
            <w:hyperlink r:id="rId25" w:history="1">
              <w:r>
                <w:rPr>
                  <w:rStyle w:val="af1"/>
                  <w:rFonts w:ascii="宋体" w:hAnsi="宋体" w:cs="宋体"/>
                  <w:bCs/>
                  <w:szCs w:val="21"/>
                </w:rPr>
                <w:t>www.gsxt.gov.cn</w:t>
              </w:r>
            </w:hyperlink>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④</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）（仅查询社会组织）</w:t>
            </w:r>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）截止时间：同投标截止时间；</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1520EF" w:rsidRDefault="00E61262">
            <w:pPr>
              <w:spacing w:line="276" w:lineRule="auto"/>
              <w:rPr>
                <w:rFonts w:ascii="宋体" w:cs="宋体"/>
                <w:b/>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szCs w:val="21"/>
              </w:rPr>
              <w:t>严重违法失信社会组织</w:t>
            </w:r>
            <w:r>
              <w:rPr>
                <w:rFonts w:ascii="宋体" w:hAnsi="宋体" w:cs="宋体" w:hint="eastAsia"/>
                <w:bCs/>
                <w:szCs w:val="21"/>
              </w:rPr>
              <w:t>的投标人，将拒绝其参与本次政府采购活动。</w:t>
            </w:r>
          </w:p>
        </w:tc>
      </w:tr>
      <w:tr w:rsidR="001520EF" w:rsidTr="0072487F">
        <w:trPr>
          <w:trHeight w:val="624"/>
        </w:trPr>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9</w:t>
            </w:r>
          </w:p>
        </w:tc>
        <w:tc>
          <w:tcPr>
            <w:tcW w:w="1333" w:type="pct"/>
            <w:vAlign w:val="center"/>
          </w:tcPr>
          <w:p w:rsidR="001520EF" w:rsidRDefault="00E61262">
            <w:pPr>
              <w:spacing w:line="276" w:lineRule="auto"/>
              <w:rPr>
                <w:rFonts w:ascii="宋体" w:cs="宋体"/>
                <w:b/>
                <w:szCs w:val="21"/>
              </w:rPr>
            </w:pPr>
            <w:r>
              <w:rPr>
                <w:rFonts w:ascii="宋体" w:hAnsi="宋体" w:cs="宋体" w:hint="eastAsia"/>
                <w:b/>
                <w:szCs w:val="21"/>
              </w:rPr>
              <w:t>投标人须具备的特殊</w:t>
            </w:r>
          </w:p>
          <w:p w:rsidR="001520EF" w:rsidRDefault="00E61262">
            <w:pPr>
              <w:spacing w:line="276" w:lineRule="auto"/>
              <w:rPr>
                <w:rFonts w:ascii="宋体" w:cs="宋体"/>
                <w:b/>
                <w:bCs/>
                <w:szCs w:val="21"/>
              </w:rPr>
            </w:pPr>
            <w:r>
              <w:rPr>
                <w:rFonts w:ascii="宋体" w:hAnsi="宋体" w:cs="宋体" w:hint="eastAsia"/>
                <w:b/>
                <w:szCs w:val="21"/>
              </w:rPr>
              <w:t>资质证书</w:t>
            </w:r>
          </w:p>
        </w:tc>
        <w:tc>
          <w:tcPr>
            <w:tcW w:w="3294" w:type="pct"/>
            <w:vAlign w:val="center"/>
          </w:tcPr>
          <w:p w:rsidR="001520EF" w:rsidRDefault="00E61262">
            <w:pPr>
              <w:spacing w:line="276" w:lineRule="auto"/>
              <w:rPr>
                <w:rFonts w:ascii="宋体" w:cs="宋体"/>
                <w:b/>
                <w:bCs/>
                <w:szCs w:val="21"/>
              </w:rPr>
            </w:pPr>
            <w:r>
              <w:rPr>
                <w:rFonts w:asciiTheme="minorEastAsia" w:hAnsiTheme="minorEastAsia" w:hint="eastAsia"/>
                <w:szCs w:val="21"/>
              </w:rPr>
              <w:t>投标人须具有《医疗器械生产许可证》或《医疗器械经营许可证》</w:t>
            </w:r>
          </w:p>
        </w:tc>
      </w:tr>
      <w:tr w:rsidR="001520EF" w:rsidTr="0072487F">
        <w:trPr>
          <w:trHeight w:val="624"/>
        </w:trPr>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hint="eastAsia"/>
                <w:b/>
                <w:bCs/>
                <w:szCs w:val="21"/>
              </w:rPr>
              <w:t>10</w:t>
            </w:r>
          </w:p>
        </w:tc>
        <w:tc>
          <w:tcPr>
            <w:tcW w:w="1333" w:type="pct"/>
            <w:vAlign w:val="center"/>
          </w:tcPr>
          <w:p w:rsidR="001520EF" w:rsidRDefault="00E61262">
            <w:pPr>
              <w:spacing w:line="276" w:lineRule="auto"/>
              <w:rPr>
                <w:rFonts w:asci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3294" w:type="pct"/>
          </w:tcPr>
          <w:p w:rsidR="001520EF" w:rsidRDefault="00E61262">
            <w:pPr>
              <w:spacing w:line="276" w:lineRule="auto"/>
              <w:rPr>
                <w:rFonts w:asci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1520EF" w:rsidTr="0072487F">
        <w:trPr>
          <w:trHeight w:val="624"/>
        </w:trPr>
        <w:tc>
          <w:tcPr>
            <w:tcW w:w="373" w:type="pct"/>
            <w:vAlign w:val="center"/>
          </w:tcPr>
          <w:p w:rsidR="001520EF" w:rsidRDefault="00E61262">
            <w:pPr>
              <w:spacing w:line="276" w:lineRule="auto"/>
              <w:jc w:val="center"/>
              <w:rPr>
                <w:rFonts w:ascii="宋体" w:cs="宋体"/>
                <w:b/>
                <w:bCs/>
                <w:szCs w:val="21"/>
              </w:rPr>
            </w:pPr>
            <w:r>
              <w:rPr>
                <w:rFonts w:ascii="宋体" w:hAnsi="宋体" w:cs="宋体" w:hint="eastAsia"/>
                <w:b/>
                <w:szCs w:val="21"/>
              </w:rPr>
              <w:t>11</w:t>
            </w:r>
          </w:p>
        </w:tc>
        <w:tc>
          <w:tcPr>
            <w:tcW w:w="1333" w:type="pct"/>
            <w:vAlign w:val="center"/>
          </w:tcPr>
          <w:p w:rsidR="001520EF" w:rsidRDefault="00E61262">
            <w:pPr>
              <w:spacing w:line="276" w:lineRule="auto"/>
              <w:rPr>
                <w:rFonts w:ascii="宋体" w:cs="宋体"/>
                <w:szCs w:val="21"/>
              </w:rPr>
            </w:pPr>
            <w:r>
              <w:rPr>
                <w:rFonts w:ascii="宋体" w:hAnsi="宋体" w:cs="宋体" w:hint="eastAsia"/>
                <w:b/>
                <w:bCs/>
                <w:szCs w:val="21"/>
              </w:rPr>
              <w:t>联合体协议</w:t>
            </w:r>
          </w:p>
        </w:tc>
        <w:tc>
          <w:tcPr>
            <w:tcW w:w="3294" w:type="pct"/>
          </w:tcPr>
          <w:p w:rsidR="001520EF" w:rsidRDefault="00E61262">
            <w:pPr>
              <w:spacing w:line="276" w:lineRule="auto"/>
              <w:rPr>
                <w:rFonts w:ascii="宋体" w:cs="宋体"/>
                <w:b/>
                <w:szCs w:val="21"/>
              </w:rPr>
            </w:pPr>
            <w:r>
              <w:rPr>
                <w:rFonts w:ascii="宋体" w:hAnsi="宋体" w:cs="宋体" w:hint="eastAsia"/>
                <w:bCs/>
                <w:szCs w:val="21"/>
              </w:rPr>
              <w:t>招标文件接受联合体投标且投标人为联合体的，投标人应提供本协议；否则无须提供。</w:t>
            </w:r>
          </w:p>
        </w:tc>
      </w:tr>
      <w:tr w:rsidR="001520EF" w:rsidTr="0072487F">
        <w:trPr>
          <w:trHeight w:val="624"/>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hint="eastAsia"/>
                <w:b/>
                <w:szCs w:val="21"/>
              </w:rPr>
              <w:t>12</w:t>
            </w:r>
          </w:p>
        </w:tc>
        <w:tc>
          <w:tcPr>
            <w:tcW w:w="1333" w:type="pct"/>
            <w:vAlign w:val="center"/>
          </w:tcPr>
          <w:p w:rsidR="001520EF" w:rsidRDefault="00E61262">
            <w:pPr>
              <w:spacing w:line="276" w:lineRule="auto"/>
              <w:contextualSpacing/>
              <w:rPr>
                <w:rFonts w:ascii="宋体" w:cs="宋体"/>
                <w:b/>
                <w:bCs/>
                <w:szCs w:val="21"/>
              </w:rPr>
            </w:pPr>
            <w:r>
              <w:rPr>
                <w:rFonts w:ascii="宋体" w:hAnsi="宋体" w:cs="宋体" w:hint="eastAsia"/>
                <w:b/>
                <w:szCs w:val="21"/>
              </w:rPr>
              <w:t>投标人身份证明及授权</w:t>
            </w:r>
          </w:p>
        </w:tc>
        <w:tc>
          <w:tcPr>
            <w:tcW w:w="3294" w:type="pct"/>
          </w:tcPr>
          <w:p w:rsidR="001520EF" w:rsidRDefault="00E61262">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）法定代表人身份证明或提供法定代表人授权委托书及被授权人身份证明和社保证明。（法人投标提供）</w:t>
            </w:r>
          </w:p>
          <w:p w:rsidR="001520EF" w:rsidRDefault="00E61262">
            <w:pPr>
              <w:spacing w:line="276" w:lineRule="auto"/>
              <w:rPr>
                <w:rFonts w:ascii="宋体" w:cs="宋体"/>
                <w:szCs w:val="21"/>
                <w:lang w:val="zh-CN"/>
              </w:rPr>
            </w:pPr>
            <w:r>
              <w:rPr>
                <w:rFonts w:ascii="宋体" w:hAnsi="宋体" w:cs="宋体" w:hint="eastAsia"/>
                <w:szCs w:val="21"/>
                <w:lang w:val="zh-CN"/>
              </w:rPr>
              <w:lastRenderedPageBreak/>
              <w:t>（</w:t>
            </w:r>
            <w:r>
              <w:rPr>
                <w:rFonts w:ascii="宋体" w:hAnsi="宋体" w:cs="宋体"/>
                <w:szCs w:val="21"/>
                <w:lang w:val="zh-CN"/>
              </w:rPr>
              <w:t>2</w:t>
            </w:r>
            <w:r>
              <w:rPr>
                <w:rFonts w:ascii="宋体" w:hAnsi="宋体" w:cs="宋体" w:hint="eastAsia"/>
                <w:szCs w:val="21"/>
                <w:lang w:val="zh-CN"/>
              </w:rPr>
              <w:t>）单位负责人身份证明或提供单位负责人授权委托书及被授权人身份证明和社保证明。（非法人投标提供）</w:t>
            </w:r>
          </w:p>
          <w:p w:rsidR="001520EF" w:rsidRDefault="00E61262">
            <w:pPr>
              <w:spacing w:line="276" w:lineRule="auto"/>
              <w:rPr>
                <w:rFonts w:ascii="宋体" w:cs="宋体"/>
                <w:b/>
                <w:szCs w:val="21"/>
                <w:lang w:val="zh-CN"/>
              </w:rPr>
            </w:pPr>
            <w:r>
              <w:rPr>
                <w:rFonts w:ascii="宋体" w:hAnsi="宋体" w:cs="宋体" w:hint="eastAsia"/>
                <w:b/>
                <w:szCs w:val="21"/>
                <w:lang w:val="zh-CN"/>
              </w:rPr>
              <w:t>注：</w:t>
            </w:r>
          </w:p>
          <w:p w:rsidR="001520EF" w:rsidRDefault="00E61262">
            <w:pPr>
              <w:spacing w:line="276" w:lineRule="auto"/>
              <w:rPr>
                <w:rFonts w:ascii="宋体" w:cs="宋体"/>
                <w:szCs w:val="21"/>
                <w:lang w:val="zh-CN"/>
              </w:rPr>
            </w:pPr>
            <w:r>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1520EF" w:rsidRDefault="00E61262">
            <w:pPr>
              <w:spacing w:line="276" w:lineRule="auto"/>
              <w:contextualSpacing/>
              <w:rPr>
                <w:rFonts w:ascii="宋体" w:cs="宋体"/>
                <w:szCs w:val="21"/>
                <w:lang w:val="zh-CN"/>
              </w:rPr>
            </w:pPr>
            <w:r>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520EF" w:rsidRDefault="00E61262">
            <w:pPr>
              <w:spacing w:line="276" w:lineRule="auto"/>
              <w:contextualSpacing/>
              <w:rPr>
                <w:rFonts w:ascii="宋体" w:cs="宋体"/>
                <w:b/>
                <w:bCs/>
                <w:szCs w:val="21"/>
              </w:rPr>
            </w:pPr>
            <w:r>
              <w:rPr>
                <w:rFonts w:ascii="宋体" w:hAnsi="宋体" w:cs="宋体" w:hint="eastAsia"/>
                <w:szCs w:val="21"/>
                <w:lang w:val="zh-CN"/>
              </w:rPr>
              <w:t>③投标人为自然人的，无需填写法定代表人授权书。</w:t>
            </w:r>
          </w:p>
        </w:tc>
      </w:tr>
      <w:tr w:rsidR="001520EF" w:rsidTr="0072487F">
        <w:trPr>
          <w:trHeight w:val="567"/>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b/>
                <w:szCs w:val="21"/>
              </w:rPr>
              <w:lastRenderedPageBreak/>
              <w:t>14</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3294" w:type="pct"/>
            <w:vAlign w:val="center"/>
          </w:tcPr>
          <w:p w:rsidR="001520EF" w:rsidRDefault="00E61262">
            <w:pPr>
              <w:spacing w:line="276" w:lineRule="auto"/>
              <w:rPr>
                <w:rFonts w:ascii="宋体" w:cs="宋体"/>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1520EF" w:rsidRDefault="001520EF">
            <w:pPr>
              <w:spacing w:line="276" w:lineRule="auto"/>
              <w:rPr>
                <w:rFonts w:ascii="宋体" w:cs="宋体"/>
                <w:b/>
                <w:szCs w:val="21"/>
              </w:rPr>
            </w:pPr>
          </w:p>
        </w:tc>
      </w:tr>
      <w:tr w:rsidR="001520EF" w:rsidTr="0072487F">
        <w:trPr>
          <w:trHeight w:val="567"/>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hint="eastAsia"/>
                <w:b/>
                <w:szCs w:val="21"/>
              </w:rPr>
              <w:t>13</w:t>
            </w:r>
          </w:p>
        </w:tc>
        <w:tc>
          <w:tcPr>
            <w:tcW w:w="1333" w:type="pct"/>
            <w:vAlign w:val="center"/>
          </w:tcPr>
          <w:p w:rsidR="001520EF" w:rsidRDefault="00E61262">
            <w:pPr>
              <w:spacing w:line="276" w:lineRule="auto"/>
              <w:rPr>
                <w:rFonts w:asci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3294" w:type="pct"/>
            <w:vAlign w:val="center"/>
          </w:tcPr>
          <w:p w:rsidR="001520EF" w:rsidRDefault="00E61262">
            <w:pPr>
              <w:spacing w:line="276" w:lineRule="auto"/>
              <w:rPr>
                <w:rFonts w:ascii="宋体" w:cs="宋体"/>
                <w:szCs w:val="21"/>
                <w:lang w:val="zh-CN"/>
              </w:rPr>
            </w:pPr>
            <w:r>
              <w:rPr>
                <w:rFonts w:ascii="宋体" w:hAnsi="宋体" w:cs="宋体" w:hint="eastAsia"/>
                <w:szCs w:val="21"/>
                <w:lang w:val="zh-CN"/>
              </w:rPr>
              <w:t>投标人提供未为本项目提供整体设计、规范编制或者项目管理、监理、检测等服务承诺函（承诺函格式自拟）。</w:t>
            </w:r>
          </w:p>
          <w:p w:rsidR="001520EF" w:rsidRDefault="001520EF">
            <w:pPr>
              <w:spacing w:line="276" w:lineRule="auto"/>
              <w:rPr>
                <w:rFonts w:ascii="宋体" w:cs="宋体"/>
                <w:szCs w:val="21"/>
                <w:lang w:val="zh-CN"/>
              </w:rPr>
            </w:pPr>
          </w:p>
        </w:tc>
      </w:tr>
      <w:tr w:rsidR="001520EF" w:rsidTr="0072487F">
        <w:trPr>
          <w:trHeight w:val="567"/>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hint="eastAsia"/>
                <w:b/>
                <w:szCs w:val="21"/>
              </w:rPr>
              <w:t>14</w:t>
            </w:r>
          </w:p>
        </w:tc>
        <w:tc>
          <w:tcPr>
            <w:tcW w:w="1333" w:type="pct"/>
            <w:vAlign w:val="center"/>
          </w:tcPr>
          <w:p w:rsidR="001520EF" w:rsidRDefault="00E61262">
            <w:pPr>
              <w:spacing w:line="276" w:lineRule="auto"/>
              <w:rPr>
                <w:rFonts w:ascii="宋体" w:cs="宋体"/>
                <w:b/>
                <w:bCs/>
                <w:szCs w:val="21"/>
              </w:rPr>
            </w:pPr>
            <w:r>
              <w:rPr>
                <w:rFonts w:ascii="宋体" w:hAnsi="宋体" w:cs="宋体" w:hint="eastAsia"/>
                <w:b/>
                <w:bCs/>
                <w:szCs w:val="21"/>
              </w:rPr>
              <w:t>供应商资格要求</w:t>
            </w:r>
          </w:p>
        </w:tc>
        <w:tc>
          <w:tcPr>
            <w:tcW w:w="3294" w:type="pct"/>
          </w:tcPr>
          <w:p w:rsidR="001520EF" w:rsidRDefault="00E61262">
            <w:pPr>
              <w:spacing w:line="276"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、符合《政府采购法》第二十二条之规定，具有独立法人资格及相应的经营范围（以营业执照为准）；</w:t>
            </w:r>
          </w:p>
          <w:p w:rsidR="001520EF" w:rsidRDefault="00E61262">
            <w:pPr>
              <w:spacing w:line="276"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、投标人须具有《医疗器械生产许可证》或《医疗器械经营许可证》；</w:t>
            </w:r>
          </w:p>
          <w:p w:rsidR="001520EF" w:rsidRDefault="00E61262">
            <w:pPr>
              <w:spacing w:line="276" w:lineRule="auto"/>
              <w:rPr>
                <w:rFonts w:ascii="宋体" w:cs="宋体"/>
                <w:szCs w:val="21"/>
                <w:lang w:val="zh-CN"/>
              </w:rPr>
            </w:pPr>
            <w:r>
              <w:rPr>
                <w:rFonts w:ascii="宋体" w:hAnsi="宋体" w:cs="宋体"/>
                <w:szCs w:val="21"/>
                <w:lang w:val="zh-CN"/>
              </w:rPr>
              <w:t>3</w:t>
            </w:r>
            <w:r>
              <w:rPr>
                <w:rFonts w:ascii="宋体" w:hAnsi="宋体" w:cs="宋体" w:hint="eastAsia"/>
                <w:szCs w:val="21"/>
                <w:lang w:val="zh-CN"/>
              </w:rPr>
              <w:t>、被委托人是须是本单位职工，须提供公司为本人缴纳社会保险证明；</w:t>
            </w:r>
          </w:p>
          <w:p w:rsidR="001520EF" w:rsidRDefault="00E61262">
            <w:pPr>
              <w:spacing w:line="276" w:lineRule="auto"/>
              <w:rPr>
                <w:rFonts w:ascii="宋体" w:cs="宋体"/>
                <w:szCs w:val="21"/>
                <w:lang w:val="zh-CN"/>
              </w:rPr>
            </w:pPr>
            <w:r>
              <w:rPr>
                <w:rFonts w:ascii="宋体" w:hAnsi="宋体" w:cs="宋体"/>
                <w:szCs w:val="21"/>
                <w:lang w:val="zh-CN"/>
              </w:rPr>
              <w:t>4</w:t>
            </w:r>
            <w:r>
              <w:rPr>
                <w:rFonts w:ascii="宋体" w:hAnsi="宋体" w:cs="宋体" w:hint="eastAsia"/>
                <w:szCs w:val="21"/>
                <w:lang w:val="zh-CN"/>
              </w:rPr>
              <w:t>、本项目不接受联合体投标。</w:t>
            </w:r>
          </w:p>
        </w:tc>
      </w:tr>
    </w:tbl>
    <w:p w:rsidR="000F383C" w:rsidRDefault="000F383C">
      <w:pPr>
        <w:pStyle w:val="a7"/>
        <w:spacing w:line="276" w:lineRule="auto"/>
        <w:contextualSpacing/>
        <w:jc w:val="center"/>
        <w:rPr>
          <w:rFonts w:ascii="宋体" w:hAnsi="宋体" w:cs="宋体"/>
          <w:b/>
          <w:sz w:val="32"/>
          <w:szCs w:val="32"/>
          <w:lang w:val="zh-CN"/>
        </w:rPr>
      </w:pPr>
    </w:p>
    <w:p w:rsidR="001520EF" w:rsidRDefault="000F383C">
      <w:pPr>
        <w:pStyle w:val="a7"/>
        <w:spacing w:line="276" w:lineRule="auto"/>
        <w:contextualSpacing/>
        <w:jc w:val="center"/>
        <w:rPr>
          <w:rFonts w:ascii="宋体" w:cs="宋体"/>
          <w:b/>
          <w:sz w:val="32"/>
          <w:szCs w:val="32"/>
          <w:lang w:val="zh-CN"/>
        </w:rPr>
      </w:pPr>
      <w:r>
        <w:rPr>
          <w:rFonts w:ascii="宋体" w:hAnsi="宋体" w:cs="宋体"/>
          <w:b/>
          <w:sz w:val="32"/>
          <w:szCs w:val="32"/>
          <w:lang w:val="zh-CN"/>
        </w:rPr>
        <w:br w:type="page"/>
      </w:r>
      <w:r w:rsidR="00E61262">
        <w:rPr>
          <w:rFonts w:ascii="宋体" w:hAnsi="宋体" w:cs="宋体" w:hint="eastAsia"/>
          <w:b/>
          <w:sz w:val="32"/>
          <w:szCs w:val="32"/>
          <w:lang w:val="zh-CN"/>
        </w:rPr>
        <w:lastRenderedPageBreak/>
        <w:t>二、评标</w:t>
      </w:r>
    </w:p>
    <w:p w:rsidR="001520EF" w:rsidRDefault="00E61262">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（一）评标方法</w:t>
      </w:r>
    </w:p>
    <w:p w:rsidR="001520EF" w:rsidRDefault="00E61262">
      <w:pPr>
        <w:pStyle w:val="a7"/>
        <w:spacing w:line="276" w:lineRule="auto"/>
        <w:ind w:firstLineChars="200" w:firstLine="420"/>
        <w:contextualSpacing/>
        <w:rPr>
          <w:rFonts w:ascii="宋体" w:cs="宋体"/>
          <w:sz w:val="21"/>
          <w:szCs w:val="21"/>
        </w:rPr>
      </w:pPr>
      <w:r>
        <w:rPr>
          <w:rFonts w:ascii="宋体" w:hAnsi="宋体" w:cs="宋体" w:hint="eastAsia"/>
          <w:sz w:val="21"/>
          <w:szCs w:val="21"/>
          <w:lang w:val="zh-CN"/>
        </w:rPr>
        <w:t>本项目采用综合评分法。</w:t>
      </w:r>
    </w:p>
    <w:p w:rsidR="001520EF" w:rsidRDefault="00E61262">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（二）评标委员会负责具体评标事务，并独立履行下列职责</w:t>
      </w:r>
    </w:p>
    <w:p w:rsidR="001520EF" w:rsidRDefault="00E61262">
      <w:pPr>
        <w:pStyle w:val="a7"/>
        <w:spacing w:line="276" w:lineRule="auto"/>
        <w:ind w:firstLineChars="200" w:firstLine="422"/>
        <w:contextualSpacing/>
        <w:jc w:val="left"/>
        <w:rPr>
          <w:rFonts w:ascii="宋体" w:cs="宋体"/>
          <w:b/>
          <w:sz w:val="21"/>
          <w:szCs w:val="21"/>
          <w:lang w:val="zh-CN"/>
        </w:rPr>
      </w:pPr>
      <w:r>
        <w:rPr>
          <w:rFonts w:ascii="宋体" w:hAnsi="宋体" w:cs="宋体"/>
          <w:b/>
          <w:sz w:val="21"/>
          <w:szCs w:val="21"/>
          <w:lang w:val="zh-CN"/>
        </w:rPr>
        <w:t>1</w:t>
      </w:r>
      <w:r>
        <w:rPr>
          <w:rFonts w:ascii="宋体" w:hAnsi="宋体" w:cs="宋体" w:hint="eastAsia"/>
          <w:b/>
          <w:sz w:val="21"/>
          <w:szCs w:val="21"/>
          <w:lang w:val="zh-CN"/>
        </w:rPr>
        <w:t>、审查、评价投标文件是否符合招标文件的商务、技术等实质性要求；</w:t>
      </w:r>
    </w:p>
    <w:p w:rsidR="001520EF" w:rsidRDefault="00E61262">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1520EF" w:rsidRDefault="00E61262">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1520EF" w:rsidRDefault="00E61262">
      <w:pPr>
        <w:pStyle w:val="a7"/>
        <w:spacing w:line="276" w:lineRule="auto"/>
        <w:ind w:firstLineChars="200" w:firstLine="422"/>
        <w:contextualSpacing/>
        <w:rPr>
          <w:rFonts w:ascii="宋体" w:cs="宋体"/>
          <w:b/>
          <w:sz w:val="21"/>
          <w:szCs w:val="21"/>
          <w:lang w:val="zh-CN"/>
        </w:rPr>
      </w:pPr>
      <w:r>
        <w:rPr>
          <w:rFonts w:ascii="宋体" w:hAnsi="宋体" w:cs="宋体"/>
          <w:b/>
          <w:sz w:val="21"/>
          <w:szCs w:val="21"/>
          <w:lang w:val="zh-CN"/>
        </w:rPr>
        <w:t>2</w:t>
      </w:r>
      <w:r>
        <w:rPr>
          <w:rFonts w:ascii="宋体" w:hAnsi="宋体" w:cs="宋体" w:hint="eastAsia"/>
          <w:b/>
          <w:sz w:val="21"/>
          <w:szCs w:val="21"/>
          <w:lang w:val="zh-CN"/>
        </w:rPr>
        <w:t>、要求投标人对投标文件有关事项作出澄清或者说明；</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520EF" w:rsidRDefault="00E61262">
      <w:pPr>
        <w:pStyle w:val="a7"/>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ascii="宋体" w:hAnsi="宋体" w:cs="宋体" w:hint="eastAsia"/>
          <w:b/>
          <w:sz w:val="21"/>
          <w:szCs w:val="21"/>
          <w:lang w:val="zh-CN"/>
        </w:rPr>
        <w:t>、对投标文件进行比较和评价；</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1520EF" w:rsidRDefault="00E61262">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1</w:t>
      </w:r>
      <w:r>
        <w:rPr>
          <w:rFonts w:ascii="宋体" w:hAnsi="宋体" w:cs="宋体" w:hint="eastAsia"/>
          <w:b/>
          <w:sz w:val="21"/>
          <w:szCs w:val="21"/>
          <w:lang w:val="zh-CN"/>
        </w:rPr>
        <w:t>）价格分计算</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520EF" w:rsidRDefault="00E61262">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小型和微型企业不包含民办非企业单位。</w:t>
      </w:r>
    </w:p>
    <w:p w:rsidR="001520EF" w:rsidRDefault="00E61262">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）监狱企业视同小型、微型企业，对监狱企业价格给予</w:t>
      </w:r>
      <w:r>
        <w:rPr>
          <w:rFonts w:ascii="宋体" w:hAnsi="宋体" w:cs="宋体"/>
          <w:szCs w:val="21"/>
          <w:lang w:val="zh-CN"/>
        </w:rPr>
        <w:t>6%</w:t>
      </w:r>
      <w:r>
        <w:rPr>
          <w:rFonts w:ascii="宋体" w:hAnsi="宋体" w:cs="宋体" w:hint="eastAsia"/>
          <w:szCs w:val="21"/>
          <w:lang w:val="zh-CN"/>
        </w:rPr>
        <w:t>的扣除，用扣除后的价格参与评审。监狱企业应当提供由省级以上监狱管理局、戒毒管理局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1520EF" w:rsidRDefault="00E61262">
      <w:pPr>
        <w:pStyle w:val="a7"/>
        <w:spacing w:line="276" w:lineRule="auto"/>
        <w:ind w:firstLineChars="200" w:firstLine="420"/>
        <w:contextualSpacing/>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1520EF" w:rsidRDefault="00E61262">
      <w:pPr>
        <w:pStyle w:val="a7"/>
        <w:spacing w:line="276" w:lineRule="auto"/>
        <w:ind w:firstLineChars="200" w:firstLine="422"/>
        <w:contextualSpacing/>
        <w:rPr>
          <w:rFonts w:ascii="宋体" w:cs="宋体"/>
          <w:b/>
          <w:sz w:val="21"/>
          <w:szCs w:val="21"/>
          <w:lang w:val="zh-CN"/>
        </w:rPr>
      </w:pPr>
      <w:r>
        <w:rPr>
          <w:rFonts w:ascii="宋体" w:hAnsi="宋体" w:cs="宋体" w:hint="eastAsia"/>
          <w:b/>
          <w:color w:val="000000"/>
          <w:sz w:val="21"/>
          <w:szCs w:val="21"/>
        </w:rPr>
        <w:t>（</w:t>
      </w:r>
      <w:r>
        <w:rPr>
          <w:rFonts w:ascii="宋体" w:hAnsi="宋体" w:cs="宋体"/>
          <w:b/>
          <w:color w:val="000000"/>
          <w:sz w:val="21"/>
          <w:szCs w:val="21"/>
        </w:rPr>
        <w:t>2</w:t>
      </w:r>
      <w:r>
        <w:rPr>
          <w:rFonts w:ascii="宋体" w:hAnsi="宋体" w:cs="宋体" w:hint="eastAsia"/>
          <w:b/>
          <w:color w:val="000000"/>
          <w:sz w:val="21"/>
          <w:szCs w:val="21"/>
        </w:rPr>
        <w:t>）</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1520EF" w:rsidRDefault="00E61262">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w:t>
      </w:r>
      <w:r>
        <w:rPr>
          <w:rFonts w:ascii="宋体" w:hAnsi="宋体" w:cs="宋体" w:hint="eastAsia"/>
          <w:sz w:val="21"/>
          <w:szCs w:val="21"/>
          <w:lang w:val="zh-CN"/>
        </w:rPr>
        <w:lastRenderedPageBreak/>
        <w:t>方式确定一个参加评标的投标人，其他投标无效。</w:t>
      </w:r>
    </w:p>
    <w:p w:rsidR="001520EF" w:rsidRDefault="00E61262">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1520EF" w:rsidRDefault="00E61262">
      <w:pPr>
        <w:pStyle w:val="a7"/>
        <w:spacing w:line="276" w:lineRule="auto"/>
        <w:ind w:firstLine="465"/>
        <w:contextualSpacing/>
        <w:jc w:val="left"/>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3</w:t>
      </w:r>
      <w:r>
        <w:rPr>
          <w:rFonts w:ascii="宋体" w:hAnsi="宋体" w:cs="宋体" w:hint="eastAsia"/>
          <w:b/>
          <w:sz w:val="21"/>
          <w:szCs w:val="21"/>
          <w:lang w:val="zh-CN"/>
        </w:rPr>
        <w:t>）关于强制性产品认证</w:t>
      </w:r>
    </w:p>
    <w:p w:rsidR="001520EF" w:rsidRDefault="00E61262">
      <w:pPr>
        <w:spacing w:line="276" w:lineRule="auto"/>
        <w:ind w:firstLineChars="200" w:firstLine="420"/>
        <w:contextualSpacing/>
        <w:rPr>
          <w:rFonts w:ascii="宋体" w:cs="宋体"/>
          <w:kern w:val="0"/>
          <w:szCs w:val="21"/>
        </w:rPr>
      </w:pPr>
      <w:r>
        <w:rPr>
          <w:rFonts w:ascii="宋体" w:hAnsi="宋体" w:cs="宋体"/>
          <w:szCs w:val="21"/>
          <w:lang w:val="zh-CN"/>
        </w:rPr>
        <w:t>1</w:t>
      </w:r>
      <w:r>
        <w:rPr>
          <w:rFonts w:ascii="宋体" w:hAnsi="宋体" w:cs="宋体" w:hint="eastAsia"/>
          <w:szCs w:val="21"/>
          <w:lang w:val="zh-CN"/>
        </w:rPr>
        <w:t>）如投标人所投产品属于“中国强制性产品认证”（</w:t>
      </w:r>
      <w:r>
        <w:rPr>
          <w:rFonts w:ascii="宋体" w:hAnsi="宋体" w:cs="宋体"/>
          <w:szCs w:val="21"/>
          <w:lang w:val="zh-CN"/>
        </w:rPr>
        <w:t>3C</w:t>
      </w:r>
      <w:r>
        <w:rPr>
          <w:rFonts w:ascii="宋体" w:hAnsi="宋体" w:cs="宋体" w:hint="eastAsia"/>
          <w:szCs w:val="21"/>
          <w:lang w:val="zh-CN"/>
        </w:rPr>
        <w:t>认证）范围内</w:t>
      </w:r>
      <w:r>
        <w:rPr>
          <w:rFonts w:ascii="宋体" w:cs="宋体"/>
          <w:szCs w:val="21"/>
          <w:lang w:val="zh-CN"/>
        </w:rPr>
        <w:t>,</w:t>
      </w:r>
      <w:r>
        <w:rPr>
          <w:rFonts w:ascii="宋体" w:hAnsi="宋体" w:cs="宋体"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520EF" w:rsidRDefault="00E61262">
      <w:pPr>
        <w:wordWrap w:val="0"/>
        <w:autoSpaceDE w:val="0"/>
        <w:autoSpaceDN w:val="0"/>
        <w:spacing w:line="276" w:lineRule="auto"/>
        <w:ind w:firstLineChars="200" w:firstLine="420"/>
        <w:contextualSpacing/>
        <w:rPr>
          <w:rFonts w:ascii="宋体" w:cs="宋体"/>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宋体" w:hint="eastAsia"/>
          <w:szCs w:val="21"/>
          <w:lang w:val="zh-CN"/>
        </w:rPr>
        <w:t>则投标文件中应根据本项目招标文件“第二章项目需求”提供：</w:t>
      </w:r>
    </w:p>
    <w:p w:rsidR="001520EF" w:rsidRDefault="00E61262">
      <w:pPr>
        <w:wordWrap w:val="0"/>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1520EF" w:rsidRDefault="00E61262">
      <w:pPr>
        <w:wordWrap w:val="0"/>
        <w:autoSpaceDE w:val="0"/>
        <w:autoSpaceDN w:val="0"/>
        <w:spacing w:line="276" w:lineRule="auto"/>
        <w:ind w:firstLineChars="200" w:firstLine="420"/>
        <w:contextualSpacing/>
        <w:rPr>
          <w:rFonts w:ascii="宋体" w:cs="宋体"/>
          <w:szCs w:val="21"/>
          <w:lang w:val="zh-CN"/>
        </w:rPr>
      </w:pPr>
      <w:r>
        <w:rPr>
          <w:rFonts w:ascii="宋体" w:hAnsi="宋体" w:cs="宋体" w:hint="eastAsia"/>
          <w:kern w:val="0"/>
          <w:szCs w:val="21"/>
        </w:rPr>
        <w:t>②中国信息安全认证中心</w:t>
      </w:r>
      <w:r>
        <w:rPr>
          <w:rFonts w:ascii="宋体" w:hAnsi="宋体" w:cs="宋体" w:hint="eastAsia"/>
          <w:szCs w:val="21"/>
          <w:lang w:val="zh-CN"/>
        </w:rPr>
        <w:t>颁发的《中国国家信息安全产品认证证书》加盖投标人公章的原件扫描件（或图片）。</w:t>
      </w:r>
    </w:p>
    <w:p w:rsidR="001520EF" w:rsidRDefault="00E61262">
      <w:pPr>
        <w:wordWrap w:val="0"/>
        <w:spacing w:line="276" w:lineRule="auto"/>
        <w:ind w:firstLineChars="200" w:firstLine="420"/>
        <w:contextualSpacing/>
        <w:rPr>
          <w:rFonts w:ascii="宋体" w:cs="宋体"/>
          <w:kern w:val="0"/>
          <w:szCs w:val="21"/>
        </w:rPr>
      </w:pPr>
      <w:r>
        <w:rPr>
          <w:rFonts w:ascii="宋体" w:hAnsi="宋体" w:cs="宋体" w:hint="eastAsia"/>
          <w:szCs w:val="21"/>
          <w:lang w:val="zh-CN"/>
        </w:rPr>
        <w:t>注：仅需提供序号</w:t>
      </w:r>
      <w:r>
        <w:rPr>
          <w:rFonts w:ascii="宋体" w:hAnsi="宋体" w:cs="宋体" w:hint="eastAsia"/>
          <w:color w:val="000000"/>
          <w:szCs w:val="21"/>
        </w:rPr>
        <w:t>①～②其中之一即可。</w:t>
      </w:r>
    </w:p>
    <w:p w:rsidR="001520EF" w:rsidRDefault="00E61262">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lang w:val="zh-CN"/>
        </w:rPr>
        <w:t>4</w:t>
      </w:r>
      <w:r>
        <w:rPr>
          <w:rFonts w:ascii="宋体" w:hAnsi="宋体" w:cs="宋体" w:hint="eastAsia"/>
          <w:b/>
          <w:szCs w:val="21"/>
          <w:lang w:val="zh-CN"/>
        </w:rPr>
        <w:t>）投标无效情形</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）符合性审查资料未按招标文件要求签署、盖章的；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）有下列情形之一的，视为投标人串通投标，其投标无效：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w:t>
      </w:r>
      <w:r>
        <w:rPr>
          <w:rFonts w:ascii="宋体" w:hAnsi="宋体" w:cs="宋体" w:hint="eastAsia"/>
          <w:szCs w:val="21"/>
          <w:lang w:val="zh-CN"/>
        </w:rPr>
        <w:t>不同投标人的投标文件由同一单位或者个人编制；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b.</w:t>
      </w:r>
      <w:r>
        <w:rPr>
          <w:rFonts w:ascii="宋体" w:hAnsi="宋体" w:cs="宋体" w:hint="eastAsia"/>
          <w:szCs w:val="21"/>
          <w:lang w:val="zh-CN"/>
        </w:rPr>
        <w:t>不同投标人委托同一单位或者个人办理投标事宜；</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c.</w:t>
      </w:r>
      <w:r>
        <w:rPr>
          <w:rFonts w:ascii="宋体" w:hAnsi="宋体" w:cs="宋体" w:hint="eastAsia"/>
          <w:szCs w:val="21"/>
          <w:lang w:val="zh-CN"/>
        </w:rPr>
        <w:t>不同投标人的投标文件载明的项目管理成员或者联系人员为同一人；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d.</w:t>
      </w:r>
      <w:r>
        <w:rPr>
          <w:rFonts w:ascii="宋体" w:hAnsi="宋体" w:cs="宋体" w:hint="eastAsia"/>
          <w:szCs w:val="21"/>
          <w:lang w:val="zh-CN"/>
        </w:rPr>
        <w:t>不同投标人的投标文件异常一致或者投标报价呈规律性差异；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e.</w:t>
      </w:r>
      <w:r>
        <w:rPr>
          <w:rFonts w:ascii="宋体" w:hAnsi="宋体" w:cs="宋体" w:hint="eastAsia"/>
          <w:szCs w:val="21"/>
          <w:lang w:val="zh-CN"/>
        </w:rPr>
        <w:t>不同投标人的投标文件相互混装；</w:t>
      </w:r>
    </w:p>
    <w:p w:rsidR="001520EF" w:rsidRDefault="00E61262">
      <w:pPr>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5</w:t>
      </w:r>
      <w:r>
        <w:rPr>
          <w:rFonts w:ascii="宋体" w:hAnsi="宋体" w:cs="宋体" w:hint="eastAsia"/>
          <w:szCs w:val="21"/>
          <w:lang w:val="zh-CN"/>
        </w:rPr>
        <w:t>）法律、法规和招标文件规定的其他无效情形。</w:t>
      </w:r>
    </w:p>
    <w:p w:rsidR="001520EF" w:rsidRDefault="00E61262">
      <w:pPr>
        <w:pStyle w:val="12"/>
        <w:spacing w:line="276" w:lineRule="auto"/>
        <w:rPr>
          <w:rFonts w:asci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9"/>
        <w:gridCol w:w="7147"/>
        <w:gridCol w:w="1026"/>
      </w:tblGrid>
      <w:tr w:rsidR="001520EF" w:rsidTr="0072487F">
        <w:trPr>
          <w:trHeight w:val="900"/>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分值构成</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(总分100分)</w:t>
            </w:r>
          </w:p>
        </w:tc>
        <w:tc>
          <w:tcPr>
            <w:tcW w:w="4102" w:type="pct"/>
            <w:gridSpan w:val="2"/>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价格分值：40 分</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商务部分：</w:t>
            </w:r>
            <w:r>
              <w:rPr>
                <w:rFonts w:ascii="宋体" w:hAnsi="宋体" w:cs="宋体" w:hint="eastAsia"/>
                <w:color w:val="000000"/>
                <w:szCs w:val="21"/>
              </w:rPr>
              <w:t>25</w:t>
            </w:r>
            <w:r>
              <w:rPr>
                <w:rFonts w:ascii="宋体" w:hAnsi="宋体" w:cs="宋体" w:hint="eastAsia"/>
                <w:color w:val="000000"/>
                <w:szCs w:val="21"/>
                <w:lang w:val="en-GB"/>
              </w:rPr>
              <w:t>分</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技术部分：</w:t>
            </w:r>
            <w:r>
              <w:rPr>
                <w:rFonts w:ascii="宋体" w:hAnsi="宋体" w:cs="宋体" w:hint="eastAsia"/>
                <w:color w:val="000000"/>
                <w:szCs w:val="21"/>
              </w:rPr>
              <w:t>35</w:t>
            </w:r>
            <w:r>
              <w:rPr>
                <w:rFonts w:ascii="宋体" w:hAnsi="宋体" w:cs="宋体" w:hint="eastAsia"/>
                <w:color w:val="000000"/>
                <w:szCs w:val="21"/>
                <w:lang w:val="en-GB"/>
              </w:rPr>
              <w:t>分</w:t>
            </w:r>
          </w:p>
        </w:tc>
      </w:tr>
      <w:tr w:rsidR="001520EF" w:rsidTr="0072487F">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一、价格部分（满分</w:t>
            </w:r>
            <w:r>
              <w:rPr>
                <w:rFonts w:ascii="宋体" w:hAnsi="宋体" w:cs="宋体" w:hint="eastAsia"/>
                <w:color w:val="000000"/>
                <w:szCs w:val="21"/>
              </w:rPr>
              <w:t>40</w:t>
            </w:r>
            <w:r>
              <w:rPr>
                <w:rFonts w:ascii="宋体" w:hAnsi="宋体" w:cs="宋体" w:hint="eastAsia"/>
                <w:color w:val="000000"/>
                <w:szCs w:val="21"/>
                <w:lang w:val="en-GB"/>
              </w:rPr>
              <w:t>分）</w:t>
            </w:r>
          </w:p>
        </w:tc>
      </w:tr>
      <w:tr w:rsidR="001520EF" w:rsidTr="0072487F">
        <w:trPr>
          <w:trHeight w:val="567"/>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1520EF" w:rsidTr="0072487F">
        <w:trPr>
          <w:trHeight w:val="1618"/>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lastRenderedPageBreak/>
              <w:t>投标报价</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rsidP="00A76172">
            <w:pPr>
              <w:spacing w:line="276" w:lineRule="auto"/>
              <w:jc w:val="left"/>
              <w:rPr>
                <w:rFonts w:ascii="宋体" w:hAnsi="宋体" w:cs="宋体"/>
                <w:color w:val="000000"/>
                <w:szCs w:val="21"/>
                <w:lang w:val="en-GB"/>
              </w:rPr>
            </w:pPr>
            <w:r>
              <w:rPr>
                <w:rFonts w:ascii="宋体" w:hAnsi="宋体" w:cs="宋体" w:hint="eastAsia"/>
                <w:color w:val="000000"/>
                <w:szCs w:val="21"/>
                <w:lang w:val="en-GB"/>
              </w:rPr>
              <w:t>评标基准价：满足招标文件要求的有效投标报价中，最低的投标报价为评标基准价。</w:t>
            </w:r>
          </w:p>
          <w:p w:rsidR="001520EF" w:rsidRDefault="00E61262" w:rsidP="00A76172">
            <w:pPr>
              <w:spacing w:line="276" w:lineRule="auto"/>
              <w:jc w:val="left"/>
              <w:rPr>
                <w:rFonts w:ascii="宋体" w:hAnsi="宋体" w:cs="宋体"/>
                <w:color w:val="000000"/>
                <w:szCs w:val="21"/>
                <w:lang w:val="en-GB"/>
              </w:rPr>
            </w:pPr>
            <w:r>
              <w:rPr>
                <w:rFonts w:ascii="宋体" w:hAnsi="宋体" w:cs="宋体" w:hint="eastAsia"/>
                <w:color w:val="000000"/>
                <w:szCs w:val="21"/>
                <w:lang w:val="en-GB"/>
              </w:rPr>
              <w:t>投标报价得分=（评标基准价/投标报价）×</w:t>
            </w:r>
            <w:r>
              <w:rPr>
                <w:rFonts w:ascii="宋体" w:hAnsi="宋体" w:cs="宋体" w:hint="eastAsia"/>
                <w:color w:val="000000"/>
                <w:szCs w:val="21"/>
              </w:rPr>
              <w:t>40</w:t>
            </w:r>
            <w:r>
              <w:rPr>
                <w:rFonts w:ascii="宋体" w:hAnsi="宋体" w:cs="宋体" w:hint="eastAsia"/>
                <w:color w:val="000000"/>
                <w:szCs w:val="21"/>
                <w:lang w:val="en-GB"/>
              </w:rPr>
              <w:t>。</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40</w:t>
            </w:r>
            <w:r>
              <w:rPr>
                <w:rFonts w:ascii="宋体" w:hAnsi="宋体" w:cs="宋体" w:hint="eastAsia"/>
                <w:color w:val="000000"/>
                <w:szCs w:val="21"/>
                <w:lang w:val="en-GB"/>
              </w:rPr>
              <w:t>分</w:t>
            </w:r>
          </w:p>
        </w:tc>
      </w:tr>
      <w:tr w:rsidR="001520EF" w:rsidTr="0072487F">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二、商务部分（满分</w:t>
            </w:r>
            <w:r>
              <w:rPr>
                <w:rFonts w:ascii="宋体" w:hAnsi="宋体" w:cs="宋体" w:hint="eastAsia"/>
                <w:color w:val="000000"/>
                <w:szCs w:val="21"/>
              </w:rPr>
              <w:t>25</w:t>
            </w:r>
            <w:r>
              <w:rPr>
                <w:rFonts w:ascii="宋体" w:hAnsi="宋体" w:cs="宋体" w:hint="eastAsia"/>
                <w:color w:val="000000"/>
                <w:szCs w:val="21"/>
                <w:lang w:val="en-GB"/>
              </w:rPr>
              <w:t>分）</w:t>
            </w:r>
          </w:p>
        </w:tc>
      </w:tr>
      <w:tr w:rsidR="001520EF" w:rsidTr="0072487F">
        <w:trPr>
          <w:trHeight w:val="544"/>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1520EF" w:rsidTr="0072487F">
        <w:trPr>
          <w:trHeight w:val="1801"/>
        </w:trPr>
        <w:tc>
          <w:tcPr>
            <w:tcW w:w="898" w:type="pct"/>
            <w:tcBorders>
              <w:top w:val="single" w:sz="4" w:space="0" w:color="auto"/>
              <w:left w:val="single" w:sz="4" w:space="0" w:color="auto"/>
              <w:bottom w:val="single" w:sz="4" w:space="0" w:color="auto"/>
              <w:right w:val="single" w:sz="4" w:space="0" w:color="auto"/>
            </w:tcBorders>
          </w:tcPr>
          <w:p w:rsidR="001520EF" w:rsidRDefault="001520EF">
            <w:pPr>
              <w:spacing w:line="276" w:lineRule="auto"/>
              <w:jc w:val="center"/>
              <w:rPr>
                <w:rFonts w:ascii="宋体" w:hAnsi="宋体" w:cs="宋体"/>
                <w:color w:val="000000"/>
                <w:szCs w:val="21"/>
                <w:lang w:val="en-GB"/>
              </w:rPr>
            </w:pPr>
          </w:p>
          <w:p w:rsidR="001520EF" w:rsidRDefault="001520EF">
            <w:pPr>
              <w:spacing w:line="276" w:lineRule="auto"/>
              <w:jc w:val="center"/>
              <w:rPr>
                <w:rFonts w:ascii="宋体" w:hAnsi="宋体" w:cs="宋体"/>
                <w:color w:val="000000"/>
                <w:szCs w:val="21"/>
                <w:lang w:val="en-GB"/>
              </w:rPr>
            </w:pP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企业业绩</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1、投标人2016年1月1日以来，具有类似项目业绩单次合同金额</w:t>
            </w:r>
            <w:r>
              <w:rPr>
                <w:rFonts w:ascii="宋体" w:hAnsi="宋体" w:cs="宋体" w:hint="eastAsia"/>
                <w:color w:val="000000"/>
                <w:szCs w:val="21"/>
              </w:rPr>
              <w:t>不低于本项目最高限价的</w:t>
            </w:r>
            <w:r>
              <w:rPr>
                <w:rFonts w:ascii="宋体" w:hAnsi="宋体" w:cs="宋体" w:hint="eastAsia"/>
                <w:color w:val="000000"/>
                <w:szCs w:val="21"/>
                <w:lang w:val="en-GB"/>
              </w:rPr>
              <w:t>。每提供一份得</w:t>
            </w:r>
            <w:r>
              <w:rPr>
                <w:rFonts w:ascii="宋体" w:hAnsi="宋体" w:cs="宋体" w:hint="eastAsia"/>
                <w:color w:val="000000"/>
                <w:szCs w:val="21"/>
              </w:rPr>
              <w:t>4</w:t>
            </w:r>
            <w:r>
              <w:rPr>
                <w:rFonts w:ascii="宋体" w:hAnsi="宋体" w:cs="宋体" w:hint="eastAsia"/>
                <w:color w:val="000000"/>
                <w:szCs w:val="21"/>
                <w:lang w:val="en-GB"/>
              </w:rPr>
              <w:t>分，最多得</w:t>
            </w:r>
            <w:r>
              <w:rPr>
                <w:rFonts w:ascii="宋体" w:hAnsi="宋体" w:cs="宋体" w:hint="eastAsia"/>
                <w:color w:val="000000"/>
                <w:szCs w:val="21"/>
              </w:rPr>
              <w:t>12</w:t>
            </w:r>
            <w:r>
              <w:rPr>
                <w:rFonts w:ascii="宋体" w:hAnsi="宋体" w:cs="宋体" w:hint="eastAsia"/>
                <w:color w:val="000000"/>
                <w:szCs w:val="21"/>
                <w:lang w:val="en-GB"/>
              </w:rPr>
              <w:t>分，不提供者为0分。（所提供业绩仅限于与医疗机构签订合同）</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以中标通知书或合同书原件为准，标书中附原件扫描件（或图片）。</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12</w:t>
            </w:r>
            <w:r>
              <w:rPr>
                <w:rFonts w:ascii="宋体" w:hAnsi="宋体" w:cs="宋体" w:hint="eastAsia"/>
                <w:color w:val="000000"/>
                <w:szCs w:val="21"/>
                <w:lang w:val="en-GB"/>
              </w:rPr>
              <w:t>分</w:t>
            </w:r>
          </w:p>
        </w:tc>
      </w:tr>
      <w:tr w:rsidR="001520EF" w:rsidTr="0072487F">
        <w:trPr>
          <w:trHeight w:val="1366"/>
        </w:trPr>
        <w:tc>
          <w:tcPr>
            <w:tcW w:w="898" w:type="pct"/>
            <w:tcBorders>
              <w:top w:val="single" w:sz="4" w:space="0" w:color="auto"/>
              <w:left w:val="single" w:sz="4" w:space="0" w:color="auto"/>
              <w:bottom w:val="single" w:sz="4" w:space="0" w:color="auto"/>
              <w:right w:val="single" w:sz="4" w:space="0" w:color="auto"/>
            </w:tcBorders>
          </w:tcPr>
          <w:p w:rsidR="001520EF" w:rsidRDefault="001520EF">
            <w:pPr>
              <w:spacing w:line="276" w:lineRule="auto"/>
              <w:rPr>
                <w:rFonts w:ascii="宋体" w:hAnsi="宋体" w:cs="宋体"/>
                <w:color w:val="000000"/>
                <w:szCs w:val="21"/>
                <w:lang w:val="en-GB"/>
              </w:rPr>
            </w:pP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综合实力</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rPr>
            </w:pPr>
            <w:r>
              <w:rPr>
                <w:rFonts w:ascii="宋体" w:hAnsi="宋体" w:cs="宋体" w:hint="eastAsia"/>
                <w:color w:val="000000"/>
                <w:szCs w:val="21"/>
              </w:rPr>
              <w:t>生产厂家或投标人提供ISO9001质量管理体系认证证书、ISO13485医疗器械质量管理体系认证证书、ISO14001环境体系认证证书、OHSAS18001职业健康安全管理体系认证证书，每一项得2分</w:t>
            </w:r>
            <w:r>
              <w:rPr>
                <w:rFonts w:ascii="宋体" w:hAnsi="宋体" w:cs="宋体" w:hint="eastAsia"/>
                <w:color w:val="000000"/>
                <w:szCs w:val="21"/>
                <w:lang w:val="en-GB"/>
              </w:rPr>
              <w:t>，不提供者为0分</w:t>
            </w:r>
            <w:r>
              <w:rPr>
                <w:rFonts w:ascii="宋体" w:hAnsi="宋体" w:cs="宋体" w:hint="eastAsia"/>
                <w:color w:val="000000"/>
                <w:szCs w:val="21"/>
              </w:rPr>
              <w:t>。（标书中附原件扫描件（或图片））</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8</w:t>
            </w:r>
            <w:r>
              <w:rPr>
                <w:rFonts w:ascii="宋体" w:hAnsi="宋体" w:cs="宋体" w:hint="eastAsia"/>
                <w:color w:val="000000"/>
                <w:szCs w:val="21"/>
                <w:lang w:val="en-GB"/>
              </w:rPr>
              <w:t>分</w:t>
            </w:r>
          </w:p>
        </w:tc>
      </w:tr>
      <w:tr w:rsidR="001520EF" w:rsidTr="0072487F">
        <w:trPr>
          <w:trHeight w:val="1303"/>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企业信誉</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rPr>
              <w:t>1、</w:t>
            </w:r>
            <w:r>
              <w:rPr>
                <w:rFonts w:ascii="宋体" w:hAnsi="宋体" w:cs="宋体" w:hint="eastAsia"/>
                <w:color w:val="000000"/>
                <w:szCs w:val="21"/>
                <w:lang w:val="en-GB"/>
              </w:rPr>
              <w:t>投标人提供第三方机构评定的AAA级企业信用等级证书得</w:t>
            </w:r>
            <w:r>
              <w:rPr>
                <w:rFonts w:ascii="宋体" w:hAnsi="宋体" w:cs="宋体" w:hint="eastAsia"/>
                <w:color w:val="000000"/>
                <w:szCs w:val="21"/>
              </w:rPr>
              <w:t>3</w:t>
            </w:r>
            <w:r>
              <w:rPr>
                <w:rFonts w:ascii="宋体" w:hAnsi="宋体" w:cs="宋体" w:hint="eastAsia"/>
                <w:color w:val="000000"/>
                <w:szCs w:val="21"/>
                <w:lang w:val="en-GB"/>
              </w:rPr>
              <w:t>分，不提供者为0分。(投标时需提供信用等级证书</w:t>
            </w:r>
            <w:r>
              <w:rPr>
                <w:rFonts w:ascii="宋体" w:hAnsi="宋体" w:cs="宋体" w:hint="eastAsia"/>
                <w:color w:val="000000"/>
                <w:szCs w:val="21"/>
              </w:rPr>
              <w:t>原件扫描件（或图片）</w:t>
            </w:r>
            <w:r>
              <w:rPr>
                <w:rFonts w:ascii="宋体" w:hAnsi="宋体" w:cs="宋体" w:hint="eastAsia"/>
                <w:color w:val="000000"/>
                <w:szCs w:val="21"/>
                <w:lang w:val="en-GB"/>
              </w:rPr>
              <w:t>)</w:t>
            </w:r>
          </w:p>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rPr>
              <w:t>2、</w:t>
            </w:r>
            <w:r>
              <w:rPr>
                <w:rFonts w:ascii="宋体" w:hAnsi="宋体" w:cs="宋体" w:hint="eastAsia"/>
                <w:color w:val="000000"/>
                <w:szCs w:val="21"/>
                <w:lang w:val="en-GB"/>
              </w:rPr>
              <w:t>201</w:t>
            </w:r>
            <w:r>
              <w:rPr>
                <w:rFonts w:ascii="宋体" w:hAnsi="宋体" w:cs="宋体" w:hint="eastAsia"/>
                <w:color w:val="000000"/>
                <w:szCs w:val="21"/>
              </w:rPr>
              <w:t>6</w:t>
            </w:r>
            <w:r>
              <w:rPr>
                <w:rFonts w:ascii="宋体" w:hAnsi="宋体" w:cs="宋体" w:hint="eastAsia"/>
                <w:color w:val="000000"/>
                <w:szCs w:val="21"/>
                <w:lang w:val="en-GB"/>
              </w:rPr>
              <w:t>年以来，投标人被企业所在地工商部门评为重</w:t>
            </w:r>
            <w:r>
              <w:rPr>
                <w:rFonts w:ascii="宋体" w:hAnsi="宋体" w:cs="宋体" w:hint="eastAsia"/>
                <w:color w:val="000000"/>
                <w:szCs w:val="21"/>
              </w:rPr>
              <w:t>合同守</w:t>
            </w:r>
            <w:r>
              <w:rPr>
                <w:rFonts w:ascii="宋体" w:hAnsi="宋体" w:cs="宋体" w:hint="eastAsia"/>
                <w:color w:val="000000"/>
                <w:szCs w:val="21"/>
                <w:lang w:val="en-GB"/>
              </w:rPr>
              <w:t>信用企业的得</w:t>
            </w:r>
            <w:r>
              <w:rPr>
                <w:rFonts w:ascii="宋体" w:hAnsi="宋体" w:cs="宋体" w:hint="eastAsia"/>
                <w:color w:val="000000"/>
                <w:szCs w:val="21"/>
              </w:rPr>
              <w:t>2</w:t>
            </w:r>
            <w:r>
              <w:rPr>
                <w:rFonts w:ascii="宋体" w:hAnsi="宋体" w:cs="宋体" w:hint="eastAsia"/>
                <w:color w:val="000000"/>
                <w:szCs w:val="21"/>
                <w:lang w:val="en-GB"/>
              </w:rPr>
              <w:t>分，不提供者为0分。（提供证书</w:t>
            </w:r>
            <w:r>
              <w:rPr>
                <w:rFonts w:ascii="宋体" w:hAnsi="宋体" w:cs="宋体" w:hint="eastAsia"/>
                <w:color w:val="000000"/>
                <w:szCs w:val="21"/>
              </w:rPr>
              <w:t>原件扫描件（或图片）</w:t>
            </w:r>
            <w:r>
              <w:rPr>
                <w:rFonts w:ascii="宋体" w:hAnsi="宋体" w:cs="宋体" w:hint="eastAsia"/>
                <w:color w:val="000000"/>
                <w:szCs w:val="21"/>
                <w:lang w:val="en-GB"/>
              </w:rPr>
              <w:t>）</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5分</w:t>
            </w:r>
          </w:p>
        </w:tc>
      </w:tr>
      <w:tr w:rsidR="001520EF" w:rsidTr="0072487F">
        <w:trPr>
          <w:trHeight w:val="475"/>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三、技术部分（满分</w:t>
            </w:r>
            <w:r>
              <w:rPr>
                <w:rFonts w:ascii="宋体" w:hAnsi="宋体" w:cs="宋体" w:hint="eastAsia"/>
                <w:color w:val="000000"/>
                <w:szCs w:val="21"/>
              </w:rPr>
              <w:t>35</w:t>
            </w:r>
            <w:r>
              <w:rPr>
                <w:rFonts w:ascii="宋体" w:hAnsi="宋体" w:cs="宋体" w:hint="eastAsia"/>
                <w:color w:val="000000"/>
                <w:szCs w:val="21"/>
                <w:lang w:val="en-GB"/>
              </w:rPr>
              <w:t>分）</w:t>
            </w:r>
          </w:p>
        </w:tc>
      </w:tr>
      <w:tr w:rsidR="001520EF" w:rsidTr="0072487F">
        <w:trPr>
          <w:trHeight w:val="371"/>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分值</w:t>
            </w:r>
          </w:p>
        </w:tc>
      </w:tr>
      <w:tr w:rsidR="001520EF" w:rsidTr="0072487F">
        <w:trPr>
          <w:trHeight w:val="567"/>
        </w:trPr>
        <w:tc>
          <w:tcPr>
            <w:tcW w:w="898" w:type="pct"/>
            <w:vMerge w:val="restart"/>
            <w:tcBorders>
              <w:left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投标文件的规范响应程度</w:t>
            </w:r>
          </w:p>
          <w:p w:rsidR="001520EF" w:rsidRDefault="001520EF">
            <w:pPr>
              <w:spacing w:line="276" w:lineRule="auto"/>
              <w:jc w:val="center"/>
              <w:rPr>
                <w:rFonts w:ascii="宋体" w:hAnsi="宋体" w:cs="宋体"/>
                <w:color w:val="000000"/>
                <w:szCs w:val="21"/>
                <w:lang w:val="en-GB"/>
              </w:rPr>
            </w:pP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1、投标文件的编制符合招标文件的规定，装订整齐规范的，得</w:t>
            </w:r>
            <w:r>
              <w:rPr>
                <w:rFonts w:ascii="宋体" w:hAnsi="宋体" w:cs="宋体" w:hint="eastAsia"/>
                <w:color w:val="000000"/>
                <w:szCs w:val="21"/>
              </w:rPr>
              <w:t>3</w:t>
            </w:r>
            <w:r>
              <w:rPr>
                <w:rFonts w:ascii="宋体" w:hAnsi="宋体" w:cs="宋体" w:hint="eastAsia"/>
                <w:color w:val="000000"/>
                <w:szCs w:val="21"/>
                <w:lang w:val="en-GB"/>
              </w:rPr>
              <w:t>分，否则不得分。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3分</w:t>
            </w:r>
          </w:p>
        </w:tc>
      </w:tr>
      <w:tr w:rsidR="001520EF" w:rsidTr="0072487F">
        <w:trPr>
          <w:trHeight w:val="567"/>
        </w:trPr>
        <w:tc>
          <w:tcPr>
            <w:tcW w:w="898" w:type="pct"/>
            <w:vMerge/>
            <w:tcBorders>
              <w:left w:val="single" w:sz="4" w:space="0" w:color="auto"/>
              <w:right w:val="single" w:sz="4" w:space="0" w:color="auto"/>
            </w:tcBorders>
            <w:vAlign w:val="center"/>
          </w:tcPr>
          <w:p w:rsidR="001520EF" w:rsidRDefault="001520EF">
            <w:pPr>
              <w:spacing w:line="276" w:lineRule="auto"/>
              <w:jc w:val="center"/>
              <w:rPr>
                <w:rFonts w:ascii="宋体" w:hAnsi="宋体" w:cs="宋体"/>
                <w:color w:val="000000"/>
                <w:szCs w:val="21"/>
                <w:lang w:val="en-GB"/>
              </w:rPr>
            </w:pP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lang w:val="en-GB"/>
              </w:rPr>
            </w:pPr>
            <w:r>
              <w:rPr>
                <w:rFonts w:ascii="宋体" w:hAnsi="宋体" w:cs="宋体" w:hint="eastAsia"/>
                <w:color w:val="000000"/>
                <w:szCs w:val="21"/>
                <w:lang w:val="en-GB"/>
              </w:rPr>
              <w:t>2、投标人编制投标文件逻辑严紧、描述规范、无文字错误的，得</w:t>
            </w:r>
            <w:r>
              <w:rPr>
                <w:rFonts w:ascii="宋体" w:hAnsi="宋体" w:cs="宋体" w:hint="eastAsia"/>
                <w:color w:val="000000"/>
                <w:szCs w:val="21"/>
              </w:rPr>
              <w:t>2</w:t>
            </w:r>
            <w:r>
              <w:rPr>
                <w:rFonts w:ascii="宋体" w:hAnsi="宋体" w:cs="宋体" w:hint="eastAsia"/>
                <w:color w:val="000000"/>
                <w:szCs w:val="21"/>
                <w:lang w:val="en-GB"/>
              </w:rPr>
              <w:t>分，否则不得分。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2分</w:t>
            </w:r>
          </w:p>
        </w:tc>
      </w:tr>
      <w:tr w:rsidR="001520EF" w:rsidTr="0072487F">
        <w:trPr>
          <w:trHeight w:val="1383"/>
        </w:trPr>
        <w:tc>
          <w:tcPr>
            <w:tcW w:w="898" w:type="pct"/>
            <w:vMerge/>
            <w:tcBorders>
              <w:left w:val="single" w:sz="4" w:space="0" w:color="auto"/>
              <w:right w:val="single" w:sz="4" w:space="0" w:color="auto"/>
            </w:tcBorders>
            <w:vAlign w:val="center"/>
          </w:tcPr>
          <w:p w:rsidR="001520EF" w:rsidRDefault="001520EF">
            <w:pPr>
              <w:spacing w:line="276" w:lineRule="auto"/>
              <w:jc w:val="center"/>
              <w:rPr>
                <w:rFonts w:ascii="宋体" w:hAnsi="宋体" w:cs="宋体"/>
                <w:color w:val="000000"/>
                <w:szCs w:val="21"/>
                <w:lang w:val="en-GB"/>
              </w:rPr>
            </w:pP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lang w:val="en-GB"/>
              </w:rPr>
              <w:t>①未实质性响应招标文件要求的视为无效投标。</w:t>
            </w:r>
          </w:p>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lang w:val="en-GB"/>
              </w:rPr>
              <w:t>②根据投标人对所投产品配置的成熟性、稳定性、可维修性及产品性能与配置等情况，基本全部满足的得</w:t>
            </w:r>
            <w:r>
              <w:rPr>
                <w:rFonts w:ascii="宋体" w:hAnsi="宋体" w:cs="宋体" w:hint="eastAsia"/>
                <w:color w:val="000000"/>
                <w:szCs w:val="21"/>
              </w:rPr>
              <w:t>14</w:t>
            </w:r>
            <w:r>
              <w:rPr>
                <w:rFonts w:ascii="宋体" w:hAnsi="宋体" w:cs="宋体" w:hint="eastAsia"/>
                <w:color w:val="000000"/>
                <w:szCs w:val="21"/>
                <w:lang w:val="en-GB"/>
              </w:rPr>
              <w:t>分。</w:t>
            </w:r>
          </w:p>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ascii="宋体" w:hAnsi="宋体" w:cs="宋体" w:hint="eastAsia"/>
                <w:color w:val="000000"/>
                <w:szCs w:val="21"/>
              </w:rPr>
              <w:t>16</w:t>
            </w:r>
            <w:r>
              <w:rPr>
                <w:rFonts w:ascii="宋体" w:hAnsi="宋体" w:cs="宋体" w:hint="eastAsia"/>
                <w:color w:val="000000"/>
                <w:szCs w:val="21"/>
                <w:lang w:val="en-GB"/>
              </w:rPr>
              <w:t>分（仅进行了简单概况的或不能完整提供有效证明文件的不得分）。满分</w:t>
            </w:r>
            <w:r>
              <w:rPr>
                <w:rFonts w:ascii="宋体" w:hAnsi="宋体" w:cs="宋体" w:hint="eastAsia"/>
                <w:color w:val="000000"/>
                <w:szCs w:val="21"/>
              </w:rPr>
              <w:t>30</w:t>
            </w:r>
            <w:r>
              <w:rPr>
                <w:rFonts w:ascii="宋体" w:hAnsi="宋体" w:cs="宋体" w:hint="eastAsia"/>
                <w:color w:val="000000"/>
                <w:szCs w:val="21"/>
                <w:lang w:val="en-GB"/>
              </w:rPr>
              <w:t>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30分</w:t>
            </w:r>
          </w:p>
        </w:tc>
      </w:tr>
    </w:tbl>
    <w:p w:rsidR="001520EF" w:rsidRDefault="001520EF">
      <w:pPr>
        <w:pStyle w:val="12"/>
        <w:spacing w:line="276" w:lineRule="auto"/>
        <w:rPr>
          <w:rFonts w:ascii="宋体" w:cs="宋体"/>
          <w:szCs w:val="21"/>
        </w:rPr>
      </w:pPr>
    </w:p>
    <w:p w:rsidR="001520EF" w:rsidRDefault="00E61262">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148"/>
        <w:gridCol w:w="2847"/>
        <w:gridCol w:w="3162"/>
      </w:tblGrid>
      <w:tr w:rsidR="001520EF" w:rsidTr="0072487F">
        <w:trPr>
          <w:trHeight w:val="557"/>
        </w:trPr>
        <w:tc>
          <w:tcPr>
            <w:tcW w:w="404"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lastRenderedPageBreak/>
              <w:t>序号</w:t>
            </w:r>
          </w:p>
        </w:tc>
        <w:tc>
          <w:tcPr>
            <w:tcW w:w="1580"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1429"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1587"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1520EF" w:rsidTr="0072487F">
        <w:trPr>
          <w:trHeight w:val="891"/>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1520EF" w:rsidRDefault="00E61262">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1429" w:type="pct"/>
            <w:vAlign w:val="center"/>
          </w:tcPr>
          <w:p w:rsidR="001520EF" w:rsidRDefault="00E61262">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1587" w:type="pc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1520EF" w:rsidRDefault="001520EF">
            <w:pPr>
              <w:spacing w:line="276" w:lineRule="auto"/>
              <w:jc w:val="center"/>
              <w:rPr>
                <w:rFonts w:ascii="宋体" w:cs="宋体"/>
                <w:b/>
                <w:color w:val="000000"/>
                <w:szCs w:val="21"/>
                <w:lang w:val="en-GB"/>
              </w:rPr>
            </w:pPr>
          </w:p>
        </w:tc>
      </w:tr>
    </w:tbl>
    <w:p w:rsidR="001520EF" w:rsidRDefault="001520EF">
      <w:pPr>
        <w:pStyle w:val="12"/>
        <w:spacing w:line="276" w:lineRule="auto"/>
        <w:rPr>
          <w:rFonts w:ascii="宋体" w:cs="宋体"/>
          <w:szCs w:val="21"/>
        </w:rPr>
      </w:pPr>
    </w:p>
    <w:p w:rsidR="001520EF" w:rsidRDefault="00E61262">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148"/>
        <w:gridCol w:w="2847"/>
        <w:gridCol w:w="3162"/>
      </w:tblGrid>
      <w:tr w:rsidR="001520EF" w:rsidTr="0072487F">
        <w:trPr>
          <w:trHeight w:val="557"/>
        </w:trPr>
        <w:tc>
          <w:tcPr>
            <w:tcW w:w="404"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1580"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1429"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1587"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1520EF" w:rsidTr="0072487F">
        <w:trPr>
          <w:trHeight w:val="891"/>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1520EF" w:rsidRDefault="00E61262">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1429" w:type="pct"/>
            <w:vAlign w:val="center"/>
          </w:tcPr>
          <w:p w:rsidR="001520EF" w:rsidRDefault="00E61262">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1587" w:type="pct"/>
            <w:vMerge w:val="restar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1520EF" w:rsidRDefault="001520EF">
            <w:pPr>
              <w:spacing w:line="276" w:lineRule="auto"/>
              <w:jc w:val="center"/>
              <w:rPr>
                <w:rFonts w:ascii="宋体" w:cs="宋体"/>
                <w:b/>
                <w:color w:val="000000"/>
                <w:szCs w:val="21"/>
                <w:lang w:val="en-GB"/>
              </w:rPr>
            </w:pPr>
          </w:p>
        </w:tc>
      </w:tr>
      <w:tr w:rsidR="001520EF" w:rsidTr="0072487F">
        <w:trPr>
          <w:trHeight w:val="1414"/>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1580" w:type="pct"/>
            <w:vAlign w:val="center"/>
          </w:tcPr>
          <w:p w:rsidR="001520EF" w:rsidRDefault="00E61262">
            <w:pPr>
              <w:spacing w:line="276" w:lineRule="auto"/>
              <w:jc w:val="center"/>
              <w:rPr>
                <w:rFonts w:ascii="宋体" w:cs="宋体"/>
                <w:b/>
                <w:color w:val="000000"/>
                <w:szCs w:val="21"/>
              </w:rPr>
            </w:pPr>
            <w:r>
              <w:rPr>
                <w:rFonts w:ascii="宋体" w:hAnsi="宋体" w:cs="宋体" w:hint="eastAsia"/>
                <w:color w:val="000000"/>
                <w:szCs w:val="21"/>
                <w:lang w:val="en-GB"/>
              </w:rPr>
              <w:t>联合体各方均为小型、微型企业</w:t>
            </w:r>
          </w:p>
        </w:tc>
        <w:tc>
          <w:tcPr>
            <w:tcW w:w="1429" w:type="pct"/>
            <w:vAlign w:val="center"/>
          </w:tcPr>
          <w:p w:rsidR="001520EF" w:rsidRDefault="00E61262">
            <w:pPr>
              <w:spacing w:line="276" w:lineRule="auto"/>
              <w:jc w:val="center"/>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p w:rsidR="001520EF" w:rsidRDefault="00E61262">
            <w:pPr>
              <w:spacing w:line="276" w:lineRule="auto"/>
              <w:jc w:val="center"/>
              <w:rPr>
                <w:rFonts w:ascii="宋体" w:cs="宋体"/>
                <w:b/>
                <w:szCs w:val="21"/>
                <w:lang w:val="en-GB"/>
              </w:rPr>
            </w:pPr>
            <w:r>
              <w:rPr>
                <w:rFonts w:ascii="宋体" w:hAnsi="宋体" w:cs="宋体" w:hint="eastAsia"/>
                <w:szCs w:val="21"/>
              </w:rPr>
              <w:t>（不再享受序号</w:t>
            </w:r>
            <w:r>
              <w:rPr>
                <w:rFonts w:ascii="宋体" w:hAnsi="宋体" w:cs="宋体"/>
                <w:szCs w:val="21"/>
              </w:rPr>
              <w:t>3</w:t>
            </w:r>
            <w:r>
              <w:rPr>
                <w:rFonts w:ascii="宋体" w:hAnsi="宋体" w:cs="宋体" w:hint="eastAsia"/>
                <w:szCs w:val="21"/>
              </w:rPr>
              <w:t>的价格折扣）</w:t>
            </w:r>
          </w:p>
        </w:tc>
        <w:tc>
          <w:tcPr>
            <w:tcW w:w="1587" w:type="pct"/>
            <w:vMerge/>
          </w:tcPr>
          <w:p w:rsidR="001520EF" w:rsidRDefault="001520EF">
            <w:pPr>
              <w:spacing w:line="276" w:lineRule="auto"/>
              <w:rPr>
                <w:rFonts w:ascii="宋体" w:cs="宋体"/>
                <w:color w:val="000000"/>
                <w:szCs w:val="21"/>
                <w:lang w:val="en-GB"/>
              </w:rPr>
            </w:pPr>
          </w:p>
        </w:tc>
      </w:tr>
      <w:tr w:rsidR="001520EF" w:rsidTr="0072487F">
        <w:trPr>
          <w:trHeight w:val="707"/>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1580"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ascii="宋体" w:hAnsi="宋体" w:cs="宋体" w:hint="eastAsia"/>
                <w:color w:val="000000"/>
                <w:szCs w:val="21"/>
                <w:lang w:val="en-GB"/>
              </w:rPr>
              <w:t>以上的</w:t>
            </w:r>
          </w:p>
        </w:tc>
        <w:tc>
          <w:tcPr>
            <w:tcW w:w="1429"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对联合体总金额扣除</w:t>
            </w:r>
          </w:p>
          <w:p w:rsidR="001520EF" w:rsidRDefault="00E61262">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1587" w:type="pct"/>
            <w:vAlign w:val="center"/>
          </w:tcPr>
          <w:p w:rsidR="001520EF" w:rsidRDefault="00E61262">
            <w:pPr>
              <w:spacing w:line="276" w:lineRule="auto"/>
              <w:jc w:val="center"/>
              <w:rPr>
                <w:rFonts w:ascii="宋体" w:cs="宋体"/>
                <w:color w:val="FF0000"/>
                <w:szCs w:val="21"/>
                <w:u w:val="single"/>
              </w:rPr>
            </w:pPr>
            <w:r>
              <w:rPr>
                <w:rFonts w:ascii="宋体" w:hAnsi="宋体" w:cs="宋体" w:hint="eastAsia"/>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rsidR="001520EF" w:rsidRDefault="001520EF">
            <w:pPr>
              <w:spacing w:line="276" w:lineRule="auto"/>
              <w:jc w:val="center"/>
              <w:rPr>
                <w:rFonts w:ascii="宋体" w:cs="宋体"/>
                <w:b/>
                <w:color w:val="000000"/>
                <w:szCs w:val="21"/>
                <w:lang w:val="en-GB"/>
              </w:rPr>
            </w:pPr>
          </w:p>
        </w:tc>
      </w:tr>
      <w:tr w:rsidR="001520EF" w:rsidTr="0072487F">
        <w:trPr>
          <w:trHeight w:val="707"/>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监狱企业</w:t>
            </w:r>
          </w:p>
        </w:tc>
        <w:tc>
          <w:tcPr>
            <w:tcW w:w="1429"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1587" w:type="pc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监狱企业产品的价格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1520EF" w:rsidTr="0072487F">
        <w:trPr>
          <w:trHeight w:val="707"/>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残疾人福利性单位</w:t>
            </w:r>
          </w:p>
        </w:tc>
        <w:tc>
          <w:tcPr>
            <w:tcW w:w="1429"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1587" w:type="pc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残疾人福利性单位产品的价格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1520EF" w:rsidTr="0072487F">
        <w:trPr>
          <w:trHeight w:val="1408"/>
        </w:trPr>
        <w:tc>
          <w:tcPr>
            <w:tcW w:w="5000" w:type="pct"/>
            <w:gridSpan w:val="4"/>
            <w:vAlign w:val="center"/>
          </w:tcPr>
          <w:p w:rsidR="001520EF" w:rsidRDefault="00E61262">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1520EF" w:rsidRDefault="00E61262">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1520EF" w:rsidRDefault="00E61262">
            <w:pPr>
              <w:widowControl/>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评标价格的最低价</w:t>
            </w:r>
          </w:p>
          <w:p w:rsidR="001520EF" w:rsidRDefault="00E61262">
            <w:pPr>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其他投标报价得分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评标价格）×评标标准中价格分值</w:t>
            </w:r>
          </w:p>
        </w:tc>
      </w:tr>
    </w:tbl>
    <w:p w:rsidR="001520EF" w:rsidRDefault="00E61262">
      <w:pPr>
        <w:spacing w:line="276" w:lineRule="auto"/>
        <w:rPr>
          <w:rFonts w:ascii="宋体" w:cs="宋体"/>
          <w:bCs/>
          <w:color w:val="FF0000"/>
          <w:szCs w:val="21"/>
          <w:lang w:val="en-GB"/>
        </w:rPr>
      </w:pPr>
      <w:r>
        <w:rPr>
          <w:rFonts w:ascii="宋体" w:hAnsi="宋体" w:cs="宋体" w:hint="eastAsia"/>
          <w:bCs/>
          <w:color w:val="FF0000"/>
          <w:szCs w:val="21"/>
          <w:lang w:val="en-GB"/>
        </w:rPr>
        <w:t>备注：</w:t>
      </w:r>
    </w:p>
    <w:p w:rsidR="001520EF" w:rsidRDefault="00E61262">
      <w:pPr>
        <w:spacing w:line="276" w:lineRule="auto"/>
        <w:ind w:firstLineChars="200" w:firstLine="420"/>
        <w:rPr>
          <w:rFonts w:ascii="宋体" w:cs="宋体"/>
          <w:bCs/>
          <w:color w:val="FF0000"/>
          <w:szCs w:val="21"/>
          <w:lang w:val="en-GB"/>
        </w:rPr>
      </w:pPr>
      <w:r>
        <w:rPr>
          <w:rFonts w:ascii="宋体" w:hAnsi="宋体" w:cs="宋体" w:hint="eastAsia"/>
          <w:color w:val="0070C0"/>
          <w:szCs w:val="21"/>
        </w:rPr>
        <w:t>对投标人挂靠借用资质、提供虚假业绩、证书投标行为，一经发现，将按照《政府采购法》给与行政处罚，将其列入“中国政府采购网”政府采购严重违法失信行为记录名单，并予以公示。</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a</w:t>
      </w:r>
      <w:r>
        <w:rPr>
          <w:rFonts w:ascii="宋体" w:hAnsi="宋体" w:cs="宋体" w:hint="eastAsia"/>
          <w:bCs/>
          <w:color w:val="FF0000"/>
          <w:szCs w:val="21"/>
          <w:lang w:val="en-GB"/>
        </w:rPr>
        <w:t>、不接受联合体投标的项目，本表中第</w:t>
      </w:r>
      <w:r>
        <w:rPr>
          <w:rFonts w:ascii="宋体" w:hAnsi="宋体" w:cs="宋体"/>
          <w:bCs/>
          <w:color w:val="FF0000"/>
          <w:szCs w:val="21"/>
          <w:lang w:val="en-GB"/>
        </w:rPr>
        <w:t>2</w:t>
      </w:r>
      <w:r>
        <w:rPr>
          <w:rFonts w:ascii="宋体" w:hAnsi="宋体" w:cs="宋体" w:hint="eastAsia"/>
          <w:bCs/>
          <w:color w:val="FF0000"/>
          <w:szCs w:val="21"/>
          <w:lang w:val="en-GB"/>
        </w:rPr>
        <w:t>项、第</w:t>
      </w:r>
      <w:r>
        <w:rPr>
          <w:rFonts w:ascii="宋体" w:hAnsi="宋体" w:cs="宋体"/>
          <w:bCs/>
          <w:color w:val="FF0000"/>
          <w:szCs w:val="21"/>
          <w:lang w:val="en-GB"/>
        </w:rPr>
        <w:t>3</w:t>
      </w:r>
      <w:r>
        <w:rPr>
          <w:rFonts w:ascii="宋体" w:hAnsi="宋体" w:cs="宋体" w:hint="eastAsia"/>
          <w:bCs/>
          <w:color w:val="FF0000"/>
          <w:szCs w:val="21"/>
          <w:lang w:val="en-GB"/>
        </w:rPr>
        <w:t>项情形不适用。</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b</w:t>
      </w:r>
      <w:r>
        <w:rPr>
          <w:rFonts w:ascii="宋体" w:hAnsi="宋体" w:cs="宋体" w:hint="eastAsia"/>
          <w:bCs/>
          <w:color w:val="FF0000"/>
          <w:szCs w:val="21"/>
          <w:lang w:val="en-GB"/>
        </w:rPr>
        <w:t>、小型和微型企业产品包括货物及其提供的服务与工程。</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c</w:t>
      </w:r>
      <w:r>
        <w:rPr>
          <w:rFonts w:ascii="宋体" w:hAnsi="宋体" w:cs="宋体" w:hint="eastAsia"/>
          <w:bCs/>
          <w:color w:val="FF0000"/>
          <w:szCs w:val="21"/>
          <w:lang w:val="en-GB"/>
        </w:rPr>
        <w:t>、中小企业、残疾人福利性单位提供其他企业制造的货物的，则该货物的制造商也必须为上述企业，否则不能享受价格优惠。</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d</w:t>
      </w:r>
      <w:r>
        <w:rPr>
          <w:rFonts w:ascii="宋体" w:hAnsi="宋体" w:cs="宋体" w:hint="eastAsia"/>
          <w:bCs/>
          <w:color w:val="FF0000"/>
          <w:szCs w:val="21"/>
          <w:lang w:val="en-GB"/>
        </w:rPr>
        <w:t>、残疾人福利性单位属于小型、微型企业的，不重复享受政策。</w:t>
      </w:r>
    </w:p>
    <w:p w:rsidR="001520EF" w:rsidRDefault="00E61262">
      <w:pPr>
        <w:pStyle w:val="a7"/>
        <w:spacing w:line="276" w:lineRule="auto"/>
        <w:ind w:firstLineChars="200" w:firstLine="422"/>
        <w:contextualSpacing/>
        <w:rPr>
          <w:rFonts w:ascii="宋体" w:cs="宋体"/>
          <w:sz w:val="21"/>
          <w:szCs w:val="21"/>
          <w:lang w:val="zh-CN"/>
        </w:rPr>
      </w:pPr>
      <w:r>
        <w:rPr>
          <w:rFonts w:ascii="宋体" w:hAnsi="宋体" w:cs="宋体" w:hint="eastAsia"/>
          <w:b/>
          <w:sz w:val="21"/>
          <w:szCs w:val="21"/>
          <w:lang w:val="zh-CN"/>
        </w:rPr>
        <w:lastRenderedPageBreak/>
        <w:t>（</w:t>
      </w:r>
      <w:r>
        <w:rPr>
          <w:rFonts w:ascii="宋体" w:hAnsi="宋体" w:cs="宋体"/>
          <w:b/>
          <w:sz w:val="21"/>
          <w:szCs w:val="21"/>
        </w:rPr>
        <w:t>5</w:t>
      </w:r>
      <w:r>
        <w:rPr>
          <w:rFonts w:ascii="宋体" w:hAnsi="宋体" w:cs="宋体" w:hint="eastAsia"/>
          <w:b/>
          <w:sz w:val="21"/>
          <w:szCs w:val="21"/>
          <w:lang w:val="zh-CN"/>
        </w:rPr>
        <w:t>）评标结果汇总完成后，除下列情形外，任何人不得修改评标结果：</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）分值汇总计算错误的；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）分项评分超出评分标准范围的；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）评标委员会成员对客观评审因素评分不一致的；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）经评标委员会认定评分畸高、畸低的。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1520EF" w:rsidRDefault="00E61262">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rPr>
        <w:t>6</w:t>
      </w:r>
      <w:r>
        <w:rPr>
          <w:rFonts w:ascii="宋体" w:hAnsi="宋体" w:cs="宋体" w:hint="eastAsia"/>
          <w:b/>
          <w:szCs w:val="21"/>
          <w:lang w:val="zh-CN"/>
        </w:rPr>
        <w:t>）评标委员会争议处理</w:t>
      </w:r>
    </w:p>
    <w:p w:rsidR="001520EF" w:rsidRDefault="00E61262">
      <w:pPr>
        <w:tabs>
          <w:tab w:val="left" w:pos="1260"/>
        </w:tabs>
        <w:autoSpaceDE w:val="0"/>
        <w:autoSpaceDN w:val="0"/>
        <w:spacing w:line="276" w:lineRule="auto"/>
        <w:ind w:firstLineChars="300" w:firstLine="630"/>
        <w:contextualSpacing/>
        <w:rPr>
          <w:rFonts w:ascii="宋体" w:cs="宋体"/>
          <w:szCs w:val="21"/>
          <w:lang w:val="zh-CN"/>
        </w:rPr>
      </w:pPr>
      <w:r>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520EF" w:rsidRDefault="00E61262">
      <w:pPr>
        <w:spacing w:line="276" w:lineRule="auto"/>
        <w:ind w:firstLineChars="300" w:firstLine="632"/>
        <w:contextualSpacing/>
        <w:rPr>
          <w:rFonts w:ascii="宋体" w:cs="宋体"/>
          <w:b/>
          <w:szCs w:val="21"/>
          <w:lang w:val="zh-CN"/>
        </w:rPr>
      </w:pPr>
      <w:r>
        <w:rPr>
          <w:rFonts w:ascii="宋体" w:hAnsi="宋体" w:cs="宋体" w:hint="eastAsia"/>
          <w:b/>
          <w:szCs w:val="21"/>
          <w:lang w:val="zh-CN"/>
        </w:rPr>
        <w:t>确定中标候选人名单，评标委员会按得分从高到低推荐</w:t>
      </w:r>
      <w:r>
        <w:rPr>
          <w:rFonts w:ascii="宋体" w:hAnsi="宋体" w:cs="宋体" w:hint="eastAsia"/>
          <w:b/>
          <w:szCs w:val="21"/>
        </w:rPr>
        <w:t>三</w:t>
      </w:r>
      <w:r>
        <w:rPr>
          <w:rFonts w:ascii="宋体" w:hAnsi="宋体" w:cs="宋体" w:hint="eastAsia"/>
          <w:b/>
          <w:szCs w:val="21"/>
          <w:lang w:val="zh-CN"/>
        </w:rPr>
        <w:t>名中标人。</w:t>
      </w:r>
    </w:p>
    <w:p w:rsidR="001520EF" w:rsidRDefault="00D64640">
      <w:pPr>
        <w:pStyle w:val="a7"/>
        <w:spacing w:line="276" w:lineRule="auto"/>
        <w:contextualSpacing/>
        <w:jc w:val="center"/>
        <w:rPr>
          <w:rFonts w:ascii="宋体" w:cs="宋体"/>
          <w:b/>
          <w:kern w:val="0"/>
          <w:sz w:val="36"/>
          <w:szCs w:val="36"/>
        </w:rPr>
      </w:pPr>
      <w:r>
        <w:rPr>
          <w:rFonts w:ascii="宋体" w:cs="宋体"/>
          <w:sz w:val="21"/>
          <w:szCs w:val="21"/>
        </w:rPr>
        <w:br w:type="page"/>
      </w:r>
      <w:r w:rsidR="00E61262">
        <w:rPr>
          <w:rFonts w:ascii="宋体" w:hAnsi="宋体" w:cs="宋体" w:hint="eastAsia"/>
          <w:b/>
          <w:kern w:val="0"/>
          <w:sz w:val="36"/>
          <w:szCs w:val="36"/>
        </w:rPr>
        <w:lastRenderedPageBreak/>
        <w:t>第七章合同条款及格式</w:t>
      </w:r>
    </w:p>
    <w:p w:rsidR="001520EF" w:rsidRDefault="00E61262">
      <w:pPr>
        <w:spacing w:line="276" w:lineRule="auto"/>
        <w:jc w:val="center"/>
        <w:rPr>
          <w:rFonts w:ascii="宋体" w:cs="宋体"/>
          <w:b/>
          <w:bCs/>
          <w:szCs w:val="21"/>
        </w:rPr>
      </w:pPr>
      <w:r>
        <w:rPr>
          <w:rFonts w:ascii="宋体" w:hAnsi="宋体" w:cs="宋体" w:hint="eastAsia"/>
          <w:b/>
          <w:bCs/>
          <w:szCs w:val="21"/>
        </w:rPr>
        <w:t>（此合同仅供参考。以最终采购人与中标人签定的合同条款为准进行公示，</w:t>
      </w:r>
    </w:p>
    <w:p w:rsidR="001520EF" w:rsidRDefault="00E61262">
      <w:pPr>
        <w:spacing w:line="276" w:lineRule="auto"/>
        <w:jc w:val="center"/>
        <w:rPr>
          <w:rFonts w:ascii="宋体" w:cs="宋体"/>
          <w:b/>
          <w:bCs/>
          <w:szCs w:val="21"/>
        </w:rPr>
      </w:pPr>
      <w:r>
        <w:rPr>
          <w:rFonts w:ascii="宋体" w:hAnsi="宋体" w:cs="宋体" w:hint="eastAsia"/>
          <w:b/>
          <w:bCs/>
          <w:szCs w:val="21"/>
        </w:rPr>
        <w:t>最终签定合同的主要条款不能与招标文件有冲突）</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ascii="宋体" w:hAnsi="宋体" w:cs="宋体" w:hint="eastAsia"/>
          <w:szCs w:val="21"/>
          <w:lang w:val="zh-CN"/>
        </w:rPr>
        <w:t>定义</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ascii="宋体" w:hAnsi="宋体" w:cs="宋体" w:hint="eastAsia"/>
          <w:szCs w:val="21"/>
          <w:lang w:val="zh-CN"/>
        </w:rPr>
        <w:t>适用范围</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本合同条款仅适用于本次招标活动。</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ascii="宋体" w:hAnsi="宋体" w:cs="宋体" w:hint="eastAsia"/>
          <w:szCs w:val="21"/>
          <w:lang w:val="zh-CN"/>
        </w:rPr>
        <w:t>技术规格和标准</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本合同项下所提供货物设备和服务应与本招标文件规定的标准相一致。</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ascii="宋体" w:hAnsi="宋体" w:cs="宋体" w:hint="eastAsia"/>
          <w:szCs w:val="21"/>
          <w:lang w:val="zh-CN"/>
        </w:rPr>
        <w:t>合同期限</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即自</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日起至</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ascii="宋体" w:hAnsi="宋体" w:cs="宋体" w:hint="eastAsia"/>
          <w:szCs w:val="21"/>
          <w:lang w:val="zh-CN"/>
        </w:rPr>
        <w:t>价格</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ascii="宋体" w:hAnsi="宋体" w:cs="宋体" w:hint="eastAsia"/>
          <w:szCs w:val="21"/>
          <w:lang w:val="zh-CN"/>
        </w:rPr>
        <w:t>索赔</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ascii="宋体" w:hAnsi="宋体" w:cs="宋体" w:hint="eastAsia"/>
          <w:szCs w:val="21"/>
          <w:lang w:val="zh-CN"/>
        </w:rPr>
        <w:t>乙方同意甲方取消其不符合要求的货物设备和服务项目，退还已经收取的该类货物设备的货款。</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ascii="宋体" w:hAnsi="宋体" w:cs="宋体" w:hint="eastAsia"/>
          <w:szCs w:val="21"/>
          <w:lang w:val="zh-CN"/>
        </w:rPr>
        <w:t>对于情节严重、造成甲方损失金额巨大的，同意甲方终止全部项目合同，并赔偿甲方因此造成的损失。</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ascii="宋体" w:hAnsi="宋体" w:cs="宋体" w:hint="eastAsia"/>
          <w:szCs w:val="21"/>
          <w:lang w:val="zh-CN"/>
        </w:rPr>
        <w:t>如果甲方提出索赔通知后</w:t>
      </w:r>
      <w:r>
        <w:rPr>
          <w:rFonts w:ascii="宋体" w:hAnsi="宋体" w:cs="宋体"/>
          <w:szCs w:val="21"/>
          <w:lang w:val="zh-CN"/>
        </w:rPr>
        <w:t xml:space="preserve"> 30</w:t>
      </w:r>
      <w:r>
        <w:rPr>
          <w:rFonts w:ascii="宋体" w:hAnsi="宋体" w:cs="宋体" w:hint="eastAsia"/>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ascii="宋体" w:hAnsi="宋体" w:cs="宋体" w:hint="eastAsia"/>
          <w:szCs w:val="21"/>
          <w:lang w:val="zh-CN"/>
        </w:rPr>
        <w:t>不可抗力</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ascii="宋体" w:hAnsi="宋体" w:cs="宋体" w:hint="eastAsia"/>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ascii="宋体" w:hAnsi="宋体" w:cs="宋体" w:hint="eastAsia"/>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ascii="宋体" w:hAnsi="宋体" w:cs="宋体" w:hint="eastAsia"/>
          <w:szCs w:val="21"/>
          <w:lang w:val="zh-CN"/>
        </w:rPr>
        <w:t>天以上，双方应通过友好协商，在合理的时间内达成进一步履行合同的协议。</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ascii="宋体" w:hAnsi="宋体" w:cs="宋体" w:hint="eastAsia"/>
          <w:szCs w:val="21"/>
          <w:lang w:val="zh-CN"/>
        </w:rPr>
        <w:t>履约保证金</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ascii="宋体" w:hAnsi="宋体" w:cs="宋体" w:hint="eastAsia"/>
          <w:szCs w:val="21"/>
          <w:lang w:val="zh-CN"/>
        </w:rPr>
        <w:t>履约保证金的有效期至供货完毕且验收合格。</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ascii="宋体" w:hAnsi="宋体" w:cs="宋体" w:hint="eastAsia"/>
          <w:szCs w:val="21"/>
          <w:lang w:val="zh-CN"/>
        </w:rPr>
        <w:t>乙方提供的履约保证金按规定格式转帐支票、电汇的形式提供，与此有关的费用由乙方负担。</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ascii="宋体" w:hAnsi="宋体" w:cs="宋体" w:hint="eastAsia"/>
          <w:szCs w:val="21"/>
          <w:lang w:val="zh-CN"/>
        </w:rPr>
        <w:t>如果乙方未能按合同规定履行其义务，甲方有权从履约保证金取得补偿。</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ascii="宋体" w:hAnsi="宋体" w:cs="宋体" w:hint="eastAsia"/>
          <w:szCs w:val="21"/>
          <w:lang w:val="zh-CN"/>
        </w:rPr>
        <w:t>争议的解决</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ascii="宋体" w:hAnsi="宋体" w:cs="宋体" w:hint="eastAsia"/>
          <w:szCs w:val="21"/>
          <w:lang w:val="zh-CN"/>
        </w:rPr>
        <w:t>在执行合同中发生的与本合同有关的争端，双方应通过友好协商解决，经协商在</w:t>
      </w:r>
      <w:r>
        <w:rPr>
          <w:rFonts w:ascii="宋体" w:hAnsi="宋体" w:cs="宋体"/>
          <w:szCs w:val="21"/>
          <w:lang w:val="zh-CN"/>
        </w:rPr>
        <w:t xml:space="preserve"> 60</w:t>
      </w:r>
      <w:r>
        <w:rPr>
          <w:rFonts w:ascii="宋体" w:hAnsi="宋体" w:cs="宋体" w:hint="eastAsia"/>
          <w:szCs w:val="21"/>
          <w:lang w:val="zh-CN"/>
        </w:rPr>
        <w:t>天内不能达成协议时，应提交仲裁。</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ascii="宋体" w:hAnsi="宋体" w:cs="宋体" w:hint="eastAsia"/>
          <w:szCs w:val="21"/>
          <w:lang w:val="zh-CN"/>
        </w:rPr>
        <w:t>合同双方均为国内法人的，其争端的仲裁应由合同发生地许昌仲裁委员会根据其仲裁程序进行。</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lastRenderedPageBreak/>
        <w:t xml:space="preserve">9.4 </w:t>
      </w:r>
      <w:r>
        <w:rPr>
          <w:rFonts w:ascii="宋体" w:hAnsi="宋体" w:cs="宋体" w:hint="eastAsia"/>
          <w:szCs w:val="21"/>
          <w:lang w:val="zh-CN"/>
        </w:rPr>
        <w:t>仲裁裁决应为最终决定，并对双方具有约束力。</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ascii="宋体" w:hAnsi="宋体" w:cs="宋体" w:hint="eastAsia"/>
          <w:szCs w:val="21"/>
          <w:lang w:val="zh-CN"/>
        </w:rPr>
        <w:t>除另有裁决外，仲裁费应由败诉方负担。</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ascii="宋体" w:hAnsi="宋体" w:cs="宋体" w:hint="eastAsia"/>
          <w:szCs w:val="21"/>
          <w:lang w:val="zh-CN"/>
        </w:rPr>
        <w:t>在仲裁期间，除正在进行的仲裁部分外，合同其他部分继续执行。</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ascii="宋体" w:hAnsi="宋体" w:cs="宋体" w:hint="eastAsia"/>
          <w:szCs w:val="21"/>
          <w:lang w:val="zh-CN"/>
        </w:rPr>
        <w:t>合同终止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ascii="宋体" w:hAnsi="宋体" w:cs="宋体" w:hint="eastAsia"/>
          <w:szCs w:val="21"/>
          <w:lang w:val="zh-CN"/>
        </w:rPr>
        <w:t>出现下列情况时合同自动终止：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ascii="宋体" w:hAnsi="宋体" w:cs="宋体" w:hint="eastAsia"/>
          <w:szCs w:val="21"/>
          <w:lang w:val="zh-CN"/>
        </w:rPr>
        <w:t>发生不可抗力时。</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ascii="宋体" w:hAnsi="宋体" w:cs="宋体" w:hint="eastAsia"/>
          <w:szCs w:val="21"/>
          <w:lang w:val="zh-CN"/>
        </w:rPr>
        <w:t>一方不履行合同条款，造成另一方无法执行合同协议，协商又不能求得解决，合同终止，责任方赔偿损失。</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lang w:val="zh-CN"/>
        </w:rPr>
        <w:t>合同修改</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lang w:val="zh-CN"/>
        </w:rPr>
        <w:t>适用法律</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本合同应按中华人民共和国的法律解释。</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lang w:val="zh-CN"/>
        </w:rPr>
        <w:t>主导语言与计量单位</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ascii="宋体" w:hAnsi="宋体" w:cs="宋体" w:hint="eastAsia"/>
          <w:szCs w:val="21"/>
          <w:lang w:val="zh-CN"/>
        </w:rPr>
        <w:t>合同书写应用中文书写。甲乙双方及相关部门各执一份，具有同等法律效力。</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ascii="宋体" w:hAnsi="宋体" w:cs="宋体" w:hint="eastAsia"/>
          <w:szCs w:val="21"/>
          <w:lang w:val="zh-CN"/>
        </w:rPr>
        <w:t>除技术规格另有规定外，计量单位均使用中华人民共和国法定计量单位。</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lang w:val="zh-CN"/>
        </w:rPr>
        <w:t>合同生效</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1520EF" w:rsidRDefault="001520EF">
      <w:pPr>
        <w:pStyle w:val="a7"/>
        <w:spacing w:line="276" w:lineRule="auto"/>
        <w:contextualSpacing/>
        <w:rPr>
          <w:rFonts w:ascii="宋体" w:cs="宋体"/>
          <w:b/>
          <w:kern w:val="0"/>
          <w:sz w:val="21"/>
          <w:szCs w:val="21"/>
        </w:rPr>
      </w:pPr>
    </w:p>
    <w:p w:rsidR="001520EF" w:rsidRDefault="00477F4F">
      <w:pPr>
        <w:tabs>
          <w:tab w:val="left" w:pos="1260"/>
        </w:tabs>
        <w:autoSpaceDE w:val="0"/>
        <w:autoSpaceDN w:val="0"/>
        <w:adjustRightInd w:val="0"/>
        <w:spacing w:line="276" w:lineRule="auto"/>
        <w:contextualSpacing/>
        <w:jc w:val="center"/>
        <w:rPr>
          <w:rFonts w:ascii="宋体" w:cs="宋体"/>
          <w:b/>
          <w:kern w:val="0"/>
          <w:sz w:val="32"/>
          <w:szCs w:val="32"/>
        </w:rPr>
      </w:pPr>
      <w:r>
        <w:rPr>
          <w:rFonts w:ascii="宋体" w:hAnsi="宋体" w:cs="宋体"/>
          <w:b/>
          <w:kern w:val="0"/>
          <w:sz w:val="32"/>
          <w:szCs w:val="32"/>
        </w:rPr>
        <w:br w:type="page"/>
      </w:r>
      <w:r w:rsidR="00E61262">
        <w:rPr>
          <w:rFonts w:ascii="宋体" w:hAnsi="宋体" w:cs="宋体" w:hint="eastAsia"/>
          <w:b/>
          <w:kern w:val="0"/>
          <w:sz w:val="32"/>
          <w:szCs w:val="32"/>
        </w:rPr>
        <w:lastRenderedPageBreak/>
        <w:t>第八章投标文件有关格式</w:t>
      </w:r>
    </w:p>
    <w:p w:rsidR="001520EF" w:rsidRDefault="00E6126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bookmarkStart w:id="1" w:name="_Toc20663_WPSOffice_Level1"/>
      <w:bookmarkStart w:id="2" w:name="_Toc32729_WPSOffice_Level1"/>
      <w:r>
        <w:rPr>
          <w:rFonts w:asciiTheme="majorEastAsia" w:eastAsiaTheme="majorEastAsia" w:hAnsiTheme="majorEastAsia" w:cs="宋体" w:hint="eastAsia"/>
          <w:b/>
          <w:kern w:val="0"/>
          <w:sz w:val="36"/>
          <w:szCs w:val="36"/>
        </w:rPr>
        <w:t>如涉及本项目的提供）</w:t>
      </w:r>
    </w:p>
    <w:p w:rsidR="001520EF" w:rsidRDefault="00E61262">
      <w:pPr>
        <w:spacing w:line="480" w:lineRule="exact"/>
        <w:ind w:firstLineChars="192" w:firstLine="540"/>
        <w:rPr>
          <w:rFonts w:ascii="宋体" w:hAnsi="宋体" w:cs="黑体"/>
          <w:b/>
          <w:color w:val="000000"/>
          <w:kern w:val="0"/>
          <w:sz w:val="28"/>
          <w:szCs w:val="28"/>
        </w:rPr>
      </w:pPr>
      <w:r>
        <w:rPr>
          <w:rFonts w:ascii="宋体" w:hAnsi="宋体" w:cs="黑体" w:hint="eastAsia"/>
          <w:b/>
          <w:color w:val="000000"/>
          <w:kern w:val="0"/>
          <w:sz w:val="28"/>
          <w:szCs w:val="28"/>
        </w:rPr>
        <w:t>注：</w:t>
      </w:r>
    </w:p>
    <w:p w:rsidR="001520EF" w:rsidRDefault="00E61262">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1.以下的投标文件格式为通用的格式，投标人在制作投标文件时应以招标文件内容要求为准，选择相应的投标文件格式。</w:t>
      </w:r>
    </w:p>
    <w:p w:rsidR="001520EF" w:rsidRDefault="00E61262">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2.没有给定格式的，投标人可以自行设计。</w:t>
      </w:r>
    </w:p>
    <w:p w:rsidR="001520EF" w:rsidRDefault="00F03163">
      <w:pPr>
        <w:spacing w:after="120"/>
        <w:ind w:left="63" w:right="63" w:firstLineChars="100" w:firstLine="280"/>
        <w:jc w:val="right"/>
        <w:rPr>
          <w:rFonts w:ascii="宋体" w:hAnsi="宋体" w:cs="宋体"/>
          <w:kern w:val="0"/>
          <w:sz w:val="28"/>
          <w:szCs w:val="21"/>
        </w:rPr>
      </w:pPr>
      <w:r>
        <w:rPr>
          <w:rFonts w:ascii="宋体" w:hAnsi="宋体" w:cs="宋体"/>
          <w:kern w:val="0"/>
          <w:sz w:val="28"/>
          <w:szCs w:val="21"/>
        </w:rPr>
        <w:br w:type="page"/>
      </w:r>
      <w:r w:rsidR="00E61262">
        <w:rPr>
          <w:rFonts w:ascii="宋体" w:hAnsi="宋体" w:cs="宋体" w:hint="eastAsia"/>
          <w:kern w:val="0"/>
          <w:sz w:val="28"/>
          <w:szCs w:val="21"/>
        </w:rPr>
        <w:lastRenderedPageBreak/>
        <w:t>（正/副本）</w:t>
      </w:r>
      <w:bookmarkEnd w:id="1"/>
      <w:bookmarkEnd w:id="2"/>
    </w:p>
    <w:p w:rsidR="001520EF" w:rsidRDefault="001520EF">
      <w:pPr>
        <w:spacing w:after="120"/>
        <w:ind w:left="63" w:right="63" w:firstLineChars="100" w:firstLine="240"/>
        <w:rPr>
          <w:rFonts w:ascii="宋体" w:hAnsi="宋体" w:cs="宋体"/>
          <w:kern w:val="0"/>
          <w:sz w:val="24"/>
          <w:szCs w:val="20"/>
        </w:rPr>
      </w:pPr>
    </w:p>
    <w:p w:rsidR="001520EF" w:rsidRDefault="00E61262" w:rsidP="00EA41CE">
      <w:pPr>
        <w:spacing w:line="480" w:lineRule="auto"/>
        <w:jc w:val="center"/>
        <w:rPr>
          <w:rFonts w:ascii="宋体" w:hAnsi="宋体" w:cs="宋体"/>
          <w:sz w:val="24"/>
        </w:rPr>
      </w:pPr>
      <w:r>
        <w:rPr>
          <w:rFonts w:ascii="宋体" w:hAnsi="宋体" w:cs="宋体" w:hint="eastAsia"/>
          <w:sz w:val="36"/>
          <w:szCs w:val="36"/>
          <w:u w:val="single"/>
        </w:rPr>
        <w:t>（项目名称、标段）</w:t>
      </w: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jc w:val="center"/>
        <w:rPr>
          <w:rFonts w:ascii="宋体" w:hAnsi="宋体" w:cs="宋体"/>
          <w:b/>
          <w:bCs/>
          <w:sz w:val="48"/>
          <w:szCs w:val="48"/>
        </w:rPr>
      </w:pPr>
    </w:p>
    <w:p w:rsidR="001520EF" w:rsidRDefault="001520EF">
      <w:pPr>
        <w:spacing w:line="380" w:lineRule="exact"/>
        <w:jc w:val="center"/>
        <w:rPr>
          <w:rFonts w:ascii="宋体" w:hAnsi="宋体" w:cs="宋体"/>
          <w:b/>
          <w:bCs/>
          <w:sz w:val="48"/>
          <w:szCs w:val="48"/>
        </w:rPr>
      </w:pPr>
    </w:p>
    <w:p w:rsidR="001520EF" w:rsidRDefault="001520EF">
      <w:pPr>
        <w:spacing w:line="380" w:lineRule="exact"/>
        <w:jc w:val="center"/>
        <w:rPr>
          <w:rFonts w:ascii="宋体" w:hAnsi="宋体" w:cs="宋体"/>
          <w:b/>
          <w:bCs/>
          <w:sz w:val="48"/>
          <w:szCs w:val="48"/>
        </w:rPr>
      </w:pPr>
    </w:p>
    <w:p w:rsidR="001520EF" w:rsidRDefault="00E61262">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after="120"/>
        <w:ind w:left="63" w:right="63" w:firstLineChars="100" w:firstLine="340"/>
        <w:rPr>
          <w:rFonts w:ascii="宋体" w:hAnsi="Times New Roman"/>
          <w:kern w:val="0"/>
          <w:sz w:val="34"/>
          <w:szCs w:val="20"/>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E61262" w:rsidP="00EA41CE">
      <w:pPr>
        <w:spacing w:line="480" w:lineRule="auto"/>
        <w:jc w:val="center"/>
        <w:rPr>
          <w:rFonts w:ascii="宋体" w:hAnsi="宋体" w:cs="宋体"/>
          <w:sz w:val="24"/>
        </w:rPr>
      </w:pPr>
      <w:bookmarkStart w:id="3" w:name="_Toc7428_WPSOffice_Level1"/>
      <w:bookmarkStart w:id="4" w:name="_Toc27760_WPSOffice_Level1"/>
      <w:r>
        <w:rPr>
          <w:rFonts w:ascii="宋体" w:hAnsi="宋体" w:cs="宋体" w:hint="eastAsia"/>
          <w:sz w:val="28"/>
          <w:szCs w:val="28"/>
        </w:rPr>
        <w:t>投 标 人：（全称并加盖公章）</w:t>
      </w:r>
      <w:bookmarkEnd w:id="3"/>
      <w:bookmarkEnd w:id="4"/>
    </w:p>
    <w:p w:rsidR="001520EF" w:rsidRDefault="00E61262" w:rsidP="00EA41CE">
      <w:pPr>
        <w:spacing w:line="480" w:lineRule="auto"/>
        <w:jc w:val="center"/>
        <w:rPr>
          <w:rFonts w:ascii="宋体" w:hAnsi="宋体" w:cs="宋体"/>
          <w:b/>
          <w:bCs/>
          <w:sz w:val="28"/>
          <w:szCs w:val="28"/>
        </w:rPr>
      </w:pPr>
      <w:bookmarkStart w:id="5" w:name="_Toc4840_WPSOffice_Level1"/>
      <w:bookmarkStart w:id="6" w:name="_Toc28157_WPSOffice_Level1"/>
      <w:r>
        <w:rPr>
          <w:rFonts w:ascii="宋体" w:hAnsi="宋体" w:cs="宋体" w:hint="eastAsia"/>
          <w:sz w:val="28"/>
          <w:szCs w:val="28"/>
        </w:rPr>
        <w:t>法定代表人或委托代理人（签字）：</w:t>
      </w:r>
      <w:bookmarkEnd w:id="5"/>
      <w:bookmarkEnd w:id="6"/>
    </w:p>
    <w:p w:rsidR="001520EF" w:rsidRDefault="00E61262" w:rsidP="00EA41CE">
      <w:pPr>
        <w:spacing w:line="480" w:lineRule="auto"/>
        <w:jc w:val="center"/>
        <w:rPr>
          <w:rFonts w:ascii="宋体" w:hAnsi="宋体" w:cs="宋体"/>
          <w:sz w:val="24"/>
        </w:rPr>
      </w:pPr>
      <w:bookmarkStart w:id="7" w:name="_Toc15640_WPSOffice_Level1"/>
      <w:bookmarkStart w:id="8" w:name="_Toc2311_WPSOffice_Level1"/>
      <w:r>
        <w:rPr>
          <w:rFonts w:ascii="宋体" w:hAnsi="宋体" w:cs="宋体" w:hint="eastAsia"/>
          <w:sz w:val="28"/>
          <w:szCs w:val="28"/>
        </w:rPr>
        <w:t>日    期：年 月 日</w:t>
      </w:r>
      <w:bookmarkEnd w:id="7"/>
      <w:bookmarkEnd w:id="8"/>
    </w:p>
    <w:p w:rsidR="001520EF" w:rsidRDefault="001520EF">
      <w:pPr>
        <w:pStyle w:val="a5"/>
        <w:rPr>
          <w:lang w:val="zh-CN"/>
        </w:rPr>
      </w:pPr>
    </w:p>
    <w:p w:rsidR="001520EF" w:rsidRDefault="001520EF">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bookmarkStart w:id="9" w:name="_Toc184023138"/>
      <w:bookmarkStart w:id="10" w:name="_Toc186274126"/>
      <w:bookmarkStart w:id="11" w:name="_Toc174185203"/>
    </w:p>
    <w:p w:rsidR="001520EF" w:rsidRDefault="001520EF">
      <w:pPr>
        <w:pStyle w:val="a5"/>
        <w:rPr>
          <w:lang w:val="zh-CN"/>
        </w:rPr>
      </w:pPr>
    </w:p>
    <w:p w:rsidR="001520EF" w:rsidRDefault="00E61262">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1520EF" w:rsidRDefault="001520EF">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1520EF" w:rsidRDefault="00E61262">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一、投标人应答索引表</w:t>
      </w:r>
    </w:p>
    <w:p w:rsidR="001520EF" w:rsidRDefault="00E61262">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二、开标一览表</w:t>
      </w:r>
    </w:p>
    <w:p w:rsidR="001520EF" w:rsidRDefault="00E61262">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1520EF" w:rsidRDefault="00E61262">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1520EF" w:rsidRDefault="001520EF">
      <w:pPr>
        <w:pStyle w:val="a5"/>
        <w:rPr>
          <w:lang w:val="zh-CN"/>
        </w:rPr>
      </w:pPr>
    </w:p>
    <w:p w:rsidR="001520EF" w:rsidRDefault="001520EF">
      <w:pPr>
        <w:pStyle w:val="a5"/>
        <w:rPr>
          <w:lang w:val="zh-CN"/>
        </w:rPr>
      </w:pPr>
    </w:p>
    <w:p w:rsidR="001520EF" w:rsidRDefault="001520EF">
      <w:pPr>
        <w:pStyle w:val="a5"/>
        <w:rPr>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260"/>
        <w:numPr>
          <w:ilvl w:val="0"/>
          <w:numId w:val="0"/>
        </w:numPr>
        <w:tabs>
          <w:tab w:val="left" w:pos="660"/>
        </w:tabs>
        <w:snapToGrid w:val="0"/>
        <w:spacing w:before="0" w:line="276" w:lineRule="auto"/>
        <w:rPr>
          <w:color w:val="auto"/>
          <w:kern w:val="2"/>
          <w:sz w:val="28"/>
          <w:szCs w:val="28"/>
          <w:lang w:val="zh-CN"/>
        </w:rPr>
      </w:pPr>
    </w:p>
    <w:p w:rsidR="001520EF" w:rsidRDefault="001520EF">
      <w:pPr>
        <w:pStyle w:val="260"/>
        <w:numPr>
          <w:ilvl w:val="0"/>
          <w:numId w:val="0"/>
        </w:numPr>
        <w:tabs>
          <w:tab w:val="left" w:pos="660"/>
        </w:tabs>
        <w:snapToGrid w:val="0"/>
        <w:spacing w:before="0" w:line="276" w:lineRule="auto"/>
        <w:rPr>
          <w:color w:val="auto"/>
          <w:kern w:val="2"/>
          <w:sz w:val="28"/>
          <w:szCs w:val="28"/>
          <w:lang w:val="zh-CN"/>
        </w:rPr>
      </w:pPr>
    </w:p>
    <w:p w:rsidR="001520EF" w:rsidRDefault="00E61262">
      <w:pPr>
        <w:pStyle w:val="2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520EF">
        <w:tc>
          <w:tcPr>
            <w:tcW w:w="468"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序号</w:t>
            </w:r>
          </w:p>
        </w:tc>
        <w:tc>
          <w:tcPr>
            <w:tcW w:w="3751" w:type="dxa"/>
            <w:gridSpan w:val="4"/>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项目</w:t>
            </w:r>
          </w:p>
        </w:tc>
        <w:tc>
          <w:tcPr>
            <w:tcW w:w="1559"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投标人应答</w:t>
            </w:r>
          </w:p>
          <w:p w:rsidR="001520EF" w:rsidRDefault="00E61262">
            <w:pPr>
              <w:snapToGrid w:val="0"/>
              <w:spacing w:line="276" w:lineRule="auto"/>
              <w:jc w:val="center"/>
              <w:rPr>
                <w:rFonts w:ascii="宋体" w:cs="宋体"/>
                <w:b/>
                <w:szCs w:val="21"/>
              </w:rPr>
            </w:pPr>
            <w:r>
              <w:rPr>
                <w:rFonts w:ascii="宋体" w:hAnsi="宋体" w:cs="宋体" w:hint="eastAsia"/>
                <w:b/>
                <w:szCs w:val="21"/>
              </w:rPr>
              <w:t>（有</w:t>
            </w:r>
            <w:r>
              <w:rPr>
                <w:rFonts w:ascii="宋体" w:hAnsi="宋体" w:cs="宋体"/>
                <w:b/>
                <w:szCs w:val="21"/>
              </w:rPr>
              <w:t>/</w:t>
            </w:r>
            <w:r>
              <w:rPr>
                <w:rFonts w:ascii="宋体" w:hAnsi="宋体" w:cs="宋体" w:hint="eastAsia"/>
                <w:b/>
                <w:szCs w:val="21"/>
              </w:rPr>
              <w:t>没有）</w:t>
            </w:r>
          </w:p>
        </w:tc>
        <w:tc>
          <w:tcPr>
            <w:tcW w:w="1560"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投标文件中所在页码</w:t>
            </w:r>
          </w:p>
        </w:tc>
        <w:tc>
          <w:tcPr>
            <w:tcW w:w="2018"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备注说明</w:t>
            </w: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投标人应答索引表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开标一览表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投标函</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法定代表人（单位负责人）授权书</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营业执照等证明</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rPr>
              <w:t>依法纳税凭据复印件</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restart"/>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sz="4" w:space="0" w:color="auto"/>
            </w:tcBorders>
            <w:vAlign w:val="center"/>
          </w:tcPr>
          <w:p w:rsidR="001520EF" w:rsidRDefault="00E61262">
            <w:pPr>
              <w:snapToGrid w:val="0"/>
              <w:spacing w:line="276" w:lineRule="auto"/>
              <w:jc w:val="center"/>
              <w:rPr>
                <w:rFonts w:asci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资产负债表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利润表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现金流量表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所有者权益变动表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附注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2977" w:type="dxa"/>
            <w:gridSpan w:val="3"/>
            <w:tcBorders>
              <w:left w:val="single" w:sz="4"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基本开户银行资信证明</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2977" w:type="dxa"/>
            <w:gridSpan w:val="3"/>
            <w:tcBorders>
              <w:left w:val="single" w:sz="4"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银行资信证明</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2977" w:type="dxa"/>
            <w:gridSpan w:val="3"/>
            <w:tcBorders>
              <w:left w:val="single" w:sz="4"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政府采购投标担保函</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rsidR="001520EF" w:rsidRDefault="00E61262">
            <w:pPr>
              <w:snapToGrid w:val="0"/>
              <w:spacing w:line="276" w:lineRule="auto"/>
              <w:rPr>
                <w:rFonts w:ascii="宋体" w:cs="宋体"/>
                <w:szCs w:val="21"/>
              </w:rPr>
            </w:pPr>
            <w:r>
              <w:rPr>
                <w:rFonts w:ascii="宋体" w:hAnsi="宋体" w:cs="宋体" w:hint="eastAsia"/>
                <w:bCs/>
                <w:szCs w:val="21"/>
              </w:rPr>
              <w:t>依法缴纳社会保险凭据复印件</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c>
          <w:tcPr>
            <w:tcW w:w="468" w:type="dxa"/>
            <w:vMerge w:val="restart"/>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sz="6" w:space="0" w:color="auto"/>
            </w:tcBorders>
            <w:vAlign w:val="center"/>
          </w:tcPr>
          <w:p w:rsidR="001520EF" w:rsidRDefault="00E61262">
            <w:pPr>
              <w:snapToGrid w:val="0"/>
              <w:spacing w:line="276" w:lineRule="auto"/>
              <w:jc w:val="center"/>
              <w:rPr>
                <w:rFonts w:asci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1520EF" w:rsidRDefault="00E61262">
            <w:pPr>
              <w:snapToGrid w:val="0"/>
              <w:spacing w:line="276" w:lineRule="auto"/>
              <w:jc w:val="left"/>
              <w:rPr>
                <w:rFonts w:asci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设备购置发票</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1520EF" w:rsidRDefault="001520EF">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1520EF" w:rsidRDefault="001520EF">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技术人员职称证书</w:t>
            </w:r>
          </w:p>
        </w:tc>
        <w:tc>
          <w:tcPr>
            <w:tcW w:w="1559" w:type="dxa"/>
            <w:vAlign w:val="center"/>
          </w:tcPr>
          <w:p w:rsidR="001520EF" w:rsidRDefault="001520EF">
            <w:pPr>
              <w:pStyle w:val="a7"/>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pStyle w:val="a7"/>
              <w:kinsoku w:val="0"/>
              <w:overflowPunct w:val="0"/>
              <w:autoSpaceDE w:val="0"/>
              <w:autoSpaceDN w:val="0"/>
              <w:spacing w:line="276" w:lineRule="auto"/>
              <w:rPr>
                <w:rFonts w:ascii="宋体" w:cs="宋体"/>
                <w:bCs/>
                <w:kern w:val="0"/>
                <w:sz w:val="21"/>
                <w:szCs w:val="21"/>
              </w:rPr>
            </w:pPr>
          </w:p>
        </w:tc>
      </w:tr>
      <w:tr w:rsidR="001520EF">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1520EF" w:rsidRDefault="001520EF">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1520EF" w:rsidRDefault="001520EF">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用工合同</w:t>
            </w:r>
          </w:p>
        </w:tc>
        <w:tc>
          <w:tcPr>
            <w:tcW w:w="1559" w:type="dxa"/>
            <w:vAlign w:val="center"/>
          </w:tcPr>
          <w:p w:rsidR="001520EF" w:rsidRDefault="001520EF">
            <w:pPr>
              <w:pStyle w:val="a7"/>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pStyle w:val="a7"/>
              <w:kinsoku w:val="0"/>
              <w:overflowPunct w:val="0"/>
              <w:autoSpaceDE w:val="0"/>
              <w:autoSpaceDN w:val="0"/>
              <w:spacing w:line="276" w:lineRule="auto"/>
              <w:rPr>
                <w:rFonts w:ascii="宋体" w:cs="宋体"/>
                <w:bCs/>
                <w:kern w:val="0"/>
                <w:sz w:val="21"/>
                <w:szCs w:val="21"/>
              </w:rPr>
            </w:pPr>
          </w:p>
        </w:tc>
      </w:tr>
      <w:tr w:rsidR="001520EF">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1520EF" w:rsidRDefault="001520EF">
            <w:pPr>
              <w:pStyle w:val="a7"/>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rPr>
              <w:t>投标人相关承诺函或声明</w:t>
            </w:r>
          </w:p>
        </w:tc>
        <w:tc>
          <w:tcPr>
            <w:tcW w:w="1559" w:type="dxa"/>
            <w:vAlign w:val="center"/>
          </w:tcPr>
          <w:p w:rsidR="001520EF" w:rsidRDefault="001520EF">
            <w:pPr>
              <w:pStyle w:val="a7"/>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没有重大违法记录的声明</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kern w:val="0"/>
                <w:sz w:val="21"/>
                <w:szCs w:val="21"/>
              </w:rPr>
              <w:t>投标人须具备的特殊资质证书</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435"/>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投标承诺函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lastRenderedPageBreak/>
              <w:t>15</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tcBorders>
              <w:top w:val="double" w:sz="4" w:space="0" w:color="auto"/>
            </w:tcBorders>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sz="4" w:space="0" w:color="auto"/>
            </w:tcBorders>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投标分项报价表</w:t>
            </w:r>
          </w:p>
        </w:tc>
        <w:tc>
          <w:tcPr>
            <w:tcW w:w="1559" w:type="dxa"/>
            <w:tcBorders>
              <w:top w:val="double" w:sz="4" w:space="0" w:color="auto"/>
            </w:tcBorders>
            <w:vAlign w:val="center"/>
          </w:tcPr>
          <w:p w:rsidR="001520EF" w:rsidRDefault="001520EF">
            <w:pPr>
              <w:spacing w:line="276" w:lineRule="auto"/>
              <w:jc w:val="center"/>
              <w:rPr>
                <w:rFonts w:ascii="宋体" w:cs="宋体"/>
                <w:szCs w:val="21"/>
              </w:rPr>
            </w:pPr>
          </w:p>
        </w:tc>
        <w:tc>
          <w:tcPr>
            <w:tcW w:w="1560" w:type="dxa"/>
            <w:tcBorders>
              <w:top w:val="double" w:sz="4" w:space="0" w:color="auto"/>
            </w:tcBorders>
            <w:vAlign w:val="center"/>
          </w:tcPr>
          <w:p w:rsidR="001520EF" w:rsidRDefault="001520EF">
            <w:pPr>
              <w:snapToGrid w:val="0"/>
              <w:spacing w:line="276" w:lineRule="auto"/>
              <w:rPr>
                <w:rFonts w:ascii="宋体" w:cs="宋体"/>
                <w:szCs w:val="21"/>
              </w:rPr>
            </w:pPr>
          </w:p>
        </w:tc>
        <w:tc>
          <w:tcPr>
            <w:tcW w:w="2018" w:type="dxa"/>
            <w:tcBorders>
              <w:top w:val="double" w:sz="4" w:space="0" w:color="auto"/>
            </w:tcBorders>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技术规格偏离表</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技术方案（实施方案）</w:t>
            </w:r>
          </w:p>
        </w:tc>
        <w:tc>
          <w:tcPr>
            <w:tcW w:w="1559" w:type="dxa"/>
            <w:vAlign w:val="center"/>
          </w:tcPr>
          <w:p w:rsidR="001520EF" w:rsidRDefault="001520EF">
            <w:pPr>
              <w:spacing w:line="276" w:lineRule="auto"/>
              <w:jc w:val="center"/>
              <w:rPr>
                <w:rFonts w:ascii="宋体" w:cs="宋体"/>
                <w:szCs w:val="21"/>
              </w:rPr>
            </w:pPr>
          </w:p>
        </w:tc>
        <w:tc>
          <w:tcPr>
            <w:tcW w:w="1560" w:type="dxa"/>
            <w:tcBorders>
              <w:top w:val="single" w:sz="4" w:space="0" w:color="auto"/>
            </w:tcBorders>
            <w:vAlign w:val="center"/>
          </w:tcPr>
          <w:p w:rsidR="001520EF" w:rsidRDefault="001520EF">
            <w:pPr>
              <w:snapToGrid w:val="0"/>
              <w:spacing w:line="276" w:lineRule="auto"/>
              <w:rPr>
                <w:rFonts w:ascii="宋体" w:cs="宋体"/>
                <w:szCs w:val="21"/>
              </w:rPr>
            </w:pPr>
          </w:p>
        </w:tc>
        <w:tc>
          <w:tcPr>
            <w:tcW w:w="2018" w:type="dxa"/>
            <w:tcBorders>
              <w:top w:val="single" w:sz="4" w:space="0" w:color="auto"/>
            </w:tcBorders>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售后服务方案</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业绩情况表</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中小企业声明函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sz w:val="21"/>
                <w:szCs w:val="21"/>
                <w:lang w:val="zh-CN"/>
              </w:rPr>
              <w:t>残疾人福利性单位声明函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监狱企业证明文件</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1089"/>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sz="4" w:space="0" w:color="auto"/>
            </w:tcBorders>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1520EF" w:rsidRDefault="001520EF">
            <w:pPr>
              <w:pStyle w:val="a7"/>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Merge w:val="restart"/>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sz="4" w:space="0" w:color="auto"/>
            </w:tcBorders>
            <w:vAlign w:val="center"/>
          </w:tcPr>
          <w:p w:rsidR="001520EF" w:rsidRDefault="00E61262">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1520EF" w:rsidRDefault="00E61262">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1520EF" w:rsidRDefault="001520EF">
            <w:pPr>
              <w:pStyle w:val="a7"/>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Merge/>
            <w:vAlign w:val="center"/>
          </w:tcPr>
          <w:p w:rsidR="001520EF" w:rsidRDefault="001520EF">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1520EF" w:rsidRDefault="001520EF">
            <w:pPr>
              <w:pStyle w:val="a7"/>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1520EF" w:rsidRDefault="00E61262">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1520EF" w:rsidRDefault="001520EF">
            <w:pPr>
              <w:pStyle w:val="a7"/>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rsidR="001520EF" w:rsidRDefault="00E61262">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其它资料</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bl>
    <w:p w:rsidR="001520EF" w:rsidRDefault="00E61262">
      <w:pPr>
        <w:tabs>
          <w:tab w:val="left" w:pos="1260"/>
        </w:tabs>
        <w:autoSpaceDE w:val="0"/>
        <w:autoSpaceDN w:val="0"/>
        <w:adjustRightInd w:val="0"/>
        <w:spacing w:line="276" w:lineRule="auto"/>
        <w:ind w:leftChars="-1" w:left="420" w:hangingChars="176" w:hanging="422"/>
        <w:contextualSpacing/>
        <w:rPr>
          <w:rFonts w:ascii="宋体" w:cs="宋体"/>
          <w:color w:val="000000"/>
          <w:sz w:val="24"/>
          <w:szCs w:val="24"/>
        </w:rPr>
      </w:pPr>
      <w:r>
        <w:rPr>
          <w:rFonts w:ascii="宋体" w:hAnsi="宋体" w:cs="宋体" w:hint="eastAsia"/>
          <w:color w:val="000000"/>
          <w:sz w:val="24"/>
          <w:szCs w:val="24"/>
        </w:rPr>
        <w:t>注：①本表序号</w:t>
      </w:r>
      <w:r>
        <w:rPr>
          <w:rFonts w:ascii="宋体" w:hAnsi="宋体" w:cs="宋体"/>
          <w:color w:val="000000"/>
          <w:sz w:val="24"/>
          <w:szCs w:val="24"/>
        </w:rPr>
        <w:t>8</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3</w:t>
      </w:r>
      <w:r>
        <w:rPr>
          <w:rFonts w:ascii="宋体" w:hAnsi="宋体" w:cs="宋体" w:hint="eastAsia"/>
          <w:color w:val="000000"/>
          <w:sz w:val="24"/>
          <w:szCs w:val="24"/>
        </w:rPr>
        <w:t>要求，根据所提供经审计财务报告、基本开户银行资信证明、银行资信证明、政府采购投标担保函情况填写其中一项即可。</w:t>
      </w:r>
    </w:p>
    <w:p w:rsidR="001520EF" w:rsidRDefault="00E61262">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②本表序号</w:t>
      </w:r>
      <w:r>
        <w:rPr>
          <w:rFonts w:ascii="宋体" w:hAnsi="宋体" w:cs="宋体"/>
          <w:color w:val="000000"/>
          <w:sz w:val="24"/>
          <w:szCs w:val="24"/>
        </w:rPr>
        <w:t>10</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6</w:t>
      </w:r>
      <w:r>
        <w:rPr>
          <w:rFonts w:ascii="宋体" w:hAnsi="宋体" w:cs="宋体" w:hint="eastAsia"/>
          <w:color w:val="000000"/>
          <w:sz w:val="24"/>
          <w:szCs w:val="24"/>
        </w:rPr>
        <w:t>要求提供，根据所提供证明材料或承诺函（声明）情况填写其中一项即可。</w:t>
      </w:r>
    </w:p>
    <w:p w:rsidR="001520EF" w:rsidRDefault="00E61262">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③本表序号</w:t>
      </w:r>
      <w:r>
        <w:rPr>
          <w:rFonts w:ascii="宋体" w:hAnsi="宋体" w:cs="宋体"/>
          <w:color w:val="000000"/>
          <w:sz w:val="24"/>
          <w:szCs w:val="24"/>
        </w:rPr>
        <w:t>26</w:t>
      </w:r>
      <w:r>
        <w:rPr>
          <w:rFonts w:ascii="宋体" w:hAnsi="宋体" w:cs="宋体" w:hint="eastAsia"/>
          <w:color w:val="000000"/>
          <w:sz w:val="24"/>
          <w:szCs w:val="24"/>
        </w:rPr>
        <w:t>请根据所投产品提供证书或截图情况填写其中一项即可。</w:t>
      </w:r>
    </w:p>
    <w:p w:rsidR="001520EF" w:rsidRDefault="0052177F">
      <w:pPr>
        <w:pStyle w:val="a7"/>
        <w:spacing w:line="276" w:lineRule="auto"/>
        <w:jc w:val="center"/>
        <w:rPr>
          <w:rFonts w:ascii="宋体" w:cs="宋体"/>
          <w:b/>
          <w:snapToGrid w:val="0"/>
          <w:kern w:val="0"/>
          <w:sz w:val="28"/>
          <w:szCs w:val="28"/>
        </w:rPr>
      </w:pPr>
      <w:r>
        <w:rPr>
          <w:rFonts w:ascii="宋体" w:cs="宋体"/>
          <w:b/>
          <w:snapToGrid w:val="0"/>
          <w:kern w:val="0"/>
          <w:sz w:val="28"/>
          <w:szCs w:val="28"/>
        </w:rPr>
        <w:br w:type="page"/>
      </w:r>
      <w:r w:rsidR="00E61262">
        <w:rPr>
          <w:rFonts w:ascii="宋体" w:hAnsi="宋体" w:cs="宋体" w:hint="eastAsia"/>
          <w:b/>
          <w:snapToGrid w:val="0"/>
          <w:kern w:val="0"/>
          <w:sz w:val="28"/>
          <w:szCs w:val="28"/>
        </w:rPr>
        <w:lastRenderedPageBreak/>
        <w:t>二、开标一览表</w:t>
      </w:r>
    </w:p>
    <w:p w:rsidR="001520EF" w:rsidRDefault="001520EF">
      <w:pPr>
        <w:pStyle w:val="a7"/>
        <w:spacing w:line="276" w:lineRule="auto"/>
        <w:jc w:val="center"/>
        <w:rPr>
          <w:rFonts w:ascii="宋体" w:cs="宋体"/>
          <w:b/>
          <w:snapToGrid w:val="0"/>
          <w:kern w:val="0"/>
          <w:sz w:val="28"/>
          <w:szCs w:val="28"/>
        </w:rPr>
      </w:pPr>
    </w:p>
    <w:p w:rsidR="001520EF" w:rsidRDefault="00E61262" w:rsidP="008D469A">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spacing w:line="276" w:lineRule="auto"/>
        <w:contextualSpacing/>
        <w:rPr>
          <w:rFonts w:ascii="宋体" w:cs="宋体"/>
          <w:color w:val="000000"/>
          <w:szCs w:val="21"/>
        </w:rPr>
      </w:pPr>
      <w:r>
        <w:rPr>
          <w:rFonts w:ascii="宋体" w:hAnsi="宋体" w:cs="宋体" w:hint="eastAsia"/>
          <w:color w:val="000000"/>
          <w:szCs w:val="21"/>
        </w:rPr>
        <w:t>项目名称</w:t>
      </w:r>
      <w:bookmarkStart w:id="12" w:name="_GoBack"/>
      <w:bookmarkEnd w:id="12"/>
      <w:r>
        <w:rPr>
          <w:rFonts w:ascii="宋体" w:hAnsi="宋体" w:cs="宋体" w:hint="eastAsia"/>
          <w:color w:val="000000"/>
          <w:szCs w:val="21"/>
        </w:rPr>
        <w:t>：</w:t>
      </w:r>
      <w:r>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1520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备注</w:t>
            </w:r>
          </w:p>
        </w:tc>
      </w:tr>
      <w:tr w:rsidR="001520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r>
      <w:tr w:rsidR="001520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ind w:firstLine="240"/>
              <w:rPr>
                <w:rFonts w:asci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日期：年月日</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1520EF" w:rsidRDefault="001520EF">
      <w:pPr>
        <w:autoSpaceDE w:val="0"/>
        <w:autoSpaceDN w:val="0"/>
        <w:adjustRightInd w:val="0"/>
        <w:spacing w:line="276" w:lineRule="auto"/>
        <w:rPr>
          <w:rFonts w:ascii="宋体" w:cs="宋体"/>
          <w:sz w:val="24"/>
          <w:lang w:val="zh-CN"/>
        </w:rPr>
      </w:pPr>
    </w:p>
    <w:p w:rsidR="001520EF" w:rsidRDefault="001520EF">
      <w:pPr>
        <w:autoSpaceDE w:val="0"/>
        <w:autoSpaceDN w:val="0"/>
        <w:adjustRightInd w:val="0"/>
        <w:spacing w:line="276" w:lineRule="auto"/>
        <w:rPr>
          <w:rFonts w:ascii="宋体" w:cs="宋体"/>
          <w:b/>
          <w:bCs/>
          <w:sz w:val="44"/>
          <w:szCs w:val="44"/>
          <w:lang w:val="zh-CN"/>
        </w:rPr>
      </w:pPr>
    </w:p>
    <w:p w:rsidR="001520EF" w:rsidRDefault="001520EF">
      <w:pPr>
        <w:autoSpaceDE w:val="0"/>
        <w:autoSpaceDN w:val="0"/>
        <w:adjustRightInd w:val="0"/>
        <w:spacing w:line="276" w:lineRule="auto"/>
        <w:jc w:val="center"/>
        <w:rPr>
          <w:rFonts w:ascii="宋体" w:cs="宋体"/>
          <w:b/>
          <w:bCs/>
          <w:sz w:val="44"/>
          <w:szCs w:val="44"/>
          <w:lang w:val="zh-CN"/>
        </w:rPr>
      </w:pPr>
    </w:p>
    <w:p w:rsidR="001520EF" w:rsidRDefault="001520EF">
      <w:pPr>
        <w:pStyle w:val="ac"/>
        <w:spacing w:line="276" w:lineRule="auto"/>
        <w:ind w:firstLine="442"/>
        <w:rPr>
          <w:rFonts w:cs="宋体"/>
          <w:b/>
          <w:bCs/>
          <w:sz w:val="44"/>
          <w:szCs w:val="44"/>
          <w:lang w:val="zh-CN"/>
        </w:rPr>
      </w:pPr>
    </w:p>
    <w:p w:rsidR="001520EF" w:rsidRDefault="001520EF">
      <w:pPr>
        <w:pStyle w:val="ac"/>
        <w:spacing w:line="276" w:lineRule="auto"/>
        <w:ind w:firstLine="442"/>
        <w:rPr>
          <w:rFonts w:cs="宋体"/>
          <w:b/>
          <w:bCs/>
          <w:sz w:val="44"/>
          <w:szCs w:val="44"/>
          <w:lang w:val="zh-CN"/>
        </w:rPr>
      </w:pPr>
    </w:p>
    <w:p w:rsidR="001520EF" w:rsidRDefault="001520EF">
      <w:pPr>
        <w:pStyle w:val="ac"/>
        <w:spacing w:line="276" w:lineRule="auto"/>
        <w:ind w:firstLine="442"/>
        <w:rPr>
          <w:rFonts w:cs="宋体"/>
          <w:b/>
          <w:bCs/>
          <w:sz w:val="44"/>
          <w:szCs w:val="44"/>
          <w:lang w:val="zh-CN"/>
        </w:rPr>
      </w:pPr>
    </w:p>
    <w:p w:rsidR="001520EF" w:rsidRDefault="001520EF">
      <w:pPr>
        <w:pStyle w:val="ac"/>
        <w:spacing w:line="276" w:lineRule="auto"/>
        <w:ind w:firstLine="442"/>
        <w:rPr>
          <w:rFonts w:cs="宋体"/>
          <w:b/>
          <w:bCs/>
          <w:sz w:val="44"/>
          <w:szCs w:val="44"/>
          <w:lang w:val="zh-CN"/>
        </w:rPr>
      </w:pPr>
    </w:p>
    <w:p w:rsidR="001520EF" w:rsidRDefault="001520EF">
      <w:pPr>
        <w:pStyle w:val="ac"/>
        <w:spacing w:line="276" w:lineRule="auto"/>
        <w:ind w:firstLine="442"/>
        <w:rPr>
          <w:rFonts w:cs="宋体"/>
          <w:b/>
          <w:bCs/>
          <w:sz w:val="44"/>
          <w:szCs w:val="44"/>
          <w:lang w:val="zh-CN"/>
        </w:rPr>
      </w:pPr>
    </w:p>
    <w:p w:rsidR="001520EF" w:rsidRDefault="001520EF">
      <w:pPr>
        <w:pStyle w:val="ac"/>
        <w:spacing w:line="276" w:lineRule="auto"/>
        <w:ind w:firstLine="442"/>
        <w:rPr>
          <w:rFonts w:cs="宋体"/>
          <w:b/>
          <w:bCs/>
          <w:sz w:val="44"/>
          <w:szCs w:val="44"/>
          <w:lang w:val="zh-CN"/>
        </w:rPr>
      </w:pPr>
    </w:p>
    <w:p w:rsidR="001520EF" w:rsidRDefault="001520EF">
      <w:pPr>
        <w:pStyle w:val="ac"/>
        <w:spacing w:line="276" w:lineRule="auto"/>
        <w:ind w:firstLine="442"/>
        <w:rPr>
          <w:rFonts w:cs="宋体"/>
          <w:b/>
          <w:bCs/>
          <w:sz w:val="44"/>
          <w:szCs w:val="44"/>
          <w:lang w:val="zh-CN"/>
        </w:rPr>
      </w:pPr>
    </w:p>
    <w:p w:rsidR="001520EF" w:rsidRDefault="001520EF">
      <w:pPr>
        <w:autoSpaceDE w:val="0"/>
        <w:autoSpaceDN w:val="0"/>
        <w:adjustRightInd w:val="0"/>
        <w:spacing w:line="276" w:lineRule="auto"/>
        <w:rPr>
          <w:rFonts w:ascii="宋体" w:cs="宋体"/>
          <w:b/>
          <w:bCs/>
          <w:sz w:val="28"/>
          <w:szCs w:val="28"/>
          <w:lang w:val="zh-CN"/>
        </w:rPr>
      </w:pPr>
    </w:p>
    <w:p w:rsidR="001520EF" w:rsidRDefault="00E61262">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三、资格审查证明材料</w:t>
      </w:r>
    </w:p>
    <w:p w:rsidR="001520EF" w:rsidRDefault="001520EF">
      <w:pPr>
        <w:pStyle w:val="a7"/>
        <w:spacing w:line="276" w:lineRule="auto"/>
        <w:rPr>
          <w:rFonts w:ascii="宋体" w:cs="宋体"/>
          <w:b/>
          <w:snapToGrid w:val="0"/>
          <w:kern w:val="0"/>
          <w:szCs w:val="24"/>
        </w:rPr>
      </w:pPr>
    </w:p>
    <w:p w:rsidR="001520EF" w:rsidRDefault="00E61262">
      <w:pPr>
        <w:pStyle w:val="a7"/>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1520EF" w:rsidRDefault="001520EF">
      <w:pPr>
        <w:pStyle w:val="a7"/>
        <w:spacing w:line="276" w:lineRule="auto"/>
        <w:jc w:val="center"/>
        <w:rPr>
          <w:rFonts w:ascii="宋体" w:cs="宋体"/>
          <w:b/>
          <w:snapToGrid w:val="0"/>
          <w:kern w:val="0"/>
          <w:sz w:val="28"/>
          <w:szCs w:val="28"/>
        </w:rPr>
      </w:pPr>
    </w:p>
    <w:p w:rsidR="001520EF" w:rsidRDefault="00E61262">
      <w:pPr>
        <w:adjustRightInd w:val="0"/>
        <w:spacing w:line="276" w:lineRule="auto"/>
        <w:contextualSpacing/>
        <w:rPr>
          <w:rFonts w:ascii="宋体" w:cs="宋体"/>
          <w:b/>
          <w:snapToGrid w:val="0"/>
          <w:kern w:val="0"/>
          <w:szCs w:val="21"/>
        </w:rPr>
      </w:pPr>
      <w:r>
        <w:rPr>
          <w:rFonts w:ascii="宋体" w:hAnsi="宋体" w:cs="宋体" w:hint="eastAsia"/>
          <w:snapToGrid w:val="0"/>
          <w:kern w:val="0"/>
          <w:szCs w:val="21"/>
        </w:rPr>
        <w:t>致：</w:t>
      </w:r>
      <w:r>
        <w:rPr>
          <w:rFonts w:ascii="宋体" w:hAnsi="宋体" w:cs="宋体" w:hint="eastAsia"/>
          <w:b/>
          <w:snapToGrid w:val="0"/>
          <w:kern w:val="0"/>
          <w:szCs w:val="21"/>
        </w:rPr>
        <w:t>（采购人）</w:t>
      </w:r>
    </w:p>
    <w:p w:rsidR="001520EF" w:rsidRDefault="00E61262">
      <w:pPr>
        <w:adjustRightInd w:val="0"/>
        <w:spacing w:line="276" w:lineRule="auto"/>
        <w:ind w:firstLineChars="200" w:firstLine="420"/>
        <w:contextualSpacing/>
        <w:outlineLvl w:val="0"/>
        <w:rPr>
          <w:rFonts w:ascii="宋体" w:cs="宋体"/>
          <w:snapToGrid w:val="0"/>
          <w:kern w:val="0"/>
          <w:szCs w:val="21"/>
        </w:rPr>
      </w:pPr>
      <w:r>
        <w:rPr>
          <w:rFonts w:ascii="宋体" w:hAnsi="宋体" w:cs="宋体" w:hint="eastAsia"/>
          <w:snapToGrid w:val="0"/>
          <w:kern w:val="0"/>
          <w:szCs w:val="21"/>
        </w:rPr>
        <w:t>根据贵方（项目名称、标段、招标编号）采购的招标公告及投标邀请，</w:t>
      </w:r>
      <w:r>
        <w:rPr>
          <w:rFonts w:ascii="宋体" w:hAnsi="宋体" w:cs="宋体"/>
          <w:snapToGrid w:val="0"/>
          <w:kern w:val="0"/>
          <w:szCs w:val="21"/>
        </w:rPr>
        <w:t>_______</w:t>
      </w:r>
      <w:r>
        <w:rPr>
          <w:rFonts w:ascii="宋体" w:hAnsi="宋体" w:cs="宋体" w:hint="eastAsia"/>
          <w:snapToGrid w:val="0"/>
          <w:kern w:val="0"/>
          <w:szCs w:val="21"/>
        </w:rPr>
        <w:t>（姓名和职务）被正式授权并代表投标人（投标人名称、地址）提交。</w:t>
      </w:r>
    </w:p>
    <w:p w:rsidR="001520EF" w:rsidRDefault="00E61262">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我方确认收到贵方提供的（项目名称、标段、招标编号）招标文件的全部内容。</w:t>
      </w:r>
    </w:p>
    <w:p w:rsidR="001520EF" w:rsidRDefault="00E61262">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1520EF" w:rsidRDefault="00E61262">
      <w:pPr>
        <w:adjustRightInd w:val="0"/>
        <w:spacing w:line="276" w:lineRule="auto"/>
        <w:ind w:firstLineChars="200" w:firstLine="420"/>
        <w:contextualSpacing/>
        <w:rPr>
          <w:rFonts w:ascii="宋体" w:cs="宋体"/>
          <w:snapToGrid w:val="0"/>
          <w:kern w:val="0"/>
          <w:szCs w:val="21"/>
        </w:rPr>
      </w:pPr>
      <w:r>
        <w:rPr>
          <w:rFonts w:ascii="宋体" w:hAnsi="宋体" w:cs="宋体"/>
          <w:i/>
          <w:snapToGrid w:val="0"/>
          <w:kern w:val="0"/>
          <w:szCs w:val="21"/>
          <w:u w:val="single"/>
        </w:rPr>
        <w:t>(</w:t>
      </w:r>
      <w:r>
        <w:rPr>
          <w:rFonts w:ascii="宋体" w:hAnsi="宋体" w:cs="宋体" w:hint="eastAsia"/>
          <w:i/>
          <w:snapToGrid w:val="0"/>
          <w:kern w:val="0"/>
          <w:szCs w:val="21"/>
          <w:u w:val="single"/>
        </w:rPr>
        <w:t>投标人名称</w:t>
      </w:r>
      <w:r>
        <w:rPr>
          <w:rFonts w:ascii="宋体" w:hAnsi="宋体" w:cs="宋体"/>
          <w:i/>
          <w:snapToGrid w:val="0"/>
          <w:kern w:val="0"/>
          <w:szCs w:val="21"/>
          <w:u w:val="single"/>
        </w:rPr>
        <w:t xml:space="preserve">)     </w:t>
      </w:r>
      <w:r>
        <w:rPr>
          <w:rFonts w:ascii="宋体" w:hAnsi="宋体" w:cs="宋体" w:hint="eastAsia"/>
          <w:snapToGrid w:val="0"/>
          <w:kern w:val="0"/>
          <w:szCs w:val="21"/>
        </w:rPr>
        <w:t>作为投标人正式授权</w:t>
      </w:r>
      <w:r>
        <w:rPr>
          <w:rFonts w:ascii="宋体" w:hAnsi="宋体" w:cs="宋体"/>
          <w:i/>
          <w:snapToGrid w:val="0"/>
          <w:kern w:val="0"/>
          <w:szCs w:val="21"/>
          <w:u w:val="single"/>
        </w:rPr>
        <w:t>(</w:t>
      </w:r>
      <w:r>
        <w:rPr>
          <w:rFonts w:ascii="宋体" w:hAnsi="宋体" w:cs="宋体" w:hint="eastAsia"/>
          <w:i/>
          <w:snapToGrid w:val="0"/>
          <w:kern w:val="0"/>
          <w:szCs w:val="21"/>
          <w:u w:val="single"/>
        </w:rPr>
        <w:t>授权代表全名</w:t>
      </w:r>
      <w:r>
        <w:rPr>
          <w:rFonts w:ascii="宋体" w:hAnsi="宋体" w:cs="宋体"/>
          <w:i/>
          <w:snapToGrid w:val="0"/>
          <w:kern w:val="0"/>
          <w:szCs w:val="21"/>
          <w:u w:val="single"/>
        </w:rPr>
        <w:t xml:space="preserve">, </w:t>
      </w:r>
      <w:r>
        <w:rPr>
          <w:rFonts w:ascii="宋体" w:hAnsi="宋体" w:cs="宋体" w:hint="eastAsia"/>
          <w:i/>
          <w:snapToGrid w:val="0"/>
          <w:kern w:val="0"/>
          <w:szCs w:val="21"/>
          <w:u w:val="single"/>
        </w:rPr>
        <w:t>职务</w:t>
      </w:r>
      <w:r>
        <w:rPr>
          <w:rFonts w:ascii="宋体" w:hAnsi="宋体" w:cs="宋体"/>
          <w:i/>
          <w:snapToGrid w:val="0"/>
          <w:kern w:val="0"/>
          <w:szCs w:val="21"/>
          <w:u w:val="single"/>
        </w:rPr>
        <w:t xml:space="preserve">)       </w:t>
      </w:r>
      <w:r>
        <w:rPr>
          <w:rFonts w:ascii="宋体" w:hAnsi="宋体" w:cs="宋体" w:hint="eastAsia"/>
          <w:snapToGrid w:val="0"/>
          <w:kern w:val="0"/>
          <w:szCs w:val="21"/>
        </w:rPr>
        <w:t>代表我方全权处理有关本投标的一切事宜。</w:t>
      </w:r>
    </w:p>
    <w:p w:rsidR="001520EF" w:rsidRDefault="00E61262">
      <w:pPr>
        <w:adjustRightInd w:val="0"/>
        <w:spacing w:line="276" w:lineRule="auto"/>
        <w:ind w:firstLineChars="200" w:firstLine="420"/>
        <w:contextualSpacing/>
        <w:rPr>
          <w:rFonts w:ascii="宋体" w:cs="宋体"/>
          <w:snapToGrid w:val="0"/>
          <w:kern w:val="0"/>
          <w:szCs w:val="21"/>
        </w:rPr>
      </w:pPr>
      <w:r>
        <w:rPr>
          <w:rFonts w:ascii="宋体" w:hAnsi="宋体" w:cs="宋体" w:hint="eastAsia"/>
          <w:snapToGrid w:val="0"/>
          <w:kern w:val="0"/>
          <w:szCs w:val="21"/>
        </w:rPr>
        <w:t>在此提交的投标文件，正本一份，副本</w:t>
      </w:r>
      <w:r>
        <w:rPr>
          <w:rFonts w:ascii="宋体" w:hAnsi="宋体" w:cs="宋体" w:hint="eastAsia"/>
          <w:snapToGrid w:val="0"/>
          <w:kern w:val="0"/>
          <w:szCs w:val="21"/>
          <w:u w:val="single"/>
        </w:rPr>
        <w:t>三</w:t>
      </w:r>
      <w:r>
        <w:rPr>
          <w:rFonts w:ascii="宋体" w:hAnsi="宋体" w:cs="宋体" w:hint="eastAsia"/>
          <w:snapToGrid w:val="0"/>
          <w:kern w:val="0"/>
          <w:szCs w:val="21"/>
        </w:rPr>
        <w:t>份。</w:t>
      </w:r>
    </w:p>
    <w:p w:rsidR="001520EF" w:rsidRDefault="00E61262">
      <w:pPr>
        <w:adjustRightInd w:val="0"/>
        <w:spacing w:line="276" w:lineRule="auto"/>
        <w:ind w:firstLineChars="200" w:firstLine="420"/>
        <w:contextualSpacing/>
        <w:rPr>
          <w:rFonts w:ascii="宋体" w:cs="宋体"/>
          <w:szCs w:val="21"/>
        </w:rPr>
      </w:pPr>
      <w:r>
        <w:rPr>
          <w:rFonts w:ascii="宋体" w:hAnsi="宋体" w:cs="宋体" w:hint="eastAsia"/>
          <w:szCs w:val="21"/>
        </w:rPr>
        <w:t>我方已完全明白招标文件的所有条款要求，并申明如下：</w:t>
      </w:r>
    </w:p>
    <w:p w:rsidR="001520EF" w:rsidRDefault="00E61262">
      <w:pPr>
        <w:adjustRightInd w:val="0"/>
        <w:spacing w:line="276" w:lineRule="auto"/>
        <w:ind w:firstLineChars="200" w:firstLine="420"/>
        <w:contextualSpacing/>
        <w:rPr>
          <w:rFonts w:ascii="宋体" w:cs="宋体"/>
          <w:szCs w:val="21"/>
        </w:rPr>
      </w:pPr>
      <w:r>
        <w:rPr>
          <w:rFonts w:ascii="宋体" w:hAnsi="宋体" w:cs="宋体" w:hint="eastAsia"/>
          <w:szCs w:val="21"/>
        </w:rPr>
        <w:t>一、按招标文件提供的全部货物与相关服务的投标总价详见《开标一览表》。</w:t>
      </w:r>
    </w:p>
    <w:p w:rsidR="001520EF" w:rsidRDefault="00E61262">
      <w:pPr>
        <w:adjustRightInd w:val="0"/>
        <w:spacing w:line="276" w:lineRule="auto"/>
        <w:ind w:firstLineChars="200" w:firstLine="420"/>
        <w:contextualSpacing/>
        <w:rPr>
          <w:rFonts w:ascii="宋体" w:cs="宋体"/>
          <w:szCs w:val="21"/>
        </w:rPr>
      </w:pPr>
      <w:r>
        <w:rPr>
          <w:rFonts w:ascii="宋体" w:hAnsi="宋体" w:cs="宋体"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520EF" w:rsidRDefault="00E61262">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三、我方明白并同意，在规定的开标日之后，投标有效期之内撤销投标的，则贵方将不予退还履约保证金。</w:t>
      </w:r>
    </w:p>
    <w:p w:rsidR="001520EF" w:rsidRDefault="00E61262">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1520EF" w:rsidRDefault="00E61262">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五、我方理解贵方不一定接受最低投标价或任何贵方可能收到的投标。</w:t>
      </w:r>
    </w:p>
    <w:p w:rsidR="001520EF" w:rsidRDefault="00E61262">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1520EF" w:rsidRDefault="00E61262">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七、我方在此保证所提交的所有文件和全部说明是真实的和正确的。</w:t>
      </w:r>
    </w:p>
    <w:p w:rsidR="001520EF" w:rsidRDefault="00E61262">
      <w:pPr>
        <w:pStyle w:val="a7"/>
        <w:adjustRightInd w:val="0"/>
        <w:spacing w:line="276" w:lineRule="auto"/>
        <w:ind w:firstLineChars="200" w:firstLine="420"/>
        <w:contextualSpacing/>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1520EF" w:rsidRDefault="00E61262">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九、我方具备《政府采购法》第二十二条规定的条件；承诺如下：</w:t>
      </w:r>
    </w:p>
    <w:p w:rsidR="001520EF" w:rsidRDefault="00E61262">
      <w:pPr>
        <w:pStyle w:val="a7"/>
        <w:adjustRightInd w:val="0"/>
        <w:spacing w:line="276" w:lineRule="auto"/>
        <w:ind w:firstLineChars="200" w:firstLine="420"/>
        <w:contextualSpacing/>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3. </w:t>
      </w:r>
      <w:r>
        <w:rPr>
          <w:rFonts w:ascii="宋体" w:hAnsi="宋体" w:cs="宋体" w:hint="eastAsia"/>
          <w:szCs w:val="21"/>
        </w:rPr>
        <w:t>我方已依法建立健全的财务会计制度，如有需要，可随时向采购人提供相关证明材料，以便核查。</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4. </w:t>
      </w:r>
      <w:r>
        <w:rPr>
          <w:rFonts w:ascii="宋体" w:hAnsi="宋体" w:cs="宋体" w:hint="eastAsia"/>
          <w:szCs w:val="21"/>
        </w:rPr>
        <w:t>参加政府采购活动前三年内，在经营活动中没有重大违法记录。</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5. </w:t>
      </w:r>
      <w:r>
        <w:rPr>
          <w:rFonts w:ascii="宋体" w:hAnsi="宋体" w:cs="宋体" w:hint="eastAsia"/>
          <w:szCs w:val="21"/>
        </w:rPr>
        <w:t>符合法律、行政法规规定的其他条件。</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lastRenderedPageBreak/>
        <w:t>以上内容如有虚假或与事实不符的，评审委员会可将我方做无效投标处理，我方愿意承担相应的法律责任。</w:t>
      </w:r>
    </w:p>
    <w:p w:rsidR="001520EF" w:rsidRDefault="00E61262">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十、我方具备履行合同所必需的设备和专业技术能力。</w:t>
      </w:r>
    </w:p>
    <w:p w:rsidR="001520EF" w:rsidRDefault="00E61262">
      <w:pPr>
        <w:pStyle w:val="a7"/>
        <w:adjustRightInd w:val="0"/>
        <w:spacing w:line="276" w:lineRule="auto"/>
        <w:ind w:firstLineChars="200" w:firstLine="420"/>
        <w:contextualSpacing/>
        <w:rPr>
          <w:rFonts w:ascii="宋体" w:cs="宋体"/>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我方对在本函及投标文件中所作的所有承诺承担法律责任。</w:t>
      </w:r>
    </w:p>
    <w:p w:rsidR="001520EF" w:rsidRDefault="001520EF">
      <w:pPr>
        <w:pStyle w:val="a7"/>
        <w:adjustRightInd w:val="0"/>
        <w:snapToGrid w:val="0"/>
        <w:spacing w:line="276" w:lineRule="auto"/>
        <w:rPr>
          <w:rFonts w:ascii="宋体" w:cs="宋体"/>
          <w:sz w:val="21"/>
          <w:szCs w:val="21"/>
        </w:rPr>
      </w:pPr>
    </w:p>
    <w:p w:rsidR="001520EF" w:rsidRDefault="001520EF">
      <w:pPr>
        <w:pStyle w:val="a7"/>
        <w:adjustRightInd w:val="0"/>
        <w:snapToGrid w:val="0"/>
        <w:spacing w:line="276" w:lineRule="auto"/>
        <w:rPr>
          <w:rFonts w:ascii="宋体" w:cs="宋体"/>
          <w:sz w:val="21"/>
          <w:szCs w:val="21"/>
        </w:rPr>
      </w:pPr>
    </w:p>
    <w:p w:rsidR="001520EF" w:rsidRDefault="00E61262">
      <w:pPr>
        <w:pStyle w:val="a7"/>
        <w:adjustRightInd w:val="0"/>
        <w:snapToGrid w:val="0"/>
        <w:spacing w:line="276" w:lineRule="auto"/>
        <w:rPr>
          <w:rFonts w:ascii="宋体" w:cs="宋体"/>
          <w:sz w:val="21"/>
          <w:szCs w:val="21"/>
        </w:rPr>
      </w:pPr>
      <w:r>
        <w:rPr>
          <w:rFonts w:ascii="宋体" w:hAnsi="宋体" w:cs="宋体" w:hint="eastAsia"/>
          <w:sz w:val="21"/>
          <w:szCs w:val="21"/>
        </w:rPr>
        <w:t>所有与本招标有关的一切正式往来请寄：</w:t>
      </w:r>
    </w:p>
    <w:p w:rsidR="001520EF" w:rsidRDefault="00E61262">
      <w:pPr>
        <w:adjustRightInd w:val="0"/>
        <w:snapToGrid w:val="0"/>
        <w:spacing w:line="276"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1520EF" w:rsidRDefault="00E61262">
      <w:pPr>
        <w:adjustRightInd w:val="0"/>
        <w:snapToGrid w:val="0"/>
        <w:spacing w:line="276"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1520EF" w:rsidRDefault="00E61262">
      <w:pPr>
        <w:adjustRightInd w:val="0"/>
        <w:snapToGrid w:val="0"/>
        <w:spacing w:line="276"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1520EF" w:rsidRDefault="001520EF">
      <w:pPr>
        <w:adjustRightInd w:val="0"/>
        <w:snapToGrid w:val="0"/>
        <w:spacing w:line="276" w:lineRule="auto"/>
        <w:rPr>
          <w:rFonts w:ascii="宋体" w:cs="宋体"/>
          <w:szCs w:val="21"/>
          <w:u w:val="single"/>
        </w:rPr>
      </w:pPr>
    </w:p>
    <w:p w:rsidR="001520EF" w:rsidRDefault="001520EF">
      <w:pPr>
        <w:adjustRightInd w:val="0"/>
        <w:snapToGrid w:val="0"/>
        <w:spacing w:line="276" w:lineRule="auto"/>
        <w:rPr>
          <w:rFonts w:ascii="宋体" w:cs="宋体"/>
          <w:szCs w:val="21"/>
          <w:u w:val="single"/>
        </w:rPr>
      </w:pPr>
    </w:p>
    <w:p w:rsidR="001520EF" w:rsidRDefault="00E61262">
      <w:pPr>
        <w:adjustRightInd w:val="0"/>
        <w:snapToGrid w:val="0"/>
        <w:spacing w:line="276" w:lineRule="auto"/>
        <w:rPr>
          <w:rFonts w:ascii="宋体" w:cs="宋体"/>
          <w:szCs w:val="21"/>
        </w:rPr>
      </w:pPr>
      <w:r>
        <w:rPr>
          <w:rFonts w:ascii="宋体" w:hAnsi="宋体" w:cs="宋体" w:hint="eastAsia"/>
          <w:szCs w:val="21"/>
        </w:rPr>
        <w:t>投标人法定代表人（单位负责人）或法定代表人（单位负责人）授权代表签字或盖章：</w:t>
      </w:r>
    </w:p>
    <w:p w:rsidR="001520EF" w:rsidRDefault="00E61262">
      <w:pPr>
        <w:adjustRightInd w:val="0"/>
        <w:snapToGrid w:val="0"/>
        <w:spacing w:line="276" w:lineRule="auto"/>
        <w:rPr>
          <w:rFonts w:ascii="宋体" w:cs="宋体"/>
          <w:szCs w:val="21"/>
        </w:rPr>
      </w:pPr>
      <w:r>
        <w:rPr>
          <w:rFonts w:ascii="宋体" w:hAnsi="宋体" w:cs="宋体" w:hint="eastAsia"/>
          <w:szCs w:val="21"/>
        </w:rPr>
        <w:t>投标人名称（盖章）：</w:t>
      </w:r>
    </w:p>
    <w:p w:rsidR="001520EF" w:rsidRDefault="001520EF">
      <w:pPr>
        <w:adjustRightInd w:val="0"/>
        <w:snapToGrid w:val="0"/>
        <w:spacing w:line="276" w:lineRule="auto"/>
        <w:ind w:firstLineChars="2050" w:firstLine="4305"/>
        <w:rPr>
          <w:rFonts w:ascii="宋体" w:cs="宋体"/>
          <w:szCs w:val="21"/>
        </w:rPr>
      </w:pPr>
    </w:p>
    <w:p w:rsidR="001520EF" w:rsidRDefault="001520EF">
      <w:pPr>
        <w:adjustRightInd w:val="0"/>
        <w:snapToGrid w:val="0"/>
        <w:spacing w:line="276" w:lineRule="auto"/>
        <w:ind w:firstLineChars="2050" w:firstLine="4305"/>
        <w:rPr>
          <w:rFonts w:ascii="宋体" w:cs="宋体"/>
          <w:szCs w:val="21"/>
        </w:rPr>
      </w:pPr>
    </w:p>
    <w:p w:rsidR="001520EF" w:rsidRDefault="00E61262">
      <w:pPr>
        <w:adjustRightInd w:val="0"/>
        <w:snapToGrid w:val="0"/>
        <w:spacing w:line="276" w:lineRule="auto"/>
        <w:ind w:firstLineChars="2050" w:firstLine="4305"/>
        <w:rPr>
          <w:rFonts w:ascii="宋体" w:cs="宋体"/>
          <w:szCs w:val="21"/>
        </w:rPr>
      </w:pPr>
      <w:r>
        <w:rPr>
          <w:rFonts w:ascii="宋体" w:hAnsi="宋体" w:cs="宋体" w:hint="eastAsia"/>
          <w:szCs w:val="21"/>
        </w:rPr>
        <w:t>日期：年月日</w:t>
      </w:r>
    </w:p>
    <w:p w:rsidR="001520EF" w:rsidRDefault="001520EF">
      <w:pPr>
        <w:adjustRightInd w:val="0"/>
        <w:snapToGrid w:val="0"/>
        <w:spacing w:line="276" w:lineRule="auto"/>
        <w:ind w:firstLineChars="2050" w:firstLine="4305"/>
        <w:rPr>
          <w:rFonts w:ascii="宋体" w:cs="宋体"/>
          <w:szCs w:val="21"/>
        </w:rPr>
      </w:pPr>
    </w:p>
    <w:p w:rsidR="001520EF" w:rsidRDefault="001520EF">
      <w:pPr>
        <w:pStyle w:val="ac"/>
        <w:spacing w:line="276" w:lineRule="auto"/>
        <w:ind w:firstLine="340"/>
        <w:rPr>
          <w:rFonts w:cs="宋体"/>
          <w:szCs w:val="21"/>
        </w:rPr>
      </w:pPr>
    </w:p>
    <w:p w:rsidR="001520EF" w:rsidRDefault="001520EF">
      <w:pPr>
        <w:adjustRightInd w:val="0"/>
        <w:snapToGrid w:val="0"/>
        <w:spacing w:line="276" w:lineRule="auto"/>
        <w:ind w:firstLineChars="2050" w:firstLine="4305"/>
        <w:rPr>
          <w:rFonts w:ascii="宋体" w:cs="宋体"/>
          <w:szCs w:val="21"/>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52177F" w:rsidRPr="0052177F" w:rsidRDefault="0052177F" w:rsidP="0052177F">
      <w:pPr>
        <w:pStyle w:val="a0"/>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E61262">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3.2 </w:t>
      </w:r>
      <w:r>
        <w:rPr>
          <w:rFonts w:ascii="宋体" w:hAnsi="宋体" w:cs="宋体" w:hint="eastAsia"/>
          <w:b/>
          <w:bCs/>
          <w:color w:val="000000"/>
          <w:sz w:val="24"/>
          <w:szCs w:val="24"/>
        </w:rPr>
        <w:t>法定代表人（单位负责人）资格证明书</w:t>
      </w:r>
    </w:p>
    <w:p w:rsidR="001520EF" w:rsidRDefault="001520EF" w:rsidP="0048687B">
      <w:pPr>
        <w:autoSpaceDE w:val="0"/>
        <w:autoSpaceDN w:val="0"/>
        <w:adjustRightInd w:val="0"/>
        <w:spacing w:line="276" w:lineRule="auto"/>
        <w:ind w:firstLineChars="257" w:firstLine="617"/>
        <w:rPr>
          <w:rFonts w:ascii="宋体" w:cs="宋体"/>
          <w:color w:val="000000"/>
          <w:sz w:val="24"/>
          <w:szCs w:val="24"/>
        </w:rPr>
      </w:pP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单位名称：</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地址：</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姓名：性别：年龄：职务：</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本人系</w:t>
      </w:r>
      <w:r>
        <w:rPr>
          <w:rFonts w:hAnsi="宋体" w:cs="宋体" w:hint="eastAsia"/>
          <w:i/>
          <w:snapToGrid w:val="0"/>
          <w:sz w:val="21"/>
          <w:szCs w:val="21"/>
          <w:u w:val="single"/>
        </w:rPr>
        <w:t>投标人名称</w:t>
      </w:r>
      <w:r>
        <w:rPr>
          <w:rFonts w:hAnsi="宋体" w:cs="宋体" w:hint="eastAsia"/>
          <w:color w:val="000000"/>
          <w:sz w:val="21"/>
          <w:szCs w:val="21"/>
        </w:rPr>
        <w:t>的法定代表人（单位负责人）。就参加贵方招标编号为</w:t>
      </w:r>
      <w:r>
        <w:rPr>
          <w:rFonts w:hAnsi="宋体" w:cs="宋体" w:hint="eastAsia"/>
          <w:i/>
          <w:color w:val="000000"/>
          <w:sz w:val="21"/>
          <w:szCs w:val="21"/>
          <w:u w:val="single"/>
        </w:rPr>
        <w:t>项目编号</w:t>
      </w:r>
      <w:r>
        <w:rPr>
          <w:rFonts w:hAnsi="宋体" w:cs="宋体" w:hint="eastAsia"/>
          <w:color w:val="000000"/>
          <w:sz w:val="21"/>
          <w:szCs w:val="21"/>
        </w:rPr>
        <w:t>的</w:t>
      </w:r>
      <w:r>
        <w:rPr>
          <w:rFonts w:hAnsi="宋体" w:cs="宋体" w:hint="eastAsia"/>
          <w:i/>
          <w:color w:val="000000"/>
          <w:sz w:val="21"/>
          <w:szCs w:val="21"/>
          <w:u w:val="single"/>
        </w:rPr>
        <w:t>项目名称、标段</w:t>
      </w:r>
      <w:r>
        <w:rPr>
          <w:rFonts w:hAnsi="宋体" w:cs="宋体" w:hint="eastAsia"/>
          <w:color w:val="000000"/>
          <w:sz w:val="21"/>
          <w:szCs w:val="21"/>
        </w:rPr>
        <w:t>公开招标项目的投标报价，签署上述项目的投标文件及合同的执行、完成、服务和保修，签署合同和处理与之有关的一切事务。</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特此证明。</w:t>
      </w:r>
    </w:p>
    <w:p w:rsidR="001520EF" w:rsidRDefault="001520EF" w:rsidP="0048687B">
      <w:pPr>
        <w:pStyle w:val="14"/>
        <w:spacing w:line="276" w:lineRule="auto"/>
        <w:ind w:firstLineChars="225" w:firstLine="473"/>
        <w:jc w:val="left"/>
        <w:rPr>
          <w:rFonts w:cs="宋体"/>
          <w:color w:val="000000"/>
          <w:sz w:val="21"/>
          <w:szCs w:val="21"/>
        </w:rPr>
      </w:pPr>
    </w:p>
    <w:p w:rsidR="001520EF" w:rsidRDefault="001520EF" w:rsidP="0048687B">
      <w:pPr>
        <w:pStyle w:val="14"/>
        <w:spacing w:line="276" w:lineRule="auto"/>
        <w:ind w:firstLineChars="225" w:firstLine="473"/>
        <w:jc w:val="left"/>
        <w:rPr>
          <w:rFonts w:cs="宋体"/>
          <w:color w:val="000000"/>
          <w:sz w:val="21"/>
          <w:szCs w:val="21"/>
        </w:rPr>
      </w:pPr>
    </w:p>
    <w:p w:rsidR="001520EF" w:rsidRDefault="00E61262" w:rsidP="0048687B">
      <w:pPr>
        <w:pStyle w:val="14"/>
        <w:spacing w:line="276" w:lineRule="auto"/>
        <w:ind w:leftChars="-256" w:left="-538" w:firstLineChars="257" w:firstLine="540"/>
        <w:jc w:val="center"/>
        <w:rPr>
          <w:rFonts w:cs="宋体"/>
          <w:bCs/>
          <w:color w:val="000000"/>
          <w:sz w:val="21"/>
          <w:szCs w:val="21"/>
        </w:rPr>
      </w:pPr>
      <w:r>
        <w:rPr>
          <w:rFonts w:hAnsi="宋体" w:cs="宋体" w:hint="eastAsia"/>
          <w:bCs/>
          <w:color w:val="000000"/>
          <w:sz w:val="21"/>
          <w:szCs w:val="21"/>
        </w:rPr>
        <w:t>【此处请粘贴法定代表人（单位负责人）身份证复印件，需清晰反映身份证有效期限】</w:t>
      </w:r>
    </w:p>
    <w:p w:rsidR="001520EF" w:rsidRDefault="001520EF" w:rsidP="0048687B">
      <w:pPr>
        <w:pStyle w:val="14"/>
        <w:spacing w:line="276" w:lineRule="auto"/>
        <w:ind w:leftChars="-256" w:left="-538" w:firstLineChars="257" w:firstLine="540"/>
        <w:jc w:val="center"/>
        <w:rPr>
          <w:rFonts w:cs="宋体"/>
          <w:bCs/>
          <w:color w:val="000000"/>
          <w:sz w:val="21"/>
          <w:szCs w:val="21"/>
        </w:rPr>
      </w:pPr>
    </w:p>
    <w:p w:rsidR="001520EF" w:rsidRDefault="001520EF">
      <w:pPr>
        <w:autoSpaceDE w:val="0"/>
        <w:autoSpaceDN w:val="0"/>
        <w:adjustRightInd w:val="0"/>
        <w:spacing w:line="276" w:lineRule="auto"/>
        <w:ind w:right="-11"/>
        <w:rPr>
          <w:rFonts w:ascii="宋体" w:cs="宋体"/>
          <w:szCs w:val="21"/>
          <w:lang w:val="zh-CN"/>
        </w:rPr>
      </w:pPr>
    </w:p>
    <w:p w:rsidR="001520EF" w:rsidRDefault="001520EF">
      <w:pPr>
        <w:autoSpaceDE w:val="0"/>
        <w:autoSpaceDN w:val="0"/>
        <w:adjustRightInd w:val="0"/>
        <w:spacing w:line="276" w:lineRule="auto"/>
        <w:ind w:right="-11"/>
        <w:rPr>
          <w:rFonts w:ascii="宋体" w:cs="宋体"/>
          <w:szCs w:val="21"/>
          <w:lang w:val="zh-CN"/>
        </w:rPr>
      </w:pPr>
    </w:p>
    <w:p w:rsidR="001520EF" w:rsidRDefault="001520EF">
      <w:pPr>
        <w:autoSpaceDE w:val="0"/>
        <w:autoSpaceDN w:val="0"/>
        <w:adjustRightInd w:val="0"/>
        <w:spacing w:line="276" w:lineRule="auto"/>
        <w:ind w:right="-11"/>
        <w:rPr>
          <w:rFonts w:ascii="宋体" w:cs="宋体"/>
          <w:szCs w:val="21"/>
          <w:lang w:val="zh-CN"/>
        </w:rPr>
      </w:pPr>
    </w:p>
    <w:p w:rsidR="001520EF" w:rsidRDefault="00E61262" w:rsidP="0048687B">
      <w:pPr>
        <w:spacing w:line="276" w:lineRule="auto"/>
        <w:ind w:firstLineChars="1875" w:firstLine="3938"/>
        <w:rPr>
          <w:rFonts w:ascii="宋体" w:cs="宋体"/>
          <w:color w:val="000000"/>
          <w:szCs w:val="21"/>
          <w:u w:val="single"/>
        </w:rPr>
      </w:pPr>
      <w:r>
        <w:rPr>
          <w:rFonts w:ascii="宋体" w:hAnsi="宋体" w:cs="宋体" w:hint="eastAsia"/>
          <w:color w:val="000000"/>
          <w:szCs w:val="21"/>
        </w:rPr>
        <w:t>投标人名称（并加盖公章）：</w:t>
      </w:r>
    </w:p>
    <w:p w:rsidR="001520EF" w:rsidRDefault="00E61262" w:rsidP="0048687B">
      <w:pPr>
        <w:pStyle w:val="16"/>
        <w:spacing w:before="60" w:line="276"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1520EF" w:rsidRDefault="001520EF">
      <w:pPr>
        <w:pStyle w:val="15"/>
        <w:spacing w:line="276" w:lineRule="auto"/>
        <w:rPr>
          <w:rFonts w:ascii="宋体" w:cs="宋体"/>
          <w:color w:val="000000"/>
          <w:sz w:val="21"/>
          <w:szCs w:val="21"/>
        </w:rPr>
      </w:pPr>
    </w:p>
    <w:p w:rsidR="001520EF" w:rsidRDefault="001520EF">
      <w:pPr>
        <w:spacing w:line="276" w:lineRule="auto"/>
        <w:rPr>
          <w:rFonts w:ascii="宋体" w:cs="宋体"/>
          <w:szCs w:val="21"/>
        </w:rPr>
      </w:pPr>
    </w:p>
    <w:p w:rsidR="001520EF" w:rsidRDefault="00E61262">
      <w:pPr>
        <w:spacing w:line="276" w:lineRule="auto"/>
        <w:ind w:firstLineChars="200" w:firstLine="420"/>
        <w:rPr>
          <w:rFonts w:ascii="宋体" w:cs="宋体"/>
          <w:bCs/>
          <w:color w:val="000000"/>
          <w:kern w:val="12"/>
          <w:szCs w:val="21"/>
        </w:rPr>
      </w:pPr>
      <w:r>
        <w:rPr>
          <w:rFonts w:ascii="宋体" w:hAnsi="宋体" w:cs="宋体" w:hint="eastAsia"/>
          <w:bCs/>
          <w:color w:val="000000"/>
          <w:kern w:val="12"/>
          <w:szCs w:val="21"/>
        </w:rPr>
        <w:t>说明：法定代表人（单位负责人）参加本招标项目投标的，仅须出具此证明书。</w:t>
      </w:r>
    </w:p>
    <w:p w:rsidR="001520EF" w:rsidRDefault="001520EF">
      <w:pPr>
        <w:spacing w:line="276" w:lineRule="auto"/>
        <w:jc w:val="center"/>
        <w:rPr>
          <w:rFonts w:ascii="宋体" w:cs="宋体"/>
          <w:b/>
          <w:bCs/>
          <w:color w:val="000000"/>
          <w:sz w:val="36"/>
          <w:szCs w:val="36"/>
        </w:rPr>
      </w:pPr>
    </w:p>
    <w:p w:rsidR="001520EF" w:rsidRDefault="001520EF">
      <w:pPr>
        <w:pStyle w:val="ac"/>
        <w:spacing w:line="276" w:lineRule="auto"/>
        <w:ind w:firstLine="361"/>
        <w:rPr>
          <w:rFonts w:cs="宋体"/>
          <w:b/>
          <w:bCs/>
          <w:color w:val="000000"/>
          <w:sz w:val="36"/>
          <w:szCs w:val="36"/>
        </w:rPr>
      </w:pPr>
    </w:p>
    <w:p w:rsidR="001520EF" w:rsidRDefault="001520EF">
      <w:pPr>
        <w:pStyle w:val="ac"/>
        <w:spacing w:line="276" w:lineRule="auto"/>
        <w:ind w:firstLine="361"/>
        <w:rPr>
          <w:rFonts w:cs="宋体"/>
          <w:b/>
          <w:bCs/>
          <w:color w:val="000000"/>
          <w:sz w:val="36"/>
          <w:szCs w:val="36"/>
        </w:rPr>
      </w:pPr>
    </w:p>
    <w:p w:rsidR="001520EF" w:rsidRDefault="001520EF">
      <w:pPr>
        <w:pStyle w:val="ac"/>
        <w:spacing w:line="276" w:lineRule="auto"/>
        <w:ind w:firstLine="361"/>
        <w:rPr>
          <w:rFonts w:cs="宋体"/>
          <w:b/>
          <w:bCs/>
          <w:color w:val="000000"/>
          <w:sz w:val="36"/>
          <w:szCs w:val="36"/>
        </w:rPr>
      </w:pPr>
    </w:p>
    <w:p w:rsidR="001520EF" w:rsidRDefault="001520EF">
      <w:pPr>
        <w:pStyle w:val="ac"/>
        <w:spacing w:line="276" w:lineRule="auto"/>
        <w:ind w:firstLine="361"/>
        <w:rPr>
          <w:rFonts w:cs="宋体"/>
          <w:b/>
          <w:bCs/>
          <w:color w:val="000000"/>
          <w:sz w:val="36"/>
          <w:szCs w:val="36"/>
        </w:rPr>
      </w:pPr>
    </w:p>
    <w:p w:rsidR="001520EF" w:rsidRDefault="001520EF">
      <w:pPr>
        <w:pStyle w:val="ac"/>
        <w:spacing w:line="276" w:lineRule="auto"/>
        <w:ind w:firstLine="361"/>
        <w:rPr>
          <w:rFonts w:cs="宋体"/>
          <w:b/>
          <w:bCs/>
          <w:color w:val="000000"/>
          <w:sz w:val="36"/>
          <w:szCs w:val="36"/>
        </w:rPr>
      </w:pPr>
    </w:p>
    <w:p w:rsidR="001520EF" w:rsidRDefault="001520EF">
      <w:pPr>
        <w:pStyle w:val="ac"/>
        <w:spacing w:line="276" w:lineRule="auto"/>
        <w:ind w:firstLine="361"/>
        <w:rPr>
          <w:rFonts w:cs="宋体"/>
          <w:b/>
          <w:bCs/>
          <w:color w:val="000000"/>
          <w:sz w:val="36"/>
          <w:szCs w:val="36"/>
        </w:rPr>
      </w:pPr>
    </w:p>
    <w:p w:rsidR="001520EF" w:rsidRDefault="001520EF">
      <w:pPr>
        <w:pStyle w:val="ac"/>
        <w:spacing w:line="276" w:lineRule="auto"/>
        <w:ind w:firstLine="361"/>
        <w:rPr>
          <w:rFonts w:cs="宋体"/>
          <w:b/>
          <w:bCs/>
          <w:color w:val="000000"/>
          <w:sz w:val="36"/>
          <w:szCs w:val="36"/>
        </w:rPr>
      </w:pPr>
    </w:p>
    <w:p w:rsidR="0052177F" w:rsidRDefault="0052177F">
      <w:pPr>
        <w:spacing w:line="276" w:lineRule="auto"/>
        <w:jc w:val="center"/>
        <w:rPr>
          <w:rFonts w:ascii="宋体" w:hAnsi="宋体" w:cs="宋体"/>
          <w:b/>
          <w:bCs/>
          <w:color w:val="000000"/>
          <w:sz w:val="24"/>
          <w:szCs w:val="24"/>
        </w:rPr>
      </w:pPr>
    </w:p>
    <w:p w:rsidR="001520EF" w:rsidRDefault="00E61262">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3.3 </w:t>
      </w:r>
      <w:r>
        <w:rPr>
          <w:rFonts w:ascii="宋体" w:hAnsi="宋体" w:cs="宋体" w:hint="eastAsia"/>
          <w:b/>
          <w:bCs/>
          <w:color w:val="000000"/>
          <w:sz w:val="24"/>
          <w:szCs w:val="24"/>
        </w:rPr>
        <w:t>法定代表人（单位负责人）授权书</w:t>
      </w:r>
    </w:p>
    <w:p w:rsidR="001520EF" w:rsidRDefault="001520EF">
      <w:pPr>
        <w:spacing w:line="276" w:lineRule="auto"/>
        <w:jc w:val="center"/>
        <w:rPr>
          <w:rFonts w:ascii="宋体" w:cs="宋体"/>
          <w:b/>
          <w:bCs/>
          <w:color w:val="000000"/>
          <w:sz w:val="36"/>
          <w:szCs w:val="36"/>
        </w:rPr>
      </w:pP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szCs w:val="21"/>
        </w:rPr>
        <w:t>______________________</w:t>
      </w:r>
      <w:r>
        <w:rPr>
          <w:rFonts w:ascii="宋体" w:hAnsi="宋体" w:cs="宋体" w:hint="eastAsia"/>
          <w:szCs w:val="21"/>
        </w:rPr>
        <w:t>项目的投标活动，并代表我方全权办理针对上述项目的投标、开标、投标文件澄清、签约等一切具体事务和签署相关文件。</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我方对被授权人的签名事项负全部责任。</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被授权人无转委托权，特此委托。</w:t>
      </w:r>
    </w:p>
    <w:p w:rsidR="001520EF" w:rsidRDefault="00E61262">
      <w:pPr>
        <w:spacing w:line="276" w:lineRule="auto"/>
        <w:ind w:firstLineChars="200" w:firstLine="420"/>
        <w:rPr>
          <w:rFonts w:ascii="宋体" w:cs="宋体"/>
          <w:szCs w:val="21"/>
        </w:rPr>
      </w:pPr>
      <w:r>
        <w:rPr>
          <w:rFonts w:ascii="宋体" w:hAnsi="宋体" w:cs="宋体" w:hint="eastAsia"/>
          <w:szCs w:val="21"/>
        </w:rPr>
        <w:t>投标人名称：</w:t>
      </w:r>
      <w:r>
        <w:rPr>
          <w:rFonts w:ascii="宋体" w:hAnsi="宋体" w:cs="宋体" w:hint="eastAsia"/>
          <w:szCs w:val="21"/>
          <w:u w:val="single"/>
        </w:rPr>
        <w:t>（全称）</w:t>
      </w:r>
      <w:r>
        <w:rPr>
          <w:rFonts w:ascii="宋体" w:hAnsi="宋体" w:cs="宋体" w:hint="eastAsia"/>
          <w:szCs w:val="21"/>
        </w:rPr>
        <w:t>（盖单位公章）</w:t>
      </w:r>
    </w:p>
    <w:p w:rsidR="001520EF" w:rsidRDefault="00E61262">
      <w:pPr>
        <w:spacing w:line="276" w:lineRule="auto"/>
        <w:ind w:firstLineChars="200" w:firstLine="420"/>
        <w:rPr>
          <w:rFonts w:ascii="宋体" w:cs="宋体"/>
          <w:szCs w:val="21"/>
        </w:rPr>
      </w:pPr>
      <w:r>
        <w:rPr>
          <w:rFonts w:ascii="宋体" w:hAnsi="宋体" w:cs="宋体" w:hint="eastAsia"/>
          <w:szCs w:val="21"/>
        </w:rPr>
        <w:t>法定代表人（单位负责人）：（签字或加盖名章）</w:t>
      </w:r>
    </w:p>
    <w:p w:rsidR="001520EF" w:rsidRDefault="00E61262">
      <w:pPr>
        <w:spacing w:line="276" w:lineRule="auto"/>
        <w:ind w:firstLineChars="200" w:firstLine="420"/>
        <w:rPr>
          <w:rFonts w:ascii="宋体" w:cs="宋体"/>
          <w:szCs w:val="21"/>
        </w:rPr>
      </w:pPr>
      <w:r>
        <w:rPr>
          <w:rFonts w:ascii="宋体" w:hAnsi="宋体" w:cs="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520EF">
        <w:trPr>
          <w:gridAfter w:val="1"/>
          <w:wAfter w:w="14" w:type="dxa"/>
          <w:trHeight w:val="2636"/>
        </w:trPr>
        <w:tc>
          <w:tcPr>
            <w:tcW w:w="4484" w:type="dxa"/>
            <w:vAlign w:val="center"/>
          </w:tcPr>
          <w:p w:rsidR="001520EF" w:rsidRDefault="00E61262">
            <w:pPr>
              <w:spacing w:line="276" w:lineRule="auto"/>
              <w:jc w:val="center"/>
              <w:rPr>
                <w:rFonts w:ascii="宋体" w:cs="宋体"/>
                <w:szCs w:val="21"/>
              </w:rPr>
            </w:pPr>
            <w:r>
              <w:rPr>
                <w:rFonts w:ascii="宋体" w:hAnsi="宋体" w:cs="宋体" w:hint="eastAsia"/>
                <w:szCs w:val="21"/>
              </w:rPr>
              <w:t>法定代表人（单位负责人）身份证（正面）</w:t>
            </w:r>
          </w:p>
        </w:tc>
        <w:tc>
          <w:tcPr>
            <w:tcW w:w="4485" w:type="dxa"/>
            <w:gridSpan w:val="2"/>
            <w:vAlign w:val="center"/>
          </w:tcPr>
          <w:p w:rsidR="001520EF" w:rsidRDefault="00E61262">
            <w:pPr>
              <w:spacing w:line="276" w:lineRule="auto"/>
              <w:jc w:val="center"/>
              <w:rPr>
                <w:rFonts w:ascii="宋体" w:cs="宋体"/>
                <w:szCs w:val="21"/>
              </w:rPr>
            </w:pPr>
            <w:r>
              <w:rPr>
                <w:rFonts w:ascii="宋体" w:hAnsi="宋体" w:cs="宋体" w:hint="eastAsia"/>
                <w:szCs w:val="21"/>
              </w:rPr>
              <w:t>法定代表人（单位负责人）身份证（反面）</w:t>
            </w:r>
          </w:p>
        </w:tc>
      </w:tr>
      <w:tr w:rsidR="001520EF">
        <w:trPr>
          <w:trHeight w:val="2781"/>
        </w:trPr>
        <w:tc>
          <w:tcPr>
            <w:tcW w:w="4491" w:type="dxa"/>
            <w:gridSpan w:val="2"/>
            <w:vAlign w:val="center"/>
          </w:tcPr>
          <w:p w:rsidR="001520EF" w:rsidRDefault="00E61262">
            <w:pPr>
              <w:spacing w:line="276" w:lineRule="auto"/>
              <w:jc w:val="center"/>
              <w:rPr>
                <w:rFonts w:ascii="宋体" w:cs="宋体"/>
                <w:szCs w:val="21"/>
              </w:rPr>
            </w:pPr>
            <w:bookmarkStart w:id="13" w:name="_资格证明文件"/>
            <w:bookmarkStart w:id="14" w:name="_Toc364329026"/>
            <w:bookmarkEnd w:id="13"/>
            <w:r>
              <w:rPr>
                <w:rFonts w:ascii="宋体" w:hAnsi="宋体" w:cs="宋体" w:hint="eastAsia"/>
                <w:szCs w:val="21"/>
              </w:rPr>
              <w:t>法定代表人（单位负责人）授权代表身份证</w:t>
            </w:r>
          </w:p>
          <w:p w:rsidR="001520EF" w:rsidRDefault="00E61262">
            <w:pPr>
              <w:spacing w:line="276" w:lineRule="auto"/>
              <w:jc w:val="center"/>
              <w:rPr>
                <w:rFonts w:ascii="宋体" w:cs="宋体"/>
                <w:szCs w:val="21"/>
              </w:rPr>
            </w:pPr>
            <w:r>
              <w:rPr>
                <w:rFonts w:ascii="宋体" w:hAnsi="宋体" w:cs="宋体" w:hint="eastAsia"/>
                <w:szCs w:val="21"/>
              </w:rPr>
              <w:t>（正面）</w:t>
            </w:r>
            <w:bookmarkEnd w:id="14"/>
          </w:p>
        </w:tc>
        <w:tc>
          <w:tcPr>
            <w:tcW w:w="4492" w:type="dxa"/>
            <w:gridSpan w:val="2"/>
            <w:vAlign w:val="center"/>
          </w:tcPr>
          <w:p w:rsidR="001520EF" w:rsidRDefault="00E61262">
            <w:pPr>
              <w:spacing w:line="276" w:lineRule="auto"/>
              <w:jc w:val="center"/>
              <w:rPr>
                <w:rFonts w:ascii="宋体" w:cs="宋体"/>
                <w:szCs w:val="21"/>
              </w:rPr>
            </w:pPr>
            <w:bookmarkStart w:id="15" w:name="_Toc364329027"/>
            <w:r>
              <w:rPr>
                <w:rFonts w:ascii="宋体" w:hAnsi="宋体" w:cs="宋体" w:hint="eastAsia"/>
                <w:szCs w:val="21"/>
              </w:rPr>
              <w:t>法定代表人（单位负责人）授权代表身份证</w:t>
            </w:r>
          </w:p>
          <w:p w:rsidR="001520EF" w:rsidRDefault="00E61262">
            <w:pPr>
              <w:spacing w:line="276" w:lineRule="auto"/>
              <w:jc w:val="center"/>
              <w:rPr>
                <w:rFonts w:ascii="宋体" w:cs="宋体"/>
                <w:szCs w:val="21"/>
              </w:rPr>
            </w:pPr>
            <w:r>
              <w:rPr>
                <w:rFonts w:ascii="宋体" w:hAnsi="宋体" w:cs="宋体" w:hint="eastAsia"/>
                <w:szCs w:val="21"/>
              </w:rPr>
              <w:t>（反面）</w:t>
            </w:r>
            <w:bookmarkEnd w:id="15"/>
          </w:p>
        </w:tc>
      </w:tr>
    </w:tbl>
    <w:p w:rsidR="001520EF" w:rsidRDefault="001520EF" w:rsidP="0048687B">
      <w:pPr>
        <w:spacing w:line="276" w:lineRule="auto"/>
        <w:ind w:left="2" w:firstLineChars="149" w:firstLine="358"/>
        <w:rPr>
          <w:rFonts w:ascii="宋体" w:cs="宋体"/>
          <w:sz w:val="24"/>
          <w:szCs w:val="24"/>
        </w:rPr>
      </w:pPr>
    </w:p>
    <w:p w:rsidR="001520EF" w:rsidRDefault="001520EF">
      <w:pPr>
        <w:widowControl/>
        <w:spacing w:before="100" w:beforeAutospacing="1" w:after="100" w:afterAutospacing="1" w:line="276" w:lineRule="auto"/>
        <w:jc w:val="center"/>
        <w:rPr>
          <w:rFonts w:ascii="宋体" w:hAnsi="宋体" w:cs="宋体"/>
          <w:b/>
          <w:bCs/>
          <w:color w:val="000000"/>
          <w:sz w:val="24"/>
          <w:szCs w:val="24"/>
        </w:rPr>
      </w:pPr>
    </w:p>
    <w:p w:rsidR="0052177F" w:rsidRDefault="0052177F" w:rsidP="0052177F">
      <w:pPr>
        <w:pStyle w:val="a0"/>
      </w:pPr>
    </w:p>
    <w:p w:rsidR="0052177F" w:rsidRPr="0052177F" w:rsidRDefault="0052177F" w:rsidP="0052177F">
      <w:pPr>
        <w:pStyle w:val="a0"/>
      </w:pPr>
    </w:p>
    <w:p w:rsidR="001520EF" w:rsidRDefault="001520EF">
      <w:pPr>
        <w:widowControl/>
        <w:spacing w:before="100" w:beforeAutospacing="1" w:after="100" w:afterAutospacing="1" w:line="276" w:lineRule="auto"/>
        <w:jc w:val="center"/>
        <w:rPr>
          <w:rFonts w:ascii="宋体" w:hAnsi="宋体" w:cs="宋体"/>
          <w:b/>
          <w:bCs/>
          <w:color w:val="000000"/>
          <w:sz w:val="24"/>
          <w:szCs w:val="24"/>
        </w:rPr>
      </w:pPr>
    </w:p>
    <w:p w:rsidR="001520EF" w:rsidRDefault="001520EF">
      <w:pPr>
        <w:pStyle w:val="a5"/>
      </w:pPr>
    </w:p>
    <w:p w:rsidR="001520EF" w:rsidRDefault="00E61262">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1520EF" w:rsidRDefault="00E61262" w:rsidP="008D469A">
      <w:pPr>
        <w:spacing w:beforeLines="50" w:afterLines="50" w:line="276" w:lineRule="auto"/>
        <w:jc w:val="center"/>
        <w:rPr>
          <w:rFonts w:ascii="宋体" w:cs="宋体"/>
          <w:color w:val="000000"/>
          <w:kern w:val="0"/>
          <w:sz w:val="28"/>
          <w:szCs w:val="28"/>
        </w:rPr>
      </w:pPr>
      <w:r>
        <w:rPr>
          <w:rFonts w:ascii="宋体" w:hAnsi="宋体" w:cs="宋体" w:hint="eastAsia"/>
          <w:color w:val="000000"/>
          <w:kern w:val="0"/>
          <w:sz w:val="28"/>
          <w:szCs w:val="28"/>
        </w:rPr>
        <w:t>声　明</w:t>
      </w:r>
    </w:p>
    <w:p w:rsidR="001520EF" w:rsidRDefault="00E61262" w:rsidP="008D469A">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520EF" w:rsidRDefault="00E61262" w:rsidP="008D469A">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特此声明。</w:t>
      </w:r>
    </w:p>
    <w:p w:rsidR="001520EF" w:rsidRDefault="00E61262" w:rsidP="008D469A">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1520EF" w:rsidRDefault="001520EF" w:rsidP="008D469A">
      <w:pPr>
        <w:spacing w:beforeLines="50" w:afterLines="50" w:line="276" w:lineRule="auto"/>
        <w:ind w:firstLineChars="236" w:firstLine="496"/>
        <w:rPr>
          <w:rFonts w:ascii="宋体" w:cs="宋体"/>
          <w:szCs w:val="21"/>
          <w:lang w:val="zh-CN"/>
        </w:rPr>
      </w:pPr>
    </w:p>
    <w:p w:rsidR="001520EF" w:rsidRDefault="00E61262" w:rsidP="008D469A">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单位名称（盖章）：</w:t>
      </w:r>
    </w:p>
    <w:p w:rsidR="001520EF" w:rsidRDefault="00E61262" w:rsidP="008D469A">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1520EF" w:rsidRDefault="0052177F">
      <w:pPr>
        <w:autoSpaceDE w:val="0"/>
        <w:autoSpaceDN w:val="0"/>
        <w:adjustRightInd w:val="0"/>
        <w:spacing w:line="276" w:lineRule="auto"/>
        <w:ind w:firstLineChars="1400" w:firstLine="3373"/>
        <w:outlineLvl w:val="0"/>
        <w:rPr>
          <w:rFonts w:ascii="宋体" w:hAnsi="宋体" w:cs="宋体"/>
          <w:b/>
          <w:bCs/>
          <w:color w:val="000000"/>
          <w:sz w:val="24"/>
          <w:szCs w:val="24"/>
        </w:rPr>
      </w:pPr>
      <w:r>
        <w:rPr>
          <w:rFonts w:ascii="宋体" w:cs="宋体"/>
          <w:b/>
          <w:bCs/>
          <w:color w:val="000000"/>
          <w:sz w:val="24"/>
          <w:szCs w:val="24"/>
        </w:rPr>
        <w:br w:type="page"/>
      </w:r>
      <w:r w:rsidR="00E61262">
        <w:rPr>
          <w:rFonts w:ascii="宋体" w:hAnsi="宋体" w:cs="宋体" w:hint="eastAsia"/>
          <w:b/>
          <w:bCs/>
          <w:color w:val="000000"/>
          <w:sz w:val="24"/>
          <w:szCs w:val="24"/>
        </w:rPr>
        <w:lastRenderedPageBreak/>
        <w:t>3.5 投标保证金</w:t>
      </w:r>
    </w:p>
    <w:p w:rsidR="001520EF" w:rsidRDefault="001520EF">
      <w:pPr>
        <w:autoSpaceDE w:val="0"/>
        <w:autoSpaceDN w:val="0"/>
        <w:adjustRightInd w:val="0"/>
        <w:spacing w:line="360" w:lineRule="auto"/>
        <w:jc w:val="center"/>
        <w:outlineLvl w:val="0"/>
        <w:rPr>
          <w:rFonts w:hAnsi="宋体"/>
          <w:b/>
          <w:snapToGrid w:val="0"/>
          <w:kern w:val="0"/>
          <w:sz w:val="36"/>
          <w:szCs w:val="36"/>
        </w:rPr>
      </w:pPr>
    </w:p>
    <w:p w:rsidR="001520EF" w:rsidRDefault="00E61262">
      <w:pPr>
        <w:autoSpaceDE w:val="0"/>
        <w:autoSpaceDN w:val="0"/>
        <w:adjustRightInd w:val="0"/>
        <w:spacing w:line="420" w:lineRule="exact"/>
        <w:jc w:val="center"/>
        <w:rPr>
          <w:rFonts w:ascii="宋体" w:hAnsi="Times New Roman" w:cs="仿宋_GB2312"/>
          <w:kern w:val="0"/>
          <w:szCs w:val="21"/>
        </w:rPr>
      </w:pPr>
      <w:r>
        <w:rPr>
          <w:rFonts w:ascii="宋体" w:hAnsi="Times New Roman" w:cs="仿宋_GB2312" w:hint="eastAsia"/>
          <w:kern w:val="0"/>
          <w:szCs w:val="21"/>
        </w:rPr>
        <w:t>（附许昌</w:t>
      </w:r>
      <w:r>
        <w:rPr>
          <w:rFonts w:ascii="宋体" w:hAnsi="Times New Roman" w:cs="宋体" w:hint="eastAsia"/>
          <w:kern w:val="0"/>
          <w:szCs w:val="21"/>
          <w:lang w:val="zh-CN"/>
        </w:rPr>
        <w:t>公共资源交易中心保证金缴纳回执及企业基本账户开户许可证复印件</w:t>
      </w:r>
      <w:r>
        <w:rPr>
          <w:rFonts w:ascii="宋体" w:hAnsi="Times New Roman" w:cs="仿宋_GB2312" w:hint="eastAsia"/>
          <w:kern w:val="0"/>
          <w:szCs w:val="21"/>
        </w:rPr>
        <w:t>）</w:t>
      </w:r>
    </w:p>
    <w:p w:rsidR="001520EF" w:rsidRDefault="001520EF">
      <w:pPr>
        <w:pStyle w:val="12"/>
        <w:spacing w:line="276" w:lineRule="auto"/>
        <w:rPr>
          <w:rFonts w:ascii="宋体" w:cs="宋体"/>
          <w:b/>
          <w:bCs/>
          <w:color w:val="000000"/>
          <w:szCs w:val="24"/>
        </w:rPr>
      </w:pPr>
    </w:p>
    <w:p w:rsidR="001520EF" w:rsidRDefault="0052177F">
      <w:pPr>
        <w:autoSpaceDE w:val="0"/>
        <w:autoSpaceDN w:val="0"/>
        <w:adjustRightInd w:val="0"/>
        <w:spacing w:line="276" w:lineRule="auto"/>
        <w:ind w:firstLineChars="1400" w:firstLine="3373"/>
        <w:outlineLvl w:val="0"/>
        <w:rPr>
          <w:rFonts w:ascii="宋体" w:cs="宋体"/>
          <w:b/>
          <w:bCs/>
          <w:color w:val="000000"/>
          <w:sz w:val="24"/>
          <w:szCs w:val="24"/>
        </w:rPr>
      </w:pPr>
      <w:r>
        <w:rPr>
          <w:rFonts w:ascii="宋体" w:hAnsi="宋体" w:cs="宋体"/>
          <w:b/>
          <w:bCs/>
          <w:color w:val="000000"/>
          <w:sz w:val="24"/>
          <w:szCs w:val="24"/>
        </w:rPr>
        <w:br w:type="page"/>
      </w:r>
      <w:r w:rsidR="00E61262">
        <w:rPr>
          <w:rFonts w:ascii="宋体" w:hAnsi="宋体" w:cs="宋体"/>
          <w:b/>
          <w:bCs/>
          <w:color w:val="000000"/>
          <w:sz w:val="24"/>
          <w:szCs w:val="24"/>
        </w:rPr>
        <w:lastRenderedPageBreak/>
        <w:t xml:space="preserve"> 3.</w:t>
      </w:r>
      <w:r w:rsidR="00E61262">
        <w:rPr>
          <w:rFonts w:ascii="宋体" w:hAnsi="宋体" w:cs="宋体" w:hint="eastAsia"/>
          <w:b/>
          <w:bCs/>
          <w:color w:val="000000"/>
          <w:sz w:val="24"/>
          <w:szCs w:val="24"/>
        </w:rPr>
        <w:t>6投标承诺函</w:t>
      </w:r>
    </w:p>
    <w:p w:rsidR="001520EF" w:rsidRDefault="001520EF">
      <w:pPr>
        <w:autoSpaceDE w:val="0"/>
        <w:autoSpaceDN w:val="0"/>
        <w:adjustRightInd w:val="0"/>
        <w:spacing w:line="276" w:lineRule="auto"/>
        <w:jc w:val="center"/>
        <w:outlineLvl w:val="0"/>
        <w:rPr>
          <w:rFonts w:ascii="宋体" w:cs="宋体"/>
          <w:b/>
          <w:snapToGrid w:val="0"/>
          <w:kern w:val="0"/>
          <w:sz w:val="36"/>
          <w:szCs w:val="36"/>
        </w:rPr>
      </w:pPr>
    </w:p>
    <w:p w:rsidR="001520EF" w:rsidRDefault="00E61262">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color w:val="000000"/>
          <w:sz w:val="21"/>
          <w:szCs w:val="21"/>
        </w:rPr>
        <w:t>(</w:t>
      </w:r>
      <w:r>
        <w:rPr>
          <w:rFonts w:ascii="宋体" w:hAnsi="宋体" w:cs="宋体" w:hint="eastAsia"/>
          <w:color w:val="FF0000"/>
          <w:sz w:val="21"/>
          <w:szCs w:val="21"/>
        </w:rPr>
        <w:t>具体政府采购项目名称、标段</w:t>
      </w:r>
      <w:r>
        <w:rPr>
          <w:rFonts w:ascii="宋体" w:hAnsi="宋体" w:cs="宋体" w:hint="eastAsia"/>
          <w:color w:val="000000"/>
          <w:sz w:val="21"/>
          <w:szCs w:val="21"/>
        </w:rPr>
        <w:t>）的投标</w:t>
      </w:r>
      <w:r>
        <w:rPr>
          <w:rFonts w:ascii="宋体" w:hAnsi="宋体" w:cs="宋体"/>
          <w:color w:val="000000"/>
          <w:sz w:val="21"/>
          <w:szCs w:val="21"/>
        </w:rPr>
        <w:t>;</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26"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7"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1520EF" w:rsidRDefault="00E61262">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8"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1520EF" w:rsidRDefault="00E61262">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9"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1520EF" w:rsidRDefault="00E61262">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1520EF" w:rsidRDefault="001520EF">
      <w:pPr>
        <w:pStyle w:val="ab"/>
        <w:widowControl/>
        <w:shd w:val="clear" w:color="auto" w:fill="FFFFFF"/>
        <w:spacing w:after="300" w:line="276" w:lineRule="auto"/>
        <w:rPr>
          <w:rFonts w:ascii="宋体" w:cs="宋体"/>
          <w:color w:val="000000"/>
          <w:sz w:val="21"/>
          <w:szCs w:val="21"/>
        </w:rPr>
      </w:pPr>
    </w:p>
    <w:p w:rsidR="001520EF" w:rsidRDefault="00E61262">
      <w:pPr>
        <w:pStyle w:val="ab"/>
        <w:widowControl/>
        <w:shd w:val="clear" w:color="auto" w:fill="FFFFFF"/>
        <w:spacing w:after="300" w:line="276" w:lineRule="auto"/>
        <w:ind w:firstLineChars="2500" w:firstLine="5250"/>
        <w:rPr>
          <w:rFonts w:ascii="宋体" w:cs="宋体"/>
          <w:color w:val="000000"/>
          <w:sz w:val="21"/>
          <w:szCs w:val="21"/>
        </w:rPr>
      </w:pPr>
      <w:r>
        <w:rPr>
          <w:rFonts w:ascii="宋体" w:hAnsi="宋体" w:cs="宋体" w:hint="eastAsia"/>
          <w:color w:val="000000"/>
          <w:sz w:val="21"/>
          <w:szCs w:val="21"/>
        </w:rPr>
        <w:t>投标商名称</w:t>
      </w:r>
      <w:r>
        <w:rPr>
          <w:rFonts w:ascii="宋体" w:hAnsi="宋体" w:cs="宋体"/>
          <w:color w:val="000000"/>
          <w:sz w:val="21"/>
          <w:szCs w:val="21"/>
        </w:rPr>
        <w:t>(</w:t>
      </w:r>
      <w:r>
        <w:rPr>
          <w:rFonts w:ascii="宋体" w:hAnsi="宋体" w:cs="宋体" w:hint="eastAsia"/>
          <w:color w:val="000000"/>
          <w:sz w:val="21"/>
          <w:szCs w:val="21"/>
        </w:rPr>
        <w:t>盖章</w:t>
      </w:r>
      <w:r>
        <w:rPr>
          <w:rFonts w:ascii="宋体" w:hAnsi="宋体" w:cs="宋体"/>
          <w:color w:val="000000"/>
          <w:sz w:val="21"/>
          <w:szCs w:val="21"/>
        </w:rPr>
        <w:t>)</w:t>
      </w:r>
      <w:r>
        <w:rPr>
          <w:rFonts w:ascii="宋体" w:hAnsi="宋体" w:cs="宋体" w:hint="eastAsia"/>
          <w:color w:val="000000"/>
          <w:sz w:val="21"/>
          <w:szCs w:val="21"/>
        </w:rPr>
        <w:t>：</w:t>
      </w:r>
    </w:p>
    <w:p w:rsidR="001520EF" w:rsidRDefault="00E61262">
      <w:pPr>
        <w:pStyle w:val="ab"/>
        <w:widowControl/>
        <w:shd w:val="clear" w:color="auto" w:fill="FFFFFF"/>
        <w:spacing w:after="300" w:line="276" w:lineRule="auto"/>
        <w:ind w:firstLineChars="3000" w:firstLine="6300"/>
        <w:rPr>
          <w:rFonts w:ascii="宋体" w:cs="宋体"/>
          <w:color w:val="000000"/>
          <w:sz w:val="21"/>
          <w:szCs w:val="21"/>
        </w:rPr>
      </w:pPr>
      <w:r>
        <w:rPr>
          <w:rFonts w:ascii="宋体" w:hAnsi="宋体" w:cs="宋体" w:hint="eastAsia"/>
          <w:color w:val="000000"/>
          <w:sz w:val="21"/>
          <w:szCs w:val="21"/>
        </w:rPr>
        <w:t>年月日</w:t>
      </w:r>
    </w:p>
    <w:p w:rsidR="001520EF" w:rsidRDefault="001520EF">
      <w:pPr>
        <w:autoSpaceDE w:val="0"/>
        <w:autoSpaceDN w:val="0"/>
        <w:adjustRightInd w:val="0"/>
        <w:spacing w:line="276" w:lineRule="auto"/>
        <w:jc w:val="center"/>
        <w:outlineLvl w:val="0"/>
        <w:rPr>
          <w:rFonts w:ascii="宋体" w:cs="宋体"/>
          <w:b/>
          <w:snapToGrid w:val="0"/>
          <w:kern w:val="0"/>
          <w:sz w:val="36"/>
          <w:szCs w:val="36"/>
        </w:rPr>
      </w:pPr>
    </w:p>
    <w:p w:rsidR="001520EF" w:rsidRDefault="001520EF">
      <w:pPr>
        <w:autoSpaceDE w:val="0"/>
        <w:autoSpaceDN w:val="0"/>
        <w:adjustRightInd w:val="0"/>
        <w:spacing w:line="276" w:lineRule="auto"/>
        <w:ind w:right="-11"/>
        <w:rPr>
          <w:rFonts w:ascii="宋体" w:cs="宋体"/>
          <w:szCs w:val="21"/>
          <w:lang w:val="zh-CN"/>
        </w:rPr>
      </w:pPr>
    </w:p>
    <w:p w:rsidR="001520EF" w:rsidRDefault="001520EF">
      <w:pPr>
        <w:pStyle w:val="a5"/>
        <w:rPr>
          <w:rFonts w:ascii="宋体" w:cs="宋体"/>
          <w:szCs w:val="21"/>
          <w:lang w:val="zh-CN"/>
        </w:rPr>
      </w:pPr>
    </w:p>
    <w:p w:rsidR="0052177F" w:rsidRDefault="0052177F">
      <w:pPr>
        <w:pStyle w:val="a5"/>
        <w:rPr>
          <w:rFonts w:ascii="宋体" w:cs="宋体"/>
          <w:szCs w:val="21"/>
          <w:lang w:val="zh-CN"/>
        </w:rPr>
      </w:pPr>
    </w:p>
    <w:p w:rsidR="0052177F" w:rsidRDefault="0052177F">
      <w:pPr>
        <w:pStyle w:val="a5"/>
        <w:rPr>
          <w:rFonts w:ascii="宋体" w:cs="宋体"/>
          <w:szCs w:val="21"/>
          <w:lang w:val="zh-CN"/>
        </w:rPr>
      </w:pPr>
    </w:p>
    <w:p w:rsidR="001520EF" w:rsidRDefault="001520EF">
      <w:pPr>
        <w:pStyle w:val="a5"/>
        <w:rPr>
          <w:rFonts w:ascii="宋体" w:cs="宋体"/>
          <w:szCs w:val="21"/>
          <w:lang w:val="zh-CN"/>
        </w:rPr>
      </w:pPr>
    </w:p>
    <w:p w:rsidR="001520EF" w:rsidRDefault="00E61262">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lastRenderedPageBreak/>
        <w:t>3.</w:t>
      </w:r>
      <w:r>
        <w:rPr>
          <w:rFonts w:ascii="宋体" w:hAnsi="宋体" w:cs="宋体" w:hint="eastAsia"/>
          <w:b/>
          <w:bCs/>
          <w:color w:val="000000"/>
          <w:sz w:val="24"/>
          <w:szCs w:val="24"/>
        </w:rPr>
        <w:t>7其他资格证书或材料</w:t>
      </w: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autoSpaceDE w:val="0"/>
        <w:autoSpaceDN w:val="0"/>
        <w:adjustRightInd w:val="0"/>
        <w:spacing w:line="276" w:lineRule="auto"/>
        <w:jc w:val="center"/>
        <w:rPr>
          <w:rFonts w:ascii="宋体" w:hAnsi="宋体" w:cs="宋体"/>
          <w:b/>
          <w:bCs/>
          <w:sz w:val="28"/>
          <w:szCs w:val="28"/>
          <w:lang w:val="zh-CN"/>
        </w:rPr>
      </w:pPr>
    </w:p>
    <w:p w:rsidR="001520EF" w:rsidRDefault="00E61262">
      <w:pPr>
        <w:autoSpaceDE w:val="0"/>
        <w:autoSpaceDN w:val="0"/>
        <w:adjustRightInd w:val="0"/>
        <w:spacing w:line="276" w:lineRule="auto"/>
        <w:jc w:val="center"/>
        <w:rPr>
          <w:rFonts w:ascii="宋体" w:cs="宋体"/>
          <w:b/>
          <w:snapToGrid w:val="0"/>
          <w:kern w:val="0"/>
          <w:sz w:val="36"/>
          <w:szCs w:val="36"/>
        </w:rPr>
      </w:pPr>
      <w:r>
        <w:rPr>
          <w:rFonts w:ascii="宋体" w:hAnsi="宋体" w:cs="宋体" w:hint="eastAsia"/>
          <w:b/>
          <w:bCs/>
          <w:sz w:val="28"/>
          <w:szCs w:val="28"/>
          <w:lang w:val="zh-CN"/>
        </w:rPr>
        <w:lastRenderedPageBreak/>
        <w:t>四、符合性审查证明材料</w:t>
      </w:r>
    </w:p>
    <w:p w:rsidR="001520EF" w:rsidRDefault="001520EF">
      <w:pPr>
        <w:autoSpaceDE w:val="0"/>
        <w:autoSpaceDN w:val="0"/>
        <w:adjustRightInd w:val="0"/>
        <w:spacing w:line="276" w:lineRule="auto"/>
        <w:jc w:val="center"/>
        <w:outlineLvl w:val="0"/>
        <w:rPr>
          <w:rFonts w:ascii="宋体" w:cs="宋体"/>
          <w:b/>
          <w:snapToGrid w:val="0"/>
          <w:kern w:val="0"/>
          <w:sz w:val="36"/>
          <w:szCs w:val="36"/>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w:t>
      </w:r>
    </w:p>
    <w:p w:rsidR="001520EF" w:rsidRDefault="00E61262" w:rsidP="008D469A">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1520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技术</w:t>
            </w:r>
          </w:p>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产地及</w:t>
            </w:r>
          </w:p>
          <w:p w:rsidR="001520EF" w:rsidRDefault="00E61262">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厂家</w:t>
            </w:r>
          </w:p>
        </w:tc>
      </w:tr>
      <w:tr w:rsidR="001520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r>
      <w:tr w:rsidR="001520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r>
      <w:tr w:rsidR="001520E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ind w:firstLineChars="50" w:firstLine="105"/>
              <w:rPr>
                <w:rFonts w:ascii="宋体" w:cs="宋体"/>
                <w:szCs w:val="21"/>
                <w:lang w:val="zh-CN"/>
              </w:rPr>
            </w:pPr>
            <w:r>
              <w:rPr>
                <w:rFonts w:ascii="宋体" w:hAnsi="宋体" w:cs="宋体" w:hint="eastAsia"/>
                <w:szCs w:val="21"/>
                <w:lang w:val="zh-CN"/>
              </w:rPr>
              <w:t>大写：　　　　　　小写：</w:t>
            </w: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1520EF">
      <w:pPr>
        <w:autoSpaceDE w:val="0"/>
        <w:autoSpaceDN w:val="0"/>
        <w:adjustRightInd w:val="0"/>
        <w:spacing w:line="276" w:lineRule="auto"/>
        <w:rPr>
          <w:rFonts w:ascii="宋体" w:cs="宋体"/>
          <w:sz w:val="24"/>
          <w:szCs w:val="24"/>
          <w:lang w:val="zh-CN"/>
        </w:rPr>
      </w:pP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1520EF">
      <w:pPr>
        <w:spacing w:line="276" w:lineRule="auto"/>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4.2 </w:t>
      </w:r>
      <w:r>
        <w:rPr>
          <w:rFonts w:ascii="宋体" w:hAnsi="宋体" w:cs="宋体" w:hint="eastAsia"/>
          <w:b/>
          <w:bCs/>
          <w:color w:val="000000"/>
          <w:sz w:val="24"/>
          <w:szCs w:val="24"/>
        </w:rPr>
        <w:t>技术规格偏离表</w:t>
      </w:r>
    </w:p>
    <w:p w:rsidR="001520EF" w:rsidRDefault="00E61262" w:rsidP="008D469A">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1520E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rsidR="001520EF" w:rsidRDefault="00E61262">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520E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jc w:val="center"/>
              <w:rPr>
                <w:rFonts w:ascii="宋体" w:cs="宋体"/>
                <w:b/>
                <w:bCs/>
                <w:szCs w:val="21"/>
              </w:rPr>
            </w:pPr>
          </w:p>
        </w:tc>
      </w:tr>
      <w:tr w:rsidR="001520E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jc w:val="center"/>
              <w:rPr>
                <w:rFonts w:ascii="宋体" w:cs="宋体"/>
                <w:b/>
                <w:bCs/>
                <w:szCs w:val="21"/>
              </w:rPr>
            </w:pP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1520EF">
      <w:pPr>
        <w:autoSpaceDE w:val="0"/>
        <w:autoSpaceDN w:val="0"/>
        <w:adjustRightInd w:val="0"/>
        <w:spacing w:line="276" w:lineRule="auto"/>
        <w:rPr>
          <w:rFonts w:ascii="宋体" w:cs="宋体"/>
          <w:szCs w:val="21"/>
          <w:lang w:val="zh-CN"/>
        </w:rPr>
      </w:pP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1520EF" w:rsidRDefault="001520EF">
      <w:pPr>
        <w:snapToGrid w:val="0"/>
        <w:spacing w:line="276" w:lineRule="auto"/>
        <w:jc w:val="center"/>
        <w:rPr>
          <w:rFonts w:ascii="宋体" w:cs="宋体"/>
          <w:b/>
          <w:snapToGrid w:val="0"/>
          <w:kern w:val="0"/>
          <w:sz w:val="36"/>
          <w:szCs w:val="36"/>
        </w:rPr>
      </w:pPr>
    </w:p>
    <w:p w:rsidR="001520EF" w:rsidRDefault="00E61262">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1520EF" w:rsidRDefault="001520EF">
      <w:pPr>
        <w:snapToGrid w:val="0"/>
        <w:spacing w:line="276" w:lineRule="auto"/>
        <w:jc w:val="center"/>
        <w:rPr>
          <w:rFonts w:ascii="宋体" w:cs="宋体"/>
          <w:b/>
          <w:snapToGrid w:val="0"/>
          <w:kern w:val="0"/>
          <w:sz w:val="36"/>
          <w:szCs w:val="36"/>
        </w:rPr>
      </w:pPr>
    </w:p>
    <w:p w:rsidR="001520EF" w:rsidRDefault="001520EF">
      <w:pPr>
        <w:snapToGrid w:val="0"/>
        <w:spacing w:line="276" w:lineRule="auto"/>
        <w:jc w:val="center"/>
        <w:rPr>
          <w:rFonts w:ascii="宋体" w:cs="宋体"/>
          <w:b/>
          <w:snapToGrid w:val="0"/>
          <w:kern w:val="0"/>
          <w:sz w:val="36"/>
          <w:szCs w:val="36"/>
        </w:rPr>
      </w:pPr>
    </w:p>
    <w:p w:rsidR="001520EF" w:rsidRDefault="001520EF">
      <w:pPr>
        <w:snapToGrid w:val="0"/>
        <w:spacing w:line="276" w:lineRule="auto"/>
        <w:jc w:val="center"/>
        <w:rPr>
          <w:rFonts w:ascii="宋体" w:cs="宋体"/>
          <w:b/>
          <w:snapToGrid w:val="0"/>
          <w:kern w:val="0"/>
          <w:sz w:val="36"/>
          <w:szCs w:val="36"/>
        </w:rPr>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4.4 </w:t>
      </w:r>
      <w:r>
        <w:rPr>
          <w:rFonts w:ascii="宋体" w:hAnsi="宋体" w:cs="宋体" w:hint="eastAsia"/>
          <w:b/>
          <w:bCs/>
          <w:color w:val="000000"/>
          <w:sz w:val="24"/>
          <w:szCs w:val="24"/>
        </w:rPr>
        <w:t>业绩情况表</w:t>
      </w:r>
    </w:p>
    <w:p w:rsidR="001520EF" w:rsidRDefault="001520EF">
      <w:pPr>
        <w:autoSpaceDE w:val="0"/>
        <w:autoSpaceDN w:val="0"/>
        <w:adjustRightInd w:val="0"/>
        <w:spacing w:line="276" w:lineRule="auto"/>
        <w:jc w:val="center"/>
        <w:outlineLvl w:val="0"/>
        <w:rPr>
          <w:rFonts w:ascii="宋体" w:cs="宋体"/>
          <w:b/>
          <w:bCs/>
          <w:color w:val="000000"/>
          <w:sz w:val="28"/>
          <w:szCs w:val="28"/>
        </w:rPr>
      </w:pPr>
    </w:p>
    <w:p w:rsidR="001520EF" w:rsidRDefault="00E61262" w:rsidP="008D469A">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snapToGrid w:val="0"/>
        <w:spacing w:line="276" w:lineRule="auto"/>
        <w:rPr>
          <w:rFonts w:ascii="宋体" w:cs="宋体"/>
          <w:b/>
          <w:snapToGrid w:val="0"/>
          <w:kern w:val="0"/>
          <w:szCs w:val="21"/>
        </w:rPr>
      </w:pPr>
      <w:r>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520EF">
        <w:trPr>
          <w:trHeight w:val="777"/>
        </w:trPr>
        <w:tc>
          <w:tcPr>
            <w:tcW w:w="712"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合同金额</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520EF" w:rsidRDefault="001520EF">
            <w:pPr>
              <w:pStyle w:val="a4"/>
              <w:spacing w:line="276" w:lineRule="auto"/>
              <w:rPr>
                <w:rFonts w:ascii="宋体" w:eastAsia="宋体" w:hAnsi="宋体" w:cs="宋体"/>
                <w:sz w:val="21"/>
                <w:szCs w:val="21"/>
              </w:rPr>
            </w:pPr>
          </w:p>
        </w:tc>
        <w:tc>
          <w:tcPr>
            <w:tcW w:w="3579" w:type="dxa"/>
            <w:vAlign w:val="center"/>
          </w:tcPr>
          <w:p w:rsidR="001520EF" w:rsidRDefault="001520EF">
            <w:pPr>
              <w:pStyle w:val="a4"/>
              <w:spacing w:line="276" w:lineRule="auto"/>
              <w:rPr>
                <w:rFonts w:ascii="宋体" w:eastAsia="宋体" w:hAnsi="宋体" w:cs="宋体"/>
                <w:sz w:val="21"/>
                <w:szCs w:val="21"/>
              </w:rPr>
            </w:pPr>
          </w:p>
        </w:tc>
        <w:tc>
          <w:tcPr>
            <w:tcW w:w="1440" w:type="dxa"/>
            <w:vAlign w:val="center"/>
          </w:tcPr>
          <w:p w:rsidR="001520EF" w:rsidRDefault="001520EF">
            <w:pPr>
              <w:pStyle w:val="a4"/>
              <w:spacing w:line="276" w:lineRule="auto"/>
              <w:rPr>
                <w:rFonts w:ascii="宋体" w:eastAsia="宋体" w:hAnsi="宋体" w:cs="宋体"/>
                <w:sz w:val="21"/>
                <w:szCs w:val="21"/>
              </w:rPr>
            </w:pPr>
          </w:p>
        </w:tc>
        <w:tc>
          <w:tcPr>
            <w:tcW w:w="1706" w:type="dxa"/>
            <w:vAlign w:val="center"/>
          </w:tcPr>
          <w:p w:rsidR="001520EF" w:rsidRDefault="001520EF">
            <w:pPr>
              <w:pStyle w:val="a4"/>
              <w:spacing w:line="276" w:lineRule="auto"/>
              <w:rPr>
                <w:rFonts w:ascii="宋体" w:eastAsia="宋体" w:hAnsi="宋体" w:cs="宋体"/>
                <w:sz w:val="21"/>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520EF" w:rsidRDefault="001520EF">
            <w:pPr>
              <w:pStyle w:val="a4"/>
              <w:spacing w:line="276" w:lineRule="auto"/>
              <w:rPr>
                <w:rFonts w:ascii="宋体" w:eastAsia="宋体" w:hAnsi="宋体" w:cs="宋体"/>
                <w:sz w:val="21"/>
                <w:szCs w:val="21"/>
              </w:rPr>
            </w:pPr>
          </w:p>
        </w:tc>
        <w:tc>
          <w:tcPr>
            <w:tcW w:w="3579" w:type="dxa"/>
            <w:vAlign w:val="center"/>
          </w:tcPr>
          <w:p w:rsidR="001520EF" w:rsidRDefault="001520EF">
            <w:pPr>
              <w:pStyle w:val="a4"/>
              <w:spacing w:line="276" w:lineRule="auto"/>
              <w:rPr>
                <w:rFonts w:ascii="宋体" w:eastAsia="宋体" w:hAnsi="宋体" w:cs="宋体"/>
                <w:sz w:val="21"/>
                <w:szCs w:val="21"/>
              </w:rPr>
            </w:pPr>
          </w:p>
        </w:tc>
        <w:tc>
          <w:tcPr>
            <w:tcW w:w="1440" w:type="dxa"/>
            <w:vAlign w:val="center"/>
          </w:tcPr>
          <w:p w:rsidR="001520EF" w:rsidRDefault="001520EF">
            <w:pPr>
              <w:pStyle w:val="a4"/>
              <w:spacing w:line="276" w:lineRule="auto"/>
              <w:rPr>
                <w:rFonts w:ascii="宋体" w:eastAsia="宋体" w:hAnsi="宋体" w:cs="宋体"/>
                <w:sz w:val="21"/>
                <w:szCs w:val="21"/>
              </w:rPr>
            </w:pPr>
          </w:p>
        </w:tc>
        <w:tc>
          <w:tcPr>
            <w:tcW w:w="1706" w:type="dxa"/>
            <w:vAlign w:val="center"/>
          </w:tcPr>
          <w:p w:rsidR="001520EF" w:rsidRDefault="001520EF">
            <w:pPr>
              <w:pStyle w:val="a4"/>
              <w:spacing w:line="276" w:lineRule="auto"/>
              <w:rPr>
                <w:rFonts w:ascii="宋体" w:eastAsia="宋体" w:hAnsi="宋体" w:cs="宋体"/>
                <w:sz w:val="21"/>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520EF" w:rsidRDefault="001520EF">
            <w:pPr>
              <w:pStyle w:val="a4"/>
              <w:spacing w:line="276" w:lineRule="auto"/>
              <w:rPr>
                <w:rFonts w:ascii="宋体" w:eastAsia="宋体" w:hAnsi="宋体" w:cs="宋体"/>
                <w:sz w:val="21"/>
                <w:szCs w:val="21"/>
              </w:rPr>
            </w:pPr>
          </w:p>
        </w:tc>
        <w:tc>
          <w:tcPr>
            <w:tcW w:w="3579" w:type="dxa"/>
            <w:vAlign w:val="center"/>
          </w:tcPr>
          <w:p w:rsidR="001520EF" w:rsidRDefault="001520EF">
            <w:pPr>
              <w:pStyle w:val="a4"/>
              <w:spacing w:line="276" w:lineRule="auto"/>
              <w:rPr>
                <w:rFonts w:ascii="宋体" w:eastAsia="宋体" w:hAnsi="宋体" w:cs="宋体"/>
                <w:sz w:val="21"/>
                <w:szCs w:val="21"/>
              </w:rPr>
            </w:pPr>
          </w:p>
        </w:tc>
        <w:tc>
          <w:tcPr>
            <w:tcW w:w="1440" w:type="dxa"/>
            <w:vAlign w:val="center"/>
          </w:tcPr>
          <w:p w:rsidR="001520EF" w:rsidRDefault="001520EF">
            <w:pPr>
              <w:pStyle w:val="a4"/>
              <w:spacing w:line="276" w:lineRule="auto"/>
              <w:rPr>
                <w:rFonts w:ascii="宋体" w:eastAsia="宋体" w:hAnsi="宋体" w:cs="宋体"/>
                <w:sz w:val="21"/>
                <w:szCs w:val="21"/>
              </w:rPr>
            </w:pPr>
          </w:p>
        </w:tc>
        <w:tc>
          <w:tcPr>
            <w:tcW w:w="1706" w:type="dxa"/>
            <w:vAlign w:val="center"/>
          </w:tcPr>
          <w:p w:rsidR="001520EF" w:rsidRDefault="001520EF">
            <w:pPr>
              <w:pStyle w:val="a4"/>
              <w:spacing w:line="276" w:lineRule="auto"/>
              <w:rPr>
                <w:rFonts w:ascii="宋体" w:eastAsia="宋体" w:hAnsi="宋体" w:cs="宋体"/>
                <w:sz w:val="21"/>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520EF" w:rsidRDefault="001520EF">
            <w:pPr>
              <w:spacing w:line="276" w:lineRule="auto"/>
              <w:rPr>
                <w:rFonts w:ascii="宋体" w:cs="宋体"/>
                <w:szCs w:val="21"/>
              </w:rPr>
            </w:pPr>
          </w:p>
        </w:tc>
        <w:tc>
          <w:tcPr>
            <w:tcW w:w="3579" w:type="dxa"/>
            <w:vAlign w:val="center"/>
          </w:tcPr>
          <w:p w:rsidR="001520EF" w:rsidRDefault="001520EF">
            <w:pPr>
              <w:spacing w:line="276" w:lineRule="auto"/>
              <w:rPr>
                <w:rFonts w:ascii="宋体" w:cs="宋体"/>
                <w:szCs w:val="21"/>
              </w:rPr>
            </w:pPr>
          </w:p>
        </w:tc>
        <w:tc>
          <w:tcPr>
            <w:tcW w:w="1440" w:type="dxa"/>
            <w:vAlign w:val="center"/>
          </w:tcPr>
          <w:p w:rsidR="001520EF" w:rsidRDefault="001520EF">
            <w:pPr>
              <w:spacing w:line="276" w:lineRule="auto"/>
              <w:rPr>
                <w:rFonts w:ascii="宋体" w:cs="宋体"/>
                <w:szCs w:val="21"/>
              </w:rPr>
            </w:pPr>
          </w:p>
        </w:tc>
        <w:tc>
          <w:tcPr>
            <w:tcW w:w="1706" w:type="dxa"/>
            <w:vAlign w:val="center"/>
          </w:tcPr>
          <w:p w:rsidR="001520EF" w:rsidRDefault="001520EF">
            <w:pPr>
              <w:spacing w:line="276" w:lineRule="auto"/>
              <w:rPr>
                <w:rFonts w:ascii="宋体" w:cs="宋体"/>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1520EF" w:rsidRDefault="001520EF">
            <w:pPr>
              <w:spacing w:line="276" w:lineRule="auto"/>
              <w:rPr>
                <w:rFonts w:ascii="宋体" w:cs="宋体"/>
                <w:szCs w:val="21"/>
              </w:rPr>
            </w:pPr>
          </w:p>
        </w:tc>
        <w:tc>
          <w:tcPr>
            <w:tcW w:w="3579" w:type="dxa"/>
            <w:vAlign w:val="center"/>
          </w:tcPr>
          <w:p w:rsidR="001520EF" w:rsidRDefault="001520EF">
            <w:pPr>
              <w:spacing w:line="276" w:lineRule="auto"/>
              <w:rPr>
                <w:rFonts w:ascii="宋体" w:cs="宋体"/>
                <w:szCs w:val="21"/>
              </w:rPr>
            </w:pPr>
          </w:p>
        </w:tc>
        <w:tc>
          <w:tcPr>
            <w:tcW w:w="1440" w:type="dxa"/>
            <w:vAlign w:val="center"/>
          </w:tcPr>
          <w:p w:rsidR="001520EF" w:rsidRDefault="001520EF">
            <w:pPr>
              <w:spacing w:line="276" w:lineRule="auto"/>
              <w:rPr>
                <w:rFonts w:ascii="宋体" w:cs="宋体"/>
                <w:szCs w:val="21"/>
              </w:rPr>
            </w:pPr>
          </w:p>
        </w:tc>
        <w:tc>
          <w:tcPr>
            <w:tcW w:w="1706" w:type="dxa"/>
            <w:vAlign w:val="center"/>
          </w:tcPr>
          <w:p w:rsidR="001520EF" w:rsidRDefault="001520EF">
            <w:pPr>
              <w:spacing w:line="276" w:lineRule="auto"/>
              <w:rPr>
                <w:rFonts w:ascii="宋体" w:cs="宋体"/>
                <w:szCs w:val="21"/>
              </w:rPr>
            </w:pP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1520EF">
      <w:pPr>
        <w:pStyle w:val="ac"/>
        <w:spacing w:line="276" w:lineRule="auto"/>
        <w:ind w:firstLine="340"/>
        <w:rPr>
          <w:lang w:val="zh-CN"/>
        </w:rPr>
      </w:pPr>
    </w:p>
    <w:p w:rsidR="001520EF" w:rsidRDefault="001520EF">
      <w:pPr>
        <w:pStyle w:val="ac"/>
        <w:spacing w:line="276" w:lineRule="auto"/>
        <w:ind w:firstLine="340"/>
        <w:rPr>
          <w:lang w:val="zh-CN"/>
        </w:rPr>
      </w:pPr>
    </w:p>
    <w:p w:rsidR="001520EF" w:rsidRDefault="001520EF">
      <w:pPr>
        <w:autoSpaceDE w:val="0"/>
        <w:autoSpaceDN w:val="0"/>
        <w:adjustRightInd w:val="0"/>
        <w:spacing w:line="276" w:lineRule="auto"/>
        <w:rPr>
          <w:rFonts w:ascii="宋体" w:cs="宋体"/>
          <w:sz w:val="24"/>
          <w:szCs w:val="24"/>
          <w:lang w:val="zh-CN"/>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1520EF" w:rsidRDefault="001520EF">
      <w:pPr>
        <w:autoSpaceDE w:val="0"/>
        <w:autoSpaceDN w:val="0"/>
        <w:adjustRightInd w:val="0"/>
        <w:spacing w:line="276" w:lineRule="auto"/>
        <w:jc w:val="center"/>
        <w:outlineLvl w:val="0"/>
        <w:rPr>
          <w:rFonts w:ascii="宋体" w:cs="宋体"/>
          <w:b/>
          <w:bCs/>
          <w:color w:val="000000"/>
          <w:sz w:val="36"/>
          <w:szCs w:val="36"/>
        </w:rPr>
      </w:pPr>
    </w:p>
    <w:p w:rsidR="001520EF" w:rsidRDefault="00E61262">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1520EF" w:rsidRDefault="001520EF">
      <w:pPr>
        <w:autoSpaceDE w:val="0"/>
        <w:autoSpaceDN w:val="0"/>
        <w:adjustRightInd w:val="0"/>
        <w:spacing w:line="276" w:lineRule="auto"/>
        <w:jc w:val="center"/>
        <w:outlineLvl w:val="0"/>
        <w:rPr>
          <w:rFonts w:ascii="宋体" w:cs="宋体"/>
          <w:b/>
          <w:bCs/>
          <w:color w:val="000000"/>
          <w:sz w:val="36"/>
          <w:szCs w:val="36"/>
        </w:rPr>
      </w:pPr>
    </w:p>
    <w:p w:rsidR="001520EF" w:rsidRDefault="001520EF">
      <w:pPr>
        <w:pStyle w:val="ac"/>
        <w:spacing w:line="276" w:lineRule="auto"/>
        <w:ind w:firstLine="340"/>
      </w:pPr>
    </w:p>
    <w:p w:rsidR="001520EF" w:rsidRDefault="001520EF">
      <w:pPr>
        <w:pStyle w:val="ac"/>
        <w:spacing w:line="276" w:lineRule="auto"/>
        <w:ind w:firstLine="340"/>
      </w:pPr>
    </w:p>
    <w:p w:rsidR="001520EF" w:rsidRDefault="001520EF">
      <w:pPr>
        <w:autoSpaceDE w:val="0"/>
        <w:autoSpaceDN w:val="0"/>
        <w:adjustRightInd w:val="0"/>
        <w:spacing w:line="276" w:lineRule="auto"/>
        <w:jc w:val="center"/>
        <w:outlineLvl w:val="0"/>
        <w:rPr>
          <w:rFonts w:ascii="宋体" w:cs="宋体"/>
          <w:b/>
          <w:bCs/>
          <w:color w:val="000000"/>
          <w:sz w:val="36"/>
          <w:szCs w:val="36"/>
        </w:rPr>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4.6 </w:t>
      </w:r>
      <w:r>
        <w:rPr>
          <w:rFonts w:ascii="宋体" w:hAnsi="宋体" w:cs="宋体" w:hint="eastAsia"/>
          <w:b/>
          <w:bCs/>
          <w:color w:val="000000"/>
          <w:sz w:val="24"/>
          <w:szCs w:val="24"/>
        </w:rPr>
        <w:t>中小企业声明函</w:t>
      </w:r>
    </w:p>
    <w:p w:rsidR="001520EF" w:rsidRDefault="001520EF">
      <w:pPr>
        <w:spacing w:line="276" w:lineRule="auto"/>
        <w:jc w:val="center"/>
        <w:rPr>
          <w:rFonts w:ascii="宋体" w:cs="宋体"/>
          <w:b/>
          <w:bCs/>
          <w:color w:val="000000"/>
          <w:szCs w:val="21"/>
        </w:rPr>
      </w:pPr>
    </w:p>
    <w:p w:rsidR="001520EF" w:rsidRDefault="00E61262">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本公司郑重声明，根据《政府采购促进中小企业发展暂行办法》（财库</w:t>
      </w:r>
      <w:r>
        <w:rPr>
          <w:rFonts w:ascii="宋体" w:hAnsi="宋体" w:cs="宋体"/>
          <w:color w:val="000000"/>
          <w:kern w:val="0"/>
          <w:szCs w:val="21"/>
        </w:rPr>
        <w:t>[2011]181</w:t>
      </w:r>
      <w:r>
        <w:rPr>
          <w:rFonts w:ascii="宋体" w:hAnsi="宋体" w:cs="宋体" w:hint="eastAsia"/>
          <w:color w:val="000000"/>
          <w:kern w:val="0"/>
          <w:szCs w:val="21"/>
        </w:rPr>
        <w:t>号）的规定，本公司为</w:t>
      </w:r>
      <w:r>
        <w:rPr>
          <w:rFonts w:ascii="宋体" w:hAnsi="宋体" w:cs="宋体"/>
          <w:color w:val="000000"/>
          <w:kern w:val="0"/>
          <w:szCs w:val="21"/>
        </w:rPr>
        <w:t>______</w:t>
      </w:r>
      <w:r>
        <w:rPr>
          <w:rFonts w:ascii="宋体" w:hAnsi="宋体" w:cs="宋体" w:hint="eastAsia"/>
          <w:color w:val="000000"/>
          <w:kern w:val="0"/>
          <w:szCs w:val="21"/>
        </w:rPr>
        <w:t>（请填写：中型、小型、微型）企业。即，本公司同时满足以下条件：</w:t>
      </w:r>
      <w:r>
        <w:rPr>
          <w:rFonts w:ascii="宋体" w:cs="宋体"/>
          <w:color w:val="000000"/>
          <w:kern w:val="0"/>
          <w:szCs w:val="21"/>
        </w:rPr>
        <w:br/>
      </w:r>
      <w:r>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ascii="宋体" w:hAnsi="宋体" w:cs="宋体" w:hint="eastAsia"/>
          <w:color w:val="000000"/>
          <w:kern w:val="0"/>
          <w:szCs w:val="21"/>
        </w:rPr>
        <w:t>号）规定的划分标准，</w:t>
      </w:r>
      <w:r>
        <w:rPr>
          <w:rFonts w:ascii="宋体" w:hAnsi="宋体" w:cs="宋体" w:hint="eastAsia"/>
          <w:color w:val="000000"/>
          <w:szCs w:val="21"/>
        </w:rPr>
        <w:t>按照《国家统计局关于印发统计上大中小微型企业划分办法的通知》（国统字</w:t>
      </w:r>
      <w:r>
        <w:rPr>
          <w:rFonts w:ascii="宋体" w:hAnsi="宋体" w:cs="宋体"/>
          <w:color w:val="000000"/>
          <w:szCs w:val="21"/>
        </w:rPr>
        <w:t>[2011] 75</w:t>
      </w:r>
      <w:r>
        <w:rPr>
          <w:rFonts w:ascii="宋体" w:hAnsi="宋体" w:cs="宋体" w:hint="eastAsia"/>
          <w:color w:val="000000"/>
          <w:szCs w:val="21"/>
        </w:rPr>
        <w:t>号）规定，本公司所属行业为</w:t>
      </w:r>
      <w:r>
        <w:rPr>
          <w:rFonts w:ascii="宋体" w:hAnsi="宋体" w:cs="宋体"/>
          <w:color w:val="000000"/>
          <w:szCs w:val="21"/>
        </w:rPr>
        <w:t>______</w:t>
      </w:r>
      <w:r>
        <w:rPr>
          <w:rFonts w:ascii="宋体" w:hAnsi="宋体" w:cs="宋体" w:hint="eastAsia"/>
          <w:color w:val="000000"/>
          <w:szCs w:val="21"/>
        </w:rPr>
        <w:t>，截至上一财年末，公司资产总额</w:t>
      </w:r>
      <w:r>
        <w:rPr>
          <w:rFonts w:ascii="宋体" w:hAnsi="宋体" w:cs="宋体"/>
          <w:color w:val="000000"/>
          <w:szCs w:val="21"/>
        </w:rPr>
        <w:t>______</w:t>
      </w:r>
      <w:r>
        <w:rPr>
          <w:rFonts w:ascii="宋体" w:hAnsi="宋体" w:cs="宋体" w:hint="eastAsia"/>
          <w:color w:val="000000"/>
          <w:szCs w:val="21"/>
        </w:rPr>
        <w:t>万元，营业收入</w:t>
      </w:r>
      <w:r>
        <w:rPr>
          <w:rFonts w:ascii="宋体" w:hAnsi="宋体" w:cs="宋体"/>
          <w:color w:val="000000"/>
          <w:szCs w:val="21"/>
        </w:rPr>
        <w:t>______</w:t>
      </w:r>
      <w:r>
        <w:rPr>
          <w:rFonts w:ascii="宋体" w:hAnsi="宋体" w:cs="宋体" w:hint="eastAsia"/>
          <w:color w:val="000000"/>
          <w:szCs w:val="21"/>
        </w:rPr>
        <w:t>万元，从业人员</w:t>
      </w:r>
      <w:r>
        <w:rPr>
          <w:rFonts w:ascii="宋体" w:hAnsi="宋体" w:cs="宋体"/>
          <w:color w:val="000000"/>
          <w:szCs w:val="21"/>
        </w:rPr>
        <w:t>______</w:t>
      </w:r>
      <w:r>
        <w:rPr>
          <w:rFonts w:ascii="宋体" w:hAnsi="宋体" w:cs="宋体" w:hint="eastAsia"/>
          <w:color w:val="000000"/>
          <w:szCs w:val="21"/>
        </w:rPr>
        <w:t>人，</w:t>
      </w:r>
      <w:r>
        <w:rPr>
          <w:rFonts w:ascii="宋体" w:hAnsi="宋体" w:cs="宋体" w:hint="eastAsia"/>
          <w:color w:val="000000"/>
          <w:kern w:val="0"/>
          <w:szCs w:val="21"/>
        </w:rPr>
        <w:t>本公司为</w:t>
      </w:r>
      <w:r>
        <w:rPr>
          <w:rFonts w:ascii="宋体" w:hAnsi="宋体" w:cs="宋体"/>
          <w:color w:val="000000"/>
          <w:kern w:val="0"/>
          <w:szCs w:val="21"/>
        </w:rPr>
        <w:t>______</w:t>
      </w:r>
      <w:r>
        <w:rPr>
          <w:rFonts w:ascii="宋体" w:hAnsi="宋体" w:cs="宋体" w:hint="eastAsia"/>
          <w:color w:val="000000"/>
          <w:kern w:val="0"/>
          <w:szCs w:val="21"/>
        </w:rPr>
        <w:t xml:space="preserve">（请填写：中型、小型、微型）企业。　　</w:t>
      </w:r>
    </w:p>
    <w:p w:rsidR="001520EF" w:rsidRDefault="00E61262">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1520EF" w:rsidRDefault="001520EF">
      <w:pPr>
        <w:widowControl/>
        <w:spacing w:before="100" w:beforeAutospacing="1" w:after="100" w:afterAutospacing="1" w:line="276" w:lineRule="auto"/>
        <w:ind w:leftChars="1850" w:left="3885"/>
        <w:jc w:val="left"/>
        <w:rPr>
          <w:rFonts w:ascii="宋体" w:cs="宋体"/>
          <w:color w:val="000000"/>
          <w:kern w:val="0"/>
          <w:szCs w:val="21"/>
        </w:rPr>
      </w:pPr>
    </w:p>
    <w:p w:rsidR="001520EF" w:rsidRDefault="001520EF">
      <w:pPr>
        <w:widowControl/>
        <w:spacing w:before="100" w:beforeAutospacing="1" w:after="100" w:afterAutospacing="1" w:line="276" w:lineRule="auto"/>
        <w:ind w:leftChars="1850" w:left="3885"/>
        <w:jc w:val="left"/>
        <w:rPr>
          <w:rFonts w:ascii="宋体" w:cs="宋体"/>
          <w:color w:val="000000"/>
          <w:kern w:val="0"/>
          <w:szCs w:val="21"/>
        </w:rPr>
      </w:pPr>
    </w:p>
    <w:p w:rsidR="001520EF" w:rsidRDefault="00E61262">
      <w:pPr>
        <w:widowControl/>
        <w:spacing w:before="100" w:beforeAutospacing="1" w:after="100" w:afterAutospacing="1" w:line="276" w:lineRule="auto"/>
        <w:ind w:leftChars="1850" w:left="3885"/>
        <w:jc w:val="left"/>
        <w:rPr>
          <w:rFonts w:ascii="宋体" w:cs="宋体"/>
          <w:color w:val="000000"/>
          <w:kern w:val="0"/>
          <w:szCs w:val="21"/>
        </w:rPr>
      </w:pPr>
      <w:r>
        <w:rPr>
          <w:rFonts w:ascii="宋体" w:hAnsi="宋体" w:cs="宋体" w:hint="eastAsia"/>
          <w:color w:val="000000"/>
          <w:kern w:val="0"/>
          <w:szCs w:val="21"/>
        </w:rPr>
        <w:t xml:space="preserve">企业名称（盖章）：　　　　　　　　　</w:t>
      </w:r>
      <w:r>
        <w:rPr>
          <w:rFonts w:ascii="宋体" w:cs="宋体"/>
          <w:color w:val="000000"/>
          <w:kern w:val="0"/>
          <w:szCs w:val="21"/>
        </w:rPr>
        <w:br/>
      </w:r>
      <w:r>
        <w:rPr>
          <w:rFonts w:ascii="宋体" w:hAnsi="宋体" w:cs="宋体" w:hint="eastAsia"/>
          <w:color w:val="000000"/>
          <w:kern w:val="0"/>
          <w:szCs w:val="21"/>
        </w:rPr>
        <w:t>日　期：</w:t>
      </w:r>
      <w:r>
        <w:rPr>
          <w:rFonts w:ascii="宋体" w:hAnsi="宋体" w:cs="宋体" w:hint="eastAsia"/>
          <w:szCs w:val="21"/>
        </w:rPr>
        <w:t>年月日</w:t>
      </w:r>
    </w:p>
    <w:p w:rsidR="001520EF" w:rsidRDefault="00E61262">
      <w:pPr>
        <w:widowControl/>
        <w:spacing w:before="100" w:beforeAutospacing="1" w:after="100" w:afterAutospacing="1" w:line="276" w:lineRule="auto"/>
        <w:contextualSpacing/>
        <w:jc w:val="left"/>
        <w:rPr>
          <w:rFonts w:ascii="宋体" w:cs="宋体"/>
          <w:color w:val="000000"/>
          <w:szCs w:val="21"/>
        </w:rPr>
      </w:pPr>
      <w:r>
        <w:rPr>
          <w:rFonts w:ascii="宋体" w:hAnsi="宋体" w:cs="宋体" w:hint="eastAsia"/>
          <w:color w:val="000000"/>
          <w:szCs w:val="21"/>
        </w:rPr>
        <w:t>说明：</w:t>
      </w:r>
    </w:p>
    <w:p w:rsidR="001520EF" w:rsidRDefault="00E61262">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1520EF" w:rsidRDefault="00E61262">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、如投标人为联合投标的，联合投标人需分别填写上述《中小企业声明函》。</w:t>
      </w:r>
    </w:p>
    <w:p w:rsidR="001520EF" w:rsidRDefault="00E61262">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、小型和微型企业不包括民办非企业。</w:t>
      </w:r>
    </w:p>
    <w:p w:rsidR="001520EF" w:rsidRDefault="001520EF">
      <w:pPr>
        <w:pStyle w:val="ac"/>
        <w:spacing w:line="276" w:lineRule="auto"/>
        <w:ind w:firstLine="340"/>
      </w:pPr>
    </w:p>
    <w:p w:rsidR="001520EF" w:rsidRDefault="001520EF">
      <w:pPr>
        <w:pStyle w:val="ac"/>
        <w:spacing w:line="276" w:lineRule="auto"/>
        <w:ind w:firstLine="340"/>
      </w:pPr>
    </w:p>
    <w:p w:rsidR="001520EF" w:rsidRDefault="001520EF">
      <w:pPr>
        <w:pStyle w:val="ac"/>
        <w:spacing w:line="276" w:lineRule="auto"/>
        <w:ind w:firstLine="340"/>
      </w:pPr>
    </w:p>
    <w:p w:rsidR="001520EF" w:rsidRDefault="001520EF">
      <w:pPr>
        <w:pStyle w:val="ac"/>
        <w:spacing w:line="276" w:lineRule="auto"/>
        <w:ind w:firstLine="340"/>
      </w:pPr>
    </w:p>
    <w:p w:rsidR="001520EF" w:rsidRDefault="001520EF">
      <w:pPr>
        <w:pStyle w:val="ac"/>
        <w:spacing w:line="276" w:lineRule="auto"/>
        <w:ind w:firstLine="340"/>
      </w:pPr>
    </w:p>
    <w:p w:rsidR="0049220E" w:rsidRDefault="0049220E">
      <w:pPr>
        <w:pStyle w:val="ac"/>
        <w:spacing w:line="276" w:lineRule="auto"/>
        <w:ind w:firstLine="340"/>
      </w:pPr>
    </w:p>
    <w:p w:rsidR="001520EF" w:rsidRDefault="001520EF">
      <w:pPr>
        <w:pStyle w:val="ac"/>
        <w:spacing w:line="276" w:lineRule="auto"/>
        <w:ind w:firstLine="340"/>
      </w:pPr>
    </w:p>
    <w:p w:rsidR="001520EF" w:rsidRDefault="001520EF">
      <w:pPr>
        <w:pStyle w:val="ac"/>
        <w:spacing w:line="276" w:lineRule="auto"/>
        <w:ind w:firstLine="340"/>
      </w:pPr>
    </w:p>
    <w:p w:rsidR="001520EF" w:rsidRDefault="00E61262">
      <w:pPr>
        <w:autoSpaceDE w:val="0"/>
        <w:autoSpaceDN w:val="0"/>
        <w:adjustRightInd w:val="0"/>
        <w:spacing w:line="276" w:lineRule="auto"/>
        <w:jc w:val="center"/>
        <w:outlineLvl w:val="0"/>
        <w:rPr>
          <w:rFonts w:ascii="宋体" w:cs="宋体"/>
          <w:b/>
          <w:bCs/>
          <w:color w:val="000000"/>
          <w:sz w:val="24"/>
          <w:szCs w:val="24"/>
        </w:rPr>
      </w:pPr>
      <w:bookmarkStart w:id="16" w:name="OLE_LINK13"/>
      <w:bookmarkStart w:id="17" w:name="OLE_LINK14"/>
      <w:r>
        <w:rPr>
          <w:rFonts w:ascii="宋体" w:hAnsi="宋体" w:cs="宋体"/>
          <w:b/>
          <w:bCs/>
          <w:color w:val="000000"/>
          <w:sz w:val="24"/>
          <w:szCs w:val="24"/>
        </w:rPr>
        <w:lastRenderedPageBreak/>
        <w:t xml:space="preserve">4.7 </w:t>
      </w:r>
      <w:r>
        <w:rPr>
          <w:rFonts w:ascii="宋体" w:hAnsi="宋体" w:cs="宋体" w:hint="eastAsia"/>
          <w:b/>
          <w:bCs/>
          <w:color w:val="000000"/>
          <w:sz w:val="24"/>
          <w:szCs w:val="24"/>
        </w:rPr>
        <w:t>残疾人福利性单位声明函</w:t>
      </w:r>
    </w:p>
    <w:bookmarkEnd w:id="16"/>
    <w:bookmarkEnd w:id="17"/>
    <w:p w:rsidR="001520EF" w:rsidRDefault="001520EF">
      <w:pPr>
        <w:spacing w:line="276" w:lineRule="auto"/>
        <w:rPr>
          <w:rFonts w:ascii="宋体" w:cs="宋体"/>
          <w:szCs w:val="21"/>
        </w:rPr>
      </w:pPr>
    </w:p>
    <w:p w:rsidR="001520EF" w:rsidRDefault="00E61262">
      <w:pPr>
        <w:spacing w:line="276"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1520EF" w:rsidRDefault="00E61262">
      <w:pPr>
        <w:spacing w:line="276"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1520EF" w:rsidRDefault="001520EF">
      <w:pPr>
        <w:spacing w:line="276" w:lineRule="auto"/>
        <w:rPr>
          <w:rFonts w:ascii="宋体" w:cs="宋体"/>
          <w:szCs w:val="21"/>
        </w:rPr>
      </w:pPr>
    </w:p>
    <w:p w:rsidR="001520EF" w:rsidRDefault="001520EF">
      <w:pPr>
        <w:spacing w:line="276" w:lineRule="auto"/>
        <w:rPr>
          <w:rFonts w:ascii="宋体" w:cs="宋体"/>
          <w:szCs w:val="21"/>
        </w:rPr>
      </w:pPr>
    </w:p>
    <w:p w:rsidR="001520EF" w:rsidRDefault="00E61262">
      <w:pPr>
        <w:spacing w:line="276" w:lineRule="auto"/>
        <w:rPr>
          <w:rFonts w:ascii="宋体" w:cs="宋体"/>
          <w:szCs w:val="21"/>
        </w:rPr>
      </w:pPr>
      <w:r>
        <w:rPr>
          <w:rFonts w:ascii="宋体" w:hAnsi="宋体" w:cs="宋体" w:hint="eastAsia"/>
          <w:szCs w:val="21"/>
        </w:rPr>
        <w:t>单位名称（盖章）：</w:t>
      </w:r>
    </w:p>
    <w:p w:rsidR="001520EF" w:rsidRDefault="00E61262">
      <w:pPr>
        <w:spacing w:line="276" w:lineRule="auto"/>
        <w:rPr>
          <w:rFonts w:ascii="宋体" w:cs="宋体"/>
          <w:szCs w:val="21"/>
        </w:rPr>
      </w:pPr>
      <w:r>
        <w:rPr>
          <w:rFonts w:ascii="宋体" w:hAnsi="宋体" w:cs="宋体" w:hint="eastAsia"/>
          <w:szCs w:val="21"/>
        </w:rPr>
        <w:t>日期：年月日</w:t>
      </w: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1520EF" w:rsidRDefault="001520EF">
      <w:pPr>
        <w:autoSpaceDE w:val="0"/>
        <w:autoSpaceDN w:val="0"/>
        <w:adjustRightInd w:val="0"/>
        <w:spacing w:line="276" w:lineRule="auto"/>
        <w:jc w:val="center"/>
        <w:outlineLvl w:val="0"/>
        <w:rPr>
          <w:rFonts w:ascii="宋体" w:cs="宋体"/>
          <w:b/>
          <w:bCs/>
          <w:color w:val="000000"/>
          <w:sz w:val="28"/>
          <w:szCs w:val="28"/>
        </w:rPr>
      </w:pPr>
    </w:p>
    <w:p w:rsidR="001520EF" w:rsidRDefault="00E61262">
      <w:pPr>
        <w:spacing w:line="276" w:lineRule="auto"/>
        <w:jc w:val="center"/>
        <w:rPr>
          <w:rFonts w:ascii="宋体" w:cs="宋体"/>
          <w:color w:val="000000"/>
          <w:kern w:val="0"/>
          <w:szCs w:val="21"/>
        </w:rPr>
      </w:pPr>
      <w:r>
        <w:rPr>
          <w:rFonts w:ascii="宋体" w:hAnsi="宋体" w:cs="宋体" w:hint="eastAsia"/>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ascii="宋体" w:hAnsi="宋体" w:cs="宋体" w:hint="eastAsia"/>
          <w:color w:val="000000"/>
          <w:kern w:val="0"/>
          <w:szCs w:val="21"/>
        </w:rPr>
        <w:t>认证，格式自拟）</w:t>
      </w:r>
    </w:p>
    <w:p w:rsidR="001520EF" w:rsidRDefault="001520EF">
      <w:pPr>
        <w:widowControl/>
        <w:spacing w:before="100" w:beforeAutospacing="1" w:after="100" w:afterAutospacing="1" w:line="276" w:lineRule="auto"/>
        <w:jc w:val="center"/>
        <w:rPr>
          <w:rFonts w:ascii="宋体" w:cs="宋体"/>
          <w:b/>
          <w:bCs/>
          <w:color w:val="000000"/>
          <w:sz w:val="36"/>
          <w:szCs w:val="36"/>
        </w:rPr>
      </w:pPr>
    </w:p>
    <w:p w:rsidR="001520EF" w:rsidRDefault="001520EF">
      <w:pPr>
        <w:widowControl/>
        <w:spacing w:before="100" w:beforeAutospacing="1" w:after="100" w:afterAutospacing="1" w:line="276" w:lineRule="auto"/>
        <w:jc w:val="center"/>
        <w:rPr>
          <w:rFonts w:ascii="宋体" w:cs="宋体"/>
          <w:b/>
          <w:bCs/>
          <w:color w:val="000000"/>
          <w:sz w:val="36"/>
          <w:szCs w:val="36"/>
        </w:rPr>
      </w:pPr>
    </w:p>
    <w:p w:rsidR="001520EF" w:rsidRDefault="001520EF">
      <w:pPr>
        <w:spacing w:line="276" w:lineRule="auto"/>
        <w:rPr>
          <w:rFonts w:ascii="宋体" w:cs="宋体"/>
        </w:rPr>
      </w:pPr>
    </w:p>
    <w:p w:rsidR="0049220E" w:rsidRPr="0049220E" w:rsidRDefault="0049220E" w:rsidP="0049220E">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spacing w:line="276" w:lineRule="auto"/>
        <w:rPr>
          <w:rFonts w:ascii="宋体" w:cs="宋体"/>
        </w:rPr>
      </w:pPr>
    </w:p>
    <w:p w:rsidR="001520EF" w:rsidRDefault="001520EF">
      <w:pPr>
        <w:autoSpaceDE w:val="0"/>
        <w:autoSpaceDN w:val="0"/>
        <w:adjustRightInd w:val="0"/>
        <w:spacing w:line="276" w:lineRule="auto"/>
        <w:jc w:val="center"/>
        <w:rPr>
          <w:rFonts w:ascii="宋体" w:cs="宋体"/>
          <w:b/>
          <w:bCs/>
          <w:sz w:val="28"/>
          <w:szCs w:val="28"/>
          <w:lang w:val="zh-CN"/>
        </w:rPr>
      </w:pPr>
    </w:p>
    <w:p w:rsidR="001520EF" w:rsidRDefault="00E61262">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五、其他资料（若有）</w:t>
      </w: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E61262">
      <w:pPr>
        <w:spacing w:line="276" w:lineRule="auto"/>
        <w:jc w:val="center"/>
        <w:rPr>
          <w:rFonts w:ascii="宋体" w:cs="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1520EF" w:rsidRDefault="00E61262">
      <w:pPr>
        <w:spacing w:line="276" w:lineRule="auto"/>
        <w:jc w:val="center"/>
        <w:rPr>
          <w:rFonts w:ascii="宋体" w:cs="宋体"/>
          <w:b/>
          <w:bCs/>
          <w:color w:val="000000"/>
          <w:sz w:val="28"/>
          <w:szCs w:val="28"/>
        </w:rPr>
      </w:pPr>
      <w:r>
        <w:rPr>
          <w:rFonts w:ascii="宋体" w:cs="宋体"/>
          <w:b/>
          <w:bCs/>
          <w:color w:val="000000"/>
          <w:sz w:val="28"/>
          <w:szCs w:val="28"/>
        </w:rPr>
        <w:t> </w:t>
      </w: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pStyle w:val="af3"/>
        <w:spacing w:line="276" w:lineRule="auto"/>
        <w:ind w:firstLineChars="0" w:firstLine="0"/>
        <w:rPr>
          <w:rFonts w:cs="宋体"/>
        </w:rPr>
      </w:pPr>
    </w:p>
    <w:sectPr w:rsidR="001520EF" w:rsidSect="00A156A8">
      <w:headerReference w:type="even" r:id="rId30"/>
      <w:headerReference w:type="default" r:id="rId31"/>
      <w:footerReference w:type="even" r:id="rId32"/>
      <w:footerReference w:type="default" r:id="rId33"/>
      <w:headerReference w:type="first" r:id="rId34"/>
      <w:footerReference w:type="first" r:id="rId3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0CC" w:rsidRDefault="00BE70CC" w:rsidP="001520EF">
      <w:r>
        <w:separator/>
      </w:r>
    </w:p>
  </w:endnote>
  <w:endnote w:type="continuationSeparator" w:id="1">
    <w:p w:rsidR="00BE70CC" w:rsidRDefault="00BE70CC" w:rsidP="00152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细黑">
    <w:altName w:val="微软雅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A2109F">
    <w:pPr>
      <w:pStyle w:val="a9"/>
      <w:framePr w:wrap="around" w:vAnchor="text" w:hAnchor="margin" w:xAlign="center" w:y="1"/>
      <w:rPr>
        <w:rStyle w:val="17"/>
      </w:rPr>
    </w:pPr>
    <w:r>
      <w:fldChar w:fldCharType="begin"/>
    </w:r>
    <w:r w:rsidR="00E61262">
      <w:rPr>
        <w:rStyle w:val="17"/>
      </w:rPr>
      <w:instrText xml:space="preserve">PAGE  </w:instrText>
    </w:r>
    <w:r>
      <w:fldChar w:fldCharType="separate"/>
    </w:r>
    <w:r w:rsidR="00E61262">
      <w:rPr>
        <w:rStyle w:val="17"/>
      </w:rPr>
      <w:t>15</w:t>
    </w:r>
    <w:r>
      <w:fldChar w:fldCharType="end"/>
    </w:r>
  </w:p>
  <w:p w:rsidR="00E61262" w:rsidRDefault="00E6126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A2109F">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E61262" w:rsidRDefault="00A2109F">
                <w:pPr>
                  <w:pStyle w:val="a9"/>
                </w:pPr>
                <w:fldSimple w:instr=" PAGE  \* MERGEFORMAT ">
                  <w:r w:rsidR="008D469A">
                    <w:rPr>
                      <w:noProof/>
                    </w:rPr>
                    <w:t>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0CC" w:rsidRDefault="00BE70CC" w:rsidP="001520EF">
      <w:r>
        <w:separator/>
      </w:r>
    </w:p>
  </w:footnote>
  <w:footnote w:type="continuationSeparator" w:id="1">
    <w:p w:rsidR="00BE70CC" w:rsidRDefault="00BE70CC" w:rsidP="00152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2" w:rsidRDefault="00E6126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39436"/>
    <w:multiLevelType w:val="singleLevel"/>
    <w:tmpl w:val="88E39436"/>
    <w:lvl w:ilvl="0">
      <w:start w:val="1"/>
      <w:numFmt w:val="decimal"/>
      <w:suff w:val="nothing"/>
      <w:lvlText w:val="（%1）"/>
      <w:lvlJc w:val="left"/>
      <w:rPr>
        <w:rFonts w:cs="Times New Roman"/>
      </w:rPr>
    </w:lvl>
  </w:abstractNum>
  <w:abstractNum w:abstractNumId="1">
    <w:nsid w:val="E7B403A2"/>
    <w:multiLevelType w:val="singleLevel"/>
    <w:tmpl w:val="E7B403A2"/>
    <w:lvl w:ilvl="0">
      <w:start w:val="1"/>
      <w:numFmt w:val="chineseCounting"/>
      <w:suff w:val="nothing"/>
      <w:lvlText w:val="%1、"/>
      <w:lvlJc w:val="left"/>
      <w:rPr>
        <w:rFonts w:cs="Times New Roman" w:hint="eastAsia"/>
      </w:rPr>
    </w:lvl>
  </w:abstractNum>
  <w:abstractNum w:abstractNumId="2">
    <w:nsid w:val="EC3911C5"/>
    <w:multiLevelType w:val="singleLevel"/>
    <w:tmpl w:val="EC3911C5"/>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6">
    <w:nsid w:val="05E42286"/>
    <w:multiLevelType w:val="hybridMultilevel"/>
    <w:tmpl w:val="4BA8BD6E"/>
    <w:lvl w:ilvl="0" w:tplc="4886CE50">
      <w:start w:val="3"/>
      <w:numFmt w:val="japaneseCounting"/>
      <w:lvlText w:val="%1、"/>
      <w:lvlJc w:val="left"/>
      <w:pPr>
        <w:ind w:left="600" w:hanging="600"/>
      </w:pPr>
      <w:rPr>
        <w:rFonts w:ascii="宋体" w:hAnsi="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1DB7AD0C"/>
    <w:multiLevelType w:val="singleLevel"/>
    <w:tmpl w:val="1DB7AD0C"/>
    <w:lvl w:ilvl="0">
      <w:start w:val="1"/>
      <w:numFmt w:val="decimal"/>
      <w:suff w:val="nothing"/>
      <w:lvlText w:val="%1、"/>
      <w:lvlJc w:val="left"/>
      <w:rPr>
        <w:rFonts w:cs="Times New Roman"/>
      </w:rPr>
    </w:lvl>
  </w:abstractNum>
  <w:abstractNum w:abstractNumId="9">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0">
    <w:nsid w:val="31D40CE9"/>
    <w:multiLevelType w:val="singleLevel"/>
    <w:tmpl w:val="31D40CE9"/>
    <w:lvl w:ilvl="0">
      <w:start w:val="1"/>
      <w:numFmt w:val="chineseCounting"/>
      <w:suff w:val="space"/>
      <w:lvlText w:val="第%1章"/>
      <w:lvlJc w:val="left"/>
      <w:rPr>
        <w:rFonts w:cs="Times New Roman" w:hint="eastAsia"/>
      </w:rPr>
    </w:lvl>
  </w:abstractNum>
  <w:abstractNum w:abstractNumId="11">
    <w:nsid w:val="3EC1BDC3"/>
    <w:multiLevelType w:val="singleLevel"/>
    <w:tmpl w:val="3EC1BDC3"/>
    <w:lvl w:ilvl="0">
      <w:start w:val="1"/>
      <w:numFmt w:val="chineseCounting"/>
      <w:suff w:val="nothing"/>
      <w:lvlText w:val="%1、"/>
      <w:lvlJc w:val="left"/>
      <w:rPr>
        <w:rFonts w:cs="Times New Roman" w:hint="eastAsia"/>
      </w:rPr>
    </w:lvl>
  </w:abstractNum>
  <w:abstractNum w:abstractNumId="12">
    <w:nsid w:val="507B42DE"/>
    <w:multiLevelType w:val="singleLevel"/>
    <w:tmpl w:val="507B42DE"/>
    <w:lvl w:ilvl="0">
      <w:start w:val="3"/>
      <w:numFmt w:val="chineseCounting"/>
      <w:suff w:val="nothing"/>
      <w:lvlText w:val="%1、"/>
      <w:lvlJc w:val="left"/>
      <w:rPr>
        <w:rFonts w:hint="eastAsia"/>
      </w:rPr>
    </w:lvl>
  </w:abstractNum>
  <w:abstractNum w:abstractNumId="13">
    <w:nsid w:val="50A4E562"/>
    <w:multiLevelType w:val="singleLevel"/>
    <w:tmpl w:val="50A4E562"/>
    <w:lvl w:ilvl="0">
      <w:numFmt w:val="none"/>
      <w:pStyle w:val="32"/>
      <w:lvlText w:val=""/>
      <w:lvlJc w:val="left"/>
      <w:pPr>
        <w:tabs>
          <w:tab w:val="left" w:pos="360"/>
        </w:tabs>
      </w:pPr>
      <w:rPr>
        <w:rFonts w:cs="Times New Roman"/>
      </w:rPr>
    </w:lvl>
  </w:abstractNum>
  <w:abstractNum w:abstractNumId="14">
    <w:nsid w:val="569967E0"/>
    <w:multiLevelType w:val="singleLevel"/>
    <w:tmpl w:val="569967E0"/>
    <w:lvl w:ilvl="0">
      <w:start w:val="1"/>
      <w:numFmt w:val="decimal"/>
      <w:suff w:val="nothing"/>
      <w:lvlText w:val="%1、"/>
      <w:lvlJc w:val="left"/>
      <w:rPr>
        <w:rFonts w:ascii="仿宋" w:eastAsia="仿宋" w:hAnsi="仿宋" w:cs="Times New Roman"/>
      </w:rPr>
    </w:lvl>
  </w:abstractNum>
  <w:abstractNum w:abstractNumId="15">
    <w:nsid w:val="57D8AF38"/>
    <w:multiLevelType w:val="singleLevel"/>
    <w:tmpl w:val="57D8AF38"/>
    <w:lvl w:ilvl="0">
      <w:start w:val="5"/>
      <w:numFmt w:val="decimal"/>
      <w:suff w:val="nothing"/>
      <w:lvlText w:val="%1、"/>
      <w:lvlJc w:val="left"/>
      <w:rPr>
        <w:rFonts w:cs="Times New Roman"/>
      </w:rPr>
    </w:lvl>
  </w:abstractNum>
  <w:abstractNum w:abstractNumId="16">
    <w:nsid w:val="59F817C2"/>
    <w:multiLevelType w:val="singleLevel"/>
    <w:tmpl w:val="59F817C2"/>
    <w:lvl w:ilvl="0">
      <w:start w:val="2"/>
      <w:numFmt w:val="chineseCounting"/>
      <w:suff w:val="space"/>
      <w:lvlText w:val="第%1章"/>
      <w:lvlJc w:val="left"/>
      <w:rPr>
        <w:rFonts w:cs="Times New Roman"/>
      </w:rPr>
    </w:lvl>
  </w:abstractNum>
  <w:abstractNum w:abstractNumId="17">
    <w:nsid w:val="59F817E8"/>
    <w:multiLevelType w:val="singleLevel"/>
    <w:tmpl w:val="59F817E8"/>
    <w:lvl w:ilvl="0">
      <w:start w:val="1"/>
      <w:numFmt w:val="chineseCounting"/>
      <w:pStyle w:val="260"/>
      <w:suff w:val="nothing"/>
      <w:lvlText w:val="%1、"/>
      <w:lvlJc w:val="left"/>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nsid w:val="6F2EC900"/>
    <w:multiLevelType w:val="singleLevel"/>
    <w:tmpl w:val="6F2EC900"/>
    <w:lvl w:ilvl="0">
      <w:start w:val="13"/>
      <w:numFmt w:val="decimal"/>
      <w:suff w:val="nothing"/>
      <w:lvlText w:val="%1、"/>
      <w:lvlJc w:val="left"/>
      <w:rPr>
        <w:rFonts w:cs="Times New Roman"/>
      </w:rPr>
    </w:lvl>
  </w:abstractNum>
  <w:num w:numId="1">
    <w:abstractNumId w:val="3"/>
  </w:num>
  <w:num w:numId="2">
    <w:abstractNumId w:val="4"/>
  </w:num>
  <w:num w:numId="3">
    <w:abstractNumId w:val="17"/>
  </w:num>
  <w:num w:numId="4">
    <w:abstractNumId w:val="5"/>
  </w:num>
  <w:num w:numId="5">
    <w:abstractNumId w:val="13"/>
  </w:num>
  <w:num w:numId="6">
    <w:abstractNumId w:val="10"/>
  </w:num>
  <w:num w:numId="7">
    <w:abstractNumId w:val="12"/>
  </w:num>
  <w:num w:numId="8">
    <w:abstractNumId w:val="2"/>
  </w:num>
  <w:num w:numId="9">
    <w:abstractNumId w:val="16"/>
  </w:num>
  <w:num w:numId="10">
    <w:abstractNumId w:val="15"/>
  </w:num>
  <w:num w:numId="11">
    <w:abstractNumId w:val="19"/>
  </w:num>
  <w:num w:numId="12">
    <w:abstractNumId w:val="8"/>
  </w:num>
  <w:num w:numId="13">
    <w:abstractNumId w:val="11"/>
  </w:num>
  <w:num w:numId="14">
    <w:abstractNumId w:val="14"/>
  </w:num>
  <w:num w:numId="15">
    <w:abstractNumId w:val="1"/>
  </w:num>
  <w:num w:numId="16">
    <w:abstractNumId w:val="9"/>
  </w:num>
  <w:num w:numId="17">
    <w:abstractNumId w:val="18"/>
  </w:num>
  <w:num w:numId="18">
    <w:abstractNumId w:val="0"/>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7B21"/>
    <w:rsid w:val="000609FD"/>
    <w:rsid w:val="00061CC7"/>
    <w:rsid w:val="00065BB1"/>
    <w:rsid w:val="0006749F"/>
    <w:rsid w:val="00067819"/>
    <w:rsid w:val="0007075F"/>
    <w:rsid w:val="00073DCF"/>
    <w:rsid w:val="00077FF3"/>
    <w:rsid w:val="00082C6E"/>
    <w:rsid w:val="00083F6F"/>
    <w:rsid w:val="00086DE9"/>
    <w:rsid w:val="00091A9D"/>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0F383C"/>
    <w:rsid w:val="001008C2"/>
    <w:rsid w:val="001052E3"/>
    <w:rsid w:val="00110C26"/>
    <w:rsid w:val="0011232C"/>
    <w:rsid w:val="001123F2"/>
    <w:rsid w:val="0011325E"/>
    <w:rsid w:val="001179BD"/>
    <w:rsid w:val="00122A56"/>
    <w:rsid w:val="001262C8"/>
    <w:rsid w:val="001276EF"/>
    <w:rsid w:val="00140426"/>
    <w:rsid w:val="00141B3F"/>
    <w:rsid w:val="00142385"/>
    <w:rsid w:val="00147B7D"/>
    <w:rsid w:val="001520EF"/>
    <w:rsid w:val="00163CBE"/>
    <w:rsid w:val="001645B9"/>
    <w:rsid w:val="00165060"/>
    <w:rsid w:val="00172652"/>
    <w:rsid w:val="00177750"/>
    <w:rsid w:val="001829C2"/>
    <w:rsid w:val="00183EF7"/>
    <w:rsid w:val="00185ECD"/>
    <w:rsid w:val="0018761C"/>
    <w:rsid w:val="001930AA"/>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2C74"/>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278E"/>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5CAC"/>
    <w:rsid w:val="003C669F"/>
    <w:rsid w:val="003D2A39"/>
    <w:rsid w:val="003D6EA0"/>
    <w:rsid w:val="003E4CE5"/>
    <w:rsid w:val="003E5D20"/>
    <w:rsid w:val="003E7330"/>
    <w:rsid w:val="003F5C12"/>
    <w:rsid w:val="003F635C"/>
    <w:rsid w:val="00400336"/>
    <w:rsid w:val="004005D2"/>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56884"/>
    <w:rsid w:val="00461772"/>
    <w:rsid w:val="0046214B"/>
    <w:rsid w:val="0046220D"/>
    <w:rsid w:val="004661DD"/>
    <w:rsid w:val="004661DE"/>
    <w:rsid w:val="004676F5"/>
    <w:rsid w:val="004713E9"/>
    <w:rsid w:val="00475975"/>
    <w:rsid w:val="00475BC1"/>
    <w:rsid w:val="00477E2A"/>
    <w:rsid w:val="00477F4F"/>
    <w:rsid w:val="00483BBC"/>
    <w:rsid w:val="0048687B"/>
    <w:rsid w:val="0049069C"/>
    <w:rsid w:val="0049220E"/>
    <w:rsid w:val="004A1281"/>
    <w:rsid w:val="004A35BF"/>
    <w:rsid w:val="004A3D12"/>
    <w:rsid w:val="004A69C6"/>
    <w:rsid w:val="004C00FF"/>
    <w:rsid w:val="004C15CA"/>
    <w:rsid w:val="004C3610"/>
    <w:rsid w:val="004C5475"/>
    <w:rsid w:val="004D1A38"/>
    <w:rsid w:val="004D2B0C"/>
    <w:rsid w:val="004D7FCC"/>
    <w:rsid w:val="004E3BC4"/>
    <w:rsid w:val="004E6F21"/>
    <w:rsid w:val="004F238B"/>
    <w:rsid w:val="004F3FD7"/>
    <w:rsid w:val="004F551F"/>
    <w:rsid w:val="004F6FBD"/>
    <w:rsid w:val="004F797A"/>
    <w:rsid w:val="005001E8"/>
    <w:rsid w:val="0050133C"/>
    <w:rsid w:val="0050216B"/>
    <w:rsid w:val="005021E8"/>
    <w:rsid w:val="005075CA"/>
    <w:rsid w:val="00510715"/>
    <w:rsid w:val="00510D29"/>
    <w:rsid w:val="005119C1"/>
    <w:rsid w:val="00512E1D"/>
    <w:rsid w:val="00520172"/>
    <w:rsid w:val="0052177F"/>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3650"/>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69DE"/>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44B7"/>
    <w:rsid w:val="006C575E"/>
    <w:rsid w:val="006D24FE"/>
    <w:rsid w:val="006D63E5"/>
    <w:rsid w:val="006D7995"/>
    <w:rsid w:val="006E09B9"/>
    <w:rsid w:val="006E1073"/>
    <w:rsid w:val="006E2C2C"/>
    <w:rsid w:val="006E5294"/>
    <w:rsid w:val="006E69A9"/>
    <w:rsid w:val="006E7D75"/>
    <w:rsid w:val="006F42BD"/>
    <w:rsid w:val="006F4C1F"/>
    <w:rsid w:val="006F6735"/>
    <w:rsid w:val="0070098B"/>
    <w:rsid w:val="00703498"/>
    <w:rsid w:val="0070437C"/>
    <w:rsid w:val="00707517"/>
    <w:rsid w:val="00714EA5"/>
    <w:rsid w:val="00716754"/>
    <w:rsid w:val="00723ED1"/>
    <w:rsid w:val="0072487F"/>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869"/>
    <w:rsid w:val="00765E10"/>
    <w:rsid w:val="00771B80"/>
    <w:rsid w:val="00773878"/>
    <w:rsid w:val="00775A7C"/>
    <w:rsid w:val="00775C43"/>
    <w:rsid w:val="00784839"/>
    <w:rsid w:val="007942AC"/>
    <w:rsid w:val="007A05F2"/>
    <w:rsid w:val="007A0F7B"/>
    <w:rsid w:val="007A1777"/>
    <w:rsid w:val="007A219C"/>
    <w:rsid w:val="007B14B3"/>
    <w:rsid w:val="007B3355"/>
    <w:rsid w:val="007B38DA"/>
    <w:rsid w:val="007C23FB"/>
    <w:rsid w:val="007C4218"/>
    <w:rsid w:val="007C6809"/>
    <w:rsid w:val="007D100D"/>
    <w:rsid w:val="007D2BA0"/>
    <w:rsid w:val="007D37EB"/>
    <w:rsid w:val="007D65FD"/>
    <w:rsid w:val="007D6EF3"/>
    <w:rsid w:val="007E2A0C"/>
    <w:rsid w:val="007E503D"/>
    <w:rsid w:val="007F0606"/>
    <w:rsid w:val="007F1CC8"/>
    <w:rsid w:val="007F7141"/>
    <w:rsid w:val="007F7203"/>
    <w:rsid w:val="007F7EEE"/>
    <w:rsid w:val="00806EB1"/>
    <w:rsid w:val="008103B5"/>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C4057"/>
    <w:rsid w:val="008C767E"/>
    <w:rsid w:val="008D0A2E"/>
    <w:rsid w:val="008D469A"/>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0C38"/>
    <w:rsid w:val="00964173"/>
    <w:rsid w:val="009652AA"/>
    <w:rsid w:val="00967E05"/>
    <w:rsid w:val="00971DFC"/>
    <w:rsid w:val="00972676"/>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C6085"/>
    <w:rsid w:val="009D0D89"/>
    <w:rsid w:val="009D24B7"/>
    <w:rsid w:val="009E037C"/>
    <w:rsid w:val="009E1FE4"/>
    <w:rsid w:val="009E2AB7"/>
    <w:rsid w:val="009E483D"/>
    <w:rsid w:val="009E6006"/>
    <w:rsid w:val="009E6275"/>
    <w:rsid w:val="009F55F0"/>
    <w:rsid w:val="009F6831"/>
    <w:rsid w:val="00A0270D"/>
    <w:rsid w:val="00A05160"/>
    <w:rsid w:val="00A06482"/>
    <w:rsid w:val="00A066DE"/>
    <w:rsid w:val="00A107E7"/>
    <w:rsid w:val="00A115DE"/>
    <w:rsid w:val="00A1226A"/>
    <w:rsid w:val="00A146D0"/>
    <w:rsid w:val="00A14D60"/>
    <w:rsid w:val="00A156A8"/>
    <w:rsid w:val="00A2109F"/>
    <w:rsid w:val="00A26A2D"/>
    <w:rsid w:val="00A272CE"/>
    <w:rsid w:val="00A30773"/>
    <w:rsid w:val="00A32584"/>
    <w:rsid w:val="00A409A7"/>
    <w:rsid w:val="00A44E4A"/>
    <w:rsid w:val="00A45A25"/>
    <w:rsid w:val="00A5050D"/>
    <w:rsid w:val="00A55F8E"/>
    <w:rsid w:val="00A56A4B"/>
    <w:rsid w:val="00A57099"/>
    <w:rsid w:val="00A577F4"/>
    <w:rsid w:val="00A630FF"/>
    <w:rsid w:val="00A634C2"/>
    <w:rsid w:val="00A71479"/>
    <w:rsid w:val="00A72BD8"/>
    <w:rsid w:val="00A76172"/>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27443"/>
    <w:rsid w:val="00B30A6C"/>
    <w:rsid w:val="00B40771"/>
    <w:rsid w:val="00B40C7E"/>
    <w:rsid w:val="00B4170E"/>
    <w:rsid w:val="00B464D5"/>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E70CC"/>
    <w:rsid w:val="00BF1DA5"/>
    <w:rsid w:val="00BF21E1"/>
    <w:rsid w:val="00BF6220"/>
    <w:rsid w:val="00C00538"/>
    <w:rsid w:val="00C06F9E"/>
    <w:rsid w:val="00C1514A"/>
    <w:rsid w:val="00C23622"/>
    <w:rsid w:val="00C36189"/>
    <w:rsid w:val="00C414AD"/>
    <w:rsid w:val="00C425F4"/>
    <w:rsid w:val="00C42F6F"/>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64640"/>
    <w:rsid w:val="00D72AB2"/>
    <w:rsid w:val="00D85124"/>
    <w:rsid w:val="00D87AE5"/>
    <w:rsid w:val="00D87CA6"/>
    <w:rsid w:val="00D90CE2"/>
    <w:rsid w:val="00D95770"/>
    <w:rsid w:val="00DA3386"/>
    <w:rsid w:val="00DA70EB"/>
    <w:rsid w:val="00DB17FE"/>
    <w:rsid w:val="00DB4C7C"/>
    <w:rsid w:val="00DB748A"/>
    <w:rsid w:val="00DC5A3D"/>
    <w:rsid w:val="00DD116A"/>
    <w:rsid w:val="00DD1648"/>
    <w:rsid w:val="00DE5E53"/>
    <w:rsid w:val="00E05333"/>
    <w:rsid w:val="00E155B5"/>
    <w:rsid w:val="00E166C5"/>
    <w:rsid w:val="00E16A95"/>
    <w:rsid w:val="00E203D7"/>
    <w:rsid w:val="00E218B2"/>
    <w:rsid w:val="00E23924"/>
    <w:rsid w:val="00E2434C"/>
    <w:rsid w:val="00E24944"/>
    <w:rsid w:val="00E32D01"/>
    <w:rsid w:val="00E3418E"/>
    <w:rsid w:val="00E3786D"/>
    <w:rsid w:val="00E403D1"/>
    <w:rsid w:val="00E43378"/>
    <w:rsid w:val="00E462C2"/>
    <w:rsid w:val="00E52D68"/>
    <w:rsid w:val="00E6072E"/>
    <w:rsid w:val="00E61262"/>
    <w:rsid w:val="00E63001"/>
    <w:rsid w:val="00E65A25"/>
    <w:rsid w:val="00E670F2"/>
    <w:rsid w:val="00E71FE4"/>
    <w:rsid w:val="00E72B34"/>
    <w:rsid w:val="00E842A4"/>
    <w:rsid w:val="00E85524"/>
    <w:rsid w:val="00E86419"/>
    <w:rsid w:val="00E86D2C"/>
    <w:rsid w:val="00E8799C"/>
    <w:rsid w:val="00E87E2A"/>
    <w:rsid w:val="00E906B8"/>
    <w:rsid w:val="00E9554A"/>
    <w:rsid w:val="00E956EC"/>
    <w:rsid w:val="00EA0782"/>
    <w:rsid w:val="00EA20BB"/>
    <w:rsid w:val="00EA41CE"/>
    <w:rsid w:val="00EB2492"/>
    <w:rsid w:val="00EB3D1C"/>
    <w:rsid w:val="00EB4C15"/>
    <w:rsid w:val="00EC0745"/>
    <w:rsid w:val="00EC2484"/>
    <w:rsid w:val="00EC754E"/>
    <w:rsid w:val="00ED4705"/>
    <w:rsid w:val="00ED4AF7"/>
    <w:rsid w:val="00ED6B39"/>
    <w:rsid w:val="00EE20E3"/>
    <w:rsid w:val="00EE37D3"/>
    <w:rsid w:val="00EE38E4"/>
    <w:rsid w:val="00EE738A"/>
    <w:rsid w:val="00EF38CD"/>
    <w:rsid w:val="00EF4CE3"/>
    <w:rsid w:val="00EF56E4"/>
    <w:rsid w:val="00EF684F"/>
    <w:rsid w:val="00EF69A2"/>
    <w:rsid w:val="00F01880"/>
    <w:rsid w:val="00F02DD3"/>
    <w:rsid w:val="00F0316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F78"/>
    <w:rsid w:val="00FE4663"/>
    <w:rsid w:val="00FE61C6"/>
    <w:rsid w:val="00FE74BC"/>
    <w:rsid w:val="00FF4EA4"/>
    <w:rsid w:val="00FF559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qFormat="1"/>
    <w:lsdException w:name="index 7" w:locked="1" w:semiHidden="1" w:unhideWhenUsed="1"/>
    <w:lsdException w:name="index 8" w:locked="1" w:semiHidden="1" w:unhideWhenUsed="1"/>
    <w:lsdException w:name="index 9" w:locked="1" w:semiHidden="1" w:unhideWhenUsed="1"/>
    <w:lsdException w:name="toc 1" w:qFormat="1"/>
    <w:lsdException w:name="toc 2" w:locked="1" w:semiHidden="1" w:uiPriority="39" w:unhideWhenUsed="1"/>
    <w:lsdException w:name="toc 3" w:qFormat="1"/>
    <w:lsdException w:name="toc 4" w:locked="1" w:semiHidden="1" w:uiPriority="39" w:unhideWhenUsed="1"/>
    <w:lsdException w:name="toc 5"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semiHidden="1" w:qFormat="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520EF"/>
    <w:pPr>
      <w:widowControl w:val="0"/>
      <w:jc w:val="both"/>
    </w:pPr>
    <w:rPr>
      <w:rFonts w:ascii="Calibri" w:hAnsi="Calibri"/>
      <w:kern w:val="2"/>
      <w:sz w:val="21"/>
      <w:szCs w:val="22"/>
    </w:rPr>
  </w:style>
  <w:style w:type="paragraph" w:styleId="1">
    <w:name w:val="heading 1"/>
    <w:basedOn w:val="a"/>
    <w:next w:val="a"/>
    <w:link w:val="1Char"/>
    <w:uiPriority w:val="99"/>
    <w:qFormat/>
    <w:rsid w:val="001520EF"/>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1520EF"/>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1520EF"/>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1520EF"/>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1520EF"/>
    <w:pPr>
      <w:ind w:firstLine="425"/>
    </w:pPr>
    <w:rPr>
      <w:rFonts w:ascii="Times New Roman" w:hAnsi="Times New Roman"/>
      <w:szCs w:val="20"/>
    </w:rPr>
  </w:style>
  <w:style w:type="paragraph" w:styleId="a4">
    <w:name w:val="caption"/>
    <w:basedOn w:val="a"/>
    <w:next w:val="a"/>
    <w:uiPriority w:val="99"/>
    <w:qFormat/>
    <w:rsid w:val="001520EF"/>
    <w:rPr>
      <w:rFonts w:ascii="Arial" w:eastAsia="黑体" w:hAnsi="Arial" w:cs="Arial"/>
      <w:sz w:val="20"/>
      <w:szCs w:val="20"/>
    </w:rPr>
  </w:style>
  <w:style w:type="paragraph" w:styleId="6">
    <w:name w:val="index 6"/>
    <w:basedOn w:val="a"/>
    <w:next w:val="a"/>
    <w:uiPriority w:val="99"/>
    <w:qFormat/>
    <w:locked/>
    <w:rsid w:val="001520EF"/>
    <w:pPr>
      <w:ind w:leftChars="1000" w:left="1000"/>
    </w:pPr>
  </w:style>
  <w:style w:type="paragraph" w:styleId="30">
    <w:name w:val="Body Text 3"/>
    <w:basedOn w:val="a"/>
    <w:link w:val="3Char0"/>
    <w:uiPriority w:val="99"/>
    <w:qFormat/>
    <w:rsid w:val="001520EF"/>
    <w:rPr>
      <w:rFonts w:ascii="Times New Roman" w:hAnsi="Times New Roman"/>
      <w:color w:val="FF0000"/>
      <w:sz w:val="24"/>
      <w:szCs w:val="24"/>
    </w:rPr>
  </w:style>
  <w:style w:type="paragraph" w:styleId="a5">
    <w:name w:val="Body Text"/>
    <w:basedOn w:val="a"/>
    <w:link w:val="Char"/>
    <w:uiPriority w:val="99"/>
    <w:qFormat/>
    <w:rsid w:val="001520EF"/>
    <w:pPr>
      <w:spacing w:after="120"/>
    </w:pPr>
  </w:style>
  <w:style w:type="paragraph" w:styleId="a6">
    <w:name w:val="Body Text Indent"/>
    <w:basedOn w:val="a"/>
    <w:link w:val="Char0"/>
    <w:uiPriority w:val="99"/>
    <w:qFormat/>
    <w:rsid w:val="001520EF"/>
    <w:pPr>
      <w:spacing w:line="400" w:lineRule="exact"/>
      <w:ind w:left="630"/>
    </w:pPr>
    <w:rPr>
      <w:rFonts w:ascii="楷体_GB2312"/>
    </w:rPr>
  </w:style>
  <w:style w:type="paragraph" w:styleId="5">
    <w:name w:val="toc 5"/>
    <w:basedOn w:val="a"/>
    <w:next w:val="a"/>
    <w:uiPriority w:val="99"/>
    <w:qFormat/>
    <w:rsid w:val="001520EF"/>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1520EF"/>
    <w:pPr>
      <w:ind w:left="480"/>
      <w:jc w:val="left"/>
    </w:pPr>
    <w:rPr>
      <w:rFonts w:ascii="Times New Roman" w:hAnsi="Times New Roman"/>
      <w:i/>
      <w:iCs/>
      <w:color w:val="0000FF"/>
      <w:sz w:val="20"/>
      <w:szCs w:val="20"/>
    </w:rPr>
  </w:style>
  <w:style w:type="paragraph" w:styleId="a7">
    <w:name w:val="Plain Text"/>
    <w:basedOn w:val="a"/>
    <w:link w:val="Char1"/>
    <w:uiPriority w:val="99"/>
    <w:qFormat/>
    <w:rsid w:val="001520EF"/>
    <w:rPr>
      <w:sz w:val="24"/>
    </w:rPr>
  </w:style>
  <w:style w:type="paragraph" w:styleId="a8">
    <w:name w:val="Date"/>
    <w:basedOn w:val="a"/>
    <w:next w:val="a"/>
    <w:link w:val="Char2"/>
    <w:uiPriority w:val="99"/>
    <w:qFormat/>
    <w:rsid w:val="001520EF"/>
    <w:pPr>
      <w:ind w:leftChars="2500" w:left="100"/>
    </w:pPr>
  </w:style>
  <w:style w:type="paragraph" w:styleId="a9">
    <w:name w:val="footer"/>
    <w:basedOn w:val="a"/>
    <w:link w:val="Char3"/>
    <w:uiPriority w:val="99"/>
    <w:qFormat/>
    <w:rsid w:val="001520EF"/>
    <w:pPr>
      <w:tabs>
        <w:tab w:val="center" w:pos="4153"/>
        <w:tab w:val="right" w:pos="8306"/>
      </w:tabs>
      <w:snapToGrid w:val="0"/>
      <w:jc w:val="left"/>
    </w:pPr>
    <w:rPr>
      <w:sz w:val="18"/>
      <w:szCs w:val="18"/>
    </w:rPr>
  </w:style>
  <w:style w:type="paragraph" w:styleId="aa">
    <w:name w:val="header"/>
    <w:basedOn w:val="a"/>
    <w:link w:val="Char4"/>
    <w:uiPriority w:val="99"/>
    <w:qFormat/>
    <w:rsid w:val="001520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1520EF"/>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152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1520EF"/>
    <w:rPr>
      <w:sz w:val="24"/>
      <w:szCs w:val="24"/>
    </w:rPr>
  </w:style>
  <w:style w:type="paragraph" w:styleId="ac">
    <w:name w:val="Body Text First Indent"/>
    <w:basedOn w:val="a5"/>
    <w:link w:val="Char5"/>
    <w:uiPriority w:val="99"/>
    <w:qFormat/>
    <w:rsid w:val="001520EF"/>
    <w:pPr>
      <w:ind w:firstLineChars="100" w:firstLine="420"/>
    </w:pPr>
    <w:rPr>
      <w:rFonts w:ascii="宋体" w:hAnsi="Times New Roman"/>
      <w:kern w:val="0"/>
      <w:sz w:val="34"/>
      <w:szCs w:val="20"/>
    </w:rPr>
  </w:style>
  <w:style w:type="paragraph" w:styleId="20">
    <w:name w:val="Body Text First Indent 2"/>
    <w:basedOn w:val="a6"/>
    <w:link w:val="2Char0"/>
    <w:uiPriority w:val="99"/>
    <w:semiHidden/>
    <w:qFormat/>
    <w:rsid w:val="001520EF"/>
    <w:pPr>
      <w:spacing w:after="120" w:line="240" w:lineRule="auto"/>
      <w:ind w:leftChars="200" w:left="420" w:firstLineChars="200" w:firstLine="420"/>
    </w:pPr>
    <w:rPr>
      <w:szCs w:val="24"/>
    </w:rPr>
  </w:style>
  <w:style w:type="table" w:styleId="ad">
    <w:name w:val="Table Grid"/>
    <w:basedOn w:val="a2"/>
    <w:uiPriority w:val="59"/>
    <w:locked/>
    <w:rsid w:val="001520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1520EF"/>
    <w:rPr>
      <w:rFonts w:cs="Times New Roman"/>
      <w:b/>
      <w:bCs/>
    </w:rPr>
  </w:style>
  <w:style w:type="character" w:styleId="af">
    <w:name w:val="FollowedHyperlink"/>
    <w:basedOn w:val="a1"/>
    <w:uiPriority w:val="99"/>
    <w:qFormat/>
    <w:rsid w:val="001520EF"/>
    <w:rPr>
      <w:rFonts w:cs="Times New Roman"/>
      <w:color w:val="800080"/>
      <w:u w:val="single"/>
    </w:rPr>
  </w:style>
  <w:style w:type="character" w:styleId="af0">
    <w:name w:val="Emphasis"/>
    <w:basedOn w:val="a1"/>
    <w:uiPriority w:val="99"/>
    <w:qFormat/>
    <w:rsid w:val="001520EF"/>
    <w:rPr>
      <w:rFonts w:cs="Times New Roman"/>
      <w:i/>
      <w:iCs/>
    </w:rPr>
  </w:style>
  <w:style w:type="character" w:styleId="af1">
    <w:name w:val="Hyperlink"/>
    <w:basedOn w:val="a1"/>
    <w:uiPriority w:val="99"/>
    <w:qFormat/>
    <w:rsid w:val="001520EF"/>
    <w:rPr>
      <w:rFonts w:cs="Times New Roman"/>
      <w:color w:val="0000FF"/>
      <w:u w:val="single"/>
    </w:rPr>
  </w:style>
  <w:style w:type="character" w:styleId="af2">
    <w:name w:val="annotation reference"/>
    <w:basedOn w:val="a1"/>
    <w:uiPriority w:val="99"/>
    <w:qFormat/>
    <w:rsid w:val="001520EF"/>
    <w:rPr>
      <w:rFonts w:cs="Times New Roman"/>
      <w:sz w:val="21"/>
      <w:szCs w:val="21"/>
    </w:rPr>
  </w:style>
  <w:style w:type="character" w:customStyle="1" w:styleId="1Char">
    <w:name w:val="标题 1 Char"/>
    <w:basedOn w:val="a1"/>
    <w:link w:val="1"/>
    <w:uiPriority w:val="99"/>
    <w:qFormat/>
    <w:locked/>
    <w:rsid w:val="001520EF"/>
    <w:rPr>
      <w:rFonts w:ascii="Calibri" w:eastAsia="宋体" w:hAnsi="Calibri" w:cs="Times New Roman"/>
      <w:b/>
      <w:bCs/>
      <w:kern w:val="44"/>
      <w:sz w:val="44"/>
      <w:szCs w:val="44"/>
    </w:rPr>
  </w:style>
  <w:style w:type="character" w:customStyle="1" w:styleId="2Char">
    <w:name w:val="标题 2 Char"/>
    <w:basedOn w:val="a1"/>
    <w:link w:val="2"/>
    <w:uiPriority w:val="99"/>
    <w:qFormat/>
    <w:locked/>
    <w:rsid w:val="001520EF"/>
    <w:rPr>
      <w:rFonts w:ascii="Arial" w:eastAsia="黑体" w:hAnsi="Arial" w:cs="Times New Roman"/>
      <w:b/>
      <w:bCs/>
      <w:kern w:val="0"/>
      <w:sz w:val="32"/>
      <w:szCs w:val="32"/>
    </w:rPr>
  </w:style>
  <w:style w:type="character" w:customStyle="1" w:styleId="3Char">
    <w:name w:val="标题 3 Char"/>
    <w:basedOn w:val="a1"/>
    <w:link w:val="3"/>
    <w:uiPriority w:val="99"/>
    <w:qFormat/>
    <w:locked/>
    <w:rsid w:val="001520EF"/>
    <w:rPr>
      <w:rFonts w:ascii="宋体" w:eastAsia="宋体" w:hAnsi="宋体" w:cs="Times New Roman"/>
      <w:b/>
      <w:color w:val="000000"/>
      <w:kern w:val="0"/>
      <w:sz w:val="20"/>
      <w:szCs w:val="20"/>
      <w:lang w:val="en-GB"/>
    </w:rPr>
  </w:style>
  <w:style w:type="character" w:customStyle="1" w:styleId="4Char">
    <w:name w:val="标题 4 Char"/>
    <w:basedOn w:val="a1"/>
    <w:link w:val="4"/>
    <w:uiPriority w:val="99"/>
    <w:qFormat/>
    <w:locked/>
    <w:rsid w:val="001520EF"/>
    <w:rPr>
      <w:rFonts w:ascii="Arial" w:eastAsia="黑体" w:hAnsi="Arial" w:cs="Times New Roman"/>
      <w:b/>
      <w:bCs/>
      <w:kern w:val="0"/>
      <w:sz w:val="28"/>
      <w:szCs w:val="28"/>
    </w:rPr>
  </w:style>
  <w:style w:type="character" w:customStyle="1" w:styleId="Char">
    <w:name w:val="正文文本 Char"/>
    <w:basedOn w:val="a1"/>
    <w:link w:val="a5"/>
    <w:uiPriority w:val="99"/>
    <w:semiHidden/>
    <w:qFormat/>
    <w:locked/>
    <w:rsid w:val="001520EF"/>
    <w:rPr>
      <w:rFonts w:cs="Times New Roman"/>
    </w:rPr>
  </w:style>
  <w:style w:type="character" w:customStyle="1" w:styleId="Char5">
    <w:name w:val="正文首行缩进 Char"/>
    <w:basedOn w:val="Char"/>
    <w:link w:val="ac"/>
    <w:uiPriority w:val="99"/>
    <w:qFormat/>
    <w:locked/>
    <w:rsid w:val="001520EF"/>
    <w:rPr>
      <w:rFonts w:ascii="宋体" w:eastAsia="宋体" w:hAnsi="Times New Roman"/>
      <w:kern w:val="0"/>
      <w:sz w:val="20"/>
      <w:szCs w:val="20"/>
    </w:rPr>
  </w:style>
  <w:style w:type="character" w:customStyle="1" w:styleId="3Char0">
    <w:name w:val="正文文本 3 Char"/>
    <w:basedOn w:val="a1"/>
    <w:link w:val="30"/>
    <w:uiPriority w:val="99"/>
    <w:qFormat/>
    <w:locked/>
    <w:rsid w:val="001520EF"/>
    <w:rPr>
      <w:rFonts w:ascii="Times New Roman" w:eastAsia="宋体" w:hAnsi="Times New Roman" w:cs="Times New Roman"/>
      <w:color w:val="FF0000"/>
      <w:sz w:val="24"/>
      <w:szCs w:val="24"/>
    </w:rPr>
  </w:style>
  <w:style w:type="character" w:customStyle="1" w:styleId="Char0">
    <w:name w:val="正文文本缩进 Char"/>
    <w:basedOn w:val="a1"/>
    <w:link w:val="a6"/>
    <w:uiPriority w:val="99"/>
    <w:semiHidden/>
    <w:qFormat/>
    <w:locked/>
    <w:rsid w:val="001520EF"/>
    <w:rPr>
      <w:rFonts w:ascii="Calibri" w:hAnsi="Calibri" w:cs="Times New Roman"/>
    </w:rPr>
  </w:style>
  <w:style w:type="character" w:customStyle="1" w:styleId="Char1">
    <w:name w:val="纯文本 Char"/>
    <w:basedOn w:val="a1"/>
    <w:link w:val="a7"/>
    <w:uiPriority w:val="99"/>
    <w:qFormat/>
    <w:locked/>
    <w:rsid w:val="001520EF"/>
    <w:rPr>
      <w:rFonts w:eastAsia="宋体" w:cs="Times New Roman"/>
      <w:sz w:val="24"/>
    </w:rPr>
  </w:style>
  <w:style w:type="character" w:customStyle="1" w:styleId="Char2">
    <w:name w:val="日期 Char"/>
    <w:basedOn w:val="a1"/>
    <w:link w:val="a8"/>
    <w:uiPriority w:val="99"/>
    <w:qFormat/>
    <w:locked/>
    <w:rsid w:val="001520EF"/>
    <w:rPr>
      <w:rFonts w:cs="Times New Roman"/>
    </w:rPr>
  </w:style>
  <w:style w:type="character" w:customStyle="1" w:styleId="Char3">
    <w:name w:val="页脚 Char"/>
    <w:basedOn w:val="a1"/>
    <w:link w:val="a9"/>
    <w:uiPriority w:val="99"/>
    <w:qFormat/>
    <w:locked/>
    <w:rsid w:val="001520EF"/>
    <w:rPr>
      <w:rFonts w:cs="Times New Roman"/>
      <w:sz w:val="18"/>
      <w:szCs w:val="18"/>
    </w:rPr>
  </w:style>
  <w:style w:type="character" w:customStyle="1" w:styleId="Char4">
    <w:name w:val="页眉 Char"/>
    <w:basedOn w:val="a1"/>
    <w:link w:val="aa"/>
    <w:uiPriority w:val="99"/>
    <w:qFormat/>
    <w:locked/>
    <w:rsid w:val="001520EF"/>
    <w:rPr>
      <w:rFonts w:cs="Times New Roman"/>
      <w:sz w:val="18"/>
      <w:szCs w:val="18"/>
    </w:rPr>
  </w:style>
  <w:style w:type="character" w:customStyle="1" w:styleId="HTMLChar">
    <w:name w:val="HTML 预设格式 Char"/>
    <w:basedOn w:val="a1"/>
    <w:link w:val="HTML"/>
    <w:uiPriority w:val="99"/>
    <w:semiHidden/>
    <w:qFormat/>
    <w:locked/>
    <w:rsid w:val="001520EF"/>
    <w:rPr>
      <w:rFonts w:ascii="宋体" w:eastAsia="宋体" w:hAnsi="宋体" w:cs="宋体"/>
      <w:kern w:val="0"/>
      <w:sz w:val="24"/>
      <w:szCs w:val="24"/>
    </w:rPr>
  </w:style>
  <w:style w:type="character" w:customStyle="1" w:styleId="2Char0">
    <w:name w:val="正文首行缩进 2 Char"/>
    <w:basedOn w:val="Char0"/>
    <w:link w:val="20"/>
    <w:uiPriority w:val="99"/>
    <w:semiHidden/>
    <w:qFormat/>
    <w:locked/>
    <w:rsid w:val="001520EF"/>
  </w:style>
  <w:style w:type="paragraph" w:customStyle="1" w:styleId="12">
    <w:name w:val="无间隔1"/>
    <w:basedOn w:val="a"/>
    <w:uiPriority w:val="99"/>
    <w:qFormat/>
    <w:rsid w:val="001520EF"/>
    <w:pPr>
      <w:spacing w:line="400" w:lineRule="exact"/>
    </w:pPr>
    <w:rPr>
      <w:sz w:val="24"/>
    </w:rPr>
  </w:style>
  <w:style w:type="paragraph" w:customStyle="1" w:styleId="af3">
    <w:name w:val="*正文"/>
    <w:basedOn w:val="a"/>
    <w:uiPriority w:val="99"/>
    <w:qFormat/>
    <w:rsid w:val="001520EF"/>
    <w:pPr>
      <w:keepNext/>
      <w:keepLines/>
      <w:spacing w:line="360" w:lineRule="auto"/>
      <w:ind w:firstLineChars="200" w:firstLine="200"/>
    </w:pPr>
    <w:rPr>
      <w:rFonts w:ascii="宋体" w:hAnsi="宋体"/>
    </w:rPr>
  </w:style>
  <w:style w:type="paragraph" w:customStyle="1" w:styleId="13">
    <w:name w:val="列出段落1"/>
    <w:basedOn w:val="a"/>
    <w:uiPriority w:val="99"/>
    <w:qFormat/>
    <w:rsid w:val="001520EF"/>
    <w:pPr>
      <w:ind w:firstLineChars="200" w:firstLine="420"/>
    </w:pPr>
  </w:style>
  <w:style w:type="character" w:customStyle="1" w:styleId="Char10">
    <w:name w:val="纯文本 Char1"/>
    <w:uiPriority w:val="99"/>
    <w:qFormat/>
    <w:rsid w:val="001520EF"/>
    <w:rPr>
      <w:rFonts w:eastAsia="宋体"/>
      <w:sz w:val="24"/>
    </w:rPr>
  </w:style>
  <w:style w:type="paragraph" w:customStyle="1" w:styleId="Default">
    <w:name w:val="Default"/>
    <w:uiPriority w:val="99"/>
    <w:qFormat/>
    <w:rsid w:val="001520EF"/>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1520EF"/>
    <w:pPr>
      <w:ind w:firstLineChars="200" w:firstLine="420"/>
    </w:pPr>
  </w:style>
  <w:style w:type="character" w:customStyle="1" w:styleId="CharChar">
    <w:name w:val="正文文本缩进 Char Char"/>
    <w:link w:val="14"/>
    <w:uiPriority w:val="99"/>
    <w:qFormat/>
    <w:locked/>
    <w:rsid w:val="001520EF"/>
    <w:rPr>
      <w:rFonts w:ascii="宋体"/>
      <w:sz w:val="24"/>
    </w:rPr>
  </w:style>
  <w:style w:type="paragraph" w:customStyle="1" w:styleId="14">
    <w:name w:val="正文文本缩进1"/>
    <w:basedOn w:val="a"/>
    <w:link w:val="CharChar"/>
    <w:uiPriority w:val="99"/>
    <w:qFormat/>
    <w:rsid w:val="001520EF"/>
    <w:pPr>
      <w:spacing w:line="360" w:lineRule="auto"/>
      <w:ind w:firstLineChars="200" w:firstLine="480"/>
    </w:pPr>
    <w:rPr>
      <w:rFonts w:ascii="宋体" w:hAnsi="Times New Roman"/>
      <w:kern w:val="0"/>
      <w:sz w:val="24"/>
      <w:szCs w:val="20"/>
      <w:lang/>
    </w:rPr>
  </w:style>
  <w:style w:type="character" w:customStyle="1" w:styleId="CharChar0">
    <w:name w:val="日期 Char Char"/>
    <w:link w:val="15"/>
    <w:uiPriority w:val="99"/>
    <w:qFormat/>
    <w:locked/>
    <w:rsid w:val="001520EF"/>
    <w:rPr>
      <w:sz w:val="24"/>
    </w:rPr>
  </w:style>
  <w:style w:type="paragraph" w:customStyle="1" w:styleId="15">
    <w:name w:val="日期1"/>
    <w:basedOn w:val="a"/>
    <w:next w:val="a"/>
    <w:link w:val="CharChar0"/>
    <w:uiPriority w:val="99"/>
    <w:qFormat/>
    <w:rsid w:val="001520EF"/>
    <w:rPr>
      <w:rFonts w:ascii="Times New Roman" w:hAnsi="Times New Roman"/>
      <w:kern w:val="0"/>
      <w:sz w:val="24"/>
      <w:szCs w:val="20"/>
      <w:lang/>
    </w:rPr>
  </w:style>
  <w:style w:type="paragraph" w:customStyle="1" w:styleId="16">
    <w:name w:val="正文缩进1"/>
    <w:basedOn w:val="a"/>
    <w:uiPriority w:val="99"/>
    <w:qFormat/>
    <w:rsid w:val="001520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1520EF"/>
    <w:pPr>
      <w:numPr>
        <w:numId w:val="2"/>
      </w:numPr>
      <w:adjustRightInd w:val="0"/>
      <w:textAlignment w:val="baseline"/>
    </w:pPr>
    <w:rPr>
      <w:rFonts w:ascii="宋体" w:hAnsi="宋体"/>
      <w:kern w:val="0"/>
      <w:szCs w:val="21"/>
    </w:rPr>
  </w:style>
  <w:style w:type="paragraph" w:customStyle="1" w:styleId="af4">
    <w:name w:val="图"/>
    <w:basedOn w:val="a"/>
    <w:uiPriority w:val="99"/>
    <w:qFormat/>
    <w:rsid w:val="001520EF"/>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1520EF"/>
    <w:rPr>
      <w:rFonts w:cs="Times New Roman"/>
    </w:rPr>
  </w:style>
  <w:style w:type="paragraph" w:customStyle="1" w:styleId="11212">
    <w:name w:val="样式 标题 1 + 四号 居中 段前: 12 磅 段后: 12 磅 行距: 单倍行距"/>
    <w:basedOn w:val="1"/>
    <w:uiPriority w:val="99"/>
    <w:qFormat/>
    <w:rsid w:val="001520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1520EF"/>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1520EF"/>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1520EF"/>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1520EF"/>
    <w:pPr>
      <w:ind w:firstLineChars="200" w:firstLine="420"/>
    </w:pPr>
    <w:rPr>
      <w:rFonts w:ascii="Times New Roman" w:hAnsi="Times New Roman"/>
      <w:szCs w:val="24"/>
    </w:rPr>
  </w:style>
  <w:style w:type="paragraph" w:styleId="af5">
    <w:name w:val="List Paragraph"/>
    <w:basedOn w:val="a"/>
    <w:uiPriority w:val="99"/>
    <w:qFormat/>
    <w:rsid w:val="001520EF"/>
    <w:pPr>
      <w:ind w:firstLineChars="200" w:firstLine="420"/>
    </w:pPr>
  </w:style>
  <w:style w:type="character" w:customStyle="1" w:styleId="font01">
    <w:name w:val="font01"/>
    <w:basedOn w:val="a1"/>
    <w:uiPriority w:val="99"/>
    <w:qFormat/>
    <w:rsid w:val="001520EF"/>
    <w:rPr>
      <w:rFonts w:ascii="宋体" w:eastAsia="宋体" w:hAnsi="宋体" w:cs="宋体"/>
      <w:color w:val="000000"/>
      <w:sz w:val="22"/>
      <w:szCs w:val="22"/>
      <w:u w:val="none"/>
    </w:rPr>
  </w:style>
  <w:style w:type="character" w:customStyle="1" w:styleId="font21">
    <w:name w:val="font21"/>
    <w:basedOn w:val="a1"/>
    <w:uiPriority w:val="99"/>
    <w:qFormat/>
    <w:rsid w:val="001520EF"/>
    <w:rPr>
      <w:rFonts w:ascii="宋体" w:eastAsia="宋体" w:hAnsi="宋体" w:cs="宋体"/>
      <w:color w:val="000000"/>
      <w:sz w:val="28"/>
      <w:szCs w:val="28"/>
      <w:u w:val="none"/>
    </w:rPr>
  </w:style>
  <w:style w:type="character" w:customStyle="1" w:styleId="font11">
    <w:name w:val="font11"/>
    <w:basedOn w:val="a1"/>
    <w:uiPriority w:val="99"/>
    <w:qFormat/>
    <w:rsid w:val="001520EF"/>
    <w:rPr>
      <w:rFonts w:ascii="Calibri" w:hAnsi="Calibri" w:cs="Calibri"/>
      <w:color w:val="000000"/>
      <w:sz w:val="28"/>
      <w:szCs w:val="28"/>
      <w:u w:val="none"/>
    </w:rPr>
  </w:style>
  <w:style w:type="character" w:customStyle="1" w:styleId="red">
    <w:name w:val="red"/>
    <w:basedOn w:val="a1"/>
    <w:uiPriority w:val="99"/>
    <w:qFormat/>
    <w:rsid w:val="001520EF"/>
    <w:rPr>
      <w:rFonts w:cs="Times New Roman"/>
      <w:color w:val="FF0000"/>
      <w:sz w:val="18"/>
      <w:szCs w:val="18"/>
    </w:rPr>
  </w:style>
  <w:style w:type="character" w:customStyle="1" w:styleId="red1">
    <w:name w:val="red1"/>
    <w:basedOn w:val="a1"/>
    <w:uiPriority w:val="99"/>
    <w:qFormat/>
    <w:rsid w:val="001520EF"/>
    <w:rPr>
      <w:rFonts w:cs="Times New Roman"/>
      <w:color w:val="FF0000"/>
      <w:sz w:val="18"/>
      <w:szCs w:val="18"/>
    </w:rPr>
  </w:style>
  <w:style w:type="character" w:customStyle="1" w:styleId="red2">
    <w:name w:val="red2"/>
    <w:basedOn w:val="a1"/>
    <w:uiPriority w:val="99"/>
    <w:qFormat/>
    <w:rsid w:val="001520EF"/>
    <w:rPr>
      <w:rFonts w:cs="Times New Roman"/>
      <w:color w:val="CC0000"/>
    </w:rPr>
  </w:style>
  <w:style w:type="character" w:customStyle="1" w:styleId="red3">
    <w:name w:val="red3"/>
    <w:basedOn w:val="a1"/>
    <w:uiPriority w:val="99"/>
    <w:qFormat/>
    <w:rsid w:val="001520EF"/>
    <w:rPr>
      <w:rFonts w:cs="Times New Roman"/>
      <w:color w:val="FF0000"/>
    </w:rPr>
  </w:style>
  <w:style w:type="character" w:customStyle="1" w:styleId="right">
    <w:name w:val="right"/>
    <w:basedOn w:val="a1"/>
    <w:uiPriority w:val="99"/>
    <w:qFormat/>
    <w:rsid w:val="001520EF"/>
    <w:rPr>
      <w:rFonts w:cs="Times New Roman"/>
      <w:color w:val="999999"/>
      <w:sz w:val="18"/>
      <w:szCs w:val="18"/>
    </w:rPr>
  </w:style>
  <w:style w:type="character" w:customStyle="1" w:styleId="gb-jt">
    <w:name w:val="gb-jt"/>
    <w:basedOn w:val="a1"/>
    <w:uiPriority w:val="99"/>
    <w:qFormat/>
    <w:rsid w:val="001520EF"/>
    <w:rPr>
      <w:rFonts w:cs="Times New Roman"/>
    </w:rPr>
  </w:style>
  <w:style w:type="character" w:customStyle="1" w:styleId="green">
    <w:name w:val="green"/>
    <w:basedOn w:val="a1"/>
    <w:uiPriority w:val="99"/>
    <w:qFormat/>
    <w:rsid w:val="001520EF"/>
    <w:rPr>
      <w:rFonts w:cs="Times New Roman"/>
      <w:color w:val="66AE00"/>
      <w:sz w:val="18"/>
      <w:szCs w:val="18"/>
    </w:rPr>
  </w:style>
  <w:style w:type="character" w:customStyle="1" w:styleId="green1">
    <w:name w:val="green1"/>
    <w:basedOn w:val="a1"/>
    <w:uiPriority w:val="99"/>
    <w:qFormat/>
    <w:rsid w:val="001520EF"/>
    <w:rPr>
      <w:rFonts w:cs="Times New Roman"/>
      <w:color w:val="66AE00"/>
      <w:sz w:val="18"/>
      <w:szCs w:val="18"/>
    </w:rPr>
  </w:style>
  <w:style w:type="character" w:customStyle="1" w:styleId="hover25">
    <w:name w:val="hover25"/>
    <w:basedOn w:val="a1"/>
    <w:uiPriority w:val="99"/>
    <w:qFormat/>
    <w:rsid w:val="001520EF"/>
    <w:rPr>
      <w:rFonts w:cs="Times New Roman"/>
    </w:rPr>
  </w:style>
  <w:style w:type="character" w:customStyle="1" w:styleId="blue">
    <w:name w:val="blue"/>
    <w:basedOn w:val="a1"/>
    <w:uiPriority w:val="99"/>
    <w:qFormat/>
    <w:rsid w:val="001520EF"/>
    <w:rPr>
      <w:rFonts w:cs="Times New Roman"/>
      <w:color w:val="0371C6"/>
      <w:sz w:val="21"/>
      <w:szCs w:val="21"/>
    </w:rPr>
  </w:style>
  <w:style w:type="character" w:customStyle="1" w:styleId="hover">
    <w:name w:val="hover"/>
    <w:basedOn w:val="a1"/>
    <w:uiPriority w:val="99"/>
    <w:qFormat/>
    <w:rsid w:val="001520EF"/>
    <w:rPr>
      <w:rFonts w:cs="Times New Roman"/>
    </w:rPr>
  </w:style>
  <w:style w:type="paragraph" w:customStyle="1" w:styleId="p0">
    <w:name w:val="p0"/>
    <w:basedOn w:val="a"/>
    <w:uiPriority w:val="99"/>
    <w:qFormat/>
    <w:rsid w:val="001520EF"/>
    <w:pPr>
      <w:widowControl/>
    </w:pPr>
    <w:rPr>
      <w:rFonts w:ascii="Times New Roman" w:hAnsi="Times New Roman"/>
      <w:kern w:val="0"/>
      <w:szCs w:val="21"/>
    </w:rPr>
  </w:style>
  <w:style w:type="paragraph" w:customStyle="1" w:styleId="p15">
    <w:name w:val="p15"/>
    <w:basedOn w:val="a"/>
    <w:uiPriority w:val="99"/>
    <w:qFormat/>
    <w:rsid w:val="001520EF"/>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1520EF"/>
    <w:rPr>
      <w:rFonts w:ascii="Calibri" w:eastAsia="宋体" w:hAnsi="Calibri"/>
      <w:kern w:val="2"/>
      <w:sz w:val="22"/>
      <w:lang w:val="en-US" w:eastAsia="zh-CN"/>
    </w:rPr>
  </w:style>
  <w:style w:type="paragraph" w:customStyle="1" w:styleId="Heading3">
    <w:name w:val="Heading3"/>
    <w:basedOn w:val="a"/>
    <w:next w:val="a"/>
    <w:uiPriority w:val="99"/>
    <w:qFormat/>
    <w:rsid w:val="001520EF"/>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1520EF"/>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1520EF"/>
    <w:pPr>
      <w:ind w:firstLineChars="200" w:firstLine="420"/>
    </w:pPr>
  </w:style>
  <w:style w:type="character" w:customStyle="1" w:styleId="17">
    <w:name w:val="页码1"/>
    <w:basedOn w:val="a1"/>
    <w:qFormat/>
    <w:rsid w:val="001520EF"/>
  </w:style>
  <w:style w:type="character" w:customStyle="1" w:styleId="32Char">
    <w:name w:val="样式 32 磅 Char"/>
    <w:basedOn w:val="a1"/>
    <w:link w:val="32"/>
    <w:uiPriority w:val="99"/>
    <w:qFormat/>
    <w:locked/>
    <w:rsid w:val="001520EF"/>
    <w:rPr>
      <w:rFonts w:ascii="华文细黑" w:eastAsia="华文细黑" w:cs="华文细黑"/>
      <w:sz w:val="64"/>
      <w:szCs w:val="64"/>
      <w:lang w:val="en-US" w:eastAsia="zh-CN" w:bidi="ar-SA"/>
    </w:rPr>
  </w:style>
  <w:style w:type="paragraph" w:customStyle="1" w:styleId="32">
    <w:name w:val="样式 32 磅"/>
    <w:next w:val="6"/>
    <w:link w:val="32Char"/>
    <w:uiPriority w:val="99"/>
    <w:qFormat/>
    <w:rsid w:val="001520EF"/>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221.14.6.70:8088/ggzy"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hyperlink" Target="http://www.gsxt.gov.cn"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29"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reditchina.gov.cn"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gzy.xuchang.gov.cn/" TargetMode="External"/><Relationship Id="rId23" Type="http://schemas.openxmlformats.org/officeDocument/2006/relationships/hyperlink" Target="http://www.cnca.gov.cn/cnca/zwxx/ggxx/images/2010/07/19/A6C32D2A507AC2A38326896013A67542.doc" TargetMode="External"/><Relationship Id="rId28" Type="http://schemas.openxmlformats.org/officeDocument/2006/relationships/hyperlink" Target="http://www.cbi360.net/hyjd/1zt99.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editchina.gov.c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eps/public/RegistAllJcxx.html" TargetMode="External"/><Relationship Id="rId22" Type="http://schemas.openxmlformats.org/officeDocument/2006/relationships/hyperlink" Target="https://baike.baidu.com/item/%E6%89%BF%E6%8B%85%E8%BF%9E%E5%B8%A6%E8%B4%A3%E4%BB%BB" TargetMode="External"/><Relationship Id="rId27" Type="http://schemas.openxmlformats.org/officeDocument/2006/relationships/hyperlink" Target="http://hhb.cbi360.net/TenderBangSoso.aspx" TargetMode="Externa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65</Pages>
  <Words>7079</Words>
  <Characters>40351</Characters>
  <Application>Microsoft Office Word</Application>
  <DocSecurity>0</DocSecurity>
  <Lines>336</Lines>
  <Paragraphs>94</Paragraphs>
  <ScaleCrop>false</ScaleCrop>
  <Company>Sky123.Org</Company>
  <LinksUpToDate>false</LinksUpToDate>
  <CharactersWithSpaces>47336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中鼎万联建设项目管理有限公司:王辉</cp:lastModifiedBy>
  <cp:revision>227</cp:revision>
  <cp:lastPrinted>2019-11-02T00:24:00Z</cp:lastPrinted>
  <dcterms:created xsi:type="dcterms:W3CDTF">2018-04-17T18:52:00Z</dcterms:created>
  <dcterms:modified xsi:type="dcterms:W3CDTF">2019-11-20T03:57:00Z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