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9C" w:rsidRDefault="00864F9C" w:rsidP="00864F9C">
      <w:pPr>
        <w:pStyle w:val="a3"/>
        <w:spacing w:line="360" w:lineRule="auto"/>
        <w:jc w:val="center"/>
        <w:rPr>
          <w:rFonts w:ascii="宋体" w:hAnsi="宋体"/>
          <w:b/>
          <w:bCs/>
          <w:kern w:val="0"/>
          <w:sz w:val="28"/>
          <w:szCs w:val="28"/>
        </w:rPr>
      </w:pPr>
      <w:r>
        <w:rPr>
          <w:rFonts w:ascii="宋体" w:hAnsi="宋体" w:hint="eastAsia"/>
          <w:b/>
          <w:bCs/>
          <w:kern w:val="0"/>
          <w:sz w:val="28"/>
          <w:szCs w:val="28"/>
        </w:rPr>
        <w:t>二、报价一览表</w:t>
      </w:r>
    </w:p>
    <w:p w:rsidR="00864F9C" w:rsidRDefault="00864F9C" w:rsidP="00864F9C">
      <w:pPr>
        <w:pStyle w:val="a3"/>
        <w:spacing w:line="360" w:lineRule="auto"/>
        <w:jc w:val="center"/>
        <w:rPr>
          <w:rFonts w:ascii="宋体" w:hAnsi="宋体" w:hint="eastAsia"/>
          <w:b/>
          <w:bCs/>
          <w:kern w:val="0"/>
          <w:sz w:val="28"/>
          <w:szCs w:val="28"/>
        </w:rPr>
      </w:pPr>
      <w:r>
        <w:rPr>
          <w:rFonts w:ascii="宋体" w:hAnsi="宋体" w:hint="eastAsia"/>
          <w:b/>
          <w:bCs/>
          <w:kern w:val="0"/>
          <w:sz w:val="28"/>
          <w:szCs w:val="28"/>
        </w:rPr>
        <w:t xml:space="preserve"> </w:t>
      </w:r>
    </w:p>
    <w:p w:rsidR="00864F9C" w:rsidRDefault="00864F9C" w:rsidP="00864F9C">
      <w:pPr>
        <w:spacing w:before="50" w:afterLines="50" w:line="360" w:lineRule="auto"/>
        <w:contextualSpacing/>
        <w:jc w:val="left"/>
        <w:rPr>
          <w:rFonts w:ascii="宋体" w:hAnsi="宋体" w:hint="eastAsia"/>
        </w:rPr>
      </w:pPr>
      <w:r>
        <w:rPr>
          <w:rFonts w:ascii="宋体" w:hAnsi="宋体" w:hint="eastAsia"/>
        </w:rPr>
        <w:t>项目编号：长招采询字【2019】037 号</w:t>
      </w:r>
    </w:p>
    <w:p w:rsidR="00864F9C" w:rsidRDefault="00864F9C" w:rsidP="00864F9C">
      <w:pPr>
        <w:spacing w:line="360" w:lineRule="auto"/>
        <w:contextualSpacing/>
        <w:jc w:val="left"/>
        <w:rPr>
          <w:rFonts w:ascii="宋体" w:hAnsi="宋体" w:hint="eastAsia"/>
        </w:rPr>
      </w:pPr>
      <w:r>
        <w:rPr>
          <w:rFonts w:ascii="宋体" w:hAnsi="宋体" w:hint="eastAsia"/>
        </w:rPr>
        <w:t xml:space="preserve">项目名称：长葛市和尚桥镇洒水车购置项目                        </w:t>
      </w:r>
      <w:r>
        <w:rPr>
          <w:rFonts w:ascii="宋体" w:hAnsi="宋体" w:cs="Arial" w:hint="eastAsia"/>
        </w:rPr>
        <w:t>单位：元（人民币）</w:t>
      </w:r>
    </w:p>
    <w:tbl>
      <w:tblPr>
        <w:tblW w:w="9180" w:type="dxa"/>
        <w:tblLayout w:type="fixed"/>
        <w:tblLook w:val="04A0"/>
      </w:tblPr>
      <w:tblGrid>
        <w:gridCol w:w="959"/>
        <w:gridCol w:w="1843"/>
        <w:gridCol w:w="3255"/>
        <w:gridCol w:w="1889"/>
        <w:gridCol w:w="1234"/>
      </w:tblGrid>
      <w:tr w:rsidR="00864F9C" w:rsidTr="00864F9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480" w:lineRule="exact"/>
              <w:jc w:val="center"/>
              <w:rPr>
                <w:rFonts w:ascii="宋体" w:hAnsi="宋体"/>
                <w:b/>
                <w:bCs/>
              </w:rPr>
            </w:pPr>
            <w:r>
              <w:rPr>
                <w:rFonts w:ascii="宋体" w:hAnsi="宋体" w:hint="eastAsia"/>
                <w:b/>
                <w:bCs/>
              </w:rPr>
              <w:t>标段</w:t>
            </w:r>
          </w:p>
        </w:tc>
        <w:tc>
          <w:tcPr>
            <w:tcW w:w="1843" w:type="dxa"/>
            <w:tcBorders>
              <w:top w:val="single" w:sz="6" w:space="0" w:color="auto"/>
              <w:left w:val="nil"/>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480" w:lineRule="exact"/>
              <w:jc w:val="center"/>
              <w:rPr>
                <w:rFonts w:ascii="宋体" w:hAnsi="宋体"/>
                <w:b/>
                <w:bCs/>
              </w:rPr>
            </w:pPr>
            <w:r>
              <w:rPr>
                <w:rFonts w:ascii="宋体" w:hAnsi="宋体" w:hint="eastAsia"/>
                <w:b/>
                <w:bCs/>
              </w:rPr>
              <w:t>项目名称</w:t>
            </w:r>
          </w:p>
        </w:tc>
        <w:tc>
          <w:tcPr>
            <w:tcW w:w="3255" w:type="dxa"/>
            <w:tcBorders>
              <w:top w:val="single" w:sz="6" w:space="0" w:color="auto"/>
              <w:left w:val="nil"/>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480" w:lineRule="exact"/>
              <w:jc w:val="center"/>
              <w:rPr>
                <w:rFonts w:ascii="宋体" w:hAnsi="宋体"/>
                <w:b/>
                <w:bCs/>
              </w:rPr>
            </w:pPr>
            <w:r>
              <w:rPr>
                <w:rFonts w:ascii="宋体" w:hAnsi="宋体" w:hint="eastAsia"/>
                <w:b/>
                <w:bCs/>
              </w:rPr>
              <w:t>响应报价</w:t>
            </w:r>
          </w:p>
        </w:tc>
        <w:tc>
          <w:tcPr>
            <w:tcW w:w="1889" w:type="dxa"/>
            <w:tcBorders>
              <w:top w:val="single" w:sz="6" w:space="0" w:color="auto"/>
              <w:left w:val="nil"/>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480" w:lineRule="exact"/>
              <w:jc w:val="center"/>
              <w:rPr>
                <w:rFonts w:ascii="宋体" w:hAnsi="宋体"/>
                <w:b/>
                <w:bCs/>
              </w:rPr>
            </w:pPr>
            <w:r>
              <w:rPr>
                <w:rFonts w:ascii="宋体" w:hAnsi="宋体" w:hint="eastAsia"/>
                <w:b/>
                <w:bCs/>
              </w:rPr>
              <w:t>交付日期</w:t>
            </w:r>
          </w:p>
        </w:tc>
        <w:tc>
          <w:tcPr>
            <w:tcW w:w="1234" w:type="dxa"/>
            <w:tcBorders>
              <w:top w:val="single" w:sz="6" w:space="0" w:color="auto"/>
              <w:left w:val="nil"/>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480" w:lineRule="exact"/>
              <w:jc w:val="center"/>
              <w:rPr>
                <w:rFonts w:ascii="宋体" w:hAnsi="宋体"/>
                <w:b/>
                <w:bCs/>
              </w:rPr>
            </w:pPr>
            <w:r>
              <w:rPr>
                <w:rFonts w:ascii="宋体" w:hAnsi="宋体" w:hint="eastAsia"/>
                <w:b/>
                <w:bCs/>
              </w:rPr>
              <w:t>备注</w:t>
            </w:r>
          </w:p>
        </w:tc>
      </w:tr>
      <w:tr w:rsidR="00864F9C" w:rsidTr="00864F9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64F9C" w:rsidRDefault="00864F9C">
            <w:pPr>
              <w:autoSpaceDE w:val="0"/>
              <w:autoSpaceDN w:val="0"/>
              <w:adjustRightInd w:val="0"/>
              <w:spacing w:line="480" w:lineRule="exact"/>
              <w:ind w:firstLine="240"/>
              <w:rPr>
                <w:rFonts w:ascii="宋体" w:hAnsi="宋体"/>
              </w:rPr>
            </w:pPr>
          </w:p>
        </w:tc>
        <w:tc>
          <w:tcPr>
            <w:tcW w:w="1843" w:type="dxa"/>
            <w:tcBorders>
              <w:top w:val="single" w:sz="6" w:space="0" w:color="auto"/>
              <w:left w:val="nil"/>
              <w:bottom w:val="single" w:sz="6" w:space="0" w:color="auto"/>
              <w:right w:val="single" w:sz="6" w:space="0" w:color="auto"/>
            </w:tcBorders>
            <w:vAlign w:val="center"/>
            <w:hideMark/>
          </w:tcPr>
          <w:p w:rsidR="00864F9C" w:rsidRDefault="00864F9C">
            <w:pPr>
              <w:autoSpaceDE w:val="0"/>
              <w:autoSpaceDN w:val="0"/>
              <w:adjustRightInd w:val="0"/>
              <w:spacing w:line="480" w:lineRule="exact"/>
              <w:ind w:firstLine="240"/>
              <w:rPr>
                <w:rFonts w:ascii="宋体" w:hAnsi="宋体"/>
              </w:rPr>
            </w:pPr>
            <w:r>
              <w:rPr>
                <w:rFonts w:ascii="宋体" w:hAnsi="宋体" w:hint="eastAsia"/>
              </w:rPr>
              <w:t>长葛市和尚桥镇洒水车购置项目</w:t>
            </w:r>
          </w:p>
        </w:tc>
        <w:tc>
          <w:tcPr>
            <w:tcW w:w="3255" w:type="dxa"/>
            <w:tcBorders>
              <w:top w:val="single" w:sz="6" w:space="0" w:color="auto"/>
              <w:left w:val="nil"/>
              <w:bottom w:val="single" w:sz="6" w:space="0" w:color="auto"/>
              <w:right w:val="single" w:sz="6" w:space="0" w:color="auto"/>
            </w:tcBorders>
            <w:vAlign w:val="center"/>
          </w:tcPr>
          <w:p w:rsidR="00864F9C" w:rsidRDefault="00864F9C">
            <w:pPr>
              <w:ind w:firstLineChars="100" w:firstLine="210"/>
              <w:jc w:val="left"/>
              <w:rPr>
                <w:rFonts w:ascii="宋体" w:hAnsi="宋体"/>
              </w:rPr>
            </w:pPr>
            <w:r>
              <w:rPr>
                <w:rFonts w:ascii="宋体" w:hAnsi="宋体" w:hint="eastAsia"/>
              </w:rPr>
              <w:t>大写：壹拾肆万伍仟元整</w:t>
            </w:r>
          </w:p>
          <w:p w:rsidR="00864F9C" w:rsidRDefault="00864F9C">
            <w:pPr>
              <w:ind w:firstLineChars="100" w:firstLine="210"/>
              <w:jc w:val="left"/>
              <w:rPr>
                <w:rFonts w:ascii="宋体" w:hAnsi="宋体" w:hint="eastAsia"/>
              </w:rPr>
            </w:pPr>
            <w:r>
              <w:rPr>
                <w:rFonts w:ascii="宋体" w:hAnsi="宋体" w:hint="eastAsia"/>
              </w:rPr>
              <w:t xml:space="preserve">小写：￥145,000.00 </w:t>
            </w:r>
          </w:p>
          <w:p w:rsidR="00864F9C" w:rsidRDefault="00864F9C">
            <w:pPr>
              <w:autoSpaceDE w:val="0"/>
              <w:autoSpaceDN w:val="0"/>
              <w:adjustRightInd w:val="0"/>
              <w:spacing w:line="480" w:lineRule="exact"/>
              <w:rPr>
                <w:rFonts w:ascii="宋体" w:hAnsi="宋体"/>
              </w:rPr>
            </w:pPr>
          </w:p>
        </w:tc>
        <w:tc>
          <w:tcPr>
            <w:tcW w:w="1889" w:type="dxa"/>
            <w:tcBorders>
              <w:top w:val="single" w:sz="6" w:space="0" w:color="auto"/>
              <w:left w:val="nil"/>
              <w:bottom w:val="single" w:sz="6" w:space="0" w:color="auto"/>
              <w:right w:val="single" w:sz="6" w:space="0" w:color="auto"/>
            </w:tcBorders>
            <w:vAlign w:val="center"/>
          </w:tcPr>
          <w:p w:rsidR="00864F9C" w:rsidRDefault="00864F9C">
            <w:pPr>
              <w:autoSpaceDE w:val="0"/>
              <w:autoSpaceDN w:val="0"/>
              <w:adjustRightInd w:val="0"/>
              <w:spacing w:line="480" w:lineRule="exact"/>
              <w:ind w:firstLine="240"/>
              <w:rPr>
                <w:rFonts w:ascii="宋体" w:hAnsi="宋体"/>
              </w:rPr>
            </w:pPr>
            <w:r>
              <w:rPr>
                <w:rFonts w:ascii="宋体" w:hAnsi="宋体" w:hint="eastAsia"/>
              </w:rPr>
              <w:t xml:space="preserve">自合同生效 </w:t>
            </w:r>
          </w:p>
          <w:p w:rsidR="00864F9C" w:rsidRDefault="00864F9C">
            <w:pPr>
              <w:autoSpaceDE w:val="0"/>
              <w:autoSpaceDN w:val="0"/>
              <w:adjustRightInd w:val="0"/>
              <w:spacing w:line="480" w:lineRule="exact"/>
              <w:ind w:firstLine="240"/>
              <w:rPr>
                <w:rFonts w:ascii="宋体" w:hAnsi="宋体" w:hint="eastAsia"/>
              </w:rPr>
            </w:pPr>
            <w:r>
              <w:rPr>
                <w:rFonts w:ascii="宋体" w:hAnsi="宋体" w:hint="eastAsia"/>
              </w:rPr>
              <w:t xml:space="preserve">之日起 7 </w:t>
            </w:r>
          </w:p>
          <w:p w:rsidR="00864F9C" w:rsidRDefault="00864F9C">
            <w:pPr>
              <w:autoSpaceDE w:val="0"/>
              <w:autoSpaceDN w:val="0"/>
              <w:adjustRightInd w:val="0"/>
              <w:spacing w:line="480" w:lineRule="exact"/>
              <w:ind w:firstLine="240"/>
              <w:rPr>
                <w:rFonts w:ascii="宋体" w:hAnsi="宋体" w:hint="eastAsia"/>
              </w:rPr>
            </w:pPr>
            <w:r>
              <w:rPr>
                <w:rFonts w:ascii="宋体" w:hAnsi="宋体" w:hint="eastAsia"/>
              </w:rPr>
              <w:t>天。</w:t>
            </w:r>
          </w:p>
          <w:p w:rsidR="00864F9C" w:rsidRDefault="00864F9C">
            <w:pPr>
              <w:autoSpaceDE w:val="0"/>
              <w:autoSpaceDN w:val="0"/>
              <w:adjustRightInd w:val="0"/>
              <w:spacing w:line="480" w:lineRule="exact"/>
              <w:ind w:firstLine="240"/>
              <w:rPr>
                <w:rFonts w:ascii="宋体" w:hAnsi="宋体"/>
              </w:rPr>
            </w:pPr>
          </w:p>
        </w:tc>
        <w:tc>
          <w:tcPr>
            <w:tcW w:w="1234" w:type="dxa"/>
            <w:tcBorders>
              <w:top w:val="single" w:sz="6" w:space="0" w:color="auto"/>
              <w:left w:val="nil"/>
              <w:bottom w:val="single" w:sz="6" w:space="0" w:color="auto"/>
              <w:right w:val="single" w:sz="6" w:space="0" w:color="auto"/>
            </w:tcBorders>
            <w:vAlign w:val="center"/>
          </w:tcPr>
          <w:p w:rsidR="00864F9C" w:rsidRDefault="00864F9C">
            <w:pPr>
              <w:widowControl/>
              <w:jc w:val="left"/>
            </w:pPr>
            <w:r>
              <w:rPr>
                <w:rFonts w:ascii="宋体" w:hAnsi="宋体" w:hint="eastAsia"/>
                <w:color w:val="000000"/>
                <w:kern w:val="0"/>
                <w:sz w:val="24"/>
                <w:szCs w:val="24"/>
              </w:rPr>
              <w:t xml:space="preserve">交付（服务、完工） </w:t>
            </w:r>
          </w:p>
          <w:p w:rsidR="00864F9C" w:rsidRDefault="00864F9C">
            <w:pPr>
              <w:widowControl/>
              <w:jc w:val="left"/>
            </w:pPr>
            <w:r>
              <w:rPr>
                <w:rFonts w:ascii="宋体" w:hAnsi="宋体" w:hint="eastAsia"/>
                <w:color w:val="000000"/>
                <w:kern w:val="0"/>
                <w:sz w:val="24"/>
                <w:szCs w:val="24"/>
              </w:rPr>
              <w:t xml:space="preserve">地点：采购人指定地点 </w:t>
            </w:r>
          </w:p>
          <w:p w:rsidR="00864F9C" w:rsidRDefault="00864F9C">
            <w:pPr>
              <w:autoSpaceDE w:val="0"/>
              <w:autoSpaceDN w:val="0"/>
              <w:adjustRightInd w:val="0"/>
              <w:spacing w:line="480" w:lineRule="exact"/>
              <w:ind w:firstLine="240"/>
              <w:rPr>
                <w:rFonts w:ascii="宋体" w:hAnsi="宋体"/>
              </w:rPr>
            </w:pPr>
          </w:p>
        </w:tc>
      </w:tr>
      <w:tr w:rsidR="00864F9C" w:rsidTr="00864F9C">
        <w:trPr>
          <w:trHeight w:val="851"/>
        </w:trPr>
        <w:tc>
          <w:tcPr>
            <w:tcW w:w="959" w:type="dxa"/>
            <w:tcBorders>
              <w:top w:val="single" w:sz="6" w:space="0" w:color="auto"/>
              <w:left w:val="single" w:sz="6" w:space="0" w:color="auto"/>
              <w:bottom w:val="single" w:sz="6" w:space="0" w:color="auto"/>
              <w:right w:val="single" w:sz="6" w:space="0" w:color="auto"/>
            </w:tcBorders>
            <w:vAlign w:val="center"/>
            <w:hideMark/>
          </w:tcPr>
          <w:p w:rsidR="00864F9C" w:rsidRDefault="00864F9C">
            <w:pPr>
              <w:autoSpaceDE w:val="0"/>
              <w:autoSpaceDN w:val="0"/>
              <w:adjustRightInd w:val="0"/>
              <w:spacing w:line="480" w:lineRule="exact"/>
              <w:ind w:firstLine="240"/>
              <w:rPr>
                <w:rFonts w:ascii="宋体" w:hAnsi="宋体"/>
              </w:rPr>
            </w:pPr>
            <w:r>
              <w:rPr>
                <w:rFonts w:ascii="宋体" w:hAnsi="宋体" w:cs="Arial" w:hint="eastAsia"/>
              </w:rPr>
              <w:t>…</w:t>
            </w:r>
          </w:p>
        </w:tc>
        <w:tc>
          <w:tcPr>
            <w:tcW w:w="1843" w:type="dxa"/>
            <w:tcBorders>
              <w:top w:val="single" w:sz="6" w:space="0" w:color="auto"/>
              <w:left w:val="nil"/>
              <w:bottom w:val="single" w:sz="6" w:space="0" w:color="auto"/>
              <w:right w:val="single" w:sz="6" w:space="0" w:color="auto"/>
            </w:tcBorders>
            <w:vAlign w:val="center"/>
          </w:tcPr>
          <w:p w:rsidR="00864F9C" w:rsidRDefault="00864F9C">
            <w:pPr>
              <w:autoSpaceDE w:val="0"/>
              <w:autoSpaceDN w:val="0"/>
              <w:adjustRightInd w:val="0"/>
              <w:spacing w:line="480" w:lineRule="exact"/>
              <w:ind w:firstLine="240"/>
              <w:rPr>
                <w:rFonts w:ascii="宋体" w:hAnsi="宋体"/>
              </w:rPr>
            </w:pPr>
          </w:p>
        </w:tc>
        <w:tc>
          <w:tcPr>
            <w:tcW w:w="3255" w:type="dxa"/>
            <w:tcBorders>
              <w:top w:val="single" w:sz="6" w:space="0" w:color="auto"/>
              <w:left w:val="nil"/>
              <w:bottom w:val="single" w:sz="6" w:space="0" w:color="auto"/>
              <w:right w:val="single" w:sz="6" w:space="0" w:color="auto"/>
            </w:tcBorders>
            <w:vAlign w:val="center"/>
            <w:hideMark/>
          </w:tcPr>
          <w:p w:rsidR="00864F9C" w:rsidRDefault="00864F9C">
            <w:pPr>
              <w:autoSpaceDE w:val="0"/>
              <w:autoSpaceDN w:val="0"/>
              <w:adjustRightInd w:val="0"/>
              <w:spacing w:line="480" w:lineRule="exact"/>
              <w:rPr>
                <w:rFonts w:ascii="宋体" w:hAnsi="宋体"/>
              </w:rPr>
            </w:pPr>
            <w:r>
              <w:rPr>
                <w:rFonts w:ascii="宋体" w:hAnsi="宋体" w:hint="eastAsia"/>
              </w:rPr>
              <w:t>大写：      小写：</w:t>
            </w:r>
          </w:p>
        </w:tc>
        <w:tc>
          <w:tcPr>
            <w:tcW w:w="1889" w:type="dxa"/>
            <w:tcBorders>
              <w:top w:val="single" w:sz="6" w:space="0" w:color="auto"/>
              <w:left w:val="nil"/>
              <w:bottom w:val="single" w:sz="6" w:space="0" w:color="auto"/>
              <w:right w:val="single" w:sz="6" w:space="0" w:color="auto"/>
            </w:tcBorders>
            <w:vAlign w:val="center"/>
          </w:tcPr>
          <w:p w:rsidR="00864F9C" w:rsidRDefault="00864F9C">
            <w:pPr>
              <w:autoSpaceDE w:val="0"/>
              <w:autoSpaceDN w:val="0"/>
              <w:adjustRightInd w:val="0"/>
              <w:spacing w:line="480" w:lineRule="exact"/>
              <w:ind w:firstLine="240"/>
              <w:rPr>
                <w:rFonts w:ascii="宋体" w:hAnsi="宋体"/>
              </w:rPr>
            </w:pPr>
          </w:p>
        </w:tc>
        <w:tc>
          <w:tcPr>
            <w:tcW w:w="1234" w:type="dxa"/>
            <w:tcBorders>
              <w:top w:val="single" w:sz="6" w:space="0" w:color="auto"/>
              <w:left w:val="nil"/>
              <w:bottom w:val="single" w:sz="6" w:space="0" w:color="auto"/>
              <w:right w:val="single" w:sz="6" w:space="0" w:color="auto"/>
            </w:tcBorders>
            <w:vAlign w:val="center"/>
          </w:tcPr>
          <w:p w:rsidR="00864F9C" w:rsidRDefault="00864F9C">
            <w:pPr>
              <w:autoSpaceDE w:val="0"/>
              <w:autoSpaceDN w:val="0"/>
              <w:adjustRightInd w:val="0"/>
              <w:spacing w:line="480" w:lineRule="exact"/>
              <w:ind w:firstLine="240"/>
              <w:rPr>
                <w:rFonts w:ascii="宋体" w:hAnsi="宋体"/>
              </w:rPr>
            </w:pPr>
          </w:p>
        </w:tc>
      </w:tr>
    </w:tbl>
    <w:p w:rsidR="00864F9C" w:rsidRDefault="00864F9C" w:rsidP="00864F9C">
      <w:pPr>
        <w:autoSpaceDE w:val="0"/>
        <w:autoSpaceDN w:val="0"/>
        <w:adjustRightInd w:val="0"/>
        <w:spacing w:line="480" w:lineRule="auto"/>
        <w:rPr>
          <w:rFonts w:ascii="宋体" w:hAnsi="宋体" w:hint="eastAsia"/>
        </w:rPr>
      </w:pPr>
      <w:r>
        <w:rPr>
          <w:rFonts w:ascii="宋体" w:hAnsi="宋体" w:hint="eastAsia"/>
        </w:rPr>
        <w:t>供应商名称</w:t>
      </w:r>
      <w:r>
        <w:rPr>
          <w:rFonts w:ascii="宋体" w:hAnsi="宋体" w:hint="eastAsia"/>
          <w:u w:val="single"/>
        </w:rPr>
        <w:t xml:space="preserve"> 河南森源重工有限公司 </w:t>
      </w:r>
      <w:r>
        <w:rPr>
          <w:rFonts w:ascii="宋体" w:hAnsi="宋体" w:hint="eastAsia"/>
        </w:rPr>
        <w:t>（公章）：</w:t>
      </w:r>
    </w:p>
    <w:p w:rsidR="00864F9C" w:rsidRDefault="00864F9C" w:rsidP="00864F9C">
      <w:pPr>
        <w:widowControl/>
        <w:jc w:val="left"/>
        <w:rPr>
          <w:rFonts w:ascii="宋体" w:hAnsi="宋体" w:hint="eastAsia"/>
        </w:rPr>
      </w:pPr>
      <w:r>
        <w:rPr>
          <w:rFonts w:ascii="宋体" w:hAnsi="宋体" w:hint="eastAsia"/>
        </w:rPr>
        <w:t>供应商法定代表人（单位负责人）或授权代表签字：</w:t>
      </w:r>
    </w:p>
    <w:p w:rsidR="00864F9C" w:rsidRDefault="00864F9C" w:rsidP="00864F9C">
      <w:pPr>
        <w:autoSpaceDE w:val="0"/>
        <w:autoSpaceDN w:val="0"/>
        <w:adjustRightInd w:val="0"/>
        <w:spacing w:line="480" w:lineRule="auto"/>
        <w:rPr>
          <w:rFonts w:ascii="宋体" w:hAnsi="宋体" w:hint="eastAsia"/>
        </w:rPr>
      </w:pPr>
      <w:r>
        <w:rPr>
          <w:rFonts w:ascii="宋体" w:hAnsi="宋体" w:hint="eastAsia"/>
        </w:rPr>
        <w:t>日期：2019年11月18日</w:t>
      </w:r>
    </w:p>
    <w:p w:rsidR="00864F9C" w:rsidRDefault="00864F9C" w:rsidP="00864F9C">
      <w:pPr>
        <w:autoSpaceDE w:val="0"/>
        <w:autoSpaceDN w:val="0"/>
        <w:adjustRightInd w:val="0"/>
        <w:spacing w:line="480" w:lineRule="auto"/>
        <w:rPr>
          <w:rFonts w:ascii="宋体" w:hAnsi="宋体" w:hint="eastAsia"/>
        </w:rPr>
      </w:pPr>
      <w:r>
        <w:rPr>
          <w:rFonts w:ascii="宋体" w:hAnsi="宋体" w:hint="eastAsia"/>
        </w:rPr>
        <w:t>注：1、交付日期指完成该项目的最终时间（日历天）。</w:t>
      </w:r>
    </w:p>
    <w:p w:rsidR="00864F9C" w:rsidRDefault="00864F9C" w:rsidP="00864F9C">
      <w:pPr>
        <w:autoSpaceDE w:val="0"/>
        <w:autoSpaceDN w:val="0"/>
        <w:adjustRightInd w:val="0"/>
        <w:spacing w:line="480" w:lineRule="auto"/>
        <w:ind w:firstLineChars="200" w:firstLine="420"/>
        <w:rPr>
          <w:rFonts w:ascii="宋体" w:hAnsi="宋体" w:hint="eastAsia"/>
        </w:rPr>
      </w:pPr>
      <w:r>
        <w:rPr>
          <w:rFonts w:ascii="宋体" w:hAnsi="宋体" w:hint="eastAsia"/>
        </w:rPr>
        <w:t>2、如采购公告明确项目交付日期以年为单位，本表应填写完成该项目的年限。</w:t>
      </w:r>
    </w:p>
    <w:p w:rsidR="00864F9C" w:rsidRDefault="00864F9C" w:rsidP="00864F9C">
      <w:pPr>
        <w:rPr>
          <w:rFonts w:hint="eastAsia"/>
        </w:rPr>
      </w:pPr>
      <w:r>
        <w:t xml:space="preserve"> </w:t>
      </w:r>
    </w:p>
    <w:p w:rsidR="00864F9C" w:rsidRDefault="00864F9C" w:rsidP="00864F9C">
      <w:pPr>
        <w:pStyle w:val="1"/>
        <w:ind w:left="288"/>
      </w:pPr>
      <w:r>
        <w:t xml:space="preserve"> </w:t>
      </w:r>
    </w:p>
    <w:p w:rsidR="00864F9C" w:rsidRDefault="00864F9C" w:rsidP="00864F9C">
      <w:r>
        <w:t xml:space="preserve"> </w:t>
      </w:r>
    </w:p>
    <w:p w:rsidR="00864F9C" w:rsidRDefault="00864F9C" w:rsidP="00864F9C">
      <w:pPr>
        <w:pStyle w:val="1"/>
        <w:ind w:left="288"/>
      </w:pPr>
      <w:r>
        <w:t xml:space="preserve"> </w:t>
      </w:r>
    </w:p>
    <w:p w:rsidR="00864F9C" w:rsidRDefault="00864F9C" w:rsidP="00864F9C">
      <w:r>
        <w:t xml:space="preserve"> </w:t>
      </w:r>
    </w:p>
    <w:p w:rsidR="00864F9C" w:rsidRDefault="00864F9C" w:rsidP="00864F9C">
      <w:pPr>
        <w:pStyle w:val="1"/>
        <w:ind w:left="288"/>
      </w:pPr>
      <w:r>
        <w:t xml:space="preserve"> </w:t>
      </w:r>
    </w:p>
    <w:p w:rsidR="00864F9C" w:rsidRDefault="00864F9C" w:rsidP="00864F9C">
      <w:r>
        <w:t xml:space="preserve"> </w:t>
      </w:r>
    </w:p>
    <w:p w:rsidR="00864F9C" w:rsidRDefault="00864F9C" w:rsidP="00864F9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4.1分项报价表（货物类项目）</w:t>
      </w:r>
    </w:p>
    <w:p w:rsidR="00864F9C" w:rsidRDefault="00864F9C" w:rsidP="00864F9C">
      <w:pPr>
        <w:spacing w:before="50" w:afterLines="50" w:line="360" w:lineRule="auto"/>
        <w:contextualSpacing/>
        <w:jc w:val="left"/>
        <w:rPr>
          <w:rFonts w:ascii="宋体" w:hAnsi="宋体" w:hint="eastAsia"/>
        </w:rPr>
      </w:pPr>
      <w:r>
        <w:rPr>
          <w:rFonts w:ascii="宋体" w:hAnsi="宋体" w:hint="eastAsia"/>
        </w:rPr>
        <w:t>项目编号：长招采询字【2019】037 号</w:t>
      </w:r>
    </w:p>
    <w:p w:rsidR="00864F9C" w:rsidRDefault="00864F9C" w:rsidP="00864F9C">
      <w:pPr>
        <w:autoSpaceDE w:val="0"/>
        <w:autoSpaceDN w:val="0"/>
        <w:adjustRightInd w:val="0"/>
        <w:spacing w:line="360" w:lineRule="auto"/>
        <w:outlineLvl w:val="0"/>
        <w:rPr>
          <w:rFonts w:hAnsi="宋体" w:hint="eastAsia"/>
          <w:b/>
          <w:bCs/>
          <w:kern w:val="0"/>
        </w:rPr>
      </w:pPr>
      <w:r>
        <w:rPr>
          <w:rFonts w:ascii="宋体" w:hAnsi="宋体" w:hint="eastAsia"/>
        </w:rPr>
        <w:t xml:space="preserve">项目名称：长葛市和尚桥镇洒水车购置项目   </w:t>
      </w:r>
    </w:p>
    <w:tbl>
      <w:tblPr>
        <w:tblW w:w="9400" w:type="dxa"/>
        <w:tblLayout w:type="fixed"/>
        <w:tblLook w:val="04A0"/>
      </w:tblPr>
      <w:tblGrid>
        <w:gridCol w:w="534"/>
        <w:gridCol w:w="1134"/>
        <w:gridCol w:w="1500"/>
        <w:gridCol w:w="1260"/>
        <w:gridCol w:w="642"/>
        <w:gridCol w:w="992"/>
        <w:gridCol w:w="1066"/>
        <w:gridCol w:w="1080"/>
        <w:gridCol w:w="1192"/>
      </w:tblGrid>
      <w:tr w:rsidR="00864F9C" w:rsidTr="00864F9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280" w:lineRule="exact"/>
              <w:jc w:val="center"/>
              <w:rPr>
                <w:rFonts w:ascii="宋体" w:hAnsi="宋体"/>
                <w:b/>
                <w:bCs/>
              </w:rPr>
            </w:pPr>
            <w:r>
              <w:rPr>
                <w:rFonts w:ascii="宋体" w:hAnsi="宋体" w:hint="eastAsia"/>
                <w:b/>
                <w:bCs/>
              </w:rPr>
              <w:t>序号</w:t>
            </w:r>
          </w:p>
        </w:tc>
        <w:tc>
          <w:tcPr>
            <w:tcW w:w="1134" w:type="dxa"/>
            <w:tcBorders>
              <w:top w:val="single" w:sz="6" w:space="0" w:color="auto"/>
              <w:left w:val="nil"/>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360" w:lineRule="auto"/>
              <w:jc w:val="center"/>
              <w:rPr>
                <w:rFonts w:ascii="宋体" w:hAnsi="宋体"/>
                <w:b/>
                <w:bCs/>
              </w:rPr>
            </w:pPr>
            <w:r>
              <w:rPr>
                <w:rFonts w:ascii="宋体" w:hAnsi="宋体" w:hint="eastAsia"/>
                <w:b/>
                <w:bCs/>
              </w:rPr>
              <w:t>名称</w:t>
            </w:r>
          </w:p>
        </w:tc>
        <w:tc>
          <w:tcPr>
            <w:tcW w:w="1500" w:type="dxa"/>
            <w:tcBorders>
              <w:top w:val="single" w:sz="6" w:space="0" w:color="auto"/>
              <w:left w:val="nil"/>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360" w:lineRule="auto"/>
              <w:ind w:firstLine="120"/>
              <w:rPr>
                <w:rFonts w:ascii="宋体" w:hAnsi="宋体"/>
                <w:b/>
                <w:bCs/>
              </w:rPr>
            </w:pPr>
            <w:r>
              <w:rPr>
                <w:rFonts w:ascii="宋体" w:hAnsi="宋体" w:hint="eastAsia"/>
                <w:b/>
                <w:bCs/>
              </w:rPr>
              <w:t>规格型号</w:t>
            </w:r>
          </w:p>
        </w:tc>
        <w:tc>
          <w:tcPr>
            <w:tcW w:w="1260" w:type="dxa"/>
            <w:tcBorders>
              <w:top w:val="single" w:sz="6" w:space="0" w:color="auto"/>
              <w:left w:val="nil"/>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360" w:lineRule="auto"/>
              <w:jc w:val="center"/>
              <w:rPr>
                <w:rFonts w:ascii="宋体" w:hAnsi="宋体"/>
                <w:b/>
                <w:bCs/>
              </w:rPr>
            </w:pPr>
            <w:r>
              <w:rPr>
                <w:rFonts w:ascii="宋体" w:hAnsi="宋体" w:hint="eastAsia"/>
                <w:b/>
                <w:bCs/>
              </w:rPr>
              <w:t>技术</w:t>
            </w:r>
          </w:p>
          <w:p w:rsidR="00864F9C" w:rsidRDefault="00864F9C">
            <w:pPr>
              <w:autoSpaceDE w:val="0"/>
              <w:autoSpaceDN w:val="0"/>
              <w:adjustRightInd w:val="0"/>
              <w:spacing w:line="360" w:lineRule="auto"/>
              <w:jc w:val="center"/>
              <w:rPr>
                <w:rFonts w:ascii="宋体" w:hAnsi="宋体"/>
                <w:b/>
                <w:bCs/>
              </w:rPr>
            </w:pPr>
            <w:r>
              <w:rPr>
                <w:rFonts w:ascii="宋体" w:hAnsi="宋体" w:hint="eastAsia"/>
                <w:b/>
                <w:bCs/>
              </w:rPr>
              <w:t>参数</w:t>
            </w:r>
          </w:p>
        </w:tc>
        <w:tc>
          <w:tcPr>
            <w:tcW w:w="642" w:type="dxa"/>
            <w:tcBorders>
              <w:top w:val="single" w:sz="6" w:space="0" w:color="auto"/>
              <w:left w:val="nil"/>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360" w:lineRule="auto"/>
              <w:jc w:val="center"/>
              <w:rPr>
                <w:rFonts w:ascii="宋体" w:hAnsi="宋体"/>
                <w:b/>
                <w:bCs/>
              </w:rPr>
            </w:pPr>
            <w:r>
              <w:rPr>
                <w:rFonts w:ascii="宋体" w:hAnsi="宋体" w:hint="eastAsia"/>
                <w:b/>
                <w:bCs/>
              </w:rPr>
              <w:t>单位</w:t>
            </w:r>
          </w:p>
        </w:tc>
        <w:tc>
          <w:tcPr>
            <w:tcW w:w="992" w:type="dxa"/>
            <w:tcBorders>
              <w:top w:val="single" w:sz="6" w:space="0" w:color="auto"/>
              <w:left w:val="nil"/>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360" w:lineRule="auto"/>
              <w:jc w:val="center"/>
              <w:rPr>
                <w:rFonts w:ascii="宋体" w:hAnsi="宋体"/>
                <w:b/>
                <w:bCs/>
              </w:rPr>
            </w:pPr>
            <w:r>
              <w:rPr>
                <w:rFonts w:ascii="宋体" w:hAnsi="宋体" w:hint="eastAsia"/>
                <w:b/>
                <w:bCs/>
              </w:rPr>
              <w:t>数量</w:t>
            </w:r>
          </w:p>
        </w:tc>
        <w:tc>
          <w:tcPr>
            <w:tcW w:w="1066" w:type="dxa"/>
            <w:tcBorders>
              <w:top w:val="single" w:sz="6" w:space="0" w:color="auto"/>
              <w:left w:val="nil"/>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360" w:lineRule="auto"/>
              <w:jc w:val="center"/>
              <w:rPr>
                <w:rFonts w:ascii="宋体" w:hAnsi="宋体"/>
                <w:b/>
                <w:bCs/>
              </w:rPr>
            </w:pPr>
            <w:r>
              <w:rPr>
                <w:rFonts w:ascii="宋体" w:hAnsi="宋体" w:hint="eastAsia"/>
                <w:b/>
                <w:bCs/>
              </w:rPr>
              <w:t>单价</w:t>
            </w:r>
          </w:p>
        </w:tc>
        <w:tc>
          <w:tcPr>
            <w:tcW w:w="1080" w:type="dxa"/>
            <w:tcBorders>
              <w:top w:val="single" w:sz="6" w:space="0" w:color="auto"/>
              <w:left w:val="nil"/>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360" w:lineRule="auto"/>
              <w:ind w:firstLine="120"/>
              <w:rPr>
                <w:rFonts w:ascii="宋体" w:hAnsi="宋体"/>
                <w:b/>
                <w:bCs/>
              </w:rPr>
            </w:pPr>
            <w:r>
              <w:rPr>
                <w:rFonts w:ascii="宋体" w:hAnsi="宋体" w:hint="eastAsia"/>
                <w:b/>
                <w:bCs/>
              </w:rPr>
              <w:t>总价</w:t>
            </w:r>
          </w:p>
        </w:tc>
        <w:tc>
          <w:tcPr>
            <w:tcW w:w="1192" w:type="dxa"/>
            <w:tcBorders>
              <w:top w:val="single" w:sz="6" w:space="0" w:color="auto"/>
              <w:left w:val="nil"/>
              <w:bottom w:val="single" w:sz="6" w:space="0" w:color="auto"/>
              <w:right w:val="single" w:sz="6" w:space="0" w:color="auto"/>
            </w:tcBorders>
            <w:shd w:val="clear" w:color="auto" w:fill="F1F1F1"/>
            <w:vAlign w:val="center"/>
            <w:hideMark/>
          </w:tcPr>
          <w:p w:rsidR="00864F9C" w:rsidRDefault="00864F9C">
            <w:pPr>
              <w:autoSpaceDE w:val="0"/>
              <w:autoSpaceDN w:val="0"/>
              <w:adjustRightInd w:val="0"/>
              <w:spacing w:line="360" w:lineRule="auto"/>
              <w:ind w:left="120" w:hanging="120"/>
              <w:jc w:val="center"/>
              <w:rPr>
                <w:rFonts w:ascii="宋体" w:hAnsi="宋体"/>
                <w:b/>
                <w:bCs/>
              </w:rPr>
            </w:pPr>
            <w:r>
              <w:rPr>
                <w:rFonts w:ascii="宋体" w:hAnsi="宋体" w:hint="eastAsia"/>
                <w:b/>
                <w:bCs/>
              </w:rPr>
              <w:t>产地及</w:t>
            </w:r>
          </w:p>
          <w:p w:rsidR="00864F9C" w:rsidRDefault="00864F9C">
            <w:pPr>
              <w:autoSpaceDE w:val="0"/>
              <w:autoSpaceDN w:val="0"/>
              <w:adjustRightInd w:val="0"/>
              <w:spacing w:line="360" w:lineRule="auto"/>
              <w:ind w:left="120" w:hanging="120"/>
              <w:jc w:val="center"/>
              <w:rPr>
                <w:rFonts w:ascii="宋体" w:hAnsi="宋体"/>
                <w:b/>
                <w:bCs/>
              </w:rPr>
            </w:pPr>
            <w:r>
              <w:rPr>
                <w:rFonts w:ascii="宋体" w:hAnsi="宋体" w:hint="eastAsia"/>
                <w:b/>
                <w:bCs/>
              </w:rPr>
              <w:t>厂家</w:t>
            </w:r>
          </w:p>
        </w:tc>
      </w:tr>
      <w:tr w:rsidR="00864F9C" w:rsidTr="00864F9C">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864F9C" w:rsidRDefault="00864F9C">
            <w:pPr>
              <w:autoSpaceDE w:val="0"/>
              <w:autoSpaceDN w:val="0"/>
              <w:adjustRightInd w:val="0"/>
              <w:spacing w:line="480" w:lineRule="exact"/>
              <w:jc w:val="center"/>
              <w:rPr>
                <w:rFonts w:ascii="宋体" w:hAnsi="宋体"/>
              </w:rPr>
            </w:pPr>
            <w:r>
              <w:rPr>
                <w:rFonts w:ascii="宋体" w:hAnsi="宋体" w:hint="eastAsia"/>
              </w:rPr>
              <w:t>1</w:t>
            </w:r>
          </w:p>
        </w:tc>
        <w:tc>
          <w:tcPr>
            <w:tcW w:w="1134" w:type="dxa"/>
            <w:tcBorders>
              <w:top w:val="single" w:sz="6" w:space="0" w:color="auto"/>
              <w:left w:val="nil"/>
              <w:bottom w:val="single" w:sz="6" w:space="0" w:color="auto"/>
              <w:right w:val="single" w:sz="6" w:space="0" w:color="auto"/>
            </w:tcBorders>
            <w:vAlign w:val="center"/>
            <w:hideMark/>
          </w:tcPr>
          <w:p w:rsidR="00864F9C" w:rsidRDefault="00864F9C">
            <w:pPr>
              <w:autoSpaceDE w:val="0"/>
              <w:autoSpaceDN w:val="0"/>
              <w:adjustRightInd w:val="0"/>
              <w:spacing w:line="360" w:lineRule="auto"/>
              <w:jc w:val="center"/>
              <w:rPr>
                <w:rFonts w:ascii="宋体" w:hAnsi="宋体"/>
              </w:rPr>
            </w:pPr>
            <w:r>
              <w:rPr>
                <w:rFonts w:ascii="宋体" w:hAnsi="宋体" w:hint="eastAsia"/>
              </w:rPr>
              <w:t>洒水车</w:t>
            </w:r>
          </w:p>
        </w:tc>
        <w:tc>
          <w:tcPr>
            <w:tcW w:w="1500" w:type="dxa"/>
            <w:tcBorders>
              <w:top w:val="single" w:sz="6" w:space="0" w:color="auto"/>
              <w:left w:val="nil"/>
              <w:bottom w:val="single" w:sz="6" w:space="0" w:color="auto"/>
              <w:right w:val="single" w:sz="6" w:space="0" w:color="auto"/>
            </w:tcBorders>
            <w:vAlign w:val="center"/>
          </w:tcPr>
          <w:p w:rsidR="00864F9C" w:rsidRDefault="00864F9C">
            <w:pPr>
              <w:autoSpaceDE w:val="0"/>
              <w:autoSpaceDN w:val="0"/>
              <w:adjustRightInd w:val="0"/>
              <w:spacing w:line="360" w:lineRule="auto"/>
              <w:jc w:val="center"/>
              <w:rPr>
                <w:rFonts w:ascii="宋体" w:hAnsi="宋体"/>
              </w:rPr>
            </w:pPr>
            <w:r>
              <w:rPr>
                <w:rFonts w:ascii="宋体" w:hAnsi="宋体" w:hint="eastAsia"/>
              </w:rPr>
              <w:t>SMQ5070</w:t>
            </w:r>
          </w:p>
          <w:p w:rsidR="00864F9C" w:rsidRDefault="00864F9C">
            <w:pPr>
              <w:autoSpaceDE w:val="0"/>
              <w:autoSpaceDN w:val="0"/>
              <w:adjustRightInd w:val="0"/>
              <w:spacing w:line="360" w:lineRule="auto"/>
              <w:jc w:val="center"/>
              <w:rPr>
                <w:rFonts w:ascii="宋体" w:hAnsi="宋体" w:hint="eastAsia"/>
              </w:rPr>
            </w:pPr>
            <w:r>
              <w:rPr>
                <w:rFonts w:ascii="宋体" w:hAnsi="宋体" w:hint="eastAsia"/>
              </w:rPr>
              <w:t>GSSEQE5</w:t>
            </w:r>
          </w:p>
          <w:p w:rsidR="00864F9C" w:rsidRDefault="00864F9C">
            <w:pPr>
              <w:autoSpaceDE w:val="0"/>
              <w:autoSpaceDN w:val="0"/>
              <w:adjustRightInd w:val="0"/>
              <w:spacing w:line="360" w:lineRule="auto"/>
              <w:jc w:val="center"/>
              <w:rPr>
                <w:rFonts w:ascii="宋体" w:hAnsi="宋体"/>
              </w:rPr>
            </w:pPr>
          </w:p>
        </w:tc>
        <w:tc>
          <w:tcPr>
            <w:tcW w:w="1260" w:type="dxa"/>
            <w:tcBorders>
              <w:top w:val="single" w:sz="6" w:space="0" w:color="auto"/>
              <w:left w:val="nil"/>
              <w:bottom w:val="single" w:sz="6" w:space="0" w:color="auto"/>
              <w:right w:val="single" w:sz="6" w:space="0" w:color="auto"/>
            </w:tcBorders>
            <w:vAlign w:val="center"/>
          </w:tcPr>
          <w:p w:rsidR="00864F9C" w:rsidRDefault="00864F9C">
            <w:pPr>
              <w:widowControl/>
              <w:jc w:val="center"/>
            </w:pPr>
            <w:r>
              <w:rPr>
                <w:rFonts w:ascii="宋体" w:hAnsi="宋体" w:hint="eastAsia"/>
                <w:color w:val="000000"/>
                <w:kern w:val="0"/>
                <w:sz w:val="24"/>
                <w:szCs w:val="24"/>
              </w:rPr>
              <w:t>外形尺寸</w:t>
            </w:r>
          </w:p>
          <w:p w:rsidR="00864F9C" w:rsidRDefault="00864F9C">
            <w:pPr>
              <w:widowControl/>
              <w:jc w:val="center"/>
            </w:pPr>
            <w:r>
              <w:rPr>
                <w:rFonts w:ascii="宋体" w:hAnsi="宋体" w:hint="eastAsia"/>
                <w:color w:val="000000"/>
                <w:kern w:val="0"/>
                <w:sz w:val="24"/>
                <w:szCs w:val="24"/>
              </w:rPr>
              <w:t>6113 × 2000 ×</w:t>
            </w:r>
          </w:p>
          <w:p w:rsidR="00864F9C" w:rsidRDefault="00864F9C">
            <w:pPr>
              <w:widowControl/>
              <w:jc w:val="center"/>
            </w:pPr>
            <w:r>
              <w:rPr>
                <w:rFonts w:ascii="宋体" w:hAnsi="宋体" w:hint="eastAsia"/>
                <w:color w:val="000000"/>
                <w:kern w:val="0"/>
                <w:sz w:val="24"/>
                <w:szCs w:val="24"/>
              </w:rPr>
              <w:t>2160（mm）</w:t>
            </w:r>
          </w:p>
          <w:p w:rsidR="00864F9C" w:rsidRDefault="00864F9C">
            <w:pPr>
              <w:widowControl/>
              <w:jc w:val="center"/>
            </w:pPr>
            <w:r>
              <w:rPr>
                <w:rFonts w:ascii="宋体" w:hAnsi="宋体" w:hint="eastAsia"/>
                <w:color w:val="000000"/>
                <w:kern w:val="0"/>
                <w:sz w:val="24"/>
                <w:szCs w:val="24"/>
              </w:rPr>
              <w:t>总质量7360kg</w:t>
            </w:r>
          </w:p>
          <w:p w:rsidR="00864F9C" w:rsidRDefault="00864F9C">
            <w:pPr>
              <w:widowControl/>
              <w:jc w:val="center"/>
            </w:pPr>
            <w:r>
              <w:rPr>
                <w:rFonts w:ascii="宋体" w:hAnsi="宋体" w:hint="eastAsia"/>
                <w:color w:val="000000"/>
                <w:kern w:val="0"/>
                <w:sz w:val="24"/>
                <w:szCs w:val="24"/>
              </w:rPr>
              <w:t>整备质量3420kg</w:t>
            </w:r>
          </w:p>
          <w:p w:rsidR="00864F9C" w:rsidRDefault="00864F9C">
            <w:pPr>
              <w:widowControl/>
              <w:jc w:val="center"/>
            </w:pPr>
            <w:r>
              <w:rPr>
                <w:rFonts w:ascii="宋体" w:hAnsi="宋体" w:hint="eastAsia"/>
                <w:color w:val="000000"/>
                <w:kern w:val="0"/>
                <w:sz w:val="24"/>
                <w:szCs w:val="24"/>
              </w:rPr>
              <w:t>额定载质量</w:t>
            </w:r>
          </w:p>
          <w:p w:rsidR="00864F9C" w:rsidRDefault="00864F9C">
            <w:pPr>
              <w:widowControl/>
              <w:jc w:val="center"/>
            </w:pPr>
            <w:r>
              <w:rPr>
                <w:rFonts w:ascii="宋体" w:hAnsi="宋体" w:hint="eastAsia"/>
                <w:color w:val="000000"/>
                <w:kern w:val="0"/>
                <w:sz w:val="24"/>
                <w:szCs w:val="24"/>
              </w:rPr>
              <w:t>3810kg</w:t>
            </w:r>
          </w:p>
          <w:p w:rsidR="00864F9C" w:rsidRDefault="00864F9C">
            <w:pPr>
              <w:widowControl/>
              <w:jc w:val="center"/>
            </w:pPr>
            <w:r>
              <w:rPr>
                <w:rFonts w:ascii="宋体" w:hAnsi="宋体" w:hint="eastAsia"/>
                <w:color w:val="000000"/>
                <w:kern w:val="0"/>
                <w:sz w:val="24"/>
                <w:szCs w:val="24"/>
              </w:rPr>
              <w:t>罐体有效容积4m³</w:t>
            </w:r>
          </w:p>
          <w:p w:rsidR="00864F9C" w:rsidRDefault="00864F9C">
            <w:pPr>
              <w:widowControl/>
              <w:jc w:val="center"/>
            </w:pPr>
            <w:r>
              <w:rPr>
                <w:rFonts w:ascii="宋体" w:hAnsi="宋体" w:hint="eastAsia"/>
                <w:color w:val="000000"/>
                <w:kern w:val="0"/>
                <w:sz w:val="24"/>
                <w:szCs w:val="24"/>
              </w:rPr>
              <w:t>详细参数见：</w:t>
            </w:r>
          </w:p>
          <w:p w:rsidR="00864F9C" w:rsidRDefault="00864F9C">
            <w:pPr>
              <w:widowControl/>
              <w:jc w:val="center"/>
            </w:pPr>
            <w:r>
              <w:rPr>
                <w:rFonts w:ascii="宋体" w:hAnsi="宋体" w:hint="eastAsia"/>
                <w:color w:val="000000"/>
                <w:kern w:val="0"/>
                <w:sz w:val="24"/>
                <w:szCs w:val="24"/>
              </w:rPr>
              <w:t>4.3 技 术 方 案 、</w:t>
            </w:r>
          </w:p>
          <w:p w:rsidR="00864F9C" w:rsidRDefault="00864F9C">
            <w:pPr>
              <w:widowControl/>
              <w:jc w:val="center"/>
            </w:pPr>
            <w:r>
              <w:rPr>
                <w:rFonts w:ascii="宋体" w:hAnsi="宋体" w:hint="eastAsia"/>
                <w:color w:val="000000"/>
                <w:kern w:val="0"/>
                <w:sz w:val="24"/>
                <w:szCs w:val="24"/>
              </w:rPr>
              <w:t>4.3.1投标产品技</w:t>
            </w:r>
          </w:p>
          <w:p w:rsidR="00864F9C" w:rsidRDefault="00864F9C">
            <w:pPr>
              <w:widowControl/>
              <w:jc w:val="center"/>
            </w:pPr>
            <w:r>
              <w:rPr>
                <w:rFonts w:ascii="宋体" w:hAnsi="宋体" w:hint="eastAsia"/>
                <w:color w:val="000000"/>
                <w:kern w:val="0"/>
                <w:sz w:val="24"/>
                <w:szCs w:val="24"/>
              </w:rPr>
              <w:t>术参数及性能特点</w:t>
            </w:r>
          </w:p>
          <w:p w:rsidR="00864F9C" w:rsidRDefault="00864F9C">
            <w:pPr>
              <w:autoSpaceDE w:val="0"/>
              <w:autoSpaceDN w:val="0"/>
              <w:adjustRightInd w:val="0"/>
              <w:spacing w:line="360" w:lineRule="auto"/>
              <w:jc w:val="center"/>
              <w:rPr>
                <w:rFonts w:ascii="宋体" w:hAnsi="宋体"/>
              </w:rPr>
            </w:pPr>
          </w:p>
        </w:tc>
        <w:tc>
          <w:tcPr>
            <w:tcW w:w="642" w:type="dxa"/>
            <w:tcBorders>
              <w:top w:val="single" w:sz="6" w:space="0" w:color="auto"/>
              <w:left w:val="nil"/>
              <w:bottom w:val="single" w:sz="6" w:space="0" w:color="auto"/>
              <w:right w:val="single" w:sz="6" w:space="0" w:color="auto"/>
            </w:tcBorders>
            <w:vAlign w:val="center"/>
          </w:tcPr>
          <w:p w:rsidR="00864F9C" w:rsidRDefault="00864F9C">
            <w:pPr>
              <w:widowControl/>
              <w:jc w:val="center"/>
            </w:pPr>
            <w:r>
              <w:rPr>
                <w:rFonts w:ascii="宋体" w:hAnsi="宋体" w:hint="eastAsia"/>
                <w:color w:val="000000"/>
                <w:kern w:val="0"/>
                <w:sz w:val="24"/>
                <w:szCs w:val="24"/>
              </w:rPr>
              <w:t>辆</w:t>
            </w:r>
          </w:p>
          <w:p w:rsidR="00864F9C" w:rsidRDefault="00864F9C">
            <w:pPr>
              <w:autoSpaceDE w:val="0"/>
              <w:autoSpaceDN w:val="0"/>
              <w:adjustRightInd w:val="0"/>
              <w:spacing w:line="360" w:lineRule="auto"/>
              <w:jc w:val="center"/>
              <w:rPr>
                <w:rFonts w:ascii="宋体" w:hAnsi="宋体"/>
              </w:rPr>
            </w:pPr>
          </w:p>
        </w:tc>
        <w:tc>
          <w:tcPr>
            <w:tcW w:w="992" w:type="dxa"/>
            <w:tcBorders>
              <w:top w:val="single" w:sz="6" w:space="0" w:color="auto"/>
              <w:left w:val="nil"/>
              <w:bottom w:val="single" w:sz="6" w:space="0" w:color="auto"/>
              <w:right w:val="single" w:sz="6" w:space="0" w:color="auto"/>
            </w:tcBorders>
            <w:vAlign w:val="center"/>
            <w:hideMark/>
          </w:tcPr>
          <w:p w:rsidR="00864F9C" w:rsidRDefault="00864F9C">
            <w:pPr>
              <w:autoSpaceDE w:val="0"/>
              <w:autoSpaceDN w:val="0"/>
              <w:adjustRightInd w:val="0"/>
              <w:spacing w:line="360" w:lineRule="auto"/>
              <w:jc w:val="center"/>
              <w:rPr>
                <w:rFonts w:ascii="宋体" w:hAnsi="宋体"/>
              </w:rPr>
            </w:pPr>
            <w:r>
              <w:rPr>
                <w:rFonts w:ascii="宋体" w:hAnsi="宋体" w:hint="eastAsia"/>
              </w:rPr>
              <w:t>1</w:t>
            </w:r>
          </w:p>
        </w:tc>
        <w:tc>
          <w:tcPr>
            <w:tcW w:w="1066" w:type="dxa"/>
            <w:tcBorders>
              <w:top w:val="single" w:sz="6" w:space="0" w:color="auto"/>
              <w:left w:val="nil"/>
              <w:bottom w:val="single" w:sz="6" w:space="0" w:color="auto"/>
              <w:right w:val="single" w:sz="6" w:space="0" w:color="auto"/>
            </w:tcBorders>
            <w:vAlign w:val="center"/>
            <w:hideMark/>
          </w:tcPr>
          <w:p w:rsidR="00864F9C" w:rsidRDefault="00864F9C">
            <w:pPr>
              <w:autoSpaceDE w:val="0"/>
              <w:autoSpaceDN w:val="0"/>
              <w:adjustRightInd w:val="0"/>
              <w:spacing w:line="360" w:lineRule="auto"/>
              <w:jc w:val="center"/>
              <w:rPr>
                <w:rFonts w:ascii="宋体" w:hAnsi="宋体"/>
              </w:rPr>
            </w:pPr>
            <w:r>
              <w:rPr>
                <w:rFonts w:ascii="宋体" w:hAnsi="宋体" w:hint="eastAsia"/>
              </w:rPr>
              <w:t>145000元</w:t>
            </w:r>
          </w:p>
        </w:tc>
        <w:tc>
          <w:tcPr>
            <w:tcW w:w="1080" w:type="dxa"/>
            <w:tcBorders>
              <w:top w:val="single" w:sz="6" w:space="0" w:color="auto"/>
              <w:left w:val="nil"/>
              <w:bottom w:val="single" w:sz="6" w:space="0" w:color="auto"/>
              <w:right w:val="single" w:sz="6" w:space="0" w:color="auto"/>
            </w:tcBorders>
            <w:vAlign w:val="center"/>
            <w:hideMark/>
          </w:tcPr>
          <w:p w:rsidR="00864F9C" w:rsidRDefault="00864F9C">
            <w:pPr>
              <w:autoSpaceDE w:val="0"/>
              <w:autoSpaceDN w:val="0"/>
              <w:adjustRightInd w:val="0"/>
              <w:spacing w:line="360" w:lineRule="auto"/>
              <w:jc w:val="center"/>
              <w:rPr>
                <w:rFonts w:ascii="宋体" w:hAnsi="宋体"/>
              </w:rPr>
            </w:pPr>
            <w:r>
              <w:rPr>
                <w:rFonts w:ascii="宋体" w:hAnsi="宋体" w:hint="eastAsia"/>
              </w:rPr>
              <w:t>145000元</w:t>
            </w:r>
          </w:p>
        </w:tc>
        <w:tc>
          <w:tcPr>
            <w:tcW w:w="1192" w:type="dxa"/>
            <w:tcBorders>
              <w:top w:val="single" w:sz="6" w:space="0" w:color="auto"/>
              <w:left w:val="nil"/>
              <w:bottom w:val="single" w:sz="6" w:space="0" w:color="auto"/>
              <w:right w:val="single" w:sz="6" w:space="0" w:color="auto"/>
            </w:tcBorders>
            <w:vAlign w:val="center"/>
          </w:tcPr>
          <w:p w:rsidR="00864F9C" w:rsidRDefault="00864F9C">
            <w:pPr>
              <w:widowControl/>
              <w:jc w:val="center"/>
            </w:pPr>
            <w:r>
              <w:rPr>
                <w:rFonts w:ascii="宋体" w:hAnsi="宋体" w:hint="eastAsia"/>
                <w:color w:val="000000"/>
                <w:kern w:val="0"/>
                <w:sz w:val="24"/>
                <w:szCs w:val="24"/>
              </w:rPr>
              <w:t>长葛</w:t>
            </w:r>
          </w:p>
          <w:p w:rsidR="00864F9C" w:rsidRDefault="00864F9C">
            <w:pPr>
              <w:widowControl/>
              <w:jc w:val="center"/>
            </w:pPr>
            <w:r>
              <w:rPr>
                <w:rFonts w:ascii="宋体" w:hAnsi="宋体" w:hint="eastAsia"/>
                <w:color w:val="000000"/>
                <w:kern w:val="0"/>
                <w:sz w:val="24"/>
                <w:szCs w:val="24"/>
              </w:rPr>
              <w:t>河南森源</w:t>
            </w:r>
          </w:p>
          <w:p w:rsidR="00864F9C" w:rsidRDefault="00864F9C">
            <w:pPr>
              <w:widowControl/>
              <w:jc w:val="center"/>
            </w:pPr>
            <w:r>
              <w:rPr>
                <w:rFonts w:ascii="宋体" w:hAnsi="宋体" w:hint="eastAsia"/>
                <w:color w:val="000000"/>
                <w:kern w:val="0"/>
                <w:sz w:val="24"/>
                <w:szCs w:val="24"/>
              </w:rPr>
              <w:t>重工有限</w:t>
            </w:r>
          </w:p>
          <w:p w:rsidR="00864F9C" w:rsidRDefault="00864F9C">
            <w:pPr>
              <w:widowControl/>
              <w:jc w:val="center"/>
            </w:pPr>
            <w:r>
              <w:rPr>
                <w:rFonts w:ascii="宋体" w:hAnsi="宋体" w:hint="eastAsia"/>
                <w:color w:val="000000"/>
                <w:kern w:val="0"/>
                <w:sz w:val="24"/>
                <w:szCs w:val="24"/>
              </w:rPr>
              <w:t>公司</w:t>
            </w:r>
          </w:p>
          <w:p w:rsidR="00864F9C" w:rsidRDefault="00864F9C">
            <w:pPr>
              <w:autoSpaceDE w:val="0"/>
              <w:autoSpaceDN w:val="0"/>
              <w:adjustRightInd w:val="0"/>
              <w:spacing w:line="360" w:lineRule="auto"/>
              <w:jc w:val="center"/>
              <w:rPr>
                <w:rFonts w:ascii="宋体" w:hAnsi="宋体"/>
              </w:rPr>
            </w:pPr>
          </w:p>
        </w:tc>
      </w:tr>
      <w:tr w:rsidR="00864F9C" w:rsidTr="00864F9C">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864F9C" w:rsidRDefault="00864F9C">
            <w:pPr>
              <w:autoSpaceDE w:val="0"/>
              <w:autoSpaceDN w:val="0"/>
              <w:adjustRightInd w:val="0"/>
              <w:spacing w:line="480" w:lineRule="exact"/>
              <w:jc w:val="center"/>
              <w:rPr>
                <w:rFonts w:ascii="宋体" w:hAnsi="宋体"/>
              </w:rPr>
            </w:pPr>
            <w:r>
              <w:rPr>
                <w:rFonts w:ascii="宋体" w:hAnsi="宋体" w:hint="eastAsia"/>
              </w:rPr>
              <w:t>…</w:t>
            </w:r>
          </w:p>
        </w:tc>
        <w:tc>
          <w:tcPr>
            <w:tcW w:w="1134" w:type="dxa"/>
            <w:tcBorders>
              <w:top w:val="single" w:sz="6" w:space="0" w:color="auto"/>
              <w:left w:val="nil"/>
              <w:bottom w:val="single" w:sz="6" w:space="0" w:color="auto"/>
              <w:right w:val="single" w:sz="6" w:space="0" w:color="auto"/>
            </w:tcBorders>
          </w:tcPr>
          <w:p w:rsidR="00864F9C" w:rsidRDefault="00864F9C">
            <w:pPr>
              <w:autoSpaceDE w:val="0"/>
              <w:autoSpaceDN w:val="0"/>
              <w:adjustRightInd w:val="0"/>
              <w:spacing w:line="360" w:lineRule="auto"/>
              <w:rPr>
                <w:rFonts w:ascii="宋体" w:hAnsi="宋体"/>
              </w:rPr>
            </w:pPr>
          </w:p>
        </w:tc>
        <w:tc>
          <w:tcPr>
            <w:tcW w:w="1500" w:type="dxa"/>
            <w:tcBorders>
              <w:top w:val="single" w:sz="6" w:space="0" w:color="auto"/>
              <w:left w:val="nil"/>
              <w:bottom w:val="single" w:sz="6" w:space="0" w:color="auto"/>
              <w:right w:val="single" w:sz="6" w:space="0" w:color="auto"/>
            </w:tcBorders>
          </w:tcPr>
          <w:p w:rsidR="00864F9C" w:rsidRDefault="00864F9C">
            <w:pPr>
              <w:autoSpaceDE w:val="0"/>
              <w:autoSpaceDN w:val="0"/>
              <w:adjustRightInd w:val="0"/>
              <w:spacing w:line="360" w:lineRule="auto"/>
              <w:rPr>
                <w:rFonts w:ascii="宋体" w:hAnsi="宋体"/>
              </w:rPr>
            </w:pPr>
          </w:p>
        </w:tc>
        <w:tc>
          <w:tcPr>
            <w:tcW w:w="1260" w:type="dxa"/>
            <w:tcBorders>
              <w:top w:val="single" w:sz="6" w:space="0" w:color="auto"/>
              <w:left w:val="nil"/>
              <w:bottom w:val="single" w:sz="6" w:space="0" w:color="auto"/>
              <w:right w:val="single" w:sz="6" w:space="0" w:color="auto"/>
            </w:tcBorders>
          </w:tcPr>
          <w:p w:rsidR="00864F9C" w:rsidRDefault="00864F9C">
            <w:pPr>
              <w:autoSpaceDE w:val="0"/>
              <w:autoSpaceDN w:val="0"/>
              <w:adjustRightInd w:val="0"/>
              <w:spacing w:line="360" w:lineRule="auto"/>
              <w:rPr>
                <w:rFonts w:ascii="宋体" w:hAnsi="宋体"/>
              </w:rPr>
            </w:pPr>
          </w:p>
        </w:tc>
        <w:tc>
          <w:tcPr>
            <w:tcW w:w="642" w:type="dxa"/>
            <w:tcBorders>
              <w:top w:val="single" w:sz="6" w:space="0" w:color="auto"/>
              <w:left w:val="nil"/>
              <w:bottom w:val="single" w:sz="6" w:space="0" w:color="auto"/>
              <w:right w:val="single" w:sz="6" w:space="0" w:color="auto"/>
            </w:tcBorders>
          </w:tcPr>
          <w:p w:rsidR="00864F9C" w:rsidRDefault="00864F9C">
            <w:pPr>
              <w:autoSpaceDE w:val="0"/>
              <w:autoSpaceDN w:val="0"/>
              <w:adjustRightInd w:val="0"/>
              <w:spacing w:line="360" w:lineRule="auto"/>
              <w:rPr>
                <w:rFonts w:ascii="宋体" w:hAnsi="宋体"/>
              </w:rPr>
            </w:pPr>
          </w:p>
        </w:tc>
        <w:tc>
          <w:tcPr>
            <w:tcW w:w="992" w:type="dxa"/>
            <w:tcBorders>
              <w:top w:val="single" w:sz="6" w:space="0" w:color="auto"/>
              <w:left w:val="nil"/>
              <w:bottom w:val="single" w:sz="6" w:space="0" w:color="auto"/>
              <w:right w:val="single" w:sz="6" w:space="0" w:color="auto"/>
            </w:tcBorders>
          </w:tcPr>
          <w:p w:rsidR="00864F9C" w:rsidRDefault="00864F9C">
            <w:pPr>
              <w:autoSpaceDE w:val="0"/>
              <w:autoSpaceDN w:val="0"/>
              <w:adjustRightInd w:val="0"/>
              <w:spacing w:line="360" w:lineRule="auto"/>
              <w:rPr>
                <w:rFonts w:ascii="宋体" w:hAnsi="宋体"/>
              </w:rPr>
            </w:pPr>
          </w:p>
        </w:tc>
        <w:tc>
          <w:tcPr>
            <w:tcW w:w="1066" w:type="dxa"/>
            <w:tcBorders>
              <w:top w:val="single" w:sz="6" w:space="0" w:color="auto"/>
              <w:left w:val="nil"/>
              <w:bottom w:val="single" w:sz="6" w:space="0" w:color="auto"/>
              <w:right w:val="single" w:sz="6" w:space="0" w:color="auto"/>
            </w:tcBorders>
          </w:tcPr>
          <w:p w:rsidR="00864F9C" w:rsidRDefault="00864F9C">
            <w:pPr>
              <w:autoSpaceDE w:val="0"/>
              <w:autoSpaceDN w:val="0"/>
              <w:adjustRightInd w:val="0"/>
              <w:spacing w:line="360" w:lineRule="auto"/>
              <w:rPr>
                <w:rFonts w:ascii="宋体" w:hAnsi="宋体"/>
              </w:rPr>
            </w:pPr>
          </w:p>
        </w:tc>
        <w:tc>
          <w:tcPr>
            <w:tcW w:w="1080" w:type="dxa"/>
            <w:tcBorders>
              <w:top w:val="single" w:sz="6" w:space="0" w:color="auto"/>
              <w:left w:val="nil"/>
              <w:bottom w:val="single" w:sz="6" w:space="0" w:color="auto"/>
              <w:right w:val="single" w:sz="6" w:space="0" w:color="auto"/>
            </w:tcBorders>
          </w:tcPr>
          <w:p w:rsidR="00864F9C" w:rsidRDefault="00864F9C">
            <w:pPr>
              <w:autoSpaceDE w:val="0"/>
              <w:autoSpaceDN w:val="0"/>
              <w:adjustRightInd w:val="0"/>
              <w:spacing w:line="360" w:lineRule="auto"/>
              <w:rPr>
                <w:rFonts w:ascii="宋体" w:hAnsi="宋体"/>
              </w:rPr>
            </w:pPr>
          </w:p>
        </w:tc>
        <w:tc>
          <w:tcPr>
            <w:tcW w:w="1192" w:type="dxa"/>
            <w:tcBorders>
              <w:top w:val="single" w:sz="6" w:space="0" w:color="auto"/>
              <w:left w:val="nil"/>
              <w:bottom w:val="single" w:sz="6" w:space="0" w:color="auto"/>
              <w:right w:val="single" w:sz="6" w:space="0" w:color="auto"/>
            </w:tcBorders>
          </w:tcPr>
          <w:p w:rsidR="00864F9C" w:rsidRDefault="00864F9C">
            <w:pPr>
              <w:autoSpaceDE w:val="0"/>
              <w:autoSpaceDN w:val="0"/>
              <w:adjustRightInd w:val="0"/>
              <w:spacing w:line="360" w:lineRule="auto"/>
              <w:rPr>
                <w:rFonts w:ascii="宋体" w:hAnsi="宋体"/>
              </w:rPr>
            </w:pPr>
          </w:p>
        </w:tc>
      </w:tr>
      <w:tr w:rsidR="00864F9C" w:rsidTr="00864F9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hideMark/>
          </w:tcPr>
          <w:p w:rsidR="00864F9C" w:rsidRDefault="00864F9C">
            <w:pPr>
              <w:autoSpaceDE w:val="0"/>
              <w:autoSpaceDN w:val="0"/>
              <w:adjustRightInd w:val="0"/>
              <w:spacing w:line="360" w:lineRule="auto"/>
              <w:jc w:val="center"/>
              <w:rPr>
                <w:rFonts w:ascii="宋体" w:hAnsi="宋体"/>
              </w:rPr>
            </w:pPr>
            <w:r>
              <w:rPr>
                <w:rFonts w:ascii="宋体" w:hAnsi="宋体" w:hint="eastAsia"/>
              </w:rPr>
              <w:t>合计</w:t>
            </w:r>
          </w:p>
        </w:tc>
        <w:tc>
          <w:tcPr>
            <w:tcW w:w="7732" w:type="dxa"/>
            <w:gridSpan w:val="7"/>
            <w:tcBorders>
              <w:top w:val="single" w:sz="6" w:space="0" w:color="auto"/>
              <w:left w:val="nil"/>
              <w:bottom w:val="single" w:sz="6" w:space="0" w:color="auto"/>
              <w:right w:val="single" w:sz="6" w:space="0" w:color="auto"/>
            </w:tcBorders>
            <w:vAlign w:val="center"/>
            <w:hideMark/>
          </w:tcPr>
          <w:p w:rsidR="00864F9C" w:rsidRDefault="00864F9C">
            <w:pPr>
              <w:widowControl/>
              <w:jc w:val="left"/>
              <w:rPr>
                <w:rFonts w:ascii="宋体" w:hAnsi="宋体"/>
              </w:rPr>
            </w:pPr>
            <w:r>
              <w:rPr>
                <w:rFonts w:ascii="宋体" w:hAnsi="宋体" w:hint="eastAsia"/>
                <w:color w:val="000000"/>
                <w:kern w:val="0"/>
                <w:sz w:val="24"/>
                <w:szCs w:val="24"/>
              </w:rPr>
              <w:t>大写：壹拾肆万伍仟元整 小写：145000.00元</w:t>
            </w:r>
          </w:p>
        </w:tc>
      </w:tr>
    </w:tbl>
    <w:p w:rsidR="00864F9C" w:rsidRDefault="00864F9C" w:rsidP="00864F9C">
      <w:pPr>
        <w:autoSpaceDE w:val="0"/>
        <w:autoSpaceDN w:val="0"/>
        <w:adjustRightInd w:val="0"/>
        <w:spacing w:line="480" w:lineRule="auto"/>
        <w:rPr>
          <w:rFonts w:ascii="宋体" w:hAnsi="宋体"/>
        </w:rPr>
      </w:pPr>
      <w:r>
        <w:rPr>
          <w:rFonts w:ascii="宋体" w:hAnsi="宋体" w:hint="eastAsia"/>
        </w:rPr>
        <w:t>供应商（公章）：河南森源重工有限公司</w:t>
      </w:r>
    </w:p>
    <w:p w:rsidR="00864F9C" w:rsidRDefault="00864F9C" w:rsidP="00864F9C">
      <w:pPr>
        <w:autoSpaceDE w:val="0"/>
        <w:autoSpaceDN w:val="0"/>
        <w:adjustRightInd w:val="0"/>
        <w:spacing w:line="480" w:lineRule="auto"/>
        <w:rPr>
          <w:rFonts w:ascii="宋体" w:hAnsi="宋体" w:hint="eastAsia"/>
        </w:rPr>
      </w:pPr>
      <w:r>
        <w:rPr>
          <w:rFonts w:ascii="宋体" w:hAnsi="宋体" w:hint="eastAsia"/>
        </w:rPr>
        <w:t>供应商法定代表人（单位负责人）或授权代表签字：</w:t>
      </w:r>
    </w:p>
    <w:p w:rsidR="00864F9C" w:rsidRDefault="00864F9C" w:rsidP="00864F9C">
      <w:pPr>
        <w:widowControl/>
        <w:jc w:val="left"/>
        <w:rPr>
          <w:rFonts w:ascii="宋体" w:hAnsi="宋体" w:hint="eastAsia"/>
          <w:b/>
          <w:bCs/>
          <w:color w:val="000000"/>
          <w:kern w:val="0"/>
          <w:sz w:val="27"/>
          <w:szCs w:val="27"/>
        </w:rPr>
      </w:pPr>
      <w:r>
        <w:rPr>
          <w:rFonts w:ascii="宋体" w:hAnsi="宋体" w:hint="eastAsia"/>
          <w:b/>
          <w:bCs/>
          <w:color w:val="000000"/>
          <w:kern w:val="0"/>
          <w:sz w:val="27"/>
          <w:szCs w:val="27"/>
        </w:rPr>
        <w:t xml:space="preserve"> </w:t>
      </w:r>
    </w:p>
    <w:p w:rsidR="00864F9C" w:rsidRDefault="00864F9C" w:rsidP="00864F9C">
      <w:pPr>
        <w:widowControl/>
        <w:jc w:val="left"/>
        <w:rPr>
          <w:rFonts w:ascii="宋体" w:hAnsi="宋体" w:hint="eastAsia"/>
          <w:b/>
          <w:bCs/>
          <w:color w:val="000000"/>
          <w:kern w:val="0"/>
          <w:sz w:val="27"/>
          <w:szCs w:val="27"/>
        </w:rPr>
      </w:pPr>
      <w:r>
        <w:rPr>
          <w:rFonts w:ascii="宋体" w:hAnsi="宋体" w:hint="eastAsia"/>
          <w:b/>
          <w:bCs/>
          <w:color w:val="000000"/>
          <w:kern w:val="0"/>
          <w:sz w:val="27"/>
          <w:szCs w:val="27"/>
        </w:rPr>
        <w:t xml:space="preserve"> </w:t>
      </w:r>
    </w:p>
    <w:p w:rsidR="00864F9C" w:rsidRDefault="00864F9C" w:rsidP="00864F9C">
      <w:pPr>
        <w:widowControl/>
        <w:autoSpaceDE w:val="0"/>
        <w:ind w:firstLineChars="200" w:firstLine="562"/>
        <w:jc w:val="left"/>
        <w:rPr>
          <w:rFonts w:hint="eastAsia"/>
          <w:sz w:val="28"/>
          <w:szCs w:val="28"/>
        </w:rPr>
      </w:pPr>
      <w:r>
        <w:rPr>
          <w:rFonts w:ascii="宋体" w:hAnsi="宋体" w:hint="eastAsia"/>
          <w:b/>
          <w:bCs/>
          <w:color w:val="000000"/>
          <w:kern w:val="0"/>
          <w:sz w:val="28"/>
          <w:szCs w:val="28"/>
        </w:rPr>
        <w:lastRenderedPageBreak/>
        <w:t xml:space="preserve">4.5 售后服务方案 </w:t>
      </w:r>
    </w:p>
    <w:p w:rsidR="00864F9C" w:rsidRDefault="00864F9C" w:rsidP="00864F9C">
      <w:pPr>
        <w:widowControl/>
        <w:autoSpaceDE w:val="0"/>
        <w:ind w:firstLineChars="200" w:firstLine="562"/>
        <w:jc w:val="left"/>
        <w:rPr>
          <w:sz w:val="28"/>
          <w:szCs w:val="28"/>
        </w:rPr>
      </w:pPr>
      <w:r>
        <w:rPr>
          <w:rFonts w:ascii="宋体" w:hAnsi="宋体" w:hint="eastAsia"/>
          <w:b/>
          <w:bCs/>
          <w:color w:val="000000"/>
          <w:kern w:val="0"/>
          <w:sz w:val="28"/>
          <w:szCs w:val="28"/>
        </w:rPr>
        <w:t xml:space="preserve">4.5.1、售后服务计划 </w:t>
      </w:r>
    </w:p>
    <w:p w:rsidR="00864F9C" w:rsidRDefault="00864F9C" w:rsidP="00864F9C">
      <w:pPr>
        <w:widowControl/>
        <w:autoSpaceDE w:val="0"/>
        <w:ind w:firstLineChars="200" w:firstLine="562"/>
        <w:jc w:val="left"/>
        <w:rPr>
          <w:sz w:val="28"/>
          <w:szCs w:val="28"/>
        </w:rPr>
      </w:pPr>
      <w:r>
        <w:rPr>
          <w:rFonts w:ascii="宋体" w:hAnsi="宋体" w:hint="eastAsia"/>
          <w:b/>
          <w:bCs/>
          <w:color w:val="000000"/>
          <w:kern w:val="0"/>
          <w:sz w:val="28"/>
          <w:szCs w:val="28"/>
        </w:rPr>
        <w:t xml:space="preserve">1、售后服务内容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森源重工对所供产品实行全国联保、区域服务、统一调配，严格执行国家三包规定政策。在质保期内我方免费上门服务，并指派专人负责与采购方联系售后服务事宜。负责系统的终身维护,由我方原因造成设备损坏的，我方负责免费更换，并承担一切责任。终身提供产品应用维护和技术咨询服务。森源重工的售后服务网点、主要配套厂商售后服务网点、配件服务中心作为森源重工售后服务的重要组成部分，全方位服务产品维修，保证产品正常使用。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针对本次采购项目，我公司郑重承诺：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保修期： 一年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交货期</w:t>
      </w:r>
      <w:r>
        <w:rPr>
          <w:rFonts w:ascii="宋体" w:hAnsi="宋体" w:hint="eastAsia"/>
          <w:b/>
          <w:bCs/>
          <w:color w:val="000000"/>
          <w:kern w:val="0"/>
          <w:sz w:val="28"/>
          <w:szCs w:val="28"/>
        </w:rPr>
        <w:t>：</w:t>
      </w:r>
      <w:r>
        <w:rPr>
          <w:rFonts w:ascii="宋体" w:hAnsi="宋体" w:hint="eastAsia"/>
          <w:color w:val="000000"/>
          <w:kern w:val="0"/>
          <w:sz w:val="28"/>
          <w:szCs w:val="28"/>
        </w:rPr>
        <w:t xml:space="preserve">自合同生效之日起 7 天 </w:t>
      </w:r>
    </w:p>
    <w:p w:rsidR="00864F9C" w:rsidRDefault="00864F9C" w:rsidP="00864F9C">
      <w:pPr>
        <w:widowControl/>
        <w:autoSpaceDE w:val="0"/>
        <w:ind w:firstLineChars="200" w:firstLine="562"/>
        <w:jc w:val="left"/>
        <w:rPr>
          <w:sz w:val="28"/>
          <w:szCs w:val="28"/>
        </w:rPr>
      </w:pPr>
      <w:r>
        <w:rPr>
          <w:rFonts w:ascii="宋体" w:hAnsi="宋体" w:hint="eastAsia"/>
          <w:b/>
          <w:bCs/>
          <w:color w:val="000000"/>
          <w:kern w:val="0"/>
          <w:sz w:val="28"/>
          <w:szCs w:val="28"/>
        </w:rPr>
        <w:t xml:space="preserve">质保期内的服务承诺及维修保养措施：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森源重工将积极协助用户解决在使用中出现的问题，并按以下承诺为用户提供服务：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1）质保期内，免费上门服务，免费更换配件，若产品发生故障系产品质量问题，我公司予以无偿更换。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2）设备安装交付使用起，长期提供优良的技术支持及零配件、备品备件优惠供应（成本价），软件免费升级。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3）设备的安装期间，派合格的技术服务人员进行免费的现场指导及规范的专业技术培训。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lastRenderedPageBreak/>
        <w:t xml:space="preserve">4）我方若中标，提供一定数量的人数进行免费培训服务。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5）电话咨询。我公司当为采购人提供技术援助电话，解答采购人在使用中遇到的问题，及时为采购人提出解决问题的建议和办法。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6）现场响应。招标人若遇到技术问题，电话咨询不能解决的，我公司售后在 2 个小时到达现场进行处理，确保设备系统正常工作。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7）我公司定期对所供设备系统运行情况进行检测，消除故障隐患，以保证设备的正常运行。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8）技术升级。在质保期内，如果制造商的产品技术升级，我公司会及时通知采购人，如采购人有相应要求，我公司对采购人购买的产品进行免费升级服务或优惠价格的有偿升级服务。 </w:t>
      </w:r>
    </w:p>
    <w:p w:rsidR="00864F9C" w:rsidRDefault="00864F9C" w:rsidP="00864F9C">
      <w:pPr>
        <w:widowControl/>
        <w:autoSpaceDE w:val="0"/>
        <w:ind w:firstLineChars="200" w:firstLine="562"/>
        <w:jc w:val="left"/>
        <w:rPr>
          <w:sz w:val="28"/>
          <w:szCs w:val="28"/>
        </w:rPr>
      </w:pPr>
      <w:r>
        <w:rPr>
          <w:rFonts w:ascii="宋体" w:hAnsi="宋体" w:hint="eastAsia"/>
          <w:b/>
          <w:bCs/>
          <w:color w:val="000000"/>
          <w:kern w:val="0"/>
          <w:sz w:val="28"/>
          <w:szCs w:val="28"/>
        </w:rPr>
        <w:t xml:space="preserve">质保期外的服务承诺及维修保养措施：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在</w:t>
      </w:r>
      <w:r>
        <w:rPr>
          <w:rFonts w:ascii="宋体" w:hAnsi="宋体" w:hint="eastAsia"/>
          <w:b/>
          <w:bCs/>
          <w:color w:val="000000"/>
          <w:kern w:val="0"/>
          <w:sz w:val="28"/>
          <w:szCs w:val="28"/>
        </w:rPr>
        <w:t>质保期以外</w:t>
      </w:r>
      <w:r>
        <w:rPr>
          <w:rFonts w:ascii="宋体" w:hAnsi="宋体" w:hint="eastAsia"/>
          <w:color w:val="000000"/>
          <w:kern w:val="0"/>
          <w:sz w:val="28"/>
          <w:szCs w:val="28"/>
        </w:rPr>
        <w:t xml:space="preserve">，森源重工将一如既往地为客户提供优质服务，具体承诺如下：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1）我公司对所售产品提供终身维保服务，质保期外服务免工时费。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2）根据用户要求，及时保质保量提供产品所需备件、易损件等配件，并以成本价提供。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3）继续提供产品应用维护、维修、技术咨询服务及不定期的电话回访，了解设备状态，协助指导用户对设备进行必要的检修、维护保养，确保设备处于正常的工作状态。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lastRenderedPageBreak/>
        <w:t xml:space="preserve">4）协助用户与底盘制造商服务站建立正常的联系，并提供用户底盘保养时间明细表，提醒用户及时对底盘进行保养，延长产品使用寿命。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5）接到招标人通知后 2 小时内到达现场进行维修服务。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6）河南森源重工有限公司售后服务部管理人员将通过走访、电话等形式对售后服务网点的服务水平、服务态度、服务质量进行全面的考核，以保证其服务完全达到我公司的要求。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7）河南森源重工有限公司通过回访及时了解用户对产品和质量的满意程度，并就用户的特殊要求作出快速响应，积极寻求解决策略。 </w:t>
      </w:r>
    </w:p>
    <w:p w:rsidR="00864F9C" w:rsidRDefault="00864F9C" w:rsidP="00864F9C">
      <w:pPr>
        <w:widowControl/>
        <w:autoSpaceDE w:val="0"/>
        <w:ind w:firstLineChars="200" w:firstLine="562"/>
        <w:jc w:val="left"/>
        <w:rPr>
          <w:sz w:val="28"/>
          <w:szCs w:val="28"/>
        </w:rPr>
      </w:pPr>
      <w:r>
        <w:rPr>
          <w:rFonts w:ascii="宋体" w:hAnsi="宋体" w:hint="eastAsia"/>
          <w:b/>
          <w:bCs/>
          <w:color w:val="000000"/>
          <w:kern w:val="0"/>
          <w:sz w:val="28"/>
          <w:szCs w:val="28"/>
        </w:rPr>
        <w:t xml:space="preserve">2、售后服务形式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河南森源重工有限公司根据用户服务需求，及时为用户提供电话咨询服务、现场响应服务。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1）电话咨询。我公司当为采购人提供技术援助电话，在接到用户报修通知的 </w:t>
      </w:r>
      <w:r>
        <w:rPr>
          <w:rFonts w:ascii="宋体" w:hAnsi="宋体" w:hint="eastAsia"/>
          <w:b/>
          <w:bCs/>
          <w:color w:val="000000"/>
          <w:kern w:val="0"/>
          <w:sz w:val="28"/>
          <w:szCs w:val="28"/>
        </w:rPr>
        <w:t>10 分钟</w:t>
      </w:r>
      <w:r>
        <w:rPr>
          <w:rFonts w:ascii="宋体" w:hAnsi="宋体" w:hint="eastAsia"/>
          <w:color w:val="000000"/>
          <w:kern w:val="0"/>
          <w:sz w:val="28"/>
          <w:szCs w:val="28"/>
        </w:rPr>
        <w:t xml:space="preserve">内响应，解答采购人在使用中遇到的问题，及时为采购人提出解决问题的建议和办法。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2）现场响应。招标人若遇到技术问题，电话咨询不能解决的，我公司售后在 </w:t>
      </w:r>
      <w:r>
        <w:rPr>
          <w:rFonts w:ascii="宋体" w:hAnsi="宋体" w:hint="eastAsia"/>
          <w:b/>
          <w:bCs/>
          <w:color w:val="000000"/>
          <w:kern w:val="0"/>
          <w:sz w:val="28"/>
          <w:szCs w:val="28"/>
        </w:rPr>
        <w:t>2 小时内到达现场</w:t>
      </w:r>
      <w:r>
        <w:rPr>
          <w:rFonts w:ascii="宋体" w:hAnsi="宋体" w:hint="eastAsia"/>
          <w:color w:val="000000"/>
          <w:kern w:val="0"/>
          <w:sz w:val="28"/>
          <w:szCs w:val="28"/>
        </w:rPr>
        <w:t>进行免费维修服务，</w:t>
      </w:r>
      <w:r>
        <w:rPr>
          <w:rFonts w:ascii="宋体" w:hAnsi="宋体" w:hint="eastAsia"/>
          <w:b/>
          <w:bCs/>
          <w:color w:val="000000"/>
          <w:kern w:val="0"/>
          <w:sz w:val="28"/>
          <w:szCs w:val="28"/>
        </w:rPr>
        <w:t>8 小时内</w:t>
      </w:r>
      <w:r>
        <w:rPr>
          <w:rFonts w:ascii="宋体" w:hAnsi="宋体" w:hint="eastAsia"/>
          <w:color w:val="000000"/>
          <w:kern w:val="0"/>
          <w:sz w:val="28"/>
          <w:szCs w:val="28"/>
        </w:rPr>
        <w:t xml:space="preserve">解决问题完成修复, 确保设备系统正常工作。 </w:t>
      </w:r>
    </w:p>
    <w:p w:rsidR="00864F9C" w:rsidRDefault="00864F9C" w:rsidP="00864F9C">
      <w:pPr>
        <w:widowControl/>
        <w:autoSpaceDE w:val="0"/>
        <w:ind w:firstLineChars="200" w:firstLine="560"/>
        <w:jc w:val="left"/>
        <w:rPr>
          <w:rFonts w:ascii="宋体" w:hAnsi="宋体"/>
          <w:color w:val="000000"/>
          <w:kern w:val="0"/>
          <w:sz w:val="28"/>
          <w:szCs w:val="28"/>
        </w:rPr>
      </w:pPr>
      <w:r>
        <w:rPr>
          <w:rFonts w:ascii="宋体" w:hAnsi="宋体" w:hint="eastAsia"/>
          <w:color w:val="000000"/>
          <w:kern w:val="0"/>
          <w:sz w:val="28"/>
          <w:szCs w:val="28"/>
        </w:rPr>
        <w:t xml:space="preserve">我公司的售后服务为7天*24小时工作制，随时接听用户咨询。 </w:t>
      </w:r>
    </w:p>
    <w:p w:rsidR="00864F9C" w:rsidRDefault="00864F9C" w:rsidP="00864F9C">
      <w:pPr>
        <w:widowControl/>
        <w:autoSpaceDE w:val="0"/>
        <w:ind w:firstLineChars="200" w:firstLine="562"/>
        <w:jc w:val="left"/>
        <w:rPr>
          <w:rFonts w:hint="eastAsia"/>
          <w:sz w:val="28"/>
          <w:szCs w:val="28"/>
        </w:rPr>
      </w:pPr>
      <w:r>
        <w:rPr>
          <w:rFonts w:ascii="宋体" w:hAnsi="宋体" w:hint="eastAsia"/>
          <w:b/>
          <w:bCs/>
          <w:color w:val="000000"/>
          <w:kern w:val="0"/>
          <w:sz w:val="28"/>
          <w:szCs w:val="28"/>
        </w:rPr>
        <w:t xml:space="preserve">3、响应时间、解决问题时间、联系方式 </w:t>
      </w:r>
    </w:p>
    <w:p w:rsidR="00864F9C" w:rsidRDefault="00864F9C" w:rsidP="00864F9C">
      <w:pPr>
        <w:widowControl/>
        <w:autoSpaceDE w:val="0"/>
        <w:ind w:firstLineChars="200" w:firstLine="560"/>
        <w:jc w:val="left"/>
        <w:rPr>
          <w:rFonts w:ascii="宋体" w:hAnsi="宋体"/>
          <w:color w:val="000000"/>
          <w:kern w:val="0"/>
          <w:sz w:val="28"/>
          <w:szCs w:val="28"/>
        </w:rPr>
      </w:pPr>
      <w:r>
        <w:rPr>
          <w:rFonts w:ascii="宋体" w:hAnsi="宋体" w:hint="eastAsia"/>
          <w:color w:val="000000"/>
          <w:kern w:val="0"/>
          <w:sz w:val="28"/>
          <w:szCs w:val="28"/>
        </w:rPr>
        <w:lastRenderedPageBreak/>
        <w:t>河南森源重工有限公司建立有完善的售后服务响应机制，确保</w:t>
      </w:r>
      <w:r>
        <w:rPr>
          <w:rFonts w:ascii="宋体" w:hAnsi="宋体" w:hint="eastAsia"/>
          <w:b/>
          <w:bCs/>
          <w:color w:val="000000"/>
          <w:kern w:val="0"/>
          <w:sz w:val="28"/>
          <w:szCs w:val="28"/>
        </w:rPr>
        <w:t>在接到用户通知后，10 分钟内响应，2小时内到达现场进行维修，8小时内解决问题</w:t>
      </w:r>
      <w:r>
        <w:rPr>
          <w:rFonts w:ascii="宋体" w:hAnsi="宋体" w:hint="eastAsia"/>
          <w:color w:val="000000"/>
          <w:kern w:val="0"/>
          <w:sz w:val="28"/>
          <w:szCs w:val="28"/>
        </w:rPr>
        <w:t xml:space="preserve">。 </w:t>
      </w:r>
    </w:p>
    <w:p w:rsidR="00864F9C" w:rsidRDefault="00864F9C" w:rsidP="00864F9C">
      <w:pPr>
        <w:pStyle w:val="1"/>
        <w:autoSpaceDE w:val="0"/>
        <w:ind w:left="288" w:firstLine="0"/>
        <w:jc w:val="both"/>
        <w:rPr>
          <w:rFonts w:hint="eastAsia"/>
          <w:sz w:val="28"/>
          <w:szCs w:val="28"/>
        </w:rPr>
      </w:pPr>
      <w:r>
        <w:rPr>
          <w:noProof/>
        </w:rPr>
        <w:drawing>
          <wp:inline distT="0" distB="0" distL="0" distR="0">
            <wp:extent cx="5267325" cy="1247775"/>
            <wp:effectExtent l="19050" t="0" r="9525" b="0"/>
            <wp:docPr id="1" name="图片 1" descr="C:\Users\ADMINI~1\AppData\Local\Temp\ksohtml663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6632\wps1.jpg"/>
                    <pic:cNvPicPr>
                      <a:picLocks noChangeAspect="1" noChangeArrowheads="1"/>
                    </pic:cNvPicPr>
                  </pic:nvPicPr>
                  <pic:blipFill>
                    <a:blip r:embed="rId4" cstate="print"/>
                    <a:srcRect/>
                    <a:stretch>
                      <a:fillRect/>
                    </a:stretch>
                  </pic:blipFill>
                  <pic:spPr bwMode="auto">
                    <a:xfrm>
                      <a:off x="0" y="0"/>
                      <a:ext cx="5267325" cy="1247775"/>
                    </a:xfrm>
                    <a:prstGeom prst="rect">
                      <a:avLst/>
                    </a:prstGeom>
                    <a:noFill/>
                    <a:ln w="9525">
                      <a:noFill/>
                      <a:miter lim="800000"/>
                      <a:headEnd/>
                      <a:tailEnd/>
                    </a:ln>
                  </pic:spPr>
                </pic:pic>
              </a:graphicData>
            </a:graphic>
          </wp:inline>
        </w:drawing>
      </w:r>
      <w:r>
        <w:rPr>
          <w:sz w:val="28"/>
          <w:szCs w:val="28"/>
        </w:rPr>
        <w:t xml:space="preserve"> </w:t>
      </w:r>
    </w:p>
    <w:p w:rsidR="00864F9C" w:rsidRDefault="00864F9C" w:rsidP="00864F9C">
      <w:pPr>
        <w:widowControl/>
        <w:autoSpaceDE w:val="0"/>
        <w:ind w:firstLineChars="200" w:firstLine="562"/>
        <w:jc w:val="left"/>
        <w:rPr>
          <w:sz w:val="28"/>
          <w:szCs w:val="28"/>
        </w:rPr>
      </w:pPr>
      <w:r>
        <w:rPr>
          <w:rFonts w:ascii="宋体" w:hAnsi="宋体" w:hint="eastAsia"/>
          <w:b/>
          <w:bCs/>
          <w:color w:val="000000"/>
          <w:kern w:val="0"/>
          <w:sz w:val="28"/>
          <w:szCs w:val="28"/>
        </w:rPr>
        <w:t>服务联系方式如下</w:t>
      </w:r>
      <w:r>
        <w:rPr>
          <w:rFonts w:ascii="宋体" w:hAnsi="宋体" w:hint="eastAsia"/>
          <w:color w:val="000000"/>
          <w:kern w:val="0"/>
          <w:sz w:val="28"/>
          <w:szCs w:val="28"/>
        </w:rPr>
        <w:t xml:space="preserve">： </w:t>
      </w:r>
    </w:p>
    <w:p w:rsidR="00864F9C" w:rsidRDefault="00864F9C" w:rsidP="00864F9C">
      <w:pPr>
        <w:widowControl/>
        <w:autoSpaceDE w:val="0"/>
        <w:ind w:firstLineChars="200" w:firstLine="562"/>
        <w:jc w:val="left"/>
        <w:rPr>
          <w:sz w:val="28"/>
          <w:szCs w:val="28"/>
        </w:rPr>
      </w:pPr>
      <w:r>
        <w:rPr>
          <w:rFonts w:ascii="宋体" w:hAnsi="宋体" w:hint="eastAsia"/>
          <w:b/>
          <w:bCs/>
          <w:color w:val="000000"/>
          <w:kern w:val="0"/>
          <w:sz w:val="28"/>
          <w:szCs w:val="28"/>
        </w:rPr>
        <w:t xml:space="preserve">（1）河南森源重工有限公司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服务热线： 0374-6108192 0374-6108182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全国免费服务电话：400-0659-666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森源重工网站：www.senyuanhi.com </w:t>
      </w:r>
    </w:p>
    <w:p w:rsidR="00864F9C" w:rsidRDefault="00864F9C" w:rsidP="00864F9C">
      <w:pPr>
        <w:widowControl/>
        <w:autoSpaceDE w:val="0"/>
        <w:ind w:firstLineChars="200" w:firstLine="560"/>
        <w:jc w:val="left"/>
        <w:rPr>
          <w:sz w:val="28"/>
          <w:szCs w:val="28"/>
        </w:rPr>
      </w:pPr>
      <w:r>
        <w:rPr>
          <w:rFonts w:ascii="宋体" w:hAnsi="宋体" w:hint="eastAsia"/>
          <w:color w:val="000000"/>
          <w:kern w:val="0"/>
          <w:sz w:val="28"/>
          <w:szCs w:val="28"/>
        </w:rPr>
        <w:t xml:space="preserve">投诉热线： 0374-6108256 </w:t>
      </w:r>
    </w:p>
    <w:p w:rsidR="00864F9C" w:rsidRDefault="00864F9C" w:rsidP="00864F9C">
      <w:pPr>
        <w:pStyle w:val="1"/>
        <w:autoSpaceDE w:val="0"/>
        <w:ind w:left="288" w:firstLineChars="200" w:firstLine="562"/>
        <w:rPr>
          <w:sz w:val="28"/>
          <w:szCs w:val="28"/>
        </w:rPr>
      </w:pPr>
      <w:r>
        <w:rPr>
          <w:sz w:val="28"/>
          <w:szCs w:val="28"/>
        </w:rPr>
        <w:t xml:space="preserve"> </w:t>
      </w:r>
    </w:p>
    <w:p w:rsidR="00864F9C" w:rsidRDefault="00864F9C" w:rsidP="00864F9C">
      <w:pPr>
        <w:pStyle w:val="1"/>
        <w:ind w:left="288"/>
      </w:pPr>
      <w:r>
        <w:t xml:space="preserve"> </w:t>
      </w:r>
    </w:p>
    <w:p w:rsidR="00864F9C" w:rsidRDefault="00864F9C" w:rsidP="00864F9C">
      <w:r>
        <w:t xml:space="preserve"> </w:t>
      </w:r>
    </w:p>
    <w:p w:rsidR="003A3A4D" w:rsidRDefault="003A3A4D"/>
    <w:sectPr w:rsidR="003A3A4D" w:rsidSect="003A3A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4F9C"/>
    <w:rsid w:val="003A3A4D"/>
    <w:rsid w:val="00864F9C"/>
    <w:rsid w:val="00D14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64F9C"/>
    <w:pPr>
      <w:widowControl w:val="0"/>
      <w:jc w:val="both"/>
    </w:pPr>
    <w:rPr>
      <w:rFonts w:ascii="Calibri" w:eastAsia="宋体" w:hAnsi="Calibri" w:cs="黑体"/>
      <w:szCs w:val="21"/>
    </w:rPr>
  </w:style>
  <w:style w:type="paragraph" w:styleId="1">
    <w:name w:val="heading 1"/>
    <w:basedOn w:val="a"/>
    <w:next w:val="a"/>
    <w:link w:val="1Char"/>
    <w:uiPriority w:val="99"/>
    <w:qFormat/>
    <w:rsid w:val="00864F9C"/>
    <w:pPr>
      <w:keepNext/>
      <w:keepLines/>
      <w:adjustRightInd w:val="0"/>
      <w:spacing w:before="340" w:after="330" w:line="578" w:lineRule="atLeast"/>
      <w:ind w:firstLine="288"/>
      <w:jc w:val="left"/>
      <w:textAlignment w:val="baseline"/>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64F9C"/>
    <w:rPr>
      <w:rFonts w:ascii="Calibri" w:eastAsia="宋体" w:hAnsi="Calibri" w:cs="Times New Roman"/>
      <w:b/>
      <w:bCs/>
      <w:kern w:val="44"/>
      <w:sz w:val="44"/>
      <w:szCs w:val="44"/>
    </w:rPr>
  </w:style>
  <w:style w:type="paragraph" w:styleId="a3">
    <w:name w:val="Plain Text"/>
    <w:basedOn w:val="a"/>
    <w:link w:val="Char"/>
    <w:uiPriority w:val="99"/>
    <w:unhideWhenUsed/>
    <w:rsid w:val="00864F9C"/>
    <w:rPr>
      <w:sz w:val="24"/>
      <w:szCs w:val="24"/>
    </w:rPr>
  </w:style>
  <w:style w:type="character" w:customStyle="1" w:styleId="Char">
    <w:name w:val="纯文本 Char"/>
    <w:basedOn w:val="a0"/>
    <w:link w:val="a3"/>
    <w:uiPriority w:val="99"/>
    <w:rsid w:val="00864F9C"/>
    <w:rPr>
      <w:rFonts w:ascii="Calibri" w:eastAsia="宋体" w:hAnsi="Calibri" w:cs="黑体"/>
      <w:sz w:val="24"/>
      <w:szCs w:val="24"/>
    </w:rPr>
  </w:style>
  <w:style w:type="paragraph" w:styleId="a4">
    <w:name w:val="Balloon Text"/>
    <w:basedOn w:val="a"/>
    <w:link w:val="Char0"/>
    <w:uiPriority w:val="99"/>
    <w:semiHidden/>
    <w:unhideWhenUsed/>
    <w:rsid w:val="00864F9C"/>
    <w:rPr>
      <w:sz w:val="18"/>
      <w:szCs w:val="18"/>
    </w:rPr>
  </w:style>
  <w:style w:type="character" w:customStyle="1" w:styleId="Char0">
    <w:name w:val="批注框文本 Char"/>
    <w:basedOn w:val="a0"/>
    <w:link w:val="a4"/>
    <w:uiPriority w:val="99"/>
    <w:semiHidden/>
    <w:rsid w:val="00864F9C"/>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divs>
    <w:div w:id="3380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河南腾飞工程造价咨询有限公司:罗玉阳</dc:creator>
  <cp:lastModifiedBy>河南腾飞工程造价咨询有限公司:罗玉阳</cp:lastModifiedBy>
  <cp:revision>1</cp:revision>
  <dcterms:created xsi:type="dcterms:W3CDTF">2019-11-20T01:45:00Z</dcterms:created>
  <dcterms:modified xsi:type="dcterms:W3CDTF">2019-11-20T01:45:00Z</dcterms:modified>
</cp:coreProperties>
</file>