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A2" w:rsidRDefault="00535C1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许昌市国土资源局城乡一体化示范区分局</w:t>
      </w:r>
    </w:p>
    <w:p w:rsidR="00F76AA2" w:rsidRDefault="00535C13">
      <w:pPr>
        <w:jc w:val="center"/>
        <w:rPr>
          <w:rFonts w:asciiTheme="majorEastAsia" w:eastAsiaTheme="majorEastAsia" w:hAnsiTheme="majorEastAsia" w:cstheme="majorEastAsia"/>
          <w:b/>
          <w:bCs/>
          <w:sz w:val="40"/>
          <w:szCs w:val="40"/>
        </w:rPr>
      </w:pPr>
      <w:r>
        <w:rPr>
          <w:rFonts w:asciiTheme="majorEastAsia" w:eastAsiaTheme="majorEastAsia" w:hAnsiTheme="majorEastAsia" w:cstheme="majorEastAsia" w:hint="eastAsia"/>
          <w:b/>
          <w:bCs/>
          <w:sz w:val="40"/>
          <w:szCs w:val="40"/>
        </w:rPr>
        <w:t>“城乡建设用地增减挂钩项目编制及报批项目”</w:t>
      </w:r>
      <w:r>
        <w:rPr>
          <w:rFonts w:asciiTheme="majorEastAsia" w:eastAsiaTheme="majorEastAsia" w:hAnsiTheme="majorEastAsia" w:cstheme="majorEastAsia"/>
          <w:b/>
          <w:bCs/>
          <w:sz w:val="40"/>
          <w:szCs w:val="40"/>
        </w:rPr>
        <w:t xml:space="preserve"> </w:t>
      </w:r>
    </w:p>
    <w:p w:rsidR="00F76AA2" w:rsidRDefault="00F76AA2">
      <w:pPr>
        <w:rPr>
          <w:rFonts w:ascii="微软简隶书" w:eastAsia="微软简隶书"/>
          <w:sz w:val="20"/>
          <w:szCs w:val="21"/>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535C13">
      <w:pPr>
        <w:jc w:val="center"/>
        <w:rPr>
          <w:rFonts w:ascii="宋体" w:eastAsia="宋体" w:hAnsi="宋体" w:cstheme="majorEastAsia"/>
          <w:b/>
          <w:bCs/>
          <w:sz w:val="96"/>
          <w:szCs w:val="120"/>
        </w:rPr>
      </w:pPr>
      <w:r>
        <w:rPr>
          <w:rFonts w:ascii="宋体" w:eastAsia="宋体" w:hAnsi="宋体" w:cstheme="majorEastAsia" w:hint="eastAsia"/>
          <w:b/>
          <w:bCs/>
          <w:sz w:val="96"/>
          <w:szCs w:val="120"/>
        </w:rPr>
        <w:t>招</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件</w:t>
      </w: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535C13">
      <w:pPr>
        <w:rPr>
          <w:rFonts w:ascii="微软简隶书" w:eastAsia="微软简隶书"/>
        </w:rPr>
      </w:pPr>
      <w:r>
        <w:rPr>
          <w:rFonts w:ascii="微软简隶书" w:eastAsia="微软简隶书"/>
          <w:noProof/>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edited="0">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849120" cy="1353820"/>
                    </a:xfrm>
                    <a:prstGeom prst="rect">
                      <a:avLst/>
                    </a:prstGeom>
                    <a:noFill/>
                    <a:ln w="9525">
                      <a:noFill/>
                    </a:ln>
                  </pic:spPr>
                </pic:pic>
              </a:graphicData>
            </a:graphic>
          </wp:anchor>
        </w:drawing>
      </w: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F76AA2">
      <w:pPr>
        <w:rPr>
          <w:rFonts w:ascii="微软简隶书" w:eastAsia="微软简隶书"/>
        </w:rPr>
      </w:pPr>
    </w:p>
    <w:p w:rsidR="00F76AA2" w:rsidRDefault="00535C13">
      <w:pPr>
        <w:ind w:firstLineChars="100" w:firstLine="36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 </w:t>
      </w:r>
      <w:r w:rsidR="00A77946">
        <w:rPr>
          <w:rFonts w:asciiTheme="majorEastAsia" w:eastAsiaTheme="majorEastAsia" w:hAnsiTheme="majorEastAsia" w:cstheme="majorEastAsia" w:hint="eastAsia"/>
          <w:b/>
          <w:bCs/>
          <w:sz w:val="36"/>
          <w:szCs w:val="36"/>
        </w:rPr>
        <w:t>124</w:t>
      </w:r>
      <w:r>
        <w:rPr>
          <w:rFonts w:asciiTheme="majorEastAsia" w:eastAsiaTheme="majorEastAsia" w:hAnsiTheme="majorEastAsia" w:cstheme="majorEastAsia" w:hint="eastAsia"/>
          <w:b/>
          <w:bCs/>
          <w:sz w:val="36"/>
          <w:szCs w:val="36"/>
        </w:rPr>
        <w:t>号</w:t>
      </w:r>
    </w:p>
    <w:p w:rsidR="00F76AA2" w:rsidRDefault="00535C13">
      <w:pPr>
        <w:ind w:firstLineChars="100" w:firstLine="36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采购单位：</w:t>
      </w:r>
      <w:r>
        <w:rPr>
          <w:rFonts w:ascii="宋体" w:eastAsia="宋体" w:hAnsi="宋体" w:cs="宋体" w:hint="eastAsia"/>
          <w:b/>
          <w:bCs/>
          <w:sz w:val="36"/>
          <w:szCs w:val="32"/>
        </w:rPr>
        <w:t>许昌市国土资源局城乡一体化示范区分局</w:t>
      </w:r>
    </w:p>
    <w:p w:rsidR="00F76AA2" w:rsidRDefault="00535C13">
      <w:pPr>
        <w:ind w:firstLineChars="100" w:firstLine="36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代理机构：永明项目管理有限公司</w:t>
      </w:r>
    </w:p>
    <w:p w:rsidR="00F76AA2" w:rsidRDefault="00535C13">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二〇一九年十一月</w:t>
      </w:r>
    </w:p>
    <w:p w:rsidR="00F76AA2" w:rsidRDefault="00F76AA2">
      <w:pPr>
        <w:rPr>
          <w:rFonts w:ascii="宋体" w:eastAsia="宋体" w:hAnsi="宋体" w:cs="宋体"/>
          <w:b/>
          <w:kern w:val="0"/>
          <w:sz w:val="40"/>
          <w:szCs w:val="32"/>
        </w:rPr>
        <w:sectPr w:rsidR="00F76AA2">
          <w:headerReference w:type="even" r:id="rId10"/>
          <w:headerReference w:type="default" r:id="rId11"/>
          <w:footerReference w:type="even" r:id="rId12"/>
          <w:footerReference w:type="default" r:id="rId13"/>
          <w:pgSz w:w="11906" w:h="16838"/>
          <w:pgMar w:top="2098" w:right="1474" w:bottom="1928" w:left="1588" w:header="851" w:footer="992" w:gutter="0"/>
          <w:cols w:space="425"/>
          <w:docGrid w:type="lines" w:linePitch="312"/>
        </w:sectPr>
      </w:pPr>
    </w:p>
    <w:p w:rsidR="00F76AA2" w:rsidRDefault="00535C13">
      <w:pPr>
        <w:jc w:val="center"/>
        <w:rPr>
          <w:rFonts w:ascii="宋体" w:eastAsia="宋体" w:hAnsi="宋体" w:cs="宋体"/>
          <w:b/>
          <w:kern w:val="0"/>
          <w:sz w:val="40"/>
          <w:szCs w:val="32"/>
        </w:rPr>
      </w:pPr>
      <w:r>
        <w:rPr>
          <w:rFonts w:ascii="宋体" w:eastAsia="宋体" w:hAnsi="宋体" w:cs="宋体" w:hint="eastAsia"/>
          <w:b/>
          <w:kern w:val="0"/>
          <w:sz w:val="40"/>
          <w:szCs w:val="32"/>
        </w:rPr>
        <w:lastRenderedPageBreak/>
        <w:t>招标文件目录</w:t>
      </w:r>
    </w:p>
    <w:p w:rsidR="00F76AA2" w:rsidRDefault="00535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bookmarkStart w:id="0" w:name="_Toc524770164"/>
      <w:r>
        <w:rPr>
          <w:rFonts w:asciiTheme="majorEastAsia" w:eastAsiaTheme="majorEastAsia" w:hAnsiTheme="majorEastAsia" w:cstheme="majorEastAsia" w:hint="eastAsia"/>
          <w:b/>
          <w:bCs/>
          <w:sz w:val="32"/>
          <w:szCs w:val="32"/>
          <w:lang w:val="zh-CN"/>
        </w:rPr>
        <w:t>第一章 投标邀请</w:t>
      </w:r>
    </w:p>
    <w:p w:rsidR="00F76AA2" w:rsidRDefault="00535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76AA2" w:rsidRDefault="00535C1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76AA2" w:rsidRDefault="00535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76AA2" w:rsidRDefault="00535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6AA2" w:rsidRDefault="00535C1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76AA2" w:rsidRDefault="00535C1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76AA2" w:rsidRDefault="00535C1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76AA2" w:rsidRDefault="00F76AA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6AA2" w:rsidRDefault="00F76AA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76AA2" w:rsidRDefault="00F76AA2">
      <w:pPr>
        <w:pStyle w:val="ae"/>
        <w:spacing w:before="0" w:after="0"/>
        <w:rPr>
          <w:kern w:val="0"/>
          <w:sz w:val="44"/>
          <w:szCs w:val="44"/>
        </w:rPr>
      </w:pPr>
    </w:p>
    <w:p w:rsidR="00F76AA2" w:rsidRDefault="00F76AA2">
      <w:pPr>
        <w:pStyle w:val="ae"/>
        <w:spacing w:before="0" w:after="0"/>
        <w:rPr>
          <w:kern w:val="0"/>
          <w:sz w:val="44"/>
          <w:szCs w:val="44"/>
        </w:rPr>
      </w:pPr>
    </w:p>
    <w:p w:rsidR="00F76AA2" w:rsidRDefault="00535C13">
      <w:pPr>
        <w:pStyle w:val="ae"/>
        <w:spacing w:before="0" w:after="0"/>
        <w:rPr>
          <w:kern w:val="0"/>
          <w:sz w:val="44"/>
          <w:szCs w:val="44"/>
        </w:rPr>
      </w:pPr>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End w:id="0"/>
    </w:p>
    <w:p w:rsidR="00F76AA2" w:rsidRDefault="00535C13">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一、项目基本情况</w:t>
      </w:r>
    </w:p>
    <w:p w:rsidR="00F76AA2" w:rsidRDefault="00535C13">
      <w:pPr>
        <w:pStyle w:val="ad"/>
        <w:ind w:leftChars="100" w:left="210"/>
        <w:rPr>
          <w:rFonts w:ascii="仿宋" w:eastAsia="楷体"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城乡建设用地增减挂钩项目编制及报批项目</w:t>
      </w:r>
    </w:p>
    <w:p w:rsidR="00F76AA2" w:rsidRDefault="00535C13">
      <w:pPr>
        <w:pStyle w:val="ad"/>
        <w:ind w:leftChars="100" w:left="21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(二)项目编号：</w:t>
      </w:r>
      <w:r>
        <w:rPr>
          <w:rFonts w:ascii="仿宋" w:eastAsia="仿宋" w:hAnsi="仿宋" w:cs="仿宋_GB2312" w:hint="eastAsia"/>
          <w:color w:val="000000"/>
          <w:sz w:val="32"/>
          <w:szCs w:val="32"/>
          <w:shd w:val="clear" w:color="auto" w:fill="FFFFFF"/>
        </w:rPr>
        <w:t>JZFCG-G2019</w:t>
      </w:r>
      <w:r w:rsidR="00403319">
        <w:rPr>
          <w:rFonts w:ascii="仿宋" w:eastAsia="仿宋" w:hAnsi="仿宋" w:cs="仿宋_GB2312" w:hint="eastAsia"/>
          <w:color w:val="000000"/>
          <w:sz w:val="32"/>
          <w:szCs w:val="32"/>
          <w:shd w:val="clear" w:color="auto" w:fill="FFFFFF"/>
        </w:rPr>
        <w:t>124</w:t>
      </w:r>
      <w:r>
        <w:rPr>
          <w:rFonts w:ascii="仿宋" w:eastAsia="仿宋" w:hAnsi="仿宋" w:cs="仿宋_GB2312" w:hint="eastAsia"/>
          <w:color w:val="000000"/>
          <w:sz w:val="32"/>
          <w:szCs w:val="32"/>
          <w:shd w:val="clear" w:color="auto" w:fill="FFFFFF"/>
        </w:rPr>
        <w:t xml:space="preserve">号 </w:t>
      </w:r>
    </w:p>
    <w:p w:rsidR="00F76AA2" w:rsidRDefault="00535C13">
      <w:pPr>
        <w:pStyle w:val="ad"/>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（三）采购方式：</w:t>
      </w:r>
      <w:r>
        <w:rPr>
          <w:rFonts w:ascii="仿宋" w:eastAsia="仿宋" w:hAnsi="仿宋" w:cs="仿宋_GB2312" w:hint="eastAsia"/>
          <w:color w:val="000000"/>
          <w:sz w:val="32"/>
          <w:szCs w:val="32"/>
          <w:shd w:val="clear" w:color="auto" w:fill="FFFFFF"/>
        </w:rPr>
        <w:t>公开招标</w:t>
      </w:r>
    </w:p>
    <w:p w:rsidR="00F76AA2" w:rsidRDefault="00535C13">
      <w:pPr>
        <w:pStyle w:val="ad"/>
        <w:ind w:leftChars="100" w:left="210"/>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（四）主要内容、数量及要求：</w:t>
      </w:r>
      <w:r w:rsidR="002F48D1" w:rsidRPr="002F48D1">
        <w:rPr>
          <w:rFonts w:ascii="仿宋" w:eastAsia="仿宋" w:hAnsi="仿宋" w:cs="仿宋_GB2312" w:hint="eastAsia"/>
          <w:color w:val="000000"/>
          <w:sz w:val="32"/>
          <w:szCs w:val="32"/>
          <w:shd w:val="clear" w:color="auto" w:fill="FFFFFF"/>
        </w:rPr>
        <w:t>城乡建设用地增减挂钩项目编制及报批</w:t>
      </w:r>
      <w:r w:rsidR="002F48D1">
        <w:rPr>
          <w:rFonts w:ascii="仿宋" w:eastAsia="仿宋" w:hAnsi="仿宋" w:cs="仿宋_GB2312" w:hint="eastAsia"/>
          <w:color w:val="000000"/>
          <w:sz w:val="32"/>
          <w:szCs w:val="32"/>
          <w:shd w:val="clear" w:color="auto" w:fill="FFFFFF"/>
        </w:rPr>
        <w:t>服务</w:t>
      </w:r>
    </w:p>
    <w:p w:rsidR="002D2461" w:rsidRDefault="002D2461" w:rsidP="002D2461">
      <w:pPr>
        <w:pStyle w:val="ad"/>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（五）预算金额：</w:t>
      </w:r>
      <w:r w:rsidR="001A3DAE">
        <w:rPr>
          <w:rFonts w:ascii="仿宋" w:eastAsia="仿宋" w:hAnsi="仿宋" w:cs="仿宋_GB2312" w:hint="eastAsia"/>
          <w:color w:val="000000"/>
          <w:sz w:val="32"/>
          <w:szCs w:val="32"/>
          <w:shd w:val="clear" w:color="auto" w:fill="FFFFFF"/>
        </w:rPr>
        <w:t>120000.00元/批次；最高限价</w:t>
      </w:r>
      <w:r w:rsidR="001A3DAE" w:rsidRPr="001A3DAE">
        <w:rPr>
          <w:rFonts w:ascii="楷体" w:eastAsia="楷体" w:hAnsi="楷体" w:cs="仿宋_GB2312" w:hint="eastAsia"/>
          <w:color w:val="000000"/>
          <w:sz w:val="32"/>
          <w:szCs w:val="32"/>
          <w:shd w:val="clear" w:color="auto" w:fill="FFFFFF"/>
        </w:rPr>
        <w:t>：</w:t>
      </w:r>
      <w:r w:rsidR="001A3DAE">
        <w:rPr>
          <w:rFonts w:ascii="仿宋" w:eastAsia="仿宋" w:hAnsi="仿宋" w:cs="仿宋_GB2312" w:hint="eastAsia"/>
          <w:color w:val="000000"/>
          <w:sz w:val="32"/>
          <w:szCs w:val="32"/>
          <w:shd w:val="clear" w:color="auto" w:fill="FFFFFF"/>
        </w:rPr>
        <w:t>120000.00元/批次</w:t>
      </w:r>
      <w:r w:rsidR="001259F4">
        <w:rPr>
          <w:rFonts w:ascii="仿宋" w:eastAsia="仿宋" w:hAnsi="仿宋" w:cs="仿宋_GB2312" w:hint="eastAsia"/>
          <w:color w:val="000000"/>
          <w:sz w:val="32"/>
          <w:szCs w:val="32"/>
          <w:shd w:val="clear" w:color="auto" w:fill="FFFFFF"/>
        </w:rPr>
        <w:t>。</w:t>
      </w:r>
    </w:p>
    <w:p w:rsidR="00F76AA2" w:rsidRPr="00091590" w:rsidRDefault="00535C13" w:rsidP="00091590">
      <w:pPr>
        <w:pStyle w:val="ad"/>
        <w:ind w:leftChars="100" w:left="210"/>
        <w:rPr>
          <w:rFonts w:ascii="楷体" w:eastAsia="楷体" w:hAnsi="楷体" w:cs="仿宋_GB2312"/>
          <w:b/>
          <w:color w:val="000000"/>
          <w:sz w:val="32"/>
          <w:szCs w:val="32"/>
          <w:shd w:val="clear" w:color="auto" w:fill="FFFFFF"/>
        </w:rPr>
      </w:pPr>
      <w:r w:rsidRPr="00091590">
        <w:rPr>
          <w:rFonts w:ascii="楷体" w:eastAsia="楷体" w:hAnsi="楷体" w:cs="仿宋_GB2312" w:hint="eastAsia"/>
          <w:b/>
          <w:color w:val="000000"/>
          <w:sz w:val="32"/>
          <w:szCs w:val="32"/>
          <w:shd w:val="clear" w:color="auto" w:fill="FFFFFF"/>
        </w:rPr>
        <w:t>（</w:t>
      </w:r>
      <w:r w:rsidR="002D2461" w:rsidRPr="00091590">
        <w:rPr>
          <w:rFonts w:ascii="楷体" w:eastAsia="楷体" w:hAnsi="楷体" w:cs="仿宋_GB2312" w:hint="eastAsia"/>
          <w:b/>
          <w:color w:val="000000"/>
          <w:sz w:val="32"/>
          <w:szCs w:val="32"/>
          <w:shd w:val="clear" w:color="auto" w:fill="FFFFFF"/>
        </w:rPr>
        <w:t>六</w:t>
      </w:r>
      <w:r w:rsidRPr="00091590">
        <w:rPr>
          <w:rFonts w:ascii="楷体" w:eastAsia="楷体" w:hAnsi="楷体" w:cs="仿宋_GB2312" w:hint="eastAsia"/>
          <w:b/>
          <w:color w:val="000000"/>
          <w:sz w:val="32"/>
          <w:szCs w:val="32"/>
          <w:shd w:val="clear" w:color="auto" w:fill="FFFFFF"/>
        </w:rPr>
        <w:t>）服务时间：</w:t>
      </w:r>
      <w:r w:rsidRPr="004F4D63">
        <w:rPr>
          <w:rFonts w:ascii="仿宋" w:eastAsia="仿宋" w:hAnsi="仿宋" w:cs="仿宋_GB2312" w:hint="eastAsia"/>
          <w:color w:val="000000"/>
          <w:sz w:val="32"/>
          <w:szCs w:val="32"/>
          <w:shd w:val="clear" w:color="auto" w:fill="FFFFFF"/>
        </w:rPr>
        <w:t>三年(以实际签订合同之日起)；</w:t>
      </w:r>
    </w:p>
    <w:p w:rsidR="00F76AA2" w:rsidRDefault="00535C13">
      <w:pPr>
        <w:pStyle w:val="ad"/>
        <w:widowControl/>
        <w:shd w:val="clear" w:color="auto" w:fill="FFFFFF"/>
        <w:contextualSpacing/>
        <w:jc w:val="left"/>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sidR="002D2461">
        <w:rPr>
          <w:rFonts w:ascii="楷体" w:eastAsia="楷体" w:hAnsi="楷体" w:cs="仿宋_GB2312" w:hint="eastAsia"/>
          <w:b/>
          <w:color w:val="000000"/>
          <w:sz w:val="32"/>
          <w:szCs w:val="32"/>
          <w:shd w:val="clear" w:color="auto" w:fill="FFFFFF"/>
        </w:rPr>
        <w:t>（七</w:t>
      </w:r>
      <w:r>
        <w:rPr>
          <w:rFonts w:ascii="楷体" w:eastAsia="楷体" w:hAnsi="楷体" w:cs="仿宋_GB2312" w:hint="eastAsia"/>
          <w:b/>
          <w:color w:val="000000"/>
          <w:sz w:val="32"/>
          <w:szCs w:val="32"/>
          <w:shd w:val="clear" w:color="auto" w:fill="FFFFFF"/>
        </w:rPr>
        <w:t>）服务地点：</w:t>
      </w:r>
      <w:r>
        <w:rPr>
          <w:rFonts w:ascii="仿宋" w:eastAsia="仿宋" w:hAnsi="仿宋" w:cs="仿宋_GB2312" w:hint="eastAsia"/>
          <w:color w:val="000000"/>
          <w:sz w:val="32"/>
          <w:szCs w:val="32"/>
          <w:shd w:val="clear" w:color="auto" w:fill="FFFFFF"/>
        </w:rPr>
        <w:t xml:space="preserve">许昌市城乡一体化示范区 </w:t>
      </w:r>
    </w:p>
    <w:p w:rsidR="00F76AA2" w:rsidRPr="009C165E" w:rsidRDefault="00535C13" w:rsidP="009C165E">
      <w:pPr>
        <w:pStyle w:val="ad"/>
        <w:ind w:leftChars="100" w:left="210"/>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w:t>
      </w:r>
      <w:r w:rsidR="009C165E">
        <w:rPr>
          <w:rFonts w:ascii="楷体" w:eastAsia="楷体" w:hAnsi="楷体" w:cs="仿宋_GB2312" w:hint="eastAsia"/>
          <w:b/>
          <w:color w:val="000000"/>
          <w:sz w:val="32"/>
          <w:szCs w:val="32"/>
          <w:shd w:val="clear" w:color="auto" w:fill="FFFFFF"/>
        </w:rPr>
        <w:t>八</w:t>
      </w:r>
      <w:r>
        <w:rPr>
          <w:rFonts w:ascii="楷体" w:eastAsia="楷体" w:hAnsi="楷体" w:cs="仿宋_GB2312" w:hint="eastAsia"/>
          <w:b/>
          <w:color w:val="000000"/>
          <w:sz w:val="32"/>
          <w:szCs w:val="32"/>
          <w:shd w:val="clear" w:color="auto" w:fill="FFFFFF"/>
        </w:rPr>
        <w:t>）分包：</w:t>
      </w:r>
      <w:r w:rsidRPr="009C165E">
        <w:rPr>
          <w:rFonts w:ascii="楷体" w:eastAsia="楷体" w:hAnsi="楷体" w:cs="仿宋_GB2312" w:hint="eastAsia"/>
          <w:b/>
          <w:color w:val="000000"/>
          <w:sz w:val="32"/>
          <w:szCs w:val="32"/>
          <w:shd w:val="clear" w:color="auto" w:fill="FFFFFF"/>
        </w:rPr>
        <w:t>不允许</w:t>
      </w:r>
    </w:p>
    <w:p w:rsidR="00F76AA2" w:rsidRDefault="00535C13">
      <w:pPr>
        <w:pStyle w:val="ad"/>
        <w:widowControl/>
        <w:shd w:val="clear" w:color="auto" w:fill="FFFFFF"/>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本项目落实节能环保、中小微型企业、残疾人福利性单位扶持等相关政府采购政策。</w:t>
      </w:r>
    </w:p>
    <w:p w:rsidR="00F76AA2" w:rsidRDefault="00535C13">
      <w:pPr>
        <w:pStyle w:val="ad"/>
        <w:widowControl/>
        <w:shd w:val="clear" w:color="auto" w:fill="FFFFFF"/>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三、投标人资格要求</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（一）投标人具有独立法人资格，符合《政府采购法》第二十二条规定；</w:t>
      </w:r>
    </w:p>
    <w:p w:rsidR="00F76AA2" w:rsidRDefault="00535C13">
      <w:pPr>
        <w:widowControl/>
        <w:spacing w:before="226" w:line="380" w:lineRule="atLeast"/>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 xml:space="preserve">   （二）</w:t>
      </w:r>
      <w:r w:rsidR="00A06ADF" w:rsidRPr="00A06ADF">
        <w:rPr>
          <w:rFonts w:ascii="仿宋" w:eastAsia="仿宋" w:hAnsi="仿宋" w:cs="仿宋_GB2312" w:hint="eastAsia"/>
          <w:sz w:val="32"/>
          <w:szCs w:val="32"/>
          <w:shd w:val="clear" w:color="auto" w:fill="FFFFFF"/>
        </w:rPr>
        <w:t>投标人须同时具备土地规划甲级及以上资质、</w:t>
      </w:r>
      <w:r w:rsidR="001910F0">
        <w:rPr>
          <w:rFonts w:ascii="仿宋" w:eastAsia="仿宋" w:hAnsi="仿宋" w:cs="仿宋_GB2312" w:hint="eastAsia"/>
          <w:sz w:val="32"/>
          <w:szCs w:val="32"/>
          <w:shd w:val="clear" w:color="auto" w:fill="FFFFFF"/>
        </w:rPr>
        <w:t>测绘乙级及以上资质；拟派项目负责人须具有相关专业中级及以上职称</w:t>
      </w:r>
      <w:r>
        <w:rPr>
          <w:rFonts w:ascii="仿宋" w:eastAsia="仿宋" w:hAnsi="仿宋" w:cs="仿宋_GB2312" w:hint="eastAsia"/>
          <w:sz w:val="32"/>
          <w:szCs w:val="32"/>
          <w:shd w:val="clear" w:color="auto" w:fill="FFFFFF"/>
        </w:rPr>
        <w:t xml:space="preserve">；     </w:t>
      </w:r>
    </w:p>
    <w:p w:rsidR="00F76AA2" w:rsidRPr="005B338A" w:rsidRDefault="00535C13">
      <w:pPr>
        <w:widowControl/>
        <w:spacing w:before="226" w:line="380" w:lineRule="atLeast"/>
        <w:ind w:firstLineChars="200" w:firstLine="640"/>
        <w:jc w:val="left"/>
        <w:rPr>
          <w:rFonts w:ascii="仿宋" w:eastAsia="仿宋" w:hAnsi="仿宋" w:cs="仿宋_GB2312"/>
          <w:color w:val="000000" w:themeColor="text1"/>
          <w:sz w:val="32"/>
          <w:szCs w:val="32"/>
          <w:shd w:val="clear" w:color="auto" w:fill="FFFFFF"/>
        </w:rPr>
      </w:pPr>
      <w:r w:rsidRPr="005B338A">
        <w:rPr>
          <w:rFonts w:ascii="仿宋" w:eastAsia="仿宋" w:hAnsi="仿宋" w:cs="仿宋_GB2312" w:hint="eastAsia"/>
          <w:color w:val="000000" w:themeColor="text1"/>
          <w:sz w:val="32"/>
          <w:szCs w:val="32"/>
          <w:shd w:val="clear" w:color="auto" w:fill="FFFFFF"/>
        </w:rPr>
        <w:lastRenderedPageBreak/>
        <w:t>(三)</w:t>
      </w:r>
      <w:r w:rsidRPr="005B338A">
        <w:rPr>
          <w:rFonts w:hint="eastAsia"/>
          <w:color w:val="000000" w:themeColor="text1"/>
        </w:rPr>
        <w:t xml:space="preserve"> </w:t>
      </w:r>
      <w:r w:rsidRPr="005B338A">
        <w:rPr>
          <w:rFonts w:ascii="仿宋" w:eastAsia="仿宋" w:hAnsi="仿宋" w:cs="仿宋_GB2312" w:hint="eastAsia"/>
          <w:color w:val="000000" w:themeColor="text1"/>
          <w:sz w:val="32"/>
          <w:szCs w:val="32"/>
          <w:shd w:val="clear" w:color="auto" w:fill="FFFFFF"/>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p>
    <w:p w:rsidR="00F76AA2" w:rsidRDefault="00535C13">
      <w:pPr>
        <w:widowControl/>
        <w:spacing w:before="226" w:line="380" w:lineRule="atLeast"/>
        <w:ind w:firstLineChars="200" w:firstLine="64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（四）本次招标不接受联合体投标。</w:t>
      </w:r>
    </w:p>
    <w:p w:rsidR="00F76AA2" w:rsidRDefault="00535C13">
      <w:pPr>
        <w:pStyle w:val="ad"/>
        <w:widowControl/>
        <w:shd w:val="clear" w:color="auto" w:fill="FFFFFF"/>
        <w:ind w:firstLine="420"/>
        <w:contextualSpacing/>
        <w:jc w:val="left"/>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四、招标文件的获取</w:t>
      </w:r>
    </w:p>
    <w:p w:rsidR="00F76AA2" w:rsidRDefault="00535C13">
      <w:pPr>
        <w:pStyle w:val="ad"/>
        <w:widowControl/>
        <w:shd w:val="clear" w:color="auto" w:fill="FFFFFF"/>
        <w:ind w:firstLine="420"/>
        <w:contextualSpacing/>
        <w:jc w:val="left"/>
        <w:rPr>
          <w:rFonts w:ascii="楷体" w:eastAsia="楷体" w:hAnsi="楷体" w:cs="仿宋_GB2312"/>
          <w:sz w:val="32"/>
          <w:szCs w:val="32"/>
          <w:shd w:val="clear" w:color="auto" w:fill="FFFFFF"/>
        </w:rPr>
      </w:pPr>
      <w:r>
        <w:rPr>
          <w:rFonts w:ascii="楷体" w:eastAsia="楷体" w:hAnsi="楷体" w:cs="仿宋_GB2312" w:hint="eastAsia"/>
          <w:sz w:val="32"/>
          <w:szCs w:val="32"/>
          <w:shd w:val="clear" w:color="auto" w:fill="FFFFFF"/>
        </w:rPr>
        <w:t>（一）网上下载招标文件</w:t>
      </w:r>
    </w:p>
    <w:p w:rsidR="00F76AA2" w:rsidRDefault="00535C13">
      <w:pPr>
        <w:pStyle w:val="ad"/>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1、持CA数字认证证书，登录《全国公共资源交易平台（河南省·许昌市）》“系统用户注册”入口</w:t>
      </w:r>
      <w:hyperlink r:id="rId14" w:history="1">
        <w:r>
          <w:rPr>
            <w:rStyle w:val="af2"/>
            <w:rFonts w:ascii="仿宋" w:eastAsia="仿宋" w:hAnsi="仿宋" w:cs="仿宋_GB2312" w:hint="eastAsia"/>
            <w:color w:val="auto"/>
            <w:sz w:val="32"/>
            <w:szCs w:val="32"/>
            <w:shd w:val="clear" w:color="auto" w:fill="FFFFFF"/>
          </w:rPr>
          <w:t>http://221.14.6.70:8088/ggzy/eps/public/RegistAllJcxx.html</w:t>
        </w:r>
      </w:hyperlink>
      <w:r>
        <w:rPr>
          <w:rFonts w:ascii="仿宋" w:eastAsia="仿宋" w:hAnsi="仿宋" w:cs="仿宋_GB2312" w:hint="eastAsia"/>
          <w:sz w:val="32"/>
          <w:szCs w:val="32"/>
          <w:shd w:val="clear" w:color="auto" w:fill="FFFFFF"/>
        </w:rPr>
        <w:t>）进行免费注册登记（详见“常见问题解答-诚信库网上注册相关资料下载”）；</w:t>
      </w:r>
    </w:p>
    <w:p w:rsidR="00F76AA2" w:rsidRDefault="00535C13">
      <w:pPr>
        <w:pStyle w:val="ad"/>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2、在投标截止时间前均可登录《全国公共资源交易平台（河南省·许昌市）》“投标人/供应商登录”入口（</w:t>
      </w:r>
      <w:hyperlink r:id="rId15" w:history="1">
        <w:r>
          <w:rPr>
            <w:rStyle w:val="af2"/>
            <w:rFonts w:ascii="仿宋" w:eastAsia="仿宋" w:hAnsi="仿宋" w:cs="仿宋_GB2312" w:hint="eastAsia"/>
            <w:color w:val="auto"/>
            <w:sz w:val="32"/>
            <w:szCs w:val="32"/>
            <w:shd w:val="clear" w:color="auto" w:fill="FFFFFF"/>
          </w:rPr>
          <w:t>http://221.14.6.70:8088/ggzy/</w:t>
        </w:r>
      </w:hyperlink>
      <w:r>
        <w:rPr>
          <w:rFonts w:ascii="仿宋" w:eastAsia="仿宋" w:hAnsi="仿宋" w:cs="仿宋_GB2312" w:hint="eastAsia"/>
          <w:sz w:val="32"/>
          <w:szCs w:val="32"/>
          <w:shd w:val="clear" w:color="auto" w:fill="FFFFFF"/>
        </w:rPr>
        <w:t>）自行下载招标文件（详见“常见问题解答-交易系统操作手册”）。</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（二）招标文件售价</w:t>
      </w:r>
      <w:r>
        <w:rPr>
          <w:rFonts w:ascii="仿宋" w:eastAsia="仿宋" w:hAnsi="仿宋" w:cs="仿宋_GB2312" w:hint="eastAsia"/>
          <w:color w:val="000000"/>
          <w:sz w:val="32"/>
          <w:szCs w:val="32"/>
          <w:u w:val="single"/>
          <w:shd w:val="clear" w:color="auto" w:fill="FFFFFF"/>
        </w:rPr>
        <w:t>300</w:t>
      </w:r>
      <w:r>
        <w:rPr>
          <w:rFonts w:ascii="仿宋" w:eastAsia="仿宋" w:hAnsi="仿宋" w:cs="仿宋_GB2312" w:hint="eastAsia"/>
          <w:color w:val="000000"/>
          <w:sz w:val="32"/>
          <w:szCs w:val="32"/>
          <w:shd w:val="clear" w:color="auto" w:fill="FFFFFF"/>
        </w:rPr>
        <w:t>元/套，投标人在递交投标文件时向采购代理机构交纳采购文件费用，售后不退。</w:t>
      </w:r>
    </w:p>
    <w:p w:rsidR="00F76AA2" w:rsidRDefault="00535C13">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五、投标截止时间、开标时间及地点</w:t>
      </w:r>
    </w:p>
    <w:p w:rsidR="00F76AA2" w:rsidRPr="00301605" w:rsidRDefault="00535C13">
      <w:pPr>
        <w:pStyle w:val="ad"/>
        <w:widowControl/>
        <w:shd w:val="clear" w:color="auto" w:fill="FFFFFF"/>
        <w:ind w:firstLine="420"/>
        <w:contextualSpacing/>
        <w:jc w:val="left"/>
        <w:rPr>
          <w:rFonts w:ascii="宋体" w:hAnsi="宋体" w:cs="仿宋_GB2312"/>
        </w:rPr>
      </w:pPr>
      <w:r w:rsidRPr="00301605">
        <w:rPr>
          <w:rFonts w:ascii="楷体" w:eastAsia="楷体" w:hAnsi="楷体" w:cs="仿宋_GB2312" w:hint="eastAsia"/>
          <w:sz w:val="32"/>
          <w:szCs w:val="32"/>
        </w:rPr>
        <w:t>（一）投标截止及开标时间：</w:t>
      </w:r>
      <w:r w:rsidRPr="00301605">
        <w:rPr>
          <w:rFonts w:ascii="仿宋" w:eastAsia="仿宋" w:hAnsi="仿宋" w:cs="仿宋_GB2312" w:hint="eastAsia"/>
          <w:sz w:val="32"/>
          <w:szCs w:val="32"/>
        </w:rPr>
        <w:t>2019年</w:t>
      </w:r>
      <w:r w:rsidR="00BB6DFE" w:rsidRPr="00301605">
        <w:rPr>
          <w:rFonts w:ascii="仿宋" w:eastAsia="仿宋" w:hAnsi="仿宋" w:cs="仿宋_GB2312" w:hint="eastAsia"/>
          <w:sz w:val="32"/>
          <w:szCs w:val="32"/>
        </w:rPr>
        <w:t>12</w:t>
      </w:r>
      <w:r w:rsidRPr="00301605">
        <w:rPr>
          <w:rFonts w:ascii="仿宋" w:eastAsia="仿宋" w:hAnsi="仿宋" w:cs="仿宋_GB2312" w:hint="eastAsia"/>
          <w:sz w:val="32"/>
          <w:szCs w:val="32"/>
        </w:rPr>
        <w:t>月</w:t>
      </w:r>
      <w:r w:rsidR="00BB6DFE" w:rsidRPr="00301605">
        <w:rPr>
          <w:rFonts w:ascii="仿宋" w:eastAsia="仿宋" w:hAnsi="仿宋" w:cs="仿宋_GB2312" w:hint="eastAsia"/>
          <w:sz w:val="32"/>
          <w:szCs w:val="32"/>
        </w:rPr>
        <w:t>11</w:t>
      </w:r>
      <w:r w:rsidRPr="00301605">
        <w:rPr>
          <w:rFonts w:ascii="仿宋" w:eastAsia="仿宋" w:hAnsi="仿宋" w:cs="仿宋_GB2312" w:hint="eastAsia"/>
          <w:sz w:val="32"/>
          <w:szCs w:val="32"/>
        </w:rPr>
        <w:t>日</w:t>
      </w:r>
      <w:r w:rsidR="00BB6DFE" w:rsidRPr="00301605">
        <w:rPr>
          <w:rFonts w:ascii="仿宋" w:eastAsia="仿宋" w:hAnsi="仿宋" w:cs="仿宋_GB2312" w:hint="eastAsia"/>
          <w:sz w:val="32"/>
          <w:szCs w:val="32"/>
        </w:rPr>
        <w:t>8</w:t>
      </w:r>
      <w:r w:rsidRPr="00301605">
        <w:rPr>
          <w:rFonts w:ascii="仿宋" w:eastAsia="仿宋" w:hAnsi="仿宋" w:cs="仿宋_GB2312" w:hint="eastAsia"/>
          <w:sz w:val="32"/>
          <w:szCs w:val="32"/>
        </w:rPr>
        <w:t>时</w:t>
      </w:r>
      <w:r w:rsidR="00BB6DFE" w:rsidRPr="00301605">
        <w:rPr>
          <w:rFonts w:ascii="仿宋" w:eastAsia="仿宋" w:hAnsi="仿宋" w:cs="仿宋_GB2312" w:hint="eastAsia"/>
          <w:sz w:val="32"/>
          <w:szCs w:val="32"/>
        </w:rPr>
        <w:t>30</w:t>
      </w:r>
      <w:r w:rsidRPr="00301605">
        <w:rPr>
          <w:rFonts w:ascii="仿宋" w:eastAsia="仿宋" w:hAnsi="仿宋" w:cs="仿宋_GB2312" w:hint="eastAsia"/>
          <w:sz w:val="32"/>
          <w:szCs w:val="32"/>
        </w:rPr>
        <w:t>分（北京时间），逾期提交或不符合规定的投标文件不予接受。</w:t>
      </w:r>
    </w:p>
    <w:p w:rsidR="00F76AA2" w:rsidRPr="00301605" w:rsidRDefault="00535C13">
      <w:pPr>
        <w:pStyle w:val="ad"/>
        <w:widowControl/>
        <w:shd w:val="clear" w:color="auto" w:fill="FFFFFF"/>
        <w:ind w:firstLine="420"/>
        <w:contextualSpacing/>
        <w:jc w:val="left"/>
        <w:rPr>
          <w:rFonts w:ascii="仿宋" w:eastAsia="仿宋" w:hAnsi="仿宋" w:cs="仿宋_GB2312"/>
          <w:sz w:val="32"/>
          <w:szCs w:val="32"/>
        </w:rPr>
      </w:pPr>
      <w:r w:rsidRPr="00301605">
        <w:rPr>
          <w:rFonts w:ascii="楷体" w:eastAsia="楷体" w:hAnsi="楷体" w:cs="仿宋_GB2312" w:hint="eastAsia"/>
          <w:sz w:val="32"/>
          <w:szCs w:val="32"/>
        </w:rPr>
        <w:t>（二）开标地点：</w:t>
      </w:r>
      <w:r w:rsidRPr="00301605">
        <w:rPr>
          <w:rFonts w:ascii="仿宋" w:eastAsia="仿宋" w:hAnsi="仿宋" w:cs="仿宋_GB2312" w:hint="eastAsia"/>
          <w:sz w:val="32"/>
          <w:szCs w:val="32"/>
        </w:rPr>
        <w:t>许昌市公共资源交易中心（龙兴路与竹林路交汇处公创业服务中心C座）三楼开标</w:t>
      </w:r>
      <w:r w:rsidR="00AD3E4F" w:rsidRPr="00301605">
        <w:rPr>
          <w:rFonts w:ascii="仿宋" w:eastAsia="仿宋" w:hAnsi="仿宋" w:cs="仿宋_GB2312" w:hint="eastAsia"/>
          <w:sz w:val="32"/>
          <w:szCs w:val="32"/>
        </w:rPr>
        <w:t>三</w:t>
      </w:r>
      <w:r w:rsidRPr="00301605">
        <w:rPr>
          <w:rFonts w:ascii="仿宋" w:eastAsia="仿宋" w:hAnsi="仿宋" w:cs="仿宋_GB2312" w:hint="eastAsia"/>
          <w:sz w:val="32"/>
          <w:szCs w:val="32"/>
        </w:rPr>
        <w:t>室。</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t>（三）</w:t>
      </w:r>
      <w:r>
        <w:rPr>
          <w:rFonts w:ascii="宋体" w:hAnsi="宋体" w:cs="仿宋_GB2312" w:hint="eastAsia"/>
          <w:color w:val="000000"/>
        </w:rPr>
        <w:t xml:space="preserve"> </w:t>
      </w:r>
      <w:r>
        <w:rPr>
          <w:rFonts w:ascii="仿宋" w:eastAsia="仿宋" w:hAnsi="仿宋" w:cs="仿宋_GB2312" w:hint="eastAsia"/>
          <w:color w:val="000000"/>
          <w:sz w:val="32"/>
          <w:szCs w:val="32"/>
        </w:rPr>
        <w:t>本项目为全流程电子化交易项目，投标人须提交电子投标文件和纸质投标文件。</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1、加密电子投标文件</w:t>
      </w:r>
      <w:r>
        <w:rPr>
          <w:rFonts w:ascii="仿宋" w:eastAsia="仿宋" w:hAnsi="仿宋" w:cs="宋体" w:hint="eastAsia"/>
          <w:color w:val="000000"/>
          <w:sz w:val="32"/>
          <w:szCs w:val="32"/>
        </w:rPr>
        <w:t>（</w:t>
      </w:r>
      <w:r>
        <w:rPr>
          <w:rFonts w:ascii="仿宋" w:eastAsia="仿宋" w:hAnsi="仿宋"/>
          <w:color w:val="000000"/>
          <w:sz w:val="32"/>
          <w:szCs w:val="32"/>
        </w:rPr>
        <w:t>.file</w:t>
      </w:r>
      <w:r>
        <w:rPr>
          <w:rFonts w:ascii="仿宋" w:eastAsia="仿宋" w:hAnsi="仿宋" w:cs="宋体" w:hint="eastAsia"/>
          <w:color w:val="000000"/>
          <w:sz w:val="32"/>
          <w:szCs w:val="32"/>
        </w:rPr>
        <w:t>格式）须</w:t>
      </w:r>
      <w:r>
        <w:rPr>
          <w:rFonts w:ascii="仿宋" w:eastAsia="仿宋" w:hAnsi="仿宋" w:cs="仿宋_GB2312" w:hint="eastAsia"/>
          <w:color w:val="000000"/>
          <w:sz w:val="32"/>
          <w:szCs w:val="32"/>
        </w:rPr>
        <w:t>在投标截止时间（开标时间）前通过《全国公共资源交易平台(河南省</w:t>
      </w:r>
      <w:r>
        <w:rPr>
          <w:rFonts w:ascii="仿宋" w:eastAsia="MS Mincho" w:hAnsi="宋体" w:cs="MS Mincho" w:hint="eastAsia"/>
          <w:color w:val="000000"/>
          <w:sz w:val="32"/>
          <w:szCs w:val="32"/>
        </w:rPr>
        <w:t>▪</w:t>
      </w:r>
      <w:r>
        <w:rPr>
          <w:rFonts w:ascii="仿宋" w:eastAsia="仿宋" w:hAnsi="仿宋" w:cs="宋体" w:hint="eastAsia"/>
          <w:color w:val="000000"/>
          <w:sz w:val="32"/>
          <w:szCs w:val="32"/>
        </w:rPr>
        <w:t>许昌市</w:t>
      </w:r>
      <w:r>
        <w:rPr>
          <w:rFonts w:ascii="仿宋" w:eastAsia="仿宋" w:hAnsi="仿宋" w:cs="仿宋_GB2312" w:hint="eastAsia"/>
          <w:color w:val="000000"/>
          <w:sz w:val="32"/>
          <w:szCs w:val="32"/>
        </w:rPr>
        <w:t>)》公共资源交易系统成功上传。</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rPr>
        <w:t>2、纸质投标文件（正本、副本各1份）和备份文件2份</w:t>
      </w:r>
      <w:r>
        <w:rPr>
          <w:rFonts w:ascii="仿宋" w:eastAsia="仿宋" w:hAnsi="仿宋" w:hint="eastAsia"/>
          <w:color w:val="000000"/>
          <w:sz w:val="32"/>
          <w:szCs w:val="32"/>
        </w:rPr>
        <w:t>（使用电子介质U盘存储）</w:t>
      </w:r>
      <w:r>
        <w:rPr>
          <w:rFonts w:ascii="仿宋" w:eastAsia="仿宋" w:hAnsi="仿宋" w:cs="仿宋_GB2312" w:hint="eastAsia"/>
          <w:color w:val="000000"/>
          <w:sz w:val="32"/>
          <w:szCs w:val="32"/>
        </w:rPr>
        <w:t>在投标截止时间（开标时间）前递交至本项目开标地点。</w:t>
      </w:r>
    </w:p>
    <w:p w:rsidR="00F76AA2" w:rsidRDefault="00535C13">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六、本次招标公告同时在《中国政府采购网》、《河南省政府采购网》、《许昌市政府采购网》、《全国公共资源交易平台（河南省·许昌市）》发布。</w:t>
      </w:r>
    </w:p>
    <w:p w:rsidR="00F76AA2" w:rsidRDefault="00535C13">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F76AA2" w:rsidRDefault="00535C13">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F76AA2" w:rsidRDefault="00535C13">
      <w:pPr>
        <w:pStyle w:val="ad"/>
        <w:widowControl/>
        <w:shd w:val="clear" w:color="auto" w:fill="FFFFFF"/>
        <w:ind w:firstLine="420"/>
        <w:contextualSpacing/>
        <w:jc w:val="left"/>
        <w:rPr>
          <w:rFonts w:ascii="黑体" w:eastAsia="黑体" w:hAnsi="黑体" w:cs="黑体"/>
          <w:b/>
          <w:bCs/>
          <w:color w:val="000000"/>
          <w:sz w:val="32"/>
          <w:szCs w:val="32"/>
        </w:rPr>
      </w:pPr>
      <w:r>
        <w:rPr>
          <w:rFonts w:ascii="黑体" w:eastAsia="黑体" w:hAnsi="黑体" w:cs="黑体" w:hint="eastAsia"/>
          <w:b/>
          <w:bCs/>
          <w:color w:val="000000"/>
          <w:sz w:val="32"/>
          <w:szCs w:val="32"/>
        </w:rPr>
        <w:t>八、联系方式</w:t>
      </w:r>
    </w:p>
    <w:p w:rsidR="00F76AA2" w:rsidRDefault="00535C13">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采购人：许昌市国土资源局城乡一体化示范区分局</w:t>
      </w:r>
    </w:p>
    <w:p w:rsidR="00F76AA2" w:rsidRDefault="00535C13">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地 址：河南省许昌市智慧大厦</w:t>
      </w:r>
    </w:p>
    <w:p w:rsidR="00F76AA2" w:rsidRDefault="00535C13">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lastRenderedPageBreak/>
        <w:t>联系人：张女士      联系电话：0374-8327699</w:t>
      </w:r>
    </w:p>
    <w:p w:rsidR="00F76AA2" w:rsidRDefault="00535C13">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代理机构：永明项目管理有限公司</w:t>
      </w:r>
    </w:p>
    <w:p w:rsidR="00F76AA2" w:rsidRDefault="00535C13">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地 址：河南省许昌市众信国际 </w:t>
      </w:r>
    </w:p>
    <w:p w:rsidR="00F76AA2" w:rsidRDefault="00535C13">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联 系 人：冯先生     联系电话：13243333750</w:t>
      </w:r>
    </w:p>
    <w:p w:rsidR="00F76AA2" w:rsidRDefault="00535C13">
      <w:pPr>
        <w:widowControl/>
        <w:shd w:val="clear" w:color="auto" w:fill="FFFFFF"/>
        <w:ind w:firstLine="420"/>
        <w:contextualSpacing/>
        <w:jc w:val="right"/>
        <w:rPr>
          <w:rFonts w:ascii="仿宋" w:eastAsia="仿宋" w:hAnsi="仿宋" w:cs="仿宋_GB2312"/>
          <w:sz w:val="32"/>
          <w:szCs w:val="32"/>
        </w:rPr>
      </w:pPr>
      <w:r>
        <w:rPr>
          <w:rFonts w:ascii="仿宋" w:eastAsia="仿宋" w:hAnsi="仿宋" w:cs="仿宋_GB2312" w:hint="eastAsia"/>
          <w:sz w:val="32"/>
          <w:szCs w:val="32"/>
        </w:rPr>
        <w:t xml:space="preserve">                   </w:t>
      </w:r>
    </w:p>
    <w:p w:rsidR="00F76AA2" w:rsidRDefault="00535C13">
      <w:pPr>
        <w:widowControl/>
        <w:shd w:val="clear" w:color="auto" w:fill="FFFFFF"/>
        <w:ind w:firstLine="420"/>
        <w:contextualSpacing/>
        <w:jc w:val="right"/>
        <w:rPr>
          <w:rFonts w:ascii="仿宋" w:eastAsia="仿宋" w:hAnsi="仿宋" w:cs="仿宋_GB2312"/>
          <w:sz w:val="32"/>
          <w:szCs w:val="32"/>
        </w:rPr>
      </w:pPr>
      <w:r>
        <w:rPr>
          <w:rFonts w:ascii="仿宋" w:eastAsia="仿宋" w:hAnsi="仿宋" w:cs="宋体" w:hint="eastAsia"/>
          <w:sz w:val="32"/>
          <w:szCs w:val="32"/>
        </w:rPr>
        <w:t xml:space="preserve"> </w:t>
      </w:r>
      <w:r>
        <w:rPr>
          <w:rFonts w:ascii="仿宋" w:eastAsia="仿宋" w:hAnsi="仿宋" w:cs="仿宋_GB2312" w:hint="eastAsia"/>
          <w:sz w:val="32"/>
          <w:szCs w:val="32"/>
        </w:rPr>
        <w:t>许昌市国土资源局城乡一体化示范区分局</w:t>
      </w:r>
    </w:p>
    <w:p w:rsidR="00F76AA2" w:rsidRDefault="00535C13">
      <w:pPr>
        <w:widowControl/>
        <w:shd w:val="clear" w:color="auto" w:fill="FFFFFF"/>
        <w:ind w:firstLine="420"/>
        <w:contextualSpacing/>
        <w:jc w:val="right"/>
        <w:rPr>
          <w:rFonts w:ascii="宋体" w:eastAsia="宋体" w:hAnsi="宋体"/>
          <w:b/>
          <w:sz w:val="28"/>
          <w:szCs w:val="28"/>
        </w:rPr>
      </w:pPr>
      <w:r>
        <w:rPr>
          <w:rFonts w:ascii="仿宋" w:eastAsia="仿宋" w:hAnsi="仿宋" w:cs="仿宋_GB2312" w:hint="eastAsia"/>
          <w:sz w:val="32"/>
          <w:szCs w:val="32"/>
        </w:rPr>
        <w:t>2</w:t>
      </w:r>
      <w:r>
        <w:rPr>
          <w:rFonts w:ascii="仿宋" w:eastAsia="仿宋" w:hAnsi="仿宋" w:cs="仿宋_GB2312"/>
          <w:sz w:val="32"/>
          <w:szCs w:val="32"/>
        </w:rPr>
        <w:t>01</w:t>
      </w:r>
      <w:r>
        <w:rPr>
          <w:rFonts w:ascii="仿宋" w:eastAsia="仿宋" w:hAnsi="仿宋" w:cs="仿宋_GB2312" w:hint="eastAsia"/>
          <w:sz w:val="32"/>
          <w:szCs w:val="32"/>
        </w:rPr>
        <w:t>9年</w:t>
      </w:r>
      <w:r w:rsidR="00391CB8">
        <w:rPr>
          <w:rFonts w:ascii="仿宋" w:eastAsia="仿宋" w:hAnsi="仿宋" w:cs="仿宋_GB2312" w:hint="eastAsia"/>
          <w:sz w:val="32"/>
          <w:szCs w:val="32"/>
        </w:rPr>
        <w:t>11</w:t>
      </w:r>
      <w:r>
        <w:rPr>
          <w:rFonts w:ascii="仿宋" w:eastAsia="仿宋" w:hAnsi="仿宋" w:cs="仿宋_GB2312" w:hint="eastAsia"/>
          <w:sz w:val="32"/>
          <w:szCs w:val="32"/>
        </w:rPr>
        <w:t>月</w:t>
      </w:r>
      <w:r w:rsidR="00391CB8">
        <w:rPr>
          <w:rFonts w:ascii="仿宋" w:eastAsia="仿宋" w:hAnsi="仿宋" w:cs="仿宋_GB2312" w:hint="eastAsia"/>
          <w:sz w:val="32"/>
          <w:szCs w:val="32"/>
        </w:rPr>
        <w:t>1</w:t>
      </w:r>
      <w:r w:rsidR="004E370B">
        <w:rPr>
          <w:rFonts w:ascii="仿宋" w:eastAsia="仿宋" w:hAnsi="仿宋" w:cs="仿宋_GB2312" w:hint="eastAsia"/>
          <w:sz w:val="32"/>
          <w:szCs w:val="32"/>
        </w:rPr>
        <w:t>8</w:t>
      </w:r>
      <w:r>
        <w:rPr>
          <w:rFonts w:ascii="仿宋" w:eastAsia="仿宋" w:hAnsi="仿宋" w:cs="仿宋_GB2312" w:hint="eastAsia"/>
          <w:sz w:val="32"/>
          <w:szCs w:val="32"/>
        </w:rPr>
        <w:t>日</w:t>
      </w:r>
    </w:p>
    <w:p w:rsidR="00F76AA2" w:rsidRDefault="00535C13">
      <w:pPr>
        <w:widowControl/>
        <w:jc w:val="left"/>
        <w:rPr>
          <w:rFonts w:ascii="宋体" w:eastAsia="宋体" w:hAnsi="宋体"/>
          <w:b/>
          <w:sz w:val="28"/>
          <w:szCs w:val="28"/>
        </w:rPr>
      </w:pPr>
      <w:r>
        <w:rPr>
          <w:rFonts w:ascii="宋体" w:eastAsia="宋体" w:hAnsi="宋体"/>
          <w:b/>
          <w:sz w:val="28"/>
          <w:szCs w:val="28"/>
        </w:rPr>
        <w:br w:type="page"/>
      </w:r>
    </w:p>
    <w:p w:rsidR="00F76AA2" w:rsidRDefault="00535C13">
      <w:pPr>
        <w:widowControl/>
        <w:shd w:val="clear" w:color="auto" w:fill="FFFFFF"/>
        <w:spacing w:line="360" w:lineRule="auto"/>
        <w:ind w:firstLine="420"/>
        <w:contextualSpacing/>
        <w:jc w:val="left"/>
        <w:rPr>
          <w:rFonts w:ascii="仿宋" w:eastAsia="仿宋" w:hAnsi="仿宋" w:cs="仿宋_GB2312"/>
          <w:sz w:val="32"/>
          <w:szCs w:val="32"/>
        </w:rPr>
      </w:pPr>
      <w:r>
        <w:rPr>
          <w:rFonts w:ascii="宋体" w:eastAsia="宋体" w:hAnsi="宋体" w:hint="eastAsia"/>
          <w:b/>
          <w:sz w:val="28"/>
          <w:szCs w:val="28"/>
        </w:rPr>
        <w:lastRenderedPageBreak/>
        <w:t>温馨提示：</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F76AA2" w:rsidRDefault="00F76AA2">
      <w:pPr>
        <w:pStyle w:val="a0"/>
        <w:spacing w:line="360" w:lineRule="auto"/>
        <w:ind w:firstLine="241"/>
        <w:rPr>
          <w:rFonts w:hAnsi="宋体"/>
          <w:b/>
          <w:sz w:val="24"/>
          <w:szCs w:val="24"/>
        </w:rPr>
      </w:pPr>
    </w:p>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.电子投标文件的制作</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6" w:history="1">
        <w:r>
          <w:rPr>
            <w:rStyle w:val="af2"/>
            <w:rFonts w:ascii="宋体" w:eastAsia="宋体" w:hAnsi="宋体"/>
            <w:color w:val="auto"/>
            <w:sz w:val="24"/>
            <w:szCs w:val="24"/>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下载“许昌投标文件制作系统SEARUN V1.1”，按招标文件要求制作电子投标文件。</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)》公共资源交易系统——组件下载——交易系统操作手册（投标人、供应商）。</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F76AA2" w:rsidRDefault="00535C13">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”的文件用于电子投标使用，后缀名为“.PDF”的文件用于打印纸质投标文件，名称为“备份”的文件夹使用电子介质U盘存储2份，供开标现场备用。</w:t>
      </w:r>
    </w:p>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.加密电子投标文件的提交</w:t>
      </w:r>
    </w:p>
    <w:p w:rsidR="00F76AA2" w:rsidRDefault="00535C13">
      <w:pPr>
        <w:tabs>
          <w:tab w:val="left" w:pos="7095"/>
        </w:tabs>
        <w:spacing w:line="360" w:lineRule="auto"/>
        <w:contextualSpacing/>
        <w:rPr>
          <w:rFonts w:ascii="宋体" w:eastAsia="宋体" w:hAnsi="宋体"/>
          <w:sz w:val="24"/>
          <w:szCs w:val="24"/>
        </w:rPr>
      </w:pPr>
      <w:r>
        <w:rPr>
          <w:rFonts w:ascii="宋体" w:eastAsia="宋体" w:hAnsi="宋体" w:hint="eastAsia"/>
          <w:color w:val="000000"/>
          <w:sz w:val="24"/>
          <w:szCs w:val="24"/>
        </w:rPr>
        <w:t xml:space="preserve">    </w:t>
      </w:r>
      <w:r>
        <w:rPr>
          <w:rFonts w:ascii="宋体" w:eastAsia="宋体" w:hAnsi="宋体"/>
          <w:color w:val="000000"/>
          <w:sz w:val="24"/>
          <w:szCs w:val="24"/>
        </w:rPr>
        <w:t>4</w:t>
      </w:r>
      <w:r>
        <w:rPr>
          <w:rFonts w:ascii="宋体" w:eastAsia="宋体" w:hAnsi="宋体" w:hint="eastAsia"/>
          <w:color w:val="000000"/>
          <w:sz w:val="24"/>
          <w:szCs w:val="24"/>
        </w:rPr>
        <w:t>.1加密电子投标文件应在招标文件规定的投标截止时间（开标时间）之前成功提交至《全国公共资</w:t>
      </w:r>
      <w:r>
        <w:rPr>
          <w:rFonts w:ascii="宋体" w:eastAsia="宋体" w:hAnsi="宋体" w:hint="eastAsia"/>
          <w:sz w:val="24"/>
          <w:szCs w:val="24"/>
        </w:rPr>
        <w:t>源交易平台(河南省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hyperlink r:id="rId17" w:history="1">
        <w:r>
          <w:rPr>
            <w:rStyle w:val="af2"/>
            <w:rFonts w:ascii="宋体" w:eastAsia="宋体" w:hAnsi="宋体"/>
            <w:color w:val="auto"/>
            <w:sz w:val="24"/>
            <w:szCs w:val="24"/>
          </w:rPr>
          <w:t>http://221.14.6.70:8088/ggzy/</w:t>
        </w:r>
      </w:hyperlink>
      <w:r>
        <w:rPr>
          <w:rFonts w:ascii="宋体" w:eastAsia="宋体" w:hAnsi="宋体" w:hint="eastAsia"/>
          <w:sz w:val="24"/>
          <w:szCs w:val="24"/>
        </w:rPr>
        <w:t>）。</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2 投标人对同一项目多个标段进行投标的，加密电子投标文件应按标段分别提交。</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加密电子投标文件成功提交后，投标人应打印“投标文件提交回执单”供开标现场备查。</w:t>
      </w:r>
    </w:p>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.评标依据</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5.1采用全流程电子化交易评标时，评标委员会以电子投标文件为依据评标。</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5.2全流程电子化交易如因系统异常情况无法完成，将以人工方式进行。评标委员会以纸质投标文件为依据评标。</w:t>
      </w:r>
    </w:p>
    <w:p w:rsidR="00F76AA2" w:rsidRDefault="00F76AA2">
      <w:pPr>
        <w:spacing w:line="360" w:lineRule="auto"/>
        <w:jc w:val="center"/>
        <w:rPr>
          <w:rFonts w:ascii="宋体" w:eastAsia="宋体" w:hAnsi="宋体" w:cs="仿宋_GB2312"/>
          <w:color w:val="000000"/>
          <w:sz w:val="24"/>
          <w:szCs w:val="24"/>
        </w:rPr>
      </w:pPr>
    </w:p>
    <w:p w:rsidR="00F76AA2" w:rsidRDefault="00535C13">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F76AA2" w:rsidRDefault="00535C13">
      <w:pPr>
        <w:pStyle w:val="ae"/>
        <w:spacing w:before="0" w:after="0"/>
        <w:rPr>
          <w:kern w:val="0"/>
          <w:sz w:val="44"/>
          <w:szCs w:val="44"/>
        </w:rPr>
      </w:pPr>
      <w:bookmarkStart w:id="1" w:name="_Toc524770165"/>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F76AA2" w:rsidRDefault="00535C13">
      <w:pPr>
        <w:widowControl/>
        <w:spacing w:line="460" w:lineRule="exact"/>
        <w:ind w:firstLineChars="200" w:firstLine="480"/>
        <w:rPr>
          <w:rFonts w:ascii="宋体"/>
          <w:sz w:val="24"/>
        </w:rPr>
      </w:pPr>
      <w:bookmarkStart w:id="2" w:name="_Toc524770166"/>
      <w:r>
        <w:rPr>
          <w:rFonts w:ascii="宋体" w:hint="eastAsia"/>
          <w:sz w:val="24"/>
        </w:rPr>
        <w:t>（一）、本项目需实现的功能或者目标</w:t>
      </w:r>
    </w:p>
    <w:p w:rsidR="00F76AA2" w:rsidRDefault="00535C13">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据《河南省国土资源厅办公室关于精简规范城乡建设用地增减挂钩项目报批有关问题的通知》(豫国土资办发[2015)9号)文及相关法律法规的要求，为更好地适应示范区的经济社会发展，开展许昌市城乡一体化示范区三年内所有批次城乡建设用地增减挂钩项目编制及报批工作。</w:t>
      </w:r>
    </w:p>
    <w:p w:rsidR="00F76AA2" w:rsidRDefault="00535C13">
      <w:pPr>
        <w:widowControl/>
        <w:spacing w:line="460" w:lineRule="exact"/>
        <w:ind w:firstLineChars="200" w:firstLine="480"/>
        <w:rPr>
          <w:rFonts w:ascii="宋体"/>
          <w:sz w:val="24"/>
        </w:rPr>
      </w:pPr>
      <w:r>
        <w:rPr>
          <w:rFonts w:ascii="宋体" w:hint="eastAsia"/>
          <w:color w:val="FF0000"/>
          <w:sz w:val="24"/>
        </w:rPr>
        <w:t>★</w:t>
      </w:r>
      <w:r>
        <w:rPr>
          <w:rFonts w:ascii="宋体" w:hint="eastAsia"/>
          <w:sz w:val="24"/>
        </w:rPr>
        <w:t>（二）、采购清单</w:t>
      </w:r>
    </w:p>
    <w:p w:rsidR="00F76AA2" w:rsidRDefault="00535C13">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提供城乡增减挂钩相关专业土地技术服务，能独立完成城乡增减挂钩规划文本编制、图件绘制、矢量电子数据制作、组卷上报、系统电子报备工作。做好许昌市城乡一体化示范区城乡建设用地增减挂钩编制及报批的技术支撑，提高工作效率，提升业务质量，更好服务于许昌市城乡一体化示范区经济社会发展。</w:t>
      </w:r>
    </w:p>
    <w:p w:rsidR="00F76AA2" w:rsidRDefault="00535C1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具体内容如下:</w:t>
      </w:r>
      <w:r>
        <w:rPr>
          <w:rFonts w:ascii="宋体" w:hAnsi="宋体" w:cs="宋体" w:hint="eastAsia"/>
          <w:kern w:val="0"/>
          <w:sz w:val="24"/>
          <w:szCs w:val="24"/>
        </w:rPr>
        <w:br/>
        <w:t xml:space="preserve">    1、完成三年内各批次城乡建设用地增减挂钩项目实施规划文本编制。</w:t>
      </w:r>
    </w:p>
    <w:p w:rsidR="00F76AA2" w:rsidRDefault="00535C13">
      <w:pPr>
        <w:widowControl/>
        <w:spacing w:line="360" w:lineRule="auto"/>
        <w:ind w:firstLineChars="200" w:firstLine="480"/>
        <w:jc w:val="left"/>
        <w:rPr>
          <w:rFonts w:ascii="宋体" w:hAnsi="宋体" w:cs="宋体"/>
          <w:kern w:val="0"/>
          <w:sz w:val="24"/>
          <w:szCs w:val="24"/>
        </w:rPr>
      </w:pPr>
      <w:r>
        <w:rPr>
          <w:rFonts w:ascii="Times New Roman" w:hAnsi="Times New Roman"/>
          <w:kern w:val="0"/>
          <w:sz w:val="24"/>
          <w:szCs w:val="24"/>
        </w:rPr>
        <w:t>城乡建设用地增减挂钩项目实施规划文本编制项目区基本情况、</w:t>
      </w:r>
      <w:r>
        <w:rPr>
          <w:rFonts w:ascii="宋体" w:hAnsi="宋体" w:cs="宋体" w:hint="eastAsia"/>
          <w:kern w:val="0"/>
          <w:sz w:val="24"/>
          <w:szCs w:val="24"/>
        </w:rPr>
        <w:t>土地平衡情况、建新区建设项目情况、拆旧区安排情况、项目区规划方案、工作计划、建新区拆旧区农民补偿安置方案、实施保障措施。</w:t>
      </w:r>
      <w:r>
        <w:rPr>
          <w:rFonts w:ascii="宋体" w:hAnsi="宋体" w:cs="宋体" w:hint="eastAsia"/>
          <w:kern w:val="0"/>
          <w:sz w:val="24"/>
          <w:szCs w:val="24"/>
        </w:rPr>
        <w:br/>
        <w:t xml:space="preserve">    2、完成三年内各批次图件编制。</w:t>
      </w:r>
      <w:r>
        <w:rPr>
          <w:rFonts w:ascii="宋体" w:hAnsi="宋体" w:cs="宋体" w:hint="eastAsia"/>
          <w:kern w:val="0"/>
          <w:sz w:val="24"/>
          <w:szCs w:val="24"/>
        </w:rPr>
        <w:br/>
        <w:t xml:space="preserve">    城乡建设用地增减挂钩项目建新区、拆旧区1:1万规划局部图，建新区1：1万分幅土地利用现状图，1:5万项目区总体布局图的编制。</w:t>
      </w:r>
      <w:r>
        <w:rPr>
          <w:rFonts w:ascii="宋体" w:hAnsi="宋体" w:cs="宋体" w:hint="eastAsia"/>
          <w:kern w:val="0"/>
          <w:sz w:val="24"/>
          <w:szCs w:val="24"/>
        </w:rPr>
        <w:br/>
        <w:t xml:space="preserve">    3、组卷。</w:t>
      </w:r>
    </w:p>
    <w:p w:rsidR="00F76AA2" w:rsidRDefault="00535C13">
      <w:pPr>
        <w:spacing w:line="360" w:lineRule="auto"/>
        <w:ind w:firstLine="480"/>
        <w:rPr>
          <w:rFonts w:ascii="宋体" w:hAnsi="宋体" w:cs="微软雅黑"/>
          <w:b/>
          <w:color w:val="FF0000"/>
          <w:sz w:val="24"/>
          <w:szCs w:val="24"/>
        </w:rPr>
      </w:pPr>
      <w:r>
        <w:rPr>
          <w:rFonts w:ascii="宋体" w:hAnsi="宋体" w:cs="宋体" w:hint="eastAsia"/>
          <w:kern w:val="0"/>
          <w:sz w:val="24"/>
          <w:szCs w:val="24"/>
        </w:rPr>
        <w:t>城乡建设用地增减挂钩项目组卷材料包括各级自然资管主管部门请示文，审查意见，踏勘报告，实施规划文本，建新区图件，勘测定界报告，拆旧区实施及验收的有关文件、图件、影像等材料，并对完成三年内各批次增减挂钩项目所有材料进行整理、转换、组卷归档。</w:t>
      </w:r>
      <w:r>
        <w:rPr>
          <w:rFonts w:ascii="宋体" w:hAnsi="宋体" w:cs="宋体" w:hint="eastAsia"/>
          <w:kern w:val="0"/>
          <w:sz w:val="24"/>
          <w:szCs w:val="24"/>
        </w:rPr>
        <w:br/>
        <w:t xml:space="preserve">    4、电子报备。</w:t>
      </w:r>
      <w:r>
        <w:rPr>
          <w:rFonts w:ascii="宋体" w:hAnsi="宋体" w:cs="宋体" w:hint="eastAsia"/>
          <w:kern w:val="0"/>
          <w:sz w:val="24"/>
          <w:szCs w:val="24"/>
        </w:rPr>
        <w:br/>
        <w:t xml:space="preserve">    完成三年内各批次城乡建设用地增减挂钩项目的组卷材料进行纸质材料扫描并转换格式，进行增减挂钩系统电子报备；建新区和拆旧区电子坐标转换并录入增减挂钩系统进行电子报备。对电子报备上级反馈的意见进行修改完善，并完成最终入库备案。</w:t>
      </w:r>
      <w:r>
        <w:rPr>
          <w:rFonts w:ascii="宋体" w:hAnsi="宋体" w:cs="宋体" w:hint="eastAsia"/>
          <w:kern w:val="0"/>
          <w:sz w:val="24"/>
          <w:szCs w:val="24"/>
        </w:rPr>
        <w:br/>
      </w:r>
      <w:r>
        <w:rPr>
          <w:rFonts w:ascii="宋体" w:hAnsi="宋体" w:cs="宋体" w:hint="eastAsia"/>
          <w:color w:val="FF0000"/>
          <w:kern w:val="0"/>
          <w:sz w:val="24"/>
          <w:szCs w:val="24"/>
        </w:rPr>
        <w:lastRenderedPageBreak/>
        <w:t xml:space="preserve">    </w:t>
      </w:r>
      <w:r>
        <w:rPr>
          <w:rFonts w:ascii="宋体" w:hAnsi="宋体" w:cs="微软雅黑" w:hint="eastAsia"/>
          <w:b/>
          <w:color w:val="FF0000"/>
          <w:sz w:val="24"/>
          <w:szCs w:val="24"/>
        </w:rPr>
        <w:t>本采购清单中所列技术规格或主要参数为最低要求，不允许负偏离，否则将承担其投标被视为非实质性响应投标的风险。</w:t>
      </w:r>
    </w:p>
    <w:p w:rsidR="00F76AA2" w:rsidRDefault="00535C13">
      <w:pPr>
        <w:spacing w:line="360" w:lineRule="auto"/>
        <w:ind w:firstLine="480"/>
        <w:rPr>
          <w:rFonts w:ascii="宋体" w:eastAsia="宋体" w:hAnsi="宋体" w:cs="宋体"/>
          <w:b/>
          <w:color w:val="000000"/>
          <w:kern w:val="0"/>
          <w:szCs w:val="21"/>
          <w:lang w:val="zh-CN"/>
        </w:rPr>
      </w:pPr>
      <w:r>
        <w:rPr>
          <w:rFonts w:ascii="宋体" w:eastAsia="宋体" w:hAnsi="宋体" w:cs="微软雅黑" w:hint="eastAsia"/>
          <w:b/>
          <w:color w:val="FF0000"/>
          <w:szCs w:val="21"/>
        </w:rPr>
        <w:t>★</w:t>
      </w:r>
      <w:r>
        <w:rPr>
          <w:rFonts w:ascii="宋体" w:eastAsia="宋体" w:hAnsi="宋体" w:cs="宋体" w:hint="eastAsia"/>
          <w:b/>
          <w:color w:val="000000"/>
          <w:kern w:val="0"/>
          <w:sz w:val="24"/>
          <w:szCs w:val="24"/>
          <w:lang w:val="zh-CN"/>
        </w:rPr>
        <w:t>三、采购标的的其他技术、服务等要求</w:t>
      </w:r>
    </w:p>
    <w:p w:rsidR="00F76AA2" w:rsidRPr="00325A19" w:rsidRDefault="00535C13">
      <w:pPr>
        <w:widowControl/>
        <w:spacing w:line="360" w:lineRule="auto"/>
        <w:ind w:firstLineChars="200" w:firstLine="480"/>
        <w:jc w:val="left"/>
        <w:rPr>
          <w:rFonts w:ascii="宋体" w:eastAsia="宋体" w:hAnsi="宋体" w:cs="宋体"/>
          <w:kern w:val="0"/>
          <w:sz w:val="24"/>
          <w:szCs w:val="24"/>
        </w:rPr>
      </w:pPr>
      <w:r>
        <w:rPr>
          <w:rFonts w:ascii="宋体" w:hAnsi="宋体" w:cs="宋体" w:hint="eastAsia"/>
          <w:kern w:val="0"/>
          <w:sz w:val="24"/>
          <w:szCs w:val="24"/>
        </w:rPr>
        <w:t>1、本项目为交钥匙工程（包括设备、材料、元件等购置、安装调试、验收、与其</w:t>
      </w:r>
      <w:r w:rsidRPr="00325A19">
        <w:rPr>
          <w:rFonts w:ascii="宋体" w:eastAsia="宋体" w:hAnsi="宋体" w:cs="宋体" w:hint="eastAsia"/>
          <w:kern w:val="0"/>
          <w:sz w:val="24"/>
          <w:szCs w:val="24"/>
        </w:rPr>
        <w:t>它施工单位协作所产生的费用运保费及其他相关费用等）设备交付正常使用前所发生的所有费用均由中标单位承担。</w:t>
      </w:r>
    </w:p>
    <w:p w:rsidR="00F76AA2" w:rsidRDefault="00535C13">
      <w:pPr>
        <w:widowControl/>
        <w:spacing w:line="360" w:lineRule="auto"/>
        <w:ind w:firstLineChars="200" w:firstLine="480"/>
        <w:jc w:val="left"/>
        <w:rPr>
          <w:rFonts w:ascii="宋体" w:hAnsi="宋体" w:cs="宋体"/>
          <w:kern w:val="0"/>
          <w:sz w:val="24"/>
          <w:szCs w:val="24"/>
        </w:rPr>
      </w:pPr>
      <w:r w:rsidRPr="00325A19">
        <w:rPr>
          <w:rFonts w:ascii="宋体" w:eastAsia="宋体" w:hAnsi="宋体" w:cs="宋体" w:hint="eastAsia"/>
          <w:kern w:val="0"/>
          <w:sz w:val="24"/>
          <w:szCs w:val="24"/>
        </w:rPr>
        <w:t>2、以上技术要求投标供应商应等于或优于以上要求，不得低于此要求，否则为无</w:t>
      </w:r>
      <w:r>
        <w:rPr>
          <w:rFonts w:ascii="宋体" w:hAnsi="宋体" w:cs="宋体" w:hint="eastAsia"/>
          <w:kern w:val="0"/>
          <w:sz w:val="24"/>
          <w:szCs w:val="24"/>
        </w:rPr>
        <w:t>效投标。</w:t>
      </w:r>
    </w:p>
    <w:p w:rsidR="00F76AA2" w:rsidRDefault="00535C1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3、投标文件中须有详细的实施（技术）方案，否则为无效投标。</w:t>
      </w:r>
    </w:p>
    <w:p w:rsidR="00F76AA2" w:rsidRDefault="00535C13">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宋体" w:eastAsia="宋体" w:hAnsi="宋体" w:cs="微软雅黑" w:hint="eastAsia"/>
          <w:b/>
          <w:color w:val="FF0000"/>
          <w:szCs w:val="21"/>
        </w:rPr>
        <w:t>★</w:t>
      </w:r>
      <w:r>
        <w:rPr>
          <w:rFonts w:ascii="宋体" w:eastAsia="宋体" w:hAnsi="宋体" w:cs="宋体" w:hint="eastAsia"/>
          <w:b/>
          <w:color w:val="000000"/>
          <w:kern w:val="0"/>
          <w:sz w:val="24"/>
          <w:szCs w:val="24"/>
          <w:lang w:val="zh-CN"/>
        </w:rPr>
        <w:t>四、验收标准</w:t>
      </w:r>
    </w:p>
    <w:p w:rsidR="00F76AA2" w:rsidRDefault="00535C1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6AA2" w:rsidRDefault="00535C1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2、按照招标文件要求、投标文件响应和承诺验收。</w:t>
      </w:r>
      <w:r>
        <w:rPr>
          <w:rFonts w:ascii="宋体" w:hAnsi="宋体" w:cs="宋体" w:hint="eastAsia"/>
          <w:kern w:val="0"/>
          <w:sz w:val="24"/>
          <w:szCs w:val="24"/>
        </w:rPr>
        <w:tab/>
      </w:r>
    </w:p>
    <w:p w:rsidR="00833F0D" w:rsidRDefault="00833F0D" w:rsidP="00833F0D">
      <w:pPr>
        <w:pStyle w:val="ad"/>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微软雅黑" w:hint="eastAsia"/>
          <w:b/>
          <w:color w:val="FF0000"/>
          <w:sz w:val="21"/>
          <w:szCs w:val="21"/>
        </w:rPr>
        <w:t>★</w:t>
      </w:r>
      <w:r>
        <w:rPr>
          <w:rFonts w:ascii="宋体" w:hAnsi="宋体" w:cs="黑体" w:hint="eastAsia"/>
          <w:b/>
          <w:bCs/>
          <w:color w:val="000000"/>
          <w:shd w:val="clear" w:color="auto" w:fill="FFFFFF"/>
        </w:rPr>
        <w:t>五、本项目预算金额120000.00元/批次；</w:t>
      </w:r>
      <w:r>
        <w:rPr>
          <w:rFonts w:ascii="宋体" w:hAnsi="宋体" w:cs="宋体" w:hint="eastAsia"/>
          <w:b/>
          <w:color w:val="000000"/>
          <w:kern w:val="0"/>
          <w:lang w:val="zh-CN"/>
        </w:rPr>
        <w:t>超出预算金额的谈判响应无效。</w:t>
      </w:r>
    </w:p>
    <w:p w:rsidR="00F76AA2" w:rsidRPr="00833F0D" w:rsidRDefault="00535C13" w:rsidP="00833F0D">
      <w:pPr>
        <w:widowControl/>
        <w:shd w:val="clear" w:color="auto" w:fill="FFFFFF"/>
        <w:spacing w:line="360" w:lineRule="auto"/>
        <w:ind w:firstLineChars="200" w:firstLine="422"/>
        <w:contextualSpacing/>
        <w:jc w:val="left"/>
        <w:rPr>
          <w:rFonts w:ascii="宋体" w:eastAsia="宋体" w:hAnsi="宋体" w:cs="微软雅黑"/>
          <w:b/>
          <w:color w:val="FF0000"/>
          <w:szCs w:val="21"/>
        </w:rPr>
      </w:pPr>
      <w:r w:rsidRPr="00833F0D">
        <w:rPr>
          <w:rFonts w:ascii="宋体" w:eastAsia="宋体" w:hAnsi="宋体" w:cs="微软雅黑" w:hint="eastAsia"/>
          <w:b/>
          <w:color w:val="FF0000"/>
          <w:szCs w:val="21"/>
        </w:rPr>
        <w:t>★</w:t>
      </w:r>
      <w:r w:rsidR="00833F0D" w:rsidRPr="00833F0D">
        <w:rPr>
          <w:rFonts w:ascii="宋体" w:eastAsia="宋体" w:hAnsi="宋体" w:cs="微软雅黑" w:hint="eastAsia"/>
          <w:b/>
          <w:color w:val="000000" w:themeColor="text1"/>
          <w:szCs w:val="21"/>
        </w:rPr>
        <w:t>六</w:t>
      </w:r>
      <w:r w:rsidRPr="00833F0D">
        <w:rPr>
          <w:rFonts w:ascii="宋体" w:eastAsia="宋体" w:hAnsi="宋体" w:cs="微软雅黑" w:hint="eastAsia"/>
          <w:b/>
          <w:color w:val="000000" w:themeColor="text1"/>
          <w:szCs w:val="21"/>
        </w:rPr>
        <w:t>、资金支付</w:t>
      </w:r>
    </w:p>
    <w:p w:rsidR="00F76AA2" w:rsidRDefault="00535C13">
      <w:pPr>
        <w:spacing w:line="360" w:lineRule="auto"/>
        <w:ind w:firstLineChars="200" w:firstLine="480"/>
        <w:contextualSpacing/>
        <w:rPr>
          <w:rFonts w:ascii="等线" w:hAnsi="等线" w:cs="宋体"/>
          <w:kern w:val="0"/>
          <w:sz w:val="24"/>
          <w:szCs w:val="24"/>
          <w:lang w:val="zh-CN"/>
        </w:rPr>
      </w:pPr>
      <w:r>
        <w:rPr>
          <w:rFonts w:ascii="等线" w:hAnsi="等线" w:cs="宋体" w:hint="eastAsia"/>
          <w:kern w:val="0"/>
          <w:sz w:val="24"/>
          <w:szCs w:val="24"/>
          <w:lang w:val="zh-CN"/>
        </w:rPr>
        <w:t>（</w:t>
      </w:r>
      <w:r>
        <w:rPr>
          <w:rFonts w:ascii="等线" w:hAnsi="等线" w:cs="宋体" w:hint="eastAsia"/>
          <w:kern w:val="0"/>
          <w:sz w:val="24"/>
          <w:szCs w:val="24"/>
          <w:lang w:val="zh-CN"/>
        </w:rPr>
        <w:t>1</w:t>
      </w:r>
      <w:r>
        <w:rPr>
          <w:rFonts w:ascii="等线" w:hAnsi="等线" w:cs="宋体" w:hint="eastAsia"/>
          <w:kern w:val="0"/>
          <w:sz w:val="24"/>
          <w:szCs w:val="24"/>
          <w:lang w:val="zh-CN"/>
        </w:rPr>
        <w:t>）支付方式：银行转账。</w:t>
      </w:r>
    </w:p>
    <w:p w:rsidR="00F76AA2" w:rsidRPr="00833F0D" w:rsidRDefault="00535C13" w:rsidP="00833F0D">
      <w:pPr>
        <w:widowControl/>
        <w:spacing w:line="360" w:lineRule="auto"/>
        <w:ind w:firstLineChars="200" w:firstLine="480"/>
        <w:jc w:val="left"/>
        <w:rPr>
          <w:rFonts w:ascii="宋体" w:hAnsi="宋体" w:cs="宋体"/>
          <w:kern w:val="0"/>
          <w:sz w:val="24"/>
          <w:szCs w:val="24"/>
        </w:rPr>
      </w:pPr>
      <w:r w:rsidRPr="00833F0D">
        <w:rPr>
          <w:rFonts w:ascii="宋体" w:hAnsi="宋体" w:cs="宋体" w:hint="eastAsia"/>
          <w:kern w:val="0"/>
          <w:sz w:val="24"/>
          <w:szCs w:val="24"/>
        </w:rPr>
        <w:t>（2）支付时间及条件：</w:t>
      </w:r>
      <w:bookmarkStart w:id="3" w:name="_GoBack"/>
      <w:bookmarkEnd w:id="3"/>
      <w:r w:rsidR="00833F0D" w:rsidRPr="00833F0D">
        <w:rPr>
          <w:rFonts w:ascii="宋体" w:hAnsi="宋体" w:cs="宋体" w:hint="eastAsia"/>
          <w:kern w:val="0"/>
          <w:sz w:val="24"/>
          <w:szCs w:val="24"/>
        </w:rPr>
        <w:t>投标人须承诺，付款方式在合同签订时以甲方（采购方）约定为准，不响应者按无效标处理。</w:t>
      </w:r>
      <w:r w:rsidRPr="00833F0D">
        <w:rPr>
          <w:rFonts w:ascii="宋体" w:hAnsi="宋体" w:cs="宋体"/>
          <w:kern w:val="0"/>
          <w:sz w:val="24"/>
          <w:szCs w:val="24"/>
        </w:rPr>
        <w:br w:type="page"/>
      </w:r>
    </w:p>
    <w:p w:rsidR="00F76AA2" w:rsidRDefault="00535C13">
      <w:pPr>
        <w:pStyle w:val="ae"/>
        <w:numPr>
          <w:ilvl w:val="0"/>
          <w:numId w:val="4"/>
        </w:numPr>
        <w:spacing w:before="0" w:after="0"/>
        <w:rPr>
          <w:kern w:val="0"/>
          <w:sz w:val="44"/>
          <w:szCs w:val="44"/>
        </w:rPr>
      </w:pPr>
      <w:r>
        <w:rPr>
          <w:rFonts w:hint="eastAsia"/>
          <w:kern w:val="0"/>
          <w:sz w:val="44"/>
          <w:szCs w:val="44"/>
        </w:rPr>
        <w:lastRenderedPageBreak/>
        <w:t>投标人须知前附表</w:t>
      </w:r>
      <w:bookmarkEnd w:id="2"/>
    </w:p>
    <w:p w:rsidR="00F76AA2" w:rsidRDefault="00F76AA2"/>
    <w:p w:rsidR="00F76AA2" w:rsidRDefault="00535C13">
      <w:pPr>
        <w:widowControl/>
        <w:spacing w:line="480" w:lineRule="auto"/>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6AA2">
        <w:trPr>
          <w:trHeight w:val="636"/>
          <w:jc w:val="center"/>
        </w:trPr>
        <w:tc>
          <w:tcPr>
            <w:tcW w:w="806" w:type="dxa"/>
            <w:vAlign w:val="center"/>
          </w:tcPr>
          <w:p w:rsidR="00F76AA2" w:rsidRDefault="00535C13">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F76AA2" w:rsidRDefault="00535C13">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F76AA2" w:rsidRDefault="00535C13">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F76AA2">
        <w:trPr>
          <w:trHeight w:val="1278"/>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F76AA2" w:rsidRDefault="00535C1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项目名称：城乡建设用地增减挂钩项目编制及报批项目</w:t>
            </w:r>
          </w:p>
          <w:p w:rsidR="00F76AA2" w:rsidRDefault="00535C1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JZFCG-G2019</w:t>
            </w:r>
            <w:r w:rsidR="000158FA">
              <w:rPr>
                <w:rFonts w:ascii="宋体" w:eastAsia="宋体" w:hAnsi="宋体" w:cs="仿宋_GB2312" w:hint="eastAsia"/>
                <w:color w:val="000000"/>
                <w:sz w:val="24"/>
                <w:szCs w:val="24"/>
                <w:shd w:val="clear" w:color="auto" w:fill="FFFFFF"/>
              </w:rPr>
              <w:t>124</w:t>
            </w:r>
            <w:r>
              <w:rPr>
                <w:rFonts w:ascii="宋体" w:eastAsia="宋体" w:hAnsi="宋体" w:cs="仿宋_GB2312" w:hint="eastAsia"/>
                <w:color w:val="000000"/>
                <w:sz w:val="24"/>
                <w:szCs w:val="24"/>
                <w:shd w:val="clear" w:color="auto" w:fill="FFFFFF"/>
              </w:rPr>
              <w:t>号</w:t>
            </w:r>
          </w:p>
          <w:p w:rsidR="00F76AA2" w:rsidRPr="0005513D" w:rsidRDefault="00535C13">
            <w:pPr>
              <w:widowControl/>
              <w:spacing w:line="360" w:lineRule="auto"/>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项目内容：</w:t>
            </w:r>
            <w:r w:rsidR="0005513D" w:rsidRPr="0005513D">
              <w:rPr>
                <w:rFonts w:ascii="宋体" w:eastAsia="宋体" w:hAnsi="宋体" w:cs="仿宋_GB2312" w:hint="eastAsia"/>
                <w:color w:val="000000"/>
                <w:sz w:val="24"/>
                <w:szCs w:val="24"/>
                <w:shd w:val="clear" w:color="auto" w:fill="FFFFFF"/>
              </w:rPr>
              <w:t>城乡建设用地增减挂钩项目编制及报批服务</w:t>
            </w:r>
          </w:p>
          <w:p w:rsidR="00F76AA2" w:rsidRDefault="00535C13">
            <w:pPr>
              <w:widowControl/>
              <w:spacing w:line="360" w:lineRule="auto"/>
              <w:jc w:val="left"/>
              <w:rPr>
                <w:rFonts w:ascii="宋体" w:eastAsia="宋体" w:hAnsi="宋体" w:cs="宋体"/>
                <w:kern w:val="0"/>
                <w:sz w:val="24"/>
                <w:szCs w:val="24"/>
              </w:rPr>
            </w:pPr>
            <w:r>
              <w:rPr>
                <w:rFonts w:ascii="宋体" w:eastAsia="宋体" w:hAnsi="宋体" w:cs="仿宋_GB2312" w:hint="eastAsia"/>
                <w:color w:val="000000"/>
                <w:sz w:val="24"/>
                <w:szCs w:val="24"/>
                <w:shd w:val="clear" w:color="auto" w:fill="FFFFFF"/>
              </w:rPr>
              <w:t>项目地址：许昌市城乡一体化示范区</w:t>
            </w:r>
          </w:p>
        </w:tc>
      </w:tr>
      <w:tr w:rsidR="00F76AA2">
        <w:trPr>
          <w:trHeight w:val="1421"/>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F76AA2" w:rsidRDefault="00535C13">
            <w:pPr>
              <w:pStyle w:val="ad"/>
              <w:widowControl/>
              <w:shd w:val="clear" w:color="auto" w:fill="FFFFFF"/>
              <w:spacing w:line="360" w:lineRule="auto"/>
              <w:contextualSpacing/>
              <w:jc w:val="left"/>
              <w:rPr>
                <w:rFonts w:ascii="宋体" w:hAnsi="宋体" w:cs="宋体"/>
              </w:rPr>
            </w:pPr>
            <w:r>
              <w:rPr>
                <w:rFonts w:ascii="宋体" w:hAnsi="宋体" w:cs="宋体" w:hint="eastAsia"/>
              </w:rPr>
              <w:t>采购人：许昌市国土资源局城乡一体化示范区分局</w:t>
            </w:r>
          </w:p>
          <w:p w:rsidR="00F76AA2" w:rsidRDefault="00535C13">
            <w:pPr>
              <w:pStyle w:val="ad"/>
              <w:widowControl/>
              <w:shd w:val="clear" w:color="auto" w:fill="FFFFFF"/>
              <w:spacing w:line="360" w:lineRule="auto"/>
              <w:contextualSpacing/>
              <w:jc w:val="left"/>
              <w:rPr>
                <w:rFonts w:ascii="宋体" w:hAnsi="宋体" w:cs="宋体"/>
              </w:rPr>
            </w:pPr>
            <w:r>
              <w:rPr>
                <w:rFonts w:ascii="宋体" w:hAnsi="宋体" w:cs="宋体" w:hint="eastAsia"/>
              </w:rPr>
              <w:t>地 址：河南省许昌市智慧大厦</w:t>
            </w:r>
          </w:p>
          <w:p w:rsidR="00F76AA2" w:rsidRDefault="00535C13">
            <w:pPr>
              <w:pStyle w:val="ad"/>
              <w:widowControl/>
              <w:shd w:val="clear" w:color="auto" w:fill="FFFFFF"/>
              <w:spacing w:line="360" w:lineRule="auto"/>
              <w:contextualSpacing/>
              <w:jc w:val="left"/>
              <w:rPr>
                <w:rFonts w:ascii="宋体" w:hAnsi="宋体" w:cs="宋体"/>
              </w:rPr>
            </w:pPr>
            <w:r>
              <w:rPr>
                <w:rFonts w:ascii="宋体" w:hAnsi="宋体" w:cs="宋体" w:hint="eastAsia"/>
              </w:rPr>
              <w:t>联系人：张女士      联系电话：0374-8327699</w:t>
            </w:r>
          </w:p>
        </w:tc>
      </w:tr>
      <w:tr w:rsidR="00F76AA2">
        <w:trPr>
          <w:trHeight w:val="323"/>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F76AA2" w:rsidRDefault="00535C13">
            <w:pPr>
              <w:pStyle w:val="ad"/>
              <w:widowControl/>
              <w:shd w:val="clear" w:color="auto" w:fill="FFFFFF"/>
              <w:spacing w:line="360" w:lineRule="auto"/>
              <w:contextualSpacing/>
              <w:jc w:val="left"/>
              <w:rPr>
                <w:rFonts w:ascii="宋体" w:hAnsi="宋体" w:cs="宋体"/>
              </w:rPr>
            </w:pPr>
            <w:r>
              <w:rPr>
                <w:rFonts w:ascii="宋体" w:hAnsi="宋体" w:cs="宋体" w:hint="eastAsia"/>
              </w:rPr>
              <w:t>代理机构：永明项目管理有限公司</w:t>
            </w:r>
          </w:p>
          <w:p w:rsidR="00F76AA2" w:rsidRDefault="00535C13">
            <w:pPr>
              <w:pStyle w:val="ad"/>
              <w:widowControl/>
              <w:shd w:val="clear" w:color="auto" w:fill="FFFFFF"/>
              <w:spacing w:line="360" w:lineRule="auto"/>
              <w:contextualSpacing/>
              <w:jc w:val="left"/>
              <w:rPr>
                <w:rFonts w:ascii="宋体" w:hAnsi="宋体" w:cs="宋体"/>
              </w:rPr>
            </w:pPr>
            <w:r>
              <w:rPr>
                <w:rFonts w:ascii="宋体" w:hAnsi="宋体" w:cs="宋体" w:hint="eastAsia"/>
              </w:rPr>
              <w:t xml:space="preserve">地 址：河南省许昌市众信国际 </w:t>
            </w:r>
          </w:p>
          <w:p w:rsidR="00F76AA2" w:rsidRDefault="00535C13">
            <w:pPr>
              <w:pStyle w:val="ad"/>
              <w:widowControl/>
              <w:shd w:val="clear" w:color="auto" w:fill="FFFFFF"/>
              <w:spacing w:line="360" w:lineRule="auto"/>
              <w:contextualSpacing/>
              <w:jc w:val="left"/>
              <w:rPr>
                <w:rFonts w:ascii="宋体" w:hAnsi="宋体" w:cs="宋体"/>
              </w:rPr>
            </w:pPr>
            <w:r>
              <w:rPr>
                <w:rFonts w:ascii="宋体" w:hAnsi="宋体" w:cs="宋体" w:hint="eastAsia"/>
              </w:rPr>
              <w:t>联 系 人：冯先生     联系电话：13243333750</w:t>
            </w:r>
          </w:p>
        </w:tc>
      </w:tr>
      <w:tr w:rsidR="00F76AA2">
        <w:trPr>
          <w:trHeight w:val="9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F76AA2" w:rsidRDefault="00535C13">
            <w:pPr>
              <w:widowControl/>
              <w:spacing w:line="360" w:lineRule="auto"/>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t>一、</w:t>
            </w:r>
            <w:r>
              <w:rPr>
                <w:rFonts w:ascii="宋体" w:eastAsia="宋体" w:hAnsi="宋体" w:cs="宋体"/>
                <w:b/>
                <w:kern w:val="0"/>
                <w:sz w:val="24"/>
                <w:szCs w:val="24"/>
                <w:lang w:val="zh-CN"/>
              </w:rPr>
              <w:t>法人或者其他组织的营业执照等证明文件，自然人的身份证明</w:t>
            </w:r>
          </w:p>
          <w:p w:rsidR="00F76AA2" w:rsidRDefault="00535C13">
            <w:pPr>
              <w:autoSpaceDE w:val="0"/>
              <w:autoSpaceDN w:val="0"/>
              <w:adjustRightInd w:val="0"/>
              <w:spacing w:line="360" w:lineRule="auto"/>
              <w:ind w:right="-11"/>
              <w:rPr>
                <w:rFonts w:ascii="宋体" w:eastAsia="宋体" w:hAnsi="宋体" w:cs="宋体"/>
                <w:bCs/>
                <w:color w:val="000000"/>
                <w:szCs w:val="21"/>
                <w:lang w:val="zh-CN"/>
              </w:rPr>
            </w:pPr>
            <w:r>
              <w:rPr>
                <w:rFonts w:ascii="宋体" w:eastAsia="宋体" w:hAnsi="宋体" w:cs="宋体" w:hint="eastAsia"/>
                <w:bCs/>
                <w:color w:val="000000"/>
                <w:szCs w:val="21"/>
                <w:lang w:val="zh-CN"/>
              </w:rPr>
              <w:t>1、企业法人营业执照或营业执照。（企业投标提供）</w:t>
            </w:r>
          </w:p>
          <w:p w:rsidR="00F76AA2" w:rsidRDefault="00535C13">
            <w:pPr>
              <w:autoSpaceDE w:val="0"/>
              <w:autoSpaceDN w:val="0"/>
              <w:adjustRightInd w:val="0"/>
              <w:spacing w:line="360" w:lineRule="auto"/>
              <w:ind w:right="-11"/>
              <w:rPr>
                <w:rFonts w:ascii="宋体" w:eastAsia="宋体" w:hAnsi="宋体" w:cs="宋体"/>
                <w:bCs/>
                <w:color w:val="000000"/>
                <w:szCs w:val="21"/>
                <w:lang w:val="zh-CN"/>
              </w:rPr>
            </w:pPr>
            <w:r>
              <w:rPr>
                <w:rFonts w:ascii="宋体" w:eastAsia="宋体" w:hAnsi="宋体" w:cs="宋体" w:hint="eastAsia"/>
                <w:bCs/>
                <w:color w:val="000000"/>
                <w:szCs w:val="21"/>
                <w:lang w:val="zh-CN"/>
              </w:rPr>
              <w:t>2、事业单位法人证书。（事业单位投标提供）</w:t>
            </w:r>
          </w:p>
          <w:p w:rsidR="00F76AA2" w:rsidRDefault="00535C13">
            <w:pPr>
              <w:autoSpaceDE w:val="0"/>
              <w:autoSpaceDN w:val="0"/>
              <w:adjustRightInd w:val="0"/>
              <w:spacing w:line="360" w:lineRule="auto"/>
              <w:ind w:right="-11"/>
              <w:rPr>
                <w:rFonts w:ascii="宋体" w:eastAsia="宋体" w:hAnsi="宋体" w:cs="宋体"/>
                <w:bCs/>
                <w:color w:val="000000"/>
                <w:szCs w:val="21"/>
                <w:lang w:val="zh-CN"/>
              </w:rPr>
            </w:pPr>
            <w:r>
              <w:rPr>
                <w:rFonts w:ascii="宋体" w:eastAsia="宋体" w:hAnsi="宋体" w:cs="宋体" w:hint="eastAsia"/>
                <w:bCs/>
                <w:color w:val="000000"/>
                <w:szCs w:val="21"/>
                <w:lang w:val="zh-CN"/>
              </w:rPr>
              <w:t>3、执业许可证。（非专业服务机构投标提供）</w:t>
            </w:r>
          </w:p>
          <w:p w:rsidR="00F76AA2" w:rsidRDefault="00535C13">
            <w:pPr>
              <w:autoSpaceDE w:val="0"/>
              <w:autoSpaceDN w:val="0"/>
              <w:adjustRightInd w:val="0"/>
              <w:spacing w:line="360" w:lineRule="auto"/>
              <w:ind w:right="-11"/>
              <w:rPr>
                <w:rFonts w:ascii="宋体" w:eastAsia="宋体" w:hAnsi="宋体" w:cs="宋体"/>
                <w:bCs/>
                <w:color w:val="000000"/>
                <w:szCs w:val="21"/>
                <w:lang w:val="zh-CN"/>
              </w:rPr>
            </w:pPr>
            <w:r>
              <w:rPr>
                <w:rFonts w:ascii="宋体" w:eastAsia="宋体" w:hAnsi="宋体" w:cs="宋体" w:hint="eastAsia"/>
                <w:bCs/>
                <w:color w:val="000000"/>
                <w:szCs w:val="21"/>
                <w:lang w:val="zh-CN"/>
              </w:rPr>
              <w:t>4、个体工商户营业执照。（个体工商户投标提供）</w:t>
            </w:r>
          </w:p>
          <w:p w:rsidR="00F76AA2" w:rsidRDefault="00535C13">
            <w:pPr>
              <w:autoSpaceDE w:val="0"/>
              <w:autoSpaceDN w:val="0"/>
              <w:adjustRightInd w:val="0"/>
              <w:spacing w:line="360" w:lineRule="auto"/>
              <w:jc w:val="left"/>
              <w:rPr>
                <w:rFonts w:ascii="宋体" w:eastAsia="宋体" w:hAnsi="宋体" w:cs="宋体"/>
                <w:bCs/>
                <w:color w:val="000000"/>
                <w:szCs w:val="21"/>
                <w:lang w:val="zh-CN"/>
              </w:rPr>
            </w:pPr>
            <w:r>
              <w:rPr>
                <w:rFonts w:ascii="宋体" w:eastAsia="宋体" w:hAnsi="宋体" w:cs="宋体" w:hint="eastAsia"/>
                <w:bCs/>
                <w:color w:val="000000"/>
                <w:szCs w:val="21"/>
                <w:lang w:val="zh-CN"/>
              </w:rPr>
              <w:t>5、自然人身份证明。（自然人投标提供）</w:t>
            </w:r>
          </w:p>
          <w:p w:rsidR="00F76AA2" w:rsidRDefault="00535C13">
            <w:pPr>
              <w:autoSpaceDE w:val="0"/>
              <w:autoSpaceDN w:val="0"/>
              <w:adjustRightInd w:val="0"/>
              <w:spacing w:line="360" w:lineRule="auto"/>
              <w:ind w:right="-11"/>
              <w:rPr>
                <w:rFonts w:ascii="宋体" w:eastAsia="宋体" w:hAnsi="宋体" w:cs="宋体"/>
                <w:bCs/>
                <w:color w:val="000000"/>
                <w:szCs w:val="21"/>
                <w:lang w:val="zh-CN"/>
              </w:rPr>
            </w:pPr>
            <w:r>
              <w:rPr>
                <w:rFonts w:ascii="宋体" w:eastAsia="宋体" w:hAnsi="宋体" w:cs="宋体" w:hint="eastAsia"/>
                <w:bCs/>
                <w:color w:val="000000"/>
                <w:szCs w:val="21"/>
                <w:lang w:val="zh-CN"/>
              </w:rPr>
              <w:t>6、资质等级证书。（企业投标提供）</w:t>
            </w:r>
          </w:p>
          <w:p w:rsidR="00F76AA2" w:rsidRDefault="00535C13">
            <w:pPr>
              <w:autoSpaceDE w:val="0"/>
              <w:autoSpaceDN w:val="0"/>
              <w:adjustRightInd w:val="0"/>
              <w:spacing w:line="360" w:lineRule="auto"/>
              <w:ind w:right="-11"/>
              <w:rPr>
                <w:rFonts w:ascii="宋体" w:eastAsia="宋体" w:hAnsi="宋体" w:cs="宋体"/>
                <w:bCs/>
                <w:color w:val="000000"/>
                <w:szCs w:val="21"/>
                <w:lang w:val="zh-CN"/>
              </w:rPr>
            </w:pPr>
            <w:r>
              <w:rPr>
                <w:rFonts w:ascii="宋体" w:eastAsia="宋体" w:hAnsi="宋体" w:cs="宋体" w:hint="eastAsia"/>
                <w:bCs/>
                <w:color w:val="000000"/>
                <w:szCs w:val="21"/>
                <w:lang w:val="zh-CN"/>
              </w:rPr>
              <w:t>7、相关人员资格证书。（企业投标提供）</w:t>
            </w:r>
          </w:p>
          <w:p w:rsidR="00F76AA2" w:rsidRDefault="00535C13">
            <w:pPr>
              <w:autoSpaceDE w:val="0"/>
              <w:autoSpaceDN w:val="0"/>
              <w:adjustRightInd w:val="0"/>
              <w:spacing w:line="360" w:lineRule="auto"/>
              <w:jc w:val="left"/>
              <w:rPr>
                <w:rFonts w:ascii="宋体" w:hAnsi="宋体" w:cs="仿宋_GB2312"/>
                <w:b/>
                <w:color w:val="000000"/>
                <w:sz w:val="24"/>
                <w:szCs w:val="24"/>
              </w:rPr>
            </w:pPr>
            <w:r>
              <w:rPr>
                <w:rFonts w:ascii="宋体" w:hAnsi="宋体" w:cs="仿宋_GB2312" w:hint="eastAsia"/>
                <w:b/>
                <w:color w:val="000000"/>
                <w:sz w:val="24"/>
                <w:szCs w:val="24"/>
              </w:rPr>
              <w:t>二、财务状况报告相关材料</w:t>
            </w:r>
          </w:p>
          <w:p w:rsidR="00F76AA2" w:rsidRDefault="00535C13">
            <w:pPr>
              <w:autoSpaceDE w:val="0"/>
              <w:autoSpaceDN w:val="0"/>
              <w:adjustRightInd w:val="0"/>
              <w:spacing w:line="360" w:lineRule="auto"/>
              <w:ind w:right="-11"/>
              <w:rPr>
                <w:rFonts w:ascii="宋体" w:hAnsi="宋体" w:cs="宋体"/>
                <w:bCs/>
                <w:color w:val="000000"/>
                <w:sz w:val="24"/>
                <w:szCs w:val="24"/>
                <w:lang w:val="zh-CN"/>
              </w:rPr>
            </w:pPr>
            <w:r>
              <w:rPr>
                <w:rFonts w:ascii="宋体" w:hAnsi="宋体" w:cs="仿宋_GB2312" w:hint="eastAsia"/>
                <w:color w:val="000000"/>
                <w:sz w:val="24"/>
                <w:szCs w:val="24"/>
              </w:rPr>
              <w:t>1、上一</w:t>
            </w:r>
            <w:r>
              <w:rPr>
                <w:rFonts w:ascii="宋体" w:hAnsi="宋体" w:cs="宋体" w:hint="eastAsia"/>
                <w:bCs/>
                <w:color w:val="000000"/>
                <w:sz w:val="24"/>
                <w:szCs w:val="24"/>
                <w:lang w:val="zh-CN"/>
              </w:rPr>
              <w:t>年度的财务报告；或基本开户银行出具的资信证明；或财政部门认可的政府采购专业担保机构的证明文件和担保机构</w:t>
            </w:r>
            <w:r>
              <w:rPr>
                <w:rFonts w:ascii="宋体" w:hAnsi="宋体" w:cs="宋体" w:hint="eastAsia"/>
                <w:bCs/>
                <w:color w:val="000000"/>
                <w:sz w:val="24"/>
                <w:szCs w:val="24"/>
                <w:lang w:val="zh-CN"/>
              </w:rPr>
              <w:lastRenderedPageBreak/>
              <w:t>出具的投标担保函。（法人投标提供。法人包括企业法人、机关法人、事业单位法人和社会团体法人）</w:t>
            </w:r>
          </w:p>
          <w:p w:rsidR="00F76AA2" w:rsidRDefault="00535C13">
            <w:pPr>
              <w:autoSpaceDE w:val="0"/>
              <w:autoSpaceDN w:val="0"/>
              <w:adjustRightInd w:val="0"/>
              <w:spacing w:line="360" w:lineRule="auto"/>
              <w:ind w:right="-11"/>
              <w:rPr>
                <w:rFonts w:ascii="宋体" w:hAnsi="宋体" w:cs="宋体"/>
                <w:bCs/>
                <w:color w:val="000000"/>
                <w:sz w:val="24"/>
                <w:szCs w:val="24"/>
                <w:lang w:val="zh-CN"/>
              </w:rPr>
            </w:pPr>
            <w:r>
              <w:rPr>
                <w:rFonts w:ascii="宋体" w:hAnsi="宋体" w:cs="仿宋_GB2312" w:hint="eastAsia"/>
                <w:color w:val="000000"/>
                <w:sz w:val="24"/>
                <w:szCs w:val="24"/>
              </w:rPr>
              <w:t>2、</w:t>
            </w:r>
            <w:r>
              <w:rPr>
                <w:rFonts w:ascii="宋体" w:hAnsi="宋体" w:cs="宋体" w:hint="eastAsia"/>
                <w:bCs/>
                <w:color w:val="000000"/>
                <w:sz w:val="24"/>
                <w:szCs w:val="24"/>
                <w:lang w:val="zh-CN"/>
              </w:rPr>
              <w:t>银行出具的资信证明；或财政部门认可的政府采购专业担保机构的证明文件和担保机构出具的投标担保函。（其他组织和自然人投标提供）</w:t>
            </w:r>
          </w:p>
          <w:p w:rsidR="00F76AA2" w:rsidRDefault="00535C13">
            <w:pPr>
              <w:autoSpaceDE w:val="0"/>
              <w:autoSpaceDN w:val="0"/>
              <w:adjustRightInd w:val="0"/>
              <w:spacing w:line="360" w:lineRule="auto"/>
              <w:ind w:right="-11"/>
              <w:rPr>
                <w:rFonts w:ascii="宋体" w:hAnsi="宋体" w:cs="仿宋_GB2312"/>
                <w:b/>
                <w:color w:val="000000"/>
                <w:sz w:val="24"/>
                <w:szCs w:val="24"/>
              </w:rPr>
            </w:pPr>
            <w:r>
              <w:rPr>
                <w:rFonts w:ascii="宋体" w:hAnsi="宋体" w:cs="仿宋_GB2312" w:hint="eastAsia"/>
                <w:b/>
                <w:color w:val="000000"/>
                <w:sz w:val="24"/>
                <w:szCs w:val="24"/>
              </w:rPr>
              <w:t>三、依法缴纳税收相关材料</w:t>
            </w:r>
          </w:p>
          <w:p w:rsidR="00F76AA2" w:rsidRDefault="00535C13">
            <w:pPr>
              <w:autoSpaceDE w:val="0"/>
              <w:autoSpaceDN w:val="0"/>
              <w:adjustRightInd w:val="0"/>
              <w:spacing w:line="360" w:lineRule="auto"/>
              <w:ind w:right="-11"/>
              <w:rPr>
                <w:rFonts w:ascii="宋体" w:hAnsi="宋体" w:cs="宋体"/>
                <w:bCs/>
                <w:color w:val="000000"/>
                <w:sz w:val="24"/>
                <w:szCs w:val="24"/>
                <w:lang w:val="zh-CN"/>
              </w:rPr>
            </w:pPr>
            <w:r>
              <w:rPr>
                <w:rFonts w:ascii="宋体" w:hAnsi="宋体" w:cs="宋体" w:hint="eastAsia"/>
                <w:bCs/>
                <w:color w:val="000000"/>
                <w:sz w:val="24"/>
                <w:szCs w:val="24"/>
                <w:lang w:val="zh-CN"/>
              </w:rPr>
              <w:t>税务登记证和投标截止时间前三个月内任意一个月缴纳税收凭据。（依法免税的投标人，应提供相应文件证明依法免税）</w:t>
            </w:r>
          </w:p>
          <w:p w:rsidR="00F76AA2" w:rsidRDefault="00535C13">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bCs/>
                <w:color w:val="000000"/>
                <w:sz w:val="24"/>
                <w:szCs w:val="24"/>
                <w:lang w:val="zh-CN"/>
              </w:rPr>
              <w:t>四、依法缴纳社会保障资金的证明材料</w:t>
            </w:r>
          </w:p>
          <w:p w:rsidR="00F76AA2" w:rsidRDefault="00535C13">
            <w:pPr>
              <w:autoSpaceDE w:val="0"/>
              <w:autoSpaceDN w:val="0"/>
              <w:adjustRightInd w:val="0"/>
              <w:spacing w:line="360" w:lineRule="auto"/>
              <w:ind w:right="-11"/>
              <w:rPr>
                <w:rFonts w:ascii="宋体" w:hAnsi="宋体" w:cs="宋体"/>
                <w:bCs/>
                <w:color w:val="000000"/>
                <w:sz w:val="24"/>
                <w:szCs w:val="24"/>
                <w:lang w:val="zh-CN"/>
              </w:rPr>
            </w:pPr>
            <w:r>
              <w:rPr>
                <w:rFonts w:ascii="宋体" w:hAnsi="宋体" w:cs="宋体" w:hint="eastAsia"/>
                <w:bCs/>
                <w:color w:val="000000"/>
                <w:sz w:val="24"/>
                <w:szCs w:val="24"/>
                <w:lang w:val="zh-CN"/>
              </w:rPr>
              <w:t>投标截止时间前三个月内任意一个月缴纳社会保险凭据。（依法不需要缴纳社会保障资金的投标人，应提供相应文件证明依法不需要缴纳社会保障资金）</w:t>
            </w:r>
          </w:p>
          <w:p w:rsidR="00F76AA2" w:rsidRDefault="00535C13">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bCs/>
                <w:color w:val="000000"/>
                <w:sz w:val="24"/>
                <w:szCs w:val="24"/>
                <w:lang w:val="zh-CN"/>
              </w:rPr>
              <w:t>五、履行合同所必须的设备和专业技术能力的证明材料</w:t>
            </w:r>
          </w:p>
          <w:p w:rsidR="00F76AA2" w:rsidRDefault="00535C13">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bCs/>
                <w:color w:val="000000"/>
                <w:sz w:val="24"/>
                <w:szCs w:val="24"/>
                <w:lang w:val="zh-CN"/>
              </w:rPr>
              <w:t>相关设备的购置发票、专业技术人员职称证书、用工合同等或者</w:t>
            </w:r>
            <w:r>
              <w:rPr>
                <w:rFonts w:ascii="宋体" w:hAnsi="宋体" w:cs="宋体" w:hint="eastAsia"/>
                <w:color w:val="000000"/>
                <w:kern w:val="0"/>
                <w:sz w:val="24"/>
                <w:szCs w:val="24"/>
              </w:rPr>
              <w:t>附投标人相关承诺函或声明。（格式自拟）</w:t>
            </w:r>
          </w:p>
          <w:p w:rsidR="00F76AA2" w:rsidRDefault="00535C13">
            <w:pPr>
              <w:autoSpaceDE w:val="0"/>
              <w:autoSpaceDN w:val="0"/>
              <w:adjustRightInd w:val="0"/>
              <w:spacing w:line="360" w:lineRule="auto"/>
              <w:ind w:right="-11"/>
              <w:rPr>
                <w:rFonts w:ascii="宋体" w:hAnsi="宋体" w:cs="宋体"/>
                <w:b/>
                <w:bCs/>
                <w:color w:val="000000"/>
                <w:sz w:val="24"/>
                <w:szCs w:val="24"/>
                <w:lang w:val="zh-CN"/>
              </w:rPr>
            </w:pPr>
            <w:r>
              <w:rPr>
                <w:rFonts w:ascii="宋体" w:hAnsi="宋体" w:cs="宋体" w:hint="eastAsia"/>
                <w:b/>
                <w:color w:val="000000"/>
                <w:kern w:val="0"/>
                <w:sz w:val="24"/>
                <w:szCs w:val="24"/>
              </w:rPr>
              <w:t>六、</w:t>
            </w:r>
            <w:r>
              <w:rPr>
                <w:rFonts w:ascii="宋体" w:hAnsi="宋体" w:cs="宋体"/>
                <w:b/>
                <w:bCs/>
                <w:color w:val="000000"/>
                <w:sz w:val="24"/>
                <w:szCs w:val="24"/>
                <w:lang w:val="zh-CN"/>
              </w:rPr>
              <w:t>参加政府采购活动前3年内在经营活动中没有重大违法记录的声明</w:t>
            </w:r>
          </w:p>
          <w:p w:rsidR="00F76AA2" w:rsidRDefault="00535C13">
            <w:pPr>
              <w:autoSpaceDE w:val="0"/>
              <w:autoSpaceDN w:val="0"/>
              <w:spacing w:line="360" w:lineRule="auto"/>
              <w:contextualSpacing/>
              <w:jc w:val="left"/>
              <w:rPr>
                <w:rFonts w:ascii="宋体" w:hAnsi="宋体" w:cs="宋体"/>
                <w:bCs/>
                <w:color w:val="000000"/>
                <w:sz w:val="24"/>
                <w:szCs w:val="24"/>
                <w:lang w:val="zh-CN"/>
              </w:rPr>
            </w:pPr>
            <w:r>
              <w:rPr>
                <w:rFonts w:ascii="宋体" w:hAnsi="宋体" w:cs="宋体" w:hint="eastAsia"/>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ascii="宋体" w:hAnsi="宋体" w:cs="宋体" w:hint="eastAsia"/>
                <w:bCs/>
                <w:color w:val="000000"/>
                <w:sz w:val="24"/>
                <w:szCs w:val="24"/>
                <w:lang w:val="zh-CN"/>
              </w:rPr>
              <w:t>”。 重大违法记录，是指投标人因违法经营受到刑事处罚或者责令停产停业、吊销许可证或者执照、较大数额罚款等行政处罚。</w:t>
            </w:r>
          </w:p>
          <w:p w:rsidR="00F76AA2" w:rsidRDefault="00535C13">
            <w:pPr>
              <w:autoSpaceDE w:val="0"/>
              <w:autoSpaceDN w:val="0"/>
              <w:adjustRightInd w:val="0"/>
              <w:spacing w:line="360" w:lineRule="auto"/>
              <w:ind w:right="-11"/>
              <w:rPr>
                <w:rFonts w:ascii="宋体" w:eastAsia="宋体" w:hAnsi="宋体" w:cs="仿宋_GB2312"/>
                <w:b/>
                <w:color w:val="000000"/>
                <w:sz w:val="24"/>
                <w:szCs w:val="24"/>
                <w:shd w:val="clear" w:color="auto" w:fill="FFFFFF"/>
              </w:rPr>
            </w:pPr>
            <w:r>
              <w:rPr>
                <w:rFonts w:ascii="宋体" w:eastAsia="宋体" w:hAnsi="宋体" w:cs="宋体" w:hint="eastAsia"/>
                <w:b/>
                <w:bCs/>
                <w:color w:val="000000"/>
                <w:sz w:val="24"/>
                <w:szCs w:val="24"/>
                <w:lang w:val="zh-CN"/>
              </w:rPr>
              <w:t>七、未被列入“信用中国”网站(www.creditchina.gov.cn)失信被执行人、重大税收违法案件当事人名单的投标人；“中国政府采购网”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名单的投标人</w:t>
            </w:r>
            <w:r>
              <w:rPr>
                <w:rFonts w:ascii="宋体" w:eastAsia="宋体" w:hAnsi="宋体" w:cs="仿宋_GB2312" w:hint="eastAsia"/>
                <w:b/>
                <w:color w:val="000000"/>
                <w:sz w:val="24"/>
                <w:szCs w:val="24"/>
                <w:shd w:val="clear" w:color="auto" w:fill="FFFFFF"/>
              </w:rPr>
              <w:t>；（联合体形式投标的，联合体成</w:t>
            </w:r>
            <w:r>
              <w:rPr>
                <w:rFonts w:ascii="宋体" w:eastAsia="宋体" w:hAnsi="宋体" w:cs="仿宋_GB2312" w:hint="eastAsia"/>
                <w:b/>
                <w:color w:val="000000"/>
                <w:sz w:val="24"/>
                <w:szCs w:val="24"/>
                <w:shd w:val="clear" w:color="auto" w:fill="FFFFFF"/>
              </w:rPr>
              <w:lastRenderedPageBreak/>
              <w:t>员存在不良信用记录，视同联合体存在不良信用记录）。</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1、查询渠道：“信用中国”网站（www.creditchina.gov.cn）、“中国政府采购网”（www.ccgp.gov.cn）、国家企业信用公示系统”网站（www.gsxt.gov.cn）和“</w:t>
            </w:r>
            <w:r>
              <w:rPr>
                <w:rFonts w:ascii="宋体" w:eastAsia="宋体" w:hAnsi="宋体" w:cs="仿宋_GB2312" w:hint="eastAsia"/>
                <w:bCs/>
                <w:color w:val="000000"/>
                <w:sz w:val="24"/>
                <w:szCs w:val="24"/>
                <w:shd w:val="clear" w:color="auto" w:fill="FFFFFF"/>
                <w:lang w:val="zh-CN"/>
              </w:rPr>
              <w:t>中国社会组织公共服务平台</w:t>
            </w:r>
            <w:r>
              <w:rPr>
                <w:rFonts w:ascii="宋体" w:eastAsia="宋体" w:hAnsi="宋体" w:cs="仿宋_GB2312" w:hint="eastAsia"/>
                <w:bCs/>
                <w:color w:val="000000"/>
                <w:sz w:val="24"/>
                <w:szCs w:val="24"/>
                <w:shd w:val="clear" w:color="auto" w:fill="FFFFFF"/>
              </w:rPr>
              <w:t>”网站（www.gsxt.gov.cn）；</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2、截止时间：同投标截止时间；</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3、信用信息查询记录和证据留存具体方式：经采购人确认的查询结果网页截图作为查询记录和证据，与其他采购文件一并保存；</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4、信用信息的使用原则：经采购人认定的被列入失信被执行人、政府采购严重违法失信行为记录名单、严重违法失信企业名单（黑名单）的投标人，将拒绝其参与政府采购活动。</w:t>
            </w:r>
          </w:p>
          <w:p w:rsidR="00F76AA2" w:rsidRDefault="00535C13">
            <w:pPr>
              <w:widowControl/>
              <w:spacing w:line="360" w:lineRule="auto"/>
              <w:jc w:val="left"/>
              <w:rPr>
                <w:rFonts w:ascii="宋体" w:eastAsia="宋体" w:hAnsi="宋体" w:cs="宋体"/>
                <w:kern w:val="0"/>
                <w:sz w:val="24"/>
                <w:szCs w:val="24"/>
              </w:rPr>
            </w:pPr>
            <w:r>
              <w:rPr>
                <w:rFonts w:ascii="宋体" w:eastAsia="宋体" w:hAnsi="宋体" w:cs="仿宋_GB2312" w:hint="eastAsia"/>
                <w:bCs/>
                <w:color w:val="000000"/>
                <w:sz w:val="24"/>
                <w:szCs w:val="24"/>
                <w:shd w:val="clear" w:color="auto" w:fill="FFFFFF"/>
              </w:rPr>
              <w:t>5、投标人不良信用记录以采购人查询结果为准，采购人查询之后，网站信息发生的任何变更不再作为评审依据，投标人自</w:t>
            </w:r>
            <w:r>
              <w:rPr>
                <w:rFonts w:ascii="宋体" w:eastAsia="宋体" w:hAnsi="宋体" w:cs="仿宋_GB2312" w:hint="eastAsia"/>
                <w:bCs/>
                <w:color w:val="000000"/>
                <w:szCs w:val="21"/>
                <w:shd w:val="clear" w:color="auto" w:fill="FFFFFF"/>
              </w:rPr>
              <w:t>行提供的与网站信息不一致的其他证明材料亦不作为评审依据。</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 xml:space="preserve">本项目   </w:t>
            </w:r>
            <w:r w:rsidR="00AA1204" w:rsidRPr="00AA1204">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sidR="00AA1204">
              <w:rPr>
                <w:rFonts w:ascii="宋体" w:eastAsia="宋体" w:hAnsi="宋体" w:cs="宋体"/>
                <w:kern w:val="0"/>
                <w:sz w:val="24"/>
                <w:szCs w:val="24"/>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F76AA2" w:rsidRDefault="00535C13">
            <w:pPr>
              <w:autoSpaceDE w:val="0"/>
              <w:autoSpaceDN w:val="0"/>
              <w:adjustRightInd w:val="0"/>
              <w:spacing w:line="276" w:lineRule="auto"/>
              <w:jc w:val="center"/>
              <w:rPr>
                <w:rFonts w:ascii="宋体" w:hAnsi="宋体" w:cs="宋体"/>
                <w:bCs/>
                <w:color w:val="000000" w:themeColor="text1"/>
                <w:sz w:val="24"/>
                <w:szCs w:val="24"/>
                <w:highlight w:val="cyan"/>
                <w:lang w:val="zh-CN"/>
              </w:rPr>
            </w:pPr>
            <w:r w:rsidRPr="00C56EC5">
              <w:rPr>
                <w:rFonts w:ascii="宋体" w:hAnsi="宋体" w:cs="宋体" w:hint="eastAsia"/>
                <w:bCs/>
                <w:color w:val="000000" w:themeColor="text1"/>
                <w:sz w:val="24"/>
                <w:szCs w:val="24"/>
                <w:lang w:val="zh-CN"/>
              </w:rPr>
              <w:t>最高限价</w:t>
            </w:r>
          </w:p>
        </w:tc>
        <w:tc>
          <w:tcPr>
            <w:tcW w:w="6813" w:type="dxa"/>
            <w:vAlign w:val="center"/>
          </w:tcPr>
          <w:p w:rsidR="00F76AA2" w:rsidRDefault="00C56EC5">
            <w:pPr>
              <w:autoSpaceDE w:val="0"/>
              <w:autoSpaceDN w:val="0"/>
              <w:adjustRightInd w:val="0"/>
              <w:spacing w:line="276" w:lineRule="auto"/>
              <w:rPr>
                <w:rFonts w:ascii="宋体" w:hAnsi="宋体" w:cs="宋体"/>
                <w:color w:val="000000" w:themeColor="text1"/>
                <w:kern w:val="0"/>
                <w:sz w:val="24"/>
                <w:szCs w:val="24"/>
                <w:highlight w:val="cyan"/>
              </w:rPr>
            </w:pPr>
            <w:r w:rsidRPr="00C56EC5">
              <w:rPr>
                <w:rFonts w:ascii="宋体" w:hAnsi="宋体" w:cs="宋体" w:hint="eastAsia"/>
                <w:color w:val="000000" w:themeColor="text1"/>
                <w:kern w:val="0"/>
                <w:sz w:val="24"/>
                <w:szCs w:val="24"/>
              </w:rPr>
              <w:t>120000.00元/批次</w:t>
            </w:r>
            <w:r w:rsidR="00F7020F">
              <w:rPr>
                <w:rFonts w:ascii="宋体" w:hAnsi="宋体" w:cs="宋体" w:hint="eastAsia"/>
                <w:color w:val="000000" w:themeColor="text1"/>
                <w:kern w:val="0"/>
                <w:sz w:val="24"/>
                <w:szCs w:val="24"/>
              </w:rPr>
              <w:t>。</w:t>
            </w:r>
          </w:p>
        </w:tc>
      </w:tr>
      <w:tr w:rsidR="00F76AA2">
        <w:trPr>
          <w:trHeight w:val="907"/>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F76AA2" w:rsidRDefault="00AA1204">
            <w:pPr>
              <w:widowControl/>
              <w:spacing w:line="360" w:lineRule="auto"/>
              <w:jc w:val="left"/>
              <w:rPr>
                <w:rFonts w:ascii="宋体" w:eastAsia="宋体" w:hAnsi="宋体" w:cs="宋体"/>
                <w:kern w:val="0"/>
                <w:sz w:val="24"/>
                <w:szCs w:val="24"/>
                <w:lang w:val="zh-CN"/>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不组织</w:t>
            </w:r>
          </w:p>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      地点：</w:t>
            </w:r>
          </w:p>
        </w:tc>
      </w:tr>
      <w:tr w:rsidR="00F76AA2">
        <w:trPr>
          <w:trHeight w:val="907"/>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F76AA2" w:rsidRDefault="00AA1204">
            <w:pPr>
              <w:widowControl/>
              <w:spacing w:line="360" w:lineRule="auto"/>
              <w:jc w:val="left"/>
              <w:rPr>
                <w:rFonts w:ascii="宋体" w:eastAsia="宋体" w:hAnsi="宋体" w:cs="宋体"/>
                <w:kern w:val="0"/>
                <w:sz w:val="24"/>
                <w:szCs w:val="24"/>
                <w:lang w:val="zh-CN"/>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不召开</w:t>
            </w:r>
          </w:p>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      地点：</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F76AA2" w:rsidRDefault="00AA1204">
            <w:pPr>
              <w:widowControl/>
              <w:spacing w:line="360" w:lineRule="auto"/>
              <w:jc w:val="left"/>
              <w:rPr>
                <w:rFonts w:ascii="宋体" w:eastAsia="宋体" w:hAnsi="宋体" w:cs="宋体"/>
                <w:kern w:val="0"/>
                <w:sz w:val="24"/>
                <w:szCs w:val="24"/>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不允许    □</w:t>
            </w:r>
            <w:r w:rsidR="00535C13">
              <w:rPr>
                <w:rFonts w:ascii="宋体" w:eastAsia="宋体" w:hAnsi="宋体" w:cs="宋体" w:hint="eastAsia"/>
                <w:kern w:val="0"/>
                <w:sz w:val="24"/>
                <w:szCs w:val="24"/>
              </w:rPr>
              <w:t>允许</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F76AA2" w:rsidRDefault="00535C1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90天（自提交投标文件的截止之日起算）</w:t>
            </w:r>
          </w:p>
          <w:p w:rsidR="00F76AA2" w:rsidRDefault="00535C1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F76AA2" w:rsidRDefault="00AA1204">
            <w:pPr>
              <w:widowControl/>
              <w:spacing w:line="360" w:lineRule="auto"/>
              <w:jc w:val="left"/>
              <w:rPr>
                <w:rFonts w:ascii="宋体" w:eastAsia="宋体" w:hAnsi="宋体" w:cs="宋体"/>
                <w:kern w:val="0"/>
                <w:sz w:val="24"/>
                <w:szCs w:val="24"/>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不允许   □</w:t>
            </w:r>
            <w:r w:rsidR="00535C13">
              <w:rPr>
                <w:rFonts w:ascii="宋体" w:eastAsia="宋体" w:hAnsi="宋体" w:cs="宋体" w:hint="eastAsia"/>
                <w:kern w:val="0"/>
                <w:sz w:val="24"/>
                <w:szCs w:val="24"/>
              </w:rPr>
              <w:t>允许</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12</w:t>
            </w:r>
          </w:p>
        </w:tc>
        <w:tc>
          <w:tcPr>
            <w:tcW w:w="2268" w:type="dxa"/>
            <w:vAlign w:val="center"/>
          </w:tcPr>
          <w:p w:rsidR="00F76AA2" w:rsidRPr="00712D29" w:rsidRDefault="00535C13">
            <w:pPr>
              <w:widowControl/>
              <w:spacing w:line="360" w:lineRule="auto"/>
              <w:jc w:val="center"/>
              <w:rPr>
                <w:rFonts w:ascii="宋体" w:eastAsia="宋体" w:hAnsi="宋体" w:cs="宋体"/>
                <w:bCs/>
                <w:kern w:val="0"/>
                <w:sz w:val="24"/>
                <w:szCs w:val="24"/>
                <w:lang w:val="zh-CN"/>
              </w:rPr>
            </w:pPr>
            <w:r w:rsidRPr="00712D29">
              <w:rPr>
                <w:rFonts w:ascii="宋体" w:eastAsia="宋体" w:hAnsi="宋体" w:cs="宋体" w:hint="eastAsia"/>
                <w:bCs/>
                <w:kern w:val="0"/>
                <w:sz w:val="24"/>
                <w:szCs w:val="24"/>
                <w:lang w:val="zh-CN"/>
              </w:rPr>
              <w:t>投标截止及开标时间</w:t>
            </w:r>
          </w:p>
        </w:tc>
        <w:tc>
          <w:tcPr>
            <w:tcW w:w="6813" w:type="dxa"/>
            <w:vAlign w:val="center"/>
          </w:tcPr>
          <w:p w:rsidR="00F76AA2" w:rsidRPr="00712D29" w:rsidRDefault="00535C13" w:rsidP="006F50F8">
            <w:pPr>
              <w:widowControl/>
              <w:spacing w:line="360" w:lineRule="auto"/>
              <w:jc w:val="left"/>
              <w:rPr>
                <w:rFonts w:ascii="宋体" w:eastAsia="宋体" w:hAnsi="宋体" w:cs="宋体"/>
                <w:bCs/>
                <w:kern w:val="0"/>
                <w:sz w:val="24"/>
                <w:szCs w:val="24"/>
                <w:lang w:val="zh-CN"/>
              </w:rPr>
            </w:pPr>
            <w:r w:rsidRPr="00712D29">
              <w:rPr>
                <w:rFonts w:ascii="宋体" w:eastAsia="宋体" w:hAnsi="宋体" w:cs="宋体" w:hint="eastAsia"/>
                <w:bCs/>
                <w:kern w:val="0"/>
                <w:sz w:val="24"/>
                <w:szCs w:val="24"/>
              </w:rPr>
              <w:t>2019年</w:t>
            </w:r>
            <w:r w:rsidR="006F50F8">
              <w:rPr>
                <w:rFonts w:ascii="宋体" w:eastAsia="宋体" w:hAnsi="宋体" w:cs="宋体" w:hint="eastAsia"/>
                <w:bCs/>
                <w:kern w:val="0"/>
                <w:sz w:val="24"/>
                <w:szCs w:val="24"/>
              </w:rPr>
              <w:t>12</w:t>
            </w:r>
            <w:r w:rsidRPr="00712D29">
              <w:rPr>
                <w:rFonts w:ascii="宋体" w:eastAsia="宋体" w:hAnsi="宋体" w:cs="宋体" w:hint="eastAsia"/>
                <w:bCs/>
                <w:kern w:val="0"/>
                <w:sz w:val="24"/>
                <w:szCs w:val="24"/>
              </w:rPr>
              <w:t>月</w:t>
            </w:r>
            <w:r w:rsidR="006F50F8">
              <w:rPr>
                <w:rFonts w:ascii="宋体" w:eastAsia="宋体" w:hAnsi="宋体" w:cs="宋体" w:hint="eastAsia"/>
                <w:bCs/>
                <w:kern w:val="0"/>
                <w:sz w:val="24"/>
                <w:szCs w:val="24"/>
              </w:rPr>
              <w:t>11</w:t>
            </w:r>
            <w:r w:rsidRPr="00712D29">
              <w:rPr>
                <w:rFonts w:ascii="宋体" w:eastAsia="宋体" w:hAnsi="宋体" w:cs="宋体" w:hint="eastAsia"/>
                <w:bCs/>
                <w:kern w:val="0"/>
                <w:sz w:val="24"/>
                <w:szCs w:val="24"/>
              </w:rPr>
              <w:t>日</w:t>
            </w:r>
            <w:r w:rsidR="006F50F8">
              <w:rPr>
                <w:rFonts w:ascii="宋体" w:eastAsia="宋体" w:hAnsi="宋体" w:cs="宋体" w:hint="eastAsia"/>
                <w:bCs/>
                <w:kern w:val="0"/>
                <w:sz w:val="24"/>
                <w:szCs w:val="24"/>
              </w:rPr>
              <w:t>8</w:t>
            </w:r>
            <w:r w:rsidRPr="00712D29">
              <w:rPr>
                <w:rFonts w:ascii="宋体" w:eastAsia="宋体" w:hAnsi="宋体" w:cs="宋体" w:hint="eastAsia"/>
                <w:bCs/>
                <w:kern w:val="0"/>
                <w:sz w:val="24"/>
                <w:szCs w:val="24"/>
              </w:rPr>
              <w:t>时</w:t>
            </w:r>
            <w:r w:rsidR="006F50F8">
              <w:rPr>
                <w:rFonts w:ascii="宋体" w:eastAsia="宋体" w:hAnsi="宋体" w:cs="宋体" w:hint="eastAsia"/>
                <w:bCs/>
                <w:kern w:val="0"/>
                <w:sz w:val="24"/>
                <w:szCs w:val="24"/>
              </w:rPr>
              <w:t>30</w:t>
            </w:r>
            <w:r w:rsidRPr="00712D29">
              <w:rPr>
                <w:rFonts w:ascii="宋体" w:eastAsia="宋体" w:hAnsi="宋体" w:cs="宋体" w:hint="eastAsia"/>
                <w:bCs/>
                <w:kern w:val="0"/>
                <w:sz w:val="24"/>
                <w:szCs w:val="24"/>
              </w:rPr>
              <w:t>分</w:t>
            </w:r>
            <w:r w:rsidRPr="00712D29">
              <w:rPr>
                <w:rFonts w:ascii="宋体" w:eastAsia="宋体" w:hAnsi="宋体" w:cs="宋体" w:hint="eastAsia"/>
                <w:bCs/>
                <w:kern w:val="0"/>
                <w:sz w:val="24"/>
                <w:szCs w:val="24"/>
                <w:lang w:val="zh-CN"/>
              </w:rPr>
              <w:t>（北京时间）</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F76AA2" w:rsidRPr="00712D29" w:rsidRDefault="00535C13">
            <w:pPr>
              <w:widowControl/>
              <w:spacing w:line="360" w:lineRule="auto"/>
              <w:jc w:val="center"/>
              <w:rPr>
                <w:rFonts w:ascii="宋体" w:eastAsia="宋体" w:hAnsi="宋体" w:cs="宋体"/>
                <w:kern w:val="0"/>
                <w:sz w:val="24"/>
                <w:szCs w:val="24"/>
              </w:rPr>
            </w:pPr>
            <w:r w:rsidRPr="00712D29">
              <w:rPr>
                <w:rFonts w:ascii="宋体" w:eastAsia="宋体" w:hAnsi="宋体" w:cs="宋体" w:hint="eastAsia"/>
                <w:kern w:val="0"/>
                <w:sz w:val="24"/>
                <w:szCs w:val="24"/>
              </w:rPr>
              <w:t>递交投标文件</w:t>
            </w:r>
          </w:p>
          <w:p w:rsidR="00F76AA2" w:rsidRPr="00712D29" w:rsidRDefault="00535C13">
            <w:pPr>
              <w:widowControl/>
              <w:spacing w:line="360" w:lineRule="auto"/>
              <w:jc w:val="center"/>
              <w:rPr>
                <w:rFonts w:ascii="宋体" w:eastAsia="宋体" w:hAnsi="宋体" w:cs="宋体"/>
                <w:kern w:val="0"/>
                <w:sz w:val="24"/>
                <w:szCs w:val="24"/>
              </w:rPr>
            </w:pPr>
            <w:r w:rsidRPr="00712D29">
              <w:rPr>
                <w:rFonts w:ascii="宋体" w:eastAsia="宋体" w:hAnsi="宋体" w:cs="宋体" w:hint="eastAsia"/>
                <w:kern w:val="0"/>
                <w:sz w:val="24"/>
                <w:szCs w:val="24"/>
              </w:rPr>
              <w:t>及开标地点</w:t>
            </w:r>
          </w:p>
        </w:tc>
        <w:tc>
          <w:tcPr>
            <w:tcW w:w="6813" w:type="dxa"/>
            <w:vAlign w:val="center"/>
          </w:tcPr>
          <w:p w:rsidR="00F76AA2" w:rsidRPr="00712D29" w:rsidRDefault="00535C13" w:rsidP="006F50F8">
            <w:pPr>
              <w:widowControl/>
              <w:spacing w:line="360" w:lineRule="auto"/>
              <w:jc w:val="left"/>
              <w:rPr>
                <w:rFonts w:ascii="宋体" w:eastAsia="宋体" w:hAnsi="宋体" w:cs="宋体"/>
                <w:bCs/>
                <w:kern w:val="0"/>
                <w:sz w:val="24"/>
                <w:szCs w:val="24"/>
                <w:lang w:val="zh-CN"/>
              </w:rPr>
            </w:pPr>
            <w:r w:rsidRPr="00712D29">
              <w:rPr>
                <w:rFonts w:ascii="宋体" w:eastAsia="宋体" w:hAnsi="宋体" w:cs="宋体" w:hint="eastAsia"/>
                <w:bCs/>
                <w:kern w:val="0"/>
                <w:sz w:val="24"/>
                <w:szCs w:val="24"/>
                <w:lang w:val="zh-CN"/>
              </w:rPr>
              <w:t>许昌市公共资源交易中心（龙兴路与竹林路交汇处公创业服务中心C座）三楼开标</w:t>
            </w:r>
            <w:r w:rsidR="006F50F8">
              <w:rPr>
                <w:rFonts w:ascii="宋体" w:eastAsia="宋体" w:hAnsi="宋体" w:cs="宋体" w:hint="eastAsia"/>
                <w:bCs/>
                <w:kern w:val="0"/>
                <w:sz w:val="24"/>
                <w:szCs w:val="24"/>
                <w:lang w:val="zh-CN"/>
              </w:rPr>
              <w:t>三</w:t>
            </w:r>
            <w:r w:rsidRPr="00712D29">
              <w:rPr>
                <w:rFonts w:ascii="宋体" w:eastAsia="宋体" w:hAnsi="宋体" w:cs="宋体" w:hint="eastAsia"/>
                <w:bCs/>
                <w:kern w:val="0"/>
                <w:sz w:val="24"/>
                <w:szCs w:val="24"/>
                <w:lang w:val="zh-CN"/>
              </w:rPr>
              <w:t>室。</w:t>
            </w:r>
          </w:p>
        </w:tc>
      </w:tr>
      <w:tr w:rsidR="00F76AA2">
        <w:trPr>
          <w:trHeight w:val="504"/>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F76AA2" w:rsidRDefault="00535C13">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本项目不收取。</w:t>
            </w:r>
          </w:p>
          <w:p w:rsidR="00F76AA2" w:rsidRDefault="00535C13">
            <w:pPr>
              <w:widowControl/>
              <w:spacing w:line="360" w:lineRule="auto"/>
              <w:jc w:val="left"/>
              <w:rPr>
                <w:rFonts w:ascii="宋体" w:eastAsia="宋体" w:hAnsi="宋体" w:cs="宋体"/>
                <w:kern w:val="0"/>
                <w:sz w:val="24"/>
                <w:szCs w:val="24"/>
                <w:lang w:val="zh-CN"/>
              </w:rPr>
            </w:pPr>
            <w:r>
              <w:rPr>
                <w:rFonts w:ascii="宋体" w:eastAsia="宋体" w:hAnsi="宋体" w:cs="宋体" w:hint="eastAsia"/>
                <w:color w:val="000000"/>
                <w:sz w:val="24"/>
                <w:szCs w:val="24"/>
                <w:lang w:val="zh-CN"/>
              </w:rPr>
              <w:t>投标人应提供投标承诺函。</w:t>
            </w:r>
          </w:p>
        </w:tc>
      </w:tr>
      <w:tr w:rsidR="00F76AA2">
        <w:trPr>
          <w:trHeight w:val="156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投标截止时间15日前（</w:t>
            </w:r>
            <w:r>
              <w:rPr>
                <w:rFonts w:ascii="宋体" w:eastAsia="宋体" w:hAnsi="宋体" w:cs="宋体" w:hint="eastAsia"/>
                <w:kern w:val="0"/>
                <w:sz w:val="24"/>
                <w:szCs w:val="24"/>
                <w:lang w:val="zh-CN"/>
              </w:rPr>
              <w:t>澄清内容可能影响投标文件编制的）</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F76AA2" w:rsidRDefault="00AA120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535C13">
              <w:rPr>
                <w:rFonts w:ascii="宋体" w:eastAsia="宋体" w:hAnsi="宋体" w:cs="宋体"/>
                <w:kern w:val="0"/>
                <w:sz w:val="24"/>
                <w:szCs w:val="24"/>
              </w:rPr>
              <w:instrText xml:space="preserve"> </w:instrText>
            </w:r>
            <w:r w:rsidR="00535C13">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535C13">
              <w:rPr>
                <w:rFonts w:ascii="宋体" w:eastAsia="宋体" w:hAnsi="宋体" w:cs="宋体" w:hint="eastAsia"/>
                <w:kern w:val="0"/>
                <w:sz w:val="24"/>
                <w:szCs w:val="24"/>
              </w:rPr>
              <w:t>电子投标文件：成功上传至《全国公共资源交易平台（河南省·许昌市）》公共资源交易系统加密电子投标文件1份</w:t>
            </w:r>
            <w:r w:rsidR="00535C13">
              <w:rPr>
                <w:rFonts w:ascii="宋体" w:eastAsia="宋体" w:hAnsi="宋体" w:cs="宋体" w:hint="eastAsia"/>
                <w:kern w:val="0"/>
                <w:sz w:val="24"/>
                <w:szCs w:val="24"/>
                <w:lang w:val="zh-CN"/>
              </w:rPr>
              <w:t>（文件格式为： XXX公司XXX项目编号.file）。</w:t>
            </w:r>
            <w:r w:rsidR="00535C13">
              <w:rPr>
                <w:rFonts w:ascii="宋体" w:eastAsia="宋体" w:hAnsi="宋体" w:cs="宋体" w:hint="eastAsia"/>
                <w:kern w:val="0"/>
                <w:sz w:val="24"/>
                <w:szCs w:val="24"/>
              </w:rPr>
              <w:t>使用电子介质U盘存储的备份文件2份（文件格式为：名称为“备份”的文件夹）。</w:t>
            </w:r>
          </w:p>
          <w:p w:rsidR="00F76AA2" w:rsidRDefault="00AA120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535C13">
              <w:rPr>
                <w:rFonts w:ascii="宋体" w:eastAsia="宋体" w:hAnsi="宋体" w:cs="宋体"/>
                <w:kern w:val="0"/>
                <w:sz w:val="24"/>
                <w:szCs w:val="24"/>
              </w:rPr>
              <w:instrText xml:space="preserve"> </w:instrText>
            </w:r>
            <w:r w:rsidR="00535C13">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535C13">
              <w:rPr>
                <w:rFonts w:ascii="宋体" w:eastAsia="宋体" w:hAnsi="宋体" w:cs="宋体" w:hint="eastAsia"/>
                <w:kern w:val="0"/>
                <w:sz w:val="24"/>
                <w:szCs w:val="24"/>
              </w:rPr>
              <w:t>纸质投标文件：正本一份，副本一份。使用格式为“投标文件（供打印）.PDF”的文件</w:t>
            </w:r>
          </w:p>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F76AA2" w:rsidRDefault="00AA120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535C13">
              <w:rPr>
                <w:rFonts w:ascii="宋体" w:eastAsia="宋体" w:hAnsi="宋体" w:cs="宋体"/>
                <w:kern w:val="0"/>
                <w:sz w:val="24"/>
                <w:szCs w:val="24"/>
              </w:rPr>
              <w:instrText xml:space="preserve"> </w:instrText>
            </w:r>
            <w:r w:rsidR="00535C13">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535C13">
              <w:rPr>
                <w:rFonts w:ascii="宋体" w:eastAsia="宋体" w:hAnsi="宋体" w:cs="宋体" w:hint="eastAsia"/>
                <w:kern w:val="0"/>
                <w:sz w:val="24"/>
                <w:szCs w:val="24"/>
              </w:rPr>
              <w:t>电子投标文件：按招标文件要求加盖投标人电子印章和法人电子印章。</w:t>
            </w:r>
          </w:p>
          <w:p w:rsidR="00F76AA2" w:rsidRDefault="00AA1204">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535C13">
              <w:rPr>
                <w:rFonts w:ascii="宋体" w:eastAsia="宋体" w:hAnsi="宋体" w:cs="宋体"/>
                <w:kern w:val="0"/>
                <w:sz w:val="24"/>
                <w:szCs w:val="24"/>
              </w:rPr>
              <w:instrText xml:space="preserve"> </w:instrText>
            </w:r>
            <w:r w:rsidR="00535C13">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535C13">
              <w:rPr>
                <w:rFonts w:ascii="宋体" w:eastAsia="宋体" w:hAnsi="宋体" w:cs="宋体" w:hint="eastAsia"/>
                <w:kern w:val="0"/>
                <w:sz w:val="24"/>
                <w:szCs w:val="24"/>
              </w:rPr>
              <w:t>纸质投标文件：投标文件封面加盖投标人公章（投标文件是指投标人电子投标文件制作完成后生成的后缀名为“.PDF”的文件打印的纸质投标文件）。</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w:t>
            </w:r>
            <w:r>
              <w:rPr>
                <w:rFonts w:ascii="宋体" w:eastAsia="宋体" w:hAnsi="宋体" w:cs="宋体" w:hint="eastAsia"/>
                <w:kern w:val="0"/>
                <w:sz w:val="24"/>
                <w:szCs w:val="24"/>
                <w:lang w:val="zh-CN"/>
              </w:rPr>
              <w:lastRenderedPageBreak/>
              <w:t>标委员会成员总数的三分之二。评审专家从政府采购评审专家库中随机抽取。</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21</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F76AA2" w:rsidRDefault="00AA1204">
            <w:pPr>
              <w:widowControl/>
              <w:spacing w:line="360" w:lineRule="auto"/>
              <w:jc w:val="left"/>
              <w:rPr>
                <w:rFonts w:ascii="宋体" w:eastAsia="宋体" w:hAnsi="宋体" w:cs="宋体"/>
                <w:bCs/>
                <w:kern w:val="0"/>
                <w:sz w:val="24"/>
                <w:szCs w:val="24"/>
                <w:lang w:val="zh-CN"/>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综合评分法</w:t>
            </w:r>
            <w:r w:rsidR="00535C13">
              <w:rPr>
                <w:rFonts w:ascii="宋体" w:eastAsia="宋体" w:hAnsi="宋体" w:cs="宋体" w:hint="eastAsia"/>
                <w:kern w:val="0"/>
                <w:sz w:val="24"/>
                <w:szCs w:val="24"/>
                <w:lang w:val="zh-CN"/>
              </w:rPr>
              <w:t xml:space="preserve">  </w:t>
            </w:r>
            <w:r w:rsidR="00535C13">
              <w:rPr>
                <w:rFonts w:ascii="宋体" w:eastAsia="宋体" w:hAnsi="宋体" w:cs="宋体" w:hint="eastAsia"/>
                <w:bCs/>
                <w:kern w:val="0"/>
                <w:sz w:val="24"/>
                <w:szCs w:val="24"/>
                <w:lang w:val="zh-CN"/>
              </w:rPr>
              <w:t>□</w:t>
            </w:r>
            <w:r w:rsidR="00535C13">
              <w:rPr>
                <w:rFonts w:ascii="宋体" w:eastAsia="宋体" w:hAnsi="宋体" w:cs="宋体" w:hint="eastAsia"/>
                <w:kern w:val="0"/>
                <w:sz w:val="24"/>
                <w:szCs w:val="24"/>
                <w:lang w:val="zh-CN"/>
              </w:rPr>
              <w:t>最低评标价法</w:t>
            </w:r>
          </w:p>
        </w:tc>
      </w:tr>
      <w:tr w:rsidR="00F76AA2">
        <w:trPr>
          <w:trHeight w:val="1587"/>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F76AA2" w:rsidRDefault="00AA1204">
            <w:pPr>
              <w:widowControl/>
              <w:spacing w:line="360" w:lineRule="auto"/>
              <w:jc w:val="left"/>
              <w:rPr>
                <w:rFonts w:ascii="宋体" w:eastAsia="宋体" w:hAnsi="宋体" w:cs="宋体"/>
                <w:kern w:val="0"/>
                <w:sz w:val="24"/>
                <w:szCs w:val="24"/>
                <w:lang w:val="zh-CN"/>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无要求</w:t>
            </w:r>
          </w:p>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%。中标人以支票、汇票、本票或者金融机构、担保机构出具的保函等非现金形式向采购人提交。</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F76AA2" w:rsidRDefault="00535C13">
            <w:pPr>
              <w:widowControl/>
              <w:spacing w:line="360" w:lineRule="auto"/>
              <w:jc w:val="center"/>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代理服务费</w:t>
            </w:r>
          </w:p>
        </w:tc>
        <w:tc>
          <w:tcPr>
            <w:tcW w:w="6813" w:type="dxa"/>
            <w:vAlign w:val="center"/>
          </w:tcPr>
          <w:p w:rsidR="00F76AA2" w:rsidRDefault="00535C13">
            <w:pPr>
              <w:widowControl/>
              <w:spacing w:line="360" w:lineRule="auto"/>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□不收取</w:t>
            </w:r>
          </w:p>
          <w:p w:rsidR="00F76AA2" w:rsidRDefault="00AA1204">
            <w:pPr>
              <w:widowControl/>
              <w:spacing w:line="360" w:lineRule="auto"/>
              <w:jc w:val="left"/>
              <w:rPr>
                <w:rFonts w:ascii="宋体" w:eastAsia="宋体" w:hAnsi="宋体" w:cs="宋体"/>
                <w:bCs/>
                <w:color w:val="000000" w:themeColor="text1"/>
                <w:kern w:val="0"/>
                <w:sz w:val="24"/>
                <w:szCs w:val="24"/>
                <w:lang w:val="zh-CN"/>
              </w:rPr>
            </w:pPr>
            <w:r w:rsidRPr="00AA1204">
              <w:rPr>
                <w:rFonts w:ascii="宋体" w:eastAsia="宋体" w:hAnsi="宋体" w:cs="宋体"/>
                <w:color w:val="000000" w:themeColor="text1"/>
                <w:kern w:val="0"/>
                <w:sz w:val="24"/>
                <w:szCs w:val="24"/>
                <w:lang w:val="zh-CN"/>
              </w:rPr>
              <w:fldChar w:fldCharType="begin"/>
            </w:r>
            <w:r w:rsidR="00535C13">
              <w:rPr>
                <w:rFonts w:ascii="宋体" w:eastAsia="宋体" w:hAnsi="宋体" w:cs="宋体"/>
                <w:color w:val="000000" w:themeColor="text1"/>
                <w:kern w:val="0"/>
                <w:sz w:val="24"/>
                <w:szCs w:val="24"/>
                <w:lang w:val="zh-CN"/>
              </w:rPr>
              <w:instrText xml:space="preserve"> </w:instrText>
            </w:r>
            <w:r w:rsidR="00535C13">
              <w:rPr>
                <w:rFonts w:ascii="宋体" w:eastAsia="宋体" w:hAnsi="宋体" w:cs="宋体" w:hint="eastAsia"/>
                <w:color w:val="000000" w:themeColor="text1"/>
                <w:kern w:val="0"/>
                <w:sz w:val="24"/>
                <w:szCs w:val="24"/>
                <w:lang w:val="zh-CN"/>
              </w:rPr>
              <w:instrText>eq \o\ac(□,√)</w:instrText>
            </w:r>
            <w:r>
              <w:rPr>
                <w:rFonts w:ascii="宋体" w:eastAsia="宋体" w:hAnsi="宋体" w:cs="宋体"/>
                <w:color w:val="000000" w:themeColor="text1"/>
                <w:kern w:val="0"/>
                <w:sz w:val="24"/>
                <w:szCs w:val="24"/>
              </w:rPr>
              <w:fldChar w:fldCharType="end"/>
            </w:r>
            <w:r w:rsidR="00535C13">
              <w:rPr>
                <w:rFonts w:ascii="宋体" w:eastAsia="宋体" w:hAnsi="宋体" w:cs="宋体" w:hint="eastAsia"/>
                <w:bCs/>
                <w:color w:val="000000" w:themeColor="text1"/>
                <w:kern w:val="0"/>
                <w:sz w:val="24"/>
                <w:szCs w:val="24"/>
                <w:lang w:val="zh-CN"/>
              </w:rPr>
              <w:t>收取中标人。□收取采购人。</w:t>
            </w:r>
          </w:p>
          <w:p w:rsidR="00F76AA2" w:rsidRDefault="00535C13">
            <w:pPr>
              <w:widowControl/>
              <w:spacing w:line="360" w:lineRule="auto"/>
              <w:jc w:val="left"/>
              <w:rPr>
                <w:rFonts w:ascii="宋体" w:eastAsia="宋体" w:hAnsi="宋体" w:cs="宋体"/>
                <w:bCs/>
                <w:color w:val="000000" w:themeColor="text1"/>
                <w:kern w:val="0"/>
                <w:sz w:val="24"/>
                <w:szCs w:val="24"/>
                <w:lang w:val="zh-CN"/>
              </w:rPr>
            </w:pPr>
            <w:r>
              <w:rPr>
                <w:rFonts w:ascii="宋体" w:eastAsia="宋体" w:hAnsi="宋体" w:cs="宋体" w:hint="eastAsia"/>
                <w:color w:val="000000" w:themeColor="text1"/>
                <w:kern w:val="0"/>
                <w:sz w:val="24"/>
                <w:szCs w:val="24"/>
              </w:rPr>
              <w:t>收取标准:定额收取，人民币壹万元整。一次性以银行划账、电汇、汇票或支票的形式支付。</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eastAsia="宋体" w:hAnsi="宋体" w:cs="宋体"/>
                <w:bCs/>
                <w:kern w:val="0"/>
                <w:sz w:val="24"/>
                <w:szCs w:val="24"/>
              </w:rPr>
              <w:t>yongming0374@126.com</w:t>
            </w:r>
            <w:r>
              <w:rPr>
                <w:rFonts w:ascii="宋体" w:eastAsia="宋体" w:hAnsi="宋体" w:cs="宋体" w:hint="eastAsia"/>
                <w:bCs/>
                <w:kern w:val="0"/>
                <w:sz w:val="24"/>
                <w:szCs w:val="24"/>
                <w:lang w:val="zh-CN"/>
              </w:rPr>
              <w:t>。</w:t>
            </w:r>
          </w:p>
        </w:tc>
      </w:tr>
      <w:tr w:rsidR="00F76AA2">
        <w:trPr>
          <w:trHeight w:val="510"/>
          <w:jc w:val="center"/>
        </w:trPr>
        <w:tc>
          <w:tcPr>
            <w:tcW w:w="806" w:type="dxa"/>
            <w:vAlign w:val="center"/>
          </w:tcPr>
          <w:p w:rsidR="00F76AA2" w:rsidRDefault="00535C13">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2268" w:type="dxa"/>
            <w:vAlign w:val="center"/>
          </w:tcPr>
          <w:p w:rsidR="00F76AA2" w:rsidRDefault="00535C13">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F76AA2" w:rsidRDefault="00AA1204">
            <w:pPr>
              <w:widowControl/>
              <w:spacing w:line="360" w:lineRule="auto"/>
              <w:jc w:val="left"/>
              <w:rPr>
                <w:rFonts w:ascii="宋体" w:eastAsia="宋体" w:hAnsi="宋体" w:cs="宋体"/>
                <w:kern w:val="0"/>
                <w:sz w:val="24"/>
                <w:szCs w:val="24"/>
                <w:lang w:val="zh-CN"/>
              </w:rPr>
            </w:pPr>
            <w:r w:rsidRPr="00AA1204">
              <w:rPr>
                <w:rFonts w:ascii="宋体" w:eastAsia="宋体" w:hAnsi="宋体" w:cs="宋体"/>
                <w:kern w:val="0"/>
                <w:sz w:val="24"/>
                <w:szCs w:val="24"/>
                <w:lang w:val="zh-CN"/>
              </w:rPr>
              <w:fldChar w:fldCharType="begin"/>
            </w:r>
            <w:r w:rsidR="00535C13">
              <w:rPr>
                <w:rFonts w:ascii="宋体" w:eastAsia="宋体" w:hAnsi="宋体" w:cs="宋体"/>
                <w:kern w:val="0"/>
                <w:sz w:val="24"/>
                <w:szCs w:val="24"/>
                <w:lang w:val="zh-CN"/>
              </w:rPr>
              <w:instrText xml:space="preserve"> </w:instrText>
            </w:r>
            <w:r w:rsidR="00535C13">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535C13">
              <w:rPr>
                <w:rFonts w:ascii="宋体" w:eastAsia="宋体" w:hAnsi="宋体" w:cs="宋体" w:hint="eastAsia"/>
                <w:bCs/>
                <w:kern w:val="0"/>
                <w:sz w:val="24"/>
                <w:szCs w:val="24"/>
                <w:lang w:val="zh-CN"/>
              </w:rPr>
              <w:t>是。</w:t>
            </w:r>
            <w:r w:rsidR="00535C13">
              <w:rPr>
                <w:rFonts w:ascii="宋体" w:eastAsia="宋体" w:hAnsi="宋体" w:cs="宋体" w:hint="eastAsia"/>
                <w:kern w:val="0"/>
                <w:sz w:val="24"/>
                <w:szCs w:val="24"/>
                <w:lang w:val="zh-CN"/>
              </w:rPr>
              <w:t>投标人投标时须提供加密电子投标文件、备份文件（使用电子介质U盘存储）、纸质投标文件。投标人资质、业绩、荣誉及相关人员证明材料等资料原件开标现场不再提供。</w:t>
            </w:r>
          </w:p>
          <w:p w:rsidR="00F76AA2" w:rsidRDefault="00535C13">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F76AA2" w:rsidRDefault="00F76AA2">
      <w:pPr>
        <w:widowControl/>
        <w:jc w:val="left"/>
        <w:rPr>
          <w:rFonts w:ascii="宋体" w:eastAsia="宋体" w:hAnsi="宋体" w:cs="宋体"/>
          <w:b/>
          <w:kern w:val="0"/>
          <w:sz w:val="32"/>
          <w:szCs w:val="32"/>
        </w:rPr>
      </w:pPr>
    </w:p>
    <w:p w:rsidR="00F76AA2" w:rsidRDefault="00F76AA2">
      <w:pPr>
        <w:widowControl/>
        <w:jc w:val="left"/>
        <w:rPr>
          <w:rFonts w:ascii="宋体" w:eastAsia="宋体" w:hAnsi="宋体" w:cs="宋体"/>
          <w:b/>
          <w:kern w:val="0"/>
          <w:sz w:val="32"/>
          <w:szCs w:val="32"/>
        </w:rPr>
      </w:pPr>
    </w:p>
    <w:p w:rsidR="00F76AA2" w:rsidRDefault="00535C13">
      <w:pPr>
        <w:widowControl/>
        <w:jc w:val="center"/>
        <w:rPr>
          <w:kern w:val="0"/>
          <w:sz w:val="44"/>
          <w:szCs w:val="44"/>
        </w:rPr>
      </w:pPr>
      <w:bookmarkStart w:id="4" w:name="_Toc524770167"/>
      <w:r>
        <w:rPr>
          <w:kern w:val="0"/>
          <w:sz w:val="36"/>
          <w:szCs w:val="36"/>
        </w:rPr>
        <w:br w:type="page"/>
      </w: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bookmarkEnd w:id="4"/>
    </w:p>
    <w:p w:rsidR="00F76AA2" w:rsidRDefault="00535C13">
      <w:pPr>
        <w:jc w:val="center"/>
        <w:outlineLvl w:val="0"/>
        <w:rPr>
          <w:rFonts w:ascii="宋体" w:eastAsia="宋体" w:hAnsi="宋体"/>
          <w:b/>
          <w:sz w:val="28"/>
          <w:szCs w:val="28"/>
        </w:rPr>
      </w:pPr>
      <w:bookmarkStart w:id="5" w:name="_Toc524770168"/>
      <w:r>
        <w:rPr>
          <w:rFonts w:ascii="宋体" w:eastAsia="宋体" w:hAnsi="宋体" w:hint="eastAsia"/>
          <w:b/>
          <w:sz w:val="28"/>
          <w:szCs w:val="28"/>
        </w:rPr>
        <w:t>一、概念释义</w:t>
      </w:r>
      <w:bookmarkEnd w:id="5"/>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1.适用范围</w:t>
      </w:r>
    </w:p>
    <w:p w:rsidR="00F76AA2" w:rsidRDefault="00535C13">
      <w:pPr>
        <w:spacing w:line="360" w:lineRule="auto"/>
        <w:rPr>
          <w:rFonts w:ascii="宋体" w:eastAsia="宋体" w:hAnsi="宋体"/>
          <w:sz w:val="24"/>
          <w:szCs w:val="24"/>
        </w:rPr>
      </w:pPr>
      <w:r>
        <w:rPr>
          <w:rFonts w:ascii="宋体" w:eastAsia="宋体" w:hAnsi="宋体" w:hint="eastAsia"/>
          <w:sz w:val="24"/>
          <w:szCs w:val="24"/>
        </w:rPr>
        <w:t>1.1本招标文件仅适用于本次“投标邀请”中所述采购项目。</w:t>
      </w:r>
    </w:p>
    <w:p w:rsidR="00F76AA2" w:rsidRDefault="00535C13">
      <w:pPr>
        <w:spacing w:line="360" w:lineRule="auto"/>
        <w:rPr>
          <w:rFonts w:ascii="宋体" w:eastAsia="宋体" w:hAnsi="宋体"/>
          <w:sz w:val="24"/>
          <w:szCs w:val="24"/>
        </w:rPr>
      </w:pPr>
      <w:r>
        <w:rPr>
          <w:rFonts w:ascii="宋体" w:eastAsia="宋体" w:hAnsi="宋体" w:hint="eastAsia"/>
          <w:sz w:val="24"/>
          <w:szCs w:val="24"/>
        </w:rPr>
        <w:t>1.2本招标文件解释权属于“投标邀请”所述的采购人。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2.定义</w:t>
      </w:r>
    </w:p>
    <w:p w:rsidR="00F76AA2" w:rsidRDefault="00535C13">
      <w:pPr>
        <w:spacing w:line="360" w:lineRule="auto"/>
        <w:rPr>
          <w:rFonts w:ascii="宋体" w:eastAsia="宋体" w:hAnsi="宋体"/>
          <w:sz w:val="24"/>
          <w:szCs w:val="24"/>
        </w:rPr>
      </w:pPr>
      <w:r>
        <w:rPr>
          <w:rFonts w:ascii="宋体" w:eastAsia="宋体" w:hAnsi="宋体" w:hint="eastAsia"/>
          <w:sz w:val="24"/>
          <w:szCs w:val="24"/>
        </w:rPr>
        <w:t>2.1“采购项目”：“投标人须知前附表”中所述的采购项目。</w:t>
      </w:r>
    </w:p>
    <w:p w:rsidR="00F76AA2" w:rsidRDefault="00535C13">
      <w:pPr>
        <w:spacing w:line="360" w:lineRule="auto"/>
        <w:rPr>
          <w:rFonts w:ascii="宋体" w:eastAsia="宋体" w:hAnsi="宋体"/>
          <w:sz w:val="24"/>
          <w:szCs w:val="24"/>
        </w:rPr>
      </w:pPr>
      <w:r>
        <w:rPr>
          <w:rFonts w:ascii="宋体" w:eastAsia="宋体" w:hAnsi="宋体" w:hint="eastAsia"/>
          <w:sz w:val="24"/>
          <w:szCs w:val="24"/>
        </w:rPr>
        <w:t>2.2“招标人”：“投标人须知前附表”中所述的组织本次招标的代理机构和采购人。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2.3“采购人”：是指依法进行政府采购的国家机关、事业单位、团体组织。采购人名称、地址、电话、联系人见“投标人须知前附表”。</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2.4“代理机构”：接受采购人委托，代理采购项目的采购代理机构。代理机构名称、地址、 电话、联系人见“投标人须知前附表”。</w:t>
      </w:r>
    </w:p>
    <w:p w:rsidR="00F76AA2" w:rsidRDefault="00535C13">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F76AA2" w:rsidRDefault="00535C13">
      <w:pPr>
        <w:spacing w:line="360" w:lineRule="auto"/>
        <w:rPr>
          <w:rFonts w:ascii="宋体" w:eastAsia="宋体" w:hAnsi="宋体"/>
          <w:sz w:val="24"/>
          <w:szCs w:val="24"/>
        </w:rPr>
      </w:pPr>
      <w:r>
        <w:rPr>
          <w:rFonts w:ascii="宋体" w:eastAsia="宋体" w:hAnsi="宋体" w:hint="eastAsia"/>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2.7“节能产品”或者“环保产品”：财政部发布的《节能产品政府采购清单》或者《环境标志产品政府采购清单》的产品。</w:t>
      </w:r>
    </w:p>
    <w:p w:rsidR="00F76AA2" w:rsidRDefault="00535C13">
      <w:pPr>
        <w:spacing w:line="360" w:lineRule="auto"/>
        <w:rPr>
          <w:rFonts w:ascii="宋体" w:eastAsia="宋体" w:hAnsi="宋体"/>
          <w:sz w:val="24"/>
          <w:szCs w:val="24"/>
        </w:rPr>
      </w:pPr>
      <w:r>
        <w:rPr>
          <w:rFonts w:ascii="宋体" w:eastAsia="宋体" w:hAnsi="宋体" w:hint="eastAsia"/>
          <w:sz w:val="24"/>
          <w:szCs w:val="24"/>
        </w:rPr>
        <w:t>2.8“进口产品”：是指通过中国海关报关验放进入中国境内且产自关境外的产品，包括已经进入中国境内的进口产品。详见《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》(财库[2007]119号)、《关于政府采购进口产品管理有关问题的通知》（财办库［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F76AA2" w:rsidRDefault="00535C13">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F76AA2" w:rsidRDefault="00535C13">
      <w:pPr>
        <w:spacing w:line="360" w:lineRule="auto"/>
        <w:rPr>
          <w:rFonts w:ascii="宋体" w:eastAsia="宋体" w:hAnsi="宋体"/>
          <w:sz w:val="24"/>
          <w:szCs w:val="24"/>
        </w:rPr>
      </w:pPr>
      <w:r>
        <w:rPr>
          <w:rFonts w:ascii="宋体" w:eastAsia="宋体" w:hAnsi="宋体" w:hint="eastAsia"/>
          <w:sz w:val="24"/>
          <w:szCs w:val="24"/>
        </w:rPr>
        <w:t>2.9招标文件中凡标有“★”的条款均系实质性要求条款。</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3.合格的投标人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3.1在中华人民共和国境内注册，具有本项目生产、制造、供应或实施能力，符合、承认并承诺履行本招标文件各项规定的法人、其他组织或者自然人。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3.2符合本项目“投标邀请”和“投标人须知前附表”中规定的合格投标人所必须具备的条件。</w:t>
      </w:r>
    </w:p>
    <w:p w:rsidR="00F76AA2" w:rsidRDefault="00535C13">
      <w:pPr>
        <w:spacing w:line="360" w:lineRule="auto"/>
        <w:rPr>
          <w:rFonts w:ascii="宋体" w:eastAsia="宋体" w:hAnsi="宋体"/>
          <w:sz w:val="24"/>
          <w:szCs w:val="24"/>
        </w:rPr>
      </w:pPr>
      <w:r>
        <w:rPr>
          <w:rFonts w:ascii="宋体" w:eastAsia="宋体" w:hAnsi="宋体" w:hint="eastAsia"/>
          <w:sz w:val="24"/>
          <w:szCs w:val="24"/>
        </w:rPr>
        <w:t>3.3政府采购活动中查询及使用投标人信用记录的具体要求为：投标人未被列入“信用中国”网站(www.creditchina.gov.cn)失信被执行人、重大税收违法案件当事人名单的投标人；“中国政府采购网”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失信社会组织名单的投标人（联合体形式投标的，联合体成员存在不良信用记录，视同联合体存在不良信用记录）。</w:t>
      </w:r>
    </w:p>
    <w:p w:rsidR="00F76AA2" w:rsidRDefault="00535C13">
      <w:pPr>
        <w:spacing w:line="360" w:lineRule="auto"/>
        <w:rPr>
          <w:rFonts w:ascii="宋体" w:eastAsia="宋体" w:hAnsi="宋体"/>
          <w:sz w:val="24"/>
          <w:szCs w:val="24"/>
        </w:rPr>
      </w:pPr>
      <w:r>
        <w:rPr>
          <w:rFonts w:ascii="宋体" w:eastAsia="宋体" w:hAnsi="宋体" w:hint="eastAsia"/>
          <w:sz w:val="24"/>
          <w:szCs w:val="24"/>
        </w:rPr>
        <w:t>（1）查询渠道：“信用中国”网站（www.creditchina.gov.cn）、“中国政府采购网”（www.ccgp.gov.cn）、“国家企业信用公示系统”网站（www.gsxt.gov.cn）、“中国社会组织公共服务平台”网站（www.chinanpo.gov.cn）；</w:t>
      </w:r>
    </w:p>
    <w:p w:rsidR="00F76AA2" w:rsidRDefault="00535C13">
      <w:pPr>
        <w:spacing w:line="360" w:lineRule="auto"/>
        <w:rPr>
          <w:rFonts w:ascii="宋体" w:eastAsia="宋体" w:hAnsi="宋体"/>
          <w:sz w:val="24"/>
          <w:szCs w:val="24"/>
        </w:rPr>
      </w:pPr>
      <w:r>
        <w:rPr>
          <w:rFonts w:ascii="宋体" w:eastAsia="宋体" w:hAnsi="宋体" w:hint="eastAsia"/>
          <w:sz w:val="24"/>
          <w:szCs w:val="24"/>
        </w:rPr>
        <w:t>（2）截止时间：同投标截止时间；</w:t>
      </w:r>
    </w:p>
    <w:p w:rsidR="00F76AA2" w:rsidRDefault="00535C13">
      <w:pPr>
        <w:spacing w:line="360" w:lineRule="auto"/>
        <w:rPr>
          <w:rFonts w:ascii="宋体" w:eastAsia="宋体" w:hAnsi="宋体"/>
          <w:sz w:val="24"/>
          <w:szCs w:val="24"/>
        </w:rPr>
      </w:pPr>
      <w:r>
        <w:rPr>
          <w:rFonts w:ascii="宋体" w:eastAsia="宋体" w:hAnsi="宋体" w:hint="eastAsia"/>
          <w:sz w:val="24"/>
          <w:szCs w:val="24"/>
        </w:rPr>
        <w:t>（3）信用信息查询记录和证据留存具体方式：经采购人确认的查询结果网页截图作为查询记录和证据，与其他采购文件一并保存；</w:t>
      </w:r>
    </w:p>
    <w:p w:rsidR="00F76AA2" w:rsidRDefault="00535C13">
      <w:pPr>
        <w:spacing w:line="360" w:lineRule="auto"/>
        <w:rPr>
          <w:rFonts w:ascii="宋体" w:eastAsia="宋体" w:hAnsi="宋体"/>
          <w:sz w:val="24"/>
          <w:szCs w:val="24"/>
        </w:rPr>
      </w:pPr>
      <w:r>
        <w:rPr>
          <w:rFonts w:ascii="宋体" w:eastAsia="宋体" w:hAnsi="宋体" w:hint="eastAsia"/>
          <w:sz w:val="24"/>
          <w:szCs w:val="24"/>
        </w:rPr>
        <w:t>（4）信用信息的使用原则：经采购人认定的被列入失信被执行人、政府采购严重违法失信行为记录名单、严重违法失信企业名单（黑名单）的投标人，将拒绝其参与政府采购活动。</w:t>
      </w:r>
    </w:p>
    <w:p w:rsidR="00F76AA2" w:rsidRDefault="00535C13">
      <w:pPr>
        <w:spacing w:line="360" w:lineRule="auto"/>
        <w:rPr>
          <w:rFonts w:ascii="宋体" w:eastAsia="宋体" w:hAnsi="宋体"/>
          <w:sz w:val="24"/>
          <w:szCs w:val="24"/>
        </w:rPr>
      </w:pPr>
      <w:r>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76AA2" w:rsidRDefault="00535C13">
      <w:pPr>
        <w:spacing w:line="360" w:lineRule="auto"/>
        <w:rPr>
          <w:rFonts w:ascii="宋体" w:eastAsia="宋体" w:hAnsi="宋体"/>
          <w:sz w:val="24"/>
          <w:szCs w:val="24"/>
        </w:rPr>
      </w:pPr>
      <w:r>
        <w:rPr>
          <w:rFonts w:ascii="宋体" w:eastAsia="宋体" w:hAnsi="宋体" w:hint="eastAsia"/>
          <w:sz w:val="24"/>
          <w:szCs w:val="24"/>
        </w:rPr>
        <w:t>3.4单位负责人为同一人或者存在直接控股、管理关系的不同供应商，不得参加同一合</w:t>
      </w:r>
      <w:r>
        <w:rPr>
          <w:rFonts w:ascii="宋体" w:eastAsia="宋体" w:hAnsi="宋体" w:hint="eastAsia"/>
          <w:sz w:val="24"/>
          <w:szCs w:val="24"/>
        </w:rPr>
        <w:lastRenderedPageBreak/>
        <w:t>同项下的政府采购活动；</w:t>
      </w:r>
    </w:p>
    <w:p w:rsidR="00F76AA2" w:rsidRDefault="00535C13">
      <w:pPr>
        <w:spacing w:line="360" w:lineRule="auto"/>
        <w:rPr>
          <w:rFonts w:ascii="宋体" w:eastAsia="宋体" w:hAnsi="宋体"/>
          <w:sz w:val="24"/>
          <w:szCs w:val="24"/>
        </w:rPr>
      </w:pPr>
      <w:r>
        <w:rPr>
          <w:rFonts w:ascii="宋体" w:eastAsia="宋体" w:hAnsi="宋体" w:hint="eastAsia"/>
          <w:sz w:val="24"/>
          <w:szCs w:val="24"/>
        </w:rPr>
        <w:t>3.5除单一来源采购项目外，为采购项目提供整体设计、规范编制或者项目管理、监理、检测等服务的供应商，不得再参加该采购项目的其他采购活动。</w:t>
      </w:r>
    </w:p>
    <w:p w:rsidR="00F76AA2" w:rsidRDefault="00535C13">
      <w:pPr>
        <w:spacing w:line="360" w:lineRule="auto"/>
        <w:rPr>
          <w:rFonts w:ascii="宋体" w:eastAsia="宋体" w:hAnsi="宋体"/>
          <w:sz w:val="24"/>
          <w:szCs w:val="24"/>
        </w:rPr>
      </w:pPr>
      <w:r>
        <w:rPr>
          <w:rFonts w:ascii="宋体" w:eastAsia="宋体" w:hAnsi="宋体" w:hint="eastAsia"/>
          <w:sz w:val="24"/>
          <w:szCs w:val="24"/>
        </w:rPr>
        <w:t>3.6“投标邀请”和“投标人须知前附表”规定接受联合体投标的，除应符合本章第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项和3.2项要求外，还应遵守以下规定：</w:t>
      </w:r>
    </w:p>
    <w:p w:rsidR="00F76AA2" w:rsidRDefault="00535C13">
      <w:pPr>
        <w:spacing w:line="360" w:lineRule="auto"/>
        <w:rPr>
          <w:rFonts w:ascii="宋体" w:eastAsia="宋体" w:hAnsi="宋体"/>
          <w:sz w:val="24"/>
          <w:szCs w:val="24"/>
        </w:rPr>
      </w:pPr>
      <w:r>
        <w:rPr>
          <w:rFonts w:ascii="宋体" w:eastAsia="宋体" w:hAnsi="宋体" w:hint="eastAsia"/>
          <w:sz w:val="24"/>
          <w:szCs w:val="24"/>
        </w:rPr>
        <w:t>（1）在投标文件中向采购人提交联合体协议书，明确联合体各方承担的工作和义务；</w:t>
      </w:r>
    </w:p>
    <w:p w:rsidR="00F76AA2" w:rsidRDefault="00535C13">
      <w:pPr>
        <w:spacing w:line="360" w:lineRule="auto"/>
        <w:rPr>
          <w:rFonts w:ascii="宋体" w:eastAsia="宋体" w:hAnsi="宋体"/>
          <w:sz w:val="24"/>
          <w:szCs w:val="24"/>
        </w:rPr>
      </w:pPr>
      <w:r>
        <w:rPr>
          <w:rFonts w:ascii="宋体" w:eastAsia="宋体" w:hAnsi="宋体" w:hint="eastAsia"/>
          <w:sz w:val="24"/>
          <w:szCs w:val="24"/>
        </w:rPr>
        <w:t>（2）联合体中有同类资质的供应商按联合体分工承担相同工作的，应当按照资质等级较低的供应商确定资质等级；</w:t>
      </w:r>
    </w:p>
    <w:p w:rsidR="00F76AA2" w:rsidRDefault="00535C13">
      <w:pPr>
        <w:spacing w:line="360" w:lineRule="auto"/>
        <w:rPr>
          <w:rFonts w:ascii="宋体" w:eastAsia="宋体" w:hAnsi="宋体"/>
          <w:sz w:val="24"/>
          <w:szCs w:val="24"/>
        </w:rPr>
      </w:pPr>
      <w:r>
        <w:rPr>
          <w:rFonts w:ascii="宋体" w:eastAsia="宋体" w:hAnsi="宋体" w:hint="eastAsia"/>
          <w:sz w:val="24"/>
          <w:szCs w:val="24"/>
        </w:rPr>
        <w:t>（3）招标人根据采购项目的特殊要求规定投标人特定条件的，联合体各方中至少应当有一方符合采购规定的特定条件。</w:t>
      </w:r>
    </w:p>
    <w:p w:rsidR="00F76AA2" w:rsidRDefault="00535C13">
      <w:pPr>
        <w:spacing w:line="360" w:lineRule="auto"/>
        <w:rPr>
          <w:rFonts w:ascii="宋体" w:eastAsia="宋体" w:hAnsi="宋体"/>
          <w:sz w:val="24"/>
          <w:szCs w:val="24"/>
        </w:rPr>
      </w:pPr>
      <w:r>
        <w:rPr>
          <w:rFonts w:ascii="宋体" w:eastAsia="宋体" w:hAnsi="宋体" w:hint="eastAsia"/>
          <w:sz w:val="24"/>
          <w:szCs w:val="24"/>
        </w:rPr>
        <w:t>（4）联合体各方不得再单独参加或者与其他供应商另外组成联合体参加同一合同项下的政府采购活动。</w:t>
      </w:r>
    </w:p>
    <w:p w:rsidR="00F76AA2" w:rsidRDefault="00535C13">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联合体各方应当共同与采购人签订采购合同，就采购合同约定的事项对采购人</w:t>
      </w:r>
      <w:hyperlink r:id="rId18" w:tgtFrame="_blank" w:history="1">
        <w:r>
          <w:rPr>
            <w:rStyle w:val="af2"/>
            <w:rFonts w:ascii="宋体" w:eastAsia="宋体" w:hAnsi="宋体"/>
            <w:color w:val="auto"/>
            <w:sz w:val="24"/>
            <w:szCs w:val="24"/>
          </w:rPr>
          <w:t>承担连带责任</w:t>
        </w:r>
      </w:hyperlink>
      <w:r>
        <w:rPr>
          <w:rFonts w:ascii="宋体" w:eastAsia="宋体" w:hAnsi="宋体"/>
          <w:sz w:val="24"/>
          <w:szCs w:val="24"/>
        </w:rPr>
        <w:t>。</w:t>
      </w:r>
    </w:p>
    <w:p w:rsidR="00F76AA2" w:rsidRDefault="00535C13">
      <w:pPr>
        <w:spacing w:line="360" w:lineRule="auto"/>
        <w:rPr>
          <w:rFonts w:ascii="宋体" w:eastAsia="宋体" w:hAnsi="宋体"/>
          <w:sz w:val="24"/>
          <w:szCs w:val="24"/>
        </w:rPr>
      </w:pPr>
      <w:r>
        <w:rPr>
          <w:rFonts w:ascii="宋体" w:eastAsia="宋体" w:hAnsi="宋体" w:hint="eastAsia"/>
          <w:sz w:val="24"/>
          <w:szCs w:val="24"/>
        </w:rPr>
        <w:t>3.7法律、行政法规规定的其他条件。</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4.合格的货物和服务</w:t>
      </w:r>
    </w:p>
    <w:p w:rsidR="00F76AA2" w:rsidRDefault="00535C13">
      <w:pPr>
        <w:spacing w:line="360" w:lineRule="auto"/>
        <w:rPr>
          <w:rFonts w:ascii="宋体" w:eastAsia="宋体" w:hAnsi="宋体"/>
          <w:sz w:val="24"/>
          <w:szCs w:val="24"/>
        </w:rPr>
      </w:pPr>
      <w:r>
        <w:rPr>
          <w:rFonts w:ascii="宋体" w:eastAsia="宋体" w:hAnsi="宋体" w:hint="eastAsia"/>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6AA2" w:rsidRDefault="00535C13">
      <w:pPr>
        <w:spacing w:line="360" w:lineRule="auto"/>
        <w:rPr>
          <w:rFonts w:ascii="宋体" w:eastAsia="宋体" w:hAnsi="宋体"/>
          <w:sz w:val="24"/>
          <w:szCs w:val="24"/>
        </w:rPr>
      </w:pPr>
      <w:r>
        <w:rPr>
          <w:rFonts w:ascii="宋体" w:eastAsia="宋体" w:hAnsi="宋体" w:hint="eastAsia"/>
          <w:sz w:val="24"/>
          <w:szCs w:val="24"/>
        </w:rPr>
        <w:t>4.2投标人所提供的服务应当没有侵犯任何第三方的知识产权、技术秘密等合法权利。</w:t>
      </w:r>
    </w:p>
    <w:p w:rsidR="00F76AA2" w:rsidRDefault="00535C13">
      <w:pPr>
        <w:spacing w:line="360" w:lineRule="auto"/>
        <w:rPr>
          <w:rFonts w:ascii="宋体" w:eastAsia="宋体" w:hAnsi="宋体"/>
          <w:sz w:val="24"/>
          <w:szCs w:val="24"/>
        </w:rPr>
      </w:pPr>
      <w:r>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F76AA2" w:rsidRDefault="00535C13">
      <w:pPr>
        <w:spacing w:line="360" w:lineRule="auto"/>
        <w:rPr>
          <w:rFonts w:ascii="宋体" w:eastAsia="宋体" w:hAnsi="宋体"/>
          <w:sz w:val="24"/>
          <w:szCs w:val="24"/>
        </w:rPr>
      </w:pPr>
      <w:r>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F76AA2" w:rsidRDefault="00535C13">
      <w:pPr>
        <w:spacing w:line="360" w:lineRule="auto"/>
        <w:rPr>
          <w:rFonts w:ascii="宋体" w:eastAsia="宋体" w:hAnsi="宋体"/>
          <w:sz w:val="24"/>
          <w:szCs w:val="24"/>
        </w:rPr>
      </w:pPr>
      <w:r>
        <w:rPr>
          <w:rFonts w:ascii="宋体" w:eastAsia="宋体" w:hAnsi="宋体" w:hint="eastAsia"/>
          <w:sz w:val="24"/>
          <w:szCs w:val="24"/>
        </w:rPr>
        <w:t>4.5如投标人所投产品被列入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》（CCC 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F76AA2" w:rsidRDefault="00535C13">
      <w:pPr>
        <w:spacing w:line="360" w:lineRule="auto"/>
        <w:rPr>
          <w:rFonts w:ascii="宋体" w:eastAsia="宋体" w:hAnsi="宋体"/>
          <w:sz w:val="24"/>
          <w:szCs w:val="24"/>
        </w:rPr>
      </w:pPr>
      <w:r>
        <w:rPr>
          <w:rFonts w:ascii="宋体" w:eastAsia="宋体" w:hAnsi="宋体" w:hint="eastAsia"/>
          <w:sz w:val="24"/>
          <w:szCs w:val="24"/>
        </w:rPr>
        <w:lastRenderedPageBreak/>
        <w:t>4.6投标人所投产品如被列入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19" w:tgtFrame="_blank" w:history="1">
        <w:r>
          <w:rPr>
            <w:rStyle w:val="af2"/>
            <w:rFonts w:ascii="宋体" w:eastAsia="宋体" w:hAnsi="宋体" w:hint="eastAsia"/>
            <w:color w:val="auto"/>
            <w:sz w:val="24"/>
            <w:szCs w:val="24"/>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5.投标费用</w:t>
      </w:r>
    </w:p>
    <w:p w:rsidR="00F76AA2" w:rsidRDefault="00535C13">
      <w:pPr>
        <w:spacing w:line="360" w:lineRule="auto"/>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6.信息发布</w:t>
      </w:r>
    </w:p>
    <w:p w:rsidR="00F76AA2" w:rsidRDefault="00535C13">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7.采购代理机构代理费用收取标准和方式</w:t>
      </w:r>
    </w:p>
    <w:p w:rsidR="00F76AA2" w:rsidRDefault="00535C13">
      <w:pPr>
        <w:spacing w:line="360" w:lineRule="auto"/>
        <w:rPr>
          <w:rFonts w:ascii="宋体" w:eastAsia="宋体" w:hAnsi="宋体"/>
          <w:sz w:val="24"/>
          <w:szCs w:val="24"/>
        </w:rPr>
      </w:pPr>
      <w:r>
        <w:rPr>
          <w:rFonts w:ascii="宋体" w:eastAsia="宋体" w:hAnsi="宋体" w:hint="eastAsia"/>
          <w:sz w:val="24"/>
          <w:szCs w:val="24"/>
        </w:rPr>
        <w:t>7.1收取标准:按照中标合同金额的比例收取。详见投标人须知前附表。</w:t>
      </w:r>
    </w:p>
    <w:p w:rsidR="00F76AA2" w:rsidRDefault="00535C13">
      <w:pPr>
        <w:spacing w:line="360" w:lineRule="auto"/>
        <w:rPr>
          <w:rFonts w:ascii="宋体" w:eastAsia="宋体" w:hAnsi="宋体"/>
          <w:sz w:val="24"/>
          <w:szCs w:val="24"/>
        </w:rPr>
      </w:pPr>
      <w:r>
        <w:rPr>
          <w:rFonts w:ascii="宋体" w:eastAsia="宋体" w:hAnsi="宋体" w:hint="eastAsia"/>
          <w:sz w:val="24"/>
          <w:szCs w:val="24"/>
        </w:rPr>
        <w:t>7.2收取方式：一次性以银行划账、电汇、汇票或支票的形式支付。</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8.其他</w:t>
      </w:r>
    </w:p>
    <w:p w:rsidR="00F76AA2" w:rsidRDefault="00535C13">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76AA2" w:rsidRDefault="00535C13">
      <w:pPr>
        <w:jc w:val="center"/>
        <w:outlineLvl w:val="0"/>
        <w:rPr>
          <w:rFonts w:ascii="宋体" w:eastAsia="宋体" w:hAnsi="宋体"/>
          <w:b/>
          <w:sz w:val="28"/>
          <w:szCs w:val="28"/>
        </w:rPr>
      </w:pPr>
      <w:bookmarkStart w:id="6" w:name="_Toc524770169"/>
      <w:r>
        <w:rPr>
          <w:rFonts w:ascii="宋体" w:eastAsia="宋体" w:hAnsi="宋体" w:hint="eastAsia"/>
          <w:b/>
          <w:sz w:val="28"/>
          <w:szCs w:val="28"/>
        </w:rPr>
        <w:t>二、招标文件说明</w:t>
      </w:r>
      <w:bookmarkEnd w:id="6"/>
    </w:p>
    <w:p w:rsidR="00F76AA2" w:rsidRDefault="00535C13">
      <w:pPr>
        <w:spacing w:line="360" w:lineRule="auto"/>
        <w:rPr>
          <w:rFonts w:ascii="宋体" w:eastAsia="宋体" w:hAnsi="宋体"/>
          <w:b/>
          <w:sz w:val="24"/>
          <w:szCs w:val="24"/>
        </w:rPr>
      </w:pPr>
      <w:r>
        <w:rPr>
          <w:rFonts w:ascii="宋体" w:eastAsia="宋体" w:hAnsi="宋体" w:hint="eastAsia"/>
          <w:b/>
          <w:sz w:val="24"/>
          <w:szCs w:val="24"/>
        </w:rPr>
        <w:t>9.招标文件构成</w:t>
      </w:r>
    </w:p>
    <w:p w:rsidR="00F76AA2" w:rsidRDefault="00535C13">
      <w:pPr>
        <w:spacing w:line="360" w:lineRule="auto"/>
        <w:rPr>
          <w:rFonts w:ascii="宋体" w:eastAsia="宋体" w:hAnsi="宋体"/>
          <w:sz w:val="24"/>
          <w:szCs w:val="24"/>
        </w:rPr>
      </w:pPr>
      <w:r>
        <w:rPr>
          <w:rFonts w:ascii="宋体" w:eastAsia="宋体" w:hAnsi="宋体" w:hint="eastAsia"/>
          <w:sz w:val="24"/>
          <w:szCs w:val="24"/>
        </w:rPr>
        <w:t>9.1招标文件由以下部分组成：</w:t>
      </w:r>
    </w:p>
    <w:p w:rsidR="00F76AA2" w:rsidRDefault="00535C13">
      <w:pPr>
        <w:spacing w:line="360" w:lineRule="auto"/>
        <w:rPr>
          <w:rFonts w:ascii="宋体" w:eastAsia="宋体" w:hAnsi="宋体"/>
          <w:sz w:val="24"/>
          <w:szCs w:val="24"/>
        </w:rPr>
      </w:pPr>
      <w:r>
        <w:rPr>
          <w:rFonts w:ascii="宋体" w:eastAsia="宋体" w:hAnsi="宋体" w:hint="eastAsia"/>
          <w:sz w:val="24"/>
          <w:szCs w:val="24"/>
        </w:rPr>
        <w:t>（1）投标邀请（招标公告）</w:t>
      </w:r>
    </w:p>
    <w:p w:rsidR="00F76AA2" w:rsidRDefault="00535C13">
      <w:pPr>
        <w:spacing w:line="360" w:lineRule="auto"/>
        <w:rPr>
          <w:rFonts w:ascii="宋体" w:eastAsia="宋体" w:hAnsi="宋体"/>
          <w:sz w:val="24"/>
          <w:szCs w:val="24"/>
        </w:rPr>
      </w:pPr>
      <w:r>
        <w:rPr>
          <w:rFonts w:ascii="宋体" w:eastAsia="宋体" w:hAnsi="宋体" w:hint="eastAsia"/>
          <w:sz w:val="24"/>
          <w:szCs w:val="24"/>
        </w:rPr>
        <w:t>（2）项目需求</w:t>
      </w:r>
    </w:p>
    <w:p w:rsidR="00F76AA2" w:rsidRDefault="00535C13">
      <w:pPr>
        <w:spacing w:line="360" w:lineRule="auto"/>
        <w:rPr>
          <w:rFonts w:ascii="宋体" w:eastAsia="宋体" w:hAnsi="宋体"/>
          <w:sz w:val="24"/>
          <w:szCs w:val="24"/>
        </w:rPr>
      </w:pPr>
      <w:r>
        <w:rPr>
          <w:rFonts w:ascii="宋体" w:eastAsia="宋体" w:hAnsi="宋体" w:hint="eastAsia"/>
          <w:sz w:val="24"/>
          <w:szCs w:val="24"/>
        </w:rPr>
        <w:t>（3）投标人须知前附表</w:t>
      </w:r>
    </w:p>
    <w:p w:rsidR="00F76AA2" w:rsidRDefault="00535C13">
      <w:pPr>
        <w:spacing w:line="360" w:lineRule="auto"/>
        <w:rPr>
          <w:rFonts w:ascii="宋体" w:eastAsia="宋体" w:hAnsi="宋体"/>
          <w:sz w:val="24"/>
          <w:szCs w:val="24"/>
        </w:rPr>
      </w:pPr>
      <w:r>
        <w:rPr>
          <w:rFonts w:ascii="宋体" w:eastAsia="宋体" w:hAnsi="宋体" w:hint="eastAsia"/>
          <w:sz w:val="24"/>
          <w:szCs w:val="24"/>
        </w:rPr>
        <w:t>（4）投标人须知</w:t>
      </w:r>
    </w:p>
    <w:p w:rsidR="00F76AA2" w:rsidRDefault="00535C13">
      <w:pPr>
        <w:spacing w:line="360" w:lineRule="auto"/>
        <w:rPr>
          <w:rFonts w:ascii="宋体" w:eastAsia="宋体" w:hAnsi="宋体"/>
          <w:sz w:val="24"/>
          <w:szCs w:val="24"/>
        </w:rPr>
      </w:pPr>
      <w:r>
        <w:rPr>
          <w:rFonts w:ascii="宋体" w:eastAsia="宋体" w:hAnsi="宋体" w:hint="eastAsia"/>
          <w:sz w:val="24"/>
          <w:szCs w:val="24"/>
        </w:rPr>
        <w:t>（5）政府采购政策功能</w:t>
      </w:r>
    </w:p>
    <w:p w:rsidR="00F76AA2" w:rsidRDefault="00535C13">
      <w:pPr>
        <w:spacing w:line="360" w:lineRule="auto"/>
        <w:rPr>
          <w:rFonts w:ascii="宋体" w:eastAsia="宋体" w:hAnsi="宋体"/>
          <w:sz w:val="24"/>
          <w:szCs w:val="24"/>
        </w:rPr>
      </w:pPr>
      <w:r>
        <w:rPr>
          <w:rFonts w:ascii="宋体" w:eastAsia="宋体" w:hAnsi="宋体" w:hint="eastAsia"/>
          <w:sz w:val="24"/>
          <w:szCs w:val="24"/>
        </w:rPr>
        <w:lastRenderedPageBreak/>
        <w:t>（6）资格审查与评标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t>（7）合同条款及格式</w:t>
      </w:r>
    </w:p>
    <w:p w:rsidR="00F76AA2" w:rsidRDefault="00535C13">
      <w:pPr>
        <w:spacing w:line="360" w:lineRule="auto"/>
        <w:rPr>
          <w:rFonts w:ascii="宋体" w:eastAsia="宋体" w:hAnsi="宋体"/>
          <w:sz w:val="24"/>
          <w:szCs w:val="24"/>
        </w:rPr>
      </w:pPr>
      <w:r>
        <w:rPr>
          <w:rFonts w:ascii="宋体" w:eastAsia="宋体" w:hAnsi="宋体" w:hint="eastAsia"/>
          <w:sz w:val="24"/>
          <w:szCs w:val="24"/>
        </w:rPr>
        <w:t>（8）投标文件有关格式</w:t>
      </w:r>
    </w:p>
    <w:p w:rsidR="00F76AA2" w:rsidRDefault="00535C13">
      <w:pPr>
        <w:spacing w:line="360" w:lineRule="auto"/>
        <w:rPr>
          <w:rFonts w:ascii="宋体" w:eastAsia="宋体" w:hAnsi="宋体"/>
          <w:sz w:val="24"/>
          <w:szCs w:val="24"/>
        </w:rPr>
      </w:pPr>
      <w:r>
        <w:rPr>
          <w:rFonts w:ascii="宋体" w:eastAsia="宋体" w:hAnsi="宋体" w:hint="eastAsia"/>
          <w:sz w:val="24"/>
          <w:szCs w:val="24"/>
        </w:rPr>
        <w:t>（9）本项目招标文件的澄清、答复、修改、补充内容（如有的话）</w:t>
      </w:r>
    </w:p>
    <w:p w:rsidR="00F76AA2" w:rsidRDefault="00535C13">
      <w:pPr>
        <w:spacing w:line="360" w:lineRule="auto"/>
        <w:rPr>
          <w:rFonts w:ascii="宋体" w:eastAsia="宋体" w:hAnsi="宋体"/>
          <w:sz w:val="24"/>
          <w:szCs w:val="24"/>
        </w:rPr>
      </w:pPr>
      <w:r>
        <w:rPr>
          <w:rFonts w:ascii="宋体" w:eastAsia="宋体" w:hAnsi="宋体" w:hint="eastAsia"/>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6AA2" w:rsidRDefault="00535C13">
      <w:pPr>
        <w:spacing w:line="360" w:lineRule="auto"/>
        <w:rPr>
          <w:rFonts w:ascii="宋体" w:eastAsia="宋体" w:hAnsi="宋体"/>
          <w:sz w:val="24"/>
          <w:szCs w:val="24"/>
        </w:rPr>
      </w:pPr>
      <w:r>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10.现场考察、开标前答疑会</w:t>
      </w:r>
    </w:p>
    <w:p w:rsidR="00F76AA2" w:rsidRDefault="00535C13">
      <w:pPr>
        <w:spacing w:line="360" w:lineRule="auto"/>
        <w:rPr>
          <w:rFonts w:ascii="宋体" w:eastAsia="宋体" w:hAnsi="宋体"/>
          <w:sz w:val="24"/>
          <w:szCs w:val="24"/>
        </w:rPr>
      </w:pPr>
      <w:r>
        <w:rPr>
          <w:rFonts w:ascii="宋体" w:eastAsia="宋体" w:hAnsi="宋体" w:hint="eastAsia"/>
          <w:sz w:val="24"/>
          <w:szCs w:val="24"/>
        </w:rPr>
        <w:t>10.1招标人根据采购项目的具体情况，可以在招标文件公告期满后，组织已获取招标文件的潜在投标人现场考察或者召开开标前答疑会。</w:t>
      </w:r>
    </w:p>
    <w:p w:rsidR="00F76AA2" w:rsidRDefault="00535C13">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6AA2" w:rsidRDefault="00535C13">
      <w:pPr>
        <w:spacing w:line="360" w:lineRule="auto"/>
        <w:rPr>
          <w:rFonts w:ascii="宋体" w:eastAsia="宋体" w:hAnsi="宋体"/>
          <w:sz w:val="24"/>
          <w:szCs w:val="24"/>
        </w:rPr>
      </w:pPr>
      <w:r>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F76AA2" w:rsidRDefault="00535C13">
      <w:pPr>
        <w:spacing w:line="360" w:lineRule="auto"/>
        <w:rPr>
          <w:rFonts w:ascii="宋体" w:eastAsia="宋体" w:hAnsi="宋体"/>
          <w:sz w:val="24"/>
          <w:szCs w:val="24"/>
        </w:rPr>
      </w:pPr>
      <w:r>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76AA2" w:rsidRDefault="00535C13">
      <w:pPr>
        <w:spacing w:line="360" w:lineRule="auto"/>
        <w:rPr>
          <w:rFonts w:ascii="宋体" w:eastAsia="宋体" w:hAnsi="宋体"/>
          <w:sz w:val="24"/>
          <w:szCs w:val="24"/>
        </w:rPr>
      </w:pPr>
      <w:r>
        <w:rPr>
          <w:rFonts w:ascii="宋体" w:eastAsia="宋体" w:hAnsi="宋体" w:hint="eastAsia"/>
          <w:sz w:val="24"/>
          <w:szCs w:val="24"/>
        </w:rPr>
        <w:t>10.4现场考察及参加开标前答疑会所发生的费用及一切责任由投标人自行承担。</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11.招标文件的澄清或修改</w:t>
      </w:r>
    </w:p>
    <w:p w:rsidR="00F76AA2" w:rsidRDefault="00535C13">
      <w:pPr>
        <w:spacing w:line="360" w:lineRule="auto"/>
        <w:rPr>
          <w:rFonts w:ascii="宋体" w:eastAsia="宋体" w:hAnsi="宋体"/>
          <w:sz w:val="24"/>
          <w:szCs w:val="24"/>
        </w:rPr>
      </w:pPr>
      <w:r>
        <w:rPr>
          <w:rFonts w:ascii="宋体" w:eastAsia="宋体" w:hAnsi="宋体" w:hint="eastAsia"/>
          <w:sz w:val="24"/>
          <w:szCs w:val="24"/>
        </w:rPr>
        <w:t>11.1在投标截止期前，无论出于何种原因，招标人可主动地或在解答潜在投标人提出的澄清问题时对招标文件进行修改。</w:t>
      </w:r>
    </w:p>
    <w:p w:rsidR="00F76AA2" w:rsidRDefault="00535C13">
      <w:pPr>
        <w:spacing w:line="360" w:lineRule="auto"/>
        <w:rPr>
          <w:rFonts w:ascii="宋体" w:eastAsia="宋体" w:hAnsi="宋体"/>
          <w:sz w:val="24"/>
          <w:szCs w:val="24"/>
        </w:rPr>
      </w:pPr>
      <w:r>
        <w:rPr>
          <w:rFonts w:ascii="宋体" w:eastAsia="宋体" w:hAnsi="宋体" w:hint="eastAsia"/>
          <w:sz w:val="24"/>
          <w:szCs w:val="24"/>
        </w:rPr>
        <w:t>11.2招标人可以对已发出的招标文件进行必要的澄清或者修改。澄清或者修改的内容可</w:t>
      </w:r>
      <w:r>
        <w:rPr>
          <w:rFonts w:ascii="宋体" w:eastAsia="宋体" w:hAnsi="宋体" w:hint="eastAsia"/>
          <w:sz w:val="24"/>
          <w:szCs w:val="24"/>
        </w:rPr>
        <w:lastRenderedPageBreak/>
        <w:t>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F76AA2" w:rsidRDefault="00535C13">
      <w:pPr>
        <w:spacing w:line="360" w:lineRule="auto"/>
        <w:rPr>
          <w:rFonts w:ascii="宋体" w:eastAsia="宋体" w:hAnsi="宋体"/>
          <w:sz w:val="24"/>
          <w:szCs w:val="24"/>
        </w:rPr>
      </w:pPr>
      <w:r>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F76AA2" w:rsidRDefault="00535C13">
      <w:pPr>
        <w:spacing w:line="360" w:lineRule="auto"/>
        <w:rPr>
          <w:rFonts w:ascii="宋体" w:eastAsia="宋体" w:hAnsi="宋体"/>
          <w:sz w:val="24"/>
          <w:szCs w:val="24"/>
        </w:rPr>
      </w:pPr>
      <w:r>
        <w:rPr>
          <w:rFonts w:ascii="宋体" w:eastAsia="宋体" w:hAnsi="宋体" w:hint="eastAsia"/>
          <w:sz w:val="24"/>
          <w:szCs w:val="24"/>
        </w:rPr>
        <w:t>11.4如果澄清或者修改发出的时间距规定的投标截止时间不足15日，招标人将顺延提交投标文件的截止时间。</w:t>
      </w:r>
    </w:p>
    <w:p w:rsidR="00F76AA2" w:rsidRDefault="00535C13">
      <w:pPr>
        <w:jc w:val="center"/>
        <w:outlineLvl w:val="0"/>
        <w:rPr>
          <w:rFonts w:ascii="宋体" w:eastAsia="宋体" w:hAnsi="宋体"/>
          <w:b/>
          <w:sz w:val="28"/>
          <w:szCs w:val="28"/>
        </w:rPr>
      </w:pPr>
      <w:bookmarkStart w:id="7" w:name="_Toc524770170"/>
      <w:r>
        <w:rPr>
          <w:rFonts w:ascii="宋体" w:eastAsia="宋体" w:hAnsi="宋体" w:hint="eastAsia"/>
          <w:b/>
          <w:sz w:val="28"/>
          <w:szCs w:val="28"/>
        </w:rPr>
        <w:t>三、投标文件的编制</w:t>
      </w:r>
      <w:bookmarkEnd w:id="7"/>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12.投标的语言及计量单位</w:t>
      </w:r>
    </w:p>
    <w:p w:rsidR="00F76AA2" w:rsidRDefault="00535C13">
      <w:pPr>
        <w:spacing w:line="360" w:lineRule="auto"/>
        <w:rPr>
          <w:rFonts w:ascii="宋体" w:eastAsia="宋体" w:hAnsi="宋体"/>
          <w:sz w:val="24"/>
          <w:szCs w:val="24"/>
        </w:rPr>
      </w:pPr>
      <w:r>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F76AA2" w:rsidRDefault="00535C13">
      <w:pPr>
        <w:spacing w:line="360" w:lineRule="auto"/>
        <w:rPr>
          <w:rFonts w:ascii="宋体" w:eastAsia="宋体" w:hAnsi="宋体"/>
          <w:sz w:val="24"/>
          <w:szCs w:val="24"/>
        </w:rPr>
      </w:pPr>
      <w:r>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13.投标报价</w:t>
      </w:r>
      <w:r>
        <w:rPr>
          <w:rFonts w:ascii="宋体" w:eastAsia="宋体" w:hAnsi="宋体"/>
          <w:b/>
          <w:sz w:val="24"/>
          <w:szCs w:val="24"/>
        </w:rPr>
        <w:t xml:space="preserve"> </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13.1本次招标项目的投标均以人民币为计算单位。</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13.2采购人不得向投标人索要或者接受其给予的赠品、回扣或者与采购无关的其他商品、服务。</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13.3投标人应对项目要求的全部内容进行报价，少报漏报将导致其投标为非实质性响应予以拒绝。</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13.5本项目所涉及的运输、施工、安装、集成、调试、验收、备品和工具等费用均包含在投标报价中。</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F76AA2" w:rsidRDefault="00535C13">
      <w:pPr>
        <w:spacing w:line="360" w:lineRule="auto"/>
        <w:rPr>
          <w:rFonts w:ascii="宋体" w:eastAsia="宋体" w:hAnsi="宋体"/>
          <w:sz w:val="24"/>
          <w:szCs w:val="24"/>
        </w:rPr>
      </w:pPr>
      <w:r>
        <w:rPr>
          <w:rFonts w:ascii="宋体" w:eastAsia="宋体" w:hAnsi="宋体" w:hint="eastAsia"/>
          <w:sz w:val="24"/>
          <w:szCs w:val="24"/>
        </w:rPr>
        <w:lastRenderedPageBreak/>
        <w:t>13.7报价不得高于本项目最高限价，且不低于成本价。本次招标实行“最高限价（项目控制金额上限）”,投标人的投标报价高于最高限价（项目控制金额上限）的，该投标人的投标文件将被视为非实质性响应予以拒绝。</w:t>
      </w:r>
    </w:p>
    <w:p w:rsidR="00F76AA2" w:rsidRDefault="00535C13">
      <w:pPr>
        <w:spacing w:line="360" w:lineRule="auto"/>
        <w:rPr>
          <w:rFonts w:ascii="宋体" w:eastAsia="宋体" w:hAnsi="宋体"/>
          <w:sz w:val="24"/>
          <w:szCs w:val="24"/>
        </w:rPr>
      </w:pPr>
      <w:r>
        <w:rPr>
          <w:rFonts w:ascii="宋体" w:eastAsia="宋体" w:hAnsi="宋体" w:hint="eastAsia"/>
          <w:sz w:val="24"/>
          <w:szCs w:val="24"/>
        </w:rPr>
        <w:t>13.8最低报价不能作为中标的保证。</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14.投标有效期</w:t>
      </w:r>
    </w:p>
    <w:p w:rsidR="00F76AA2" w:rsidRDefault="00535C13">
      <w:pPr>
        <w:spacing w:line="360" w:lineRule="auto"/>
        <w:rPr>
          <w:rFonts w:ascii="宋体" w:eastAsia="宋体" w:hAnsi="宋体"/>
          <w:sz w:val="24"/>
          <w:szCs w:val="24"/>
        </w:rPr>
      </w:pPr>
      <w:r>
        <w:rPr>
          <w:rFonts w:ascii="宋体" w:eastAsia="宋体" w:hAnsi="宋体" w:hint="eastAsia"/>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t>14.2投标有效期内投标人撤销投标文件的，投标人将承担违背投标承诺函的责任追究。</w:t>
      </w:r>
    </w:p>
    <w:p w:rsidR="00F76AA2" w:rsidRDefault="00535C13">
      <w:pPr>
        <w:spacing w:line="360" w:lineRule="auto"/>
        <w:rPr>
          <w:rFonts w:ascii="宋体" w:eastAsia="宋体" w:hAnsi="宋体"/>
          <w:sz w:val="24"/>
          <w:szCs w:val="24"/>
        </w:rPr>
      </w:pPr>
      <w:r>
        <w:rPr>
          <w:rFonts w:ascii="宋体" w:eastAsia="宋体" w:hAnsi="宋体" w:hint="eastAsia"/>
          <w:sz w:val="24"/>
          <w:szCs w:val="24"/>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76AA2" w:rsidRDefault="00535C13">
      <w:pPr>
        <w:spacing w:line="360" w:lineRule="auto"/>
        <w:rPr>
          <w:rFonts w:ascii="宋体" w:eastAsia="宋体" w:hAnsi="宋体"/>
          <w:sz w:val="24"/>
          <w:szCs w:val="24"/>
        </w:rPr>
      </w:pPr>
      <w:r>
        <w:rPr>
          <w:rFonts w:ascii="宋体" w:eastAsia="宋体" w:hAnsi="宋体" w:hint="eastAsia"/>
          <w:sz w:val="24"/>
          <w:szCs w:val="24"/>
        </w:rPr>
        <w:t>14.4 中标人的投标文件作为项目合同的附件，其有效期至中标人全部合同义务履行完毕为止。</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15.投标文件构成</w:t>
      </w:r>
    </w:p>
    <w:p w:rsidR="00F76AA2" w:rsidRDefault="00535C13">
      <w:pPr>
        <w:spacing w:line="360" w:lineRule="auto"/>
        <w:rPr>
          <w:rFonts w:ascii="宋体" w:eastAsia="宋体" w:hAnsi="宋体"/>
          <w:sz w:val="24"/>
          <w:szCs w:val="24"/>
        </w:rPr>
      </w:pPr>
      <w:r>
        <w:rPr>
          <w:rFonts w:ascii="宋体" w:eastAsia="宋体" w:hAnsi="宋体" w:hint="eastAsia"/>
          <w:sz w:val="24"/>
          <w:szCs w:val="24"/>
        </w:rPr>
        <w:t>15.1投标文件的构成应符合法律法规及招标文件的要求。</w:t>
      </w:r>
    </w:p>
    <w:p w:rsidR="00F76AA2" w:rsidRDefault="00535C13">
      <w:pPr>
        <w:spacing w:line="360" w:lineRule="auto"/>
        <w:rPr>
          <w:rFonts w:ascii="宋体" w:eastAsia="宋体" w:hAnsi="宋体"/>
          <w:sz w:val="24"/>
          <w:szCs w:val="24"/>
        </w:rPr>
      </w:pPr>
      <w:r>
        <w:rPr>
          <w:rFonts w:ascii="宋体" w:eastAsia="宋体" w:hAnsi="宋体" w:hint="eastAsia"/>
          <w:sz w:val="24"/>
          <w:szCs w:val="24"/>
        </w:rPr>
        <w:t>15.2投标人应当按照招标文件的要求编制投标文件。投标文件应当对招标文件提出的要求和条件作出明确响应。</w:t>
      </w:r>
    </w:p>
    <w:p w:rsidR="00F76AA2" w:rsidRDefault="00535C13">
      <w:pPr>
        <w:spacing w:line="360" w:lineRule="auto"/>
        <w:rPr>
          <w:rFonts w:ascii="宋体" w:eastAsia="宋体" w:hAnsi="宋体"/>
          <w:sz w:val="24"/>
          <w:szCs w:val="24"/>
        </w:rPr>
      </w:pPr>
      <w:r>
        <w:rPr>
          <w:rFonts w:ascii="宋体" w:eastAsia="宋体" w:hAnsi="宋体" w:hint="eastAsia"/>
          <w:sz w:val="24"/>
          <w:szCs w:val="24"/>
        </w:rPr>
        <w:t>15.3投标文件由资格证明材料、符合性证明材料、其它材料等组成。</w:t>
      </w:r>
    </w:p>
    <w:p w:rsidR="00F76AA2" w:rsidRDefault="00535C13">
      <w:pPr>
        <w:spacing w:line="360" w:lineRule="auto"/>
        <w:rPr>
          <w:rFonts w:ascii="宋体" w:eastAsia="宋体" w:hAnsi="宋体"/>
          <w:sz w:val="24"/>
          <w:szCs w:val="24"/>
        </w:rPr>
      </w:pPr>
      <w:r>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F76AA2" w:rsidRDefault="00535C13">
      <w:pPr>
        <w:spacing w:line="360" w:lineRule="auto"/>
        <w:rPr>
          <w:rFonts w:ascii="宋体" w:eastAsia="宋体" w:hAnsi="宋体"/>
          <w:sz w:val="24"/>
          <w:szCs w:val="24"/>
        </w:rPr>
      </w:pPr>
      <w:r>
        <w:rPr>
          <w:rFonts w:ascii="宋体" w:eastAsia="宋体" w:hAnsi="宋体" w:hint="eastAsia"/>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eastAsia="宋体" w:hAnsi="宋体"/>
          <w:sz w:val="24"/>
          <w:szCs w:val="24"/>
        </w:rPr>
        <w:t>.file</w:t>
      </w:r>
      <w:r>
        <w:rPr>
          <w:rFonts w:ascii="宋体" w:eastAsia="宋体" w:hAnsi="宋体" w:hint="eastAsia"/>
          <w:sz w:val="24"/>
          <w:szCs w:val="24"/>
        </w:rPr>
        <w:t>”的文件用于电子</w:t>
      </w:r>
      <w:r>
        <w:rPr>
          <w:rFonts w:ascii="宋体" w:eastAsia="宋体" w:hAnsi="宋体" w:hint="eastAsia"/>
          <w:sz w:val="24"/>
          <w:szCs w:val="24"/>
        </w:rPr>
        <w:lastRenderedPageBreak/>
        <w:t>投标使用，后缀名为“.PDF”的文件用于打印纸质投标文件，名称为“备份”的文件夹使用电子介质U盘存储，供开标现场备用。</w:t>
      </w:r>
    </w:p>
    <w:p w:rsidR="00F76AA2" w:rsidRDefault="00535C13">
      <w:pPr>
        <w:spacing w:line="360" w:lineRule="auto"/>
        <w:rPr>
          <w:rFonts w:ascii="宋体" w:eastAsia="宋体" w:hAnsi="宋体"/>
          <w:sz w:val="24"/>
          <w:szCs w:val="24"/>
        </w:rPr>
      </w:pPr>
      <w:r>
        <w:rPr>
          <w:rFonts w:ascii="宋体" w:eastAsia="宋体" w:hAnsi="宋体" w:hint="eastAsia"/>
          <w:sz w:val="24"/>
          <w:szCs w:val="24"/>
        </w:rPr>
        <w:t>电子投标文件制作技术咨询：0374-2961598。</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16.投标文件格式</w:t>
      </w:r>
    </w:p>
    <w:p w:rsidR="00F76AA2" w:rsidRDefault="00535C13">
      <w:pPr>
        <w:spacing w:line="360" w:lineRule="auto"/>
        <w:rPr>
          <w:rFonts w:ascii="宋体" w:eastAsia="宋体" w:hAnsi="宋体"/>
          <w:sz w:val="24"/>
          <w:szCs w:val="24"/>
        </w:rPr>
      </w:pPr>
      <w:r>
        <w:rPr>
          <w:rFonts w:ascii="宋体" w:eastAsia="宋体" w:hAnsi="宋体" w:hint="eastAsia"/>
          <w:sz w:val="24"/>
          <w:szCs w:val="24"/>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76AA2" w:rsidRDefault="00535C13">
      <w:pPr>
        <w:spacing w:line="360" w:lineRule="auto"/>
        <w:rPr>
          <w:rFonts w:ascii="宋体" w:eastAsia="宋体" w:hAnsi="宋体"/>
          <w:sz w:val="24"/>
          <w:szCs w:val="24"/>
        </w:rPr>
      </w:pPr>
      <w:r>
        <w:rPr>
          <w:rFonts w:ascii="宋体" w:eastAsia="宋体" w:hAnsi="宋体" w:hint="eastAsia"/>
          <w:sz w:val="24"/>
          <w:szCs w:val="24"/>
        </w:rPr>
        <w:t>16.2投标人应按招标文件提供的格式编写投标文件。招标文件未提供标准格式的投标人可自行拟定。</w:t>
      </w:r>
    </w:p>
    <w:p w:rsidR="00F76AA2" w:rsidRDefault="00535C13">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F76AA2" w:rsidRDefault="00535C13">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17.1 本项目不收取。</w:t>
      </w:r>
    </w:p>
    <w:p w:rsidR="00F76AA2" w:rsidRDefault="00535C13">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kern w:val="0"/>
          <w:sz w:val="24"/>
          <w:szCs w:val="24"/>
        </w:rPr>
        <w:t>17.2 投标人应提供投标承诺函。</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18.投标文件的数量和签署盖章</w:t>
      </w:r>
    </w:p>
    <w:p w:rsidR="00F76AA2" w:rsidRDefault="00535C13">
      <w:pPr>
        <w:spacing w:line="360" w:lineRule="auto"/>
        <w:rPr>
          <w:rFonts w:ascii="宋体" w:eastAsia="宋体" w:hAnsi="宋体"/>
          <w:sz w:val="24"/>
          <w:szCs w:val="24"/>
        </w:rPr>
      </w:pPr>
      <w:r>
        <w:rPr>
          <w:rFonts w:ascii="宋体" w:eastAsia="宋体" w:hAnsi="宋体" w:hint="eastAsia"/>
          <w:sz w:val="24"/>
          <w:szCs w:val="24"/>
        </w:rPr>
        <w:t>18.1投标人应提交投标文件份数见“投标人须知前附表”。</w:t>
      </w:r>
    </w:p>
    <w:p w:rsidR="00F76AA2" w:rsidRDefault="00535C13">
      <w:pPr>
        <w:spacing w:line="360" w:lineRule="auto"/>
        <w:rPr>
          <w:rFonts w:ascii="宋体" w:eastAsia="宋体" w:hAnsi="宋体"/>
          <w:sz w:val="24"/>
          <w:szCs w:val="24"/>
        </w:rPr>
      </w:pPr>
      <w:r>
        <w:rPr>
          <w:rFonts w:ascii="宋体" w:eastAsia="宋体" w:hAnsi="宋体" w:hint="eastAsia"/>
          <w:sz w:val="24"/>
          <w:szCs w:val="24"/>
        </w:rPr>
        <w:t>18.2在招标文件中已明示需盖章及签名之处，电子投标文件应按招标文件要求加盖投标人电子印章和法人电子印章或授权代表电子印章。</w:t>
      </w:r>
    </w:p>
    <w:p w:rsidR="00F76AA2" w:rsidRDefault="00535C13">
      <w:pPr>
        <w:spacing w:line="360" w:lineRule="auto"/>
        <w:rPr>
          <w:rFonts w:ascii="宋体" w:eastAsia="宋体" w:hAnsi="宋体"/>
          <w:sz w:val="24"/>
          <w:szCs w:val="24"/>
        </w:rPr>
      </w:pPr>
      <w:r>
        <w:rPr>
          <w:rFonts w:ascii="宋体" w:eastAsia="宋体" w:hAnsi="宋体" w:hint="eastAsia"/>
          <w:sz w:val="24"/>
          <w:szCs w:val="24"/>
        </w:rPr>
        <w:t>18.3纸质投标文件是指投标人电子投标文件制作完成后生成的后缀名为“.PDF”的文件打印的投标文件。纸质投标文件正本和副本封面上应清楚标明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F76AA2" w:rsidRDefault="00535C13">
      <w:pPr>
        <w:spacing w:line="360" w:lineRule="auto"/>
        <w:rPr>
          <w:rFonts w:ascii="宋体" w:eastAsia="宋体" w:hAnsi="宋体"/>
          <w:sz w:val="24"/>
          <w:szCs w:val="24"/>
        </w:rPr>
      </w:pPr>
      <w:r>
        <w:rPr>
          <w:rFonts w:ascii="宋体" w:eastAsia="宋体" w:hAnsi="宋体" w:hint="eastAsia"/>
          <w:sz w:val="24"/>
          <w:szCs w:val="24"/>
        </w:rPr>
        <w:t>18.4纸质投标文件副本可以是纸质投标文件的正本复印而成。</w:t>
      </w:r>
    </w:p>
    <w:p w:rsidR="00F76AA2" w:rsidRDefault="00535C13">
      <w:pPr>
        <w:jc w:val="center"/>
        <w:outlineLvl w:val="0"/>
        <w:rPr>
          <w:rFonts w:ascii="宋体" w:eastAsia="宋体" w:hAnsi="宋体"/>
          <w:b/>
          <w:sz w:val="28"/>
          <w:szCs w:val="28"/>
        </w:rPr>
      </w:pPr>
      <w:bookmarkStart w:id="8" w:name="_Toc524770171"/>
      <w:r>
        <w:rPr>
          <w:rFonts w:ascii="宋体" w:eastAsia="宋体" w:hAnsi="宋体" w:hint="eastAsia"/>
          <w:b/>
          <w:sz w:val="28"/>
          <w:szCs w:val="28"/>
        </w:rPr>
        <w:t>四、投标文件的递交</w:t>
      </w:r>
      <w:bookmarkEnd w:id="8"/>
    </w:p>
    <w:p w:rsidR="00F76AA2" w:rsidRDefault="00535C13">
      <w:pPr>
        <w:spacing w:line="360" w:lineRule="auto"/>
        <w:rPr>
          <w:rFonts w:ascii="宋体" w:eastAsia="宋体" w:hAnsi="宋体"/>
          <w:b/>
          <w:sz w:val="24"/>
          <w:szCs w:val="24"/>
        </w:rPr>
      </w:pPr>
      <w:r>
        <w:rPr>
          <w:rFonts w:ascii="宋体" w:eastAsia="宋体" w:hAnsi="宋体" w:hint="eastAsia"/>
          <w:b/>
          <w:sz w:val="24"/>
          <w:szCs w:val="24"/>
        </w:rPr>
        <w:t>19.投标文件的密封</w:t>
      </w:r>
    </w:p>
    <w:p w:rsidR="00F76AA2" w:rsidRDefault="00535C13">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 副本”密封在一个包装袋内。使用电子介质U盘存储的投标文件单独密封包装，并随纸质投标文件一并提交。封套上写明：</w:t>
      </w:r>
    </w:p>
    <w:p w:rsidR="00F76AA2" w:rsidRDefault="00535C13">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F76AA2" w:rsidRDefault="00535C13">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F76AA2" w:rsidRDefault="00535C13">
      <w:pPr>
        <w:spacing w:line="360" w:lineRule="auto"/>
        <w:ind w:firstLineChars="235" w:firstLine="566"/>
        <w:rPr>
          <w:rFonts w:ascii="宋体" w:eastAsia="宋体" w:hAnsi="宋体"/>
          <w:b/>
          <w:sz w:val="24"/>
          <w:szCs w:val="24"/>
        </w:rPr>
      </w:pPr>
      <w:r>
        <w:rPr>
          <w:rFonts w:ascii="宋体" w:eastAsia="宋体" w:hAnsi="宋体" w:hint="eastAsia"/>
          <w:b/>
          <w:sz w:val="24"/>
          <w:szCs w:val="24"/>
        </w:rPr>
        <w:lastRenderedPageBreak/>
        <w:t>投标人名称：</w:t>
      </w:r>
    </w:p>
    <w:p w:rsidR="00F76AA2" w:rsidRDefault="00535C13">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F76AA2" w:rsidRDefault="00535C13">
      <w:pPr>
        <w:spacing w:line="360" w:lineRule="auto"/>
        <w:rPr>
          <w:rFonts w:ascii="宋体" w:eastAsia="宋体" w:hAnsi="宋体"/>
          <w:b/>
          <w:sz w:val="24"/>
          <w:szCs w:val="24"/>
        </w:rPr>
      </w:pPr>
      <w:r>
        <w:rPr>
          <w:rFonts w:ascii="宋体" w:eastAsia="宋体" w:hAnsi="宋体" w:hint="eastAsia"/>
          <w:b/>
          <w:sz w:val="24"/>
          <w:szCs w:val="24"/>
          <w:u w:val="single"/>
        </w:rPr>
        <w:t xml:space="preserve">    项目名称   </w:t>
      </w:r>
      <w:r>
        <w:rPr>
          <w:rFonts w:ascii="宋体" w:eastAsia="宋体" w:hAnsi="宋体" w:hint="eastAsia"/>
          <w:b/>
          <w:sz w:val="24"/>
          <w:szCs w:val="24"/>
        </w:rPr>
        <w:t>投标文件在   年   月   日   时   分前不得开启。</w:t>
      </w:r>
    </w:p>
    <w:p w:rsidR="00F76AA2" w:rsidRDefault="00535C13">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F76AA2" w:rsidRDefault="00535C13">
      <w:pPr>
        <w:spacing w:line="360" w:lineRule="auto"/>
        <w:rPr>
          <w:rFonts w:ascii="宋体" w:eastAsia="宋体" w:hAnsi="宋体"/>
          <w:sz w:val="24"/>
          <w:szCs w:val="24"/>
        </w:rPr>
      </w:pPr>
      <w:r>
        <w:rPr>
          <w:rFonts w:ascii="宋体" w:eastAsia="宋体" w:hAnsi="宋体" w:hint="eastAsia"/>
          <w:sz w:val="24"/>
          <w:szCs w:val="24"/>
        </w:rPr>
        <w:t>19.3开标时各投标人的法定代表人或授权委托人持身份证原件及授权委托书，到开标现场签到，各投标单位参加会议人数不得多于三人。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20.投标截止时间</w:t>
      </w:r>
    </w:p>
    <w:p w:rsidR="00F76AA2" w:rsidRDefault="00535C13">
      <w:pPr>
        <w:spacing w:line="360" w:lineRule="auto"/>
        <w:rPr>
          <w:rFonts w:ascii="宋体" w:eastAsia="宋体" w:hAnsi="宋体"/>
          <w:sz w:val="24"/>
          <w:szCs w:val="24"/>
        </w:rPr>
      </w:pPr>
      <w:r>
        <w:rPr>
          <w:rFonts w:ascii="宋体" w:eastAsia="宋体" w:hAnsi="宋体" w:hint="eastAsia"/>
          <w:sz w:val="24"/>
          <w:szCs w:val="24"/>
        </w:rPr>
        <w:t>20.1投标人必须在“投标邀请”和“投标人须知前附表”中规定的投标截止时间前，将所有投标文件送达招标文件指定的开标地点。</w:t>
      </w:r>
    </w:p>
    <w:p w:rsidR="00F76AA2" w:rsidRDefault="00535C13">
      <w:pPr>
        <w:spacing w:line="360" w:lineRule="auto"/>
        <w:rPr>
          <w:rFonts w:ascii="宋体" w:eastAsia="宋体" w:hAnsi="宋体"/>
          <w:sz w:val="24"/>
          <w:szCs w:val="24"/>
        </w:rPr>
      </w:pPr>
      <w:r>
        <w:rPr>
          <w:rFonts w:ascii="宋体" w:eastAsia="宋体" w:hAnsi="宋体" w:hint="eastAsia"/>
          <w:sz w:val="24"/>
          <w:szCs w:val="24"/>
        </w:rPr>
        <w:t>20.2招标人收到投标文件后，应当如实记载投标文件的送达时间和密封情况，签收保存，并向投标人出具签收回执。任何单位和个人不得在开标前开启投标文件。</w:t>
      </w:r>
    </w:p>
    <w:p w:rsidR="00F76AA2" w:rsidRDefault="00535C13">
      <w:pPr>
        <w:spacing w:line="360" w:lineRule="auto"/>
        <w:rPr>
          <w:rFonts w:ascii="宋体" w:eastAsia="宋体" w:hAnsi="宋体"/>
          <w:sz w:val="24"/>
          <w:szCs w:val="24"/>
        </w:rPr>
      </w:pPr>
      <w:r>
        <w:rPr>
          <w:rFonts w:ascii="宋体" w:eastAsia="宋体" w:hAnsi="宋体" w:hint="eastAsia"/>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21.迟交的投标文件</w:t>
      </w:r>
    </w:p>
    <w:p w:rsidR="00F76AA2" w:rsidRDefault="00535C13">
      <w:pPr>
        <w:spacing w:line="360" w:lineRule="auto"/>
        <w:rPr>
          <w:rFonts w:ascii="宋体" w:eastAsia="宋体" w:hAnsi="宋体"/>
          <w:sz w:val="24"/>
          <w:szCs w:val="24"/>
        </w:rPr>
      </w:pPr>
      <w:r>
        <w:rPr>
          <w:rFonts w:ascii="宋体" w:eastAsia="宋体" w:hAnsi="宋体" w:hint="eastAsia"/>
          <w:sz w:val="24"/>
          <w:szCs w:val="24"/>
        </w:rPr>
        <w:t>投标截止时间之后送达/上传的投标文件，招标人将拒绝接收。</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22.投标文件的修改和撤回</w:t>
      </w:r>
    </w:p>
    <w:p w:rsidR="00F76AA2" w:rsidRDefault="00535C13">
      <w:pPr>
        <w:spacing w:line="360" w:lineRule="auto"/>
        <w:rPr>
          <w:rFonts w:ascii="宋体" w:eastAsia="宋体" w:hAnsi="宋体"/>
          <w:sz w:val="24"/>
          <w:szCs w:val="24"/>
        </w:rPr>
      </w:pPr>
      <w:r>
        <w:rPr>
          <w:rFonts w:ascii="宋体" w:eastAsia="宋体" w:hAnsi="宋体" w:hint="eastAsia"/>
          <w:sz w:val="24"/>
          <w:szCs w:val="24"/>
        </w:rPr>
        <w:t>22.1投标人在投标截止时间前，对所递交的纸质投标文件进行补充、修改或者撤回的，须书面通知招标人。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F76AA2" w:rsidRDefault="00535C13">
      <w:pPr>
        <w:spacing w:line="360" w:lineRule="auto"/>
        <w:rPr>
          <w:rFonts w:ascii="宋体" w:eastAsia="宋体" w:hAnsi="宋体"/>
          <w:sz w:val="24"/>
          <w:szCs w:val="24"/>
        </w:rPr>
      </w:pPr>
      <w:r>
        <w:rPr>
          <w:rFonts w:ascii="宋体" w:eastAsia="宋体" w:hAnsi="宋体" w:hint="eastAsia"/>
          <w:sz w:val="24"/>
          <w:szCs w:val="24"/>
        </w:rPr>
        <w:t>22.2投标人补充、修改的内容并作为投标文件的组成部分。补充或修改应当按招标文件要求签署、盖章、密封、递交，并应注明“修改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F76AA2" w:rsidRDefault="00535C13">
      <w:pPr>
        <w:spacing w:line="360" w:lineRule="auto"/>
        <w:rPr>
          <w:rFonts w:ascii="宋体" w:eastAsia="宋体" w:hAnsi="宋体"/>
          <w:sz w:val="24"/>
          <w:szCs w:val="24"/>
        </w:rPr>
      </w:pPr>
      <w:r>
        <w:rPr>
          <w:rFonts w:ascii="宋体" w:eastAsia="宋体" w:hAnsi="宋体" w:hint="eastAsia"/>
          <w:sz w:val="24"/>
          <w:szCs w:val="24"/>
        </w:rPr>
        <w:t>22.3投标人在递交纸质投标文件后，可以撤回其投标，但投标人必须在规定的投标截止时间前以书面形式告知招标人。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22.4我方明白并同意，在规定的招标时间截止之后，投标有效期之内撤销投标文件的，则我方将承担违背投标承诺函的责任追究。</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lastRenderedPageBreak/>
        <w:t>23.除投标人须知前附表另有规定外，投标人所提交的电子投标文件、纸质投标文件及电子介质U盘存储的备份文件不予退还。</w:t>
      </w:r>
    </w:p>
    <w:p w:rsidR="00F76AA2" w:rsidRDefault="00535C13">
      <w:pPr>
        <w:jc w:val="center"/>
        <w:outlineLvl w:val="0"/>
        <w:rPr>
          <w:rFonts w:ascii="宋体" w:eastAsia="宋体" w:hAnsi="宋体"/>
          <w:b/>
          <w:sz w:val="28"/>
          <w:szCs w:val="28"/>
        </w:rPr>
      </w:pPr>
      <w:bookmarkStart w:id="9" w:name="_Toc524770172"/>
      <w:r>
        <w:rPr>
          <w:rFonts w:ascii="宋体" w:eastAsia="宋体" w:hAnsi="宋体" w:hint="eastAsia"/>
          <w:b/>
          <w:sz w:val="28"/>
          <w:szCs w:val="28"/>
        </w:rPr>
        <w:t>五、开标和评标</w:t>
      </w:r>
      <w:bookmarkEnd w:id="9"/>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24.开标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24.1招标人将按招标文件规定的时间和地点组织公开开标。开标由代理机构主持，邀请投标人参加。评标委员会成员不得参加开标活动。</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24.2招标人应当对开标、评标现场活动进行全程录音录像。录音录像应当清晰可辨，音像资料作为采购文件一并存档。</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6AA2" w:rsidRDefault="00535C13">
      <w:pPr>
        <w:spacing w:line="360" w:lineRule="auto"/>
        <w:rPr>
          <w:rFonts w:ascii="宋体" w:eastAsia="宋体" w:hAnsi="宋体"/>
          <w:sz w:val="24"/>
          <w:szCs w:val="24"/>
        </w:rPr>
      </w:pPr>
      <w:r>
        <w:rPr>
          <w:rFonts w:ascii="宋体" w:eastAsia="宋体" w:hAnsi="宋体" w:hint="eastAsia"/>
          <w:sz w:val="24"/>
          <w:szCs w:val="24"/>
        </w:rPr>
        <w:t>（1）电子投标文件的解密</w:t>
      </w:r>
    </w:p>
    <w:p w:rsidR="00F76AA2" w:rsidRDefault="00535C13">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F76AA2" w:rsidRDefault="00535C13">
      <w:pPr>
        <w:spacing w:line="360" w:lineRule="auto"/>
        <w:rPr>
          <w:rFonts w:ascii="宋体" w:eastAsia="宋体" w:hAnsi="宋体"/>
          <w:sz w:val="24"/>
          <w:szCs w:val="24"/>
        </w:rPr>
      </w:pPr>
      <w:r>
        <w:rPr>
          <w:rFonts w:ascii="宋体" w:eastAsia="宋体" w:hAnsi="宋体" w:hint="eastAsia"/>
          <w:sz w:val="24"/>
          <w:szCs w:val="24"/>
        </w:rPr>
        <w:t>a. 投标人解密：投标人使用本单位CA数字证书远程或现场进行解密。需开标现场使用一体机进行解密的，请在代理机构引导下进行。</w:t>
      </w:r>
    </w:p>
    <w:p w:rsidR="00F76AA2" w:rsidRDefault="00535C13">
      <w:pPr>
        <w:spacing w:line="360" w:lineRule="auto"/>
        <w:rPr>
          <w:rFonts w:ascii="宋体" w:eastAsia="宋体" w:hAnsi="宋体"/>
          <w:sz w:val="24"/>
          <w:szCs w:val="24"/>
        </w:rPr>
      </w:pPr>
      <w:r>
        <w:rPr>
          <w:rFonts w:ascii="宋体" w:eastAsia="宋体" w:hAnsi="宋体" w:hint="eastAsia"/>
          <w:sz w:val="24"/>
          <w:szCs w:val="24"/>
        </w:rPr>
        <w:t>b. 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，使用本单位CA数字证书进行再次解密。</w:t>
      </w:r>
    </w:p>
    <w:p w:rsidR="00F76AA2" w:rsidRDefault="00535C13">
      <w:pPr>
        <w:spacing w:line="360" w:lineRule="auto"/>
        <w:rPr>
          <w:rFonts w:ascii="宋体" w:eastAsia="宋体" w:hAnsi="宋体"/>
          <w:sz w:val="24"/>
          <w:szCs w:val="24"/>
        </w:rPr>
      </w:pPr>
      <w:r>
        <w:rPr>
          <w:rFonts w:ascii="宋体" w:eastAsia="宋体" w:hAnsi="宋体" w:hint="eastAsia"/>
          <w:sz w:val="24"/>
          <w:szCs w:val="24"/>
        </w:rPr>
        <w:t>（2） 电子投标文件解密异常情况处理</w:t>
      </w:r>
    </w:p>
    <w:p w:rsidR="00F76AA2" w:rsidRDefault="00535C13">
      <w:pPr>
        <w:spacing w:line="360" w:lineRule="auto"/>
        <w:rPr>
          <w:rFonts w:ascii="宋体" w:eastAsia="宋体" w:hAnsi="宋体"/>
          <w:sz w:val="24"/>
          <w:szCs w:val="24"/>
        </w:rPr>
      </w:pPr>
      <w:r>
        <w:rPr>
          <w:rFonts w:ascii="宋体" w:eastAsia="宋体" w:hAnsi="宋体" w:hint="eastAsia"/>
          <w:sz w:val="24"/>
          <w:szCs w:val="24"/>
        </w:rPr>
        <w:t>a. 因电子交易系统异常无法解密电子投标文件的，使用纸质投标文件以人工方式进行。</w:t>
      </w:r>
    </w:p>
    <w:p w:rsidR="00F76AA2" w:rsidRDefault="00535C13">
      <w:pPr>
        <w:spacing w:line="360" w:lineRule="auto"/>
        <w:rPr>
          <w:rFonts w:ascii="宋体" w:eastAsia="宋体" w:hAnsi="宋体"/>
          <w:sz w:val="24"/>
          <w:szCs w:val="24"/>
        </w:rPr>
      </w:pPr>
      <w:r>
        <w:rPr>
          <w:rFonts w:ascii="宋体" w:eastAsia="宋体" w:hAnsi="宋体" w:hint="eastAsia"/>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24.4投标人不足3家的，不得开标。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24.5开标过程由采购代理机构负责记录，由参加开标的各投标人代表和相关工作人员签字确认后随采购文件一并存档。</w:t>
      </w:r>
    </w:p>
    <w:p w:rsidR="00F76AA2" w:rsidRDefault="00535C13">
      <w:pPr>
        <w:spacing w:line="360" w:lineRule="auto"/>
        <w:rPr>
          <w:rFonts w:ascii="宋体" w:eastAsia="宋体" w:hAnsi="宋体"/>
          <w:sz w:val="24"/>
          <w:szCs w:val="24"/>
        </w:rPr>
      </w:pPr>
      <w:r>
        <w:rPr>
          <w:rFonts w:ascii="宋体" w:eastAsia="宋体" w:hAnsi="宋体" w:hint="eastAsia"/>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6AA2" w:rsidRDefault="00535C13">
      <w:pPr>
        <w:spacing w:line="360" w:lineRule="auto"/>
        <w:rPr>
          <w:rFonts w:ascii="宋体" w:eastAsia="宋体" w:hAnsi="宋体"/>
          <w:sz w:val="24"/>
          <w:szCs w:val="24"/>
        </w:rPr>
      </w:pPr>
      <w:r>
        <w:rPr>
          <w:rFonts w:ascii="宋体" w:eastAsia="宋体" w:hAnsi="宋体" w:hint="eastAsia"/>
          <w:sz w:val="24"/>
          <w:szCs w:val="24"/>
        </w:rPr>
        <w:lastRenderedPageBreak/>
        <w:t>24.7投标人未参加开标的，视同认可开标结果。</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25.资格审查</w:t>
      </w:r>
    </w:p>
    <w:p w:rsidR="00F76AA2" w:rsidRDefault="00535C13">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开标结束后，采购人依法对投标人的资格进行审查。合格投标人不足3家的，不得评标。</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26.评标委员会的组成</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6AA2" w:rsidRDefault="00535C13">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采购项目符合下列情形之一的，评标委员会成员人数应当为7人以上单数：</w:t>
      </w:r>
    </w:p>
    <w:p w:rsidR="00F76AA2" w:rsidRDefault="00535C13">
      <w:pPr>
        <w:spacing w:line="360" w:lineRule="auto"/>
        <w:rPr>
          <w:rFonts w:ascii="宋体" w:eastAsia="宋体" w:hAnsi="宋体"/>
          <w:sz w:val="24"/>
          <w:szCs w:val="24"/>
        </w:rPr>
      </w:pPr>
      <w:r>
        <w:rPr>
          <w:rFonts w:ascii="宋体" w:eastAsia="宋体" w:hAnsi="宋体" w:hint="eastAsia"/>
          <w:sz w:val="24"/>
          <w:szCs w:val="24"/>
        </w:rPr>
        <w:t>（1）采购预算金额在1000万元以上；</w:t>
      </w:r>
    </w:p>
    <w:p w:rsidR="00F76AA2" w:rsidRDefault="00535C13">
      <w:pPr>
        <w:spacing w:line="360" w:lineRule="auto"/>
        <w:rPr>
          <w:rFonts w:ascii="宋体" w:eastAsia="宋体" w:hAnsi="宋体"/>
          <w:sz w:val="24"/>
          <w:szCs w:val="24"/>
        </w:rPr>
      </w:pPr>
      <w:r>
        <w:rPr>
          <w:rFonts w:ascii="宋体" w:eastAsia="宋体" w:hAnsi="宋体" w:hint="eastAsia"/>
          <w:sz w:val="24"/>
          <w:szCs w:val="24"/>
        </w:rPr>
        <w:t>（2）技术复杂；</w:t>
      </w:r>
    </w:p>
    <w:p w:rsidR="00F76AA2" w:rsidRDefault="00535C13">
      <w:pPr>
        <w:spacing w:line="360" w:lineRule="auto"/>
        <w:rPr>
          <w:rFonts w:ascii="宋体" w:eastAsia="宋体" w:hAnsi="宋体"/>
          <w:sz w:val="24"/>
          <w:szCs w:val="24"/>
        </w:rPr>
      </w:pPr>
      <w:r>
        <w:rPr>
          <w:rFonts w:ascii="宋体" w:eastAsia="宋体" w:hAnsi="宋体" w:hint="eastAsia"/>
          <w:sz w:val="24"/>
          <w:szCs w:val="24"/>
        </w:rPr>
        <w:t>（3）社会影响较大。</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26.2评审专家对本单位的采购项目只能作为采购人代表参与评标。采购代理机构工作人员不得参加由本机构代理的政府采购项目的评标。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26.3评审专家与投标人存在下列利害关系之一的,应当回避:</w:t>
      </w:r>
    </w:p>
    <w:p w:rsidR="00F76AA2" w:rsidRDefault="00535C13">
      <w:pPr>
        <w:spacing w:line="360" w:lineRule="auto"/>
        <w:rPr>
          <w:rFonts w:ascii="宋体" w:eastAsia="宋体" w:hAnsi="宋体"/>
          <w:sz w:val="24"/>
          <w:szCs w:val="24"/>
        </w:rPr>
      </w:pPr>
      <w:r>
        <w:rPr>
          <w:rFonts w:ascii="宋体" w:eastAsia="宋体" w:hAnsi="宋体" w:hint="eastAsia"/>
          <w:sz w:val="24"/>
          <w:szCs w:val="24"/>
        </w:rPr>
        <w:t>（1）参加采购活动前三年内,与供应商存在劳动关系,或者担任过供应商的董事、监事,或者是供应商的控股股东或实际控制人；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（2）与供应商的法定代表人或者负责人有夫妻、直系血亲、三代以内旁系血亲或者近姻亲关系；</w:t>
      </w:r>
    </w:p>
    <w:p w:rsidR="00F76AA2" w:rsidRDefault="00535C13">
      <w:pPr>
        <w:spacing w:line="360" w:lineRule="auto"/>
        <w:rPr>
          <w:rFonts w:ascii="宋体" w:eastAsia="宋体" w:hAnsi="宋体"/>
          <w:sz w:val="24"/>
          <w:szCs w:val="24"/>
        </w:rPr>
      </w:pPr>
      <w:r>
        <w:rPr>
          <w:rFonts w:ascii="宋体" w:eastAsia="宋体" w:hAnsi="宋体" w:hint="eastAsia"/>
          <w:sz w:val="24"/>
          <w:szCs w:val="24"/>
        </w:rPr>
        <w:t>（3）与供应商有其他可能影响政府采购活动公平、公正进行的关系。</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26.4评审专家发现本人与参加采购活动的供应商有利害关系的,应当主动提出回避。采购人或者代理机构发现评审专家与参加采购活动的供应商有利害关系的,应当要求其回避。</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26.5采购人不得担任评标小组长。</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26.6采购人可以在评标前说明项目背景和采购需求，说明内容不得含有歧视性、倾向性意见，不得超出招标文件所述范围。说明应当提交书面材料，并随采购文件一并存档。</w:t>
      </w:r>
    </w:p>
    <w:p w:rsidR="00F76AA2" w:rsidRDefault="00535C13">
      <w:pPr>
        <w:spacing w:line="360" w:lineRule="auto"/>
        <w:rPr>
          <w:rFonts w:ascii="宋体" w:eastAsia="宋体" w:hAnsi="宋体"/>
          <w:sz w:val="24"/>
          <w:szCs w:val="24"/>
        </w:rPr>
      </w:pPr>
      <w:r>
        <w:rPr>
          <w:rFonts w:ascii="宋体" w:eastAsia="宋体" w:hAnsi="宋体" w:hint="eastAsia"/>
          <w:sz w:val="24"/>
          <w:szCs w:val="24"/>
        </w:rPr>
        <w:t>26.7评标委员会成员名单在评标结果公告前应当保密。</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27.符合性审查</w:t>
      </w:r>
    </w:p>
    <w:p w:rsidR="00F76AA2" w:rsidRDefault="00535C13">
      <w:pPr>
        <w:spacing w:line="360" w:lineRule="auto"/>
        <w:rPr>
          <w:rFonts w:ascii="宋体" w:eastAsia="宋体" w:hAnsi="宋体"/>
          <w:sz w:val="24"/>
          <w:szCs w:val="24"/>
        </w:rPr>
      </w:pPr>
      <w:r>
        <w:rPr>
          <w:rFonts w:ascii="宋体" w:eastAsia="宋体" w:hAnsi="宋体" w:hint="eastAsia"/>
          <w:sz w:val="24"/>
          <w:szCs w:val="24"/>
        </w:rPr>
        <w:t>27.1评标委员会依据有关法律法规和招标文件的规定，对符合资格的投标人的投标文件</w:t>
      </w:r>
      <w:r>
        <w:rPr>
          <w:rFonts w:ascii="宋体" w:eastAsia="宋体" w:hAnsi="宋体" w:hint="eastAsia"/>
          <w:sz w:val="24"/>
          <w:szCs w:val="24"/>
        </w:rPr>
        <w:lastRenderedPageBreak/>
        <w:t>进行符合性审查，以确定其是否满足招标文件的实质性要求。</w:t>
      </w:r>
    </w:p>
    <w:p w:rsidR="00F76AA2" w:rsidRDefault="00535C13">
      <w:pPr>
        <w:spacing w:line="360" w:lineRule="auto"/>
        <w:rPr>
          <w:rFonts w:ascii="宋体" w:eastAsia="宋体" w:hAnsi="宋体"/>
          <w:sz w:val="24"/>
          <w:szCs w:val="24"/>
        </w:rPr>
      </w:pPr>
      <w:r>
        <w:rPr>
          <w:rFonts w:ascii="宋体" w:eastAsia="宋体" w:hAnsi="宋体" w:hint="eastAsia"/>
          <w:sz w:val="24"/>
          <w:szCs w:val="24"/>
        </w:rPr>
        <w:t>27.2审查、评价投标文件是否符合招标文件的商务、技术等实质性要求。</w:t>
      </w:r>
    </w:p>
    <w:p w:rsidR="00F76AA2" w:rsidRDefault="00535C13">
      <w:pPr>
        <w:spacing w:line="360" w:lineRule="auto"/>
        <w:rPr>
          <w:rFonts w:ascii="宋体" w:eastAsia="宋体" w:hAnsi="宋体"/>
          <w:sz w:val="24"/>
          <w:szCs w:val="24"/>
        </w:rPr>
      </w:pPr>
      <w:r>
        <w:rPr>
          <w:rFonts w:ascii="宋体" w:eastAsia="宋体" w:hAnsi="宋体" w:hint="eastAsia"/>
          <w:sz w:val="24"/>
          <w:szCs w:val="24"/>
        </w:rPr>
        <w:t>27.3可要求投标人对投标文件有关事项作出澄清或者说明。</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28.投标文件的澄清</w:t>
      </w:r>
    </w:p>
    <w:p w:rsidR="00F76AA2" w:rsidRDefault="00535C13">
      <w:pPr>
        <w:spacing w:line="360" w:lineRule="auto"/>
        <w:rPr>
          <w:rFonts w:ascii="宋体" w:eastAsia="宋体" w:hAnsi="宋体"/>
          <w:sz w:val="24"/>
          <w:szCs w:val="24"/>
        </w:rPr>
      </w:pPr>
      <w:r>
        <w:rPr>
          <w:rFonts w:ascii="宋体" w:eastAsia="宋体" w:hAnsi="宋体" w:hint="eastAsia"/>
          <w:sz w:val="24"/>
          <w:szCs w:val="24"/>
        </w:rPr>
        <w:t>28.1对于投标文件中含义不明确、同类问题表述不一致或者有明显文字和计算错误的内容，评标委员会应当以书面形式要求投标人作出必要的澄清、说明或者补正。</w:t>
      </w:r>
    </w:p>
    <w:p w:rsidR="00F76AA2" w:rsidRDefault="00535C13">
      <w:pPr>
        <w:spacing w:line="360" w:lineRule="auto"/>
        <w:rPr>
          <w:rFonts w:ascii="宋体" w:eastAsia="宋体" w:hAnsi="宋体"/>
          <w:sz w:val="24"/>
          <w:szCs w:val="24"/>
        </w:rPr>
      </w:pPr>
      <w:r>
        <w:rPr>
          <w:rFonts w:ascii="宋体" w:eastAsia="宋体" w:hAnsi="宋体" w:hint="eastAsia"/>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rsidR="00F76AA2" w:rsidRDefault="00535C13">
      <w:pPr>
        <w:spacing w:line="360" w:lineRule="auto"/>
        <w:rPr>
          <w:rFonts w:ascii="宋体" w:eastAsia="宋体" w:hAnsi="宋体"/>
          <w:sz w:val="24"/>
          <w:szCs w:val="24"/>
        </w:rPr>
      </w:pPr>
      <w:r>
        <w:rPr>
          <w:rFonts w:ascii="宋体" w:eastAsia="宋体" w:hAnsi="宋体" w:hint="eastAsia"/>
          <w:sz w:val="24"/>
          <w:szCs w:val="24"/>
        </w:rPr>
        <w:t>28.3投标人的澄清文件是其投标文件的组成部分。</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29.投标文件报价出现前后不一致的修正</w:t>
      </w:r>
    </w:p>
    <w:p w:rsidR="00F76AA2" w:rsidRDefault="00535C13">
      <w:pPr>
        <w:spacing w:line="360" w:lineRule="auto"/>
        <w:rPr>
          <w:rFonts w:ascii="宋体" w:eastAsia="宋体" w:hAnsi="宋体"/>
          <w:sz w:val="24"/>
          <w:szCs w:val="24"/>
        </w:rPr>
      </w:pPr>
      <w:r>
        <w:rPr>
          <w:rFonts w:ascii="宋体" w:eastAsia="宋体" w:hAnsi="宋体" w:hint="eastAsia"/>
          <w:sz w:val="24"/>
          <w:szCs w:val="24"/>
        </w:rPr>
        <w:t>（1）投标文件中开标一览表(报价表)内容与投标文件中相应内容不一致的，以开标一览表(报价表)为准；</w:t>
      </w:r>
    </w:p>
    <w:p w:rsidR="00F76AA2" w:rsidRDefault="00535C13">
      <w:pPr>
        <w:spacing w:line="360" w:lineRule="auto"/>
        <w:rPr>
          <w:rFonts w:ascii="宋体" w:eastAsia="宋体" w:hAnsi="宋体"/>
          <w:sz w:val="24"/>
          <w:szCs w:val="24"/>
        </w:rPr>
      </w:pPr>
      <w:r>
        <w:rPr>
          <w:rFonts w:ascii="宋体" w:eastAsia="宋体" w:hAnsi="宋体" w:hint="eastAsia"/>
          <w:sz w:val="24"/>
          <w:szCs w:val="24"/>
        </w:rPr>
        <w:t>（2）大写金额和小写金额不一致的，以大写金额为准；</w:t>
      </w:r>
    </w:p>
    <w:p w:rsidR="00F76AA2" w:rsidRDefault="00535C13">
      <w:pPr>
        <w:spacing w:line="360" w:lineRule="auto"/>
        <w:rPr>
          <w:rFonts w:ascii="宋体" w:eastAsia="宋体" w:hAnsi="宋体"/>
          <w:sz w:val="24"/>
          <w:szCs w:val="24"/>
        </w:rPr>
      </w:pPr>
      <w:r>
        <w:rPr>
          <w:rFonts w:ascii="宋体" w:eastAsia="宋体" w:hAnsi="宋体" w:hint="eastAsia"/>
          <w:sz w:val="24"/>
          <w:szCs w:val="24"/>
        </w:rPr>
        <w:t>（3） 单价金额小数点或者百分比有明显错位的，以开标一览表的总价为准，并修改单价；</w:t>
      </w:r>
    </w:p>
    <w:p w:rsidR="00F76AA2" w:rsidRDefault="00535C13">
      <w:pPr>
        <w:spacing w:line="360" w:lineRule="auto"/>
        <w:rPr>
          <w:rFonts w:ascii="宋体" w:eastAsia="宋体" w:hAnsi="宋体"/>
          <w:sz w:val="24"/>
          <w:szCs w:val="24"/>
        </w:rPr>
      </w:pPr>
      <w:r>
        <w:rPr>
          <w:rFonts w:ascii="宋体" w:eastAsia="宋体" w:hAnsi="宋体" w:hint="eastAsia"/>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30.投标无效情形</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30.1 投标文件属下列情况之一的，按照无效投标处理：</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30.1.1 未按照招标文件的规定提交提供投标承诺函的；</w:t>
      </w:r>
      <w:r>
        <w:rPr>
          <w:rFonts w:ascii="宋体" w:eastAsia="宋体" w:hAnsi="宋体" w:cs="仿宋_GB2312"/>
          <w:color w:val="000000"/>
          <w:sz w:val="24"/>
          <w:szCs w:val="24"/>
          <w:lang w:val="zh-CN"/>
        </w:rPr>
        <w:t xml:space="preserve"> </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30.1.2 投标文件未按招标文件要求签署、盖章的；</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30.1.3 不具备招标文件中规定的资格要求的；</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30.1.4 报价超过招标文件中规定的预算金额或者最高限价的；</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 xml:space="preserve">30.1.5 </w:t>
      </w:r>
      <w:r>
        <w:rPr>
          <w:rFonts w:ascii="宋体" w:eastAsia="宋体" w:hAnsi="宋体" w:cs="仿宋_GB2312"/>
          <w:color w:val="000000"/>
          <w:sz w:val="24"/>
          <w:szCs w:val="24"/>
          <w:lang w:val="zh-CN"/>
        </w:rPr>
        <w:t>投标文件含有采购人不能接受的附加条件的</w:t>
      </w:r>
      <w:r>
        <w:rPr>
          <w:rFonts w:ascii="宋体" w:eastAsia="宋体" w:hAnsi="宋体" w:cs="仿宋_GB2312" w:hint="eastAsia"/>
          <w:color w:val="000000"/>
          <w:sz w:val="24"/>
          <w:szCs w:val="24"/>
          <w:lang w:val="zh-CN"/>
        </w:rPr>
        <w:t>。</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30.2 有下列情形之一的，视为投标人串通投标，其投标无效：</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30.2.1 不同投标人的投标文件由同一单位或者个人编制；</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lastRenderedPageBreak/>
        <w:t>30.2.2 不同投标人委托同一单位或者个人办理投标事宜；</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30.2.3 不同投标人的投标文件载明的项目管理成员或者联系人员为同一人；</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30.2.4 不同投标人的投标文件异常一致或者投标报价呈规律性差异；</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30.2.5 不同投标人的投标文件相互混装；</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6AA2" w:rsidRDefault="00535C13">
      <w:pPr>
        <w:tabs>
          <w:tab w:val="left" w:pos="1260"/>
        </w:tabs>
        <w:autoSpaceDE w:val="0"/>
        <w:autoSpaceDN w:val="0"/>
        <w:spacing w:line="360" w:lineRule="auto"/>
        <w:contextualSpacing/>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 xml:space="preserve">30.5 </w:t>
      </w:r>
      <w:r>
        <w:rPr>
          <w:rFonts w:ascii="宋体" w:eastAsia="宋体" w:hAnsi="宋体" w:cs="仿宋_GB2312"/>
          <w:color w:val="000000"/>
          <w:sz w:val="24"/>
          <w:szCs w:val="24"/>
          <w:lang w:val="zh-CN"/>
        </w:rPr>
        <w:t>法律、法规和招标文件规定的其他无效情形。</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31.相同品牌投标人的认定</w:t>
      </w:r>
    </w:p>
    <w:p w:rsidR="00F76AA2" w:rsidRDefault="00535C13">
      <w:pPr>
        <w:spacing w:line="360" w:lineRule="auto"/>
        <w:rPr>
          <w:rFonts w:ascii="宋体" w:eastAsia="宋体" w:hAnsi="宋体"/>
          <w:sz w:val="24"/>
          <w:szCs w:val="24"/>
        </w:rPr>
      </w:pPr>
      <w:r>
        <w:rPr>
          <w:rFonts w:ascii="宋体" w:eastAsia="宋体" w:hAnsi="宋体" w:hint="eastAsia"/>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6AA2" w:rsidRDefault="00535C13">
      <w:pPr>
        <w:spacing w:line="360" w:lineRule="auto"/>
        <w:rPr>
          <w:rFonts w:ascii="宋体" w:eastAsia="宋体" w:hAnsi="宋体"/>
          <w:sz w:val="24"/>
          <w:szCs w:val="24"/>
        </w:rPr>
      </w:pPr>
      <w:r>
        <w:rPr>
          <w:rFonts w:ascii="宋体" w:eastAsia="宋体" w:hAnsi="宋体" w:hint="eastAsia"/>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32.投标文件的比较与评价</w:t>
      </w:r>
    </w:p>
    <w:p w:rsidR="00F76AA2" w:rsidRDefault="00535C13">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33.评标方法、评标标准</w:t>
      </w:r>
    </w:p>
    <w:p w:rsidR="00F76AA2" w:rsidRDefault="00535C13">
      <w:pPr>
        <w:spacing w:line="360" w:lineRule="auto"/>
        <w:rPr>
          <w:rFonts w:ascii="宋体" w:eastAsia="宋体" w:hAnsi="宋体"/>
          <w:sz w:val="24"/>
          <w:szCs w:val="24"/>
        </w:rPr>
      </w:pPr>
      <w:r>
        <w:rPr>
          <w:rFonts w:ascii="宋体" w:eastAsia="宋体" w:hAnsi="宋体" w:hint="eastAsia"/>
          <w:sz w:val="24"/>
          <w:szCs w:val="24"/>
        </w:rPr>
        <w:t>33.1评标方法分为最低评标价法和综合评分法。</w:t>
      </w:r>
    </w:p>
    <w:p w:rsidR="00F76AA2" w:rsidRDefault="00535C13">
      <w:pPr>
        <w:spacing w:line="360" w:lineRule="auto"/>
        <w:rPr>
          <w:rFonts w:ascii="宋体" w:eastAsia="宋体" w:hAnsi="宋体"/>
          <w:sz w:val="24"/>
          <w:szCs w:val="24"/>
        </w:rPr>
      </w:pPr>
      <w:r>
        <w:rPr>
          <w:rFonts w:ascii="宋体" w:eastAsia="宋体" w:hAnsi="宋体" w:hint="eastAsia"/>
          <w:sz w:val="24"/>
          <w:szCs w:val="24"/>
        </w:rPr>
        <w:t>（1） 最低评标价法</w:t>
      </w:r>
    </w:p>
    <w:p w:rsidR="00F76AA2" w:rsidRDefault="00535C13">
      <w:pPr>
        <w:spacing w:line="360" w:lineRule="auto"/>
        <w:rPr>
          <w:rFonts w:ascii="宋体" w:eastAsia="宋体" w:hAnsi="宋体"/>
          <w:sz w:val="24"/>
          <w:szCs w:val="24"/>
        </w:rPr>
      </w:pPr>
      <w:r>
        <w:rPr>
          <w:rFonts w:ascii="宋体" w:eastAsia="宋体" w:hAnsi="宋体" w:hint="eastAsia"/>
          <w:sz w:val="24"/>
          <w:szCs w:val="24"/>
        </w:rPr>
        <w:lastRenderedPageBreak/>
        <w:t>a. 最低评标价法，是指投标文件满足招标文件全部实质性要求，且投标报价最低的投标人为中标候选人的评标方法。</w:t>
      </w:r>
    </w:p>
    <w:p w:rsidR="00F76AA2" w:rsidRDefault="00535C13">
      <w:pPr>
        <w:spacing w:line="360" w:lineRule="auto"/>
        <w:rPr>
          <w:rFonts w:ascii="宋体" w:eastAsia="宋体" w:hAnsi="宋体"/>
          <w:sz w:val="24"/>
          <w:szCs w:val="24"/>
        </w:rPr>
      </w:pPr>
      <w:r>
        <w:rPr>
          <w:rFonts w:ascii="宋体" w:eastAsia="宋体" w:hAnsi="宋体" w:hint="eastAsia"/>
          <w:sz w:val="24"/>
          <w:szCs w:val="24"/>
        </w:rPr>
        <w:t>b. 采用最低评标价法评标时，除了算术修正和落实政府采购政策需进行的价格扣除外，不能对投标人的投标价格进行任何调整。</w:t>
      </w:r>
    </w:p>
    <w:p w:rsidR="00F76AA2" w:rsidRDefault="00535C13">
      <w:pPr>
        <w:spacing w:line="360" w:lineRule="auto"/>
        <w:rPr>
          <w:rFonts w:ascii="宋体" w:eastAsia="宋体" w:hAnsi="宋体"/>
          <w:sz w:val="24"/>
          <w:szCs w:val="24"/>
        </w:rPr>
      </w:pPr>
      <w:r>
        <w:rPr>
          <w:rFonts w:ascii="宋体" w:eastAsia="宋体" w:hAnsi="宋体" w:hint="eastAsia"/>
          <w:sz w:val="24"/>
          <w:szCs w:val="24"/>
        </w:rPr>
        <w:t>（2） 综合评分法，是指投标文件满足招标文件全部实质性要求，且按照评审因素的量化指标评审得分最高的投标人为中标候选人的评标方法。</w:t>
      </w:r>
    </w:p>
    <w:p w:rsidR="00F76AA2" w:rsidRDefault="00535C13">
      <w:pPr>
        <w:spacing w:line="360" w:lineRule="auto"/>
        <w:rPr>
          <w:rFonts w:ascii="宋体" w:eastAsia="宋体" w:hAnsi="宋体"/>
          <w:sz w:val="24"/>
          <w:szCs w:val="24"/>
        </w:rPr>
      </w:pPr>
      <w:r>
        <w:rPr>
          <w:rFonts w:ascii="宋体" w:eastAsia="宋体" w:hAnsi="宋体" w:hint="eastAsia"/>
          <w:sz w:val="24"/>
          <w:szCs w:val="24"/>
        </w:rPr>
        <w:t>33.2价格分</w:t>
      </w:r>
    </w:p>
    <w:p w:rsidR="00F76AA2" w:rsidRDefault="00535C13">
      <w:pPr>
        <w:spacing w:line="360" w:lineRule="auto"/>
        <w:rPr>
          <w:rFonts w:ascii="宋体" w:eastAsia="宋体" w:hAnsi="宋体"/>
          <w:sz w:val="24"/>
          <w:szCs w:val="24"/>
        </w:rPr>
      </w:pPr>
      <w:r>
        <w:rPr>
          <w:rFonts w:ascii="宋体" w:eastAsia="宋体" w:hAnsi="宋体" w:hint="eastAsia"/>
          <w:sz w:val="24"/>
          <w:szCs w:val="24"/>
        </w:rPr>
        <w:t>（1） 价格分采用低价优先法计算，即满足招标文件要求且投标价格最低的投标报价为评标基准价，其价格分为满分。其他投标人的价格分统一按照下列公式计算：</w:t>
      </w:r>
    </w:p>
    <w:p w:rsidR="00F76AA2" w:rsidRDefault="00535C13">
      <w:pPr>
        <w:spacing w:line="360" w:lineRule="auto"/>
        <w:rPr>
          <w:rFonts w:ascii="宋体" w:eastAsia="宋体" w:hAnsi="宋体"/>
          <w:sz w:val="24"/>
          <w:szCs w:val="24"/>
        </w:rPr>
      </w:pPr>
      <w:r>
        <w:rPr>
          <w:rFonts w:ascii="宋体" w:eastAsia="宋体" w:hAnsi="宋体" w:hint="eastAsia"/>
          <w:sz w:val="24"/>
          <w:szCs w:val="24"/>
        </w:rPr>
        <w:t>投标报价得分=(评标基准价/投标报价)×100</w:t>
      </w:r>
    </w:p>
    <w:p w:rsidR="00F76AA2" w:rsidRDefault="00535C13">
      <w:pPr>
        <w:spacing w:line="360" w:lineRule="auto"/>
        <w:rPr>
          <w:rFonts w:ascii="宋体" w:eastAsia="宋体" w:hAnsi="宋体"/>
          <w:sz w:val="24"/>
          <w:szCs w:val="24"/>
        </w:rPr>
      </w:pPr>
      <w:r>
        <w:rPr>
          <w:rFonts w:ascii="宋体" w:eastAsia="宋体" w:hAnsi="宋体" w:hint="eastAsia"/>
          <w:sz w:val="24"/>
          <w:szCs w:val="24"/>
        </w:rPr>
        <w:t>评标总得分=F1×A1+F2×A2+……+Fn×An</w:t>
      </w:r>
    </w:p>
    <w:p w:rsidR="00F76AA2" w:rsidRDefault="00535C13">
      <w:pPr>
        <w:spacing w:line="360" w:lineRule="auto"/>
        <w:rPr>
          <w:rFonts w:ascii="宋体" w:eastAsia="宋体" w:hAnsi="宋体"/>
          <w:sz w:val="24"/>
          <w:szCs w:val="24"/>
        </w:rPr>
      </w:pPr>
      <w:r>
        <w:rPr>
          <w:rFonts w:ascii="宋体" w:eastAsia="宋体" w:hAnsi="宋体" w:hint="eastAsia"/>
          <w:sz w:val="24"/>
          <w:szCs w:val="24"/>
        </w:rPr>
        <w:t>F1、F2……Fn分别为各项评审因素的得分;</w:t>
      </w:r>
    </w:p>
    <w:p w:rsidR="00F76AA2" w:rsidRDefault="00535C13">
      <w:pPr>
        <w:spacing w:line="360" w:lineRule="auto"/>
        <w:rPr>
          <w:rFonts w:ascii="宋体" w:eastAsia="宋体" w:hAnsi="宋体"/>
          <w:sz w:val="24"/>
          <w:szCs w:val="24"/>
        </w:rPr>
      </w:pPr>
      <w:r>
        <w:rPr>
          <w:rFonts w:ascii="宋体" w:eastAsia="宋体" w:hAnsi="宋体" w:hint="eastAsia"/>
          <w:sz w:val="24"/>
          <w:szCs w:val="24"/>
        </w:rPr>
        <w:t>A1、A2、……An 分别为各项评审因素所占的权重(A1+A2+……+An=1)。</w:t>
      </w:r>
    </w:p>
    <w:p w:rsidR="00F76AA2" w:rsidRDefault="00535C13">
      <w:pPr>
        <w:spacing w:line="360" w:lineRule="auto"/>
        <w:rPr>
          <w:rFonts w:ascii="宋体" w:eastAsia="宋体" w:hAnsi="宋体"/>
          <w:sz w:val="24"/>
          <w:szCs w:val="24"/>
        </w:rPr>
      </w:pPr>
      <w:r>
        <w:rPr>
          <w:rFonts w:ascii="宋体" w:eastAsia="宋体" w:hAnsi="宋体" w:hint="eastAsia"/>
          <w:sz w:val="24"/>
          <w:szCs w:val="24"/>
        </w:rPr>
        <w:t>（2） 评标过程中，不得去掉报价中的最高报价和最低报价。</w:t>
      </w:r>
    </w:p>
    <w:p w:rsidR="00F76AA2" w:rsidRDefault="00535C13">
      <w:pPr>
        <w:spacing w:line="360" w:lineRule="auto"/>
        <w:rPr>
          <w:rFonts w:ascii="宋体" w:eastAsia="宋体" w:hAnsi="宋体"/>
          <w:sz w:val="24"/>
          <w:szCs w:val="24"/>
        </w:rPr>
      </w:pPr>
      <w:r>
        <w:rPr>
          <w:rFonts w:ascii="宋体" w:eastAsia="宋体" w:hAnsi="宋体" w:hint="eastAsia"/>
          <w:sz w:val="24"/>
          <w:szCs w:val="24"/>
        </w:rPr>
        <w:t>（3） 因落实政府采购政策进行价格调整的，以调整后的价格计算评标基准价和投标报价。</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33.3本次评标具体评标方法、评标标准见（第六章 资格审查与评标）。</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34.推荐中标候选人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34.1采用最低评标价法的，评标结果按投标报价由低到高顺序排列。投标报价相同的并列。投标文件满足招标文件全部实质性要求且投标报价最低的投标人为排名第一的中标候选人。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35.评审意见无效情形</w:t>
      </w:r>
    </w:p>
    <w:p w:rsidR="00F76AA2" w:rsidRDefault="00535C13">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F76AA2" w:rsidRDefault="00535C13">
      <w:pPr>
        <w:spacing w:line="360" w:lineRule="auto"/>
        <w:rPr>
          <w:rFonts w:ascii="宋体" w:eastAsia="宋体" w:hAnsi="宋体"/>
          <w:sz w:val="24"/>
          <w:szCs w:val="24"/>
        </w:rPr>
      </w:pPr>
      <w:r>
        <w:rPr>
          <w:rFonts w:ascii="宋体" w:eastAsia="宋体" w:hAnsi="宋体" w:hint="eastAsia"/>
          <w:sz w:val="24"/>
          <w:szCs w:val="24"/>
        </w:rPr>
        <w:t>（1） 确定参与评标至评标结束前私自接触投标人；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（2） 接受投标人提出的与投标文件不一致的澄清或者说明，《投标人须知》26条规定</w:t>
      </w:r>
      <w:r>
        <w:rPr>
          <w:rFonts w:ascii="宋体" w:eastAsia="宋体" w:hAnsi="宋体" w:hint="eastAsia"/>
          <w:sz w:val="24"/>
          <w:szCs w:val="24"/>
        </w:rPr>
        <w:lastRenderedPageBreak/>
        <w:t>的情形除外；</w:t>
      </w:r>
    </w:p>
    <w:p w:rsidR="00F76AA2" w:rsidRDefault="00535C13">
      <w:pPr>
        <w:spacing w:line="360" w:lineRule="auto"/>
        <w:rPr>
          <w:rFonts w:ascii="宋体" w:eastAsia="宋体" w:hAnsi="宋体"/>
          <w:sz w:val="24"/>
          <w:szCs w:val="24"/>
        </w:rPr>
      </w:pPr>
      <w:r>
        <w:rPr>
          <w:rFonts w:ascii="宋体" w:eastAsia="宋体" w:hAnsi="宋体" w:hint="eastAsia"/>
          <w:sz w:val="24"/>
          <w:szCs w:val="24"/>
        </w:rPr>
        <w:t>（3） 违反评标纪律发表倾向性意见或者征询采购人的倾向性意见；</w:t>
      </w:r>
    </w:p>
    <w:p w:rsidR="00F76AA2" w:rsidRDefault="00535C13">
      <w:pPr>
        <w:spacing w:line="360" w:lineRule="auto"/>
        <w:rPr>
          <w:rFonts w:ascii="宋体" w:eastAsia="宋体" w:hAnsi="宋体"/>
          <w:sz w:val="24"/>
          <w:szCs w:val="24"/>
        </w:rPr>
      </w:pPr>
      <w:r>
        <w:rPr>
          <w:rFonts w:ascii="宋体" w:eastAsia="宋体" w:hAnsi="宋体" w:hint="eastAsia"/>
          <w:sz w:val="24"/>
          <w:szCs w:val="24"/>
        </w:rPr>
        <w:t>（4） 对需要专业判断的主观评审因素协商评分；</w:t>
      </w:r>
    </w:p>
    <w:p w:rsidR="00F76AA2" w:rsidRDefault="00535C13">
      <w:pPr>
        <w:spacing w:line="360" w:lineRule="auto"/>
        <w:rPr>
          <w:rFonts w:ascii="宋体" w:eastAsia="宋体" w:hAnsi="宋体"/>
          <w:sz w:val="24"/>
          <w:szCs w:val="24"/>
        </w:rPr>
      </w:pPr>
      <w:r>
        <w:rPr>
          <w:rFonts w:ascii="宋体" w:eastAsia="宋体" w:hAnsi="宋体" w:hint="eastAsia"/>
          <w:sz w:val="24"/>
          <w:szCs w:val="24"/>
        </w:rPr>
        <w:t>（5） 在评标过程中擅离职守，影响评标程序正常进行的；</w:t>
      </w:r>
    </w:p>
    <w:p w:rsidR="00F76AA2" w:rsidRDefault="00535C13">
      <w:pPr>
        <w:spacing w:line="360" w:lineRule="auto"/>
        <w:rPr>
          <w:rFonts w:ascii="宋体" w:eastAsia="宋体" w:hAnsi="宋体"/>
          <w:sz w:val="24"/>
          <w:szCs w:val="24"/>
        </w:rPr>
      </w:pPr>
      <w:r>
        <w:rPr>
          <w:rFonts w:ascii="宋体" w:eastAsia="宋体" w:hAnsi="宋体" w:hint="eastAsia"/>
          <w:sz w:val="24"/>
          <w:szCs w:val="24"/>
        </w:rPr>
        <w:t>（6） 记录、复制或者带走任何评标资料；</w:t>
      </w:r>
    </w:p>
    <w:p w:rsidR="00F76AA2" w:rsidRDefault="00535C13">
      <w:pPr>
        <w:spacing w:line="360" w:lineRule="auto"/>
        <w:rPr>
          <w:rFonts w:ascii="宋体" w:eastAsia="宋体" w:hAnsi="宋体"/>
          <w:sz w:val="24"/>
          <w:szCs w:val="24"/>
        </w:rPr>
      </w:pPr>
      <w:r>
        <w:rPr>
          <w:rFonts w:ascii="宋体" w:eastAsia="宋体" w:hAnsi="宋体" w:hint="eastAsia"/>
          <w:sz w:val="24"/>
          <w:szCs w:val="24"/>
        </w:rPr>
        <w:t>（7） 其他不遵守评标纪律的行为。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36.保密</w:t>
      </w:r>
    </w:p>
    <w:p w:rsidR="00F76AA2" w:rsidRDefault="00535C13">
      <w:pPr>
        <w:spacing w:line="360" w:lineRule="auto"/>
        <w:rPr>
          <w:rFonts w:ascii="宋体" w:eastAsia="宋体" w:hAnsi="宋体"/>
          <w:sz w:val="24"/>
          <w:szCs w:val="24"/>
        </w:rPr>
      </w:pPr>
      <w:r>
        <w:rPr>
          <w:rFonts w:ascii="宋体" w:eastAsia="宋体" w:hAnsi="宋体" w:hint="eastAsia"/>
          <w:sz w:val="24"/>
          <w:szCs w:val="24"/>
        </w:rPr>
        <w:t>36.1评审专家应当遵守评审工作纪律，不得泄露评审文件、评审情况和评审中获悉的商业秘密。</w:t>
      </w:r>
    </w:p>
    <w:p w:rsidR="00F76AA2" w:rsidRDefault="00535C13">
      <w:pPr>
        <w:spacing w:line="360" w:lineRule="auto"/>
        <w:rPr>
          <w:rFonts w:ascii="宋体" w:eastAsia="宋体" w:hAnsi="宋体"/>
          <w:sz w:val="24"/>
          <w:szCs w:val="24"/>
        </w:rPr>
      </w:pPr>
      <w:r>
        <w:rPr>
          <w:rFonts w:ascii="宋体" w:eastAsia="宋体" w:hAnsi="宋体" w:hint="eastAsia"/>
          <w:sz w:val="24"/>
          <w:szCs w:val="24"/>
        </w:rPr>
        <w:t>36.2采购人、采购代理机构应当采取必要措施，保证评标在严格保密的情况下进行。有关人员对评标情况以及在评标过程中获悉的国家秘密、商业秘密负有保密责任。</w:t>
      </w:r>
    </w:p>
    <w:p w:rsidR="00F76AA2" w:rsidRDefault="00F76AA2">
      <w:pPr>
        <w:jc w:val="center"/>
        <w:outlineLvl w:val="0"/>
        <w:rPr>
          <w:rFonts w:ascii="宋体" w:eastAsia="宋体" w:hAnsi="宋体"/>
          <w:b/>
          <w:sz w:val="28"/>
          <w:szCs w:val="28"/>
        </w:rPr>
      </w:pPr>
      <w:bookmarkStart w:id="10" w:name="_Toc524770173"/>
    </w:p>
    <w:p w:rsidR="00F76AA2" w:rsidRDefault="00535C13">
      <w:pPr>
        <w:jc w:val="center"/>
        <w:outlineLvl w:val="0"/>
        <w:rPr>
          <w:rFonts w:ascii="宋体" w:eastAsia="宋体" w:hAnsi="宋体"/>
          <w:b/>
          <w:sz w:val="28"/>
          <w:szCs w:val="28"/>
        </w:rPr>
      </w:pPr>
      <w:r>
        <w:rPr>
          <w:rFonts w:ascii="宋体" w:eastAsia="宋体" w:hAnsi="宋体" w:hint="eastAsia"/>
          <w:b/>
          <w:sz w:val="28"/>
          <w:szCs w:val="28"/>
        </w:rPr>
        <w:t>六、定标和授予合同</w:t>
      </w:r>
      <w:bookmarkEnd w:id="10"/>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37.确定中标人</w:t>
      </w:r>
    </w:p>
    <w:p w:rsidR="00F76AA2" w:rsidRDefault="00535C13">
      <w:pPr>
        <w:spacing w:line="360" w:lineRule="auto"/>
        <w:rPr>
          <w:rFonts w:ascii="宋体" w:eastAsia="宋体" w:hAnsi="宋体"/>
          <w:sz w:val="24"/>
          <w:szCs w:val="24"/>
        </w:rPr>
      </w:pPr>
      <w:r>
        <w:rPr>
          <w:rFonts w:ascii="宋体" w:eastAsia="宋体" w:hAnsi="宋体" w:hint="eastAsia"/>
          <w:sz w:val="24"/>
          <w:szCs w:val="24"/>
        </w:rPr>
        <w:t>37.1采购人应当自收到评标报告之日起5个工作日内，在评标报告确定的中标候选人名单中按顺序确定中标人。中标候选人并列的，由采购人采取随机抽取的方式确定。</w:t>
      </w:r>
    </w:p>
    <w:p w:rsidR="00F76AA2" w:rsidRDefault="00535C13">
      <w:pPr>
        <w:spacing w:line="360" w:lineRule="auto"/>
        <w:rPr>
          <w:rFonts w:ascii="宋体" w:eastAsia="宋体" w:hAnsi="宋体"/>
          <w:sz w:val="24"/>
          <w:szCs w:val="24"/>
        </w:rPr>
      </w:pPr>
      <w:r>
        <w:rPr>
          <w:rFonts w:ascii="宋体" w:eastAsia="宋体" w:hAnsi="宋体" w:hint="eastAsia"/>
          <w:sz w:val="24"/>
          <w:szCs w:val="24"/>
        </w:rPr>
        <w:t>37.2采购人在收到评标报告5个工作日内未按评标报告推荐的中标候选人顺序确定中标人，又不能说明合法理由的，视同按评标报告推荐的顺序确定排名第一的中标候选人为中标人。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38.中标公告、发出中标通知书</w:t>
      </w:r>
    </w:p>
    <w:p w:rsidR="00F76AA2" w:rsidRDefault="00535C13">
      <w:pPr>
        <w:spacing w:line="360" w:lineRule="auto"/>
        <w:rPr>
          <w:rFonts w:ascii="宋体" w:eastAsia="宋体" w:hAnsi="宋体"/>
          <w:sz w:val="24"/>
          <w:szCs w:val="24"/>
        </w:rPr>
      </w:pPr>
      <w:r>
        <w:rPr>
          <w:rFonts w:ascii="宋体" w:eastAsia="宋体" w:hAnsi="宋体" w:hint="eastAsia"/>
          <w:sz w:val="24"/>
          <w:szCs w:val="24"/>
        </w:rPr>
        <w:t>38.1采购人确认中标人后，招标人在公告中标结果的同时，向中标人发出中标通知书。</w:t>
      </w:r>
    </w:p>
    <w:p w:rsidR="00F76AA2" w:rsidRDefault="00535C13">
      <w:pPr>
        <w:spacing w:line="360" w:lineRule="auto"/>
        <w:rPr>
          <w:rFonts w:ascii="宋体" w:eastAsia="宋体" w:hAnsi="宋体"/>
          <w:sz w:val="24"/>
          <w:szCs w:val="24"/>
        </w:rPr>
      </w:pPr>
      <w:r>
        <w:rPr>
          <w:rFonts w:ascii="宋体" w:eastAsia="宋体" w:hAnsi="宋体" w:hint="eastAsia"/>
          <w:sz w:val="24"/>
          <w:szCs w:val="24"/>
        </w:rPr>
        <w:t>38.2中标通知书发出后，采购人不得违法改变中标结果，中标人无正当理由不得放弃中标。</w:t>
      </w:r>
    </w:p>
    <w:p w:rsidR="00F76AA2" w:rsidRDefault="00535C13">
      <w:pPr>
        <w:spacing w:line="360" w:lineRule="auto"/>
        <w:rPr>
          <w:rFonts w:ascii="宋体" w:eastAsia="宋体" w:hAnsi="宋体"/>
          <w:sz w:val="24"/>
          <w:szCs w:val="24"/>
        </w:rPr>
      </w:pPr>
      <w:r>
        <w:rPr>
          <w:rFonts w:ascii="宋体" w:eastAsia="宋体" w:hAnsi="宋体" w:hint="eastAsia"/>
          <w:sz w:val="24"/>
          <w:szCs w:val="24"/>
        </w:rPr>
        <w:t>38.3中标人在接到中标通知时，须向代理机构发送投标报价及分项报价一览表（包含主要中标标的的名称、规格型号、数量、单价、服务要求等）电子文档，并同时通知代理机构联系人。</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39.质疑提出与答复</w:t>
      </w:r>
    </w:p>
    <w:p w:rsidR="00F76AA2" w:rsidRDefault="00535C13">
      <w:pPr>
        <w:spacing w:line="360" w:lineRule="auto"/>
        <w:rPr>
          <w:rFonts w:ascii="宋体" w:eastAsia="宋体" w:hAnsi="宋体"/>
          <w:sz w:val="24"/>
          <w:szCs w:val="24"/>
        </w:rPr>
      </w:pPr>
      <w:r>
        <w:rPr>
          <w:rFonts w:ascii="宋体" w:eastAsia="宋体" w:hAnsi="宋体" w:hint="eastAsia"/>
          <w:sz w:val="24"/>
          <w:szCs w:val="24"/>
        </w:rPr>
        <w:t>39.1供应商认为采购文件、采购过程和中标结果使自己的权益受到损害的，可以依法向</w:t>
      </w:r>
      <w:r>
        <w:rPr>
          <w:rFonts w:ascii="宋体" w:eastAsia="宋体" w:hAnsi="宋体" w:hint="eastAsia"/>
          <w:sz w:val="24"/>
          <w:szCs w:val="24"/>
        </w:rPr>
        <w:lastRenderedPageBreak/>
        <w:t>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F76AA2" w:rsidRDefault="00535C13">
      <w:pPr>
        <w:spacing w:line="360" w:lineRule="auto"/>
        <w:rPr>
          <w:rFonts w:ascii="宋体" w:eastAsia="宋体" w:hAnsi="宋体"/>
          <w:sz w:val="24"/>
          <w:szCs w:val="24"/>
        </w:rPr>
      </w:pPr>
      <w:r>
        <w:rPr>
          <w:rFonts w:ascii="宋体" w:eastAsia="宋体" w:hAnsi="宋体" w:hint="eastAsia"/>
          <w:sz w:val="24"/>
          <w:szCs w:val="24"/>
        </w:rPr>
        <w:t>（1） 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获取采购文件或者采购文件公告期限届满之日起7个工作日内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t>（2） 对采购过程提出质疑的，为各采购程序环节结束之日起七个工作日内，以书面形式向采购人和采购代理机构一次性提出；</w:t>
      </w:r>
      <w:r>
        <w:rPr>
          <w:rFonts w:ascii="宋体" w:eastAsia="宋体" w:hAnsi="宋体" w:hint="eastAsia"/>
          <w:sz w:val="24"/>
          <w:szCs w:val="24"/>
        </w:rPr>
        <w:br/>
        <w:t>（3） 对中标结果提出质疑的，为中标结果公告期限届满之日起七个工作日内，以书面形式向采购人和采购代理机构一次性提出。</w:t>
      </w:r>
    </w:p>
    <w:p w:rsidR="00F76AA2" w:rsidRDefault="00535C13">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F76AA2" w:rsidRDefault="00535C13">
      <w:pPr>
        <w:spacing w:line="360" w:lineRule="auto"/>
        <w:rPr>
          <w:rFonts w:ascii="宋体" w:eastAsia="宋体" w:hAnsi="宋体"/>
          <w:sz w:val="24"/>
          <w:szCs w:val="24"/>
        </w:rPr>
      </w:pPr>
      <w:r>
        <w:rPr>
          <w:rFonts w:ascii="宋体" w:eastAsia="宋体" w:hAnsi="宋体" w:hint="eastAsia"/>
          <w:sz w:val="24"/>
          <w:szCs w:val="24"/>
        </w:rPr>
        <w:t xml:space="preserve">（1）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F76AA2" w:rsidRDefault="00535C13">
      <w:pPr>
        <w:spacing w:line="360" w:lineRule="auto"/>
        <w:rPr>
          <w:rFonts w:ascii="宋体" w:eastAsia="宋体" w:hAnsi="宋体"/>
          <w:sz w:val="24"/>
          <w:szCs w:val="24"/>
        </w:rPr>
      </w:pPr>
      <w:r>
        <w:rPr>
          <w:rFonts w:ascii="宋体" w:eastAsia="宋体" w:hAnsi="宋体" w:hint="eastAsia"/>
          <w:sz w:val="24"/>
          <w:szCs w:val="24"/>
        </w:rPr>
        <w:t xml:space="preserve">（2） </w:t>
      </w:r>
      <w:r>
        <w:rPr>
          <w:rFonts w:ascii="宋体" w:eastAsia="宋体" w:hAnsi="宋体"/>
          <w:sz w:val="24"/>
          <w:szCs w:val="24"/>
        </w:rPr>
        <w:t>对采购过程、中标结果提出的质疑，合格供应商符合法定数量时，可以从合格的中标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40.签订合同</w:t>
      </w:r>
    </w:p>
    <w:p w:rsidR="00F76AA2" w:rsidRDefault="00535C13">
      <w:pPr>
        <w:spacing w:line="360" w:lineRule="auto"/>
        <w:rPr>
          <w:rFonts w:ascii="宋体" w:eastAsia="宋体" w:hAnsi="宋体"/>
          <w:sz w:val="24"/>
          <w:szCs w:val="24"/>
        </w:rPr>
      </w:pPr>
      <w:r>
        <w:rPr>
          <w:rFonts w:ascii="宋体" w:eastAsia="宋体" w:hAnsi="宋体"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F76AA2" w:rsidRDefault="00535C13">
      <w:pPr>
        <w:spacing w:line="360" w:lineRule="auto"/>
        <w:rPr>
          <w:rFonts w:ascii="宋体" w:eastAsia="宋体" w:hAnsi="宋体"/>
          <w:b/>
          <w:sz w:val="24"/>
          <w:szCs w:val="24"/>
        </w:rPr>
      </w:pPr>
      <w:r>
        <w:rPr>
          <w:rFonts w:ascii="宋体" w:eastAsia="宋体" w:hAnsi="宋体" w:hint="eastAsia"/>
          <w:b/>
          <w:sz w:val="24"/>
          <w:szCs w:val="24"/>
        </w:rPr>
        <w:t>41.履约保证金</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rsidR="00F76AA2" w:rsidRDefault="00535C13">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F76AA2" w:rsidRDefault="00535C13">
      <w:pPr>
        <w:pStyle w:val="ae"/>
        <w:spacing w:before="0" w:after="0"/>
        <w:rPr>
          <w:kern w:val="0"/>
          <w:sz w:val="44"/>
          <w:szCs w:val="44"/>
        </w:rPr>
      </w:pPr>
      <w:bookmarkStart w:id="11"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1"/>
    </w:p>
    <w:p w:rsidR="00F76AA2" w:rsidRDefault="00F76AA2">
      <w:pPr>
        <w:widowControl/>
        <w:jc w:val="left"/>
        <w:rPr>
          <w:rFonts w:ascii="宋体" w:eastAsia="宋体" w:hAnsi="宋体" w:cs="宋体"/>
          <w:kern w:val="0"/>
          <w:sz w:val="28"/>
          <w:szCs w:val="28"/>
        </w:rPr>
      </w:pP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采购人拟采购的产品属于政府强制采购节能产品范围，但本期节能清单中无对应细化分类或节能清单中的产品无法满足工作需要的，可在节能清单之外采购。</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3、对于同时列入环保清单和节能产品政府采购清单的产品，应当优先于只列入其中一个清单的产品。</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4、上述“节能产品政府采购清单”、“环境标志产品政府采购清单”，在采购公告发布前已经过期的以及尚在公示期的均不得作为评标时的依据。</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4、中小企业投标应提供《中小企业声明函》，如为联合投标的，联合体各方需分别填写《中小企业声明函》。</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2" w:name="OLE_LINK6"/>
      <w:r>
        <w:rPr>
          <w:rFonts w:ascii="宋体" w:eastAsia="宋体" w:hAnsi="宋体" w:cs="宋体" w:hint="eastAsia"/>
          <w:kern w:val="0"/>
          <w:sz w:val="24"/>
          <w:szCs w:val="24"/>
          <w:lang w:val="zh-CN"/>
        </w:rPr>
        <w:t>财库[2014]68号</w:t>
      </w:r>
      <w:bookmarkEnd w:id="12"/>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6AA2" w:rsidRDefault="00535C13" w:rsidP="00643B01">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3、中标人为残疾人福利性单位的，招标人应当随中标结果同时公告其《残疾人福利性单位声明函》，接受社会监督。</w:t>
      </w:r>
    </w:p>
    <w:p w:rsidR="00F76AA2" w:rsidRDefault="00535C13">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F76AA2" w:rsidRDefault="00535C13">
      <w:pPr>
        <w:pStyle w:val="ae"/>
        <w:spacing w:before="0" w:after="0"/>
        <w:rPr>
          <w:kern w:val="0"/>
          <w:sz w:val="44"/>
          <w:szCs w:val="44"/>
        </w:rPr>
      </w:pPr>
      <w:bookmarkStart w:id="13" w:name="_Toc524770175"/>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3"/>
    </w:p>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76AA2">
        <w:trPr>
          <w:trHeight w:val="567"/>
        </w:trPr>
        <w:tc>
          <w:tcPr>
            <w:tcW w:w="9079" w:type="dxa"/>
            <w:vAlign w:val="center"/>
          </w:tcPr>
          <w:p w:rsidR="00F76AA2" w:rsidRDefault="00535C13">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F76AA2">
        <w:trPr>
          <w:trHeight w:val="567"/>
        </w:trPr>
        <w:tc>
          <w:tcPr>
            <w:tcW w:w="9079" w:type="dxa"/>
            <w:vAlign w:val="center"/>
          </w:tcPr>
          <w:p w:rsidR="00F76AA2" w:rsidRDefault="00535C13">
            <w:pPr>
              <w:spacing w:line="360" w:lineRule="auto"/>
              <w:jc w:val="left"/>
              <w:rPr>
                <w:rFonts w:ascii="宋体" w:eastAsia="宋体" w:hAnsi="宋体"/>
                <w:b/>
                <w:sz w:val="24"/>
                <w:szCs w:val="24"/>
              </w:rPr>
            </w:pPr>
            <w:r>
              <w:rPr>
                <w:rFonts w:ascii="宋体" w:eastAsia="宋体" w:hAnsi="宋体" w:hint="eastAsia"/>
                <w:b/>
                <w:sz w:val="24"/>
                <w:szCs w:val="24"/>
              </w:rPr>
              <w:t>1、投标函是否按招标文件要求填写</w:t>
            </w:r>
          </w:p>
        </w:tc>
      </w:tr>
      <w:tr w:rsidR="00F76AA2">
        <w:tc>
          <w:tcPr>
            <w:tcW w:w="9079" w:type="dxa"/>
            <w:vAlign w:val="center"/>
          </w:tcPr>
          <w:p w:rsidR="00F76AA2" w:rsidRDefault="00535C13">
            <w:pPr>
              <w:widowControl/>
              <w:spacing w:line="360" w:lineRule="auto"/>
              <w:jc w:val="left"/>
              <w:rPr>
                <w:rFonts w:ascii="宋体" w:eastAsia="宋体" w:hAnsi="宋体" w:cs="宋体"/>
                <w:b/>
                <w:kern w:val="0"/>
                <w:sz w:val="24"/>
                <w:szCs w:val="24"/>
                <w:lang w:val="zh-CN"/>
              </w:rPr>
            </w:pPr>
            <w:r>
              <w:rPr>
                <w:rFonts w:ascii="宋体" w:eastAsia="宋体" w:hAnsi="宋体" w:hint="eastAsia"/>
                <w:b/>
                <w:bCs/>
                <w:sz w:val="24"/>
                <w:szCs w:val="24"/>
              </w:rPr>
              <w:t>2、</w:t>
            </w:r>
            <w:r>
              <w:rPr>
                <w:rFonts w:ascii="宋体" w:eastAsia="宋体" w:hAnsi="宋体" w:cs="宋体"/>
                <w:b/>
                <w:kern w:val="0"/>
                <w:sz w:val="24"/>
                <w:szCs w:val="24"/>
                <w:lang w:val="zh-CN"/>
              </w:rPr>
              <w:t>法人或者其他组织的营业执照等证明文件，自然人的身份证明</w:t>
            </w:r>
          </w:p>
          <w:p w:rsidR="00F76AA2" w:rsidRDefault="00535C13">
            <w:pPr>
              <w:autoSpaceDE w:val="0"/>
              <w:autoSpaceDN w:val="0"/>
              <w:adjustRightInd w:val="0"/>
              <w:spacing w:line="360" w:lineRule="auto"/>
              <w:ind w:right="-11"/>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1、企业法人营业执照或营业执照。（企业投标提供）</w:t>
            </w:r>
          </w:p>
          <w:p w:rsidR="00F76AA2" w:rsidRDefault="00535C13">
            <w:pPr>
              <w:autoSpaceDE w:val="0"/>
              <w:autoSpaceDN w:val="0"/>
              <w:adjustRightInd w:val="0"/>
              <w:spacing w:line="360" w:lineRule="auto"/>
              <w:ind w:right="-11"/>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2、事业单位法人证书。（事业单位投标提供）</w:t>
            </w:r>
          </w:p>
          <w:p w:rsidR="00F76AA2" w:rsidRDefault="00535C13">
            <w:pPr>
              <w:autoSpaceDE w:val="0"/>
              <w:autoSpaceDN w:val="0"/>
              <w:adjustRightInd w:val="0"/>
              <w:spacing w:line="360" w:lineRule="auto"/>
              <w:ind w:right="-11"/>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3、执业许可证。（非专业服务机构投标提供）</w:t>
            </w:r>
          </w:p>
          <w:p w:rsidR="00F76AA2" w:rsidRDefault="00535C13">
            <w:pPr>
              <w:autoSpaceDE w:val="0"/>
              <w:autoSpaceDN w:val="0"/>
              <w:adjustRightInd w:val="0"/>
              <w:spacing w:line="360" w:lineRule="auto"/>
              <w:ind w:right="-11"/>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4、个体工商户营业执照。（个体工商户投标提供）</w:t>
            </w:r>
          </w:p>
          <w:p w:rsidR="00F76AA2" w:rsidRDefault="00535C13">
            <w:pPr>
              <w:autoSpaceDE w:val="0"/>
              <w:autoSpaceDN w:val="0"/>
              <w:adjustRightInd w:val="0"/>
              <w:spacing w:line="360" w:lineRule="auto"/>
              <w:jc w:val="left"/>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5、自然人身份证明。（自然人投标提供）</w:t>
            </w:r>
          </w:p>
          <w:p w:rsidR="00F76AA2" w:rsidRDefault="00535C13">
            <w:pPr>
              <w:autoSpaceDE w:val="0"/>
              <w:autoSpaceDN w:val="0"/>
              <w:adjustRightInd w:val="0"/>
              <w:spacing w:line="360" w:lineRule="auto"/>
              <w:ind w:right="-11"/>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6、资质等级证书。（企业投标提供）</w:t>
            </w:r>
          </w:p>
          <w:p w:rsidR="00F76AA2" w:rsidRDefault="00535C13">
            <w:pPr>
              <w:autoSpaceDE w:val="0"/>
              <w:autoSpaceDN w:val="0"/>
              <w:adjustRightInd w:val="0"/>
              <w:spacing w:line="360" w:lineRule="auto"/>
              <w:ind w:right="-11"/>
              <w:rPr>
                <w:rFonts w:ascii="宋体" w:eastAsia="宋体" w:hAnsi="宋体" w:cs="宋体"/>
                <w:bCs/>
                <w:color w:val="000000"/>
                <w:sz w:val="24"/>
                <w:szCs w:val="24"/>
                <w:lang w:val="zh-CN"/>
              </w:rPr>
            </w:pPr>
            <w:r>
              <w:rPr>
                <w:rFonts w:ascii="宋体" w:eastAsia="宋体" w:hAnsi="宋体" w:cs="宋体" w:hint="eastAsia"/>
                <w:bCs/>
                <w:color w:val="000000"/>
                <w:sz w:val="24"/>
                <w:szCs w:val="24"/>
                <w:lang w:val="zh-CN"/>
              </w:rPr>
              <w:t>7、相关人员资格证书。（企业投标提供）</w:t>
            </w:r>
          </w:p>
        </w:tc>
      </w:tr>
      <w:tr w:rsidR="00F76AA2">
        <w:tc>
          <w:tcPr>
            <w:tcW w:w="9079" w:type="dxa"/>
            <w:vAlign w:val="center"/>
          </w:tcPr>
          <w:p w:rsidR="00F76AA2" w:rsidRDefault="00535C13">
            <w:pPr>
              <w:spacing w:line="360" w:lineRule="auto"/>
              <w:rPr>
                <w:rFonts w:ascii="宋体" w:eastAsia="宋体" w:hAnsi="宋体"/>
                <w:b/>
                <w:bCs/>
                <w:sz w:val="24"/>
                <w:szCs w:val="24"/>
              </w:rPr>
            </w:pPr>
            <w:r>
              <w:rPr>
                <w:rFonts w:ascii="宋体" w:eastAsia="宋体" w:hAnsi="宋体" w:hint="eastAsia"/>
                <w:b/>
                <w:bCs/>
                <w:sz w:val="24"/>
                <w:szCs w:val="24"/>
              </w:rPr>
              <w:t>3、财务状况报告相关材料</w:t>
            </w:r>
          </w:p>
          <w:p w:rsidR="00F76AA2" w:rsidRDefault="00535C13">
            <w:pPr>
              <w:spacing w:line="360" w:lineRule="auto"/>
              <w:rPr>
                <w:rFonts w:ascii="宋体" w:eastAsia="宋体" w:hAnsi="宋体" w:cs="宋体"/>
                <w:bCs/>
                <w:sz w:val="24"/>
                <w:szCs w:val="24"/>
                <w:lang w:val="zh-CN"/>
              </w:rPr>
            </w:pPr>
            <w:r>
              <w:rPr>
                <w:rFonts w:ascii="宋体" w:eastAsia="宋体" w:hAnsi="宋体" w:hint="eastAsia"/>
                <w:sz w:val="24"/>
                <w:szCs w:val="24"/>
              </w:rPr>
              <w:t>1、</w:t>
            </w:r>
            <w:r>
              <w:rPr>
                <w:rFonts w:ascii="宋体" w:eastAsia="宋体" w:hAnsi="宋体" w:cs="宋体" w:hint="eastAsia"/>
                <w:bCs/>
                <w:sz w:val="24"/>
                <w:szCs w:val="24"/>
                <w:lang w:val="zh-CN"/>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76AA2" w:rsidRDefault="00535C13">
            <w:pPr>
              <w:spacing w:line="360" w:lineRule="auto"/>
              <w:rPr>
                <w:rFonts w:ascii="宋体" w:eastAsia="宋体" w:hAnsi="宋体"/>
                <w:b/>
                <w:sz w:val="24"/>
                <w:szCs w:val="24"/>
              </w:rPr>
            </w:pPr>
            <w:r>
              <w:rPr>
                <w:rFonts w:ascii="宋体" w:eastAsia="宋体" w:hAnsi="宋体" w:cs="宋体" w:hint="eastAsia"/>
                <w:bCs/>
                <w:sz w:val="24"/>
                <w:szCs w:val="24"/>
                <w:lang w:val="zh-CN"/>
              </w:rPr>
              <w:t>2、银行出具的资信证明；或财政部门认可的政府采购专业担保机构的证明文件和担保机构出具的投标担保函。（其他组织和自然人投标提供）</w:t>
            </w:r>
          </w:p>
        </w:tc>
      </w:tr>
      <w:tr w:rsidR="00F76AA2">
        <w:tc>
          <w:tcPr>
            <w:tcW w:w="9079" w:type="dxa"/>
            <w:vAlign w:val="center"/>
          </w:tcPr>
          <w:p w:rsidR="00F76AA2" w:rsidRDefault="00535C13">
            <w:pPr>
              <w:autoSpaceDE w:val="0"/>
              <w:autoSpaceDN w:val="0"/>
              <w:adjustRightInd w:val="0"/>
              <w:spacing w:line="360" w:lineRule="auto"/>
              <w:ind w:right="-11"/>
              <w:rPr>
                <w:rFonts w:ascii="宋体" w:hAnsi="宋体" w:cs="仿宋_GB2312"/>
                <w:b/>
                <w:color w:val="000000"/>
                <w:sz w:val="24"/>
                <w:szCs w:val="24"/>
              </w:rPr>
            </w:pPr>
            <w:r>
              <w:rPr>
                <w:rFonts w:ascii="宋体" w:eastAsia="宋体" w:hAnsi="宋体" w:hint="eastAsia"/>
                <w:b/>
                <w:bCs/>
                <w:sz w:val="24"/>
                <w:szCs w:val="24"/>
              </w:rPr>
              <w:t>4、</w:t>
            </w:r>
            <w:r>
              <w:rPr>
                <w:rFonts w:ascii="宋体" w:hAnsi="宋体" w:cs="仿宋_GB2312" w:hint="eastAsia"/>
                <w:b/>
                <w:color w:val="000000"/>
                <w:sz w:val="24"/>
                <w:szCs w:val="24"/>
              </w:rPr>
              <w:t>依法缴纳税收相关材料</w:t>
            </w:r>
          </w:p>
          <w:p w:rsidR="00F76AA2" w:rsidRDefault="00535C13">
            <w:pPr>
              <w:spacing w:line="360" w:lineRule="auto"/>
              <w:rPr>
                <w:rFonts w:ascii="宋体" w:eastAsia="宋体" w:hAnsi="宋体"/>
                <w:b/>
                <w:sz w:val="24"/>
                <w:szCs w:val="24"/>
              </w:rPr>
            </w:pPr>
            <w:r>
              <w:rPr>
                <w:rFonts w:ascii="宋体" w:hAnsi="宋体" w:cs="宋体" w:hint="eastAsia"/>
                <w:bCs/>
                <w:color w:val="000000"/>
                <w:sz w:val="24"/>
                <w:szCs w:val="24"/>
                <w:lang w:val="zh-CN"/>
              </w:rPr>
              <w:t>税务登记证和投标截止时间前三个月内任意一个月缴纳税收凭据。（依法免税的投标人，应提供相应文件证明依法免税）</w:t>
            </w:r>
          </w:p>
        </w:tc>
      </w:tr>
      <w:tr w:rsidR="00F76AA2">
        <w:tc>
          <w:tcPr>
            <w:tcW w:w="9079" w:type="dxa"/>
            <w:vAlign w:val="center"/>
          </w:tcPr>
          <w:p w:rsidR="00F76AA2" w:rsidRDefault="00535C13">
            <w:pPr>
              <w:autoSpaceDE w:val="0"/>
              <w:autoSpaceDN w:val="0"/>
              <w:adjustRightInd w:val="0"/>
              <w:spacing w:line="360" w:lineRule="auto"/>
              <w:ind w:right="-11"/>
              <w:rPr>
                <w:rFonts w:ascii="宋体" w:hAnsi="宋体" w:cs="宋体"/>
                <w:b/>
                <w:bCs/>
                <w:color w:val="000000"/>
                <w:sz w:val="24"/>
                <w:szCs w:val="24"/>
                <w:lang w:val="zh-CN"/>
              </w:rPr>
            </w:pPr>
            <w:r>
              <w:rPr>
                <w:rFonts w:ascii="宋体" w:eastAsia="宋体" w:hAnsi="宋体" w:hint="eastAsia"/>
                <w:b/>
                <w:bCs/>
                <w:sz w:val="24"/>
                <w:szCs w:val="24"/>
              </w:rPr>
              <w:t>5、</w:t>
            </w:r>
            <w:r>
              <w:rPr>
                <w:rFonts w:ascii="宋体" w:hAnsi="宋体" w:cs="宋体" w:hint="eastAsia"/>
                <w:b/>
                <w:bCs/>
                <w:color w:val="000000"/>
                <w:sz w:val="24"/>
                <w:szCs w:val="24"/>
                <w:lang w:val="zh-CN"/>
              </w:rPr>
              <w:t>依法缴纳社会保障资金的证明材料</w:t>
            </w:r>
          </w:p>
          <w:p w:rsidR="00F76AA2" w:rsidRDefault="00535C13">
            <w:pPr>
              <w:spacing w:line="360" w:lineRule="auto"/>
              <w:rPr>
                <w:rFonts w:ascii="宋体" w:eastAsia="宋体" w:hAnsi="宋体"/>
                <w:bCs/>
                <w:sz w:val="24"/>
                <w:szCs w:val="24"/>
              </w:rPr>
            </w:pPr>
            <w:r>
              <w:rPr>
                <w:rFonts w:ascii="宋体" w:hAnsi="宋体" w:cs="宋体" w:hint="eastAsia"/>
                <w:bCs/>
                <w:color w:val="000000"/>
                <w:sz w:val="24"/>
                <w:szCs w:val="24"/>
                <w:lang w:val="zh-CN"/>
              </w:rPr>
              <w:lastRenderedPageBreak/>
              <w:t>投标截止时间前三个月内任意一个月缴纳社会保险凭据。（依法不需要缴纳社会保障资金的投标人，应提供相应文件证明依法不需要缴纳社会保障资金）</w:t>
            </w:r>
          </w:p>
        </w:tc>
      </w:tr>
      <w:tr w:rsidR="00F76AA2">
        <w:tc>
          <w:tcPr>
            <w:tcW w:w="9079" w:type="dxa"/>
            <w:vAlign w:val="center"/>
          </w:tcPr>
          <w:p w:rsidR="00F76AA2" w:rsidRDefault="00535C13">
            <w:pPr>
              <w:autoSpaceDE w:val="0"/>
              <w:autoSpaceDN w:val="0"/>
              <w:adjustRightInd w:val="0"/>
              <w:spacing w:line="360" w:lineRule="auto"/>
              <w:ind w:right="-11"/>
              <w:rPr>
                <w:rFonts w:ascii="宋体" w:hAnsi="宋体" w:cs="宋体"/>
                <w:b/>
                <w:bCs/>
                <w:color w:val="000000"/>
                <w:sz w:val="24"/>
                <w:szCs w:val="24"/>
                <w:lang w:val="zh-CN"/>
              </w:rPr>
            </w:pPr>
            <w:r>
              <w:rPr>
                <w:rFonts w:ascii="宋体" w:eastAsia="宋体" w:hAnsi="宋体" w:hint="eastAsia"/>
                <w:b/>
                <w:bCs/>
                <w:sz w:val="24"/>
                <w:szCs w:val="24"/>
              </w:rPr>
              <w:lastRenderedPageBreak/>
              <w:t>6、</w:t>
            </w:r>
            <w:r>
              <w:rPr>
                <w:rFonts w:ascii="宋体" w:hAnsi="宋体" w:cs="宋体" w:hint="eastAsia"/>
                <w:b/>
                <w:bCs/>
                <w:color w:val="000000"/>
                <w:sz w:val="24"/>
                <w:szCs w:val="24"/>
                <w:lang w:val="zh-CN"/>
              </w:rPr>
              <w:t>履行合同所必须的设备和专业技术能力的证明材料</w:t>
            </w:r>
          </w:p>
          <w:p w:rsidR="00F76AA2" w:rsidRDefault="00535C13">
            <w:pPr>
              <w:autoSpaceDE w:val="0"/>
              <w:autoSpaceDN w:val="0"/>
              <w:adjustRightInd w:val="0"/>
              <w:spacing w:line="360" w:lineRule="auto"/>
              <w:jc w:val="left"/>
              <w:rPr>
                <w:rFonts w:ascii="宋体" w:eastAsia="宋体" w:hAnsi="宋体"/>
                <w:b/>
                <w:sz w:val="24"/>
                <w:szCs w:val="24"/>
              </w:rPr>
            </w:pPr>
            <w:r>
              <w:rPr>
                <w:rFonts w:ascii="宋体" w:hAnsi="宋体" w:cs="宋体" w:hint="eastAsia"/>
                <w:bCs/>
                <w:color w:val="000000"/>
                <w:sz w:val="24"/>
                <w:szCs w:val="24"/>
                <w:lang w:val="zh-CN"/>
              </w:rPr>
              <w:t>相关设备的购置发票、专业技术人员职称证书、用工合同等或者</w:t>
            </w:r>
            <w:r>
              <w:rPr>
                <w:rFonts w:ascii="宋体" w:hAnsi="宋体" w:cs="宋体" w:hint="eastAsia"/>
                <w:color w:val="000000"/>
                <w:kern w:val="0"/>
                <w:sz w:val="24"/>
                <w:szCs w:val="24"/>
              </w:rPr>
              <w:t>附投标人相关承诺函或声明。（格式自拟）</w:t>
            </w:r>
          </w:p>
        </w:tc>
      </w:tr>
      <w:tr w:rsidR="00F76AA2">
        <w:tc>
          <w:tcPr>
            <w:tcW w:w="9079" w:type="dxa"/>
            <w:vAlign w:val="center"/>
          </w:tcPr>
          <w:p w:rsidR="00F76AA2" w:rsidRDefault="00535C13">
            <w:pPr>
              <w:autoSpaceDE w:val="0"/>
              <w:autoSpaceDN w:val="0"/>
              <w:adjustRightInd w:val="0"/>
              <w:spacing w:line="360" w:lineRule="auto"/>
              <w:ind w:right="-11"/>
              <w:rPr>
                <w:rFonts w:ascii="宋体" w:hAnsi="宋体" w:cs="宋体"/>
                <w:b/>
                <w:bCs/>
                <w:color w:val="000000"/>
                <w:sz w:val="24"/>
                <w:szCs w:val="24"/>
                <w:lang w:val="zh-CN"/>
              </w:rPr>
            </w:pPr>
            <w:r>
              <w:rPr>
                <w:rFonts w:ascii="宋体" w:eastAsia="宋体" w:hAnsi="宋体" w:hint="eastAsia"/>
                <w:b/>
                <w:bCs/>
                <w:sz w:val="24"/>
                <w:szCs w:val="24"/>
              </w:rPr>
              <w:t>7、</w:t>
            </w:r>
            <w:r>
              <w:rPr>
                <w:rFonts w:ascii="宋体" w:hAnsi="宋体" w:cs="宋体"/>
                <w:b/>
                <w:bCs/>
                <w:color w:val="000000"/>
                <w:sz w:val="24"/>
                <w:szCs w:val="24"/>
                <w:lang w:val="zh-CN"/>
              </w:rPr>
              <w:t>参加政府采购活动前3年内在经营活动中没有重大违法记录的声明</w:t>
            </w:r>
          </w:p>
          <w:p w:rsidR="00F76AA2" w:rsidRDefault="00535C13">
            <w:pPr>
              <w:spacing w:line="360" w:lineRule="auto"/>
              <w:rPr>
                <w:rFonts w:ascii="宋体" w:eastAsia="宋体" w:hAnsi="宋体"/>
                <w:bCs/>
                <w:sz w:val="24"/>
                <w:szCs w:val="24"/>
              </w:rPr>
            </w:pPr>
            <w:r>
              <w:rPr>
                <w:rFonts w:ascii="宋体" w:hAnsi="宋体" w:cs="宋体" w:hint="eastAsia"/>
                <w:bCs/>
                <w:color w:val="000000"/>
                <w:sz w:val="24"/>
                <w:szCs w:val="24"/>
                <w:lang w:val="zh-CN"/>
              </w:rPr>
              <w:t>投标人“</w:t>
            </w:r>
            <w:r>
              <w:rPr>
                <w:rFonts w:ascii="宋体" w:hAnsi="宋体" w:cs="宋体"/>
                <w:bCs/>
                <w:color w:val="000000"/>
                <w:sz w:val="24"/>
                <w:szCs w:val="24"/>
                <w:lang w:val="zh-CN"/>
              </w:rPr>
              <w:t>参加政府采购活动前3年内在经营活动中没有重大违法记录的书面声明</w:t>
            </w:r>
            <w:r>
              <w:rPr>
                <w:rFonts w:ascii="宋体" w:hAnsi="宋体" w:cs="宋体" w:hint="eastAsia"/>
                <w:bCs/>
                <w:color w:val="000000"/>
                <w:sz w:val="24"/>
                <w:szCs w:val="24"/>
                <w:lang w:val="zh-CN"/>
              </w:rPr>
              <w:t>”。 重大违法记录，是指投标人因违法经营受到刑事处罚或者责令停产停业、吊销许可证或者执照、较大数额罚款等行政处罚。</w:t>
            </w:r>
          </w:p>
        </w:tc>
      </w:tr>
      <w:tr w:rsidR="00F76AA2">
        <w:tc>
          <w:tcPr>
            <w:tcW w:w="9079" w:type="dxa"/>
            <w:shd w:val="clear" w:color="auto" w:fill="auto"/>
            <w:vAlign w:val="center"/>
          </w:tcPr>
          <w:p w:rsidR="00F76AA2" w:rsidRDefault="00535C13">
            <w:pPr>
              <w:autoSpaceDE w:val="0"/>
              <w:autoSpaceDN w:val="0"/>
              <w:adjustRightInd w:val="0"/>
              <w:spacing w:line="360" w:lineRule="auto"/>
              <w:ind w:right="-11"/>
              <w:rPr>
                <w:rFonts w:ascii="宋体" w:eastAsia="宋体" w:hAnsi="宋体" w:cs="宋体"/>
                <w:b/>
                <w:bCs/>
                <w:color w:val="000000"/>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eastAsia="宋体" w:hAnsi="宋体" w:cs="宋体" w:hint="eastAsia"/>
                <w:b/>
                <w:bCs/>
                <w:color w:val="000000"/>
                <w:sz w:val="24"/>
                <w:szCs w:val="24"/>
                <w:lang w:val="zh-CN"/>
              </w:rPr>
              <w:t>投标人未被列入</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信用中国</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网站</w:t>
            </w:r>
            <w:r>
              <w:rPr>
                <w:rFonts w:ascii="宋体" w:eastAsia="宋体" w:hAnsi="宋体" w:cs="宋体" w:hint="eastAsia"/>
                <w:b/>
                <w:bCs/>
                <w:color w:val="000000"/>
                <w:sz w:val="24"/>
                <w:szCs w:val="24"/>
              </w:rPr>
              <w:t>(www.creditchina.gov.cn)</w:t>
            </w:r>
            <w:r>
              <w:rPr>
                <w:rFonts w:ascii="宋体" w:eastAsia="宋体" w:hAnsi="宋体" w:cs="宋体" w:hint="eastAsia"/>
                <w:b/>
                <w:bCs/>
                <w:color w:val="000000"/>
                <w:sz w:val="24"/>
                <w:szCs w:val="24"/>
                <w:lang w:val="zh-CN"/>
              </w:rPr>
              <w:t>失信被执行人、重大税收违法案件当事人名单的投标人</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中国政府采购网</w:t>
            </w:r>
            <w:r>
              <w:rPr>
                <w:rFonts w:ascii="宋体" w:eastAsia="宋体" w:hAnsi="宋体" w:cs="宋体" w:hint="eastAsia"/>
                <w:b/>
                <w:bCs/>
                <w:color w:val="000000"/>
                <w:sz w:val="24"/>
                <w:szCs w:val="24"/>
              </w:rPr>
              <w:t>” (www.ccgp.gov.cn)</w:t>
            </w:r>
            <w:r>
              <w:rPr>
                <w:rFonts w:ascii="宋体" w:eastAsia="宋体" w:hAnsi="宋体" w:cs="宋体" w:hint="eastAsia"/>
                <w:b/>
                <w:bCs/>
                <w:color w:val="000000"/>
                <w:sz w:val="24"/>
                <w:szCs w:val="24"/>
                <w:lang w:val="zh-CN"/>
              </w:rPr>
              <w:t>政府采购严重违法失信行为记录名单的投标人</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国家企业信用公示系统</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网站</w:t>
            </w:r>
            <w:r>
              <w:rPr>
                <w:rFonts w:ascii="宋体" w:eastAsia="宋体" w:hAnsi="宋体" w:cs="宋体" w:hint="eastAsia"/>
                <w:b/>
                <w:bCs/>
                <w:color w:val="000000"/>
                <w:sz w:val="24"/>
                <w:szCs w:val="24"/>
              </w:rPr>
              <w:t>（www.gsxt.gov.cn）</w:t>
            </w:r>
            <w:r>
              <w:rPr>
                <w:rFonts w:ascii="宋体" w:eastAsia="宋体" w:hAnsi="宋体" w:cs="宋体" w:hint="eastAsia"/>
                <w:b/>
                <w:bCs/>
                <w:color w:val="000000"/>
                <w:sz w:val="24"/>
                <w:szCs w:val="24"/>
                <w:lang w:val="zh-CN"/>
              </w:rPr>
              <w:t>严重违法失信企业名单</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黑名单</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的投标人</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中国社会组织公共服务平台</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网站</w:t>
            </w:r>
            <w:r>
              <w:rPr>
                <w:rFonts w:ascii="宋体" w:eastAsia="宋体" w:hAnsi="宋体" w:cs="宋体" w:hint="eastAsia"/>
                <w:b/>
                <w:bCs/>
                <w:color w:val="000000"/>
                <w:sz w:val="24"/>
                <w:szCs w:val="24"/>
              </w:rPr>
              <w:t>（www.chinanpo.gov.cn）</w:t>
            </w:r>
            <w:r>
              <w:rPr>
                <w:rFonts w:ascii="宋体" w:eastAsia="宋体" w:hAnsi="宋体" w:cs="宋体" w:hint="eastAsia"/>
                <w:b/>
                <w:bCs/>
                <w:color w:val="000000"/>
                <w:sz w:val="24"/>
                <w:szCs w:val="24"/>
                <w:lang w:val="zh-CN"/>
              </w:rPr>
              <w:t>严重违法失信社会组织名单的投标人</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联合体形式投标的</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联合体成员存在不良信用记录</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视同联合体存在不良信用记录</w:t>
            </w:r>
            <w:r>
              <w:rPr>
                <w:rFonts w:ascii="宋体" w:eastAsia="宋体" w:hAnsi="宋体" w:cs="宋体" w:hint="eastAsia"/>
                <w:b/>
                <w:bCs/>
                <w:color w:val="000000"/>
                <w:sz w:val="24"/>
                <w:szCs w:val="24"/>
              </w:rPr>
              <w:t>）</w:t>
            </w:r>
            <w:r>
              <w:rPr>
                <w:rFonts w:ascii="宋体" w:eastAsia="宋体" w:hAnsi="宋体" w:cs="宋体" w:hint="eastAsia"/>
                <w:b/>
                <w:bCs/>
                <w:color w:val="000000"/>
                <w:sz w:val="24"/>
                <w:szCs w:val="24"/>
                <w:lang w:val="zh-CN"/>
              </w:rPr>
              <w:t>。</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（1）查询渠道：“信用中国”网站（www.creditchina.gov.cn）、“中国政府采购网”（www.ccgp.gov.cn）、“国家企业信用公示系统”网站（www.gsxt.gov.cn）、“中国社会组织公共服务平台”网站（www.chinanpo.gov.cn）；</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2、截止时间：同投标截止时间；</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3、信用信息查询记录和证据留存具体方式：经采购人确认的查询结果网页截图作为查询记录和证据，与其他采购文件一并保存；</w:t>
            </w:r>
          </w:p>
          <w:p w:rsidR="00F76AA2" w:rsidRDefault="00535C13">
            <w:pPr>
              <w:autoSpaceDE w:val="0"/>
              <w:autoSpaceDN w:val="0"/>
              <w:spacing w:line="360" w:lineRule="auto"/>
              <w:contextualSpacing/>
              <w:jc w:val="left"/>
              <w:rPr>
                <w:rFonts w:ascii="宋体" w:eastAsia="宋体" w:hAnsi="宋体" w:cs="仿宋_GB2312"/>
                <w:bCs/>
                <w:color w:val="000000"/>
                <w:sz w:val="24"/>
                <w:szCs w:val="24"/>
                <w:shd w:val="clear" w:color="auto" w:fill="FFFFFF"/>
              </w:rPr>
            </w:pPr>
            <w:r>
              <w:rPr>
                <w:rFonts w:ascii="宋体" w:eastAsia="宋体" w:hAnsi="宋体" w:cs="仿宋_GB2312" w:hint="eastAsia"/>
                <w:bCs/>
                <w:color w:val="000000"/>
                <w:sz w:val="24"/>
                <w:szCs w:val="24"/>
                <w:shd w:val="clear" w:color="auto" w:fill="FFFFFF"/>
              </w:rPr>
              <w:t>4、信用信息的使用原则：经采购人认定的被列入失信被执行人、政府采购严重违法失信行为记录名单、严重违法失信企业名单（黑名单）的投标人，将拒绝其参与政府采购活动。</w:t>
            </w:r>
          </w:p>
          <w:p w:rsidR="00F76AA2" w:rsidRDefault="00535C13">
            <w:pPr>
              <w:spacing w:line="360" w:lineRule="auto"/>
              <w:rPr>
                <w:rFonts w:ascii="宋体" w:eastAsia="宋体" w:hAnsi="宋体"/>
                <w:bCs/>
                <w:sz w:val="24"/>
                <w:szCs w:val="24"/>
              </w:rPr>
            </w:pPr>
            <w:r>
              <w:rPr>
                <w:rFonts w:ascii="宋体" w:eastAsia="宋体" w:hAnsi="宋体" w:cs="仿宋_GB2312" w:hint="eastAsia"/>
                <w:bCs/>
                <w:color w:val="000000"/>
                <w:sz w:val="24"/>
                <w:szCs w:val="24"/>
                <w:shd w:val="clear" w:color="auto" w:fill="FFFFFF"/>
              </w:rPr>
              <w:t>5、投标人不良信用记录以采购人查询结果为准，采购人查询之后，网站信息发生的任何变更不再作为评审依据，投标人自行提供的与网站信息不一致的其他证明材料亦不作为评审依据。</w:t>
            </w:r>
          </w:p>
        </w:tc>
      </w:tr>
      <w:tr w:rsidR="00F76AA2">
        <w:trPr>
          <w:trHeight w:val="624"/>
        </w:trPr>
        <w:tc>
          <w:tcPr>
            <w:tcW w:w="9079" w:type="dxa"/>
            <w:vAlign w:val="center"/>
          </w:tcPr>
          <w:p w:rsidR="00F76AA2" w:rsidRDefault="00535C1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F76AA2" w:rsidRDefault="00535C13">
            <w:pPr>
              <w:spacing w:line="360" w:lineRule="auto"/>
              <w:rPr>
                <w:rFonts w:ascii="宋体" w:eastAsia="宋体" w:hAnsi="宋体"/>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76AA2">
        <w:trPr>
          <w:trHeight w:val="624"/>
        </w:trPr>
        <w:tc>
          <w:tcPr>
            <w:tcW w:w="9079" w:type="dxa"/>
            <w:vAlign w:val="center"/>
          </w:tcPr>
          <w:p w:rsidR="00F76AA2" w:rsidRDefault="00535C13">
            <w:pPr>
              <w:spacing w:line="360" w:lineRule="auto"/>
              <w:rPr>
                <w:rFonts w:asciiTheme="minorEastAsia" w:hAnsiTheme="minorEastAsia"/>
                <w:b/>
                <w:sz w:val="24"/>
                <w:szCs w:val="24"/>
              </w:rPr>
            </w:pPr>
            <w:r>
              <w:rPr>
                <w:rFonts w:asciiTheme="minorEastAsia" w:hAnsiTheme="minorEastAsia" w:hint="eastAsia"/>
                <w:b/>
                <w:sz w:val="24"/>
                <w:szCs w:val="24"/>
              </w:rPr>
              <w:t>10、投标保证金</w:t>
            </w:r>
          </w:p>
          <w:p w:rsidR="00F76AA2" w:rsidRDefault="00535C13">
            <w:pPr>
              <w:spacing w:line="360" w:lineRule="auto"/>
              <w:rPr>
                <w:rFonts w:ascii="宋体" w:eastAsia="宋体" w:hAnsi="宋体"/>
                <w:sz w:val="24"/>
                <w:szCs w:val="24"/>
              </w:rPr>
            </w:pPr>
            <w:r>
              <w:rPr>
                <w:rFonts w:asciiTheme="minorEastAsia" w:hAnsiTheme="minorEastAsia" w:hint="eastAsia"/>
                <w:sz w:val="24"/>
                <w:szCs w:val="24"/>
              </w:rPr>
              <w:t>投标人以投标承诺函的形式替代投标保证金。</w:t>
            </w:r>
          </w:p>
        </w:tc>
      </w:tr>
      <w:tr w:rsidR="00F76AA2">
        <w:trPr>
          <w:trHeight w:val="567"/>
        </w:trPr>
        <w:tc>
          <w:tcPr>
            <w:tcW w:w="9079" w:type="dxa"/>
            <w:vAlign w:val="center"/>
          </w:tcPr>
          <w:p w:rsidR="00F76AA2" w:rsidRDefault="00535C13">
            <w:pPr>
              <w:spacing w:line="360" w:lineRule="auto"/>
              <w:contextualSpacing/>
              <w:rPr>
                <w:rFonts w:ascii="宋体" w:eastAsia="宋体" w:hAnsi="宋体"/>
                <w:b/>
                <w:sz w:val="24"/>
                <w:szCs w:val="24"/>
              </w:rPr>
            </w:pPr>
            <w:r>
              <w:rPr>
                <w:rFonts w:asciiTheme="minorEastAsia" w:hAnsiTheme="minorEastAsia" w:hint="eastAsia"/>
                <w:b/>
                <w:sz w:val="24"/>
                <w:szCs w:val="24"/>
              </w:rPr>
              <w:t>11、法定代表人身份证明或提供法定代表人授权委托书及被授权人身份证明。</w:t>
            </w:r>
          </w:p>
        </w:tc>
      </w:tr>
    </w:tbl>
    <w:p w:rsidR="00F76AA2" w:rsidRDefault="00535C13">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本项目采用综合评分法。总分为100分。</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审查、评价投标文件是否符合招标文件的商务、技术等实质性要求；</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要求投标人对投标文件有关事项作出澄清或者说明；</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对投标文件进行比较和评价；</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注：评标标准中所涉及到的证书及材料，均应在电子投标文件中提供原件扫描件（或图片）。</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（1）价格分计算</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（2）强制采购节能产品和优先采购节能产品、优先采购环保产品</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关于相同品牌产品</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（4）关于强制性产品认证</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1）如投标人所投产品属于“中国强制性产品认证”（3C认证）范围内,则必须承诺采用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 项目需求”</w:t>
      </w:r>
      <w:r>
        <w:rPr>
          <w:rFonts w:ascii="宋体" w:eastAsia="宋体" w:hAnsi="宋体"/>
          <w:color w:val="000000"/>
          <w:sz w:val="24"/>
          <w:szCs w:val="24"/>
        </w:rPr>
        <w:t>提供</w:t>
      </w:r>
      <w:r>
        <w:rPr>
          <w:rFonts w:ascii="宋体" w:eastAsia="宋体" w:hAnsi="宋体" w:hint="eastAsia"/>
          <w:color w:val="000000"/>
          <w:sz w:val="24"/>
          <w:szCs w:val="24"/>
        </w:rPr>
        <w:t>：</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（5）投标无效情形</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2）符合性审查资料未按招标文件要求签署、盖章的；</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3）有下列情形之一的，视为投标人串通投标，其投标无效：</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a.不同投标人的投标文件由同一单位或者个人编制；</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b.不同投标人委托同一单位或者个人办理投标事宜；</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c.不同投标人的投标文件载明的项目管理成员或者联系人员为同一人；</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d.不同投标人的投标文件异常一致或者投标报价呈规律性差异；</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e.不同投标人的投标文件相互混装；</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f.</w:t>
      </w:r>
      <w:r>
        <w:rPr>
          <w:rFonts w:hint="eastAsia"/>
        </w:rPr>
        <w:t xml:space="preserve"> </w:t>
      </w:r>
      <w:r>
        <w:rPr>
          <w:rFonts w:ascii="宋体" w:eastAsia="宋体" w:hAnsi="宋体" w:hint="eastAsia"/>
          <w:color w:val="000000"/>
          <w:sz w:val="24"/>
          <w:szCs w:val="24"/>
        </w:rPr>
        <w:t>不同投标人电子投标文件记录的网卡MAC地址、CPU序号、硬盘序列号等硬件特征码均相同时，视为‘不同投标人的投标文件由同一单位或者个人编制’或‘不同投标人委托同一单位或者个人办理响应事宜’，其投标无效。评审专家应严格按照要求查看“硬件特征码” 相关信息并进行评审，在评审报告中显示“不同投标人电子投标文件制作硬件特征码”是否雷同的分析及判定结果。</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6AA2" w:rsidRDefault="00535C13">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法律、法规和招标文件规定的其他无效情形。</w:t>
      </w:r>
    </w:p>
    <w:p w:rsidR="00F76AA2" w:rsidRDefault="00535C13">
      <w:pPr>
        <w:tabs>
          <w:tab w:val="left" w:pos="7095"/>
        </w:tabs>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（6）</w:t>
      </w:r>
      <w:r>
        <w:rPr>
          <w:rFonts w:ascii="宋体" w:eastAsia="宋体" w:hAnsi="宋体" w:hint="eastAsia"/>
          <w:b/>
          <w:color w:val="000000"/>
          <w:sz w:val="24"/>
          <w:szCs w:val="24"/>
        </w:rPr>
        <w:t>评标</w:t>
      </w:r>
      <w:r>
        <w:rPr>
          <w:rFonts w:ascii="宋体" w:hAnsi="宋体" w:cs="仿宋_GB2312" w:hint="eastAsia"/>
          <w:b/>
          <w:sz w:val="24"/>
          <w:szCs w:val="24"/>
          <w:lang w:val="zh-CN"/>
        </w:rPr>
        <w:t>标准</w:t>
      </w:r>
      <w:r>
        <w:rPr>
          <w:rFonts w:ascii="宋体" w:hAnsi="宋体" w:cs="仿宋_GB2312" w:hint="eastAsia"/>
          <w:b/>
          <w:sz w:val="24"/>
          <w:szCs w:val="24"/>
          <w:lang w:val="zh-CN"/>
        </w:rPr>
        <w:br/>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76AA2">
        <w:trPr>
          <w:trHeight w:val="900"/>
        </w:trPr>
        <w:tc>
          <w:tcPr>
            <w:tcW w:w="1762" w:type="dxa"/>
            <w:vAlign w:val="center"/>
          </w:tcPr>
          <w:p w:rsidR="00F76AA2" w:rsidRDefault="00535C13">
            <w:pPr>
              <w:spacing w:line="360" w:lineRule="auto"/>
              <w:jc w:val="center"/>
              <w:rPr>
                <w:rFonts w:ascii="宋体" w:hAnsi="宋体"/>
                <w:sz w:val="24"/>
              </w:rPr>
            </w:pPr>
            <w:r>
              <w:rPr>
                <w:rFonts w:ascii="宋体" w:hAnsi="宋体" w:hint="eastAsia"/>
                <w:sz w:val="24"/>
              </w:rPr>
              <w:t>分值构成</w:t>
            </w:r>
          </w:p>
          <w:p w:rsidR="00F76AA2" w:rsidRDefault="00535C13">
            <w:pPr>
              <w:spacing w:line="360" w:lineRule="auto"/>
              <w:jc w:val="center"/>
              <w:rPr>
                <w:rFonts w:ascii="宋体" w:hAnsi="宋体"/>
                <w:sz w:val="24"/>
              </w:rPr>
            </w:pPr>
            <w:r>
              <w:rPr>
                <w:rFonts w:ascii="宋体" w:hAnsi="宋体" w:hint="eastAsia"/>
                <w:sz w:val="24"/>
              </w:rPr>
              <w:t>(总分100分)</w:t>
            </w:r>
          </w:p>
        </w:tc>
        <w:tc>
          <w:tcPr>
            <w:tcW w:w="7204" w:type="dxa"/>
            <w:gridSpan w:val="2"/>
            <w:vAlign w:val="center"/>
          </w:tcPr>
          <w:p w:rsidR="00F76AA2" w:rsidRDefault="00535C13">
            <w:pPr>
              <w:spacing w:line="360" w:lineRule="auto"/>
              <w:ind w:firstLineChars="200" w:firstLine="480"/>
              <w:rPr>
                <w:rFonts w:ascii="宋体" w:hAnsi="宋体"/>
                <w:sz w:val="24"/>
              </w:rPr>
            </w:pPr>
            <w:r>
              <w:rPr>
                <w:rFonts w:ascii="宋体" w:hAnsi="宋体" w:hint="eastAsia"/>
                <w:sz w:val="24"/>
              </w:rPr>
              <w:t>价格分值：</w:t>
            </w:r>
            <w:r>
              <w:rPr>
                <w:rFonts w:ascii="宋体" w:hAnsi="宋体" w:hint="eastAsia"/>
                <w:sz w:val="24"/>
                <w:u w:val="single"/>
              </w:rPr>
              <w:t>10</w:t>
            </w:r>
            <w:r>
              <w:rPr>
                <w:rFonts w:ascii="宋体" w:hAnsi="宋体" w:hint="eastAsia"/>
                <w:sz w:val="24"/>
              </w:rPr>
              <w:t>分</w:t>
            </w:r>
          </w:p>
          <w:p w:rsidR="00F76AA2" w:rsidRDefault="00535C13">
            <w:pPr>
              <w:spacing w:line="360" w:lineRule="auto"/>
              <w:ind w:firstLineChars="200" w:firstLine="480"/>
              <w:rPr>
                <w:rFonts w:ascii="宋体" w:hAnsi="宋体"/>
                <w:sz w:val="24"/>
              </w:rPr>
            </w:pPr>
            <w:r>
              <w:rPr>
                <w:rFonts w:ascii="宋体" w:hAnsi="宋体" w:hint="eastAsia"/>
                <w:sz w:val="24"/>
              </w:rPr>
              <w:t>商务部分：</w:t>
            </w:r>
            <w:r>
              <w:rPr>
                <w:rFonts w:ascii="宋体" w:hAnsi="宋体" w:hint="eastAsia"/>
                <w:sz w:val="24"/>
                <w:u w:val="single"/>
              </w:rPr>
              <w:t>35</w:t>
            </w:r>
            <w:r>
              <w:rPr>
                <w:rFonts w:ascii="宋体" w:hAnsi="宋体" w:hint="eastAsia"/>
                <w:sz w:val="24"/>
              </w:rPr>
              <w:t>分</w:t>
            </w:r>
          </w:p>
          <w:p w:rsidR="00F76AA2" w:rsidRDefault="00535C13">
            <w:pPr>
              <w:spacing w:line="360" w:lineRule="auto"/>
              <w:ind w:firstLineChars="200" w:firstLine="480"/>
              <w:rPr>
                <w:rFonts w:ascii="宋体" w:hAnsi="宋体"/>
                <w:sz w:val="24"/>
              </w:rPr>
            </w:pPr>
            <w:r>
              <w:rPr>
                <w:rFonts w:ascii="宋体" w:hAnsi="宋体" w:hint="eastAsia"/>
                <w:sz w:val="24"/>
              </w:rPr>
              <w:t>技术部分：</w:t>
            </w:r>
            <w:r>
              <w:rPr>
                <w:rFonts w:ascii="宋体" w:hAnsi="宋体" w:hint="eastAsia"/>
                <w:sz w:val="24"/>
                <w:u w:val="single"/>
              </w:rPr>
              <w:t>55</w:t>
            </w:r>
            <w:r>
              <w:rPr>
                <w:rFonts w:ascii="宋体" w:hAnsi="宋体" w:hint="eastAsia"/>
                <w:sz w:val="24"/>
              </w:rPr>
              <w:t>分</w:t>
            </w:r>
          </w:p>
        </w:tc>
      </w:tr>
      <w:tr w:rsidR="00F76AA2">
        <w:trPr>
          <w:trHeight w:val="567"/>
        </w:trPr>
        <w:tc>
          <w:tcPr>
            <w:tcW w:w="8966" w:type="dxa"/>
            <w:gridSpan w:val="3"/>
            <w:tcBorders>
              <w:bottom w:val="single" w:sz="4" w:space="0" w:color="auto"/>
            </w:tcBorders>
            <w:vAlign w:val="center"/>
          </w:tcPr>
          <w:p w:rsidR="00F76AA2" w:rsidRDefault="00535C13">
            <w:pPr>
              <w:jc w:val="center"/>
              <w:rPr>
                <w:rFonts w:ascii="宋体" w:hAnsi="宋体"/>
                <w:b/>
                <w:sz w:val="24"/>
              </w:rPr>
            </w:pPr>
            <w:r>
              <w:rPr>
                <w:rFonts w:ascii="宋体" w:hAnsi="宋体" w:hint="eastAsia"/>
                <w:b/>
                <w:sz w:val="24"/>
              </w:rPr>
              <w:t>价格部分（满分</w:t>
            </w:r>
            <w:r>
              <w:rPr>
                <w:rFonts w:ascii="宋体" w:hAnsi="宋体" w:hint="eastAsia"/>
                <w:b/>
                <w:sz w:val="24"/>
                <w:u w:val="single"/>
              </w:rPr>
              <w:t>10</w:t>
            </w:r>
            <w:r>
              <w:rPr>
                <w:rFonts w:ascii="宋体" w:hAnsi="宋体" w:hint="eastAsia"/>
                <w:b/>
                <w:sz w:val="24"/>
              </w:rPr>
              <w:t>分）</w:t>
            </w:r>
          </w:p>
        </w:tc>
      </w:tr>
      <w:tr w:rsidR="00F76AA2">
        <w:trPr>
          <w:trHeight w:val="567"/>
        </w:trPr>
        <w:tc>
          <w:tcPr>
            <w:tcW w:w="1762" w:type="dxa"/>
            <w:tcBorders>
              <w:top w:val="single" w:sz="4" w:space="0" w:color="auto"/>
            </w:tcBorders>
            <w:vAlign w:val="center"/>
          </w:tcPr>
          <w:p w:rsidR="00F76AA2" w:rsidRDefault="00535C13">
            <w:pPr>
              <w:jc w:val="center"/>
              <w:rPr>
                <w:rFonts w:ascii="宋体" w:hAnsi="宋体"/>
                <w:b/>
                <w:sz w:val="24"/>
              </w:rPr>
            </w:pPr>
            <w:r>
              <w:rPr>
                <w:rFonts w:ascii="宋体" w:hAnsi="宋体" w:hint="eastAsia"/>
                <w:b/>
                <w:sz w:val="24"/>
              </w:rPr>
              <w:t>评分因素</w:t>
            </w:r>
          </w:p>
        </w:tc>
        <w:tc>
          <w:tcPr>
            <w:tcW w:w="6237" w:type="dxa"/>
            <w:tcBorders>
              <w:top w:val="single" w:sz="4" w:space="0" w:color="auto"/>
            </w:tcBorders>
            <w:vAlign w:val="center"/>
          </w:tcPr>
          <w:p w:rsidR="00F76AA2" w:rsidRDefault="00535C13">
            <w:pPr>
              <w:jc w:val="center"/>
              <w:rPr>
                <w:rFonts w:ascii="宋体" w:hAnsi="宋体"/>
                <w:b/>
                <w:sz w:val="24"/>
              </w:rPr>
            </w:pPr>
            <w:r>
              <w:rPr>
                <w:rFonts w:ascii="宋体" w:hAnsi="宋体" w:hint="eastAsia"/>
                <w:b/>
                <w:sz w:val="24"/>
              </w:rPr>
              <w:t>评标标准</w:t>
            </w:r>
          </w:p>
        </w:tc>
        <w:tc>
          <w:tcPr>
            <w:tcW w:w="967" w:type="dxa"/>
            <w:tcBorders>
              <w:top w:val="single" w:sz="4" w:space="0" w:color="auto"/>
            </w:tcBorders>
            <w:vAlign w:val="center"/>
          </w:tcPr>
          <w:p w:rsidR="00F76AA2" w:rsidRDefault="00535C13">
            <w:pPr>
              <w:jc w:val="center"/>
              <w:rPr>
                <w:rFonts w:ascii="宋体" w:hAnsi="宋体"/>
                <w:b/>
                <w:sz w:val="24"/>
              </w:rPr>
            </w:pPr>
            <w:r>
              <w:rPr>
                <w:rFonts w:ascii="宋体" w:hAnsi="宋体" w:hint="eastAsia"/>
                <w:b/>
                <w:sz w:val="24"/>
              </w:rPr>
              <w:t>分值</w:t>
            </w:r>
          </w:p>
        </w:tc>
      </w:tr>
      <w:tr w:rsidR="003F17D4">
        <w:trPr>
          <w:trHeight w:val="1519"/>
        </w:trPr>
        <w:tc>
          <w:tcPr>
            <w:tcW w:w="1762" w:type="dxa"/>
            <w:tcBorders>
              <w:top w:val="single" w:sz="4" w:space="0" w:color="auto"/>
            </w:tcBorders>
            <w:vAlign w:val="center"/>
          </w:tcPr>
          <w:p w:rsidR="003F17D4" w:rsidRDefault="003F17D4" w:rsidP="003F17D4">
            <w:pPr>
              <w:spacing w:line="360" w:lineRule="auto"/>
              <w:jc w:val="center"/>
              <w:rPr>
                <w:rFonts w:ascii="宋体" w:hAnsi="宋体"/>
                <w:sz w:val="24"/>
              </w:rPr>
            </w:pPr>
            <w:r>
              <w:rPr>
                <w:rFonts w:ascii="宋体" w:hAnsi="宋体" w:hint="eastAsia"/>
                <w:sz w:val="24"/>
              </w:rPr>
              <w:t>投标报价</w:t>
            </w:r>
          </w:p>
          <w:p w:rsidR="003F17D4" w:rsidRDefault="003F17D4" w:rsidP="003F17D4">
            <w:pPr>
              <w:spacing w:line="360" w:lineRule="auto"/>
              <w:jc w:val="center"/>
              <w:rPr>
                <w:rFonts w:ascii="宋体" w:hAnsi="宋体"/>
                <w:sz w:val="24"/>
              </w:rPr>
            </w:pPr>
            <w:r>
              <w:rPr>
                <w:rFonts w:ascii="宋体" w:hAnsi="宋体" w:hint="eastAsia"/>
                <w:sz w:val="24"/>
              </w:rPr>
              <w:t>评分标准</w:t>
            </w:r>
          </w:p>
        </w:tc>
        <w:tc>
          <w:tcPr>
            <w:tcW w:w="6237" w:type="dxa"/>
            <w:tcBorders>
              <w:top w:val="single" w:sz="4" w:space="0" w:color="auto"/>
            </w:tcBorders>
            <w:vAlign w:val="center"/>
          </w:tcPr>
          <w:p w:rsidR="003F17D4" w:rsidRDefault="003F17D4" w:rsidP="003F17D4">
            <w:pPr>
              <w:spacing w:line="360" w:lineRule="auto"/>
              <w:rPr>
                <w:rFonts w:ascii="宋体" w:hAnsi="宋体"/>
                <w:sz w:val="24"/>
              </w:rPr>
            </w:pPr>
            <w:r>
              <w:rPr>
                <w:rFonts w:ascii="宋体" w:hAnsi="宋体" w:hint="eastAsia"/>
                <w:sz w:val="24"/>
              </w:rPr>
              <w:t>评标基准价：满足招标文件要求的有效投标报价中，最低的投标报价为评标基准价。</w:t>
            </w:r>
          </w:p>
          <w:p w:rsidR="003F17D4" w:rsidRDefault="003F17D4" w:rsidP="003F17D4">
            <w:pPr>
              <w:spacing w:line="360" w:lineRule="auto"/>
              <w:rPr>
                <w:rFonts w:ascii="宋体" w:hAnsi="宋体"/>
                <w:sz w:val="24"/>
              </w:rPr>
            </w:pPr>
            <w:r>
              <w:rPr>
                <w:rFonts w:ascii="宋体" w:hAnsi="宋体" w:hint="eastAsia"/>
                <w:sz w:val="24"/>
              </w:rPr>
              <w:t>投标报价得分=（评标基准价/投标报价）×</w:t>
            </w:r>
            <w:r>
              <w:rPr>
                <w:rFonts w:ascii="宋体" w:hAnsi="宋体" w:hint="eastAsia"/>
                <w:sz w:val="24"/>
                <w:u w:val="single"/>
              </w:rPr>
              <w:t>10</w:t>
            </w:r>
          </w:p>
        </w:tc>
        <w:tc>
          <w:tcPr>
            <w:tcW w:w="967" w:type="dxa"/>
            <w:tcBorders>
              <w:top w:val="single" w:sz="4" w:space="0" w:color="auto"/>
            </w:tcBorders>
            <w:vAlign w:val="center"/>
          </w:tcPr>
          <w:p w:rsidR="003F17D4" w:rsidRDefault="003F17D4" w:rsidP="003F17D4">
            <w:pPr>
              <w:jc w:val="center"/>
              <w:rPr>
                <w:rFonts w:ascii="宋体" w:hAnsi="宋体"/>
                <w:sz w:val="24"/>
              </w:rPr>
            </w:pPr>
            <w:r>
              <w:rPr>
                <w:rFonts w:ascii="宋体" w:hAnsi="宋体" w:hint="eastAsia"/>
                <w:sz w:val="24"/>
                <w:u w:val="single"/>
              </w:rPr>
              <w:t>10</w:t>
            </w:r>
            <w:r>
              <w:rPr>
                <w:rFonts w:ascii="宋体" w:hAnsi="宋体" w:hint="eastAsia"/>
                <w:sz w:val="24"/>
              </w:rPr>
              <w:t>分</w:t>
            </w:r>
          </w:p>
        </w:tc>
      </w:tr>
      <w:tr w:rsidR="00F76AA2">
        <w:trPr>
          <w:trHeight w:val="567"/>
        </w:trPr>
        <w:tc>
          <w:tcPr>
            <w:tcW w:w="8966" w:type="dxa"/>
            <w:gridSpan w:val="3"/>
            <w:vAlign w:val="center"/>
          </w:tcPr>
          <w:p w:rsidR="00F76AA2" w:rsidRDefault="00535C13">
            <w:pPr>
              <w:jc w:val="center"/>
              <w:rPr>
                <w:rFonts w:ascii="宋体" w:hAnsi="宋体"/>
                <w:b/>
                <w:sz w:val="24"/>
              </w:rPr>
            </w:pPr>
            <w:r>
              <w:rPr>
                <w:rFonts w:ascii="宋体" w:hAnsi="宋体" w:hint="eastAsia"/>
                <w:b/>
                <w:sz w:val="24"/>
              </w:rPr>
              <w:t>商务部分（满分</w:t>
            </w:r>
            <w:r>
              <w:rPr>
                <w:rFonts w:ascii="宋体" w:hAnsi="宋体" w:hint="eastAsia"/>
                <w:b/>
                <w:sz w:val="24"/>
                <w:u w:val="single"/>
              </w:rPr>
              <w:t>35</w:t>
            </w:r>
            <w:r>
              <w:rPr>
                <w:rFonts w:ascii="宋体" w:hAnsi="宋体" w:hint="eastAsia"/>
                <w:b/>
                <w:sz w:val="24"/>
              </w:rPr>
              <w:t>分）</w:t>
            </w:r>
          </w:p>
        </w:tc>
      </w:tr>
      <w:tr w:rsidR="00F76AA2">
        <w:trPr>
          <w:trHeight w:val="567"/>
        </w:trPr>
        <w:tc>
          <w:tcPr>
            <w:tcW w:w="1762" w:type="dxa"/>
            <w:tcBorders>
              <w:bottom w:val="single" w:sz="4" w:space="0" w:color="auto"/>
            </w:tcBorders>
            <w:vAlign w:val="center"/>
          </w:tcPr>
          <w:p w:rsidR="00F76AA2" w:rsidRDefault="00535C13">
            <w:pPr>
              <w:jc w:val="center"/>
              <w:rPr>
                <w:rFonts w:ascii="宋体" w:hAnsi="宋体"/>
                <w:b/>
                <w:sz w:val="24"/>
              </w:rPr>
            </w:pPr>
            <w:r>
              <w:rPr>
                <w:rFonts w:ascii="宋体" w:hAnsi="宋体" w:hint="eastAsia"/>
                <w:b/>
                <w:sz w:val="24"/>
              </w:rPr>
              <w:lastRenderedPageBreak/>
              <w:t>评分因素</w:t>
            </w:r>
          </w:p>
        </w:tc>
        <w:tc>
          <w:tcPr>
            <w:tcW w:w="6237" w:type="dxa"/>
            <w:vAlign w:val="center"/>
          </w:tcPr>
          <w:p w:rsidR="00F76AA2" w:rsidRDefault="00535C13">
            <w:pPr>
              <w:jc w:val="center"/>
              <w:rPr>
                <w:rFonts w:ascii="宋体" w:hAnsi="宋体"/>
                <w:b/>
                <w:sz w:val="24"/>
              </w:rPr>
            </w:pPr>
            <w:r>
              <w:rPr>
                <w:rFonts w:ascii="宋体" w:hAnsi="宋体" w:hint="eastAsia"/>
                <w:b/>
                <w:sz w:val="24"/>
              </w:rPr>
              <w:t>评标标准</w:t>
            </w:r>
          </w:p>
        </w:tc>
        <w:tc>
          <w:tcPr>
            <w:tcW w:w="967" w:type="dxa"/>
            <w:vAlign w:val="center"/>
          </w:tcPr>
          <w:p w:rsidR="00F76AA2" w:rsidRDefault="00535C13">
            <w:pPr>
              <w:jc w:val="center"/>
              <w:rPr>
                <w:rFonts w:ascii="宋体" w:hAnsi="宋体"/>
                <w:b/>
                <w:sz w:val="24"/>
              </w:rPr>
            </w:pPr>
            <w:r>
              <w:rPr>
                <w:rFonts w:ascii="宋体" w:hAnsi="宋体" w:hint="eastAsia"/>
                <w:b/>
                <w:sz w:val="24"/>
              </w:rPr>
              <w:t>分值</w:t>
            </w:r>
          </w:p>
        </w:tc>
      </w:tr>
      <w:tr w:rsidR="00F76AA2">
        <w:trPr>
          <w:trHeight w:val="567"/>
        </w:trPr>
        <w:tc>
          <w:tcPr>
            <w:tcW w:w="1762" w:type="dxa"/>
            <w:vAlign w:val="center"/>
          </w:tcPr>
          <w:p w:rsidR="00F76AA2" w:rsidRDefault="00535C13">
            <w:pPr>
              <w:spacing w:line="360" w:lineRule="exact"/>
              <w:jc w:val="center"/>
              <w:rPr>
                <w:rFonts w:ascii="仿宋" w:eastAsia="仿宋" w:hAnsi="仿宋"/>
                <w:sz w:val="28"/>
                <w:szCs w:val="28"/>
              </w:rPr>
            </w:pPr>
            <w:r>
              <w:rPr>
                <w:rFonts w:ascii="宋体" w:hAnsi="宋体" w:hint="eastAsia"/>
                <w:sz w:val="24"/>
              </w:rPr>
              <w:t>企业业绩</w:t>
            </w:r>
          </w:p>
        </w:tc>
        <w:tc>
          <w:tcPr>
            <w:tcW w:w="6237" w:type="dxa"/>
            <w:vAlign w:val="center"/>
          </w:tcPr>
          <w:p w:rsidR="00B907A0" w:rsidRPr="00B907A0" w:rsidRDefault="00B907A0" w:rsidP="00B907A0">
            <w:pPr>
              <w:spacing w:line="360" w:lineRule="auto"/>
              <w:rPr>
                <w:rFonts w:ascii="宋体" w:hAnsi="宋体"/>
                <w:sz w:val="24"/>
              </w:rPr>
            </w:pPr>
            <w:r w:rsidRPr="00B907A0">
              <w:rPr>
                <w:rFonts w:ascii="宋体" w:hAnsi="宋体" w:hint="eastAsia"/>
                <w:sz w:val="24"/>
              </w:rPr>
              <w:t>投标人2016年1月1日以来承担过类似项目的相关业绩，每供一份合同得3分，满分15分。</w:t>
            </w:r>
          </w:p>
          <w:p w:rsidR="00F76AA2" w:rsidRDefault="00B907A0" w:rsidP="00B907A0">
            <w:pPr>
              <w:spacing w:line="360" w:lineRule="auto"/>
              <w:rPr>
                <w:rFonts w:ascii="仿宋" w:eastAsia="仿宋" w:hAnsi="仿宋"/>
                <w:b/>
                <w:sz w:val="24"/>
              </w:rPr>
            </w:pPr>
            <w:r w:rsidRPr="00B907A0">
              <w:rPr>
                <w:rFonts w:ascii="宋体" w:hAnsi="宋体" w:hint="eastAsia"/>
                <w:sz w:val="24"/>
              </w:rPr>
              <w:t>注：投标人须提供中标通知书或合同协议书（类似业绩指土地利用总体规划、土地整治规划、城乡建设用地增减挂钩项目业绩）</w:t>
            </w:r>
          </w:p>
        </w:tc>
        <w:tc>
          <w:tcPr>
            <w:tcW w:w="967" w:type="dxa"/>
            <w:vAlign w:val="center"/>
          </w:tcPr>
          <w:p w:rsidR="00F76AA2" w:rsidRDefault="00535C13">
            <w:pPr>
              <w:jc w:val="center"/>
              <w:rPr>
                <w:rFonts w:ascii="仿宋" w:eastAsia="仿宋" w:hAnsi="仿宋"/>
                <w:sz w:val="28"/>
                <w:szCs w:val="28"/>
              </w:rPr>
            </w:pPr>
            <w:r>
              <w:rPr>
                <w:rFonts w:ascii="仿宋" w:eastAsia="仿宋" w:hAnsi="仿宋" w:hint="eastAsia"/>
                <w:sz w:val="24"/>
              </w:rPr>
              <w:t>15分</w:t>
            </w:r>
          </w:p>
        </w:tc>
      </w:tr>
      <w:tr w:rsidR="00F76AA2">
        <w:trPr>
          <w:trHeight w:val="1273"/>
        </w:trPr>
        <w:tc>
          <w:tcPr>
            <w:tcW w:w="1762" w:type="dxa"/>
            <w:vAlign w:val="center"/>
          </w:tcPr>
          <w:p w:rsidR="00F76AA2" w:rsidRDefault="00535C13">
            <w:pPr>
              <w:spacing w:line="360" w:lineRule="exact"/>
              <w:jc w:val="center"/>
              <w:rPr>
                <w:rFonts w:ascii="宋体" w:hAnsi="宋体"/>
                <w:sz w:val="24"/>
              </w:rPr>
            </w:pPr>
            <w:r>
              <w:rPr>
                <w:rFonts w:ascii="宋体" w:hAnsi="宋体" w:hint="eastAsia"/>
                <w:sz w:val="24"/>
              </w:rPr>
              <w:t>企业实力</w:t>
            </w:r>
          </w:p>
        </w:tc>
        <w:tc>
          <w:tcPr>
            <w:tcW w:w="6237" w:type="dxa"/>
            <w:vAlign w:val="center"/>
          </w:tcPr>
          <w:p w:rsidR="00B907A0" w:rsidRPr="00B907A0" w:rsidRDefault="00B907A0" w:rsidP="00B907A0">
            <w:pPr>
              <w:spacing w:line="360" w:lineRule="auto"/>
              <w:rPr>
                <w:rFonts w:ascii="宋体" w:hAnsi="宋体"/>
                <w:sz w:val="24"/>
              </w:rPr>
            </w:pPr>
            <w:r w:rsidRPr="00B907A0">
              <w:rPr>
                <w:rFonts w:ascii="宋体" w:hAnsi="宋体" w:hint="eastAsia"/>
                <w:sz w:val="24"/>
              </w:rPr>
              <w:t>1、投标人提供质量管理体系认证得3分、环境管理体系认证得3分、职业健康安全管理体系认证得3分。不提供不得分。</w:t>
            </w:r>
          </w:p>
          <w:p w:rsidR="00B907A0" w:rsidRPr="00B907A0" w:rsidRDefault="00B907A0" w:rsidP="00B907A0">
            <w:pPr>
              <w:spacing w:line="360" w:lineRule="auto"/>
              <w:rPr>
                <w:rFonts w:ascii="宋体" w:hAnsi="宋体"/>
                <w:sz w:val="24"/>
              </w:rPr>
            </w:pPr>
            <w:r w:rsidRPr="00B907A0">
              <w:rPr>
                <w:rFonts w:ascii="宋体" w:hAnsi="宋体" w:hint="eastAsia"/>
                <w:sz w:val="24"/>
              </w:rPr>
              <w:t>2、拟投入本项目技术人员中有中级及以上职称证书4人的（专业为测绘、农学、城建、规划）得8分，没有或不齐全者不得分。</w:t>
            </w:r>
          </w:p>
          <w:p w:rsidR="00F76AA2" w:rsidRDefault="00B907A0" w:rsidP="00B907A0">
            <w:pPr>
              <w:spacing w:line="360" w:lineRule="auto"/>
              <w:rPr>
                <w:rFonts w:hAnsi="宋体"/>
                <w:sz w:val="24"/>
              </w:rPr>
            </w:pPr>
            <w:r w:rsidRPr="00B907A0">
              <w:rPr>
                <w:rFonts w:ascii="宋体" w:hAnsi="宋体" w:hint="eastAsia"/>
                <w:sz w:val="24"/>
              </w:rPr>
              <w:t>3、投标人自2016年以来（以获奖年度为准），获得省级及以上主管部门荣誉的得3分</w:t>
            </w:r>
            <w:r>
              <w:rPr>
                <w:rFonts w:ascii="宋体" w:hAnsi="宋体" w:hint="eastAsia"/>
                <w:sz w:val="24"/>
              </w:rPr>
              <w:t>。</w:t>
            </w:r>
          </w:p>
        </w:tc>
        <w:tc>
          <w:tcPr>
            <w:tcW w:w="967" w:type="dxa"/>
            <w:vAlign w:val="center"/>
          </w:tcPr>
          <w:p w:rsidR="00F76AA2" w:rsidRDefault="00535C13">
            <w:pPr>
              <w:jc w:val="center"/>
              <w:rPr>
                <w:rFonts w:ascii="仿宋" w:eastAsia="仿宋" w:hAnsi="仿宋"/>
                <w:sz w:val="28"/>
                <w:szCs w:val="28"/>
                <w:u w:val="single"/>
              </w:rPr>
            </w:pPr>
            <w:r>
              <w:rPr>
                <w:rFonts w:ascii="仿宋" w:eastAsia="仿宋" w:hAnsi="仿宋" w:hint="eastAsia"/>
                <w:sz w:val="24"/>
                <w:u w:val="single"/>
              </w:rPr>
              <w:t>20</w:t>
            </w:r>
            <w:r>
              <w:rPr>
                <w:rFonts w:ascii="仿宋" w:eastAsia="仿宋" w:hAnsi="仿宋" w:hint="eastAsia"/>
                <w:sz w:val="24"/>
              </w:rPr>
              <w:t>分</w:t>
            </w:r>
          </w:p>
        </w:tc>
      </w:tr>
      <w:tr w:rsidR="00F76AA2">
        <w:trPr>
          <w:trHeight w:val="339"/>
        </w:trPr>
        <w:tc>
          <w:tcPr>
            <w:tcW w:w="8966" w:type="dxa"/>
            <w:gridSpan w:val="3"/>
            <w:vAlign w:val="center"/>
          </w:tcPr>
          <w:p w:rsidR="00F76AA2" w:rsidRDefault="00535C13">
            <w:pPr>
              <w:jc w:val="center"/>
              <w:rPr>
                <w:rFonts w:ascii="宋体" w:hAnsi="宋体"/>
                <w:b/>
                <w:sz w:val="24"/>
              </w:rPr>
            </w:pPr>
            <w:r>
              <w:rPr>
                <w:rFonts w:ascii="宋体" w:hAnsi="宋体" w:hint="eastAsia"/>
                <w:b/>
                <w:sz w:val="24"/>
              </w:rPr>
              <w:t>技术部分（满分</w:t>
            </w:r>
            <w:r>
              <w:rPr>
                <w:rFonts w:ascii="宋体" w:hAnsi="宋体" w:hint="eastAsia"/>
                <w:b/>
                <w:sz w:val="24"/>
                <w:u w:val="single"/>
              </w:rPr>
              <w:t>55</w:t>
            </w:r>
            <w:r>
              <w:rPr>
                <w:rFonts w:ascii="宋体" w:hAnsi="宋体" w:hint="eastAsia"/>
                <w:b/>
                <w:sz w:val="24"/>
              </w:rPr>
              <w:t>分）</w:t>
            </w:r>
          </w:p>
        </w:tc>
      </w:tr>
      <w:tr w:rsidR="00F76AA2">
        <w:trPr>
          <w:trHeight w:val="482"/>
        </w:trPr>
        <w:tc>
          <w:tcPr>
            <w:tcW w:w="1762" w:type="dxa"/>
            <w:vAlign w:val="center"/>
          </w:tcPr>
          <w:p w:rsidR="00F76AA2" w:rsidRDefault="00535C13">
            <w:pPr>
              <w:jc w:val="center"/>
              <w:rPr>
                <w:rFonts w:ascii="宋体" w:hAnsi="宋体"/>
                <w:b/>
                <w:sz w:val="24"/>
              </w:rPr>
            </w:pPr>
            <w:r>
              <w:rPr>
                <w:rFonts w:ascii="宋体" w:hAnsi="宋体" w:hint="eastAsia"/>
                <w:b/>
                <w:sz w:val="24"/>
              </w:rPr>
              <w:t>评分因素</w:t>
            </w:r>
          </w:p>
        </w:tc>
        <w:tc>
          <w:tcPr>
            <w:tcW w:w="6237" w:type="dxa"/>
            <w:vAlign w:val="center"/>
          </w:tcPr>
          <w:p w:rsidR="00F76AA2" w:rsidRDefault="00535C13">
            <w:pPr>
              <w:jc w:val="center"/>
              <w:rPr>
                <w:rFonts w:ascii="宋体" w:hAnsi="宋体"/>
                <w:b/>
                <w:sz w:val="24"/>
              </w:rPr>
            </w:pPr>
            <w:r>
              <w:rPr>
                <w:rFonts w:ascii="宋体" w:hAnsi="宋体" w:hint="eastAsia"/>
                <w:b/>
                <w:sz w:val="24"/>
              </w:rPr>
              <w:t>评标标准</w:t>
            </w:r>
          </w:p>
        </w:tc>
        <w:tc>
          <w:tcPr>
            <w:tcW w:w="967" w:type="dxa"/>
            <w:vAlign w:val="center"/>
          </w:tcPr>
          <w:p w:rsidR="00F76AA2" w:rsidRDefault="00535C13">
            <w:pPr>
              <w:jc w:val="center"/>
              <w:rPr>
                <w:rFonts w:ascii="宋体" w:hAnsi="宋体"/>
                <w:b/>
                <w:sz w:val="24"/>
              </w:rPr>
            </w:pPr>
            <w:r>
              <w:rPr>
                <w:rFonts w:ascii="宋体" w:hAnsi="宋体" w:hint="eastAsia"/>
                <w:b/>
                <w:sz w:val="24"/>
              </w:rPr>
              <w:t>分值</w:t>
            </w:r>
          </w:p>
        </w:tc>
      </w:tr>
      <w:tr w:rsidR="00F76AA2">
        <w:trPr>
          <w:trHeight w:val="567"/>
        </w:trPr>
        <w:tc>
          <w:tcPr>
            <w:tcW w:w="1762" w:type="dxa"/>
            <w:vMerge w:val="restart"/>
            <w:vAlign w:val="center"/>
          </w:tcPr>
          <w:p w:rsidR="00F76AA2" w:rsidRDefault="00535C13">
            <w:pPr>
              <w:jc w:val="center"/>
              <w:rPr>
                <w:rFonts w:ascii="宋体" w:hAnsi="宋体"/>
                <w:sz w:val="24"/>
              </w:rPr>
            </w:pPr>
            <w:r>
              <w:rPr>
                <w:rFonts w:ascii="宋体" w:hAnsi="宋体" w:hint="eastAsia"/>
                <w:sz w:val="24"/>
              </w:rPr>
              <w:t>投标文件的规范程度</w:t>
            </w:r>
          </w:p>
        </w:tc>
        <w:tc>
          <w:tcPr>
            <w:tcW w:w="6237" w:type="dxa"/>
            <w:vAlign w:val="center"/>
          </w:tcPr>
          <w:p w:rsidR="00F76AA2" w:rsidRDefault="00535C13">
            <w:pPr>
              <w:widowControl/>
              <w:jc w:val="left"/>
              <w:rPr>
                <w:rFonts w:ascii="仿宋" w:eastAsia="仿宋" w:hAnsi="仿宋"/>
                <w:b/>
                <w:sz w:val="24"/>
              </w:rPr>
            </w:pPr>
            <w:r>
              <w:rPr>
                <w:rFonts w:ascii="宋体" w:hAnsi="宋体" w:cs="Courier New" w:hint="eastAsia"/>
                <w:bCs/>
                <w:sz w:val="24"/>
              </w:rPr>
              <w:t>1、投标文件的编制符合招标文件的规定，装订整齐规范的，得2分。</w:t>
            </w:r>
          </w:p>
        </w:tc>
        <w:tc>
          <w:tcPr>
            <w:tcW w:w="967" w:type="dxa"/>
            <w:vAlign w:val="center"/>
          </w:tcPr>
          <w:p w:rsidR="00F76AA2" w:rsidRDefault="00535C13">
            <w:pPr>
              <w:jc w:val="center"/>
              <w:rPr>
                <w:rFonts w:ascii="宋体" w:hAnsi="宋体"/>
                <w:sz w:val="24"/>
              </w:rPr>
            </w:pPr>
            <w:r>
              <w:rPr>
                <w:rFonts w:ascii="宋体" w:hAnsi="宋体" w:hint="eastAsia"/>
                <w:sz w:val="24"/>
                <w:u w:val="single"/>
              </w:rPr>
              <w:t>2</w:t>
            </w:r>
            <w:r>
              <w:rPr>
                <w:rFonts w:ascii="宋体" w:hAnsi="宋体" w:hint="eastAsia"/>
                <w:sz w:val="24"/>
              </w:rPr>
              <w:t>分</w:t>
            </w:r>
          </w:p>
        </w:tc>
      </w:tr>
      <w:tr w:rsidR="00F76AA2">
        <w:trPr>
          <w:trHeight w:val="567"/>
        </w:trPr>
        <w:tc>
          <w:tcPr>
            <w:tcW w:w="1762" w:type="dxa"/>
            <w:vMerge/>
            <w:vAlign w:val="center"/>
          </w:tcPr>
          <w:p w:rsidR="00F76AA2" w:rsidRDefault="00F76AA2">
            <w:pPr>
              <w:spacing w:line="360" w:lineRule="auto"/>
              <w:jc w:val="center"/>
              <w:rPr>
                <w:rFonts w:ascii="仿宋" w:eastAsia="仿宋" w:hAnsi="仿宋"/>
                <w:sz w:val="24"/>
              </w:rPr>
            </w:pPr>
          </w:p>
        </w:tc>
        <w:tc>
          <w:tcPr>
            <w:tcW w:w="6237" w:type="dxa"/>
            <w:vAlign w:val="center"/>
          </w:tcPr>
          <w:p w:rsidR="00F76AA2" w:rsidRDefault="00535C13">
            <w:pPr>
              <w:spacing w:line="360" w:lineRule="exact"/>
              <w:rPr>
                <w:rFonts w:ascii="仿宋" w:eastAsia="仿宋" w:hAnsi="仿宋"/>
                <w:sz w:val="24"/>
              </w:rPr>
            </w:pPr>
            <w:r>
              <w:rPr>
                <w:rFonts w:ascii="宋体" w:hAnsi="宋体" w:cs="Courier New" w:hint="eastAsia"/>
                <w:bCs/>
                <w:sz w:val="24"/>
              </w:rPr>
              <w:t>2、投标人编制投标文件逻辑严紧、描述规范、无文字错误的，得3分。</w:t>
            </w:r>
          </w:p>
        </w:tc>
        <w:tc>
          <w:tcPr>
            <w:tcW w:w="967" w:type="dxa"/>
            <w:vAlign w:val="center"/>
          </w:tcPr>
          <w:p w:rsidR="00F76AA2" w:rsidRDefault="00535C13">
            <w:pPr>
              <w:jc w:val="center"/>
              <w:rPr>
                <w:rFonts w:ascii="宋体" w:hAnsi="宋体"/>
                <w:sz w:val="24"/>
              </w:rPr>
            </w:pPr>
            <w:r>
              <w:rPr>
                <w:rFonts w:ascii="宋体" w:hAnsi="宋体" w:hint="eastAsia"/>
                <w:sz w:val="24"/>
                <w:u w:val="single"/>
              </w:rPr>
              <w:t>3</w:t>
            </w:r>
            <w:r>
              <w:rPr>
                <w:rFonts w:ascii="宋体" w:hAnsi="宋体" w:hint="eastAsia"/>
                <w:sz w:val="24"/>
              </w:rPr>
              <w:t>分</w:t>
            </w:r>
          </w:p>
        </w:tc>
      </w:tr>
      <w:tr w:rsidR="00F76AA2">
        <w:trPr>
          <w:trHeight w:val="728"/>
        </w:trPr>
        <w:tc>
          <w:tcPr>
            <w:tcW w:w="1762" w:type="dxa"/>
            <w:vMerge w:val="restart"/>
            <w:vAlign w:val="center"/>
          </w:tcPr>
          <w:p w:rsidR="00F76AA2" w:rsidRDefault="00535C13">
            <w:pPr>
              <w:spacing w:line="360" w:lineRule="exact"/>
              <w:jc w:val="center"/>
              <w:rPr>
                <w:rFonts w:ascii="仿宋" w:eastAsia="仿宋" w:hAnsi="仿宋"/>
                <w:sz w:val="28"/>
                <w:szCs w:val="28"/>
              </w:rPr>
            </w:pPr>
            <w:r>
              <w:rPr>
                <w:rFonts w:ascii="宋体" w:hAnsi="宋体" w:hint="eastAsia"/>
                <w:sz w:val="24"/>
              </w:rPr>
              <w:t>对招标文件的响应程度</w:t>
            </w:r>
          </w:p>
        </w:tc>
        <w:tc>
          <w:tcPr>
            <w:tcW w:w="6237" w:type="dxa"/>
            <w:vAlign w:val="center"/>
          </w:tcPr>
          <w:p w:rsidR="00F76AA2" w:rsidRDefault="00535C13">
            <w:pPr>
              <w:snapToGrid w:val="0"/>
              <w:spacing w:line="360" w:lineRule="auto"/>
              <w:rPr>
                <w:rFonts w:ascii="宋体" w:hAnsi="宋体" w:cs="Courier New"/>
                <w:bCs/>
                <w:sz w:val="24"/>
              </w:rPr>
            </w:pPr>
            <w:r>
              <w:rPr>
                <w:rFonts w:ascii="宋体" w:hAnsi="宋体" w:hint="eastAsia"/>
                <w:b/>
                <w:bCs/>
                <w:sz w:val="24"/>
              </w:rPr>
              <w:t>不满足招标文件技术指标要求和商务条款规定的为无效投标。</w:t>
            </w:r>
          </w:p>
        </w:tc>
        <w:tc>
          <w:tcPr>
            <w:tcW w:w="967" w:type="dxa"/>
            <w:vAlign w:val="center"/>
          </w:tcPr>
          <w:p w:rsidR="00F76AA2" w:rsidRDefault="00F76AA2">
            <w:pPr>
              <w:jc w:val="center"/>
              <w:rPr>
                <w:rFonts w:ascii="宋体" w:hAnsi="宋体"/>
                <w:sz w:val="24"/>
                <w:u w:val="single"/>
              </w:rPr>
            </w:pPr>
          </w:p>
        </w:tc>
      </w:tr>
      <w:tr w:rsidR="00F76AA2">
        <w:trPr>
          <w:trHeight w:val="390"/>
        </w:trPr>
        <w:tc>
          <w:tcPr>
            <w:tcW w:w="1762" w:type="dxa"/>
            <w:vMerge/>
            <w:vAlign w:val="center"/>
          </w:tcPr>
          <w:p w:rsidR="00F76AA2" w:rsidRDefault="00F76AA2">
            <w:pPr>
              <w:spacing w:line="360" w:lineRule="exact"/>
              <w:jc w:val="center"/>
              <w:rPr>
                <w:rFonts w:ascii="仿宋" w:eastAsia="仿宋" w:hAnsi="仿宋"/>
                <w:sz w:val="28"/>
                <w:szCs w:val="28"/>
              </w:rPr>
            </w:pPr>
          </w:p>
        </w:tc>
        <w:tc>
          <w:tcPr>
            <w:tcW w:w="6237" w:type="dxa"/>
            <w:vAlign w:val="center"/>
          </w:tcPr>
          <w:p w:rsidR="009D5C0C" w:rsidRPr="00523FB2" w:rsidRDefault="009D5C0C" w:rsidP="009D5C0C">
            <w:pPr>
              <w:spacing w:line="360" w:lineRule="auto"/>
              <w:jc w:val="left"/>
              <w:rPr>
                <w:rFonts w:ascii="宋体" w:hAnsi="宋体"/>
                <w:sz w:val="24"/>
              </w:rPr>
            </w:pPr>
            <w:r w:rsidRPr="00523FB2">
              <w:rPr>
                <w:rFonts w:ascii="宋体" w:hAnsi="宋体" w:hint="eastAsia"/>
                <w:sz w:val="24"/>
              </w:rPr>
              <w:t>1、项目实施工作安排计划 得0-10分；</w:t>
            </w:r>
          </w:p>
          <w:p w:rsidR="009D5C0C" w:rsidRPr="00523FB2" w:rsidRDefault="009D5C0C" w:rsidP="009D5C0C">
            <w:pPr>
              <w:spacing w:line="360" w:lineRule="auto"/>
              <w:jc w:val="left"/>
              <w:rPr>
                <w:rFonts w:ascii="宋体" w:hAnsi="宋体"/>
                <w:sz w:val="24"/>
              </w:rPr>
            </w:pPr>
            <w:r w:rsidRPr="00523FB2">
              <w:rPr>
                <w:rFonts w:ascii="宋体" w:hAnsi="宋体" w:hint="eastAsia"/>
                <w:sz w:val="24"/>
              </w:rPr>
              <w:t>2、项目组织机构设置，项目主要人员岗位职责，得0-8分；</w:t>
            </w:r>
          </w:p>
          <w:p w:rsidR="009D5C0C" w:rsidRPr="00523FB2" w:rsidRDefault="009D5C0C" w:rsidP="009D5C0C">
            <w:pPr>
              <w:spacing w:line="360" w:lineRule="auto"/>
              <w:jc w:val="left"/>
              <w:rPr>
                <w:rFonts w:ascii="宋体" w:hAnsi="宋体"/>
                <w:sz w:val="24"/>
              </w:rPr>
            </w:pPr>
            <w:r w:rsidRPr="00523FB2">
              <w:rPr>
                <w:rFonts w:ascii="宋体" w:hAnsi="宋体" w:hint="eastAsia"/>
                <w:sz w:val="24"/>
              </w:rPr>
              <w:t>3、确保项目质量的技术和组织措施，得0-8分；</w:t>
            </w:r>
          </w:p>
          <w:p w:rsidR="009D5C0C" w:rsidRPr="00523FB2" w:rsidRDefault="009D5C0C" w:rsidP="009D5C0C">
            <w:pPr>
              <w:spacing w:line="360" w:lineRule="auto"/>
              <w:jc w:val="left"/>
              <w:rPr>
                <w:rFonts w:ascii="宋体" w:hAnsi="宋体"/>
                <w:sz w:val="24"/>
              </w:rPr>
            </w:pPr>
            <w:r w:rsidRPr="00523FB2">
              <w:rPr>
                <w:rFonts w:ascii="宋体" w:hAnsi="宋体" w:hint="eastAsia"/>
                <w:sz w:val="24"/>
              </w:rPr>
              <w:t>4、确保项目工期的技术和组织措施，得0-8分；</w:t>
            </w:r>
          </w:p>
          <w:p w:rsidR="009D5C0C" w:rsidRPr="00523FB2" w:rsidRDefault="009D5C0C" w:rsidP="009D5C0C">
            <w:pPr>
              <w:spacing w:line="360" w:lineRule="auto"/>
              <w:jc w:val="left"/>
              <w:rPr>
                <w:rFonts w:ascii="宋体" w:hAnsi="宋体"/>
                <w:sz w:val="24"/>
              </w:rPr>
            </w:pPr>
            <w:r w:rsidRPr="00523FB2">
              <w:rPr>
                <w:rFonts w:ascii="宋体" w:hAnsi="宋体" w:hint="eastAsia"/>
                <w:sz w:val="24"/>
              </w:rPr>
              <w:t>5、项目成果管理及保证措施，得0-8分；</w:t>
            </w:r>
          </w:p>
          <w:p w:rsidR="00F76AA2" w:rsidRDefault="009D5C0C" w:rsidP="009D5C0C">
            <w:pPr>
              <w:spacing w:line="360" w:lineRule="auto"/>
              <w:jc w:val="left"/>
            </w:pPr>
            <w:r w:rsidRPr="00523FB2">
              <w:rPr>
                <w:rFonts w:ascii="宋体" w:hAnsi="宋体" w:hint="eastAsia"/>
                <w:sz w:val="24"/>
              </w:rPr>
              <w:t>6、投入的设备情况，得0-8分。</w:t>
            </w:r>
          </w:p>
        </w:tc>
        <w:tc>
          <w:tcPr>
            <w:tcW w:w="967" w:type="dxa"/>
            <w:vAlign w:val="center"/>
          </w:tcPr>
          <w:p w:rsidR="00F76AA2" w:rsidRDefault="00535C13">
            <w:pPr>
              <w:jc w:val="center"/>
              <w:rPr>
                <w:rFonts w:ascii="宋体" w:hAnsi="宋体"/>
                <w:sz w:val="24"/>
              </w:rPr>
            </w:pPr>
            <w:r>
              <w:rPr>
                <w:rFonts w:ascii="宋体" w:hAnsi="宋体" w:hint="eastAsia"/>
                <w:sz w:val="24"/>
                <w:u w:val="single"/>
              </w:rPr>
              <w:t>50</w:t>
            </w:r>
            <w:r>
              <w:rPr>
                <w:rFonts w:ascii="宋体" w:hAnsi="宋体" w:hint="eastAsia"/>
                <w:sz w:val="24"/>
              </w:rPr>
              <w:t>分</w:t>
            </w:r>
          </w:p>
        </w:tc>
      </w:tr>
    </w:tbl>
    <w:p w:rsidR="00F76AA2" w:rsidRDefault="00F76AA2">
      <w:pPr>
        <w:widowControl/>
        <w:jc w:val="left"/>
        <w:rPr>
          <w:rFonts w:ascii="宋体" w:eastAsia="宋体" w:hAnsi="宋体"/>
          <w:b/>
          <w:bCs/>
          <w:color w:val="FF0000"/>
          <w:sz w:val="24"/>
          <w:szCs w:val="24"/>
          <w:lang w:val="en-GB"/>
        </w:rPr>
      </w:pPr>
    </w:p>
    <w:p w:rsidR="00F76AA2" w:rsidRDefault="00535C13">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6AA2">
        <w:trPr>
          <w:trHeight w:val="557"/>
        </w:trPr>
        <w:tc>
          <w:tcPr>
            <w:tcW w:w="721"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F76AA2">
        <w:trPr>
          <w:trHeight w:val="891"/>
        </w:trPr>
        <w:tc>
          <w:tcPr>
            <w:tcW w:w="721"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F76AA2" w:rsidRDefault="00535C13">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×6%</w:t>
            </w:r>
          </w:p>
        </w:tc>
      </w:tr>
      <w:tr w:rsidR="00F76AA2">
        <w:trPr>
          <w:trHeight w:val="1414"/>
        </w:trPr>
        <w:tc>
          <w:tcPr>
            <w:tcW w:w="721"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F76AA2" w:rsidRDefault="00535C13">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F76AA2" w:rsidRDefault="00535C13">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F76AA2" w:rsidRDefault="00535C13">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5" w:type="dxa"/>
            <w:vMerge/>
            <w:shd w:val="clear" w:color="auto" w:fill="auto"/>
          </w:tcPr>
          <w:p w:rsidR="00F76AA2" w:rsidRDefault="00F76AA2">
            <w:pPr>
              <w:spacing w:line="360" w:lineRule="auto"/>
              <w:rPr>
                <w:rFonts w:ascii="宋体" w:eastAsia="宋体" w:hAnsi="宋体"/>
                <w:color w:val="000000"/>
                <w:sz w:val="24"/>
                <w:szCs w:val="24"/>
                <w:lang w:val="en-GB"/>
              </w:rPr>
            </w:pPr>
          </w:p>
        </w:tc>
      </w:tr>
      <w:tr w:rsidR="00F76AA2">
        <w:trPr>
          <w:trHeight w:val="707"/>
        </w:trPr>
        <w:tc>
          <w:tcPr>
            <w:tcW w:w="721"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对联合体总金额扣除</w:t>
            </w:r>
          </w:p>
          <w:p w:rsidR="00F76AA2" w:rsidRDefault="00535C13">
            <w:pPr>
              <w:spacing w:line="360" w:lineRule="auto"/>
              <w:jc w:val="center"/>
              <w:rPr>
                <w:rFonts w:ascii="宋体" w:eastAsia="宋体" w:hAnsi="宋体"/>
                <w:b/>
                <w:sz w:val="24"/>
                <w:szCs w:val="24"/>
                <w:lang w:val="en-GB"/>
              </w:rPr>
            </w:pPr>
            <w:r>
              <w:rPr>
                <w:rFonts w:ascii="宋体" w:eastAsia="宋体" w:hAnsi="宋体" w:hint="eastAsia"/>
                <w:sz w:val="24"/>
                <w:szCs w:val="24"/>
                <w:u w:val="single"/>
              </w:rPr>
              <w:t xml:space="preserve"> </w:t>
            </w:r>
            <w:r>
              <w:rPr>
                <w:rFonts w:ascii="宋体" w:eastAsia="宋体" w:hAnsi="宋体"/>
                <w:sz w:val="24"/>
                <w:szCs w:val="24"/>
                <w:u w:val="single"/>
              </w:rPr>
              <w:t>2</w:t>
            </w:r>
            <w:r>
              <w:rPr>
                <w:rFonts w:ascii="宋体" w:eastAsia="宋体" w:hAnsi="宋体" w:hint="eastAsia"/>
                <w:sz w:val="24"/>
                <w:szCs w:val="24"/>
                <w:u w:val="single"/>
              </w:rPr>
              <w:t xml:space="preserve"> </w:t>
            </w:r>
            <w:r>
              <w:rPr>
                <w:rFonts w:ascii="宋体" w:eastAsia="宋体" w:hAnsi="宋体" w:hint="eastAsia"/>
                <w:sz w:val="24"/>
                <w:szCs w:val="24"/>
              </w:rPr>
              <w:t>%</w:t>
            </w:r>
          </w:p>
        </w:tc>
        <w:tc>
          <w:tcPr>
            <w:tcW w:w="2835" w:type="dxa"/>
            <w:shd w:val="clear" w:color="auto" w:fill="auto"/>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F76AA2">
        <w:trPr>
          <w:trHeight w:val="707"/>
        </w:trPr>
        <w:tc>
          <w:tcPr>
            <w:tcW w:w="721"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×6%</w:t>
            </w:r>
          </w:p>
        </w:tc>
      </w:tr>
      <w:tr w:rsidR="00F76AA2">
        <w:trPr>
          <w:trHeight w:val="707"/>
        </w:trPr>
        <w:tc>
          <w:tcPr>
            <w:tcW w:w="721" w:type="dxa"/>
            <w:vAlign w:val="center"/>
          </w:tcPr>
          <w:p w:rsidR="00F76AA2" w:rsidRDefault="00535C13">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F76AA2" w:rsidRDefault="00535C13">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×6%</w:t>
            </w:r>
          </w:p>
        </w:tc>
      </w:tr>
      <w:tr w:rsidR="00F76AA2">
        <w:trPr>
          <w:trHeight w:val="482"/>
        </w:trPr>
        <w:tc>
          <w:tcPr>
            <w:tcW w:w="8931" w:type="dxa"/>
            <w:gridSpan w:val="4"/>
            <w:vAlign w:val="center"/>
          </w:tcPr>
          <w:p w:rsidR="00F76AA2" w:rsidRDefault="00535C13">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6AA2" w:rsidRDefault="00535C13">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F76AA2" w:rsidRDefault="00535C13" w:rsidP="00643B01">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=评标价格的最低价</w:t>
            </w:r>
          </w:p>
          <w:p w:rsidR="00F76AA2" w:rsidRDefault="00535C13" w:rsidP="00643B01">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F76AA2" w:rsidRDefault="00F76AA2">
      <w:pPr>
        <w:spacing w:line="360" w:lineRule="auto"/>
        <w:rPr>
          <w:rFonts w:ascii="宋体" w:eastAsia="宋体" w:hAnsi="宋体"/>
          <w:bCs/>
          <w:sz w:val="24"/>
          <w:szCs w:val="24"/>
          <w:lang w:val="en-GB"/>
        </w:rPr>
      </w:pPr>
    </w:p>
    <w:p w:rsidR="00F76AA2" w:rsidRDefault="00535C13">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F76AA2" w:rsidRDefault="00535C13">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a、不接受联合体投标的项目，本表中第2项、第3项情形不适用。</w:t>
      </w:r>
    </w:p>
    <w:p w:rsidR="00F76AA2" w:rsidRDefault="00535C13">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b、小型和微型企业产品包括货物及其提供的服务与工程。</w:t>
      </w:r>
    </w:p>
    <w:p w:rsidR="00F76AA2" w:rsidRDefault="00535C13">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F76AA2" w:rsidRDefault="00535C13">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d、残疾人福利性单位属于小型、微型企业的，不重复享受政策。</w:t>
      </w:r>
    </w:p>
    <w:p w:rsidR="00F76AA2" w:rsidRDefault="00535C13">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76AA2" w:rsidRDefault="00535C13">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（8）</w:t>
      </w:r>
      <w:r>
        <w:rPr>
          <w:rFonts w:ascii="宋体" w:hAnsi="宋体" w:cs="仿宋_GB2312"/>
          <w:b/>
          <w:szCs w:val="24"/>
          <w:lang w:val="zh-CN"/>
        </w:rPr>
        <w:t>评标委员会</w:t>
      </w:r>
      <w:r>
        <w:rPr>
          <w:rFonts w:ascii="宋体" w:hAnsi="宋体" w:cs="仿宋_GB2312" w:hint="eastAsia"/>
          <w:b/>
          <w:szCs w:val="24"/>
          <w:lang w:val="zh-CN"/>
        </w:rPr>
        <w:t>争议处理</w:t>
      </w:r>
    </w:p>
    <w:p w:rsidR="00F76AA2" w:rsidRDefault="00535C13">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6AA2" w:rsidRDefault="00535C13">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bookmarkStart w:id="14" w:name="_Toc524770176"/>
    </w:p>
    <w:p w:rsidR="00F76AA2" w:rsidRDefault="00535C13">
      <w:pPr>
        <w:widowControl/>
        <w:jc w:val="left"/>
        <w:rPr>
          <w:rFonts w:asciiTheme="majorHAnsi" w:eastAsia="宋体" w:hAnsiTheme="majorHAnsi" w:cstheme="majorBidi"/>
          <w:b/>
          <w:bCs/>
          <w:kern w:val="0"/>
          <w:sz w:val="44"/>
          <w:szCs w:val="44"/>
        </w:rPr>
      </w:pPr>
      <w:r>
        <w:rPr>
          <w:kern w:val="0"/>
          <w:sz w:val="44"/>
          <w:szCs w:val="44"/>
        </w:rPr>
        <w:br w:type="page"/>
      </w:r>
    </w:p>
    <w:p w:rsidR="00F76AA2" w:rsidRDefault="00535C13">
      <w:pPr>
        <w:pStyle w:val="ae"/>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4"/>
    </w:p>
    <w:p w:rsidR="00F76AA2" w:rsidRDefault="00535C13">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F76AA2" w:rsidRDefault="00535C13">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F76AA2" w:rsidRDefault="00535C13">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1.定义</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1.2“合同价格”系指根据合同规定，在乙方全面正确地履行合同义务时应支付给乙方的款项。</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1.3“甲方”系指通过招标方式，接受合同服务的采购人</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1.4“乙方”系指中标后提供合同服务的中标方或供应商。</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2.适用范围</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3.技术规格和标准</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4.合同期限</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t xml:space="preserve">   </w:t>
      </w:r>
      <w:r>
        <w:rPr>
          <w:rFonts w:ascii="宋体" w:eastAsia="宋体" w:hAnsi="宋体" w:hint="eastAsia"/>
          <w:sz w:val="24"/>
          <w:szCs w:val="24"/>
        </w:rPr>
        <w:t xml:space="preserve"> 年</w:t>
      </w:r>
      <w:r>
        <w:rPr>
          <w:rFonts w:ascii="宋体" w:eastAsia="宋体" w:hAnsi="宋体" w:hint="eastAsia"/>
          <w:sz w:val="24"/>
          <w:szCs w:val="24"/>
          <w:u w:val="single"/>
        </w:rPr>
        <w:tab/>
        <w:t xml:space="preserve">    </w:t>
      </w:r>
      <w:r>
        <w:rPr>
          <w:rFonts w:ascii="宋体" w:eastAsia="宋体" w:hAnsi="宋体" w:hint="eastAsia"/>
          <w:sz w:val="24"/>
          <w:szCs w:val="24"/>
        </w:rPr>
        <w:t xml:space="preserve">月 </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日止。</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5.价格</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6.索赔</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6.1.1乙方同意甲方取消其不符合要求的货物设备和服务项目，退还已经收取的该类货物设备的货款。</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6.1.2对于情节严重、造成甲方损失金额巨大的，同意甲方终止全部项目合同，并赔偿甲方因此造成的损失。</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7.不可抗力</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Pr>
          <w:rFonts w:ascii="宋体" w:eastAsia="宋体" w:hAnsi="宋体" w:hint="eastAsia"/>
          <w:sz w:val="24"/>
          <w:szCs w:val="24"/>
          <w:u w:val="single"/>
        </w:rPr>
        <w:t>一旦不可抗力事故的影响持续 60天以上</w:t>
      </w:r>
      <w:r>
        <w:rPr>
          <w:rFonts w:ascii="宋体" w:eastAsia="宋体" w:hAnsi="宋体" w:hint="eastAsia"/>
          <w:sz w:val="24"/>
          <w:szCs w:val="24"/>
        </w:rPr>
        <w:t>，双方应通过友好协商，在合理的时间内达成进一步履行合同的协议。</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8.履约保证金</w:t>
      </w:r>
    </w:p>
    <w:p w:rsidR="00F76AA2" w:rsidRDefault="00535C13">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9.争议的解决</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9.1在执行合同中发生的与本合同有关的争端，双方应通过友好协商解决，经协商在 60天内不能达成协议时，应提交仲裁。</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9.2合同双方均为国内法人的，其争端的仲裁应由合同发生地许昌市仲裁委员会根据其仲裁程序进行。</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9.3仲裁裁决应为最终决定，并对双方具有约束力。</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9.4除另有裁决外，仲裁费应由败诉方负担。</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9.5在仲裁期间，除正在进行的仲裁部分外，合同其他部分继续执行。</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10.合同终止</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10.2出现下列情况时合同自动终止：</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10.2.1发生不可抗力时。</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10.2.2一方不履行合同条款，造成另一方无法执行合同协议，协商又不能求得解决，合同终止，责任方赔偿损失。</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11.合同修改</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12.适用法律</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13.主导语言与计量单位</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13.1合同书写应用中文书写。合同五份，甲乙双方及相关业务科室（备案）各执一份，具有同等法律效力。</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13.2除技术规格另有规定外，计量单位均使用中华人民共和国法定计量单位。</w:t>
      </w:r>
    </w:p>
    <w:p w:rsidR="00F76AA2" w:rsidRDefault="00535C13">
      <w:pPr>
        <w:spacing w:line="360" w:lineRule="auto"/>
        <w:ind w:firstLineChars="200" w:firstLine="482"/>
        <w:rPr>
          <w:rFonts w:ascii="宋体" w:eastAsia="宋体" w:hAnsi="宋体"/>
          <w:b/>
          <w:sz w:val="24"/>
          <w:szCs w:val="24"/>
        </w:rPr>
      </w:pPr>
      <w:r>
        <w:rPr>
          <w:rFonts w:ascii="宋体" w:eastAsia="宋体" w:hAnsi="宋体" w:hint="eastAsia"/>
          <w:b/>
          <w:sz w:val="24"/>
          <w:szCs w:val="24"/>
        </w:rPr>
        <w:t>14.合同生效</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F76AA2" w:rsidRDefault="00F76AA2">
      <w:pPr>
        <w:widowControl/>
        <w:jc w:val="left"/>
        <w:rPr>
          <w:rFonts w:ascii="宋体" w:eastAsia="宋体" w:hAnsi="宋体"/>
          <w:b/>
          <w:sz w:val="28"/>
          <w:szCs w:val="28"/>
        </w:rPr>
      </w:pPr>
    </w:p>
    <w:p w:rsidR="00F76AA2" w:rsidRDefault="00535C13">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F76AA2" w:rsidRDefault="00535C13">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F76AA2" w:rsidRDefault="00535C13">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F76AA2" w:rsidRDefault="00535C13">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F76AA2" w:rsidRDefault="00535C13">
      <w:pPr>
        <w:pStyle w:val="ae"/>
        <w:spacing w:before="0" w:after="0"/>
        <w:rPr>
          <w:kern w:val="0"/>
          <w:sz w:val="44"/>
          <w:szCs w:val="44"/>
        </w:rPr>
      </w:pPr>
      <w:bookmarkStart w:id="15"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5"/>
    </w:p>
    <w:p w:rsidR="00F76AA2" w:rsidRDefault="00535C13">
      <w:pPr>
        <w:jc w:val="right"/>
        <w:rPr>
          <w:rStyle w:val="2Char"/>
          <w:rFonts w:ascii="宋体" w:eastAsia="宋体" w:hAnsi="宋体"/>
        </w:rPr>
      </w:pPr>
      <w:bookmarkStart w:id="16" w:name="_Toc184023138"/>
      <w:bookmarkStart w:id="17" w:name="_Toc186274126"/>
      <w:bookmarkStart w:id="18" w:name="_Toc174185203"/>
      <w:r>
        <w:rPr>
          <w:rStyle w:val="2Char"/>
          <w:rFonts w:ascii="宋体" w:eastAsia="宋体" w:hAnsi="宋体" w:hint="eastAsia"/>
        </w:rPr>
        <w:t>正本/副本</w:t>
      </w:r>
    </w:p>
    <w:p w:rsidR="00F76AA2" w:rsidRDefault="00F76AA2">
      <w:pPr>
        <w:jc w:val="left"/>
        <w:rPr>
          <w:rStyle w:val="2Char"/>
          <w:rFonts w:ascii="宋体" w:eastAsia="宋体" w:hAnsi="宋体"/>
        </w:rPr>
      </w:pPr>
    </w:p>
    <w:p w:rsidR="00F76AA2" w:rsidRDefault="00F76AA2">
      <w:pPr>
        <w:rPr>
          <w:rFonts w:ascii="宋体" w:eastAsia="宋体" w:hAnsi="宋体" w:cs="微软雅黑"/>
          <w:sz w:val="28"/>
          <w:szCs w:val="28"/>
          <w:u w:val="single"/>
        </w:rPr>
      </w:pPr>
    </w:p>
    <w:p w:rsidR="00F76AA2" w:rsidRDefault="00535C1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F76AA2" w:rsidRDefault="00F76AA2">
      <w:pPr>
        <w:jc w:val="center"/>
        <w:rPr>
          <w:rFonts w:ascii="宋体" w:eastAsia="宋体" w:hAnsi="宋体" w:cs="微软雅黑"/>
          <w:sz w:val="28"/>
          <w:szCs w:val="28"/>
          <w:u w:val="single"/>
        </w:rPr>
      </w:pPr>
    </w:p>
    <w:p w:rsidR="00F76AA2" w:rsidRDefault="00F76AA2">
      <w:pPr>
        <w:rPr>
          <w:rFonts w:ascii="宋体" w:eastAsia="宋体" w:hAnsi="宋体" w:cs="微软雅黑"/>
          <w:sz w:val="20"/>
          <w:szCs w:val="20"/>
        </w:rPr>
      </w:pPr>
    </w:p>
    <w:p w:rsidR="00F76AA2" w:rsidRDefault="00F76AA2">
      <w:pPr>
        <w:rPr>
          <w:rFonts w:ascii="宋体" w:eastAsia="宋体" w:hAnsi="宋体" w:cs="微软雅黑"/>
          <w:sz w:val="20"/>
          <w:szCs w:val="20"/>
        </w:rPr>
      </w:pPr>
    </w:p>
    <w:p w:rsidR="00F76AA2" w:rsidRDefault="00535C13">
      <w:pPr>
        <w:jc w:val="center"/>
        <w:rPr>
          <w:rFonts w:ascii="宋体" w:eastAsia="宋体" w:hAnsi="宋体" w:cs="微软雅黑"/>
          <w:sz w:val="72"/>
          <w:szCs w:val="72"/>
        </w:rPr>
      </w:pPr>
      <w:r>
        <w:rPr>
          <w:rFonts w:ascii="宋体" w:eastAsia="宋体" w:hAnsi="宋体" w:cs="微软雅黑" w:hint="eastAsia"/>
          <w:sz w:val="72"/>
          <w:szCs w:val="72"/>
        </w:rPr>
        <w:t>投标文件</w:t>
      </w:r>
    </w:p>
    <w:p w:rsidR="00F76AA2" w:rsidRDefault="00F76AA2">
      <w:pPr>
        <w:rPr>
          <w:rFonts w:ascii="宋体" w:eastAsia="宋体" w:hAnsi="宋体" w:cs="微软雅黑"/>
          <w:sz w:val="28"/>
          <w:szCs w:val="28"/>
        </w:rPr>
      </w:pPr>
    </w:p>
    <w:p w:rsidR="00F76AA2" w:rsidRDefault="00535C1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76AA2" w:rsidRDefault="00F76AA2">
      <w:pPr>
        <w:pStyle w:val="a0"/>
        <w:ind w:firstLine="340"/>
        <w:rPr>
          <w:rFonts w:hAnsi="宋体"/>
        </w:rPr>
      </w:pPr>
    </w:p>
    <w:p w:rsidR="00F76AA2" w:rsidRDefault="00F76AA2">
      <w:pPr>
        <w:pStyle w:val="a0"/>
        <w:ind w:firstLine="340"/>
        <w:rPr>
          <w:rFonts w:hAnsi="宋体"/>
        </w:rPr>
      </w:pPr>
    </w:p>
    <w:p w:rsidR="00F76AA2" w:rsidRDefault="00F76AA2">
      <w:pPr>
        <w:pStyle w:val="a0"/>
        <w:ind w:firstLine="340"/>
        <w:rPr>
          <w:rFonts w:hAnsi="宋体"/>
        </w:rPr>
      </w:pPr>
    </w:p>
    <w:p w:rsidR="00F76AA2" w:rsidRDefault="00F76AA2">
      <w:pPr>
        <w:pStyle w:val="a0"/>
        <w:ind w:firstLine="340"/>
        <w:rPr>
          <w:rFonts w:hAnsi="宋体"/>
        </w:rPr>
      </w:pPr>
    </w:p>
    <w:p w:rsidR="00F76AA2" w:rsidRDefault="00F76AA2">
      <w:pPr>
        <w:pStyle w:val="a0"/>
        <w:ind w:firstLine="340"/>
        <w:rPr>
          <w:rFonts w:hAnsi="宋体"/>
        </w:rPr>
      </w:pPr>
    </w:p>
    <w:p w:rsidR="00F76AA2" w:rsidRDefault="00F76AA2">
      <w:pPr>
        <w:rPr>
          <w:rFonts w:ascii="宋体" w:eastAsia="宋体" w:hAnsi="宋体" w:cs="微软雅黑"/>
          <w:sz w:val="28"/>
          <w:szCs w:val="28"/>
        </w:rPr>
      </w:pPr>
    </w:p>
    <w:p w:rsidR="00F76AA2" w:rsidRDefault="00535C13">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F76AA2" w:rsidRDefault="00535C13">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F76AA2" w:rsidRDefault="00535C13">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F76AA2" w:rsidRDefault="00535C13">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F76AA2" w:rsidRDefault="00535C13">
      <w:pPr>
        <w:pStyle w:val="a8"/>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7351F" w:rsidTr="00B538E7">
        <w:tc>
          <w:tcPr>
            <w:tcW w:w="468" w:type="dxa"/>
            <w:vAlign w:val="center"/>
          </w:tcPr>
          <w:p w:rsidR="0017351F" w:rsidRDefault="0017351F" w:rsidP="00B538E7">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17351F" w:rsidRDefault="0017351F" w:rsidP="00B538E7">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  目</w:t>
            </w:r>
          </w:p>
        </w:tc>
        <w:tc>
          <w:tcPr>
            <w:tcW w:w="1559" w:type="dxa"/>
            <w:vAlign w:val="center"/>
          </w:tcPr>
          <w:p w:rsidR="0017351F" w:rsidRDefault="0017351F" w:rsidP="00B538E7">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17351F" w:rsidRDefault="0017351F" w:rsidP="00B538E7">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17351F" w:rsidRDefault="0017351F" w:rsidP="00B538E7">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17351F" w:rsidRDefault="0017351F" w:rsidP="00B538E7">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restart"/>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17351F" w:rsidRDefault="0017351F" w:rsidP="00B538E7">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17351F" w:rsidRDefault="0017351F" w:rsidP="00B538E7">
            <w:pPr>
              <w:pStyle w:val="a8"/>
              <w:rPr>
                <w:rFonts w:ascii="宋体" w:hAnsi="宋体" w:cs="微软雅黑"/>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restart"/>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17351F" w:rsidRDefault="0017351F" w:rsidP="00B538E7">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hRule="exac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17351F" w:rsidRDefault="0017351F" w:rsidP="00B538E7">
            <w:pPr>
              <w:snapToGrid w:val="0"/>
              <w:spacing w:line="400" w:lineRule="exact"/>
              <w:jc w:val="center"/>
              <w:rPr>
                <w:rFonts w:ascii="宋体" w:eastAsia="宋体" w:hAnsi="宋体" w:cs="微软雅黑"/>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c>
          <w:tcPr>
            <w:tcW w:w="468" w:type="dxa"/>
            <w:vMerge w:val="restart"/>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17351F" w:rsidRDefault="0017351F" w:rsidP="00B538E7">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17351F" w:rsidRDefault="0017351F" w:rsidP="00B538E7">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17351F" w:rsidRDefault="0017351F" w:rsidP="00B538E7">
            <w:pPr>
              <w:pStyle w:val="a8"/>
              <w:rPr>
                <w:rFonts w:ascii="宋体" w:hAnsi="宋体"/>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r>
      <w:tr w:rsidR="0017351F" w:rsidTr="00B538E7">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17351F" w:rsidRDefault="0017351F" w:rsidP="00B538E7">
            <w:pPr>
              <w:pStyle w:val="a8"/>
              <w:rPr>
                <w:rFonts w:ascii="宋体" w:hAnsi="宋体"/>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r>
      <w:tr w:rsidR="0017351F" w:rsidTr="00B538E7">
        <w:tc>
          <w:tcPr>
            <w:tcW w:w="468" w:type="dxa"/>
            <w:vMerge/>
            <w:vAlign w:val="center"/>
          </w:tcPr>
          <w:p w:rsidR="0017351F" w:rsidRDefault="0017351F" w:rsidP="00B538E7">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17351F" w:rsidRDefault="0017351F" w:rsidP="00B538E7">
            <w:pPr>
              <w:pStyle w:val="a8"/>
              <w:rPr>
                <w:rFonts w:ascii="宋体" w:hAnsi="宋体"/>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投标承诺函</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tcBorders>
              <w:bottom w:val="single" w:sz="4" w:space="0" w:color="auto"/>
            </w:tcBorders>
            <w:vAlign w:val="center"/>
          </w:tcPr>
          <w:p w:rsidR="0017351F" w:rsidRDefault="0017351F" w:rsidP="00B538E7">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17351F" w:rsidRDefault="0017351F" w:rsidP="00B538E7">
            <w:pPr>
              <w:jc w:val="center"/>
              <w:rPr>
                <w:rFonts w:ascii="宋体" w:eastAsia="宋体" w:hAnsi="宋体"/>
                <w:sz w:val="24"/>
                <w:szCs w:val="24"/>
              </w:rPr>
            </w:pPr>
          </w:p>
        </w:tc>
        <w:tc>
          <w:tcPr>
            <w:tcW w:w="1560" w:type="dxa"/>
            <w:tcBorders>
              <w:bottom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tcBorders>
              <w:top w:val="single" w:sz="4" w:space="0" w:color="auto"/>
            </w:tcBorders>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17351F" w:rsidRDefault="0017351F" w:rsidP="00B538E7">
            <w:pPr>
              <w:jc w:val="center"/>
              <w:rPr>
                <w:rFonts w:ascii="宋体" w:eastAsia="宋体" w:hAnsi="宋体"/>
                <w:sz w:val="24"/>
                <w:szCs w:val="24"/>
              </w:rPr>
            </w:pPr>
          </w:p>
        </w:tc>
        <w:tc>
          <w:tcPr>
            <w:tcW w:w="1560" w:type="dxa"/>
            <w:tcBorders>
              <w:top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17351F" w:rsidRDefault="008C1208"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服务</w:t>
            </w:r>
            <w:r w:rsidR="0017351F">
              <w:rPr>
                <w:rFonts w:ascii="宋体" w:hAnsi="宋体" w:cs="微软雅黑" w:hint="eastAsia"/>
                <w:bCs/>
                <w:kern w:val="0"/>
                <w:szCs w:val="24"/>
              </w:rPr>
              <w:t>方案（实施方案）</w:t>
            </w:r>
          </w:p>
        </w:tc>
        <w:tc>
          <w:tcPr>
            <w:tcW w:w="1559" w:type="dxa"/>
            <w:vAlign w:val="center"/>
          </w:tcPr>
          <w:p w:rsidR="0017351F" w:rsidRDefault="0017351F" w:rsidP="00B538E7">
            <w:pPr>
              <w:jc w:val="center"/>
              <w:rPr>
                <w:rFonts w:ascii="宋体" w:eastAsia="宋体" w:hAnsi="宋体"/>
                <w:sz w:val="24"/>
                <w:szCs w:val="24"/>
              </w:rPr>
            </w:pPr>
          </w:p>
        </w:tc>
        <w:tc>
          <w:tcPr>
            <w:tcW w:w="1560" w:type="dxa"/>
            <w:tcBorders>
              <w:top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1089"/>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17351F" w:rsidRDefault="0017351F" w:rsidP="00B538E7">
            <w:pPr>
              <w:pStyle w:val="a8"/>
              <w:rPr>
                <w:rFonts w:ascii="宋体" w:hAnsi="宋体"/>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Merge w:val="restart"/>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17351F" w:rsidRDefault="0017351F" w:rsidP="00B538E7">
            <w:pPr>
              <w:pStyle w:val="a8"/>
              <w:rPr>
                <w:rFonts w:ascii="宋体" w:hAnsi="宋体"/>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Merge/>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17351F" w:rsidRDefault="0017351F" w:rsidP="00B538E7">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17351F" w:rsidRDefault="0017351F" w:rsidP="00B538E7">
            <w:pPr>
              <w:pStyle w:val="a8"/>
              <w:rPr>
                <w:rFonts w:ascii="宋体" w:hAnsi="宋体"/>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r w:rsidR="0017351F" w:rsidTr="00B538E7">
        <w:trPr>
          <w:trHeight w:val="510"/>
        </w:trPr>
        <w:tc>
          <w:tcPr>
            <w:tcW w:w="468" w:type="dxa"/>
            <w:vAlign w:val="center"/>
          </w:tcPr>
          <w:p w:rsidR="0017351F" w:rsidRDefault="0017351F" w:rsidP="00B538E7">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17351F" w:rsidRDefault="0017351F" w:rsidP="00B538E7">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17351F" w:rsidRDefault="0017351F" w:rsidP="00B538E7">
            <w:pPr>
              <w:jc w:val="center"/>
              <w:rPr>
                <w:rFonts w:ascii="宋体" w:eastAsia="宋体" w:hAnsi="宋体"/>
                <w:sz w:val="24"/>
                <w:szCs w:val="24"/>
              </w:rPr>
            </w:pPr>
          </w:p>
        </w:tc>
        <w:tc>
          <w:tcPr>
            <w:tcW w:w="1560" w:type="dxa"/>
            <w:vAlign w:val="center"/>
          </w:tcPr>
          <w:p w:rsidR="0017351F" w:rsidRDefault="0017351F" w:rsidP="00B538E7">
            <w:pPr>
              <w:snapToGrid w:val="0"/>
              <w:spacing w:line="400" w:lineRule="exact"/>
              <w:rPr>
                <w:rFonts w:ascii="宋体" w:eastAsia="宋体" w:hAnsi="宋体" w:cs="微软雅黑"/>
                <w:sz w:val="24"/>
                <w:szCs w:val="24"/>
              </w:rPr>
            </w:pPr>
          </w:p>
        </w:tc>
        <w:tc>
          <w:tcPr>
            <w:tcW w:w="2018" w:type="dxa"/>
            <w:vAlign w:val="center"/>
          </w:tcPr>
          <w:p w:rsidR="0017351F" w:rsidRDefault="0017351F" w:rsidP="00B538E7">
            <w:pPr>
              <w:snapToGrid w:val="0"/>
              <w:spacing w:line="400" w:lineRule="exact"/>
              <w:rPr>
                <w:rFonts w:ascii="宋体" w:eastAsia="宋体" w:hAnsi="宋体" w:cs="微软雅黑"/>
                <w:sz w:val="24"/>
                <w:szCs w:val="24"/>
              </w:rPr>
            </w:pPr>
          </w:p>
        </w:tc>
      </w:tr>
    </w:tbl>
    <w:p w:rsidR="0017351F" w:rsidRDefault="0017351F" w:rsidP="0017351F">
      <w:pPr>
        <w:autoSpaceDE w:val="0"/>
        <w:autoSpaceDN w:val="0"/>
        <w:adjustRightInd w:val="0"/>
        <w:spacing w:line="700" w:lineRule="exact"/>
        <w:ind w:firstLine="551"/>
        <w:jc w:val="center"/>
        <w:rPr>
          <w:rFonts w:ascii="宋体" w:eastAsia="宋体" w:hAnsi="宋体" w:cs="黑体"/>
          <w:b/>
          <w:bCs/>
          <w:sz w:val="44"/>
          <w:szCs w:val="44"/>
          <w:lang w:val="zh-CN"/>
        </w:rPr>
      </w:pPr>
    </w:p>
    <w:p w:rsidR="0017351F" w:rsidRDefault="0017351F" w:rsidP="0017351F">
      <w:pPr>
        <w:autoSpaceDE w:val="0"/>
        <w:autoSpaceDN w:val="0"/>
        <w:adjustRightInd w:val="0"/>
        <w:spacing w:line="700" w:lineRule="exact"/>
        <w:ind w:firstLine="551"/>
        <w:jc w:val="center"/>
        <w:rPr>
          <w:rFonts w:ascii="宋体" w:eastAsia="宋体" w:hAnsi="宋体" w:cs="黑体"/>
          <w:b/>
          <w:bCs/>
          <w:sz w:val="44"/>
          <w:szCs w:val="44"/>
          <w:lang w:val="zh-CN"/>
        </w:rPr>
      </w:pPr>
    </w:p>
    <w:p w:rsidR="007B2303" w:rsidRDefault="0017351F" w:rsidP="007B2303">
      <w:pPr>
        <w:pStyle w:val="a8"/>
        <w:spacing w:line="360" w:lineRule="auto"/>
        <w:jc w:val="center"/>
        <w:outlineLvl w:val="0"/>
        <w:rPr>
          <w:rFonts w:ascii="宋体" w:hAnsi="宋体"/>
          <w:b/>
          <w:snapToGrid w:val="0"/>
          <w:kern w:val="0"/>
          <w:sz w:val="36"/>
          <w:szCs w:val="36"/>
        </w:rPr>
      </w:pPr>
      <w:r>
        <w:rPr>
          <w:rFonts w:ascii="宋体" w:hAnsi="宋体"/>
          <w:b/>
          <w:snapToGrid w:val="0"/>
          <w:kern w:val="0"/>
          <w:sz w:val="36"/>
          <w:szCs w:val="36"/>
        </w:rPr>
        <w:br w:type="page"/>
      </w:r>
      <w:bookmarkStart w:id="20" w:name="_Toc524770180"/>
      <w:r w:rsidR="007B2303">
        <w:rPr>
          <w:rFonts w:ascii="宋体" w:hAnsi="宋体" w:hint="eastAsia"/>
          <w:b/>
          <w:snapToGrid w:val="0"/>
          <w:kern w:val="0"/>
          <w:sz w:val="36"/>
          <w:szCs w:val="36"/>
        </w:rPr>
        <w:lastRenderedPageBreak/>
        <w:t>二、开标一览表</w:t>
      </w:r>
    </w:p>
    <w:p w:rsidR="007B2303" w:rsidRDefault="007B2303" w:rsidP="007B2303">
      <w:pPr>
        <w:pStyle w:val="a8"/>
        <w:spacing w:line="360" w:lineRule="auto"/>
        <w:jc w:val="center"/>
        <w:rPr>
          <w:rFonts w:ascii="宋体" w:hAnsi="宋体"/>
          <w:b/>
          <w:snapToGrid w:val="0"/>
          <w:kern w:val="0"/>
          <w:sz w:val="28"/>
          <w:szCs w:val="28"/>
        </w:rPr>
      </w:pPr>
    </w:p>
    <w:p w:rsidR="007B2303" w:rsidRDefault="007B2303" w:rsidP="007B2303">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7B2303" w:rsidRDefault="007B2303" w:rsidP="007B2303">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 xml:space="preserve">项目名称：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7B2303" w:rsidTr="006707A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2303" w:rsidRDefault="0021618C" w:rsidP="006707A9">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2303" w:rsidRDefault="007B2303" w:rsidP="006707A9">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2303" w:rsidRDefault="007B2303" w:rsidP="006707A9">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2303" w:rsidRDefault="007B2303" w:rsidP="006707A9">
            <w:pPr>
              <w:autoSpaceDE w:val="0"/>
              <w:autoSpaceDN w:val="0"/>
              <w:adjustRightInd w:val="0"/>
              <w:spacing w:line="480" w:lineRule="exact"/>
              <w:jc w:val="center"/>
              <w:rPr>
                <w:rFonts w:ascii="宋体" w:eastAsia="宋体" w:hAnsi="宋体" w:cs="宋体"/>
                <w:b/>
                <w:sz w:val="24"/>
                <w:szCs w:val="24"/>
              </w:rPr>
            </w:pPr>
            <w:r>
              <w:rPr>
                <w:rFonts w:ascii="宋体" w:eastAsia="宋体" w:hAnsi="宋体" w:cs="宋体" w:hint="eastAsia"/>
                <w:b/>
                <w:sz w:val="24"/>
                <w:szCs w:val="24"/>
              </w:rPr>
              <w:t>服务时间</w:t>
            </w:r>
            <w:r w:rsidR="00CF7579">
              <w:rPr>
                <w:rFonts w:ascii="宋体" w:eastAsia="宋体" w:hAnsi="宋体" w:cs="宋体" w:hint="eastAsia"/>
                <w:b/>
                <w:sz w:val="24"/>
                <w:szCs w:val="24"/>
              </w:rPr>
              <w:t xml:space="preserve">   </w:t>
            </w:r>
            <w:r w:rsidR="00AC592A">
              <w:rPr>
                <w:rFonts w:ascii="宋体" w:eastAsia="宋体" w:hAnsi="宋体" w:cs="宋体" w:hint="eastAsia"/>
                <w:b/>
                <w:sz w:val="24"/>
                <w:szCs w:val="24"/>
              </w:rPr>
              <w:t>（年）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2303" w:rsidRDefault="007B2303" w:rsidP="006707A9">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7B2303" w:rsidTr="006707A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cs="宋体"/>
                <w:sz w:val="24"/>
                <w:szCs w:val="24"/>
                <w:lang w:val="zh-CN"/>
              </w:rPr>
            </w:pPr>
          </w:p>
        </w:tc>
      </w:tr>
      <w:tr w:rsidR="007B2303" w:rsidTr="006707A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2303" w:rsidRDefault="007B2303" w:rsidP="006707A9">
            <w:pPr>
              <w:autoSpaceDE w:val="0"/>
              <w:autoSpaceDN w:val="0"/>
              <w:adjustRightInd w:val="0"/>
              <w:spacing w:line="480" w:lineRule="exact"/>
              <w:ind w:firstLine="240"/>
              <w:rPr>
                <w:rFonts w:ascii="宋体" w:eastAsia="宋体" w:hAnsi="宋体" w:cs="宋体"/>
                <w:sz w:val="24"/>
                <w:szCs w:val="24"/>
                <w:lang w:val="zh-CN"/>
              </w:rPr>
            </w:pPr>
          </w:p>
        </w:tc>
      </w:tr>
    </w:tbl>
    <w:p w:rsidR="007B2303" w:rsidRDefault="007B2303" w:rsidP="007B2303">
      <w:pPr>
        <w:autoSpaceDE w:val="0"/>
        <w:autoSpaceDN w:val="0"/>
        <w:adjustRightInd w:val="0"/>
        <w:spacing w:line="480" w:lineRule="auto"/>
        <w:rPr>
          <w:rFonts w:ascii="宋体" w:eastAsia="宋体" w:hAnsi="宋体" w:cs="宋体"/>
          <w:sz w:val="24"/>
          <w:szCs w:val="24"/>
          <w:lang w:val="zh-CN"/>
        </w:rPr>
      </w:pPr>
    </w:p>
    <w:p w:rsidR="007B2303" w:rsidRDefault="007B2303" w:rsidP="007B2303">
      <w:pPr>
        <w:autoSpaceDE w:val="0"/>
        <w:autoSpaceDN w:val="0"/>
        <w:adjustRightInd w:val="0"/>
        <w:spacing w:line="480" w:lineRule="auto"/>
        <w:rPr>
          <w:rFonts w:ascii="宋体" w:eastAsia="宋体" w:hAnsi="宋体" w:cs="宋体"/>
          <w:sz w:val="24"/>
          <w:szCs w:val="24"/>
          <w:lang w:val="zh-CN"/>
        </w:rPr>
      </w:pPr>
    </w:p>
    <w:p w:rsidR="007B2303" w:rsidRDefault="007B2303" w:rsidP="007B2303">
      <w:pPr>
        <w:autoSpaceDE w:val="0"/>
        <w:autoSpaceDN w:val="0"/>
        <w:adjustRightInd w:val="0"/>
        <w:spacing w:line="480" w:lineRule="auto"/>
        <w:rPr>
          <w:rFonts w:ascii="宋体" w:eastAsia="宋体" w:hAnsi="宋体" w:cs="宋体"/>
          <w:sz w:val="24"/>
          <w:szCs w:val="24"/>
          <w:lang w:val="zh-CN"/>
        </w:rPr>
      </w:pPr>
    </w:p>
    <w:p w:rsidR="007B2303" w:rsidRDefault="007B2303" w:rsidP="007B2303">
      <w:pPr>
        <w:autoSpaceDE w:val="0"/>
        <w:autoSpaceDN w:val="0"/>
        <w:adjustRightInd w:val="0"/>
        <w:spacing w:line="480" w:lineRule="auto"/>
        <w:rPr>
          <w:rFonts w:ascii="宋体" w:eastAsia="宋体" w:hAnsi="宋体" w:cs="宋体"/>
          <w:sz w:val="24"/>
          <w:szCs w:val="24"/>
          <w:lang w:val="zh-CN"/>
        </w:rPr>
      </w:pPr>
    </w:p>
    <w:p w:rsidR="007B2303" w:rsidRDefault="007B2303" w:rsidP="007B2303">
      <w:pPr>
        <w:autoSpaceDE w:val="0"/>
        <w:autoSpaceDN w:val="0"/>
        <w:adjustRightInd w:val="0"/>
        <w:spacing w:line="480" w:lineRule="auto"/>
        <w:rPr>
          <w:rFonts w:ascii="宋体" w:eastAsia="宋体" w:hAnsi="宋体" w:cs="宋体"/>
          <w:sz w:val="24"/>
          <w:szCs w:val="24"/>
          <w:lang w:val="zh-CN"/>
        </w:rPr>
      </w:pPr>
    </w:p>
    <w:p w:rsidR="007B2303" w:rsidRDefault="007B2303" w:rsidP="007B2303">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w:t>
      </w:r>
      <w:bookmarkStart w:id="21" w:name="OLE_LINK1"/>
      <w:bookmarkStart w:id="22" w:name="OLE_LINK2"/>
      <w:r>
        <w:rPr>
          <w:rFonts w:ascii="宋体" w:eastAsia="宋体" w:hAnsi="宋体" w:cs="宋体" w:hint="eastAsia"/>
          <w:sz w:val="24"/>
          <w:szCs w:val="24"/>
          <w:lang w:val="zh-CN"/>
        </w:rPr>
        <w:t>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bookmarkEnd w:id="21"/>
      <w:bookmarkEnd w:id="22"/>
      <w:r>
        <w:rPr>
          <w:rFonts w:ascii="宋体" w:eastAsia="宋体" w:hAnsi="宋体" w:cs="宋体" w:hint="eastAsia"/>
          <w:sz w:val="24"/>
          <w:szCs w:val="24"/>
          <w:lang w:val="zh-CN"/>
        </w:rPr>
        <w:t>：</w:t>
      </w:r>
    </w:p>
    <w:p w:rsidR="007B2303" w:rsidRDefault="007B2303" w:rsidP="007B2303">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7B2303" w:rsidRDefault="007B2303" w:rsidP="007B2303">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sz w:val="24"/>
          <w:szCs w:val="24"/>
          <w:lang w:val="zh-CN"/>
        </w:rPr>
        <w:t xml:space="preserve">    </w:t>
      </w:r>
      <w:r>
        <w:rPr>
          <w:rFonts w:ascii="宋体" w:eastAsia="宋体" w:hAnsi="宋体" w:cs="宋体" w:hint="eastAsia"/>
          <w:sz w:val="24"/>
          <w:szCs w:val="24"/>
          <w:lang w:val="zh-CN"/>
        </w:rPr>
        <w:t>年</w:t>
      </w:r>
      <w:r>
        <w:rPr>
          <w:rFonts w:ascii="宋体" w:eastAsia="宋体" w:hAnsi="宋体" w:cs="宋体"/>
          <w:sz w:val="24"/>
          <w:szCs w:val="24"/>
          <w:lang w:val="zh-CN"/>
        </w:rPr>
        <w:t xml:space="preserve">    </w:t>
      </w:r>
      <w:r>
        <w:rPr>
          <w:rFonts w:ascii="宋体" w:eastAsia="宋体" w:hAnsi="宋体" w:cs="宋体" w:hint="eastAsia"/>
          <w:sz w:val="24"/>
          <w:szCs w:val="24"/>
          <w:lang w:val="zh-CN"/>
        </w:rPr>
        <w:t>月</w:t>
      </w:r>
      <w:r>
        <w:rPr>
          <w:rFonts w:ascii="宋体" w:eastAsia="宋体" w:hAnsi="宋体" w:cs="宋体"/>
          <w:sz w:val="24"/>
          <w:szCs w:val="24"/>
          <w:lang w:val="zh-CN"/>
        </w:rPr>
        <w:t xml:space="preserve">    </w:t>
      </w:r>
      <w:r>
        <w:rPr>
          <w:rFonts w:ascii="宋体" w:eastAsia="宋体" w:hAnsi="宋体" w:cs="宋体" w:hint="eastAsia"/>
          <w:sz w:val="24"/>
          <w:szCs w:val="24"/>
          <w:lang w:val="zh-CN"/>
        </w:rPr>
        <w:t>日</w:t>
      </w:r>
    </w:p>
    <w:p w:rsidR="007B2303" w:rsidRDefault="007B2303" w:rsidP="007B2303">
      <w:pPr>
        <w:autoSpaceDE w:val="0"/>
        <w:autoSpaceDN w:val="0"/>
        <w:adjustRightInd w:val="0"/>
        <w:spacing w:line="360" w:lineRule="auto"/>
        <w:rPr>
          <w:rFonts w:ascii="宋体" w:eastAsia="宋体" w:hAnsi="宋体" w:cs="宋体"/>
          <w:sz w:val="28"/>
          <w:szCs w:val="28"/>
          <w:lang w:val="zh-CN"/>
        </w:rPr>
      </w:pPr>
    </w:p>
    <w:p w:rsidR="007B2303" w:rsidRDefault="007B2303" w:rsidP="007B2303">
      <w:pPr>
        <w:autoSpaceDE w:val="0"/>
        <w:autoSpaceDN w:val="0"/>
        <w:adjustRightInd w:val="0"/>
        <w:spacing w:line="360" w:lineRule="auto"/>
        <w:rPr>
          <w:rFonts w:ascii="宋体" w:eastAsia="宋体" w:hAnsi="宋体" w:cs="宋体"/>
          <w:sz w:val="28"/>
          <w:szCs w:val="28"/>
          <w:lang w:val="zh-CN"/>
        </w:rPr>
      </w:pPr>
    </w:p>
    <w:p w:rsidR="007B2303" w:rsidRDefault="007B2303" w:rsidP="007B2303">
      <w:pPr>
        <w:autoSpaceDE w:val="0"/>
        <w:autoSpaceDN w:val="0"/>
        <w:adjustRightInd w:val="0"/>
        <w:spacing w:line="360" w:lineRule="auto"/>
        <w:rPr>
          <w:rFonts w:ascii="宋体" w:eastAsia="宋体" w:hAnsi="宋体" w:cs="宋体"/>
          <w:sz w:val="28"/>
          <w:szCs w:val="28"/>
          <w:lang w:val="zh-CN"/>
        </w:rPr>
      </w:pPr>
    </w:p>
    <w:p w:rsidR="007B2303" w:rsidRDefault="007B2303" w:rsidP="007B2303">
      <w:pPr>
        <w:autoSpaceDE w:val="0"/>
        <w:autoSpaceDN w:val="0"/>
        <w:adjustRightInd w:val="0"/>
        <w:spacing w:line="360" w:lineRule="auto"/>
        <w:rPr>
          <w:rFonts w:ascii="宋体" w:eastAsia="宋体" w:hAnsi="宋体" w:cs="宋体"/>
          <w:sz w:val="28"/>
          <w:szCs w:val="28"/>
          <w:lang w:val="zh-CN"/>
        </w:rPr>
      </w:pPr>
    </w:p>
    <w:p w:rsidR="007B2303" w:rsidRDefault="007B2303" w:rsidP="007B2303">
      <w:pPr>
        <w:autoSpaceDE w:val="0"/>
        <w:autoSpaceDN w:val="0"/>
        <w:adjustRightInd w:val="0"/>
        <w:spacing w:line="360" w:lineRule="auto"/>
        <w:jc w:val="center"/>
        <w:rPr>
          <w:rFonts w:ascii="宋体" w:eastAsia="宋体" w:hAnsi="宋体" w:cs="黑体"/>
          <w:b/>
          <w:bCs/>
          <w:sz w:val="28"/>
          <w:szCs w:val="28"/>
          <w:lang w:val="zh-CN"/>
        </w:rPr>
      </w:pPr>
    </w:p>
    <w:p w:rsidR="00F76AA2" w:rsidRDefault="00535C13" w:rsidP="007B2303">
      <w:pPr>
        <w:pStyle w:val="16"/>
        <w:spacing w:line="360" w:lineRule="auto"/>
        <w:jc w:val="center"/>
        <w:rPr>
          <w:rFonts w:ascii="宋体" w:hAnsi="宋体"/>
          <w:b/>
          <w:bCs/>
          <w:sz w:val="36"/>
          <w:szCs w:val="36"/>
          <w:lang w:val="zh-CN"/>
        </w:rPr>
      </w:pPr>
      <w:r>
        <w:rPr>
          <w:rFonts w:ascii="宋体" w:hAnsi="宋体" w:hint="eastAsia"/>
          <w:b/>
          <w:bCs/>
          <w:sz w:val="36"/>
          <w:szCs w:val="36"/>
          <w:lang w:val="zh-CN"/>
        </w:rPr>
        <w:lastRenderedPageBreak/>
        <w:t>三、资格审查证明材料</w:t>
      </w:r>
      <w:bookmarkEnd w:id="20"/>
    </w:p>
    <w:p w:rsidR="00F76AA2" w:rsidRDefault="00535C13">
      <w:pPr>
        <w:widowControl/>
        <w:jc w:val="left"/>
        <w:rPr>
          <w:rFonts w:ascii="宋体" w:eastAsia="宋体" w:hAnsi="宋体" w:cs="黑体"/>
          <w:b/>
          <w:bCs/>
          <w:sz w:val="36"/>
          <w:szCs w:val="36"/>
          <w:lang w:val="zh-CN"/>
        </w:rPr>
      </w:pPr>
      <w:bookmarkStart w:id="23" w:name="_Toc524770181"/>
      <w:r>
        <w:rPr>
          <w:rFonts w:ascii="宋体" w:eastAsia="宋体" w:hAnsi="宋体" w:cs="黑体"/>
          <w:b/>
          <w:bCs/>
          <w:sz w:val="36"/>
          <w:szCs w:val="36"/>
          <w:lang w:val="zh-CN"/>
        </w:rPr>
        <w:br w:type="page"/>
      </w:r>
    </w:p>
    <w:p w:rsidR="00F76AA2" w:rsidRDefault="00535C13">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3.1 投 标 函</w:t>
      </w:r>
      <w:bookmarkEnd w:id="23"/>
    </w:p>
    <w:p w:rsidR="00F76AA2" w:rsidRDefault="00F76AA2">
      <w:pPr>
        <w:pStyle w:val="a8"/>
        <w:spacing w:line="360" w:lineRule="auto"/>
        <w:jc w:val="center"/>
        <w:rPr>
          <w:rFonts w:ascii="宋体" w:hAnsi="宋体"/>
          <w:b/>
          <w:snapToGrid w:val="0"/>
          <w:kern w:val="0"/>
          <w:sz w:val="28"/>
          <w:szCs w:val="28"/>
        </w:rPr>
      </w:pPr>
    </w:p>
    <w:p w:rsidR="00F76AA2" w:rsidRDefault="00535C13">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F76AA2" w:rsidRDefault="00535C13">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w:t>
      </w:r>
      <w:r>
        <w:rPr>
          <w:rFonts w:ascii="宋体" w:hAnsi="宋体" w:hint="eastAsia"/>
          <w:snapToGrid w:val="0"/>
          <w:kern w:val="0"/>
          <w:szCs w:val="24"/>
          <w:u w:val="single"/>
        </w:rPr>
        <w:t xml:space="preserve">         </w:t>
      </w:r>
      <w:r>
        <w:rPr>
          <w:rFonts w:ascii="宋体" w:hAnsi="宋体" w:hint="eastAsia"/>
          <w:snapToGrid w:val="0"/>
          <w:kern w:val="0"/>
          <w:szCs w:val="24"/>
        </w:rPr>
        <w:t>（投标人名称、地址）提交。</w:t>
      </w:r>
    </w:p>
    <w:p w:rsidR="00F76AA2" w:rsidRDefault="00535C13">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（项目名称、招标编号）招标文件的全部内容。</w:t>
      </w:r>
    </w:p>
    <w:p w:rsidR="00F76AA2" w:rsidRDefault="00535C13">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F76AA2" w:rsidRDefault="00535C13">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F76AA2" w:rsidRDefault="00535C13">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F76AA2" w:rsidRDefault="00535C13">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F76AA2" w:rsidRDefault="00535C13">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F76AA2" w:rsidRDefault="00535C13">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6AA2" w:rsidRDefault="00535C13">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rsidR="00F76AA2" w:rsidRDefault="00535C13">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F76AA2" w:rsidRDefault="00535C13">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F76AA2" w:rsidRDefault="00535C13">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w:t>
      </w:r>
      <w:r>
        <w:rPr>
          <w:rFonts w:ascii="宋体" w:hAnsi="宋体" w:cs="Courier New" w:hint="eastAsia"/>
        </w:rPr>
        <w:lastRenderedPageBreak/>
        <w:t>责任和义务，按质、按量、按期完成《项目需求》及《合同书》中的全部任务。</w:t>
      </w:r>
    </w:p>
    <w:p w:rsidR="00F76AA2" w:rsidRDefault="00535C13">
      <w:pPr>
        <w:pStyle w:val="ad"/>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F76AA2" w:rsidRDefault="00535C13">
      <w:pPr>
        <w:pStyle w:val="a8"/>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76AA2" w:rsidRDefault="00535C13">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F76AA2" w:rsidRDefault="00535C13">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F76AA2" w:rsidRDefault="00535C13">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F76AA2" w:rsidRDefault="00535C13">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76AA2" w:rsidRDefault="00F76AA2">
      <w:pPr>
        <w:pStyle w:val="a8"/>
        <w:adjustRightInd w:val="0"/>
        <w:snapToGrid w:val="0"/>
        <w:spacing w:line="360" w:lineRule="auto"/>
        <w:rPr>
          <w:rFonts w:ascii="宋体" w:hAnsi="宋体"/>
          <w:szCs w:val="24"/>
        </w:rPr>
      </w:pPr>
    </w:p>
    <w:p w:rsidR="00F76AA2" w:rsidRDefault="00535C13">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F76AA2" w:rsidRDefault="00535C13">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邮政编码：</w:t>
      </w:r>
      <w:r>
        <w:rPr>
          <w:rFonts w:ascii="宋体" w:eastAsia="宋体" w:hAnsi="宋体" w:cs="宋体" w:hint="eastAsia"/>
          <w:sz w:val="24"/>
          <w:szCs w:val="24"/>
          <w:u w:val="single"/>
        </w:rPr>
        <w:t xml:space="preserve">                 </w:t>
      </w:r>
    </w:p>
    <w:p w:rsidR="00F76AA2" w:rsidRDefault="00535C13">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传    真：</w:t>
      </w:r>
      <w:r>
        <w:rPr>
          <w:rFonts w:ascii="宋体" w:eastAsia="宋体" w:hAnsi="宋体" w:cs="宋体" w:hint="eastAsia"/>
          <w:sz w:val="24"/>
          <w:szCs w:val="24"/>
          <w:u w:val="single"/>
        </w:rPr>
        <w:t xml:space="preserve">                 </w:t>
      </w:r>
    </w:p>
    <w:p w:rsidR="00F76AA2" w:rsidRDefault="00535C13">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务：</w:t>
      </w:r>
      <w:r>
        <w:rPr>
          <w:rFonts w:ascii="宋体" w:eastAsia="宋体" w:hAnsi="宋体" w:cs="宋体" w:hint="eastAsia"/>
          <w:sz w:val="24"/>
          <w:szCs w:val="24"/>
          <w:u w:val="single"/>
        </w:rPr>
        <w:t xml:space="preserve">                 </w:t>
      </w:r>
    </w:p>
    <w:p w:rsidR="00F76AA2" w:rsidRDefault="00535C13">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F76AA2" w:rsidRDefault="00535C13">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F76AA2" w:rsidRDefault="00535C13">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F76AA2" w:rsidRDefault="00535C13">
      <w:pPr>
        <w:widowControl/>
        <w:jc w:val="left"/>
        <w:rPr>
          <w:rFonts w:ascii="宋体" w:eastAsia="宋体" w:hAnsi="宋体" w:cs="黑体"/>
          <w:b/>
          <w:bCs/>
          <w:sz w:val="36"/>
          <w:szCs w:val="36"/>
          <w:lang w:val="zh-CN"/>
        </w:rPr>
      </w:pPr>
      <w:bookmarkStart w:id="24" w:name="_Toc524770182"/>
      <w:r>
        <w:rPr>
          <w:rFonts w:ascii="宋体" w:eastAsia="宋体" w:hAnsi="宋体" w:cs="黑体"/>
          <w:b/>
          <w:bCs/>
          <w:sz w:val="36"/>
          <w:szCs w:val="36"/>
          <w:lang w:val="zh-CN"/>
        </w:rPr>
        <w:br w:type="page"/>
      </w:r>
    </w:p>
    <w:p w:rsidR="00F76AA2" w:rsidRDefault="00535C13">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3.2 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4"/>
    </w:p>
    <w:p w:rsidR="00F76AA2" w:rsidRDefault="00F76AA2" w:rsidP="00643B01">
      <w:pPr>
        <w:autoSpaceDE w:val="0"/>
        <w:autoSpaceDN w:val="0"/>
        <w:adjustRightInd w:val="0"/>
        <w:spacing w:line="480" w:lineRule="auto"/>
        <w:ind w:firstLineChars="257" w:firstLine="720"/>
        <w:rPr>
          <w:rFonts w:ascii="宋体" w:eastAsia="宋体" w:hAnsi="宋体"/>
          <w:color w:val="000000"/>
          <w:sz w:val="28"/>
          <w:szCs w:val="28"/>
        </w:rPr>
      </w:pPr>
    </w:p>
    <w:p w:rsidR="00F76AA2" w:rsidRDefault="00535C13">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F76AA2" w:rsidRDefault="00535C13">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F76AA2" w:rsidRDefault="00535C13">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rsidR="00F76AA2" w:rsidRDefault="00535C13">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color w:val="000000"/>
          <w:szCs w:val="24"/>
          <w:u w:val="single"/>
        </w:rPr>
        <w:t xml:space="preserve">  </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i/>
          <w:snapToGrid w:val="0"/>
          <w:szCs w:val="24"/>
          <w:u w:val="single"/>
        </w:rPr>
        <w:t xml:space="preserve">  </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hint="eastAsia"/>
          <w:color w:val="000000"/>
          <w:szCs w:val="24"/>
          <w:u w:val="single"/>
        </w:rPr>
        <w:t xml:space="preserve">  </w:t>
      </w:r>
      <w:r>
        <w:rPr>
          <w:rFonts w:eastAsia="宋体" w:hAnsi="宋体"/>
          <w:i/>
          <w:color w:val="000000"/>
          <w:szCs w:val="24"/>
          <w:u w:val="single"/>
        </w:rPr>
        <w:t>项目编号</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的</w:t>
      </w:r>
      <w:r>
        <w:rPr>
          <w:rFonts w:eastAsia="宋体" w:hAnsi="宋体" w:hint="eastAsia"/>
          <w:color w:val="000000"/>
          <w:szCs w:val="24"/>
          <w:u w:val="single"/>
        </w:rPr>
        <w:t xml:space="preserve">  </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F76AA2" w:rsidRDefault="00535C13">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F76AA2" w:rsidRDefault="00F76AA2">
      <w:pPr>
        <w:pStyle w:val="13"/>
        <w:spacing w:line="480" w:lineRule="auto"/>
        <w:ind w:firstLineChars="225" w:firstLine="540"/>
        <w:jc w:val="left"/>
        <w:rPr>
          <w:rFonts w:eastAsia="宋体" w:hAnsi="宋体"/>
          <w:color w:val="000000"/>
          <w:szCs w:val="24"/>
        </w:rPr>
      </w:pPr>
    </w:p>
    <w:p w:rsidR="00F76AA2" w:rsidRDefault="00F76AA2">
      <w:pPr>
        <w:pStyle w:val="13"/>
        <w:spacing w:line="480" w:lineRule="auto"/>
        <w:ind w:firstLineChars="225" w:firstLine="540"/>
        <w:jc w:val="left"/>
        <w:rPr>
          <w:rFonts w:eastAsia="宋体" w:hAnsi="宋体"/>
          <w:color w:val="000000"/>
          <w:szCs w:val="24"/>
        </w:rPr>
      </w:pPr>
    </w:p>
    <w:p w:rsidR="00F76AA2" w:rsidRDefault="00535C13" w:rsidP="00643B01">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F76AA2" w:rsidRDefault="00F76AA2" w:rsidP="00643B01">
      <w:pPr>
        <w:pStyle w:val="13"/>
        <w:spacing w:line="480" w:lineRule="auto"/>
        <w:ind w:leftChars="-256" w:left="-538" w:firstLineChars="257" w:firstLine="617"/>
        <w:jc w:val="center"/>
        <w:rPr>
          <w:rFonts w:eastAsia="宋体" w:hAnsi="宋体"/>
          <w:bCs/>
          <w:color w:val="000000"/>
          <w:szCs w:val="24"/>
        </w:rPr>
      </w:pPr>
    </w:p>
    <w:p w:rsidR="00F76AA2" w:rsidRDefault="00F76AA2">
      <w:pPr>
        <w:autoSpaceDE w:val="0"/>
        <w:autoSpaceDN w:val="0"/>
        <w:adjustRightInd w:val="0"/>
        <w:spacing w:line="360" w:lineRule="auto"/>
        <w:ind w:right="-11"/>
        <w:rPr>
          <w:rFonts w:ascii="宋体" w:eastAsia="宋体" w:hAnsi="宋体" w:cs="宋体"/>
          <w:sz w:val="24"/>
          <w:szCs w:val="24"/>
          <w:lang w:val="zh-CN"/>
        </w:rPr>
      </w:pPr>
    </w:p>
    <w:p w:rsidR="00F76AA2" w:rsidRDefault="00F76AA2">
      <w:pPr>
        <w:autoSpaceDE w:val="0"/>
        <w:autoSpaceDN w:val="0"/>
        <w:adjustRightInd w:val="0"/>
        <w:spacing w:line="360" w:lineRule="auto"/>
        <w:ind w:right="-11"/>
        <w:rPr>
          <w:rFonts w:ascii="宋体" w:eastAsia="宋体" w:hAnsi="宋体" w:cs="宋体"/>
          <w:sz w:val="24"/>
          <w:szCs w:val="24"/>
          <w:lang w:val="zh-CN"/>
        </w:rPr>
      </w:pPr>
    </w:p>
    <w:p w:rsidR="00F76AA2" w:rsidRDefault="00535C13">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F76AA2" w:rsidRDefault="00535C13">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   年   月  日</w:t>
      </w:r>
    </w:p>
    <w:p w:rsidR="00F76AA2" w:rsidRDefault="00F76AA2">
      <w:pPr>
        <w:pStyle w:val="14"/>
        <w:spacing w:line="480" w:lineRule="auto"/>
        <w:rPr>
          <w:rFonts w:ascii="宋体" w:eastAsia="宋体" w:hAnsi="宋体" w:cs="Arial"/>
          <w:color w:val="000000"/>
          <w:szCs w:val="24"/>
        </w:rPr>
      </w:pPr>
    </w:p>
    <w:p w:rsidR="00F76AA2" w:rsidRDefault="00535C13">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F76AA2" w:rsidRDefault="00F76AA2">
      <w:pPr>
        <w:spacing w:line="480" w:lineRule="exact"/>
        <w:jc w:val="center"/>
        <w:rPr>
          <w:rFonts w:ascii="宋体" w:eastAsia="宋体" w:hAnsi="宋体"/>
          <w:b/>
          <w:bCs/>
          <w:color w:val="000000"/>
          <w:sz w:val="24"/>
          <w:szCs w:val="24"/>
        </w:rPr>
      </w:pPr>
    </w:p>
    <w:p w:rsidR="00F76AA2" w:rsidRDefault="00F76AA2">
      <w:pPr>
        <w:autoSpaceDE w:val="0"/>
        <w:autoSpaceDN w:val="0"/>
        <w:adjustRightInd w:val="0"/>
        <w:spacing w:line="360" w:lineRule="auto"/>
        <w:jc w:val="center"/>
        <w:rPr>
          <w:rFonts w:ascii="宋体" w:eastAsia="宋体" w:hAnsi="宋体" w:cs="黑体"/>
          <w:b/>
          <w:bCs/>
          <w:sz w:val="36"/>
          <w:szCs w:val="36"/>
          <w:lang w:val="zh-CN"/>
        </w:rPr>
      </w:pPr>
    </w:p>
    <w:p w:rsidR="00F76AA2" w:rsidRDefault="00535C13">
      <w:pPr>
        <w:widowControl/>
        <w:jc w:val="left"/>
        <w:rPr>
          <w:rFonts w:ascii="宋体" w:eastAsia="宋体" w:hAnsi="宋体" w:cs="黑体"/>
          <w:b/>
          <w:bCs/>
          <w:sz w:val="36"/>
          <w:szCs w:val="36"/>
          <w:lang w:val="zh-CN"/>
        </w:rPr>
      </w:pPr>
      <w:bookmarkStart w:id="25" w:name="_Toc524770183"/>
      <w:r>
        <w:rPr>
          <w:rFonts w:ascii="宋体" w:eastAsia="宋体" w:hAnsi="宋体" w:cs="黑体"/>
          <w:b/>
          <w:bCs/>
          <w:sz w:val="36"/>
          <w:szCs w:val="36"/>
          <w:lang w:val="zh-CN"/>
        </w:rPr>
        <w:br w:type="page"/>
      </w:r>
    </w:p>
    <w:p w:rsidR="00F76AA2" w:rsidRDefault="00535C13">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3.3 法定代表人授权书</w:t>
      </w:r>
      <w:bookmarkEnd w:id="25"/>
    </w:p>
    <w:p w:rsidR="00F76AA2" w:rsidRDefault="00F76AA2">
      <w:pPr>
        <w:spacing w:line="480" w:lineRule="exact"/>
        <w:jc w:val="center"/>
        <w:rPr>
          <w:rFonts w:ascii="宋体" w:eastAsia="宋体" w:hAnsi="宋体"/>
          <w:b/>
          <w:bCs/>
          <w:color w:val="000000"/>
          <w:sz w:val="28"/>
          <w:szCs w:val="28"/>
        </w:rPr>
      </w:pP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hint="eastAsia"/>
          <w:sz w:val="24"/>
          <w:szCs w:val="24"/>
        </w:rPr>
        <w:t xml:space="preserve"> </w:t>
      </w: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u w:val="single"/>
        </w:rPr>
        <w:t xml:space="preserve">    </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6AA2" w:rsidRDefault="00535C13">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F76AA2" w:rsidRDefault="00535C13">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F76AA2" w:rsidRDefault="00535C13">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法定代表人： </w:t>
      </w:r>
      <w:r>
        <w:rPr>
          <w:rFonts w:ascii="宋体" w:eastAsia="宋体" w:hAnsi="宋体" w:hint="eastAsia"/>
          <w:sz w:val="24"/>
          <w:szCs w:val="24"/>
          <w:u w:val="single"/>
        </w:rPr>
        <w:t xml:space="preserve">            </w:t>
      </w:r>
      <w:r>
        <w:rPr>
          <w:rFonts w:ascii="宋体" w:eastAsia="宋体" w:hAnsi="宋体" w:hint="eastAsia"/>
          <w:sz w:val="24"/>
          <w:szCs w:val="24"/>
        </w:rPr>
        <w:t xml:space="preserve"> （签字或加盖名章）</w:t>
      </w:r>
    </w:p>
    <w:p w:rsidR="00F76AA2" w:rsidRDefault="00535C13">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法定代表人授权代表： </w:t>
      </w:r>
      <w:r>
        <w:rPr>
          <w:rFonts w:ascii="宋体" w:eastAsia="宋体" w:hAnsi="宋体" w:hint="eastAsia"/>
          <w:sz w:val="24"/>
          <w:szCs w:val="24"/>
          <w:u w:val="single"/>
        </w:rPr>
        <w:t xml:space="preserve">         </w:t>
      </w:r>
      <w:r>
        <w:rPr>
          <w:rFonts w:ascii="宋体" w:eastAsia="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6AA2">
        <w:trPr>
          <w:gridAfter w:val="1"/>
          <w:wAfter w:w="14" w:type="dxa"/>
          <w:trHeight w:val="2636"/>
        </w:trPr>
        <w:tc>
          <w:tcPr>
            <w:tcW w:w="4484" w:type="dxa"/>
            <w:vAlign w:val="center"/>
          </w:tcPr>
          <w:p w:rsidR="00F76AA2" w:rsidRDefault="00535C13">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F76AA2" w:rsidRDefault="00535C13">
            <w:pPr>
              <w:jc w:val="center"/>
              <w:rPr>
                <w:rFonts w:ascii="宋体" w:eastAsia="宋体" w:hAnsi="宋体"/>
                <w:sz w:val="24"/>
                <w:szCs w:val="24"/>
              </w:rPr>
            </w:pPr>
            <w:r>
              <w:rPr>
                <w:rFonts w:ascii="宋体" w:eastAsia="宋体" w:hAnsi="宋体" w:hint="eastAsia"/>
                <w:sz w:val="24"/>
                <w:szCs w:val="24"/>
              </w:rPr>
              <w:t>法定代表人身份证（反面）</w:t>
            </w:r>
          </w:p>
        </w:tc>
      </w:tr>
      <w:tr w:rsidR="00F76AA2">
        <w:trPr>
          <w:trHeight w:val="2781"/>
        </w:trPr>
        <w:tc>
          <w:tcPr>
            <w:tcW w:w="4491" w:type="dxa"/>
            <w:gridSpan w:val="2"/>
            <w:vAlign w:val="center"/>
          </w:tcPr>
          <w:p w:rsidR="00F76AA2" w:rsidRDefault="00535C13">
            <w:pPr>
              <w:jc w:val="center"/>
              <w:rPr>
                <w:rFonts w:ascii="宋体" w:eastAsia="宋体" w:hAnsi="宋体"/>
                <w:sz w:val="24"/>
                <w:szCs w:val="24"/>
              </w:rPr>
            </w:pPr>
            <w:bookmarkStart w:id="26" w:name="_资格证明文件"/>
            <w:bookmarkStart w:id="27" w:name="_Toc364329026"/>
            <w:bookmarkEnd w:id="26"/>
            <w:r>
              <w:rPr>
                <w:rFonts w:ascii="宋体" w:eastAsia="宋体" w:hAnsi="宋体" w:hint="eastAsia"/>
                <w:sz w:val="24"/>
                <w:szCs w:val="24"/>
              </w:rPr>
              <w:t>法定代表人授权代表身份证（正面）</w:t>
            </w:r>
            <w:bookmarkEnd w:id="27"/>
          </w:p>
        </w:tc>
        <w:tc>
          <w:tcPr>
            <w:tcW w:w="4492" w:type="dxa"/>
            <w:gridSpan w:val="2"/>
            <w:vAlign w:val="center"/>
          </w:tcPr>
          <w:p w:rsidR="00F76AA2" w:rsidRDefault="00535C13">
            <w:pPr>
              <w:jc w:val="center"/>
              <w:rPr>
                <w:rFonts w:ascii="宋体" w:eastAsia="宋体" w:hAnsi="宋体"/>
                <w:sz w:val="24"/>
                <w:szCs w:val="24"/>
              </w:rPr>
            </w:pPr>
            <w:bookmarkStart w:id="28" w:name="_Toc364329027"/>
            <w:r>
              <w:rPr>
                <w:rFonts w:ascii="宋体" w:eastAsia="宋体" w:hAnsi="宋体" w:hint="eastAsia"/>
                <w:sz w:val="24"/>
                <w:szCs w:val="24"/>
              </w:rPr>
              <w:t>法定代表人授权代表身份证（反面）</w:t>
            </w:r>
            <w:bookmarkEnd w:id="28"/>
          </w:p>
        </w:tc>
      </w:tr>
    </w:tbl>
    <w:p w:rsidR="00F76AA2" w:rsidRDefault="00F76AA2">
      <w:pPr>
        <w:spacing w:line="320" w:lineRule="exact"/>
        <w:ind w:left="2" w:firstLineChars="149" w:firstLine="417"/>
        <w:rPr>
          <w:rFonts w:ascii="宋体" w:eastAsia="宋体" w:hAnsi="宋体" w:cs="Courier New"/>
          <w:sz w:val="28"/>
          <w:szCs w:val="28"/>
        </w:rPr>
      </w:pPr>
    </w:p>
    <w:p w:rsidR="00F76AA2" w:rsidRDefault="00535C13">
      <w:pPr>
        <w:widowControl/>
        <w:jc w:val="left"/>
        <w:rPr>
          <w:rFonts w:ascii="宋体" w:eastAsia="宋体" w:hAnsi="宋体" w:cs="黑体"/>
          <w:b/>
          <w:bCs/>
          <w:sz w:val="36"/>
          <w:szCs w:val="36"/>
          <w:lang w:val="zh-CN"/>
        </w:rPr>
      </w:pPr>
      <w:bookmarkStart w:id="29" w:name="_Toc524770184"/>
      <w:r>
        <w:rPr>
          <w:rFonts w:ascii="宋体" w:eastAsia="宋体" w:hAnsi="宋体" w:cs="黑体"/>
          <w:b/>
          <w:bCs/>
          <w:sz w:val="36"/>
          <w:szCs w:val="36"/>
          <w:lang w:val="zh-CN"/>
        </w:rPr>
        <w:br w:type="page"/>
      </w:r>
    </w:p>
    <w:p w:rsidR="00F76AA2" w:rsidRDefault="00535C13">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3.4 没有重大违法记录的声明</w:t>
      </w:r>
      <w:bookmarkEnd w:id="29"/>
    </w:p>
    <w:p w:rsidR="00F76AA2" w:rsidRDefault="00535C13" w:rsidP="002D5857">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声　   明</w:t>
      </w:r>
    </w:p>
    <w:p w:rsidR="00F76AA2" w:rsidRDefault="00535C13" w:rsidP="002D5857">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6AA2" w:rsidRDefault="00535C13" w:rsidP="002D5857">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F76AA2" w:rsidRDefault="00535C13" w:rsidP="002D5857">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535C13" w:rsidP="002D5857">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F76AA2" w:rsidRDefault="00535C13" w:rsidP="002D5857">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535C13">
      <w:pPr>
        <w:widowControl/>
        <w:jc w:val="left"/>
        <w:rPr>
          <w:rFonts w:ascii="宋体" w:hAnsi="宋体"/>
          <w:b/>
          <w:bCs/>
          <w:color w:val="000000"/>
          <w:sz w:val="36"/>
          <w:szCs w:val="36"/>
        </w:rPr>
      </w:pPr>
      <w:r>
        <w:rPr>
          <w:rFonts w:ascii="宋体" w:hAnsi="宋体"/>
          <w:b/>
          <w:bCs/>
          <w:color w:val="000000"/>
          <w:sz w:val="36"/>
          <w:szCs w:val="36"/>
        </w:rPr>
        <w:br w:type="page"/>
      </w:r>
    </w:p>
    <w:p w:rsidR="00F76AA2" w:rsidRDefault="00535C13">
      <w:pPr>
        <w:widowControl/>
        <w:spacing w:before="100" w:beforeAutospacing="1" w:after="100" w:afterAutospacing="1" w:line="360" w:lineRule="auto"/>
        <w:jc w:val="center"/>
        <w:rPr>
          <w:rFonts w:ascii="宋体" w:eastAsia="宋体" w:hAnsi="宋体" w:cs="Times New Roman"/>
          <w:b/>
          <w:bCs/>
          <w:color w:val="000000"/>
          <w:sz w:val="36"/>
          <w:szCs w:val="36"/>
        </w:rPr>
      </w:pPr>
      <w:r>
        <w:rPr>
          <w:rFonts w:ascii="宋体" w:eastAsia="宋体" w:hAnsi="宋体" w:cs="Times New Roman" w:hint="eastAsia"/>
          <w:b/>
          <w:bCs/>
          <w:color w:val="000000"/>
          <w:sz w:val="36"/>
          <w:szCs w:val="36"/>
        </w:rPr>
        <w:lastRenderedPageBreak/>
        <w:t>3.5 投标承诺函</w:t>
      </w:r>
    </w:p>
    <w:p w:rsidR="00F76AA2" w:rsidRDefault="00535C13" w:rsidP="002D5857">
      <w:pPr>
        <w:spacing w:beforeLines="50" w:afterLines="50" w:line="360" w:lineRule="auto"/>
        <w:contextualSpacing/>
        <w:rPr>
          <w:rFonts w:ascii="宋体" w:eastAsia="宋体" w:hAnsi="宋体" w:cs="宋体"/>
          <w:sz w:val="24"/>
          <w:szCs w:val="24"/>
          <w:lang w:val="zh-CN"/>
        </w:rPr>
      </w:pPr>
      <w:r>
        <w:rPr>
          <w:rFonts w:ascii="宋体" w:hAnsi="宋体" w:cs="宋体" w:hint="eastAsia"/>
          <w:sz w:val="24"/>
          <w:szCs w:val="24"/>
          <w:lang w:val="zh-CN"/>
        </w:rPr>
        <w:t>（招标人）</w:t>
      </w:r>
      <w:r>
        <w:rPr>
          <w:rFonts w:ascii="宋体" w:eastAsia="宋体" w:hAnsi="宋体" w:cs="宋体" w:hint="eastAsia"/>
          <w:sz w:val="24"/>
          <w:szCs w:val="24"/>
          <w:lang w:val="zh-CN"/>
        </w:rPr>
        <w:t>：</w:t>
      </w:r>
    </w:p>
    <w:p w:rsidR="00F76AA2" w:rsidRDefault="00535C13" w:rsidP="002D5857">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方自愿参与贵方</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（项目编号、项目名称）的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rsidR="00F76AA2" w:rsidRDefault="00535C13" w:rsidP="002D5857">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rsidR="00F76AA2" w:rsidRDefault="00535C13" w:rsidP="002D5857">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rsidR="00F76AA2" w:rsidRDefault="00535C13" w:rsidP="002D5857">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rsidR="00F76AA2" w:rsidRDefault="00535C13" w:rsidP="002D5857">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rsidR="00F76AA2" w:rsidRDefault="00535C13" w:rsidP="002D5857">
      <w:pPr>
        <w:spacing w:beforeLines="50" w:afterLines="50"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rsidR="00F76AA2" w:rsidRDefault="00F76AA2">
      <w:pPr>
        <w:rPr>
          <w:rFonts w:ascii="Calibri" w:eastAsia="宋体" w:hAnsi="Calibri" w:cs="Times New Roman"/>
          <w:sz w:val="24"/>
          <w:szCs w:val="24"/>
          <w:u w:val="single"/>
        </w:rPr>
      </w:pPr>
    </w:p>
    <w:p w:rsidR="00F76AA2" w:rsidRDefault="00F76AA2">
      <w:pPr>
        <w:rPr>
          <w:rFonts w:ascii="Calibri" w:eastAsia="宋体" w:hAnsi="Calibri" w:cs="Times New Roman"/>
          <w:sz w:val="24"/>
          <w:szCs w:val="24"/>
          <w:u w:val="single"/>
        </w:rPr>
      </w:pPr>
    </w:p>
    <w:p w:rsidR="00F76AA2" w:rsidRDefault="00535C13">
      <w:pPr>
        <w:spacing w:line="480" w:lineRule="auto"/>
        <w:ind w:firstLineChars="2075" w:firstLine="4980"/>
        <w:rPr>
          <w:rFonts w:ascii="宋体" w:eastAsia="宋体" w:hAnsi="宋体" w:cs="Arial"/>
          <w:sz w:val="24"/>
          <w:szCs w:val="24"/>
        </w:rPr>
      </w:pPr>
      <w:r>
        <w:rPr>
          <w:rFonts w:ascii="宋体" w:eastAsia="宋体" w:hAnsi="宋体" w:cs="Arial" w:hint="eastAsia"/>
          <w:sz w:val="24"/>
          <w:szCs w:val="24"/>
        </w:rPr>
        <w:t>投标人名称（盖章）：</w:t>
      </w:r>
      <w:r>
        <w:rPr>
          <w:rFonts w:ascii="宋体" w:eastAsia="宋体" w:hAnsi="宋体" w:cs="Arial"/>
          <w:sz w:val="24"/>
          <w:szCs w:val="24"/>
        </w:rPr>
        <w:t xml:space="preserve"> </w:t>
      </w:r>
    </w:p>
    <w:p w:rsidR="00F76AA2" w:rsidRDefault="00535C13">
      <w:pPr>
        <w:spacing w:line="480" w:lineRule="auto"/>
        <w:ind w:firstLineChars="2075" w:firstLine="4980"/>
        <w:rPr>
          <w:rFonts w:ascii="宋体" w:eastAsia="宋体" w:hAnsi="宋体" w:cs="Arial"/>
          <w:sz w:val="24"/>
          <w:szCs w:val="24"/>
        </w:rPr>
      </w:pPr>
      <w:r>
        <w:rPr>
          <w:rFonts w:ascii="宋体" w:eastAsia="宋体" w:hAnsi="宋体" w:cs="Arial" w:hint="eastAsia"/>
          <w:sz w:val="24"/>
          <w:szCs w:val="24"/>
        </w:rPr>
        <w:t>日　  期：      年    月    日</w:t>
      </w:r>
    </w:p>
    <w:p w:rsidR="00F76AA2" w:rsidRDefault="00F76AA2" w:rsidP="002D5857">
      <w:pPr>
        <w:spacing w:beforeLines="50" w:afterLines="50" w:line="360" w:lineRule="auto"/>
        <w:ind w:right="420"/>
        <w:jc w:val="left"/>
        <w:rPr>
          <w:rFonts w:ascii="宋体" w:eastAsia="宋体" w:hAnsi="宋体" w:cs="宋体"/>
          <w:color w:val="000000"/>
          <w:sz w:val="24"/>
          <w:szCs w:val="24"/>
          <w:lang w:val="zh-CN"/>
        </w:rPr>
      </w:pPr>
    </w:p>
    <w:p w:rsidR="00F76AA2" w:rsidRDefault="00F76AA2">
      <w:pPr>
        <w:autoSpaceDE w:val="0"/>
        <w:autoSpaceDN w:val="0"/>
        <w:adjustRightInd w:val="0"/>
        <w:spacing w:line="360" w:lineRule="auto"/>
        <w:ind w:right="-11"/>
        <w:rPr>
          <w:rFonts w:ascii="宋体" w:eastAsia="宋体" w:hAnsi="宋体" w:cs="宋体"/>
          <w:sz w:val="28"/>
          <w:szCs w:val="28"/>
          <w:lang w:val="zh-CN"/>
        </w:rPr>
      </w:pPr>
    </w:p>
    <w:p w:rsidR="00F76AA2" w:rsidRDefault="00F76AA2">
      <w:pPr>
        <w:autoSpaceDE w:val="0"/>
        <w:autoSpaceDN w:val="0"/>
        <w:adjustRightInd w:val="0"/>
        <w:spacing w:line="360" w:lineRule="auto"/>
        <w:jc w:val="center"/>
        <w:rPr>
          <w:rFonts w:ascii="宋体" w:eastAsia="宋体" w:hAnsi="宋体" w:cs="宋体"/>
          <w:sz w:val="28"/>
          <w:szCs w:val="28"/>
          <w:lang w:val="zh-CN"/>
        </w:rPr>
      </w:pPr>
    </w:p>
    <w:p w:rsidR="00F76AA2" w:rsidRDefault="00F76AA2">
      <w:pPr>
        <w:autoSpaceDE w:val="0"/>
        <w:autoSpaceDN w:val="0"/>
        <w:adjustRightInd w:val="0"/>
        <w:spacing w:line="360" w:lineRule="auto"/>
        <w:jc w:val="center"/>
        <w:rPr>
          <w:rFonts w:ascii="宋体" w:eastAsia="宋体" w:hAnsi="宋体" w:cs="宋体"/>
          <w:sz w:val="28"/>
          <w:szCs w:val="28"/>
          <w:lang w:val="zh-CN"/>
        </w:rPr>
      </w:pPr>
    </w:p>
    <w:p w:rsidR="00F76AA2" w:rsidRDefault="00F76AA2" w:rsidP="002D5857">
      <w:pPr>
        <w:spacing w:beforeLines="50" w:afterLines="50" w:line="360" w:lineRule="auto"/>
        <w:ind w:firstLineChars="236" w:firstLine="661"/>
        <w:rPr>
          <w:rFonts w:ascii="宋体" w:eastAsia="宋体" w:hAnsi="宋体" w:cs="宋体"/>
          <w:sz w:val="28"/>
          <w:szCs w:val="28"/>
          <w:lang w:val="zh-CN"/>
        </w:rPr>
      </w:pPr>
    </w:p>
    <w:p w:rsidR="00F76AA2" w:rsidRDefault="00535C13">
      <w:pPr>
        <w:widowControl/>
        <w:jc w:val="left"/>
        <w:rPr>
          <w:rFonts w:ascii="宋体" w:eastAsia="宋体" w:hAnsi="宋体" w:cs="黑体"/>
          <w:b/>
          <w:bCs/>
          <w:sz w:val="36"/>
          <w:szCs w:val="36"/>
          <w:lang w:val="zh-CN"/>
        </w:rPr>
      </w:pPr>
      <w:bookmarkStart w:id="30" w:name="_Toc524770188"/>
      <w:r>
        <w:rPr>
          <w:rFonts w:ascii="宋体" w:eastAsia="宋体" w:hAnsi="宋体" w:cs="黑体"/>
          <w:b/>
          <w:bCs/>
          <w:sz w:val="36"/>
          <w:szCs w:val="36"/>
          <w:lang w:val="zh-CN"/>
        </w:rPr>
        <w:br w:type="page"/>
      </w:r>
    </w:p>
    <w:p w:rsidR="00F76AA2" w:rsidRDefault="00535C13">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3.6 其他资格证书或材料</w:t>
      </w:r>
      <w:bookmarkEnd w:id="30"/>
      <w:r>
        <w:rPr>
          <w:rFonts w:ascii="宋体" w:eastAsia="宋体" w:hAnsi="宋体" w:cs="黑体" w:hint="eastAsia"/>
          <w:b/>
          <w:bCs/>
          <w:sz w:val="36"/>
          <w:szCs w:val="36"/>
          <w:lang w:val="zh-CN"/>
        </w:rPr>
        <w:t xml:space="preserve"> </w:t>
      </w:r>
    </w:p>
    <w:p w:rsidR="00F76AA2" w:rsidRDefault="00F76AA2" w:rsidP="002D5857">
      <w:pPr>
        <w:spacing w:beforeLines="50" w:afterLines="50" w:line="360" w:lineRule="auto"/>
        <w:ind w:firstLineChars="236" w:firstLine="569"/>
        <w:rPr>
          <w:rFonts w:ascii="宋体" w:eastAsia="宋体" w:hAnsi="宋体" w:cs="宋体"/>
          <w:b/>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rsidP="002D5857">
      <w:pPr>
        <w:spacing w:beforeLines="50" w:afterLines="50" w:line="360" w:lineRule="auto"/>
        <w:ind w:firstLineChars="236" w:firstLine="566"/>
        <w:rPr>
          <w:rFonts w:ascii="宋体" w:eastAsia="宋体" w:hAnsi="宋体" w:cs="宋体"/>
          <w:sz w:val="24"/>
          <w:szCs w:val="24"/>
          <w:lang w:val="zh-CN"/>
        </w:rPr>
      </w:pPr>
    </w:p>
    <w:p w:rsidR="00F76AA2" w:rsidRDefault="00F76AA2">
      <w:pPr>
        <w:autoSpaceDE w:val="0"/>
        <w:autoSpaceDN w:val="0"/>
        <w:adjustRightInd w:val="0"/>
        <w:spacing w:line="360" w:lineRule="auto"/>
        <w:jc w:val="center"/>
        <w:rPr>
          <w:rFonts w:ascii="宋体" w:eastAsia="宋体" w:hAnsi="宋体" w:cs="黑体"/>
          <w:b/>
          <w:bCs/>
          <w:sz w:val="28"/>
          <w:szCs w:val="28"/>
          <w:lang w:val="zh-CN"/>
        </w:rPr>
      </w:pPr>
    </w:p>
    <w:p w:rsidR="00F76AA2" w:rsidRDefault="00F76AA2">
      <w:pPr>
        <w:autoSpaceDE w:val="0"/>
        <w:autoSpaceDN w:val="0"/>
        <w:adjustRightInd w:val="0"/>
        <w:spacing w:line="360" w:lineRule="auto"/>
        <w:jc w:val="center"/>
        <w:rPr>
          <w:rFonts w:ascii="宋体" w:eastAsia="宋体" w:hAnsi="宋体" w:cs="黑体"/>
          <w:b/>
          <w:bCs/>
          <w:sz w:val="28"/>
          <w:szCs w:val="28"/>
          <w:lang w:val="zh-CN"/>
        </w:rPr>
      </w:pPr>
    </w:p>
    <w:p w:rsidR="00F76AA2" w:rsidRDefault="00F76AA2">
      <w:pPr>
        <w:pStyle w:val="a0"/>
        <w:ind w:firstLine="340"/>
        <w:rPr>
          <w:lang w:val="zh-CN"/>
        </w:rPr>
      </w:pPr>
    </w:p>
    <w:p w:rsidR="00F76AA2" w:rsidRDefault="00535C13">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四、符合性审查证明材料</w:t>
      </w: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outlineLvl w:val="0"/>
        <w:rPr>
          <w:rFonts w:hAnsi="宋体"/>
          <w:b/>
          <w:snapToGrid w:val="0"/>
          <w:kern w:val="0"/>
          <w:sz w:val="36"/>
          <w:szCs w:val="36"/>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F76AA2">
      <w:pPr>
        <w:pStyle w:val="a0"/>
        <w:ind w:firstLine="340"/>
      </w:pPr>
    </w:p>
    <w:p w:rsidR="00F76AA2" w:rsidRDefault="00F76AA2">
      <w:pPr>
        <w:pStyle w:val="a0"/>
        <w:ind w:firstLine="340"/>
      </w:pPr>
    </w:p>
    <w:p w:rsidR="00F76AA2" w:rsidRDefault="00F76AA2">
      <w:pPr>
        <w:autoSpaceDE w:val="0"/>
        <w:autoSpaceDN w:val="0"/>
        <w:adjustRightInd w:val="0"/>
        <w:spacing w:line="360" w:lineRule="auto"/>
        <w:jc w:val="center"/>
        <w:rPr>
          <w:rFonts w:ascii="宋体" w:hAnsi="宋体"/>
          <w:b/>
          <w:bCs/>
          <w:color w:val="000000"/>
          <w:sz w:val="24"/>
          <w:szCs w:val="24"/>
        </w:rPr>
      </w:pPr>
    </w:p>
    <w:p w:rsidR="00F76AA2" w:rsidRDefault="00535C13">
      <w:pPr>
        <w:widowControl/>
        <w:jc w:val="left"/>
        <w:rPr>
          <w:rFonts w:ascii="宋体" w:hAnsi="宋体"/>
          <w:b/>
          <w:bCs/>
          <w:color w:val="000000"/>
          <w:sz w:val="24"/>
          <w:szCs w:val="24"/>
        </w:rPr>
      </w:pPr>
      <w:r>
        <w:rPr>
          <w:rFonts w:ascii="宋体" w:hAnsi="宋体"/>
          <w:b/>
          <w:bCs/>
          <w:color w:val="000000"/>
          <w:sz w:val="24"/>
          <w:szCs w:val="24"/>
        </w:rPr>
        <w:br w:type="page"/>
      </w:r>
    </w:p>
    <w:p w:rsidR="007A7975" w:rsidRPr="00543552" w:rsidRDefault="007A7975" w:rsidP="007A7975">
      <w:pPr>
        <w:autoSpaceDE w:val="0"/>
        <w:autoSpaceDN w:val="0"/>
        <w:adjustRightInd w:val="0"/>
        <w:spacing w:line="360" w:lineRule="auto"/>
        <w:jc w:val="center"/>
        <w:outlineLvl w:val="0"/>
        <w:rPr>
          <w:rFonts w:ascii="宋体" w:eastAsia="宋体" w:hAnsi="宋体" w:cs="黑体"/>
          <w:b/>
          <w:bCs/>
          <w:sz w:val="36"/>
          <w:szCs w:val="36"/>
          <w:lang w:val="zh-CN"/>
        </w:rPr>
      </w:pPr>
      <w:r w:rsidRPr="00543552">
        <w:rPr>
          <w:rFonts w:ascii="宋体" w:eastAsia="宋体" w:hAnsi="宋体" w:cs="黑体" w:hint="eastAsia"/>
          <w:b/>
          <w:bCs/>
          <w:sz w:val="36"/>
          <w:szCs w:val="36"/>
          <w:lang w:val="zh-CN"/>
        </w:rPr>
        <w:lastRenderedPageBreak/>
        <w:t>4.1服务方案（实施方案）</w:t>
      </w:r>
    </w:p>
    <w:p w:rsidR="007A7975" w:rsidRDefault="007A7975" w:rsidP="007A7975">
      <w:pPr>
        <w:autoSpaceDE w:val="0"/>
        <w:autoSpaceDN w:val="0"/>
        <w:adjustRightInd w:val="0"/>
        <w:spacing w:line="480" w:lineRule="auto"/>
        <w:jc w:val="center"/>
        <w:rPr>
          <w:rFonts w:ascii="宋体" w:hAnsi="宋体" w:cs="宋体"/>
          <w:color w:val="000000"/>
          <w:szCs w:val="21"/>
          <w:lang w:val="zh-CN"/>
        </w:rPr>
      </w:pPr>
    </w:p>
    <w:p w:rsidR="007A7975" w:rsidRDefault="007A7975" w:rsidP="007A7975">
      <w:pPr>
        <w:autoSpaceDE w:val="0"/>
        <w:autoSpaceDN w:val="0"/>
        <w:adjustRightInd w:val="0"/>
        <w:spacing w:line="480" w:lineRule="auto"/>
        <w:jc w:val="center"/>
        <w:rPr>
          <w:rFonts w:ascii="宋体" w:hAnsi="宋体" w:cs="宋体"/>
          <w:color w:val="000000"/>
          <w:szCs w:val="21"/>
          <w:lang w:val="zh-CN"/>
        </w:rPr>
      </w:pPr>
      <w:r>
        <w:rPr>
          <w:rFonts w:ascii="宋体" w:hAnsi="宋体" w:cs="宋体" w:hint="eastAsia"/>
          <w:color w:val="000000"/>
          <w:szCs w:val="21"/>
          <w:lang w:val="zh-CN"/>
        </w:rPr>
        <w:t>（投标人根据招标要求自行编制）</w:t>
      </w:r>
    </w:p>
    <w:p w:rsidR="007A7975" w:rsidRDefault="007A7975" w:rsidP="007A7975">
      <w:pPr>
        <w:snapToGrid w:val="0"/>
        <w:spacing w:line="360" w:lineRule="auto"/>
        <w:jc w:val="center"/>
        <w:rPr>
          <w:rFonts w:hAnsi="宋体"/>
          <w:b/>
          <w:snapToGrid w:val="0"/>
          <w:color w:val="000000"/>
          <w:kern w:val="0"/>
          <w:sz w:val="36"/>
          <w:szCs w:val="36"/>
        </w:rPr>
      </w:pPr>
    </w:p>
    <w:p w:rsidR="007A7975" w:rsidRDefault="007A7975" w:rsidP="007A7975">
      <w:pPr>
        <w:widowControl/>
        <w:jc w:val="left"/>
        <w:rPr>
          <w:rFonts w:ascii="宋体" w:hAnsi="宋体"/>
          <w:b/>
          <w:bCs/>
          <w:color w:val="000000"/>
          <w:sz w:val="24"/>
          <w:szCs w:val="24"/>
        </w:rPr>
      </w:pPr>
      <w:r>
        <w:rPr>
          <w:rFonts w:ascii="宋体" w:hAnsi="宋体"/>
          <w:b/>
          <w:bCs/>
          <w:color w:val="000000"/>
          <w:sz w:val="24"/>
          <w:szCs w:val="24"/>
        </w:rPr>
        <w:br w:type="page"/>
      </w:r>
    </w:p>
    <w:p w:rsidR="007A7975" w:rsidRPr="00543552" w:rsidRDefault="007A7975" w:rsidP="007A7975">
      <w:pPr>
        <w:autoSpaceDE w:val="0"/>
        <w:autoSpaceDN w:val="0"/>
        <w:adjustRightInd w:val="0"/>
        <w:spacing w:line="360" w:lineRule="auto"/>
        <w:jc w:val="center"/>
        <w:outlineLvl w:val="0"/>
        <w:rPr>
          <w:rFonts w:ascii="宋体" w:eastAsia="宋体" w:hAnsi="宋体" w:cs="黑体"/>
          <w:b/>
          <w:bCs/>
          <w:sz w:val="36"/>
          <w:szCs w:val="36"/>
          <w:lang w:val="zh-CN"/>
        </w:rPr>
      </w:pPr>
      <w:r w:rsidRPr="00543552">
        <w:rPr>
          <w:rFonts w:ascii="宋体" w:eastAsia="宋体" w:hAnsi="宋体" w:cs="黑体" w:hint="eastAsia"/>
          <w:b/>
          <w:bCs/>
          <w:sz w:val="36"/>
          <w:szCs w:val="36"/>
          <w:lang w:val="zh-CN"/>
        </w:rPr>
        <w:lastRenderedPageBreak/>
        <w:t>4.2 业绩情况表</w:t>
      </w:r>
    </w:p>
    <w:p w:rsidR="007A7975" w:rsidRDefault="007A7975" w:rsidP="002D5857">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7A7975" w:rsidRDefault="007A7975" w:rsidP="007A7975">
      <w:pPr>
        <w:snapToGrid w:val="0"/>
        <w:spacing w:line="360" w:lineRule="auto"/>
        <w:rPr>
          <w:rFonts w:hAnsi="宋体"/>
          <w:b/>
          <w:snapToGrid w:val="0"/>
          <w:color w:val="000000"/>
          <w:kern w:val="0"/>
          <w:szCs w:val="21"/>
        </w:rPr>
      </w:pPr>
      <w:r>
        <w:rPr>
          <w:rFonts w:ascii="宋体" w:hAnsi="宋体"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A7975" w:rsidTr="00B538E7">
        <w:trPr>
          <w:trHeight w:val="777"/>
        </w:trPr>
        <w:tc>
          <w:tcPr>
            <w:tcW w:w="712" w:type="dxa"/>
            <w:shd w:val="clear" w:color="auto" w:fill="F3F3F3"/>
            <w:vAlign w:val="center"/>
          </w:tcPr>
          <w:p w:rsidR="007A7975" w:rsidRDefault="007A7975" w:rsidP="00B538E7">
            <w:pPr>
              <w:pStyle w:val="a6"/>
              <w:jc w:val="center"/>
              <w:rPr>
                <w:rFonts w:ascii="宋体" w:eastAsia="宋体" w:hAnsi="宋体" w:cs="Times New Roman"/>
                <w:b/>
                <w:bCs/>
                <w:color w:val="000000"/>
                <w:sz w:val="21"/>
                <w:szCs w:val="21"/>
              </w:rPr>
            </w:pPr>
            <w:r>
              <w:rPr>
                <w:rFonts w:ascii="宋体" w:eastAsia="宋体" w:hAnsi="宋体" w:cs="宋体" w:hint="eastAsia"/>
                <w:b/>
                <w:bCs/>
                <w:color w:val="000000"/>
                <w:sz w:val="21"/>
                <w:szCs w:val="21"/>
              </w:rPr>
              <w:t>序号</w:t>
            </w:r>
          </w:p>
        </w:tc>
        <w:tc>
          <w:tcPr>
            <w:tcW w:w="1808" w:type="dxa"/>
            <w:shd w:val="clear" w:color="auto" w:fill="F3F3F3"/>
            <w:vAlign w:val="center"/>
          </w:tcPr>
          <w:p w:rsidR="007A7975" w:rsidRDefault="007A7975" w:rsidP="00B538E7">
            <w:pPr>
              <w:pStyle w:val="a6"/>
              <w:jc w:val="center"/>
              <w:rPr>
                <w:rFonts w:ascii="宋体" w:eastAsia="宋体" w:hAnsi="宋体" w:cs="Times New Roman"/>
                <w:b/>
                <w:bCs/>
                <w:color w:val="000000"/>
                <w:sz w:val="21"/>
                <w:szCs w:val="21"/>
              </w:rPr>
            </w:pPr>
            <w:r>
              <w:rPr>
                <w:rFonts w:ascii="宋体" w:eastAsia="宋体" w:hAnsi="宋体" w:cs="宋体" w:hint="eastAsia"/>
                <w:b/>
                <w:bCs/>
                <w:color w:val="000000"/>
                <w:sz w:val="21"/>
                <w:szCs w:val="21"/>
              </w:rPr>
              <w:t>客户单位名称</w:t>
            </w:r>
          </w:p>
        </w:tc>
        <w:tc>
          <w:tcPr>
            <w:tcW w:w="3579" w:type="dxa"/>
            <w:shd w:val="clear" w:color="auto" w:fill="F3F3F3"/>
            <w:vAlign w:val="center"/>
          </w:tcPr>
          <w:p w:rsidR="007A7975" w:rsidRDefault="007A7975" w:rsidP="00B538E7">
            <w:pPr>
              <w:pStyle w:val="a6"/>
              <w:jc w:val="center"/>
              <w:rPr>
                <w:rFonts w:ascii="宋体" w:eastAsia="宋体" w:hAnsi="宋体" w:cs="Times New Roman"/>
                <w:b/>
                <w:bCs/>
                <w:color w:val="000000"/>
                <w:sz w:val="21"/>
                <w:szCs w:val="21"/>
              </w:rPr>
            </w:pPr>
            <w:r>
              <w:rPr>
                <w:rFonts w:ascii="宋体" w:eastAsia="宋体" w:hAnsi="宋体" w:cs="宋体" w:hint="eastAsia"/>
                <w:b/>
                <w:bCs/>
                <w:color w:val="000000"/>
                <w:sz w:val="21"/>
                <w:szCs w:val="21"/>
              </w:rPr>
              <w:t>项目名称及主要内容</w:t>
            </w:r>
          </w:p>
        </w:tc>
        <w:tc>
          <w:tcPr>
            <w:tcW w:w="1440" w:type="dxa"/>
            <w:shd w:val="clear" w:color="auto" w:fill="F3F3F3"/>
            <w:vAlign w:val="center"/>
          </w:tcPr>
          <w:p w:rsidR="007A7975" w:rsidRDefault="007A7975" w:rsidP="00B538E7">
            <w:pPr>
              <w:pStyle w:val="a6"/>
              <w:jc w:val="center"/>
              <w:rPr>
                <w:rFonts w:ascii="宋体" w:eastAsia="宋体" w:hAnsi="宋体" w:cs="Times New Roman"/>
                <w:b/>
                <w:bCs/>
                <w:color w:val="000000"/>
                <w:sz w:val="21"/>
                <w:szCs w:val="21"/>
              </w:rPr>
            </w:pPr>
            <w:r>
              <w:rPr>
                <w:rFonts w:ascii="宋体" w:eastAsia="宋体" w:hAnsi="宋体" w:cs="宋体" w:hint="eastAsia"/>
                <w:b/>
                <w:bCs/>
                <w:color w:val="000000"/>
                <w:sz w:val="21"/>
                <w:szCs w:val="21"/>
              </w:rPr>
              <w:t>合同金额（万元）</w:t>
            </w:r>
          </w:p>
        </w:tc>
        <w:tc>
          <w:tcPr>
            <w:tcW w:w="1706" w:type="dxa"/>
            <w:shd w:val="clear" w:color="auto" w:fill="F3F3F3"/>
            <w:vAlign w:val="center"/>
          </w:tcPr>
          <w:p w:rsidR="007A7975" w:rsidRDefault="007A7975" w:rsidP="00B538E7">
            <w:pPr>
              <w:pStyle w:val="a6"/>
              <w:jc w:val="center"/>
              <w:rPr>
                <w:rFonts w:ascii="宋体" w:eastAsia="宋体" w:hAnsi="宋体" w:cs="Times New Roman"/>
                <w:b/>
                <w:bCs/>
                <w:color w:val="000000"/>
                <w:sz w:val="21"/>
                <w:szCs w:val="21"/>
              </w:rPr>
            </w:pPr>
            <w:r>
              <w:rPr>
                <w:rFonts w:ascii="宋体" w:eastAsia="宋体" w:hAnsi="宋体" w:cs="宋体" w:hint="eastAsia"/>
                <w:b/>
                <w:bCs/>
                <w:color w:val="000000"/>
                <w:sz w:val="21"/>
                <w:szCs w:val="21"/>
              </w:rPr>
              <w:t>联系人及电话</w:t>
            </w:r>
          </w:p>
        </w:tc>
      </w:tr>
      <w:tr w:rsidR="007A7975" w:rsidTr="00B538E7">
        <w:trPr>
          <w:trHeight w:val="680"/>
        </w:trPr>
        <w:tc>
          <w:tcPr>
            <w:tcW w:w="712" w:type="dxa"/>
            <w:vAlign w:val="center"/>
          </w:tcPr>
          <w:p w:rsidR="007A7975" w:rsidRDefault="007A7975" w:rsidP="00B538E7">
            <w:pPr>
              <w:pStyle w:val="a6"/>
              <w:spacing w:line="360" w:lineRule="auto"/>
              <w:jc w:val="center"/>
              <w:rPr>
                <w:rFonts w:ascii="宋体" w:eastAsia="宋体" w:hAnsi="宋体" w:cs="宋体"/>
                <w:color w:val="000000"/>
                <w:sz w:val="21"/>
                <w:szCs w:val="21"/>
              </w:rPr>
            </w:pPr>
            <w:r>
              <w:rPr>
                <w:rFonts w:ascii="宋体" w:eastAsia="宋体" w:hAnsi="宋体" w:cs="宋体"/>
                <w:color w:val="000000"/>
                <w:sz w:val="21"/>
                <w:szCs w:val="21"/>
              </w:rPr>
              <w:t>1</w:t>
            </w:r>
          </w:p>
        </w:tc>
        <w:tc>
          <w:tcPr>
            <w:tcW w:w="1808"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3579"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1440"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1706" w:type="dxa"/>
            <w:vAlign w:val="center"/>
          </w:tcPr>
          <w:p w:rsidR="007A7975" w:rsidRDefault="007A7975" w:rsidP="00B538E7">
            <w:pPr>
              <w:pStyle w:val="a6"/>
              <w:spacing w:line="360" w:lineRule="auto"/>
              <w:rPr>
                <w:rFonts w:ascii="宋体" w:eastAsia="宋体" w:hAnsi="宋体" w:cs="Times New Roman"/>
                <w:color w:val="000000"/>
                <w:sz w:val="21"/>
                <w:szCs w:val="21"/>
              </w:rPr>
            </w:pPr>
          </w:p>
        </w:tc>
      </w:tr>
      <w:tr w:rsidR="007A7975" w:rsidTr="00B538E7">
        <w:trPr>
          <w:trHeight w:val="680"/>
        </w:trPr>
        <w:tc>
          <w:tcPr>
            <w:tcW w:w="712" w:type="dxa"/>
            <w:vAlign w:val="center"/>
          </w:tcPr>
          <w:p w:rsidR="007A7975" w:rsidRDefault="007A7975" w:rsidP="00B538E7">
            <w:pPr>
              <w:pStyle w:val="a6"/>
              <w:spacing w:line="360" w:lineRule="auto"/>
              <w:jc w:val="center"/>
              <w:rPr>
                <w:rFonts w:ascii="宋体" w:eastAsia="宋体" w:hAnsi="宋体" w:cs="宋体"/>
                <w:color w:val="000000"/>
                <w:sz w:val="21"/>
                <w:szCs w:val="21"/>
              </w:rPr>
            </w:pPr>
            <w:r>
              <w:rPr>
                <w:rFonts w:ascii="宋体" w:eastAsia="宋体" w:hAnsi="宋体" w:cs="宋体"/>
                <w:color w:val="000000"/>
                <w:sz w:val="21"/>
                <w:szCs w:val="21"/>
              </w:rPr>
              <w:t>2</w:t>
            </w:r>
          </w:p>
        </w:tc>
        <w:tc>
          <w:tcPr>
            <w:tcW w:w="1808"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3579"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1440"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1706" w:type="dxa"/>
            <w:vAlign w:val="center"/>
          </w:tcPr>
          <w:p w:rsidR="007A7975" w:rsidRDefault="007A7975" w:rsidP="00B538E7">
            <w:pPr>
              <w:pStyle w:val="a6"/>
              <w:spacing w:line="360" w:lineRule="auto"/>
              <w:rPr>
                <w:rFonts w:ascii="宋体" w:eastAsia="宋体" w:hAnsi="宋体" w:cs="Times New Roman"/>
                <w:color w:val="000000"/>
                <w:sz w:val="21"/>
                <w:szCs w:val="21"/>
              </w:rPr>
            </w:pPr>
          </w:p>
        </w:tc>
      </w:tr>
      <w:tr w:rsidR="007A7975" w:rsidTr="00B538E7">
        <w:trPr>
          <w:trHeight w:val="680"/>
        </w:trPr>
        <w:tc>
          <w:tcPr>
            <w:tcW w:w="712" w:type="dxa"/>
            <w:vAlign w:val="center"/>
          </w:tcPr>
          <w:p w:rsidR="007A7975" w:rsidRDefault="007A7975" w:rsidP="00B538E7">
            <w:pPr>
              <w:pStyle w:val="a6"/>
              <w:spacing w:line="360" w:lineRule="auto"/>
              <w:jc w:val="center"/>
              <w:rPr>
                <w:rFonts w:ascii="宋体" w:eastAsia="宋体" w:hAnsi="宋体" w:cs="宋体"/>
                <w:color w:val="000000"/>
                <w:sz w:val="21"/>
                <w:szCs w:val="21"/>
              </w:rPr>
            </w:pPr>
            <w:r>
              <w:rPr>
                <w:rFonts w:ascii="宋体" w:eastAsia="宋体" w:hAnsi="宋体" w:cs="宋体"/>
                <w:color w:val="000000"/>
                <w:sz w:val="21"/>
                <w:szCs w:val="21"/>
              </w:rPr>
              <w:t>3</w:t>
            </w:r>
          </w:p>
        </w:tc>
        <w:tc>
          <w:tcPr>
            <w:tcW w:w="1808"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3579"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1440" w:type="dxa"/>
            <w:vAlign w:val="center"/>
          </w:tcPr>
          <w:p w:rsidR="007A7975" w:rsidRDefault="007A7975" w:rsidP="00B538E7">
            <w:pPr>
              <w:pStyle w:val="a6"/>
              <w:spacing w:line="360" w:lineRule="auto"/>
              <w:rPr>
                <w:rFonts w:ascii="宋体" w:eastAsia="宋体" w:hAnsi="宋体" w:cs="Times New Roman"/>
                <w:color w:val="000000"/>
                <w:sz w:val="21"/>
                <w:szCs w:val="21"/>
              </w:rPr>
            </w:pPr>
          </w:p>
        </w:tc>
        <w:tc>
          <w:tcPr>
            <w:tcW w:w="1706" w:type="dxa"/>
            <w:vAlign w:val="center"/>
          </w:tcPr>
          <w:p w:rsidR="007A7975" w:rsidRDefault="007A7975" w:rsidP="00B538E7">
            <w:pPr>
              <w:pStyle w:val="a6"/>
              <w:spacing w:line="360" w:lineRule="auto"/>
              <w:rPr>
                <w:rFonts w:ascii="宋体" w:eastAsia="宋体" w:hAnsi="宋体" w:cs="Times New Roman"/>
                <w:color w:val="000000"/>
                <w:sz w:val="21"/>
                <w:szCs w:val="21"/>
              </w:rPr>
            </w:pPr>
          </w:p>
        </w:tc>
      </w:tr>
      <w:tr w:rsidR="007A7975" w:rsidTr="00B538E7">
        <w:trPr>
          <w:trHeight w:val="680"/>
        </w:trPr>
        <w:tc>
          <w:tcPr>
            <w:tcW w:w="712" w:type="dxa"/>
            <w:vAlign w:val="center"/>
          </w:tcPr>
          <w:p w:rsidR="007A7975" w:rsidRDefault="007A7975" w:rsidP="00B538E7">
            <w:pPr>
              <w:pStyle w:val="a6"/>
              <w:spacing w:line="360" w:lineRule="auto"/>
              <w:jc w:val="center"/>
              <w:rPr>
                <w:rFonts w:ascii="宋体" w:eastAsia="宋体" w:hAnsi="宋体" w:cs="宋体"/>
                <w:color w:val="000000"/>
                <w:sz w:val="21"/>
                <w:szCs w:val="21"/>
              </w:rPr>
            </w:pPr>
            <w:r>
              <w:rPr>
                <w:rFonts w:ascii="宋体" w:eastAsia="宋体" w:hAnsi="宋体" w:cs="宋体"/>
                <w:color w:val="000000"/>
                <w:sz w:val="21"/>
                <w:szCs w:val="21"/>
              </w:rPr>
              <w:t>4</w:t>
            </w:r>
          </w:p>
        </w:tc>
        <w:tc>
          <w:tcPr>
            <w:tcW w:w="1808" w:type="dxa"/>
            <w:vAlign w:val="center"/>
          </w:tcPr>
          <w:p w:rsidR="007A7975" w:rsidRDefault="007A7975" w:rsidP="00B538E7">
            <w:pPr>
              <w:rPr>
                <w:rFonts w:ascii="宋体"/>
                <w:color w:val="000000"/>
                <w:szCs w:val="21"/>
              </w:rPr>
            </w:pPr>
          </w:p>
        </w:tc>
        <w:tc>
          <w:tcPr>
            <w:tcW w:w="3579" w:type="dxa"/>
            <w:vAlign w:val="center"/>
          </w:tcPr>
          <w:p w:rsidR="007A7975" w:rsidRDefault="007A7975" w:rsidP="00B538E7">
            <w:pPr>
              <w:rPr>
                <w:rFonts w:ascii="宋体"/>
                <w:color w:val="000000"/>
                <w:szCs w:val="21"/>
              </w:rPr>
            </w:pPr>
          </w:p>
        </w:tc>
        <w:tc>
          <w:tcPr>
            <w:tcW w:w="1440" w:type="dxa"/>
            <w:vAlign w:val="center"/>
          </w:tcPr>
          <w:p w:rsidR="007A7975" w:rsidRDefault="007A7975" w:rsidP="00B538E7">
            <w:pPr>
              <w:rPr>
                <w:rFonts w:ascii="宋体"/>
                <w:color w:val="000000"/>
                <w:szCs w:val="21"/>
              </w:rPr>
            </w:pPr>
          </w:p>
        </w:tc>
        <w:tc>
          <w:tcPr>
            <w:tcW w:w="1706" w:type="dxa"/>
            <w:vAlign w:val="center"/>
          </w:tcPr>
          <w:p w:rsidR="007A7975" w:rsidRDefault="007A7975" w:rsidP="00B538E7">
            <w:pPr>
              <w:rPr>
                <w:rFonts w:ascii="宋体"/>
                <w:color w:val="000000"/>
                <w:szCs w:val="21"/>
              </w:rPr>
            </w:pPr>
          </w:p>
        </w:tc>
      </w:tr>
      <w:tr w:rsidR="007A7975" w:rsidTr="00B538E7">
        <w:trPr>
          <w:trHeight w:val="680"/>
        </w:trPr>
        <w:tc>
          <w:tcPr>
            <w:tcW w:w="712" w:type="dxa"/>
            <w:vAlign w:val="center"/>
          </w:tcPr>
          <w:p w:rsidR="007A7975" w:rsidRDefault="007A7975" w:rsidP="00B538E7">
            <w:pPr>
              <w:pStyle w:val="a6"/>
              <w:spacing w:line="360" w:lineRule="auto"/>
              <w:jc w:val="center"/>
              <w:rPr>
                <w:rFonts w:ascii="宋体" w:eastAsia="宋体" w:hAnsi="宋体" w:cs="Times New Roman"/>
                <w:color w:val="000000"/>
                <w:sz w:val="21"/>
                <w:szCs w:val="21"/>
              </w:rPr>
            </w:pPr>
            <w:r>
              <w:rPr>
                <w:rFonts w:ascii="宋体" w:eastAsia="宋体" w:hAnsi="宋体" w:cs="宋体" w:hint="eastAsia"/>
                <w:color w:val="000000"/>
                <w:sz w:val="21"/>
                <w:szCs w:val="21"/>
              </w:rPr>
              <w:t>……</w:t>
            </w:r>
          </w:p>
        </w:tc>
        <w:tc>
          <w:tcPr>
            <w:tcW w:w="1808" w:type="dxa"/>
            <w:vAlign w:val="center"/>
          </w:tcPr>
          <w:p w:rsidR="007A7975" w:rsidRDefault="007A7975" w:rsidP="00B538E7">
            <w:pPr>
              <w:rPr>
                <w:rFonts w:ascii="宋体"/>
                <w:color w:val="000000"/>
                <w:szCs w:val="21"/>
              </w:rPr>
            </w:pPr>
          </w:p>
        </w:tc>
        <w:tc>
          <w:tcPr>
            <w:tcW w:w="3579" w:type="dxa"/>
            <w:vAlign w:val="center"/>
          </w:tcPr>
          <w:p w:rsidR="007A7975" w:rsidRDefault="007A7975" w:rsidP="00B538E7">
            <w:pPr>
              <w:rPr>
                <w:rFonts w:ascii="宋体"/>
                <w:color w:val="000000"/>
                <w:szCs w:val="21"/>
              </w:rPr>
            </w:pPr>
          </w:p>
        </w:tc>
        <w:tc>
          <w:tcPr>
            <w:tcW w:w="1440" w:type="dxa"/>
            <w:vAlign w:val="center"/>
          </w:tcPr>
          <w:p w:rsidR="007A7975" w:rsidRDefault="007A7975" w:rsidP="00B538E7">
            <w:pPr>
              <w:rPr>
                <w:rFonts w:ascii="宋体"/>
                <w:color w:val="000000"/>
                <w:szCs w:val="21"/>
              </w:rPr>
            </w:pPr>
          </w:p>
        </w:tc>
        <w:tc>
          <w:tcPr>
            <w:tcW w:w="1706" w:type="dxa"/>
            <w:vAlign w:val="center"/>
          </w:tcPr>
          <w:p w:rsidR="007A7975" w:rsidRDefault="007A7975" w:rsidP="00B538E7">
            <w:pPr>
              <w:rPr>
                <w:rFonts w:ascii="宋体"/>
                <w:color w:val="000000"/>
                <w:szCs w:val="21"/>
              </w:rPr>
            </w:pPr>
          </w:p>
        </w:tc>
      </w:tr>
    </w:tbl>
    <w:p w:rsidR="007A7975" w:rsidRDefault="007A7975" w:rsidP="007A7975">
      <w:pPr>
        <w:autoSpaceDE w:val="0"/>
        <w:autoSpaceDN w:val="0"/>
        <w:adjustRightInd w:val="0"/>
        <w:spacing w:line="480" w:lineRule="auto"/>
        <w:rPr>
          <w:rFonts w:ascii="宋体" w:hAnsi="宋体" w:cs="宋体"/>
          <w:color w:val="000000"/>
          <w:szCs w:val="21"/>
          <w:lang w:val="zh-CN"/>
        </w:rPr>
      </w:pPr>
      <w:r>
        <w:rPr>
          <w:rFonts w:ascii="宋体" w:hAnsi="宋体" w:cs="宋体" w:hint="eastAsia"/>
          <w:color w:val="000000"/>
          <w:szCs w:val="21"/>
          <w:lang w:val="zh-CN"/>
        </w:rPr>
        <w:t>投标人（公章）：</w:t>
      </w:r>
    </w:p>
    <w:p w:rsidR="007A7975" w:rsidRDefault="007A7975" w:rsidP="007A7975">
      <w:pPr>
        <w:autoSpaceDE w:val="0"/>
        <w:autoSpaceDN w:val="0"/>
        <w:adjustRightInd w:val="0"/>
        <w:spacing w:line="480" w:lineRule="auto"/>
        <w:rPr>
          <w:rFonts w:ascii="宋体" w:hAnsi="宋体" w:cs="宋体"/>
          <w:color w:val="000000"/>
          <w:szCs w:val="21"/>
          <w:lang w:val="zh-CN"/>
        </w:rPr>
      </w:pPr>
      <w:r>
        <w:rPr>
          <w:rFonts w:ascii="宋体" w:hAnsi="宋体" w:cs="宋体" w:hint="eastAsia"/>
          <w:color w:val="000000"/>
          <w:szCs w:val="21"/>
          <w:lang w:val="zh-CN"/>
        </w:rPr>
        <w:t>投标人法定代表人（或授权代表）签字：</w:t>
      </w:r>
      <w:r>
        <w:rPr>
          <w:rFonts w:ascii="宋体" w:hAnsi="宋体" w:cs="宋体"/>
          <w:color w:val="000000"/>
          <w:szCs w:val="21"/>
          <w:lang w:val="zh-CN"/>
        </w:rPr>
        <w:t xml:space="preserve"> </w:t>
      </w:r>
    </w:p>
    <w:p w:rsidR="007A7975" w:rsidRDefault="007A7975" w:rsidP="007A7975">
      <w:pPr>
        <w:autoSpaceDE w:val="0"/>
        <w:autoSpaceDN w:val="0"/>
        <w:adjustRightInd w:val="0"/>
        <w:spacing w:line="360" w:lineRule="auto"/>
        <w:jc w:val="center"/>
        <w:outlineLvl w:val="0"/>
        <w:rPr>
          <w:rFonts w:ascii="宋体" w:hAnsi="宋体"/>
          <w:b/>
          <w:bCs/>
          <w:sz w:val="24"/>
          <w:szCs w:val="24"/>
        </w:rPr>
      </w:pPr>
    </w:p>
    <w:p w:rsidR="007A7975" w:rsidRDefault="007A7975" w:rsidP="007A7975">
      <w:pPr>
        <w:autoSpaceDE w:val="0"/>
        <w:autoSpaceDN w:val="0"/>
        <w:adjustRightInd w:val="0"/>
        <w:spacing w:line="360" w:lineRule="auto"/>
        <w:outlineLvl w:val="0"/>
        <w:rPr>
          <w:rFonts w:ascii="宋体" w:hAnsi="宋体"/>
          <w:b/>
          <w:bCs/>
          <w:sz w:val="24"/>
          <w:szCs w:val="24"/>
        </w:rPr>
      </w:pPr>
    </w:p>
    <w:p w:rsidR="007A7975" w:rsidRDefault="007A7975" w:rsidP="007A7975">
      <w:pPr>
        <w:autoSpaceDE w:val="0"/>
        <w:autoSpaceDN w:val="0"/>
        <w:adjustRightInd w:val="0"/>
        <w:spacing w:line="360" w:lineRule="auto"/>
        <w:jc w:val="center"/>
        <w:outlineLvl w:val="0"/>
        <w:rPr>
          <w:rFonts w:ascii="宋体" w:hAnsi="宋体"/>
          <w:b/>
          <w:bCs/>
          <w:szCs w:val="21"/>
        </w:rPr>
      </w:pPr>
    </w:p>
    <w:p w:rsidR="007A7975" w:rsidRPr="00543552" w:rsidRDefault="007A7975" w:rsidP="007A7975">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hAnsi="宋体"/>
          <w:b/>
          <w:bCs/>
          <w:color w:val="000000"/>
          <w:sz w:val="24"/>
          <w:szCs w:val="24"/>
        </w:rPr>
        <w:br w:type="page"/>
      </w:r>
      <w:r w:rsidRPr="00543552">
        <w:rPr>
          <w:rFonts w:ascii="宋体" w:eastAsia="宋体" w:hAnsi="宋体" w:cs="黑体" w:hint="eastAsia"/>
          <w:b/>
          <w:bCs/>
          <w:sz w:val="36"/>
          <w:szCs w:val="36"/>
          <w:lang w:val="zh-CN"/>
        </w:rPr>
        <w:lastRenderedPageBreak/>
        <w:t>4.3 售后服务方案</w:t>
      </w:r>
    </w:p>
    <w:p w:rsidR="007A7975" w:rsidRDefault="007A7975" w:rsidP="007A7975">
      <w:pPr>
        <w:autoSpaceDE w:val="0"/>
        <w:autoSpaceDN w:val="0"/>
        <w:adjustRightInd w:val="0"/>
        <w:spacing w:line="360" w:lineRule="auto"/>
        <w:jc w:val="center"/>
        <w:outlineLvl w:val="0"/>
        <w:rPr>
          <w:rFonts w:ascii="宋体" w:hAnsi="宋体"/>
          <w:b/>
          <w:bCs/>
          <w:color w:val="000000"/>
          <w:szCs w:val="21"/>
        </w:rPr>
      </w:pPr>
    </w:p>
    <w:p w:rsidR="007A7975" w:rsidRDefault="007A7975" w:rsidP="007A7975">
      <w:pPr>
        <w:autoSpaceDE w:val="0"/>
        <w:autoSpaceDN w:val="0"/>
        <w:adjustRightInd w:val="0"/>
        <w:spacing w:line="360" w:lineRule="auto"/>
        <w:jc w:val="center"/>
        <w:rPr>
          <w:rFonts w:ascii="宋体" w:hAnsi="宋体" w:cs="宋体"/>
          <w:color w:val="000000"/>
          <w:szCs w:val="21"/>
          <w:lang w:val="zh-CN"/>
        </w:rPr>
      </w:pPr>
      <w:r>
        <w:rPr>
          <w:rFonts w:ascii="宋体" w:hAnsi="宋体" w:cs="宋体" w:hint="eastAsia"/>
          <w:color w:val="000000"/>
          <w:szCs w:val="21"/>
          <w:lang w:val="zh-CN"/>
        </w:rPr>
        <w:t>（投标人根据招标文件要求自行编制）</w:t>
      </w:r>
    </w:p>
    <w:p w:rsidR="007A7975" w:rsidRDefault="007A7975" w:rsidP="007A7975">
      <w:pPr>
        <w:autoSpaceDE w:val="0"/>
        <w:autoSpaceDN w:val="0"/>
        <w:adjustRightInd w:val="0"/>
        <w:spacing w:line="360" w:lineRule="auto"/>
        <w:jc w:val="center"/>
        <w:outlineLvl w:val="0"/>
        <w:rPr>
          <w:rFonts w:ascii="宋体" w:hAnsi="宋体"/>
          <w:b/>
          <w:bCs/>
          <w:color w:val="000000"/>
          <w:sz w:val="36"/>
          <w:szCs w:val="36"/>
        </w:rPr>
      </w:pPr>
    </w:p>
    <w:p w:rsidR="007A7975" w:rsidRDefault="007A7975" w:rsidP="007A7975">
      <w:pPr>
        <w:autoSpaceDE w:val="0"/>
        <w:autoSpaceDN w:val="0"/>
        <w:adjustRightInd w:val="0"/>
        <w:spacing w:line="360" w:lineRule="auto"/>
        <w:jc w:val="center"/>
        <w:outlineLvl w:val="0"/>
        <w:rPr>
          <w:rFonts w:ascii="宋体" w:hAnsi="宋体"/>
          <w:b/>
          <w:bCs/>
          <w:color w:val="000000"/>
          <w:sz w:val="36"/>
          <w:szCs w:val="36"/>
        </w:rPr>
      </w:pPr>
    </w:p>
    <w:p w:rsidR="007A7975" w:rsidRDefault="007A7975" w:rsidP="007A7975">
      <w:pPr>
        <w:autoSpaceDE w:val="0"/>
        <w:autoSpaceDN w:val="0"/>
        <w:adjustRightInd w:val="0"/>
        <w:spacing w:line="360" w:lineRule="auto"/>
        <w:jc w:val="center"/>
        <w:outlineLvl w:val="0"/>
        <w:rPr>
          <w:rFonts w:ascii="宋体" w:hAnsi="宋体"/>
          <w:b/>
          <w:bCs/>
          <w:color w:val="000000"/>
          <w:sz w:val="36"/>
          <w:szCs w:val="36"/>
        </w:rPr>
      </w:pPr>
    </w:p>
    <w:p w:rsidR="007A7975" w:rsidRDefault="007A7975" w:rsidP="007A7975">
      <w:pPr>
        <w:autoSpaceDE w:val="0"/>
        <w:autoSpaceDN w:val="0"/>
        <w:adjustRightInd w:val="0"/>
        <w:spacing w:line="360" w:lineRule="auto"/>
        <w:jc w:val="center"/>
        <w:outlineLvl w:val="0"/>
        <w:rPr>
          <w:rFonts w:hAnsi="宋体" w:cs="微软雅黑"/>
          <w:bCs/>
          <w:color w:val="000000"/>
          <w:kern w:val="0"/>
          <w:szCs w:val="21"/>
        </w:rPr>
      </w:pPr>
    </w:p>
    <w:p w:rsidR="007A7975" w:rsidRDefault="007A7975" w:rsidP="007A7975">
      <w:pPr>
        <w:widowControl/>
        <w:jc w:val="left"/>
        <w:rPr>
          <w:rFonts w:ascii="宋体" w:hAnsi="宋体"/>
          <w:b/>
          <w:bCs/>
          <w:color w:val="000000"/>
          <w:sz w:val="24"/>
          <w:szCs w:val="24"/>
        </w:rPr>
      </w:pPr>
      <w:r>
        <w:rPr>
          <w:rFonts w:ascii="宋体" w:hAnsi="宋体"/>
          <w:b/>
          <w:bCs/>
          <w:color w:val="000000"/>
          <w:sz w:val="24"/>
          <w:szCs w:val="24"/>
        </w:rPr>
        <w:br w:type="page"/>
      </w:r>
    </w:p>
    <w:p w:rsidR="007A7975" w:rsidRPr="00543552" w:rsidRDefault="007A7975" w:rsidP="007A7975">
      <w:pPr>
        <w:autoSpaceDE w:val="0"/>
        <w:autoSpaceDN w:val="0"/>
        <w:adjustRightInd w:val="0"/>
        <w:spacing w:line="360" w:lineRule="auto"/>
        <w:jc w:val="center"/>
        <w:outlineLvl w:val="0"/>
        <w:rPr>
          <w:rFonts w:ascii="宋体" w:eastAsia="宋体" w:hAnsi="宋体" w:cs="黑体"/>
          <w:b/>
          <w:bCs/>
          <w:sz w:val="36"/>
          <w:szCs w:val="36"/>
          <w:lang w:val="zh-CN"/>
        </w:rPr>
      </w:pPr>
      <w:r w:rsidRPr="00543552">
        <w:rPr>
          <w:rFonts w:ascii="宋体" w:eastAsia="宋体" w:hAnsi="宋体" w:cs="黑体" w:hint="eastAsia"/>
          <w:b/>
          <w:bCs/>
          <w:sz w:val="36"/>
          <w:szCs w:val="36"/>
          <w:lang w:val="zh-CN"/>
        </w:rPr>
        <w:lastRenderedPageBreak/>
        <w:t>4.4中小企业声明函</w:t>
      </w:r>
    </w:p>
    <w:p w:rsidR="007A7975" w:rsidRDefault="007A7975" w:rsidP="007A7975">
      <w:pPr>
        <w:spacing w:line="360" w:lineRule="auto"/>
        <w:jc w:val="center"/>
        <w:rPr>
          <w:rFonts w:ascii="宋体" w:hAnsi="宋体"/>
          <w:b/>
          <w:bCs/>
          <w:color w:val="000000"/>
          <w:szCs w:val="21"/>
        </w:rPr>
      </w:pPr>
    </w:p>
    <w:p w:rsidR="007A7975" w:rsidRDefault="007A7975" w:rsidP="007A7975">
      <w:pPr>
        <w:widowControl/>
        <w:spacing w:before="100" w:beforeAutospacing="1" w:after="100" w:afterAutospacing="1" w:line="360" w:lineRule="auto"/>
        <w:ind w:firstLine="420"/>
        <w:contextualSpacing/>
        <w:jc w:val="left"/>
        <w:rPr>
          <w:rFonts w:ascii="宋体" w:hAnsi="宋体" w:cs="宋体"/>
          <w:color w:val="000000"/>
          <w:kern w:val="0"/>
          <w:szCs w:val="21"/>
        </w:rPr>
      </w:pPr>
      <w:r>
        <w:rPr>
          <w:rFonts w:ascii="宋体" w:hAnsi="宋体" w:cs="宋体"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宋体"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color w:val="000000"/>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color w:val="000000"/>
          <w:kern w:val="0"/>
          <w:szCs w:val="21"/>
        </w:rPr>
        <w:t xml:space="preserve">本公司为______（请填写：中型、小型、微型）企业。　　</w:t>
      </w:r>
    </w:p>
    <w:p w:rsidR="007A7975" w:rsidRDefault="007A7975" w:rsidP="007A7975">
      <w:pPr>
        <w:widowControl/>
        <w:spacing w:before="100" w:beforeAutospacing="1" w:after="100" w:afterAutospacing="1" w:line="360" w:lineRule="auto"/>
        <w:ind w:firstLine="420"/>
        <w:contextualSpacing/>
        <w:jc w:val="left"/>
        <w:rPr>
          <w:rFonts w:ascii="宋体" w:hAns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7A7975" w:rsidRDefault="007A7975" w:rsidP="007A7975">
      <w:pPr>
        <w:widowControl/>
        <w:spacing w:before="100" w:beforeAutospacing="1" w:after="100" w:afterAutospacing="1" w:line="360" w:lineRule="auto"/>
        <w:ind w:leftChars="1850" w:left="3885"/>
        <w:jc w:val="left"/>
        <w:rPr>
          <w:rFonts w:ascii="宋体" w:hAnsi="宋体" w:cs="宋体"/>
          <w:color w:val="000000"/>
          <w:kern w:val="0"/>
          <w:szCs w:val="21"/>
        </w:rPr>
      </w:pPr>
    </w:p>
    <w:p w:rsidR="007A7975" w:rsidRDefault="007A7975" w:rsidP="007A7975">
      <w:pPr>
        <w:widowControl/>
        <w:spacing w:before="100" w:beforeAutospacing="1" w:after="100" w:afterAutospacing="1" w:line="360" w:lineRule="auto"/>
        <w:ind w:leftChars="1850" w:left="3885"/>
        <w:jc w:val="left"/>
        <w:rPr>
          <w:rFonts w:ascii="宋体" w:hAnsi="宋体" w:cs="宋体"/>
          <w:color w:val="000000"/>
          <w:kern w:val="0"/>
          <w:szCs w:val="21"/>
        </w:rPr>
      </w:pPr>
      <w:r>
        <w:rPr>
          <w:rFonts w:ascii="宋体" w:hAnsi="宋体" w:cs="宋体" w:hint="eastAsia"/>
          <w:color w:val="000000"/>
          <w:kern w:val="0"/>
          <w:szCs w:val="21"/>
        </w:rPr>
        <w:t xml:space="preserve">企业名称（盖章）：　　　　　　　　　</w:t>
      </w:r>
      <w:r>
        <w:rPr>
          <w:rFonts w:ascii="宋体" w:hAnsi="宋体" w:cs="宋体" w:hint="eastAsia"/>
          <w:color w:val="000000"/>
          <w:kern w:val="0"/>
          <w:szCs w:val="21"/>
        </w:rPr>
        <w:br/>
        <w:t>日　  期：</w:t>
      </w:r>
    </w:p>
    <w:p w:rsidR="007A7975" w:rsidRPr="00543552" w:rsidRDefault="007A7975" w:rsidP="007A7975">
      <w:pPr>
        <w:autoSpaceDE w:val="0"/>
        <w:autoSpaceDN w:val="0"/>
        <w:adjustRightInd w:val="0"/>
        <w:spacing w:line="360" w:lineRule="auto"/>
        <w:jc w:val="center"/>
        <w:outlineLvl w:val="0"/>
        <w:rPr>
          <w:rFonts w:ascii="宋体" w:eastAsia="宋体" w:hAnsi="宋体" w:cs="黑体"/>
          <w:b/>
          <w:bCs/>
          <w:sz w:val="36"/>
          <w:szCs w:val="36"/>
          <w:lang w:val="zh-CN"/>
        </w:rPr>
      </w:pPr>
      <w:bookmarkStart w:id="31" w:name="OLE_LINK14"/>
      <w:bookmarkStart w:id="32" w:name="OLE_LINK13"/>
      <w:r>
        <w:rPr>
          <w:rFonts w:ascii="宋体" w:hAnsi="宋体"/>
          <w:b/>
          <w:bCs/>
          <w:color w:val="000000"/>
          <w:sz w:val="24"/>
          <w:szCs w:val="24"/>
        </w:rPr>
        <w:br w:type="page"/>
      </w:r>
      <w:r w:rsidRPr="00543552">
        <w:rPr>
          <w:rFonts w:ascii="宋体" w:eastAsia="宋体" w:hAnsi="宋体" w:cs="黑体" w:hint="eastAsia"/>
          <w:b/>
          <w:bCs/>
          <w:sz w:val="36"/>
          <w:szCs w:val="36"/>
          <w:lang w:val="zh-CN"/>
        </w:rPr>
        <w:lastRenderedPageBreak/>
        <w:t>4.5 残疾人福利性单位声明函</w:t>
      </w:r>
    </w:p>
    <w:bookmarkEnd w:id="31"/>
    <w:bookmarkEnd w:id="32"/>
    <w:p w:rsidR="007A7975" w:rsidRDefault="007A7975" w:rsidP="007A7975">
      <w:pPr>
        <w:spacing w:line="360" w:lineRule="auto"/>
        <w:rPr>
          <w:rFonts w:ascii="宋体" w:hAnsi="宋体"/>
          <w:color w:val="000000"/>
          <w:szCs w:val="21"/>
        </w:rPr>
      </w:pPr>
    </w:p>
    <w:p w:rsidR="007A7975" w:rsidRDefault="007A7975" w:rsidP="007A7975">
      <w:pPr>
        <w:spacing w:line="360" w:lineRule="auto"/>
        <w:ind w:firstLineChars="200" w:firstLine="420"/>
        <w:rPr>
          <w:rFonts w:ascii="宋体" w:hAnsi="宋体"/>
          <w:color w:val="000000"/>
          <w:szCs w:val="21"/>
        </w:rPr>
      </w:pPr>
      <w:r>
        <w:rPr>
          <w:rFonts w:ascii="宋体" w:hAnsi="宋体" w:hint="eastAsia"/>
          <w:color w:val="000000"/>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Cs w:val="21"/>
          <w:u w:val="single"/>
        </w:rPr>
        <w:t xml:space="preserve">        </w:t>
      </w:r>
      <w:r>
        <w:rPr>
          <w:rFonts w:ascii="宋体" w:hAnsi="宋体" w:hint="eastAsia"/>
          <w:color w:val="000000"/>
          <w:szCs w:val="21"/>
        </w:rPr>
        <w:t>单位的</w:t>
      </w:r>
      <w:r>
        <w:rPr>
          <w:rFonts w:ascii="宋体" w:hAnsi="宋体" w:hint="eastAsia"/>
          <w:color w:val="000000"/>
          <w:szCs w:val="21"/>
          <w:u w:val="single"/>
        </w:rPr>
        <w:t xml:space="preserve">           </w:t>
      </w:r>
      <w:r>
        <w:rPr>
          <w:rFonts w:ascii="宋体" w:hAnsi="宋体" w:hint="eastAsia"/>
          <w:color w:val="000000"/>
          <w:szCs w:val="21"/>
        </w:rPr>
        <w:t>项目采购活动提供本单位制造的货物（由本单位承担工程/提供服务），或者提供其他残疾人福利性单位制造的货物（不包括使用非残疾人福利性单位注册商标的货物）。</w:t>
      </w:r>
    </w:p>
    <w:p w:rsidR="007A7975" w:rsidRDefault="007A7975" w:rsidP="007A7975">
      <w:pPr>
        <w:spacing w:line="360" w:lineRule="auto"/>
        <w:ind w:firstLineChars="200" w:firstLine="420"/>
        <w:rPr>
          <w:rFonts w:ascii="宋体" w:hAnsi="宋体"/>
          <w:color w:val="000000"/>
          <w:szCs w:val="21"/>
        </w:rPr>
      </w:pPr>
      <w:r>
        <w:rPr>
          <w:rFonts w:ascii="宋体" w:hAnsi="宋体" w:hint="eastAsia"/>
          <w:color w:val="000000"/>
          <w:szCs w:val="21"/>
        </w:rPr>
        <w:t>本单位对上述声明的真实性负责。如有虚假，将依法承担相应责任。</w:t>
      </w:r>
    </w:p>
    <w:p w:rsidR="007A7975" w:rsidRDefault="007A7975" w:rsidP="007A7975">
      <w:pPr>
        <w:spacing w:line="360" w:lineRule="auto"/>
        <w:rPr>
          <w:rFonts w:ascii="宋体" w:hAnsi="宋体"/>
          <w:color w:val="000000"/>
          <w:szCs w:val="21"/>
        </w:rPr>
      </w:pPr>
    </w:p>
    <w:p w:rsidR="007A7975" w:rsidRDefault="007A7975" w:rsidP="007A7975">
      <w:pPr>
        <w:spacing w:line="360" w:lineRule="auto"/>
        <w:rPr>
          <w:rFonts w:ascii="宋体" w:hAnsi="宋体"/>
          <w:color w:val="000000"/>
          <w:szCs w:val="21"/>
        </w:rPr>
      </w:pPr>
    </w:p>
    <w:p w:rsidR="007A7975" w:rsidRDefault="007A7975" w:rsidP="007A7975">
      <w:pPr>
        <w:spacing w:line="360" w:lineRule="auto"/>
        <w:rPr>
          <w:rFonts w:ascii="宋体" w:hAnsi="宋体"/>
          <w:color w:val="000000"/>
          <w:szCs w:val="21"/>
        </w:rPr>
      </w:pPr>
      <w:r>
        <w:rPr>
          <w:rFonts w:ascii="宋体" w:hAnsi="宋体" w:hint="eastAsia"/>
          <w:color w:val="000000"/>
          <w:szCs w:val="21"/>
        </w:rPr>
        <w:t xml:space="preserve">                                    单位名称（盖章）：</w:t>
      </w:r>
    </w:p>
    <w:p w:rsidR="007A7975" w:rsidRDefault="007A7975" w:rsidP="007A7975">
      <w:pPr>
        <w:spacing w:line="360" w:lineRule="auto"/>
        <w:rPr>
          <w:rFonts w:ascii="宋体" w:hAnsi="宋体"/>
          <w:color w:val="000000"/>
          <w:szCs w:val="21"/>
        </w:rPr>
      </w:pPr>
      <w:r>
        <w:rPr>
          <w:rFonts w:ascii="宋体" w:hAnsi="宋体" w:hint="eastAsia"/>
          <w:color w:val="000000"/>
          <w:szCs w:val="21"/>
        </w:rPr>
        <w:t xml:space="preserve">                                    日    期：</w:t>
      </w:r>
    </w:p>
    <w:p w:rsidR="007A7975" w:rsidRDefault="007A7975" w:rsidP="007A7975">
      <w:pPr>
        <w:rPr>
          <w:color w:val="000000"/>
        </w:rPr>
      </w:pPr>
    </w:p>
    <w:p w:rsidR="007A7975" w:rsidRDefault="007A7975" w:rsidP="007A7975">
      <w:pPr>
        <w:rPr>
          <w:color w:val="000000"/>
        </w:rPr>
      </w:pPr>
    </w:p>
    <w:p w:rsidR="007A7975" w:rsidRDefault="007A7975" w:rsidP="007A7975">
      <w:pPr>
        <w:rPr>
          <w:color w:val="000000"/>
        </w:rPr>
      </w:pPr>
    </w:p>
    <w:p w:rsidR="007A7975" w:rsidRDefault="007A7975" w:rsidP="007A7975">
      <w:pPr>
        <w:rPr>
          <w:color w:val="000000"/>
        </w:rPr>
      </w:pPr>
    </w:p>
    <w:p w:rsidR="007A7975" w:rsidRDefault="007A7975" w:rsidP="007A7975">
      <w:pPr>
        <w:rPr>
          <w:color w:val="000000"/>
        </w:rPr>
      </w:pPr>
    </w:p>
    <w:p w:rsidR="007A7975" w:rsidRDefault="007A7975" w:rsidP="007A7975">
      <w:pPr>
        <w:rPr>
          <w:color w:val="000000"/>
        </w:rPr>
      </w:pPr>
    </w:p>
    <w:p w:rsidR="007A7975" w:rsidRDefault="007A7975" w:rsidP="007A7975">
      <w:pPr>
        <w:pStyle w:val="a0"/>
        <w:ind w:firstLine="340"/>
      </w:pPr>
    </w:p>
    <w:p w:rsidR="007A7975" w:rsidRDefault="007A7975" w:rsidP="007A7975">
      <w:pPr>
        <w:pStyle w:val="a0"/>
        <w:ind w:firstLine="340"/>
      </w:pPr>
    </w:p>
    <w:p w:rsidR="007A7975" w:rsidRDefault="007A7975" w:rsidP="007A7975">
      <w:pPr>
        <w:pStyle w:val="a0"/>
        <w:ind w:firstLine="340"/>
      </w:pPr>
    </w:p>
    <w:p w:rsidR="007A7975" w:rsidRDefault="007A7975" w:rsidP="007A7975">
      <w:pPr>
        <w:pStyle w:val="a0"/>
        <w:ind w:firstLine="340"/>
      </w:pPr>
    </w:p>
    <w:p w:rsidR="007A7975" w:rsidRDefault="007A7975" w:rsidP="007A7975">
      <w:pPr>
        <w:pStyle w:val="a0"/>
        <w:ind w:firstLine="340"/>
      </w:pPr>
    </w:p>
    <w:p w:rsidR="007A7975" w:rsidRDefault="007A7975" w:rsidP="007A7975">
      <w:pPr>
        <w:pStyle w:val="a0"/>
        <w:ind w:firstLine="340"/>
      </w:pPr>
    </w:p>
    <w:p w:rsidR="007A7975" w:rsidRDefault="007A7975" w:rsidP="007A7975">
      <w:pPr>
        <w:pStyle w:val="a0"/>
        <w:ind w:firstLine="340"/>
      </w:pPr>
    </w:p>
    <w:p w:rsidR="007A7975" w:rsidRDefault="007A7975" w:rsidP="007A7975">
      <w:pPr>
        <w:pStyle w:val="a0"/>
        <w:ind w:firstLine="340"/>
      </w:pPr>
    </w:p>
    <w:p w:rsidR="007A7975" w:rsidRPr="00543552" w:rsidRDefault="007A7975" w:rsidP="007A7975">
      <w:pPr>
        <w:autoSpaceDE w:val="0"/>
        <w:autoSpaceDN w:val="0"/>
        <w:adjustRightInd w:val="0"/>
        <w:spacing w:line="360" w:lineRule="auto"/>
        <w:jc w:val="center"/>
        <w:outlineLvl w:val="0"/>
        <w:rPr>
          <w:rFonts w:ascii="宋体" w:eastAsia="宋体" w:hAnsi="宋体" w:cs="黑体"/>
          <w:b/>
          <w:bCs/>
          <w:sz w:val="36"/>
          <w:szCs w:val="36"/>
          <w:lang w:val="zh-CN"/>
        </w:rPr>
      </w:pPr>
      <w:r w:rsidRPr="00543552">
        <w:rPr>
          <w:rFonts w:ascii="宋体" w:eastAsia="宋体" w:hAnsi="宋体" w:cs="黑体" w:hint="eastAsia"/>
          <w:b/>
          <w:bCs/>
          <w:sz w:val="36"/>
          <w:szCs w:val="36"/>
          <w:lang w:val="zh-CN"/>
        </w:rPr>
        <w:lastRenderedPageBreak/>
        <w:t>五、</w:t>
      </w:r>
      <w:r w:rsidRPr="00543552">
        <w:rPr>
          <w:rFonts w:ascii="宋体" w:eastAsia="宋体" w:hAnsi="宋体" w:cs="黑体"/>
          <w:b/>
          <w:bCs/>
          <w:sz w:val="36"/>
          <w:szCs w:val="36"/>
          <w:lang w:val="zh-CN"/>
        </w:rPr>
        <w:t>其他资料（若有）</w:t>
      </w:r>
    </w:p>
    <w:p w:rsidR="007A7975" w:rsidRDefault="007A7975" w:rsidP="007A7975"/>
    <w:p w:rsidR="007A7975" w:rsidRDefault="007A7975" w:rsidP="007A7975"/>
    <w:p w:rsidR="007A7975" w:rsidRDefault="007A7975" w:rsidP="007A7975"/>
    <w:p w:rsidR="007A7975" w:rsidRDefault="007A7975" w:rsidP="007A7975">
      <w:pPr>
        <w:spacing w:line="360" w:lineRule="auto"/>
        <w:jc w:val="center"/>
        <w:rPr>
          <w:rFonts w:ascii="宋体" w:hAnsi="宋体"/>
          <w:b/>
          <w:bCs/>
          <w:szCs w:val="21"/>
        </w:rPr>
      </w:pPr>
      <w:r>
        <w:rPr>
          <w:rFonts w:ascii="宋体" w:hAnsi="宋体"/>
          <w:b/>
          <w:bCs/>
          <w:szCs w:val="21"/>
        </w:rPr>
        <w:t>除</w:t>
      </w:r>
      <w:r>
        <w:rPr>
          <w:rFonts w:ascii="宋体" w:hAnsi="宋体" w:hint="eastAsia"/>
          <w:b/>
          <w:bCs/>
          <w:szCs w:val="21"/>
        </w:rPr>
        <w:t>招标</w:t>
      </w:r>
      <w:r>
        <w:rPr>
          <w:rFonts w:ascii="宋体" w:hAnsi="宋体"/>
          <w:b/>
          <w:bCs/>
          <w:szCs w:val="21"/>
        </w:rPr>
        <w:t>文件另有规定外，</w:t>
      </w:r>
      <w:r>
        <w:rPr>
          <w:rFonts w:ascii="宋体" w:hAnsi="宋体" w:hint="eastAsia"/>
          <w:b/>
          <w:bCs/>
          <w:szCs w:val="21"/>
        </w:rPr>
        <w:t>供应商</w:t>
      </w:r>
      <w:r>
        <w:rPr>
          <w:rFonts w:ascii="宋体" w:hAnsi="宋体"/>
          <w:b/>
          <w:bCs/>
          <w:szCs w:val="21"/>
        </w:rPr>
        <w:t>认为需要提交的其他证明材料</w:t>
      </w:r>
    </w:p>
    <w:p w:rsidR="007A7975" w:rsidRDefault="007A7975" w:rsidP="007A7975">
      <w:pPr>
        <w:spacing w:line="360" w:lineRule="auto"/>
        <w:jc w:val="center"/>
        <w:rPr>
          <w:szCs w:val="21"/>
        </w:rPr>
      </w:pPr>
      <w:r>
        <w:rPr>
          <w:rFonts w:ascii="宋体" w:hAnsi="宋体"/>
          <w:b/>
          <w:bCs/>
          <w:szCs w:val="21"/>
        </w:rPr>
        <w:t>或资料加盖</w:t>
      </w:r>
      <w:r>
        <w:rPr>
          <w:rFonts w:ascii="宋体" w:hAnsi="宋体" w:hint="eastAsia"/>
          <w:b/>
          <w:bCs/>
          <w:szCs w:val="21"/>
        </w:rPr>
        <w:t>供应商</w:t>
      </w:r>
      <w:r>
        <w:rPr>
          <w:rFonts w:ascii="宋体" w:hAnsi="宋体"/>
          <w:b/>
          <w:bCs/>
          <w:szCs w:val="21"/>
        </w:rPr>
        <w:t>公章后应在此项下提交。</w:t>
      </w:r>
    </w:p>
    <w:p w:rsidR="007A7975" w:rsidRDefault="007A7975" w:rsidP="007A7975">
      <w:pPr>
        <w:autoSpaceDE w:val="0"/>
        <w:autoSpaceDN w:val="0"/>
        <w:adjustRightInd w:val="0"/>
        <w:spacing w:line="360" w:lineRule="auto"/>
        <w:jc w:val="center"/>
        <w:rPr>
          <w:rFonts w:ascii="宋体" w:eastAsia="宋体" w:hAnsi="宋体" w:cs="黑体"/>
          <w:b/>
          <w:bCs/>
          <w:sz w:val="28"/>
          <w:szCs w:val="28"/>
        </w:rPr>
      </w:pPr>
    </w:p>
    <w:p w:rsidR="00F76AA2" w:rsidRPr="007A7975" w:rsidRDefault="00F76AA2">
      <w:pPr>
        <w:autoSpaceDE w:val="0"/>
        <w:autoSpaceDN w:val="0"/>
        <w:adjustRightInd w:val="0"/>
        <w:spacing w:line="360" w:lineRule="auto"/>
        <w:jc w:val="center"/>
        <w:rPr>
          <w:rFonts w:ascii="宋体" w:eastAsia="宋体" w:hAnsi="宋体" w:cs="黑体"/>
          <w:b/>
          <w:bCs/>
          <w:sz w:val="28"/>
          <w:szCs w:val="28"/>
        </w:rPr>
      </w:pPr>
    </w:p>
    <w:sectPr w:rsidR="00F76AA2" w:rsidRPr="007A7975" w:rsidSect="00F76AA2">
      <w:headerReference w:type="default" r:id="rId20"/>
      <w:footerReference w:type="default" r:id="rId21"/>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AA2" w:rsidRDefault="00F76AA2" w:rsidP="00F76AA2">
      <w:r>
        <w:separator/>
      </w:r>
    </w:p>
  </w:endnote>
  <w:endnote w:type="continuationSeparator" w:id="0">
    <w:p w:rsidR="00F76AA2" w:rsidRDefault="00F76AA2" w:rsidP="00F76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2" w:rsidRDefault="00535C13">
    <w:pPr>
      <w:pStyle w:val="aa"/>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2" w:rsidRDefault="00AA1204">
    <w:pPr>
      <w:pStyle w:val="aa"/>
      <w:tabs>
        <w:tab w:val="clear" w:pos="4153"/>
        <w:tab w:val="clear" w:pos="8306"/>
        <w:tab w:val="center" w:pos="4422"/>
      </w:tabs>
    </w:pPr>
    <w:r>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zJYK8BAABL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lDhucUT7l+f9j9f9zydykd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dzJYK8BAABL&#10;AwAADgAAAAAAAAABACAAAAAeAQAAZHJzL2Uyb0RvYy54bWxQSwUGAAAAAAYABgBZAQAAPwUAAAAA&#10;" filled="f" stroked="f">
          <v:textbox style="mso-fit-shape-to-text:t" inset="0,0,0,0">
            <w:txbxContent>
              <w:p w:rsidR="00F76AA2" w:rsidRDefault="00F76AA2"/>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2" w:rsidRDefault="00AA1204">
    <w:pPr>
      <w:pStyle w:val="aa"/>
      <w:ind w:firstLine="340"/>
      <w:jc w:val="center"/>
    </w:pPr>
    <w:r>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643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ytwEAAFMDAAAOAAAAZHJzL2Uyb0RvYy54bWysU81qGzEQvgfyDkL3WGsT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pt&#10;6DUljlsc0f7Hy/7n7/2v72Ra+tOHWGPaY8DENHzyA8459y37Izqz7EGBzV8URDCOnd6duiuHRER+&#10;NJ/N5xWGBMbGC+Kw8/MAMX2W3pJsNBRwfKWrfPslpkPqmJKrOX+njSkjNO4vB2JmDztzzFYaVkPR&#10;euK/8u0OZfW4AA11uKGUmHuH/c27MhowGqvR2ATQ6w4ZTgu9GD5uEnIpFHOhA+yxPk6uiDxuWV6N&#10;P+8l6/wvLF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JD65HK3AQAAUwMAAA4AAAAAAAAAAAAAAAAALgIAAGRycy9lMm9Eb2MueG1s&#10;UEsBAi0AFAAGAAgAAAAhAAxK8O7WAAAABQEAAA8AAAAAAAAAAAAAAAAAEQQAAGRycy9kb3ducmV2&#10;LnhtbFBLBQYAAAAABAAEAPMAAAAUBQAAAAA=&#10;" filled="f" stroked="f">
          <v:textbox style="mso-fit-shape-to-text:t" inset="0,0,0,0">
            <w:txbxContent>
              <w:p w:rsidR="00F76AA2" w:rsidRDefault="00AA1204">
                <w:pPr>
                  <w:pStyle w:val="aa"/>
                </w:pPr>
                <w:r>
                  <w:fldChar w:fldCharType="begin"/>
                </w:r>
                <w:r w:rsidR="00535C13">
                  <w:instrText xml:space="preserve"> PAGE  \* MERGEFORMAT </w:instrText>
                </w:r>
                <w:r>
                  <w:fldChar w:fldCharType="separate"/>
                </w:r>
                <w:r w:rsidR="008C1208">
                  <w:rPr>
                    <w:noProof/>
                  </w:rPr>
                  <w:t>48</w:t>
                </w:r>
                <w:r>
                  <w:fldChar w:fldCharType="end"/>
                </w:r>
              </w:p>
            </w:txbxContent>
          </v:textbox>
          <w10:wrap anchorx="margin"/>
        </v:shape>
      </w:pict>
    </w:r>
  </w:p>
  <w:p w:rsidR="00F76AA2" w:rsidRDefault="00F76AA2">
    <w:pPr>
      <w:pStyle w:val="aa"/>
      <w:ind w:firstLine="3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AA2" w:rsidRDefault="00F76AA2" w:rsidP="00F76AA2">
      <w:r>
        <w:separator/>
      </w:r>
    </w:p>
  </w:footnote>
  <w:footnote w:type="continuationSeparator" w:id="0">
    <w:p w:rsidR="00F76AA2" w:rsidRDefault="00F76AA2" w:rsidP="00F76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2" w:rsidRDefault="00F76AA2">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2" w:rsidRDefault="00F76AA2">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2" w:rsidRDefault="00AA1204">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自选图形 8" o:spid="_x0000_s1028" type="#_x0000_t32" style="position:absolute;margin-left:-1.15pt;margin-top:16.8pt;width:450.45pt;height:0;z-index:251664384;mso-width-relative:page;mso-height-relative:page" o:gfxdata="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kZXXWAAAACAEAAA8AAAAAAAAA&#10;AQAgAAAAIgAAAGRycy9kb3ducmV2LnhtbFBLAQIUABQAAAAIAIdO4kD/RNcn2gEAAJUDAAAOAAAA&#10;AAAAAAEAIAAAACUBAABkcnMvZTJvRG9jLnhtbFBLBQYAAAAABgAGAFkBAABxBQAAAAA=&#10;"/>
      </w:pict>
    </w:r>
    <w:r w:rsidR="00535C13">
      <w:rPr>
        <w:rFonts w:ascii="宋体" w:eastAsia="宋体" w:hAnsi="宋体" w:hint="eastAsia"/>
        <w:sz w:val="18"/>
        <w:szCs w:val="18"/>
      </w:rPr>
      <w:t>城乡建设用地增减挂钩项目编制及报批项目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B7DCE9"/>
    <w:multiLevelType w:val="singleLevel"/>
    <w:tmpl w:val="11B7DCE9"/>
    <w:lvl w:ilvl="0">
      <w:start w:val="3"/>
      <w:numFmt w:val="chineseCounting"/>
      <w:suff w:val="space"/>
      <w:lvlText w:val="第%1章"/>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rules v:ext="edit">
        <o:r id="V:Rule2" type="connector" idref="#自选图形 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A74"/>
    <w:rsid w:val="000035EF"/>
    <w:rsid w:val="00005D7C"/>
    <w:rsid w:val="00007FFB"/>
    <w:rsid w:val="0001257B"/>
    <w:rsid w:val="000144AB"/>
    <w:rsid w:val="00014BD5"/>
    <w:rsid w:val="000158FA"/>
    <w:rsid w:val="00015C73"/>
    <w:rsid w:val="000200CC"/>
    <w:rsid w:val="00021BFC"/>
    <w:rsid w:val="00023157"/>
    <w:rsid w:val="000325ED"/>
    <w:rsid w:val="0003266D"/>
    <w:rsid w:val="00032861"/>
    <w:rsid w:val="000346B4"/>
    <w:rsid w:val="00037FB7"/>
    <w:rsid w:val="00043E46"/>
    <w:rsid w:val="0004463F"/>
    <w:rsid w:val="0004508E"/>
    <w:rsid w:val="00046831"/>
    <w:rsid w:val="0004705B"/>
    <w:rsid w:val="000502B3"/>
    <w:rsid w:val="00050380"/>
    <w:rsid w:val="0005513D"/>
    <w:rsid w:val="00055A71"/>
    <w:rsid w:val="00056516"/>
    <w:rsid w:val="00057C5E"/>
    <w:rsid w:val="0006360A"/>
    <w:rsid w:val="00065AC5"/>
    <w:rsid w:val="0006637B"/>
    <w:rsid w:val="00070896"/>
    <w:rsid w:val="00081860"/>
    <w:rsid w:val="00081A71"/>
    <w:rsid w:val="00085C64"/>
    <w:rsid w:val="00086DF3"/>
    <w:rsid w:val="00087FD8"/>
    <w:rsid w:val="000906F7"/>
    <w:rsid w:val="00091590"/>
    <w:rsid w:val="0009465D"/>
    <w:rsid w:val="00094826"/>
    <w:rsid w:val="00096BDA"/>
    <w:rsid w:val="00096F97"/>
    <w:rsid w:val="000A2DD3"/>
    <w:rsid w:val="000B007E"/>
    <w:rsid w:val="000B0F2E"/>
    <w:rsid w:val="000B37EA"/>
    <w:rsid w:val="000B49B8"/>
    <w:rsid w:val="000B5896"/>
    <w:rsid w:val="000B58DF"/>
    <w:rsid w:val="000B7AF3"/>
    <w:rsid w:val="000C1AD0"/>
    <w:rsid w:val="000C391C"/>
    <w:rsid w:val="000C494A"/>
    <w:rsid w:val="000C7190"/>
    <w:rsid w:val="000D30F6"/>
    <w:rsid w:val="000D33D6"/>
    <w:rsid w:val="000D51D8"/>
    <w:rsid w:val="000E3F5E"/>
    <w:rsid w:val="000E55F9"/>
    <w:rsid w:val="000E5D3A"/>
    <w:rsid w:val="000F24C6"/>
    <w:rsid w:val="000F423B"/>
    <w:rsid w:val="000F4C92"/>
    <w:rsid w:val="000F5ECF"/>
    <w:rsid w:val="000F65DF"/>
    <w:rsid w:val="001039C5"/>
    <w:rsid w:val="00103E36"/>
    <w:rsid w:val="00111B88"/>
    <w:rsid w:val="00111F2A"/>
    <w:rsid w:val="00114B8D"/>
    <w:rsid w:val="00115672"/>
    <w:rsid w:val="00116284"/>
    <w:rsid w:val="001259F4"/>
    <w:rsid w:val="0012613F"/>
    <w:rsid w:val="001267FD"/>
    <w:rsid w:val="0014266E"/>
    <w:rsid w:val="001513C9"/>
    <w:rsid w:val="00153BCE"/>
    <w:rsid w:val="0015598E"/>
    <w:rsid w:val="0015622B"/>
    <w:rsid w:val="001637D9"/>
    <w:rsid w:val="0017351F"/>
    <w:rsid w:val="00174670"/>
    <w:rsid w:val="00174F52"/>
    <w:rsid w:val="00182621"/>
    <w:rsid w:val="001845A9"/>
    <w:rsid w:val="001854D4"/>
    <w:rsid w:val="001910F0"/>
    <w:rsid w:val="00195710"/>
    <w:rsid w:val="001A3DAE"/>
    <w:rsid w:val="001A4665"/>
    <w:rsid w:val="001A6134"/>
    <w:rsid w:val="001A6808"/>
    <w:rsid w:val="001B39E0"/>
    <w:rsid w:val="001C0862"/>
    <w:rsid w:val="001C7AC8"/>
    <w:rsid w:val="001D00F6"/>
    <w:rsid w:val="001D6425"/>
    <w:rsid w:val="001D7FC6"/>
    <w:rsid w:val="001E18BF"/>
    <w:rsid w:val="001E4B8C"/>
    <w:rsid w:val="001F253F"/>
    <w:rsid w:val="001F73F5"/>
    <w:rsid w:val="0020004F"/>
    <w:rsid w:val="00205814"/>
    <w:rsid w:val="002067AF"/>
    <w:rsid w:val="00207232"/>
    <w:rsid w:val="00213FCB"/>
    <w:rsid w:val="0021618C"/>
    <w:rsid w:val="00217716"/>
    <w:rsid w:val="00217B6F"/>
    <w:rsid w:val="00220DE0"/>
    <w:rsid w:val="0022284F"/>
    <w:rsid w:val="002243A5"/>
    <w:rsid w:val="00224D63"/>
    <w:rsid w:val="00225AAA"/>
    <w:rsid w:val="00226225"/>
    <w:rsid w:val="00232BA1"/>
    <w:rsid w:val="002408D0"/>
    <w:rsid w:val="00244057"/>
    <w:rsid w:val="00245DA6"/>
    <w:rsid w:val="00250923"/>
    <w:rsid w:val="00254F1F"/>
    <w:rsid w:val="00255435"/>
    <w:rsid w:val="00260CD6"/>
    <w:rsid w:val="002656EB"/>
    <w:rsid w:val="00275185"/>
    <w:rsid w:val="00281533"/>
    <w:rsid w:val="00281D21"/>
    <w:rsid w:val="00285551"/>
    <w:rsid w:val="00287B63"/>
    <w:rsid w:val="002900E9"/>
    <w:rsid w:val="00292571"/>
    <w:rsid w:val="00294DC6"/>
    <w:rsid w:val="002A05F6"/>
    <w:rsid w:val="002A52E2"/>
    <w:rsid w:val="002A74D2"/>
    <w:rsid w:val="002A7E6D"/>
    <w:rsid w:val="002B2D94"/>
    <w:rsid w:val="002B2F85"/>
    <w:rsid w:val="002B5292"/>
    <w:rsid w:val="002C0908"/>
    <w:rsid w:val="002C29CC"/>
    <w:rsid w:val="002D088B"/>
    <w:rsid w:val="002D2461"/>
    <w:rsid w:val="002D5857"/>
    <w:rsid w:val="002D714E"/>
    <w:rsid w:val="002D7CCB"/>
    <w:rsid w:val="002E153E"/>
    <w:rsid w:val="002F0B3E"/>
    <w:rsid w:val="002F1251"/>
    <w:rsid w:val="002F22E0"/>
    <w:rsid w:val="002F48D1"/>
    <w:rsid w:val="002F5C50"/>
    <w:rsid w:val="002F7FDE"/>
    <w:rsid w:val="00300B5B"/>
    <w:rsid w:val="00301577"/>
    <w:rsid w:val="00301605"/>
    <w:rsid w:val="00307788"/>
    <w:rsid w:val="00310E29"/>
    <w:rsid w:val="003126EB"/>
    <w:rsid w:val="00315E70"/>
    <w:rsid w:val="0032161C"/>
    <w:rsid w:val="0032527B"/>
    <w:rsid w:val="00325A19"/>
    <w:rsid w:val="00327AB1"/>
    <w:rsid w:val="0033225C"/>
    <w:rsid w:val="00332831"/>
    <w:rsid w:val="00336955"/>
    <w:rsid w:val="00354F1A"/>
    <w:rsid w:val="00361452"/>
    <w:rsid w:val="003615E1"/>
    <w:rsid w:val="00361AF9"/>
    <w:rsid w:val="003665BB"/>
    <w:rsid w:val="00371B03"/>
    <w:rsid w:val="00371CAB"/>
    <w:rsid w:val="00372961"/>
    <w:rsid w:val="003730C5"/>
    <w:rsid w:val="00373DF4"/>
    <w:rsid w:val="00375EE1"/>
    <w:rsid w:val="003869EF"/>
    <w:rsid w:val="00391CB8"/>
    <w:rsid w:val="0039248C"/>
    <w:rsid w:val="00396301"/>
    <w:rsid w:val="003963D6"/>
    <w:rsid w:val="003A14F0"/>
    <w:rsid w:val="003A3489"/>
    <w:rsid w:val="003A6F72"/>
    <w:rsid w:val="003C062B"/>
    <w:rsid w:val="003C1B04"/>
    <w:rsid w:val="003C1B56"/>
    <w:rsid w:val="003C2750"/>
    <w:rsid w:val="003C3BDB"/>
    <w:rsid w:val="003C475F"/>
    <w:rsid w:val="003C48AC"/>
    <w:rsid w:val="003D539F"/>
    <w:rsid w:val="003E1FD0"/>
    <w:rsid w:val="003E28AA"/>
    <w:rsid w:val="003E3C6A"/>
    <w:rsid w:val="003E68BA"/>
    <w:rsid w:val="003E7A78"/>
    <w:rsid w:val="003F009A"/>
    <w:rsid w:val="003F0D54"/>
    <w:rsid w:val="003F17D4"/>
    <w:rsid w:val="003F397D"/>
    <w:rsid w:val="003F3C9B"/>
    <w:rsid w:val="003F7703"/>
    <w:rsid w:val="004001B2"/>
    <w:rsid w:val="00402172"/>
    <w:rsid w:val="00403319"/>
    <w:rsid w:val="00403BB1"/>
    <w:rsid w:val="00405276"/>
    <w:rsid w:val="00406B87"/>
    <w:rsid w:val="00410853"/>
    <w:rsid w:val="00411033"/>
    <w:rsid w:val="004119B4"/>
    <w:rsid w:val="0041263C"/>
    <w:rsid w:val="00415517"/>
    <w:rsid w:val="0042117A"/>
    <w:rsid w:val="00425D08"/>
    <w:rsid w:val="00425F39"/>
    <w:rsid w:val="00426182"/>
    <w:rsid w:val="00430037"/>
    <w:rsid w:val="0043136B"/>
    <w:rsid w:val="0044263E"/>
    <w:rsid w:val="00443F47"/>
    <w:rsid w:val="004451E8"/>
    <w:rsid w:val="00445A18"/>
    <w:rsid w:val="0044651D"/>
    <w:rsid w:val="00451BC8"/>
    <w:rsid w:val="004526AB"/>
    <w:rsid w:val="0045527E"/>
    <w:rsid w:val="00456F75"/>
    <w:rsid w:val="00457BA4"/>
    <w:rsid w:val="00457F93"/>
    <w:rsid w:val="00460C3A"/>
    <w:rsid w:val="004629EF"/>
    <w:rsid w:val="00462A1B"/>
    <w:rsid w:val="00464A6E"/>
    <w:rsid w:val="00467B14"/>
    <w:rsid w:val="00471C36"/>
    <w:rsid w:val="00477799"/>
    <w:rsid w:val="0049343F"/>
    <w:rsid w:val="004939CF"/>
    <w:rsid w:val="00497C3C"/>
    <w:rsid w:val="004A112C"/>
    <w:rsid w:val="004A1BBA"/>
    <w:rsid w:val="004A5D63"/>
    <w:rsid w:val="004C06B0"/>
    <w:rsid w:val="004C12CD"/>
    <w:rsid w:val="004D4077"/>
    <w:rsid w:val="004D4181"/>
    <w:rsid w:val="004D61F6"/>
    <w:rsid w:val="004E0B28"/>
    <w:rsid w:val="004E1094"/>
    <w:rsid w:val="004E115C"/>
    <w:rsid w:val="004E370B"/>
    <w:rsid w:val="004E5F02"/>
    <w:rsid w:val="004E73A8"/>
    <w:rsid w:val="004F0C30"/>
    <w:rsid w:val="004F242B"/>
    <w:rsid w:val="004F4357"/>
    <w:rsid w:val="004F4D63"/>
    <w:rsid w:val="004F62A3"/>
    <w:rsid w:val="004F74B1"/>
    <w:rsid w:val="00500EA3"/>
    <w:rsid w:val="0050279B"/>
    <w:rsid w:val="00503ACE"/>
    <w:rsid w:val="00504646"/>
    <w:rsid w:val="00505EA5"/>
    <w:rsid w:val="005127DC"/>
    <w:rsid w:val="00515F72"/>
    <w:rsid w:val="00517226"/>
    <w:rsid w:val="005176F8"/>
    <w:rsid w:val="005230F9"/>
    <w:rsid w:val="00523FB2"/>
    <w:rsid w:val="0053117D"/>
    <w:rsid w:val="00531FD8"/>
    <w:rsid w:val="0053224D"/>
    <w:rsid w:val="0053286B"/>
    <w:rsid w:val="00535C13"/>
    <w:rsid w:val="00540848"/>
    <w:rsid w:val="00540886"/>
    <w:rsid w:val="00540BBB"/>
    <w:rsid w:val="00543552"/>
    <w:rsid w:val="005465B0"/>
    <w:rsid w:val="00546A6D"/>
    <w:rsid w:val="00547F04"/>
    <w:rsid w:val="00550C23"/>
    <w:rsid w:val="00557242"/>
    <w:rsid w:val="00557D43"/>
    <w:rsid w:val="00560095"/>
    <w:rsid w:val="00561293"/>
    <w:rsid w:val="005626D9"/>
    <w:rsid w:val="005659C0"/>
    <w:rsid w:val="005717F5"/>
    <w:rsid w:val="00577F21"/>
    <w:rsid w:val="00582277"/>
    <w:rsid w:val="00583EE4"/>
    <w:rsid w:val="00584DEB"/>
    <w:rsid w:val="00584DFB"/>
    <w:rsid w:val="00585597"/>
    <w:rsid w:val="0058613E"/>
    <w:rsid w:val="00587359"/>
    <w:rsid w:val="00592BD6"/>
    <w:rsid w:val="00593649"/>
    <w:rsid w:val="005A0612"/>
    <w:rsid w:val="005A1510"/>
    <w:rsid w:val="005A15AC"/>
    <w:rsid w:val="005A201F"/>
    <w:rsid w:val="005A22DC"/>
    <w:rsid w:val="005A38D8"/>
    <w:rsid w:val="005A6C81"/>
    <w:rsid w:val="005B338A"/>
    <w:rsid w:val="005B4921"/>
    <w:rsid w:val="005B5191"/>
    <w:rsid w:val="005C1035"/>
    <w:rsid w:val="005C2292"/>
    <w:rsid w:val="005C2CE8"/>
    <w:rsid w:val="005C55E5"/>
    <w:rsid w:val="005C7D75"/>
    <w:rsid w:val="005D24DC"/>
    <w:rsid w:val="005D53BA"/>
    <w:rsid w:val="005D6134"/>
    <w:rsid w:val="005E3DDF"/>
    <w:rsid w:val="005E4420"/>
    <w:rsid w:val="005F3017"/>
    <w:rsid w:val="005F7B2F"/>
    <w:rsid w:val="00605A3B"/>
    <w:rsid w:val="00605DE4"/>
    <w:rsid w:val="00610916"/>
    <w:rsid w:val="006147FA"/>
    <w:rsid w:val="0061519F"/>
    <w:rsid w:val="006234EA"/>
    <w:rsid w:val="006247E8"/>
    <w:rsid w:val="00632A29"/>
    <w:rsid w:val="006347B0"/>
    <w:rsid w:val="00634ABF"/>
    <w:rsid w:val="00641C14"/>
    <w:rsid w:val="00642507"/>
    <w:rsid w:val="00643B01"/>
    <w:rsid w:val="00643B11"/>
    <w:rsid w:val="00645A9D"/>
    <w:rsid w:val="0065115C"/>
    <w:rsid w:val="00651B40"/>
    <w:rsid w:val="006537F0"/>
    <w:rsid w:val="00664B7D"/>
    <w:rsid w:val="00666B8F"/>
    <w:rsid w:val="0067091E"/>
    <w:rsid w:val="006830F5"/>
    <w:rsid w:val="00683C44"/>
    <w:rsid w:val="00692085"/>
    <w:rsid w:val="006947BD"/>
    <w:rsid w:val="006973A2"/>
    <w:rsid w:val="0069794A"/>
    <w:rsid w:val="006A1514"/>
    <w:rsid w:val="006A53DD"/>
    <w:rsid w:val="006A7999"/>
    <w:rsid w:val="006B003D"/>
    <w:rsid w:val="006B0328"/>
    <w:rsid w:val="006B2F2E"/>
    <w:rsid w:val="006C2170"/>
    <w:rsid w:val="006C31D3"/>
    <w:rsid w:val="006C4524"/>
    <w:rsid w:val="006C4AF3"/>
    <w:rsid w:val="006C55EA"/>
    <w:rsid w:val="006C7771"/>
    <w:rsid w:val="006D6F7B"/>
    <w:rsid w:val="006E3B2A"/>
    <w:rsid w:val="006E3C79"/>
    <w:rsid w:val="006E6FA2"/>
    <w:rsid w:val="006E735C"/>
    <w:rsid w:val="006E7976"/>
    <w:rsid w:val="006F50F8"/>
    <w:rsid w:val="006F5230"/>
    <w:rsid w:val="00702839"/>
    <w:rsid w:val="00703F10"/>
    <w:rsid w:val="00705211"/>
    <w:rsid w:val="00710F37"/>
    <w:rsid w:val="00712D29"/>
    <w:rsid w:val="00714C98"/>
    <w:rsid w:val="00715A05"/>
    <w:rsid w:val="00717BDF"/>
    <w:rsid w:val="00722F85"/>
    <w:rsid w:val="00725AEA"/>
    <w:rsid w:val="00725E57"/>
    <w:rsid w:val="007303B4"/>
    <w:rsid w:val="007355ED"/>
    <w:rsid w:val="00735D9D"/>
    <w:rsid w:val="00743936"/>
    <w:rsid w:val="00744AEB"/>
    <w:rsid w:val="007568AA"/>
    <w:rsid w:val="007609A1"/>
    <w:rsid w:val="00763886"/>
    <w:rsid w:val="00766352"/>
    <w:rsid w:val="00770888"/>
    <w:rsid w:val="0077146C"/>
    <w:rsid w:val="0077336E"/>
    <w:rsid w:val="00773EBB"/>
    <w:rsid w:val="00775069"/>
    <w:rsid w:val="00781546"/>
    <w:rsid w:val="00793AD4"/>
    <w:rsid w:val="0079468F"/>
    <w:rsid w:val="007A0065"/>
    <w:rsid w:val="007A00A8"/>
    <w:rsid w:val="007A2272"/>
    <w:rsid w:val="007A63CF"/>
    <w:rsid w:val="007A6CFD"/>
    <w:rsid w:val="007A7975"/>
    <w:rsid w:val="007B0B83"/>
    <w:rsid w:val="007B13A5"/>
    <w:rsid w:val="007B2303"/>
    <w:rsid w:val="007B27BD"/>
    <w:rsid w:val="007B2C3A"/>
    <w:rsid w:val="007B3325"/>
    <w:rsid w:val="007B3811"/>
    <w:rsid w:val="007B507A"/>
    <w:rsid w:val="007B66B2"/>
    <w:rsid w:val="007C1079"/>
    <w:rsid w:val="007C36C6"/>
    <w:rsid w:val="007C47C7"/>
    <w:rsid w:val="007D17A6"/>
    <w:rsid w:val="007D206B"/>
    <w:rsid w:val="007D58B4"/>
    <w:rsid w:val="007E2467"/>
    <w:rsid w:val="007E60F4"/>
    <w:rsid w:val="0080061F"/>
    <w:rsid w:val="00800CC3"/>
    <w:rsid w:val="00807094"/>
    <w:rsid w:val="0082158E"/>
    <w:rsid w:val="00821B81"/>
    <w:rsid w:val="00831ADB"/>
    <w:rsid w:val="0083264D"/>
    <w:rsid w:val="00832D65"/>
    <w:rsid w:val="00833F0D"/>
    <w:rsid w:val="0083501A"/>
    <w:rsid w:val="0083522B"/>
    <w:rsid w:val="00836C45"/>
    <w:rsid w:val="00842008"/>
    <w:rsid w:val="008423FF"/>
    <w:rsid w:val="008426CA"/>
    <w:rsid w:val="00843995"/>
    <w:rsid w:val="00844FC3"/>
    <w:rsid w:val="008509F0"/>
    <w:rsid w:val="0086078C"/>
    <w:rsid w:val="00864017"/>
    <w:rsid w:val="00865688"/>
    <w:rsid w:val="00866F8A"/>
    <w:rsid w:val="00867AF2"/>
    <w:rsid w:val="00873165"/>
    <w:rsid w:val="00876055"/>
    <w:rsid w:val="008816FE"/>
    <w:rsid w:val="00883EB1"/>
    <w:rsid w:val="00884870"/>
    <w:rsid w:val="00885D17"/>
    <w:rsid w:val="008927D2"/>
    <w:rsid w:val="00893DE6"/>
    <w:rsid w:val="008A33B0"/>
    <w:rsid w:val="008A4388"/>
    <w:rsid w:val="008A4C1C"/>
    <w:rsid w:val="008B14BE"/>
    <w:rsid w:val="008B6B76"/>
    <w:rsid w:val="008C0A0B"/>
    <w:rsid w:val="008C1208"/>
    <w:rsid w:val="008C52B9"/>
    <w:rsid w:val="008C5D2C"/>
    <w:rsid w:val="008D096C"/>
    <w:rsid w:val="008D157F"/>
    <w:rsid w:val="008D6E5C"/>
    <w:rsid w:val="008E1329"/>
    <w:rsid w:val="008E67BC"/>
    <w:rsid w:val="00901A74"/>
    <w:rsid w:val="00902A58"/>
    <w:rsid w:val="00905008"/>
    <w:rsid w:val="0091040C"/>
    <w:rsid w:val="00912667"/>
    <w:rsid w:val="00914BD7"/>
    <w:rsid w:val="00916DDE"/>
    <w:rsid w:val="00917983"/>
    <w:rsid w:val="00922C83"/>
    <w:rsid w:val="009235B6"/>
    <w:rsid w:val="00924539"/>
    <w:rsid w:val="009259C7"/>
    <w:rsid w:val="00930BF0"/>
    <w:rsid w:val="009351CD"/>
    <w:rsid w:val="0093550C"/>
    <w:rsid w:val="00935BC0"/>
    <w:rsid w:val="0093619C"/>
    <w:rsid w:val="0093634D"/>
    <w:rsid w:val="009407A5"/>
    <w:rsid w:val="00942BF3"/>
    <w:rsid w:val="00951FD8"/>
    <w:rsid w:val="00964C6F"/>
    <w:rsid w:val="00964DB3"/>
    <w:rsid w:val="0096589D"/>
    <w:rsid w:val="00965C53"/>
    <w:rsid w:val="009703C5"/>
    <w:rsid w:val="009752F2"/>
    <w:rsid w:val="009753B0"/>
    <w:rsid w:val="00976FC1"/>
    <w:rsid w:val="009773B8"/>
    <w:rsid w:val="00980C70"/>
    <w:rsid w:val="00982951"/>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C165E"/>
    <w:rsid w:val="009C7943"/>
    <w:rsid w:val="009D5C0C"/>
    <w:rsid w:val="009D69D0"/>
    <w:rsid w:val="009E22A2"/>
    <w:rsid w:val="009E4B8E"/>
    <w:rsid w:val="009F1C15"/>
    <w:rsid w:val="009F41F3"/>
    <w:rsid w:val="009F47DE"/>
    <w:rsid w:val="009F4CE5"/>
    <w:rsid w:val="009F4E3C"/>
    <w:rsid w:val="00A00887"/>
    <w:rsid w:val="00A02F7E"/>
    <w:rsid w:val="00A03652"/>
    <w:rsid w:val="00A041D7"/>
    <w:rsid w:val="00A06ADF"/>
    <w:rsid w:val="00A10867"/>
    <w:rsid w:val="00A1171F"/>
    <w:rsid w:val="00A23A85"/>
    <w:rsid w:val="00A23D28"/>
    <w:rsid w:val="00A24994"/>
    <w:rsid w:val="00A24E6A"/>
    <w:rsid w:val="00A273AF"/>
    <w:rsid w:val="00A30596"/>
    <w:rsid w:val="00A314EC"/>
    <w:rsid w:val="00A31A42"/>
    <w:rsid w:val="00A31E65"/>
    <w:rsid w:val="00A3377B"/>
    <w:rsid w:val="00A35B89"/>
    <w:rsid w:val="00A36587"/>
    <w:rsid w:val="00A37510"/>
    <w:rsid w:val="00A442F2"/>
    <w:rsid w:val="00A47187"/>
    <w:rsid w:val="00A47399"/>
    <w:rsid w:val="00A517DD"/>
    <w:rsid w:val="00A5292F"/>
    <w:rsid w:val="00A5456F"/>
    <w:rsid w:val="00A5758E"/>
    <w:rsid w:val="00A60FA0"/>
    <w:rsid w:val="00A64982"/>
    <w:rsid w:val="00A739BD"/>
    <w:rsid w:val="00A739F2"/>
    <w:rsid w:val="00A77946"/>
    <w:rsid w:val="00A8050E"/>
    <w:rsid w:val="00A80B1B"/>
    <w:rsid w:val="00A8190A"/>
    <w:rsid w:val="00A82CB5"/>
    <w:rsid w:val="00A838E1"/>
    <w:rsid w:val="00A90D88"/>
    <w:rsid w:val="00A94455"/>
    <w:rsid w:val="00A944E5"/>
    <w:rsid w:val="00A948C2"/>
    <w:rsid w:val="00A96CA5"/>
    <w:rsid w:val="00A96CB5"/>
    <w:rsid w:val="00AA02E3"/>
    <w:rsid w:val="00AA1204"/>
    <w:rsid w:val="00AA179B"/>
    <w:rsid w:val="00AA1FC4"/>
    <w:rsid w:val="00AA2F03"/>
    <w:rsid w:val="00AA310F"/>
    <w:rsid w:val="00AA6B1E"/>
    <w:rsid w:val="00AB7690"/>
    <w:rsid w:val="00AC0A2B"/>
    <w:rsid w:val="00AC28E1"/>
    <w:rsid w:val="00AC5001"/>
    <w:rsid w:val="00AC592A"/>
    <w:rsid w:val="00AC5DB5"/>
    <w:rsid w:val="00AD0D58"/>
    <w:rsid w:val="00AD3E4F"/>
    <w:rsid w:val="00AD44D7"/>
    <w:rsid w:val="00AD732E"/>
    <w:rsid w:val="00AE3A8B"/>
    <w:rsid w:val="00AF083D"/>
    <w:rsid w:val="00AF23C8"/>
    <w:rsid w:val="00AF66F3"/>
    <w:rsid w:val="00AF7131"/>
    <w:rsid w:val="00B066D3"/>
    <w:rsid w:val="00B10D49"/>
    <w:rsid w:val="00B11EB1"/>
    <w:rsid w:val="00B216A5"/>
    <w:rsid w:val="00B21AC9"/>
    <w:rsid w:val="00B236F1"/>
    <w:rsid w:val="00B23E1E"/>
    <w:rsid w:val="00B25131"/>
    <w:rsid w:val="00B26FC9"/>
    <w:rsid w:val="00B27888"/>
    <w:rsid w:val="00B31CD5"/>
    <w:rsid w:val="00B348A5"/>
    <w:rsid w:val="00B34A9F"/>
    <w:rsid w:val="00B4171E"/>
    <w:rsid w:val="00B42750"/>
    <w:rsid w:val="00B4297A"/>
    <w:rsid w:val="00B5060C"/>
    <w:rsid w:val="00B61DFF"/>
    <w:rsid w:val="00B62E58"/>
    <w:rsid w:val="00B63044"/>
    <w:rsid w:val="00B648A7"/>
    <w:rsid w:val="00B6532C"/>
    <w:rsid w:val="00B70258"/>
    <w:rsid w:val="00B71474"/>
    <w:rsid w:val="00B835F9"/>
    <w:rsid w:val="00B8586B"/>
    <w:rsid w:val="00B85BCA"/>
    <w:rsid w:val="00B907A0"/>
    <w:rsid w:val="00B9152E"/>
    <w:rsid w:val="00B943CB"/>
    <w:rsid w:val="00B95283"/>
    <w:rsid w:val="00B95604"/>
    <w:rsid w:val="00B956A1"/>
    <w:rsid w:val="00B9605B"/>
    <w:rsid w:val="00BA102B"/>
    <w:rsid w:val="00BA2022"/>
    <w:rsid w:val="00BA5216"/>
    <w:rsid w:val="00BA5377"/>
    <w:rsid w:val="00BA5A1C"/>
    <w:rsid w:val="00BA6346"/>
    <w:rsid w:val="00BA70B1"/>
    <w:rsid w:val="00BA786B"/>
    <w:rsid w:val="00BB30F8"/>
    <w:rsid w:val="00BB32F7"/>
    <w:rsid w:val="00BB5E4D"/>
    <w:rsid w:val="00BB6CA3"/>
    <w:rsid w:val="00BB6DFE"/>
    <w:rsid w:val="00BC0D28"/>
    <w:rsid w:val="00BE37AB"/>
    <w:rsid w:val="00BE7ACD"/>
    <w:rsid w:val="00BE7D1D"/>
    <w:rsid w:val="00BF148F"/>
    <w:rsid w:val="00BF42E2"/>
    <w:rsid w:val="00BF6D91"/>
    <w:rsid w:val="00BF771D"/>
    <w:rsid w:val="00C01D51"/>
    <w:rsid w:val="00C05CDE"/>
    <w:rsid w:val="00C105AA"/>
    <w:rsid w:val="00C121AA"/>
    <w:rsid w:val="00C12341"/>
    <w:rsid w:val="00C12B17"/>
    <w:rsid w:val="00C1467B"/>
    <w:rsid w:val="00C16749"/>
    <w:rsid w:val="00C16A3B"/>
    <w:rsid w:val="00C24033"/>
    <w:rsid w:val="00C31109"/>
    <w:rsid w:val="00C341D5"/>
    <w:rsid w:val="00C35754"/>
    <w:rsid w:val="00C35ED6"/>
    <w:rsid w:val="00C37DAA"/>
    <w:rsid w:val="00C43F3D"/>
    <w:rsid w:val="00C46FE5"/>
    <w:rsid w:val="00C5289D"/>
    <w:rsid w:val="00C56EC5"/>
    <w:rsid w:val="00C570C7"/>
    <w:rsid w:val="00C60EF7"/>
    <w:rsid w:val="00C626DE"/>
    <w:rsid w:val="00C63EFA"/>
    <w:rsid w:val="00C63FF5"/>
    <w:rsid w:val="00C6601E"/>
    <w:rsid w:val="00C66B19"/>
    <w:rsid w:val="00C7243B"/>
    <w:rsid w:val="00C77B6F"/>
    <w:rsid w:val="00C84083"/>
    <w:rsid w:val="00C8462F"/>
    <w:rsid w:val="00C85F72"/>
    <w:rsid w:val="00C874F7"/>
    <w:rsid w:val="00C9018F"/>
    <w:rsid w:val="00C955ED"/>
    <w:rsid w:val="00C9594F"/>
    <w:rsid w:val="00CA0200"/>
    <w:rsid w:val="00CA2C4B"/>
    <w:rsid w:val="00CA6D41"/>
    <w:rsid w:val="00CA70A9"/>
    <w:rsid w:val="00CA7B12"/>
    <w:rsid w:val="00CB422D"/>
    <w:rsid w:val="00CC4185"/>
    <w:rsid w:val="00CC7E00"/>
    <w:rsid w:val="00CD3187"/>
    <w:rsid w:val="00CD3333"/>
    <w:rsid w:val="00CD3A92"/>
    <w:rsid w:val="00CD4AF7"/>
    <w:rsid w:val="00CE0884"/>
    <w:rsid w:val="00CE3B47"/>
    <w:rsid w:val="00CE4E63"/>
    <w:rsid w:val="00CF1256"/>
    <w:rsid w:val="00CF36B6"/>
    <w:rsid w:val="00CF37D1"/>
    <w:rsid w:val="00CF6A8D"/>
    <w:rsid w:val="00CF7579"/>
    <w:rsid w:val="00D04F05"/>
    <w:rsid w:val="00D06E16"/>
    <w:rsid w:val="00D102C6"/>
    <w:rsid w:val="00D116B6"/>
    <w:rsid w:val="00D133CC"/>
    <w:rsid w:val="00D157D9"/>
    <w:rsid w:val="00D20C55"/>
    <w:rsid w:val="00D321D2"/>
    <w:rsid w:val="00D40F48"/>
    <w:rsid w:val="00D46CA9"/>
    <w:rsid w:val="00D56ABA"/>
    <w:rsid w:val="00D61827"/>
    <w:rsid w:val="00D64300"/>
    <w:rsid w:val="00D677DB"/>
    <w:rsid w:val="00D730B4"/>
    <w:rsid w:val="00D741B4"/>
    <w:rsid w:val="00D80ACD"/>
    <w:rsid w:val="00D86E1C"/>
    <w:rsid w:val="00D92FF3"/>
    <w:rsid w:val="00D96284"/>
    <w:rsid w:val="00D97E63"/>
    <w:rsid w:val="00DA135F"/>
    <w:rsid w:val="00DA1D7D"/>
    <w:rsid w:val="00DA3645"/>
    <w:rsid w:val="00DA4B9B"/>
    <w:rsid w:val="00DA57DD"/>
    <w:rsid w:val="00DB2E8E"/>
    <w:rsid w:val="00DB3FCB"/>
    <w:rsid w:val="00DB5027"/>
    <w:rsid w:val="00DB5466"/>
    <w:rsid w:val="00DC1178"/>
    <w:rsid w:val="00DC1581"/>
    <w:rsid w:val="00DC4C2E"/>
    <w:rsid w:val="00DC56E8"/>
    <w:rsid w:val="00DC581E"/>
    <w:rsid w:val="00DC7F7B"/>
    <w:rsid w:val="00DD2A98"/>
    <w:rsid w:val="00DD445F"/>
    <w:rsid w:val="00DD4905"/>
    <w:rsid w:val="00DD7DD5"/>
    <w:rsid w:val="00DD7E00"/>
    <w:rsid w:val="00DE0596"/>
    <w:rsid w:val="00DE0B9B"/>
    <w:rsid w:val="00DE3F47"/>
    <w:rsid w:val="00DE3F6F"/>
    <w:rsid w:val="00DE512C"/>
    <w:rsid w:val="00DE70E8"/>
    <w:rsid w:val="00DF3276"/>
    <w:rsid w:val="00DF4FA2"/>
    <w:rsid w:val="00E011DA"/>
    <w:rsid w:val="00E028C5"/>
    <w:rsid w:val="00E04067"/>
    <w:rsid w:val="00E05928"/>
    <w:rsid w:val="00E117F9"/>
    <w:rsid w:val="00E167AD"/>
    <w:rsid w:val="00E174DD"/>
    <w:rsid w:val="00E20962"/>
    <w:rsid w:val="00E2117F"/>
    <w:rsid w:val="00E22577"/>
    <w:rsid w:val="00E248D5"/>
    <w:rsid w:val="00E25A4F"/>
    <w:rsid w:val="00E268E4"/>
    <w:rsid w:val="00E27D23"/>
    <w:rsid w:val="00E3201A"/>
    <w:rsid w:val="00E33FE9"/>
    <w:rsid w:val="00E359AA"/>
    <w:rsid w:val="00E36299"/>
    <w:rsid w:val="00E464A5"/>
    <w:rsid w:val="00E51D43"/>
    <w:rsid w:val="00E56942"/>
    <w:rsid w:val="00E57D77"/>
    <w:rsid w:val="00E62D35"/>
    <w:rsid w:val="00E6473B"/>
    <w:rsid w:val="00E66B04"/>
    <w:rsid w:val="00E67606"/>
    <w:rsid w:val="00E677FE"/>
    <w:rsid w:val="00E734C0"/>
    <w:rsid w:val="00E74557"/>
    <w:rsid w:val="00E74E9F"/>
    <w:rsid w:val="00E841F4"/>
    <w:rsid w:val="00E8529F"/>
    <w:rsid w:val="00E915F8"/>
    <w:rsid w:val="00E922BA"/>
    <w:rsid w:val="00E943FB"/>
    <w:rsid w:val="00E957E2"/>
    <w:rsid w:val="00E963FC"/>
    <w:rsid w:val="00E97F86"/>
    <w:rsid w:val="00EA245B"/>
    <w:rsid w:val="00EA2793"/>
    <w:rsid w:val="00EA600C"/>
    <w:rsid w:val="00EB37B7"/>
    <w:rsid w:val="00EB3AEA"/>
    <w:rsid w:val="00EC1278"/>
    <w:rsid w:val="00EC24CC"/>
    <w:rsid w:val="00EC5FD4"/>
    <w:rsid w:val="00EC6CBF"/>
    <w:rsid w:val="00ED3AB8"/>
    <w:rsid w:val="00EE18B9"/>
    <w:rsid w:val="00EE3021"/>
    <w:rsid w:val="00EE3DF3"/>
    <w:rsid w:val="00EE63DA"/>
    <w:rsid w:val="00EE6B09"/>
    <w:rsid w:val="00EE7201"/>
    <w:rsid w:val="00F01957"/>
    <w:rsid w:val="00F04D21"/>
    <w:rsid w:val="00F0573B"/>
    <w:rsid w:val="00F12FB9"/>
    <w:rsid w:val="00F22D31"/>
    <w:rsid w:val="00F24C38"/>
    <w:rsid w:val="00F2650E"/>
    <w:rsid w:val="00F27D72"/>
    <w:rsid w:val="00F41FF2"/>
    <w:rsid w:val="00F42348"/>
    <w:rsid w:val="00F42A9E"/>
    <w:rsid w:val="00F44382"/>
    <w:rsid w:val="00F451CA"/>
    <w:rsid w:val="00F522B8"/>
    <w:rsid w:val="00F522FA"/>
    <w:rsid w:val="00F53DA7"/>
    <w:rsid w:val="00F60511"/>
    <w:rsid w:val="00F620F0"/>
    <w:rsid w:val="00F621A0"/>
    <w:rsid w:val="00F65371"/>
    <w:rsid w:val="00F65E21"/>
    <w:rsid w:val="00F7020F"/>
    <w:rsid w:val="00F75E22"/>
    <w:rsid w:val="00F76AA2"/>
    <w:rsid w:val="00F76FA9"/>
    <w:rsid w:val="00F77D14"/>
    <w:rsid w:val="00F77D9B"/>
    <w:rsid w:val="00F81AF5"/>
    <w:rsid w:val="00F83AFD"/>
    <w:rsid w:val="00F84075"/>
    <w:rsid w:val="00F93F0F"/>
    <w:rsid w:val="00F96915"/>
    <w:rsid w:val="00F972FB"/>
    <w:rsid w:val="00FA2BE4"/>
    <w:rsid w:val="00FA384C"/>
    <w:rsid w:val="00FB573D"/>
    <w:rsid w:val="00FC258F"/>
    <w:rsid w:val="00FC7E20"/>
    <w:rsid w:val="00FD2EEE"/>
    <w:rsid w:val="00FD3862"/>
    <w:rsid w:val="00FD4D7F"/>
    <w:rsid w:val="00FE147A"/>
    <w:rsid w:val="00FE362F"/>
    <w:rsid w:val="00FF01A1"/>
    <w:rsid w:val="00FF2358"/>
    <w:rsid w:val="00FF3B4F"/>
    <w:rsid w:val="00FF650B"/>
    <w:rsid w:val="011553E0"/>
    <w:rsid w:val="011E406E"/>
    <w:rsid w:val="015F56C0"/>
    <w:rsid w:val="024B45FA"/>
    <w:rsid w:val="03506FB2"/>
    <w:rsid w:val="040B0A0B"/>
    <w:rsid w:val="05135CB9"/>
    <w:rsid w:val="05E61615"/>
    <w:rsid w:val="067619F3"/>
    <w:rsid w:val="0702241C"/>
    <w:rsid w:val="07243CB4"/>
    <w:rsid w:val="074A0F00"/>
    <w:rsid w:val="0A767CA7"/>
    <w:rsid w:val="0A921821"/>
    <w:rsid w:val="0ACA6351"/>
    <w:rsid w:val="0B371093"/>
    <w:rsid w:val="0CB15B2A"/>
    <w:rsid w:val="0D1865DC"/>
    <w:rsid w:val="0D5B6A46"/>
    <w:rsid w:val="0DDB0709"/>
    <w:rsid w:val="103D036B"/>
    <w:rsid w:val="113250D9"/>
    <w:rsid w:val="12960C47"/>
    <w:rsid w:val="129C4B45"/>
    <w:rsid w:val="12FC7ED2"/>
    <w:rsid w:val="1344700B"/>
    <w:rsid w:val="13666973"/>
    <w:rsid w:val="15D75A3A"/>
    <w:rsid w:val="170F32CB"/>
    <w:rsid w:val="18A31125"/>
    <w:rsid w:val="18F96456"/>
    <w:rsid w:val="1B6A7BBD"/>
    <w:rsid w:val="1CA52DEC"/>
    <w:rsid w:val="1DF018E9"/>
    <w:rsid w:val="1E5E2D1D"/>
    <w:rsid w:val="1E682435"/>
    <w:rsid w:val="1EF34DC1"/>
    <w:rsid w:val="2013025E"/>
    <w:rsid w:val="20EB1692"/>
    <w:rsid w:val="219A57F0"/>
    <w:rsid w:val="21DE2450"/>
    <w:rsid w:val="22382F88"/>
    <w:rsid w:val="22840D6E"/>
    <w:rsid w:val="231C7E6B"/>
    <w:rsid w:val="23DE7185"/>
    <w:rsid w:val="24693835"/>
    <w:rsid w:val="24733701"/>
    <w:rsid w:val="247F68A2"/>
    <w:rsid w:val="24E03B63"/>
    <w:rsid w:val="252A00A9"/>
    <w:rsid w:val="25470289"/>
    <w:rsid w:val="25B55B70"/>
    <w:rsid w:val="290573F1"/>
    <w:rsid w:val="2A67453D"/>
    <w:rsid w:val="2C433F88"/>
    <w:rsid w:val="2CAB192D"/>
    <w:rsid w:val="2DD77661"/>
    <w:rsid w:val="2E832FD5"/>
    <w:rsid w:val="2F483813"/>
    <w:rsid w:val="2F856FCA"/>
    <w:rsid w:val="31DE4CE9"/>
    <w:rsid w:val="32585B75"/>
    <w:rsid w:val="33D40ACC"/>
    <w:rsid w:val="341A2D85"/>
    <w:rsid w:val="34925A54"/>
    <w:rsid w:val="34E2640E"/>
    <w:rsid w:val="35256EF8"/>
    <w:rsid w:val="35722649"/>
    <w:rsid w:val="36047C79"/>
    <w:rsid w:val="37F008EF"/>
    <w:rsid w:val="38127AD7"/>
    <w:rsid w:val="38227CF1"/>
    <w:rsid w:val="386722EB"/>
    <w:rsid w:val="38A55600"/>
    <w:rsid w:val="38E063EC"/>
    <w:rsid w:val="39893D6E"/>
    <w:rsid w:val="3ABE48E3"/>
    <w:rsid w:val="3AE74A1C"/>
    <w:rsid w:val="3B8D1BA1"/>
    <w:rsid w:val="3C43298E"/>
    <w:rsid w:val="3CA25317"/>
    <w:rsid w:val="3D8A4350"/>
    <w:rsid w:val="3E5C4ED6"/>
    <w:rsid w:val="3E815807"/>
    <w:rsid w:val="3F4A51B3"/>
    <w:rsid w:val="408B4809"/>
    <w:rsid w:val="42CD151C"/>
    <w:rsid w:val="431C10D2"/>
    <w:rsid w:val="44BD5F4A"/>
    <w:rsid w:val="44C9727C"/>
    <w:rsid w:val="45A45CB6"/>
    <w:rsid w:val="474E42C3"/>
    <w:rsid w:val="48061472"/>
    <w:rsid w:val="4B750D30"/>
    <w:rsid w:val="4C446B8B"/>
    <w:rsid w:val="4D1C38BA"/>
    <w:rsid w:val="4E447740"/>
    <w:rsid w:val="4E7174E2"/>
    <w:rsid w:val="4F711668"/>
    <w:rsid w:val="505249E0"/>
    <w:rsid w:val="51616844"/>
    <w:rsid w:val="516F2CDC"/>
    <w:rsid w:val="51DA2BCF"/>
    <w:rsid w:val="52622364"/>
    <w:rsid w:val="52AE41C5"/>
    <w:rsid w:val="5361710F"/>
    <w:rsid w:val="53911A33"/>
    <w:rsid w:val="53AD12CC"/>
    <w:rsid w:val="55630553"/>
    <w:rsid w:val="56A020E9"/>
    <w:rsid w:val="56AE3F5A"/>
    <w:rsid w:val="57093F39"/>
    <w:rsid w:val="57650EF1"/>
    <w:rsid w:val="578758E1"/>
    <w:rsid w:val="5804091A"/>
    <w:rsid w:val="593573B2"/>
    <w:rsid w:val="59BD1474"/>
    <w:rsid w:val="5C26356D"/>
    <w:rsid w:val="5CDB5A32"/>
    <w:rsid w:val="5D893EA0"/>
    <w:rsid w:val="5DC57B79"/>
    <w:rsid w:val="5F8A6A60"/>
    <w:rsid w:val="5F950336"/>
    <w:rsid w:val="621740AC"/>
    <w:rsid w:val="628E64AE"/>
    <w:rsid w:val="643B5B83"/>
    <w:rsid w:val="655A6E7B"/>
    <w:rsid w:val="656D1B1A"/>
    <w:rsid w:val="65A73EB0"/>
    <w:rsid w:val="67A72A5B"/>
    <w:rsid w:val="67D87DAA"/>
    <w:rsid w:val="68702693"/>
    <w:rsid w:val="698B0ABA"/>
    <w:rsid w:val="699B0643"/>
    <w:rsid w:val="69A07E71"/>
    <w:rsid w:val="69BE604A"/>
    <w:rsid w:val="6A4C506D"/>
    <w:rsid w:val="6B4F01E6"/>
    <w:rsid w:val="6B7E13CA"/>
    <w:rsid w:val="6BA11448"/>
    <w:rsid w:val="6CC81B5D"/>
    <w:rsid w:val="6E1A5C61"/>
    <w:rsid w:val="6E752703"/>
    <w:rsid w:val="6F395202"/>
    <w:rsid w:val="6FCD200C"/>
    <w:rsid w:val="72713727"/>
    <w:rsid w:val="74FF7D74"/>
    <w:rsid w:val="75B7425B"/>
    <w:rsid w:val="762029EA"/>
    <w:rsid w:val="76E4055F"/>
    <w:rsid w:val="78637A74"/>
    <w:rsid w:val="7A297F81"/>
    <w:rsid w:val="7A7E18E6"/>
    <w:rsid w:val="7A911B55"/>
    <w:rsid w:val="7B6C6275"/>
    <w:rsid w:val="7C7D553A"/>
    <w:rsid w:val="7CF00F08"/>
    <w:rsid w:val="7D2E7982"/>
    <w:rsid w:val="7D3C408B"/>
    <w:rsid w:val="7DBA21B3"/>
    <w:rsid w:val="7E265583"/>
    <w:rsid w:val="7ED94487"/>
    <w:rsid w:val="7F243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F76AA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76AA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6AA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6AA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6AA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F76AA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76AA2"/>
    <w:pPr>
      <w:spacing w:after="120"/>
    </w:pPr>
  </w:style>
  <w:style w:type="paragraph" w:styleId="7">
    <w:name w:val="toc 7"/>
    <w:basedOn w:val="a"/>
    <w:next w:val="a"/>
    <w:uiPriority w:val="39"/>
    <w:unhideWhenUsed/>
    <w:qFormat/>
    <w:rsid w:val="00F76AA2"/>
    <w:pPr>
      <w:ind w:left="1260"/>
      <w:jc w:val="left"/>
    </w:pPr>
    <w:rPr>
      <w:sz w:val="20"/>
      <w:szCs w:val="20"/>
    </w:rPr>
  </w:style>
  <w:style w:type="paragraph" w:styleId="a5">
    <w:name w:val="Normal Indent"/>
    <w:basedOn w:val="a"/>
    <w:qFormat/>
    <w:rsid w:val="00F76AA2"/>
    <w:pPr>
      <w:ind w:firstLine="425"/>
    </w:pPr>
    <w:rPr>
      <w:rFonts w:ascii="Times New Roman" w:eastAsia="宋体" w:hAnsi="Times New Roman" w:cs="Times New Roman"/>
      <w:szCs w:val="20"/>
    </w:rPr>
  </w:style>
  <w:style w:type="paragraph" w:styleId="a6">
    <w:name w:val="caption"/>
    <w:basedOn w:val="a"/>
    <w:next w:val="a"/>
    <w:qFormat/>
    <w:rsid w:val="00F76AA2"/>
    <w:rPr>
      <w:rFonts w:ascii="Arial" w:eastAsia="黑体" w:hAnsi="Arial" w:cs="Arial"/>
      <w:sz w:val="20"/>
      <w:szCs w:val="20"/>
    </w:rPr>
  </w:style>
  <w:style w:type="paragraph" w:styleId="a7">
    <w:name w:val="Document Map"/>
    <w:basedOn w:val="a"/>
    <w:link w:val="Char1"/>
    <w:uiPriority w:val="99"/>
    <w:semiHidden/>
    <w:unhideWhenUsed/>
    <w:qFormat/>
    <w:rsid w:val="00F76AA2"/>
    <w:rPr>
      <w:rFonts w:ascii="宋体" w:eastAsia="宋体"/>
      <w:sz w:val="18"/>
      <w:szCs w:val="18"/>
    </w:rPr>
  </w:style>
  <w:style w:type="paragraph" w:styleId="30">
    <w:name w:val="Body Text 3"/>
    <w:basedOn w:val="a"/>
    <w:link w:val="3Char0"/>
    <w:qFormat/>
    <w:rsid w:val="00F76AA2"/>
    <w:rPr>
      <w:rFonts w:ascii="Times New Roman" w:eastAsia="宋体" w:hAnsi="Times New Roman" w:cs="Times New Roman"/>
      <w:color w:val="FF0000"/>
      <w:sz w:val="24"/>
      <w:szCs w:val="24"/>
    </w:rPr>
  </w:style>
  <w:style w:type="paragraph" w:styleId="5">
    <w:name w:val="toc 5"/>
    <w:basedOn w:val="a"/>
    <w:next w:val="a"/>
    <w:uiPriority w:val="39"/>
    <w:qFormat/>
    <w:rsid w:val="00F76AA2"/>
    <w:pPr>
      <w:ind w:left="840"/>
      <w:jc w:val="left"/>
    </w:pPr>
    <w:rPr>
      <w:sz w:val="20"/>
      <w:szCs w:val="20"/>
    </w:rPr>
  </w:style>
  <w:style w:type="paragraph" w:styleId="31">
    <w:name w:val="toc 3"/>
    <w:basedOn w:val="a"/>
    <w:next w:val="a"/>
    <w:uiPriority w:val="39"/>
    <w:qFormat/>
    <w:rsid w:val="00F76AA2"/>
    <w:pPr>
      <w:ind w:left="420"/>
      <w:jc w:val="left"/>
    </w:pPr>
    <w:rPr>
      <w:sz w:val="20"/>
      <w:szCs w:val="20"/>
    </w:rPr>
  </w:style>
  <w:style w:type="paragraph" w:styleId="a8">
    <w:name w:val="Plain Text"/>
    <w:basedOn w:val="a"/>
    <w:link w:val="Char2"/>
    <w:qFormat/>
    <w:rsid w:val="00F76AA2"/>
    <w:rPr>
      <w:rFonts w:eastAsia="宋体"/>
      <w:sz w:val="24"/>
    </w:rPr>
  </w:style>
  <w:style w:type="paragraph" w:styleId="8">
    <w:name w:val="toc 8"/>
    <w:basedOn w:val="a"/>
    <w:next w:val="a"/>
    <w:uiPriority w:val="39"/>
    <w:unhideWhenUsed/>
    <w:qFormat/>
    <w:rsid w:val="00F76AA2"/>
    <w:pPr>
      <w:ind w:left="1470"/>
      <w:jc w:val="left"/>
    </w:pPr>
    <w:rPr>
      <w:sz w:val="20"/>
      <w:szCs w:val="20"/>
    </w:rPr>
  </w:style>
  <w:style w:type="paragraph" w:styleId="a9">
    <w:name w:val="Date"/>
    <w:basedOn w:val="a"/>
    <w:next w:val="a"/>
    <w:link w:val="Char3"/>
    <w:uiPriority w:val="99"/>
    <w:unhideWhenUsed/>
    <w:qFormat/>
    <w:rsid w:val="00F76AA2"/>
    <w:pPr>
      <w:ind w:leftChars="2500" w:left="100"/>
    </w:pPr>
  </w:style>
  <w:style w:type="paragraph" w:styleId="aa">
    <w:name w:val="footer"/>
    <w:basedOn w:val="a"/>
    <w:link w:val="Char4"/>
    <w:uiPriority w:val="99"/>
    <w:unhideWhenUsed/>
    <w:qFormat/>
    <w:rsid w:val="00F76AA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76AA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76AA2"/>
    <w:pPr>
      <w:spacing w:before="240" w:after="120"/>
      <w:jc w:val="left"/>
    </w:pPr>
    <w:rPr>
      <w:b/>
      <w:bCs/>
      <w:sz w:val="20"/>
      <w:szCs w:val="20"/>
    </w:rPr>
  </w:style>
  <w:style w:type="paragraph" w:styleId="40">
    <w:name w:val="toc 4"/>
    <w:basedOn w:val="a"/>
    <w:next w:val="a"/>
    <w:uiPriority w:val="39"/>
    <w:unhideWhenUsed/>
    <w:qFormat/>
    <w:rsid w:val="00F76AA2"/>
    <w:pPr>
      <w:ind w:left="630"/>
      <w:jc w:val="left"/>
    </w:pPr>
    <w:rPr>
      <w:sz w:val="20"/>
      <w:szCs w:val="20"/>
    </w:rPr>
  </w:style>
  <w:style w:type="paragraph" w:styleId="6">
    <w:name w:val="toc 6"/>
    <w:basedOn w:val="a"/>
    <w:next w:val="a"/>
    <w:uiPriority w:val="39"/>
    <w:unhideWhenUsed/>
    <w:qFormat/>
    <w:rsid w:val="00F76AA2"/>
    <w:pPr>
      <w:ind w:left="1050"/>
      <w:jc w:val="left"/>
    </w:pPr>
    <w:rPr>
      <w:sz w:val="20"/>
      <w:szCs w:val="20"/>
    </w:rPr>
  </w:style>
  <w:style w:type="paragraph" w:styleId="20">
    <w:name w:val="toc 2"/>
    <w:basedOn w:val="a"/>
    <w:next w:val="a"/>
    <w:uiPriority w:val="39"/>
    <w:unhideWhenUsed/>
    <w:qFormat/>
    <w:rsid w:val="00F76AA2"/>
    <w:pPr>
      <w:spacing w:before="120"/>
      <w:ind w:left="210"/>
      <w:jc w:val="left"/>
    </w:pPr>
    <w:rPr>
      <w:i/>
      <w:iCs/>
      <w:sz w:val="20"/>
      <w:szCs w:val="20"/>
    </w:rPr>
  </w:style>
  <w:style w:type="paragraph" w:styleId="9">
    <w:name w:val="toc 9"/>
    <w:basedOn w:val="a"/>
    <w:next w:val="a"/>
    <w:uiPriority w:val="39"/>
    <w:unhideWhenUsed/>
    <w:qFormat/>
    <w:rsid w:val="00F76AA2"/>
    <w:pPr>
      <w:ind w:left="1680"/>
      <w:jc w:val="left"/>
    </w:pPr>
    <w:rPr>
      <w:sz w:val="20"/>
      <w:szCs w:val="20"/>
    </w:rPr>
  </w:style>
  <w:style w:type="paragraph" w:styleId="ac">
    <w:name w:val="Message Header"/>
    <w:basedOn w:val="a"/>
    <w:uiPriority w:val="99"/>
    <w:unhideWhenUsed/>
    <w:qFormat/>
    <w:rsid w:val="00F76AA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F76A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F76AA2"/>
    <w:rPr>
      <w:rFonts w:ascii="Calibri" w:eastAsia="宋体" w:hAnsi="Calibri" w:cs="Times New Roman"/>
      <w:sz w:val="24"/>
      <w:szCs w:val="24"/>
    </w:rPr>
  </w:style>
  <w:style w:type="paragraph" w:styleId="ae">
    <w:name w:val="Title"/>
    <w:basedOn w:val="a"/>
    <w:next w:val="a"/>
    <w:link w:val="Char6"/>
    <w:uiPriority w:val="10"/>
    <w:qFormat/>
    <w:rsid w:val="00F76AA2"/>
    <w:pPr>
      <w:spacing w:before="240" w:after="60"/>
      <w:jc w:val="center"/>
      <w:outlineLvl w:val="0"/>
    </w:pPr>
    <w:rPr>
      <w:rFonts w:asciiTheme="majorHAnsi" w:eastAsia="宋体" w:hAnsiTheme="majorHAnsi" w:cstheme="majorBidi"/>
      <w:b/>
      <w:bCs/>
      <w:sz w:val="32"/>
      <w:szCs w:val="32"/>
    </w:rPr>
  </w:style>
  <w:style w:type="character" w:styleId="af">
    <w:name w:val="Strong"/>
    <w:basedOn w:val="a1"/>
    <w:uiPriority w:val="22"/>
    <w:qFormat/>
    <w:rsid w:val="00F76AA2"/>
    <w:rPr>
      <w:b/>
      <w:bCs/>
    </w:rPr>
  </w:style>
  <w:style w:type="character" w:styleId="af0">
    <w:name w:val="FollowedHyperlink"/>
    <w:basedOn w:val="a1"/>
    <w:uiPriority w:val="99"/>
    <w:semiHidden/>
    <w:unhideWhenUsed/>
    <w:qFormat/>
    <w:rsid w:val="00F76AA2"/>
    <w:rPr>
      <w:color w:val="800080" w:themeColor="followedHyperlink"/>
      <w:u w:val="single"/>
    </w:rPr>
  </w:style>
  <w:style w:type="character" w:styleId="af1">
    <w:name w:val="Emphasis"/>
    <w:basedOn w:val="a1"/>
    <w:uiPriority w:val="20"/>
    <w:qFormat/>
    <w:rsid w:val="00F76AA2"/>
  </w:style>
  <w:style w:type="character" w:styleId="af2">
    <w:name w:val="Hyperlink"/>
    <w:basedOn w:val="a1"/>
    <w:uiPriority w:val="99"/>
    <w:unhideWhenUsed/>
    <w:qFormat/>
    <w:rsid w:val="00F76AA2"/>
    <w:rPr>
      <w:color w:val="000000"/>
      <w:u w:val="none"/>
    </w:rPr>
  </w:style>
  <w:style w:type="character" w:customStyle="1" w:styleId="Char5">
    <w:name w:val="页眉 Char"/>
    <w:basedOn w:val="a1"/>
    <w:link w:val="ab"/>
    <w:uiPriority w:val="99"/>
    <w:qFormat/>
    <w:rsid w:val="00F76AA2"/>
    <w:rPr>
      <w:sz w:val="18"/>
      <w:szCs w:val="18"/>
    </w:rPr>
  </w:style>
  <w:style w:type="character" w:customStyle="1" w:styleId="Char4">
    <w:name w:val="页脚 Char"/>
    <w:basedOn w:val="a1"/>
    <w:link w:val="aa"/>
    <w:uiPriority w:val="99"/>
    <w:qFormat/>
    <w:rsid w:val="00F76AA2"/>
    <w:rPr>
      <w:sz w:val="18"/>
      <w:szCs w:val="18"/>
    </w:rPr>
  </w:style>
  <w:style w:type="character" w:customStyle="1" w:styleId="1Char">
    <w:name w:val="标题 1 Char"/>
    <w:basedOn w:val="a1"/>
    <w:link w:val="1"/>
    <w:qFormat/>
    <w:rsid w:val="00F76AA2"/>
    <w:rPr>
      <w:rFonts w:ascii="Calibri" w:eastAsia="宋体" w:hAnsi="Calibri" w:cs="Times New Roman"/>
      <w:b/>
      <w:bCs/>
      <w:kern w:val="44"/>
      <w:sz w:val="44"/>
      <w:szCs w:val="44"/>
    </w:rPr>
  </w:style>
  <w:style w:type="character" w:customStyle="1" w:styleId="2Char">
    <w:name w:val="标题 2 Char"/>
    <w:basedOn w:val="a1"/>
    <w:link w:val="2"/>
    <w:qFormat/>
    <w:rsid w:val="00F76AA2"/>
    <w:rPr>
      <w:rFonts w:ascii="Arial" w:eastAsia="黑体" w:hAnsi="Arial" w:cs="Times New Roman"/>
      <w:b/>
      <w:bCs/>
      <w:kern w:val="0"/>
      <w:sz w:val="32"/>
      <w:szCs w:val="32"/>
    </w:rPr>
  </w:style>
  <w:style w:type="character" w:customStyle="1" w:styleId="3Char">
    <w:name w:val="标题 3 Char"/>
    <w:basedOn w:val="a1"/>
    <w:link w:val="3"/>
    <w:qFormat/>
    <w:rsid w:val="00F76AA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F76AA2"/>
    <w:rPr>
      <w:rFonts w:ascii="Arial" w:eastAsia="黑体" w:hAnsi="Arial" w:cs="Times New Roman"/>
      <w:b/>
      <w:bCs/>
      <w:kern w:val="0"/>
      <w:sz w:val="28"/>
      <w:szCs w:val="28"/>
    </w:rPr>
  </w:style>
  <w:style w:type="character" w:customStyle="1" w:styleId="Char2">
    <w:name w:val="纯文本 Char"/>
    <w:basedOn w:val="a1"/>
    <w:link w:val="a8"/>
    <w:qFormat/>
    <w:rsid w:val="00F76AA2"/>
    <w:rPr>
      <w:rFonts w:eastAsia="宋体"/>
      <w:sz w:val="24"/>
    </w:rPr>
  </w:style>
  <w:style w:type="character" w:customStyle="1" w:styleId="Char3">
    <w:name w:val="日期 Char"/>
    <w:basedOn w:val="a1"/>
    <w:link w:val="a9"/>
    <w:uiPriority w:val="99"/>
    <w:qFormat/>
    <w:rsid w:val="00F76AA2"/>
  </w:style>
  <w:style w:type="character" w:customStyle="1" w:styleId="Char10">
    <w:name w:val="纯文本 Char1"/>
    <w:qFormat/>
    <w:rsid w:val="00F76AA2"/>
    <w:rPr>
      <w:rFonts w:eastAsia="宋体"/>
      <w:sz w:val="24"/>
    </w:rPr>
  </w:style>
  <w:style w:type="paragraph" w:customStyle="1" w:styleId="Default">
    <w:name w:val="Default"/>
    <w:qFormat/>
    <w:rsid w:val="00F76AA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76AA2"/>
    <w:pPr>
      <w:ind w:firstLineChars="200" w:firstLine="420"/>
    </w:pPr>
  </w:style>
  <w:style w:type="paragraph" w:styleId="af3">
    <w:name w:val="List Paragraph"/>
    <w:basedOn w:val="a"/>
    <w:uiPriority w:val="99"/>
    <w:unhideWhenUsed/>
    <w:qFormat/>
    <w:rsid w:val="00F76AA2"/>
    <w:pPr>
      <w:ind w:firstLineChars="200" w:firstLine="420"/>
    </w:pPr>
  </w:style>
  <w:style w:type="character" w:customStyle="1" w:styleId="CharChar">
    <w:name w:val="正文文本缩进 Char Char"/>
    <w:link w:val="13"/>
    <w:qFormat/>
    <w:rsid w:val="00F76AA2"/>
    <w:rPr>
      <w:rFonts w:ascii="宋体"/>
      <w:sz w:val="24"/>
    </w:rPr>
  </w:style>
  <w:style w:type="paragraph" w:customStyle="1" w:styleId="13">
    <w:name w:val="正文文本缩进1"/>
    <w:basedOn w:val="a"/>
    <w:link w:val="CharChar"/>
    <w:qFormat/>
    <w:rsid w:val="00F76AA2"/>
    <w:pPr>
      <w:spacing w:line="360" w:lineRule="auto"/>
      <w:ind w:firstLineChars="200" w:firstLine="480"/>
    </w:pPr>
    <w:rPr>
      <w:rFonts w:ascii="宋体"/>
      <w:sz w:val="24"/>
    </w:rPr>
  </w:style>
  <w:style w:type="character" w:customStyle="1" w:styleId="CharChar0">
    <w:name w:val="日期 Char Char"/>
    <w:link w:val="14"/>
    <w:qFormat/>
    <w:rsid w:val="00F76AA2"/>
    <w:rPr>
      <w:sz w:val="24"/>
    </w:rPr>
  </w:style>
  <w:style w:type="paragraph" w:customStyle="1" w:styleId="14">
    <w:name w:val="日期1"/>
    <w:basedOn w:val="a"/>
    <w:next w:val="a"/>
    <w:link w:val="CharChar0"/>
    <w:qFormat/>
    <w:rsid w:val="00F76AA2"/>
    <w:rPr>
      <w:sz w:val="24"/>
    </w:rPr>
  </w:style>
  <w:style w:type="paragraph" w:customStyle="1" w:styleId="15">
    <w:name w:val="正文缩进1"/>
    <w:basedOn w:val="a"/>
    <w:qFormat/>
    <w:rsid w:val="00F76AA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6AA2"/>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F76AA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F76AA2"/>
    <w:rPr>
      <w:rFonts w:ascii="Times New Roman" w:eastAsia="宋体" w:hAnsi="Times New Roman" w:cs="Times New Roman"/>
      <w:color w:val="FF0000"/>
      <w:sz w:val="24"/>
      <w:szCs w:val="24"/>
    </w:rPr>
  </w:style>
  <w:style w:type="character" w:customStyle="1" w:styleId="edittexttarea">
    <w:name w:val="edittexttarea"/>
    <w:basedOn w:val="a1"/>
    <w:qFormat/>
    <w:rsid w:val="00F76AA2"/>
  </w:style>
  <w:style w:type="paragraph" w:customStyle="1" w:styleId="11212">
    <w:name w:val="样式 标题 1 + 四号 居中 段前: 12 磅 段后: 12 磅 行距: 单倍行距"/>
    <w:basedOn w:val="1"/>
    <w:qFormat/>
    <w:rsid w:val="00F76AA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6AA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F76AA2"/>
  </w:style>
  <w:style w:type="character" w:customStyle="1" w:styleId="Char">
    <w:name w:val="正文首行缩进 Char"/>
    <w:basedOn w:val="Char0"/>
    <w:link w:val="a0"/>
    <w:qFormat/>
    <w:rsid w:val="00F76AA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F76AA2"/>
    <w:rPr>
      <w:rFonts w:ascii="宋体" w:eastAsia="宋体" w:hAnsi="宋体" w:cs="宋体"/>
      <w:kern w:val="0"/>
      <w:sz w:val="24"/>
      <w:szCs w:val="24"/>
    </w:rPr>
  </w:style>
  <w:style w:type="character" w:customStyle="1" w:styleId="Char1">
    <w:name w:val="文档结构图 Char"/>
    <w:basedOn w:val="a1"/>
    <w:link w:val="a7"/>
    <w:uiPriority w:val="99"/>
    <w:semiHidden/>
    <w:qFormat/>
    <w:rsid w:val="00F76AA2"/>
    <w:rPr>
      <w:rFonts w:ascii="宋体" w:eastAsia="宋体"/>
      <w:sz w:val="18"/>
      <w:szCs w:val="18"/>
    </w:rPr>
  </w:style>
  <w:style w:type="character" w:customStyle="1" w:styleId="Char6">
    <w:name w:val="标题 Char"/>
    <w:basedOn w:val="a1"/>
    <w:link w:val="ae"/>
    <w:uiPriority w:val="10"/>
    <w:qFormat/>
    <w:rsid w:val="00F76AA2"/>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F76AA2"/>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rsid w:val="00F76AA2"/>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1"/>
    <w:qFormat/>
    <w:rsid w:val="00F76AA2"/>
    <w:rPr>
      <w:color w:val="FF0000"/>
      <w:sz w:val="18"/>
      <w:szCs w:val="18"/>
    </w:rPr>
  </w:style>
  <w:style w:type="character" w:customStyle="1" w:styleId="red1">
    <w:name w:val="red1"/>
    <w:basedOn w:val="a1"/>
    <w:qFormat/>
    <w:rsid w:val="00F76AA2"/>
    <w:rPr>
      <w:color w:val="FF0000"/>
      <w:sz w:val="18"/>
      <w:szCs w:val="18"/>
    </w:rPr>
  </w:style>
  <w:style w:type="character" w:customStyle="1" w:styleId="red2">
    <w:name w:val="red2"/>
    <w:basedOn w:val="a1"/>
    <w:qFormat/>
    <w:rsid w:val="00F76AA2"/>
    <w:rPr>
      <w:color w:val="CC0000"/>
    </w:rPr>
  </w:style>
  <w:style w:type="character" w:customStyle="1" w:styleId="red3">
    <w:name w:val="red3"/>
    <w:basedOn w:val="a1"/>
    <w:qFormat/>
    <w:rsid w:val="00F76AA2"/>
    <w:rPr>
      <w:color w:val="FF0000"/>
    </w:rPr>
  </w:style>
  <w:style w:type="character" w:customStyle="1" w:styleId="green">
    <w:name w:val="green"/>
    <w:basedOn w:val="a1"/>
    <w:qFormat/>
    <w:rsid w:val="00F76AA2"/>
    <w:rPr>
      <w:color w:val="66AE00"/>
      <w:sz w:val="18"/>
      <w:szCs w:val="18"/>
    </w:rPr>
  </w:style>
  <w:style w:type="character" w:customStyle="1" w:styleId="green1">
    <w:name w:val="green1"/>
    <w:basedOn w:val="a1"/>
    <w:qFormat/>
    <w:rsid w:val="00F76AA2"/>
    <w:rPr>
      <w:color w:val="66AE00"/>
      <w:sz w:val="18"/>
      <w:szCs w:val="18"/>
    </w:rPr>
  </w:style>
  <w:style w:type="character" w:customStyle="1" w:styleId="hover25">
    <w:name w:val="hover25"/>
    <w:basedOn w:val="a1"/>
    <w:qFormat/>
    <w:rsid w:val="00F76AA2"/>
  </w:style>
  <w:style w:type="character" w:customStyle="1" w:styleId="gb-jt">
    <w:name w:val="gb-jt"/>
    <w:basedOn w:val="a1"/>
    <w:qFormat/>
    <w:rsid w:val="00F76AA2"/>
  </w:style>
  <w:style w:type="character" w:customStyle="1" w:styleId="right">
    <w:name w:val="right"/>
    <w:basedOn w:val="a1"/>
    <w:qFormat/>
    <w:rsid w:val="00F76AA2"/>
    <w:rPr>
      <w:color w:val="999999"/>
      <w:sz w:val="18"/>
      <w:szCs w:val="18"/>
    </w:rPr>
  </w:style>
  <w:style w:type="character" w:customStyle="1" w:styleId="blue">
    <w:name w:val="blue"/>
    <w:basedOn w:val="a1"/>
    <w:qFormat/>
    <w:rsid w:val="00F76AA2"/>
    <w:rPr>
      <w:color w:val="0371C6"/>
      <w:sz w:val="21"/>
      <w:szCs w:val="21"/>
    </w:rPr>
  </w:style>
  <w:style w:type="paragraph" w:customStyle="1" w:styleId="af5">
    <w:name w:val="排版真烦之正文"/>
    <w:basedOn w:val="a"/>
    <w:qFormat/>
    <w:rsid w:val="00F76AA2"/>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
    <w:name w:val="hover"/>
    <w:basedOn w:val="a1"/>
    <w:qFormat/>
    <w:rsid w:val="00F76AA2"/>
  </w:style>
  <w:style w:type="paragraph" w:customStyle="1" w:styleId="16">
    <w:name w:val="纯文本1"/>
    <w:basedOn w:val="a"/>
    <w:uiPriority w:val="99"/>
    <w:qFormat/>
    <w:rsid w:val="00F76AA2"/>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221.14.6.70:8088/ggzy/eps/public/RegistAllJcxx.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931AA-94A8-4AC0-9E8A-2E71E89F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65</Pages>
  <Words>5272</Words>
  <Characters>30053</Characters>
  <Application>Microsoft Office Word</Application>
  <DocSecurity>0</DocSecurity>
  <Lines>250</Lines>
  <Paragraphs>70</Paragraphs>
  <ScaleCrop>false</ScaleCrop>
  <Company>Sky123.Org</Company>
  <LinksUpToDate>false</LinksUpToDate>
  <CharactersWithSpaces>35255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永明项目管理有限公司:徐志</cp:lastModifiedBy>
  <cp:revision>678</cp:revision>
  <cp:lastPrinted>2018-11-12T07:23:00Z</cp:lastPrinted>
  <dcterms:created xsi:type="dcterms:W3CDTF">2018-09-11T08:42:00Z</dcterms:created>
  <dcterms:modified xsi:type="dcterms:W3CDTF">2019-11-15T08:21:00Z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