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C79" w:rsidRPr="00AB66B5" w:rsidRDefault="00A92C79" w:rsidP="00A92C79">
      <w:pPr>
        <w:autoSpaceDE w:val="0"/>
        <w:autoSpaceDN w:val="0"/>
        <w:adjustRightInd w:val="0"/>
        <w:spacing w:line="360" w:lineRule="auto"/>
        <w:jc w:val="center"/>
        <w:outlineLvl w:val="0"/>
        <w:rPr>
          <w:rFonts w:asciiTheme="minorEastAsia" w:eastAsiaTheme="minorEastAsia" w:hAnsiTheme="minorEastAsia"/>
          <w:b/>
          <w:snapToGrid w:val="0"/>
          <w:sz w:val="36"/>
          <w:szCs w:val="36"/>
        </w:rPr>
      </w:pPr>
      <w:r w:rsidRPr="00AB66B5">
        <w:rPr>
          <w:rFonts w:asciiTheme="minorEastAsia" w:eastAsiaTheme="minorEastAsia" w:hAnsiTheme="minorEastAsia" w:hint="eastAsia"/>
          <w:b/>
          <w:snapToGrid w:val="0"/>
          <w:sz w:val="36"/>
          <w:szCs w:val="36"/>
        </w:rPr>
        <w:t>投标分项报价表（货物类项目）</w:t>
      </w:r>
    </w:p>
    <w:p w:rsidR="00A92C79" w:rsidRPr="00AB66B5" w:rsidRDefault="00A92C79" w:rsidP="001953C4">
      <w:pPr>
        <w:spacing w:before="50" w:afterLines="50" w:line="360" w:lineRule="auto"/>
        <w:contextualSpacing/>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项目编号：</w:t>
      </w:r>
      <w:r w:rsidRPr="00AB66B5">
        <w:rPr>
          <w:rFonts w:asciiTheme="minorEastAsia" w:eastAsiaTheme="minorEastAsia" w:hAnsiTheme="minorEastAsia" w:cs="宋体" w:hint="eastAsia"/>
          <w:sz w:val="24"/>
          <w:szCs w:val="24"/>
          <w:lang w:val="zh-CN"/>
        </w:rPr>
        <w:t>ZFCG-G2019147号</w:t>
      </w:r>
    </w:p>
    <w:p w:rsidR="00A92C79" w:rsidRPr="00AB66B5" w:rsidRDefault="00A92C79" w:rsidP="00A92C79">
      <w:pPr>
        <w:autoSpaceDE w:val="0"/>
        <w:autoSpaceDN w:val="0"/>
        <w:adjustRightInd w:val="0"/>
        <w:spacing w:line="360" w:lineRule="auto"/>
        <w:outlineLvl w:val="0"/>
        <w:rPr>
          <w:rFonts w:asciiTheme="minorEastAsia" w:eastAsiaTheme="minorEastAsia" w:hAnsiTheme="minorEastAsia"/>
          <w:b/>
          <w:snapToGrid w:val="0"/>
          <w:sz w:val="24"/>
          <w:szCs w:val="24"/>
        </w:rPr>
      </w:pPr>
      <w:r w:rsidRPr="00AB66B5">
        <w:rPr>
          <w:rFonts w:asciiTheme="minorEastAsia" w:eastAsiaTheme="minorEastAsia" w:hAnsiTheme="minorEastAsia" w:hint="eastAsia"/>
          <w:sz w:val="24"/>
          <w:szCs w:val="24"/>
        </w:rPr>
        <w:t>项目名称：</w:t>
      </w:r>
      <w:r w:rsidRPr="00AB66B5">
        <w:rPr>
          <w:rFonts w:asciiTheme="minorEastAsia" w:eastAsiaTheme="minorEastAsia" w:hAnsiTheme="minorEastAsia" w:cs="宋体" w:hint="eastAsia"/>
          <w:sz w:val="24"/>
          <w:szCs w:val="24"/>
          <w:lang w:val="zh-CN"/>
        </w:rPr>
        <w:t>校园视频监控</w:t>
      </w:r>
    </w:p>
    <w:tbl>
      <w:tblPr>
        <w:tblW w:w="8472" w:type="dxa"/>
        <w:tblLayout w:type="fixed"/>
        <w:tblLook w:val="04A0"/>
      </w:tblPr>
      <w:tblGrid>
        <w:gridCol w:w="534"/>
        <w:gridCol w:w="992"/>
        <w:gridCol w:w="1559"/>
        <w:gridCol w:w="709"/>
        <w:gridCol w:w="708"/>
        <w:gridCol w:w="851"/>
        <w:gridCol w:w="992"/>
        <w:gridCol w:w="2127"/>
      </w:tblGrid>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953C4" w:rsidRPr="00AB66B5" w:rsidRDefault="001953C4" w:rsidP="00055225">
            <w:pPr>
              <w:autoSpaceDE w:val="0"/>
              <w:autoSpaceDN w:val="0"/>
              <w:adjustRightInd w:val="0"/>
              <w:spacing w:line="280" w:lineRule="exact"/>
              <w:jc w:val="center"/>
              <w:rPr>
                <w:rFonts w:asciiTheme="minorEastAsia" w:eastAsiaTheme="minorEastAsia" w:hAnsiTheme="minorEastAsia" w:cs="宋体"/>
                <w:b/>
                <w:sz w:val="24"/>
                <w:szCs w:val="24"/>
                <w:lang w:val="zh-CN"/>
              </w:rPr>
            </w:pPr>
            <w:r w:rsidRPr="00AB66B5">
              <w:rPr>
                <w:rFonts w:asciiTheme="minorEastAsia" w:eastAsiaTheme="minorEastAsia" w:hAnsiTheme="minorEastAsia" w:cs="宋体" w:hint="eastAsia"/>
                <w:b/>
                <w:sz w:val="24"/>
                <w:szCs w:val="24"/>
                <w:lang w:val="zh-CN"/>
              </w:rPr>
              <w:t>序号</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cs="宋体"/>
                <w:b/>
                <w:sz w:val="24"/>
                <w:szCs w:val="24"/>
                <w:lang w:val="zh-CN"/>
              </w:rPr>
            </w:pPr>
            <w:r w:rsidRPr="00AB66B5">
              <w:rPr>
                <w:rFonts w:asciiTheme="minorEastAsia" w:eastAsiaTheme="minorEastAsia" w:hAnsiTheme="minorEastAsia" w:cs="宋体" w:hint="eastAsia"/>
                <w:b/>
                <w:sz w:val="24"/>
                <w:szCs w:val="24"/>
                <w:lang w:val="zh-CN"/>
              </w:rPr>
              <w:t>名称</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953C4" w:rsidRPr="00AB66B5" w:rsidRDefault="001953C4" w:rsidP="00055225">
            <w:pPr>
              <w:autoSpaceDE w:val="0"/>
              <w:autoSpaceDN w:val="0"/>
              <w:adjustRightInd w:val="0"/>
              <w:spacing w:line="360" w:lineRule="auto"/>
              <w:rPr>
                <w:rFonts w:asciiTheme="minorEastAsia" w:eastAsiaTheme="minorEastAsia" w:hAnsiTheme="minorEastAsia" w:cs="宋体"/>
                <w:b/>
                <w:sz w:val="24"/>
                <w:szCs w:val="24"/>
                <w:lang w:val="zh-CN"/>
              </w:rPr>
            </w:pPr>
            <w:r w:rsidRPr="00AB66B5">
              <w:rPr>
                <w:rFonts w:asciiTheme="minorEastAsia" w:eastAsiaTheme="minorEastAsia" w:hAnsiTheme="minorEastAsia" w:cs="宋体" w:hint="eastAsia"/>
                <w:b/>
                <w:sz w:val="24"/>
                <w:szCs w:val="24"/>
                <w:lang w:val="zh-CN"/>
              </w:rPr>
              <w:t>规格型号</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cs="宋体"/>
                <w:b/>
                <w:sz w:val="24"/>
                <w:szCs w:val="24"/>
                <w:lang w:val="zh-CN"/>
              </w:rPr>
            </w:pPr>
            <w:r w:rsidRPr="00AB66B5">
              <w:rPr>
                <w:rFonts w:asciiTheme="minorEastAsia" w:eastAsiaTheme="minorEastAsia" w:hAnsiTheme="minorEastAsia" w:cs="宋体" w:hint="eastAsia"/>
                <w:b/>
                <w:sz w:val="24"/>
                <w:szCs w:val="24"/>
                <w:lang w:val="zh-CN"/>
              </w:rPr>
              <w:t>单位</w:t>
            </w:r>
          </w:p>
        </w:tc>
        <w:tc>
          <w:tcPr>
            <w:tcW w:w="70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cs="宋体"/>
                <w:b/>
                <w:sz w:val="24"/>
                <w:szCs w:val="24"/>
                <w:lang w:val="zh-CN"/>
              </w:rPr>
            </w:pPr>
            <w:r w:rsidRPr="00AB66B5">
              <w:rPr>
                <w:rFonts w:asciiTheme="minorEastAsia" w:eastAsiaTheme="minorEastAsia" w:hAnsiTheme="minorEastAsia" w:cs="宋体" w:hint="eastAsia"/>
                <w:b/>
                <w:sz w:val="24"/>
                <w:szCs w:val="24"/>
                <w:lang w:val="zh-CN"/>
              </w:rPr>
              <w:t>数量</w:t>
            </w:r>
          </w:p>
        </w:tc>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cs="宋体"/>
                <w:b/>
                <w:sz w:val="24"/>
                <w:szCs w:val="24"/>
                <w:lang w:val="zh-CN"/>
              </w:rPr>
            </w:pPr>
            <w:r w:rsidRPr="00AB66B5">
              <w:rPr>
                <w:rFonts w:asciiTheme="minorEastAsia" w:eastAsiaTheme="minorEastAsia" w:hAnsiTheme="minorEastAsia" w:cs="宋体" w:hint="eastAsia"/>
                <w:b/>
                <w:sz w:val="24"/>
                <w:szCs w:val="24"/>
                <w:lang w:val="zh-CN"/>
              </w:rPr>
              <w:t>单价</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953C4" w:rsidRPr="00AB66B5" w:rsidRDefault="001953C4" w:rsidP="00055225">
            <w:pPr>
              <w:autoSpaceDE w:val="0"/>
              <w:autoSpaceDN w:val="0"/>
              <w:adjustRightInd w:val="0"/>
              <w:spacing w:line="360" w:lineRule="auto"/>
              <w:ind w:firstLine="120"/>
              <w:rPr>
                <w:rFonts w:asciiTheme="minorEastAsia" w:eastAsiaTheme="minorEastAsia" w:hAnsiTheme="minorEastAsia" w:cs="宋体"/>
                <w:b/>
                <w:sz w:val="24"/>
                <w:szCs w:val="24"/>
                <w:lang w:val="zh-CN"/>
              </w:rPr>
            </w:pPr>
            <w:r w:rsidRPr="00AB66B5">
              <w:rPr>
                <w:rFonts w:asciiTheme="minorEastAsia" w:eastAsiaTheme="minorEastAsia" w:hAnsiTheme="minorEastAsia" w:cs="宋体" w:hint="eastAsia"/>
                <w:b/>
                <w:sz w:val="24"/>
                <w:szCs w:val="24"/>
                <w:lang w:val="zh-CN"/>
              </w:rPr>
              <w:t>总价</w:t>
            </w:r>
          </w:p>
        </w:tc>
        <w:tc>
          <w:tcPr>
            <w:tcW w:w="212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1953C4" w:rsidRPr="00AB66B5" w:rsidRDefault="001953C4" w:rsidP="00055225">
            <w:pPr>
              <w:autoSpaceDE w:val="0"/>
              <w:autoSpaceDN w:val="0"/>
              <w:adjustRightInd w:val="0"/>
              <w:spacing w:line="360" w:lineRule="auto"/>
              <w:ind w:left="120" w:hanging="120"/>
              <w:jc w:val="center"/>
              <w:rPr>
                <w:rFonts w:asciiTheme="minorEastAsia" w:eastAsiaTheme="minorEastAsia" w:hAnsiTheme="minorEastAsia" w:cs="宋体"/>
                <w:b/>
                <w:sz w:val="24"/>
                <w:szCs w:val="24"/>
                <w:lang w:val="zh-CN"/>
              </w:rPr>
            </w:pPr>
            <w:r w:rsidRPr="00AB66B5">
              <w:rPr>
                <w:rFonts w:asciiTheme="minorEastAsia" w:eastAsiaTheme="minorEastAsia" w:hAnsiTheme="minorEastAsia" w:cs="宋体" w:hint="eastAsia"/>
                <w:b/>
                <w:sz w:val="24"/>
                <w:szCs w:val="24"/>
                <w:lang w:val="zh-CN"/>
              </w:rPr>
              <w:t>产地及厂家</w:t>
            </w:r>
          </w:p>
        </w:tc>
      </w:tr>
      <w:tr w:rsidR="001953C4" w:rsidRPr="00AB66B5" w:rsidTr="001953C4">
        <w:trPr>
          <w:trHeight w:val="2095"/>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60" w:lineRule="auto"/>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cs="宋体" w:hint="eastAsia"/>
                <w:sz w:val="24"/>
                <w:szCs w:val="24"/>
              </w:rPr>
              <w:t>网络红外半球摄像机</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海康威视</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sz w:val="24"/>
                <w:szCs w:val="24"/>
              </w:rPr>
              <w:t>DS-2CD234</w:t>
            </w:r>
            <w:r w:rsidRPr="00AB66B5">
              <w:rPr>
                <w:rStyle w:val="ca-01"/>
                <w:rFonts w:asciiTheme="minorEastAsia" w:eastAsiaTheme="minorEastAsia" w:hAnsiTheme="minorEastAsia" w:hint="eastAsia"/>
                <w:sz w:val="24"/>
                <w:szCs w:val="24"/>
              </w:rPr>
              <w:t>XYZUV-ABCDEF</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48</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lang w:eastAsia="zh-CN"/>
              </w:rPr>
              <w:t>400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lang w:eastAsia="zh-CN"/>
              </w:rPr>
              <w:t>19200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pStyle w:val="10"/>
              <w:ind w:firstLineChars="0" w:firstLine="0"/>
              <w:jc w:val="center"/>
              <w:rPr>
                <w:rFonts w:asciiTheme="minorEastAsia" w:hAnsiTheme="minorEastAsia"/>
                <w:szCs w:val="24"/>
              </w:rPr>
            </w:pPr>
            <w:r w:rsidRPr="00AB66B5">
              <w:rPr>
                <w:rFonts w:asciiTheme="minorEastAsia" w:hAnsiTheme="minorEastAsia" w:hint="eastAsia"/>
                <w:szCs w:val="24"/>
              </w:rPr>
              <w:t>杭州市</w:t>
            </w:r>
          </w:p>
          <w:p w:rsidR="001953C4" w:rsidRPr="00AB66B5" w:rsidRDefault="001953C4" w:rsidP="00055225">
            <w:pPr>
              <w:pStyle w:val="10"/>
              <w:ind w:firstLineChars="0" w:firstLine="0"/>
              <w:rPr>
                <w:rFonts w:asciiTheme="minorEastAsia" w:hAnsiTheme="minorEastAsia"/>
                <w:szCs w:val="24"/>
              </w:rPr>
            </w:pPr>
            <w:r w:rsidRPr="00AB66B5">
              <w:rPr>
                <w:rFonts w:asciiTheme="minorEastAsia" w:hAnsiTheme="minorEastAsia" w:hint="eastAsia"/>
                <w:szCs w:val="24"/>
              </w:rPr>
              <w:t>杭州海康威视数字技术股份有限公司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60" w:lineRule="auto"/>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枪型网络摄像机</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海康威视</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sz w:val="24"/>
                <w:szCs w:val="24"/>
              </w:rPr>
              <w:t>DS-2CD2T4</w:t>
            </w:r>
            <w:r w:rsidRPr="00AB66B5">
              <w:rPr>
                <w:rStyle w:val="ca-01"/>
                <w:rFonts w:asciiTheme="minorEastAsia" w:eastAsiaTheme="minorEastAsia" w:hAnsiTheme="minorEastAsia" w:hint="eastAsia"/>
                <w:sz w:val="24"/>
                <w:szCs w:val="24"/>
              </w:rPr>
              <w:t>XYZUV-ABCDEF</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cs="宋体"/>
                <w:sz w:val="24"/>
                <w:szCs w:val="24"/>
              </w:rPr>
            </w:pPr>
            <w:r w:rsidRPr="00AB66B5">
              <w:rPr>
                <w:rFonts w:asciiTheme="minorEastAsia" w:eastAsiaTheme="minorEastAsia" w:hAnsiTheme="minorEastAsia" w:hint="eastAsia"/>
                <w:sz w:val="24"/>
                <w:szCs w:val="24"/>
              </w:rPr>
              <w:t>41</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lang w:eastAsia="zh-CN"/>
              </w:rPr>
              <w:t>400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lang w:eastAsia="zh-CN"/>
              </w:rPr>
              <w:t>16400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pStyle w:val="10"/>
              <w:ind w:firstLineChars="0" w:firstLine="0"/>
              <w:jc w:val="center"/>
              <w:rPr>
                <w:rFonts w:asciiTheme="minorEastAsia" w:hAnsiTheme="minorEastAsia"/>
                <w:szCs w:val="24"/>
              </w:rPr>
            </w:pPr>
            <w:r w:rsidRPr="00AB66B5">
              <w:rPr>
                <w:rFonts w:asciiTheme="minorEastAsia" w:hAnsiTheme="minorEastAsia" w:hint="eastAsia"/>
                <w:szCs w:val="24"/>
              </w:rPr>
              <w:t>杭州市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杭州海康威视数字技术股份有限公司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60" w:lineRule="auto"/>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3</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摄像机电源</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海康威视</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sz w:val="24"/>
                <w:szCs w:val="24"/>
              </w:rPr>
              <w:t>DS-2FA1220-DW-CH</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个</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89</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30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2670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pStyle w:val="10"/>
              <w:ind w:firstLineChars="0" w:firstLine="0"/>
              <w:jc w:val="center"/>
              <w:rPr>
                <w:rFonts w:asciiTheme="minorEastAsia" w:hAnsiTheme="minorEastAsia"/>
                <w:szCs w:val="24"/>
              </w:rPr>
            </w:pPr>
            <w:r w:rsidRPr="00AB66B5">
              <w:rPr>
                <w:rFonts w:asciiTheme="minorEastAsia" w:hAnsiTheme="minorEastAsia" w:hint="eastAsia"/>
                <w:szCs w:val="24"/>
              </w:rPr>
              <w:t>杭州市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杭州海康威视数字技术股份有限公司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60" w:lineRule="auto"/>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4</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枪机</w:t>
            </w:r>
          </w:p>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支架</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XLX</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Z-1</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个</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41</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150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6150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河南省</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许昌鑫联科技有限公司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5</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一体化存储服务器</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海康威视</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sz w:val="24"/>
                <w:szCs w:val="24"/>
              </w:rPr>
              <w:t>DS-AT1000S</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5</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lang w:eastAsia="zh-CN"/>
              </w:rPr>
              <w:t>76000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lang w:eastAsia="zh-CN"/>
              </w:rPr>
              <w:t>380000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pStyle w:val="10"/>
              <w:ind w:firstLineChars="0" w:firstLine="0"/>
              <w:jc w:val="center"/>
              <w:rPr>
                <w:rFonts w:asciiTheme="minorEastAsia" w:hAnsiTheme="minorEastAsia"/>
                <w:szCs w:val="24"/>
              </w:rPr>
            </w:pPr>
            <w:r w:rsidRPr="00AB66B5">
              <w:rPr>
                <w:rFonts w:asciiTheme="minorEastAsia" w:hAnsiTheme="minorEastAsia" w:hint="eastAsia"/>
                <w:szCs w:val="24"/>
              </w:rPr>
              <w:t>杭州市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杭州海康威视数字技术股份有限公司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60" w:lineRule="auto"/>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6</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设备箱</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XLX</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C3</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个</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8</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160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1280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河南省</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许昌鑫联科技有限公司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7</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核心交换机</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H3C</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H3CS6520X-30QC-EI</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lang w:eastAsia="zh-CN"/>
              </w:rPr>
              <w:t>5</w:t>
            </w:r>
            <w:r w:rsidRPr="00AB66B5">
              <w:rPr>
                <w:rFonts w:asciiTheme="minorEastAsia" w:eastAsiaTheme="minorEastAsia" w:hAnsiTheme="minorEastAsia" w:hint="eastAsia"/>
                <w:sz w:val="24"/>
                <w:szCs w:val="24"/>
              </w:rPr>
              <w:t>0000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lang w:eastAsia="zh-CN"/>
              </w:rPr>
              <w:t>5</w:t>
            </w:r>
            <w:r w:rsidRPr="00AB66B5">
              <w:rPr>
                <w:rFonts w:asciiTheme="minorEastAsia" w:eastAsiaTheme="minorEastAsia" w:hAnsiTheme="minorEastAsia" w:hint="eastAsia"/>
                <w:sz w:val="24"/>
                <w:szCs w:val="24"/>
              </w:rPr>
              <w:t>0000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杭州市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新华三技术有限公司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8</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汇聚交换机</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H3C</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H3CS5130-34C-HI</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11000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11000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杭州市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新华三技术有限公司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9</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接入交换机</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H3C</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H3CSOHO-S1016R-CN</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16</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380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6080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杭州市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新华三技术有限公司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lastRenderedPageBreak/>
              <w:t>10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流媒体服务器</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Lenovo</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启天M427-D164</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3</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4500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13500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北京市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联想（北京）有限公司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11</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服务器机柜</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网普</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WP6642B</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2200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4400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河南省</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金宏达网络科技有限公司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12</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光模块</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海康威视</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sz w:val="24"/>
                <w:szCs w:val="24"/>
              </w:rPr>
              <w:t>HK-SFP-1.25G-20-1310-DF</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对</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350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700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pStyle w:val="10"/>
              <w:ind w:firstLineChars="0" w:firstLine="0"/>
              <w:jc w:val="center"/>
              <w:rPr>
                <w:rFonts w:asciiTheme="minorEastAsia" w:hAnsiTheme="minorEastAsia"/>
                <w:szCs w:val="24"/>
              </w:rPr>
            </w:pPr>
            <w:r w:rsidRPr="00AB66B5">
              <w:rPr>
                <w:rFonts w:asciiTheme="minorEastAsia" w:hAnsiTheme="minorEastAsia" w:hint="eastAsia"/>
                <w:szCs w:val="24"/>
              </w:rPr>
              <w:t>杭州市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杭州海康威视数字技术股份有限公司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13</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千兆收发器</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sz w:val="24"/>
                <w:szCs w:val="24"/>
              </w:rPr>
              <w:t>Net</w:t>
            </w:r>
            <w:r w:rsidRPr="00AB66B5">
              <w:rPr>
                <w:rFonts w:asciiTheme="minorEastAsia" w:eastAsiaTheme="minorEastAsia" w:hAnsiTheme="minorEastAsia" w:hint="eastAsia"/>
                <w:sz w:val="24"/>
                <w:szCs w:val="24"/>
              </w:rPr>
              <w:t>LINK</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HTB-GS-03AB</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对</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6</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480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2880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北京市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北京金泰联创科技发展有限公司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14</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光仟终端盒</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sz w:val="24"/>
                <w:szCs w:val="24"/>
              </w:rPr>
              <w:t>O-3003</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个</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8</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70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560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深圳市奥威尔通信科技有限公司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15</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光纤</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0-0305</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2.5</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500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深圳市奥威尔通信科技有限公司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16</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电源线</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RVV2×4.0</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5.5</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1100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深圳市奥威尔通信科技有限公司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17</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电源线</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RVV2×2.0</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1000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lang w:eastAsia="zh-CN"/>
              </w:rPr>
              <w:t>3</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lang w:eastAsia="zh-CN"/>
              </w:rPr>
              <w:t>3</w:t>
            </w:r>
            <w:r w:rsidRPr="00AB66B5">
              <w:rPr>
                <w:rFonts w:asciiTheme="minorEastAsia" w:eastAsiaTheme="minorEastAsia" w:hAnsiTheme="minorEastAsia" w:hint="eastAsia"/>
                <w:sz w:val="24"/>
                <w:szCs w:val="24"/>
              </w:rPr>
              <w:t>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深圳市奥威尔通信科技有限公司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18</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电源线</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RVV2×1.5</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6000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lang w:eastAsia="zh-CN"/>
              </w:rPr>
              <w:t>2</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lang w:eastAsia="zh-CN"/>
              </w:rPr>
            </w:pPr>
            <w:r w:rsidRPr="00AB66B5">
              <w:rPr>
                <w:rFonts w:asciiTheme="minorEastAsia" w:eastAsiaTheme="minorEastAsia" w:hAnsiTheme="minorEastAsia" w:hint="eastAsia"/>
                <w:sz w:val="24"/>
                <w:szCs w:val="24"/>
                <w:lang w:eastAsia="zh-CN"/>
              </w:rPr>
              <w:t>12000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深圳市奥威尔通信科技有限公司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19</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超五类网线</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sz w:val="24"/>
                <w:szCs w:val="24"/>
              </w:rPr>
              <w:t>O-401</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6000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1.5</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9000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深圳市奥威尔通信科技有限公司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光纤</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0-0302</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1000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1.8</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1800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深圳市奥威尔通信科技有限公司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21</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光纤</w:t>
            </w:r>
          </w:p>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跳线</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sz w:val="24"/>
                <w:szCs w:val="24"/>
              </w:rPr>
              <w:t>O-2101</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条</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19</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190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深圳市奥威尔通信科技有限公司</w:t>
            </w:r>
          </w:p>
        </w:tc>
      </w:tr>
      <w:tr w:rsidR="001953C4" w:rsidRPr="00AB66B5" w:rsidTr="001953C4">
        <w:trPr>
          <w:trHeight w:val="405"/>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22</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光纤</w:t>
            </w:r>
          </w:p>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藕合器</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sz w:val="24"/>
                <w:szCs w:val="24"/>
              </w:rPr>
              <w:t>O-2402</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个</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16</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45</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720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lastRenderedPageBreak/>
              <w:t>深圳市奥威尔通信科技有限公司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lastRenderedPageBreak/>
              <w:t>23</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光纤</w:t>
            </w:r>
          </w:p>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尾纤</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奥威尔</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sz w:val="24"/>
                <w:szCs w:val="24"/>
              </w:rPr>
              <w:t>O-2208</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条</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16</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18</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288</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深圳市奥威尔通信科技有限公司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24</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穿线</w:t>
            </w:r>
          </w:p>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钢管</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bCs/>
                <w:sz w:val="24"/>
                <w:szCs w:val="24"/>
              </w:rPr>
            </w:pPr>
            <w:r w:rsidRPr="00AB66B5">
              <w:rPr>
                <w:rFonts w:asciiTheme="minorEastAsia" w:eastAsiaTheme="minorEastAsia" w:hAnsiTheme="minorEastAsia" w:hint="eastAsia"/>
                <w:bCs/>
                <w:sz w:val="24"/>
                <w:szCs w:val="24"/>
              </w:rPr>
              <w:t>豫塑</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SC25</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600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4.5</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2700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广西</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豫塑源管业有限公司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25</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硅芯管</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bCs/>
                <w:sz w:val="24"/>
                <w:szCs w:val="24"/>
              </w:rPr>
            </w:pPr>
            <w:r w:rsidRPr="00AB66B5">
              <w:rPr>
                <w:rFonts w:asciiTheme="minorEastAsia" w:eastAsiaTheme="minorEastAsia" w:hAnsiTheme="minorEastAsia" w:hint="eastAsia"/>
                <w:bCs/>
                <w:sz w:val="24"/>
                <w:szCs w:val="24"/>
              </w:rPr>
              <w:t>豫塑</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60</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1000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6</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6000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广西</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豫塑源管业有限公司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26</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线材保护管</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bCs/>
                <w:sz w:val="24"/>
                <w:szCs w:val="24"/>
              </w:rPr>
            </w:pPr>
            <w:r w:rsidRPr="00AB66B5">
              <w:rPr>
                <w:rFonts w:asciiTheme="minorEastAsia" w:eastAsiaTheme="minorEastAsia" w:hAnsiTheme="minorEastAsia" w:hint="eastAsia"/>
                <w:bCs/>
                <w:sz w:val="24"/>
                <w:szCs w:val="24"/>
              </w:rPr>
              <w:t>豫塑</w:t>
            </w:r>
          </w:p>
          <w:p w:rsidR="001953C4" w:rsidRPr="00AB66B5" w:rsidRDefault="001953C4" w:rsidP="00055225">
            <w:pPr>
              <w:jc w:val="center"/>
              <w:rPr>
                <w:rStyle w:val="ca-01"/>
                <w:rFonts w:asciiTheme="minorEastAsia" w:eastAsiaTheme="minorEastAsia" w:hAnsiTheme="minorEastAsia"/>
                <w:sz w:val="24"/>
                <w:szCs w:val="24"/>
              </w:rPr>
            </w:pPr>
            <w:r w:rsidRPr="00AB66B5">
              <w:rPr>
                <w:rFonts w:asciiTheme="minorEastAsia" w:eastAsiaTheme="minorEastAsia" w:hAnsiTheme="minorEastAsia" w:hint="eastAsia"/>
                <w:sz w:val="24"/>
                <w:szCs w:val="24"/>
              </w:rPr>
              <w:t>PVC 30</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8000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8000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autoSpaceDE w:val="0"/>
              <w:autoSpaceDN w:val="0"/>
              <w:adjustRightInd w:val="0"/>
              <w:spacing w:line="360" w:lineRule="auto"/>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广西</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豫塑源管业有限公司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27</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监控杆</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XLX</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定制</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根</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13</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2000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26000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河南省</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许昌鑫联科技有限公司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28</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线路</w:t>
            </w:r>
          </w:p>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铺设</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XLX</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定制</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米</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30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1000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150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150000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河南省</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许昌鑫联科技有限公司</w:t>
            </w:r>
          </w:p>
        </w:tc>
      </w:tr>
      <w:tr w:rsidR="001953C4" w:rsidRPr="00AB66B5" w:rsidTr="001953C4">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cs="宋体"/>
                <w:sz w:val="24"/>
                <w:szCs w:val="24"/>
              </w:rPr>
            </w:pPr>
            <w:r w:rsidRPr="00AB66B5">
              <w:rPr>
                <w:rFonts w:asciiTheme="minorEastAsia" w:eastAsiaTheme="minorEastAsia" w:hAnsiTheme="minorEastAsia" w:cs="宋体" w:hint="eastAsia"/>
                <w:sz w:val="24"/>
                <w:szCs w:val="24"/>
              </w:rPr>
              <w:t>29</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54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软件对接费</w:t>
            </w:r>
          </w:p>
        </w:tc>
        <w:tc>
          <w:tcPr>
            <w:tcW w:w="155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XLX</w:t>
            </w:r>
          </w:p>
          <w:p w:rsidR="001953C4" w:rsidRPr="00AB66B5" w:rsidRDefault="001953C4" w:rsidP="00055225">
            <w:pPr>
              <w:jc w:val="center"/>
              <w:rPr>
                <w:rStyle w:val="ca-01"/>
                <w:rFonts w:asciiTheme="minorEastAsia" w:eastAsiaTheme="minorEastAsia" w:hAnsiTheme="minorEastAsia"/>
                <w:sz w:val="24"/>
                <w:szCs w:val="24"/>
              </w:rPr>
            </w:pPr>
            <w:r w:rsidRPr="00AB66B5">
              <w:rPr>
                <w:rStyle w:val="ca-01"/>
                <w:rFonts w:asciiTheme="minorEastAsia" w:eastAsiaTheme="minorEastAsia" w:hAnsiTheme="minorEastAsia" w:hint="eastAsia"/>
                <w:sz w:val="24"/>
                <w:szCs w:val="24"/>
              </w:rPr>
              <w:t>定制</w:t>
            </w:r>
          </w:p>
        </w:tc>
        <w:tc>
          <w:tcPr>
            <w:tcW w:w="709"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54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点</w:t>
            </w:r>
          </w:p>
        </w:tc>
        <w:tc>
          <w:tcPr>
            <w:tcW w:w="708"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spacing w:line="540" w:lineRule="exact"/>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100</w:t>
            </w:r>
          </w:p>
        </w:tc>
        <w:tc>
          <w:tcPr>
            <w:tcW w:w="851"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1200</w:t>
            </w:r>
          </w:p>
        </w:tc>
        <w:tc>
          <w:tcPr>
            <w:tcW w:w="992" w:type="dxa"/>
            <w:tcBorders>
              <w:top w:val="single" w:sz="6" w:space="0" w:color="auto"/>
              <w:left w:val="single" w:sz="6" w:space="0" w:color="auto"/>
              <w:bottom w:val="single" w:sz="6" w:space="0" w:color="auto"/>
              <w:right w:val="single" w:sz="6"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120000</w:t>
            </w:r>
          </w:p>
        </w:tc>
        <w:tc>
          <w:tcPr>
            <w:tcW w:w="2127" w:type="dxa"/>
            <w:tcBorders>
              <w:top w:val="single" w:sz="6" w:space="0" w:color="auto"/>
              <w:left w:val="single" w:sz="6" w:space="0" w:color="auto"/>
              <w:bottom w:val="single" w:sz="6" w:space="0" w:color="auto"/>
              <w:right w:val="single" w:sz="4" w:space="0" w:color="auto"/>
            </w:tcBorders>
            <w:vAlign w:val="center"/>
          </w:tcPr>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河南省</w:t>
            </w:r>
          </w:p>
          <w:p w:rsidR="001953C4" w:rsidRPr="00AB66B5" w:rsidRDefault="001953C4" w:rsidP="00055225">
            <w:pPr>
              <w:jc w:val="center"/>
              <w:rPr>
                <w:rFonts w:asciiTheme="minorEastAsia" w:eastAsiaTheme="minorEastAsia" w:hAnsiTheme="minorEastAsia"/>
                <w:sz w:val="24"/>
                <w:szCs w:val="24"/>
              </w:rPr>
            </w:pPr>
            <w:r w:rsidRPr="00AB66B5">
              <w:rPr>
                <w:rFonts w:asciiTheme="minorEastAsia" w:eastAsiaTheme="minorEastAsia" w:hAnsiTheme="minorEastAsia" w:hint="eastAsia"/>
                <w:sz w:val="24"/>
                <w:szCs w:val="24"/>
              </w:rPr>
              <w:t>许昌鑫联科技有限公司</w:t>
            </w:r>
          </w:p>
        </w:tc>
      </w:tr>
      <w:tr w:rsidR="001953C4" w:rsidRPr="00AB66B5" w:rsidTr="00246493">
        <w:trPr>
          <w:trHeight w:val="851"/>
        </w:trPr>
        <w:tc>
          <w:tcPr>
            <w:tcW w:w="1526" w:type="dxa"/>
            <w:gridSpan w:val="2"/>
            <w:tcBorders>
              <w:top w:val="single" w:sz="6" w:space="0" w:color="auto"/>
              <w:left w:val="single" w:sz="6" w:space="0" w:color="auto"/>
              <w:bottom w:val="single" w:sz="6" w:space="0" w:color="auto"/>
              <w:right w:val="single" w:sz="6" w:space="0" w:color="auto"/>
            </w:tcBorders>
            <w:vAlign w:val="center"/>
          </w:tcPr>
          <w:p w:rsidR="001953C4" w:rsidRPr="00AB66B5" w:rsidRDefault="00AB66B5" w:rsidP="00055225">
            <w:pPr>
              <w:spacing w:line="540" w:lineRule="exact"/>
              <w:jc w:val="center"/>
              <w:rPr>
                <w:rFonts w:asciiTheme="minorEastAsia" w:eastAsiaTheme="minorEastAsia" w:hAnsiTheme="minorEastAsia" w:hint="eastAsia"/>
                <w:sz w:val="24"/>
                <w:szCs w:val="24"/>
                <w:lang w:eastAsia="zh-CN"/>
              </w:rPr>
            </w:pPr>
            <w:r w:rsidRPr="00AB66B5">
              <w:rPr>
                <w:rFonts w:asciiTheme="minorEastAsia" w:eastAsiaTheme="minorEastAsia" w:hAnsiTheme="minorEastAsia" w:hint="eastAsia"/>
                <w:sz w:val="24"/>
                <w:szCs w:val="24"/>
                <w:lang w:eastAsia="zh-CN"/>
              </w:rPr>
              <w:t>合计</w:t>
            </w:r>
          </w:p>
        </w:tc>
        <w:tc>
          <w:tcPr>
            <w:tcW w:w="6946" w:type="dxa"/>
            <w:gridSpan w:val="6"/>
            <w:tcBorders>
              <w:top w:val="single" w:sz="6" w:space="0" w:color="auto"/>
              <w:left w:val="single" w:sz="6" w:space="0" w:color="auto"/>
              <w:bottom w:val="single" w:sz="6" w:space="0" w:color="auto"/>
              <w:right w:val="single" w:sz="4" w:space="0" w:color="auto"/>
            </w:tcBorders>
            <w:vAlign w:val="center"/>
          </w:tcPr>
          <w:p w:rsidR="00AB66B5" w:rsidRPr="00AB66B5" w:rsidRDefault="00AB66B5" w:rsidP="00AB66B5">
            <w:pPr>
              <w:rPr>
                <w:rFonts w:asciiTheme="minorEastAsia" w:eastAsiaTheme="minorEastAsia" w:hAnsiTheme="minorEastAsia" w:hint="eastAsia"/>
                <w:sz w:val="24"/>
                <w:szCs w:val="24"/>
                <w:lang w:eastAsia="zh-CN"/>
              </w:rPr>
            </w:pPr>
            <w:r w:rsidRPr="00AB66B5">
              <w:rPr>
                <w:rFonts w:asciiTheme="minorEastAsia" w:eastAsiaTheme="minorEastAsia" w:hAnsiTheme="minorEastAsia" w:hint="eastAsia"/>
                <w:sz w:val="24"/>
                <w:szCs w:val="24"/>
              </w:rPr>
              <w:t xml:space="preserve">大写：捌拾伍万陆仟壹佰壹拾捌元整          </w:t>
            </w:r>
          </w:p>
          <w:p w:rsidR="001953C4" w:rsidRPr="00AB66B5" w:rsidRDefault="00AB66B5" w:rsidP="00AB66B5">
            <w:pPr>
              <w:rPr>
                <w:rFonts w:asciiTheme="minorEastAsia" w:eastAsiaTheme="minorEastAsia" w:hAnsiTheme="minorEastAsia" w:hint="eastAsia"/>
                <w:sz w:val="24"/>
                <w:szCs w:val="24"/>
              </w:rPr>
            </w:pPr>
            <w:r w:rsidRPr="00AB66B5">
              <w:rPr>
                <w:rFonts w:asciiTheme="minorEastAsia" w:eastAsiaTheme="minorEastAsia" w:hAnsiTheme="minorEastAsia" w:hint="eastAsia"/>
                <w:sz w:val="24"/>
                <w:szCs w:val="24"/>
              </w:rPr>
              <w:t>小写：856118.00元</w:t>
            </w:r>
          </w:p>
        </w:tc>
      </w:tr>
    </w:tbl>
    <w:p w:rsidR="00A92C79" w:rsidRPr="00AB66B5" w:rsidRDefault="00A92C79" w:rsidP="00A92C79">
      <w:pPr>
        <w:autoSpaceDE w:val="0"/>
        <w:autoSpaceDN w:val="0"/>
        <w:adjustRightInd w:val="0"/>
        <w:spacing w:line="480" w:lineRule="auto"/>
        <w:rPr>
          <w:rFonts w:asciiTheme="minorEastAsia" w:eastAsiaTheme="minorEastAsia" w:hAnsiTheme="minorEastAsia" w:cs="宋体"/>
          <w:sz w:val="24"/>
          <w:szCs w:val="24"/>
          <w:lang w:val="zh-CN"/>
        </w:rPr>
      </w:pPr>
      <w:r w:rsidRPr="00AB66B5">
        <w:rPr>
          <w:rFonts w:asciiTheme="minorEastAsia" w:eastAsiaTheme="minorEastAsia" w:hAnsiTheme="minorEastAsia" w:cs="宋体" w:hint="eastAsia"/>
          <w:sz w:val="24"/>
          <w:szCs w:val="24"/>
          <w:lang w:val="zh-CN"/>
        </w:rPr>
        <w:t>投标人（公章）：许昌鑫联科技有限公司</w:t>
      </w:r>
    </w:p>
    <w:p w:rsidR="00A92C79" w:rsidRPr="00AB66B5" w:rsidRDefault="00A92C79" w:rsidP="00A92C79">
      <w:pPr>
        <w:autoSpaceDE w:val="0"/>
        <w:autoSpaceDN w:val="0"/>
        <w:adjustRightInd w:val="0"/>
        <w:spacing w:line="480" w:lineRule="auto"/>
        <w:rPr>
          <w:rFonts w:asciiTheme="minorEastAsia" w:eastAsiaTheme="minorEastAsia" w:hAnsiTheme="minorEastAsia" w:cs="宋体"/>
          <w:sz w:val="24"/>
          <w:szCs w:val="24"/>
          <w:lang w:val="zh-CN"/>
        </w:rPr>
      </w:pPr>
      <w:r w:rsidRPr="00AB66B5">
        <w:rPr>
          <w:rFonts w:asciiTheme="minorEastAsia" w:eastAsiaTheme="minorEastAsia" w:hAnsiTheme="minorEastAsia" w:cs="宋体" w:hint="eastAsia"/>
          <w:sz w:val="24"/>
          <w:szCs w:val="24"/>
          <w:lang w:val="zh-CN"/>
        </w:rPr>
        <w:t>投标人法定代表人（单位负责人）或授权代表签字：</w:t>
      </w:r>
    </w:p>
    <w:p w:rsidR="00AB66B5" w:rsidRPr="00AB66B5" w:rsidRDefault="00AB66B5">
      <w:pPr>
        <w:suppressAutoHyphens w:val="0"/>
        <w:spacing w:after="200" w:line="276" w:lineRule="auto"/>
      </w:pPr>
      <w:r w:rsidRPr="00AB66B5">
        <w:br w:type="page"/>
      </w:r>
    </w:p>
    <w:p w:rsidR="00870ADF" w:rsidRPr="00AB66B5" w:rsidRDefault="00AB66B5" w:rsidP="00AB66B5">
      <w:pPr>
        <w:jc w:val="center"/>
        <w:rPr>
          <w:rFonts w:eastAsiaTheme="minorEastAsia" w:hint="eastAsia"/>
          <w:b/>
          <w:sz w:val="44"/>
          <w:szCs w:val="44"/>
          <w:lang w:eastAsia="zh-CN"/>
        </w:rPr>
      </w:pPr>
      <w:r w:rsidRPr="00AB66B5">
        <w:rPr>
          <w:rFonts w:eastAsiaTheme="minorEastAsia" w:hint="eastAsia"/>
          <w:b/>
          <w:sz w:val="44"/>
          <w:szCs w:val="44"/>
          <w:lang w:eastAsia="zh-CN"/>
        </w:rPr>
        <w:lastRenderedPageBreak/>
        <w:t>售后服务方案</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w:t>
      </w:r>
      <w:r w:rsidRPr="00AB66B5">
        <w:rPr>
          <w:rFonts w:asciiTheme="minorEastAsia" w:eastAsiaTheme="minorEastAsia" w:hAnsiTheme="minorEastAsia" w:cs="宋体" w:hint="eastAsia"/>
          <w:sz w:val="28"/>
          <w:szCs w:val="28"/>
        </w:rPr>
        <w:t>我公司郑重承诺，我们提供的证明文件、报价产品的技术参数及售后服务承诺完全符合（或优于）采购文件的要求。并且其质量完全符合国家标准、行业标准或地方标准，均有标准的以高（严格）者为准。没有国家标准、行业标准和企业标准的，按照通常标准或者符合采购目的的特定标准确定。如发现我公司承诺不实，我们愿意遵照《中华人民共和国政府采购法》第七十七条的规定接受处罚。</w:t>
      </w:r>
    </w:p>
    <w:p w:rsidR="00AB66B5" w:rsidRPr="00AB66B5" w:rsidRDefault="00AB66B5" w:rsidP="00AB66B5">
      <w:pPr>
        <w:spacing w:line="360" w:lineRule="auto"/>
        <w:ind w:firstLineChars="200" w:firstLine="562"/>
        <w:rPr>
          <w:rFonts w:asciiTheme="minorEastAsia" w:eastAsiaTheme="minorEastAsia" w:hAnsiTheme="minorEastAsia"/>
          <w:b/>
          <w:sz w:val="28"/>
          <w:szCs w:val="28"/>
        </w:rPr>
      </w:pPr>
      <w:r w:rsidRPr="00AB66B5">
        <w:rPr>
          <w:rFonts w:asciiTheme="minorEastAsia" w:eastAsiaTheme="minorEastAsia" w:hAnsiTheme="minorEastAsia" w:hint="eastAsia"/>
          <w:b/>
          <w:sz w:val="28"/>
          <w:szCs w:val="28"/>
        </w:rPr>
        <w:t>一、服务宗旨</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“以质量为本，做一项工程，树一个名牌；让顾客满意，创优质服务，并持续改进。”既是我公司的质量方针，也是我公司的服务宗旨。</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为业主提供尽善尽美的服务是我们不断的追求，我们一直本着“求实创新”的企业精神，不断地追求管理的创新和高效，不断地更新我们的生产设备和机具，不断地总结和实践我们的施工工法，不断完善我们的售后服务；每一次的技术更新和改造，每一次的管理创新和进步，每一步服务质素的提高都源自于客户的要求和市场的反馈。</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我公司坚持“信守合同、质量第一、用户至上”的经营宗旨，精心组织施工，并提供优质完善的售后服务。如若有幸中标，我公司定会充分发挥地理、技术与资源优势，将本项目列为我公司重点项目来实施，积极主动地为业主提供长期的技术服务和售后服务。</w:t>
      </w:r>
    </w:p>
    <w:p w:rsidR="00AB66B5" w:rsidRPr="00AB66B5" w:rsidRDefault="00AB66B5" w:rsidP="00AB66B5">
      <w:pPr>
        <w:pStyle w:val="2"/>
        <w:keepLines w:val="0"/>
        <w:numPr>
          <w:ilvl w:val="1"/>
          <w:numId w:val="0"/>
        </w:numPr>
        <w:tabs>
          <w:tab w:val="num" w:pos="576"/>
        </w:tabs>
        <w:suppressAutoHyphens/>
        <w:spacing w:before="240" w:after="60" w:line="360" w:lineRule="auto"/>
        <w:ind w:left="576" w:hanging="576"/>
        <w:rPr>
          <w:rFonts w:asciiTheme="minorEastAsia" w:eastAsiaTheme="minorEastAsia" w:hAnsiTheme="minorEastAsia"/>
          <w:i/>
          <w:color w:val="auto"/>
          <w:sz w:val="28"/>
          <w:szCs w:val="28"/>
          <w:lang w:eastAsia="zh-CN"/>
        </w:rPr>
      </w:pPr>
      <w:bookmarkStart w:id="0" w:name="_Toc24975"/>
      <w:bookmarkStart w:id="1" w:name="_Toc487126016"/>
      <w:bookmarkStart w:id="2" w:name="_Toc488134762"/>
      <w:bookmarkStart w:id="3" w:name="_Toc488914656"/>
      <w:bookmarkStart w:id="4" w:name="_Toc491967858"/>
      <w:bookmarkStart w:id="5" w:name="_Toc498767042"/>
      <w:bookmarkStart w:id="6" w:name="_Toc508097273"/>
      <w:bookmarkStart w:id="7" w:name="_Toc510253675"/>
      <w:r w:rsidRPr="00AB66B5">
        <w:rPr>
          <w:rFonts w:asciiTheme="minorEastAsia" w:eastAsiaTheme="minorEastAsia" w:hAnsiTheme="minorEastAsia" w:hint="eastAsia"/>
          <w:color w:val="auto"/>
          <w:sz w:val="28"/>
          <w:szCs w:val="28"/>
          <w:lang w:eastAsia="zh-CN"/>
        </w:rPr>
        <w:lastRenderedPageBreak/>
        <w:t>二、拟提供售后服务的项目：</w:t>
      </w:r>
      <w:bookmarkEnd w:id="0"/>
      <w:bookmarkEnd w:id="1"/>
      <w:bookmarkEnd w:id="2"/>
      <w:bookmarkEnd w:id="3"/>
      <w:bookmarkEnd w:id="4"/>
      <w:bookmarkEnd w:id="5"/>
      <w:bookmarkEnd w:id="6"/>
      <w:bookmarkEnd w:id="7"/>
    </w:p>
    <w:p w:rsidR="00AB66B5" w:rsidRPr="00AB66B5" w:rsidRDefault="00AB66B5" w:rsidP="00AB66B5">
      <w:pPr>
        <w:pStyle w:val="3"/>
        <w:keepLines w:val="0"/>
        <w:numPr>
          <w:ilvl w:val="2"/>
          <w:numId w:val="0"/>
        </w:numPr>
        <w:tabs>
          <w:tab w:val="num" w:pos="720"/>
        </w:tabs>
        <w:suppressAutoHyphens/>
        <w:spacing w:before="240" w:after="60" w:line="360" w:lineRule="auto"/>
        <w:ind w:left="720" w:hanging="720"/>
        <w:rPr>
          <w:rFonts w:asciiTheme="minorEastAsia" w:eastAsiaTheme="minorEastAsia" w:hAnsiTheme="minorEastAsia" w:cstheme="minorBidi"/>
          <w:color w:val="auto"/>
          <w:sz w:val="28"/>
          <w:szCs w:val="28"/>
          <w:lang w:eastAsia="zh-CN"/>
        </w:rPr>
      </w:pPr>
      <w:bookmarkStart w:id="8" w:name="_Toc510253676"/>
      <w:r w:rsidRPr="00AB66B5">
        <w:rPr>
          <w:rFonts w:asciiTheme="minorEastAsia" w:eastAsiaTheme="minorEastAsia" w:hAnsiTheme="minorEastAsia" w:hint="eastAsia"/>
          <w:color w:val="auto"/>
          <w:sz w:val="28"/>
          <w:szCs w:val="28"/>
          <w:lang w:eastAsia="zh-CN"/>
        </w:rPr>
        <w:t>对产品性能（质量）的承诺</w:t>
      </w:r>
      <w:bookmarkEnd w:id="8"/>
    </w:p>
    <w:p w:rsidR="00AB66B5" w:rsidRPr="00AB66B5" w:rsidRDefault="00AB66B5" w:rsidP="00AB66B5">
      <w:pPr>
        <w:wordWrap w:val="0"/>
        <w:topLinePunct/>
        <w:snapToGrid w:val="0"/>
        <w:spacing w:line="360" w:lineRule="auto"/>
        <w:ind w:firstLineChars="200" w:firstLine="560"/>
        <w:rPr>
          <w:rFonts w:asciiTheme="minorEastAsia" w:eastAsiaTheme="minorEastAsia" w:hAnsiTheme="minorEastAsia" w:cs="宋体"/>
          <w:sz w:val="28"/>
          <w:szCs w:val="28"/>
          <w:u w:val="single"/>
          <w:lang w:val="zh-CN"/>
        </w:rPr>
      </w:pPr>
      <w:r w:rsidRPr="00AB66B5">
        <w:rPr>
          <w:rFonts w:asciiTheme="minorEastAsia" w:eastAsiaTheme="minorEastAsia" w:hAnsiTheme="minorEastAsia" w:cs="宋体" w:hint="eastAsia"/>
          <w:sz w:val="28"/>
          <w:szCs w:val="28"/>
        </w:rPr>
        <w:t>（1）</w:t>
      </w:r>
      <w:r w:rsidRPr="00AB66B5">
        <w:rPr>
          <w:rFonts w:asciiTheme="minorEastAsia" w:eastAsiaTheme="minorEastAsia" w:hAnsiTheme="minorEastAsia" w:cs="宋体" w:hint="eastAsia"/>
          <w:sz w:val="28"/>
          <w:szCs w:val="28"/>
          <w:u w:val="single"/>
          <w:lang w:val="zh-CN"/>
        </w:rPr>
        <w:t>我公司承诺所投产品符合国家质量检测标准和本采购文件规定标准的全新正品现货，提供随货物《产品合格证》及其它相关质量证明文件。</w:t>
      </w:r>
      <w:r w:rsidRPr="00AB66B5">
        <w:rPr>
          <w:rFonts w:asciiTheme="minorEastAsia" w:eastAsiaTheme="minorEastAsia" w:hAnsiTheme="minorEastAsia" w:cs="宋体" w:hint="eastAsia"/>
          <w:sz w:val="28"/>
          <w:szCs w:val="28"/>
          <w:u w:val="single"/>
        </w:rPr>
        <w:t>产品的制造和检测均有质量记录和检测资料。</w:t>
      </w:r>
    </w:p>
    <w:p w:rsidR="00AB66B5" w:rsidRPr="00AB66B5" w:rsidRDefault="00AB66B5" w:rsidP="00AB66B5">
      <w:pPr>
        <w:spacing w:line="360" w:lineRule="auto"/>
        <w:ind w:firstLineChars="150" w:firstLine="420"/>
        <w:rPr>
          <w:rFonts w:asciiTheme="minorEastAsia" w:eastAsiaTheme="minorEastAsia" w:hAnsiTheme="minorEastAsia"/>
          <w:sz w:val="28"/>
          <w:szCs w:val="28"/>
        </w:rPr>
      </w:pPr>
      <w:r w:rsidRPr="00AB66B5">
        <w:rPr>
          <w:rFonts w:asciiTheme="minorEastAsia" w:eastAsiaTheme="minorEastAsia" w:hAnsiTheme="minorEastAsia" w:cs="宋体" w:hint="eastAsia"/>
          <w:sz w:val="28"/>
          <w:szCs w:val="28"/>
        </w:rPr>
        <w:t>（2）对产品性能的检测，我们诚请用户亲临对产品进行全过程、全性能检查，待产品被确认合格后进行安装。产品交货时，我公司向用户提供下列文件：①产品说明书②技术保养维修手册③安装图</w:t>
      </w:r>
      <w:r w:rsidRPr="00AB66B5">
        <w:rPr>
          <w:rFonts w:asciiTheme="minorEastAsia" w:eastAsiaTheme="minorEastAsia" w:hAnsiTheme="minorEastAsia" w:cs="宋体" w:hint="eastAsia"/>
          <w:sz w:val="28"/>
          <w:szCs w:val="28"/>
          <w:lang w:val="zh-CN"/>
        </w:rPr>
        <w:t>《产品合格证》</w:t>
      </w:r>
      <w:r w:rsidRPr="00AB66B5">
        <w:rPr>
          <w:rFonts w:asciiTheme="minorEastAsia" w:eastAsiaTheme="minorEastAsia" w:hAnsiTheme="minorEastAsia" w:cs="宋体" w:hint="eastAsia"/>
          <w:sz w:val="28"/>
          <w:szCs w:val="28"/>
        </w:rPr>
        <w:t>，</w:t>
      </w:r>
      <w:r w:rsidRPr="00AB66B5">
        <w:rPr>
          <w:rFonts w:asciiTheme="minorEastAsia" w:eastAsiaTheme="minorEastAsia" w:hAnsiTheme="minorEastAsia" w:cs="仿宋" w:hint="eastAsia"/>
          <w:sz w:val="28"/>
          <w:szCs w:val="28"/>
        </w:rPr>
        <w:t>提供产品使用说明书及光盘,并有义务进行有关使用培训。</w:t>
      </w:r>
    </w:p>
    <w:p w:rsidR="00AB66B5" w:rsidRPr="00AB66B5" w:rsidRDefault="00AB66B5" w:rsidP="00AB66B5">
      <w:pPr>
        <w:spacing w:line="360" w:lineRule="auto"/>
        <w:ind w:firstLineChars="200" w:firstLine="560"/>
        <w:contextualSpacing/>
        <w:rPr>
          <w:rFonts w:asciiTheme="minorEastAsia" w:eastAsiaTheme="minorEastAsia" w:hAnsiTheme="minorEastAsia" w:cs="仿宋_GB2312"/>
          <w:sz w:val="28"/>
          <w:szCs w:val="28"/>
          <w:lang w:val="zh-CN"/>
        </w:rPr>
      </w:pPr>
      <w:r w:rsidRPr="00AB66B5">
        <w:rPr>
          <w:rFonts w:asciiTheme="minorEastAsia" w:eastAsiaTheme="minorEastAsia" w:hAnsiTheme="minorEastAsia" w:hint="eastAsia"/>
          <w:sz w:val="28"/>
          <w:szCs w:val="28"/>
        </w:rPr>
        <w:t>(3)</w:t>
      </w:r>
      <w:r w:rsidRPr="00AB66B5">
        <w:rPr>
          <w:rFonts w:asciiTheme="minorEastAsia" w:eastAsiaTheme="minorEastAsia" w:hAnsiTheme="minorEastAsia" w:cs="宋体" w:hint="eastAsia"/>
          <w:sz w:val="28"/>
          <w:szCs w:val="28"/>
          <w:u w:val="single"/>
        </w:rPr>
        <w:t>我公司保证所供设备</w:t>
      </w:r>
      <w:r w:rsidRPr="00AB66B5">
        <w:rPr>
          <w:rFonts w:asciiTheme="minorEastAsia" w:eastAsiaTheme="minorEastAsia" w:hAnsiTheme="minorEastAsia" w:hint="eastAsia"/>
          <w:bCs/>
          <w:sz w:val="28"/>
          <w:szCs w:val="28"/>
          <w:u w:val="single"/>
          <w:lang w:val="zh-CN"/>
        </w:rPr>
        <w:t>是全新的、未使用过的设备，采用的是最佳材料和第一流的工艺，并在各个方面符合合同规定的质量、规格和性能要求。</w:t>
      </w:r>
      <w:r w:rsidRPr="00AB66B5">
        <w:rPr>
          <w:rFonts w:asciiTheme="minorEastAsia" w:eastAsiaTheme="minorEastAsia" w:hAnsiTheme="minorEastAsia" w:hint="eastAsia"/>
          <w:bCs/>
          <w:sz w:val="28"/>
          <w:szCs w:val="28"/>
          <w:lang w:val="zh-CN"/>
        </w:rPr>
        <w:t>合同设备经过正确安装、合理操作和维护保养，在设备寿命期内运转良好。在规定的质保期内，供应商应对由于设计、工艺或材料的缺陷或故障负责。</w:t>
      </w:r>
      <w:r w:rsidRPr="00AB66B5">
        <w:rPr>
          <w:rFonts w:asciiTheme="minorEastAsia" w:eastAsiaTheme="minorEastAsia" w:hAnsiTheme="minorEastAsia" w:cs="仿宋_GB2312" w:hint="eastAsia"/>
          <w:sz w:val="28"/>
          <w:szCs w:val="28"/>
          <w:u w:val="single"/>
          <w:lang w:val="zh-CN"/>
        </w:rPr>
        <w:t>所有投标产品服从国家</w:t>
      </w:r>
      <w:r w:rsidRPr="00AB66B5">
        <w:rPr>
          <w:rFonts w:asciiTheme="minorEastAsia" w:eastAsiaTheme="minorEastAsia" w:hAnsiTheme="minorEastAsia" w:cs="仿宋_GB2312"/>
          <w:sz w:val="28"/>
          <w:szCs w:val="28"/>
          <w:u w:val="single"/>
          <w:lang w:val="zh-CN"/>
        </w:rPr>
        <w:t>3</w:t>
      </w:r>
      <w:r w:rsidRPr="00AB66B5">
        <w:rPr>
          <w:rFonts w:asciiTheme="minorEastAsia" w:eastAsiaTheme="minorEastAsia" w:hAnsiTheme="minorEastAsia" w:cs="仿宋_GB2312" w:hint="eastAsia"/>
          <w:sz w:val="28"/>
          <w:szCs w:val="28"/>
          <w:u w:val="single"/>
          <w:lang w:val="zh-CN"/>
        </w:rPr>
        <w:t>包规定的质量要求。</w:t>
      </w:r>
    </w:p>
    <w:p w:rsidR="00AB66B5" w:rsidRPr="00AB66B5" w:rsidRDefault="00AB66B5" w:rsidP="00AB66B5">
      <w:pPr>
        <w:spacing w:line="360" w:lineRule="auto"/>
        <w:ind w:firstLineChars="150" w:firstLine="420"/>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t>保证提供的货物在正确安装、正常使用和保养条件下，在其使用寿命内具有良好的性能。交货时提供一套完整的中文技术资料：包括操作手册、使用说明书、维修保养手册、安装手册、产品合格证及其它相关质量证明文件等。</w:t>
      </w:r>
    </w:p>
    <w:p w:rsidR="00AB66B5" w:rsidRPr="00AB66B5" w:rsidRDefault="00AB66B5" w:rsidP="00AB66B5">
      <w:pPr>
        <w:shd w:val="clear" w:color="auto" w:fill="FFFFFF"/>
        <w:spacing w:line="360" w:lineRule="auto"/>
        <w:ind w:firstLineChars="200" w:firstLine="560"/>
        <w:contextualSpacing/>
        <w:rPr>
          <w:rFonts w:asciiTheme="minorEastAsia" w:eastAsiaTheme="minorEastAsia" w:hAnsiTheme="minorEastAsia"/>
          <w:bCs/>
          <w:sz w:val="28"/>
          <w:szCs w:val="28"/>
          <w:lang w:val="zh-CN"/>
        </w:rPr>
      </w:pPr>
      <w:r w:rsidRPr="00AB66B5">
        <w:rPr>
          <w:rFonts w:asciiTheme="minorEastAsia" w:eastAsiaTheme="minorEastAsia" w:hAnsiTheme="minorEastAsia" w:hint="eastAsia"/>
          <w:bCs/>
          <w:sz w:val="28"/>
          <w:szCs w:val="28"/>
          <w:lang w:val="zh-CN"/>
        </w:rPr>
        <w:lastRenderedPageBreak/>
        <w:t>所提供的技术资料（含软件）完整正确，数据和资料准确无误，能够保证设备按时正确地安装、调试和验收，并能满足正常运行和维修保养的需要。</w:t>
      </w:r>
    </w:p>
    <w:p w:rsidR="00AB66B5" w:rsidRPr="00AB66B5" w:rsidRDefault="00AB66B5" w:rsidP="00AB66B5">
      <w:pPr>
        <w:spacing w:line="360" w:lineRule="auto"/>
        <w:ind w:firstLineChars="150" w:firstLine="420"/>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t>(4)我公司承诺对所供产品的质量标准按国家有关质量技术标准及相关法律、法规和规定的要求执行，并按不低于原厂商质保条例及相关供货标准进行供货，确保质量管理体系在企业内有效贯彻运行规范并落实各项工作要求和行为，使产品质量达到各项技术标准和用户的要求。</w:t>
      </w:r>
    </w:p>
    <w:p w:rsidR="00AB66B5" w:rsidRPr="00AB66B5" w:rsidRDefault="00AB66B5" w:rsidP="00AB66B5">
      <w:pPr>
        <w:pStyle w:val="3"/>
        <w:keepLines w:val="0"/>
        <w:numPr>
          <w:ilvl w:val="2"/>
          <w:numId w:val="0"/>
        </w:numPr>
        <w:tabs>
          <w:tab w:val="num" w:pos="720"/>
        </w:tabs>
        <w:suppressAutoHyphens/>
        <w:spacing w:before="240" w:after="60" w:line="360" w:lineRule="auto"/>
        <w:ind w:left="720" w:hanging="720"/>
        <w:rPr>
          <w:rFonts w:asciiTheme="minorEastAsia" w:eastAsiaTheme="minorEastAsia" w:hAnsiTheme="minorEastAsia" w:cstheme="minorBidi"/>
          <w:color w:val="auto"/>
          <w:sz w:val="28"/>
          <w:szCs w:val="28"/>
          <w:lang w:eastAsia="zh-CN"/>
        </w:rPr>
      </w:pPr>
      <w:bookmarkStart w:id="9" w:name="_Toc510253677"/>
      <w:r w:rsidRPr="00AB66B5">
        <w:rPr>
          <w:rFonts w:asciiTheme="minorEastAsia" w:eastAsiaTheme="minorEastAsia" w:hAnsiTheme="minorEastAsia" w:hint="eastAsia"/>
          <w:color w:val="auto"/>
          <w:sz w:val="28"/>
          <w:szCs w:val="28"/>
          <w:lang w:eastAsia="zh-CN"/>
        </w:rPr>
        <w:t>三、售后服务范围</w:t>
      </w:r>
      <w:bookmarkEnd w:id="9"/>
    </w:p>
    <w:p w:rsidR="00AB66B5" w:rsidRPr="00AB66B5" w:rsidRDefault="00AB66B5" w:rsidP="00AB66B5">
      <w:pPr>
        <w:spacing w:line="360" w:lineRule="auto"/>
        <w:ind w:firstLineChars="200" w:firstLine="560"/>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t>系统设备的操作及日常简易维护工作，将由买方的技术人员负责，我公司售后服务中心将负责质量保证期内的维修、维护、零部件供应、运行保障、人员培训等全方位免费售后服务。并且在质量保证期之外，仍然可提供上述内容服务，仅收取材料和人工成本费用。</w:t>
      </w:r>
    </w:p>
    <w:p w:rsidR="00AB66B5" w:rsidRPr="00AB66B5" w:rsidRDefault="00AB66B5" w:rsidP="00AB66B5">
      <w:pPr>
        <w:pStyle w:val="3"/>
        <w:keepLines w:val="0"/>
        <w:numPr>
          <w:ilvl w:val="2"/>
          <w:numId w:val="0"/>
        </w:numPr>
        <w:tabs>
          <w:tab w:val="num" w:pos="720"/>
        </w:tabs>
        <w:suppressAutoHyphens/>
        <w:spacing w:before="240" w:after="60" w:line="360" w:lineRule="auto"/>
        <w:ind w:left="720" w:hanging="720"/>
        <w:rPr>
          <w:rFonts w:asciiTheme="minorEastAsia" w:eastAsiaTheme="minorEastAsia" w:hAnsiTheme="minorEastAsia" w:cstheme="minorBidi"/>
          <w:color w:val="auto"/>
          <w:sz w:val="28"/>
          <w:szCs w:val="28"/>
          <w:lang w:eastAsia="zh-CN"/>
        </w:rPr>
      </w:pPr>
      <w:bookmarkStart w:id="10" w:name="_Toc510253679"/>
      <w:r w:rsidRPr="00AB66B5">
        <w:rPr>
          <w:rFonts w:asciiTheme="minorEastAsia" w:eastAsiaTheme="minorEastAsia" w:hAnsiTheme="minorEastAsia" w:hint="eastAsia"/>
          <w:color w:val="auto"/>
          <w:sz w:val="28"/>
          <w:szCs w:val="28"/>
          <w:lang w:eastAsia="zh-CN"/>
        </w:rPr>
        <w:t>四、</w:t>
      </w:r>
      <w:bookmarkEnd w:id="10"/>
      <w:r w:rsidRPr="00AB66B5">
        <w:rPr>
          <w:rFonts w:asciiTheme="minorEastAsia" w:eastAsiaTheme="minorEastAsia" w:hAnsiTheme="minorEastAsia" w:hint="eastAsia"/>
          <w:color w:val="auto"/>
          <w:sz w:val="28"/>
          <w:szCs w:val="28"/>
          <w:lang w:eastAsia="zh-CN"/>
        </w:rPr>
        <w:t>售后服务内容</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bookmarkStart w:id="11" w:name="_Toc469231113"/>
      <w:bookmarkStart w:id="12" w:name="_Toc411311994"/>
      <w:bookmarkStart w:id="13" w:name="_Toc409621634"/>
      <w:bookmarkStart w:id="14" w:name="_Toc470508715"/>
      <w:bookmarkStart w:id="15" w:name="_Toc9320"/>
      <w:bookmarkStart w:id="16" w:name="_Toc487126017"/>
      <w:bookmarkStart w:id="17" w:name="_Toc488134763"/>
      <w:bookmarkStart w:id="18" w:name="_Toc488914657"/>
      <w:bookmarkStart w:id="19" w:name="_Toc491967859"/>
      <w:bookmarkStart w:id="20" w:name="_Toc498767043"/>
      <w:bookmarkStart w:id="21" w:name="_Toc508097274"/>
      <w:bookmarkStart w:id="22" w:name="_Toc510253680"/>
      <w:r w:rsidRPr="00AB66B5">
        <w:rPr>
          <w:rFonts w:asciiTheme="minorEastAsia" w:eastAsiaTheme="minorEastAsia" w:hAnsiTheme="minorEastAsia" w:hint="eastAsia"/>
          <w:sz w:val="28"/>
          <w:szCs w:val="28"/>
        </w:rPr>
        <w:t xml:space="preserve">对于本项目的保修服务工作，我们将在工程调试前派驻维护班组入驻并成立维护点，就近建立维护中心对项目进行支持；工程维护阶段，每月巡查一次。 </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当接收到报修电话时，按以下维修服务工作要求进行维修： </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（1）维修人员在现场维修时，应积极了解故障并遵循客户要求进行维修准备。</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lastRenderedPageBreak/>
        <w:t xml:space="preserve">（2）建立维修质量档案，每次发生的故障及维修事项均应作简明记录，便于汇总系统的运行情况及系统易出现故障的所在，并针对设备易出现的故障，采取必要的措施防止。 </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（3）进行定期或不定期的巡查回访工作，主动征询管理人员及用户的意见，发现问题及时处理。 </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（4）接到工作人员或用户报告故障电话后做好记录。</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（5）维修人员根据维修情况，主动反馈给管理人员，并签字确认。</w:t>
      </w:r>
    </w:p>
    <w:p w:rsidR="00AB66B5" w:rsidRPr="00AB66B5" w:rsidRDefault="00AB66B5" w:rsidP="00AB66B5">
      <w:pPr>
        <w:pStyle w:val="2"/>
        <w:keepLines w:val="0"/>
        <w:numPr>
          <w:ilvl w:val="1"/>
          <w:numId w:val="0"/>
        </w:numPr>
        <w:tabs>
          <w:tab w:val="num" w:pos="576"/>
        </w:tabs>
        <w:suppressAutoHyphens/>
        <w:spacing w:before="240" w:after="60" w:line="360" w:lineRule="auto"/>
        <w:ind w:left="576" w:hanging="576"/>
        <w:rPr>
          <w:rFonts w:asciiTheme="minorEastAsia" w:eastAsiaTheme="minorEastAsia" w:hAnsiTheme="minorEastAsia"/>
          <w:i/>
          <w:color w:val="auto"/>
          <w:sz w:val="28"/>
          <w:szCs w:val="28"/>
          <w:lang w:eastAsia="zh-CN"/>
        </w:rPr>
      </w:pPr>
      <w:r w:rsidRPr="00AB66B5">
        <w:rPr>
          <w:rFonts w:asciiTheme="minorEastAsia" w:eastAsiaTheme="minorEastAsia" w:hAnsiTheme="minorEastAsia" w:hint="eastAsia"/>
          <w:color w:val="auto"/>
          <w:sz w:val="28"/>
          <w:szCs w:val="28"/>
          <w:lang w:eastAsia="zh-CN"/>
        </w:rPr>
        <w:t>五、免费保修服务期限与承诺：</w:t>
      </w:r>
      <w:bookmarkEnd w:id="11"/>
      <w:bookmarkEnd w:id="12"/>
      <w:bookmarkEnd w:id="13"/>
      <w:bookmarkEnd w:id="14"/>
      <w:bookmarkEnd w:id="15"/>
      <w:bookmarkEnd w:id="16"/>
      <w:bookmarkEnd w:id="17"/>
      <w:bookmarkEnd w:id="18"/>
      <w:bookmarkEnd w:id="19"/>
      <w:bookmarkEnd w:id="20"/>
      <w:bookmarkEnd w:id="21"/>
      <w:bookmarkEnd w:id="22"/>
    </w:p>
    <w:p w:rsidR="00AB66B5" w:rsidRPr="00AB66B5" w:rsidRDefault="00AB66B5" w:rsidP="00AB66B5">
      <w:pPr>
        <w:wordWrap w:val="0"/>
        <w:topLinePunct/>
        <w:snapToGrid w:val="0"/>
        <w:spacing w:line="360" w:lineRule="auto"/>
        <w:ind w:firstLineChars="200" w:firstLine="560"/>
        <w:rPr>
          <w:rFonts w:asciiTheme="minorEastAsia" w:eastAsiaTheme="minorEastAsia" w:hAnsiTheme="minorEastAsia" w:cs="宋体"/>
          <w:sz w:val="28"/>
          <w:szCs w:val="28"/>
          <w:u w:val="single"/>
          <w:lang w:val="zh-CN"/>
        </w:rPr>
      </w:pPr>
      <w:r w:rsidRPr="00AB66B5">
        <w:rPr>
          <w:rFonts w:asciiTheme="minorEastAsia" w:eastAsiaTheme="minorEastAsia" w:hAnsiTheme="minorEastAsia" w:hint="eastAsia"/>
          <w:bCs/>
          <w:sz w:val="28"/>
          <w:szCs w:val="28"/>
        </w:rPr>
        <w:t>1.</w:t>
      </w:r>
      <w:r w:rsidRPr="00AB66B5">
        <w:rPr>
          <w:rFonts w:asciiTheme="minorEastAsia" w:eastAsiaTheme="minorEastAsia" w:hAnsiTheme="minorEastAsia" w:hint="eastAsia"/>
          <w:bCs/>
          <w:sz w:val="28"/>
          <w:szCs w:val="28"/>
          <w:u w:val="single"/>
        </w:rPr>
        <w:t>免费质保时间：所投产品</w:t>
      </w:r>
      <w:r w:rsidRPr="00AB66B5">
        <w:rPr>
          <w:rFonts w:asciiTheme="minorEastAsia" w:eastAsiaTheme="minorEastAsia" w:hAnsiTheme="minorEastAsia" w:cs="仿宋_GB2312" w:hint="eastAsia"/>
          <w:sz w:val="28"/>
          <w:szCs w:val="28"/>
          <w:u w:val="single"/>
          <w:lang w:val="zh-CN"/>
        </w:rPr>
        <w:t>免费质保期3年</w:t>
      </w:r>
      <w:r w:rsidRPr="00AB66B5">
        <w:rPr>
          <w:rFonts w:asciiTheme="minorEastAsia" w:eastAsiaTheme="minorEastAsia" w:hAnsiTheme="minorEastAsia" w:hint="eastAsia"/>
          <w:bCs/>
          <w:sz w:val="28"/>
          <w:szCs w:val="28"/>
          <w:u w:val="single"/>
        </w:rPr>
        <w:t>。</w:t>
      </w:r>
      <w:r w:rsidRPr="00AB66B5">
        <w:rPr>
          <w:rFonts w:asciiTheme="minorEastAsia" w:eastAsiaTheme="minorEastAsia" w:hAnsiTheme="minorEastAsia" w:cs="宋体" w:hint="eastAsia"/>
          <w:sz w:val="28"/>
          <w:szCs w:val="28"/>
          <w:u w:val="single"/>
          <w:lang w:val="zh-CN"/>
        </w:rPr>
        <w:t>在质保期内产品发生质量问题时应即时免费为使用方更换，保证产品正常使用。</w:t>
      </w:r>
    </w:p>
    <w:p w:rsidR="00AB66B5" w:rsidRPr="00AB66B5" w:rsidRDefault="00AB66B5" w:rsidP="00AB66B5">
      <w:pPr>
        <w:wordWrap w:val="0"/>
        <w:topLinePunct/>
        <w:snapToGrid w:val="0"/>
        <w:spacing w:line="360" w:lineRule="auto"/>
        <w:rPr>
          <w:rFonts w:asciiTheme="minorEastAsia" w:eastAsiaTheme="minorEastAsia" w:hAnsiTheme="minorEastAsia" w:cs="宋体"/>
          <w:sz w:val="28"/>
          <w:szCs w:val="28"/>
          <w:u w:val="single"/>
          <w:lang w:val="zh-CN"/>
        </w:rPr>
      </w:pPr>
      <w:r w:rsidRPr="00AB66B5">
        <w:rPr>
          <w:rFonts w:asciiTheme="minorEastAsia" w:eastAsiaTheme="minorEastAsia" w:hAnsiTheme="minorEastAsia" w:cs="宋体" w:hint="eastAsia"/>
          <w:sz w:val="28"/>
          <w:szCs w:val="28"/>
          <w:lang w:val="zh-CN"/>
        </w:rPr>
        <w:t xml:space="preserve">   2.</w:t>
      </w:r>
      <w:r w:rsidRPr="00AB66B5">
        <w:rPr>
          <w:rFonts w:asciiTheme="minorEastAsia" w:eastAsiaTheme="minorEastAsia" w:hAnsiTheme="minorEastAsia" w:cs="宋体" w:hint="eastAsia"/>
          <w:sz w:val="28"/>
          <w:szCs w:val="28"/>
          <w:u w:val="single"/>
          <w:lang w:val="zh-CN"/>
        </w:rPr>
        <w:t>维修点地址：</w:t>
      </w:r>
      <w:r w:rsidRPr="00AB66B5">
        <w:rPr>
          <w:rFonts w:asciiTheme="minorEastAsia" w:eastAsiaTheme="minorEastAsia" w:hAnsiTheme="minorEastAsia" w:cs="宋体" w:hint="eastAsia"/>
          <w:sz w:val="28"/>
          <w:szCs w:val="28"/>
          <w:u w:val="single"/>
        </w:rPr>
        <w:t>河南省许昌市市辖区学院路恒大绿洲C幢21层2132室</w:t>
      </w:r>
    </w:p>
    <w:p w:rsidR="00AB66B5" w:rsidRPr="00AB66B5" w:rsidRDefault="00AB66B5" w:rsidP="00AB66B5">
      <w:pPr>
        <w:wordWrap w:val="0"/>
        <w:topLinePunct/>
        <w:snapToGrid w:val="0"/>
        <w:spacing w:line="360" w:lineRule="auto"/>
        <w:rPr>
          <w:rFonts w:asciiTheme="minorEastAsia" w:eastAsiaTheme="minorEastAsia" w:hAnsiTheme="minorEastAsia" w:cs="宋体"/>
          <w:sz w:val="28"/>
          <w:szCs w:val="28"/>
          <w:u w:val="single"/>
          <w:lang w:val="zh-CN"/>
        </w:rPr>
      </w:pPr>
      <w:r w:rsidRPr="00AB66B5">
        <w:rPr>
          <w:rFonts w:asciiTheme="minorEastAsia" w:eastAsiaTheme="minorEastAsia" w:hAnsiTheme="minorEastAsia" w:cs="宋体" w:hint="eastAsia"/>
          <w:sz w:val="28"/>
          <w:szCs w:val="28"/>
          <w:lang w:val="zh-CN"/>
        </w:rPr>
        <w:t xml:space="preserve">   3.</w:t>
      </w:r>
      <w:r w:rsidRPr="00AB66B5">
        <w:rPr>
          <w:rFonts w:asciiTheme="minorEastAsia" w:eastAsiaTheme="minorEastAsia" w:hAnsiTheme="minorEastAsia" w:cs="宋体" w:hint="eastAsia"/>
          <w:sz w:val="28"/>
          <w:szCs w:val="28"/>
          <w:u w:val="single"/>
          <w:lang w:val="zh-CN"/>
        </w:rPr>
        <w:t>负责人：</w:t>
      </w:r>
      <w:r w:rsidRPr="00AB66B5">
        <w:rPr>
          <w:rFonts w:asciiTheme="minorEastAsia" w:eastAsiaTheme="minorEastAsia" w:hAnsiTheme="minorEastAsia" w:hint="eastAsia"/>
          <w:sz w:val="28"/>
          <w:szCs w:val="28"/>
          <w:u w:val="single"/>
        </w:rPr>
        <w:t>冯建辉  安向龙</w:t>
      </w:r>
    </w:p>
    <w:p w:rsidR="00AB66B5" w:rsidRPr="00AB66B5" w:rsidRDefault="00AB66B5" w:rsidP="00AB66B5">
      <w:pPr>
        <w:wordWrap w:val="0"/>
        <w:topLinePunct/>
        <w:snapToGrid w:val="0"/>
        <w:spacing w:line="360" w:lineRule="auto"/>
        <w:rPr>
          <w:rFonts w:asciiTheme="minorEastAsia" w:eastAsiaTheme="minorEastAsia" w:hAnsiTheme="minorEastAsia" w:cs="宋体"/>
          <w:sz w:val="28"/>
          <w:szCs w:val="28"/>
          <w:u w:val="single"/>
          <w:lang w:val="zh-CN"/>
        </w:rPr>
      </w:pPr>
      <w:r w:rsidRPr="00AB66B5">
        <w:rPr>
          <w:rFonts w:asciiTheme="minorEastAsia" w:eastAsiaTheme="minorEastAsia" w:hAnsiTheme="minorEastAsia" w:cs="宋体" w:hint="eastAsia"/>
          <w:sz w:val="28"/>
          <w:szCs w:val="28"/>
          <w:lang w:val="zh-CN"/>
        </w:rPr>
        <w:t xml:space="preserve">   4.</w:t>
      </w:r>
      <w:r w:rsidRPr="00AB66B5">
        <w:rPr>
          <w:rFonts w:asciiTheme="minorEastAsia" w:eastAsiaTheme="minorEastAsia" w:hAnsiTheme="minorEastAsia" w:cs="宋体" w:hint="eastAsia"/>
          <w:sz w:val="28"/>
          <w:szCs w:val="28"/>
          <w:u w:val="single"/>
          <w:lang w:val="zh-CN"/>
        </w:rPr>
        <w:t>联系人：白亚兵</w:t>
      </w:r>
    </w:p>
    <w:p w:rsidR="00AB66B5" w:rsidRPr="00AB66B5" w:rsidRDefault="00AB66B5" w:rsidP="00AB66B5">
      <w:pPr>
        <w:wordWrap w:val="0"/>
        <w:topLinePunct/>
        <w:snapToGrid w:val="0"/>
        <w:spacing w:line="360" w:lineRule="auto"/>
        <w:rPr>
          <w:rFonts w:asciiTheme="minorEastAsia" w:eastAsiaTheme="minorEastAsia" w:hAnsiTheme="minorEastAsia" w:cs="宋体"/>
          <w:sz w:val="28"/>
          <w:szCs w:val="28"/>
          <w:u w:val="single"/>
          <w:lang w:val="zh-CN"/>
        </w:rPr>
      </w:pPr>
      <w:r w:rsidRPr="00AB66B5">
        <w:rPr>
          <w:rFonts w:asciiTheme="minorEastAsia" w:eastAsiaTheme="minorEastAsia" w:hAnsiTheme="minorEastAsia" w:cs="宋体" w:hint="eastAsia"/>
          <w:sz w:val="28"/>
          <w:szCs w:val="28"/>
          <w:lang w:val="zh-CN"/>
        </w:rPr>
        <w:t xml:space="preserve">   5.</w:t>
      </w:r>
      <w:r w:rsidRPr="00AB66B5">
        <w:rPr>
          <w:rFonts w:asciiTheme="minorEastAsia" w:eastAsiaTheme="minorEastAsia" w:hAnsiTheme="minorEastAsia" w:cs="宋体" w:hint="eastAsia"/>
          <w:sz w:val="28"/>
          <w:szCs w:val="28"/>
          <w:u w:val="single"/>
          <w:lang w:val="zh-CN"/>
        </w:rPr>
        <w:t>联系电话：0374-2623718</w:t>
      </w:r>
    </w:p>
    <w:p w:rsidR="00AB66B5" w:rsidRPr="00AB66B5" w:rsidRDefault="00AB66B5" w:rsidP="00AB66B5">
      <w:pPr>
        <w:rPr>
          <w:rFonts w:asciiTheme="minorEastAsia" w:eastAsiaTheme="minorEastAsia" w:hAnsiTheme="minorEastAsia" w:hint="eastAsia"/>
          <w:sz w:val="28"/>
          <w:szCs w:val="28"/>
          <w:lang w:eastAsia="zh-CN"/>
        </w:rPr>
      </w:pPr>
      <w:r w:rsidRPr="00AB66B5">
        <w:rPr>
          <w:rFonts w:asciiTheme="minorEastAsia" w:eastAsiaTheme="minorEastAsia" w:hAnsiTheme="minorEastAsia" w:cs="宋体" w:hint="eastAsia"/>
          <w:sz w:val="28"/>
          <w:szCs w:val="28"/>
          <w:lang w:val="zh-CN"/>
        </w:rPr>
        <w:t xml:space="preserve">   6.维修点所具备的能力：</w:t>
      </w:r>
      <w:r w:rsidRPr="00AB66B5">
        <w:rPr>
          <w:rFonts w:asciiTheme="minorEastAsia" w:eastAsiaTheme="minorEastAsia" w:hAnsiTheme="minorEastAsia" w:hint="eastAsia"/>
          <w:sz w:val="28"/>
          <w:szCs w:val="28"/>
        </w:rPr>
        <w:t>电子及通讯产品技术开发与应用；计算机系统集成；计算机软硬件开发、技术服务、技术咨询；液晶屏组装、教学设备、音乐器材、体育器材、美术器材、实验室设备、录播系统设备、会议室设备、投影仪、摄影摄像器材及辅助设备、电器产品、电子产品、机电产品、办公设备及耗材、灯光和音响设备、图书、音像制品、电梯、通讯设备、广播电视设备、电动门、智能</w:t>
      </w:r>
      <w:r w:rsidRPr="00AB66B5">
        <w:rPr>
          <w:rFonts w:asciiTheme="minorEastAsia" w:eastAsiaTheme="minorEastAsia" w:hAnsiTheme="minorEastAsia" w:hint="eastAsia"/>
          <w:sz w:val="28"/>
          <w:szCs w:val="28"/>
        </w:rPr>
        <w:lastRenderedPageBreak/>
        <w:t>家居设备、智能机器人的批发与零售；广告代理制作发布；网络工程及综合布线施工；安防监控设备、安全技术防范工程、防雷工程设计安装；交通设施、消防器材的销售安装。</w:t>
      </w:r>
    </w:p>
    <w:p w:rsidR="00AB66B5" w:rsidRPr="00AB66B5" w:rsidRDefault="00AB66B5" w:rsidP="00AB66B5">
      <w:pPr>
        <w:wordWrap w:val="0"/>
        <w:topLinePunct/>
        <w:spacing w:line="360" w:lineRule="auto"/>
        <w:ind w:firstLineChars="200" w:firstLine="560"/>
        <w:rPr>
          <w:rFonts w:asciiTheme="minorEastAsia" w:eastAsiaTheme="minorEastAsia" w:hAnsiTheme="minorEastAsia" w:cs="宋体"/>
          <w:sz w:val="28"/>
          <w:szCs w:val="28"/>
          <w:u w:val="single"/>
          <w:lang w:val="zh-CN"/>
        </w:rPr>
      </w:pPr>
      <w:r w:rsidRPr="00AB66B5">
        <w:rPr>
          <w:rFonts w:asciiTheme="minorEastAsia" w:eastAsiaTheme="minorEastAsia" w:hAnsiTheme="minorEastAsia" w:cs="宋体" w:hint="eastAsia"/>
          <w:sz w:val="28"/>
          <w:szCs w:val="28"/>
          <w:lang w:val="zh-CN" w:eastAsia="zh-CN"/>
        </w:rPr>
        <w:t>7</w:t>
      </w:r>
      <w:r w:rsidRPr="00AB66B5">
        <w:rPr>
          <w:rFonts w:asciiTheme="minorEastAsia" w:eastAsiaTheme="minorEastAsia" w:hAnsiTheme="minorEastAsia" w:cs="宋体" w:hint="eastAsia"/>
          <w:sz w:val="28"/>
          <w:szCs w:val="28"/>
          <w:lang w:val="zh-CN"/>
        </w:rPr>
        <w:t>.</w:t>
      </w:r>
      <w:r w:rsidRPr="00AB66B5">
        <w:rPr>
          <w:rFonts w:asciiTheme="minorEastAsia" w:eastAsiaTheme="minorEastAsia" w:hAnsiTheme="minorEastAsia" w:cs="宋体" w:hint="eastAsia"/>
          <w:sz w:val="28"/>
          <w:szCs w:val="28"/>
          <w:u w:val="single"/>
          <w:lang w:val="zh-CN"/>
        </w:rPr>
        <w:t xml:space="preserve"> 所投产品必须符合国家质量检测标准和本招标文件规定标准的全新正品现货。</w:t>
      </w:r>
    </w:p>
    <w:p w:rsidR="00AB66B5" w:rsidRPr="00AB66B5" w:rsidRDefault="00AB66B5" w:rsidP="00AB66B5">
      <w:pPr>
        <w:wordWrap w:val="0"/>
        <w:topLinePunct/>
        <w:snapToGrid w:val="0"/>
        <w:spacing w:line="360" w:lineRule="auto"/>
        <w:ind w:firstLineChars="200" w:firstLine="562"/>
        <w:rPr>
          <w:rFonts w:asciiTheme="minorEastAsia" w:eastAsiaTheme="minorEastAsia" w:hAnsiTheme="minorEastAsia" w:cs="宋体"/>
          <w:b/>
          <w:sz w:val="28"/>
          <w:szCs w:val="28"/>
          <w:lang w:val="zh-CN"/>
        </w:rPr>
      </w:pPr>
      <w:r w:rsidRPr="00AB66B5">
        <w:rPr>
          <w:rFonts w:asciiTheme="minorEastAsia" w:eastAsiaTheme="minorEastAsia" w:hAnsiTheme="minorEastAsia" w:cs="宋体" w:hint="eastAsia"/>
          <w:b/>
          <w:sz w:val="28"/>
          <w:szCs w:val="28"/>
          <w:lang w:val="zh-CN"/>
        </w:rPr>
        <w:t>六、维保服务的相应配合:</w:t>
      </w:r>
    </w:p>
    <w:p w:rsidR="00AB66B5" w:rsidRPr="00AB66B5" w:rsidRDefault="00AB66B5" w:rsidP="00AB66B5">
      <w:pPr>
        <w:shd w:val="clear" w:color="auto" w:fill="FFFFFF"/>
        <w:spacing w:line="360" w:lineRule="auto"/>
        <w:ind w:firstLineChars="200" w:firstLine="560"/>
        <w:contextualSpacing/>
        <w:rPr>
          <w:rFonts w:asciiTheme="minorEastAsia" w:eastAsiaTheme="minorEastAsia" w:hAnsiTheme="minorEastAsia" w:cs="宋体"/>
          <w:bCs/>
          <w:sz w:val="28"/>
          <w:szCs w:val="28"/>
        </w:rPr>
      </w:pPr>
      <w:r w:rsidRPr="00AB66B5">
        <w:rPr>
          <w:rFonts w:asciiTheme="minorEastAsia" w:eastAsiaTheme="minorEastAsia" w:hAnsiTheme="minorEastAsia" w:cs="宋体" w:hint="eastAsia"/>
          <w:bCs/>
          <w:sz w:val="28"/>
          <w:szCs w:val="28"/>
        </w:rPr>
        <w:t>设备运输与安装：送货至采购人指定地点，</w:t>
      </w:r>
      <w:r w:rsidRPr="00AB66B5">
        <w:rPr>
          <w:rFonts w:asciiTheme="minorEastAsia" w:eastAsiaTheme="minorEastAsia" w:hAnsiTheme="minorEastAsia" w:hint="eastAsia"/>
          <w:bCs/>
          <w:sz w:val="28"/>
          <w:szCs w:val="28"/>
          <w:lang w:val="zh-CN"/>
        </w:rPr>
        <w:t>免费提供现场操作、运行、维护的培训方案及必需的培训资料，并对买方受训人员分批、分次进行免费操作培训，培训至所有参加培训人员可独立操作为止</w:t>
      </w:r>
      <w:r w:rsidRPr="00AB66B5">
        <w:rPr>
          <w:rFonts w:asciiTheme="minorEastAsia" w:eastAsiaTheme="minorEastAsia" w:hAnsiTheme="minorEastAsia" w:cs="宋体" w:hint="eastAsia"/>
          <w:bCs/>
          <w:sz w:val="28"/>
          <w:szCs w:val="28"/>
        </w:rPr>
        <w:t>。</w:t>
      </w:r>
    </w:p>
    <w:p w:rsidR="00AB66B5" w:rsidRPr="00AB66B5" w:rsidRDefault="00AB66B5" w:rsidP="00AB66B5">
      <w:pPr>
        <w:spacing w:line="360" w:lineRule="auto"/>
        <w:ind w:firstLineChars="200" w:firstLine="562"/>
        <w:rPr>
          <w:rFonts w:asciiTheme="minorEastAsia" w:eastAsiaTheme="minorEastAsia" w:hAnsiTheme="minorEastAsia"/>
          <w:b/>
          <w:sz w:val="28"/>
          <w:szCs w:val="28"/>
        </w:rPr>
      </w:pPr>
      <w:bookmarkStart w:id="23" w:name="_Toc409621635"/>
      <w:bookmarkStart w:id="24" w:name="_Toc469231114"/>
      <w:bookmarkStart w:id="25" w:name="_Toc470508716"/>
      <w:bookmarkStart w:id="26" w:name="_Toc411311995"/>
      <w:bookmarkStart w:id="27" w:name="_Toc17797"/>
      <w:bookmarkStart w:id="28" w:name="_Toc487126018"/>
      <w:bookmarkStart w:id="29" w:name="_Toc488134764"/>
      <w:bookmarkStart w:id="30" w:name="_Toc488914658"/>
      <w:bookmarkStart w:id="31" w:name="_Toc491967860"/>
      <w:bookmarkStart w:id="32" w:name="_Toc498767044"/>
      <w:bookmarkStart w:id="33" w:name="_Toc508097275"/>
      <w:bookmarkStart w:id="34" w:name="_Toc510253681"/>
      <w:r w:rsidRPr="00AB66B5">
        <w:rPr>
          <w:rFonts w:asciiTheme="minorEastAsia" w:eastAsiaTheme="minorEastAsia" w:hAnsiTheme="minorEastAsia" w:hint="eastAsia"/>
          <w:b/>
          <w:sz w:val="28"/>
          <w:szCs w:val="28"/>
        </w:rPr>
        <w:t>七、</w:t>
      </w:r>
      <w:r w:rsidRPr="00AB66B5">
        <w:rPr>
          <w:rFonts w:asciiTheme="minorEastAsia" w:eastAsiaTheme="minorEastAsia" w:hAnsiTheme="minorEastAsia" w:cs="宋体" w:hint="eastAsia"/>
          <w:b/>
          <w:sz w:val="28"/>
          <w:szCs w:val="28"/>
        </w:rPr>
        <w:t>所供设备及其附属线路等出现各种软硬件故障或者问题时</w:t>
      </w:r>
      <w:r w:rsidRPr="00AB66B5">
        <w:rPr>
          <w:rFonts w:asciiTheme="minorEastAsia" w:eastAsiaTheme="minorEastAsia" w:hAnsiTheme="minorEastAsia" w:hint="eastAsia"/>
          <w:b/>
          <w:sz w:val="28"/>
          <w:szCs w:val="28"/>
        </w:rPr>
        <w:t>的承诺：</w:t>
      </w:r>
      <w:bookmarkEnd w:id="23"/>
      <w:bookmarkEnd w:id="24"/>
      <w:bookmarkEnd w:id="25"/>
      <w:bookmarkEnd w:id="26"/>
      <w:bookmarkEnd w:id="27"/>
      <w:bookmarkEnd w:id="28"/>
      <w:bookmarkEnd w:id="29"/>
      <w:bookmarkEnd w:id="30"/>
      <w:bookmarkEnd w:id="31"/>
      <w:bookmarkEnd w:id="32"/>
      <w:bookmarkEnd w:id="33"/>
      <w:bookmarkEnd w:id="34"/>
    </w:p>
    <w:p w:rsidR="00AB66B5" w:rsidRPr="00AB66B5" w:rsidRDefault="00AB66B5" w:rsidP="00AB66B5">
      <w:pPr>
        <w:spacing w:line="360" w:lineRule="auto"/>
        <w:ind w:firstLineChars="200" w:firstLine="560"/>
        <w:rPr>
          <w:rFonts w:asciiTheme="minorEastAsia" w:eastAsiaTheme="minorEastAsia" w:hAnsiTheme="minorEastAsia"/>
          <w:sz w:val="28"/>
          <w:szCs w:val="28"/>
          <w:u w:val="single"/>
        </w:rPr>
      </w:pPr>
      <w:r w:rsidRPr="00AB66B5">
        <w:rPr>
          <w:rFonts w:asciiTheme="minorEastAsia" w:eastAsiaTheme="minorEastAsia" w:hAnsiTheme="minorEastAsia" w:hint="eastAsia"/>
          <w:sz w:val="28"/>
          <w:szCs w:val="28"/>
          <w:u w:val="single"/>
        </w:rPr>
        <w:t>我公司承诺</w:t>
      </w:r>
      <w:r w:rsidRPr="00AB66B5">
        <w:rPr>
          <w:rFonts w:asciiTheme="minorEastAsia" w:eastAsiaTheme="minorEastAsia" w:hAnsiTheme="minorEastAsia" w:cs="宋体" w:hint="eastAsia"/>
          <w:sz w:val="28"/>
          <w:szCs w:val="28"/>
          <w:u w:val="single"/>
        </w:rPr>
        <w:t>所供设备及其附属线路等出现各种软硬件故障或者问题时，我公司维修人员在30分钟到达现场，</w:t>
      </w:r>
      <w:r w:rsidRPr="00AB66B5">
        <w:rPr>
          <w:rFonts w:asciiTheme="minorEastAsia" w:eastAsiaTheme="minorEastAsia" w:hAnsiTheme="minorEastAsia" w:hint="eastAsia"/>
          <w:sz w:val="28"/>
          <w:szCs w:val="28"/>
          <w:u w:val="single"/>
        </w:rPr>
        <w:t>保证解决设施故障或者问题的时间为1.5小时。</w:t>
      </w:r>
    </w:p>
    <w:p w:rsidR="00AB66B5" w:rsidRPr="00AB66B5" w:rsidRDefault="00AB66B5" w:rsidP="00AB66B5">
      <w:pPr>
        <w:pStyle w:val="3"/>
        <w:keepLines w:val="0"/>
        <w:numPr>
          <w:ilvl w:val="2"/>
          <w:numId w:val="0"/>
        </w:numPr>
        <w:tabs>
          <w:tab w:val="num" w:pos="720"/>
        </w:tabs>
        <w:suppressAutoHyphens/>
        <w:spacing w:before="240" w:after="60" w:line="360" w:lineRule="auto"/>
        <w:ind w:left="720" w:hanging="720"/>
        <w:rPr>
          <w:rFonts w:asciiTheme="minorEastAsia" w:eastAsiaTheme="minorEastAsia" w:hAnsiTheme="minorEastAsia" w:cstheme="minorBidi"/>
          <w:color w:val="auto"/>
          <w:sz w:val="28"/>
          <w:szCs w:val="28"/>
          <w:lang w:eastAsia="zh-CN"/>
        </w:rPr>
      </w:pPr>
      <w:r w:rsidRPr="00AB66B5">
        <w:rPr>
          <w:rFonts w:asciiTheme="minorEastAsia" w:eastAsiaTheme="minorEastAsia" w:hAnsiTheme="minorEastAsia" w:hint="eastAsia"/>
          <w:color w:val="auto"/>
          <w:sz w:val="28"/>
          <w:szCs w:val="28"/>
          <w:lang w:eastAsia="zh-CN"/>
        </w:rPr>
        <w:t xml:space="preserve">  </w:t>
      </w:r>
      <w:r w:rsidRPr="00AB66B5">
        <w:rPr>
          <w:rFonts w:asciiTheme="minorEastAsia" w:eastAsiaTheme="minorEastAsia" w:hAnsiTheme="minorEastAsia" w:hint="eastAsia"/>
          <w:b w:val="0"/>
          <w:color w:val="auto"/>
          <w:sz w:val="28"/>
          <w:szCs w:val="28"/>
          <w:lang w:eastAsia="zh-CN"/>
        </w:rPr>
        <w:t xml:space="preserve">  </w:t>
      </w:r>
      <w:r w:rsidRPr="00AB66B5">
        <w:rPr>
          <w:rFonts w:asciiTheme="minorEastAsia" w:eastAsiaTheme="minorEastAsia" w:hAnsiTheme="minorEastAsia" w:hint="eastAsia"/>
          <w:color w:val="auto"/>
          <w:sz w:val="28"/>
          <w:szCs w:val="28"/>
          <w:lang w:eastAsia="zh-CN"/>
        </w:rPr>
        <w:t>八、故障响应方式</w:t>
      </w:r>
    </w:p>
    <w:p w:rsidR="00AB66B5" w:rsidRPr="00AB66B5" w:rsidRDefault="00AB66B5" w:rsidP="00AB66B5">
      <w:pPr>
        <w:spacing w:line="360" w:lineRule="auto"/>
        <w:ind w:firstLineChars="200" w:firstLine="560"/>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t>（1）若设备发生故障或需要我公司提供运行维护、保障等服务，买方应及时书面或电话通知我公司售后服务中心。我公司接报后做好记录，由技术人员提供电话技术指导。在进行例行设备维护时，我公司必须与买方事先联系，商定维护的时间、人员、内容取得同意后方可进行。</w:t>
      </w:r>
    </w:p>
    <w:p w:rsidR="00AB66B5" w:rsidRPr="00AB66B5" w:rsidRDefault="00AB66B5" w:rsidP="00AB66B5">
      <w:pPr>
        <w:spacing w:line="360" w:lineRule="auto"/>
        <w:ind w:firstLineChars="200" w:firstLine="560"/>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lastRenderedPageBreak/>
        <w:t>（2）每次现场服务均由我方技术服务人员出具《设备维护维修（巡检）报告单》，对服务时间、人员、原因、过程、结果、遗留问题详细描述，必须经买方负责人员签字确认，对服务内容和满意程度做出评价，报告单由我公司归档建立客户服务档案。</w:t>
      </w:r>
    </w:p>
    <w:p w:rsidR="00AB66B5" w:rsidRPr="00AB66B5" w:rsidRDefault="00AB66B5" w:rsidP="00AB66B5">
      <w:pPr>
        <w:pStyle w:val="2"/>
        <w:keepLines w:val="0"/>
        <w:numPr>
          <w:ilvl w:val="1"/>
          <w:numId w:val="0"/>
        </w:numPr>
        <w:tabs>
          <w:tab w:val="num" w:pos="576"/>
        </w:tabs>
        <w:suppressAutoHyphens/>
        <w:spacing w:before="240" w:after="60" w:line="360" w:lineRule="auto"/>
        <w:ind w:left="576" w:hanging="11"/>
        <w:rPr>
          <w:rFonts w:asciiTheme="minorEastAsia" w:eastAsiaTheme="minorEastAsia" w:hAnsiTheme="minorEastAsia"/>
          <w:i/>
          <w:color w:val="auto"/>
          <w:sz w:val="28"/>
          <w:szCs w:val="28"/>
          <w:lang w:eastAsia="zh-CN"/>
        </w:rPr>
      </w:pPr>
      <w:bookmarkStart w:id="35" w:name="_Toc411311997"/>
      <w:bookmarkStart w:id="36" w:name="_Toc2457"/>
      <w:bookmarkStart w:id="37" w:name="_Toc470508718"/>
      <w:bookmarkStart w:id="38" w:name="_Toc409621637"/>
      <w:bookmarkStart w:id="39" w:name="_Toc469231116"/>
      <w:bookmarkStart w:id="40" w:name="_Toc487126020"/>
      <w:bookmarkStart w:id="41" w:name="_Toc488134766"/>
      <w:bookmarkStart w:id="42" w:name="_Toc488914660"/>
      <w:bookmarkStart w:id="43" w:name="_Toc491967862"/>
      <w:bookmarkStart w:id="44" w:name="_Toc498767046"/>
      <w:bookmarkStart w:id="45" w:name="_Toc508097277"/>
      <w:bookmarkStart w:id="46" w:name="_Toc510253683"/>
      <w:r w:rsidRPr="00AB66B5">
        <w:rPr>
          <w:rFonts w:asciiTheme="minorEastAsia" w:eastAsiaTheme="minorEastAsia" w:hAnsiTheme="minorEastAsia" w:hint="eastAsia"/>
          <w:color w:val="auto"/>
          <w:sz w:val="28"/>
          <w:szCs w:val="28"/>
          <w:lang w:eastAsia="zh-CN"/>
        </w:rPr>
        <w:t>九、保修期内、保修期外的</w:t>
      </w:r>
      <w:bookmarkEnd w:id="35"/>
      <w:bookmarkEnd w:id="36"/>
      <w:bookmarkEnd w:id="37"/>
      <w:bookmarkEnd w:id="38"/>
      <w:bookmarkEnd w:id="39"/>
      <w:bookmarkEnd w:id="40"/>
      <w:bookmarkEnd w:id="41"/>
      <w:bookmarkEnd w:id="42"/>
      <w:bookmarkEnd w:id="43"/>
      <w:bookmarkEnd w:id="44"/>
      <w:bookmarkEnd w:id="45"/>
      <w:bookmarkEnd w:id="46"/>
      <w:r w:rsidRPr="00AB66B5">
        <w:rPr>
          <w:rFonts w:asciiTheme="minorEastAsia" w:eastAsiaTheme="minorEastAsia" w:hAnsiTheme="minorEastAsia" w:hint="eastAsia"/>
          <w:color w:val="auto"/>
          <w:sz w:val="28"/>
          <w:szCs w:val="28"/>
          <w:lang w:eastAsia="zh-CN"/>
        </w:rPr>
        <w:t>售后服务方案及服务承诺</w:t>
      </w:r>
    </w:p>
    <w:p w:rsidR="00AB66B5" w:rsidRPr="00AB66B5" w:rsidRDefault="00AB66B5" w:rsidP="00AB66B5">
      <w:pPr>
        <w:shd w:val="clear" w:color="auto" w:fill="FFFFFF"/>
        <w:spacing w:line="360" w:lineRule="auto"/>
        <w:ind w:firstLineChars="200" w:firstLine="560"/>
        <w:contextualSpacing/>
        <w:rPr>
          <w:rFonts w:asciiTheme="minorEastAsia" w:eastAsiaTheme="minorEastAsia" w:hAnsiTheme="minorEastAsia"/>
          <w:bCs/>
          <w:sz w:val="28"/>
          <w:szCs w:val="28"/>
          <w:u w:val="single"/>
          <w:lang w:val="zh-CN"/>
        </w:rPr>
      </w:pPr>
      <w:r w:rsidRPr="00AB66B5">
        <w:rPr>
          <w:rFonts w:asciiTheme="minorEastAsia" w:eastAsiaTheme="minorEastAsia" w:hAnsiTheme="minorEastAsia" w:hint="eastAsia"/>
          <w:bCs/>
          <w:sz w:val="28"/>
          <w:szCs w:val="28"/>
          <w:u w:val="single"/>
        </w:rPr>
        <w:t>1.</w:t>
      </w:r>
      <w:r w:rsidRPr="00AB66B5">
        <w:rPr>
          <w:rFonts w:asciiTheme="minorEastAsia" w:eastAsiaTheme="minorEastAsia" w:hAnsiTheme="minorEastAsia" w:hint="eastAsia"/>
          <w:bCs/>
          <w:sz w:val="28"/>
          <w:szCs w:val="28"/>
          <w:u w:val="single"/>
          <w:lang w:val="zh-CN"/>
        </w:rPr>
        <w:t>每年进行免费巡检，质保期内所有设备免费保修或更换。保修期结束后，仍负责提供维修服务，只能收取成本费。1小时内解决问题。</w:t>
      </w:r>
    </w:p>
    <w:p w:rsidR="00AB66B5" w:rsidRPr="00AB66B5" w:rsidRDefault="00AB66B5" w:rsidP="00AB66B5">
      <w:pPr>
        <w:spacing w:line="360" w:lineRule="auto"/>
        <w:ind w:firstLineChars="200" w:firstLine="560"/>
        <w:rPr>
          <w:rFonts w:asciiTheme="minorEastAsia" w:eastAsiaTheme="minorEastAsia" w:hAnsiTheme="minorEastAsia"/>
          <w:bCs/>
          <w:sz w:val="28"/>
          <w:szCs w:val="28"/>
          <w:u w:val="single"/>
          <w:lang w:val="zh-CN"/>
        </w:rPr>
      </w:pPr>
      <w:r w:rsidRPr="00AB66B5">
        <w:rPr>
          <w:rFonts w:asciiTheme="minorEastAsia" w:eastAsiaTheme="minorEastAsia" w:hAnsiTheme="minorEastAsia" w:hint="eastAsia"/>
          <w:bCs/>
          <w:sz w:val="28"/>
          <w:szCs w:val="28"/>
          <w:u w:val="single"/>
          <w:lang w:val="zh-CN"/>
        </w:rPr>
        <w:t>2.保修期内提供24小时免费技术支持服务。自验收合格之日起，质保期内发生的相关一切费用由供应商承担，并且在保修范围内损坏而更换的部件质保期顺延。</w:t>
      </w:r>
    </w:p>
    <w:p w:rsidR="00AB66B5" w:rsidRPr="00AB66B5" w:rsidRDefault="00AB66B5" w:rsidP="00AB66B5">
      <w:pPr>
        <w:spacing w:line="360" w:lineRule="auto"/>
        <w:ind w:firstLineChars="200" w:firstLine="560"/>
        <w:rPr>
          <w:rFonts w:asciiTheme="minorEastAsia" w:eastAsiaTheme="minorEastAsia" w:hAnsiTheme="minorEastAsia"/>
          <w:sz w:val="28"/>
          <w:szCs w:val="28"/>
          <w:u w:val="single"/>
        </w:rPr>
      </w:pPr>
      <w:r w:rsidRPr="00AB66B5">
        <w:rPr>
          <w:rFonts w:asciiTheme="minorEastAsia" w:eastAsiaTheme="minorEastAsia" w:hAnsiTheme="minorEastAsia" w:hint="eastAsia"/>
          <w:bCs/>
          <w:sz w:val="28"/>
          <w:szCs w:val="28"/>
          <w:u w:val="single"/>
          <w:lang w:val="zh-CN"/>
        </w:rPr>
        <w:t>3.</w:t>
      </w:r>
      <w:r w:rsidRPr="00AB66B5">
        <w:rPr>
          <w:rFonts w:asciiTheme="minorEastAsia" w:eastAsiaTheme="minorEastAsia" w:hAnsiTheme="minorEastAsia" w:hint="eastAsia"/>
          <w:sz w:val="28"/>
          <w:szCs w:val="28"/>
          <w:u w:val="single"/>
        </w:rPr>
        <w:t>对所投产品在保修期内非人为因素产生的产品售后服务方案及承诺如下：</w:t>
      </w:r>
    </w:p>
    <w:p w:rsidR="00AB66B5" w:rsidRPr="00AB66B5" w:rsidRDefault="00AB66B5" w:rsidP="00AB66B5">
      <w:pPr>
        <w:spacing w:line="360" w:lineRule="auto"/>
        <w:ind w:firstLineChars="200" w:firstLine="560"/>
        <w:rPr>
          <w:rFonts w:asciiTheme="minorEastAsia" w:eastAsiaTheme="minorEastAsia" w:hAnsiTheme="minorEastAsia"/>
          <w:sz w:val="28"/>
          <w:szCs w:val="28"/>
          <w:u w:val="single"/>
        </w:rPr>
      </w:pPr>
      <w:r w:rsidRPr="00AB66B5">
        <w:rPr>
          <w:rFonts w:asciiTheme="minorEastAsia" w:eastAsiaTheme="minorEastAsia" w:hAnsiTheme="minorEastAsia" w:hint="eastAsia"/>
          <w:sz w:val="28"/>
          <w:szCs w:val="28"/>
          <w:u w:val="single"/>
        </w:rPr>
        <w:t>（1）对所投产品在保质期内非人为因素产生的产品质量问题，我公司将提供免费保修服务；超出保质期后，我公司根据业主的需求将继续提供后续的技术和售后服务，免收人工费，只根据市场价格收取材料费用。</w:t>
      </w:r>
    </w:p>
    <w:p w:rsidR="00AB66B5" w:rsidRPr="00AB66B5" w:rsidRDefault="00AB66B5" w:rsidP="00AB66B5">
      <w:pPr>
        <w:spacing w:line="360" w:lineRule="auto"/>
        <w:ind w:firstLineChars="200" w:firstLine="560"/>
        <w:rPr>
          <w:rFonts w:asciiTheme="minorEastAsia" w:eastAsiaTheme="minorEastAsia" w:hAnsiTheme="minorEastAsia"/>
          <w:sz w:val="28"/>
          <w:szCs w:val="28"/>
          <w:u w:val="single"/>
        </w:rPr>
      </w:pPr>
      <w:r w:rsidRPr="00AB66B5">
        <w:rPr>
          <w:rFonts w:asciiTheme="minorEastAsia" w:eastAsiaTheme="minorEastAsia" w:hAnsiTheme="minorEastAsia" w:hint="eastAsia"/>
          <w:sz w:val="28"/>
          <w:szCs w:val="28"/>
          <w:u w:val="single"/>
        </w:rPr>
        <w:t>（2）对所投产品在保质期内非人为因素产生的产品质量问题，经维修后仍不能正常和稳定工作的设备，我公司将包换同品牌同型号的新设备。</w:t>
      </w:r>
    </w:p>
    <w:p w:rsidR="00AB66B5" w:rsidRPr="00AB66B5" w:rsidRDefault="00AB66B5" w:rsidP="00AB66B5">
      <w:pPr>
        <w:spacing w:line="360" w:lineRule="auto"/>
        <w:ind w:firstLineChars="200" w:firstLine="560"/>
        <w:rPr>
          <w:rFonts w:asciiTheme="minorEastAsia" w:eastAsiaTheme="minorEastAsia" w:hAnsiTheme="minorEastAsia"/>
          <w:sz w:val="28"/>
          <w:szCs w:val="28"/>
          <w:u w:val="single"/>
        </w:rPr>
      </w:pPr>
      <w:r w:rsidRPr="00AB66B5">
        <w:rPr>
          <w:rFonts w:asciiTheme="minorEastAsia" w:eastAsiaTheme="minorEastAsia" w:hAnsiTheme="minorEastAsia" w:hint="eastAsia"/>
          <w:sz w:val="28"/>
          <w:szCs w:val="28"/>
          <w:u w:val="single"/>
        </w:rPr>
        <w:lastRenderedPageBreak/>
        <w:t>（3）对所投产品在保质期内非人为因素产生的产品质量问题，经维修后仍不能正常和稳定工作的设备，业主决定不再购买该设备情况下，我公司将包退设备。</w:t>
      </w:r>
    </w:p>
    <w:p w:rsidR="00AB66B5" w:rsidRPr="00AB66B5" w:rsidRDefault="00AB66B5" w:rsidP="00AB66B5">
      <w:pPr>
        <w:spacing w:line="360" w:lineRule="auto"/>
        <w:ind w:firstLineChars="200" w:firstLine="560"/>
        <w:rPr>
          <w:rFonts w:asciiTheme="minorEastAsia" w:eastAsiaTheme="minorEastAsia" w:hAnsiTheme="minorEastAsia"/>
          <w:sz w:val="28"/>
          <w:szCs w:val="28"/>
          <w:u w:val="single"/>
        </w:rPr>
      </w:pPr>
      <w:r w:rsidRPr="00AB66B5">
        <w:rPr>
          <w:rFonts w:asciiTheme="minorEastAsia" w:eastAsiaTheme="minorEastAsia" w:hAnsiTheme="minorEastAsia" w:hint="eastAsia"/>
          <w:sz w:val="28"/>
          <w:szCs w:val="28"/>
          <w:u w:val="single"/>
        </w:rPr>
        <w:t>4. 对所投产品在保修期外非人为因素产生的产品售后服务方案及承诺如下：</w:t>
      </w:r>
    </w:p>
    <w:p w:rsidR="00AB66B5" w:rsidRPr="00AB66B5" w:rsidRDefault="00AB66B5" w:rsidP="00AB66B5">
      <w:pPr>
        <w:spacing w:line="360" w:lineRule="auto"/>
        <w:ind w:firstLineChars="150" w:firstLine="420"/>
        <w:rPr>
          <w:rFonts w:asciiTheme="minorEastAsia" w:eastAsiaTheme="minorEastAsia" w:hAnsiTheme="minorEastAsia"/>
          <w:sz w:val="28"/>
          <w:szCs w:val="28"/>
          <w:u w:val="single"/>
        </w:rPr>
      </w:pPr>
      <w:r w:rsidRPr="00AB66B5">
        <w:rPr>
          <w:rFonts w:asciiTheme="minorEastAsia" w:eastAsiaTheme="minorEastAsia" w:hAnsiTheme="minorEastAsia" w:hint="eastAsia"/>
          <w:sz w:val="28"/>
          <w:szCs w:val="28"/>
          <w:u w:val="single"/>
        </w:rPr>
        <w:t>质保期过后的售后服务计划及收费明细：质保期内免费上门维修。到期后只收取配件备品成本费免收服务费，保修期从验收合格之日起计算。在免费保修期内，同一质量问题连续两次维修仍无法正常使用，予以更换同品牌、同型号的全新产品。定期回访维护保养：售后在设备调试完毕，开始正常运行后每2 个月内电话回访一次，每季度,我公司会派专门的维护人员上门进行定期检查,维护及时了解采购人意见和建议，以促进我公司售后服务工作进一步完善；保修期内，如果发现所提供的产品存在缺陷，本公司负责免费修理或更换有缺陷的设备。由此产生的相应费用都由本公司承担。保修期后，我方继续提供相应维护服务，仅收取成本费。</w:t>
      </w:r>
      <w:bookmarkStart w:id="47" w:name="_Toc400450038"/>
      <w:bookmarkStart w:id="48" w:name="_Toc411311998"/>
      <w:bookmarkStart w:id="49" w:name="_Toc398484154"/>
      <w:bookmarkStart w:id="50" w:name="_Toc470508719"/>
      <w:bookmarkStart w:id="51" w:name="_Toc409621638"/>
      <w:bookmarkStart w:id="52" w:name="_Toc396836418"/>
      <w:bookmarkStart w:id="53" w:name="_Toc469231117"/>
      <w:bookmarkStart w:id="54" w:name="_Toc26808"/>
      <w:bookmarkStart w:id="55" w:name="_Toc487126021"/>
      <w:bookmarkStart w:id="56" w:name="_Toc488134767"/>
      <w:bookmarkStart w:id="57" w:name="_Toc488914661"/>
      <w:bookmarkStart w:id="58" w:name="_Toc491967863"/>
      <w:bookmarkStart w:id="59" w:name="_Toc498767047"/>
      <w:bookmarkStart w:id="60" w:name="_Toc508097278"/>
    </w:p>
    <w:p w:rsidR="00AB66B5" w:rsidRPr="00AB66B5" w:rsidRDefault="00AB66B5" w:rsidP="00AB66B5">
      <w:pPr>
        <w:pStyle w:val="2"/>
        <w:keepLines w:val="0"/>
        <w:numPr>
          <w:ilvl w:val="1"/>
          <w:numId w:val="0"/>
        </w:numPr>
        <w:tabs>
          <w:tab w:val="num" w:pos="576"/>
        </w:tabs>
        <w:suppressAutoHyphens/>
        <w:spacing w:before="240" w:after="60" w:line="360" w:lineRule="auto"/>
        <w:ind w:left="576" w:hanging="576"/>
        <w:rPr>
          <w:rFonts w:asciiTheme="minorEastAsia" w:eastAsiaTheme="minorEastAsia" w:hAnsiTheme="minorEastAsia"/>
          <w:i/>
          <w:color w:val="auto"/>
          <w:sz w:val="28"/>
          <w:szCs w:val="28"/>
          <w:lang w:eastAsia="zh-CN"/>
        </w:rPr>
      </w:pPr>
      <w:bookmarkStart w:id="61" w:name="_Toc510253685"/>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AB66B5">
        <w:rPr>
          <w:rFonts w:asciiTheme="minorEastAsia" w:eastAsiaTheme="minorEastAsia" w:hAnsiTheme="minorEastAsia" w:hint="eastAsia"/>
          <w:color w:val="auto"/>
          <w:sz w:val="28"/>
          <w:szCs w:val="28"/>
          <w:lang w:eastAsia="zh-CN"/>
        </w:rPr>
        <w:t>十、备品备件供应情况及</w:t>
      </w:r>
      <w:bookmarkEnd w:id="61"/>
      <w:r w:rsidRPr="00AB66B5">
        <w:rPr>
          <w:rFonts w:asciiTheme="minorEastAsia" w:eastAsiaTheme="minorEastAsia" w:hAnsiTheme="minorEastAsia" w:hint="eastAsia"/>
          <w:color w:val="auto"/>
          <w:sz w:val="28"/>
          <w:szCs w:val="28"/>
          <w:lang w:eastAsia="zh-CN"/>
        </w:rPr>
        <w:t>更换承诺</w:t>
      </w:r>
    </w:p>
    <w:p w:rsidR="00AB66B5" w:rsidRPr="00AB66B5" w:rsidRDefault="00AB66B5" w:rsidP="00AB66B5">
      <w:pPr>
        <w:spacing w:line="360" w:lineRule="auto"/>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t>我公司承诺：设备损坏返修期间，我公司提供相应设备的备机以保证系统的正常使用。</w:t>
      </w:r>
    </w:p>
    <w:p w:rsidR="00AB66B5" w:rsidRPr="00AB66B5" w:rsidRDefault="00AB66B5" w:rsidP="00AB66B5">
      <w:pPr>
        <w:spacing w:line="360" w:lineRule="auto"/>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t>我公司保证：提供额外的与投标所投产品同规格型号品牌主要设备及易损件做备品备件。</w:t>
      </w:r>
    </w:p>
    <w:p w:rsidR="00AB66B5" w:rsidRPr="00AB66B5" w:rsidRDefault="00AB66B5" w:rsidP="00AB66B5">
      <w:pPr>
        <w:spacing w:line="360" w:lineRule="auto"/>
        <w:rPr>
          <w:rFonts w:asciiTheme="minorEastAsia" w:eastAsiaTheme="minorEastAsia" w:hAnsiTheme="minorEastAsia" w:cs="宋体"/>
          <w:b/>
          <w:sz w:val="28"/>
          <w:szCs w:val="28"/>
        </w:rPr>
      </w:pPr>
      <w:bookmarkStart w:id="62" w:name="_Toc498767048"/>
      <w:bookmarkStart w:id="63" w:name="_Toc508097279"/>
      <w:r w:rsidRPr="00AB66B5">
        <w:rPr>
          <w:rFonts w:asciiTheme="minorEastAsia" w:eastAsiaTheme="minorEastAsia" w:hAnsiTheme="minorEastAsia" w:hint="eastAsia"/>
          <w:b/>
          <w:sz w:val="28"/>
          <w:szCs w:val="28"/>
        </w:rPr>
        <w:t>十一、</w:t>
      </w:r>
      <w:r w:rsidRPr="00AB66B5">
        <w:rPr>
          <w:rFonts w:asciiTheme="minorEastAsia" w:eastAsiaTheme="minorEastAsia" w:hAnsiTheme="minorEastAsia" w:cs="宋体" w:hint="eastAsia"/>
          <w:b/>
          <w:sz w:val="28"/>
          <w:szCs w:val="28"/>
        </w:rPr>
        <w:t>应急服务需求时的实施方案和承诺</w:t>
      </w:r>
    </w:p>
    <w:p w:rsidR="00AB66B5" w:rsidRPr="00AB66B5" w:rsidRDefault="00AB66B5" w:rsidP="00AB66B5">
      <w:pPr>
        <w:spacing w:line="360" w:lineRule="auto"/>
        <w:rPr>
          <w:rFonts w:asciiTheme="minorEastAsia" w:eastAsiaTheme="minorEastAsia" w:hAnsiTheme="minorEastAsia"/>
          <w:b/>
          <w:sz w:val="28"/>
          <w:szCs w:val="28"/>
        </w:rPr>
      </w:pPr>
      <w:r w:rsidRPr="00AB66B5">
        <w:rPr>
          <w:rFonts w:asciiTheme="minorEastAsia" w:eastAsiaTheme="minorEastAsia" w:hAnsiTheme="minorEastAsia" w:hint="eastAsia"/>
          <w:sz w:val="28"/>
          <w:szCs w:val="28"/>
        </w:rPr>
        <w:t xml:space="preserve">    </w:t>
      </w:r>
      <w:r w:rsidRPr="00AB66B5">
        <w:rPr>
          <w:rFonts w:asciiTheme="minorEastAsia" w:eastAsiaTheme="minorEastAsia" w:hAnsiTheme="minorEastAsia" w:hint="eastAsia"/>
          <w:b/>
          <w:sz w:val="28"/>
          <w:szCs w:val="28"/>
        </w:rPr>
        <w:t>1.应急服务实施方案</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lastRenderedPageBreak/>
        <w:t xml:space="preserve">    （1）专门机构和人员</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落实网络安全应急工作责任制，把责任落实到具体部门、具体岗位和个人，并建立健全应急工作机制。</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(2)加强技术支撑队伍建设</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加强技术支撑队伍建设，做好事件的监测预警、预防防护、应急处置、应急技术支援工作。</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（3）加大应急基础平台建设</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加强网络安全应急基础平台和管理平台建设，做到早发现、早预警、早响应，提高应急处置能力。</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（4）技术研发和产业促进</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我公司会加强防范技术研究，不断改进技术装备，为应急响应工作提供技术支撑。重点支持监测预警、预防防护、处置救援、应急服务 等方向。</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（5）应急小组负责人及响应</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负责人：安向龙      电话：15537446559</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我公司承诺：建设项目出现紧急情况时，我公司将立即做出响应，积极配合单位做好应急服务。</w:t>
      </w:r>
    </w:p>
    <w:p w:rsidR="00AB66B5" w:rsidRPr="00AB66B5" w:rsidRDefault="00AB66B5" w:rsidP="00AB66B5">
      <w:pPr>
        <w:spacing w:line="360" w:lineRule="auto"/>
        <w:rPr>
          <w:rFonts w:asciiTheme="minorEastAsia" w:eastAsiaTheme="minorEastAsia" w:hAnsiTheme="minorEastAsia"/>
          <w:b/>
          <w:sz w:val="28"/>
          <w:szCs w:val="28"/>
        </w:rPr>
      </w:pPr>
      <w:r w:rsidRPr="00AB66B5">
        <w:rPr>
          <w:rFonts w:asciiTheme="minorEastAsia" w:eastAsiaTheme="minorEastAsia" w:hAnsiTheme="minorEastAsia" w:hint="eastAsia"/>
          <w:sz w:val="28"/>
          <w:szCs w:val="28"/>
        </w:rPr>
        <w:t xml:space="preserve">   </w:t>
      </w:r>
      <w:r w:rsidRPr="00AB66B5">
        <w:rPr>
          <w:rFonts w:asciiTheme="minorEastAsia" w:eastAsiaTheme="minorEastAsia" w:hAnsiTheme="minorEastAsia" w:hint="eastAsia"/>
          <w:b/>
          <w:sz w:val="28"/>
          <w:szCs w:val="28"/>
        </w:rPr>
        <w:t>2. 应急服务需求承诺</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 xml:space="preserve">    我公司承诺如我公司中标我公司会安排专人服务于学校，如果发生紧急情况将立刻到达现场实施应急措施，使设备正常使用。</w:t>
      </w:r>
    </w:p>
    <w:p w:rsidR="00AB66B5" w:rsidRPr="00AB66B5" w:rsidRDefault="00AB66B5" w:rsidP="00AB66B5">
      <w:pPr>
        <w:spacing w:line="360" w:lineRule="auto"/>
        <w:rPr>
          <w:rFonts w:asciiTheme="minorEastAsia" w:eastAsiaTheme="minorEastAsia" w:hAnsiTheme="minorEastAsia"/>
          <w:b/>
          <w:sz w:val="28"/>
          <w:szCs w:val="28"/>
        </w:rPr>
      </w:pPr>
      <w:r w:rsidRPr="00AB66B5">
        <w:rPr>
          <w:rFonts w:asciiTheme="minorEastAsia" w:eastAsiaTheme="minorEastAsia" w:hAnsiTheme="minorEastAsia" w:hint="eastAsia"/>
          <w:sz w:val="28"/>
          <w:szCs w:val="28"/>
        </w:rPr>
        <w:t xml:space="preserve">   </w:t>
      </w:r>
      <w:r w:rsidRPr="00AB66B5">
        <w:rPr>
          <w:rFonts w:asciiTheme="minorEastAsia" w:eastAsiaTheme="minorEastAsia" w:hAnsiTheme="minorEastAsia" w:hint="eastAsia"/>
          <w:b/>
          <w:sz w:val="28"/>
          <w:szCs w:val="28"/>
        </w:rPr>
        <w:t>3.故障等级分类</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A 类：监控系统瘫痪，大部分视频图像出现黑屏，录像停止；</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lastRenderedPageBreak/>
        <w:t>B 类：视频监控系统中出现设备故障，影响个别视频图像的调看；</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C 类：不影响整个视频系统正常使用的其它问题等。</w:t>
      </w:r>
    </w:p>
    <w:p w:rsidR="00AB66B5" w:rsidRPr="00AB66B5" w:rsidRDefault="00AB66B5" w:rsidP="00AB66B5">
      <w:pPr>
        <w:spacing w:line="360" w:lineRule="auto"/>
        <w:rPr>
          <w:rFonts w:asciiTheme="minorEastAsia" w:eastAsiaTheme="minorEastAsia" w:hAnsiTheme="minorEastAsia"/>
          <w:b/>
          <w:sz w:val="28"/>
          <w:szCs w:val="28"/>
        </w:rPr>
      </w:pPr>
      <w:r w:rsidRPr="00AB66B5">
        <w:rPr>
          <w:rFonts w:asciiTheme="minorEastAsia" w:eastAsiaTheme="minorEastAsia" w:hAnsiTheme="minorEastAsia" w:hint="eastAsia"/>
          <w:sz w:val="28"/>
          <w:szCs w:val="28"/>
        </w:rPr>
        <w:t xml:space="preserve">   </w:t>
      </w:r>
      <w:r w:rsidRPr="00AB66B5">
        <w:rPr>
          <w:rFonts w:asciiTheme="minorEastAsia" w:eastAsiaTheme="minorEastAsia" w:hAnsiTheme="minorEastAsia" w:hint="eastAsia"/>
          <w:b/>
          <w:sz w:val="28"/>
          <w:szCs w:val="28"/>
        </w:rPr>
        <w:t>4.故障处置措施</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A级故障等级：应上报应急工作领导小组，由应急工作领导小组判断故障原因，现场解决问题。</w:t>
      </w:r>
      <w:r w:rsidRPr="00AB66B5">
        <w:rPr>
          <w:rFonts w:asciiTheme="minorEastAsia" w:eastAsiaTheme="minorEastAsia" w:hAnsiTheme="minorEastAsia"/>
          <w:sz w:val="28"/>
          <w:szCs w:val="28"/>
        </w:rPr>
        <w:t xml:space="preserve"> </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B级故障等级：值班人员须立即报机电维修人员，现场判断故障原因，并现场处理。</w:t>
      </w:r>
    </w:p>
    <w:p w:rsidR="00AB66B5" w:rsidRPr="00AB66B5" w:rsidRDefault="00AB66B5" w:rsidP="00AB66B5">
      <w:pPr>
        <w:spacing w:line="360" w:lineRule="auto"/>
        <w:ind w:firstLineChars="200" w:firstLine="560"/>
        <w:rPr>
          <w:rFonts w:asciiTheme="minorEastAsia" w:eastAsiaTheme="minorEastAsia" w:hAnsiTheme="minorEastAsia"/>
          <w:sz w:val="28"/>
          <w:szCs w:val="28"/>
        </w:rPr>
      </w:pPr>
      <w:r w:rsidRPr="00AB66B5">
        <w:rPr>
          <w:rFonts w:asciiTheme="minorEastAsia" w:eastAsiaTheme="minorEastAsia" w:hAnsiTheme="minorEastAsia" w:hint="eastAsia"/>
          <w:sz w:val="28"/>
          <w:szCs w:val="28"/>
        </w:rPr>
        <w:t>C级故障等级：值班人员可自行现场进行故障处理，并在故障处理后，将故障原因及处理方案上报应急工作领导小组。</w:t>
      </w:r>
    </w:p>
    <w:p w:rsidR="00AB66B5" w:rsidRPr="00AB66B5" w:rsidRDefault="00AB66B5" w:rsidP="00AB66B5">
      <w:pPr>
        <w:pStyle w:val="2"/>
        <w:keepLines w:val="0"/>
        <w:numPr>
          <w:ilvl w:val="1"/>
          <w:numId w:val="0"/>
        </w:numPr>
        <w:tabs>
          <w:tab w:val="num" w:pos="576"/>
        </w:tabs>
        <w:suppressAutoHyphens/>
        <w:spacing w:before="240" w:after="60" w:line="360" w:lineRule="auto"/>
        <w:ind w:left="576" w:hanging="576"/>
        <w:rPr>
          <w:rFonts w:asciiTheme="minorEastAsia" w:eastAsiaTheme="minorEastAsia" w:hAnsiTheme="minorEastAsia"/>
          <w:i/>
          <w:color w:val="auto"/>
          <w:sz w:val="28"/>
          <w:szCs w:val="28"/>
          <w:lang w:eastAsia="zh-CN"/>
        </w:rPr>
      </w:pPr>
      <w:bookmarkStart w:id="64" w:name="_Toc510253686"/>
      <w:bookmarkEnd w:id="62"/>
      <w:bookmarkEnd w:id="63"/>
      <w:r w:rsidRPr="00AB66B5">
        <w:rPr>
          <w:rFonts w:asciiTheme="minorEastAsia" w:eastAsiaTheme="minorEastAsia" w:hAnsiTheme="minorEastAsia" w:hint="eastAsia"/>
          <w:color w:val="auto"/>
          <w:sz w:val="28"/>
          <w:szCs w:val="28"/>
          <w:lang w:eastAsia="zh-CN"/>
        </w:rPr>
        <w:t>十二、商务条款响应</w:t>
      </w:r>
      <w:bookmarkEnd w:id="64"/>
    </w:p>
    <w:p w:rsidR="00AB66B5" w:rsidRPr="00AB66B5" w:rsidRDefault="00AB66B5" w:rsidP="00AB66B5">
      <w:pPr>
        <w:wordWrap w:val="0"/>
        <w:topLinePunct/>
        <w:snapToGrid w:val="0"/>
        <w:spacing w:line="360" w:lineRule="auto"/>
        <w:ind w:firstLineChars="200" w:firstLine="560"/>
        <w:rPr>
          <w:rFonts w:asciiTheme="minorEastAsia" w:eastAsiaTheme="minorEastAsia" w:hAnsiTheme="minorEastAsia" w:cs="宋体"/>
          <w:sz w:val="28"/>
          <w:szCs w:val="28"/>
          <w:u w:val="single"/>
          <w:lang w:val="zh-CN"/>
        </w:rPr>
      </w:pPr>
      <w:r w:rsidRPr="00AB66B5">
        <w:rPr>
          <w:rFonts w:asciiTheme="minorEastAsia" w:eastAsiaTheme="minorEastAsia" w:hAnsiTheme="minorEastAsia" w:cs="宋体" w:hint="eastAsia"/>
          <w:sz w:val="28"/>
          <w:szCs w:val="28"/>
          <w:lang w:val="zh-CN"/>
        </w:rPr>
        <w:t>（1）</w:t>
      </w:r>
      <w:r w:rsidRPr="00AB66B5">
        <w:rPr>
          <w:rFonts w:asciiTheme="minorEastAsia" w:eastAsiaTheme="minorEastAsia" w:hAnsiTheme="minorEastAsia" w:cs="宋体" w:hint="eastAsia"/>
          <w:sz w:val="28"/>
          <w:szCs w:val="28"/>
          <w:u w:val="single"/>
          <w:lang w:val="zh-CN"/>
        </w:rPr>
        <w:t>所投产品符合国家质量检测标准和本招标文件规定标准的全新正品现货。</w:t>
      </w:r>
    </w:p>
    <w:p w:rsidR="00AB66B5" w:rsidRPr="00AB66B5" w:rsidRDefault="00AB66B5" w:rsidP="00AB66B5">
      <w:pPr>
        <w:wordWrap w:val="0"/>
        <w:spacing w:line="360" w:lineRule="auto"/>
        <w:ind w:firstLineChars="200" w:firstLine="560"/>
        <w:contextualSpacing/>
        <w:rPr>
          <w:rFonts w:asciiTheme="minorEastAsia" w:eastAsiaTheme="minorEastAsia" w:hAnsiTheme="minorEastAsia" w:cs="宋体"/>
          <w:sz w:val="28"/>
          <w:szCs w:val="28"/>
          <w:u w:val="single"/>
        </w:rPr>
      </w:pPr>
      <w:r w:rsidRPr="00AB66B5">
        <w:rPr>
          <w:rFonts w:asciiTheme="minorEastAsia" w:eastAsiaTheme="minorEastAsia" w:hAnsiTheme="minorEastAsia" w:cs="宋体" w:hint="eastAsia"/>
          <w:sz w:val="28"/>
          <w:szCs w:val="28"/>
          <w:lang w:val="zh-CN"/>
        </w:rPr>
        <w:t>(2)</w:t>
      </w:r>
      <w:r w:rsidRPr="00AB66B5">
        <w:rPr>
          <w:rFonts w:asciiTheme="minorEastAsia" w:eastAsiaTheme="minorEastAsia" w:hAnsiTheme="minorEastAsia" w:cs="宋体" w:hint="eastAsia"/>
          <w:sz w:val="28"/>
          <w:szCs w:val="28"/>
        </w:rPr>
        <w:t xml:space="preserve"> </w:t>
      </w:r>
      <w:r w:rsidRPr="00AB66B5">
        <w:rPr>
          <w:rFonts w:asciiTheme="minorEastAsia" w:eastAsiaTheme="minorEastAsia" w:hAnsiTheme="minorEastAsia" w:cs="宋体" w:hint="eastAsia"/>
          <w:sz w:val="28"/>
          <w:szCs w:val="28"/>
          <w:u w:val="single"/>
        </w:rPr>
        <w:t>我公司承诺学校现有4台服务器，4台存储服务器，一台核心交换机和2台大型汇聚交换机，614台数码摄像机。监控室内有大型显示屏，我公司所投产品能够与学校原设备进行统一构建。</w:t>
      </w:r>
    </w:p>
    <w:p w:rsidR="00AB66B5" w:rsidRPr="00AB66B5" w:rsidRDefault="00AB66B5" w:rsidP="00AB66B5">
      <w:pPr>
        <w:wordWrap w:val="0"/>
        <w:spacing w:line="360" w:lineRule="auto"/>
        <w:contextualSpacing/>
        <w:rPr>
          <w:rFonts w:asciiTheme="minorEastAsia" w:eastAsiaTheme="minorEastAsia" w:hAnsiTheme="minorEastAsia" w:cs="宋体"/>
          <w:sz w:val="28"/>
          <w:szCs w:val="28"/>
          <w:u w:val="single"/>
        </w:rPr>
      </w:pPr>
      <w:r w:rsidRPr="00AB66B5">
        <w:rPr>
          <w:rFonts w:asciiTheme="minorEastAsia" w:eastAsiaTheme="minorEastAsia" w:hAnsiTheme="minorEastAsia" w:cs="宋体" w:hint="eastAsia"/>
          <w:sz w:val="28"/>
          <w:szCs w:val="28"/>
        </w:rPr>
        <w:t xml:space="preserve">   （3）</w:t>
      </w:r>
      <w:r w:rsidRPr="00AB66B5">
        <w:rPr>
          <w:rFonts w:asciiTheme="minorEastAsia" w:eastAsiaTheme="minorEastAsia" w:hAnsiTheme="minorEastAsia" w:cs="宋体" w:hint="eastAsia"/>
          <w:sz w:val="28"/>
          <w:szCs w:val="28"/>
          <w:u w:val="single"/>
        </w:rPr>
        <w:t>我公司承诺本次项目所建监控点及配套存储设备能够无缝对接到学校原有监控中心平台，实现新增监控设备与原有监控设备在一个管理系统，一个（套）平台软件下统一管理，统一显示，并且不接受新建系统。</w:t>
      </w:r>
    </w:p>
    <w:p w:rsidR="00AB66B5" w:rsidRPr="00AB66B5" w:rsidRDefault="00AB66B5" w:rsidP="00AB66B5">
      <w:pPr>
        <w:wordWrap w:val="0"/>
        <w:spacing w:line="360" w:lineRule="auto"/>
        <w:contextualSpacing/>
        <w:rPr>
          <w:rFonts w:asciiTheme="minorEastAsia" w:eastAsiaTheme="minorEastAsia" w:hAnsiTheme="minorEastAsia" w:cs="宋体"/>
          <w:sz w:val="28"/>
          <w:szCs w:val="28"/>
          <w:u w:val="single"/>
        </w:rPr>
      </w:pPr>
      <w:r w:rsidRPr="00AB66B5">
        <w:rPr>
          <w:rFonts w:asciiTheme="minorEastAsia" w:eastAsiaTheme="minorEastAsia" w:hAnsiTheme="minorEastAsia" w:hint="eastAsia"/>
          <w:sz w:val="28"/>
          <w:szCs w:val="28"/>
        </w:rPr>
        <w:t xml:space="preserve">   （4）</w:t>
      </w:r>
      <w:r w:rsidRPr="00AB66B5">
        <w:rPr>
          <w:rFonts w:asciiTheme="minorEastAsia" w:eastAsiaTheme="minorEastAsia" w:hAnsiTheme="minorEastAsia" w:hint="eastAsia"/>
          <w:sz w:val="28"/>
          <w:szCs w:val="28"/>
          <w:u w:val="single"/>
        </w:rPr>
        <w:t>验收标准：</w:t>
      </w:r>
      <w:r w:rsidRPr="00AB66B5">
        <w:rPr>
          <w:rFonts w:asciiTheme="minorEastAsia" w:eastAsiaTheme="minorEastAsia" w:hAnsiTheme="minorEastAsia" w:cs="宋体" w:hint="eastAsia"/>
          <w:sz w:val="28"/>
          <w:szCs w:val="28"/>
          <w:u w:val="single"/>
        </w:rPr>
        <w:t>1.由采购人成立验收小组,按照采购合同的约定对中标人履约情况进行验收。产品安装调试完成，试运行和测试合</w:t>
      </w:r>
      <w:r w:rsidRPr="00AB66B5">
        <w:rPr>
          <w:rFonts w:asciiTheme="minorEastAsia" w:eastAsiaTheme="minorEastAsia" w:hAnsiTheme="minorEastAsia" w:cs="宋体" w:hint="eastAsia"/>
          <w:sz w:val="28"/>
          <w:szCs w:val="28"/>
          <w:u w:val="single"/>
        </w:rPr>
        <w:lastRenderedPageBreak/>
        <w:t>格，符合验收条件，由供应商提出验收审请，并向验收小组提供测试运行报告。验收时,按照采购合同的约定对每一项技术、服务、安全标准的履约情况进行确认。验收结束后,出具验收报告,列明各项标准的验收情况及项目总体评价,由验收双方共同签署。</w:t>
      </w:r>
    </w:p>
    <w:p w:rsidR="00AB66B5" w:rsidRPr="00AB66B5" w:rsidRDefault="00AB66B5" w:rsidP="00AB66B5">
      <w:pPr>
        <w:wordWrap w:val="0"/>
        <w:spacing w:line="360" w:lineRule="auto"/>
        <w:ind w:firstLineChars="200" w:firstLine="560"/>
        <w:contextualSpacing/>
        <w:rPr>
          <w:rFonts w:asciiTheme="minorEastAsia" w:eastAsiaTheme="minorEastAsia" w:hAnsiTheme="minorEastAsia" w:cs="宋体"/>
          <w:sz w:val="28"/>
          <w:szCs w:val="28"/>
          <w:u w:val="single"/>
        </w:rPr>
      </w:pPr>
      <w:r w:rsidRPr="00AB66B5">
        <w:rPr>
          <w:rFonts w:asciiTheme="minorEastAsia" w:eastAsiaTheme="minorEastAsia" w:hAnsiTheme="minorEastAsia" w:cs="宋体" w:hint="eastAsia"/>
          <w:sz w:val="28"/>
          <w:szCs w:val="28"/>
          <w:u w:val="single"/>
        </w:rPr>
        <w:t>2.按照招标文件要求、投标文件响应和承诺验收。</w:t>
      </w:r>
    </w:p>
    <w:p w:rsidR="00AB66B5" w:rsidRPr="00AB66B5" w:rsidRDefault="00AB66B5" w:rsidP="00AB66B5">
      <w:pPr>
        <w:wordWrap w:val="0"/>
        <w:spacing w:line="360" w:lineRule="auto"/>
        <w:ind w:firstLineChars="200" w:firstLine="560"/>
        <w:contextualSpacing/>
        <w:rPr>
          <w:rFonts w:asciiTheme="minorEastAsia" w:eastAsiaTheme="minorEastAsia" w:hAnsiTheme="minorEastAsia" w:cs="宋体"/>
          <w:sz w:val="28"/>
          <w:szCs w:val="28"/>
          <w:u w:val="single"/>
        </w:rPr>
      </w:pPr>
      <w:r w:rsidRPr="00AB66B5">
        <w:rPr>
          <w:rFonts w:asciiTheme="minorEastAsia" w:eastAsiaTheme="minorEastAsia" w:hAnsiTheme="minorEastAsia" w:cs="宋体" w:hint="eastAsia"/>
          <w:sz w:val="28"/>
          <w:szCs w:val="28"/>
          <w:u w:val="single"/>
        </w:rPr>
        <w:t>3.按照国家相关标准、行业标准、地方标准或者其他标准、规范验收（与采购标的执行标准一致）。</w:t>
      </w:r>
    </w:p>
    <w:p w:rsidR="00AB66B5" w:rsidRPr="00AB66B5" w:rsidRDefault="00AB66B5" w:rsidP="00AB66B5">
      <w:pPr>
        <w:shd w:val="clear" w:color="auto" w:fill="FFFFFF"/>
        <w:spacing w:line="360" w:lineRule="auto"/>
        <w:contextualSpacing/>
        <w:rPr>
          <w:rFonts w:asciiTheme="minorEastAsia" w:eastAsiaTheme="minorEastAsia" w:hAnsiTheme="minorEastAsia"/>
          <w:bCs/>
          <w:sz w:val="28"/>
          <w:szCs w:val="28"/>
          <w:u w:val="single"/>
          <w:lang w:val="zh-CN"/>
        </w:rPr>
      </w:pPr>
      <w:r w:rsidRPr="00AB66B5">
        <w:rPr>
          <w:rFonts w:asciiTheme="minorEastAsia" w:eastAsiaTheme="minorEastAsia" w:hAnsiTheme="minorEastAsia" w:hint="eastAsia"/>
          <w:bCs/>
          <w:sz w:val="28"/>
          <w:szCs w:val="28"/>
          <w:lang w:val="zh-CN"/>
        </w:rPr>
        <w:t xml:space="preserve">  （5）</w:t>
      </w:r>
      <w:r w:rsidRPr="00AB66B5">
        <w:rPr>
          <w:rFonts w:asciiTheme="minorEastAsia" w:eastAsiaTheme="minorEastAsia" w:hAnsiTheme="minorEastAsia" w:hint="eastAsia"/>
          <w:bCs/>
          <w:sz w:val="28"/>
          <w:szCs w:val="28"/>
          <w:u w:val="single"/>
          <w:lang w:val="zh-CN"/>
        </w:rPr>
        <w:t>我公司承诺如我公司中标我公司安排专人送货至采购人指定地点，并指导安装调试。</w:t>
      </w:r>
    </w:p>
    <w:p w:rsidR="00AB66B5" w:rsidRPr="00AB66B5" w:rsidRDefault="00AB66B5" w:rsidP="00AB66B5">
      <w:pPr>
        <w:shd w:val="clear" w:color="auto" w:fill="FFFFFF"/>
        <w:spacing w:line="360" w:lineRule="auto"/>
        <w:contextualSpacing/>
        <w:rPr>
          <w:rFonts w:asciiTheme="minorEastAsia" w:eastAsiaTheme="minorEastAsia" w:hAnsiTheme="minorEastAsia" w:cs="宋体"/>
          <w:sz w:val="28"/>
          <w:szCs w:val="28"/>
          <w:u w:val="single"/>
        </w:rPr>
      </w:pPr>
      <w:r w:rsidRPr="00AB66B5">
        <w:rPr>
          <w:rFonts w:asciiTheme="minorEastAsia" w:eastAsiaTheme="minorEastAsia" w:hAnsiTheme="minorEastAsia" w:hint="eastAsia"/>
          <w:sz w:val="28"/>
          <w:szCs w:val="28"/>
        </w:rPr>
        <w:t xml:space="preserve">  （6）</w:t>
      </w:r>
      <w:r w:rsidRPr="00AB66B5">
        <w:rPr>
          <w:rFonts w:asciiTheme="minorEastAsia" w:eastAsiaTheme="minorEastAsia" w:hAnsiTheme="minorEastAsia" w:hint="eastAsia"/>
          <w:sz w:val="28"/>
          <w:szCs w:val="28"/>
          <w:u w:val="single"/>
        </w:rPr>
        <w:t>我公司</w:t>
      </w:r>
      <w:r w:rsidRPr="00AB66B5">
        <w:rPr>
          <w:rFonts w:asciiTheme="minorEastAsia" w:eastAsiaTheme="minorEastAsia" w:hAnsiTheme="minorEastAsia" w:cs="宋体" w:hint="eastAsia"/>
          <w:sz w:val="28"/>
          <w:szCs w:val="28"/>
          <w:u w:val="single"/>
        </w:rPr>
        <w:t>保证所提供的服务没有侵犯任何第三方的知识产权、技术秘密等合法权利。</w:t>
      </w:r>
    </w:p>
    <w:p w:rsidR="00AB66B5" w:rsidRPr="00AB66B5" w:rsidRDefault="00AB66B5" w:rsidP="00AB66B5">
      <w:pPr>
        <w:pStyle w:val="af3"/>
        <w:spacing w:line="360" w:lineRule="auto"/>
        <w:ind w:firstLine="0"/>
        <w:rPr>
          <w:rFonts w:asciiTheme="minorEastAsia" w:eastAsiaTheme="minorEastAsia" w:hAnsiTheme="minorEastAsia"/>
          <w:bCs/>
          <w:kern w:val="0"/>
          <w:sz w:val="28"/>
          <w:szCs w:val="28"/>
          <w:u w:val="single"/>
          <w:lang w:val="zh-CN"/>
        </w:rPr>
      </w:pPr>
      <w:r w:rsidRPr="00AB66B5">
        <w:rPr>
          <w:rFonts w:asciiTheme="minorEastAsia" w:eastAsiaTheme="minorEastAsia" w:hAnsiTheme="minorEastAsia" w:hint="eastAsia"/>
          <w:sz w:val="28"/>
          <w:szCs w:val="28"/>
        </w:rPr>
        <w:t xml:space="preserve">  （7）</w:t>
      </w:r>
      <w:r w:rsidRPr="00AB66B5">
        <w:rPr>
          <w:rFonts w:asciiTheme="minorEastAsia" w:eastAsiaTheme="minorEastAsia" w:hAnsiTheme="minorEastAsia" w:hint="eastAsia"/>
          <w:sz w:val="28"/>
          <w:szCs w:val="28"/>
          <w:u w:val="single"/>
        </w:rPr>
        <w:t>响应本项目为交钥匙工程（</w:t>
      </w:r>
      <w:r w:rsidRPr="00AB66B5">
        <w:rPr>
          <w:rFonts w:asciiTheme="minorEastAsia" w:eastAsiaTheme="minorEastAsia" w:hAnsiTheme="minorEastAsia" w:hint="eastAsia"/>
          <w:bCs/>
          <w:kern w:val="0"/>
          <w:sz w:val="28"/>
          <w:szCs w:val="28"/>
          <w:u w:val="single"/>
          <w:lang w:val="zh-CN"/>
        </w:rPr>
        <w:t>包含货物采购、包装、运输、装卸、备品备件、专用工具、特殊工具、保险、安装调试、检测验收、现场协调、人员培训、质保、税金等一切费用）。</w:t>
      </w:r>
    </w:p>
    <w:p w:rsidR="00AB66B5" w:rsidRPr="00AB66B5" w:rsidRDefault="00AB66B5" w:rsidP="00AB66B5">
      <w:pPr>
        <w:shd w:val="clear" w:color="auto" w:fill="FFFFFF"/>
        <w:spacing w:line="360" w:lineRule="auto"/>
        <w:contextualSpacing/>
        <w:rPr>
          <w:rFonts w:asciiTheme="minorEastAsia" w:eastAsiaTheme="minorEastAsia" w:hAnsiTheme="minorEastAsia" w:cs="宋体"/>
          <w:sz w:val="28"/>
          <w:szCs w:val="28"/>
          <w:u w:val="single"/>
        </w:rPr>
      </w:pPr>
      <w:r w:rsidRPr="00AB66B5">
        <w:rPr>
          <w:rFonts w:asciiTheme="minorEastAsia" w:eastAsiaTheme="minorEastAsia" w:hAnsiTheme="minorEastAsia" w:hint="eastAsia"/>
          <w:sz w:val="28"/>
          <w:szCs w:val="28"/>
        </w:rPr>
        <w:t xml:space="preserve">  （8）</w:t>
      </w:r>
      <w:r w:rsidRPr="00AB66B5">
        <w:rPr>
          <w:rFonts w:asciiTheme="minorEastAsia" w:eastAsiaTheme="minorEastAsia" w:hAnsiTheme="minorEastAsia" w:hint="eastAsia"/>
          <w:sz w:val="28"/>
          <w:szCs w:val="28"/>
          <w:u w:val="single"/>
        </w:rPr>
        <w:t>我公司响应</w:t>
      </w:r>
      <w:bookmarkStart w:id="65" w:name="_Toc508097280"/>
      <w:bookmarkStart w:id="66" w:name="_Toc510253687"/>
      <w:r w:rsidRPr="00AB66B5">
        <w:rPr>
          <w:rFonts w:asciiTheme="minorEastAsia" w:eastAsiaTheme="minorEastAsia" w:hAnsiTheme="minorEastAsia" w:hint="eastAsia"/>
          <w:bCs/>
          <w:sz w:val="28"/>
          <w:szCs w:val="28"/>
          <w:u w:val="single"/>
          <w:lang w:val="zh-CN"/>
        </w:rPr>
        <w:t>支付方式及条件：银行转账、</w:t>
      </w:r>
      <w:r w:rsidRPr="00AB66B5">
        <w:rPr>
          <w:rFonts w:asciiTheme="minorEastAsia" w:eastAsiaTheme="minorEastAsia" w:hAnsiTheme="minorEastAsia" w:cs="宋体" w:hint="eastAsia"/>
          <w:sz w:val="28"/>
          <w:szCs w:val="28"/>
          <w:u w:val="single"/>
        </w:rPr>
        <w:t>设备到货安装调试完成，经许昌职业技术学院验收合格后支付合同总价的90%，剩余10%满一年无质量问题一次付清。</w:t>
      </w:r>
    </w:p>
    <w:p w:rsidR="00AB66B5" w:rsidRPr="00AB66B5" w:rsidRDefault="00AB66B5" w:rsidP="00AB66B5">
      <w:pPr>
        <w:shd w:val="clear" w:color="auto" w:fill="FFFFFF"/>
        <w:spacing w:line="360" w:lineRule="auto"/>
        <w:contextualSpacing/>
        <w:rPr>
          <w:rFonts w:asciiTheme="minorEastAsia" w:eastAsiaTheme="minorEastAsia" w:hAnsiTheme="minorEastAsia" w:cs="宋体"/>
          <w:sz w:val="28"/>
          <w:szCs w:val="28"/>
          <w:u w:val="single"/>
        </w:rPr>
      </w:pPr>
      <w:r w:rsidRPr="00AB66B5">
        <w:rPr>
          <w:rFonts w:asciiTheme="minorEastAsia" w:eastAsiaTheme="minorEastAsia" w:hAnsiTheme="minorEastAsia" w:cs="宋体" w:hint="eastAsia"/>
          <w:sz w:val="28"/>
          <w:szCs w:val="28"/>
        </w:rPr>
        <w:t xml:space="preserve">  （9）</w:t>
      </w:r>
      <w:r w:rsidRPr="00AB66B5">
        <w:rPr>
          <w:rFonts w:asciiTheme="minorEastAsia" w:eastAsiaTheme="minorEastAsia" w:hAnsiTheme="minorEastAsia" w:cs="宋体" w:hint="eastAsia"/>
          <w:sz w:val="28"/>
          <w:szCs w:val="28"/>
          <w:u w:val="single"/>
        </w:rPr>
        <w:t>备品备件承诺：承诺设备损坏返修期间，提供相应设备的备机以保证系统的正常使用；承诺提供额外的与投标所投产品同规格型号品牌主要设备及易损件做备品备件 。</w:t>
      </w:r>
    </w:p>
    <w:p w:rsidR="00AB66B5" w:rsidRPr="00AB66B5" w:rsidRDefault="00AB66B5" w:rsidP="00AB66B5">
      <w:pPr>
        <w:shd w:val="clear" w:color="auto" w:fill="FFFFFF"/>
        <w:spacing w:line="360" w:lineRule="auto"/>
        <w:contextualSpacing/>
        <w:rPr>
          <w:rFonts w:asciiTheme="minorEastAsia" w:eastAsiaTheme="minorEastAsia" w:hAnsiTheme="minorEastAsia"/>
          <w:b/>
          <w:sz w:val="28"/>
          <w:szCs w:val="28"/>
        </w:rPr>
      </w:pPr>
      <w:r w:rsidRPr="00AB66B5">
        <w:rPr>
          <w:rFonts w:asciiTheme="minorEastAsia" w:eastAsiaTheme="minorEastAsia" w:hAnsiTheme="minorEastAsia" w:hint="eastAsia"/>
          <w:b/>
          <w:sz w:val="28"/>
          <w:szCs w:val="28"/>
        </w:rPr>
        <w:t>十二、生产制造厂商或其授权代理商在招标项目所在地（实施地）设置的售后服务网络及相关情况：</w:t>
      </w:r>
      <w:bookmarkEnd w:id="65"/>
      <w:bookmarkEnd w:id="66"/>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cs="宋体" w:hint="eastAsia"/>
          <w:sz w:val="28"/>
          <w:szCs w:val="28"/>
        </w:rPr>
        <w:lastRenderedPageBreak/>
        <w:t>售后服务地址一：河南省许昌市市辖区学院路恒大绿洲C幢21层2132室</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cs="宋体" w:hint="eastAsia"/>
          <w:sz w:val="28"/>
          <w:szCs w:val="28"/>
        </w:rPr>
        <w:t>售后服务人员：  王飞  白亚兵</w:t>
      </w:r>
    </w:p>
    <w:p w:rsidR="00AB66B5" w:rsidRPr="00AB66B5" w:rsidRDefault="00AB66B5" w:rsidP="00AB66B5">
      <w:pPr>
        <w:spacing w:line="360" w:lineRule="auto"/>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t xml:space="preserve">售后服务电话：0374-7050010 7050890  </w:t>
      </w:r>
    </w:p>
    <w:p w:rsidR="00AB66B5" w:rsidRPr="00AB66B5" w:rsidRDefault="00AB66B5" w:rsidP="00AB66B5">
      <w:pPr>
        <w:spacing w:line="360" w:lineRule="auto"/>
        <w:rPr>
          <w:rFonts w:asciiTheme="minorEastAsia" w:eastAsiaTheme="minorEastAsia" w:hAnsiTheme="minorEastAsia"/>
          <w:sz w:val="28"/>
          <w:szCs w:val="28"/>
        </w:rPr>
      </w:pPr>
      <w:r w:rsidRPr="00AB66B5">
        <w:rPr>
          <w:rFonts w:asciiTheme="minorEastAsia" w:eastAsiaTheme="minorEastAsia" w:hAnsiTheme="minorEastAsia" w:cs="宋体" w:hint="eastAsia"/>
          <w:sz w:val="28"/>
          <w:szCs w:val="28"/>
        </w:rPr>
        <w:t>售后服务地址二：许昌市建安大道老有线电视台院内</w:t>
      </w:r>
    </w:p>
    <w:p w:rsidR="00AB66B5" w:rsidRPr="00AB66B5" w:rsidRDefault="00AB66B5" w:rsidP="00AB66B5">
      <w:pPr>
        <w:spacing w:line="360" w:lineRule="auto"/>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t>售后服务人员：王涛  白亚兵</w:t>
      </w:r>
    </w:p>
    <w:p w:rsidR="00AB66B5" w:rsidRPr="00AB66B5" w:rsidRDefault="00AB66B5" w:rsidP="00AB66B5">
      <w:pPr>
        <w:autoSpaceDE w:val="0"/>
        <w:autoSpaceDN w:val="0"/>
        <w:spacing w:line="360" w:lineRule="auto"/>
        <w:rPr>
          <w:rFonts w:asciiTheme="minorEastAsia" w:eastAsiaTheme="minorEastAsia" w:hAnsiTheme="minorEastAsia" w:cs="宋体"/>
          <w:sz w:val="28"/>
          <w:szCs w:val="28"/>
        </w:rPr>
      </w:pPr>
      <w:r w:rsidRPr="00AB66B5">
        <w:rPr>
          <w:rFonts w:asciiTheme="minorEastAsia" w:eastAsiaTheme="minorEastAsia" w:hAnsiTheme="minorEastAsia" w:cs="宋体" w:hint="eastAsia"/>
          <w:sz w:val="28"/>
          <w:szCs w:val="28"/>
        </w:rPr>
        <w:t xml:space="preserve">售后服务电话：0374-2623718         </w:t>
      </w:r>
    </w:p>
    <w:p w:rsidR="00AB66B5" w:rsidRPr="00AB66B5" w:rsidRDefault="00AB66B5" w:rsidP="00AB66B5">
      <w:pPr>
        <w:autoSpaceDE w:val="0"/>
        <w:autoSpaceDN w:val="0"/>
        <w:spacing w:line="360" w:lineRule="auto"/>
        <w:rPr>
          <w:rFonts w:asciiTheme="minorEastAsia" w:eastAsiaTheme="minorEastAsia" w:hAnsiTheme="minorEastAsia" w:cs="宋体"/>
          <w:bCs/>
          <w:sz w:val="28"/>
          <w:szCs w:val="28"/>
        </w:rPr>
      </w:pPr>
      <w:r w:rsidRPr="00AB66B5">
        <w:rPr>
          <w:rFonts w:asciiTheme="minorEastAsia" w:eastAsiaTheme="minorEastAsia" w:hAnsiTheme="minorEastAsia" w:cs="宋体" w:hint="eastAsia"/>
          <w:sz w:val="28"/>
          <w:szCs w:val="28"/>
        </w:rPr>
        <w:t xml:space="preserve">服务公众号：xuchangxinlian666   </w:t>
      </w:r>
      <w:r w:rsidRPr="00AB66B5">
        <w:rPr>
          <w:rFonts w:asciiTheme="minorEastAsia" w:eastAsiaTheme="minorEastAsia" w:hAnsiTheme="minorEastAsia" w:hint="eastAsia"/>
          <w:bCs/>
          <w:sz w:val="28"/>
          <w:szCs w:val="28"/>
        </w:rPr>
        <w:t>关注公司公众平台可免费上门维护</w:t>
      </w:r>
    </w:p>
    <w:p w:rsidR="00AB66B5" w:rsidRPr="00AB66B5" w:rsidRDefault="00AB66B5" w:rsidP="00AB66B5">
      <w:pPr>
        <w:spacing w:line="360" w:lineRule="auto"/>
        <w:rPr>
          <w:rFonts w:asciiTheme="minorEastAsia" w:eastAsiaTheme="minorEastAsia" w:hAnsiTheme="minorEastAsia" w:cs="Arial"/>
          <w:sz w:val="28"/>
          <w:szCs w:val="28"/>
          <w:u w:val="single"/>
        </w:rPr>
      </w:pPr>
      <w:r w:rsidRPr="00AB66B5">
        <w:rPr>
          <w:rFonts w:asciiTheme="minorEastAsia" w:eastAsiaTheme="minorEastAsia" w:hAnsiTheme="minorEastAsia" w:cs="Arial" w:hint="eastAsia"/>
          <w:sz w:val="28"/>
          <w:szCs w:val="28"/>
        </w:rPr>
        <w:t>投标人名称（并加盖公章）：</w:t>
      </w:r>
      <w:r w:rsidRPr="00AB66B5">
        <w:rPr>
          <w:rFonts w:asciiTheme="minorEastAsia" w:eastAsiaTheme="minorEastAsia" w:hAnsiTheme="minorEastAsia" w:cs="Arial" w:hint="eastAsia"/>
          <w:sz w:val="28"/>
          <w:szCs w:val="28"/>
          <w:u w:val="single"/>
        </w:rPr>
        <w:t xml:space="preserve"> 许昌鑫联科技有限公司 </w:t>
      </w:r>
    </w:p>
    <w:p w:rsidR="00AB66B5" w:rsidRPr="00AB66B5" w:rsidRDefault="00AB66B5" w:rsidP="00AB66B5">
      <w:pPr>
        <w:pStyle w:val="11"/>
        <w:spacing w:before="60" w:afterLines="50" w:line="360" w:lineRule="auto"/>
        <w:ind w:firstLineChars="0" w:firstLine="0"/>
        <w:rPr>
          <w:rFonts w:asciiTheme="minorEastAsia" w:eastAsiaTheme="minorEastAsia" w:hAnsiTheme="minorEastAsia" w:cs="仿宋_GB2312"/>
          <w:sz w:val="28"/>
          <w:szCs w:val="28"/>
        </w:rPr>
      </w:pPr>
      <w:r w:rsidRPr="00AB66B5">
        <w:rPr>
          <w:rFonts w:asciiTheme="minorEastAsia" w:eastAsiaTheme="minorEastAsia" w:hAnsiTheme="minorEastAsia" w:cs="Arial" w:hint="eastAsia"/>
          <w:sz w:val="28"/>
          <w:szCs w:val="28"/>
        </w:rPr>
        <w:t xml:space="preserve">日期： </w:t>
      </w:r>
      <w:r w:rsidRPr="00AB66B5">
        <w:rPr>
          <w:rFonts w:asciiTheme="minorEastAsia" w:eastAsiaTheme="minorEastAsia" w:hAnsiTheme="minorEastAsia" w:cs="仿宋_GB2312" w:hint="eastAsia"/>
          <w:sz w:val="28"/>
          <w:szCs w:val="28"/>
        </w:rPr>
        <w:t>2019 年 11月 08日</w:t>
      </w:r>
    </w:p>
    <w:p w:rsidR="00AB66B5" w:rsidRPr="00AB66B5" w:rsidRDefault="00AB66B5" w:rsidP="00AB66B5">
      <w:pPr>
        <w:rPr>
          <w:rFonts w:eastAsiaTheme="minorEastAsia" w:hint="eastAsia"/>
          <w:lang w:eastAsia="zh-CN"/>
        </w:rPr>
      </w:pPr>
    </w:p>
    <w:p w:rsidR="00AB66B5" w:rsidRPr="00AB66B5" w:rsidRDefault="00AB66B5">
      <w:pPr>
        <w:rPr>
          <w:rFonts w:eastAsiaTheme="minorEastAsia" w:hint="eastAsia"/>
          <w:lang w:eastAsia="zh-CN"/>
        </w:rPr>
      </w:pPr>
    </w:p>
    <w:sectPr w:rsidR="00AB66B5" w:rsidRPr="00AB66B5" w:rsidSect="001953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D4F" w:rsidRDefault="00520D4F" w:rsidP="00A92C79">
      <w:r>
        <w:separator/>
      </w:r>
    </w:p>
  </w:endnote>
  <w:endnote w:type="continuationSeparator" w:id="0">
    <w:p w:rsidR="00520D4F" w:rsidRDefault="00520D4F" w:rsidP="00A92C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D4F" w:rsidRDefault="00520D4F" w:rsidP="00A92C79">
      <w:r>
        <w:separator/>
      </w:r>
    </w:p>
  </w:footnote>
  <w:footnote w:type="continuationSeparator" w:id="0">
    <w:p w:rsidR="00520D4F" w:rsidRDefault="00520D4F" w:rsidP="00A92C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2C79"/>
    <w:rsid w:val="00035A39"/>
    <w:rsid w:val="001953C4"/>
    <w:rsid w:val="00520D4F"/>
    <w:rsid w:val="0054291E"/>
    <w:rsid w:val="005A6452"/>
    <w:rsid w:val="00870ADF"/>
    <w:rsid w:val="00A92C79"/>
    <w:rsid w:val="00AB66B5"/>
    <w:rsid w:val="00FF04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79"/>
    <w:pPr>
      <w:suppressAutoHyphens/>
      <w:spacing w:after="0" w:line="240" w:lineRule="auto"/>
    </w:pPr>
    <w:rPr>
      <w:rFonts w:ascii="Times New Roman" w:eastAsia="Times New Roman" w:hAnsi="Times New Roman" w:cs="Times New Roman"/>
      <w:kern w:val="0"/>
      <w:sz w:val="20"/>
      <w:szCs w:val="20"/>
      <w:lang w:eastAsia="hi-IN" w:bidi="hi-IN"/>
    </w:rPr>
  </w:style>
  <w:style w:type="paragraph" w:styleId="1">
    <w:name w:val="heading 1"/>
    <w:basedOn w:val="a"/>
    <w:next w:val="a"/>
    <w:link w:val="1Char"/>
    <w:uiPriority w:val="9"/>
    <w:qFormat/>
    <w:rsid w:val="00035A39"/>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sz w:val="28"/>
      <w:szCs w:val="28"/>
      <w:lang w:eastAsia="en-US" w:bidi="en-US"/>
    </w:rPr>
  </w:style>
  <w:style w:type="paragraph" w:styleId="2">
    <w:name w:val="heading 2"/>
    <w:basedOn w:val="a"/>
    <w:next w:val="a"/>
    <w:link w:val="2Char"/>
    <w:uiPriority w:val="9"/>
    <w:unhideWhenUsed/>
    <w:qFormat/>
    <w:rsid w:val="00035A39"/>
    <w:pPr>
      <w:keepNext/>
      <w:keepLines/>
      <w:suppressAutoHyphens w:val="0"/>
      <w:spacing w:before="200" w:line="276" w:lineRule="auto"/>
      <w:outlineLvl w:val="1"/>
    </w:pPr>
    <w:rPr>
      <w:rFonts w:asciiTheme="majorHAnsi" w:eastAsiaTheme="majorEastAsia" w:hAnsiTheme="majorHAnsi" w:cstheme="majorBidi"/>
      <w:b/>
      <w:bCs/>
      <w:color w:val="4F81BD" w:themeColor="accent1"/>
      <w:sz w:val="26"/>
      <w:szCs w:val="26"/>
      <w:lang w:eastAsia="en-US" w:bidi="en-US"/>
    </w:rPr>
  </w:style>
  <w:style w:type="paragraph" w:styleId="3">
    <w:name w:val="heading 3"/>
    <w:basedOn w:val="a"/>
    <w:next w:val="a"/>
    <w:link w:val="3Char"/>
    <w:uiPriority w:val="9"/>
    <w:unhideWhenUsed/>
    <w:qFormat/>
    <w:rsid w:val="00035A39"/>
    <w:pPr>
      <w:keepNext/>
      <w:keepLines/>
      <w:suppressAutoHyphens w:val="0"/>
      <w:spacing w:before="200" w:line="276" w:lineRule="auto"/>
      <w:outlineLvl w:val="2"/>
    </w:pPr>
    <w:rPr>
      <w:rFonts w:asciiTheme="majorHAnsi" w:eastAsiaTheme="majorEastAsia" w:hAnsiTheme="majorHAnsi" w:cstheme="majorBidi"/>
      <w:b/>
      <w:bCs/>
      <w:color w:val="4F81BD" w:themeColor="accent1"/>
      <w:sz w:val="22"/>
      <w:szCs w:val="22"/>
      <w:lang w:eastAsia="en-US" w:bidi="en-US"/>
    </w:rPr>
  </w:style>
  <w:style w:type="paragraph" w:styleId="4">
    <w:name w:val="heading 4"/>
    <w:basedOn w:val="a"/>
    <w:next w:val="a"/>
    <w:link w:val="4Char"/>
    <w:uiPriority w:val="9"/>
    <w:semiHidden/>
    <w:unhideWhenUsed/>
    <w:qFormat/>
    <w:rsid w:val="00035A39"/>
    <w:pPr>
      <w:keepNext/>
      <w:keepLines/>
      <w:suppressAutoHyphens w:val="0"/>
      <w:spacing w:before="200" w:line="276" w:lineRule="auto"/>
      <w:outlineLvl w:val="3"/>
    </w:pPr>
    <w:rPr>
      <w:rFonts w:asciiTheme="majorHAnsi" w:eastAsiaTheme="majorEastAsia" w:hAnsiTheme="majorHAnsi" w:cstheme="majorBidi"/>
      <w:b/>
      <w:bCs/>
      <w:i/>
      <w:iCs/>
      <w:color w:val="4F81BD" w:themeColor="accent1"/>
      <w:sz w:val="22"/>
      <w:szCs w:val="22"/>
      <w:lang w:eastAsia="en-US" w:bidi="en-US"/>
    </w:rPr>
  </w:style>
  <w:style w:type="paragraph" w:styleId="5">
    <w:name w:val="heading 5"/>
    <w:basedOn w:val="a"/>
    <w:next w:val="a"/>
    <w:link w:val="5Char"/>
    <w:uiPriority w:val="9"/>
    <w:semiHidden/>
    <w:unhideWhenUsed/>
    <w:qFormat/>
    <w:rsid w:val="00035A39"/>
    <w:pPr>
      <w:keepNext/>
      <w:keepLines/>
      <w:suppressAutoHyphens w:val="0"/>
      <w:spacing w:before="200" w:line="276" w:lineRule="auto"/>
      <w:outlineLvl w:val="4"/>
    </w:pPr>
    <w:rPr>
      <w:rFonts w:asciiTheme="majorHAnsi" w:eastAsiaTheme="majorEastAsia" w:hAnsiTheme="majorHAnsi" w:cstheme="majorBidi"/>
      <w:color w:val="243F60" w:themeColor="accent1" w:themeShade="7F"/>
      <w:sz w:val="22"/>
      <w:szCs w:val="22"/>
      <w:lang w:eastAsia="en-US" w:bidi="en-US"/>
    </w:rPr>
  </w:style>
  <w:style w:type="paragraph" w:styleId="6">
    <w:name w:val="heading 6"/>
    <w:basedOn w:val="a"/>
    <w:next w:val="a"/>
    <w:link w:val="6Char"/>
    <w:uiPriority w:val="9"/>
    <w:semiHidden/>
    <w:unhideWhenUsed/>
    <w:qFormat/>
    <w:rsid w:val="00035A39"/>
    <w:pPr>
      <w:keepNext/>
      <w:keepLines/>
      <w:suppressAutoHyphens w:val="0"/>
      <w:spacing w:before="200" w:line="276" w:lineRule="auto"/>
      <w:outlineLvl w:val="5"/>
    </w:pPr>
    <w:rPr>
      <w:rFonts w:asciiTheme="majorHAnsi" w:eastAsiaTheme="majorEastAsia" w:hAnsiTheme="majorHAnsi" w:cstheme="majorBidi"/>
      <w:i/>
      <w:iCs/>
      <w:color w:val="243F60" w:themeColor="accent1" w:themeShade="7F"/>
      <w:sz w:val="22"/>
      <w:szCs w:val="22"/>
      <w:lang w:eastAsia="en-US" w:bidi="en-US"/>
    </w:rPr>
  </w:style>
  <w:style w:type="paragraph" w:styleId="7">
    <w:name w:val="heading 7"/>
    <w:basedOn w:val="a"/>
    <w:next w:val="a"/>
    <w:link w:val="7Char"/>
    <w:uiPriority w:val="9"/>
    <w:semiHidden/>
    <w:unhideWhenUsed/>
    <w:qFormat/>
    <w:rsid w:val="00035A39"/>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sz w:val="22"/>
      <w:szCs w:val="22"/>
      <w:lang w:eastAsia="en-US" w:bidi="en-US"/>
    </w:rPr>
  </w:style>
  <w:style w:type="paragraph" w:styleId="8">
    <w:name w:val="heading 8"/>
    <w:basedOn w:val="a"/>
    <w:next w:val="a"/>
    <w:link w:val="8Char"/>
    <w:uiPriority w:val="9"/>
    <w:semiHidden/>
    <w:unhideWhenUsed/>
    <w:qFormat/>
    <w:rsid w:val="00035A39"/>
    <w:pPr>
      <w:keepNext/>
      <w:keepLines/>
      <w:suppressAutoHyphens w:val="0"/>
      <w:spacing w:before="200" w:line="276" w:lineRule="auto"/>
      <w:outlineLvl w:val="7"/>
    </w:pPr>
    <w:rPr>
      <w:rFonts w:asciiTheme="majorHAnsi" w:eastAsiaTheme="majorEastAsia" w:hAnsiTheme="majorHAnsi" w:cstheme="majorBidi"/>
      <w:color w:val="4F81BD" w:themeColor="accent1"/>
      <w:lang w:eastAsia="en-US" w:bidi="en-US"/>
    </w:rPr>
  </w:style>
  <w:style w:type="paragraph" w:styleId="9">
    <w:name w:val="heading 9"/>
    <w:basedOn w:val="a"/>
    <w:next w:val="a"/>
    <w:link w:val="9Char"/>
    <w:uiPriority w:val="9"/>
    <w:semiHidden/>
    <w:unhideWhenUsed/>
    <w:qFormat/>
    <w:rsid w:val="00035A39"/>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35A39"/>
    <w:rPr>
      <w:rFonts w:asciiTheme="majorHAnsi" w:eastAsiaTheme="majorEastAsia" w:hAnsiTheme="majorHAnsi" w:cstheme="majorBidi"/>
      <w:b/>
      <w:bCs/>
      <w:color w:val="365F91" w:themeColor="accent1" w:themeShade="BF"/>
      <w:kern w:val="0"/>
      <w:sz w:val="28"/>
      <w:szCs w:val="28"/>
      <w:lang w:eastAsia="en-US" w:bidi="en-US"/>
    </w:rPr>
  </w:style>
  <w:style w:type="character" w:customStyle="1" w:styleId="2Char">
    <w:name w:val="标题 2 Char"/>
    <w:basedOn w:val="a0"/>
    <w:link w:val="2"/>
    <w:uiPriority w:val="9"/>
    <w:rsid w:val="00035A39"/>
    <w:rPr>
      <w:rFonts w:asciiTheme="majorHAnsi" w:eastAsiaTheme="majorEastAsia" w:hAnsiTheme="majorHAnsi" w:cstheme="majorBidi"/>
      <w:b/>
      <w:bCs/>
      <w:color w:val="4F81BD" w:themeColor="accent1"/>
      <w:kern w:val="0"/>
      <w:sz w:val="26"/>
      <w:szCs w:val="26"/>
      <w:lang w:eastAsia="en-US" w:bidi="en-US"/>
    </w:rPr>
  </w:style>
  <w:style w:type="character" w:customStyle="1" w:styleId="3Char">
    <w:name w:val="标题 3 Char"/>
    <w:basedOn w:val="a0"/>
    <w:link w:val="3"/>
    <w:uiPriority w:val="9"/>
    <w:rsid w:val="00035A39"/>
    <w:rPr>
      <w:rFonts w:asciiTheme="majorHAnsi" w:eastAsiaTheme="majorEastAsia" w:hAnsiTheme="majorHAnsi" w:cstheme="majorBidi"/>
      <w:b/>
      <w:bCs/>
      <w:color w:val="4F81BD" w:themeColor="accent1"/>
      <w:kern w:val="0"/>
      <w:sz w:val="22"/>
      <w:lang w:eastAsia="en-US" w:bidi="en-US"/>
    </w:rPr>
  </w:style>
  <w:style w:type="character" w:customStyle="1" w:styleId="4Char">
    <w:name w:val="标题 4 Char"/>
    <w:basedOn w:val="a0"/>
    <w:link w:val="4"/>
    <w:uiPriority w:val="9"/>
    <w:semiHidden/>
    <w:rsid w:val="00035A39"/>
    <w:rPr>
      <w:rFonts w:asciiTheme="majorHAnsi" w:eastAsiaTheme="majorEastAsia" w:hAnsiTheme="majorHAnsi" w:cstheme="majorBidi"/>
      <w:b/>
      <w:bCs/>
      <w:i/>
      <w:iCs/>
      <w:color w:val="4F81BD" w:themeColor="accent1"/>
      <w:kern w:val="0"/>
      <w:sz w:val="22"/>
      <w:lang w:eastAsia="en-US" w:bidi="en-US"/>
    </w:rPr>
  </w:style>
  <w:style w:type="character" w:customStyle="1" w:styleId="5Char">
    <w:name w:val="标题 5 Char"/>
    <w:basedOn w:val="a0"/>
    <w:link w:val="5"/>
    <w:uiPriority w:val="9"/>
    <w:semiHidden/>
    <w:rsid w:val="00035A39"/>
    <w:rPr>
      <w:rFonts w:asciiTheme="majorHAnsi" w:eastAsiaTheme="majorEastAsia" w:hAnsiTheme="majorHAnsi" w:cstheme="majorBidi"/>
      <w:color w:val="243F60" w:themeColor="accent1" w:themeShade="7F"/>
      <w:kern w:val="0"/>
      <w:sz w:val="22"/>
      <w:lang w:eastAsia="en-US" w:bidi="en-US"/>
    </w:rPr>
  </w:style>
  <w:style w:type="character" w:customStyle="1" w:styleId="6Char">
    <w:name w:val="标题 6 Char"/>
    <w:basedOn w:val="a0"/>
    <w:link w:val="6"/>
    <w:uiPriority w:val="9"/>
    <w:semiHidden/>
    <w:rsid w:val="00035A39"/>
    <w:rPr>
      <w:rFonts w:asciiTheme="majorHAnsi" w:eastAsiaTheme="majorEastAsia" w:hAnsiTheme="majorHAnsi" w:cstheme="majorBidi"/>
      <w:i/>
      <w:iCs/>
      <w:color w:val="243F60" w:themeColor="accent1" w:themeShade="7F"/>
      <w:kern w:val="0"/>
      <w:sz w:val="22"/>
      <w:lang w:eastAsia="en-US" w:bidi="en-US"/>
    </w:rPr>
  </w:style>
  <w:style w:type="character" w:customStyle="1" w:styleId="7Char">
    <w:name w:val="标题 7 Char"/>
    <w:basedOn w:val="a0"/>
    <w:link w:val="7"/>
    <w:uiPriority w:val="9"/>
    <w:semiHidden/>
    <w:rsid w:val="00035A39"/>
    <w:rPr>
      <w:rFonts w:asciiTheme="majorHAnsi" w:eastAsiaTheme="majorEastAsia" w:hAnsiTheme="majorHAnsi" w:cstheme="majorBidi"/>
      <w:i/>
      <w:iCs/>
      <w:color w:val="404040" w:themeColor="text1" w:themeTint="BF"/>
      <w:kern w:val="0"/>
      <w:sz w:val="22"/>
      <w:lang w:eastAsia="en-US" w:bidi="en-US"/>
    </w:rPr>
  </w:style>
  <w:style w:type="character" w:customStyle="1" w:styleId="8Char">
    <w:name w:val="标题 8 Char"/>
    <w:basedOn w:val="a0"/>
    <w:link w:val="8"/>
    <w:uiPriority w:val="9"/>
    <w:semiHidden/>
    <w:rsid w:val="00035A39"/>
    <w:rPr>
      <w:rFonts w:asciiTheme="majorHAnsi" w:eastAsiaTheme="majorEastAsia" w:hAnsiTheme="majorHAnsi" w:cstheme="majorBidi"/>
      <w:color w:val="4F81BD" w:themeColor="accent1"/>
      <w:kern w:val="0"/>
      <w:sz w:val="20"/>
      <w:szCs w:val="20"/>
      <w:lang w:eastAsia="en-US" w:bidi="en-US"/>
    </w:rPr>
  </w:style>
  <w:style w:type="character" w:customStyle="1" w:styleId="9Char">
    <w:name w:val="标题 9 Char"/>
    <w:basedOn w:val="a0"/>
    <w:link w:val="9"/>
    <w:uiPriority w:val="9"/>
    <w:semiHidden/>
    <w:rsid w:val="00035A39"/>
    <w:rPr>
      <w:rFonts w:asciiTheme="majorHAnsi" w:eastAsiaTheme="majorEastAsia" w:hAnsiTheme="majorHAnsi" w:cstheme="majorBidi"/>
      <w:i/>
      <w:iCs/>
      <w:color w:val="404040" w:themeColor="text1" w:themeTint="BF"/>
      <w:kern w:val="0"/>
      <w:sz w:val="20"/>
      <w:szCs w:val="20"/>
      <w:lang w:eastAsia="en-US" w:bidi="en-US"/>
    </w:rPr>
  </w:style>
  <w:style w:type="paragraph" w:styleId="a3">
    <w:name w:val="header"/>
    <w:basedOn w:val="a"/>
    <w:link w:val="Char"/>
    <w:uiPriority w:val="99"/>
    <w:semiHidden/>
    <w:unhideWhenUsed/>
    <w:rsid w:val="00035A39"/>
    <w:pPr>
      <w:pBdr>
        <w:bottom w:val="single" w:sz="6" w:space="1" w:color="auto"/>
      </w:pBdr>
      <w:tabs>
        <w:tab w:val="center" w:pos="4153"/>
        <w:tab w:val="right" w:pos="8306"/>
      </w:tabs>
      <w:suppressAutoHyphens w:val="0"/>
      <w:snapToGrid w:val="0"/>
      <w:spacing w:after="200" w:line="276" w:lineRule="auto"/>
      <w:jc w:val="center"/>
    </w:pPr>
    <w:rPr>
      <w:rFonts w:asciiTheme="minorHAnsi" w:eastAsiaTheme="minorEastAsia" w:hAnsiTheme="minorHAnsi" w:cstheme="minorBidi"/>
      <w:sz w:val="18"/>
      <w:szCs w:val="18"/>
      <w:lang w:eastAsia="en-US" w:bidi="en-US"/>
    </w:rPr>
  </w:style>
  <w:style w:type="character" w:customStyle="1" w:styleId="Char">
    <w:name w:val="页眉 Char"/>
    <w:basedOn w:val="a0"/>
    <w:link w:val="a3"/>
    <w:uiPriority w:val="99"/>
    <w:semiHidden/>
    <w:rsid w:val="00035A39"/>
    <w:rPr>
      <w:kern w:val="0"/>
      <w:sz w:val="18"/>
      <w:szCs w:val="18"/>
      <w:lang w:eastAsia="en-US" w:bidi="en-US"/>
    </w:rPr>
  </w:style>
  <w:style w:type="paragraph" w:styleId="a4">
    <w:name w:val="footer"/>
    <w:basedOn w:val="a"/>
    <w:link w:val="Char0"/>
    <w:uiPriority w:val="99"/>
    <w:semiHidden/>
    <w:unhideWhenUsed/>
    <w:rsid w:val="00035A39"/>
    <w:pPr>
      <w:tabs>
        <w:tab w:val="center" w:pos="4153"/>
        <w:tab w:val="right" w:pos="8306"/>
      </w:tabs>
      <w:suppressAutoHyphens w:val="0"/>
      <w:snapToGrid w:val="0"/>
      <w:spacing w:after="200" w:line="276" w:lineRule="auto"/>
    </w:pPr>
    <w:rPr>
      <w:rFonts w:asciiTheme="minorHAnsi" w:eastAsiaTheme="minorEastAsia" w:hAnsiTheme="minorHAnsi" w:cstheme="minorBidi"/>
      <w:sz w:val="18"/>
      <w:szCs w:val="18"/>
      <w:lang w:eastAsia="en-US" w:bidi="en-US"/>
    </w:rPr>
  </w:style>
  <w:style w:type="character" w:customStyle="1" w:styleId="Char0">
    <w:name w:val="页脚 Char"/>
    <w:basedOn w:val="a0"/>
    <w:link w:val="a4"/>
    <w:uiPriority w:val="99"/>
    <w:semiHidden/>
    <w:rsid w:val="00035A39"/>
    <w:rPr>
      <w:kern w:val="0"/>
      <w:sz w:val="18"/>
      <w:szCs w:val="18"/>
      <w:lang w:eastAsia="en-US" w:bidi="en-US"/>
    </w:rPr>
  </w:style>
  <w:style w:type="paragraph" w:styleId="a5">
    <w:name w:val="caption"/>
    <w:basedOn w:val="a"/>
    <w:next w:val="a"/>
    <w:uiPriority w:val="35"/>
    <w:semiHidden/>
    <w:unhideWhenUsed/>
    <w:qFormat/>
    <w:rsid w:val="00035A39"/>
    <w:pPr>
      <w:suppressAutoHyphens w:val="0"/>
      <w:spacing w:after="200"/>
    </w:pPr>
    <w:rPr>
      <w:rFonts w:asciiTheme="minorHAnsi" w:eastAsiaTheme="minorEastAsia" w:hAnsiTheme="minorHAnsi" w:cstheme="minorBidi"/>
      <w:b/>
      <w:bCs/>
      <w:color w:val="4F81BD" w:themeColor="accent1"/>
      <w:sz w:val="18"/>
      <w:szCs w:val="18"/>
      <w:lang w:eastAsia="en-US" w:bidi="en-US"/>
    </w:rPr>
  </w:style>
  <w:style w:type="paragraph" w:styleId="a6">
    <w:name w:val="Title"/>
    <w:basedOn w:val="a"/>
    <w:next w:val="a"/>
    <w:link w:val="Char1"/>
    <w:uiPriority w:val="10"/>
    <w:qFormat/>
    <w:rsid w:val="00035A39"/>
    <w:pPr>
      <w:pBdr>
        <w:bottom w:val="single" w:sz="8" w:space="4" w:color="4F81BD" w:themeColor="accent1"/>
      </w:pBdr>
      <w:suppressAutoHyphens w:val="0"/>
      <w:spacing w:after="300"/>
      <w:contextualSpacing/>
    </w:pPr>
    <w:rPr>
      <w:rFonts w:asciiTheme="majorHAnsi" w:eastAsiaTheme="majorEastAsia" w:hAnsiTheme="majorHAnsi" w:cstheme="majorBidi"/>
      <w:color w:val="17365D" w:themeColor="text2" w:themeShade="BF"/>
      <w:spacing w:val="5"/>
      <w:kern w:val="28"/>
      <w:sz w:val="52"/>
      <w:szCs w:val="52"/>
      <w:lang w:eastAsia="en-US" w:bidi="en-US"/>
    </w:rPr>
  </w:style>
  <w:style w:type="character" w:customStyle="1" w:styleId="Char1">
    <w:name w:val="标题 Char"/>
    <w:basedOn w:val="a0"/>
    <w:link w:val="a6"/>
    <w:uiPriority w:val="10"/>
    <w:rsid w:val="00035A39"/>
    <w:rPr>
      <w:rFonts w:asciiTheme="majorHAnsi" w:eastAsiaTheme="majorEastAsia" w:hAnsiTheme="majorHAnsi" w:cstheme="majorBidi"/>
      <w:color w:val="17365D" w:themeColor="text2" w:themeShade="BF"/>
      <w:spacing w:val="5"/>
      <w:kern w:val="28"/>
      <w:sz w:val="52"/>
      <w:szCs w:val="52"/>
      <w:lang w:eastAsia="en-US" w:bidi="en-US"/>
    </w:rPr>
  </w:style>
  <w:style w:type="paragraph" w:styleId="a7">
    <w:name w:val="Subtitle"/>
    <w:basedOn w:val="a"/>
    <w:next w:val="a"/>
    <w:link w:val="Char2"/>
    <w:uiPriority w:val="11"/>
    <w:qFormat/>
    <w:rsid w:val="00035A39"/>
    <w:pPr>
      <w:numPr>
        <w:ilvl w:val="1"/>
      </w:numPr>
      <w:suppressAutoHyphens w:val="0"/>
      <w:spacing w:after="200" w:line="276" w:lineRule="auto"/>
    </w:pPr>
    <w:rPr>
      <w:rFonts w:asciiTheme="majorHAnsi" w:eastAsiaTheme="majorEastAsia" w:hAnsiTheme="majorHAnsi" w:cstheme="majorBidi"/>
      <w:i/>
      <w:iCs/>
      <w:color w:val="4F81BD" w:themeColor="accent1"/>
      <w:spacing w:val="15"/>
      <w:sz w:val="24"/>
      <w:szCs w:val="24"/>
      <w:lang w:eastAsia="en-US" w:bidi="en-US"/>
    </w:rPr>
  </w:style>
  <w:style w:type="character" w:customStyle="1" w:styleId="Char2">
    <w:name w:val="副标题 Char"/>
    <w:basedOn w:val="a0"/>
    <w:link w:val="a7"/>
    <w:uiPriority w:val="11"/>
    <w:rsid w:val="00035A39"/>
    <w:rPr>
      <w:rFonts w:asciiTheme="majorHAnsi" w:eastAsiaTheme="majorEastAsia" w:hAnsiTheme="majorHAnsi" w:cstheme="majorBidi"/>
      <w:i/>
      <w:iCs/>
      <w:color w:val="4F81BD" w:themeColor="accent1"/>
      <w:spacing w:val="15"/>
      <w:kern w:val="0"/>
      <w:sz w:val="24"/>
      <w:szCs w:val="24"/>
      <w:lang w:eastAsia="en-US" w:bidi="en-US"/>
    </w:rPr>
  </w:style>
  <w:style w:type="character" w:styleId="a8">
    <w:name w:val="Strong"/>
    <w:basedOn w:val="a0"/>
    <w:uiPriority w:val="22"/>
    <w:qFormat/>
    <w:rsid w:val="00035A39"/>
    <w:rPr>
      <w:b/>
      <w:bCs/>
    </w:rPr>
  </w:style>
  <w:style w:type="character" w:styleId="a9">
    <w:name w:val="Emphasis"/>
    <w:basedOn w:val="a0"/>
    <w:uiPriority w:val="20"/>
    <w:qFormat/>
    <w:rsid w:val="00035A39"/>
    <w:rPr>
      <w:i/>
      <w:iCs/>
    </w:rPr>
  </w:style>
  <w:style w:type="paragraph" w:styleId="aa">
    <w:name w:val="No Spacing"/>
    <w:uiPriority w:val="1"/>
    <w:qFormat/>
    <w:rsid w:val="00035A39"/>
    <w:rPr>
      <w:kern w:val="0"/>
      <w:lang w:eastAsia="en-US" w:bidi="en-US"/>
    </w:rPr>
  </w:style>
  <w:style w:type="paragraph" w:styleId="ab">
    <w:name w:val="List Paragraph"/>
    <w:basedOn w:val="a"/>
    <w:uiPriority w:val="34"/>
    <w:qFormat/>
    <w:rsid w:val="00035A39"/>
    <w:pPr>
      <w:suppressAutoHyphens w:val="0"/>
      <w:spacing w:after="200" w:line="276" w:lineRule="auto"/>
      <w:ind w:left="720"/>
      <w:contextualSpacing/>
    </w:pPr>
    <w:rPr>
      <w:rFonts w:asciiTheme="minorHAnsi" w:eastAsiaTheme="minorEastAsia" w:hAnsiTheme="minorHAnsi" w:cstheme="minorBidi"/>
      <w:sz w:val="22"/>
      <w:szCs w:val="22"/>
      <w:lang w:eastAsia="en-US" w:bidi="en-US"/>
    </w:rPr>
  </w:style>
  <w:style w:type="paragraph" w:styleId="ac">
    <w:name w:val="Quote"/>
    <w:basedOn w:val="a"/>
    <w:next w:val="a"/>
    <w:link w:val="Char3"/>
    <w:uiPriority w:val="29"/>
    <w:qFormat/>
    <w:rsid w:val="00035A39"/>
    <w:pPr>
      <w:suppressAutoHyphens w:val="0"/>
      <w:spacing w:after="200" w:line="276" w:lineRule="auto"/>
    </w:pPr>
    <w:rPr>
      <w:rFonts w:asciiTheme="minorHAnsi" w:eastAsiaTheme="minorEastAsia" w:hAnsiTheme="minorHAnsi" w:cstheme="minorBidi"/>
      <w:i/>
      <w:iCs/>
      <w:color w:val="000000" w:themeColor="text1"/>
      <w:sz w:val="22"/>
      <w:szCs w:val="22"/>
      <w:lang w:eastAsia="en-US" w:bidi="en-US"/>
    </w:rPr>
  </w:style>
  <w:style w:type="character" w:customStyle="1" w:styleId="Char3">
    <w:name w:val="引用 Char"/>
    <w:basedOn w:val="a0"/>
    <w:link w:val="ac"/>
    <w:uiPriority w:val="29"/>
    <w:rsid w:val="00035A39"/>
    <w:rPr>
      <w:i/>
      <w:iCs/>
      <w:color w:val="000000" w:themeColor="text1"/>
      <w:kern w:val="0"/>
      <w:sz w:val="22"/>
      <w:lang w:eastAsia="en-US" w:bidi="en-US"/>
    </w:rPr>
  </w:style>
  <w:style w:type="paragraph" w:styleId="ad">
    <w:name w:val="Intense Quote"/>
    <w:basedOn w:val="a"/>
    <w:next w:val="a"/>
    <w:link w:val="Char4"/>
    <w:uiPriority w:val="30"/>
    <w:qFormat/>
    <w:rsid w:val="00035A39"/>
    <w:pPr>
      <w:pBdr>
        <w:bottom w:val="single" w:sz="4" w:space="4" w:color="4F81BD" w:themeColor="accent1"/>
      </w:pBdr>
      <w:suppressAutoHyphens w:val="0"/>
      <w:spacing w:before="200" w:after="280" w:line="276" w:lineRule="auto"/>
      <w:ind w:left="936" w:right="936"/>
    </w:pPr>
    <w:rPr>
      <w:rFonts w:asciiTheme="minorHAnsi" w:eastAsiaTheme="minorEastAsia" w:hAnsiTheme="minorHAnsi" w:cstheme="minorBidi"/>
      <w:b/>
      <w:bCs/>
      <w:i/>
      <w:iCs/>
      <w:color w:val="4F81BD" w:themeColor="accent1"/>
      <w:sz w:val="22"/>
      <w:szCs w:val="22"/>
      <w:lang w:eastAsia="en-US" w:bidi="en-US"/>
    </w:rPr>
  </w:style>
  <w:style w:type="character" w:customStyle="1" w:styleId="Char4">
    <w:name w:val="明显引用 Char"/>
    <w:basedOn w:val="a0"/>
    <w:link w:val="ad"/>
    <w:uiPriority w:val="30"/>
    <w:rsid w:val="00035A39"/>
    <w:rPr>
      <w:b/>
      <w:bCs/>
      <w:i/>
      <w:iCs/>
      <w:color w:val="4F81BD" w:themeColor="accent1"/>
      <w:kern w:val="0"/>
      <w:sz w:val="22"/>
      <w:lang w:eastAsia="en-US" w:bidi="en-US"/>
    </w:rPr>
  </w:style>
  <w:style w:type="character" w:styleId="ae">
    <w:name w:val="Subtle Emphasis"/>
    <w:basedOn w:val="a0"/>
    <w:uiPriority w:val="19"/>
    <w:qFormat/>
    <w:rsid w:val="00035A39"/>
    <w:rPr>
      <w:i/>
      <w:iCs/>
      <w:color w:val="808080" w:themeColor="text1" w:themeTint="7F"/>
    </w:rPr>
  </w:style>
  <w:style w:type="character" w:styleId="af">
    <w:name w:val="Intense Emphasis"/>
    <w:basedOn w:val="a0"/>
    <w:uiPriority w:val="21"/>
    <w:qFormat/>
    <w:rsid w:val="00035A39"/>
    <w:rPr>
      <w:b/>
      <w:bCs/>
      <w:i/>
      <w:iCs/>
      <w:color w:val="4F81BD" w:themeColor="accent1"/>
    </w:rPr>
  </w:style>
  <w:style w:type="character" w:styleId="af0">
    <w:name w:val="Subtle Reference"/>
    <w:basedOn w:val="a0"/>
    <w:uiPriority w:val="31"/>
    <w:qFormat/>
    <w:rsid w:val="00035A39"/>
    <w:rPr>
      <w:smallCaps/>
      <w:color w:val="C0504D" w:themeColor="accent2"/>
      <w:u w:val="single"/>
    </w:rPr>
  </w:style>
  <w:style w:type="character" w:styleId="af1">
    <w:name w:val="Intense Reference"/>
    <w:basedOn w:val="a0"/>
    <w:uiPriority w:val="32"/>
    <w:qFormat/>
    <w:rsid w:val="00035A39"/>
    <w:rPr>
      <w:b/>
      <w:bCs/>
      <w:smallCaps/>
      <w:color w:val="C0504D" w:themeColor="accent2"/>
      <w:spacing w:val="5"/>
      <w:u w:val="single"/>
    </w:rPr>
  </w:style>
  <w:style w:type="character" w:styleId="af2">
    <w:name w:val="Book Title"/>
    <w:basedOn w:val="a0"/>
    <w:uiPriority w:val="33"/>
    <w:qFormat/>
    <w:rsid w:val="00035A39"/>
    <w:rPr>
      <w:b/>
      <w:bCs/>
      <w:smallCaps/>
      <w:spacing w:val="5"/>
    </w:rPr>
  </w:style>
  <w:style w:type="paragraph" w:styleId="TOC">
    <w:name w:val="TOC Heading"/>
    <w:basedOn w:val="1"/>
    <w:next w:val="a"/>
    <w:uiPriority w:val="39"/>
    <w:semiHidden/>
    <w:unhideWhenUsed/>
    <w:qFormat/>
    <w:rsid w:val="00035A39"/>
    <w:pPr>
      <w:outlineLvl w:val="9"/>
    </w:pPr>
  </w:style>
  <w:style w:type="character" w:customStyle="1" w:styleId="CharChar">
    <w:name w:val="正文文本缩进 Char Char"/>
    <w:link w:val="10"/>
    <w:qFormat/>
    <w:rsid w:val="00A92C79"/>
    <w:rPr>
      <w:rFonts w:ascii="宋体"/>
      <w:sz w:val="24"/>
    </w:rPr>
  </w:style>
  <w:style w:type="paragraph" w:customStyle="1" w:styleId="10">
    <w:name w:val="正文文本缩进1"/>
    <w:basedOn w:val="a"/>
    <w:link w:val="CharChar"/>
    <w:qFormat/>
    <w:rsid w:val="00A92C79"/>
    <w:pPr>
      <w:widowControl w:val="0"/>
      <w:suppressAutoHyphens w:val="0"/>
      <w:spacing w:line="360" w:lineRule="auto"/>
      <w:ind w:firstLineChars="200" w:firstLine="480"/>
      <w:jc w:val="both"/>
    </w:pPr>
    <w:rPr>
      <w:rFonts w:ascii="宋体" w:eastAsiaTheme="minorEastAsia" w:hAnsiTheme="minorHAnsi" w:cstheme="minorBidi"/>
      <w:kern w:val="2"/>
      <w:sz w:val="24"/>
      <w:szCs w:val="22"/>
      <w:lang w:eastAsia="zh-CN" w:bidi="ar-SA"/>
    </w:rPr>
  </w:style>
  <w:style w:type="character" w:customStyle="1" w:styleId="ca-01">
    <w:name w:val="ca-01"/>
    <w:qFormat/>
    <w:rsid w:val="00A92C79"/>
    <w:rPr>
      <w:rFonts w:ascii="宋体" w:eastAsia="宋体"/>
      <w:sz w:val="21"/>
      <w:szCs w:val="21"/>
    </w:rPr>
  </w:style>
  <w:style w:type="paragraph" w:customStyle="1" w:styleId="11">
    <w:name w:val="正文缩进1"/>
    <w:basedOn w:val="a"/>
    <w:qFormat/>
    <w:rsid w:val="00AB66B5"/>
    <w:pPr>
      <w:widowControl w:val="0"/>
      <w:suppressAutoHyphens w:val="0"/>
      <w:adjustRightInd w:val="0"/>
      <w:spacing w:line="360" w:lineRule="atLeast"/>
      <w:ind w:firstLineChars="200" w:firstLine="420"/>
      <w:textAlignment w:val="baseline"/>
    </w:pPr>
    <w:rPr>
      <w:rFonts w:eastAsia="宋体"/>
      <w:sz w:val="24"/>
      <w:lang w:eastAsia="zh-CN" w:bidi="ar-SA"/>
    </w:rPr>
  </w:style>
  <w:style w:type="paragraph" w:styleId="af3">
    <w:name w:val="Normal Indent"/>
    <w:basedOn w:val="a"/>
    <w:unhideWhenUsed/>
    <w:qFormat/>
    <w:rsid w:val="00AB66B5"/>
    <w:pPr>
      <w:widowControl w:val="0"/>
      <w:suppressAutoHyphens w:val="0"/>
      <w:ind w:firstLine="420"/>
      <w:jc w:val="both"/>
    </w:pPr>
    <w:rPr>
      <w:rFonts w:eastAsia="宋体"/>
      <w:kern w:val="2"/>
      <w:sz w:val="21"/>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1040</Words>
  <Characters>5931</Characters>
  <Application>Microsoft Office Word</Application>
  <DocSecurity>0</DocSecurity>
  <Lines>49</Lines>
  <Paragraphs>13</Paragraphs>
  <ScaleCrop>false</ScaleCrop>
  <Company>china</Company>
  <LinksUpToDate>false</LinksUpToDate>
  <CharactersWithSpaces>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2019-11-07T09:11:00Z</dcterms:created>
  <dcterms:modified xsi:type="dcterms:W3CDTF">2019-11-12T03:16:00Z</dcterms:modified>
</cp:coreProperties>
</file>