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106CA7" w:rsidRPr="00106CA7" w:rsidRDefault="00106CA7" w:rsidP="00106CA7">
      <w:pPr>
        <w:rPr>
          <w:rFonts w:asciiTheme="majorEastAsia" w:eastAsiaTheme="majorEastAsia" w:hAnsiTheme="majorEastAsia" w:cstheme="majorEastAsia"/>
          <w:b/>
          <w:bCs/>
          <w:sz w:val="40"/>
          <w:szCs w:val="44"/>
        </w:rPr>
      </w:pPr>
      <w:r w:rsidRPr="00106CA7">
        <w:rPr>
          <w:rFonts w:asciiTheme="majorEastAsia" w:eastAsiaTheme="majorEastAsia" w:hAnsiTheme="majorEastAsia" w:cstheme="majorEastAsia" w:hint="eastAsia"/>
          <w:b/>
          <w:bCs/>
          <w:sz w:val="40"/>
          <w:szCs w:val="44"/>
        </w:rPr>
        <w:t>襄城县人民医院康养中心安装中央空调主机项目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106CA7">
        <w:rPr>
          <w:rFonts w:asciiTheme="majorEastAsia" w:eastAsiaTheme="majorEastAsia" w:hAnsiTheme="majorEastAsia" w:cstheme="majorEastAsia" w:hint="eastAsia"/>
          <w:bCs/>
          <w:sz w:val="36"/>
          <w:szCs w:val="36"/>
        </w:rPr>
        <w:t>31</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106CA7">
        <w:rPr>
          <w:rFonts w:asciiTheme="majorEastAsia" w:eastAsiaTheme="majorEastAsia" w:hAnsiTheme="majorEastAsia" w:cstheme="majorEastAsia" w:hint="eastAsia"/>
          <w:bCs/>
          <w:sz w:val="36"/>
          <w:szCs w:val="36"/>
        </w:rPr>
        <w:t>人民医院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106CA7">
        <w:rPr>
          <w:rFonts w:asciiTheme="majorEastAsia" w:eastAsiaTheme="majorEastAsia" w:hAnsiTheme="majorEastAsia" w:cstheme="majorEastAsia" w:hint="eastAsia"/>
          <w:bCs/>
          <w:sz w:val="36"/>
          <w:szCs w:val="36"/>
        </w:rPr>
        <w:t>十一</w:t>
      </w:r>
      <w:r w:rsidRPr="00C67B7D">
        <w:rPr>
          <w:rFonts w:asciiTheme="majorEastAsia" w:eastAsiaTheme="majorEastAsia" w:hAnsiTheme="majorEastAsia" w:cstheme="majorEastAsia" w:hint="eastAsia"/>
          <w:bCs/>
          <w:sz w:val="36"/>
          <w:szCs w:val="36"/>
        </w:rPr>
        <w:t>月</w:t>
      </w:r>
      <w:r w:rsidR="00200220">
        <w:rPr>
          <w:rFonts w:asciiTheme="majorEastAsia" w:eastAsiaTheme="majorEastAsia" w:hAnsiTheme="majorEastAsia" w:cstheme="majorEastAsia" w:hint="eastAsia"/>
          <w:bCs/>
          <w:sz w:val="36"/>
          <w:szCs w:val="36"/>
        </w:rPr>
        <w:t>十</w:t>
      </w:r>
      <w:r w:rsidR="00106CA7">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w:t>
      </w:r>
      <w:r w:rsidR="00106CA7">
        <w:rPr>
          <w:rFonts w:asciiTheme="minorEastAsia" w:hAnsiTheme="minorEastAsia" w:cs="仿宋" w:hint="eastAsia"/>
          <w:sz w:val="24"/>
          <w:szCs w:val="24"/>
        </w:rPr>
        <w:t>人民医院</w:t>
      </w:r>
      <w:r w:rsidRPr="00C67B7D">
        <w:rPr>
          <w:rFonts w:asciiTheme="minorEastAsia" w:hAnsiTheme="minorEastAsia" w:cs="仿宋" w:hint="eastAsia"/>
          <w:sz w:val="24"/>
          <w:szCs w:val="24"/>
        </w:rPr>
        <w:t>的委托，对“</w:t>
      </w:r>
      <w:r w:rsidR="00106CA7" w:rsidRPr="00106CA7">
        <w:rPr>
          <w:rFonts w:asciiTheme="minorEastAsia" w:hAnsiTheme="minorEastAsia" w:cs="仿宋" w:hint="eastAsia"/>
          <w:sz w:val="24"/>
          <w:szCs w:val="24"/>
        </w:rPr>
        <w:t>襄城县人民医院康养中心安装中央空调主机项目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585B27" w:rsidRPr="00585B27" w:rsidRDefault="00C4024D" w:rsidP="00106CA7">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106CA7" w:rsidRPr="00106CA7">
        <w:rPr>
          <w:rFonts w:asciiTheme="minorEastAsia" w:hAnsiTheme="minorEastAsia" w:cs="仿宋" w:hint="eastAsia"/>
        </w:rPr>
        <w:t>襄城县人民医院康养中心安装中央空调主机项目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106CA7">
        <w:rPr>
          <w:rFonts w:asciiTheme="minorEastAsia" w:eastAsiaTheme="minorEastAsia" w:hAnsiTheme="minorEastAsia" w:cs="仿宋_GB2312" w:hint="eastAsia"/>
          <w:shd w:val="clear" w:color="auto" w:fill="FFFFFF"/>
        </w:rPr>
        <w:t>31</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6CA7" w:rsidRPr="00106CA7">
        <w:rPr>
          <w:rFonts w:asciiTheme="minorEastAsia" w:hAnsiTheme="minorEastAsia" w:cs="仿宋_GB2312" w:hint="eastAsia"/>
        </w:rPr>
        <w:t>项目采购</w:t>
      </w:r>
      <w:r w:rsidR="00106CA7" w:rsidRPr="00106CA7">
        <w:rPr>
          <w:rFonts w:asciiTheme="minorEastAsia" w:hAnsiTheme="minorEastAsia" w:cs="仿宋_GB2312" w:hint="eastAsia"/>
          <w:bCs/>
        </w:rPr>
        <w:t>模块式风冷冷热水机组6台</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106CA7">
        <w:rPr>
          <w:rFonts w:asciiTheme="minorEastAsia" w:eastAsiaTheme="minorEastAsia" w:hAnsiTheme="minorEastAsia" w:cs="仿宋_GB2312" w:hint="eastAsia"/>
          <w:shd w:val="clear" w:color="auto" w:fill="FFFFFF"/>
        </w:rPr>
        <w:t>480</w:t>
      </w:r>
      <w:r w:rsidR="00585B27" w:rsidRPr="00585B27">
        <w:rPr>
          <w:rFonts w:asciiTheme="minorEastAsia" w:eastAsiaTheme="minorEastAsia" w:hAnsiTheme="minorEastAsia" w:cs="仿宋_GB2312" w:hint="eastAsia"/>
          <w:shd w:val="clear" w:color="auto" w:fill="FFFFFF"/>
        </w:rPr>
        <w:t>000.00元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106CA7" w:rsidRPr="00106CA7">
        <w:rPr>
          <w:rFonts w:asciiTheme="minorEastAsia" w:eastAsiaTheme="minorEastAsia" w:hAnsiTheme="minorEastAsia" w:cs="仿宋_GB2312" w:hint="eastAsia"/>
          <w:bCs/>
          <w:shd w:val="clear" w:color="auto" w:fill="FFFFFF"/>
        </w:rPr>
        <w:t>签订合同后30天完成。</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襄城县人民医院康养中心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106CA7" w:rsidRPr="00106CA7" w:rsidRDefault="00106CA7" w:rsidP="00106CA7">
      <w:pPr>
        <w:pStyle w:val="ac"/>
        <w:widowControl/>
        <w:shd w:val="clear" w:color="auto" w:fill="FFFFFF"/>
        <w:spacing w:line="360" w:lineRule="auto"/>
        <w:ind w:firstLine="420"/>
        <w:contextualSpacing/>
        <w:jc w:val="left"/>
        <w:rPr>
          <w:rFonts w:asciiTheme="minorEastAsia" w:hAnsiTheme="minorEastAsia" w:cs="仿宋_GB2312"/>
          <w:shd w:val="clear" w:color="auto" w:fill="FFFFFF"/>
        </w:rPr>
      </w:pPr>
      <w:r w:rsidRPr="00106CA7">
        <w:rPr>
          <w:rFonts w:asciiTheme="minorEastAsia" w:hAnsiTheme="minorEastAsia" w:cs="仿宋_GB2312" w:hint="eastAsia"/>
          <w:shd w:val="clear" w:color="auto" w:fill="FFFFFF"/>
        </w:rPr>
        <w:t>（二）投标人须具备独立法人资格，并在人员、设备、资金等方面具备相应的施工能力，</w:t>
      </w:r>
      <w:r w:rsidRPr="00106CA7">
        <w:rPr>
          <w:rFonts w:asciiTheme="minorEastAsia" w:eastAsiaTheme="minorEastAsia" w:hAnsiTheme="minorEastAsia" w:cs="仿宋_GB2312" w:hint="eastAsia"/>
          <w:shd w:val="clear" w:color="auto" w:fill="FFFFFF"/>
        </w:rPr>
        <w:t>具备国家建设行政主管部门颁发的建筑机电安装工程专业承包贰级资质及以上资质</w:t>
      </w:r>
      <w:r w:rsidR="009C5C4B">
        <w:rPr>
          <w:rFonts w:asciiTheme="minorEastAsia" w:eastAsiaTheme="minorEastAsia" w:hAnsiTheme="minorEastAsia" w:cs="仿宋_GB2312" w:hint="eastAsia"/>
          <w:shd w:val="clear" w:color="auto" w:fill="FFFFFF"/>
        </w:rPr>
        <w:t>，</w:t>
      </w:r>
      <w:r w:rsidRPr="00106CA7">
        <w:rPr>
          <w:rFonts w:asciiTheme="minorEastAsia" w:eastAsiaTheme="minorEastAsia" w:hAnsiTheme="minorEastAsia" w:cs="仿宋_GB2312" w:hint="eastAsia"/>
          <w:shd w:val="clear" w:color="auto" w:fill="FFFFFF"/>
        </w:rPr>
        <w:t>并具备有效期内的安全生产许可证</w:t>
      </w:r>
      <w:r w:rsidRPr="00106CA7">
        <w:rPr>
          <w:rFonts w:asciiTheme="minorEastAsia" w:hAnsiTheme="minorEastAsia" w:cs="仿宋_GB2312" w:hint="eastAsia"/>
          <w:shd w:val="clear" w:color="auto" w:fill="FFFFFF"/>
        </w:rPr>
        <w:t>，拟派项目经理应具备国家建设行政主管部门颁发的机电工程专业贰级及以上注册建造师资格，具有有效的安全生产考核合格证书，且未担任其他在施建设工程项目的项目经理；</w:t>
      </w:r>
    </w:p>
    <w:p w:rsidR="00106CA7" w:rsidRPr="00106CA7" w:rsidRDefault="00106CA7" w:rsidP="00106CA7">
      <w:pPr>
        <w:pStyle w:val="ac"/>
        <w:spacing w:line="360" w:lineRule="auto"/>
        <w:ind w:firstLine="420"/>
        <w:jc w:val="left"/>
        <w:rPr>
          <w:rFonts w:asciiTheme="minorEastAsia" w:hAnsiTheme="minorEastAsia" w:cs="仿宋_GB2312"/>
          <w:shd w:val="clear" w:color="auto" w:fill="FFFFFF"/>
        </w:rPr>
      </w:pPr>
      <w:r w:rsidRPr="00106CA7">
        <w:rPr>
          <w:rFonts w:asciiTheme="minorEastAsia" w:hAnsiTheme="minorEastAsia" w:cs="仿宋_GB2312" w:hint="eastAsia"/>
          <w:shd w:val="clear" w:color="auto" w:fill="FFFFFF"/>
        </w:rPr>
        <w:t>（三）投标人具有中国设备维修安装A类I级资质，具备质量管理体系认证、环境管理体系认证、职业安全与健康管理体系认证</w:t>
      </w:r>
      <w:r>
        <w:rPr>
          <w:rFonts w:asciiTheme="minorEastAsia" w:hAnsiTheme="minorEastAsia" w:cs="仿宋_GB2312" w:hint="eastAsia"/>
          <w:shd w:val="clear" w:color="auto" w:fill="FFFFFF"/>
        </w:rPr>
        <w:t>；</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lastRenderedPageBreak/>
        <w:t>（</w:t>
      </w:r>
      <w:r w:rsidR="00106CA7">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）严重违法失信的社会组织；上述查询结果页面</w:t>
      </w:r>
      <w:r w:rsidR="00106CA7" w:rsidRPr="00106CA7">
        <w:rPr>
          <w:rFonts w:asciiTheme="minorEastAsia" w:eastAsiaTheme="minorEastAsia" w:hAnsiTheme="minorEastAsia" w:cs="仿宋_GB2312"/>
          <w:shd w:val="clear" w:color="auto" w:fill="FFFFFF"/>
        </w:rPr>
        <w:t>查询时间应在本公告发布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106CA7">
        <w:rPr>
          <w:rFonts w:asciiTheme="minorEastAsia" w:eastAsiaTheme="minorEastAsia" w:hAnsiTheme="minorEastAsia" w:cs="仿宋_GB2312" w:hint="eastAsia"/>
          <w:shd w:val="clear" w:color="auto" w:fill="FFFFFF"/>
        </w:rPr>
        <w:t>五</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w:t>
      </w:r>
      <w:r w:rsidR="00106CA7">
        <w:rPr>
          <w:rFonts w:asciiTheme="minorEastAsia" w:eastAsiaTheme="minorEastAsia" w:hAnsiTheme="minorEastAsia" w:cs="仿宋_GB2312" w:hint="eastAsia"/>
        </w:rPr>
        <w:t>1</w:t>
      </w:r>
      <w:r w:rsidRPr="00C67B7D">
        <w:rPr>
          <w:rFonts w:asciiTheme="minorEastAsia" w:eastAsiaTheme="minorEastAsia" w:hAnsiTheme="minorEastAsia" w:cs="仿宋_GB2312" w:hint="eastAsia"/>
        </w:rPr>
        <w:t>月</w:t>
      </w:r>
      <w:r w:rsidR="00106CA7">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日</w:t>
      </w:r>
      <w:r w:rsidR="00106CA7">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采购人：襄城县人民医院</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联系人：杜先生　     联系电话：18903993683</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2019年11月12日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lastRenderedPageBreak/>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3422C7" w:rsidRPr="00C67B7D">
        <w:rPr>
          <w:sz w:val="24"/>
          <w:szCs w:val="24"/>
        </w:rPr>
        <w:fldChar w:fldCharType="begin"/>
      </w:r>
      <w:r w:rsidR="00D27EB2" w:rsidRPr="00C67B7D">
        <w:rPr>
          <w:sz w:val="24"/>
          <w:szCs w:val="24"/>
        </w:rPr>
        <w:instrText>HYPERLINK "http://221.14.6.70:8088/ggzy/"</w:instrText>
      </w:r>
      <w:r w:rsidR="003422C7" w:rsidRPr="00C67B7D">
        <w:rPr>
          <w:sz w:val="24"/>
          <w:szCs w:val="24"/>
        </w:rPr>
        <w:fldChar w:fldCharType="separate"/>
      </w:r>
      <w:r w:rsidRPr="00C67B7D">
        <w:rPr>
          <w:rStyle w:val="af1"/>
          <w:rFonts w:hAnsi="宋体"/>
          <w:color w:val="auto"/>
          <w:sz w:val="24"/>
          <w:szCs w:val="24"/>
        </w:rPr>
        <w:t>http://221.14.6.70:8088/ggzy/</w:t>
      </w:r>
      <w:r w:rsidR="003422C7"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3422C7" w:rsidRPr="00C67B7D">
        <w:rPr>
          <w:sz w:val="24"/>
          <w:szCs w:val="24"/>
        </w:rPr>
        <w:fldChar w:fldCharType="begin"/>
      </w:r>
      <w:r w:rsidR="00D27EB2" w:rsidRPr="00C67B7D">
        <w:rPr>
          <w:sz w:val="24"/>
          <w:szCs w:val="24"/>
        </w:rPr>
        <w:instrText>HYPERLINK "http://221.14.6.70:8088/ggzy/"</w:instrText>
      </w:r>
      <w:r w:rsidR="003422C7" w:rsidRPr="00C67B7D">
        <w:rPr>
          <w:sz w:val="24"/>
          <w:szCs w:val="24"/>
        </w:rPr>
        <w:fldChar w:fldCharType="separate"/>
      </w:r>
      <w:r w:rsidRPr="00C67B7D">
        <w:rPr>
          <w:rStyle w:val="af1"/>
          <w:rFonts w:hAnsi="宋体"/>
          <w:color w:val="auto"/>
          <w:sz w:val="24"/>
          <w:szCs w:val="24"/>
        </w:rPr>
        <w:t>http://221.14.6.70:8088/ggzy/</w:t>
      </w:r>
      <w:r w:rsidR="003422C7"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lastRenderedPageBreak/>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E651ED" w:rsidRPr="00C67B7D" w:rsidRDefault="00C4024D" w:rsidP="00872375">
      <w:pPr>
        <w:ind w:firstLineChars="900" w:firstLine="289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585B27" w:rsidP="00C67B7D">
      <w:pPr>
        <w:autoSpaceDN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我</w:t>
      </w:r>
      <w:r w:rsidR="00106CA7">
        <w:rPr>
          <w:rFonts w:asciiTheme="minorEastAsia" w:hAnsiTheme="minorEastAsia" w:cs="仿宋_GB2312" w:hint="eastAsia"/>
          <w:sz w:val="24"/>
          <w:szCs w:val="24"/>
          <w:shd w:val="clear" w:color="auto" w:fill="FFFFFF"/>
        </w:rPr>
        <w:t>院</w:t>
      </w:r>
      <w:r w:rsidR="00106CA7" w:rsidRPr="00106CA7">
        <w:rPr>
          <w:rFonts w:asciiTheme="minorEastAsia" w:hAnsiTheme="minorEastAsia" w:cs="仿宋_GB2312" w:hint="eastAsia"/>
          <w:sz w:val="24"/>
          <w:szCs w:val="24"/>
          <w:shd w:val="clear" w:color="auto" w:fill="FFFFFF"/>
        </w:rPr>
        <w:t>康养中心</w:t>
      </w:r>
      <w:r>
        <w:rPr>
          <w:rFonts w:asciiTheme="minorEastAsia" w:hAnsiTheme="minorEastAsia" w:cs="仿宋_GB2312" w:hint="eastAsia"/>
          <w:sz w:val="24"/>
          <w:szCs w:val="24"/>
          <w:shd w:val="clear" w:color="auto" w:fill="FFFFFF"/>
        </w:rPr>
        <w:t>为进一步改善</w:t>
      </w:r>
      <w:r w:rsidR="00C05A2F">
        <w:rPr>
          <w:rFonts w:asciiTheme="minorEastAsia" w:hAnsiTheme="minorEastAsia" w:cs="仿宋_GB2312" w:hint="eastAsia"/>
          <w:sz w:val="24"/>
          <w:szCs w:val="24"/>
          <w:shd w:val="clear" w:color="auto" w:fill="FFFFFF"/>
        </w:rPr>
        <w:t>医疗</w:t>
      </w:r>
      <w:r w:rsidR="00106CA7">
        <w:rPr>
          <w:rFonts w:asciiTheme="minorEastAsia" w:hAnsiTheme="minorEastAsia" w:cs="仿宋_GB2312" w:hint="eastAsia"/>
          <w:sz w:val="24"/>
          <w:szCs w:val="24"/>
          <w:shd w:val="clear" w:color="auto" w:fill="FFFFFF"/>
        </w:rPr>
        <w:t>康复</w:t>
      </w:r>
      <w:r>
        <w:rPr>
          <w:rFonts w:asciiTheme="minorEastAsia" w:hAnsiTheme="minorEastAsia" w:cs="仿宋_GB2312" w:hint="eastAsia"/>
          <w:sz w:val="24"/>
          <w:szCs w:val="24"/>
          <w:shd w:val="clear" w:color="auto" w:fill="FFFFFF"/>
        </w:rPr>
        <w:t>条件，为广大</w:t>
      </w:r>
      <w:r w:rsidR="00106CA7">
        <w:rPr>
          <w:rFonts w:asciiTheme="minorEastAsia" w:hAnsiTheme="minorEastAsia" w:cs="仿宋_GB2312" w:hint="eastAsia"/>
          <w:sz w:val="24"/>
          <w:szCs w:val="24"/>
          <w:shd w:val="clear" w:color="auto" w:fill="FFFFFF"/>
        </w:rPr>
        <w:t>患者</w:t>
      </w:r>
      <w:r w:rsidR="00EA0F01">
        <w:rPr>
          <w:rFonts w:asciiTheme="minorEastAsia" w:hAnsiTheme="minorEastAsia" w:cs="仿宋_GB2312" w:hint="eastAsia"/>
          <w:sz w:val="24"/>
          <w:szCs w:val="24"/>
          <w:shd w:val="clear" w:color="auto" w:fill="FFFFFF"/>
        </w:rPr>
        <w:t>营造良好的</w:t>
      </w:r>
      <w:r w:rsidR="00C05A2F">
        <w:rPr>
          <w:rFonts w:asciiTheme="minorEastAsia" w:hAnsiTheme="minorEastAsia" w:cs="仿宋_GB2312" w:hint="eastAsia"/>
          <w:sz w:val="24"/>
          <w:szCs w:val="24"/>
          <w:shd w:val="clear" w:color="auto" w:fill="FFFFFF"/>
        </w:rPr>
        <w:t>住院康复</w:t>
      </w:r>
      <w:r w:rsidR="00EA0F01">
        <w:rPr>
          <w:rFonts w:asciiTheme="minorEastAsia" w:hAnsiTheme="minorEastAsia" w:cs="仿宋_GB2312" w:hint="eastAsia"/>
          <w:sz w:val="24"/>
          <w:szCs w:val="24"/>
          <w:shd w:val="clear" w:color="auto" w:fill="FFFFFF"/>
        </w:rPr>
        <w:t>环境</w:t>
      </w:r>
      <w:r w:rsidR="00713933" w:rsidRPr="00C67B7D">
        <w:rPr>
          <w:rFonts w:asciiTheme="minorEastAsia" w:hAnsiTheme="minorEastAsia" w:cs="仿宋_GB2312" w:hint="eastAsia"/>
          <w:sz w:val="24"/>
          <w:szCs w:val="24"/>
          <w:shd w:val="clear" w:color="auto" w:fill="FFFFFF"/>
        </w:rPr>
        <w:t>。</w:t>
      </w:r>
    </w:p>
    <w:p w:rsidR="00C05A2F" w:rsidRPr="00C05A2F" w:rsidRDefault="00C4024D" w:rsidP="00C05A2F">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黑体" w:hint="eastAsia"/>
          <w:b/>
          <w:bCs/>
          <w:sz w:val="24"/>
          <w:szCs w:val="24"/>
          <w:shd w:val="clear" w:color="auto" w:fill="FFFFFF"/>
        </w:rPr>
        <w:t>二、采购清单</w:t>
      </w:r>
    </w:p>
    <w:tbl>
      <w:tblPr>
        <w:tblStyle w:val="af4"/>
        <w:tblW w:w="9038" w:type="dxa"/>
        <w:tblLook w:val="04A0"/>
      </w:tblPr>
      <w:tblGrid>
        <w:gridCol w:w="1351"/>
        <w:gridCol w:w="1992"/>
        <w:gridCol w:w="4536"/>
        <w:gridCol w:w="1159"/>
      </w:tblGrid>
      <w:tr w:rsidR="00C05A2F" w:rsidRPr="00C05A2F" w:rsidTr="00B45531">
        <w:trPr>
          <w:trHeight w:val="1717"/>
        </w:trPr>
        <w:tc>
          <w:tcPr>
            <w:tcW w:w="1351" w:type="dxa"/>
            <w:vAlign w:val="center"/>
          </w:tcPr>
          <w:p w:rsidR="00C05A2F" w:rsidRPr="00C05A2F" w:rsidRDefault="00C05A2F" w:rsidP="00874AB4">
            <w:pPr>
              <w:spacing w:line="360" w:lineRule="auto"/>
              <w:ind w:firstLineChars="150" w:firstLine="36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序号</w:t>
            </w:r>
          </w:p>
        </w:tc>
        <w:tc>
          <w:tcPr>
            <w:tcW w:w="1992" w:type="dxa"/>
            <w:vAlign w:val="center"/>
          </w:tcPr>
          <w:p w:rsidR="00C05A2F" w:rsidRPr="00C05A2F" w:rsidRDefault="00C05A2F" w:rsidP="00C05A2F">
            <w:pPr>
              <w:spacing w:line="360" w:lineRule="auto"/>
              <w:ind w:firstLineChars="200" w:firstLine="48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设备名称</w:t>
            </w:r>
          </w:p>
        </w:tc>
        <w:tc>
          <w:tcPr>
            <w:tcW w:w="4536" w:type="dxa"/>
            <w:vAlign w:val="center"/>
          </w:tcPr>
          <w:p w:rsidR="00C05A2F" w:rsidRPr="00C05A2F" w:rsidRDefault="00C05A2F" w:rsidP="00874AB4">
            <w:pPr>
              <w:spacing w:line="360" w:lineRule="auto"/>
              <w:ind w:firstLineChars="650" w:firstLine="156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技术描述</w:t>
            </w:r>
          </w:p>
        </w:tc>
        <w:tc>
          <w:tcPr>
            <w:tcW w:w="1159" w:type="dxa"/>
            <w:vAlign w:val="center"/>
          </w:tcPr>
          <w:p w:rsidR="00C05A2F" w:rsidRPr="00C05A2F" w:rsidRDefault="00C05A2F" w:rsidP="00874AB4">
            <w:pPr>
              <w:spacing w:line="360" w:lineRule="auto"/>
              <w:ind w:firstLineChars="100" w:firstLine="24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单位</w:t>
            </w:r>
          </w:p>
        </w:tc>
      </w:tr>
      <w:tr w:rsidR="00C05A2F" w:rsidRPr="00C05A2F" w:rsidTr="00B45531">
        <w:trPr>
          <w:trHeight w:val="1744"/>
        </w:trPr>
        <w:tc>
          <w:tcPr>
            <w:tcW w:w="1351" w:type="dxa"/>
            <w:vAlign w:val="center"/>
          </w:tcPr>
          <w:p w:rsidR="00C05A2F" w:rsidRPr="00C05A2F" w:rsidRDefault="00C05A2F" w:rsidP="00C05A2F">
            <w:pPr>
              <w:spacing w:line="360" w:lineRule="auto"/>
              <w:ind w:firstLineChars="200" w:firstLine="48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1</w:t>
            </w:r>
          </w:p>
        </w:tc>
        <w:tc>
          <w:tcPr>
            <w:tcW w:w="1992" w:type="dxa"/>
            <w:vAlign w:val="center"/>
          </w:tcPr>
          <w:p w:rsidR="00C05A2F" w:rsidRPr="00C05A2F" w:rsidRDefault="00C05A2F" w:rsidP="002F79BF">
            <w:pPr>
              <w:spacing w:line="360" w:lineRule="auto"/>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模块式风冷冷热水机组</w:t>
            </w:r>
          </w:p>
        </w:tc>
        <w:tc>
          <w:tcPr>
            <w:tcW w:w="4536" w:type="dxa"/>
            <w:vAlign w:val="center"/>
          </w:tcPr>
          <w:p w:rsidR="00C05A2F" w:rsidRPr="00C05A2F" w:rsidRDefault="00C05A2F" w:rsidP="002F79BF">
            <w:pPr>
              <w:spacing w:line="360" w:lineRule="auto"/>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模块式风冷冷热水机组6台，单台制冷量130KW,制冷输入功率</w:t>
            </w:r>
            <w:r w:rsidRPr="00C05A2F">
              <w:rPr>
                <w:rFonts w:asciiTheme="minorEastAsia" w:eastAsiaTheme="minorEastAsia" w:hAnsiTheme="minorEastAsia" w:cs="仿宋_GB2312"/>
                <w:sz w:val="24"/>
                <w:szCs w:val="24"/>
                <w:shd w:val="clear" w:color="auto" w:fill="FFFFFF"/>
              </w:rPr>
              <w:t>39.3</w:t>
            </w:r>
            <w:r w:rsidRPr="00C05A2F">
              <w:rPr>
                <w:rFonts w:asciiTheme="minorEastAsia" w:eastAsiaTheme="minorEastAsia" w:hAnsiTheme="minorEastAsia" w:cs="仿宋_GB2312" w:hint="eastAsia"/>
                <w:sz w:val="24"/>
                <w:szCs w:val="24"/>
                <w:shd w:val="clear" w:color="auto" w:fill="FFFFFF"/>
              </w:rPr>
              <w:t>KW；制热量131.9Kw，制热输入功率</w:t>
            </w:r>
            <w:r w:rsidRPr="00C05A2F">
              <w:rPr>
                <w:rFonts w:asciiTheme="minorEastAsia" w:eastAsiaTheme="minorEastAsia" w:hAnsiTheme="minorEastAsia" w:cs="仿宋_GB2312"/>
                <w:sz w:val="24"/>
                <w:szCs w:val="24"/>
                <w:shd w:val="clear" w:color="auto" w:fill="FFFFFF"/>
              </w:rPr>
              <w:t>42.8</w:t>
            </w:r>
            <w:r w:rsidRPr="00C05A2F">
              <w:rPr>
                <w:rFonts w:asciiTheme="minorEastAsia" w:eastAsiaTheme="minorEastAsia" w:hAnsiTheme="minorEastAsia" w:cs="仿宋_GB2312" w:hint="eastAsia"/>
                <w:sz w:val="24"/>
                <w:szCs w:val="24"/>
                <w:shd w:val="clear" w:color="auto" w:fill="FFFFFF"/>
              </w:rPr>
              <w:t>KW；制冷剂R410a。</w:t>
            </w:r>
          </w:p>
        </w:tc>
        <w:tc>
          <w:tcPr>
            <w:tcW w:w="1159" w:type="dxa"/>
            <w:vAlign w:val="center"/>
          </w:tcPr>
          <w:p w:rsidR="00C05A2F" w:rsidRPr="00C05A2F" w:rsidRDefault="00C05A2F" w:rsidP="00874AB4">
            <w:pPr>
              <w:spacing w:line="360" w:lineRule="auto"/>
              <w:ind w:firstLineChars="100" w:firstLine="24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6台</w:t>
            </w:r>
          </w:p>
        </w:tc>
      </w:tr>
    </w:tbl>
    <w:p w:rsidR="00C05A2F" w:rsidRPr="00C05A2F" w:rsidRDefault="00C05A2F" w:rsidP="00C05A2F">
      <w:pPr>
        <w:spacing w:line="360" w:lineRule="auto"/>
        <w:contextualSpacing/>
        <w:rPr>
          <w:rFonts w:asciiTheme="minorEastAsia" w:hAnsiTheme="minorEastAsia" w:cs="仿宋_GB2312"/>
          <w:sz w:val="24"/>
          <w:szCs w:val="24"/>
          <w:shd w:val="clear" w:color="auto" w:fill="FFFFFF"/>
        </w:rPr>
      </w:pPr>
    </w:p>
    <w:p w:rsidR="00C05A2F" w:rsidRPr="00C05A2F" w:rsidRDefault="00C05A2F" w:rsidP="00C05A2F">
      <w:pPr>
        <w:spacing w:line="360" w:lineRule="auto"/>
        <w:contextualSpacing/>
        <w:rPr>
          <w:rFonts w:asciiTheme="minorEastAsia" w:hAnsiTheme="minorEastAsia" w:cs="仿宋_GB2312"/>
          <w:b/>
          <w:sz w:val="24"/>
          <w:szCs w:val="24"/>
          <w:shd w:val="clear" w:color="auto" w:fill="FFFFFF"/>
        </w:rPr>
      </w:pPr>
      <w:r w:rsidRPr="00C05A2F">
        <w:rPr>
          <w:rFonts w:asciiTheme="minorEastAsia" w:hAnsiTheme="minorEastAsia" w:cs="仿宋_GB2312" w:hint="eastAsia"/>
          <w:b/>
          <w:sz w:val="24"/>
          <w:szCs w:val="24"/>
          <w:shd w:val="clear" w:color="auto" w:fill="FFFFFF"/>
        </w:rPr>
        <w:t>设备详细技术要求</w:t>
      </w:r>
      <w:r>
        <w:rPr>
          <w:rFonts w:asciiTheme="minorEastAsia" w:hAnsiTheme="minorEastAsia" w:cs="仿宋_GB2312" w:hint="eastAsia"/>
          <w:b/>
          <w:sz w:val="24"/>
          <w:szCs w:val="24"/>
          <w:shd w:val="clear" w:color="auto" w:fill="FFFFFF"/>
        </w:rPr>
        <w:t>：</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1、标准工况；单台制冷量130KW,制冷输入功率39.3KW；制热量131.9Kw ，制热输入功率42.8KW；制冷剂R410a。</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2、制冷工况：环温35℃DB/24℃WB，冷冻水进出水温度7/12℃，制热工况：环温7℃DB/6℃WB，冷冻水进出水温度40/45℃</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3、换热器水压降≤</w:t>
      </w:r>
      <w:r w:rsidRPr="00C05A2F">
        <w:rPr>
          <w:rFonts w:asciiTheme="minorEastAsia" w:hAnsiTheme="minorEastAsia" w:cs="仿宋_GB2312"/>
          <w:sz w:val="24"/>
          <w:szCs w:val="24"/>
          <w:shd w:val="clear" w:color="auto" w:fill="FFFFFF"/>
        </w:rPr>
        <w:t>60</w:t>
      </w:r>
      <w:r w:rsidRPr="00C05A2F">
        <w:rPr>
          <w:rFonts w:asciiTheme="minorEastAsia" w:hAnsiTheme="minorEastAsia" w:cs="仿宋_GB2312" w:hint="eastAsia"/>
          <w:sz w:val="24"/>
          <w:szCs w:val="24"/>
          <w:shd w:val="clear" w:color="auto" w:fill="FFFFFF"/>
        </w:rPr>
        <w:t>kPa。</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4、蒸发器水侧承压1.0MPa。</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5、夏季COP≥</w:t>
      </w:r>
      <w:r w:rsidRPr="00C05A2F">
        <w:rPr>
          <w:rFonts w:asciiTheme="minorEastAsia" w:hAnsiTheme="minorEastAsia" w:cs="仿宋_GB2312"/>
          <w:sz w:val="24"/>
          <w:szCs w:val="24"/>
          <w:shd w:val="clear" w:color="auto" w:fill="FFFFFF"/>
        </w:rPr>
        <w:t>3.3</w:t>
      </w:r>
      <w:r w:rsidRPr="00C05A2F">
        <w:rPr>
          <w:rFonts w:asciiTheme="minorEastAsia" w:hAnsiTheme="minorEastAsia" w:cs="仿宋_GB2312" w:hint="eastAsia"/>
          <w:sz w:val="24"/>
          <w:szCs w:val="24"/>
          <w:shd w:val="clear" w:color="auto" w:fill="FFFFFF"/>
        </w:rPr>
        <w:t>,冬季COP≥</w:t>
      </w:r>
      <w:r w:rsidRPr="00C05A2F">
        <w:rPr>
          <w:rFonts w:asciiTheme="minorEastAsia" w:hAnsiTheme="minorEastAsia" w:cs="仿宋_GB2312"/>
          <w:sz w:val="24"/>
          <w:szCs w:val="24"/>
          <w:shd w:val="clear" w:color="auto" w:fill="FFFFFF"/>
        </w:rPr>
        <w:t>3.0</w:t>
      </w:r>
      <w:r w:rsidRPr="00C05A2F">
        <w:rPr>
          <w:rFonts w:asciiTheme="minorEastAsia" w:hAnsiTheme="minorEastAsia" w:cs="仿宋_GB2312" w:hint="eastAsia"/>
          <w:sz w:val="24"/>
          <w:szCs w:val="24"/>
          <w:shd w:val="clear" w:color="auto" w:fill="FFFFFF"/>
        </w:rPr>
        <w:t>5。</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6、压缩机：采用全封闭涡旋式压缩机。</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7、风冷机组运行构成：采用模块化设计，多台机组可同时运行，也可根据空调区域冷负荷的增减自动启（停）工作台数，可自动调节每台机组的工作运行时间。</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8、机组微电脑智能化控制，全中文显示，配R485通讯接口，可并入楼宇自控系统，实现远程控制检测机组运行。主模块控制器控制水泵、压缩机、风机、四通阀、键盘管理、LED显示器的管理，以及各子模块的管理、查询各设备的工作状态、故障</w:t>
      </w:r>
      <w:r w:rsidRPr="00C05A2F">
        <w:rPr>
          <w:rFonts w:asciiTheme="minorEastAsia" w:hAnsiTheme="minorEastAsia" w:cs="仿宋_GB2312" w:hint="eastAsia"/>
          <w:sz w:val="24"/>
          <w:szCs w:val="24"/>
          <w:shd w:val="clear" w:color="auto" w:fill="FFFFFF"/>
        </w:rPr>
        <w:lastRenderedPageBreak/>
        <w:t>分析、报警。子模块控制器接受主模块的控制命令，完成机组的工作过程。</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9、具有智能除霜，能量调节管理，防冻监测，依据模糊控制原理，机组内的电脑检测和控制系统按外界负荷量大小，适时启停机组各模块，全面协调和控制整个风冷冷水机组运行，并记录机组的运行参数。智能快速除霜功能，保证机组在冬季正常工作，保证供暖效果。</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10、高低压、防冻、油温保护，过载保护，相序保护，缺水保护。</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11、冷凝风机采用名牌厂家的轴流风机，防护等级达到IP55。</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12、所投产品型号须取得国家CRAA认证证书及节能认证证书。</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13、主机与系统对接管按100米计算，超出100米部分据实结算。</w:t>
      </w: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tbl>
      <w:tblPr>
        <w:tblpPr w:leftFromText="180" w:rightFromText="180" w:vertAnchor="page" w:horzAnchor="margin" w:tblpXSpec="center" w:tblpY="2386"/>
        <w:tblW w:w="9957" w:type="dxa"/>
        <w:tblLayout w:type="fixed"/>
        <w:tblLook w:val="04A0"/>
      </w:tblPr>
      <w:tblGrid>
        <w:gridCol w:w="628"/>
        <w:gridCol w:w="1959"/>
        <w:gridCol w:w="6179"/>
        <w:gridCol w:w="595"/>
        <w:gridCol w:w="596"/>
      </w:tblGrid>
      <w:tr w:rsidR="00C05A2F" w:rsidTr="00C05A2F">
        <w:trPr>
          <w:trHeight w:val="715"/>
        </w:trPr>
        <w:tc>
          <w:tcPr>
            <w:tcW w:w="628" w:type="dxa"/>
            <w:tcBorders>
              <w:top w:val="single" w:sz="4" w:space="0" w:color="auto"/>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lastRenderedPageBreak/>
              <w:t>序号</w:t>
            </w:r>
          </w:p>
        </w:tc>
        <w:tc>
          <w:tcPr>
            <w:tcW w:w="1959" w:type="dxa"/>
            <w:tcBorders>
              <w:top w:val="single" w:sz="4" w:space="0" w:color="auto"/>
              <w:left w:val="nil"/>
              <w:bottom w:val="single" w:sz="4" w:space="0" w:color="auto"/>
              <w:right w:val="single" w:sz="4" w:space="0" w:color="auto"/>
            </w:tcBorders>
            <w:noWrap/>
            <w:vAlign w:val="bottom"/>
          </w:tcPr>
          <w:p w:rsidR="00C05A2F" w:rsidRDefault="00C05A2F" w:rsidP="00C05A2F">
            <w:pPr>
              <w:ind w:firstLineChars="200" w:firstLine="480"/>
              <w:rPr>
                <w:rFonts w:ascii="宋体" w:hAnsi="宋体" w:cs="宋体"/>
                <w:sz w:val="24"/>
              </w:rPr>
            </w:pPr>
            <w:r>
              <w:rPr>
                <w:rFonts w:ascii="宋体" w:hAnsi="宋体" w:cs="宋体" w:hint="eastAsia"/>
                <w:sz w:val="24"/>
              </w:rPr>
              <w:t>名称</w:t>
            </w:r>
          </w:p>
        </w:tc>
        <w:tc>
          <w:tcPr>
            <w:tcW w:w="6179" w:type="dxa"/>
            <w:tcBorders>
              <w:top w:val="single" w:sz="4" w:space="0" w:color="auto"/>
              <w:left w:val="nil"/>
              <w:bottom w:val="single" w:sz="4" w:space="0" w:color="auto"/>
              <w:right w:val="single" w:sz="4" w:space="0" w:color="auto"/>
            </w:tcBorders>
            <w:noWrap/>
            <w:vAlign w:val="bottom"/>
          </w:tcPr>
          <w:p w:rsidR="00C05A2F" w:rsidRDefault="00C05A2F" w:rsidP="00C05A2F">
            <w:pPr>
              <w:ind w:firstLineChars="800" w:firstLine="1920"/>
              <w:rPr>
                <w:rFonts w:ascii="宋体" w:eastAsia="宋体" w:hAnsi="宋体" w:cs="宋体"/>
                <w:sz w:val="24"/>
              </w:rPr>
            </w:pPr>
            <w:r>
              <w:rPr>
                <w:rFonts w:ascii="宋体" w:eastAsia="宋体" w:hAnsi="宋体" w:cs="宋体" w:hint="eastAsia"/>
                <w:sz w:val="24"/>
              </w:rPr>
              <w:t>型号</w:t>
            </w:r>
          </w:p>
        </w:tc>
        <w:tc>
          <w:tcPr>
            <w:tcW w:w="595"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单位</w:t>
            </w:r>
          </w:p>
        </w:tc>
        <w:tc>
          <w:tcPr>
            <w:tcW w:w="596" w:type="dxa"/>
            <w:tcBorders>
              <w:top w:val="single" w:sz="4" w:space="0" w:color="auto"/>
              <w:left w:val="nil"/>
              <w:bottom w:val="single" w:sz="4" w:space="0" w:color="auto"/>
              <w:right w:val="single" w:sz="4" w:space="0" w:color="auto"/>
            </w:tcBorders>
            <w:noWrap/>
            <w:vAlign w:val="bottom"/>
          </w:tcPr>
          <w:p w:rsidR="00C05A2F" w:rsidRDefault="00874AB4" w:rsidP="00C05A2F">
            <w:pPr>
              <w:jc w:val="right"/>
              <w:rPr>
                <w:rFonts w:ascii="宋体" w:eastAsia="宋体" w:hAnsi="宋体" w:cs="宋体"/>
                <w:sz w:val="24"/>
              </w:rPr>
            </w:pPr>
            <w:r>
              <w:rPr>
                <w:rFonts w:ascii="宋体" w:eastAsia="宋体" w:hAnsi="宋体" w:cs="宋体" w:hint="eastAsia"/>
                <w:sz w:val="24"/>
              </w:rPr>
              <w:t>数量</w:t>
            </w:r>
          </w:p>
        </w:tc>
      </w:tr>
      <w:tr w:rsidR="00C05A2F" w:rsidTr="00C05A2F">
        <w:trPr>
          <w:trHeight w:val="715"/>
        </w:trPr>
        <w:tc>
          <w:tcPr>
            <w:tcW w:w="628" w:type="dxa"/>
            <w:tcBorders>
              <w:top w:val="single" w:sz="4" w:space="0" w:color="auto"/>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c>
          <w:tcPr>
            <w:tcW w:w="195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风冷</w:t>
            </w:r>
            <w:r>
              <w:rPr>
                <w:rFonts w:ascii="宋体" w:eastAsia="宋体" w:hAnsi="宋体" w:cs="宋体" w:hint="eastAsia"/>
                <w:sz w:val="24"/>
              </w:rPr>
              <w:t>冷热水</w:t>
            </w:r>
            <w:r>
              <w:rPr>
                <w:rFonts w:ascii="宋体" w:hAnsi="宋体" w:cs="宋体" w:hint="eastAsia"/>
                <w:sz w:val="24"/>
              </w:rPr>
              <w:t>机组</w:t>
            </w:r>
          </w:p>
        </w:tc>
        <w:tc>
          <w:tcPr>
            <w:tcW w:w="617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eastAsia="宋体" w:hAnsi="宋体" w:cs="宋体" w:hint="eastAsia"/>
                <w:sz w:val="24"/>
              </w:rPr>
              <w:t>AM/36hG/C</w:t>
            </w:r>
            <w:r>
              <w:rPr>
                <w:rFonts w:ascii="宋体" w:hAnsi="宋体" w:cs="宋体" w:hint="eastAsia"/>
                <w:sz w:val="24"/>
              </w:rPr>
              <w:t>型</w:t>
            </w:r>
            <w:r>
              <w:rPr>
                <w:rFonts w:ascii="宋体" w:eastAsia="宋体" w:hAnsi="宋体" w:cs="宋体" w:hint="eastAsia"/>
                <w:sz w:val="24"/>
              </w:rPr>
              <w:t>制冷量</w:t>
            </w:r>
            <w:r>
              <w:rPr>
                <w:rFonts w:ascii="宋体" w:hAnsi="宋体" w:cs="宋体" w:hint="eastAsia"/>
                <w:sz w:val="24"/>
              </w:rPr>
              <w:t>=</w:t>
            </w:r>
            <w:r>
              <w:rPr>
                <w:rFonts w:ascii="宋体" w:eastAsia="宋体" w:hAnsi="宋体" w:cs="宋体" w:hint="eastAsia"/>
                <w:sz w:val="24"/>
              </w:rPr>
              <w:t>130</w:t>
            </w:r>
            <w:r>
              <w:rPr>
                <w:rFonts w:ascii="宋体" w:hAnsi="宋体" w:cs="宋体" w:hint="eastAsia"/>
                <w:sz w:val="24"/>
              </w:rPr>
              <w:t>KW,</w:t>
            </w:r>
            <w:r>
              <w:rPr>
                <w:rFonts w:ascii="宋体" w:eastAsia="宋体" w:hAnsi="宋体" w:cs="宋体" w:hint="eastAsia"/>
                <w:sz w:val="24"/>
              </w:rPr>
              <w:t>制热量</w:t>
            </w:r>
            <w:r>
              <w:rPr>
                <w:rFonts w:ascii="宋体" w:hAnsi="宋体" w:cs="宋体" w:hint="eastAsia"/>
                <w:sz w:val="24"/>
              </w:rPr>
              <w:t>=</w:t>
            </w:r>
            <w:r>
              <w:rPr>
                <w:rFonts w:ascii="宋体" w:eastAsia="宋体" w:hAnsi="宋体" w:cs="宋体" w:hint="eastAsia"/>
                <w:sz w:val="24"/>
              </w:rPr>
              <w:t>131.9</w:t>
            </w:r>
            <w:r>
              <w:rPr>
                <w:rFonts w:ascii="宋体" w:hAnsi="宋体" w:cs="宋体" w:hint="eastAsia"/>
                <w:sz w:val="24"/>
              </w:rPr>
              <w:t>KW</w:t>
            </w:r>
            <w:r>
              <w:rPr>
                <w:rFonts w:ascii="宋体" w:eastAsia="宋体" w:hAnsi="宋体" w:cs="宋体" w:hint="eastAsia"/>
                <w:sz w:val="24"/>
              </w:rPr>
              <w:t>制冷功率39.3</w:t>
            </w:r>
            <w:r>
              <w:rPr>
                <w:rFonts w:ascii="宋体" w:hAnsi="宋体" w:cs="宋体" w:hint="eastAsia"/>
                <w:sz w:val="24"/>
              </w:rPr>
              <w:t>KW</w:t>
            </w:r>
            <w:r>
              <w:rPr>
                <w:rFonts w:ascii="宋体" w:eastAsia="宋体" w:hAnsi="宋体" w:cs="宋体" w:hint="eastAsia"/>
                <w:sz w:val="24"/>
              </w:rPr>
              <w:t>制热42.8</w:t>
            </w:r>
            <w:r>
              <w:rPr>
                <w:rFonts w:ascii="宋体" w:hAnsi="宋体" w:cs="宋体" w:hint="eastAsia"/>
                <w:sz w:val="24"/>
              </w:rPr>
              <w:t>KW蒸发器水侧要求承压≥1.mpa</w:t>
            </w:r>
          </w:p>
        </w:tc>
        <w:tc>
          <w:tcPr>
            <w:tcW w:w="595"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single" w:sz="4" w:space="0" w:color="auto"/>
              <w:left w:val="nil"/>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6</w:t>
            </w:r>
          </w:p>
        </w:tc>
      </w:tr>
      <w:tr w:rsidR="00C05A2F" w:rsidTr="00C05A2F">
        <w:trPr>
          <w:trHeight w:val="715"/>
        </w:trPr>
        <w:tc>
          <w:tcPr>
            <w:tcW w:w="628" w:type="dxa"/>
            <w:tcBorders>
              <w:top w:val="single" w:sz="4" w:space="0" w:color="auto"/>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2</w:t>
            </w:r>
          </w:p>
        </w:tc>
        <w:tc>
          <w:tcPr>
            <w:tcW w:w="195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循环泵</w:t>
            </w:r>
          </w:p>
        </w:tc>
        <w:tc>
          <w:tcPr>
            <w:tcW w:w="617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eastAsia="宋体" w:hAnsi="宋体" w:cs="宋体" w:hint="eastAsia"/>
                <w:sz w:val="24"/>
              </w:rPr>
              <w:t>KYLR150-160B功率</w:t>
            </w:r>
            <w:r>
              <w:rPr>
                <w:rFonts w:ascii="宋体" w:hAnsi="宋体" w:cs="宋体" w:hint="eastAsia"/>
                <w:sz w:val="24"/>
              </w:rPr>
              <w:t>=</w:t>
            </w:r>
            <w:r>
              <w:rPr>
                <w:rFonts w:ascii="宋体" w:eastAsia="宋体" w:hAnsi="宋体" w:cs="宋体" w:hint="eastAsia"/>
                <w:sz w:val="24"/>
              </w:rPr>
              <w:t>15</w:t>
            </w:r>
            <w:r>
              <w:rPr>
                <w:rFonts w:ascii="宋体" w:hAnsi="宋体" w:cs="宋体" w:hint="eastAsia"/>
                <w:sz w:val="24"/>
              </w:rPr>
              <w:t>kw(380V)L=</w:t>
            </w:r>
            <w:r>
              <w:rPr>
                <w:rFonts w:ascii="宋体" w:eastAsia="宋体" w:hAnsi="宋体" w:cs="宋体" w:hint="eastAsia"/>
                <w:sz w:val="24"/>
              </w:rPr>
              <w:t>138</w:t>
            </w:r>
            <w:r>
              <w:rPr>
                <w:rFonts w:ascii="宋体" w:hAnsi="宋体" w:cs="宋体" w:hint="eastAsia"/>
                <w:sz w:val="24"/>
              </w:rPr>
              <w:t xml:space="preserve"> m3/h H=</w:t>
            </w:r>
            <w:r>
              <w:rPr>
                <w:rFonts w:ascii="宋体" w:eastAsia="宋体" w:hAnsi="宋体" w:cs="宋体" w:hint="eastAsia"/>
                <w:sz w:val="24"/>
              </w:rPr>
              <w:t>24</w:t>
            </w:r>
            <w:r>
              <w:rPr>
                <w:rFonts w:ascii="宋体" w:hAnsi="宋体" w:cs="宋体" w:hint="eastAsia"/>
                <w:sz w:val="24"/>
              </w:rPr>
              <w:t>M两用一备配L-2连接板SD1-61-0.5型隔振垫（自带控制箱）</w:t>
            </w:r>
          </w:p>
        </w:tc>
        <w:tc>
          <w:tcPr>
            <w:tcW w:w="595"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single" w:sz="4" w:space="0" w:color="auto"/>
              <w:left w:val="nil"/>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3</w:t>
            </w:r>
          </w:p>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3</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电子水处理仪</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DN125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715"/>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4</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硅磷精水处理器</w:t>
            </w:r>
          </w:p>
        </w:tc>
        <w:tc>
          <w:tcPr>
            <w:tcW w:w="6179" w:type="dxa"/>
            <w:tcBorders>
              <w:top w:val="nil"/>
              <w:left w:val="nil"/>
              <w:bottom w:val="single" w:sz="4" w:space="0" w:color="auto"/>
              <w:right w:val="single" w:sz="4" w:space="0" w:color="auto"/>
            </w:tcBorders>
            <w:vAlign w:val="center"/>
          </w:tcPr>
          <w:p w:rsidR="00C05A2F" w:rsidRDefault="00C05A2F" w:rsidP="00C05A2F">
            <w:pPr>
              <w:rPr>
                <w:rFonts w:ascii="宋体" w:hAnsi="宋体" w:cs="宋体"/>
                <w:sz w:val="24"/>
              </w:rPr>
            </w:pPr>
            <w:r>
              <w:rPr>
                <w:rFonts w:ascii="宋体" w:hAnsi="宋体" w:cs="宋体" w:hint="eastAsia"/>
                <w:sz w:val="24"/>
              </w:rPr>
              <w:t>CX-200,2T/ h</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5</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膨胀水箱</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V=1 m3,LxBxH=1000X1000X1000 (厚度：4.5mm)</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6</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辅助电加热</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DF-90 Q=90KW</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7</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过滤器</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SG</w:t>
            </w:r>
            <w:r>
              <w:rPr>
                <w:rFonts w:ascii="宋体" w:hAnsi="宋体" w:cs="宋体"/>
                <w:sz w:val="24"/>
              </w:rPr>
              <w:t>—</w:t>
            </w:r>
            <w:r>
              <w:rPr>
                <w:rFonts w:ascii="宋体" w:hAnsi="宋体" w:cs="宋体" w:hint="eastAsia"/>
                <w:sz w:val="24"/>
              </w:rPr>
              <w:t>10        DN100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8</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过滤器</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SG</w:t>
            </w:r>
            <w:r>
              <w:rPr>
                <w:rFonts w:ascii="宋体" w:hAnsi="宋体" w:cs="宋体"/>
                <w:sz w:val="24"/>
              </w:rPr>
              <w:t>—</w:t>
            </w:r>
            <w:r>
              <w:rPr>
                <w:rFonts w:ascii="宋体" w:hAnsi="宋体" w:cs="宋体" w:hint="eastAsia"/>
                <w:sz w:val="24"/>
              </w:rPr>
              <w:t>10        DN25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9</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蝶阀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D373H</w:t>
            </w:r>
            <w:r>
              <w:rPr>
                <w:rFonts w:ascii="宋体" w:hAnsi="宋体" w:cs="宋体"/>
                <w:sz w:val="24"/>
              </w:rPr>
              <w:t>—</w:t>
            </w:r>
            <w:r>
              <w:rPr>
                <w:rFonts w:ascii="宋体" w:hAnsi="宋体" w:cs="宋体" w:hint="eastAsia"/>
                <w:sz w:val="24"/>
              </w:rPr>
              <w:t>10C     DN125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10</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蝶阀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D373H</w:t>
            </w:r>
            <w:r>
              <w:rPr>
                <w:rFonts w:ascii="宋体" w:hAnsi="宋体" w:cs="宋体"/>
                <w:sz w:val="24"/>
              </w:rPr>
              <w:t>—</w:t>
            </w:r>
            <w:r>
              <w:rPr>
                <w:rFonts w:ascii="宋体" w:hAnsi="宋体" w:cs="宋体" w:hint="eastAsia"/>
                <w:sz w:val="24"/>
              </w:rPr>
              <w:t>10C     DN100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11</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蝶阀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D373H</w:t>
            </w:r>
            <w:r>
              <w:rPr>
                <w:rFonts w:ascii="宋体" w:hAnsi="宋体" w:cs="宋体"/>
                <w:sz w:val="24"/>
              </w:rPr>
              <w:t>—</w:t>
            </w:r>
            <w:r>
              <w:rPr>
                <w:rFonts w:ascii="宋体" w:hAnsi="宋体" w:cs="宋体" w:hint="eastAsia"/>
                <w:sz w:val="24"/>
              </w:rPr>
              <w:t>10C     DN80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12</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DN100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13</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DN80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1</w:t>
            </w:r>
            <w:r>
              <w:rPr>
                <w:rFonts w:ascii="宋体" w:eastAsia="宋体" w:hAnsi="宋体" w:cs="宋体" w:hint="eastAsia"/>
                <w:sz w:val="24"/>
              </w:rPr>
              <w:t>4</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DN65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1</w:t>
            </w:r>
            <w:r>
              <w:rPr>
                <w:rFonts w:ascii="宋体" w:eastAsia="宋体" w:hAnsi="宋体" w:cs="宋体" w:hint="eastAsia"/>
                <w:sz w:val="24"/>
              </w:rPr>
              <w:t>5</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DN50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16</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      DN32</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17</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      DN25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18</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平衡阀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SPF45</w:t>
            </w:r>
            <w:r>
              <w:rPr>
                <w:rFonts w:ascii="宋体" w:hAnsi="宋体" w:cs="宋体"/>
                <w:sz w:val="24"/>
              </w:rPr>
              <w:t>—</w:t>
            </w:r>
            <w:r>
              <w:rPr>
                <w:rFonts w:ascii="宋体" w:hAnsi="宋体" w:cs="宋体" w:hint="eastAsia"/>
                <w:sz w:val="24"/>
              </w:rPr>
              <w:t>10     DN100</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19</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平衡阀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SPF45</w:t>
            </w:r>
            <w:r>
              <w:rPr>
                <w:rFonts w:ascii="宋体" w:hAnsi="宋体" w:cs="宋体"/>
                <w:sz w:val="24"/>
              </w:rPr>
              <w:t>—</w:t>
            </w:r>
            <w:r>
              <w:rPr>
                <w:rFonts w:ascii="宋体" w:hAnsi="宋体" w:cs="宋体" w:hint="eastAsia"/>
                <w:sz w:val="24"/>
              </w:rPr>
              <w:t>10     DN80</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center"/>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0</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平衡阀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SPF45</w:t>
            </w:r>
            <w:r>
              <w:rPr>
                <w:rFonts w:ascii="宋体" w:hAnsi="宋体" w:cs="宋体"/>
                <w:sz w:val="24"/>
              </w:rPr>
              <w:t>—</w:t>
            </w:r>
            <w:r>
              <w:rPr>
                <w:rFonts w:ascii="宋体" w:hAnsi="宋体" w:cs="宋体" w:hint="eastAsia"/>
                <w:sz w:val="24"/>
              </w:rPr>
              <w:t>10     DN50</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576"/>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1</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自立式压差控制阀（旁开式C）</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DN125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2</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Q11F(1)              DN15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ind w:right="120"/>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3</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自动排气阀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121            DN15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4</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highlight w:val="yellow"/>
              </w:rPr>
            </w:pPr>
            <w:r>
              <w:rPr>
                <w:rFonts w:ascii="宋体" w:hAnsi="宋体" w:cs="宋体" w:hint="eastAsia"/>
                <w:sz w:val="24"/>
              </w:rPr>
              <w:t>橡塑保温</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highlight w:val="yellow"/>
              </w:rPr>
            </w:pP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m3</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5</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压力表</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Y</w:t>
            </w:r>
            <w:r>
              <w:rPr>
                <w:rFonts w:ascii="宋体" w:hAnsi="宋体" w:cs="宋体"/>
                <w:sz w:val="24"/>
              </w:rPr>
              <w:t>—</w:t>
            </w:r>
            <w:r>
              <w:rPr>
                <w:rFonts w:ascii="宋体" w:hAnsi="宋体" w:cs="宋体" w:hint="eastAsia"/>
                <w:sz w:val="24"/>
              </w:rPr>
              <w:t>100     0</w:t>
            </w:r>
            <w:r>
              <w:rPr>
                <w:rFonts w:ascii="宋体" w:hAnsi="宋体" w:cs="宋体"/>
                <w:sz w:val="24"/>
              </w:rPr>
              <w:t>—</w:t>
            </w:r>
            <w:r>
              <w:rPr>
                <w:rFonts w:ascii="宋体" w:hAnsi="宋体" w:cs="宋体" w:hint="eastAsia"/>
                <w:sz w:val="24"/>
              </w:rPr>
              <w:t xml:space="preserve">1.0 </w:t>
            </w:r>
            <w:proofErr w:type="spellStart"/>
            <w:r>
              <w:rPr>
                <w:rFonts w:ascii="宋体" w:hAnsi="宋体" w:cs="宋体" w:hint="eastAsia"/>
                <w:sz w:val="24"/>
              </w:rPr>
              <w:t>mpa</w:t>
            </w:r>
            <w:proofErr w:type="spellEnd"/>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highlight w:val="yellow"/>
              </w:rPr>
            </w:pPr>
            <w:r>
              <w:rPr>
                <w:rFonts w:ascii="宋体" w:hAnsi="宋体" w:cs="宋体" w:hint="eastAsia"/>
                <w:sz w:val="24"/>
              </w:rPr>
              <w:t>套</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highlight w:val="yellow"/>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26</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温度计</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WNG-11    0</w:t>
            </w:r>
            <w:r>
              <w:rPr>
                <w:rFonts w:ascii="宋体" w:hAnsi="宋体" w:cs="宋体"/>
                <w:sz w:val="24"/>
              </w:rPr>
              <w:t>—</w:t>
            </w:r>
            <w:r>
              <w:rPr>
                <w:rFonts w:ascii="宋体" w:hAnsi="宋体" w:cs="宋体" w:hint="eastAsia"/>
                <w:sz w:val="24"/>
              </w:rPr>
              <w:t>100度</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27</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焊接法兰</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DN150                （满足工程需要）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片</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557"/>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28</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水流开关</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DN25                 （满足工程需要）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套</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420"/>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lastRenderedPageBreak/>
              <w:t>29</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管材（无缝）</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DN（壁厚6mm）     （满足工程需要）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m</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727"/>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30</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eastAsia="宋体" w:hint="eastAsia"/>
                <w:sz w:val="24"/>
              </w:rPr>
              <w:t>主机</w:t>
            </w:r>
            <w:r>
              <w:rPr>
                <w:rFonts w:hint="eastAsia"/>
                <w:sz w:val="24"/>
              </w:rPr>
              <w:t>电气控柜</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eastAsia="宋体" w:hAnsi="宋体" w:cs="宋体"/>
                <w:sz w:val="24"/>
              </w:rPr>
            </w:pPr>
            <w:r>
              <w:rPr>
                <w:rFonts w:ascii="宋体" w:hAnsi="宋体" w:cs="宋体" w:hint="eastAsia"/>
                <w:sz w:val="24"/>
              </w:rPr>
              <w:t>大于设备总功率50%</w:t>
            </w:r>
            <w:r>
              <w:rPr>
                <w:rFonts w:ascii="宋体" w:eastAsia="宋体" w:hAnsi="宋体" w:cs="宋体" w:hint="eastAsia"/>
                <w:sz w:val="24"/>
              </w:rPr>
              <w:t>（控制柜到主机配线有中标方采购安装 ）</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台　</w:t>
            </w:r>
          </w:p>
        </w:tc>
        <w:tc>
          <w:tcPr>
            <w:tcW w:w="596" w:type="dxa"/>
            <w:tcBorders>
              <w:top w:val="nil"/>
              <w:left w:val="nil"/>
              <w:bottom w:val="single" w:sz="4" w:space="0" w:color="auto"/>
              <w:right w:val="single" w:sz="4" w:space="0" w:color="auto"/>
            </w:tcBorders>
            <w:noWrap/>
            <w:vAlign w:val="bottom"/>
          </w:tcPr>
          <w:p w:rsidR="00C05A2F" w:rsidRDefault="00C05A2F" w:rsidP="00C05A2F">
            <w:pPr>
              <w:rPr>
                <w:rFonts w:ascii="宋体" w:eastAsia="宋体" w:hAnsi="宋体" w:cs="宋体"/>
                <w:sz w:val="24"/>
              </w:rPr>
            </w:pPr>
            <w:r>
              <w:rPr>
                <w:rFonts w:ascii="宋体" w:hAnsi="宋体" w:cs="宋体" w:hint="eastAsia"/>
                <w:sz w:val="24"/>
              </w:rPr>
              <w:t xml:space="preserve">　</w:t>
            </w:r>
          </w:p>
        </w:tc>
      </w:tr>
    </w:tbl>
    <w:p w:rsidR="00E651ED" w:rsidRPr="00DC1C91" w:rsidRDefault="00C4024D" w:rsidP="00874AB4">
      <w:pPr>
        <w:spacing w:line="360" w:lineRule="auto"/>
        <w:contextualSpacing/>
        <w:rPr>
          <w:rFonts w:asciiTheme="minorEastAsia" w:hAnsiTheme="minorEastAsia" w:cs="微软雅黑"/>
          <w:b/>
          <w:color w:val="FF0000"/>
          <w:sz w:val="24"/>
          <w:szCs w:val="24"/>
        </w:rPr>
      </w:pPr>
      <w:r w:rsidRPr="00DC1C91">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E651ED" w:rsidRPr="00C67B7D" w:rsidRDefault="00C4024D" w:rsidP="00874AB4">
      <w:pPr>
        <w:wordWrap w:val="0"/>
        <w:topLinePunct/>
        <w:autoSpaceDE w:val="0"/>
        <w:autoSpaceDN w:val="0"/>
        <w:adjustRightInd w:val="0"/>
        <w:spacing w:line="360" w:lineRule="auto"/>
        <w:ind w:firstLineChars="200" w:firstLine="480"/>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E651ED" w:rsidRPr="00872375" w:rsidRDefault="00C4024D" w:rsidP="00874AB4">
      <w:pPr>
        <w:pStyle w:val="ac"/>
        <w:widowControl/>
        <w:shd w:val="clear" w:color="auto" w:fill="FFFFFF"/>
        <w:spacing w:line="360" w:lineRule="auto"/>
        <w:ind w:leftChars="200" w:left="420"/>
        <w:contextualSpacing/>
        <w:jc w:val="left"/>
        <w:rPr>
          <w:rFonts w:asciiTheme="minorEastAsia" w:eastAsiaTheme="minorEastAsia" w:hAnsiTheme="minorEastAsia" w:cs="仿宋_GB2312"/>
          <w:shd w:val="clear" w:color="auto" w:fill="FFFFFF"/>
        </w:rPr>
      </w:pPr>
      <w:r w:rsidRPr="00C67B7D">
        <w:rPr>
          <w:rFonts w:ascii="宋体" w:cs="宋体" w:hint="eastAsia"/>
          <w:lang w:val="zh-CN"/>
        </w:rPr>
        <w:t>3、所响应产品必须符合国家质量检测标准和本</w:t>
      </w:r>
      <w:r w:rsidR="00665510" w:rsidRPr="00C67B7D">
        <w:rPr>
          <w:rFonts w:ascii="宋体" w:cs="宋体" w:hint="eastAsia"/>
          <w:lang w:val="zh-CN"/>
        </w:rPr>
        <w:t>询价文件</w:t>
      </w:r>
      <w:r w:rsidRPr="00C67B7D">
        <w:rPr>
          <w:rFonts w:ascii="宋体" w:cs="宋体" w:hint="eastAsia"/>
          <w:lang w:val="zh-CN"/>
        </w:rPr>
        <w:t>规定标准的全新正品现货</w:t>
      </w:r>
      <w:r w:rsidR="00872375">
        <w:rPr>
          <w:rFonts w:ascii="宋体" w:cs="宋体" w:hint="eastAsia"/>
          <w:lang w:val="zh-CN"/>
        </w:rPr>
        <w:t>；</w:t>
      </w:r>
    </w:p>
    <w:p w:rsidR="00E651ED" w:rsidRPr="00C67B7D" w:rsidRDefault="00874AB4">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4</w:t>
      </w:r>
      <w:r w:rsidR="00C4024D" w:rsidRPr="00C67B7D">
        <w:rPr>
          <w:rFonts w:ascii="宋体" w:cs="宋体" w:hint="eastAsia"/>
          <w:sz w:val="24"/>
          <w:szCs w:val="24"/>
          <w:lang w:val="zh-CN"/>
        </w:rPr>
        <w:t>、本项目为交钥匙工程。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874AB4">
        <w:rPr>
          <w:rFonts w:asciiTheme="minorEastAsia" w:eastAsiaTheme="minorEastAsia" w:hAnsiTheme="minorEastAsia" w:cs="黑体" w:hint="eastAsia"/>
          <w:b/>
          <w:bCs/>
          <w:shd w:val="clear" w:color="auto" w:fill="FFFFFF"/>
        </w:rPr>
        <w:t>480</w:t>
      </w:r>
      <w:r w:rsidR="00EA0F01">
        <w:rPr>
          <w:rFonts w:asciiTheme="minorEastAsia" w:eastAsiaTheme="minorEastAsia" w:hAnsiTheme="minorEastAsia" w:cs="黑体" w:hint="eastAsia"/>
          <w:b/>
          <w:bCs/>
          <w:shd w:val="clear" w:color="auto" w:fill="FFFFFF"/>
        </w:rPr>
        <w:t>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p>
    <w:p w:rsidR="00EA0F01" w:rsidRPr="00874AB4" w:rsidRDefault="00C4024D">
      <w:pPr>
        <w:widowControl/>
        <w:shd w:val="clear" w:color="auto" w:fill="FFFFFF"/>
        <w:spacing w:line="360" w:lineRule="auto"/>
        <w:ind w:firstLineChars="200" w:firstLine="480"/>
        <w:contextualSpacing/>
        <w:jc w:val="left"/>
        <w:rPr>
          <w:rFonts w:asciiTheme="minorEastAsia" w:hAnsiTheme="minorEastAsia" w:cs="宋体"/>
          <w:color w:val="FF0000"/>
          <w:kern w:val="0"/>
          <w:sz w:val="24"/>
          <w:szCs w:val="24"/>
        </w:rPr>
      </w:pPr>
      <w:r w:rsidRPr="00874AB4">
        <w:rPr>
          <w:rFonts w:asciiTheme="minorEastAsia" w:hAnsiTheme="minorEastAsia" w:cs="宋体" w:hint="eastAsia"/>
          <w:color w:val="FF0000"/>
          <w:kern w:val="0"/>
          <w:sz w:val="24"/>
          <w:szCs w:val="24"/>
          <w:lang w:val="zh-CN"/>
        </w:rPr>
        <w:t>1、支付方式：</w:t>
      </w:r>
      <w:r w:rsidR="00874AB4" w:rsidRPr="00874AB4">
        <w:rPr>
          <w:rFonts w:asciiTheme="minorEastAsia" w:hAnsiTheme="minorEastAsia" w:cs="宋体" w:hint="eastAsia"/>
          <w:color w:val="FF0000"/>
          <w:kern w:val="0"/>
          <w:sz w:val="24"/>
          <w:szCs w:val="24"/>
        </w:rPr>
        <w:t>银行转账</w:t>
      </w:r>
      <w:r w:rsidR="00EA0F01" w:rsidRPr="00874AB4">
        <w:rPr>
          <w:rFonts w:asciiTheme="minorEastAsia" w:hAnsiTheme="minorEastAsia" w:cs="宋体" w:hint="eastAsia"/>
          <w:color w:val="FF0000"/>
          <w:kern w:val="0"/>
          <w:sz w:val="24"/>
          <w:szCs w:val="24"/>
        </w:rPr>
        <w:t>。</w:t>
      </w:r>
    </w:p>
    <w:p w:rsidR="00E651ED" w:rsidRPr="00874AB4" w:rsidRDefault="00C4024D" w:rsidP="00EA0F01">
      <w:pPr>
        <w:widowControl/>
        <w:shd w:val="clear" w:color="auto" w:fill="FFFFFF"/>
        <w:spacing w:line="360" w:lineRule="auto"/>
        <w:ind w:firstLineChars="200" w:firstLine="480"/>
        <w:contextualSpacing/>
        <w:jc w:val="left"/>
        <w:rPr>
          <w:rFonts w:asciiTheme="minorEastAsia" w:hAnsiTheme="minorEastAsia" w:cs="宋体"/>
          <w:bCs/>
          <w:color w:val="FF0000"/>
          <w:kern w:val="0"/>
          <w:sz w:val="24"/>
          <w:szCs w:val="24"/>
        </w:rPr>
      </w:pPr>
      <w:r w:rsidRPr="00874AB4">
        <w:rPr>
          <w:rFonts w:asciiTheme="minorEastAsia" w:hAnsiTheme="minorEastAsia" w:cs="宋体" w:hint="eastAsia"/>
          <w:color w:val="FF0000"/>
          <w:kern w:val="0"/>
          <w:sz w:val="24"/>
          <w:szCs w:val="24"/>
          <w:lang w:val="zh-CN"/>
        </w:rPr>
        <w:t>2、支付时间及条件：</w:t>
      </w:r>
      <w:r w:rsidR="00874AB4" w:rsidRPr="00874AB4">
        <w:rPr>
          <w:rFonts w:asciiTheme="minorEastAsia" w:hAnsiTheme="minorEastAsia" w:cs="宋体" w:hint="eastAsia"/>
          <w:bCs/>
          <w:color w:val="FF0000"/>
          <w:kern w:val="0"/>
          <w:sz w:val="24"/>
          <w:szCs w:val="24"/>
        </w:rPr>
        <w:t>合同签订后设备到达现场,支付合同总价20%，空调安装结束经甲方验收合格支付合同总价款的70%，余款10%满质保期后一次性支付支付。</w:t>
      </w:r>
    </w:p>
    <w:p w:rsidR="00E651ED" w:rsidRPr="00874AB4" w:rsidRDefault="00874AB4">
      <w:pPr>
        <w:widowControl/>
        <w:shd w:val="clear" w:color="auto" w:fill="FFFFFF"/>
        <w:spacing w:line="360" w:lineRule="auto"/>
        <w:ind w:firstLineChars="200" w:firstLine="480"/>
        <w:contextualSpacing/>
        <w:jc w:val="left"/>
        <w:rPr>
          <w:rFonts w:asciiTheme="minorEastAsia" w:hAnsiTheme="minorEastAsia" w:cs="黑体"/>
          <w:color w:val="FF0000"/>
          <w:kern w:val="0"/>
          <w:sz w:val="24"/>
          <w:szCs w:val="24"/>
          <w:lang w:val="zh-CN"/>
        </w:rPr>
      </w:pPr>
      <w:r w:rsidRPr="00874AB4">
        <w:rPr>
          <w:rFonts w:asciiTheme="minorEastAsia" w:hAnsiTheme="minorEastAsia" w:cs="黑体" w:hint="eastAsia"/>
          <w:color w:val="FF0000"/>
          <w:kern w:val="0"/>
          <w:sz w:val="24"/>
          <w:szCs w:val="24"/>
          <w:lang w:val="zh-CN"/>
        </w:rPr>
        <w:t>3、</w:t>
      </w:r>
      <w:r w:rsidRPr="00874AB4">
        <w:rPr>
          <w:rFonts w:asciiTheme="minorEastAsia" w:hAnsiTheme="minorEastAsia" w:cs="黑体" w:hint="eastAsia"/>
          <w:color w:val="FF0000"/>
          <w:kern w:val="0"/>
          <w:sz w:val="24"/>
          <w:szCs w:val="24"/>
        </w:rPr>
        <w:t>响应人需提供2017年1月1日以来承建过类似项目，须同时提供合同复印件。</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DC1C91" w:rsidRDefault="00DC1C91" w:rsidP="00EA0F01">
      <w:pPr>
        <w:autoSpaceDE w:val="0"/>
        <w:autoSpaceDN w:val="0"/>
        <w:adjustRightInd w:val="0"/>
        <w:ind w:firstLineChars="550" w:firstLine="1767"/>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DC1C91">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B82184" w:rsidRPr="00B82184" w:rsidRDefault="00C4024D" w:rsidP="00B82184">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B82184" w:rsidRPr="00B82184">
              <w:rPr>
                <w:rFonts w:ascii="宋体" w:hAnsi="宋体" w:cs="仿宋_GB2312" w:hint="eastAsia"/>
                <w:sz w:val="24"/>
                <w:szCs w:val="24"/>
                <w:shd w:val="clear" w:color="auto" w:fill="FFFFFF"/>
              </w:rPr>
              <w:t>襄城县人民医院康养中心安装中央空调主机项目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X2019031</w:t>
            </w:r>
            <w:r w:rsidR="00EA0F01" w:rsidRPr="00EA0F01">
              <w:rPr>
                <w:rFonts w:asciiTheme="minorEastAsia" w:hAnsiTheme="minorEastAsia" w:cs="仿宋_GB2312" w:hint="eastAsia"/>
                <w:sz w:val="24"/>
                <w:szCs w:val="24"/>
              </w:rPr>
              <w:t>号 </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B82184" w:rsidRPr="00B82184">
              <w:rPr>
                <w:rFonts w:asciiTheme="minorEastAsia" w:hAnsiTheme="minorEastAsia" w:cs="仿宋_GB2312" w:hint="eastAsia"/>
                <w:sz w:val="24"/>
                <w:szCs w:val="24"/>
              </w:rPr>
              <w:t>项目采购</w:t>
            </w:r>
            <w:r w:rsidR="00B82184" w:rsidRPr="00B82184">
              <w:rPr>
                <w:rFonts w:asciiTheme="minorEastAsia" w:hAnsiTheme="minorEastAsia" w:cs="仿宋_GB2312" w:hint="eastAsia"/>
                <w:bCs/>
                <w:sz w:val="24"/>
                <w:szCs w:val="24"/>
              </w:rPr>
              <w:t>模块式风冷冷热水机组6台</w:t>
            </w:r>
            <w:r w:rsidR="00B82184" w:rsidRPr="00B82184">
              <w:rPr>
                <w:rFonts w:asciiTheme="minorEastAsia" w:hAnsiTheme="minorEastAsia" w:cs="仿宋_GB2312" w:hint="eastAsia"/>
                <w:sz w:val="24"/>
                <w:szCs w:val="24"/>
              </w:rPr>
              <w:t>（具体要求详见询价文件及参数要求)。</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襄城县人民医院康养中心</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B82184">
              <w:rPr>
                <w:rFonts w:ascii="宋体" w:hAnsi="宋体" w:cs="仿宋_GB2312" w:hint="eastAsia"/>
                <w:sz w:val="24"/>
                <w:szCs w:val="24"/>
                <w:shd w:val="clear" w:color="auto" w:fill="FFFFFF"/>
              </w:rPr>
              <w:t>人民医院</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B8218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B82184">
              <w:rPr>
                <w:rFonts w:asciiTheme="minorEastAsia" w:hAnsiTheme="minorEastAsia" w:cs="仿宋_GB2312" w:hint="eastAsia"/>
                <w:sz w:val="24"/>
                <w:szCs w:val="24"/>
              </w:rPr>
              <w:t>杜永涛</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B82184">
              <w:rPr>
                <w:rFonts w:asciiTheme="minorEastAsia" w:hAnsiTheme="minorEastAsia" w:cs="仿宋_GB2312" w:hint="eastAsia"/>
                <w:sz w:val="24"/>
                <w:szCs w:val="24"/>
              </w:rPr>
              <w:t>18903993683</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lastRenderedPageBreak/>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w:t>
            </w:r>
            <w:r w:rsidRPr="00C67B7D">
              <w:rPr>
                <w:rFonts w:asciiTheme="minorEastAsia" w:hAnsiTheme="minorEastAsia" w:cs="宋体"/>
                <w:bCs/>
                <w:sz w:val="24"/>
                <w:szCs w:val="24"/>
                <w:lang w:val="zh-CN"/>
              </w:rPr>
              <w:lastRenderedPageBreak/>
              <w:t>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）严重违法失信的社会组织；上述查询结果页面</w:t>
            </w:r>
            <w:r w:rsidR="00B82184" w:rsidRPr="00B82184">
              <w:rPr>
                <w:rFonts w:asciiTheme="minorEastAsia" w:hAnsiTheme="minorEastAsia" w:cs="仿宋_GB2312"/>
                <w:b/>
                <w:color w:val="000000"/>
                <w:szCs w:val="21"/>
                <w:shd w:val="clear" w:color="auto" w:fill="FFFFFF"/>
              </w:rPr>
              <w:t>查询时间应在本公告发布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w:t>
            </w:r>
            <w:r w:rsidRPr="00C67B7D">
              <w:rPr>
                <w:rFonts w:asciiTheme="minorEastAsia" w:hAnsiTheme="minorEastAsia" w:cs="宋体" w:hint="eastAsia"/>
                <w:kern w:val="0"/>
                <w:sz w:val="24"/>
                <w:szCs w:val="24"/>
              </w:rPr>
              <w:lastRenderedPageBreak/>
              <w:t>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3422C7"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3422C7"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B82184"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480</w:t>
            </w:r>
            <w:r w:rsidR="00EA0F01">
              <w:rPr>
                <w:rFonts w:asciiTheme="minorEastAsia" w:hAnsiTheme="minorEastAsia" w:cs="宋体" w:hint="eastAsia"/>
                <w:bCs/>
                <w:sz w:val="24"/>
                <w:szCs w:val="24"/>
                <w:lang w:val="zh-CN"/>
              </w:rPr>
              <w:t>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3422C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3422C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3422C7">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3422C7">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6D32A3">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w:t>
            </w:r>
            <w:r w:rsidR="006D32A3">
              <w:rPr>
                <w:rFonts w:asciiTheme="minorEastAsia" w:hAnsiTheme="minorEastAsia" w:cs="宋体" w:hint="eastAsia"/>
                <w:bCs/>
                <w:sz w:val="24"/>
                <w:szCs w:val="24"/>
                <w:lang w:val="zh-CN"/>
              </w:rPr>
              <w:t>1</w:t>
            </w:r>
            <w:r w:rsidR="00C4024D" w:rsidRPr="00C67B7D">
              <w:rPr>
                <w:rFonts w:asciiTheme="minorEastAsia" w:hAnsiTheme="minorEastAsia" w:cs="宋体" w:hint="eastAsia"/>
                <w:bCs/>
                <w:sz w:val="24"/>
                <w:szCs w:val="24"/>
                <w:lang w:val="zh-CN"/>
              </w:rPr>
              <w:t>月</w:t>
            </w:r>
            <w:r w:rsidR="006D32A3">
              <w:rPr>
                <w:rFonts w:asciiTheme="minorEastAsia" w:hAnsiTheme="minorEastAsia" w:cs="宋体" w:hint="eastAsia"/>
                <w:bCs/>
                <w:sz w:val="24"/>
                <w:szCs w:val="24"/>
                <w:lang w:val="zh-CN"/>
              </w:rPr>
              <w:t>20</w:t>
            </w:r>
            <w:r w:rsidR="00C4024D" w:rsidRPr="00C67B7D">
              <w:rPr>
                <w:rFonts w:asciiTheme="minorEastAsia" w:hAnsiTheme="minorEastAsia" w:cs="宋体" w:hint="eastAsia"/>
                <w:bCs/>
                <w:sz w:val="24"/>
                <w:szCs w:val="24"/>
                <w:lang w:val="zh-CN"/>
              </w:rPr>
              <w:t>日</w:t>
            </w:r>
            <w:r w:rsidR="006D32A3">
              <w:rPr>
                <w:rFonts w:asciiTheme="minorEastAsia" w:hAnsiTheme="minorEastAsia" w:cs="宋体" w:hint="eastAsia"/>
                <w:bCs/>
                <w:sz w:val="24"/>
                <w:szCs w:val="24"/>
                <w:lang w:val="zh-CN"/>
              </w:rPr>
              <w:t>09</w:t>
            </w:r>
            <w:r w:rsidR="00C4024D" w:rsidRPr="00C67B7D">
              <w:rPr>
                <w:rFonts w:asciiTheme="minorEastAsia" w:hAnsiTheme="minorEastAsia" w:cs="宋体" w:hint="eastAsia"/>
                <w:bCs/>
                <w:sz w:val="24"/>
                <w:szCs w:val="24"/>
                <w:lang w:val="zh-CN"/>
              </w:rPr>
              <w:t>时</w:t>
            </w:r>
            <w:r w:rsidR="006D32A3">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3422C7">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3422C7">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3422C7">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3422C7">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3422C7">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3422C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3422C7">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3422C7">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C4024D"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3422C7" w:rsidRPr="00C67B7D">
        <w:rPr>
          <w:sz w:val="24"/>
          <w:szCs w:val="24"/>
        </w:rPr>
        <w:fldChar w:fldCharType="begin"/>
      </w:r>
      <w:r w:rsidR="00D27EB2" w:rsidRPr="00C67B7D">
        <w:rPr>
          <w:sz w:val="24"/>
          <w:szCs w:val="24"/>
        </w:rPr>
        <w:instrText>HYPERLINK "https://baike.baidu.com/item/%E6%89%BF%E6%8B%85%E8%BF%9E%E5%B8%A6%E8%B4%A3%E4%BB%BB" \t "_blank"</w:instrText>
      </w:r>
      <w:r w:rsidR="003422C7" w:rsidRPr="00C67B7D">
        <w:rPr>
          <w:sz w:val="24"/>
          <w:szCs w:val="24"/>
        </w:rPr>
        <w:fldChar w:fldCharType="separate"/>
      </w:r>
      <w:r w:rsidR="00C4024D" w:rsidRPr="00C67B7D">
        <w:rPr>
          <w:rFonts w:asciiTheme="minorEastAsia" w:hAnsiTheme="minorEastAsia" w:cs="宋体"/>
          <w:kern w:val="0"/>
          <w:sz w:val="24"/>
          <w:szCs w:val="24"/>
        </w:rPr>
        <w:t>承担连带责任</w:t>
      </w:r>
      <w:r w:rsidR="003422C7"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1C617F">
      <w:pPr>
        <w:tabs>
          <w:tab w:val="left" w:pos="1260"/>
        </w:tabs>
        <w:autoSpaceDE w:val="0"/>
        <w:autoSpaceDN w:val="0"/>
        <w:adjustRightInd w:val="0"/>
        <w:spacing w:line="360" w:lineRule="auto"/>
        <w:ind w:firstLineChars="550" w:firstLine="1767"/>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w:t>
            </w:r>
            <w:r w:rsidRPr="00C67B7D">
              <w:rPr>
                <w:rFonts w:asciiTheme="minorEastAsia" w:hAnsiTheme="minorEastAsia" w:hint="eastAsia"/>
                <w:bCs/>
                <w:sz w:val="24"/>
                <w:szCs w:val="24"/>
              </w:rPr>
              <w:lastRenderedPageBreak/>
              <w:t>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3C4B40" w:rsidRPr="003C4B40" w:rsidRDefault="003C4B40" w:rsidP="003C4B40">
            <w:pPr>
              <w:spacing w:line="360" w:lineRule="auto"/>
              <w:ind w:firstLineChars="50" w:firstLine="120"/>
              <w:rPr>
                <w:rFonts w:asciiTheme="minorEastAsia" w:hAnsiTheme="minorEastAsia"/>
                <w:bCs/>
                <w:sz w:val="24"/>
                <w:szCs w:val="24"/>
              </w:rPr>
            </w:pPr>
            <w:r w:rsidRPr="003C4B40">
              <w:rPr>
                <w:rFonts w:asciiTheme="minorEastAsia" w:hAnsiTheme="minorEastAsia" w:hint="eastAsia"/>
                <w:bCs/>
                <w:sz w:val="24"/>
                <w:szCs w:val="24"/>
              </w:rPr>
              <w:t>1、投标人须具备独立法人资格，并在人员、设备、资金等方面具备相应的施工能力，具备国家建设行政主管部门颁发的建筑机电安装工程专业承包贰级资质及以上资质并具备有效期内的安全生产许可证，拟派项目经理应具备国家建设行政主管部门颁发的机电工程专业贰级及以上注册建造师资格，具有有效的安全生产考核合格证书，且未担任其他在施建设工程项目的项目经理；</w:t>
            </w:r>
          </w:p>
          <w:p w:rsidR="00E651ED" w:rsidRPr="003C4B40" w:rsidRDefault="003C4B40" w:rsidP="003C4B40">
            <w:pPr>
              <w:spacing w:line="360" w:lineRule="auto"/>
              <w:ind w:firstLineChars="50" w:firstLine="120"/>
              <w:rPr>
                <w:rFonts w:asciiTheme="minorEastAsia" w:hAnsiTheme="minorEastAsia"/>
                <w:b/>
                <w:sz w:val="24"/>
                <w:szCs w:val="24"/>
              </w:rPr>
            </w:pPr>
            <w:r w:rsidRPr="003C4B40">
              <w:rPr>
                <w:rFonts w:asciiTheme="minorEastAsia" w:hAnsiTheme="minorEastAsia" w:hint="eastAsia"/>
                <w:bCs/>
                <w:sz w:val="24"/>
                <w:szCs w:val="24"/>
              </w:rPr>
              <w:t>2、投标人具有中国设备维修安装A类I级资质，具备</w:t>
            </w:r>
            <w:r w:rsidRPr="003C4B40">
              <w:rPr>
                <w:rFonts w:asciiTheme="minorEastAsia" w:hAnsiTheme="minorEastAsia" w:hint="eastAsia"/>
                <w:bCs/>
                <w:sz w:val="24"/>
                <w:szCs w:val="24"/>
              </w:rPr>
              <w:lastRenderedPageBreak/>
              <w:t>质量管理体系认证、环境管理体系认证、职业安全与健康管理体系认证；</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w:t>
            </w:r>
            <w:r w:rsidRPr="00C67B7D">
              <w:rPr>
                <w:rFonts w:asciiTheme="minorEastAsia" w:hAnsiTheme="minorEastAsia" w:hint="eastAsia"/>
                <w:b/>
                <w:bCs/>
                <w:sz w:val="24"/>
                <w:szCs w:val="24"/>
              </w:rPr>
              <w:lastRenderedPageBreak/>
              <w:t>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w:t>
      </w:r>
      <w:r w:rsidRPr="00C67B7D">
        <w:rPr>
          <w:rFonts w:asciiTheme="minorEastAsia" w:hAnsiTheme="minorEastAsia" w:cs="仿宋_GB2312" w:hint="eastAsia"/>
          <w:sz w:val="24"/>
          <w:szCs w:val="24"/>
          <w:lang w:val="zh-CN"/>
        </w:rPr>
        <w:lastRenderedPageBreak/>
        <w:t>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注：按照《关于推进全流程电子化交易和在线监管工作有关问题的通知》（许公</w:t>
      </w:r>
      <w:r w:rsidRPr="005611BE">
        <w:rPr>
          <w:rFonts w:asciiTheme="minorEastAsia" w:hAnsiTheme="minorEastAsia" w:cs="宋体" w:hint="eastAsia"/>
          <w:kern w:val="0"/>
          <w:sz w:val="24"/>
          <w:szCs w:val="24"/>
        </w:rPr>
        <w:lastRenderedPageBreak/>
        <w:t xml:space="preserve">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A1724E" w:rsidRDefault="00A172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2F79BF">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2F79BF">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2F79BF">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2F79BF">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2F79BF">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2F79BF">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2F79BF">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2F79BF">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2F79BF">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F79BF">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F79BF">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2F79BF">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2F79BF">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2F79BF">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2F79BF">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2F79BF">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2F79BF">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2F79BF">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2F79BF">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2F79BF">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2F79BF">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A6C" w:rsidRDefault="00217A6C" w:rsidP="00E651ED">
      <w:r>
        <w:separator/>
      </w:r>
    </w:p>
  </w:endnote>
  <w:endnote w:type="continuationSeparator" w:id="0">
    <w:p w:rsidR="00217A6C" w:rsidRDefault="00217A6C"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A7" w:rsidRDefault="003422C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06CA7" w:rsidRDefault="003422C7">
                <w:pPr>
                  <w:pStyle w:val="aa"/>
                </w:pPr>
                <w:fldSimple w:instr=" PAGE  \* MERGEFORMAT ">
                  <w:r w:rsidR="002F79BF">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A6C" w:rsidRDefault="00217A6C" w:rsidP="00E651ED">
      <w:r>
        <w:separator/>
      </w:r>
    </w:p>
  </w:footnote>
  <w:footnote w:type="continuationSeparator" w:id="0">
    <w:p w:rsidR="00217A6C" w:rsidRDefault="00217A6C"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3C0AC-AE98-4969-A9BF-0CCD3552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60</Pages>
  <Words>4972</Words>
  <Characters>28345</Characters>
  <Application>Microsoft Office Word</Application>
  <DocSecurity>0</DocSecurity>
  <Lines>236</Lines>
  <Paragraphs>66</Paragraphs>
  <ScaleCrop>false</ScaleCrop>
  <Company>Sky123.Org</Company>
  <LinksUpToDate>false</LinksUpToDate>
  <CharactersWithSpaces>33251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152</cp:revision>
  <cp:lastPrinted>2019-08-12T10:21:00Z</cp:lastPrinted>
  <dcterms:created xsi:type="dcterms:W3CDTF">2019-07-03T02:41:00Z</dcterms:created>
  <dcterms:modified xsi:type="dcterms:W3CDTF">2019-11-11T03:00:00Z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