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F44FCD">
        <w:rPr>
          <w:rFonts w:asciiTheme="majorEastAsia" w:eastAsiaTheme="majorEastAsia" w:hAnsiTheme="majorEastAsia" w:cstheme="majorEastAsia" w:hint="eastAsia"/>
          <w:b/>
          <w:bCs/>
          <w:color w:val="000000"/>
          <w:sz w:val="44"/>
          <w:szCs w:val="44"/>
        </w:rPr>
        <w:t>市</w:t>
      </w:r>
      <w:r w:rsidR="00F123FA">
        <w:rPr>
          <w:rFonts w:asciiTheme="majorEastAsia" w:eastAsiaTheme="majorEastAsia" w:hAnsiTheme="majorEastAsia" w:cstheme="majorEastAsia" w:hint="eastAsia"/>
          <w:b/>
          <w:bCs/>
          <w:color w:val="000000"/>
          <w:sz w:val="44"/>
          <w:szCs w:val="44"/>
        </w:rPr>
        <w:t>中心医院南区医院</w:t>
      </w:r>
      <w:r>
        <w:rPr>
          <w:rFonts w:asciiTheme="majorEastAsia" w:eastAsiaTheme="majorEastAsia" w:hAnsiTheme="majorEastAsia" w:cstheme="majorEastAsia" w:hint="eastAsia"/>
          <w:b/>
          <w:bCs/>
          <w:color w:val="000000"/>
          <w:sz w:val="44"/>
          <w:szCs w:val="44"/>
        </w:rPr>
        <w:t>“</w:t>
      </w:r>
      <w:r w:rsidR="00F123FA">
        <w:rPr>
          <w:rFonts w:asciiTheme="majorEastAsia" w:eastAsiaTheme="majorEastAsia" w:hAnsiTheme="majorEastAsia" w:cstheme="majorEastAsia" w:hint="eastAsia"/>
          <w:b/>
          <w:bCs/>
          <w:color w:val="000000"/>
          <w:sz w:val="44"/>
          <w:szCs w:val="44"/>
        </w:rPr>
        <w:t>许昌市中心医院南区医院设备采购</w:t>
      </w:r>
      <w:r>
        <w:rPr>
          <w:rFonts w:asciiTheme="majorEastAsia" w:eastAsiaTheme="majorEastAsia" w:hAnsiTheme="majorEastAsia" w:cstheme="majorEastAsia" w:hint="eastAsia"/>
          <w:b/>
          <w:bCs/>
          <w:color w:val="000000"/>
          <w:sz w:val="44"/>
          <w:szCs w:val="44"/>
        </w:rPr>
        <w:t>”</w:t>
      </w:r>
      <w:r w:rsidR="00F44FCD">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r w:rsidR="00D421E6">
        <w:rPr>
          <w:rFonts w:asciiTheme="majorEastAsia" w:eastAsiaTheme="majorEastAsia" w:hAnsiTheme="majorEastAsia" w:cstheme="majorEastAsia" w:hint="eastAsia"/>
          <w:bCs/>
          <w:color w:val="000000"/>
          <w:w w:val="90"/>
          <w:sz w:val="120"/>
          <w:szCs w:val="120"/>
        </w:rPr>
        <w:t xml:space="preserve"> </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44FCD">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7C0421">
        <w:rPr>
          <w:rFonts w:asciiTheme="majorEastAsia" w:eastAsiaTheme="majorEastAsia" w:hAnsiTheme="majorEastAsia" w:cstheme="majorEastAsia" w:hint="eastAsia"/>
          <w:b/>
          <w:bCs/>
          <w:color w:val="000000"/>
          <w:sz w:val="36"/>
          <w:szCs w:val="36"/>
        </w:rPr>
        <w:t xml:space="preserve"> ZFCG-G2019166</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F123FA">
        <w:rPr>
          <w:rFonts w:asciiTheme="majorEastAsia" w:eastAsiaTheme="majorEastAsia" w:hAnsiTheme="majorEastAsia" w:cstheme="majorEastAsia" w:hint="eastAsia"/>
          <w:b/>
          <w:bCs/>
          <w:color w:val="000000"/>
          <w:sz w:val="36"/>
          <w:szCs w:val="36"/>
        </w:rPr>
        <w:t>中心医院南区医院</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7405FF">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C0421">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7C0421">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7405FF">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sidR="00687FC2">
        <w:rPr>
          <w:rFonts w:hint="eastAsia"/>
          <w:color w:val="000000"/>
          <w:sz w:val="21"/>
          <w:szCs w:val="21"/>
          <w:shd w:val="clear" w:color="auto" w:fill="FFFFFF"/>
        </w:rPr>
        <w:t>(</w:t>
      </w:r>
      <w:r w:rsidR="00687FC2">
        <w:rPr>
          <w:rFonts w:hint="eastAsia"/>
          <w:color w:val="000000"/>
          <w:sz w:val="21"/>
          <w:szCs w:val="21"/>
          <w:shd w:val="clear" w:color="auto" w:fill="FFFFFF"/>
        </w:rPr>
        <w:t>以下简称采购中心</w:t>
      </w:r>
      <w:r w:rsidR="00687FC2">
        <w:rPr>
          <w:rFonts w:hint="eastAsia"/>
          <w:color w:val="000000"/>
          <w:sz w:val="21"/>
          <w:szCs w:val="21"/>
          <w:shd w:val="clear" w:color="auto" w:fill="FFFFFF"/>
        </w:rPr>
        <w:t xml:space="preserve">) </w:t>
      </w:r>
      <w:r w:rsidR="00687FC2">
        <w:rPr>
          <w:rFonts w:hint="eastAsia"/>
          <w:color w:val="000000"/>
          <w:sz w:val="21"/>
          <w:szCs w:val="21"/>
          <w:shd w:val="clear" w:color="auto" w:fill="FFFFFF"/>
        </w:rPr>
        <w:t>受</w:t>
      </w:r>
      <w:r w:rsidR="00F44FCD">
        <w:rPr>
          <w:rFonts w:hint="eastAsia"/>
          <w:color w:val="000000"/>
          <w:sz w:val="21"/>
          <w:szCs w:val="21"/>
          <w:shd w:val="clear" w:color="auto" w:fill="FFFFFF"/>
        </w:rPr>
        <w:t>许昌市</w:t>
      </w:r>
      <w:r w:rsidR="00F123FA">
        <w:rPr>
          <w:rFonts w:hint="eastAsia"/>
          <w:color w:val="000000"/>
          <w:sz w:val="21"/>
          <w:szCs w:val="21"/>
          <w:shd w:val="clear" w:color="auto" w:fill="FFFFFF"/>
        </w:rPr>
        <w:t>中心医院南区医院</w:t>
      </w:r>
      <w:r w:rsidR="00687FC2">
        <w:rPr>
          <w:rFonts w:hint="eastAsia"/>
          <w:color w:val="000000"/>
          <w:sz w:val="21"/>
          <w:szCs w:val="21"/>
          <w:shd w:val="clear" w:color="auto" w:fill="FFFFFF"/>
        </w:rPr>
        <w:t>的委托，对“</w:t>
      </w:r>
      <w:r w:rsidR="00F123FA">
        <w:rPr>
          <w:rFonts w:hint="eastAsia"/>
          <w:color w:val="000000"/>
          <w:sz w:val="21"/>
          <w:szCs w:val="21"/>
          <w:shd w:val="clear" w:color="auto" w:fill="FFFFFF"/>
        </w:rPr>
        <w:t>许昌市中心医院南区医院设备采购</w:t>
      </w:r>
      <w:r w:rsidR="00687FC2">
        <w:rPr>
          <w:rFonts w:hint="eastAsia"/>
          <w:color w:val="000000"/>
          <w:sz w:val="21"/>
          <w:szCs w:val="21"/>
          <w:shd w:val="clear" w:color="auto" w:fill="FFFFFF"/>
        </w:rPr>
        <w:t>”项目进行公开招标。</w:t>
      </w:r>
      <w:proofErr w:type="gramStart"/>
      <w:r w:rsidR="00687FC2">
        <w:rPr>
          <w:rFonts w:hint="eastAsia"/>
          <w:color w:val="000000"/>
          <w:sz w:val="21"/>
          <w:szCs w:val="21"/>
          <w:shd w:val="clear" w:color="auto" w:fill="FFFFFF"/>
        </w:rPr>
        <w:t>现邀请</w:t>
      </w:r>
      <w:proofErr w:type="gramEnd"/>
      <w:r w:rsidR="00687FC2">
        <w:rPr>
          <w:rFonts w:hint="eastAsia"/>
          <w:color w:val="000000"/>
          <w:sz w:val="21"/>
          <w:szCs w:val="21"/>
          <w:shd w:val="clear" w:color="auto" w:fill="FFFFFF"/>
        </w:rPr>
        <w:t>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123FA">
        <w:rPr>
          <w:rFonts w:asciiTheme="minorEastAsia" w:eastAsiaTheme="minorEastAsia" w:hAnsiTheme="minorEastAsia" w:cs="仿宋_GB2312" w:hint="eastAsia"/>
          <w:color w:val="000000"/>
          <w:sz w:val="21"/>
          <w:szCs w:val="21"/>
          <w:shd w:val="clear" w:color="auto" w:fill="FFFFFF"/>
        </w:rPr>
        <w:t>许昌市中心医院南区医院设备采购</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7C0421">
        <w:rPr>
          <w:rFonts w:asciiTheme="minorEastAsia" w:eastAsiaTheme="minorEastAsia" w:hAnsiTheme="minorEastAsia" w:cs="仿宋_GB2312" w:hint="eastAsia"/>
          <w:color w:val="000000"/>
          <w:sz w:val="21"/>
          <w:szCs w:val="21"/>
          <w:shd w:val="clear" w:color="auto" w:fill="FFFFFF"/>
        </w:rPr>
        <w:t>ZFCG-G2019166</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123FA" w:rsidRPr="00F123FA" w:rsidRDefault="00687FC2" w:rsidP="00F123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3FA">
        <w:rPr>
          <w:rFonts w:asciiTheme="minorEastAsia" w:eastAsiaTheme="minorEastAsia" w:hAnsiTheme="minorEastAsia" w:cs="仿宋_GB2312" w:hint="eastAsia"/>
          <w:color w:val="000000"/>
          <w:sz w:val="21"/>
          <w:szCs w:val="21"/>
          <w:shd w:val="clear" w:color="auto" w:fill="FFFFFF"/>
        </w:rPr>
        <w:t>（四）项目主要内容、数量及要求：</w:t>
      </w:r>
    </w:p>
    <w:p w:rsidR="00F44FCD" w:rsidRPr="00F123FA" w:rsidRDefault="00F123FA" w:rsidP="00F123F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123FA">
        <w:rPr>
          <w:rFonts w:asciiTheme="minorEastAsia" w:eastAsiaTheme="minorEastAsia" w:hAnsiTheme="minorEastAsia" w:cs="仿宋_GB2312"/>
          <w:color w:val="000000"/>
          <w:sz w:val="21"/>
          <w:szCs w:val="21"/>
          <w:shd w:val="clear" w:color="auto" w:fill="FFFFFF"/>
        </w:rPr>
        <w:t xml:space="preserve"> </w:t>
      </w:r>
      <w:r w:rsidRPr="00F123FA">
        <w:rPr>
          <w:rFonts w:asciiTheme="minorEastAsia" w:eastAsiaTheme="minorEastAsia" w:hAnsiTheme="minorEastAsia" w:cs="仿宋_GB2312" w:hint="eastAsia"/>
          <w:color w:val="000000"/>
          <w:sz w:val="21"/>
          <w:szCs w:val="21"/>
          <w:shd w:val="clear" w:color="auto" w:fill="FFFFFF"/>
        </w:rPr>
        <w:t>A包：全自动生化分析仪1台；B包：</w:t>
      </w:r>
      <w:r w:rsidR="00D041CB" w:rsidRPr="00F123FA">
        <w:rPr>
          <w:rFonts w:asciiTheme="minorEastAsia" w:eastAsiaTheme="minorEastAsia" w:hAnsiTheme="minorEastAsia" w:cs="仿宋_GB2312" w:hint="eastAsia"/>
          <w:color w:val="000000"/>
          <w:sz w:val="21"/>
          <w:szCs w:val="21"/>
          <w:shd w:val="clear" w:color="auto" w:fill="FFFFFF"/>
        </w:rPr>
        <w:t>便携式彩超1台</w:t>
      </w:r>
      <w:r w:rsidRPr="00F123FA">
        <w:rPr>
          <w:rFonts w:asciiTheme="minorEastAsia" w:eastAsiaTheme="minorEastAsia" w:hAnsiTheme="minorEastAsia" w:cs="仿宋_GB2312" w:hint="eastAsia"/>
          <w:color w:val="000000"/>
          <w:sz w:val="21"/>
          <w:szCs w:val="21"/>
          <w:shd w:val="clear" w:color="auto" w:fill="FFFFFF"/>
        </w:rPr>
        <w:t>；C包：</w:t>
      </w:r>
      <w:r w:rsidR="00D041CB" w:rsidRPr="00F123FA">
        <w:rPr>
          <w:rFonts w:asciiTheme="minorEastAsia" w:eastAsiaTheme="minorEastAsia" w:hAnsiTheme="minorEastAsia" w:cs="仿宋_GB2312" w:hint="eastAsia"/>
          <w:color w:val="000000"/>
          <w:sz w:val="21"/>
          <w:szCs w:val="21"/>
          <w:shd w:val="clear" w:color="auto" w:fill="FFFFFF"/>
        </w:rPr>
        <w:t>手术麻醉机1台</w:t>
      </w:r>
      <w:r w:rsidRPr="00F123FA">
        <w:rPr>
          <w:rFonts w:asciiTheme="minorEastAsia" w:eastAsiaTheme="minorEastAsia" w:hAnsiTheme="minorEastAsia" w:cs="仿宋_GB2312" w:hint="eastAsia"/>
          <w:color w:val="000000"/>
          <w:sz w:val="21"/>
          <w:szCs w:val="21"/>
          <w:shd w:val="clear" w:color="auto" w:fill="FFFFFF"/>
        </w:rPr>
        <w:t>。</w:t>
      </w:r>
    </w:p>
    <w:p w:rsidR="001E08DA" w:rsidRDefault="00687FC2" w:rsidP="00F123FA">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F123FA">
        <w:rPr>
          <w:rFonts w:asciiTheme="minorEastAsia" w:eastAsiaTheme="minorEastAsia" w:hAnsiTheme="minorEastAsia" w:cs="仿宋_GB2312" w:hint="eastAsia"/>
          <w:color w:val="000000"/>
          <w:sz w:val="21"/>
          <w:szCs w:val="21"/>
          <w:shd w:val="clear" w:color="auto" w:fill="FFFFFF"/>
        </w:rPr>
        <w:t>A包：100万</w:t>
      </w:r>
      <w:r>
        <w:rPr>
          <w:rFonts w:asciiTheme="minorEastAsia" w:eastAsiaTheme="minorEastAsia" w:hAnsiTheme="minorEastAsia" w:cs="仿宋_GB2312" w:hint="eastAsia"/>
          <w:color w:val="000000"/>
          <w:sz w:val="21"/>
          <w:szCs w:val="21"/>
          <w:shd w:val="clear" w:color="auto" w:fill="FFFFFF"/>
        </w:rPr>
        <w:t>元</w:t>
      </w:r>
      <w:r w:rsidR="00F123FA">
        <w:rPr>
          <w:rFonts w:asciiTheme="minorEastAsia" w:eastAsiaTheme="minorEastAsia" w:hAnsiTheme="minorEastAsia" w:cs="仿宋_GB2312" w:hint="eastAsia"/>
          <w:color w:val="000000"/>
          <w:sz w:val="21"/>
          <w:szCs w:val="21"/>
          <w:shd w:val="clear" w:color="auto" w:fill="FFFFFF"/>
        </w:rPr>
        <w:t>、B包：</w:t>
      </w:r>
      <w:r w:rsidR="00D041CB">
        <w:rPr>
          <w:rFonts w:asciiTheme="minorEastAsia" w:eastAsiaTheme="minorEastAsia" w:hAnsiTheme="minorEastAsia" w:cs="仿宋_GB2312" w:hint="eastAsia"/>
          <w:color w:val="000000"/>
          <w:sz w:val="21"/>
          <w:szCs w:val="21"/>
          <w:shd w:val="clear" w:color="auto" w:fill="FFFFFF"/>
        </w:rPr>
        <w:t>150</w:t>
      </w:r>
      <w:r w:rsidR="00F123FA">
        <w:rPr>
          <w:rFonts w:asciiTheme="minorEastAsia" w:eastAsiaTheme="minorEastAsia" w:hAnsiTheme="minorEastAsia" w:cs="仿宋_GB2312" w:hint="eastAsia"/>
          <w:color w:val="000000"/>
          <w:sz w:val="21"/>
          <w:szCs w:val="21"/>
          <w:shd w:val="clear" w:color="auto" w:fill="FFFFFF"/>
        </w:rPr>
        <w:t>万元、C包：</w:t>
      </w:r>
      <w:r w:rsidR="00D041CB">
        <w:rPr>
          <w:rFonts w:asciiTheme="minorEastAsia" w:eastAsiaTheme="minorEastAsia" w:hAnsiTheme="minorEastAsia" w:cs="仿宋_GB2312" w:hint="eastAsia"/>
          <w:color w:val="000000"/>
          <w:sz w:val="21"/>
          <w:szCs w:val="21"/>
          <w:shd w:val="clear" w:color="auto" w:fill="FFFFFF"/>
        </w:rPr>
        <w:t>3</w:t>
      </w:r>
      <w:r w:rsidR="00F123FA">
        <w:rPr>
          <w:rFonts w:asciiTheme="minorEastAsia" w:eastAsiaTheme="minorEastAsia" w:hAnsiTheme="minorEastAsia" w:cs="仿宋_GB2312" w:hint="eastAsia"/>
          <w:color w:val="000000"/>
          <w:sz w:val="21"/>
          <w:szCs w:val="21"/>
          <w:shd w:val="clear" w:color="auto" w:fill="FFFFFF"/>
        </w:rPr>
        <w:t>0万元</w:t>
      </w:r>
      <w:r>
        <w:rPr>
          <w:rFonts w:asciiTheme="minorEastAsia" w:eastAsiaTheme="minorEastAsia" w:hAnsiTheme="minorEastAsia" w:cs="仿宋_GB2312" w:hint="eastAsia"/>
          <w:color w:val="000000"/>
          <w:sz w:val="21"/>
          <w:szCs w:val="21"/>
          <w:shd w:val="clear" w:color="auto" w:fill="FFFFFF"/>
        </w:rPr>
        <w:t>。最高限价：</w:t>
      </w:r>
      <w:r w:rsidR="00F123FA">
        <w:rPr>
          <w:rFonts w:asciiTheme="minorEastAsia" w:eastAsiaTheme="minorEastAsia" w:hAnsiTheme="minorEastAsia" w:cs="仿宋_GB2312" w:hint="eastAsia"/>
          <w:color w:val="000000"/>
          <w:sz w:val="21"/>
          <w:szCs w:val="21"/>
          <w:shd w:val="clear" w:color="auto" w:fill="FFFFFF"/>
        </w:rPr>
        <w:t>A包：100万元、B包：</w:t>
      </w:r>
      <w:r w:rsidR="00D041CB">
        <w:rPr>
          <w:rFonts w:asciiTheme="minorEastAsia" w:eastAsiaTheme="minorEastAsia" w:hAnsiTheme="minorEastAsia" w:cs="仿宋_GB2312" w:hint="eastAsia"/>
          <w:color w:val="000000"/>
          <w:sz w:val="21"/>
          <w:szCs w:val="21"/>
          <w:shd w:val="clear" w:color="auto" w:fill="FFFFFF"/>
        </w:rPr>
        <w:t>15</w:t>
      </w:r>
      <w:r w:rsidR="00F123FA">
        <w:rPr>
          <w:rFonts w:asciiTheme="minorEastAsia" w:eastAsiaTheme="minorEastAsia" w:hAnsiTheme="minorEastAsia" w:cs="仿宋_GB2312" w:hint="eastAsia"/>
          <w:color w:val="000000"/>
          <w:sz w:val="21"/>
          <w:szCs w:val="21"/>
          <w:shd w:val="clear" w:color="auto" w:fill="FFFFFF"/>
        </w:rPr>
        <w:t>0万元、C包：</w:t>
      </w:r>
      <w:r w:rsidR="00D041CB">
        <w:rPr>
          <w:rFonts w:asciiTheme="minorEastAsia" w:eastAsiaTheme="minorEastAsia" w:hAnsiTheme="minorEastAsia" w:cs="仿宋_GB2312" w:hint="eastAsia"/>
          <w:color w:val="000000"/>
          <w:sz w:val="21"/>
          <w:szCs w:val="21"/>
          <w:shd w:val="clear" w:color="auto" w:fill="FFFFFF"/>
        </w:rPr>
        <w:t>3</w:t>
      </w:r>
      <w:r w:rsidR="00F123FA">
        <w:rPr>
          <w:rFonts w:asciiTheme="minorEastAsia" w:eastAsiaTheme="minorEastAsia" w:hAnsiTheme="minorEastAsia" w:cs="仿宋_GB2312" w:hint="eastAsia"/>
          <w:color w:val="000000"/>
          <w:sz w:val="21"/>
          <w:szCs w:val="21"/>
          <w:shd w:val="clear" w:color="auto" w:fill="FFFFFF"/>
        </w:rPr>
        <w:t>0万元。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F123FA">
        <w:rPr>
          <w:rFonts w:asciiTheme="minorEastAsia" w:eastAsiaTheme="minorEastAsia" w:hAnsiTheme="minorEastAsia" w:cs="仿宋_GB2312" w:hint="eastAsia"/>
          <w:color w:val="000000"/>
          <w:sz w:val="21"/>
          <w:szCs w:val="21"/>
        </w:rPr>
        <w:t>30天内。</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F123FA">
        <w:rPr>
          <w:rFonts w:asciiTheme="minorEastAsia" w:eastAsiaTheme="minorEastAsia" w:hAnsiTheme="minorEastAsia" w:cs="仿宋_GB2312" w:hint="eastAsia"/>
          <w:color w:val="000000"/>
          <w:sz w:val="21"/>
          <w:szCs w:val="21"/>
          <w:shd w:val="clear" w:color="auto" w:fill="FFFFFF"/>
        </w:rPr>
        <w:t>许昌市中心医院南区医院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w:t>
      </w:r>
      <w:r w:rsidR="00F123FA">
        <w:rPr>
          <w:rFonts w:asciiTheme="minorEastAsia" w:eastAsiaTheme="minorEastAsia" w:hAnsiTheme="minorEastAsia" w:cs="仿宋_GB2312" w:hint="eastAsia"/>
          <w:color w:val="000000"/>
          <w:sz w:val="21"/>
          <w:szCs w:val="21"/>
          <w:shd w:val="clear" w:color="auto" w:fill="FFFFFF"/>
        </w:rPr>
        <w:t>A、B</w:t>
      </w:r>
      <w:proofErr w:type="gramStart"/>
      <w:r w:rsidR="00F123FA">
        <w:rPr>
          <w:rFonts w:asciiTheme="minorEastAsia" w:eastAsiaTheme="minorEastAsia" w:hAnsiTheme="minorEastAsia" w:cs="仿宋_GB2312" w:hint="eastAsia"/>
          <w:color w:val="000000"/>
          <w:sz w:val="21"/>
          <w:szCs w:val="21"/>
          <w:shd w:val="clear" w:color="auto" w:fill="FFFFFF"/>
        </w:rPr>
        <w:t>包允许</w:t>
      </w:r>
      <w:proofErr w:type="gramEnd"/>
      <w:r w:rsidR="00F123FA">
        <w:rPr>
          <w:rFonts w:asciiTheme="minorEastAsia" w:eastAsiaTheme="minorEastAsia" w:hAnsiTheme="minorEastAsia" w:cs="仿宋_GB2312" w:hint="eastAsia"/>
          <w:color w:val="000000"/>
          <w:sz w:val="21"/>
          <w:szCs w:val="21"/>
          <w:shd w:val="clear" w:color="auto" w:fill="FFFFFF"/>
        </w:rPr>
        <w:t>进口产品参与</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F123FA">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FC3800">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7C0421">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月</w:t>
      </w:r>
      <w:r w:rsidR="007C0421">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日</w:t>
      </w:r>
      <w:r w:rsidR="007C0421">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7C0421">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sidR="00D965B6" w:rsidRPr="00CC635B">
        <w:rPr>
          <w:rFonts w:asciiTheme="minorEastAsia" w:eastAsiaTheme="minorEastAsia" w:hAnsiTheme="minorEastAsia" w:cs="仿宋_GB2312" w:hint="eastAsia"/>
          <w:color w:val="000000"/>
          <w:sz w:val="21"/>
          <w:szCs w:val="21"/>
        </w:rPr>
        <w:t>（</w:t>
      </w:r>
      <w:r w:rsidR="00D965B6" w:rsidRPr="00CC635B">
        <w:rPr>
          <w:rFonts w:asciiTheme="minorEastAsia" w:eastAsiaTheme="minorEastAsia" w:hAnsiTheme="minorEastAsia" w:cs="Arial"/>
          <w:color w:val="000000"/>
          <w:sz w:val="21"/>
          <w:szCs w:val="21"/>
        </w:rPr>
        <w:t>龙兴路与竹林路交汇</w:t>
      </w:r>
      <w:proofErr w:type="gramStart"/>
      <w:r w:rsidR="00D965B6" w:rsidRPr="00CC635B">
        <w:rPr>
          <w:rFonts w:asciiTheme="minorEastAsia" w:eastAsiaTheme="minorEastAsia" w:hAnsiTheme="minorEastAsia" w:cs="Arial"/>
          <w:color w:val="000000"/>
          <w:sz w:val="21"/>
          <w:szCs w:val="21"/>
        </w:rPr>
        <w:t>处</w:t>
      </w:r>
      <w:r w:rsidR="00D965B6">
        <w:rPr>
          <w:rFonts w:asciiTheme="minorEastAsia" w:eastAsiaTheme="minorEastAsia" w:hAnsiTheme="minorEastAsia" w:cs="仿宋_GB2312" w:hint="eastAsia"/>
          <w:color w:val="000000"/>
          <w:sz w:val="21"/>
          <w:szCs w:val="21"/>
        </w:rPr>
        <w:t>创业</w:t>
      </w:r>
      <w:proofErr w:type="gramEnd"/>
      <w:r w:rsidR="00D965B6">
        <w:rPr>
          <w:rFonts w:asciiTheme="minorEastAsia" w:eastAsiaTheme="minorEastAsia" w:hAnsiTheme="minorEastAsia" w:cs="仿宋_GB2312" w:hint="eastAsia"/>
          <w:color w:val="000000"/>
          <w:sz w:val="21"/>
          <w:szCs w:val="21"/>
        </w:rPr>
        <w:t>服务中心C座</w:t>
      </w:r>
      <w:r w:rsidR="00D965B6" w:rsidRPr="00CC635B">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三楼开标</w:t>
      </w:r>
      <w:r w:rsidR="007C0421">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123FA">
        <w:rPr>
          <w:rFonts w:ascii="宋体" w:hAnsi="宋体" w:hint="eastAsia"/>
          <w:szCs w:val="21"/>
        </w:rPr>
        <w:t>许昌市中心医院南区医院</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123FA">
        <w:rPr>
          <w:rFonts w:ascii="宋体" w:hAnsi="宋体" w:hint="eastAsia"/>
          <w:szCs w:val="21"/>
        </w:rPr>
        <w:t>许昌市魏都区七一路888号</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123FA">
        <w:rPr>
          <w:rFonts w:ascii="宋体" w:hAnsi="宋体" w:hint="eastAsia"/>
          <w:szCs w:val="21"/>
        </w:rPr>
        <w:t>罗会春</w:t>
      </w:r>
      <w:r>
        <w:rPr>
          <w:rFonts w:ascii="宋体" w:hAnsi="宋体" w:hint="eastAsia"/>
          <w:szCs w:val="21"/>
        </w:rPr>
        <w:t xml:space="preserve">                   联系电话：</w:t>
      </w:r>
      <w:r w:rsidR="00F123FA">
        <w:rPr>
          <w:rFonts w:ascii="宋体" w:hAnsi="宋体" w:hint="eastAsia"/>
          <w:szCs w:val="21"/>
        </w:rPr>
        <w:t>13937480161</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7405FF">
        <w:rPr>
          <w:rFonts w:ascii="宋体" w:hAnsi="宋体" w:hint="eastAsia"/>
          <w:szCs w:val="21"/>
        </w:rPr>
        <w:t>许昌市政府采购服务中心</w:t>
      </w:r>
      <w:r>
        <w:rPr>
          <w:rFonts w:ascii="宋体" w:hAnsi="宋体" w:hint="eastAsia"/>
          <w:szCs w:val="21"/>
        </w:rPr>
        <w:t xml:space="preserve"> </w:t>
      </w:r>
    </w:p>
    <w:p w:rsidR="00D965B6" w:rsidRPr="00D965B6" w:rsidRDefault="00687FC2" w:rsidP="00D965B6">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00D965B6" w:rsidRPr="00D965B6">
        <w:rPr>
          <w:rFonts w:ascii="宋体" w:hAnsi="宋体" w:hint="eastAsia"/>
          <w:szCs w:val="21"/>
        </w:rPr>
        <w:t>许昌市</w:t>
      </w:r>
      <w:r w:rsidR="00D965B6" w:rsidRPr="00D965B6">
        <w:rPr>
          <w:rFonts w:asciiTheme="minorEastAsia" w:hAnsiTheme="minorEastAsia" w:cs="Arial"/>
          <w:szCs w:val="21"/>
        </w:rPr>
        <w:t>龙兴路与竹林路交汇</w:t>
      </w:r>
      <w:proofErr w:type="gramStart"/>
      <w:r w:rsidR="00D965B6" w:rsidRPr="00D965B6">
        <w:rPr>
          <w:rFonts w:asciiTheme="minorEastAsia" w:hAnsiTheme="minorEastAsia" w:cs="Arial"/>
          <w:szCs w:val="21"/>
        </w:rPr>
        <w:t>处</w:t>
      </w:r>
      <w:r w:rsidR="00D965B6" w:rsidRPr="00D965B6">
        <w:rPr>
          <w:rFonts w:asciiTheme="minorEastAsia" w:hAnsiTheme="minorEastAsia" w:cs="仿宋_GB2312" w:hint="eastAsia"/>
          <w:szCs w:val="21"/>
        </w:rPr>
        <w:t>创业</w:t>
      </w:r>
      <w:proofErr w:type="gramEnd"/>
      <w:r w:rsidR="00D965B6" w:rsidRPr="00D965B6">
        <w:rPr>
          <w:rFonts w:asciiTheme="minorEastAsia" w:hAnsiTheme="minorEastAsia" w:cs="仿宋_GB2312" w:hint="eastAsia"/>
          <w:szCs w:val="21"/>
        </w:rPr>
        <w:t>服务中心C座</w:t>
      </w:r>
    </w:p>
    <w:p w:rsidR="001E08DA" w:rsidRDefault="00687FC2" w:rsidP="00D965B6">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123FA">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F123FA">
        <w:rPr>
          <w:rFonts w:ascii="宋体" w:hAnsi="宋体" w:hint="eastAsia"/>
          <w:szCs w:val="21"/>
        </w:rPr>
        <w:t>2968687</w:t>
      </w:r>
    </w:p>
    <w:p w:rsidR="001E08DA" w:rsidRDefault="001E08DA">
      <w:pPr>
        <w:adjustRightInd w:val="0"/>
        <w:snapToGrid w:val="0"/>
        <w:spacing w:line="360" w:lineRule="auto"/>
        <w:ind w:firstLineChars="400" w:firstLine="840"/>
        <w:jc w:val="left"/>
        <w:rPr>
          <w:rFonts w:ascii="宋体" w:hAnsi="宋体"/>
          <w:szCs w:val="21"/>
        </w:rPr>
      </w:pPr>
    </w:p>
    <w:p w:rsidR="00F123FA" w:rsidRDefault="00F123FA" w:rsidP="00F123FA">
      <w:pPr>
        <w:adjustRightInd w:val="0"/>
        <w:spacing w:line="360" w:lineRule="auto"/>
        <w:ind w:firstLineChars="400" w:firstLine="840"/>
        <w:contextualSpacing/>
        <w:jc w:val="right"/>
        <w:rPr>
          <w:rFonts w:ascii="宋体" w:hAnsi="宋体"/>
          <w:szCs w:val="21"/>
        </w:rPr>
      </w:pPr>
      <w:r>
        <w:rPr>
          <w:rFonts w:ascii="宋体" w:hAnsi="宋体" w:hint="eastAsia"/>
          <w:szCs w:val="21"/>
        </w:rPr>
        <w:t>许昌</w:t>
      </w:r>
      <w:r w:rsidR="00B976B5">
        <w:rPr>
          <w:rFonts w:ascii="宋体" w:hAnsi="宋体" w:hint="eastAsia"/>
          <w:szCs w:val="21"/>
        </w:rPr>
        <w:t>市中心医院南区院区</w:t>
      </w:r>
    </w:p>
    <w:p w:rsidR="00F123FA" w:rsidRPr="004673E5" w:rsidRDefault="00F123FA" w:rsidP="00F123FA">
      <w:pPr>
        <w:wordWrap w:val="0"/>
        <w:adjustRightInd w:val="0"/>
        <w:spacing w:line="360" w:lineRule="auto"/>
        <w:ind w:firstLineChars="400" w:firstLine="840"/>
        <w:contextualSpacing/>
        <w:jc w:val="right"/>
        <w:rPr>
          <w:rFonts w:ascii="宋体" w:hAnsi="宋体"/>
          <w:szCs w:val="21"/>
        </w:rPr>
      </w:pPr>
      <w:r w:rsidRPr="004673E5">
        <w:rPr>
          <w:rFonts w:ascii="宋体" w:hAnsi="宋体" w:hint="eastAsia"/>
          <w:szCs w:val="21"/>
        </w:rPr>
        <w:t>二〇一九年</w:t>
      </w:r>
      <w:r w:rsidR="007C0421">
        <w:rPr>
          <w:rFonts w:ascii="宋体" w:hAnsi="宋体" w:hint="eastAsia"/>
          <w:szCs w:val="21"/>
        </w:rPr>
        <w:t>十一</w:t>
      </w:r>
      <w:r w:rsidRPr="004673E5">
        <w:rPr>
          <w:rFonts w:ascii="宋体" w:hAnsi="宋体" w:hint="eastAsia"/>
          <w:szCs w:val="21"/>
        </w:rPr>
        <w:t>月</w:t>
      </w:r>
      <w:r w:rsidR="007C0421">
        <w:rPr>
          <w:rFonts w:ascii="宋体" w:hAnsi="宋体" w:hint="eastAsia"/>
          <w:szCs w:val="21"/>
        </w:rPr>
        <w:t>十二</w:t>
      </w:r>
      <w:r w:rsidRPr="004673E5">
        <w:rPr>
          <w:rFonts w:ascii="宋体" w:hAnsi="宋体" w:hint="eastAsia"/>
          <w:szCs w:val="21"/>
        </w:rPr>
        <w:t>日</w:t>
      </w:r>
    </w:p>
    <w:p w:rsidR="00F123FA" w:rsidRPr="00F123FA" w:rsidRDefault="00F123F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D041CB">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w:t>
      </w:r>
      <w:r>
        <w:rPr>
          <w:rFonts w:hAnsi="宋体" w:hint="eastAsia"/>
          <w:color w:val="000000"/>
          <w:szCs w:val="21"/>
        </w:rPr>
        <w:lastRenderedPageBreak/>
        <w:t>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8B511F" w:rsidRDefault="008B511F" w:rsidP="00B976B5">
      <w:pPr>
        <w:autoSpaceDE w:val="0"/>
        <w:autoSpaceDN w:val="0"/>
        <w:adjustRightInd w:val="0"/>
        <w:spacing w:line="700" w:lineRule="exact"/>
        <w:rPr>
          <w:rFonts w:asciiTheme="minorEastAsia" w:hAnsiTheme="minorEastAsia" w:cs="仿宋_GB2312"/>
          <w:color w:val="000000"/>
          <w:sz w:val="24"/>
          <w:szCs w:val="24"/>
        </w:rPr>
      </w:pPr>
    </w:p>
    <w:p w:rsidR="00D971FB" w:rsidRDefault="00D971FB" w:rsidP="00B976B5">
      <w:pPr>
        <w:autoSpaceDE w:val="0"/>
        <w:autoSpaceDN w:val="0"/>
        <w:adjustRightInd w:val="0"/>
        <w:spacing w:line="700" w:lineRule="exact"/>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B976B5" w:rsidRDefault="00B976B5">
      <w:pPr>
        <w:spacing w:line="360" w:lineRule="auto"/>
        <w:ind w:firstLineChars="200" w:firstLine="482"/>
        <w:contextualSpacing/>
        <w:rPr>
          <w:rFonts w:asciiTheme="minorEastAsia" w:hAnsiTheme="minorEastAsia" w:cs="微软雅黑"/>
          <w:b/>
          <w:sz w:val="24"/>
          <w:szCs w:val="24"/>
        </w:rPr>
      </w:pPr>
      <w:r w:rsidRPr="00B976B5">
        <w:rPr>
          <w:rFonts w:asciiTheme="minorEastAsia" w:hAnsiTheme="minorEastAsia" w:cs="微软雅黑" w:hint="eastAsia"/>
          <w:b/>
          <w:sz w:val="24"/>
          <w:szCs w:val="24"/>
        </w:rPr>
        <w:t>A包：</w:t>
      </w:r>
    </w:p>
    <w:tbl>
      <w:tblPr>
        <w:tblW w:w="8987" w:type="dxa"/>
        <w:tblInd w:w="105" w:type="dxa"/>
        <w:tblLayout w:type="fixed"/>
        <w:tblCellMar>
          <w:top w:w="15" w:type="dxa"/>
          <w:left w:w="15" w:type="dxa"/>
          <w:bottom w:w="15" w:type="dxa"/>
          <w:right w:w="15" w:type="dxa"/>
        </w:tblCellMar>
        <w:tblLook w:val="04A0"/>
      </w:tblPr>
      <w:tblGrid>
        <w:gridCol w:w="709"/>
        <w:gridCol w:w="851"/>
        <w:gridCol w:w="5386"/>
        <w:gridCol w:w="567"/>
        <w:gridCol w:w="567"/>
        <w:gridCol w:w="907"/>
      </w:tblGrid>
      <w:tr w:rsidR="00B976B5" w:rsidRPr="00007452" w:rsidTr="00B976B5">
        <w:trPr>
          <w:trHeight w:hRule="exact" w:val="1227"/>
        </w:trPr>
        <w:tc>
          <w:tcPr>
            <w:tcW w:w="70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序号</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color w:val="000000"/>
                <w:kern w:val="0"/>
                <w:sz w:val="24"/>
                <w:szCs w:val="24"/>
              </w:rPr>
            </w:pPr>
            <w:r w:rsidRPr="00007452">
              <w:rPr>
                <w:rFonts w:asciiTheme="minorEastAsia" w:hAnsiTheme="minorEastAsia" w:cs="黑体" w:hint="eastAsia"/>
                <w:color w:val="000000"/>
                <w:kern w:val="0"/>
                <w:sz w:val="24"/>
                <w:szCs w:val="24"/>
              </w:rPr>
              <w:t>货物</w:t>
            </w:r>
          </w:p>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名称</w:t>
            </w:r>
          </w:p>
        </w:tc>
        <w:tc>
          <w:tcPr>
            <w:tcW w:w="538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数量</w:t>
            </w:r>
          </w:p>
        </w:tc>
        <w:tc>
          <w:tcPr>
            <w:tcW w:w="907"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是否为核心产品）</w:t>
            </w:r>
          </w:p>
        </w:tc>
      </w:tr>
      <w:tr w:rsidR="00B976B5" w:rsidRPr="00007452" w:rsidTr="008B511F">
        <w:trPr>
          <w:trHeight w:hRule="exact" w:val="6824"/>
        </w:trPr>
        <w:tc>
          <w:tcPr>
            <w:tcW w:w="70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B976B5">
            <w:pPr>
              <w:widowControl/>
              <w:spacing w:line="360" w:lineRule="atLeast"/>
              <w:ind w:firstLineChars="100" w:firstLine="240"/>
              <w:rPr>
                <w:rFonts w:asciiTheme="minorEastAsia" w:hAnsiTheme="minorEastAsia" w:cstheme="minorEastAsia"/>
                <w:sz w:val="24"/>
                <w:szCs w:val="24"/>
              </w:rPr>
            </w:pPr>
            <w:r w:rsidRPr="00007452">
              <w:rPr>
                <w:rFonts w:asciiTheme="minorEastAsia" w:hAnsiTheme="minorEastAsia" w:cstheme="minorEastAsia" w:hint="eastAsia"/>
                <w:color w:val="000000"/>
                <w:kern w:val="0"/>
                <w:sz w:val="24"/>
                <w:szCs w:val="24"/>
              </w:rPr>
              <w:t>1</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rPr>
                <w:rFonts w:asciiTheme="minorEastAsia" w:hAnsiTheme="minorEastAsia" w:cstheme="minorEastAsia"/>
                <w:sz w:val="24"/>
                <w:szCs w:val="24"/>
              </w:rPr>
            </w:pPr>
            <w:r w:rsidRPr="00007452">
              <w:rPr>
                <w:rFonts w:asciiTheme="minorEastAsia" w:hAnsiTheme="minorEastAsia" w:cstheme="minorEastAsia" w:hint="eastAsia"/>
                <w:color w:val="000000"/>
                <w:kern w:val="0"/>
                <w:sz w:val="24"/>
                <w:szCs w:val="24"/>
              </w:rPr>
              <w:t>全自动生化分析仪</w:t>
            </w:r>
          </w:p>
        </w:tc>
        <w:tc>
          <w:tcPr>
            <w:tcW w:w="5386" w:type="dxa"/>
            <w:tcBorders>
              <w:top w:val="nil"/>
              <w:left w:val="nil"/>
              <w:bottom w:val="single" w:sz="8" w:space="0" w:color="auto"/>
              <w:right w:val="single" w:sz="8" w:space="0" w:color="auto"/>
            </w:tcBorders>
            <w:tcMar>
              <w:top w:w="0" w:type="dxa"/>
              <w:left w:w="105" w:type="dxa"/>
              <w:bottom w:w="0" w:type="dxa"/>
              <w:right w:w="105" w:type="dxa"/>
            </w:tcMar>
          </w:tcPr>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1设备要求：全开放式试剂，2018年1月1日后出厂的新设备</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2测试速度：光学测试≥800测试/小时；电解质不小于600测试/小时；</w:t>
            </w:r>
            <w:proofErr w:type="gramStart"/>
            <w:r w:rsidRPr="00007452">
              <w:rPr>
                <w:rFonts w:asciiTheme="minorEastAsia" w:hAnsiTheme="minorEastAsia" w:cstheme="minorEastAsia" w:hint="eastAsia"/>
                <w:sz w:val="24"/>
                <w:szCs w:val="24"/>
              </w:rPr>
              <w:t>标配电解质</w:t>
            </w:r>
            <w:proofErr w:type="gramEnd"/>
            <w:r w:rsidRPr="00007452">
              <w:rPr>
                <w:rFonts w:asciiTheme="minorEastAsia" w:hAnsiTheme="minorEastAsia" w:cstheme="minorEastAsia" w:hint="eastAsia"/>
                <w:sz w:val="24"/>
                <w:szCs w:val="24"/>
              </w:rPr>
              <w:t>模块</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3测试原理：比色法（终点法、速率法），离子选择性电极法</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4控温方式：循环水育或者油育，保证温度上升快 稳定。</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5糖化血红蛋白检测功能：带有全自动机内溶血检测糖化血红蛋白功能，速度&gt;300测试/小时</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6样本容量:样本圆盘式进样&gt;140个样本位，包含60个带冷藏功能的样本位、校准品、质控品位，</w:t>
            </w:r>
            <w:proofErr w:type="gramStart"/>
            <w:r w:rsidRPr="00007452">
              <w:rPr>
                <w:rFonts w:asciiTheme="minorEastAsia" w:hAnsiTheme="minorEastAsia" w:cstheme="minorEastAsia" w:hint="eastAsia"/>
                <w:sz w:val="24"/>
                <w:szCs w:val="24"/>
              </w:rPr>
              <w:t>带专门</w:t>
            </w:r>
            <w:proofErr w:type="gramEnd"/>
            <w:r w:rsidRPr="00007452">
              <w:rPr>
                <w:rFonts w:asciiTheme="minorEastAsia" w:hAnsiTheme="minorEastAsia" w:cstheme="minorEastAsia" w:hint="eastAsia"/>
                <w:sz w:val="24"/>
                <w:szCs w:val="24"/>
              </w:rPr>
              <w:t>急诊样本位</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7测试项目：可同时测试项目数＞87项</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8最小反应体积：&lt;90ul</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9比色杯:石英比色杯，光程&gt;7mm，数目不少于180</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10样本最小使用量:&lt;1.5ul，0.1ul步进</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11数据处理:自动重检功能，凝块检测、读数点前移、无需复查功能、自动校准、数据统计、存储等</w:t>
            </w:r>
          </w:p>
          <w:p w:rsidR="00B976B5" w:rsidRPr="00007452" w:rsidRDefault="00B976B5" w:rsidP="00D965B6">
            <w:pPr>
              <w:rPr>
                <w:rFonts w:asciiTheme="minorEastAsia" w:hAnsiTheme="minorEastAsia" w:cstheme="minorEastAsia"/>
                <w:sz w:val="24"/>
                <w:szCs w:val="24"/>
              </w:rPr>
            </w:pPr>
            <w:r w:rsidRPr="00007452">
              <w:rPr>
                <w:rFonts w:asciiTheme="minorEastAsia" w:hAnsiTheme="minorEastAsia" w:cstheme="minorEastAsia" w:hint="eastAsia"/>
                <w:sz w:val="24"/>
                <w:szCs w:val="24"/>
              </w:rPr>
              <w:t>12校准周期:用户可自定义时间间隔</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ind w:firstLineChars="50" w:firstLine="120"/>
              <w:rPr>
                <w:rFonts w:asciiTheme="minorEastAsia" w:hAnsiTheme="minorEastAsia" w:cstheme="minorEastAsia"/>
                <w:sz w:val="24"/>
                <w:szCs w:val="24"/>
              </w:rPr>
            </w:pPr>
            <w:r w:rsidRPr="00007452">
              <w:rPr>
                <w:rFonts w:asciiTheme="minorEastAsia" w:hAnsiTheme="minorEastAsia" w:cstheme="minorEastAsia" w:hint="eastAsia"/>
                <w:sz w:val="24"/>
                <w:szCs w:val="24"/>
              </w:rPr>
              <w:t>台</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ind w:firstLineChars="100" w:firstLine="240"/>
              <w:rPr>
                <w:rFonts w:asciiTheme="minorEastAsia" w:hAnsiTheme="minorEastAsia" w:cstheme="minorEastAsia"/>
                <w:sz w:val="24"/>
                <w:szCs w:val="24"/>
              </w:rPr>
            </w:pPr>
            <w:r w:rsidRPr="00007452">
              <w:rPr>
                <w:rFonts w:asciiTheme="minorEastAsia" w:hAnsiTheme="minorEastAsia" w:cstheme="minorEastAsia" w:hint="eastAsia"/>
                <w:sz w:val="24"/>
                <w:szCs w:val="24"/>
              </w:rPr>
              <w:t>1</w:t>
            </w:r>
          </w:p>
        </w:tc>
        <w:tc>
          <w:tcPr>
            <w:tcW w:w="907" w:type="dxa"/>
            <w:tcBorders>
              <w:top w:val="nil"/>
              <w:left w:val="nil"/>
              <w:bottom w:val="single" w:sz="8" w:space="0" w:color="auto"/>
              <w:right w:val="single" w:sz="8" w:space="0" w:color="auto"/>
            </w:tcBorders>
            <w:tcMar>
              <w:top w:w="0" w:type="dxa"/>
              <w:left w:w="0" w:type="dxa"/>
              <w:bottom w:w="0" w:type="dxa"/>
              <w:right w:w="0" w:type="dxa"/>
            </w:tcMar>
            <w:vAlign w:val="center"/>
          </w:tcPr>
          <w:p w:rsidR="00B976B5" w:rsidRPr="00007452" w:rsidRDefault="00B976B5" w:rsidP="00D965B6">
            <w:pPr>
              <w:widowControl/>
              <w:spacing w:line="360" w:lineRule="atLeast"/>
              <w:ind w:firstLineChars="100" w:firstLine="240"/>
              <w:rPr>
                <w:rFonts w:asciiTheme="minorEastAsia" w:hAnsiTheme="minorEastAsia" w:cstheme="minorEastAsia"/>
                <w:sz w:val="24"/>
                <w:szCs w:val="24"/>
              </w:rPr>
            </w:pPr>
            <w:r w:rsidRPr="00007452">
              <w:rPr>
                <w:rFonts w:asciiTheme="minorEastAsia" w:hAnsiTheme="minorEastAsia" w:cstheme="minorEastAsia" w:hint="eastAsia"/>
                <w:sz w:val="24"/>
                <w:szCs w:val="24"/>
              </w:rPr>
              <w:t>是</w:t>
            </w:r>
          </w:p>
        </w:tc>
      </w:tr>
    </w:tbl>
    <w:p w:rsidR="00B976B5" w:rsidRDefault="00B976B5" w:rsidP="008B511F">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B包：</w:t>
      </w:r>
    </w:p>
    <w:tbl>
      <w:tblPr>
        <w:tblW w:w="9072" w:type="dxa"/>
        <w:tblInd w:w="105" w:type="dxa"/>
        <w:tblLayout w:type="fixed"/>
        <w:tblCellMar>
          <w:top w:w="15" w:type="dxa"/>
          <w:left w:w="15" w:type="dxa"/>
          <w:bottom w:w="15" w:type="dxa"/>
          <w:right w:w="15" w:type="dxa"/>
        </w:tblCellMar>
        <w:tblLook w:val="04A0"/>
      </w:tblPr>
      <w:tblGrid>
        <w:gridCol w:w="709"/>
        <w:gridCol w:w="851"/>
        <w:gridCol w:w="5386"/>
        <w:gridCol w:w="567"/>
        <w:gridCol w:w="567"/>
        <w:gridCol w:w="992"/>
      </w:tblGrid>
      <w:tr w:rsidR="00B976B5" w:rsidRPr="00007452" w:rsidTr="008B511F">
        <w:trPr>
          <w:trHeight w:hRule="exact" w:val="1096"/>
        </w:trPr>
        <w:tc>
          <w:tcPr>
            <w:tcW w:w="70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序号</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color w:val="000000"/>
                <w:kern w:val="0"/>
                <w:sz w:val="24"/>
                <w:szCs w:val="24"/>
              </w:rPr>
            </w:pPr>
            <w:r w:rsidRPr="00007452">
              <w:rPr>
                <w:rFonts w:asciiTheme="minorEastAsia" w:hAnsiTheme="minorEastAsia" w:cs="黑体" w:hint="eastAsia"/>
                <w:color w:val="000000"/>
                <w:kern w:val="0"/>
                <w:sz w:val="24"/>
                <w:szCs w:val="24"/>
              </w:rPr>
              <w:t>货物</w:t>
            </w:r>
          </w:p>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名称</w:t>
            </w:r>
          </w:p>
        </w:tc>
        <w:tc>
          <w:tcPr>
            <w:tcW w:w="538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数量</w:t>
            </w:r>
          </w:p>
        </w:tc>
        <w:tc>
          <w:tcPr>
            <w:tcW w:w="992"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B976B5" w:rsidRPr="00007452" w:rsidRDefault="00B976B5"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是否为核心产品）</w:t>
            </w:r>
          </w:p>
        </w:tc>
      </w:tr>
      <w:tr w:rsidR="00B976B5" w:rsidRPr="00007452" w:rsidTr="008B511F">
        <w:trPr>
          <w:trHeight w:hRule="exact" w:val="12777"/>
        </w:trPr>
        <w:tc>
          <w:tcPr>
            <w:tcW w:w="70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ind w:firstLine="600"/>
              <w:jc w:val="center"/>
              <w:rPr>
                <w:rFonts w:asciiTheme="minorEastAsia" w:hAnsiTheme="minorEastAsia" w:cstheme="minorEastAsia"/>
                <w:sz w:val="24"/>
                <w:szCs w:val="24"/>
              </w:rPr>
            </w:pPr>
            <w:r w:rsidRPr="00007452">
              <w:rPr>
                <w:rFonts w:asciiTheme="minorEastAsia" w:hAnsiTheme="minorEastAsia" w:cstheme="minorEastAsia" w:hint="eastAsia"/>
                <w:sz w:val="24"/>
                <w:szCs w:val="24"/>
              </w:rPr>
              <w:lastRenderedPageBreak/>
              <w:t>11</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widowControl/>
              <w:spacing w:line="360" w:lineRule="atLeas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便携式多普勒超声诊断系统</w:t>
            </w:r>
          </w:p>
        </w:tc>
        <w:tc>
          <w:tcPr>
            <w:tcW w:w="5386" w:type="dxa"/>
            <w:tcBorders>
              <w:top w:val="nil"/>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一、设备要求</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1、系统通用功能</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 xml:space="preserve">监视器，≥13寸高分率彩色超薄液晶监示器，亮度可调       </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主机一体化无针式探头接口≥2个。</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2．探头规格：频率：超宽频带探头</w:t>
            </w:r>
          </w:p>
          <w:p w:rsidR="00B976B5" w:rsidRPr="00007452" w:rsidRDefault="00B976B5" w:rsidP="00D965B6">
            <w:pPr>
              <w:ind w:firstLineChars="600" w:firstLine="144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二维及多普勒兼用</w:t>
            </w:r>
          </w:p>
          <w:p w:rsidR="00B976B5" w:rsidRPr="00007452" w:rsidRDefault="00B976B5" w:rsidP="00D965B6">
            <w:pPr>
              <w:ind w:firstLineChars="600" w:firstLine="144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类型：相控阵，</w:t>
            </w:r>
            <w:proofErr w:type="gramStart"/>
            <w:r w:rsidRPr="00007452">
              <w:rPr>
                <w:rFonts w:asciiTheme="minorEastAsia" w:hAnsiTheme="minorEastAsia" w:cstheme="minorEastAsia" w:hint="eastAsia"/>
                <w:bCs/>
                <w:sz w:val="24"/>
                <w:szCs w:val="24"/>
              </w:rPr>
              <w:t>凸</w:t>
            </w:r>
            <w:proofErr w:type="gramEnd"/>
            <w:r w:rsidRPr="00007452">
              <w:rPr>
                <w:rFonts w:asciiTheme="minorEastAsia" w:hAnsiTheme="minorEastAsia" w:cstheme="minorEastAsia" w:hint="eastAsia"/>
                <w:bCs/>
                <w:sz w:val="24"/>
                <w:szCs w:val="24"/>
              </w:rPr>
              <w:t>阵、线阵</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3．二维成像主要参数：扫描：电子相控阵：频率1-4MHZ</w:t>
            </w:r>
          </w:p>
          <w:p w:rsidR="00B976B5" w:rsidRPr="00007452" w:rsidRDefault="00B976B5" w:rsidP="00D965B6">
            <w:pPr>
              <w:ind w:firstLineChars="1100" w:firstLine="264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电子</w:t>
            </w:r>
            <w:proofErr w:type="gramStart"/>
            <w:r w:rsidRPr="00007452">
              <w:rPr>
                <w:rFonts w:asciiTheme="minorEastAsia" w:hAnsiTheme="minorEastAsia" w:cstheme="minorEastAsia" w:hint="eastAsia"/>
                <w:bCs/>
                <w:sz w:val="24"/>
                <w:szCs w:val="24"/>
              </w:rPr>
              <w:t>凸</w:t>
            </w:r>
            <w:proofErr w:type="gramEnd"/>
            <w:r w:rsidRPr="00007452">
              <w:rPr>
                <w:rFonts w:asciiTheme="minorEastAsia" w:hAnsiTheme="minorEastAsia" w:cstheme="minorEastAsia" w:hint="eastAsia"/>
                <w:bCs/>
                <w:sz w:val="24"/>
                <w:szCs w:val="24"/>
              </w:rPr>
              <w:t>阵探头：频率1－7MHZ</w:t>
            </w:r>
          </w:p>
          <w:p w:rsidR="00B976B5" w:rsidRPr="00007452" w:rsidRDefault="00B976B5" w:rsidP="00D965B6">
            <w:pPr>
              <w:ind w:firstLineChars="1100" w:firstLine="264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超宽频线阵探头频率6－18MHZ</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4．频谱多普勒方式</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方式：PW，CW（相控阵探头）</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多普勒探头与频率：电子扇形PW，CW</w:t>
            </w:r>
          </w:p>
          <w:p w:rsidR="00B976B5" w:rsidRPr="00007452" w:rsidRDefault="00B976B5" w:rsidP="00D965B6">
            <w:pPr>
              <w:pStyle w:val="af0"/>
              <w:spacing w:line="276" w:lineRule="auto"/>
              <w:ind w:firstLineChars="0" w:firstLine="0"/>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5.心脏解剖M型成像技术（CMM）（附图）</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M型</w:t>
            </w:r>
            <w:proofErr w:type="gramStart"/>
            <w:r w:rsidRPr="00007452">
              <w:rPr>
                <w:rFonts w:asciiTheme="minorEastAsia" w:hAnsiTheme="minorEastAsia" w:cstheme="minorEastAsia" w:hint="eastAsia"/>
                <w:bCs/>
                <w:sz w:val="24"/>
                <w:szCs w:val="24"/>
              </w:rPr>
              <w:t>取样线</w:t>
            </w:r>
            <w:proofErr w:type="gramEnd"/>
            <w:r w:rsidRPr="00007452">
              <w:rPr>
                <w:rFonts w:asciiTheme="minorEastAsia" w:hAnsiTheme="minorEastAsia" w:cstheme="minorEastAsia" w:hint="eastAsia"/>
                <w:bCs/>
                <w:sz w:val="24"/>
                <w:szCs w:val="24"/>
              </w:rPr>
              <w:t>可360度任意旋转，并可同时设定</w:t>
            </w:r>
            <w:r w:rsidRPr="00007452">
              <w:rPr>
                <w:rFonts w:asciiTheme="minorEastAsia" w:hAnsiTheme="minorEastAsia" w:cs="Arial"/>
                <w:bCs/>
                <w:sz w:val="24"/>
                <w:szCs w:val="24"/>
              </w:rPr>
              <w:t>≥</w:t>
            </w:r>
            <w:r w:rsidRPr="00007452">
              <w:rPr>
                <w:rFonts w:asciiTheme="minorEastAsia" w:hAnsiTheme="minorEastAsia" w:cstheme="minorEastAsia" w:hint="eastAsia"/>
                <w:bCs/>
                <w:sz w:val="24"/>
                <w:szCs w:val="24"/>
              </w:rPr>
              <w:t>1条自由角度取样线。同时显示同一时相三条线上组织M型信息，实现在同一个心动周期中，在同一时相对不同的心肌节段、瓣膜进行对比观察和测量分析。</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6．彩色多普勒</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显示方式：速度方差显示、速度显示、方差显示</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实时双幅对比显像，</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彩色显示角度20－90度选择</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组织多普勒帧频：60度，17cm深度，帧频＆gt＝80帧／秒</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7．超声图像及病案管理系统</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动态图像采集存储</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储存图像及文档：CD、DVD、USB，闪存设备</w:t>
            </w:r>
          </w:p>
          <w:p w:rsidR="00B976B5" w:rsidRPr="00007452" w:rsidRDefault="00B976B5" w:rsidP="00D965B6">
            <w:pPr>
              <w:ind w:firstLineChars="200" w:firstLine="480"/>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报告，储存，检索，统计</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8．超声功率输出调节：B／M，PW，CDFT输出功率选择8级可调</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9．专用推车，可放置及固定主机系统及相关配件高度可调，可旋转、锁定三探头接口台车。</w:t>
            </w:r>
          </w:p>
          <w:p w:rsidR="00B976B5" w:rsidRPr="00007452"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10．装用旅行箱，可装载主机、探头及相关配件</w:t>
            </w:r>
          </w:p>
          <w:p w:rsidR="00B976B5" w:rsidRPr="008B511F" w:rsidRDefault="00B976B5" w:rsidP="00D965B6">
            <w:pPr>
              <w:jc w:val="left"/>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 xml:space="preserve">11、2018年1月1日后出厂新设备                                           </w:t>
            </w:r>
          </w:p>
          <w:p w:rsidR="00B976B5" w:rsidRPr="00007452" w:rsidRDefault="00B976B5" w:rsidP="00D965B6">
            <w:pPr>
              <w:jc w:val="left"/>
              <w:rPr>
                <w:rFonts w:asciiTheme="minorEastAsia" w:hAnsiTheme="minorEastAsia" w:cstheme="minorEastAsia"/>
                <w:bCs/>
                <w:sz w:val="24"/>
                <w:szCs w:val="24"/>
              </w:rPr>
            </w:pPr>
          </w:p>
          <w:p w:rsidR="00B976B5" w:rsidRPr="00007452" w:rsidRDefault="00B976B5" w:rsidP="00D965B6">
            <w:pPr>
              <w:jc w:val="left"/>
              <w:rPr>
                <w:rFonts w:asciiTheme="minorEastAsia" w:hAnsiTheme="minorEastAsia" w:cstheme="minorEastAsia"/>
                <w:bCs/>
                <w:sz w:val="24"/>
                <w:szCs w:val="24"/>
              </w:rPr>
            </w:pPr>
          </w:p>
          <w:p w:rsidR="00B976B5" w:rsidRPr="00007452" w:rsidRDefault="00B976B5" w:rsidP="00D965B6">
            <w:pPr>
              <w:widowControl/>
              <w:spacing w:line="360" w:lineRule="atLeast"/>
              <w:ind w:firstLine="600"/>
              <w:jc w:val="center"/>
              <w:rPr>
                <w:rFonts w:asciiTheme="minorEastAsia" w:hAnsiTheme="minorEastAsia" w:cstheme="minorEastAsia"/>
                <w:bCs/>
                <w:sz w:val="24"/>
                <w:szCs w:val="24"/>
              </w:rPr>
            </w:pP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8B511F">
            <w:pPr>
              <w:widowControl/>
              <w:spacing w:line="360" w:lineRule="atLeast"/>
              <w:ind w:firstLineChars="50" w:firstLine="120"/>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台</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B976B5" w:rsidRPr="00007452" w:rsidRDefault="00B976B5" w:rsidP="008B511F">
            <w:pPr>
              <w:widowControl/>
              <w:spacing w:line="360" w:lineRule="atLeast"/>
              <w:ind w:firstLineChars="100" w:firstLine="240"/>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1</w:t>
            </w:r>
          </w:p>
        </w:tc>
        <w:tc>
          <w:tcPr>
            <w:tcW w:w="992" w:type="dxa"/>
            <w:tcBorders>
              <w:top w:val="nil"/>
              <w:left w:val="nil"/>
              <w:bottom w:val="single" w:sz="8" w:space="0" w:color="auto"/>
              <w:right w:val="single" w:sz="8" w:space="0" w:color="auto"/>
            </w:tcBorders>
            <w:tcMar>
              <w:top w:w="0" w:type="dxa"/>
              <w:left w:w="0" w:type="dxa"/>
              <w:bottom w:w="0" w:type="dxa"/>
              <w:right w:w="0" w:type="dxa"/>
            </w:tcMar>
            <w:vAlign w:val="center"/>
          </w:tcPr>
          <w:p w:rsidR="00B976B5" w:rsidRPr="00007452" w:rsidRDefault="00B976B5" w:rsidP="008B511F">
            <w:pPr>
              <w:widowControl/>
              <w:spacing w:line="360" w:lineRule="atLeast"/>
              <w:ind w:rightChars="102" w:right="214" w:firstLineChars="100" w:firstLine="240"/>
              <w:rPr>
                <w:rFonts w:asciiTheme="minorEastAsia" w:hAnsiTheme="minorEastAsia" w:cstheme="minorEastAsia"/>
                <w:bCs/>
                <w:sz w:val="24"/>
                <w:szCs w:val="24"/>
              </w:rPr>
            </w:pPr>
            <w:r w:rsidRPr="00007452">
              <w:rPr>
                <w:rFonts w:asciiTheme="minorEastAsia" w:hAnsiTheme="minorEastAsia" w:cstheme="minorEastAsia" w:hint="eastAsia"/>
                <w:bCs/>
                <w:sz w:val="24"/>
                <w:szCs w:val="24"/>
              </w:rPr>
              <w:t>是</w:t>
            </w:r>
          </w:p>
        </w:tc>
      </w:tr>
    </w:tbl>
    <w:p w:rsidR="00B976B5" w:rsidRDefault="008B511F">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C包：</w:t>
      </w:r>
    </w:p>
    <w:tbl>
      <w:tblPr>
        <w:tblW w:w="8931" w:type="dxa"/>
        <w:tblInd w:w="105" w:type="dxa"/>
        <w:tblLayout w:type="fixed"/>
        <w:tblCellMar>
          <w:top w:w="15" w:type="dxa"/>
          <w:left w:w="15" w:type="dxa"/>
          <w:bottom w:w="15" w:type="dxa"/>
          <w:right w:w="15" w:type="dxa"/>
        </w:tblCellMar>
        <w:tblLook w:val="04A0"/>
      </w:tblPr>
      <w:tblGrid>
        <w:gridCol w:w="709"/>
        <w:gridCol w:w="851"/>
        <w:gridCol w:w="5386"/>
        <w:gridCol w:w="567"/>
        <w:gridCol w:w="567"/>
        <w:gridCol w:w="851"/>
      </w:tblGrid>
      <w:tr w:rsidR="0002134D" w:rsidRPr="00007452" w:rsidTr="008B511F">
        <w:trPr>
          <w:trHeight w:hRule="exact" w:val="1259"/>
        </w:trPr>
        <w:tc>
          <w:tcPr>
            <w:tcW w:w="70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2134D" w:rsidRPr="00007452" w:rsidRDefault="0002134D"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序号</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2134D" w:rsidRPr="00007452" w:rsidRDefault="0002134D" w:rsidP="00D965B6">
            <w:pPr>
              <w:widowControl/>
              <w:spacing w:line="360" w:lineRule="atLeast"/>
              <w:jc w:val="center"/>
              <w:rPr>
                <w:rFonts w:asciiTheme="minorEastAsia" w:hAnsiTheme="minorEastAsia" w:cs="黑体"/>
                <w:color w:val="000000"/>
                <w:kern w:val="0"/>
                <w:sz w:val="24"/>
                <w:szCs w:val="24"/>
              </w:rPr>
            </w:pPr>
            <w:r w:rsidRPr="00007452">
              <w:rPr>
                <w:rFonts w:asciiTheme="minorEastAsia" w:hAnsiTheme="minorEastAsia" w:cs="黑体" w:hint="eastAsia"/>
                <w:color w:val="000000"/>
                <w:kern w:val="0"/>
                <w:sz w:val="24"/>
                <w:szCs w:val="24"/>
              </w:rPr>
              <w:t>货物</w:t>
            </w:r>
          </w:p>
          <w:p w:rsidR="0002134D" w:rsidRPr="00007452" w:rsidRDefault="0002134D"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名称</w:t>
            </w:r>
          </w:p>
        </w:tc>
        <w:tc>
          <w:tcPr>
            <w:tcW w:w="538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2134D" w:rsidRPr="00007452" w:rsidRDefault="0002134D"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2134D" w:rsidRPr="00007452" w:rsidRDefault="0002134D"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02134D" w:rsidRPr="00007452" w:rsidRDefault="0002134D"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数量</w:t>
            </w:r>
          </w:p>
        </w:tc>
        <w:tc>
          <w:tcPr>
            <w:tcW w:w="851"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02134D" w:rsidRPr="00007452" w:rsidRDefault="0002134D" w:rsidP="00D965B6">
            <w:pPr>
              <w:widowControl/>
              <w:spacing w:line="360" w:lineRule="atLeast"/>
              <w:jc w:val="center"/>
              <w:rPr>
                <w:rFonts w:asciiTheme="minorEastAsia" w:hAnsiTheme="minorEastAsia" w:cs="黑体"/>
                <w:sz w:val="24"/>
                <w:szCs w:val="24"/>
              </w:rPr>
            </w:pPr>
            <w:r w:rsidRPr="00007452">
              <w:rPr>
                <w:rFonts w:asciiTheme="minorEastAsia" w:hAnsiTheme="minorEastAsia" w:cs="黑体" w:hint="eastAsia"/>
                <w:color w:val="000000"/>
                <w:kern w:val="0"/>
                <w:sz w:val="24"/>
                <w:szCs w:val="24"/>
              </w:rPr>
              <w:t>是否为核心产品）</w:t>
            </w:r>
          </w:p>
        </w:tc>
      </w:tr>
      <w:tr w:rsidR="008B511F" w:rsidRPr="00007452" w:rsidTr="0002134D">
        <w:trPr>
          <w:trHeight w:hRule="exact" w:val="10760"/>
        </w:trPr>
        <w:tc>
          <w:tcPr>
            <w:tcW w:w="70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B511F" w:rsidRPr="00007452" w:rsidRDefault="008B511F" w:rsidP="00D965B6">
            <w:pPr>
              <w:widowControl/>
              <w:spacing w:line="360" w:lineRule="atLeast"/>
              <w:ind w:firstLine="600"/>
              <w:jc w:val="center"/>
              <w:rPr>
                <w:rFonts w:asciiTheme="minorEastAsia" w:hAnsiTheme="minorEastAsia" w:cstheme="minorEastAsia"/>
                <w:sz w:val="24"/>
                <w:szCs w:val="24"/>
              </w:rPr>
            </w:pPr>
            <w:r w:rsidRPr="00007452">
              <w:rPr>
                <w:rFonts w:asciiTheme="minorEastAsia" w:hAnsiTheme="minorEastAsia" w:cstheme="minorEastAsia" w:hint="eastAsia"/>
                <w:sz w:val="24"/>
                <w:szCs w:val="24"/>
              </w:rPr>
              <w:t>11</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8B511F" w:rsidRPr="00007452" w:rsidRDefault="008B511F" w:rsidP="00D965B6">
            <w:pPr>
              <w:widowControl/>
              <w:spacing w:line="360" w:lineRule="atLeast"/>
              <w:rPr>
                <w:rFonts w:asciiTheme="minorEastAsia" w:hAnsiTheme="minorEastAsia" w:cstheme="minorEastAsia"/>
                <w:b/>
                <w:bCs/>
                <w:sz w:val="24"/>
                <w:szCs w:val="24"/>
              </w:rPr>
            </w:pPr>
            <w:r w:rsidRPr="00007452">
              <w:rPr>
                <w:rFonts w:asciiTheme="minorEastAsia" w:hAnsiTheme="minorEastAsia" w:cstheme="minorEastAsia" w:hint="eastAsia"/>
                <w:color w:val="000000"/>
                <w:kern w:val="0"/>
                <w:sz w:val="24"/>
                <w:szCs w:val="24"/>
              </w:rPr>
              <w:t>手术麻醉机</w:t>
            </w:r>
          </w:p>
        </w:tc>
        <w:tc>
          <w:tcPr>
            <w:tcW w:w="5386" w:type="dxa"/>
            <w:tcBorders>
              <w:top w:val="nil"/>
              <w:left w:val="nil"/>
              <w:bottom w:val="single" w:sz="8" w:space="0" w:color="auto"/>
              <w:right w:val="single" w:sz="8" w:space="0" w:color="auto"/>
            </w:tcBorders>
            <w:tcMar>
              <w:top w:w="0" w:type="dxa"/>
              <w:left w:w="105" w:type="dxa"/>
              <w:bottom w:w="0" w:type="dxa"/>
              <w:right w:w="105" w:type="dxa"/>
            </w:tcMar>
            <w:vAlign w:val="center"/>
          </w:tcPr>
          <w:p w:rsidR="008B511F" w:rsidRPr="00007452" w:rsidRDefault="008B511F" w:rsidP="00D965B6">
            <w:pPr>
              <w:spacing w:line="360" w:lineRule="auto"/>
              <w:rPr>
                <w:rFonts w:asciiTheme="minorEastAsia" w:hAnsiTheme="minorEastAsia" w:cstheme="minorEastAsia"/>
                <w:sz w:val="24"/>
                <w:szCs w:val="24"/>
              </w:rPr>
            </w:pPr>
            <w:r w:rsidRPr="00007452">
              <w:rPr>
                <w:rFonts w:asciiTheme="minorEastAsia" w:hAnsiTheme="minorEastAsia" w:cstheme="minorEastAsia" w:hint="eastAsia"/>
                <w:sz w:val="24"/>
                <w:szCs w:val="24"/>
              </w:rPr>
              <w:t>一、麻醉机要求</w:t>
            </w:r>
          </w:p>
          <w:p w:rsidR="008B511F" w:rsidRPr="00007452" w:rsidRDefault="008B511F" w:rsidP="00D965B6">
            <w:pPr>
              <w:spacing w:line="360" w:lineRule="auto"/>
              <w:ind w:firstLineChars="100" w:firstLine="240"/>
              <w:rPr>
                <w:rFonts w:asciiTheme="minorEastAsia" w:hAnsiTheme="minorEastAsia" w:cstheme="minorEastAsia"/>
                <w:sz w:val="24"/>
                <w:szCs w:val="24"/>
              </w:rPr>
            </w:pPr>
            <w:r w:rsidRPr="00007452">
              <w:rPr>
                <w:rFonts w:asciiTheme="minorEastAsia" w:hAnsiTheme="minorEastAsia" w:cstheme="minorEastAsia" w:hint="eastAsia"/>
                <w:sz w:val="24"/>
                <w:szCs w:val="24"/>
              </w:rPr>
              <w:t>1、2018年1月1日后出厂的新设备。</w:t>
            </w:r>
          </w:p>
          <w:p w:rsidR="008B511F" w:rsidRPr="00007452" w:rsidRDefault="008B511F" w:rsidP="00D965B6">
            <w:pPr>
              <w:spacing w:line="360" w:lineRule="auto"/>
              <w:ind w:firstLineChars="100" w:firstLine="240"/>
              <w:rPr>
                <w:rFonts w:asciiTheme="minorEastAsia" w:hAnsiTheme="minorEastAsia" w:cstheme="minorEastAsia"/>
                <w:sz w:val="24"/>
                <w:szCs w:val="24"/>
              </w:rPr>
            </w:pPr>
            <w:r w:rsidRPr="00007452">
              <w:rPr>
                <w:rFonts w:asciiTheme="minorEastAsia" w:hAnsiTheme="minorEastAsia" w:cstheme="minorEastAsia" w:hint="eastAsia"/>
                <w:sz w:val="24"/>
                <w:szCs w:val="24"/>
              </w:rPr>
              <w:t>2、适用于成人、儿童（以注册证为准）</w:t>
            </w:r>
          </w:p>
          <w:p w:rsidR="008B511F" w:rsidRPr="00007452" w:rsidRDefault="008B511F" w:rsidP="008B511F">
            <w:pPr>
              <w:numPr>
                <w:ilvl w:val="0"/>
                <w:numId w:val="17"/>
              </w:numPr>
              <w:spacing w:line="360" w:lineRule="auto"/>
              <w:rPr>
                <w:rFonts w:asciiTheme="minorEastAsia" w:hAnsiTheme="minorEastAsia" w:cstheme="minorEastAsia"/>
                <w:sz w:val="24"/>
                <w:szCs w:val="24"/>
              </w:rPr>
            </w:pPr>
            <w:r w:rsidRPr="00007452">
              <w:rPr>
                <w:rFonts w:asciiTheme="minorEastAsia" w:hAnsiTheme="minorEastAsia" w:cstheme="minorEastAsia" w:hint="eastAsia"/>
                <w:sz w:val="24"/>
                <w:szCs w:val="24"/>
              </w:rPr>
              <w:t>参数要求</w:t>
            </w:r>
          </w:p>
          <w:p w:rsidR="008B511F" w:rsidRPr="00007452" w:rsidRDefault="008B511F" w:rsidP="00D965B6">
            <w:pPr>
              <w:spacing w:line="360" w:lineRule="auto"/>
              <w:ind w:firstLineChars="200" w:firstLine="480"/>
              <w:rPr>
                <w:rFonts w:asciiTheme="minorEastAsia" w:hAnsiTheme="minorEastAsia" w:cstheme="minorEastAsia"/>
                <w:sz w:val="24"/>
                <w:szCs w:val="24"/>
              </w:rPr>
            </w:pPr>
            <w:r w:rsidRPr="00007452">
              <w:rPr>
                <w:rFonts w:asciiTheme="minorEastAsia" w:hAnsiTheme="minorEastAsia" w:cstheme="minorEastAsia" w:hint="eastAsia"/>
                <w:sz w:val="24"/>
                <w:szCs w:val="24"/>
              </w:rPr>
              <w:t>1、具备高精度流量传感器，内置流量传感器用于校准</w:t>
            </w:r>
          </w:p>
          <w:p w:rsidR="008B511F" w:rsidRPr="00007452" w:rsidRDefault="008B511F" w:rsidP="00D965B6">
            <w:pPr>
              <w:spacing w:line="360" w:lineRule="auto"/>
              <w:ind w:firstLineChars="200" w:firstLine="480"/>
              <w:rPr>
                <w:rFonts w:asciiTheme="minorEastAsia" w:hAnsiTheme="minorEastAsia" w:cstheme="minorEastAsia"/>
                <w:sz w:val="24"/>
                <w:szCs w:val="24"/>
              </w:rPr>
            </w:pPr>
            <w:r w:rsidRPr="00007452">
              <w:rPr>
                <w:rFonts w:asciiTheme="minorEastAsia" w:hAnsiTheme="minorEastAsia" w:cstheme="minorEastAsia" w:hint="eastAsia"/>
                <w:sz w:val="24"/>
                <w:szCs w:val="24"/>
              </w:rPr>
              <w:t>2、</w:t>
            </w:r>
            <w:proofErr w:type="gramStart"/>
            <w:r w:rsidRPr="00007452">
              <w:rPr>
                <w:rFonts w:asciiTheme="minorEastAsia" w:hAnsiTheme="minorEastAsia" w:cstheme="minorEastAsia" w:hint="eastAsia"/>
                <w:sz w:val="24"/>
                <w:szCs w:val="24"/>
              </w:rPr>
              <w:t>标配同</w:t>
            </w:r>
            <w:proofErr w:type="gramEnd"/>
            <w:r w:rsidRPr="00007452">
              <w:rPr>
                <w:rFonts w:asciiTheme="minorEastAsia" w:hAnsiTheme="minorEastAsia" w:cstheme="minorEastAsia" w:hint="eastAsia"/>
                <w:sz w:val="24"/>
                <w:szCs w:val="24"/>
              </w:rPr>
              <w:t>品牌七氟醚、异氟烷挥发罐，容量≥250ML</w:t>
            </w:r>
          </w:p>
          <w:p w:rsidR="008B511F" w:rsidRPr="00007452" w:rsidRDefault="008B511F" w:rsidP="00D965B6">
            <w:pPr>
              <w:spacing w:line="360" w:lineRule="auto"/>
              <w:ind w:firstLineChars="200" w:firstLine="480"/>
              <w:rPr>
                <w:rFonts w:asciiTheme="minorEastAsia" w:hAnsiTheme="minorEastAsia" w:cstheme="minorEastAsia"/>
                <w:sz w:val="24"/>
                <w:szCs w:val="24"/>
              </w:rPr>
            </w:pPr>
            <w:r w:rsidRPr="00007452">
              <w:rPr>
                <w:rFonts w:asciiTheme="minorEastAsia" w:hAnsiTheme="minorEastAsia" w:cstheme="minorEastAsia" w:hint="eastAsia"/>
                <w:sz w:val="24"/>
                <w:szCs w:val="24"/>
              </w:rPr>
              <w:t>3、呼吸回路具有加热功能，避免回路积水</w:t>
            </w:r>
          </w:p>
          <w:p w:rsidR="008B511F" w:rsidRPr="00007452" w:rsidRDefault="008B511F" w:rsidP="00D965B6">
            <w:pPr>
              <w:spacing w:line="360" w:lineRule="auto"/>
              <w:ind w:firstLineChars="200" w:firstLine="480"/>
              <w:rPr>
                <w:rFonts w:asciiTheme="minorEastAsia" w:hAnsiTheme="minorEastAsia" w:cstheme="minorEastAsia"/>
                <w:sz w:val="24"/>
                <w:szCs w:val="24"/>
              </w:rPr>
            </w:pPr>
            <w:r w:rsidRPr="00007452">
              <w:rPr>
                <w:rFonts w:asciiTheme="minorEastAsia" w:hAnsiTheme="minorEastAsia" w:cstheme="minorEastAsia" w:hint="eastAsia"/>
                <w:sz w:val="24"/>
                <w:szCs w:val="24"/>
              </w:rPr>
              <w:t>4、内置式彩色显示屏，≧10英寸，不接受外展屏，避免磕碰。</w:t>
            </w:r>
          </w:p>
          <w:p w:rsidR="008B511F" w:rsidRPr="00007452" w:rsidRDefault="008B511F" w:rsidP="00D965B6">
            <w:pPr>
              <w:spacing w:line="360" w:lineRule="auto"/>
              <w:ind w:firstLineChars="150" w:firstLine="360"/>
              <w:rPr>
                <w:rFonts w:asciiTheme="minorEastAsia" w:hAnsiTheme="minorEastAsia" w:cstheme="minorEastAsia"/>
                <w:sz w:val="24"/>
                <w:szCs w:val="24"/>
              </w:rPr>
            </w:pPr>
            <w:r w:rsidRPr="00007452">
              <w:rPr>
                <w:rFonts w:asciiTheme="minorEastAsia" w:hAnsiTheme="minorEastAsia" w:cstheme="minorEastAsia" w:hint="eastAsia"/>
                <w:sz w:val="24"/>
                <w:szCs w:val="24"/>
              </w:rPr>
              <w:t>5、可选自动CO2旁路功能，在机械通气过程中，更换钠石灰罐无需停机。</w:t>
            </w:r>
          </w:p>
          <w:p w:rsidR="008B511F" w:rsidRPr="00007452" w:rsidRDefault="008B511F" w:rsidP="00D965B6">
            <w:pPr>
              <w:spacing w:line="360" w:lineRule="auto"/>
              <w:ind w:firstLineChars="200" w:firstLine="480"/>
              <w:rPr>
                <w:rFonts w:asciiTheme="minorEastAsia" w:hAnsiTheme="minorEastAsia" w:cstheme="minorEastAsia"/>
                <w:sz w:val="24"/>
                <w:szCs w:val="24"/>
              </w:rPr>
            </w:pPr>
            <w:r w:rsidRPr="00007452">
              <w:rPr>
                <w:rFonts w:asciiTheme="minorEastAsia" w:hAnsiTheme="minorEastAsia" w:cstheme="minorEastAsia" w:hint="eastAsia"/>
                <w:sz w:val="24"/>
                <w:szCs w:val="24"/>
              </w:rPr>
              <w:t>6、通气模式：VCV 、PCV 电子PEEP 手动通气，可选PSV 、SIMV通气模式</w:t>
            </w:r>
          </w:p>
          <w:p w:rsidR="008B511F" w:rsidRPr="00007452" w:rsidRDefault="008B511F" w:rsidP="00D965B6">
            <w:pPr>
              <w:spacing w:line="360" w:lineRule="auto"/>
              <w:ind w:firstLineChars="200" w:firstLine="480"/>
              <w:rPr>
                <w:rFonts w:asciiTheme="minorEastAsia" w:hAnsiTheme="minorEastAsia" w:cstheme="minorEastAsia"/>
                <w:sz w:val="24"/>
                <w:szCs w:val="24"/>
              </w:rPr>
            </w:pPr>
            <w:r w:rsidRPr="00007452">
              <w:rPr>
                <w:rFonts w:asciiTheme="minorEastAsia" w:hAnsiTheme="minorEastAsia" w:cstheme="minorEastAsia" w:hint="eastAsia"/>
                <w:sz w:val="24"/>
                <w:szCs w:val="24"/>
              </w:rPr>
              <w:t>7、能和医院手</w:t>
            </w:r>
            <w:proofErr w:type="gramStart"/>
            <w:r w:rsidRPr="00007452">
              <w:rPr>
                <w:rFonts w:asciiTheme="minorEastAsia" w:hAnsiTheme="minorEastAsia" w:cstheme="minorEastAsia" w:hint="eastAsia"/>
                <w:sz w:val="24"/>
                <w:szCs w:val="24"/>
              </w:rPr>
              <w:t>麻系统</w:t>
            </w:r>
            <w:proofErr w:type="gramEnd"/>
            <w:r w:rsidRPr="00007452">
              <w:rPr>
                <w:rFonts w:asciiTheme="minorEastAsia" w:hAnsiTheme="minorEastAsia" w:cstheme="minorEastAsia" w:hint="eastAsia"/>
                <w:sz w:val="24"/>
                <w:szCs w:val="24"/>
              </w:rPr>
              <w:t>相连接</w:t>
            </w:r>
          </w:p>
          <w:p w:rsidR="008B511F" w:rsidRPr="00007452" w:rsidRDefault="008B511F" w:rsidP="00D965B6">
            <w:pPr>
              <w:spacing w:line="360" w:lineRule="auto"/>
              <w:ind w:firstLineChars="200" w:firstLine="480"/>
              <w:rPr>
                <w:rFonts w:asciiTheme="minorEastAsia" w:hAnsiTheme="minorEastAsia" w:cstheme="minorEastAsia"/>
                <w:sz w:val="24"/>
                <w:szCs w:val="24"/>
              </w:rPr>
            </w:pPr>
            <w:r w:rsidRPr="00007452">
              <w:rPr>
                <w:rFonts w:asciiTheme="minorEastAsia" w:hAnsiTheme="minorEastAsia" w:cstheme="minorEastAsia" w:hint="eastAsia"/>
                <w:sz w:val="24"/>
                <w:szCs w:val="24"/>
              </w:rPr>
              <w:t>8、电动电控或气动电控呼吸机</w:t>
            </w:r>
          </w:p>
          <w:p w:rsidR="008B511F" w:rsidRPr="00007452" w:rsidRDefault="008B511F" w:rsidP="00D965B6">
            <w:pPr>
              <w:spacing w:line="360" w:lineRule="auto"/>
              <w:ind w:firstLineChars="150" w:firstLine="360"/>
              <w:rPr>
                <w:rFonts w:asciiTheme="minorEastAsia" w:hAnsiTheme="minorEastAsia" w:cstheme="minorEastAsia"/>
                <w:sz w:val="24"/>
                <w:szCs w:val="24"/>
              </w:rPr>
            </w:pPr>
            <w:r w:rsidRPr="00007452">
              <w:rPr>
                <w:rFonts w:asciiTheme="minorEastAsia" w:hAnsiTheme="minorEastAsia" w:cstheme="minorEastAsia" w:hint="eastAsia"/>
                <w:sz w:val="24"/>
                <w:szCs w:val="24"/>
              </w:rPr>
              <w:t>9、容量模式下潮气量设置范围20ml-1500ml</w:t>
            </w:r>
          </w:p>
          <w:p w:rsidR="008B511F" w:rsidRPr="00007452" w:rsidRDefault="008B511F" w:rsidP="00D965B6">
            <w:pPr>
              <w:spacing w:line="360" w:lineRule="auto"/>
              <w:ind w:firstLineChars="150" w:firstLine="360"/>
              <w:rPr>
                <w:rFonts w:asciiTheme="minorEastAsia" w:hAnsiTheme="minorEastAsia" w:cstheme="minorEastAsia"/>
                <w:sz w:val="24"/>
                <w:szCs w:val="24"/>
              </w:rPr>
            </w:pPr>
            <w:r w:rsidRPr="00007452">
              <w:rPr>
                <w:rFonts w:asciiTheme="minorEastAsia" w:hAnsiTheme="minorEastAsia" w:cstheme="minorEastAsia" w:hint="eastAsia"/>
                <w:sz w:val="24"/>
                <w:szCs w:val="24"/>
              </w:rPr>
              <w:t>10、呼吸末Co2监测。</w:t>
            </w:r>
          </w:p>
          <w:p w:rsidR="008B511F" w:rsidRPr="00007452" w:rsidRDefault="008B511F" w:rsidP="00D965B6">
            <w:pPr>
              <w:spacing w:line="360" w:lineRule="auto"/>
              <w:ind w:firstLineChars="150" w:firstLine="360"/>
              <w:rPr>
                <w:rFonts w:asciiTheme="minorEastAsia" w:hAnsiTheme="minorEastAsia" w:cstheme="minorEastAsia"/>
                <w:sz w:val="24"/>
                <w:szCs w:val="24"/>
              </w:rPr>
            </w:pPr>
            <w:r w:rsidRPr="00007452">
              <w:rPr>
                <w:rFonts w:asciiTheme="minorEastAsia" w:hAnsiTheme="minorEastAsia" w:cstheme="minorEastAsia" w:hint="eastAsia"/>
                <w:sz w:val="24"/>
                <w:szCs w:val="24"/>
              </w:rPr>
              <w:t>11、监测项目：吸入氧浓度、呼吸频率、潮气量、分钟通气量、气道平均压、气道峰压、呼气末正压、新鲜气体流量、波形显示和测量数值列表、智能化的可调节的警报限制等。</w:t>
            </w:r>
          </w:p>
          <w:p w:rsidR="008B511F" w:rsidRPr="00007452" w:rsidRDefault="008B511F" w:rsidP="00D965B6">
            <w:pPr>
              <w:spacing w:line="360" w:lineRule="auto"/>
              <w:ind w:firstLineChars="100" w:firstLine="240"/>
              <w:rPr>
                <w:rFonts w:asciiTheme="minorEastAsia" w:hAnsiTheme="minorEastAsia" w:cstheme="minorEastAsia"/>
                <w:sz w:val="24"/>
                <w:szCs w:val="24"/>
              </w:rPr>
            </w:pPr>
          </w:p>
          <w:p w:rsidR="008B511F" w:rsidRPr="00007452" w:rsidRDefault="008B511F" w:rsidP="00D965B6">
            <w:pPr>
              <w:widowControl/>
              <w:spacing w:line="360" w:lineRule="atLeast"/>
              <w:ind w:firstLine="600"/>
              <w:jc w:val="center"/>
              <w:rPr>
                <w:rFonts w:asciiTheme="minorEastAsia" w:hAnsiTheme="minorEastAsia" w:cstheme="minorEastAsia"/>
                <w:b/>
                <w:bCs/>
                <w:sz w:val="24"/>
                <w:szCs w:val="24"/>
              </w:rPr>
            </w:pP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8B511F" w:rsidRPr="00007452" w:rsidRDefault="008B511F" w:rsidP="008B511F">
            <w:pPr>
              <w:widowControl/>
              <w:spacing w:line="360" w:lineRule="atLeast"/>
              <w:rPr>
                <w:rFonts w:asciiTheme="minorEastAsia" w:hAnsiTheme="minorEastAsia" w:cstheme="minorEastAsia"/>
                <w:b/>
                <w:bCs/>
                <w:sz w:val="24"/>
                <w:szCs w:val="24"/>
              </w:rPr>
            </w:pPr>
            <w:r w:rsidRPr="00007452">
              <w:rPr>
                <w:rFonts w:asciiTheme="minorEastAsia" w:hAnsiTheme="minorEastAsia" w:cstheme="minorEastAsia" w:hint="eastAsia"/>
                <w:color w:val="000000"/>
                <w:kern w:val="0"/>
                <w:sz w:val="24"/>
                <w:szCs w:val="24"/>
              </w:rPr>
              <w:t>台</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8B511F" w:rsidRPr="00007452" w:rsidRDefault="008B511F" w:rsidP="00D965B6">
            <w:pPr>
              <w:widowControl/>
              <w:spacing w:line="360" w:lineRule="atLeast"/>
              <w:ind w:firstLineChars="100" w:firstLine="240"/>
              <w:rPr>
                <w:rFonts w:asciiTheme="minorEastAsia" w:hAnsiTheme="minorEastAsia" w:cstheme="minorEastAsia"/>
                <w:b/>
                <w:bCs/>
                <w:sz w:val="24"/>
                <w:szCs w:val="24"/>
              </w:rPr>
            </w:pPr>
            <w:r w:rsidRPr="00007452">
              <w:rPr>
                <w:rFonts w:asciiTheme="minorEastAsia" w:hAnsiTheme="minorEastAsia" w:cstheme="minorEastAsia" w:hint="eastAsia"/>
                <w:color w:val="000000"/>
                <w:kern w:val="0"/>
                <w:sz w:val="24"/>
                <w:szCs w:val="24"/>
              </w:rPr>
              <w:t>1</w:t>
            </w:r>
          </w:p>
        </w:tc>
        <w:tc>
          <w:tcPr>
            <w:tcW w:w="851" w:type="dxa"/>
            <w:tcBorders>
              <w:top w:val="nil"/>
              <w:left w:val="nil"/>
              <w:bottom w:val="single" w:sz="8" w:space="0" w:color="auto"/>
              <w:right w:val="single" w:sz="8" w:space="0" w:color="auto"/>
            </w:tcBorders>
            <w:tcMar>
              <w:top w:w="0" w:type="dxa"/>
              <w:left w:w="0" w:type="dxa"/>
              <w:bottom w:w="0" w:type="dxa"/>
              <w:right w:w="0" w:type="dxa"/>
            </w:tcMar>
            <w:vAlign w:val="center"/>
          </w:tcPr>
          <w:p w:rsidR="008B511F" w:rsidRPr="00007452" w:rsidRDefault="008B511F" w:rsidP="00D965B6">
            <w:pPr>
              <w:widowControl/>
              <w:spacing w:line="360" w:lineRule="atLeast"/>
              <w:ind w:firstLineChars="100" w:firstLine="240"/>
              <w:rPr>
                <w:rFonts w:asciiTheme="minorEastAsia" w:hAnsiTheme="minorEastAsia" w:cstheme="minorEastAsia"/>
                <w:b/>
                <w:bCs/>
                <w:sz w:val="24"/>
                <w:szCs w:val="24"/>
              </w:rPr>
            </w:pPr>
            <w:r w:rsidRPr="00007452">
              <w:rPr>
                <w:rFonts w:asciiTheme="minorEastAsia" w:hAnsiTheme="minorEastAsia" w:cstheme="minorEastAsia" w:hint="eastAsia"/>
                <w:color w:val="000000"/>
                <w:kern w:val="0"/>
                <w:sz w:val="24"/>
                <w:szCs w:val="24"/>
              </w:rPr>
              <w:t>是</w:t>
            </w:r>
          </w:p>
        </w:tc>
      </w:tr>
    </w:tbl>
    <w:p w:rsidR="001E08DA" w:rsidRPr="00D041CB" w:rsidRDefault="00687FC2" w:rsidP="0002134D">
      <w:pPr>
        <w:spacing w:line="360" w:lineRule="auto"/>
        <w:ind w:firstLineChars="200" w:firstLine="482"/>
        <w:contextualSpacing/>
        <w:rPr>
          <w:rFonts w:asciiTheme="minorEastAsia" w:hAnsiTheme="minorEastAsia" w:cs="微软雅黑"/>
          <w:b/>
          <w:sz w:val="24"/>
          <w:szCs w:val="24"/>
        </w:rPr>
      </w:pPr>
      <w:r w:rsidRPr="00D041CB">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02134D" w:rsidRPr="0002134D" w:rsidRDefault="0002134D" w:rsidP="0002134D">
      <w:pPr>
        <w:spacing w:line="360" w:lineRule="auto"/>
        <w:ind w:firstLineChars="200" w:firstLine="480"/>
        <w:contextualSpacing/>
        <w:rPr>
          <w:rFonts w:asciiTheme="minorEastAsia" w:hAnsiTheme="minorEastAsia" w:cs="仿宋_GB2312"/>
          <w:sz w:val="24"/>
          <w:szCs w:val="24"/>
          <w:lang w:val="zh-CN"/>
        </w:rPr>
      </w:pPr>
      <w:r w:rsidRPr="0002134D">
        <w:rPr>
          <w:rFonts w:asciiTheme="minorEastAsia" w:hAnsiTheme="minorEastAsia" w:cs="仿宋_GB2312" w:hint="eastAsia"/>
          <w:sz w:val="24"/>
          <w:szCs w:val="24"/>
          <w:lang w:val="zh-CN"/>
        </w:rPr>
        <w:t>质保期三年，自采购人验收合格之日起算。质保期内，维修响应时间不超过2小时，上门维修时间不超过8小时，若设备无法正常工作，须有备用设备。</w:t>
      </w:r>
      <w:r w:rsidR="00D041CB">
        <w:rPr>
          <w:rFonts w:asciiTheme="minorEastAsia" w:hAnsiTheme="minorEastAsia" w:cs="仿宋_GB2312" w:hint="eastAsia"/>
          <w:sz w:val="24"/>
          <w:szCs w:val="24"/>
          <w:lang w:val="zh-CN"/>
        </w:rPr>
        <w:t>B</w:t>
      </w:r>
      <w:proofErr w:type="gramStart"/>
      <w:r w:rsidRPr="0002134D">
        <w:rPr>
          <w:rFonts w:asciiTheme="minorEastAsia" w:hAnsiTheme="minorEastAsia" w:cs="仿宋_GB2312" w:hint="eastAsia"/>
          <w:sz w:val="24"/>
          <w:szCs w:val="24"/>
          <w:lang w:val="zh-CN"/>
        </w:rPr>
        <w:t>包要求</w:t>
      </w:r>
      <w:proofErr w:type="gramEnd"/>
      <w:r w:rsidRPr="0002134D">
        <w:rPr>
          <w:rFonts w:asciiTheme="minorEastAsia" w:hAnsiTheme="minorEastAsia" w:cs="仿宋_GB2312" w:hint="eastAsia"/>
          <w:sz w:val="24"/>
          <w:szCs w:val="24"/>
          <w:lang w:val="zh-CN"/>
        </w:rPr>
        <w:t>中标人免费（培训费、住宿费）为医院培训两名肌骨超声人员。为期1个月。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02134D">
        <w:rPr>
          <w:rFonts w:ascii="宋体" w:cs="宋体" w:hint="eastAsia"/>
          <w:sz w:val="24"/>
          <w:lang w:val="zh-CN"/>
        </w:rPr>
        <w:t>、投标人应就本项目</w:t>
      </w:r>
      <w:r>
        <w:rPr>
          <w:rFonts w:ascii="宋体" w:cs="宋体" w:hint="eastAsia"/>
          <w:sz w:val="24"/>
          <w:lang w:val="zh-CN"/>
        </w:rPr>
        <w:t>每包完整投标，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015F84" w:rsidRPr="0002134D" w:rsidRDefault="0002134D" w:rsidP="0002134D">
      <w:pPr>
        <w:autoSpaceDE w:val="0"/>
        <w:autoSpaceDN w:val="0"/>
        <w:adjustRightInd w:val="0"/>
        <w:spacing w:line="360" w:lineRule="auto"/>
        <w:ind w:firstLineChars="200" w:firstLine="480"/>
        <w:rPr>
          <w:rFonts w:ascii="宋体" w:cs="宋体"/>
          <w:sz w:val="24"/>
          <w:highlight w:val="cyan"/>
          <w:lang w:val="zh-CN"/>
        </w:rPr>
      </w:pPr>
      <w:r w:rsidRPr="0002134D">
        <w:rPr>
          <w:rFonts w:asciiTheme="minorEastAsia" w:hAnsiTheme="minorEastAsia" w:cs="黑体" w:hint="eastAsia"/>
          <w:kern w:val="0"/>
          <w:sz w:val="24"/>
          <w:szCs w:val="24"/>
          <w:lang w:val="zh-CN"/>
        </w:rPr>
        <w:lastRenderedPageBreak/>
        <w:t>5</w:t>
      </w:r>
      <w:r w:rsidR="00015F84" w:rsidRPr="0002134D">
        <w:rPr>
          <w:rFonts w:asciiTheme="minorEastAsia" w:hAnsiTheme="minorEastAsia" w:cs="黑体" w:hint="eastAsia"/>
          <w:kern w:val="0"/>
          <w:sz w:val="24"/>
          <w:szCs w:val="24"/>
          <w:lang w:val="zh-CN"/>
        </w:rPr>
        <w:t>、</w:t>
      </w:r>
      <w:r w:rsidR="00015F84" w:rsidRPr="0002134D">
        <w:rPr>
          <w:rFonts w:ascii="宋体" w:cs="宋体" w:hint="eastAsia"/>
          <w:sz w:val="24"/>
          <w:lang w:val="zh-CN"/>
        </w:rPr>
        <w:t>本次采购清单中序号1</w:t>
      </w:r>
      <w:r w:rsidRPr="0002134D">
        <w:rPr>
          <w:rFonts w:ascii="宋体" w:cs="宋体" w:hint="eastAsia"/>
          <w:sz w:val="24"/>
          <w:lang w:val="zh-CN"/>
        </w:rPr>
        <w:t>、序号2</w:t>
      </w:r>
      <w:r w:rsidR="00015F84" w:rsidRPr="0002134D">
        <w:rPr>
          <w:rFonts w:ascii="宋体" w:cs="宋体" w:hint="eastAsia"/>
          <w:sz w:val="24"/>
          <w:lang w:val="zh-CN"/>
        </w:rPr>
        <w:t>产品采购人允许是进口产品，并报财政监管部门备案批准。</w:t>
      </w:r>
    </w:p>
    <w:p w:rsidR="001E08DA" w:rsidRDefault="00687FC2" w:rsidP="0002134D">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02134D">
        <w:rPr>
          <w:rFonts w:asciiTheme="minorEastAsia" w:eastAsiaTheme="minorEastAsia" w:hAnsiTheme="minorEastAsia" w:cs="黑体" w:hint="eastAsia"/>
          <w:b/>
          <w:bCs/>
          <w:color w:val="000000"/>
          <w:shd w:val="clear" w:color="auto" w:fill="FFFFFF"/>
        </w:rPr>
        <w:t xml:space="preserve"> A包：100万</w:t>
      </w:r>
      <w:r>
        <w:rPr>
          <w:rFonts w:asciiTheme="minorEastAsia" w:eastAsiaTheme="minorEastAsia" w:hAnsiTheme="minorEastAsia" w:cs="黑体" w:hint="eastAsia"/>
          <w:b/>
          <w:bCs/>
          <w:color w:val="000000"/>
          <w:shd w:val="clear" w:color="auto" w:fill="FFFFFF"/>
        </w:rPr>
        <w:t>元</w:t>
      </w:r>
      <w:r w:rsidR="0002134D">
        <w:rPr>
          <w:rFonts w:asciiTheme="minorEastAsia" w:eastAsiaTheme="minorEastAsia" w:hAnsiTheme="minorEastAsia" w:cs="黑体" w:hint="eastAsia"/>
          <w:b/>
          <w:bCs/>
          <w:color w:val="000000"/>
          <w:shd w:val="clear" w:color="auto" w:fill="FFFFFF"/>
        </w:rPr>
        <w:t>、B包：</w:t>
      </w:r>
      <w:r w:rsidR="00D041CB">
        <w:rPr>
          <w:rFonts w:asciiTheme="minorEastAsia" w:eastAsiaTheme="minorEastAsia" w:hAnsiTheme="minorEastAsia" w:cs="黑体" w:hint="eastAsia"/>
          <w:b/>
          <w:bCs/>
          <w:color w:val="000000"/>
          <w:shd w:val="clear" w:color="auto" w:fill="FFFFFF"/>
        </w:rPr>
        <w:t>15</w:t>
      </w:r>
      <w:r w:rsidR="0002134D">
        <w:rPr>
          <w:rFonts w:asciiTheme="minorEastAsia" w:eastAsiaTheme="minorEastAsia" w:hAnsiTheme="minorEastAsia" w:cs="黑体" w:hint="eastAsia"/>
          <w:b/>
          <w:bCs/>
          <w:color w:val="000000"/>
          <w:shd w:val="clear" w:color="auto" w:fill="FFFFFF"/>
        </w:rPr>
        <w:t>0万元、C包：</w:t>
      </w:r>
      <w:r w:rsidR="00D041CB">
        <w:rPr>
          <w:rFonts w:asciiTheme="minorEastAsia" w:eastAsiaTheme="minorEastAsia" w:hAnsiTheme="minorEastAsia" w:cs="黑体" w:hint="eastAsia"/>
          <w:b/>
          <w:bCs/>
          <w:color w:val="000000"/>
          <w:shd w:val="clear" w:color="auto" w:fill="FFFFFF"/>
        </w:rPr>
        <w:t>3</w:t>
      </w:r>
      <w:r w:rsidR="0002134D">
        <w:rPr>
          <w:rFonts w:asciiTheme="minorEastAsia" w:eastAsiaTheme="minorEastAsia" w:hAnsiTheme="minorEastAsia" w:cs="黑体" w:hint="eastAsia"/>
          <w:b/>
          <w:bCs/>
          <w:color w:val="000000"/>
          <w:shd w:val="clear" w:color="auto" w:fill="FFFFFF"/>
        </w:rPr>
        <w:t>0万元</w:t>
      </w:r>
      <w:r>
        <w:rPr>
          <w:rFonts w:asciiTheme="minorEastAsia" w:eastAsiaTheme="minorEastAsia" w:hAnsiTheme="minorEastAsia" w:cs="黑体" w:hint="eastAsia"/>
          <w:b/>
          <w:bCs/>
          <w:color w:val="000000"/>
          <w:shd w:val="clear" w:color="auto" w:fill="FFFFFF"/>
        </w:rPr>
        <w:t>。最高限价</w:t>
      </w:r>
      <w:r w:rsidR="00BC4806">
        <w:rPr>
          <w:rFonts w:asciiTheme="minorEastAsia" w:eastAsiaTheme="minorEastAsia" w:hAnsiTheme="minorEastAsia" w:cs="黑体" w:hint="eastAsia"/>
          <w:b/>
          <w:bCs/>
          <w:color w:val="000000"/>
          <w:shd w:val="clear" w:color="auto" w:fill="FFFFFF"/>
        </w:rPr>
        <w:t>A包：100万元、B包：</w:t>
      </w:r>
      <w:r w:rsidR="00D041CB">
        <w:rPr>
          <w:rFonts w:asciiTheme="minorEastAsia" w:eastAsiaTheme="minorEastAsia" w:hAnsiTheme="minorEastAsia" w:cs="黑体" w:hint="eastAsia"/>
          <w:b/>
          <w:bCs/>
          <w:color w:val="000000"/>
          <w:shd w:val="clear" w:color="auto" w:fill="FFFFFF"/>
        </w:rPr>
        <w:t>15</w:t>
      </w:r>
      <w:r w:rsidR="00BC4806">
        <w:rPr>
          <w:rFonts w:asciiTheme="minorEastAsia" w:eastAsiaTheme="minorEastAsia" w:hAnsiTheme="minorEastAsia" w:cs="黑体" w:hint="eastAsia"/>
          <w:b/>
          <w:bCs/>
          <w:color w:val="000000"/>
          <w:shd w:val="clear" w:color="auto" w:fill="FFFFFF"/>
        </w:rPr>
        <w:t>0万元、C包：</w:t>
      </w:r>
      <w:r w:rsidR="00D041CB">
        <w:rPr>
          <w:rFonts w:asciiTheme="minorEastAsia" w:eastAsiaTheme="minorEastAsia" w:hAnsiTheme="minorEastAsia" w:cs="黑体" w:hint="eastAsia"/>
          <w:b/>
          <w:bCs/>
          <w:color w:val="000000"/>
          <w:shd w:val="clear" w:color="auto" w:fill="FFFFFF"/>
        </w:rPr>
        <w:t>3</w:t>
      </w:r>
      <w:r w:rsidR="00BC4806">
        <w:rPr>
          <w:rFonts w:asciiTheme="minorEastAsia" w:eastAsiaTheme="minorEastAsia" w:hAnsiTheme="minorEastAsia" w:cs="黑体" w:hint="eastAsia"/>
          <w:b/>
          <w:bCs/>
          <w:color w:val="000000"/>
          <w:shd w:val="clear" w:color="auto" w:fill="FFFFFF"/>
        </w:rPr>
        <w:t>0万元</w:t>
      </w:r>
      <w:r>
        <w:rPr>
          <w:rFonts w:asciiTheme="minorEastAsia" w:eastAsiaTheme="minorEastAsia" w:hAnsiTheme="minorEastAsia" w:cs="宋体" w:hint="eastAsia"/>
          <w:b/>
          <w:color w:val="000000"/>
          <w:kern w:val="0"/>
          <w:lang w:val="zh-CN"/>
        </w:rPr>
        <w:t>。超出最高限价的投标无效。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C4806">
        <w:rPr>
          <w:rFonts w:asciiTheme="minorEastAsia" w:hAnsiTheme="minorEastAsia" w:cs="宋体" w:hint="eastAsia"/>
          <w:color w:val="000000"/>
          <w:kern w:val="0"/>
          <w:sz w:val="24"/>
          <w:szCs w:val="24"/>
          <w:lang w:val="zh-CN"/>
        </w:rPr>
        <w:t>银行转账</w:t>
      </w:r>
    </w:p>
    <w:p w:rsidR="00D041CB" w:rsidRDefault="00687FC2" w:rsidP="00BC480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p>
    <w:p w:rsidR="00D041CB" w:rsidRDefault="00BC4806" w:rsidP="00BC480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BC4806">
        <w:rPr>
          <w:rFonts w:asciiTheme="minorEastAsia" w:hAnsiTheme="minorEastAsia" w:cs="宋体" w:hint="eastAsia"/>
          <w:color w:val="000000"/>
          <w:kern w:val="0"/>
          <w:sz w:val="24"/>
          <w:szCs w:val="24"/>
          <w:lang w:val="zh-CN"/>
        </w:rPr>
        <w:t>A包设备安装调试无误后支付9</w:t>
      </w:r>
      <w:r w:rsidRPr="00BC4806">
        <w:rPr>
          <w:rFonts w:asciiTheme="minorEastAsia" w:hAnsiTheme="minorEastAsia" w:cs="宋体"/>
          <w:color w:val="000000"/>
          <w:kern w:val="0"/>
          <w:sz w:val="24"/>
          <w:szCs w:val="24"/>
          <w:lang w:val="zh-CN"/>
        </w:rPr>
        <w:t>0%,</w:t>
      </w:r>
      <w:r w:rsidRPr="00BC4806">
        <w:rPr>
          <w:rFonts w:asciiTheme="minorEastAsia" w:hAnsiTheme="minorEastAsia" w:cs="宋体" w:hint="eastAsia"/>
          <w:color w:val="000000"/>
          <w:kern w:val="0"/>
          <w:sz w:val="24"/>
          <w:szCs w:val="24"/>
          <w:lang w:val="zh-CN"/>
        </w:rPr>
        <w:t>剩余</w:t>
      </w:r>
      <w:r w:rsidRPr="00BC4806">
        <w:rPr>
          <w:rFonts w:asciiTheme="minorEastAsia" w:hAnsiTheme="minorEastAsia" w:cs="宋体"/>
          <w:color w:val="000000"/>
          <w:kern w:val="0"/>
          <w:sz w:val="24"/>
          <w:szCs w:val="24"/>
          <w:lang w:val="zh-CN"/>
        </w:rPr>
        <w:t>10%</w:t>
      </w:r>
      <w:r w:rsidR="00D041CB">
        <w:rPr>
          <w:rFonts w:asciiTheme="minorEastAsia" w:hAnsiTheme="minorEastAsia" w:cs="宋体" w:hint="eastAsia"/>
          <w:color w:val="000000"/>
          <w:kern w:val="0"/>
          <w:sz w:val="24"/>
          <w:szCs w:val="24"/>
          <w:lang w:val="zh-CN"/>
        </w:rPr>
        <w:t>三年后付清；</w:t>
      </w:r>
    </w:p>
    <w:p w:rsidR="00D041CB" w:rsidRDefault="00D041CB" w:rsidP="00D041C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B包</w:t>
      </w:r>
      <w:r w:rsidRPr="00BC4806">
        <w:rPr>
          <w:rFonts w:asciiTheme="minorEastAsia" w:hAnsiTheme="minorEastAsia" w:cs="宋体" w:hint="eastAsia"/>
          <w:color w:val="000000"/>
          <w:kern w:val="0"/>
          <w:sz w:val="24"/>
          <w:szCs w:val="24"/>
          <w:lang w:val="zh-CN"/>
        </w:rPr>
        <w:t>设备安装调试无误后支付</w:t>
      </w:r>
      <w:r>
        <w:rPr>
          <w:rFonts w:asciiTheme="minorEastAsia" w:hAnsiTheme="minorEastAsia" w:cs="宋体" w:hint="eastAsia"/>
          <w:color w:val="000000"/>
          <w:kern w:val="0"/>
          <w:sz w:val="24"/>
          <w:szCs w:val="24"/>
          <w:lang w:val="zh-CN"/>
        </w:rPr>
        <w:t>8</w:t>
      </w:r>
      <w:r w:rsidRPr="00BC4806">
        <w:rPr>
          <w:rFonts w:asciiTheme="minorEastAsia" w:hAnsiTheme="minorEastAsia" w:cs="宋体"/>
          <w:color w:val="000000"/>
          <w:kern w:val="0"/>
          <w:sz w:val="24"/>
          <w:szCs w:val="24"/>
          <w:lang w:val="zh-CN"/>
        </w:rPr>
        <w:t>0%,</w:t>
      </w:r>
      <w:r>
        <w:rPr>
          <w:rFonts w:asciiTheme="minorEastAsia" w:hAnsiTheme="minorEastAsia" w:cs="宋体" w:hint="eastAsia"/>
          <w:color w:val="000000"/>
          <w:kern w:val="0"/>
          <w:sz w:val="24"/>
          <w:szCs w:val="24"/>
          <w:lang w:val="zh-CN"/>
        </w:rPr>
        <w:t>培训结束后支付10%，</w:t>
      </w:r>
      <w:r w:rsidRPr="00BC4806">
        <w:rPr>
          <w:rFonts w:asciiTheme="minorEastAsia" w:hAnsiTheme="minorEastAsia" w:cs="宋体" w:hint="eastAsia"/>
          <w:color w:val="000000"/>
          <w:kern w:val="0"/>
          <w:sz w:val="24"/>
          <w:szCs w:val="24"/>
          <w:lang w:val="zh-CN"/>
        </w:rPr>
        <w:t>剩余</w:t>
      </w:r>
      <w:r w:rsidRPr="00BC4806">
        <w:rPr>
          <w:rFonts w:asciiTheme="minorEastAsia" w:hAnsiTheme="minorEastAsia" w:cs="宋体"/>
          <w:color w:val="000000"/>
          <w:kern w:val="0"/>
          <w:sz w:val="24"/>
          <w:szCs w:val="24"/>
          <w:lang w:val="zh-CN"/>
        </w:rPr>
        <w:t>10%</w:t>
      </w:r>
      <w:r>
        <w:rPr>
          <w:rFonts w:asciiTheme="minorEastAsia" w:hAnsiTheme="minorEastAsia" w:cs="宋体" w:hint="eastAsia"/>
          <w:color w:val="000000"/>
          <w:kern w:val="0"/>
          <w:sz w:val="24"/>
          <w:szCs w:val="24"/>
          <w:lang w:val="zh-CN"/>
        </w:rPr>
        <w:t>三年后付清；</w:t>
      </w:r>
    </w:p>
    <w:p w:rsidR="00BC4806" w:rsidRPr="00BC4806" w:rsidRDefault="00BC4806" w:rsidP="00D041C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BC4806">
        <w:rPr>
          <w:rFonts w:asciiTheme="minorEastAsia" w:hAnsiTheme="minorEastAsia" w:cs="宋体" w:hint="eastAsia"/>
          <w:color w:val="000000"/>
          <w:kern w:val="0"/>
          <w:sz w:val="24"/>
          <w:szCs w:val="24"/>
          <w:lang w:val="zh-CN"/>
        </w:rPr>
        <w:t>C包设备安装调试无误后支付</w:t>
      </w:r>
      <w:r w:rsidR="00D041CB">
        <w:rPr>
          <w:rFonts w:asciiTheme="minorEastAsia" w:hAnsiTheme="minorEastAsia" w:cs="宋体" w:hint="eastAsia"/>
          <w:color w:val="000000"/>
          <w:kern w:val="0"/>
          <w:sz w:val="24"/>
          <w:szCs w:val="24"/>
          <w:lang w:val="zh-CN"/>
        </w:rPr>
        <w:t>9</w:t>
      </w:r>
      <w:r w:rsidRPr="00BC4806">
        <w:rPr>
          <w:rFonts w:asciiTheme="minorEastAsia" w:hAnsiTheme="minorEastAsia" w:cs="宋体" w:hint="eastAsia"/>
          <w:color w:val="000000"/>
          <w:kern w:val="0"/>
          <w:sz w:val="24"/>
          <w:szCs w:val="24"/>
          <w:lang w:val="zh-CN"/>
        </w:rPr>
        <w:t>0%，剩余</w:t>
      </w:r>
      <w:r w:rsidRPr="00BC4806">
        <w:rPr>
          <w:rFonts w:asciiTheme="minorEastAsia" w:hAnsiTheme="minorEastAsia" w:cs="宋体"/>
          <w:color w:val="000000"/>
          <w:kern w:val="0"/>
          <w:sz w:val="24"/>
          <w:szCs w:val="24"/>
          <w:lang w:val="zh-CN"/>
        </w:rPr>
        <w:t>10%</w:t>
      </w:r>
      <w:r w:rsidRPr="00BC4806">
        <w:rPr>
          <w:rFonts w:asciiTheme="minorEastAsia" w:hAnsiTheme="minorEastAsia" w:cs="宋体" w:hint="eastAsia"/>
          <w:color w:val="000000"/>
          <w:kern w:val="0"/>
          <w:sz w:val="24"/>
          <w:szCs w:val="24"/>
          <w:lang w:val="zh-CN"/>
        </w:rPr>
        <w:t>三年后付清。</w:t>
      </w:r>
    </w:p>
    <w:p w:rsidR="00BC4806" w:rsidRDefault="00BC4806" w:rsidP="00BC4806">
      <w:pPr>
        <w:widowControl/>
        <w:spacing w:line="560" w:lineRule="atLeast"/>
        <w:jc w:val="left"/>
        <w:rPr>
          <w:rFonts w:ascii="黑体" w:eastAsia="黑体" w:hAnsi="宋体" w:cs="黑体"/>
          <w:color w:val="000000"/>
          <w:kern w:val="0"/>
          <w:sz w:val="32"/>
          <w:szCs w:val="32"/>
          <w:shd w:val="clear" w:color="auto" w:fill="FFFFFF"/>
        </w:rPr>
      </w:pPr>
    </w:p>
    <w:p w:rsidR="001E08DA" w:rsidRPr="00BC4806" w:rsidRDefault="001E08D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BC4806" w:rsidRDefault="00BC4806">
      <w:pPr>
        <w:autoSpaceDE w:val="0"/>
        <w:autoSpaceDN w:val="0"/>
        <w:adjustRightInd w:val="0"/>
        <w:jc w:val="center"/>
        <w:rPr>
          <w:rFonts w:asciiTheme="majorEastAsia" w:eastAsiaTheme="majorEastAsia" w:hAnsiTheme="majorEastAsia" w:cs="宋体"/>
          <w:b/>
          <w:kern w:val="0"/>
          <w:sz w:val="36"/>
          <w:szCs w:val="36"/>
        </w:rPr>
      </w:pPr>
    </w:p>
    <w:p w:rsidR="00BC4806" w:rsidRDefault="00BC4806">
      <w:pPr>
        <w:autoSpaceDE w:val="0"/>
        <w:autoSpaceDN w:val="0"/>
        <w:adjustRightInd w:val="0"/>
        <w:jc w:val="center"/>
        <w:rPr>
          <w:rFonts w:asciiTheme="majorEastAsia" w:eastAsiaTheme="majorEastAsia" w:hAnsiTheme="majorEastAsia" w:cs="宋体"/>
          <w:b/>
          <w:kern w:val="0"/>
          <w:sz w:val="36"/>
          <w:szCs w:val="36"/>
        </w:rPr>
      </w:pPr>
    </w:p>
    <w:p w:rsidR="00BC4806" w:rsidRDefault="00BC4806">
      <w:pPr>
        <w:autoSpaceDE w:val="0"/>
        <w:autoSpaceDN w:val="0"/>
        <w:adjustRightInd w:val="0"/>
        <w:jc w:val="center"/>
        <w:rPr>
          <w:rFonts w:asciiTheme="majorEastAsia" w:eastAsiaTheme="majorEastAsia" w:hAnsiTheme="majorEastAsia" w:cs="宋体"/>
          <w:b/>
          <w:kern w:val="0"/>
          <w:sz w:val="36"/>
          <w:szCs w:val="36"/>
        </w:rPr>
      </w:pPr>
    </w:p>
    <w:p w:rsidR="00BC4806" w:rsidRDefault="00BC4806">
      <w:pPr>
        <w:autoSpaceDE w:val="0"/>
        <w:autoSpaceDN w:val="0"/>
        <w:adjustRightInd w:val="0"/>
        <w:jc w:val="center"/>
        <w:rPr>
          <w:rFonts w:asciiTheme="majorEastAsia" w:eastAsiaTheme="majorEastAsia" w:hAnsiTheme="majorEastAsia" w:cs="宋体"/>
          <w:b/>
          <w:kern w:val="0"/>
          <w:sz w:val="36"/>
          <w:szCs w:val="36"/>
        </w:rPr>
      </w:pPr>
    </w:p>
    <w:p w:rsidR="00BC4806" w:rsidRDefault="00BC4806" w:rsidP="00D041CB">
      <w:pPr>
        <w:autoSpaceDE w:val="0"/>
        <w:autoSpaceDN w:val="0"/>
        <w:adjustRightInd w:val="0"/>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C4806">
              <w:rPr>
                <w:rFonts w:asciiTheme="minorEastAsia" w:hAnsiTheme="minorEastAsia" w:cs="仿宋_GB2312" w:hint="eastAsia"/>
                <w:szCs w:val="21"/>
              </w:rPr>
              <w:t>许昌市中心医院南区医院设备采购</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7C0421">
              <w:rPr>
                <w:rFonts w:asciiTheme="minorEastAsia" w:hAnsiTheme="minorEastAsia" w:cs="仿宋_GB2312" w:hint="eastAsia"/>
                <w:szCs w:val="21"/>
              </w:rPr>
              <w:t>ZFCG-G2019166</w:t>
            </w:r>
            <w:r>
              <w:rPr>
                <w:rFonts w:asciiTheme="minorEastAsia" w:hAnsiTheme="minorEastAsia" w:cs="仿宋_GB2312" w:hint="eastAsia"/>
                <w:szCs w:val="21"/>
              </w:rPr>
              <w:t>号</w:t>
            </w:r>
          </w:p>
          <w:p w:rsidR="00D041CB" w:rsidRPr="00F123FA" w:rsidRDefault="00687FC2" w:rsidP="00D041C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BC4806">
              <w:rPr>
                <w:rFonts w:asciiTheme="minorEastAsia" w:eastAsiaTheme="minorEastAsia" w:hAnsiTheme="minorEastAsia" w:cs="仿宋_GB2312" w:hint="eastAsia"/>
                <w:sz w:val="21"/>
                <w:szCs w:val="21"/>
              </w:rPr>
              <w:t>项目内容：</w:t>
            </w:r>
            <w:r w:rsidR="00D041CB" w:rsidRPr="00F123FA">
              <w:rPr>
                <w:rFonts w:asciiTheme="minorEastAsia" w:eastAsiaTheme="minorEastAsia" w:hAnsiTheme="minorEastAsia" w:cs="仿宋_GB2312" w:hint="eastAsia"/>
                <w:color w:val="000000"/>
                <w:sz w:val="21"/>
                <w:szCs w:val="21"/>
                <w:shd w:val="clear" w:color="auto" w:fill="FFFFFF"/>
              </w:rPr>
              <w:t>A包：全自动生化分析仪1台；B包：便携式彩超1台；C包：手术麻醉机1台。</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C4806">
              <w:rPr>
                <w:rFonts w:asciiTheme="minorEastAsia" w:hAnsiTheme="minorEastAsia" w:cs="仿宋_GB2312" w:hint="eastAsia"/>
                <w:szCs w:val="21"/>
              </w:rPr>
              <w:t>许昌市中心医院南区医院</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C4806">
              <w:rPr>
                <w:rFonts w:asciiTheme="minorEastAsia" w:hAnsiTheme="minorEastAsia" w:cs="仿宋_GB2312" w:hint="eastAsia"/>
                <w:szCs w:val="21"/>
              </w:rPr>
              <w:t>许昌市中心医院南区医院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C4806">
              <w:rPr>
                <w:rFonts w:asciiTheme="minorEastAsia" w:hAnsiTheme="minorEastAsia" w:cs="仿宋_GB2312" w:hint="eastAsia"/>
                <w:szCs w:val="21"/>
              </w:rPr>
              <w:t>许昌市魏都区七一路888号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C4806">
              <w:rPr>
                <w:rFonts w:asciiTheme="minorEastAsia" w:hAnsiTheme="minorEastAsia" w:cs="仿宋_GB2312" w:hint="eastAsia"/>
                <w:szCs w:val="21"/>
              </w:rPr>
              <w:t xml:space="preserve">罗会春             </w:t>
            </w:r>
            <w:r>
              <w:rPr>
                <w:rFonts w:asciiTheme="minorEastAsia" w:hAnsiTheme="minorEastAsia" w:cs="仿宋_GB2312" w:hint="eastAsia"/>
                <w:szCs w:val="21"/>
              </w:rPr>
              <w:t>电话：</w:t>
            </w:r>
            <w:r w:rsidR="00BC4806">
              <w:rPr>
                <w:rFonts w:asciiTheme="minorEastAsia" w:hAnsiTheme="minorEastAsia" w:cs="仿宋_GB2312" w:hint="eastAsia"/>
                <w:szCs w:val="21"/>
              </w:rPr>
              <w:t>13937480161</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405FF">
              <w:rPr>
                <w:rFonts w:asciiTheme="minorEastAsia" w:hAnsiTheme="minorEastAsia" w:cs="仿宋_GB2312" w:hint="eastAsia"/>
                <w:szCs w:val="21"/>
              </w:rPr>
              <w:t>许昌市政府采购服务中心</w:t>
            </w:r>
          </w:p>
          <w:p w:rsidR="00D971FB" w:rsidRPr="00D971FB" w:rsidRDefault="00687FC2" w:rsidP="00D971FB">
            <w:pPr>
              <w:adjustRightInd w:val="0"/>
              <w:spacing w:line="360" w:lineRule="auto"/>
              <w:contextualSpacing/>
              <w:jc w:val="left"/>
              <w:rPr>
                <w:rFonts w:ascii="宋体" w:hAnsi="宋体"/>
                <w:szCs w:val="21"/>
              </w:rPr>
            </w:pPr>
            <w:r>
              <w:rPr>
                <w:rFonts w:asciiTheme="minorEastAsia" w:hAnsiTheme="minorEastAsia" w:cs="仿宋_GB2312" w:hint="eastAsia"/>
                <w:szCs w:val="21"/>
              </w:rPr>
              <w:t>地址：</w:t>
            </w:r>
            <w:r w:rsidR="00D971FB" w:rsidRPr="00D971FB">
              <w:rPr>
                <w:rFonts w:ascii="宋体" w:hAnsi="宋体" w:hint="eastAsia"/>
                <w:szCs w:val="21"/>
              </w:rPr>
              <w:t>许昌市</w:t>
            </w:r>
            <w:r w:rsidR="00D971FB" w:rsidRPr="00D971FB">
              <w:rPr>
                <w:rFonts w:asciiTheme="minorEastAsia" w:hAnsiTheme="minorEastAsia" w:cs="Arial"/>
                <w:szCs w:val="21"/>
              </w:rPr>
              <w:t>龙兴路与竹林路交汇</w:t>
            </w:r>
            <w:proofErr w:type="gramStart"/>
            <w:r w:rsidR="00D971FB" w:rsidRPr="00D971FB">
              <w:rPr>
                <w:rFonts w:asciiTheme="minorEastAsia" w:hAnsiTheme="minorEastAsia" w:cs="Arial"/>
                <w:szCs w:val="21"/>
              </w:rPr>
              <w:t>处</w:t>
            </w:r>
            <w:r w:rsidR="00D971FB" w:rsidRPr="00D971FB">
              <w:rPr>
                <w:rFonts w:asciiTheme="minorEastAsia" w:hAnsiTheme="minorEastAsia" w:cs="仿宋_GB2312" w:hint="eastAsia"/>
                <w:szCs w:val="21"/>
              </w:rPr>
              <w:t>创业</w:t>
            </w:r>
            <w:proofErr w:type="gramEnd"/>
            <w:r w:rsidR="00D971FB" w:rsidRPr="00D971FB">
              <w:rPr>
                <w:rFonts w:asciiTheme="minorEastAsia" w:hAnsiTheme="minorEastAsia" w:cs="仿宋_GB2312" w:hint="eastAsia"/>
                <w:szCs w:val="21"/>
              </w:rPr>
              <w:t>服务中心C座</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C4806">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BC4806">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D971FB" w:rsidRDefault="00D971FB">
            <w:pPr>
              <w:autoSpaceDE w:val="0"/>
              <w:autoSpaceDN w:val="0"/>
              <w:spacing w:line="360" w:lineRule="auto"/>
              <w:contextualSpacing/>
              <w:rPr>
                <w:rFonts w:asciiTheme="minorEastAsia" w:hAnsiTheme="minorEastAsia" w:cs="宋体"/>
                <w:kern w:val="0"/>
                <w:szCs w:val="21"/>
              </w:rPr>
            </w:pPr>
            <w:r w:rsidRPr="00D971FB">
              <w:rPr>
                <w:rFonts w:asciiTheme="minorEastAsia" w:hAnsiTheme="minorEastAsia" w:cs="宋体" w:hint="eastAsia"/>
                <w:kern w:val="0"/>
                <w:szCs w:val="21"/>
              </w:rPr>
              <w:t>5、投标人无须提供</w:t>
            </w:r>
            <w:r w:rsidRPr="00D971FB">
              <w:rPr>
                <w:rFonts w:ascii="宋体" w:hAnsi="宋体" w:cs="微软雅黑" w:hint="eastAsia"/>
                <w:bCs/>
                <w:szCs w:val="21"/>
              </w:rPr>
              <w:t>信用记录查询结果网页截屏。</w:t>
            </w:r>
            <w:r w:rsidRPr="00D971F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2167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2167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BC4806" w:rsidP="00D041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A包：100万</w:t>
            </w:r>
            <w:r w:rsidR="00687FC2">
              <w:rPr>
                <w:rFonts w:asciiTheme="minorEastAsia" w:hAnsiTheme="minorEastAsia" w:cs="宋体" w:hint="eastAsia"/>
                <w:bCs/>
                <w:szCs w:val="21"/>
                <w:lang w:val="zh-CN"/>
              </w:rPr>
              <w:t>元</w:t>
            </w:r>
            <w:r>
              <w:rPr>
                <w:rFonts w:asciiTheme="minorEastAsia" w:hAnsiTheme="minorEastAsia" w:cs="宋体" w:hint="eastAsia"/>
                <w:bCs/>
                <w:szCs w:val="21"/>
                <w:lang w:val="zh-CN"/>
              </w:rPr>
              <w:t>、B包：</w:t>
            </w:r>
            <w:r w:rsidR="00D041CB">
              <w:rPr>
                <w:rFonts w:asciiTheme="minorEastAsia" w:hAnsiTheme="minorEastAsia" w:cs="宋体" w:hint="eastAsia"/>
                <w:bCs/>
                <w:szCs w:val="21"/>
                <w:lang w:val="zh-CN"/>
              </w:rPr>
              <w:t>15</w:t>
            </w:r>
            <w:r>
              <w:rPr>
                <w:rFonts w:asciiTheme="minorEastAsia" w:hAnsiTheme="minorEastAsia" w:cs="宋体" w:hint="eastAsia"/>
                <w:bCs/>
                <w:szCs w:val="21"/>
                <w:lang w:val="zh-CN"/>
              </w:rPr>
              <w:t>0万元、C包：</w:t>
            </w:r>
            <w:r w:rsidR="00D041CB">
              <w:rPr>
                <w:rFonts w:asciiTheme="minorEastAsia" w:hAnsiTheme="minorEastAsia" w:cs="宋体" w:hint="eastAsia"/>
                <w:bCs/>
                <w:szCs w:val="21"/>
                <w:lang w:val="zh-CN"/>
              </w:rPr>
              <w:t>3</w:t>
            </w:r>
            <w:r>
              <w:rPr>
                <w:rFonts w:asciiTheme="minorEastAsia" w:hAnsiTheme="minorEastAsia" w:cs="宋体" w:hint="eastAsia"/>
                <w:bCs/>
                <w:szCs w:val="21"/>
                <w:lang w:val="zh-CN"/>
              </w:rPr>
              <w:t>0万元</w:t>
            </w:r>
            <w:r w:rsidR="00687FC2">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1216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1216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Pr="00474D5E" w:rsidRDefault="00474D5E" w:rsidP="00474D5E">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A、B</w:t>
            </w:r>
            <w:proofErr w:type="gramStart"/>
            <w:r>
              <w:rPr>
                <w:rFonts w:asciiTheme="minorEastAsia" w:eastAsiaTheme="minorEastAsia" w:hAnsiTheme="minorEastAsia" w:cs="仿宋_GB2312" w:hint="eastAsia"/>
                <w:color w:val="000000"/>
                <w:sz w:val="21"/>
                <w:szCs w:val="21"/>
                <w:shd w:val="clear" w:color="auto" w:fill="FFFFFF"/>
              </w:rPr>
              <w:t>包允许</w:t>
            </w:r>
            <w:proofErr w:type="gramEnd"/>
            <w:r>
              <w:rPr>
                <w:rFonts w:asciiTheme="minorEastAsia" w:eastAsiaTheme="minorEastAsia" w:hAnsiTheme="minorEastAsia" w:cs="仿宋_GB2312" w:hint="eastAsia"/>
                <w:color w:val="000000"/>
                <w:sz w:val="21"/>
                <w:szCs w:val="21"/>
                <w:shd w:val="clear" w:color="auto" w:fill="FFFFFF"/>
              </w:rPr>
              <w:t>进口产品参与</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12167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7C0421" w:rsidP="007C04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12</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5</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rsidP="00474D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7C0421">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12167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12167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sidRPr="00474D5E">
              <w:rPr>
                <w:rFonts w:asciiTheme="minorEastAsia" w:hAnsiTheme="minorEastAsia" w:cs="仿宋_GB2312" w:hint="eastAsia"/>
                <w:szCs w:val="21"/>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12167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12167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12167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12167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1216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12167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rsidP="00D971F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w:t>
            </w:r>
            <w:r w:rsidR="00D971FB">
              <w:rPr>
                <w:rFonts w:asciiTheme="minorEastAsia" w:hAnsiTheme="minorEastAsia" w:cs="宋体" w:hint="eastAsia"/>
                <w:bCs/>
                <w:szCs w:val="21"/>
                <w:lang w:val="zh-CN"/>
              </w:rPr>
              <w:t>告知</w:t>
            </w:r>
            <w:r>
              <w:rPr>
                <w:rFonts w:asciiTheme="minorEastAsia" w:hAnsiTheme="minorEastAsia" w:cs="宋体" w:hint="eastAsia"/>
                <w:bCs/>
                <w:szCs w:val="21"/>
                <w:lang w:val="zh-CN"/>
              </w:rPr>
              <w:t>交易见证部。联系电话：0374-296</w:t>
            </w:r>
            <w:r w:rsidR="00BC4806">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12167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3800" w:rsidRDefault="00FC3800" w:rsidP="00D971F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D971FB" w:rsidRDefault="00D971FB" w:rsidP="00D971FB">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D971FB" w:rsidRPr="00B44784" w:rsidRDefault="00D971FB" w:rsidP="00D971FB">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D971FB" w:rsidRPr="00634FA0" w:rsidRDefault="00D971FB" w:rsidP="00D971FB">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D971FB" w:rsidRPr="00B44784" w:rsidRDefault="00D971FB" w:rsidP="00D971FB">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D971FB" w:rsidRPr="00B44784" w:rsidRDefault="00D971FB" w:rsidP="00D971FB">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D971FB" w:rsidRPr="00D971FB" w:rsidRDefault="00D971FB" w:rsidP="00D971FB">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D971FB">
        <w:rPr>
          <w:rFonts w:asciiTheme="minorEastAsia" w:hAnsiTheme="minorEastAsia" w:cs="宋体" w:hint="eastAsia"/>
          <w:kern w:val="0"/>
          <w:szCs w:val="21"/>
        </w:rPr>
        <w:t xml:space="preserve"> 投标人无须提供</w:t>
      </w:r>
      <w:r w:rsidRPr="00D971FB">
        <w:rPr>
          <w:rFonts w:ascii="宋体" w:hAnsi="宋体" w:cs="微软雅黑" w:hint="eastAsia"/>
          <w:bCs/>
          <w:szCs w:val="21"/>
        </w:rPr>
        <w:t>信用记录查询结果网页截屏。</w:t>
      </w:r>
      <w:r w:rsidRPr="00D971FB">
        <w:rPr>
          <w:rFonts w:asciiTheme="minorEastAsia" w:hAnsiTheme="minorEastAsia" w:cs="宋体" w:hint="eastAsia"/>
          <w:kern w:val="0"/>
          <w:szCs w:val="21"/>
        </w:rPr>
        <w:t>投标人不良信用记录以采购人查询结果为准，采购人查询之后，网站信息发生的任何变更不再作为评审依据，</w:t>
      </w:r>
      <w:r w:rsidRPr="00D971FB">
        <w:rPr>
          <w:rFonts w:asciiTheme="minorEastAsia" w:hAnsiTheme="minorEastAsia" w:cs="宋体" w:hint="eastAsia"/>
          <w:kern w:val="0"/>
          <w:szCs w:val="21"/>
        </w:rPr>
        <w:lastRenderedPageBreak/>
        <w:t>投标人自行提供的与网站信息不一致的其他证明材料亦不作为评审依据。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D971FB" w:rsidRDefault="00687FC2" w:rsidP="00D971FB">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w:t>
      </w:r>
      <w:r>
        <w:rPr>
          <w:rFonts w:asciiTheme="minorEastAsia" w:hAnsiTheme="minorEastAsia" w:cs="宋体" w:hint="eastAsia"/>
          <w:kern w:val="0"/>
          <w:szCs w:val="21"/>
        </w:rPr>
        <w:lastRenderedPageBreak/>
        <w:t>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C4806"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BC4806">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971FB" w:rsidRPr="00B749DA" w:rsidRDefault="00D971FB" w:rsidP="00D971F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Pr>
                <w:rFonts w:asciiTheme="minorEastAsia" w:hAnsiTheme="minorEastAsia" w:hint="eastAsia"/>
                <w:bCs/>
                <w:szCs w:val="21"/>
              </w:rPr>
              <w:t>、</w:t>
            </w:r>
            <w:r w:rsidRPr="002E27B1">
              <w:rPr>
                <w:rFonts w:asciiTheme="minorEastAsia" w:hAnsiTheme="minorEastAsia" w:hint="eastAsia"/>
                <w:bCs/>
                <w:szCs w:val="21"/>
              </w:rPr>
              <w:t xml:space="preserve"> “</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D971FB" w:rsidRPr="00B749DA" w:rsidRDefault="00D971FB" w:rsidP="00D971F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D971FB" w:rsidRPr="00B749DA" w:rsidRDefault="00D971FB" w:rsidP="00D971F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f"/>
                  <w:rFonts w:asciiTheme="minorEastAsia" w:hAnsiTheme="minorEastAsia" w:hint="eastAsia"/>
                  <w:bCs/>
                  <w:szCs w:val="21"/>
                </w:rPr>
                <w:t>www.creditchina.gov.cn</w:t>
              </w:r>
            </w:hyperlink>
            <w:r w:rsidRPr="00B749DA">
              <w:rPr>
                <w:rFonts w:asciiTheme="minorEastAsia" w:hAnsiTheme="minorEastAsia" w:hint="eastAsia"/>
                <w:bCs/>
                <w:szCs w:val="21"/>
              </w:rPr>
              <w:t>）</w:t>
            </w:r>
          </w:p>
          <w:p w:rsidR="00D971FB" w:rsidRPr="00B749DA" w:rsidRDefault="00D971FB" w:rsidP="00D971F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D971FB" w:rsidRPr="00B749DA" w:rsidRDefault="00D971FB" w:rsidP="00D971F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D971FB" w:rsidRPr="00B749DA" w:rsidRDefault="00D971FB" w:rsidP="00D971F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D971FB" w:rsidRPr="00B749DA" w:rsidRDefault="00D971FB" w:rsidP="00D971F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D971FB" w:rsidRDefault="00D971FB" w:rsidP="00D971FB">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1E08DA" w:rsidRDefault="00D971FB" w:rsidP="00D971FB">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D971FB">
              <w:rPr>
                <w:rFonts w:asciiTheme="minorEastAsia" w:hAnsiTheme="minorEastAsia" w:cs="宋体" w:hint="eastAsia"/>
                <w:kern w:val="0"/>
                <w:szCs w:val="21"/>
              </w:rPr>
              <w:t>投标人无须提供</w:t>
            </w:r>
            <w:r w:rsidRPr="00D971FB">
              <w:rPr>
                <w:rFonts w:ascii="宋体" w:hAnsi="宋体" w:cs="微软雅黑" w:hint="eastAsia"/>
                <w:bCs/>
                <w:szCs w:val="21"/>
              </w:rPr>
              <w:t>信用记录查询结果网页截屏。</w:t>
            </w:r>
            <w:r w:rsidRPr="00D971F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w:t>
      </w:r>
      <w:r>
        <w:rPr>
          <w:rFonts w:asciiTheme="minorEastAsia" w:hAnsiTheme="minorEastAsia" w:cs="仿宋_GB2312" w:hint="eastAsia"/>
          <w:sz w:val="21"/>
          <w:szCs w:val="21"/>
          <w:lang w:val="zh-CN"/>
        </w:rPr>
        <w:lastRenderedPageBreak/>
        <w:t>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464" w:type="dxa"/>
        <w:tblLayout w:type="fixed"/>
        <w:tblLook w:val="04A0"/>
      </w:tblPr>
      <w:tblGrid>
        <w:gridCol w:w="1242"/>
        <w:gridCol w:w="2048"/>
        <w:gridCol w:w="6174"/>
      </w:tblGrid>
      <w:tr w:rsidR="00DD2E6C" w:rsidTr="00DD2E6C">
        <w:trPr>
          <w:trHeight w:val="1870"/>
        </w:trPr>
        <w:tc>
          <w:tcPr>
            <w:tcW w:w="3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E6C" w:rsidRDefault="00DD2E6C" w:rsidP="00D965B6">
            <w:pPr>
              <w:widowControl/>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分值构成</w:t>
            </w:r>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(总分100分)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价格分值：42分</w:t>
            </w:r>
          </w:p>
          <w:p w:rsidR="00DD2E6C" w:rsidRDefault="00DD2E6C" w:rsidP="00D965B6">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商务部分：15分</w:t>
            </w:r>
          </w:p>
          <w:p w:rsidR="00DD2E6C" w:rsidRDefault="00DD2E6C" w:rsidP="00D965B6">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技术部分：28分</w:t>
            </w:r>
          </w:p>
          <w:p w:rsidR="00DD2E6C" w:rsidRDefault="00DD2E6C" w:rsidP="00D965B6">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服务部分：</w:t>
            </w:r>
            <w:r>
              <w:rPr>
                <w:rFonts w:asciiTheme="minorEastAsia" w:hAnsiTheme="minorEastAsia" w:cstheme="minorEastAsia" w:hint="eastAsia"/>
                <w:color w:val="000000"/>
                <w:kern w:val="0"/>
                <w:szCs w:val="21"/>
              </w:rPr>
              <w:t>15</w:t>
            </w:r>
            <w:r>
              <w:rPr>
                <w:rFonts w:asciiTheme="minorEastAsia" w:hAnsiTheme="minorEastAsia" w:cstheme="minorEastAsia" w:hint="eastAsia"/>
                <w:color w:val="000000"/>
                <w:szCs w:val="21"/>
              </w:rPr>
              <w:t>分</w:t>
            </w:r>
          </w:p>
        </w:tc>
      </w:tr>
      <w:tr w:rsidR="00DD2E6C" w:rsidTr="00DD2E6C">
        <w:trPr>
          <w:trHeight w:val="70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DD2E6C" w:rsidTr="00DD2E6C">
        <w:trPr>
          <w:trHeight w:val="1703"/>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报价部分</w:t>
            </w:r>
          </w:p>
          <w:p w:rsidR="00DD2E6C" w:rsidRDefault="00DD2E6C" w:rsidP="00D965B6">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（42分）</w:t>
            </w: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报价</w:t>
            </w:r>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w:t>
            </w:r>
            <w:r>
              <w:rPr>
                <w:rFonts w:asciiTheme="minorEastAsia" w:hAnsiTheme="minorEastAsia" w:cstheme="minorEastAsia" w:hint="eastAsia"/>
                <w:color w:val="000000" w:themeColor="text1"/>
                <w:kern w:val="0"/>
                <w:szCs w:val="21"/>
              </w:rPr>
              <w:t xml:space="preserve"> 42</w:t>
            </w:r>
            <w:r>
              <w:rPr>
                <w:rFonts w:asciiTheme="minorEastAsia" w:hAnsiTheme="minorEastAsia" w:cstheme="minorEastAsia" w:hint="eastAsia"/>
                <w:color w:val="000000"/>
                <w:szCs w:val="21"/>
              </w:rPr>
              <w:t>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评标基准价：满足招标文件要求的有效投标报价中，最低的投标报价为评标基准价。</w:t>
            </w:r>
          </w:p>
          <w:p w:rsidR="00DD2E6C" w:rsidRDefault="00DD2E6C" w:rsidP="00D965B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投标报价得分=（评标基准价/投标报价）×42</w:t>
            </w:r>
          </w:p>
        </w:tc>
      </w:tr>
      <w:tr w:rsidR="00DD2E6C" w:rsidTr="00DD2E6C">
        <w:trPr>
          <w:trHeight w:val="940"/>
        </w:trPr>
        <w:tc>
          <w:tcPr>
            <w:tcW w:w="1242" w:type="dxa"/>
            <w:vMerge w:val="restart"/>
            <w:tcBorders>
              <w:top w:val="single" w:sz="4" w:space="0" w:color="auto"/>
              <w:left w:val="single" w:sz="4" w:space="0" w:color="auto"/>
              <w:right w:val="single" w:sz="4" w:space="0" w:color="auto"/>
            </w:tcBorders>
            <w:shd w:val="clear" w:color="auto" w:fill="auto"/>
            <w:vAlign w:val="center"/>
          </w:tcPr>
          <w:p w:rsidR="00DD2E6C" w:rsidRDefault="00DD2E6C" w:rsidP="00D965B6">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商务部分</w:t>
            </w:r>
          </w:p>
          <w:p w:rsidR="00DD2E6C" w:rsidRDefault="00DD2E6C" w:rsidP="00D965B6">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（15分）</w:t>
            </w: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业绩</w:t>
            </w:r>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（8分）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投标人提供2016年1月1日以来类似项目业绩，每提供1份中标（成交）通知书及合同，得1分，最高得8分。</w:t>
            </w:r>
          </w:p>
        </w:tc>
      </w:tr>
      <w:tr w:rsidR="00DD2E6C" w:rsidTr="00DD2E6C">
        <w:trPr>
          <w:trHeight w:val="940"/>
        </w:trPr>
        <w:tc>
          <w:tcPr>
            <w:tcW w:w="1242" w:type="dxa"/>
            <w:vMerge/>
            <w:tcBorders>
              <w:left w:val="single" w:sz="4" w:space="0" w:color="auto"/>
              <w:right w:val="single" w:sz="4" w:space="0" w:color="auto"/>
            </w:tcBorders>
            <w:shd w:val="clear" w:color="auto" w:fill="auto"/>
            <w:vAlign w:val="center"/>
          </w:tcPr>
          <w:p w:rsidR="00DD2E6C" w:rsidRDefault="00DD2E6C" w:rsidP="00D965B6">
            <w:pPr>
              <w:rPr>
                <w:rFonts w:asciiTheme="minorEastAsia" w:hAnsiTheme="minorEastAsia" w:cstheme="minorEastAsia"/>
                <w:color w:val="000000"/>
                <w:sz w:val="24"/>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信誉</w:t>
            </w:r>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（5分）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投标人提供2016年1月以来信用评级机构出具的有效的企业信用报告，等级为AAA级的得5分；AA级的得3分；A级的得1分。</w:t>
            </w:r>
          </w:p>
        </w:tc>
      </w:tr>
      <w:tr w:rsidR="00DD2E6C" w:rsidTr="00DD2E6C">
        <w:trPr>
          <w:trHeight w:val="3265"/>
        </w:trPr>
        <w:tc>
          <w:tcPr>
            <w:tcW w:w="1242" w:type="dxa"/>
            <w:vMerge/>
            <w:tcBorders>
              <w:left w:val="single" w:sz="4" w:space="0" w:color="auto"/>
              <w:right w:val="single" w:sz="4" w:space="0" w:color="auto"/>
            </w:tcBorders>
            <w:shd w:val="clear" w:color="auto" w:fill="auto"/>
            <w:vAlign w:val="center"/>
          </w:tcPr>
          <w:p w:rsidR="00DD2E6C" w:rsidRDefault="00DD2E6C" w:rsidP="00D965B6">
            <w:pPr>
              <w:rPr>
                <w:rFonts w:asciiTheme="minorEastAsia" w:hAnsiTheme="minorEastAsia" w:cstheme="minorEastAsia"/>
                <w:color w:val="000000"/>
                <w:sz w:val="24"/>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节约能源、保护环境政策加分</w:t>
            </w:r>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（2分）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w:t>
            </w:r>
            <w:r>
              <w:rPr>
                <w:rFonts w:asciiTheme="minorEastAsia" w:hAnsiTheme="minorEastAsia" w:cstheme="minorEastAsia" w:hint="eastAsia"/>
                <w:color w:val="000000"/>
                <w:szCs w:val="21"/>
              </w:rPr>
              <w:t>投标文件中提供具有国家确定的认证机构出具的、处于有效期之内的节能产品认证证书。每项0.5分，满分1分。</w:t>
            </w:r>
          </w:p>
          <w:p w:rsidR="00DD2E6C" w:rsidRDefault="00DD2E6C" w:rsidP="00D965B6">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kern w:val="0"/>
                <w:szCs w:val="21"/>
              </w:rPr>
              <w:t>2、投标人所投产品属于“环境标志产品政府采购品目清单”内产品，</w:t>
            </w:r>
            <w:r>
              <w:rPr>
                <w:rFonts w:asciiTheme="minorEastAsia" w:hAnsiTheme="minorEastAsia" w:cstheme="minorEastAsia" w:hint="eastAsia"/>
                <w:color w:val="000000"/>
                <w:szCs w:val="21"/>
              </w:rPr>
              <w:t>投标文件中提供具有国家确定的认证机构出具的、处于有效期之内的环境标志产品认证证书。</w:t>
            </w:r>
            <w:r>
              <w:rPr>
                <w:rFonts w:asciiTheme="minorEastAsia" w:hAnsiTheme="minorEastAsia" w:cstheme="minorEastAsia" w:hint="eastAsia"/>
                <w:color w:val="000000"/>
                <w:kern w:val="0"/>
                <w:szCs w:val="21"/>
              </w:rPr>
              <w:t>每项0.5分，满分1分。</w:t>
            </w:r>
          </w:p>
        </w:tc>
      </w:tr>
      <w:tr w:rsidR="00DD2E6C" w:rsidTr="00DD2E6C">
        <w:trPr>
          <w:trHeight w:val="1832"/>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技术部分</w:t>
            </w:r>
          </w:p>
          <w:p w:rsidR="00DD2E6C" w:rsidRDefault="00DD2E6C" w:rsidP="00D965B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（28分）</w:t>
            </w: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货物技术规格、参数与要求响应</w:t>
            </w:r>
          </w:p>
          <w:p w:rsidR="00DD2E6C" w:rsidRDefault="00DD2E6C" w:rsidP="00D965B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（24分）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Pr="00DD2E6C" w:rsidRDefault="00DD2E6C" w:rsidP="00DD2E6C">
            <w:pPr>
              <w:widowControl/>
              <w:spacing w:line="360" w:lineRule="auto"/>
              <w:jc w:val="left"/>
              <w:rPr>
                <w:rFonts w:asciiTheme="minorEastAsia" w:hAnsiTheme="minorEastAsia" w:cstheme="minorEastAsia"/>
                <w:color w:val="000000"/>
                <w:kern w:val="0"/>
                <w:szCs w:val="21"/>
              </w:rPr>
            </w:pPr>
            <w:r w:rsidRPr="00DD2E6C">
              <w:rPr>
                <w:rFonts w:asciiTheme="minorEastAsia" w:hAnsiTheme="minorEastAsia" w:cstheme="minorEastAsia" w:hint="eastAsia"/>
                <w:color w:val="000000"/>
                <w:kern w:val="0"/>
                <w:szCs w:val="21"/>
              </w:rPr>
              <w:t>投标文件中所投产品参数每优于招标文件采购清单技术参数1项得2分，满分24分，（提供产品彩页</w:t>
            </w:r>
            <w:r w:rsidR="00A41D10">
              <w:rPr>
                <w:rFonts w:asciiTheme="minorEastAsia" w:hAnsiTheme="minorEastAsia" w:cstheme="minorEastAsia" w:hint="eastAsia"/>
                <w:color w:val="000000"/>
                <w:kern w:val="0"/>
                <w:szCs w:val="21"/>
              </w:rPr>
              <w:t>或生产厂家技术参数证明文件</w:t>
            </w:r>
            <w:r w:rsidRPr="00DD2E6C">
              <w:rPr>
                <w:rFonts w:asciiTheme="minorEastAsia" w:hAnsiTheme="minorEastAsia" w:cstheme="minorEastAsia" w:hint="eastAsia"/>
                <w:color w:val="000000"/>
                <w:kern w:val="0"/>
                <w:szCs w:val="21"/>
              </w:rPr>
              <w:t>）</w:t>
            </w:r>
            <w:r w:rsidR="00A41D10">
              <w:rPr>
                <w:rFonts w:asciiTheme="minorEastAsia" w:hAnsiTheme="minorEastAsia" w:cstheme="minorEastAsia" w:hint="eastAsia"/>
                <w:color w:val="000000"/>
                <w:kern w:val="0"/>
                <w:szCs w:val="21"/>
              </w:rPr>
              <w:t>。</w:t>
            </w:r>
            <w:r w:rsidRPr="00DD2E6C">
              <w:rPr>
                <w:rFonts w:asciiTheme="minorEastAsia" w:hAnsiTheme="minorEastAsia" w:cstheme="minorEastAsia" w:hint="eastAsia"/>
                <w:color w:val="000000"/>
                <w:kern w:val="0"/>
                <w:szCs w:val="21"/>
              </w:rPr>
              <w:t>不提供不得分。</w:t>
            </w:r>
          </w:p>
        </w:tc>
      </w:tr>
      <w:tr w:rsidR="00DD2E6C" w:rsidTr="00DD2E6C">
        <w:trPr>
          <w:trHeight w:val="1688"/>
        </w:trPr>
        <w:tc>
          <w:tcPr>
            <w:tcW w:w="1242" w:type="dxa"/>
            <w:vMerge/>
            <w:tcBorders>
              <w:top w:val="nil"/>
              <w:left w:val="single" w:sz="4" w:space="0" w:color="auto"/>
              <w:bottom w:val="single" w:sz="4" w:space="0" w:color="auto"/>
              <w:right w:val="single" w:sz="4" w:space="0" w:color="auto"/>
            </w:tcBorders>
            <w:shd w:val="clear" w:color="auto" w:fill="auto"/>
            <w:vAlign w:val="center"/>
          </w:tcPr>
          <w:p w:rsidR="00DD2E6C" w:rsidRDefault="00DD2E6C" w:rsidP="00D965B6">
            <w:pPr>
              <w:rPr>
                <w:rFonts w:asciiTheme="minorEastAsia" w:hAnsiTheme="minorEastAsia" w:cstheme="minorEastAsia"/>
                <w:color w:val="000000" w:themeColor="text1"/>
                <w:sz w:val="24"/>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认证证书（4分）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Pr="00DD2E6C" w:rsidRDefault="00DD2E6C" w:rsidP="00DD2E6C">
            <w:pPr>
              <w:widowControl/>
              <w:spacing w:line="360" w:lineRule="auto"/>
              <w:jc w:val="left"/>
              <w:rPr>
                <w:rFonts w:asciiTheme="minorEastAsia" w:hAnsiTheme="minorEastAsia" w:cstheme="minorEastAsia"/>
                <w:color w:val="000000"/>
                <w:kern w:val="0"/>
                <w:szCs w:val="21"/>
              </w:rPr>
            </w:pPr>
            <w:r w:rsidRPr="00DD2E6C">
              <w:rPr>
                <w:rFonts w:asciiTheme="minorEastAsia" w:hAnsiTheme="minorEastAsia" w:cstheme="minorEastAsia" w:hint="eastAsia"/>
                <w:color w:val="000000"/>
                <w:kern w:val="0"/>
                <w:szCs w:val="21"/>
              </w:rPr>
              <w:t>投标人通过ISO13485质量体系认证的，得2分。</w:t>
            </w:r>
          </w:p>
          <w:p w:rsidR="00DD2E6C" w:rsidRPr="00DD2E6C" w:rsidRDefault="00DD2E6C" w:rsidP="00DD2E6C">
            <w:pPr>
              <w:widowControl/>
              <w:spacing w:line="360" w:lineRule="auto"/>
              <w:jc w:val="left"/>
              <w:rPr>
                <w:rFonts w:asciiTheme="minorEastAsia" w:hAnsiTheme="minorEastAsia" w:cstheme="minorEastAsia"/>
                <w:color w:val="000000"/>
                <w:kern w:val="0"/>
                <w:szCs w:val="21"/>
              </w:rPr>
            </w:pPr>
            <w:r w:rsidRPr="00DD2E6C">
              <w:rPr>
                <w:rFonts w:asciiTheme="minorEastAsia" w:hAnsiTheme="minorEastAsia" w:cstheme="minorEastAsia" w:hint="eastAsia"/>
                <w:color w:val="000000"/>
                <w:kern w:val="0"/>
                <w:szCs w:val="21"/>
              </w:rPr>
              <w:t>投标人通过CE认证的，得2分。</w:t>
            </w:r>
          </w:p>
        </w:tc>
      </w:tr>
      <w:tr w:rsidR="00DD2E6C" w:rsidTr="00DD2E6C">
        <w:trPr>
          <w:trHeight w:val="2264"/>
        </w:trPr>
        <w:tc>
          <w:tcPr>
            <w:tcW w:w="1242" w:type="dxa"/>
            <w:vMerge w:val="restart"/>
            <w:tcBorders>
              <w:top w:val="nil"/>
              <w:left w:val="single" w:sz="4" w:space="0" w:color="auto"/>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服务部分</w:t>
            </w:r>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（15分）</w:t>
            </w: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bookmarkStart w:id="7" w:name="_Hlk535157568"/>
            <w:r>
              <w:rPr>
                <w:rFonts w:asciiTheme="minorEastAsia" w:hAnsiTheme="minorEastAsia" w:cstheme="minorEastAsia" w:hint="eastAsia"/>
                <w:color w:val="000000"/>
                <w:szCs w:val="21"/>
              </w:rPr>
              <w:t>售后服务</w:t>
            </w:r>
            <w:bookmarkEnd w:id="7"/>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（9分）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Pr="00DD2E6C" w:rsidRDefault="00DD2E6C" w:rsidP="00DD2E6C">
            <w:pPr>
              <w:widowControl/>
              <w:spacing w:line="360" w:lineRule="auto"/>
              <w:jc w:val="left"/>
              <w:rPr>
                <w:rFonts w:asciiTheme="minorEastAsia" w:hAnsiTheme="minorEastAsia" w:cstheme="minorEastAsia"/>
                <w:color w:val="000000"/>
                <w:kern w:val="0"/>
                <w:szCs w:val="21"/>
              </w:rPr>
            </w:pPr>
            <w:r w:rsidRPr="00DD2E6C">
              <w:rPr>
                <w:rFonts w:asciiTheme="minorEastAsia" w:hAnsiTheme="minorEastAsia" w:cstheme="minorEastAsia" w:hint="eastAsia"/>
                <w:color w:val="000000"/>
                <w:kern w:val="0"/>
                <w:szCs w:val="21"/>
              </w:rPr>
              <w:t>提供技术支持、售后服务程序合理，人员配备力量强，故障响应时间小于2小时,上门时间小于8小时,解决问题时间小于24小时,得5分,不满足不得分。</w:t>
            </w:r>
          </w:p>
          <w:p w:rsidR="00DD2E6C" w:rsidRPr="00DD2E6C" w:rsidRDefault="00DD2E6C" w:rsidP="003931DE">
            <w:pPr>
              <w:widowControl/>
              <w:spacing w:line="360" w:lineRule="auto"/>
              <w:jc w:val="left"/>
              <w:rPr>
                <w:rFonts w:asciiTheme="minorEastAsia" w:hAnsiTheme="minorEastAsia" w:cstheme="minorEastAsia"/>
                <w:color w:val="000000"/>
                <w:kern w:val="0"/>
                <w:szCs w:val="21"/>
              </w:rPr>
            </w:pPr>
            <w:r w:rsidRPr="00DD2E6C">
              <w:rPr>
                <w:rFonts w:asciiTheme="minorEastAsia" w:hAnsiTheme="minorEastAsia" w:cstheme="minorEastAsia" w:hint="eastAsia"/>
                <w:color w:val="000000"/>
                <w:kern w:val="0"/>
                <w:szCs w:val="21"/>
              </w:rPr>
              <w:t>质量保证在三年的基础上，每增加半年得0.5分，满分4分</w:t>
            </w:r>
            <w:r w:rsidR="003931DE">
              <w:rPr>
                <w:rFonts w:asciiTheme="minorEastAsia" w:hAnsiTheme="minorEastAsia" w:cstheme="minorEastAsia" w:hint="eastAsia"/>
                <w:color w:val="000000"/>
                <w:kern w:val="0"/>
                <w:szCs w:val="21"/>
              </w:rPr>
              <w:t>。</w:t>
            </w:r>
          </w:p>
        </w:tc>
      </w:tr>
      <w:tr w:rsidR="00DD2E6C" w:rsidTr="00DD2E6C">
        <w:trPr>
          <w:trHeight w:val="1812"/>
        </w:trPr>
        <w:tc>
          <w:tcPr>
            <w:tcW w:w="1242" w:type="dxa"/>
            <w:vMerge/>
            <w:tcBorders>
              <w:top w:val="nil"/>
              <w:left w:val="single" w:sz="4" w:space="0" w:color="auto"/>
              <w:bottom w:val="single" w:sz="4" w:space="0" w:color="auto"/>
              <w:right w:val="single" w:sz="4" w:space="0" w:color="auto"/>
            </w:tcBorders>
            <w:shd w:val="clear" w:color="auto" w:fill="auto"/>
            <w:vAlign w:val="center"/>
          </w:tcPr>
          <w:p w:rsidR="00DD2E6C" w:rsidRDefault="00DD2E6C" w:rsidP="00D965B6">
            <w:pPr>
              <w:rPr>
                <w:rFonts w:asciiTheme="minorEastAsia" w:hAnsiTheme="minorEastAsia" w:cstheme="minorEastAsia"/>
                <w:color w:val="000000"/>
                <w:sz w:val="24"/>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投标文件编制</w:t>
            </w:r>
          </w:p>
          <w:p w:rsidR="00DD2E6C" w:rsidRDefault="00DD2E6C" w:rsidP="00D965B6">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（6分）</w:t>
            </w:r>
          </w:p>
        </w:tc>
        <w:tc>
          <w:tcPr>
            <w:tcW w:w="6174" w:type="dxa"/>
            <w:tcBorders>
              <w:top w:val="single" w:sz="4" w:space="0" w:color="auto"/>
              <w:left w:val="nil"/>
              <w:bottom w:val="single" w:sz="4" w:space="0" w:color="auto"/>
              <w:right w:val="single" w:sz="4" w:space="0" w:color="auto"/>
            </w:tcBorders>
            <w:shd w:val="clear" w:color="auto" w:fill="auto"/>
            <w:vAlign w:val="center"/>
          </w:tcPr>
          <w:p w:rsidR="00DD2E6C" w:rsidRPr="00DD2E6C" w:rsidRDefault="00DD2E6C" w:rsidP="00DD2E6C">
            <w:pPr>
              <w:widowControl/>
              <w:spacing w:line="360" w:lineRule="auto"/>
              <w:jc w:val="left"/>
              <w:rPr>
                <w:rFonts w:asciiTheme="minorEastAsia" w:hAnsiTheme="minorEastAsia" w:cstheme="minorEastAsia"/>
                <w:color w:val="000000"/>
                <w:kern w:val="0"/>
                <w:szCs w:val="21"/>
              </w:rPr>
            </w:pPr>
            <w:r w:rsidRPr="00DD2E6C">
              <w:rPr>
                <w:rFonts w:asciiTheme="minorEastAsia" w:hAnsiTheme="minorEastAsia" w:cstheme="minorEastAsia" w:hint="eastAsia"/>
                <w:color w:val="000000"/>
                <w:kern w:val="0"/>
                <w:szCs w:val="21"/>
              </w:rPr>
              <w:t>1、投标文件的编制服务招标文件的规定，装订整齐规范的，得3分，否则不得分。投标人</w:t>
            </w:r>
          </w:p>
          <w:p w:rsidR="00DD2E6C" w:rsidRPr="00DD2E6C" w:rsidRDefault="00DD2E6C" w:rsidP="00DD2E6C">
            <w:pPr>
              <w:spacing w:line="360" w:lineRule="auto"/>
              <w:rPr>
                <w:rFonts w:asciiTheme="minorEastAsia" w:hAnsiTheme="minorEastAsia" w:cstheme="minorEastAsia"/>
                <w:color w:val="000000"/>
                <w:kern w:val="0"/>
                <w:szCs w:val="21"/>
              </w:rPr>
            </w:pPr>
            <w:r w:rsidRPr="00DD2E6C">
              <w:rPr>
                <w:rFonts w:asciiTheme="minorEastAsia" w:hAnsiTheme="minorEastAsia" w:cstheme="minorEastAsia" w:hint="eastAsia"/>
                <w:color w:val="000000"/>
                <w:kern w:val="0"/>
                <w:szCs w:val="21"/>
              </w:rPr>
              <w:t>2、编制文件逻辑严谨，描述规范，无文字错误的，得3分，否则不得分。</w:t>
            </w:r>
          </w:p>
        </w:tc>
      </w:tr>
    </w:tbl>
    <w:p w:rsidR="001E08DA" w:rsidRDefault="00687FC2" w:rsidP="00DD2E6C">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3118"/>
      </w:tblGrid>
      <w:tr w:rsidR="001E08DA" w:rsidTr="00DD2E6C">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3118"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rsidTr="00DD2E6C">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3118"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rsidTr="00DD2E6C">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3118" w:type="dxa"/>
            <w:vMerge/>
            <w:shd w:val="clear" w:color="auto" w:fill="auto"/>
          </w:tcPr>
          <w:p w:rsidR="001E08DA" w:rsidRDefault="001E08DA">
            <w:pPr>
              <w:rPr>
                <w:rFonts w:ascii="宋体" w:hAnsi="宋体"/>
                <w:color w:val="000000"/>
                <w:szCs w:val="21"/>
                <w:lang w:val="en-GB"/>
              </w:rPr>
            </w:pPr>
          </w:p>
        </w:tc>
      </w:tr>
      <w:tr w:rsidR="001E08DA" w:rsidTr="00DD2E6C">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3118"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rsidTr="00DD2E6C">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3118"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rsidTr="00DD2E6C">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3118"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rsidTr="00DD2E6C">
        <w:trPr>
          <w:trHeight w:val="2582"/>
        </w:trPr>
        <w:tc>
          <w:tcPr>
            <w:tcW w:w="9214"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rsidP="00DD2E6C">
      <w:pPr>
        <w:adjustRightInd w:val="0"/>
        <w:snapToGrid w:val="0"/>
        <w:spacing w:line="360" w:lineRule="auto"/>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1E08DA" w:rsidRDefault="0012167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474D5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D971FB">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D971FB">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D971FB">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D971FB" w:rsidRDefault="00D971FB">
      <w:pPr>
        <w:pStyle w:val="a7"/>
        <w:spacing w:line="360" w:lineRule="auto"/>
        <w:jc w:val="center"/>
        <w:rPr>
          <w:rFonts w:asciiTheme="majorEastAsia" w:eastAsiaTheme="majorEastAsia" w:hAnsiTheme="majorEastAsia"/>
          <w:b/>
          <w:snapToGrid w:val="0"/>
          <w:kern w:val="0"/>
          <w:szCs w:val="24"/>
        </w:rPr>
      </w:pPr>
    </w:p>
    <w:p w:rsidR="00D971FB" w:rsidRPr="00DF2776" w:rsidRDefault="00D971FB" w:rsidP="00D971FB">
      <w:pPr>
        <w:pStyle w:val="a7"/>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D971FB" w:rsidRPr="007568C2" w:rsidRDefault="00D971FB" w:rsidP="00D971FB">
      <w:pPr>
        <w:pStyle w:val="a7"/>
        <w:spacing w:line="360" w:lineRule="auto"/>
        <w:jc w:val="center"/>
        <w:rPr>
          <w:rFonts w:asciiTheme="majorEastAsia" w:eastAsiaTheme="majorEastAsia" w:hAnsiTheme="majorEastAsia"/>
          <w:b/>
          <w:snapToGrid w:val="0"/>
          <w:kern w:val="0"/>
          <w:sz w:val="28"/>
          <w:szCs w:val="28"/>
        </w:rPr>
      </w:pPr>
    </w:p>
    <w:p w:rsidR="00D971FB" w:rsidRPr="00721711" w:rsidRDefault="00D971FB" w:rsidP="00D971FB">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D971FB" w:rsidRPr="00721711" w:rsidRDefault="00D971FB" w:rsidP="00D971FB">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D971FB" w:rsidRPr="00721711" w:rsidRDefault="00D971FB" w:rsidP="00D971F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D971FB" w:rsidRPr="00721711" w:rsidRDefault="00D971FB" w:rsidP="00D971F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D971FB" w:rsidRPr="00721711" w:rsidRDefault="00D971FB" w:rsidP="00D971FB">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D971FB" w:rsidRPr="00721711" w:rsidRDefault="00D971FB" w:rsidP="00D971FB">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D971FB" w:rsidRPr="00721711" w:rsidRDefault="00D971FB" w:rsidP="00D971FB">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D971FB" w:rsidRDefault="00D971FB" w:rsidP="00D971FB">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971FB" w:rsidRPr="00721711" w:rsidRDefault="00D971FB" w:rsidP="00D971F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D971FB" w:rsidRPr="00721711" w:rsidRDefault="00D971FB" w:rsidP="00D971F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D971FB" w:rsidRPr="00721711" w:rsidRDefault="00D971FB" w:rsidP="00D971F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D971FB" w:rsidRPr="00721711" w:rsidRDefault="00D971FB" w:rsidP="00D971F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D971FB" w:rsidRPr="00721711" w:rsidRDefault="00D971FB" w:rsidP="00D971FB">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D971FB" w:rsidRPr="00721711" w:rsidRDefault="00D971FB" w:rsidP="00D971FB">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D971FB" w:rsidRPr="00721711" w:rsidRDefault="00D971FB" w:rsidP="00D971FB">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D971FB" w:rsidRPr="00721711" w:rsidRDefault="00D971FB" w:rsidP="00D971F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D971FB" w:rsidRPr="00721711" w:rsidRDefault="00D971FB" w:rsidP="00D971F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D971FB" w:rsidRPr="00721711" w:rsidRDefault="00D971FB" w:rsidP="00D971F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D971FB" w:rsidRPr="00721711" w:rsidRDefault="00D971FB" w:rsidP="00D971F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D971FB" w:rsidRPr="00721711" w:rsidRDefault="00D971FB" w:rsidP="00D971F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D971FB" w:rsidRPr="00721711" w:rsidRDefault="00D971FB" w:rsidP="00D971FB">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D971FB" w:rsidRPr="00721711" w:rsidRDefault="00D971FB" w:rsidP="00D971FB">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D971FB" w:rsidRPr="00721711" w:rsidRDefault="00D971FB" w:rsidP="00D971FB">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D971FB" w:rsidRDefault="00D971FB" w:rsidP="00D971FB">
      <w:pPr>
        <w:pStyle w:val="a7"/>
        <w:adjustRightInd w:val="0"/>
        <w:snapToGrid w:val="0"/>
        <w:spacing w:line="360" w:lineRule="auto"/>
        <w:rPr>
          <w:rFonts w:asciiTheme="minorEastAsia" w:eastAsiaTheme="minorEastAsia" w:hAnsiTheme="minorEastAsia"/>
          <w:sz w:val="21"/>
          <w:szCs w:val="21"/>
        </w:rPr>
      </w:pPr>
    </w:p>
    <w:p w:rsidR="00D971FB" w:rsidRDefault="00D971FB" w:rsidP="00D971FB">
      <w:pPr>
        <w:pStyle w:val="a7"/>
        <w:adjustRightInd w:val="0"/>
        <w:snapToGrid w:val="0"/>
        <w:spacing w:line="360" w:lineRule="auto"/>
        <w:rPr>
          <w:rFonts w:asciiTheme="minorEastAsia" w:eastAsiaTheme="minorEastAsia" w:hAnsiTheme="minorEastAsia"/>
          <w:sz w:val="21"/>
          <w:szCs w:val="21"/>
        </w:rPr>
      </w:pPr>
    </w:p>
    <w:p w:rsidR="00D971FB" w:rsidRPr="00721711" w:rsidRDefault="00D971FB" w:rsidP="00D971FB">
      <w:pPr>
        <w:pStyle w:val="a7"/>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D971FB" w:rsidRPr="00721711" w:rsidRDefault="00D971FB" w:rsidP="00D971FB">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D971FB" w:rsidRPr="00721711" w:rsidRDefault="00D971FB" w:rsidP="00D971FB">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D971FB" w:rsidRPr="00721711" w:rsidRDefault="00D971FB" w:rsidP="00D971FB">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D971FB" w:rsidRDefault="00D971FB" w:rsidP="00D971FB">
      <w:pPr>
        <w:adjustRightInd w:val="0"/>
        <w:snapToGrid w:val="0"/>
        <w:spacing w:line="360" w:lineRule="auto"/>
        <w:rPr>
          <w:rFonts w:asciiTheme="minorEastAsia" w:hAnsiTheme="minorEastAsia" w:cs="宋体"/>
          <w:szCs w:val="21"/>
          <w:u w:val="single"/>
        </w:rPr>
      </w:pPr>
    </w:p>
    <w:p w:rsidR="00D971FB" w:rsidRDefault="00D971FB" w:rsidP="00D971FB">
      <w:pPr>
        <w:adjustRightInd w:val="0"/>
        <w:snapToGrid w:val="0"/>
        <w:spacing w:line="360" w:lineRule="auto"/>
        <w:rPr>
          <w:rFonts w:asciiTheme="minorEastAsia" w:hAnsiTheme="minorEastAsia" w:cs="宋体"/>
          <w:szCs w:val="21"/>
          <w:u w:val="single"/>
        </w:rPr>
      </w:pPr>
    </w:p>
    <w:p w:rsidR="00D971FB" w:rsidRPr="00721711" w:rsidRDefault="00D971FB" w:rsidP="00D971FB">
      <w:pPr>
        <w:adjustRightInd w:val="0"/>
        <w:snapToGrid w:val="0"/>
        <w:spacing w:line="360" w:lineRule="auto"/>
        <w:rPr>
          <w:rFonts w:asciiTheme="minorEastAsia" w:hAnsiTheme="minorEastAsia" w:cs="宋体"/>
          <w:szCs w:val="21"/>
          <w:u w:val="single"/>
        </w:rPr>
      </w:pPr>
    </w:p>
    <w:p w:rsidR="00D971FB" w:rsidRPr="00721711" w:rsidRDefault="00D971FB" w:rsidP="00D971FB">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971FB" w:rsidRDefault="00D971FB" w:rsidP="00D971FB">
      <w:pPr>
        <w:adjustRightInd w:val="0"/>
        <w:snapToGrid w:val="0"/>
        <w:spacing w:line="360" w:lineRule="auto"/>
        <w:ind w:firstLineChars="2050" w:firstLine="4305"/>
        <w:rPr>
          <w:rFonts w:asciiTheme="minorEastAsia" w:hAnsiTheme="minorEastAsia" w:cs="宋体"/>
          <w:szCs w:val="21"/>
        </w:rPr>
      </w:pPr>
    </w:p>
    <w:p w:rsidR="00D971FB" w:rsidRDefault="00D971FB" w:rsidP="00D971FB">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D971FB" w:rsidRDefault="00D971FB" w:rsidP="00D971FB">
      <w:pPr>
        <w:adjustRightInd w:val="0"/>
        <w:snapToGrid w:val="0"/>
        <w:spacing w:line="360" w:lineRule="auto"/>
        <w:ind w:firstLineChars="2050" w:firstLine="4305"/>
        <w:rPr>
          <w:rFonts w:asciiTheme="minorEastAsia" w:hAnsiTheme="minorEastAsia" w:cs="宋体"/>
          <w:szCs w:val="21"/>
        </w:rPr>
      </w:pPr>
    </w:p>
    <w:p w:rsidR="00D971FB" w:rsidRDefault="00D971FB" w:rsidP="00D971FB">
      <w:pPr>
        <w:adjustRightInd w:val="0"/>
        <w:snapToGrid w:val="0"/>
        <w:spacing w:line="360" w:lineRule="auto"/>
        <w:ind w:firstLineChars="2050" w:firstLine="4305"/>
        <w:rPr>
          <w:rFonts w:asciiTheme="minorEastAsia" w:hAnsiTheme="minorEastAsia" w:cs="宋体"/>
          <w:szCs w:val="21"/>
        </w:rPr>
      </w:pPr>
    </w:p>
    <w:p w:rsidR="00D971FB" w:rsidRDefault="00D971FB" w:rsidP="00D971FB">
      <w:pPr>
        <w:adjustRightInd w:val="0"/>
        <w:snapToGrid w:val="0"/>
        <w:spacing w:line="360" w:lineRule="auto"/>
        <w:ind w:firstLineChars="2050" w:firstLine="4305"/>
        <w:rPr>
          <w:rFonts w:asciiTheme="minorEastAsia" w:hAnsiTheme="minorEastAsia" w:cs="宋体"/>
          <w:szCs w:val="21"/>
        </w:rPr>
      </w:pPr>
    </w:p>
    <w:p w:rsidR="00D971FB" w:rsidRPr="00DF2776" w:rsidRDefault="00D971FB" w:rsidP="00D971FB">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D971FB" w:rsidRDefault="00D971FB" w:rsidP="00D971FB">
      <w:pPr>
        <w:autoSpaceDE w:val="0"/>
        <w:autoSpaceDN w:val="0"/>
        <w:adjustRightInd w:val="0"/>
        <w:spacing w:line="480" w:lineRule="auto"/>
        <w:ind w:firstLineChars="257" w:firstLine="617"/>
        <w:rPr>
          <w:rFonts w:ascii="宋体" w:hAnsi="宋体"/>
          <w:color w:val="000000"/>
          <w:sz w:val="24"/>
          <w:szCs w:val="24"/>
        </w:rPr>
      </w:pPr>
    </w:p>
    <w:p w:rsidR="00D971FB" w:rsidRPr="00251DBD" w:rsidRDefault="00D971FB" w:rsidP="00D971FB">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D971FB" w:rsidRPr="00251DBD" w:rsidRDefault="00D971FB" w:rsidP="00D971FB">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D971FB" w:rsidRPr="00251DBD" w:rsidRDefault="00D971FB" w:rsidP="00D971FB">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D971FB" w:rsidRPr="00251DBD" w:rsidRDefault="00D971FB" w:rsidP="00D971FB">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D971FB" w:rsidRPr="00251DBD" w:rsidRDefault="00D971FB" w:rsidP="00D971FB">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D971FB" w:rsidRPr="00251DBD" w:rsidRDefault="00D971FB" w:rsidP="00D971FB">
      <w:pPr>
        <w:pStyle w:val="13"/>
        <w:spacing w:line="480" w:lineRule="auto"/>
        <w:ind w:firstLineChars="225" w:firstLine="473"/>
        <w:jc w:val="left"/>
        <w:rPr>
          <w:rFonts w:asciiTheme="minorEastAsia" w:hAnsiTheme="minorEastAsia"/>
          <w:color w:val="000000"/>
          <w:sz w:val="21"/>
          <w:szCs w:val="21"/>
        </w:rPr>
      </w:pPr>
    </w:p>
    <w:p w:rsidR="00D971FB" w:rsidRPr="00251DBD" w:rsidRDefault="00D971FB" w:rsidP="00D971FB">
      <w:pPr>
        <w:pStyle w:val="13"/>
        <w:spacing w:line="480" w:lineRule="auto"/>
        <w:ind w:firstLineChars="225" w:firstLine="473"/>
        <w:jc w:val="left"/>
        <w:rPr>
          <w:rFonts w:asciiTheme="minorEastAsia" w:hAnsiTheme="minorEastAsia"/>
          <w:color w:val="000000"/>
          <w:sz w:val="21"/>
          <w:szCs w:val="21"/>
        </w:rPr>
      </w:pPr>
    </w:p>
    <w:p w:rsidR="00D971FB" w:rsidRPr="00251DBD" w:rsidRDefault="00D971FB" w:rsidP="00D971FB">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D971FB" w:rsidRPr="00251DBD" w:rsidRDefault="00D971FB" w:rsidP="00D971FB">
      <w:pPr>
        <w:pStyle w:val="13"/>
        <w:spacing w:line="480" w:lineRule="auto"/>
        <w:ind w:leftChars="-256" w:left="-538" w:firstLineChars="257" w:firstLine="540"/>
        <w:jc w:val="center"/>
        <w:rPr>
          <w:rFonts w:asciiTheme="minorEastAsia" w:hAnsiTheme="minorEastAsia"/>
          <w:bCs/>
          <w:color w:val="000000"/>
          <w:sz w:val="21"/>
          <w:szCs w:val="21"/>
        </w:rPr>
      </w:pPr>
    </w:p>
    <w:p w:rsidR="00D971FB" w:rsidRPr="00251DBD" w:rsidRDefault="00D971FB" w:rsidP="00D971FB">
      <w:pPr>
        <w:autoSpaceDE w:val="0"/>
        <w:autoSpaceDN w:val="0"/>
        <w:adjustRightInd w:val="0"/>
        <w:spacing w:line="360" w:lineRule="auto"/>
        <w:ind w:right="-11"/>
        <w:rPr>
          <w:rFonts w:asciiTheme="minorEastAsia" w:hAnsiTheme="minorEastAsia" w:cs="宋体"/>
          <w:szCs w:val="21"/>
          <w:lang w:val="zh-CN"/>
        </w:rPr>
      </w:pPr>
    </w:p>
    <w:p w:rsidR="00D971FB" w:rsidRPr="00251DBD" w:rsidRDefault="00D971FB" w:rsidP="00D971FB">
      <w:pPr>
        <w:autoSpaceDE w:val="0"/>
        <w:autoSpaceDN w:val="0"/>
        <w:adjustRightInd w:val="0"/>
        <w:spacing w:line="360" w:lineRule="auto"/>
        <w:ind w:right="-11"/>
        <w:rPr>
          <w:rFonts w:asciiTheme="minorEastAsia" w:hAnsiTheme="minorEastAsia" w:cs="宋体"/>
          <w:szCs w:val="21"/>
          <w:lang w:val="zh-CN"/>
        </w:rPr>
      </w:pPr>
    </w:p>
    <w:p w:rsidR="00D971FB" w:rsidRPr="00251DBD" w:rsidRDefault="00D971FB" w:rsidP="00D971FB">
      <w:pPr>
        <w:autoSpaceDE w:val="0"/>
        <w:autoSpaceDN w:val="0"/>
        <w:adjustRightInd w:val="0"/>
        <w:spacing w:line="360" w:lineRule="auto"/>
        <w:ind w:right="-11"/>
        <w:rPr>
          <w:rFonts w:asciiTheme="minorEastAsia" w:hAnsiTheme="minorEastAsia" w:cs="宋体"/>
          <w:szCs w:val="21"/>
          <w:lang w:val="zh-CN"/>
        </w:rPr>
      </w:pPr>
    </w:p>
    <w:p w:rsidR="00D971FB" w:rsidRPr="00251DBD" w:rsidRDefault="00D971FB" w:rsidP="00D971FB">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D971FB" w:rsidRPr="00251DBD" w:rsidRDefault="00D971FB" w:rsidP="00D971FB">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D971FB" w:rsidRPr="00251DBD" w:rsidRDefault="00D971FB" w:rsidP="00D971FB">
      <w:pPr>
        <w:pStyle w:val="14"/>
        <w:spacing w:line="480" w:lineRule="auto"/>
        <w:rPr>
          <w:rFonts w:asciiTheme="minorEastAsia" w:hAnsiTheme="minorEastAsia" w:cs="Arial"/>
          <w:color w:val="000000"/>
          <w:sz w:val="21"/>
          <w:szCs w:val="21"/>
        </w:rPr>
      </w:pPr>
    </w:p>
    <w:p w:rsidR="00D971FB" w:rsidRPr="00251DBD" w:rsidRDefault="00D971FB" w:rsidP="00D971FB">
      <w:pPr>
        <w:rPr>
          <w:szCs w:val="21"/>
        </w:rPr>
      </w:pPr>
    </w:p>
    <w:p w:rsidR="00D971FB" w:rsidRPr="00251DBD" w:rsidRDefault="00D971FB" w:rsidP="00D971FB">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D971FB" w:rsidRDefault="00D971FB" w:rsidP="00D971FB">
      <w:pPr>
        <w:spacing w:line="480" w:lineRule="exact"/>
        <w:jc w:val="center"/>
        <w:rPr>
          <w:rFonts w:ascii="宋体" w:hAnsi="宋体"/>
          <w:b/>
          <w:bCs/>
          <w:color w:val="000000"/>
          <w:sz w:val="36"/>
          <w:szCs w:val="36"/>
        </w:rPr>
      </w:pPr>
    </w:p>
    <w:p w:rsidR="00D971FB" w:rsidRPr="00304216" w:rsidRDefault="00D971FB" w:rsidP="00D971FB">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D971FB" w:rsidRDefault="00D971FB" w:rsidP="00D971FB">
      <w:pPr>
        <w:spacing w:line="480" w:lineRule="exact"/>
        <w:jc w:val="center"/>
        <w:rPr>
          <w:rFonts w:ascii="宋体" w:hAnsi="宋体"/>
          <w:b/>
          <w:bCs/>
          <w:color w:val="000000"/>
          <w:sz w:val="36"/>
          <w:szCs w:val="36"/>
        </w:rPr>
      </w:pPr>
    </w:p>
    <w:p w:rsidR="00D971FB" w:rsidRPr="00361029" w:rsidRDefault="00D971FB" w:rsidP="00D971FB">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D971FB" w:rsidRPr="00361029" w:rsidRDefault="00D971FB" w:rsidP="00D971FB">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D971FB" w:rsidRPr="00361029" w:rsidRDefault="00D971FB" w:rsidP="00D971FB">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971FB" w:rsidRPr="00361029" w:rsidRDefault="00D971FB" w:rsidP="00D971FB">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D971FB" w:rsidRPr="00361029" w:rsidRDefault="00D971FB" w:rsidP="00D971FB">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D971FB" w:rsidRPr="00F914F6" w:rsidRDefault="00D971FB" w:rsidP="00D971FB">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D971FB" w:rsidRPr="00361029" w:rsidRDefault="00D971FB" w:rsidP="00D971FB">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D971FB" w:rsidRPr="00D023F6" w:rsidTr="003931DE">
        <w:trPr>
          <w:gridAfter w:val="1"/>
          <w:wAfter w:w="14" w:type="dxa"/>
          <w:trHeight w:val="2636"/>
        </w:trPr>
        <w:tc>
          <w:tcPr>
            <w:tcW w:w="4484" w:type="dxa"/>
            <w:vAlign w:val="center"/>
          </w:tcPr>
          <w:p w:rsidR="00D971FB" w:rsidRPr="00D023F6" w:rsidRDefault="00D971FB" w:rsidP="003931DE">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D971FB" w:rsidRPr="00D023F6" w:rsidRDefault="00D971FB" w:rsidP="003931DE">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D971FB" w:rsidRPr="00361029" w:rsidTr="003931DE">
        <w:trPr>
          <w:trHeight w:val="2781"/>
        </w:trPr>
        <w:tc>
          <w:tcPr>
            <w:tcW w:w="4491" w:type="dxa"/>
            <w:gridSpan w:val="2"/>
            <w:vAlign w:val="center"/>
          </w:tcPr>
          <w:p w:rsidR="00D971FB" w:rsidRPr="00D023F6" w:rsidRDefault="00D971FB" w:rsidP="003931DE">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D971FB" w:rsidRPr="00D023F6" w:rsidRDefault="00D971FB" w:rsidP="003931DE">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D971FB" w:rsidRPr="00D023F6" w:rsidRDefault="00D971FB" w:rsidP="003931DE">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D971FB" w:rsidRPr="00D023F6" w:rsidRDefault="00D971FB" w:rsidP="003931DE">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D971FB" w:rsidRPr="004C53B6" w:rsidRDefault="00D971FB" w:rsidP="00D971FB">
      <w:pPr>
        <w:spacing w:line="320" w:lineRule="exact"/>
        <w:ind w:left="2" w:firstLineChars="149" w:firstLine="358"/>
        <w:rPr>
          <w:rFonts w:asciiTheme="minorEastAsia" w:hAnsiTheme="minorEastAsia" w:cs="Courier New"/>
          <w:sz w:val="24"/>
          <w:szCs w:val="24"/>
        </w:rPr>
      </w:pPr>
    </w:p>
    <w:p w:rsidR="00D971FB" w:rsidRPr="00304216" w:rsidRDefault="00D971FB" w:rsidP="00D971FB">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D971FB" w:rsidRPr="00BD6B19" w:rsidRDefault="00D971FB" w:rsidP="00474D5E">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D971FB" w:rsidRPr="00BD6B19" w:rsidRDefault="00D971FB" w:rsidP="00474D5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971FB" w:rsidRPr="00BD6B19" w:rsidRDefault="00D971FB" w:rsidP="00474D5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D971FB" w:rsidRPr="00BD6B19" w:rsidRDefault="00D971FB" w:rsidP="00474D5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D971FB" w:rsidRDefault="00D971FB" w:rsidP="00474D5E">
      <w:pPr>
        <w:spacing w:beforeLines="50" w:afterLines="50" w:line="360" w:lineRule="auto"/>
        <w:ind w:firstLineChars="236" w:firstLine="496"/>
        <w:rPr>
          <w:rFonts w:asciiTheme="minorEastAsia" w:hAnsiTheme="minorEastAsia" w:cs="宋体"/>
          <w:szCs w:val="21"/>
          <w:lang w:val="zh-CN"/>
        </w:rPr>
      </w:pPr>
    </w:p>
    <w:p w:rsidR="00D971FB" w:rsidRPr="00BD6B19" w:rsidRDefault="00D971FB" w:rsidP="00474D5E">
      <w:pPr>
        <w:spacing w:beforeLines="50" w:afterLines="50" w:line="360" w:lineRule="auto"/>
        <w:ind w:firstLineChars="236" w:firstLine="496"/>
        <w:rPr>
          <w:rFonts w:asciiTheme="minorEastAsia" w:hAnsiTheme="minorEastAsia" w:cs="宋体"/>
          <w:szCs w:val="21"/>
          <w:lang w:val="zh-CN"/>
        </w:rPr>
      </w:pPr>
    </w:p>
    <w:p w:rsidR="00D971FB" w:rsidRPr="00721711" w:rsidRDefault="00D971FB" w:rsidP="00D971FB">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971FB" w:rsidRDefault="00D971FB" w:rsidP="00D971FB">
      <w:pPr>
        <w:adjustRightInd w:val="0"/>
        <w:snapToGrid w:val="0"/>
        <w:spacing w:line="360" w:lineRule="auto"/>
        <w:ind w:firstLineChars="2050" w:firstLine="4305"/>
        <w:rPr>
          <w:rFonts w:asciiTheme="minorEastAsia" w:hAnsiTheme="minorEastAsia" w:cs="宋体"/>
          <w:szCs w:val="21"/>
        </w:rPr>
      </w:pPr>
    </w:p>
    <w:p w:rsidR="00D971FB" w:rsidRDefault="00D971FB" w:rsidP="00D971FB">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D971FB" w:rsidRPr="00BD6B19" w:rsidRDefault="00D971FB" w:rsidP="00474D5E">
      <w:pPr>
        <w:spacing w:beforeLines="50" w:afterLines="50" w:line="360" w:lineRule="auto"/>
        <w:ind w:right="420" w:firstLineChars="2286" w:firstLine="4801"/>
        <w:rPr>
          <w:rFonts w:asciiTheme="minorEastAsia" w:hAnsiTheme="minorEastAsia" w:cs="宋体"/>
          <w:szCs w:val="21"/>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Default="00D971FB" w:rsidP="00474D5E">
      <w:pPr>
        <w:spacing w:beforeLines="50" w:afterLines="50" w:line="360" w:lineRule="auto"/>
        <w:ind w:right="420" w:firstLineChars="2286" w:firstLine="5486"/>
        <w:rPr>
          <w:rFonts w:asciiTheme="minorEastAsia" w:hAnsiTheme="minorEastAsia" w:cs="宋体"/>
          <w:sz w:val="24"/>
          <w:szCs w:val="24"/>
          <w:lang w:val="zh-CN"/>
        </w:rPr>
      </w:pPr>
    </w:p>
    <w:p w:rsidR="00D971FB" w:rsidRPr="000D56C3" w:rsidRDefault="00D971FB" w:rsidP="00D971FB">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D971FB" w:rsidRPr="00A030B9" w:rsidRDefault="00D971FB" w:rsidP="00D971FB">
      <w:pPr>
        <w:autoSpaceDE w:val="0"/>
        <w:autoSpaceDN w:val="0"/>
        <w:snapToGrid w:val="0"/>
        <w:spacing w:line="360" w:lineRule="auto"/>
        <w:jc w:val="center"/>
        <w:rPr>
          <w:rFonts w:ascii="宋体" w:hAnsi="宋体"/>
          <w:b/>
          <w:bCs/>
          <w:color w:val="000000"/>
          <w:sz w:val="24"/>
          <w:szCs w:val="24"/>
        </w:rPr>
      </w:pPr>
    </w:p>
    <w:p w:rsidR="00D971FB" w:rsidRPr="00A030B9" w:rsidRDefault="00D971FB" w:rsidP="00474D5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D971FB" w:rsidRPr="00A030B9" w:rsidRDefault="00D971FB" w:rsidP="00474D5E">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D971FB" w:rsidRPr="00A030B9" w:rsidRDefault="00D971FB" w:rsidP="00474D5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D971FB" w:rsidRPr="00A030B9" w:rsidRDefault="00D971FB" w:rsidP="00474D5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D971FB" w:rsidRPr="00A030B9" w:rsidRDefault="00D971FB" w:rsidP="00474D5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D971FB" w:rsidRPr="00A030B9" w:rsidRDefault="00D971FB" w:rsidP="00474D5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D971FB" w:rsidRPr="00A030B9" w:rsidRDefault="00D971FB" w:rsidP="00474D5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D971FB" w:rsidRDefault="00D971FB" w:rsidP="00D971FB">
      <w:pPr>
        <w:rPr>
          <w:color w:val="000000"/>
          <w:sz w:val="28"/>
          <w:szCs w:val="28"/>
          <w:u w:val="single"/>
        </w:rPr>
      </w:pPr>
    </w:p>
    <w:p w:rsidR="00D971FB" w:rsidRPr="00590700" w:rsidRDefault="00D971FB" w:rsidP="00D971FB">
      <w:pPr>
        <w:rPr>
          <w:color w:val="000000"/>
          <w:sz w:val="28"/>
          <w:szCs w:val="28"/>
          <w:u w:val="single"/>
        </w:rPr>
      </w:pPr>
    </w:p>
    <w:p w:rsidR="00D971FB" w:rsidRPr="00721711" w:rsidRDefault="00D971FB" w:rsidP="00D971FB">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971FB" w:rsidRDefault="00D971FB" w:rsidP="00D971FB">
      <w:pPr>
        <w:adjustRightInd w:val="0"/>
        <w:snapToGrid w:val="0"/>
        <w:spacing w:line="360" w:lineRule="auto"/>
        <w:ind w:firstLineChars="2050" w:firstLine="4305"/>
        <w:rPr>
          <w:rFonts w:asciiTheme="minorEastAsia" w:hAnsiTheme="minorEastAsia" w:cs="宋体"/>
          <w:szCs w:val="21"/>
        </w:rPr>
      </w:pPr>
    </w:p>
    <w:p w:rsidR="00D971FB" w:rsidRDefault="00D971FB" w:rsidP="00D971FB">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D971FB" w:rsidRPr="00C1406D" w:rsidRDefault="00D971FB" w:rsidP="00D971FB">
      <w:pPr>
        <w:spacing w:line="480" w:lineRule="auto"/>
        <w:ind w:firstLineChars="2075" w:firstLine="4358"/>
        <w:rPr>
          <w:rFonts w:asciiTheme="minorEastAsia" w:hAnsiTheme="minorEastAsia" w:cs="Arial"/>
          <w:color w:val="000000"/>
          <w:szCs w:val="21"/>
        </w:rPr>
      </w:pPr>
    </w:p>
    <w:p w:rsidR="00D971FB" w:rsidRPr="004B3DF6" w:rsidRDefault="00D971FB" w:rsidP="00D971FB">
      <w:pPr>
        <w:autoSpaceDE w:val="0"/>
        <w:autoSpaceDN w:val="0"/>
        <w:adjustRightInd w:val="0"/>
        <w:spacing w:line="360" w:lineRule="auto"/>
        <w:jc w:val="center"/>
        <w:outlineLvl w:val="0"/>
        <w:rPr>
          <w:rFonts w:eastAsia="宋体" w:hAnsi="宋体"/>
          <w:b/>
          <w:snapToGrid w:val="0"/>
          <w:kern w:val="0"/>
          <w:sz w:val="36"/>
          <w:szCs w:val="36"/>
        </w:rPr>
      </w:pPr>
    </w:p>
    <w:p w:rsidR="00D971FB" w:rsidRDefault="00D971FB" w:rsidP="00D971FB">
      <w:pPr>
        <w:autoSpaceDE w:val="0"/>
        <w:autoSpaceDN w:val="0"/>
        <w:adjustRightInd w:val="0"/>
        <w:spacing w:line="360" w:lineRule="auto"/>
        <w:jc w:val="center"/>
        <w:rPr>
          <w:rFonts w:ascii="宋体" w:cs="宋体"/>
          <w:szCs w:val="21"/>
          <w:lang w:val="zh-CN"/>
        </w:rPr>
      </w:pPr>
    </w:p>
    <w:p w:rsidR="00D971FB" w:rsidRDefault="00D971FB" w:rsidP="00D971FB">
      <w:pPr>
        <w:autoSpaceDE w:val="0"/>
        <w:autoSpaceDN w:val="0"/>
        <w:adjustRightInd w:val="0"/>
        <w:spacing w:line="360" w:lineRule="auto"/>
        <w:jc w:val="center"/>
        <w:rPr>
          <w:rFonts w:ascii="宋体" w:cs="宋体"/>
          <w:szCs w:val="21"/>
          <w:lang w:val="zh-CN"/>
        </w:rPr>
      </w:pPr>
    </w:p>
    <w:p w:rsidR="00D971FB" w:rsidRDefault="00D971FB" w:rsidP="00D971FB">
      <w:pPr>
        <w:autoSpaceDE w:val="0"/>
        <w:autoSpaceDN w:val="0"/>
        <w:adjustRightInd w:val="0"/>
        <w:spacing w:line="360" w:lineRule="auto"/>
        <w:jc w:val="center"/>
        <w:rPr>
          <w:rFonts w:ascii="宋体" w:cs="宋体"/>
          <w:szCs w:val="21"/>
          <w:lang w:val="zh-CN"/>
        </w:rPr>
      </w:pPr>
    </w:p>
    <w:p w:rsidR="00D971FB" w:rsidRDefault="00D971FB" w:rsidP="00D971FB">
      <w:pPr>
        <w:autoSpaceDE w:val="0"/>
        <w:autoSpaceDN w:val="0"/>
        <w:adjustRightInd w:val="0"/>
        <w:spacing w:line="360" w:lineRule="auto"/>
        <w:jc w:val="center"/>
        <w:rPr>
          <w:rFonts w:ascii="宋体" w:cs="宋体"/>
          <w:szCs w:val="21"/>
          <w:lang w:val="zh-CN"/>
        </w:rPr>
      </w:pPr>
    </w:p>
    <w:p w:rsidR="00D971FB" w:rsidRPr="007C6705" w:rsidRDefault="00D971FB" w:rsidP="00D971FB">
      <w:pPr>
        <w:autoSpaceDE w:val="0"/>
        <w:autoSpaceDN w:val="0"/>
        <w:adjustRightInd w:val="0"/>
        <w:spacing w:line="360" w:lineRule="auto"/>
        <w:jc w:val="center"/>
        <w:rPr>
          <w:rFonts w:ascii="宋体" w:cs="宋体"/>
          <w:szCs w:val="21"/>
          <w:lang w:val="zh-CN"/>
        </w:rPr>
      </w:pPr>
    </w:p>
    <w:p w:rsidR="00D971FB" w:rsidRPr="007C6705" w:rsidRDefault="00D971FB" w:rsidP="00D971FB">
      <w:pPr>
        <w:autoSpaceDE w:val="0"/>
        <w:autoSpaceDN w:val="0"/>
        <w:adjustRightInd w:val="0"/>
        <w:spacing w:line="360" w:lineRule="auto"/>
        <w:ind w:right="-11"/>
        <w:rPr>
          <w:rFonts w:ascii="宋体" w:cs="宋体"/>
          <w:szCs w:val="21"/>
          <w:lang w:val="zh-CN"/>
        </w:rPr>
      </w:pPr>
    </w:p>
    <w:p w:rsidR="00D971FB" w:rsidRDefault="00D971FB" w:rsidP="00D971FB">
      <w:pPr>
        <w:autoSpaceDE w:val="0"/>
        <w:autoSpaceDN w:val="0"/>
        <w:adjustRightInd w:val="0"/>
        <w:spacing w:line="360" w:lineRule="auto"/>
        <w:jc w:val="center"/>
        <w:rPr>
          <w:rFonts w:asciiTheme="minorEastAsia" w:hAnsiTheme="minorEastAsia" w:cs="宋体"/>
          <w:sz w:val="24"/>
          <w:szCs w:val="24"/>
          <w:lang w:val="zh-CN"/>
        </w:rPr>
      </w:pPr>
    </w:p>
    <w:p w:rsidR="00D971FB" w:rsidRPr="00304216" w:rsidRDefault="00D971FB" w:rsidP="00D971FB">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D971FB" w:rsidRDefault="00D971FB" w:rsidP="00D971FB">
      <w:pPr>
        <w:autoSpaceDE w:val="0"/>
        <w:autoSpaceDN w:val="0"/>
        <w:adjustRightInd w:val="0"/>
        <w:spacing w:line="360" w:lineRule="auto"/>
        <w:jc w:val="center"/>
        <w:outlineLvl w:val="0"/>
        <w:rPr>
          <w:rFonts w:eastAsia="宋体" w:hAnsi="宋体"/>
          <w:b/>
          <w:snapToGrid w:val="0"/>
          <w:kern w:val="0"/>
          <w:sz w:val="36"/>
          <w:szCs w:val="36"/>
        </w:rPr>
      </w:pPr>
    </w:p>
    <w:p w:rsidR="00D971FB" w:rsidRDefault="00D971FB" w:rsidP="00D971FB">
      <w:pPr>
        <w:autoSpaceDE w:val="0"/>
        <w:autoSpaceDN w:val="0"/>
        <w:adjustRightInd w:val="0"/>
        <w:spacing w:line="360" w:lineRule="auto"/>
        <w:jc w:val="center"/>
        <w:outlineLvl w:val="0"/>
        <w:rPr>
          <w:rFonts w:eastAsia="宋体" w:hAnsi="宋体"/>
          <w:b/>
          <w:snapToGrid w:val="0"/>
          <w:kern w:val="0"/>
          <w:sz w:val="36"/>
          <w:szCs w:val="36"/>
        </w:rPr>
      </w:pPr>
    </w:p>
    <w:p w:rsidR="00D971FB" w:rsidRDefault="00D971FB" w:rsidP="00D971FB">
      <w:pPr>
        <w:autoSpaceDE w:val="0"/>
        <w:autoSpaceDN w:val="0"/>
        <w:adjustRightInd w:val="0"/>
        <w:spacing w:line="360" w:lineRule="auto"/>
        <w:jc w:val="center"/>
        <w:outlineLvl w:val="0"/>
        <w:rPr>
          <w:rFonts w:eastAsia="宋体" w:hAnsi="宋体"/>
          <w:b/>
          <w:snapToGrid w:val="0"/>
          <w:kern w:val="0"/>
          <w:sz w:val="36"/>
          <w:szCs w:val="36"/>
        </w:rPr>
      </w:pPr>
    </w:p>
    <w:p w:rsidR="00D971FB" w:rsidRDefault="00D971FB" w:rsidP="00D971FB">
      <w:pPr>
        <w:autoSpaceDE w:val="0"/>
        <w:autoSpaceDN w:val="0"/>
        <w:adjustRightInd w:val="0"/>
        <w:spacing w:line="360" w:lineRule="auto"/>
        <w:jc w:val="center"/>
        <w:outlineLvl w:val="0"/>
        <w:rPr>
          <w:rFonts w:eastAsia="宋体" w:hAnsi="宋体"/>
          <w:b/>
          <w:snapToGrid w:val="0"/>
          <w:kern w:val="0"/>
          <w:sz w:val="36"/>
          <w:szCs w:val="36"/>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D971FB" w:rsidRDefault="00D971FB" w:rsidP="00D971FB">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A57FD" w:rsidRPr="0078780A"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Pr="009A452D" w:rsidRDefault="009A57FD" w:rsidP="00474D5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A57FD" w:rsidRPr="009A452D" w:rsidRDefault="009A57FD" w:rsidP="009A57FD">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A57FD" w:rsidRPr="009A452D" w:rsidTr="003931D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A57FD" w:rsidRPr="009A452D" w:rsidRDefault="009A57FD" w:rsidP="003931D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9A57FD" w:rsidRPr="009A452D" w:rsidRDefault="009A57FD" w:rsidP="003931DE">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A57FD" w:rsidRPr="009A452D" w:rsidTr="003931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r>
      <w:tr w:rsidR="009A57FD" w:rsidRPr="009A452D" w:rsidTr="003931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r>
      <w:tr w:rsidR="009A57FD" w:rsidRPr="009A452D" w:rsidTr="003931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360" w:lineRule="auto"/>
              <w:rPr>
                <w:rFonts w:asciiTheme="minorEastAsia" w:hAnsiTheme="minorEastAsia"/>
                <w:szCs w:val="21"/>
              </w:rPr>
            </w:pPr>
          </w:p>
        </w:tc>
      </w:tr>
      <w:tr w:rsidR="009A57FD" w:rsidRPr="009A452D" w:rsidTr="003931D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A57FD" w:rsidRDefault="009A57FD" w:rsidP="009A57FD">
      <w:pPr>
        <w:autoSpaceDE w:val="0"/>
        <w:autoSpaceDN w:val="0"/>
        <w:adjustRightInd w:val="0"/>
        <w:spacing w:line="480" w:lineRule="auto"/>
        <w:rPr>
          <w:rFonts w:asciiTheme="minorEastAsia" w:hAnsiTheme="minorEastAsia" w:cs="宋体"/>
          <w:szCs w:val="21"/>
          <w:lang w:val="zh-CN"/>
        </w:rPr>
      </w:pPr>
    </w:p>
    <w:p w:rsidR="009A57FD" w:rsidRPr="009A452D" w:rsidRDefault="009A57FD" w:rsidP="009A57FD">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A57FD" w:rsidRPr="0078780A"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Pr="009A452D" w:rsidRDefault="009A57FD" w:rsidP="00474D5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A57FD" w:rsidRDefault="009A57FD" w:rsidP="009A57FD">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A57FD" w:rsidRPr="009A452D" w:rsidRDefault="009A57FD" w:rsidP="009A57FD">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A57FD" w:rsidRPr="00D50F93" w:rsidTr="003931D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A57FD" w:rsidRPr="00D50F93" w:rsidRDefault="009A57FD" w:rsidP="003931DE">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A57F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A57FD" w:rsidRPr="009A452D" w:rsidRDefault="009A57FD" w:rsidP="003931DE">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A57FD" w:rsidRPr="009A452D" w:rsidTr="003931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b/>
                <w:bCs/>
                <w:szCs w:val="21"/>
              </w:rPr>
            </w:pPr>
          </w:p>
        </w:tc>
      </w:tr>
      <w:tr w:rsidR="009A57FD" w:rsidRPr="009A452D" w:rsidTr="003931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b/>
                <w:bCs/>
                <w:szCs w:val="21"/>
              </w:rPr>
            </w:pPr>
          </w:p>
        </w:tc>
      </w:tr>
      <w:tr w:rsidR="009A57FD" w:rsidRPr="009A452D" w:rsidTr="003931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A57FD" w:rsidRPr="009A452D" w:rsidRDefault="009A57FD" w:rsidP="003931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A57FD" w:rsidRPr="009A452D" w:rsidRDefault="009A57FD" w:rsidP="003931DE">
            <w:pPr>
              <w:autoSpaceDE w:val="0"/>
              <w:autoSpaceDN w:val="0"/>
              <w:adjustRightInd w:val="0"/>
              <w:spacing w:line="480" w:lineRule="exact"/>
              <w:jc w:val="center"/>
              <w:rPr>
                <w:rFonts w:asciiTheme="minorEastAsia" w:hAnsiTheme="minorEastAsia"/>
                <w:b/>
                <w:bCs/>
                <w:szCs w:val="21"/>
              </w:rPr>
            </w:pPr>
          </w:p>
        </w:tc>
      </w:tr>
    </w:tbl>
    <w:p w:rsidR="009A57FD" w:rsidRDefault="009A57FD" w:rsidP="009A57FD">
      <w:pPr>
        <w:autoSpaceDE w:val="0"/>
        <w:autoSpaceDN w:val="0"/>
        <w:adjustRightInd w:val="0"/>
        <w:spacing w:line="480" w:lineRule="auto"/>
        <w:rPr>
          <w:rFonts w:asciiTheme="minorEastAsia" w:hAnsiTheme="minorEastAsia" w:cs="宋体"/>
          <w:szCs w:val="21"/>
          <w:lang w:val="zh-CN"/>
        </w:rPr>
      </w:pPr>
    </w:p>
    <w:p w:rsidR="009A57FD" w:rsidRDefault="009A57FD" w:rsidP="009A57FD">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9A452D">
        <w:rPr>
          <w:rFonts w:asciiTheme="minorEastAsia" w:hAnsiTheme="minorEastAsia" w:cs="宋体"/>
          <w:szCs w:val="21"/>
          <w:lang w:val="zh-CN"/>
        </w:rPr>
        <w:t xml:space="preserve"> </w:t>
      </w:r>
    </w:p>
    <w:p w:rsidR="009A57FD" w:rsidRPr="009A452D" w:rsidRDefault="009A57FD" w:rsidP="009A57FD">
      <w:pPr>
        <w:autoSpaceDE w:val="0"/>
        <w:autoSpaceDN w:val="0"/>
        <w:adjustRightInd w:val="0"/>
        <w:spacing w:line="480" w:lineRule="auto"/>
        <w:rPr>
          <w:rFonts w:asciiTheme="minorEastAsia" w:hAnsiTheme="minorEastAsia" w:cs="宋体"/>
          <w:szCs w:val="21"/>
          <w:lang w:val="zh-CN"/>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Pr="0078780A"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Pr="00B02024" w:rsidRDefault="009A57FD" w:rsidP="009A57FD">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Default="009A57FD" w:rsidP="009A57FD">
      <w:pPr>
        <w:snapToGrid w:val="0"/>
        <w:spacing w:line="360" w:lineRule="auto"/>
        <w:jc w:val="center"/>
        <w:rPr>
          <w:rFonts w:eastAsia="宋体" w:hAnsi="宋体"/>
          <w:b/>
          <w:snapToGrid w:val="0"/>
          <w:kern w:val="0"/>
          <w:sz w:val="36"/>
          <w:szCs w:val="36"/>
        </w:rPr>
      </w:pPr>
    </w:p>
    <w:p w:rsidR="009A57FD" w:rsidRPr="0078780A"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A57FD" w:rsidRPr="00D306DE" w:rsidRDefault="009A57FD" w:rsidP="009A57FD">
      <w:pPr>
        <w:autoSpaceDE w:val="0"/>
        <w:autoSpaceDN w:val="0"/>
        <w:adjustRightInd w:val="0"/>
        <w:spacing w:line="360" w:lineRule="auto"/>
        <w:jc w:val="center"/>
        <w:outlineLvl w:val="0"/>
        <w:rPr>
          <w:rFonts w:ascii="宋体" w:hAnsi="宋体"/>
          <w:b/>
          <w:bCs/>
          <w:color w:val="000000"/>
          <w:sz w:val="28"/>
          <w:szCs w:val="28"/>
        </w:rPr>
      </w:pPr>
    </w:p>
    <w:p w:rsidR="009A57FD" w:rsidRPr="0013622E" w:rsidRDefault="009A57FD" w:rsidP="00474D5E">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A57FD" w:rsidRDefault="009A57FD" w:rsidP="009A57FD">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A57FD" w:rsidRPr="0013622E" w:rsidRDefault="009A57FD" w:rsidP="009A57F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A57FD" w:rsidRPr="0013622E" w:rsidTr="003931DE">
        <w:trPr>
          <w:trHeight w:val="777"/>
        </w:trPr>
        <w:tc>
          <w:tcPr>
            <w:tcW w:w="712" w:type="dxa"/>
            <w:shd w:val="clear" w:color="auto" w:fill="F3F3F3"/>
            <w:vAlign w:val="center"/>
          </w:tcPr>
          <w:p w:rsidR="009A57FD" w:rsidRPr="0013622E" w:rsidRDefault="009A57FD" w:rsidP="003931D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A57FD" w:rsidRPr="0013622E" w:rsidRDefault="009A57FD" w:rsidP="003931D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A57FD" w:rsidRPr="0013622E" w:rsidRDefault="009A57FD" w:rsidP="003931D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A57FD" w:rsidRDefault="009A57FD" w:rsidP="003931DE">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A57FD" w:rsidRPr="0013622E" w:rsidRDefault="009A57FD" w:rsidP="003931D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A57FD" w:rsidRPr="0013622E" w:rsidRDefault="009A57FD" w:rsidP="003931DE">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A57FD" w:rsidRPr="0013622E" w:rsidTr="003931DE">
        <w:trPr>
          <w:trHeight w:val="680"/>
        </w:trPr>
        <w:tc>
          <w:tcPr>
            <w:tcW w:w="712" w:type="dxa"/>
            <w:vAlign w:val="center"/>
          </w:tcPr>
          <w:p w:rsidR="009A57FD" w:rsidRPr="0013622E" w:rsidRDefault="009A57FD" w:rsidP="003931D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3579"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1440"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1706" w:type="dxa"/>
            <w:vAlign w:val="center"/>
          </w:tcPr>
          <w:p w:rsidR="009A57FD" w:rsidRPr="0013622E" w:rsidRDefault="009A57FD" w:rsidP="003931DE">
            <w:pPr>
              <w:pStyle w:val="a4"/>
              <w:spacing w:line="360" w:lineRule="auto"/>
              <w:rPr>
                <w:rFonts w:ascii="宋体" w:eastAsia="宋体" w:hAnsi="宋体" w:cs="Times New Roman"/>
                <w:sz w:val="21"/>
                <w:szCs w:val="21"/>
              </w:rPr>
            </w:pPr>
          </w:p>
        </w:tc>
      </w:tr>
      <w:tr w:rsidR="009A57FD" w:rsidRPr="0013622E" w:rsidTr="003931DE">
        <w:trPr>
          <w:trHeight w:val="680"/>
        </w:trPr>
        <w:tc>
          <w:tcPr>
            <w:tcW w:w="712" w:type="dxa"/>
            <w:vAlign w:val="center"/>
          </w:tcPr>
          <w:p w:rsidR="009A57FD" w:rsidRPr="0013622E" w:rsidRDefault="009A57FD" w:rsidP="003931D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3579"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1440"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1706" w:type="dxa"/>
            <w:vAlign w:val="center"/>
          </w:tcPr>
          <w:p w:rsidR="009A57FD" w:rsidRPr="0013622E" w:rsidRDefault="009A57FD" w:rsidP="003931DE">
            <w:pPr>
              <w:pStyle w:val="a4"/>
              <w:spacing w:line="360" w:lineRule="auto"/>
              <w:rPr>
                <w:rFonts w:ascii="宋体" w:eastAsia="宋体" w:hAnsi="宋体" w:cs="Times New Roman"/>
                <w:sz w:val="21"/>
                <w:szCs w:val="21"/>
              </w:rPr>
            </w:pPr>
          </w:p>
        </w:tc>
      </w:tr>
      <w:tr w:rsidR="009A57FD" w:rsidRPr="0013622E" w:rsidTr="003931DE">
        <w:trPr>
          <w:trHeight w:val="680"/>
        </w:trPr>
        <w:tc>
          <w:tcPr>
            <w:tcW w:w="712" w:type="dxa"/>
            <w:vAlign w:val="center"/>
          </w:tcPr>
          <w:p w:rsidR="009A57FD" w:rsidRPr="0013622E" w:rsidRDefault="009A57FD" w:rsidP="003931D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3579"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1440" w:type="dxa"/>
            <w:vAlign w:val="center"/>
          </w:tcPr>
          <w:p w:rsidR="009A57FD" w:rsidRPr="0013622E" w:rsidRDefault="009A57FD" w:rsidP="003931DE">
            <w:pPr>
              <w:pStyle w:val="a4"/>
              <w:spacing w:line="360" w:lineRule="auto"/>
              <w:rPr>
                <w:rFonts w:ascii="宋体" w:eastAsia="宋体" w:hAnsi="宋体" w:cs="Times New Roman"/>
                <w:sz w:val="21"/>
                <w:szCs w:val="21"/>
              </w:rPr>
            </w:pPr>
          </w:p>
        </w:tc>
        <w:tc>
          <w:tcPr>
            <w:tcW w:w="1706" w:type="dxa"/>
            <w:vAlign w:val="center"/>
          </w:tcPr>
          <w:p w:rsidR="009A57FD" w:rsidRPr="0013622E" w:rsidRDefault="009A57FD" w:rsidP="003931DE">
            <w:pPr>
              <w:pStyle w:val="a4"/>
              <w:spacing w:line="360" w:lineRule="auto"/>
              <w:rPr>
                <w:rFonts w:ascii="宋体" w:eastAsia="宋体" w:hAnsi="宋体" w:cs="Times New Roman"/>
                <w:sz w:val="21"/>
                <w:szCs w:val="21"/>
              </w:rPr>
            </w:pPr>
          </w:p>
        </w:tc>
      </w:tr>
      <w:tr w:rsidR="009A57FD" w:rsidRPr="0013622E" w:rsidTr="003931DE">
        <w:trPr>
          <w:trHeight w:val="680"/>
        </w:trPr>
        <w:tc>
          <w:tcPr>
            <w:tcW w:w="712" w:type="dxa"/>
            <w:vAlign w:val="center"/>
          </w:tcPr>
          <w:p w:rsidR="009A57FD" w:rsidRPr="0013622E" w:rsidRDefault="009A57FD" w:rsidP="003931DE">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A57FD" w:rsidRPr="0013622E" w:rsidRDefault="009A57FD" w:rsidP="003931DE">
            <w:pPr>
              <w:rPr>
                <w:rFonts w:ascii="宋体"/>
                <w:szCs w:val="21"/>
              </w:rPr>
            </w:pPr>
          </w:p>
        </w:tc>
        <w:tc>
          <w:tcPr>
            <w:tcW w:w="3579" w:type="dxa"/>
            <w:vAlign w:val="center"/>
          </w:tcPr>
          <w:p w:rsidR="009A57FD" w:rsidRPr="0013622E" w:rsidRDefault="009A57FD" w:rsidP="003931DE">
            <w:pPr>
              <w:rPr>
                <w:rFonts w:ascii="宋体"/>
                <w:szCs w:val="21"/>
              </w:rPr>
            </w:pPr>
          </w:p>
        </w:tc>
        <w:tc>
          <w:tcPr>
            <w:tcW w:w="1440" w:type="dxa"/>
            <w:vAlign w:val="center"/>
          </w:tcPr>
          <w:p w:rsidR="009A57FD" w:rsidRPr="0013622E" w:rsidRDefault="009A57FD" w:rsidP="003931DE">
            <w:pPr>
              <w:rPr>
                <w:rFonts w:ascii="宋体"/>
                <w:szCs w:val="21"/>
              </w:rPr>
            </w:pPr>
          </w:p>
        </w:tc>
        <w:tc>
          <w:tcPr>
            <w:tcW w:w="1706" w:type="dxa"/>
            <w:vAlign w:val="center"/>
          </w:tcPr>
          <w:p w:rsidR="009A57FD" w:rsidRPr="0013622E" w:rsidRDefault="009A57FD" w:rsidP="003931DE">
            <w:pPr>
              <w:rPr>
                <w:rFonts w:ascii="宋体"/>
                <w:szCs w:val="21"/>
              </w:rPr>
            </w:pPr>
          </w:p>
        </w:tc>
      </w:tr>
      <w:tr w:rsidR="009A57FD" w:rsidRPr="0013622E" w:rsidTr="003931DE">
        <w:trPr>
          <w:trHeight w:val="680"/>
        </w:trPr>
        <w:tc>
          <w:tcPr>
            <w:tcW w:w="712" w:type="dxa"/>
            <w:vAlign w:val="center"/>
          </w:tcPr>
          <w:p w:rsidR="009A57FD" w:rsidRPr="0013622E" w:rsidRDefault="009A57FD" w:rsidP="003931DE">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A57FD" w:rsidRPr="0013622E" w:rsidRDefault="009A57FD" w:rsidP="003931DE">
            <w:pPr>
              <w:rPr>
                <w:rFonts w:ascii="宋体"/>
                <w:szCs w:val="21"/>
              </w:rPr>
            </w:pPr>
          </w:p>
        </w:tc>
        <w:tc>
          <w:tcPr>
            <w:tcW w:w="3579" w:type="dxa"/>
            <w:vAlign w:val="center"/>
          </w:tcPr>
          <w:p w:rsidR="009A57FD" w:rsidRPr="0013622E" w:rsidRDefault="009A57FD" w:rsidP="003931DE">
            <w:pPr>
              <w:rPr>
                <w:rFonts w:ascii="宋体"/>
                <w:szCs w:val="21"/>
              </w:rPr>
            </w:pPr>
          </w:p>
        </w:tc>
        <w:tc>
          <w:tcPr>
            <w:tcW w:w="1440" w:type="dxa"/>
            <w:vAlign w:val="center"/>
          </w:tcPr>
          <w:p w:rsidR="009A57FD" w:rsidRPr="0013622E" w:rsidRDefault="009A57FD" w:rsidP="003931DE">
            <w:pPr>
              <w:rPr>
                <w:rFonts w:ascii="宋体"/>
                <w:szCs w:val="21"/>
              </w:rPr>
            </w:pPr>
          </w:p>
        </w:tc>
        <w:tc>
          <w:tcPr>
            <w:tcW w:w="1706" w:type="dxa"/>
            <w:vAlign w:val="center"/>
          </w:tcPr>
          <w:p w:rsidR="009A57FD" w:rsidRPr="0013622E" w:rsidRDefault="009A57FD" w:rsidP="003931DE">
            <w:pPr>
              <w:rPr>
                <w:rFonts w:ascii="宋体"/>
                <w:szCs w:val="21"/>
              </w:rPr>
            </w:pPr>
          </w:p>
        </w:tc>
      </w:tr>
    </w:tbl>
    <w:p w:rsidR="009A57FD" w:rsidRDefault="009A57FD" w:rsidP="009A57FD">
      <w:pPr>
        <w:autoSpaceDE w:val="0"/>
        <w:autoSpaceDN w:val="0"/>
        <w:adjustRightInd w:val="0"/>
        <w:spacing w:line="480" w:lineRule="auto"/>
        <w:rPr>
          <w:rFonts w:asciiTheme="minorEastAsia" w:hAnsiTheme="minorEastAsia" w:cs="宋体"/>
          <w:szCs w:val="21"/>
          <w:lang w:val="zh-CN"/>
        </w:rPr>
      </w:pPr>
    </w:p>
    <w:p w:rsidR="009A57FD" w:rsidRPr="0013622E" w:rsidRDefault="009A57FD" w:rsidP="009A57FD">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13622E">
        <w:rPr>
          <w:rFonts w:asciiTheme="minorEastAsia" w:hAnsiTheme="minorEastAsia" w:cs="宋体"/>
          <w:szCs w:val="21"/>
          <w:lang w:val="zh-CN"/>
        </w:rPr>
        <w:t xml:space="preserve"> </w:t>
      </w:r>
    </w:p>
    <w:p w:rsidR="009A57FD" w:rsidRPr="006B6406" w:rsidRDefault="009A57FD" w:rsidP="009A57FD">
      <w:pPr>
        <w:autoSpaceDE w:val="0"/>
        <w:autoSpaceDN w:val="0"/>
        <w:adjustRightInd w:val="0"/>
        <w:spacing w:line="480" w:lineRule="auto"/>
        <w:rPr>
          <w:rFonts w:asciiTheme="minorEastAsia" w:hAnsiTheme="minorEastAsia" w:cs="宋体"/>
          <w:sz w:val="24"/>
          <w:szCs w:val="24"/>
          <w:lang w:val="zh-CN"/>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Pr="00896816"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Pr="0013622E" w:rsidRDefault="009A57FD" w:rsidP="009A57FD">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Pr="00896816"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A57FD" w:rsidRPr="00D306DE" w:rsidRDefault="009A57FD" w:rsidP="009A57FD">
      <w:pPr>
        <w:autoSpaceDE w:val="0"/>
        <w:autoSpaceDN w:val="0"/>
        <w:adjustRightInd w:val="0"/>
        <w:spacing w:line="360" w:lineRule="auto"/>
        <w:jc w:val="center"/>
        <w:outlineLvl w:val="0"/>
        <w:rPr>
          <w:rFonts w:ascii="宋体" w:hAnsi="宋体"/>
          <w:b/>
          <w:bCs/>
          <w:color w:val="000000"/>
          <w:sz w:val="28"/>
          <w:szCs w:val="28"/>
        </w:rPr>
      </w:pPr>
    </w:p>
    <w:p w:rsidR="009A57FD" w:rsidRPr="00674726" w:rsidRDefault="009A57FD" w:rsidP="00474D5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A57FD" w:rsidRDefault="009A57FD" w:rsidP="009A57FD">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A57FD" w:rsidRPr="00674726" w:rsidRDefault="009A57FD" w:rsidP="009A57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A57FD" w:rsidRPr="00674726" w:rsidTr="003931DE">
        <w:trPr>
          <w:trHeight w:val="225"/>
          <w:tblHeader/>
        </w:trPr>
        <w:tc>
          <w:tcPr>
            <w:tcW w:w="282"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bl>
    <w:p w:rsidR="009A57FD" w:rsidRDefault="009A57FD" w:rsidP="009A57FD">
      <w:pPr>
        <w:autoSpaceDE w:val="0"/>
        <w:autoSpaceDN w:val="0"/>
        <w:adjustRightInd w:val="0"/>
        <w:spacing w:line="480" w:lineRule="auto"/>
        <w:rPr>
          <w:rFonts w:asciiTheme="minorEastAsia" w:hAnsiTheme="minorEastAsia" w:cs="宋体"/>
          <w:szCs w:val="21"/>
        </w:rPr>
      </w:pPr>
    </w:p>
    <w:p w:rsidR="009A57FD" w:rsidRPr="00674726" w:rsidRDefault="009A57FD" w:rsidP="009A57FD">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9A57FD" w:rsidRPr="00674726" w:rsidRDefault="009A57FD" w:rsidP="009A57FD">
      <w:pPr>
        <w:snapToGrid w:val="0"/>
        <w:spacing w:line="500" w:lineRule="exact"/>
        <w:rPr>
          <w:rFonts w:asciiTheme="minorEastAsia" w:hAnsiTheme="minorEastAsia" w:cs="宋体"/>
          <w:szCs w:val="21"/>
          <w:lang w:val="zh-CN"/>
        </w:rPr>
      </w:pPr>
    </w:p>
    <w:p w:rsidR="009A57FD" w:rsidRPr="00674726" w:rsidRDefault="009A57FD" w:rsidP="009A57FD">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Default="009A57FD" w:rsidP="009A57FD">
      <w:pPr>
        <w:autoSpaceDE w:val="0"/>
        <w:autoSpaceDN w:val="0"/>
        <w:adjustRightInd w:val="0"/>
        <w:spacing w:line="360" w:lineRule="auto"/>
        <w:jc w:val="center"/>
        <w:outlineLvl w:val="0"/>
        <w:rPr>
          <w:rFonts w:ascii="宋体" w:hAnsi="宋体"/>
          <w:b/>
          <w:bCs/>
          <w:color w:val="000000"/>
          <w:sz w:val="24"/>
          <w:szCs w:val="24"/>
        </w:rPr>
      </w:pPr>
    </w:p>
    <w:p w:rsidR="009A57FD" w:rsidRPr="00896816"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A57FD" w:rsidRPr="00D306DE" w:rsidRDefault="009A57FD" w:rsidP="009A57FD">
      <w:pPr>
        <w:autoSpaceDE w:val="0"/>
        <w:autoSpaceDN w:val="0"/>
        <w:adjustRightInd w:val="0"/>
        <w:spacing w:line="360" w:lineRule="auto"/>
        <w:jc w:val="center"/>
        <w:outlineLvl w:val="0"/>
        <w:rPr>
          <w:rFonts w:ascii="宋体" w:hAnsi="宋体"/>
          <w:b/>
          <w:bCs/>
          <w:color w:val="000000"/>
          <w:sz w:val="28"/>
          <w:szCs w:val="28"/>
        </w:rPr>
      </w:pPr>
    </w:p>
    <w:p w:rsidR="009A57FD" w:rsidRPr="00A339F0" w:rsidRDefault="009A57FD" w:rsidP="00474D5E">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A57FD" w:rsidRDefault="009A57FD" w:rsidP="009A57FD">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A57FD" w:rsidRDefault="009A57FD" w:rsidP="009A57FD">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A57FD" w:rsidRPr="00674726" w:rsidTr="003931DE">
        <w:trPr>
          <w:trHeight w:val="225"/>
          <w:tblHeader/>
        </w:trPr>
        <w:tc>
          <w:tcPr>
            <w:tcW w:w="282"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bl>
    <w:p w:rsidR="009A57FD" w:rsidRDefault="009A57FD" w:rsidP="009A57FD">
      <w:pPr>
        <w:autoSpaceDE w:val="0"/>
        <w:autoSpaceDN w:val="0"/>
        <w:adjustRightInd w:val="0"/>
        <w:spacing w:line="480" w:lineRule="auto"/>
        <w:rPr>
          <w:rFonts w:asciiTheme="minorEastAsia" w:hAnsiTheme="minorEastAsia" w:cs="宋体"/>
          <w:szCs w:val="21"/>
        </w:rPr>
      </w:pPr>
    </w:p>
    <w:p w:rsidR="009A57FD" w:rsidRPr="00A339F0" w:rsidRDefault="009A57FD" w:rsidP="009A57FD">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A57FD" w:rsidRPr="00A339F0" w:rsidRDefault="009A57FD" w:rsidP="009A57FD">
      <w:pPr>
        <w:snapToGrid w:val="0"/>
        <w:spacing w:line="500" w:lineRule="exact"/>
        <w:rPr>
          <w:rFonts w:asciiTheme="minorEastAsia" w:hAnsiTheme="minorEastAsia" w:cs="宋体"/>
          <w:szCs w:val="21"/>
          <w:lang w:val="zh-CN"/>
        </w:rPr>
      </w:pPr>
    </w:p>
    <w:p w:rsidR="009A57FD" w:rsidRDefault="009A57FD" w:rsidP="009A57FD">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A57FD" w:rsidRPr="00203BE3" w:rsidRDefault="009A57FD" w:rsidP="009A57FD">
      <w:pPr>
        <w:spacing w:line="360" w:lineRule="auto"/>
        <w:jc w:val="center"/>
        <w:rPr>
          <w:rFonts w:asciiTheme="minorEastAsia" w:hAnsiTheme="minorEastAsia" w:cs="宋体"/>
          <w:szCs w:val="21"/>
          <w:lang w:val="zh-CN"/>
        </w:rPr>
      </w:pPr>
    </w:p>
    <w:p w:rsidR="009A57FD" w:rsidRPr="00203BE3" w:rsidRDefault="009A57FD" w:rsidP="009A57FD">
      <w:pPr>
        <w:spacing w:line="360" w:lineRule="auto"/>
        <w:jc w:val="center"/>
        <w:rPr>
          <w:rFonts w:asciiTheme="minorEastAsia" w:hAnsiTheme="minorEastAsia" w:cs="宋体"/>
          <w:szCs w:val="21"/>
          <w:lang w:val="zh-CN"/>
        </w:rPr>
      </w:pPr>
    </w:p>
    <w:p w:rsidR="009A57FD" w:rsidRPr="00203BE3" w:rsidRDefault="009A57FD" w:rsidP="009A57FD">
      <w:pPr>
        <w:spacing w:line="360" w:lineRule="auto"/>
        <w:jc w:val="center"/>
        <w:rPr>
          <w:rFonts w:asciiTheme="minorEastAsia" w:hAnsiTheme="minorEastAsia" w:cs="宋体"/>
          <w:szCs w:val="21"/>
          <w:lang w:val="zh-CN"/>
        </w:rPr>
      </w:pPr>
    </w:p>
    <w:p w:rsidR="009A57FD" w:rsidRPr="00203BE3" w:rsidRDefault="009A57FD" w:rsidP="009A57FD">
      <w:pPr>
        <w:spacing w:line="360" w:lineRule="auto"/>
        <w:jc w:val="center"/>
        <w:rPr>
          <w:rFonts w:asciiTheme="minorEastAsia" w:hAnsiTheme="minorEastAsia" w:cs="宋体"/>
          <w:szCs w:val="21"/>
          <w:lang w:val="zh-CN"/>
        </w:rPr>
      </w:pPr>
    </w:p>
    <w:p w:rsidR="009A57FD" w:rsidRDefault="009A57FD" w:rsidP="009A57FD">
      <w:pPr>
        <w:spacing w:line="360" w:lineRule="auto"/>
        <w:jc w:val="center"/>
        <w:rPr>
          <w:rFonts w:asciiTheme="minorEastAsia" w:hAnsiTheme="minorEastAsia" w:cs="宋体"/>
          <w:szCs w:val="21"/>
          <w:lang w:val="zh-CN"/>
        </w:rPr>
      </w:pPr>
    </w:p>
    <w:p w:rsidR="009A57FD" w:rsidRDefault="009A57FD" w:rsidP="009A57FD">
      <w:pPr>
        <w:spacing w:line="360" w:lineRule="auto"/>
        <w:jc w:val="center"/>
        <w:rPr>
          <w:rFonts w:asciiTheme="minorEastAsia" w:hAnsiTheme="minorEastAsia" w:cs="宋体"/>
          <w:szCs w:val="21"/>
          <w:lang w:val="zh-CN"/>
        </w:rPr>
      </w:pPr>
    </w:p>
    <w:p w:rsidR="009A57FD" w:rsidRDefault="009A57FD" w:rsidP="009A57FD">
      <w:pPr>
        <w:spacing w:line="360" w:lineRule="auto"/>
        <w:jc w:val="center"/>
        <w:rPr>
          <w:rFonts w:asciiTheme="minorEastAsia" w:hAnsiTheme="minorEastAsia" w:cs="宋体"/>
          <w:szCs w:val="21"/>
          <w:lang w:val="zh-CN"/>
        </w:rPr>
      </w:pPr>
    </w:p>
    <w:p w:rsidR="009A57FD" w:rsidRPr="00203BE3" w:rsidRDefault="009A57FD" w:rsidP="009A57FD">
      <w:pPr>
        <w:spacing w:line="360" w:lineRule="auto"/>
        <w:jc w:val="center"/>
        <w:rPr>
          <w:rFonts w:asciiTheme="minorEastAsia" w:hAnsiTheme="minorEastAsia" w:cs="宋体"/>
          <w:szCs w:val="21"/>
          <w:lang w:val="zh-CN"/>
        </w:rPr>
      </w:pPr>
    </w:p>
    <w:p w:rsidR="009A57FD" w:rsidRPr="00203BE3" w:rsidRDefault="009A57FD" w:rsidP="009A57FD">
      <w:pPr>
        <w:spacing w:line="360" w:lineRule="auto"/>
        <w:jc w:val="center"/>
        <w:rPr>
          <w:rFonts w:asciiTheme="minorEastAsia" w:hAnsiTheme="minorEastAsia" w:cs="宋体"/>
          <w:szCs w:val="21"/>
          <w:lang w:val="zh-CN"/>
        </w:rPr>
      </w:pPr>
    </w:p>
    <w:p w:rsidR="009A57FD" w:rsidRPr="00203BE3" w:rsidRDefault="009A57FD" w:rsidP="009A57FD">
      <w:pPr>
        <w:spacing w:line="360" w:lineRule="auto"/>
        <w:jc w:val="center"/>
        <w:rPr>
          <w:rFonts w:asciiTheme="minorEastAsia" w:hAnsiTheme="minorEastAsia" w:cs="宋体"/>
          <w:szCs w:val="21"/>
          <w:lang w:val="zh-CN"/>
        </w:rPr>
      </w:pPr>
    </w:p>
    <w:p w:rsidR="009A57FD" w:rsidRPr="00832E87"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9A57FD" w:rsidRPr="00D306DE" w:rsidRDefault="009A57FD" w:rsidP="009A57FD">
      <w:pPr>
        <w:autoSpaceDE w:val="0"/>
        <w:autoSpaceDN w:val="0"/>
        <w:adjustRightInd w:val="0"/>
        <w:spacing w:line="360" w:lineRule="auto"/>
        <w:jc w:val="center"/>
        <w:outlineLvl w:val="0"/>
        <w:rPr>
          <w:rFonts w:ascii="宋体" w:hAnsi="宋体"/>
          <w:b/>
          <w:bCs/>
          <w:color w:val="000000"/>
          <w:sz w:val="28"/>
          <w:szCs w:val="28"/>
        </w:rPr>
      </w:pPr>
    </w:p>
    <w:p w:rsidR="009A57FD" w:rsidRPr="000D3714" w:rsidRDefault="009A57FD" w:rsidP="00474D5E">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9A57FD" w:rsidRDefault="009A57FD" w:rsidP="009A57FD">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9A57FD" w:rsidRDefault="009A57FD" w:rsidP="009A57FD">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A57FD" w:rsidRPr="00674726" w:rsidTr="003931DE">
        <w:trPr>
          <w:trHeight w:val="225"/>
          <w:tblHeader/>
        </w:trPr>
        <w:tc>
          <w:tcPr>
            <w:tcW w:w="282"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A57FD" w:rsidRPr="00674726" w:rsidRDefault="009A57FD" w:rsidP="003931D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r w:rsidR="009A57FD" w:rsidRPr="00674726" w:rsidTr="003931DE">
        <w:trPr>
          <w:trHeight w:val="851"/>
        </w:trPr>
        <w:tc>
          <w:tcPr>
            <w:tcW w:w="282" w:type="pct"/>
            <w:vAlign w:val="center"/>
          </w:tcPr>
          <w:p w:rsidR="009A57FD" w:rsidRPr="00674726" w:rsidRDefault="009A57FD" w:rsidP="003931DE">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814" w:type="pct"/>
            <w:vAlign w:val="center"/>
          </w:tcPr>
          <w:p w:rsidR="009A57FD" w:rsidRPr="00674726" w:rsidRDefault="009A57FD" w:rsidP="003931DE">
            <w:pPr>
              <w:pStyle w:val="a4"/>
              <w:spacing w:line="360" w:lineRule="auto"/>
              <w:rPr>
                <w:rFonts w:ascii="宋体" w:eastAsia="宋体" w:hAnsi="宋体" w:cs="Times New Roman"/>
                <w:sz w:val="21"/>
                <w:szCs w:val="21"/>
              </w:rPr>
            </w:pPr>
          </w:p>
        </w:tc>
        <w:tc>
          <w:tcPr>
            <w:tcW w:w="665" w:type="pct"/>
          </w:tcPr>
          <w:p w:rsidR="009A57FD" w:rsidRPr="00674726" w:rsidRDefault="009A57FD" w:rsidP="003931DE">
            <w:pPr>
              <w:pStyle w:val="a4"/>
              <w:spacing w:line="360" w:lineRule="auto"/>
              <w:rPr>
                <w:rFonts w:ascii="宋体" w:eastAsia="宋体" w:hAnsi="宋体" w:cs="Times New Roman"/>
                <w:sz w:val="21"/>
                <w:szCs w:val="21"/>
              </w:rPr>
            </w:pPr>
          </w:p>
        </w:tc>
        <w:tc>
          <w:tcPr>
            <w:tcW w:w="884" w:type="pct"/>
          </w:tcPr>
          <w:p w:rsidR="009A57FD" w:rsidRPr="00674726" w:rsidRDefault="009A57FD" w:rsidP="003931DE">
            <w:pPr>
              <w:pStyle w:val="a4"/>
              <w:spacing w:line="360" w:lineRule="auto"/>
              <w:rPr>
                <w:rFonts w:ascii="宋体" w:eastAsia="宋体" w:hAnsi="宋体" w:cs="Times New Roman"/>
                <w:sz w:val="21"/>
                <w:szCs w:val="21"/>
              </w:rPr>
            </w:pPr>
          </w:p>
        </w:tc>
        <w:tc>
          <w:tcPr>
            <w:tcW w:w="858" w:type="pct"/>
          </w:tcPr>
          <w:p w:rsidR="009A57FD" w:rsidRPr="00674726" w:rsidRDefault="009A57FD" w:rsidP="003931DE">
            <w:pPr>
              <w:pStyle w:val="a4"/>
              <w:spacing w:line="360" w:lineRule="auto"/>
              <w:rPr>
                <w:rFonts w:ascii="宋体" w:eastAsia="宋体" w:hAnsi="宋体" w:cs="Times New Roman"/>
                <w:sz w:val="21"/>
                <w:szCs w:val="21"/>
              </w:rPr>
            </w:pPr>
          </w:p>
        </w:tc>
        <w:tc>
          <w:tcPr>
            <w:tcW w:w="760" w:type="pct"/>
          </w:tcPr>
          <w:p w:rsidR="009A57FD" w:rsidRPr="00674726" w:rsidRDefault="009A57FD" w:rsidP="003931DE">
            <w:pPr>
              <w:pStyle w:val="a4"/>
              <w:spacing w:line="360" w:lineRule="auto"/>
              <w:rPr>
                <w:rFonts w:ascii="宋体" w:eastAsia="宋体" w:hAnsi="宋体" w:cs="Times New Roman"/>
                <w:sz w:val="21"/>
                <w:szCs w:val="21"/>
              </w:rPr>
            </w:pPr>
          </w:p>
        </w:tc>
      </w:tr>
    </w:tbl>
    <w:p w:rsidR="009A57FD" w:rsidRDefault="009A57FD" w:rsidP="009A57FD">
      <w:pPr>
        <w:autoSpaceDE w:val="0"/>
        <w:autoSpaceDN w:val="0"/>
        <w:adjustRightInd w:val="0"/>
        <w:spacing w:line="480" w:lineRule="auto"/>
        <w:rPr>
          <w:rFonts w:asciiTheme="minorEastAsia" w:hAnsiTheme="minorEastAsia" w:cs="宋体"/>
          <w:szCs w:val="21"/>
        </w:rPr>
      </w:pPr>
    </w:p>
    <w:p w:rsidR="009A57FD" w:rsidRPr="000D3714" w:rsidRDefault="009A57FD" w:rsidP="009A57FD">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0D3714">
        <w:rPr>
          <w:rFonts w:asciiTheme="minorEastAsia" w:hAnsiTheme="minorEastAsia" w:cs="宋体"/>
          <w:szCs w:val="21"/>
          <w:lang w:val="zh-CN"/>
        </w:rPr>
        <w:t xml:space="preserve"> </w:t>
      </w:r>
    </w:p>
    <w:p w:rsidR="009A57FD" w:rsidRPr="000D3714" w:rsidRDefault="009A57FD" w:rsidP="009A57FD">
      <w:pPr>
        <w:snapToGrid w:val="0"/>
        <w:spacing w:line="500" w:lineRule="exact"/>
        <w:rPr>
          <w:rFonts w:asciiTheme="minorEastAsia" w:hAnsiTheme="minorEastAsia" w:cs="宋体"/>
          <w:szCs w:val="21"/>
          <w:lang w:val="zh-CN"/>
        </w:rPr>
      </w:pPr>
    </w:p>
    <w:p w:rsidR="009A57FD" w:rsidRDefault="009A57FD" w:rsidP="009A57FD">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A57FD" w:rsidRPr="000D3714" w:rsidRDefault="009A57FD" w:rsidP="009A57FD">
      <w:pPr>
        <w:ind w:left="630" w:hangingChars="300" w:hanging="630"/>
        <w:rPr>
          <w:rFonts w:asciiTheme="minorEastAsia" w:hAnsiTheme="minorEastAsia" w:cs="宋体"/>
          <w:szCs w:val="21"/>
          <w:lang w:val="zh-CN"/>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Default="009A57FD" w:rsidP="009A57FD">
      <w:pPr>
        <w:autoSpaceDE w:val="0"/>
        <w:autoSpaceDN w:val="0"/>
        <w:adjustRightInd w:val="0"/>
        <w:spacing w:line="360" w:lineRule="auto"/>
        <w:jc w:val="center"/>
        <w:outlineLvl w:val="0"/>
        <w:rPr>
          <w:rFonts w:ascii="宋体" w:hAnsi="宋体"/>
          <w:b/>
          <w:bCs/>
          <w:color w:val="000000"/>
          <w:sz w:val="36"/>
          <w:szCs w:val="36"/>
        </w:rPr>
      </w:pPr>
    </w:p>
    <w:p w:rsidR="009A57FD" w:rsidRPr="00832E87"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A57FD" w:rsidRPr="00B30127" w:rsidRDefault="009A57FD" w:rsidP="009A57FD">
      <w:pPr>
        <w:spacing w:line="360" w:lineRule="auto"/>
        <w:jc w:val="center"/>
        <w:rPr>
          <w:rFonts w:ascii="宋体" w:hAnsi="宋体"/>
          <w:b/>
          <w:bCs/>
          <w:color w:val="000000"/>
          <w:szCs w:val="21"/>
        </w:rPr>
      </w:pPr>
    </w:p>
    <w:p w:rsidR="009A57FD" w:rsidRPr="00B30127" w:rsidRDefault="009A57FD" w:rsidP="009A57FD">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A57FD" w:rsidRPr="00B30127" w:rsidRDefault="009A57FD" w:rsidP="009A57FD">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A57FD" w:rsidRDefault="009A57FD" w:rsidP="009A57FD">
      <w:pPr>
        <w:widowControl/>
        <w:spacing w:before="100" w:beforeAutospacing="1" w:after="100" w:afterAutospacing="1" w:line="360" w:lineRule="auto"/>
        <w:ind w:leftChars="1850" w:left="3885"/>
        <w:jc w:val="left"/>
        <w:rPr>
          <w:rFonts w:ascii="宋体" w:hAnsi="宋体" w:cs="Arial"/>
          <w:color w:val="000000"/>
          <w:kern w:val="0"/>
          <w:szCs w:val="21"/>
        </w:rPr>
      </w:pPr>
    </w:p>
    <w:p w:rsidR="009A57FD" w:rsidRPr="00B30127" w:rsidRDefault="009A57FD" w:rsidP="009A57FD">
      <w:pPr>
        <w:widowControl/>
        <w:spacing w:before="100" w:beforeAutospacing="1" w:after="100" w:afterAutospacing="1" w:line="360" w:lineRule="auto"/>
        <w:ind w:leftChars="1850" w:left="3885"/>
        <w:jc w:val="left"/>
        <w:rPr>
          <w:rFonts w:ascii="宋体" w:hAnsi="宋体" w:cs="Arial"/>
          <w:color w:val="000000"/>
          <w:kern w:val="0"/>
          <w:szCs w:val="21"/>
        </w:rPr>
      </w:pPr>
    </w:p>
    <w:p w:rsidR="009A57FD" w:rsidRPr="00721711" w:rsidRDefault="009A57FD" w:rsidP="009A57F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57FD" w:rsidRDefault="009A57FD" w:rsidP="009A57FD">
      <w:pPr>
        <w:adjustRightInd w:val="0"/>
        <w:snapToGrid w:val="0"/>
        <w:spacing w:line="360" w:lineRule="auto"/>
        <w:ind w:firstLineChars="2050" w:firstLine="4305"/>
        <w:rPr>
          <w:rFonts w:asciiTheme="minorEastAsia" w:hAnsiTheme="minorEastAsia" w:cs="宋体"/>
          <w:szCs w:val="21"/>
        </w:rPr>
      </w:pPr>
    </w:p>
    <w:p w:rsidR="009A57FD" w:rsidRDefault="009A57FD" w:rsidP="009A57F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A57FD" w:rsidRDefault="009A57FD" w:rsidP="009A57FD">
      <w:pPr>
        <w:spacing w:line="480" w:lineRule="auto"/>
        <w:ind w:leftChars="2075" w:left="4358"/>
        <w:rPr>
          <w:rFonts w:asciiTheme="minorEastAsia" w:hAnsiTheme="minorEastAsia" w:cs="Arial"/>
          <w:color w:val="000000"/>
          <w:szCs w:val="21"/>
        </w:rPr>
      </w:pPr>
    </w:p>
    <w:p w:rsidR="009A57FD" w:rsidRDefault="009A57FD" w:rsidP="009A57FD">
      <w:pPr>
        <w:spacing w:line="480" w:lineRule="auto"/>
        <w:ind w:leftChars="2075" w:left="4358"/>
        <w:rPr>
          <w:rFonts w:asciiTheme="minorEastAsia" w:hAnsiTheme="minorEastAsia" w:cs="Arial"/>
          <w:color w:val="000000"/>
          <w:szCs w:val="21"/>
        </w:rPr>
      </w:pPr>
    </w:p>
    <w:p w:rsidR="009A57FD" w:rsidRPr="009623EE" w:rsidRDefault="009A57FD" w:rsidP="009A57FD">
      <w:pPr>
        <w:spacing w:line="480" w:lineRule="auto"/>
        <w:ind w:leftChars="2075" w:left="4358"/>
        <w:rPr>
          <w:rFonts w:asciiTheme="minorEastAsia" w:hAnsiTheme="minorEastAsia" w:cs="Arial"/>
          <w:color w:val="000000"/>
          <w:szCs w:val="21"/>
        </w:rPr>
      </w:pPr>
    </w:p>
    <w:p w:rsidR="009A57FD" w:rsidRPr="00B30127" w:rsidRDefault="009A57FD" w:rsidP="009A57FD">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A57FD" w:rsidRPr="00B30127" w:rsidRDefault="009A57FD" w:rsidP="009A57FD">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A57FD" w:rsidRDefault="009A57FD" w:rsidP="009A57FD">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A57FD" w:rsidRDefault="009A57FD" w:rsidP="009A57FD">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A57FD" w:rsidRDefault="009A57FD" w:rsidP="009A57FD">
      <w:pPr>
        <w:widowControl/>
        <w:spacing w:before="100" w:beforeAutospacing="1" w:after="100" w:afterAutospacing="1" w:line="360" w:lineRule="auto"/>
        <w:contextualSpacing/>
        <w:jc w:val="left"/>
        <w:rPr>
          <w:rFonts w:ascii="宋体" w:hAnsi="宋体" w:cs="Arial"/>
          <w:color w:val="000000"/>
          <w:kern w:val="0"/>
          <w:szCs w:val="21"/>
        </w:rPr>
      </w:pPr>
    </w:p>
    <w:p w:rsidR="009A57FD" w:rsidRPr="00B30127" w:rsidRDefault="009A57FD" w:rsidP="009A57FD">
      <w:pPr>
        <w:widowControl/>
        <w:spacing w:before="100" w:beforeAutospacing="1" w:after="100" w:afterAutospacing="1" w:line="360" w:lineRule="auto"/>
        <w:contextualSpacing/>
        <w:jc w:val="left"/>
        <w:rPr>
          <w:rFonts w:ascii="宋体" w:hAnsi="宋体" w:cs="Arial"/>
          <w:color w:val="000000"/>
          <w:kern w:val="0"/>
          <w:szCs w:val="21"/>
        </w:rPr>
      </w:pPr>
    </w:p>
    <w:p w:rsidR="009A57FD" w:rsidRPr="00832E87" w:rsidRDefault="009A57FD" w:rsidP="009A57FD">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A57FD" w:rsidRDefault="009A57FD" w:rsidP="009A57FD">
      <w:pPr>
        <w:spacing w:line="360" w:lineRule="auto"/>
        <w:rPr>
          <w:rFonts w:ascii="宋体" w:hAnsi="宋体"/>
          <w:szCs w:val="21"/>
        </w:rPr>
      </w:pPr>
    </w:p>
    <w:p w:rsidR="009A57FD" w:rsidRPr="00337220" w:rsidRDefault="009A57FD" w:rsidP="009A57FD">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A57FD" w:rsidRPr="00337220" w:rsidRDefault="009A57FD" w:rsidP="009A57FD">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A57FD" w:rsidRDefault="009A57FD" w:rsidP="009A57FD">
      <w:pPr>
        <w:spacing w:line="360" w:lineRule="auto"/>
        <w:rPr>
          <w:rFonts w:ascii="宋体" w:hAnsi="宋体"/>
          <w:szCs w:val="21"/>
        </w:rPr>
      </w:pPr>
    </w:p>
    <w:p w:rsidR="009A57FD" w:rsidRPr="00337220" w:rsidRDefault="009A57FD" w:rsidP="009A57FD">
      <w:pPr>
        <w:spacing w:line="360" w:lineRule="auto"/>
        <w:rPr>
          <w:rFonts w:ascii="宋体" w:hAnsi="宋体"/>
          <w:szCs w:val="21"/>
        </w:rPr>
      </w:pPr>
    </w:p>
    <w:p w:rsidR="009A57FD" w:rsidRPr="00337220" w:rsidRDefault="009A57FD" w:rsidP="009A57FD">
      <w:pPr>
        <w:spacing w:line="360" w:lineRule="auto"/>
        <w:rPr>
          <w:rFonts w:ascii="宋体" w:hAnsi="宋体"/>
          <w:szCs w:val="21"/>
        </w:rPr>
      </w:pPr>
    </w:p>
    <w:p w:rsidR="009A57FD" w:rsidRPr="00721711" w:rsidRDefault="009A57FD" w:rsidP="009A57F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57FD" w:rsidRDefault="009A57FD" w:rsidP="009A57FD">
      <w:pPr>
        <w:adjustRightInd w:val="0"/>
        <w:snapToGrid w:val="0"/>
        <w:spacing w:line="360" w:lineRule="auto"/>
        <w:ind w:firstLineChars="2050" w:firstLine="4305"/>
        <w:rPr>
          <w:rFonts w:asciiTheme="minorEastAsia" w:hAnsiTheme="minorEastAsia" w:cs="宋体"/>
          <w:szCs w:val="21"/>
        </w:rPr>
      </w:pPr>
    </w:p>
    <w:p w:rsidR="009A57FD" w:rsidRDefault="009A57FD" w:rsidP="009A57F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A57FD" w:rsidRPr="00AB1F1D" w:rsidRDefault="009A57FD" w:rsidP="009A57FD">
      <w:pPr>
        <w:spacing w:line="480" w:lineRule="auto"/>
        <w:ind w:leftChars="2075" w:left="4358"/>
        <w:rPr>
          <w:rFonts w:asciiTheme="minorEastAsia" w:hAnsiTheme="minorEastAsia" w:cs="Arial"/>
          <w:color w:val="000000"/>
          <w:szCs w:val="21"/>
        </w:rPr>
      </w:pPr>
    </w:p>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Default="009A57FD" w:rsidP="009A57FD"/>
    <w:p w:rsidR="009A57FD" w:rsidRPr="00832E87" w:rsidRDefault="009A57FD" w:rsidP="009A57FD">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A57FD" w:rsidRPr="00D306DE" w:rsidRDefault="009A57FD" w:rsidP="009A57FD">
      <w:pPr>
        <w:autoSpaceDE w:val="0"/>
        <w:autoSpaceDN w:val="0"/>
        <w:adjustRightInd w:val="0"/>
        <w:spacing w:line="360" w:lineRule="auto"/>
        <w:jc w:val="center"/>
        <w:outlineLvl w:val="0"/>
        <w:rPr>
          <w:rFonts w:ascii="宋体" w:hAnsi="宋体"/>
          <w:b/>
          <w:bCs/>
          <w:color w:val="000000"/>
          <w:sz w:val="28"/>
          <w:szCs w:val="28"/>
        </w:rPr>
      </w:pPr>
    </w:p>
    <w:p w:rsidR="009A57FD" w:rsidRPr="007570E2" w:rsidRDefault="009A57FD" w:rsidP="009A57FD">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A57FD" w:rsidRDefault="009A57FD" w:rsidP="009A57FD">
      <w:pPr>
        <w:widowControl/>
        <w:spacing w:before="100" w:beforeAutospacing="1" w:after="100" w:afterAutospacing="1" w:line="360" w:lineRule="auto"/>
        <w:jc w:val="center"/>
        <w:rPr>
          <w:rFonts w:ascii="宋体" w:hAnsi="宋体"/>
          <w:b/>
          <w:bCs/>
          <w:color w:val="000000"/>
          <w:sz w:val="36"/>
          <w:szCs w:val="36"/>
        </w:rPr>
      </w:pPr>
    </w:p>
    <w:p w:rsidR="009A57FD" w:rsidRDefault="009A57FD" w:rsidP="009A57FD">
      <w:pPr>
        <w:widowControl/>
        <w:spacing w:before="100" w:beforeAutospacing="1" w:after="100" w:afterAutospacing="1" w:line="360" w:lineRule="auto"/>
        <w:jc w:val="center"/>
        <w:rPr>
          <w:rFonts w:ascii="宋体" w:hAnsi="宋体"/>
          <w:b/>
          <w:bCs/>
          <w:color w:val="000000"/>
          <w:sz w:val="36"/>
          <w:szCs w:val="36"/>
        </w:rPr>
      </w:pPr>
    </w:p>
    <w:p w:rsidR="009A57FD" w:rsidRDefault="009A57FD" w:rsidP="009A57FD"/>
    <w:p w:rsidR="009A57FD" w:rsidRDefault="009A57FD" w:rsidP="009A57FD"/>
    <w:p w:rsidR="009A57FD" w:rsidRDefault="009A57FD" w:rsidP="009A57FD"/>
    <w:p w:rsidR="009A57FD" w:rsidRPr="00721711" w:rsidRDefault="009A57FD" w:rsidP="009A57F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57FD" w:rsidRDefault="009A57FD" w:rsidP="009A57FD">
      <w:pPr>
        <w:adjustRightInd w:val="0"/>
        <w:snapToGrid w:val="0"/>
        <w:spacing w:line="360" w:lineRule="auto"/>
        <w:ind w:firstLineChars="2050" w:firstLine="4305"/>
        <w:rPr>
          <w:rFonts w:asciiTheme="minorEastAsia" w:hAnsiTheme="minorEastAsia" w:cs="宋体"/>
          <w:szCs w:val="21"/>
        </w:rPr>
      </w:pPr>
    </w:p>
    <w:p w:rsidR="009A57FD" w:rsidRDefault="009A57FD" w:rsidP="009A57F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A57FD" w:rsidRDefault="009A57FD" w:rsidP="009A57FD">
      <w:pPr>
        <w:autoSpaceDE w:val="0"/>
        <w:autoSpaceDN w:val="0"/>
        <w:adjustRightInd w:val="0"/>
        <w:spacing w:line="360" w:lineRule="auto"/>
        <w:jc w:val="center"/>
        <w:rPr>
          <w:rFonts w:asciiTheme="minorEastAsia" w:hAnsiTheme="minorEastAsia" w:cs="黑体"/>
          <w:b/>
          <w:bCs/>
          <w:sz w:val="44"/>
          <w:szCs w:val="44"/>
          <w:lang w:val="zh-CN"/>
        </w:rPr>
      </w:pPr>
    </w:p>
    <w:p w:rsidR="009A57FD" w:rsidRDefault="009A57FD" w:rsidP="009A57FD">
      <w:pPr>
        <w:autoSpaceDE w:val="0"/>
        <w:autoSpaceDN w:val="0"/>
        <w:adjustRightInd w:val="0"/>
        <w:spacing w:line="360" w:lineRule="auto"/>
        <w:jc w:val="center"/>
        <w:rPr>
          <w:rFonts w:asciiTheme="minorEastAsia" w:hAnsiTheme="minorEastAsia" w:cs="黑体"/>
          <w:b/>
          <w:bCs/>
          <w:sz w:val="44"/>
          <w:szCs w:val="44"/>
          <w:lang w:val="zh-CN"/>
        </w:rPr>
      </w:pPr>
    </w:p>
    <w:p w:rsidR="009A57FD" w:rsidRDefault="009A57FD" w:rsidP="009A57FD">
      <w:pPr>
        <w:autoSpaceDE w:val="0"/>
        <w:autoSpaceDN w:val="0"/>
        <w:adjustRightInd w:val="0"/>
        <w:spacing w:line="360" w:lineRule="auto"/>
        <w:jc w:val="center"/>
        <w:rPr>
          <w:rFonts w:asciiTheme="minorEastAsia" w:hAnsiTheme="minorEastAsia" w:cs="黑体"/>
          <w:b/>
          <w:bCs/>
          <w:sz w:val="44"/>
          <w:szCs w:val="44"/>
          <w:lang w:val="zh-CN"/>
        </w:rPr>
      </w:pPr>
    </w:p>
    <w:p w:rsidR="009A57FD" w:rsidRDefault="009A57FD" w:rsidP="009A57FD">
      <w:pPr>
        <w:autoSpaceDE w:val="0"/>
        <w:autoSpaceDN w:val="0"/>
        <w:adjustRightInd w:val="0"/>
        <w:spacing w:line="360" w:lineRule="auto"/>
        <w:jc w:val="center"/>
        <w:rPr>
          <w:rFonts w:asciiTheme="minorEastAsia" w:hAnsiTheme="minorEastAsia" w:cs="黑体"/>
          <w:b/>
          <w:bCs/>
          <w:sz w:val="44"/>
          <w:szCs w:val="44"/>
          <w:lang w:val="zh-CN"/>
        </w:rPr>
      </w:pPr>
    </w:p>
    <w:p w:rsidR="009A57FD" w:rsidRDefault="009A57FD" w:rsidP="009A57FD">
      <w:pPr>
        <w:autoSpaceDE w:val="0"/>
        <w:autoSpaceDN w:val="0"/>
        <w:adjustRightInd w:val="0"/>
        <w:spacing w:line="360" w:lineRule="auto"/>
        <w:jc w:val="center"/>
        <w:rPr>
          <w:rFonts w:asciiTheme="minorEastAsia" w:hAnsiTheme="minorEastAsia" w:cs="黑体"/>
          <w:b/>
          <w:bCs/>
          <w:sz w:val="44"/>
          <w:szCs w:val="44"/>
          <w:lang w:val="zh-CN"/>
        </w:rPr>
      </w:pPr>
    </w:p>
    <w:p w:rsidR="009A57FD" w:rsidRDefault="009A57FD" w:rsidP="009A57FD">
      <w:pPr>
        <w:autoSpaceDE w:val="0"/>
        <w:autoSpaceDN w:val="0"/>
        <w:adjustRightInd w:val="0"/>
        <w:spacing w:line="360" w:lineRule="auto"/>
        <w:jc w:val="center"/>
        <w:rPr>
          <w:rFonts w:asciiTheme="minorEastAsia" w:hAnsiTheme="minorEastAsia" w:cs="黑体"/>
          <w:b/>
          <w:bCs/>
          <w:sz w:val="44"/>
          <w:szCs w:val="44"/>
          <w:lang w:val="zh-CN"/>
        </w:rPr>
      </w:pPr>
    </w:p>
    <w:p w:rsidR="009A57FD" w:rsidRPr="000779E8" w:rsidRDefault="009A57FD" w:rsidP="009A57FD">
      <w:pPr>
        <w:autoSpaceDE w:val="0"/>
        <w:autoSpaceDN w:val="0"/>
        <w:adjustRightInd w:val="0"/>
        <w:spacing w:line="360" w:lineRule="auto"/>
        <w:jc w:val="center"/>
        <w:rPr>
          <w:rFonts w:asciiTheme="minorEastAsia" w:hAnsiTheme="minorEastAsia" w:cs="黑体"/>
          <w:b/>
          <w:bCs/>
          <w:sz w:val="15"/>
          <w:szCs w:val="15"/>
          <w:lang w:val="zh-CN"/>
        </w:rPr>
      </w:pPr>
    </w:p>
    <w:p w:rsidR="009A57FD" w:rsidRPr="000779E8" w:rsidRDefault="009A57FD" w:rsidP="009A57FD">
      <w:pPr>
        <w:autoSpaceDE w:val="0"/>
        <w:autoSpaceDN w:val="0"/>
        <w:adjustRightInd w:val="0"/>
        <w:spacing w:line="360" w:lineRule="auto"/>
        <w:jc w:val="center"/>
        <w:rPr>
          <w:rFonts w:asciiTheme="minorEastAsia" w:hAnsiTheme="minorEastAsia" w:cs="黑体"/>
          <w:b/>
          <w:bCs/>
          <w:sz w:val="15"/>
          <w:szCs w:val="15"/>
          <w:lang w:val="zh-CN"/>
        </w:rPr>
      </w:pPr>
    </w:p>
    <w:p w:rsidR="009A57FD" w:rsidRPr="000779E8" w:rsidRDefault="009A57FD" w:rsidP="009A57FD">
      <w:pPr>
        <w:autoSpaceDE w:val="0"/>
        <w:autoSpaceDN w:val="0"/>
        <w:adjustRightInd w:val="0"/>
        <w:spacing w:line="360" w:lineRule="auto"/>
        <w:jc w:val="center"/>
        <w:rPr>
          <w:rFonts w:asciiTheme="minorEastAsia" w:hAnsiTheme="minorEastAsia" w:cs="黑体"/>
          <w:b/>
          <w:bCs/>
          <w:sz w:val="15"/>
          <w:szCs w:val="15"/>
          <w:lang w:val="zh-CN"/>
        </w:rPr>
      </w:pPr>
    </w:p>
    <w:p w:rsidR="009A57FD" w:rsidRPr="000779E8" w:rsidRDefault="009A57FD" w:rsidP="009A57FD">
      <w:pPr>
        <w:autoSpaceDE w:val="0"/>
        <w:autoSpaceDN w:val="0"/>
        <w:adjustRightInd w:val="0"/>
        <w:spacing w:line="360" w:lineRule="auto"/>
        <w:jc w:val="center"/>
        <w:rPr>
          <w:rFonts w:asciiTheme="minorEastAsia" w:hAnsiTheme="minorEastAsia" w:cs="黑体"/>
          <w:b/>
          <w:bCs/>
          <w:sz w:val="15"/>
          <w:szCs w:val="15"/>
          <w:lang w:val="zh-CN"/>
        </w:rPr>
      </w:pPr>
    </w:p>
    <w:p w:rsidR="009A57FD" w:rsidRPr="000779E8" w:rsidRDefault="009A57FD" w:rsidP="009A57FD">
      <w:pPr>
        <w:autoSpaceDE w:val="0"/>
        <w:autoSpaceDN w:val="0"/>
        <w:adjustRightInd w:val="0"/>
        <w:spacing w:line="360" w:lineRule="auto"/>
        <w:jc w:val="center"/>
        <w:rPr>
          <w:rFonts w:asciiTheme="minorEastAsia" w:hAnsiTheme="minorEastAsia" w:cs="黑体"/>
          <w:b/>
          <w:bCs/>
          <w:sz w:val="15"/>
          <w:szCs w:val="15"/>
          <w:lang w:val="zh-CN"/>
        </w:rPr>
      </w:pPr>
    </w:p>
    <w:p w:rsidR="009A57FD" w:rsidRDefault="009A57FD" w:rsidP="009A57FD">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 w:rsidR="001E08DA" w:rsidRDefault="001E08DA"/>
    <w:p w:rsidR="001E08DA" w:rsidRDefault="001E08DA" w:rsidP="00DD2E6C">
      <w:pPr>
        <w:autoSpaceDE w:val="0"/>
        <w:autoSpaceDN w:val="0"/>
        <w:adjustRightInd w:val="0"/>
        <w:spacing w:line="360" w:lineRule="auto"/>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4A" w:rsidRDefault="00CD524A" w:rsidP="001E08DA">
      <w:r>
        <w:separator/>
      </w:r>
    </w:p>
  </w:endnote>
  <w:endnote w:type="continuationSeparator" w:id="0">
    <w:p w:rsidR="00CD524A" w:rsidRDefault="00CD524A"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1DE" w:rsidRDefault="0012167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3931DE" w:rsidRDefault="00121677">
                <w:pPr>
                  <w:pStyle w:val="aa"/>
                </w:pPr>
                <w:fldSimple w:instr=" PAGE  \* MERGEFORMAT ">
                  <w:r w:rsidR="00A41D10">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4A" w:rsidRDefault="00CD524A" w:rsidP="001E08DA">
      <w:r>
        <w:separator/>
      </w:r>
    </w:p>
  </w:footnote>
  <w:footnote w:type="continuationSeparator" w:id="0">
    <w:p w:rsidR="00CD524A" w:rsidRDefault="00CD524A"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E0CD58"/>
    <w:multiLevelType w:val="singleLevel"/>
    <w:tmpl w:val="C7E0CD58"/>
    <w:lvl w:ilvl="0">
      <w:start w:val="1"/>
      <w:numFmt w:val="decimal"/>
      <w:suff w:val="nothing"/>
      <w:lvlText w:val="%1、"/>
      <w:lvlJc w:val="left"/>
    </w:lvl>
  </w:abstractNum>
  <w:abstractNum w:abstractNumId="1">
    <w:nsid w:val="CBCF335D"/>
    <w:multiLevelType w:val="singleLevel"/>
    <w:tmpl w:val="CBCF335D"/>
    <w:lvl w:ilvl="0">
      <w:start w:val="1"/>
      <w:numFmt w:val="decimal"/>
      <w:suff w:val="nothing"/>
      <w:lvlText w:val="%1、"/>
      <w:lvlJc w:val="left"/>
    </w:lvl>
  </w:abstractNum>
  <w:abstractNum w:abstractNumId="2">
    <w:nsid w:val="FE001790"/>
    <w:multiLevelType w:val="singleLevel"/>
    <w:tmpl w:val="FE001790"/>
    <w:lvl w:ilvl="0">
      <w:start w:val="2"/>
      <w:numFmt w:val="chineseCounting"/>
      <w:suff w:val="nothing"/>
      <w:lvlText w:val="%1、"/>
      <w:lvlJc w:val="left"/>
      <w:rPr>
        <w:rFonts w:cs="Times New Roman"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5"/>
  </w:num>
  <w:num w:numId="4">
    <w:abstractNumId w:val="14"/>
  </w:num>
  <w:num w:numId="5">
    <w:abstractNumId w:val="10"/>
  </w:num>
  <w:num w:numId="6">
    <w:abstractNumId w:val="16"/>
  </w:num>
  <w:num w:numId="7">
    <w:abstractNumId w:val="7"/>
  </w:num>
  <w:num w:numId="8">
    <w:abstractNumId w:val="8"/>
  </w:num>
  <w:num w:numId="9">
    <w:abstractNumId w:val="18"/>
  </w:num>
  <w:num w:numId="10">
    <w:abstractNumId w:val="12"/>
  </w:num>
  <w:num w:numId="11">
    <w:abstractNumId w:val="17"/>
  </w:num>
  <w:num w:numId="12">
    <w:abstractNumId w:val="6"/>
  </w:num>
  <w:num w:numId="13">
    <w:abstractNumId w:val="9"/>
  </w:num>
  <w:num w:numId="14">
    <w:abstractNumId w:val="13"/>
  </w:num>
  <w:num w:numId="15">
    <w:abstractNumId w:val="11"/>
  </w:num>
  <w:num w:numId="16">
    <w:abstractNumId w:val="5"/>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2134D"/>
    <w:rsid w:val="00032E32"/>
    <w:rsid w:val="000332D6"/>
    <w:rsid w:val="000346ED"/>
    <w:rsid w:val="000576C2"/>
    <w:rsid w:val="00073D7B"/>
    <w:rsid w:val="00075419"/>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677"/>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27B7C"/>
    <w:rsid w:val="003305F9"/>
    <w:rsid w:val="00335F83"/>
    <w:rsid w:val="00337912"/>
    <w:rsid w:val="00344842"/>
    <w:rsid w:val="003552A2"/>
    <w:rsid w:val="00372961"/>
    <w:rsid w:val="0038333D"/>
    <w:rsid w:val="00390295"/>
    <w:rsid w:val="003931DE"/>
    <w:rsid w:val="003B75ED"/>
    <w:rsid w:val="003C7F5A"/>
    <w:rsid w:val="003F5CD2"/>
    <w:rsid w:val="00406170"/>
    <w:rsid w:val="00410B93"/>
    <w:rsid w:val="00414383"/>
    <w:rsid w:val="004207F8"/>
    <w:rsid w:val="00422114"/>
    <w:rsid w:val="00433C6B"/>
    <w:rsid w:val="00441927"/>
    <w:rsid w:val="0044305C"/>
    <w:rsid w:val="004438F4"/>
    <w:rsid w:val="00461483"/>
    <w:rsid w:val="00465B6D"/>
    <w:rsid w:val="00473ADD"/>
    <w:rsid w:val="00474D5E"/>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0E18"/>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405FF"/>
    <w:rsid w:val="00750835"/>
    <w:rsid w:val="00765BB6"/>
    <w:rsid w:val="00770487"/>
    <w:rsid w:val="00784A09"/>
    <w:rsid w:val="00794F26"/>
    <w:rsid w:val="007A1275"/>
    <w:rsid w:val="007C0421"/>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11F"/>
    <w:rsid w:val="008B5CD5"/>
    <w:rsid w:val="008B7021"/>
    <w:rsid w:val="008B7949"/>
    <w:rsid w:val="008D0201"/>
    <w:rsid w:val="008D2D0F"/>
    <w:rsid w:val="008E1B72"/>
    <w:rsid w:val="008E7B4D"/>
    <w:rsid w:val="008F0CB1"/>
    <w:rsid w:val="00904FB1"/>
    <w:rsid w:val="009164E8"/>
    <w:rsid w:val="00950B0F"/>
    <w:rsid w:val="00951B07"/>
    <w:rsid w:val="00956A32"/>
    <w:rsid w:val="00960738"/>
    <w:rsid w:val="009623EE"/>
    <w:rsid w:val="00962400"/>
    <w:rsid w:val="0097473D"/>
    <w:rsid w:val="00991EE9"/>
    <w:rsid w:val="00994880"/>
    <w:rsid w:val="009A0AC9"/>
    <w:rsid w:val="009A57FD"/>
    <w:rsid w:val="009B61E8"/>
    <w:rsid w:val="009C12AB"/>
    <w:rsid w:val="009D4208"/>
    <w:rsid w:val="009D76D2"/>
    <w:rsid w:val="009E01A6"/>
    <w:rsid w:val="009E0C30"/>
    <w:rsid w:val="00A04493"/>
    <w:rsid w:val="00A04AFF"/>
    <w:rsid w:val="00A07CA5"/>
    <w:rsid w:val="00A13CEA"/>
    <w:rsid w:val="00A22272"/>
    <w:rsid w:val="00A24AAD"/>
    <w:rsid w:val="00A305AC"/>
    <w:rsid w:val="00A33B8B"/>
    <w:rsid w:val="00A41D10"/>
    <w:rsid w:val="00A41EC5"/>
    <w:rsid w:val="00A53D54"/>
    <w:rsid w:val="00A5756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25EAB"/>
    <w:rsid w:val="00B310D0"/>
    <w:rsid w:val="00B40EF5"/>
    <w:rsid w:val="00B510F5"/>
    <w:rsid w:val="00B54144"/>
    <w:rsid w:val="00B54904"/>
    <w:rsid w:val="00B622EF"/>
    <w:rsid w:val="00B67CBD"/>
    <w:rsid w:val="00B750A7"/>
    <w:rsid w:val="00B855ED"/>
    <w:rsid w:val="00B86049"/>
    <w:rsid w:val="00B965F2"/>
    <w:rsid w:val="00B976B5"/>
    <w:rsid w:val="00BC0D9C"/>
    <w:rsid w:val="00BC0DFC"/>
    <w:rsid w:val="00BC4806"/>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A2701"/>
    <w:rsid w:val="00CB10AE"/>
    <w:rsid w:val="00CB1C7E"/>
    <w:rsid w:val="00CB2B6A"/>
    <w:rsid w:val="00CC3D8E"/>
    <w:rsid w:val="00CC7610"/>
    <w:rsid w:val="00CD1D26"/>
    <w:rsid w:val="00CD524A"/>
    <w:rsid w:val="00CE2CF1"/>
    <w:rsid w:val="00D00C7D"/>
    <w:rsid w:val="00D023F6"/>
    <w:rsid w:val="00D041CB"/>
    <w:rsid w:val="00D050D2"/>
    <w:rsid w:val="00D379BE"/>
    <w:rsid w:val="00D40594"/>
    <w:rsid w:val="00D421E6"/>
    <w:rsid w:val="00D471CC"/>
    <w:rsid w:val="00D530CE"/>
    <w:rsid w:val="00D60CC8"/>
    <w:rsid w:val="00D60D1B"/>
    <w:rsid w:val="00D62B97"/>
    <w:rsid w:val="00D63CA1"/>
    <w:rsid w:val="00D678D3"/>
    <w:rsid w:val="00D76C9F"/>
    <w:rsid w:val="00D9198F"/>
    <w:rsid w:val="00D95F07"/>
    <w:rsid w:val="00D965B6"/>
    <w:rsid w:val="00D971FB"/>
    <w:rsid w:val="00DA1077"/>
    <w:rsid w:val="00DA62F5"/>
    <w:rsid w:val="00DA7BB8"/>
    <w:rsid w:val="00DB5925"/>
    <w:rsid w:val="00DB7E57"/>
    <w:rsid w:val="00DC3848"/>
    <w:rsid w:val="00DC3E97"/>
    <w:rsid w:val="00DC67C5"/>
    <w:rsid w:val="00DD2E6C"/>
    <w:rsid w:val="00DD3287"/>
    <w:rsid w:val="00DD71B6"/>
    <w:rsid w:val="00DE7D93"/>
    <w:rsid w:val="00DF0C77"/>
    <w:rsid w:val="00E20746"/>
    <w:rsid w:val="00E34F3B"/>
    <w:rsid w:val="00E4000B"/>
    <w:rsid w:val="00E432D5"/>
    <w:rsid w:val="00E574F2"/>
    <w:rsid w:val="00E60567"/>
    <w:rsid w:val="00E650E5"/>
    <w:rsid w:val="00EA645B"/>
    <w:rsid w:val="00EA64C2"/>
    <w:rsid w:val="00EB1100"/>
    <w:rsid w:val="00EC7B35"/>
    <w:rsid w:val="00EE78AB"/>
    <w:rsid w:val="00EF2ACD"/>
    <w:rsid w:val="00EF46ED"/>
    <w:rsid w:val="00EF573C"/>
    <w:rsid w:val="00EF7D19"/>
    <w:rsid w:val="00F065C6"/>
    <w:rsid w:val="00F11527"/>
    <w:rsid w:val="00F123FA"/>
    <w:rsid w:val="00F27FEA"/>
    <w:rsid w:val="00F31DEF"/>
    <w:rsid w:val="00F35E04"/>
    <w:rsid w:val="00F44FCD"/>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800"/>
    <w:rsid w:val="00FC3B84"/>
    <w:rsid w:val="00FE7071"/>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DEB56-EEAB-4602-97C5-861C81EB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78</Pages>
  <Words>5993</Words>
  <Characters>34164</Characters>
  <Application>Microsoft Office Word</Application>
  <DocSecurity>0</DocSecurity>
  <Lines>284</Lines>
  <Paragraphs>80</Paragraphs>
  <ScaleCrop>false</ScaleCrop>
  <Company>Microsoft</Company>
  <LinksUpToDate>false</LinksUpToDate>
  <CharactersWithSpaces>40077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16</cp:revision>
  <cp:lastPrinted>2019-08-02T09:19:00Z</cp:lastPrinted>
  <dcterms:created xsi:type="dcterms:W3CDTF">2019-10-29T02:38:00Z</dcterms:created>
  <dcterms:modified xsi:type="dcterms:W3CDTF">2019-11-12T01:50:00Z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