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禹州市人民法院档案数字化加工项目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5"/>
        <w:keepNext w:val="0"/>
        <w:keepLines w:val="0"/>
        <w:widowControl/>
        <w:suppressLineNumbers w:val="0"/>
        <w:shd w:val="clear" w:fill="FFFFFF"/>
        <w:snapToGrid w:val="0"/>
        <w:spacing w:before="452" w:beforeAutospacing="0" w:after="0" w:afterAutospacing="0" w:line="560" w:lineRule="atLeast"/>
        <w:ind w:left="0" w:right="0" w:firstLine="641"/>
        <w:jc w:val="left"/>
      </w:pPr>
      <w:r>
        <w:rPr>
          <w:rFonts w:ascii="黑体" w:hAnsi="宋体" w:eastAsia="黑体" w:cs="黑体"/>
          <w:color w:val="000000"/>
          <w:sz w:val="32"/>
          <w:szCs w:val="32"/>
          <w:u w:val="none"/>
          <w:shd w:val="clear" w:fill="FFFFFF"/>
        </w:rPr>
        <w:t>一、项目概况</w:t>
      </w:r>
    </w:p>
    <w:p>
      <w:pPr>
        <w:spacing w:line="600" w:lineRule="exact"/>
        <w:ind w:firstLine="320" w:firstLineChars="100"/>
        <w:jc w:val="both"/>
        <w:rPr>
          <w:rFonts w:hint="default" w:ascii="仿宋" w:hAnsi="仿宋" w:eastAsia="仿宋"/>
          <w:sz w:val="30"/>
          <w:lang w:val="en-US" w:eastAsia="zh-CN"/>
        </w:rPr>
      </w:pPr>
      <w:r>
        <w:rPr>
          <w:rFonts w:ascii="仿宋" w:hAnsi="仿宋" w:eastAsia="仿宋" w:cs="仿宋"/>
          <w:color w:val="000000"/>
          <w:sz w:val="32"/>
          <w:szCs w:val="32"/>
          <w:u w:val="none"/>
          <w:shd w:val="clear" w:fill="FFFFFF"/>
        </w:rPr>
        <w:t>（一）</w:t>
      </w:r>
      <w:r>
        <w:rPr>
          <w:rFonts w:hint="eastAsia" w:ascii="仿宋" w:hAnsi="仿宋" w:eastAsia="仿宋" w:cs="仿宋"/>
          <w:sz w:val="30"/>
        </w:rPr>
        <w:t>项目名称：</w:t>
      </w:r>
      <w:r>
        <w:rPr>
          <w:rFonts w:hint="eastAsia" w:ascii="仿宋" w:hAnsi="仿宋" w:eastAsia="仿宋" w:cs="仿宋"/>
          <w:sz w:val="30"/>
          <w:lang w:val="en-US" w:eastAsia="zh-CN"/>
        </w:rPr>
        <w:t>禹州市人民法院档案数字化加工项目</w:t>
      </w:r>
      <w:r>
        <w:rPr>
          <w:rFonts w:hint="eastAsia" w:ascii="仿宋" w:hAnsi="仿宋" w:eastAsia="仿宋" w:cs="仿宋"/>
          <w:color w:val="000000"/>
          <w:sz w:val="32"/>
          <w:szCs w:val="32"/>
          <w:u w:val="none"/>
          <w:shd w:val="clear" w:fill="FFFFFF"/>
          <w:lang w:val="en-US" w:eastAsia="zh-CN"/>
        </w:rPr>
        <w:t xml:space="preserve">  </w:t>
      </w:r>
    </w:p>
    <w:p>
      <w:pPr>
        <w:numPr>
          <w:ilvl w:val="0"/>
          <w:numId w:val="2"/>
        </w:numPr>
        <w:spacing w:line="600" w:lineRule="exact"/>
        <w:ind w:firstLine="300" w:firstLineChars="100"/>
        <w:jc w:val="both"/>
        <w:rPr>
          <w:rFonts w:hint="default" w:ascii="仿宋" w:hAnsi="仿宋" w:eastAsia="仿宋" w:cs="仿宋"/>
          <w:color w:val="000000"/>
          <w:sz w:val="32"/>
          <w:szCs w:val="32"/>
          <w:u w:val="none"/>
          <w:shd w:val="clear" w:fill="FFFFFF"/>
          <w:lang w:val="en-US"/>
        </w:rPr>
      </w:pPr>
      <w:r>
        <w:rPr>
          <w:rFonts w:hint="eastAsia" w:ascii="仿宋" w:hAnsi="仿宋" w:eastAsia="仿宋"/>
          <w:sz w:val="30"/>
          <w:lang w:val="en-US" w:eastAsia="zh-CN"/>
        </w:rPr>
        <w:t>采购编号：</w:t>
      </w:r>
      <w:r>
        <w:rPr>
          <w:rFonts w:hint="eastAsia" w:ascii="仿宋" w:hAnsi="仿宋" w:eastAsia="仿宋"/>
          <w:sz w:val="30"/>
        </w:rPr>
        <w:t>YZCG-</w:t>
      </w:r>
      <w:r>
        <w:rPr>
          <w:rFonts w:hint="eastAsia" w:ascii="仿宋" w:hAnsi="仿宋" w:eastAsia="仿宋"/>
          <w:sz w:val="30"/>
          <w:lang w:val="en-US" w:eastAsia="zh-CN"/>
        </w:rPr>
        <w:t>G2019257</w:t>
      </w:r>
    </w:p>
    <w:p>
      <w:pPr>
        <w:numPr>
          <w:ilvl w:val="0"/>
          <w:numId w:val="2"/>
        </w:num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12</w:t>
      </w:r>
      <w:r>
        <w:rPr>
          <w:rFonts w:hint="eastAsia" w:ascii="仿宋" w:hAnsi="仿宋" w:eastAsia="仿宋" w:cs="仿宋"/>
          <w:color w:val="000000"/>
          <w:sz w:val="32"/>
          <w:szCs w:val="32"/>
          <w:u w:val="none"/>
          <w:shd w:val="clear" w:fill="FFFFFF"/>
        </w:rPr>
        <w:t>日</w:t>
      </w:r>
    </w:p>
    <w:p>
      <w:pPr>
        <w:spacing w:line="600" w:lineRule="exact"/>
        <w:ind w:firstLine="320" w:firstLineChars="100"/>
        <w:jc w:val="both"/>
        <w:rPr>
          <w:rFonts w:hint="eastAsia" w:ascii="仿宋" w:hAnsi="仿宋" w:eastAsia="仿宋" w:cs="仿宋"/>
          <w:color w:val="000000"/>
          <w:sz w:val="32"/>
          <w:szCs w:val="32"/>
          <w:u w:val="none"/>
          <w:shd w:val="clear" w:fill="FFFFFF"/>
          <w:lang w:eastAsia="zh-CN"/>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000000"/>
          <w:sz w:val="32"/>
          <w:szCs w:val="32"/>
          <w:u w:val="none"/>
          <w:shd w:val="clear" w:fill="FFFFFF"/>
          <w:lang w:val="en-US" w:eastAsia="zh-CN"/>
        </w:rPr>
        <w:t>-</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11</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8日9:00</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240万</w:t>
      </w:r>
      <w:r>
        <w:rPr>
          <w:rFonts w:hint="eastAsia" w:ascii="仿宋" w:hAnsi="仿宋" w:eastAsia="仿宋" w:cs="仿宋"/>
          <w:color w:val="000000"/>
          <w:sz w:val="32"/>
          <w:szCs w:val="32"/>
          <w:u w:val="none"/>
          <w:shd w:val="clear" w:fill="FFFFFF"/>
        </w:rPr>
        <w:t>元</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（八）评标办法：综合评分法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lang w:val="en-US" w:eastAsia="zh-CN"/>
        </w:rPr>
        <w:t>(十) 招标公告刊登的媒体：中国政府采购网、河南省政府采购网、许昌市政府采购网、全国公共资源交易平台（河南省·许昌市）。</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6"/>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sz w:val="24"/>
                <w:szCs w:val="21"/>
                <w:lang w:val="en-US" w:eastAsia="zh-CN"/>
              </w:rPr>
              <w:t>郑州量子伟业信息技术有限公司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lang w:val="en-US" w:eastAsia="zh-CN"/>
              </w:rPr>
              <w:t>0.3990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cstheme="minorBidi"/>
                <w:kern w:val="0"/>
                <w:sz w:val="24"/>
                <w:szCs w:val="24"/>
                <w:lang w:val="en-US" w:eastAsia="zh-CN" w:bidi="ar"/>
              </w:rPr>
            </w:pPr>
            <w:r>
              <w:rPr>
                <w:rFonts w:hint="eastAsia" w:cstheme="minorBidi"/>
                <w:kern w:val="0"/>
                <w:sz w:val="24"/>
                <w:szCs w:val="24"/>
                <w:lang w:val="en-US" w:eastAsia="zh-CN" w:bidi="ar"/>
              </w:rPr>
              <w:t>365天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sz w:val="24"/>
                <w:szCs w:val="24"/>
                <w:lang w:val="en-US" w:eastAsia="zh-CN"/>
              </w:rPr>
              <w:t>领航信息科技有限公司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lang w:val="en-US" w:eastAsia="zh-CN"/>
              </w:rPr>
              <w:t>0.4500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365天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sz w:val="24"/>
                <w:szCs w:val="24"/>
                <w:lang w:val="en-US" w:eastAsia="zh-CN"/>
              </w:rPr>
              <w:t>郑州四通系统集成有限公司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lang w:val="en-US" w:eastAsia="zh-CN"/>
              </w:rPr>
              <w:t>0.3900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365天</w:t>
            </w:r>
          </w:p>
        </w:tc>
      </w:tr>
    </w:tbl>
    <w:p>
      <w:pPr>
        <w:pStyle w:val="5"/>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三家供应商均通过了资格审查。</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7" w:leftChars="0" w:right="0" w:rightChars="0" w:firstLine="617" w:firstLineChars="193"/>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lang w:val="en-US" w:eastAsia="zh-CN"/>
        </w:rPr>
        <w:t>三家供应商电子投标文件制作硬件特征码无异常。全部通过符合性审查。</w:t>
      </w:r>
    </w:p>
    <w:p>
      <w:pPr>
        <w:pStyle w:val="72"/>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3"/>
      </w:pPr>
      <w:r>
        <w:t>窗体底端</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eastAsia="zh-CN"/>
        </w:rPr>
        <w:t>（</w:t>
      </w:r>
      <w:r>
        <w:rPr>
          <w:rFonts w:hint="eastAsia" w:ascii="仿宋" w:hAnsi="仿宋" w:eastAsia="仿宋" w:cs="仿宋"/>
          <w:color w:val="000000"/>
          <w:sz w:val="32"/>
          <w:szCs w:val="32"/>
          <w:u w:val="none"/>
          <w:shd w:val="clear" w:fill="FFFFFF"/>
          <w:lang w:val="en-US" w:eastAsia="zh-CN"/>
        </w:rPr>
        <w:t>二）</w:t>
      </w:r>
      <w:r>
        <w:rPr>
          <w:rFonts w:hint="eastAsia" w:ascii="仿宋" w:hAnsi="仿宋" w:eastAsia="仿宋" w:cs="仿宋"/>
          <w:color w:val="000000"/>
          <w:sz w:val="32"/>
          <w:szCs w:val="32"/>
          <w:u w:val="none"/>
          <w:shd w:val="clear" w:fill="FFFFFF"/>
        </w:rPr>
        <w:t>综合比较与评价</w:t>
      </w:r>
      <w:r>
        <w:rPr>
          <w:rFonts w:hint="eastAsia" w:ascii="仿宋" w:hAnsi="仿宋" w:eastAsia="仿宋" w:cs="仿宋"/>
          <w:color w:val="000000"/>
          <w:sz w:val="32"/>
          <w:szCs w:val="32"/>
          <w:u w:val="none"/>
          <w:shd w:val="clear" w:fill="FFFFFF"/>
          <w:lang w:val="en-US"/>
        </w:rPr>
        <w:t>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经过评审委员会对报价、商务部分和技术部分的综合评比，各投标人得分情况如下：</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p>
    <w:tbl>
      <w:tblPr>
        <w:tblStyle w:val="6"/>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5"/>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宋体" w:hAnsi="宋体" w:eastAsia="宋体"/>
                <w:sz w:val="24"/>
                <w:szCs w:val="21"/>
                <w:lang w:val="en-US" w:eastAsia="zh-CN"/>
              </w:rPr>
              <w:t>郑州量子伟业信息技术有限公司</w:t>
            </w:r>
          </w:p>
        </w:tc>
      </w:tr>
      <w:tr>
        <w:tblPrEx>
          <w:tblLayout w:type="fixed"/>
          <w:tblCellMar>
            <w:top w:w="0" w:type="dxa"/>
            <w:left w:w="0" w:type="dxa"/>
            <w:bottom w:w="0" w:type="dxa"/>
            <w:right w:w="0" w:type="dxa"/>
          </w:tblCellMar>
        </w:tblPrEx>
        <w:trPr>
          <w:trHeight w:val="803"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55分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19.55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fldChar w:fldCharType="begin"/>
            </w:r>
            <w:r>
              <w:rPr>
                <w:rFonts w:hint="default" w:ascii="宋体" w:hAnsi="宋体" w:eastAsia="宋体" w:cs="宋体"/>
                <w:b w:val="0"/>
                <w:i w:val="0"/>
                <w:color w:val="000000"/>
                <w:kern w:val="0"/>
                <w:sz w:val="24"/>
                <w:szCs w:val="24"/>
                <w:u w:val="none"/>
                <w:lang w:val="en-US" w:eastAsia="zh-CN" w:bidi="ar"/>
              </w:rPr>
              <w:instrText xml:space="preserve"> = sum(B3:D3) \* MERGEFORMAT </w:instrText>
            </w:r>
            <w:r>
              <w:rPr>
                <w:rFonts w:hint="default" w:ascii="宋体" w:hAnsi="宋体" w:eastAsia="宋体" w:cs="宋体"/>
                <w:b w:val="0"/>
                <w:i w:val="0"/>
                <w:color w:val="000000"/>
                <w:kern w:val="0"/>
                <w:sz w:val="24"/>
                <w:szCs w:val="24"/>
                <w:u w:val="none"/>
                <w:lang w:val="en-US" w:eastAsia="zh-CN" w:bidi="ar"/>
              </w:rPr>
              <w:fldChar w:fldCharType="separate"/>
            </w:r>
            <w:r>
              <w:rPr>
                <w:rFonts w:hint="default" w:ascii="宋体" w:hAnsi="宋体" w:eastAsia="宋体" w:cs="宋体"/>
                <w:b w:val="0"/>
                <w:i w:val="0"/>
                <w:color w:val="000000"/>
                <w:kern w:val="0"/>
                <w:sz w:val="24"/>
                <w:szCs w:val="24"/>
                <w:u w:val="none"/>
                <w:lang w:val="en-US" w:eastAsia="zh-CN" w:bidi="ar"/>
              </w:rPr>
              <w:t>93.55</w:t>
            </w:r>
            <w:r>
              <w:rPr>
                <w:rFonts w:hint="default" w:ascii="宋体" w:hAnsi="宋体" w:eastAsia="宋体" w:cs="宋体"/>
                <w:b w:val="0"/>
                <w:i w:val="0"/>
                <w:color w:val="000000"/>
                <w:kern w:val="0"/>
                <w:sz w:val="24"/>
                <w:szCs w:val="24"/>
                <w:u w:val="none"/>
                <w:lang w:val="en-US" w:eastAsia="zh-CN" w:bidi="ar"/>
              </w:rPr>
              <w:fldChar w:fldCharType="end"/>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19.55</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fldChar w:fldCharType="begin"/>
            </w:r>
            <w:r>
              <w:rPr>
                <w:rFonts w:hint="default" w:ascii="宋体" w:hAnsi="宋体" w:eastAsia="宋体" w:cs="宋体"/>
                <w:b w:val="0"/>
                <w:i w:val="0"/>
                <w:color w:val="000000"/>
                <w:kern w:val="0"/>
                <w:sz w:val="24"/>
                <w:szCs w:val="24"/>
                <w:u w:val="none"/>
                <w:lang w:val="en-US" w:eastAsia="zh-CN" w:bidi="ar"/>
              </w:rPr>
              <w:instrText xml:space="preserve"> = sum(B3:D3) \* MERGEFORMAT </w:instrText>
            </w:r>
            <w:r>
              <w:rPr>
                <w:rFonts w:hint="default" w:ascii="宋体" w:hAnsi="宋体" w:eastAsia="宋体" w:cs="宋体"/>
                <w:b w:val="0"/>
                <w:i w:val="0"/>
                <w:color w:val="000000"/>
                <w:kern w:val="0"/>
                <w:sz w:val="24"/>
                <w:szCs w:val="24"/>
                <w:u w:val="none"/>
                <w:lang w:val="en-US" w:eastAsia="zh-CN" w:bidi="ar"/>
              </w:rPr>
              <w:fldChar w:fldCharType="separate"/>
            </w:r>
            <w:r>
              <w:rPr>
                <w:rFonts w:hint="default" w:ascii="宋体" w:hAnsi="宋体" w:eastAsia="宋体" w:cs="宋体"/>
                <w:b w:val="0"/>
                <w:i w:val="0"/>
                <w:color w:val="000000"/>
                <w:kern w:val="0"/>
                <w:sz w:val="24"/>
                <w:szCs w:val="24"/>
                <w:u w:val="none"/>
                <w:lang w:val="en-US" w:eastAsia="zh-CN" w:bidi="ar"/>
              </w:rPr>
              <w:t>93.55</w:t>
            </w:r>
            <w:r>
              <w:rPr>
                <w:rFonts w:hint="default" w:ascii="宋体" w:hAnsi="宋体" w:eastAsia="宋体" w:cs="宋体"/>
                <w:b w:val="0"/>
                <w:i w:val="0"/>
                <w:color w:val="000000"/>
                <w:kern w:val="0"/>
                <w:sz w:val="24"/>
                <w:szCs w:val="24"/>
                <w:u w:val="none"/>
                <w:lang w:val="en-US" w:eastAsia="zh-CN" w:bidi="ar"/>
              </w:rPr>
              <w:fldChar w:fldCharType="end"/>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19.55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92.55</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19.55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86.55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19.55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fldChar w:fldCharType="begin"/>
            </w:r>
            <w:r>
              <w:rPr>
                <w:rFonts w:hint="default" w:ascii="宋体" w:hAnsi="宋体" w:eastAsia="宋体" w:cs="宋体"/>
                <w:b w:val="0"/>
                <w:i w:val="0"/>
                <w:color w:val="000000"/>
                <w:kern w:val="0"/>
                <w:sz w:val="24"/>
                <w:szCs w:val="24"/>
                <w:u w:val="none"/>
                <w:lang w:val="en-US" w:eastAsia="zh-CN" w:bidi="ar"/>
              </w:rPr>
              <w:instrText xml:space="preserve"> = sum(B3:D3) \* MERGEFORMAT </w:instrText>
            </w:r>
            <w:r>
              <w:rPr>
                <w:rFonts w:hint="default" w:ascii="宋体" w:hAnsi="宋体" w:eastAsia="宋体" w:cs="宋体"/>
                <w:b w:val="0"/>
                <w:i w:val="0"/>
                <w:color w:val="000000"/>
                <w:kern w:val="0"/>
                <w:sz w:val="24"/>
                <w:szCs w:val="24"/>
                <w:u w:val="none"/>
                <w:lang w:val="en-US" w:eastAsia="zh-CN" w:bidi="ar"/>
              </w:rPr>
              <w:fldChar w:fldCharType="separate"/>
            </w:r>
            <w:r>
              <w:rPr>
                <w:rFonts w:hint="default" w:ascii="宋体" w:hAnsi="宋体" w:eastAsia="宋体" w:cs="宋体"/>
                <w:b w:val="0"/>
                <w:i w:val="0"/>
                <w:color w:val="000000"/>
                <w:kern w:val="0"/>
                <w:sz w:val="24"/>
                <w:szCs w:val="24"/>
                <w:u w:val="none"/>
                <w:lang w:val="en-US" w:eastAsia="zh-CN" w:bidi="ar"/>
              </w:rPr>
              <w:t>93.55</w:t>
            </w:r>
            <w:r>
              <w:rPr>
                <w:rFonts w:hint="default" w:ascii="宋体" w:hAnsi="宋体" w:eastAsia="宋体" w:cs="宋体"/>
                <w:b w:val="0"/>
                <w:i w:val="0"/>
                <w:color w:val="000000"/>
                <w:kern w:val="0"/>
                <w:sz w:val="24"/>
                <w:szCs w:val="24"/>
                <w:u w:val="none"/>
                <w:lang w:val="en-US" w:eastAsia="zh-CN" w:bidi="ar"/>
              </w:rPr>
              <w:fldChar w:fldCharType="end"/>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91.95</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6"/>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5"/>
              <w:keepNext w:val="0"/>
              <w:keepLines w:val="0"/>
              <w:widowControl/>
              <w:suppressLineNumbers w:val="0"/>
              <w:spacing w:line="330" w:lineRule="atLeast"/>
              <w:ind w:left="0" w:leftChars="0" w:right="0" w:rightChars="0"/>
              <w:jc w:val="center"/>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领航信息科技有限公司</w:t>
            </w:r>
          </w:p>
        </w:tc>
      </w:tr>
      <w:tr>
        <w:tblPrEx>
          <w:shd w:val="clear" w:color="auto" w:fill="auto"/>
          <w:tblLayout w:type="fixed"/>
          <w:tblCellMar>
            <w:top w:w="0" w:type="dxa"/>
            <w:left w:w="0" w:type="dxa"/>
            <w:bottom w:w="0" w:type="dxa"/>
            <w:right w:w="0" w:type="dxa"/>
          </w:tblCellMar>
        </w:tblPrEx>
        <w:trPr>
          <w:trHeight w:val="715"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25分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55分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17.33</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23</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eastAsia="zh-CN"/>
              </w:rPr>
            </w:pPr>
            <w:r>
              <w:rPr>
                <w:rFonts w:hint="default"/>
                <w:b w:val="0"/>
                <w:i w:val="0"/>
                <w:color w:val="auto"/>
                <w:lang w:val="en-US" w:eastAsia="zh-CN"/>
              </w:rPr>
              <w:fldChar w:fldCharType="begin"/>
            </w:r>
            <w:r>
              <w:rPr>
                <w:rFonts w:hint="default"/>
                <w:b w:val="0"/>
                <w:i w:val="0"/>
                <w:color w:val="auto"/>
                <w:lang w:val="en-US" w:eastAsia="zh-CN"/>
              </w:rPr>
              <w:instrText xml:space="preserve"> = sum(B3:D3) \* MERGEFORMAT </w:instrText>
            </w:r>
            <w:r>
              <w:rPr>
                <w:rFonts w:hint="default"/>
                <w:b w:val="0"/>
                <w:i w:val="0"/>
                <w:color w:val="auto"/>
                <w:lang w:val="en-US" w:eastAsia="zh-CN"/>
              </w:rPr>
              <w:fldChar w:fldCharType="separate"/>
            </w:r>
            <w:r>
              <w:rPr>
                <w:rFonts w:hint="default"/>
                <w:b w:val="0"/>
                <w:i w:val="0"/>
                <w:color w:val="auto"/>
                <w:lang w:val="en-US" w:eastAsia="zh-CN"/>
              </w:rPr>
              <w:t>45.33</w:t>
            </w:r>
            <w:r>
              <w:rPr>
                <w:rFonts w:hint="default"/>
                <w:b w:val="0"/>
                <w:i w:val="0"/>
                <w:color w:val="auto"/>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17.33</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23</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default"/>
                <w:b w:val="0"/>
                <w:i w:val="0"/>
                <w:color w:val="auto"/>
                <w:lang w:val="en-US" w:eastAsia="zh-CN"/>
              </w:rPr>
              <w:fldChar w:fldCharType="begin"/>
            </w:r>
            <w:r>
              <w:rPr>
                <w:rFonts w:hint="default"/>
                <w:b w:val="0"/>
                <w:i w:val="0"/>
                <w:color w:val="auto"/>
                <w:lang w:val="en-US" w:eastAsia="zh-CN"/>
              </w:rPr>
              <w:instrText xml:space="preserve"> = sum(B3:D3) \* MERGEFORMAT </w:instrText>
            </w:r>
            <w:r>
              <w:rPr>
                <w:rFonts w:hint="default"/>
                <w:b w:val="0"/>
                <w:i w:val="0"/>
                <w:color w:val="auto"/>
                <w:lang w:val="en-US" w:eastAsia="zh-CN"/>
              </w:rPr>
              <w:fldChar w:fldCharType="separate"/>
            </w:r>
            <w:r>
              <w:rPr>
                <w:rFonts w:hint="default"/>
                <w:b w:val="0"/>
                <w:i w:val="0"/>
                <w:color w:val="auto"/>
                <w:lang w:val="en-US" w:eastAsia="zh-CN"/>
              </w:rPr>
              <w:t>45.33</w:t>
            </w:r>
            <w:r>
              <w:rPr>
                <w:rFonts w:hint="default"/>
                <w:b w:val="0"/>
                <w:i w:val="0"/>
                <w:color w:val="auto"/>
                <w:lang w:val="en-US" w:eastAsia="zh-CN"/>
              </w:rPr>
              <w:fldChar w:fldCharType="end"/>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17.33</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44.33</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17.33</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23</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default"/>
                <w:b w:val="0"/>
                <w:i w:val="0"/>
                <w:color w:val="auto"/>
                <w:lang w:val="en-US" w:eastAsia="zh-CN"/>
              </w:rPr>
              <w:fldChar w:fldCharType="begin"/>
            </w:r>
            <w:r>
              <w:rPr>
                <w:rFonts w:hint="default"/>
                <w:b w:val="0"/>
                <w:i w:val="0"/>
                <w:color w:val="auto"/>
                <w:lang w:val="en-US" w:eastAsia="zh-CN"/>
              </w:rPr>
              <w:instrText xml:space="preserve"> = sum(B3:D3) \* MERGEFORMAT </w:instrText>
            </w:r>
            <w:r>
              <w:rPr>
                <w:rFonts w:hint="default"/>
                <w:b w:val="0"/>
                <w:i w:val="0"/>
                <w:color w:val="auto"/>
                <w:lang w:val="en-US" w:eastAsia="zh-CN"/>
              </w:rPr>
              <w:fldChar w:fldCharType="separate"/>
            </w:r>
            <w:r>
              <w:rPr>
                <w:rFonts w:hint="default"/>
                <w:b w:val="0"/>
                <w:i w:val="0"/>
                <w:color w:val="auto"/>
                <w:lang w:val="en-US" w:eastAsia="zh-CN"/>
              </w:rPr>
              <w:t>45.33</w:t>
            </w:r>
            <w:r>
              <w:rPr>
                <w:rFonts w:hint="default"/>
                <w:b w:val="0"/>
                <w:i w:val="0"/>
                <w:color w:val="auto"/>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17.33</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44.33</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44.93</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6"/>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郑州四通系统集成有限公司</w:t>
            </w:r>
          </w:p>
        </w:tc>
      </w:tr>
      <w:tr>
        <w:tblPrEx>
          <w:shd w:val="clear" w:color="auto" w:fill="auto"/>
          <w:tblLayout w:type="fixed"/>
          <w:tblCellMar>
            <w:top w:w="0" w:type="dxa"/>
            <w:left w:w="0" w:type="dxa"/>
            <w:bottom w:w="0" w:type="dxa"/>
            <w:right w:w="0" w:type="dxa"/>
          </w:tblCellMar>
        </w:tblPrEx>
        <w:trPr>
          <w:trHeight w:val="815"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25分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55分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default" w:eastAsiaTheme="minorEastAsia"/>
                <w:b w:val="0"/>
                <w:i w:val="0"/>
                <w:color w:val="auto"/>
                <w:lang w:val="en-US" w:eastAsia="zh-CN"/>
              </w:rPr>
              <w:fldChar w:fldCharType="begin"/>
            </w:r>
            <w:r>
              <w:rPr>
                <w:rFonts w:hint="default" w:eastAsiaTheme="minorEastAsia"/>
                <w:b w:val="0"/>
                <w:i w:val="0"/>
                <w:color w:val="auto"/>
                <w:lang w:val="en-US" w:eastAsia="zh-CN"/>
              </w:rPr>
              <w:instrText xml:space="preserve"> = sum(B3:D3) \* MERGEFORMAT </w:instrText>
            </w:r>
            <w:r>
              <w:rPr>
                <w:rFonts w:hint="default" w:eastAsiaTheme="minorEastAsia"/>
                <w:b w:val="0"/>
                <w:i w:val="0"/>
                <w:color w:val="auto"/>
                <w:lang w:val="en-US" w:eastAsia="zh-CN"/>
              </w:rPr>
              <w:fldChar w:fldCharType="separate"/>
            </w:r>
            <w:r>
              <w:rPr>
                <w:rFonts w:hint="default" w:eastAsiaTheme="minorEastAsia"/>
                <w:b w:val="0"/>
                <w:i w:val="0"/>
                <w:color w:val="auto"/>
                <w:lang w:val="en-US" w:eastAsia="zh-CN"/>
              </w:rPr>
              <w:t>57</w:t>
            </w:r>
            <w:r>
              <w:rPr>
                <w:rFonts w:hint="default" w:eastAsiaTheme="minorEastAsia"/>
                <w:b w:val="0"/>
                <w:i w:val="0"/>
                <w:color w:val="auto"/>
                <w:lang w:val="en-US" w:eastAsia="zh-CN"/>
              </w:rPr>
              <w:fldChar w:fldCharType="end"/>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20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default" w:eastAsiaTheme="minorEastAsia"/>
                <w:b w:val="0"/>
                <w:i w:val="0"/>
                <w:color w:val="auto"/>
                <w:lang w:val="en-US" w:eastAsia="zh-CN"/>
              </w:rPr>
              <w:fldChar w:fldCharType="begin"/>
            </w:r>
            <w:r>
              <w:rPr>
                <w:rFonts w:hint="default" w:eastAsiaTheme="minorEastAsia"/>
                <w:b w:val="0"/>
                <w:i w:val="0"/>
                <w:color w:val="auto"/>
                <w:lang w:val="en-US" w:eastAsia="zh-CN"/>
              </w:rPr>
              <w:instrText xml:space="preserve"> = sum(B3:D3) \* MERGEFORMAT </w:instrText>
            </w:r>
            <w:r>
              <w:rPr>
                <w:rFonts w:hint="default" w:eastAsiaTheme="minorEastAsia"/>
                <w:b w:val="0"/>
                <w:i w:val="0"/>
                <w:color w:val="auto"/>
                <w:lang w:val="en-US" w:eastAsia="zh-CN"/>
              </w:rPr>
              <w:fldChar w:fldCharType="separate"/>
            </w:r>
            <w:r>
              <w:rPr>
                <w:rFonts w:hint="default" w:eastAsiaTheme="minorEastAsia"/>
                <w:b w:val="0"/>
                <w:i w:val="0"/>
                <w:color w:val="auto"/>
                <w:lang w:val="en-US" w:eastAsia="zh-CN"/>
              </w:rPr>
              <w:t>57</w:t>
            </w:r>
            <w:r>
              <w:rPr>
                <w:rFonts w:hint="default" w:eastAsiaTheme="minorEastAsia"/>
                <w:b w:val="0"/>
                <w:i w:val="0"/>
                <w:color w:val="auto"/>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20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58</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20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56</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20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default" w:eastAsiaTheme="minorEastAsia"/>
                <w:b w:val="0"/>
                <w:i w:val="0"/>
                <w:color w:val="auto"/>
                <w:lang w:val="en-US" w:eastAsia="zh-CN"/>
              </w:rPr>
              <w:fldChar w:fldCharType="begin"/>
            </w:r>
            <w:r>
              <w:rPr>
                <w:rFonts w:hint="default" w:eastAsiaTheme="minorEastAsia"/>
                <w:b w:val="0"/>
                <w:i w:val="0"/>
                <w:color w:val="auto"/>
                <w:lang w:val="en-US" w:eastAsia="zh-CN"/>
              </w:rPr>
              <w:instrText xml:space="preserve"> = sum(B3:D3) \* MERGEFORMAT </w:instrText>
            </w:r>
            <w:r>
              <w:rPr>
                <w:rFonts w:hint="default" w:eastAsiaTheme="minorEastAsia"/>
                <w:b w:val="0"/>
                <w:i w:val="0"/>
                <w:color w:val="auto"/>
                <w:lang w:val="en-US" w:eastAsia="zh-CN"/>
              </w:rPr>
              <w:fldChar w:fldCharType="separate"/>
            </w:r>
            <w:r>
              <w:rPr>
                <w:rFonts w:hint="default" w:eastAsiaTheme="minorEastAsia"/>
                <w:b w:val="0"/>
                <w:i w:val="0"/>
                <w:color w:val="auto"/>
                <w:lang w:val="en-US" w:eastAsia="zh-CN"/>
              </w:rPr>
              <w:t>57</w:t>
            </w:r>
            <w:r>
              <w:rPr>
                <w:rFonts w:hint="default" w:eastAsiaTheme="minorEastAsia"/>
                <w:b w:val="0"/>
                <w:i w:val="0"/>
                <w:color w:val="auto"/>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57.00</w:t>
            </w:r>
          </w:p>
        </w:tc>
      </w:tr>
    </w:tbl>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6"/>
        <w:tblpPr w:leftFromText="180" w:rightFromText="180" w:vertAnchor="text" w:horzAnchor="page" w:tblpXSpec="center" w:tblpY="11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1445" w:type="dxa"/>
            <w:noWrap w:val="0"/>
            <w:vAlign w:val="center"/>
          </w:tcPr>
          <w:p>
            <w:pPr>
              <w:pStyle w:val="5"/>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416" w:type="dxa"/>
            <w:noWrap w:val="0"/>
            <w:vAlign w:val="center"/>
          </w:tcPr>
          <w:p>
            <w:pPr>
              <w:keepNext w:val="0"/>
              <w:keepLines w:val="0"/>
              <w:widowControl/>
              <w:suppressLineNumbers w:val="0"/>
              <w:jc w:val="center"/>
              <w:rPr>
                <w:rFonts w:hint="eastAsia" w:ascii="仿宋" w:hAnsi="仿宋" w:eastAsia="仿宋"/>
                <w:sz w:val="24"/>
                <w:szCs w:val="24"/>
                <w:lang w:val="en-US" w:eastAsia="zh-CN"/>
              </w:rPr>
            </w:pPr>
            <w:r>
              <w:rPr>
                <w:rFonts w:hint="eastAsia" w:ascii="宋体" w:hAnsi="宋体" w:eastAsia="宋体"/>
                <w:sz w:val="24"/>
                <w:szCs w:val="21"/>
                <w:lang w:val="en-US" w:eastAsia="zh-CN"/>
              </w:rPr>
              <w:t>郑州量子伟业信息技术有限公司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91.95</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445" w:type="dxa"/>
            <w:noWrap w:val="0"/>
            <w:vAlign w:val="center"/>
          </w:tcPr>
          <w:p>
            <w:pPr>
              <w:pStyle w:val="5"/>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416" w:type="dxa"/>
            <w:noWrap w:val="0"/>
            <w:vAlign w:val="center"/>
          </w:tcPr>
          <w:p>
            <w:pPr>
              <w:keepNext w:val="0"/>
              <w:keepLines w:val="0"/>
              <w:widowControl/>
              <w:suppressLineNumbers w:val="0"/>
              <w:jc w:val="center"/>
              <w:rPr>
                <w:rFonts w:hint="default" w:ascii="仿宋" w:hAnsi="仿宋" w:eastAsia="仿宋"/>
                <w:sz w:val="24"/>
                <w:szCs w:val="24"/>
                <w:lang w:val="en-US" w:eastAsia="zh-CN"/>
              </w:rPr>
            </w:pPr>
            <w:r>
              <w:rPr>
                <w:rFonts w:hint="eastAsia" w:ascii="宋体" w:hAnsi="宋体" w:eastAsia="宋体" w:cs="宋体"/>
                <w:sz w:val="24"/>
                <w:szCs w:val="24"/>
                <w:lang w:val="en-US" w:eastAsia="zh-CN"/>
              </w:rPr>
              <w:t>郑州四通系统集成有限公司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57.00</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445" w:type="dxa"/>
            <w:noWrap w:val="0"/>
            <w:vAlign w:val="center"/>
          </w:tcPr>
          <w:p>
            <w:pPr>
              <w:pStyle w:val="5"/>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416" w:type="dxa"/>
            <w:noWrap w:val="0"/>
            <w:vAlign w:val="center"/>
          </w:tcPr>
          <w:p>
            <w:pPr>
              <w:keepNext w:val="0"/>
              <w:keepLines w:val="0"/>
              <w:widowControl/>
              <w:suppressLineNumbers w:val="0"/>
              <w:jc w:val="center"/>
              <w:rPr>
                <w:rFonts w:hint="eastAsia" w:ascii="仿宋" w:hAnsi="仿宋" w:eastAsia="仿宋"/>
                <w:sz w:val="24"/>
                <w:szCs w:val="24"/>
                <w:lang w:val="en-US" w:eastAsia="zh-CN"/>
              </w:rPr>
            </w:pPr>
            <w:r>
              <w:rPr>
                <w:rFonts w:hint="eastAsia" w:ascii="宋体" w:hAnsi="宋体" w:eastAsia="宋体" w:cs="宋体"/>
                <w:sz w:val="24"/>
                <w:szCs w:val="24"/>
                <w:lang w:val="en-US" w:eastAsia="zh-CN"/>
              </w:rPr>
              <w:t>领航信息科技有限公司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44.93</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华文楷体" w:hAnsi="华文楷体" w:eastAsia="华文楷体" w:cs="华文楷体"/>
          <w:color w:val="000000"/>
          <w:sz w:val="28"/>
          <w:szCs w:val="28"/>
          <w:u w:val="none"/>
          <w:shd w:val="clear" w:fill="FFFFFF"/>
          <w:lang w:val="en-US" w:eastAsia="zh-CN"/>
        </w:rPr>
        <w:t>第一中标候选人：</w:t>
      </w:r>
      <w:r>
        <w:rPr>
          <w:rFonts w:hint="eastAsia" w:ascii="仿宋" w:hAnsi="仿宋" w:eastAsia="仿宋" w:cs="仿宋"/>
          <w:color w:val="000000"/>
          <w:sz w:val="28"/>
          <w:szCs w:val="28"/>
          <w:u w:val="none"/>
          <w:shd w:val="clear" w:fill="FFFFFF"/>
          <w:lang w:val="en-US" w:eastAsia="zh-CN"/>
        </w:rPr>
        <w:t>郑州量子伟业信息技术有限公司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地址：郑州市金水区文化路 82 号硅谷广场 B 座 8 层 801 号 </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 话：0371-63659312      传 真：0371-63659313</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中标金额：0.3990元（叁角玖分玖厘）</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华文楷体" w:hAnsi="华文楷体" w:eastAsia="华文楷体" w:cs="华文楷体"/>
          <w:color w:val="000000"/>
          <w:sz w:val="28"/>
          <w:szCs w:val="28"/>
          <w:u w:val="none"/>
          <w:shd w:val="clear" w:fill="FFFFFF"/>
          <w:lang w:val="en-US" w:eastAsia="zh-CN"/>
        </w:rPr>
        <w:t>第二中标候选人：</w:t>
      </w:r>
      <w:r>
        <w:rPr>
          <w:rFonts w:hint="eastAsia" w:ascii="仿宋" w:hAnsi="仿宋" w:eastAsia="仿宋" w:cs="仿宋"/>
          <w:color w:val="000000"/>
          <w:sz w:val="28"/>
          <w:szCs w:val="28"/>
          <w:u w:val="none"/>
          <w:shd w:val="clear" w:fill="FFFFFF"/>
          <w:lang w:val="en-US" w:eastAsia="zh-CN"/>
        </w:rPr>
        <w:t>郑州四通系统集成有限公司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地 址：郑州市金水区经三路 66 号 2 号楼 15 层 1502 房 </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电 话：0371-65862713     传 真：0371-65862713-11 </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中标金额：0.3900元（叁角玖分）</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华文楷体" w:hAnsi="华文楷体" w:eastAsia="华文楷体" w:cs="华文楷体"/>
          <w:color w:val="000000"/>
          <w:sz w:val="28"/>
          <w:szCs w:val="28"/>
          <w:u w:val="none"/>
          <w:shd w:val="clear" w:fill="FFFFFF"/>
          <w:lang w:val="en-US" w:eastAsia="zh-CN"/>
        </w:rPr>
        <w:t>第三中标候选人：</w:t>
      </w:r>
      <w:r>
        <w:rPr>
          <w:rFonts w:hint="eastAsia" w:ascii="仿宋" w:hAnsi="仿宋" w:eastAsia="仿宋" w:cs="仿宋"/>
          <w:color w:val="000000"/>
          <w:sz w:val="28"/>
          <w:szCs w:val="28"/>
          <w:u w:val="none"/>
          <w:shd w:val="clear" w:fill="FFFFFF"/>
          <w:lang w:val="en-US" w:eastAsia="zh-CN"/>
        </w:rPr>
        <w:t>领航信息科技有限公司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 址：河南自贸试验区郑州片区（郑东）商务内环路</w:t>
      </w:r>
      <w:r>
        <w:rPr>
          <w:rFonts w:hint="default" w:ascii="仿宋" w:hAnsi="仿宋" w:eastAsia="仿宋" w:cs="仿宋"/>
          <w:color w:val="000000"/>
          <w:sz w:val="28"/>
          <w:szCs w:val="28"/>
          <w:u w:val="none"/>
          <w:shd w:val="clear" w:fill="FFFFFF"/>
          <w:lang w:val="en-US" w:eastAsia="zh-CN"/>
        </w:rPr>
        <w:t xml:space="preserve">15 </w:t>
      </w:r>
      <w:r>
        <w:rPr>
          <w:rFonts w:hint="eastAsia" w:ascii="仿宋" w:hAnsi="仿宋" w:eastAsia="仿宋" w:cs="仿宋"/>
          <w:color w:val="000000"/>
          <w:sz w:val="28"/>
          <w:szCs w:val="28"/>
          <w:u w:val="none"/>
          <w:shd w:val="clear" w:fill="FFFFFF"/>
          <w:lang w:val="en-US" w:eastAsia="zh-CN"/>
        </w:rPr>
        <w:t>号</w:t>
      </w:r>
      <w:r>
        <w:rPr>
          <w:rFonts w:hint="default" w:ascii="仿宋" w:hAnsi="仿宋" w:eastAsia="仿宋" w:cs="仿宋"/>
          <w:color w:val="000000"/>
          <w:sz w:val="28"/>
          <w:szCs w:val="28"/>
          <w:u w:val="none"/>
          <w:shd w:val="clear" w:fill="FFFFFF"/>
          <w:lang w:val="en-US" w:eastAsia="zh-CN"/>
        </w:rPr>
        <w:t xml:space="preserve">14 </w:t>
      </w:r>
      <w:r>
        <w:rPr>
          <w:rFonts w:hint="eastAsia" w:ascii="仿宋" w:hAnsi="仿宋" w:eastAsia="仿宋" w:cs="仿宋"/>
          <w:color w:val="000000"/>
          <w:sz w:val="28"/>
          <w:szCs w:val="28"/>
          <w:u w:val="none"/>
          <w:shd w:val="clear" w:fill="FFFFFF"/>
          <w:lang w:val="en-US" w:eastAsia="zh-CN"/>
        </w:rPr>
        <w:t>层</w:t>
      </w:r>
      <w:r>
        <w:rPr>
          <w:rFonts w:hint="default" w:ascii="仿宋" w:hAnsi="仿宋" w:eastAsia="仿宋" w:cs="仿宋"/>
          <w:color w:val="000000"/>
          <w:sz w:val="28"/>
          <w:szCs w:val="28"/>
          <w:u w:val="none"/>
          <w:shd w:val="clear" w:fill="FFFFFF"/>
          <w:lang w:val="en-US" w:eastAsia="zh-CN"/>
        </w:rPr>
        <w:t xml:space="preserve">1402 </w:t>
      </w:r>
      <w:r>
        <w:rPr>
          <w:rFonts w:hint="eastAsia" w:ascii="仿宋" w:hAnsi="仿宋" w:eastAsia="仿宋" w:cs="仿宋"/>
          <w:color w:val="000000"/>
          <w:sz w:val="28"/>
          <w:szCs w:val="28"/>
          <w:u w:val="none"/>
          <w:shd w:val="clear" w:fill="FFFFFF"/>
          <w:lang w:val="en-US" w:eastAsia="zh-CN"/>
        </w:rPr>
        <w:t>号</w:t>
      </w:r>
    </w:p>
    <w:p>
      <w:pPr>
        <w:keepNext w:val="0"/>
        <w:keepLines w:val="0"/>
        <w:widowControl/>
        <w:suppressLineNumbers w:val="0"/>
        <w:jc w:val="left"/>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 话：</w:t>
      </w:r>
      <w:r>
        <w:rPr>
          <w:rFonts w:hint="default" w:ascii="仿宋" w:hAnsi="仿宋" w:eastAsia="仿宋" w:cs="仿宋"/>
          <w:color w:val="000000"/>
          <w:sz w:val="28"/>
          <w:szCs w:val="28"/>
          <w:u w:val="none"/>
          <w:shd w:val="clear" w:fill="FFFFFF"/>
          <w:lang w:val="en-US" w:eastAsia="zh-CN"/>
        </w:rPr>
        <w:t xml:space="preserve">0371-55376600 </w:t>
      </w:r>
      <w:r>
        <w:rPr>
          <w:rFonts w:hint="eastAsia" w:ascii="仿宋" w:hAnsi="仿宋" w:eastAsia="仿宋" w:cs="仿宋"/>
          <w:color w:val="000000"/>
          <w:sz w:val="28"/>
          <w:szCs w:val="28"/>
          <w:u w:val="none"/>
          <w:shd w:val="clear" w:fill="FFFFFF"/>
          <w:lang w:val="en-US" w:eastAsia="zh-CN"/>
        </w:rPr>
        <w:t xml:space="preserve">   传 真：</w:t>
      </w:r>
      <w:r>
        <w:rPr>
          <w:rFonts w:hint="default" w:ascii="仿宋" w:hAnsi="仿宋" w:eastAsia="仿宋" w:cs="仿宋"/>
          <w:color w:val="000000"/>
          <w:sz w:val="28"/>
          <w:szCs w:val="28"/>
          <w:u w:val="none"/>
          <w:shd w:val="clear" w:fill="FFFFFF"/>
          <w:lang w:val="en-US" w:eastAsia="zh-CN"/>
        </w:rPr>
        <w:t>0371-55376600-11</w:t>
      </w:r>
    </w:p>
    <w:p>
      <w:pPr>
        <w:keepNext w:val="0"/>
        <w:keepLines w:val="0"/>
        <w:widowControl/>
        <w:suppressLineNumbers w:val="0"/>
        <w:jc w:val="left"/>
        <w:rPr>
          <w:rFonts w:hint="eastAsia" w:ascii="华文楷体" w:hAnsi="华文楷体" w:eastAsia="华文楷体" w:cs="华文楷体"/>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中标金额：0.4500元（肆角伍分）</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0" w:firstLineChars="0"/>
        <w:jc w:val="left"/>
        <w:textAlignment w:val="auto"/>
        <w:rPr>
          <w:sz w:val="30"/>
          <w:szCs w:val="30"/>
        </w:rPr>
      </w:pPr>
      <w:r>
        <w:rPr>
          <w:rFonts w:hint="eastAsia" w:ascii="黑体" w:hAnsi="宋体" w:eastAsia="黑体" w:cs="黑体"/>
          <w:color w:val="000000"/>
          <w:sz w:val="30"/>
          <w:szCs w:val="30"/>
          <w:u w:val="none"/>
          <w:shd w:val="clear" w:fill="FFFFFF"/>
          <w:lang w:val="en-US" w:eastAsia="zh-CN"/>
        </w:rPr>
        <w:t>六、投标人根据评标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仿宋" w:hAnsi="仿宋" w:eastAsia="仿宋" w:cs="仿宋"/>
          <w:color w:val="000000"/>
          <w:kern w:val="2"/>
          <w:sz w:val="28"/>
          <w:szCs w:val="28"/>
          <w:u w:val="none"/>
          <w:shd w:val="clear" w:fill="FFFFFF"/>
          <w:lang w:val="en-US" w:eastAsia="zh-CN" w:bidi="ar-SA"/>
        </w:rPr>
        <w:t>无。</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jc w:val="left"/>
        <w:textAlignment w:val="auto"/>
        <w:rPr>
          <w:rFonts w:hint="eastAsia" w:ascii="黑体" w:hAnsi="宋体" w:eastAsia="黑体" w:cs="黑体"/>
          <w:color w:val="000000"/>
          <w:sz w:val="30"/>
          <w:szCs w:val="30"/>
          <w:u w:val="none"/>
          <w:shd w:val="clear" w:fill="FFFFFF"/>
        </w:rPr>
      </w:pPr>
      <w:r>
        <w:rPr>
          <w:rFonts w:hint="eastAsia" w:ascii="微软雅黑" w:hAnsi="微软雅黑" w:eastAsia="微软雅黑" w:cs="微软雅黑"/>
          <w:color w:val="333333"/>
          <w:sz w:val="30"/>
          <w:szCs w:val="30"/>
          <w:u w:val="none"/>
          <w:shd w:val="clear" w:fill="FFFFFF"/>
          <w:lang w:val="en-US"/>
        </w:rPr>
        <w:t xml:space="preserve">       </w:t>
      </w:r>
      <w:r>
        <w:rPr>
          <w:rFonts w:hint="eastAsia" w:ascii="黑体" w:hAnsi="宋体" w:eastAsia="黑体" w:cs="黑体"/>
          <w:color w:val="000000"/>
          <w:sz w:val="30"/>
          <w:szCs w:val="30"/>
          <w:u w:val="none"/>
          <w:shd w:val="clear" w:fill="FFFFFF"/>
        </w:rPr>
        <w:t>七、是否存在评标委员会成员更换：</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0" w:firstLineChars="0"/>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无。</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rPr>
        <w:t>八、评标委员会</w:t>
      </w:r>
      <w:r>
        <w:rPr>
          <w:rFonts w:hint="eastAsia" w:ascii="黑体" w:hAnsi="宋体" w:eastAsia="黑体" w:cs="黑体"/>
          <w:color w:val="000000"/>
          <w:sz w:val="30"/>
          <w:szCs w:val="30"/>
          <w:u w:val="none"/>
          <w:shd w:val="clear" w:fill="FFFFFF"/>
          <w:lang w:val="en-US" w:eastAsia="zh-CN"/>
        </w:rPr>
        <w:t>主任：</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0"/>
        <w:jc w:val="left"/>
        <w:textAlignment w:val="auto"/>
        <w:rPr>
          <w:rFonts w:hint="eastAsia" w:ascii="仿宋" w:hAnsi="仿宋" w:eastAsia="仿宋" w:cs="仿宋"/>
          <w:color w:val="000000"/>
          <w:sz w:val="24"/>
          <w:szCs w:val="24"/>
          <w:u w:val="none"/>
          <w:shd w:val="clear" w:fill="FFFFFF"/>
          <w:lang w:val="en-US" w:eastAsia="zh-CN"/>
        </w:rPr>
      </w:pPr>
      <w:r>
        <w:rPr>
          <w:rFonts w:hint="eastAsia" w:ascii="黑体" w:hAnsi="宋体" w:eastAsia="黑体" w:cs="黑体"/>
          <w:color w:val="000000"/>
          <w:sz w:val="30"/>
          <w:szCs w:val="30"/>
          <w:u w:val="none"/>
          <w:shd w:val="clear" w:fill="FFFFFF"/>
        </w:rPr>
        <w:t>评标委员会成员名单</w:t>
      </w:r>
      <w:r>
        <w:rPr>
          <w:rFonts w:hint="eastAsia" w:ascii="仿宋" w:hAnsi="仿宋" w:eastAsia="仿宋" w:cs="仿宋"/>
          <w:color w:val="000000"/>
          <w:sz w:val="30"/>
          <w:szCs w:val="30"/>
          <w:u w:val="none"/>
          <w:shd w:val="clear" w:fill="FFFFFF"/>
        </w:rPr>
        <w:t>：</w:t>
      </w:r>
      <w:r>
        <w:rPr>
          <w:rFonts w:hint="eastAsia" w:ascii="仿宋" w:hAnsi="仿宋" w:eastAsia="仿宋" w:cs="仿宋"/>
          <w:color w:val="000000"/>
          <w:sz w:val="32"/>
          <w:szCs w:val="32"/>
          <w:u w:val="none"/>
          <w:shd w:val="clear" w:fill="FFFFFF"/>
          <w:lang w:val="en-US" w:eastAsia="zh-CN"/>
        </w:rPr>
        <w:t xml:space="preserve">  </w:t>
      </w:r>
      <w:r>
        <w:rPr>
          <w:rFonts w:hint="eastAsia" w:ascii="仿宋" w:hAnsi="仿宋" w:eastAsia="仿宋" w:cs="仿宋"/>
          <w:color w:val="000000"/>
          <w:sz w:val="24"/>
          <w:szCs w:val="24"/>
          <w:u w:val="none"/>
          <w:shd w:val="clear" w:fill="FFFFFF"/>
          <w:lang w:val="en-US" w:eastAsia="zh-CN"/>
        </w:rPr>
        <w:t xml:space="preserve"> </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right"/>
        <w:textAlignment w:val="auto"/>
        <w:rPr>
          <w:rFonts w:hint="eastAsia" w:ascii="仿宋" w:hAnsi="仿宋" w:eastAsia="仿宋" w:cs="仿宋"/>
          <w:color w:val="000000"/>
          <w:sz w:val="24"/>
          <w:szCs w:val="24"/>
          <w:u w:val="none"/>
          <w:shd w:val="clear" w:fill="FFFFFF"/>
          <w:lang w:val="en-US" w:eastAsia="zh-CN"/>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sz w:val="24"/>
          <w:szCs w:val="24"/>
        </w:rPr>
      </w:pPr>
      <w:r>
        <w:rPr>
          <w:rFonts w:hint="eastAsia" w:ascii="仿宋" w:hAnsi="仿宋" w:eastAsia="仿宋" w:cs="仿宋"/>
          <w:color w:val="000000"/>
          <w:sz w:val="24"/>
          <w:szCs w:val="24"/>
          <w:u w:val="none"/>
          <w:shd w:val="clear" w:fill="FFFFFF"/>
          <w:lang w:val="en-US" w:eastAsia="zh-CN"/>
        </w:rPr>
        <w:t>2019年11月11</w:t>
      </w:r>
      <w:bookmarkStart w:id="0" w:name="_GoBack"/>
      <w:bookmarkEnd w:id="0"/>
      <w:r>
        <w:rPr>
          <w:rFonts w:hint="eastAsia" w:ascii="仿宋" w:hAnsi="仿宋" w:eastAsia="仿宋" w:cs="仿宋"/>
          <w:color w:val="000000"/>
          <w:sz w:val="24"/>
          <w:szCs w:val="24"/>
          <w:u w:val="none"/>
          <w:shd w:val="clear" w:fill="FFFFFF"/>
          <w:lang w:val="en-US" w:eastAsia="zh-CN"/>
        </w:rPr>
        <w:t>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11ED3A40"/>
    <w:multiLevelType w:val="singleLevel"/>
    <w:tmpl w:val="11ED3A40"/>
    <w:lvl w:ilvl="0" w:tentative="0">
      <w:start w:val="3"/>
      <w:numFmt w:val="chineseCounting"/>
      <w:suff w:val="nothing"/>
      <w:lvlText w:val="%1、"/>
      <w:lvlJc w:val="left"/>
      <w:rPr>
        <w:rFonts w:hint="eastAsia"/>
      </w:rPr>
    </w:lvl>
  </w:abstractNum>
  <w:abstractNum w:abstractNumId="2">
    <w:nsid w:val="77339168"/>
    <w:multiLevelType w:val="singleLevel"/>
    <w:tmpl w:val="77339168"/>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6B5B63"/>
    <w:rsid w:val="030D4F75"/>
    <w:rsid w:val="046A30F2"/>
    <w:rsid w:val="050E61B3"/>
    <w:rsid w:val="0568416F"/>
    <w:rsid w:val="06AD1E3E"/>
    <w:rsid w:val="07F800D3"/>
    <w:rsid w:val="082F3B44"/>
    <w:rsid w:val="08D75275"/>
    <w:rsid w:val="091D1846"/>
    <w:rsid w:val="09626317"/>
    <w:rsid w:val="09F03305"/>
    <w:rsid w:val="0D21183A"/>
    <w:rsid w:val="0E3D02A4"/>
    <w:rsid w:val="0F6B7734"/>
    <w:rsid w:val="0FD802D1"/>
    <w:rsid w:val="10722E41"/>
    <w:rsid w:val="109A17DA"/>
    <w:rsid w:val="10C56343"/>
    <w:rsid w:val="12BB5366"/>
    <w:rsid w:val="136B6672"/>
    <w:rsid w:val="13A7762A"/>
    <w:rsid w:val="14245DBC"/>
    <w:rsid w:val="142A5832"/>
    <w:rsid w:val="143425F3"/>
    <w:rsid w:val="144A3A3E"/>
    <w:rsid w:val="15033594"/>
    <w:rsid w:val="150B7909"/>
    <w:rsid w:val="157129DD"/>
    <w:rsid w:val="15FC2A9B"/>
    <w:rsid w:val="17D926FA"/>
    <w:rsid w:val="19AE2861"/>
    <w:rsid w:val="1A5042D6"/>
    <w:rsid w:val="1BD00BD8"/>
    <w:rsid w:val="1D03587C"/>
    <w:rsid w:val="1D2F1724"/>
    <w:rsid w:val="1D7F4E70"/>
    <w:rsid w:val="1D863BDB"/>
    <w:rsid w:val="1DA95CDC"/>
    <w:rsid w:val="1E196947"/>
    <w:rsid w:val="20CF46BC"/>
    <w:rsid w:val="219845BA"/>
    <w:rsid w:val="22034C9F"/>
    <w:rsid w:val="220719F2"/>
    <w:rsid w:val="22BF2B0F"/>
    <w:rsid w:val="23D527F8"/>
    <w:rsid w:val="24347A56"/>
    <w:rsid w:val="24390302"/>
    <w:rsid w:val="250F79CA"/>
    <w:rsid w:val="281C3862"/>
    <w:rsid w:val="28B2034C"/>
    <w:rsid w:val="29B06DA3"/>
    <w:rsid w:val="2B1A2E58"/>
    <w:rsid w:val="2C7A62AD"/>
    <w:rsid w:val="2D080062"/>
    <w:rsid w:val="2D723D7C"/>
    <w:rsid w:val="2D9C085B"/>
    <w:rsid w:val="2ED67925"/>
    <w:rsid w:val="2F4C455E"/>
    <w:rsid w:val="2FDC63C1"/>
    <w:rsid w:val="312D2913"/>
    <w:rsid w:val="313C2C12"/>
    <w:rsid w:val="31534C8B"/>
    <w:rsid w:val="31A42F31"/>
    <w:rsid w:val="321D771D"/>
    <w:rsid w:val="33DB07DB"/>
    <w:rsid w:val="34E763F5"/>
    <w:rsid w:val="35FC5904"/>
    <w:rsid w:val="363A185F"/>
    <w:rsid w:val="368E13B9"/>
    <w:rsid w:val="386B5961"/>
    <w:rsid w:val="387E3CE9"/>
    <w:rsid w:val="3A745AA5"/>
    <w:rsid w:val="3B1C631F"/>
    <w:rsid w:val="3BA80953"/>
    <w:rsid w:val="3BDA5757"/>
    <w:rsid w:val="3C2C4265"/>
    <w:rsid w:val="3C492603"/>
    <w:rsid w:val="3CC736A9"/>
    <w:rsid w:val="3D375DAF"/>
    <w:rsid w:val="3D90594C"/>
    <w:rsid w:val="3DD7020A"/>
    <w:rsid w:val="3E504CFE"/>
    <w:rsid w:val="403B7002"/>
    <w:rsid w:val="42A668D7"/>
    <w:rsid w:val="43E3208C"/>
    <w:rsid w:val="44EB3951"/>
    <w:rsid w:val="45B82664"/>
    <w:rsid w:val="462721B8"/>
    <w:rsid w:val="463B1FB6"/>
    <w:rsid w:val="471813B4"/>
    <w:rsid w:val="48FD6D9B"/>
    <w:rsid w:val="493123CC"/>
    <w:rsid w:val="4AFD0F3D"/>
    <w:rsid w:val="4B7B39BE"/>
    <w:rsid w:val="4C6A5EC8"/>
    <w:rsid w:val="4C702E23"/>
    <w:rsid w:val="4D2103BD"/>
    <w:rsid w:val="4D565D01"/>
    <w:rsid w:val="4DD70C15"/>
    <w:rsid w:val="4ECF48F5"/>
    <w:rsid w:val="4F1149FB"/>
    <w:rsid w:val="4FCE6222"/>
    <w:rsid w:val="50AF201C"/>
    <w:rsid w:val="5198609B"/>
    <w:rsid w:val="54B368C9"/>
    <w:rsid w:val="55F515B1"/>
    <w:rsid w:val="563F1657"/>
    <w:rsid w:val="57254CAD"/>
    <w:rsid w:val="575E34E9"/>
    <w:rsid w:val="59272954"/>
    <w:rsid w:val="59743366"/>
    <w:rsid w:val="59D950BD"/>
    <w:rsid w:val="5C1437CD"/>
    <w:rsid w:val="5C3C5905"/>
    <w:rsid w:val="5DE74906"/>
    <w:rsid w:val="5E943DC4"/>
    <w:rsid w:val="5E944783"/>
    <w:rsid w:val="5F7475E7"/>
    <w:rsid w:val="604133F7"/>
    <w:rsid w:val="61676F9F"/>
    <w:rsid w:val="61B4681C"/>
    <w:rsid w:val="62094375"/>
    <w:rsid w:val="628C670B"/>
    <w:rsid w:val="62DF2949"/>
    <w:rsid w:val="639635CF"/>
    <w:rsid w:val="63B02821"/>
    <w:rsid w:val="64207847"/>
    <w:rsid w:val="645B788A"/>
    <w:rsid w:val="64776005"/>
    <w:rsid w:val="66C75080"/>
    <w:rsid w:val="67535697"/>
    <w:rsid w:val="67661FF0"/>
    <w:rsid w:val="681C0391"/>
    <w:rsid w:val="6A4D3015"/>
    <w:rsid w:val="6A7F5A88"/>
    <w:rsid w:val="6C2D42C5"/>
    <w:rsid w:val="6C6726DC"/>
    <w:rsid w:val="6E902FFD"/>
    <w:rsid w:val="6EC648B5"/>
    <w:rsid w:val="6F1D293A"/>
    <w:rsid w:val="6F7613B8"/>
    <w:rsid w:val="6F87576C"/>
    <w:rsid w:val="6FAC62F0"/>
    <w:rsid w:val="6FC82958"/>
    <w:rsid w:val="71336BEC"/>
    <w:rsid w:val="745B1DCF"/>
    <w:rsid w:val="74B27047"/>
    <w:rsid w:val="75B75AFB"/>
    <w:rsid w:val="75ED24AD"/>
    <w:rsid w:val="763860D4"/>
    <w:rsid w:val="77204DC9"/>
    <w:rsid w:val="78533A1B"/>
    <w:rsid w:val="79213531"/>
    <w:rsid w:val="79EC55AB"/>
    <w:rsid w:val="7AAE5BAF"/>
    <w:rsid w:val="7AC65398"/>
    <w:rsid w:val="7AD02F53"/>
    <w:rsid w:val="7B4F526F"/>
    <w:rsid w:val="7D45361A"/>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FollowedHyperlink"/>
    <w:basedOn w:val="8"/>
    <w:qFormat/>
    <w:uiPriority w:val="0"/>
    <w:rPr>
      <w:color w:val="000000"/>
      <w:u w:val="none"/>
    </w:rPr>
  </w:style>
  <w:style w:type="character" w:styleId="10">
    <w:name w:val="Emphasis"/>
    <w:basedOn w:val="8"/>
    <w:qFormat/>
    <w:uiPriority w:val="0"/>
  </w:style>
  <w:style w:type="character" w:styleId="11">
    <w:name w:val="Hyperlink"/>
    <w:basedOn w:val="8"/>
    <w:qFormat/>
    <w:uiPriority w:val="0"/>
    <w:rPr>
      <w:color w:val="000000"/>
      <w:u w:val="none"/>
    </w:rPr>
  </w:style>
  <w:style w:type="character" w:customStyle="1" w:styleId="12">
    <w:name w:val="red"/>
    <w:basedOn w:val="8"/>
    <w:qFormat/>
    <w:uiPriority w:val="0"/>
    <w:rPr>
      <w:color w:val="FF0000"/>
      <w:sz w:val="18"/>
      <w:szCs w:val="18"/>
    </w:rPr>
  </w:style>
  <w:style w:type="character" w:customStyle="1" w:styleId="13">
    <w:name w:val="red1"/>
    <w:basedOn w:val="8"/>
    <w:qFormat/>
    <w:uiPriority w:val="0"/>
    <w:rPr>
      <w:color w:val="FF0000"/>
      <w:sz w:val="18"/>
      <w:szCs w:val="18"/>
    </w:rPr>
  </w:style>
  <w:style w:type="character" w:customStyle="1" w:styleId="14">
    <w:name w:val="red2"/>
    <w:basedOn w:val="8"/>
    <w:qFormat/>
    <w:uiPriority w:val="0"/>
    <w:rPr>
      <w:color w:val="CC0000"/>
    </w:rPr>
  </w:style>
  <w:style w:type="character" w:customStyle="1" w:styleId="15">
    <w:name w:val="red3"/>
    <w:basedOn w:val="8"/>
    <w:qFormat/>
    <w:uiPriority w:val="0"/>
    <w:rPr>
      <w:color w:val="FF0000"/>
    </w:rPr>
  </w:style>
  <w:style w:type="character" w:customStyle="1" w:styleId="16">
    <w:name w:val="green"/>
    <w:basedOn w:val="8"/>
    <w:qFormat/>
    <w:uiPriority w:val="0"/>
    <w:rPr>
      <w:color w:val="66AE00"/>
      <w:sz w:val="18"/>
      <w:szCs w:val="18"/>
    </w:rPr>
  </w:style>
  <w:style w:type="character" w:customStyle="1" w:styleId="17">
    <w:name w:val="green1"/>
    <w:basedOn w:val="8"/>
    <w:qFormat/>
    <w:uiPriority w:val="0"/>
    <w:rPr>
      <w:color w:val="66AE00"/>
      <w:sz w:val="18"/>
      <w:szCs w:val="18"/>
    </w:rPr>
  </w:style>
  <w:style w:type="character" w:customStyle="1" w:styleId="18">
    <w:name w:val="hover25"/>
    <w:basedOn w:val="8"/>
    <w:qFormat/>
    <w:uiPriority w:val="0"/>
  </w:style>
  <w:style w:type="character" w:customStyle="1" w:styleId="19">
    <w:name w:val="gb-jt"/>
    <w:basedOn w:val="8"/>
    <w:qFormat/>
    <w:uiPriority w:val="0"/>
  </w:style>
  <w:style w:type="character" w:customStyle="1" w:styleId="20">
    <w:name w:val="blue"/>
    <w:basedOn w:val="8"/>
    <w:qFormat/>
    <w:uiPriority w:val="0"/>
    <w:rPr>
      <w:color w:val="0371C6"/>
      <w:sz w:val="21"/>
      <w:szCs w:val="21"/>
    </w:rPr>
  </w:style>
  <w:style w:type="character" w:customStyle="1" w:styleId="21">
    <w:name w:val="right"/>
    <w:basedOn w:val="8"/>
    <w:qFormat/>
    <w:uiPriority w:val="0"/>
    <w:rPr>
      <w:color w:val="999999"/>
      <w:sz w:val="18"/>
      <w:szCs w:val="18"/>
    </w:rPr>
  </w:style>
  <w:style w:type="character" w:customStyle="1" w:styleId="22">
    <w:name w:val="focus2"/>
    <w:basedOn w:val="8"/>
    <w:qFormat/>
    <w:uiPriority w:val="0"/>
    <w:rPr>
      <w:b/>
      <w:color w:val="000000"/>
    </w:rPr>
  </w:style>
  <w:style w:type="character" w:customStyle="1" w:styleId="23">
    <w:name w:val="icon_gzkj"/>
    <w:basedOn w:val="8"/>
    <w:qFormat/>
    <w:uiPriority w:val="0"/>
  </w:style>
  <w:style w:type="character" w:customStyle="1" w:styleId="24">
    <w:name w:val="searchopen"/>
    <w:basedOn w:val="8"/>
    <w:qFormat/>
    <w:uiPriority w:val="0"/>
  </w:style>
  <w:style w:type="character" w:customStyle="1" w:styleId="25">
    <w:name w:val="searchclose"/>
    <w:basedOn w:val="8"/>
    <w:qFormat/>
    <w:uiPriority w:val="0"/>
  </w:style>
  <w:style w:type="character" w:customStyle="1" w:styleId="26">
    <w:name w:val="close6"/>
    <w:basedOn w:val="8"/>
    <w:qFormat/>
    <w:uiPriority w:val="0"/>
  </w:style>
  <w:style w:type="character" w:customStyle="1" w:styleId="27">
    <w:name w:val="icon_dljg"/>
    <w:basedOn w:val="8"/>
    <w:qFormat/>
    <w:uiPriority w:val="0"/>
  </w:style>
  <w:style w:type="character" w:customStyle="1" w:styleId="28">
    <w:name w:val="icon_cxktbr"/>
    <w:basedOn w:val="8"/>
    <w:qFormat/>
    <w:uiPriority w:val="0"/>
  </w:style>
  <w:style w:type="character" w:customStyle="1" w:styleId="29">
    <w:name w:val="icon_cxkcyry"/>
    <w:basedOn w:val="8"/>
    <w:qFormat/>
    <w:uiPriority w:val="0"/>
  </w:style>
  <w:style w:type="character" w:customStyle="1" w:styleId="30">
    <w:name w:val="swapimg4"/>
    <w:basedOn w:val="8"/>
    <w:qFormat/>
    <w:uiPriority w:val="0"/>
  </w:style>
  <w:style w:type="character" w:customStyle="1" w:styleId="31">
    <w:name w:val="swapimg5"/>
    <w:basedOn w:val="8"/>
    <w:qFormat/>
    <w:uiPriority w:val="0"/>
  </w:style>
  <w:style w:type="character" w:customStyle="1" w:styleId="32">
    <w:name w:val="menutitle10"/>
    <w:basedOn w:val="8"/>
    <w:qFormat/>
    <w:uiPriority w:val="0"/>
    <w:rPr>
      <w:color w:val="333333"/>
      <w:sz w:val="24"/>
      <w:szCs w:val="24"/>
    </w:rPr>
  </w:style>
  <w:style w:type="character" w:customStyle="1" w:styleId="33">
    <w:name w:val="menutitle11"/>
    <w:basedOn w:val="8"/>
    <w:qFormat/>
    <w:uiPriority w:val="0"/>
    <w:rPr>
      <w:color w:val="333333"/>
      <w:sz w:val="24"/>
      <w:szCs w:val="24"/>
    </w:rPr>
  </w:style>
  <w:style w:type="character" w:customStyle="1" w:styleId="34">
    <w:name w:val="icon_xzry"/>
    <w:basedOn w:val="8"/>
    <w:qFormat/>
    <w:uiPriority w:val="0"/>
  </w:style>
  <w:style w:type="character" w:customStyle="1" w:styleId="35">
    <w:name w:val="icon_lzrz"/>
    <w:basedOn w:val="8"/>
    <w:qFormat/>
    <w:uiPriority w:val="0"/>
  </w:style>
  <w:style w:type="character" w:customStyle="1" w:styleId="36">
    <w:name w:val="icon_xglc"/>
    <w:basedOn w:val="8"/>
    <w:qFormat/>
    <w:uiPriority w:val="0"/>
  </w:style>
  <w:style w:type="character" w:customStyle="1" w:styleId="37">
    <w:name w:val="m-text"/>
    <w:basedOn w:val="8"/>
    <w:qFormat/>
    <w:uiPriority w:val="0"/>
  </w:style>
  <w:style w:type="character" w:customStyle="1" w:styleId="38">
    <w:name w:val="l_10"/>
    <w:basedOn w:val="8"/>
    <w:qFormat/>
    <w:uiPriority w:val="0"/>
  </w:style>
  <w:style w:type="character" w:customStyle="1" w:styleId="39">
    <w:name w:val="l_101"/>
    <w:basedOn w:val="8"/>
    <w:qFormat/>
    <w:uiPriority w:val="0"/>
  </w:style>
  <w:style w:type="character" w:customStyle="1" w:styleId="40">
    <w:name w:val="l_0"/>
    <w:basedOn w:val="8"/>
    <w:qFormat/>
    <w:uiPriority w:val="0"/>
  </w:style>
  <w:style w:type="character" w:customStyle="1" w:styleId="41">
    <w:name w:val="l_01"/>
    <w:basedOn w:val="8"/>
    <w:qFormat/>
    <w:uiPriority w:val="0"/>
  </w:style>
  <w:style w:type="character" w:customStyle="1" w:styleId="42">
    <w:name w:val="l_1"/>
    <w:basedOn w:val="8"/>
    <w:qFormat/>
    <w:uiPriority w:val="0"/>
  </w:style>
  <w:style w:type="character" w:customStyle="1" w:styleId="43">
    <w:name w:val="l_11"/>
    <w:basedOn w:val="8"/>
    <w:qFormat/>
    <w:uiPriority w:val="0"/>
  </w:style>
  <w:style w:type="character" w:customStyle="1" w:styleId="44">
    <w:name w:val="l_4"/>
    <w:basedOn w:val="8"/>
    <w:qFormat/>
    <w:uiPriority w:val="0"/>
  </w:style>
  <w:style w:type="character" w:customStyle="1" w:styleId="45">
    <w:name w:val="l_41"/>
    <w:basedOn w:val="8"/>
    <w:qFormat/>
    <w:uiPriority w:val="0"/>
  </w:style>
  <w:style w:type="character" w:customStyle="1" w:styleId="46">
    <w:name w:val="l_2"/>
    <w:basedOn w:val="8"/>
    <w:qFormat/>
    <w:uiPriority w:val="0"/>
  </w:style>
  <w:style w:type="character" w:customStyle="1" w:styleId="47">
    <w:name w:val="l_21"/>
    <w:basedOn w:val="8"/>
    <w:qFormat/>
    <w:uiPriority w:val="0"/>
  </w:style>
  <w:style w:type="character" w:customStyle="1" w:styleId="48">
    <w:name w:val="l_3"/>
    <w:basedOn w:val="8"/>
    <w:qFormat/>
    <w:uiPriority w:val="0"/>
  </w:style>
  <w:style w:type="character" w:customStyle="1" w:styleId="49">
    <w:name w:val="l_31"/>
    <w:basedOn w:val="8"/>
    <w:qFormat/>
    <w:uiPriority w:val="0"/>
  </w:style>
  <w:style w:type="character" w:customStyle="1" w:styleId="50">
    <w:name w:val="l_6"/>
    <w:basedOn w:val="8"/>
    <w:qFormat/>
    <w:uiPriority w:val="0"/>
  </w:style>
  <w:style w:type="character" w:customStyle="1" w:styleId="51">
    <w:name w:val="l_61"/>
    <w:basedOn w:val="8"/>
    <w:qFormat/>
    <w:uiPriority w:val="0"/>
  </w:style>
  <w:style w:type="character" w:customStyle="1" w:styleId="52">
    <w:name w:val="l_5"/>
    <w:basedOn w:val="8"/>
    <w:qFormat/>
    <w:uiPriority w:val="0"/>
  </w:style>
  <w:style w:type="character" w:customStyle="1" w:styleId="53">
    <w:name w:val="l_51"/>
    <w:basedOn w:val="8"/>
    <w:qFormat/>
    <w:uiPriority w:val="0"/>
  </w:style>
  <w:style w:type="character" w:customStyle="1" w:styleId="54">
    <w:name w:val="l_7"/>
    <w:basedOn w:val="8"/>
    <w:qFormat/>
    <w:uiPriority w:val="0"/>
  </w:style>
  <w:style w:type="character" w:customStyle="1" w:styleId="55">
    <w:name w:val="l_71"/>
    <w:basedOn w:val="8"/>
    <w:qFormat/>
    <w:uiPriority w:val="0"/>
  </w:style>
  <w:style w:type="character" w:customStyle="1" w:styleId="56">
    <w:name w:val="l_8"/>
    <w:basedOn w:val="8"/>
    <w:qFormat/>
    <w:uiPriority w:val="0"/>
  </w:style>
  <w:style w:type="character" w:customStyle="1" w:styleId="57">
    <w:name w:val="l_81"/>
    <w:basedOn w:val="8"/>
    <w:qFormat/>
    <w:uiPriority w:val="0"/>
  </w:style>
  <w:style w:type="character" w:customStyle="1" w:styleId="58">
    <w:name w:val="l_9"/>
    <w:basedOn w:val="8"/>
    <w:qFormat/>
    <w:uiPriority w:val="0"/>
  </w:style>
  <w:style w:type="character" w:customStyle="1" w:styleId="59">
    <w:name w:val="l_91"/>
    <w:basedOn w:val="8"/>
    <w:qFormat/>
    <w:uiPriority w:val="0"/>
  </w:style>
  <w:style w:type="character" w:customStyle="1" w:styleId="60">
    <w:name w:val="l_111"/>
    <w:basedOn w:val="8"/>
    <w:qFormat/>
    <w:uiPriority w:val="0"/>
  </w:style>
  <w:style w:type="character" w:customStyle="1" w:styleId="61">
    <w:name w:val="l_112"/>
    <w:basedOn w:val="8"/>
    <w:qFormat/>
    <w:uiPriority w:val="0"/>
  </w:style>
  <w:style w:type="character" w:customStyle="1" w:styleId="62">
    <w:name w:val="l_12"/>
    <w:basedOn w:val="8"/>
    <w:qFormat/>
    <w:uiPriority w:val="0"/>
  </w:style>
  <w:style w:type="character" w:customStyle="1" w:styleId="63">
    <w:name w:val="l_121"/>
    <w:basedOn w:val="8"/>
    <w:qFormat/>
    <w:uiPriority w:val="0"/>
  </w:style>
  <w:style w:type="character" w:customStyle="1" w:styleId="64">
    <w:name w:val="l_13"/>
    <w:basedOn w:val="8"/>
    <w:qFormat/>
    <w:uiPriority w:val="0"/>
  </w:style>
  <w:style w:type="character" w:customStyle="1" w:styleId="65">
    <w:name w:val="l_131"/>
    <w:basedOn w:val="8"/>
    <w:qFormat/>
    <w:uiPriority w:val="0"/>
  </w:style>
  <w:style w:type="character" w:customStyle="1" w:styleId="66">
    <w:name w:val="l_14"/>
    <w:basedOn w:val="8"/>
    <w:qFormat/>
    <w:uiPriority w:val="0"/>
  </w:style>
  <w:style w:type="character" w:customStyle="1" w:styleId="67">
    <w:name w:val="l_141"/>
    <w:basedOn w:val="8"/>
    <w:qFormat/>
    <w:uiPriority w:val="0"/>
  </w:style>
  <w:style w:type="character" w:customStyle="1" w:styleId="68">
    <w:name w:val="l_15"/>
    <w:basedOn w:val="8"/>
    <w:qFormat/>
    <w:uiPriority w:val="0"/>
  </w:style>
  <w:style w:type="character" w:customStyle="1" w:styleId="69">
    <w:name w:val="l_151"/>
    <w:basedOn w:val="8"/>
    <w:qFormat/>
    <w:uiPriority w:val="0"/>
  </w:style>
  <w:style w:type="character" w:customStyle="1" w:styleId="70">
    <w:name w:val="color_cdyy"/>
    <w:basedOn w:val="8"/>
    <w:qFormat/>
    <w:uiPriority w:val="0"/>
    <w:rPr>
      <w:color w:val="FFFFFF"/>
      <w:bdr w:val="single" w:color="FFFFFF" w:sz="6" w:space="0"/>
    </w:rPr>
  </w:style>
  <w:style w:type="character" w:customStyle="1" w:styleId="71">
    <w:name w:val="swapimg"/>
    <w:basedOn w:val="8"/>
    <w:qFormat/>
    <w:uiPriority w:val="0"/>
  </w:style>
  <w:style w:type="paragraph" w:customStyle="1" w:styleId="72">
    <w:name w:val="_Style 70"/>
    <w:basedOn w:val="1"/>
    <w:next w:val="1"/>
    <w:qFormat/>
    <w:uiPriority w:val="0"/>
    <w:pPr>
      <w:pBdr>
        <w:bottom w:val="single" w:color="auto" w:sz="6" w:space="1"/>
      </w:pBdr>
      <w:jc w:val="center"/>
    </w:pPr>
    <w:rPr>
      <w:rFonts w:ascii="Arial" w:eastAsia="宋体"/>
      <w:vanish/>
      <w:sz w:val="16"/>
    </w:rPr>
  </w:style>
  <w:style w:type="paragraph" w:customStyle="1" w:styleId="73">
    <w:name w:val="_Style 71"/>
    <w:basedOn w:val="1"/>
    <w:next w:val="1"/>
    <w:qFormat/>
    <w:uiPriority w:val="0"/>
    <w:pPr>
      <w:pBdr>
        <w:top w:val="single" w:color="auto" w:sz="6" w:space="1"/>
      </w:pBdr>
      <w:jc w:val="center"/>
    </w:pPr>
    <w:rPr>
      <w:rFonts w:ascii="Arial" w:eastAsia="宋体"/>
      <w:vanish/>
      <w:sz w:val="16"/>
    </w:rPr>
  </w:style>
  <w:style w:type="character" w:customStyle="1" w:styleId="74">
    <w:name w:val="menutitle"/>
    <w:basedOn w:val="8"/>
    <w:qFormat/>
    <w:uiPriority w:val="0"/>
    <w:rPr>
      <w:color w:val="333333"/>
      <w:sz w:val="24"/>
      <w:szCs w:val="24"/>
    </w:rPr>
  </w:style>
  <w:style w:type="character" w:customStyle="1" w:styleId="75">
    <w:name w:val="menutitle1"/>
    <w:basedOn w:val="8"/>
    <w:qFormat/>
    <w:uiPriority w:val="0"/>
    <w:rPr>
      <w:color w:val="333333"/>
      <w:sz w:val="24"/>
      <w:szCs w:val="24"/>
    </w:rPr>
  </w:style>
  <w:style w:type="character" w:customStyle="1" w:styleId="76">
    <w:name w:val="swapimg1"/>
    <w:basedOn w:val="8"/>
    <w:qFormat/>
    <w:uiPriority w:val="0"/>
  </w:style>
  <w:style w:type="character" w:customStyle="1" w:styleId="77">
    <w:name w:val="l_122"/>
    <w:basedOn w:val="8"/>
    <w:qFormat/>
    <w:uiPriority w:val="0"/>
  </w:style>
  <w:style w:type="character" w:customStyle="1" w:styleId="78">
    <w:name w:val="focus"/>
    <w:basedOn w:val="8"/>
    <w:qFormat/>
    <w:uiPriority w:val="0"/>
    <w:rPr>
      <w:b/>
      <w:color w:val="000000"/>
    </w:rPr>
  </w:style>
  <w:style w:type="character" w:customStyle="1" w:styleId="79">
    <w:name w:val="swapimg3"/>
    <w:basedOn w:val="8"/>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禹州市公共资源交易中心:付珊珊</cp:lastModifiedBy>
  <cp:lastPrinted>2019-11-08T05:35:00Z</cp:lastPrinted>
  <dcterms:modified xsi:type="dcterms:W3CDTF">2019-11-11T02:35:11Z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