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微软简隶书" w:eastAsia="微软简隶书"/>
          <w:sz w:val="44"/>
          <w:szCs w:val="44"/>
          <w:lang w:eastAsia="zh-CN"/>
        </w:rPr>
      </w:pPr>
      <w:r>
        <w:rPr>
          <w:rFonts w:hint="eastAsia" w:ascii="微软简隶书" w:eastAsia="微软简隶书"/>
          <w:sz w:val="44"/>
          <w:szCs w:val="44"/>
        </w:rPr>
        <w:t>禹州市</w:t>
      </w:r>
      <w:r>
        <w:rPr>
          <w:rFonts w:hint="eastAsia" w:ascii="微软简隶书" w:eastAsia="微软简隶书"/>
          <w:sz w:val="44"/>
          <w:szCs w:val="44"/>
          <w:lang w:eastAsia="zh-CN"/>
        </w:rPr>
        <w:t>农业农村局</w:t>
      </w:r>
    </w:p>
    <w:p>
      <w:pPr>
        <w:jc w:val="center"/>
        <w:rPr>
          <w:rFonts w:ascii="微软简隶书" w:eastAsia="微软简隶书"/>
          <w:sz w:val="44"/>
          <w:szCs w:val="44"/>
        </w:rPr>
      </w:pPr>
      <w:r>
        <w:rPr>
          <w:rFonts w:hint="eastAsia" w:ascii="微软简隶书" w:eastAsia="微软简隶书"/>
          <w:sz w:val="44"/>
          <w:szCs w:val="44"/>
          <w:lang w:eastAsia="zh-CN"/>
        </w:rPr>
        <w:t>农产品质量安全追溯示范点补助</w:t>
      </w:r>
      <w:r>
        <w:rPr>
          <w:rFonts w:hint="eastAsia" w:ascii="微软简隶书" w:eastAsia="微软简隶书"/>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p>
    <w:p>
      <w:pPr>
        <w:jc w:val="center"/>
        <w:rPr>
          <w:rFonts w:ascii="华文隶书" w:eastAsia="华文隶书"/>
          <w:b/>
          <w:w w:val="90"/>
          <w:sz w:val="56"/>
          <w:szCs w:val="56"/>
        </w:rPr>
      </w:pPr>
      <w:r>
        <w:rPr>
          <w:rFonts w:hint="eastAsia" w:ascii="华文隶书" w:eastAsia="华文隶书"/>
          <w:b/>
          <w:w w:val="90"/>
          <w:sz w:val="56"/>
          <w:szCs w:val="56"/>
        </w:rPr>
        <w:t>询  价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采购编号：YZCG-X2019</w:t>
      </w:r>
      <w:r>
        <w:rPr>
          <w:rFonts w:hint="eastAsia" w:asciiTheme="majorEastAsia" w:hAnsiTheme="majorEastAsia" w:eastAsiaTheme="majorEastAsia" w:cstheme="majorEastAsia"/>
          <w:b/>
          <w:bCs/>
          <w:sz w:val="36"/>
          <w:szCs w:val="36"/>
          <w:lang w:val="en-US" w:eastAsia="zh-CN"/>
        </w:rPr>
        <w:t>294</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eastAsia="zh-CN"/>
        </w:rPr>
        <w:t>农业农村局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jc w:val="center"/>
        <w:rPr>
          <w:rFonts w:hint="eastAsia" w:cs="宋体" w:asciiTheme="majorEastAsia" w:hAnsiTheme="majorEastAsia" w:eastAsiaTheme="majorEastAsia"/>
          <w:b/>
          <w:kern w:val="0"/>
          <w:sz w:val="32"/>
          <w:szCs w:val="32"/>
          <w:lang w:eastAsia="zh-CN"/>
        </w:rPr>
      </w:pPr>
      <w:r>
        <w:rPr>
          <w:rFonts w:hint="eastAsia" w:cs="宋体" w:asciiTheme="majorEastAsia" w:hAnsiTheme="majorEastAsia" w:eastAsiaTheme="majorEastAsia"/>
          <w:b/>
          <w:kern w:val="0"/>
          <w:sz w:val="32"/>
          <w:szCs w:val="32"/>
        </w:rPr>
        <w:t>禹州市</w:t>
      </w:r>
      <w:r>
        <w:rPr>
          <w:rFonts w:hint="eastAsia" w:cs="宋体" w:asciiTheme="majorEastAsia" w:hAnsiTheme="majorEastAsia" w:eastAsiaTheme="majorEastAsia"/>
          <w:b/>
          <w:kern w:val="0"/>
          <w:sz w:val="32"/>
          <w:szCs w:val="32"/>
          <w:lang w:eastAsia="zh-CN"/>
        </w:rPr>
        <w:t>农业农村局</w:t>
      </w:r>
    </w:p>
    <w:p>
      <w:p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eastAsia="zh-CN"/>
        </w:rPr>
        <w:t>农产品质量安全追溯示范点补助</w:t>
      </w:r>
      <w:r>
        <w:rPr>
          <w:rFonts w:hint="eastAsia" w:cs="宋体" w:asciiTheme="majorEastAsia" w:hAnsiTheme="majorEastAsia" w:eastAsiaTheme="majorEastAsia"/>
          <w:b/>
          <w:kern w:val="0"/>
          <w:sz w:val="32"/>
          <w:szCs w:val="32"/>
        </w:rPr>
        <w:t>项目</w:t>
      </w:r>
    </w:p>
    <w:p>
      <w:pPr>
        <w:jc w:val="center"/>
        <w:rPr>
          <w:rFonts w:hint="eastAsia" w:cs="宋体" w:asciiTheme="majorEastAsia" w:hAnsiTheme="majorEastAsia" w:eastAsiaTheme="majorEastAsia"/>
          <w:b/>
          <w:kern w:val="0"/>
          <w:sz w:val="32"/>
          <w:szCs w:val="32"/>
          <w:lang w:eastAsia="zh-CN"/>
        </w:rPr>
      </w:pPr>
      <w:r>
        <w:rPr>
          <w:rFonts w:hint="eastAsia" w:cs="宋体" w:asciiTheme="majorEastAsia" w:hAnsiTheme="majorEastAsia" w:eastAsiaTheme="majorEastAsia"/>
          <w:b/>
          <w:kern w:val="0"/>
          <w:sz w:val="32"/>
          <w:szCs w:val="32"/>
        </w:rPr>
        <w:t>询</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价</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lang w:eastAsia="zh-CN"/>
        </w:rPr>
        <w:t>邀</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lang w:eastAsia="zh-CN"/>
        </w:rPr>
        <w:t>请</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lang w:eastAsia="zh-CN"/>
        </w:rPr>
        <w:t>函</w:t>
      </w:r>
    </w:p>
    <w:p>
      <w:pPr>
        <w:jc w:val="center"/>
        <w:rPr>
          <w:rFonts w:hint="eastAsia" w:cs="宋体" w:asciiTheme="majorEastAsia" w:hAnsiTheme="majorEastAsia" w:eastAsiaTheme="majorEastAsia"/>
          <w:b/>
          <w:kern w:val="0"/>
          <w:sz w:val="32"/>
          <w:szCs w:val="32"/>
        </w:rPr>
      </w:pPr>
    </w:p>
    <w:p>
      <w:pPr>
        <w:tabs>
          <w:tab w:val="left" w:pos="7095"/>
        </w:tabs>
        <w:spacing w:line="360" w:lineRule="auto"/>
        <w:ind w:firstLine="480" w:firstLineChars="200"/>
        <w:contextualSpacing/>
        <w:rPr>
          <w:rFonts w:hint="eastAsia" w:hAnsi="宋体"/>
          <w:color w:val="000000"/>
          <w:szCs w:val="21"/>
        </w:rPr>
      </w:pPr>
      <w:r>
        <w:rPr>
          <w:rFonts w:hint="eastAsia" w:ascii="仿宋" w:hAnsi="仿宋" w:eastAsia="仿宋" w:cs="仿宋_GB2312"/>
          <w:sz w:val="24"/>
          <w:szCs w:val="24"/>
        </w:rPr>
        <w:t>禹</w:t>
      </w:r>
      <w:r>
        <w:rPr>
          <w:rFonts w:hint="eastAsia" w:hAnsi="宋体"/>
          <w:color w:val="000000"/>
          <w:szCs w:val="21"/>
        </w:rPr>
        <w:t>州市政府采购中心受禹州市</w:t>
      </w:r>
      <w:r>
        <w:rPr>
          <w:rFonts w:hint="eastAsia" w:hAnsi="宋体"/>
          <w:color w:val="000000"/>
          <w:szCs w:val="21"/>
          <w:lang w:eastAsia="zh-CN"/>
        </w:rPr>
        <w:t>农业农村局</w:t>
      </w:r>
      <w:r>
        <w:rPr>
          <w:rFonts w:hint="eastAsia" w:hAnsi="宋体"/>
          <w:color w:val="000000"/>
          <w:szCs w:val="21"/>
        </w:rPr>
        <w:t>的委托，就“禹州市</w:t>
      </w:r>
      <w:r>
        <w:rPr>
          <w:rFonts w:hint="eastAsia" w:hAnsi="宋体"/>
          <w:color w:val="000000"/>
          <w:szCs w:val="21"/>
          <w:lang w:eastAsia="zh-CN"/>
        </w:rPr>
        <w:t>农业农村局农产品质量安全追溯示范点补助</w:t>
      </w:r>
      <w:r>
        <w:rPr>
          <w:rFonts w:hint="eastAsia" w:hAnsi="宋体"/>
          <w:color w:val="000000"/>
          <w:szCs w:val="21"/>
        </w:rPr>
        <w:t>项目”进行询价，欢迎合格的投标人前来投标。</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lang w:eastAsia="zh-CN"/>
        </w:rPr>
        <w:t>一、</w:t>
      </w:r>
      <w:r>
        <w:rPr>
          <w:rFonts w:hint="eastAsia" w:hAnsi="宋体"/>
          <w:color w:val="000000"/>
          <w:szCs w:val="21"/>
        </w:rPr>
        <w:t>项目基本情况</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   1、采购人：禹州市</w:t>
      </w:r>
      <w:r>
        <w:rPr>
          <w:rFonts w:hint="eastAsia" w:hAnsi="宋体"/>
          <w:color w:val="000000"/>
          <w:szCs w:val="21"/>
          <w:lang w:eastAsia="zh-CN"/>
        </w:rPr>
        <w:t>农业农村局</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2、项目名称：禹州市</w:t>
      </w:r>
      <w:r>
        <w:rPr>
          <w:rFonts w:hint="eastAsia" w:hAnsi="宋体"/>
          <w:color w:val="000000"/>
          <w:szCs w:val="21"/>
          <w:lang w:eastAsia="zh-CN"/>
        </w:rPr>
        <w:t>农业农村局农产品质量安全追溯示范点补助</w:t>
      </w:r>
      <w:r>
        <w:rPr>
          <w:rFonts w:hint="eastAsia" w:hAnsi="宋体"/>
          <w:color w:val="000000"/>
          <w:szCs w:val="21"/>
        </w:rPr>
        <w:t>项目</w:t>
      </w:r>
    </w:p>
    <w:p>
      <w:pPr>
        <w:tabs>
          <w:tab w:val="left" w:pos="7095"/>
        </w:tabs>
        <w:spacing w:line="360" w:lineRule="auto"/>
        <w:ind w:firstLine="420" w:firstLineChars="200"/>
        <w:contextualSpacing/>
        <w:rPr>
          <w:rFonts w:hint="default" w:hAnsi="宋体"/>
          <w:color w:val="000000"/>
          <w:szCs w:val="21"/>
          <w:lang w:val="en-US" w:eastAsia="zh-CN"/>
        </w:rPr>
      </w:pPr>
      <w:r>
        <w:rPr>
          <w:rFonts w:hint="eastAsia" w:hAnsi="宋体"/>
          <w:color w:val="000000"/>
          <w:szCs w:val="21"/>
        </w:rPr>
        <w:t>3、采购编号：YZCG-X2019</w:t>
      </w:r>
      <w:r>
        <w:rPr>
          <w:rFonts w:hint="eastAsia" w:hAnsi="宋体"/>
          <w:color w:val="000000"/>
          <w:szCs w:val="21"/>
          <w:lang w:val="en-US" w:eastAsia="zh-CN"/>
        </w:rPr>
        <w:t>294</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4、项目需求：</w:t>
      </w:r>
      <w:r>
        <w:rPr>
          <w:rFonts w:hint="eastAsia" w:hAnsi="宋体"/>
          <w:color w:val="000000"/>
          <w:szCs w:val="21"/>
          <w:lang w:eastAsia="zh-CN"/>
        </w:rPr>
        <w:t>机房环境监控、打印机等一批</w:t>
      </w:r>
      <w:r>
        <w:rPr>
          <w:rFonts w:hint="eastAsia" w:hAnsi="宋体"/>
          <w:color w:val="000000"/>
          <w:szCs w:val="21"/>
        </w:rPr>
        <w:t>（详见</w:t>
      </w:r>
      <w:r>
        <w:rPr>
          <w:rFonts w:hint="eastAsia" w:hAnsi="宋体"/>
          <w:color w:val="000000"/>
          <w:szCs w:val="21"/>
          <w:lang w:eastAsia="zh-CN"/>
        </w:rPr>
        <w:t>询价</w:t>
      </w:r>
      <w:r>
        <w:rPr>
          <w:rFonts w:hint="eastAsia" w:hAnsi="宋体"/>
          <w:color w:val="000000"/>
          <w:szCs w:val="21"/>
        </w:rPr>
        <w:t>文件）</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5、采购预算：</w:t>
      </w:r>
      <w:r>
        <w:rPr>
          <w:rFonts w:hint="eastAsia" w:hAnsi="宋体"/>
          <w:color w:val="000000"/>
          <w:szCs w:val="21"/>
          <w:lang w:val="en-US" w:eastAsia="zh-CN"/>
        </w:rPr>
        <w:t>10</w:t>
      </w:r>
      <w:r>
        <w:rPr>
          <w:rFonts w:hint="eastAsia" w:hAnsi="宋体"/>
          <w:color w:val="000000"/>
          <w:szCs w:val="21"/>
        </w:rPr>
        <w:t>万元</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二、需要落实的政府采购政策</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本项目落实节约能源、保护环境、扶持不发达地区和少数民族地区、促进中小企业、监狱企业发展等政府采购政策。（详见</w:t>
      </w:r>
      <w:r>
        <w:rPr>
          <w:rFonts w:hint="eastAsia" w:hAnsi="宋体"/>
          <w:color w:val="000000"/>
          <w:szCs w:val="21"/>
          <w:lang w:eastAsia="zh-CN"/>
        </w:rPr>
        <w:t>询价</w:t>
      </w:r>
      <w:r>
        <w:rPr>
          <w:rFonts w:hint="eastAsia" w:hAnsi="宋体"/>
          <w:color w:val="000000"/>
          <w:szCs w:val="21"/>
        </w:rPr>
        <w:t>文件）</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lang w:eastAsia="zh-CN"/>
        </w:rPr>
        <w:t>三、</w:t>
      </w:r>
      <w:r>
        <w:rPr>
          <w:rFonts w:hint="eastAsia" w:hAnsi="宋体"/>
          <w:color w:val="000000"/>
          <w:szCs w:val="21"/>
        </w:rPr>
        <w:t>供应商资格要求</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1、符合《政府采购法》第二十二条之规定，具有独立法人资格及相应的经营范围（以营业执照为准）；</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2、被委托人须是本单位职工，须提供公司为本人缴纳社会保险证明；</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3、本项目不接受联合体投标。</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四、获取询价文件的方式、时间、地点</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w:t>
      </w:r>
      <w:r>
        <w:rPr>
          <w:rFonts w:hint="eastAsia" w:hAnsi="宋体"/>
          <w:color w:val="000000"/>
          <w:szCs w:val="21"/>
          <w:lang w:val="zh-CN"/>
        </w:rPr>
        <w:t>、持</w:t>
      </w:r>
      <w:r>
        <w:rPr>
          <w:rFonts w:hint="eastAsia" w:hAnsi="宋体"/>
          <w:color w:val="000000"/>
          <w:szCs w:val="21"/>
        </w:rPr>
        <w:t>CA</w:t>
      </w:r>
      <w:r>
        <w:rPr>
          <w:rFonts w:hint="eastAsia" w:hAnsi="宋体"/>
          <w:color w:val="000000"/>
          <w:szCs w:val="21"/>
          <w:lang w:val="zh-CN"/>
        </w:rPr>
        <w:t>数字认证证书</w:t>
      </w:r>
      <w:r>
        <w:rPr>
          <w:rFonts w:hint="eastAsia" w:hAnsi="宋体"/>
          <w:color w:val="000000"/>
          <w:szCs w:val="21"/>
        </w:rPr>
        <w:t>，</w:t>
      </w:r>
      <w:r>
        <w:rPr>
          <w:rFonts w:hint="eastAsia" w:hAnsi="宋体"/>
          <w:color w:val="000000"/>
          <w:szCs w:val="21"/>
          <w:lang w:val="zh-CN"/>
        </w:rPr>
        <w:t>登录</w:t>
      </w:r>
      <w:r>
        <w:rPr>
          <w:rFonts w:hint="eastAsia" w:hAnsi="宋体"/>
          <w:color w:val="000000"/>
          <w:szCs w:val="21"/>
        </w:rPr>
        <w:fldChar w:fldCharType="begin"/>
      </w:r>
      <w:r>
        <w:rPr>
          <w:rFonts w:hint="eastAsia" w:hAnsi="宋体"/>
          <w:color w:val="000000"/>
          <w:szCs w:val="21"/>
        </w:rPr>
        <w:instrText xml:space="preserve"> HYPERLINK "http://221.14.6.70:8088/ggzy/eps/public/RegistAllJcxx.html" </w:instrText>
      </w:r>
      <w:r>
        <w:rPr>
          <w:rFonts w:hint="eastAsia" w:hAnsi="宋体"/>
          <w:color w:val="000000"/>
          <w:szCs w:val="21"/>
        </w:rPr>
        <w:fldChar w:fldCharType="separate"/>
      </w:r>
      <w:r>
        <w:rPr>
          <w:rFonts w:hint="eastAsia" w:hAnsi="宋体"/>
          <w:color w:val="000000"/>
          <w:szCs w:val="21"/>
        </w:rPr>
        <w:t>http://221.14.6.70:8088/ggzy/eps/public/RegistAllJcxx.html</w:t>
      </w:r>
      <w:r>
        <w:rPr>
          <w:rFonts w:hint="eastAsia" w:hAnsi="宋体"/>
          <w:color w:val="000000"/>
          <w:szCs w:val="21"/>
        </w:rPr>
        <w:fldChar w:fldCharType="end"/>
      </w:r>
      <w:r>
        <w:rPr>
          <w:rFonts w:hint="eastAsia" w:hAnsi="宋体"/>
          <w:color w:val="000000"/>
          <w:szCs w:val="21"/>
          <w:lang w:val="zh-CN"/>
        </w:rPr>
        <w:t>进行免费注册登记</w:t>
      </w:r>
      <w:r>
        <w:rPr>
          <w:rFonts w:hint="eastAsia" w:hAnsi="宋体"/>
          <w:color w:val="000000"/>
          <w:szCs w:val="21"/>
        </w:rPr>
        <w:t>（</w:t>
      </w:r>
      <w:r>
        <w:rPr>
          <w:rFonts w:hint="eastAsia" w:hAnsi="宋体"/>
          <w:color w:val="000000"/>
          <w:szCs w:val="21"/>
          <w:lang w:val="zh-CN"/>
        </w:rPr>
        <w:t>详见全国公共资源交易平台</w:t>
      </w:r>
      <w:r>
        <w:rPr>
          <w:rFonts w:hint="eastAsia" w:hAnsi="宋体"/>
          <w:color w:val="000000"/>
          <w:szCs w:val="21"/>
        </w:rPr>
        <w:t>（</w:t>
      </w:r>
      <w:r>
        <w:rPr>
          <w:rFonts w:hint="eastAsia" w:hAnsi="宋体"/>
          <w:color w:val="000000"/>
          <w:szCs w:val="21"/>
          <w:lang w:val="zh-CN"/>
        </w:rPr>
        <w:t>河南省</w:t>
      </w:r>
      <w:r>
        <w:rPr>
          <w:rFonts w:hint="eastAsia" w:hAnsi="宋体"/>
          <w:color w:val="000000"/>
          <w:szCs w:val="21"/>
        </w:rPr>
        <w:t>·</w:t>
      </w:r>
      <w:r>
        <w:rPr>
          <w:rFonts w:hint="eastAsia" w:hAnsi="宋体"/>
          <w:color w:val="000000"/>
          <w:szCs w:val="21"/>
          <w:lang w:val="zh-CN"/>
        </w:rPr>
        <w:t>许昌市</w:t>
      </w:r>
      <w:r>
        <w:rPr>
          <w:rFonts w:hint="eastAsia" w:hAnsi="宋体"/>
          <w:color w:val="000000"/>
          <w:szCs w:val="21"/>
        </w:rPr>
        <w:t>）“</w:t>
      </w:r>
      <w:r>
        <w:rPr>
          <w:rFonts w:hint="eastAsia" w:hAnsi="宋体"/>
          <w:color w:val="000000"/>
          <w:szCs w:val="21"/>
          <w:lang w:val="zh-CN"/>
        </w:rPr>
        <w:t>常见问题解答</w:t>
      </w:r>
      <w:r>
        <w:rPr>
          <w:rFonts w:hint="eastAsia" w:hAnsi="宋体"/>
          <w:color w:val="000000"/>
          <w:szCs w:val="21"/>
        </w:rPr>
        <w:t>-</w:t>
      </w:r>
      <w:r>
        <w:rPr>
          <w:rFonts w:hint="eastAsia" w:hAnsi="宋体"/>
          <w:color w:val="000000"/>
          <w:szCs w:val="21"/>
          <w:lang w:val="zh-CN"/>
        </w:rPr>
        <w:t>诚信库网上注册相关资料下载</w:t>
      </w:r>
      <w:r>
        <w:rPr>
          <w:rFonts w:hint="eastAsia" w:hAnsi="宋体"/>
          <w:color w:val="000000"/>
          <w:szCs w:val="21"/>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lang w:val="zh-CN"/>
        </w:rPr>
        <w:t>　</w:t>
      </w:r>
      <w:r>
        <w:rPr>
          <w:rFonts w:hint="eastAsia" w:hAnsi="宋体"/>
          <w:color w:val="000000"/>
          <w:szCs w:val="21"/>
        </w:rPr>
        <w:t>2</w:t>
      </w:r>
      <w:r>
        <w:rPr>
          <w:rFonts w:hint="eastAsia" w:hAnsi="宋体"/>
          <w:color w:val="000000"/>
          <w:szCs w:val="21"/>
          <w:lang w:val="zh-CN"/>
        </w:rPr>
        <w:t>、在投标截止时间前登录</w:t>
      </w:r>
      <w:r>
        <w:rPr>
          <w:rFonts w:hint="eastAsia" w:hAnsi="宋体"/>
          <w:color w:val="000000"/>
          <w:szCs w:val="21"/>
        </w:rPr>
        <w:fldChar w:fldCharType="begin"/>
      </w:r>
      <w:r>
        <w:rPr>
          <w:rFonts w:hint="eastAsia" w:hAnsi="宋体"/>
          <w:color w:val="000000"/>
          <w:szCs w:val="21"/>
        </w:rPr>
        <w:instrText xml:space="preserve"> HYPERLINK "360安全浏览器.lnk" </w:instrText>
      </w:r>
      <w:r>
        <w:rPr>
          <w:rFonts w:hint="eastAsia" w:hAnsi="宋体"/>
          <w:color w:val="000000"/>
          <w:szCs w:val="21"/>
        </w:rPr>
        <w:fldChar w:fldCharType="separate"/>
      </w:r>
      <w:r>
        <w:rPr>
          <w:rFonts w:hint="eastAsia" w:hAnsi="宋体"/>
          <w:color w:val="000000"/>
          <w:szCs w:val="21"/>
        </w:rPr>
        <w:t>http://ggzy.xuchang.gov.cn</w:t>
      </w:r>
      <w:r>
        <w:rPr>
          <w:rFonts w:hint="eastAsia" w:hAnsi="宋体"/>
          <w:color w:val="000000"/>
          <w:szCs w:val="21"/>
        </w:rPr>
        <w:fldChar w:fldCharType="end"/>
      </w:r>
      <w:r>
        <w:rPr>
          <w:rFonts w:hint="eastAsia" w:hAnsi="宋体"/>
          <w:color w:val="000000"/>
          <w:szCs w:val="21"/>
        </w:rPr>
        <w:t>，</w:t>
      </w:r>
      <w:r>
        <w:rPr>
          <w:rFonts w:hint="eastAsia" w:hAnsi="宋体"/>
          <w:color w:val="000000"/>
          <w:szCs w:val="21"/>
          <w:lang w:val="zh-CN"/>
        </w:rPr>
        <w:t>自行下载询价文件</w:t>
      </w:r>
      <w:r>
        <w:rPr>
          <w:rFonts w:hint="eastAsia" w:hAnsi="宋体"/>
          <w:color w:val="000000"/>
          <w:szCs w:val="21"/>
        </w:rPr>
        <w:t>（</w:t>
      </w:r>
      <w:r>
        <w:rPr>
          <w:rFonts w:hint="eastAsia" w:hAnsi="宋体"/>
          <w:color w:val="000000"/>
          <w:szCs w:val="21"/>
          <w:lang w:val="zh-CN"/>
        </w:rPr>
        <w:t>详见全国公共资源交易平台</w:t>
      </w:r>
      <w:r>
        <w:rPr>
          <w:rFonts w:hint="eastAsia" w:hAnsi="宋体"/>
          <w:color w:val="000000"/>
          <w:szCs w:val="21"/>
        </w:rPr>
        <w:t>（</w:t>
      </w:r>
      <w:r>
        <w:rPr>
          <w:rFonts w:hint="eastAsia" w:hAnsi="宋体"/>
          <w:color w:val="000000"/>
          <w:szCs w:val="21"/>
          <w:lang w:val="zh-CN"/>
        </w:rPr>
        <w:t>河南省</w:t>
      </w:r>
      <w:r>
        <w:rPr>
          <w:rFonts w:hint="eastAsia" w:hAnsi="宋体"/>
          <w:color w:val="000000"/>
          <w:szCs w:val="21"/>
        </w:rPr>
        <w:t>·</w:t>
      </w:r>
      <w:r>
        <w:rPr>
          <w:rFonts w:hint="eastAsia" w:hAnsi="宋体"/>
          <w:color w:val="000000"/>
          <w:szCs w:val="21"/>
          <w:lang w:val="zh-CN"/>
        </w:rPr>
        <w:t>许昌市</w:t>
      </w:r>
      <w:r>
        <w:rPr>
          <w:rFonts w:hint="eastAsia" w:hAnsi="宋体"/>
          <w:color w:val="000000"/>
          <w:szCs w:val="21"/>
        </w:rPr>
        <w:t>）“</w:t>
      </w:r>
      <w:r>
        <w:rPr>
          <w:rFonts w:hint="eastAsia" w:hAnsi="宋体"/>
          <w:color w:val="000000"/>
          <w:szCs w:val="21"/>
          <w:lang w:val="zh-CN"/>
        </w:rPr>
        <w:t>常见问题解答</w:t>
      </w:r>
      <w:r>
        <w:rPr>
          <w:rFonts w:hint="eastAsia" w:hAnsi="宋体"/>
          <w:color w:val="000000"/>
          <w:szCs w:val="21"/>
        </w:rPr>
        <w:t>-</w:t>
      </w:r>
      <w:r>
        <w:rPr>
          <w:rFonts w:hint="eastAsia" w:hAnsi="宋体"/>
          <w:color w:val="000000"/>
          <w:szCs w:val="21"/>
          <w:lang w:val="zh-CN"/>
        </w:rPr>
        <w:t>交易系统操作手册</w:t>
      </w:r>
      <w:r>
        <w:rPr>
          <w:rFonts w:hint="eastAsia" w:hAnsi="宋体"/>
          <w:color w:val="000000"/>
          <w:szCs w:val="21"/>
        </w:rPr>
        <w:t>”）</w:t>
      </w:r>
      <w:r>
        <w:rPr>
          <w:rFonts w:hint="eastAsia" w:hAnsi="宋体"/>
          <w:color w:val="000000"/>
          <w:szCs w:val="21"/>
          <w:lang w:val="zh-CN"/>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3、未通过全国公共资源交易平台（河南省·许昌市）下载询价文件的投标企业，拒收其递交的投标文件。</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4、询价文件每份售价人民币300元（开标现场现金收取），于递交投标文件时缴纳给采购代理机构，售后不退。</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五、询价截止时间、询价时间及地点：</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1、询价截止及询价时间：2019年 </w:t>
      </w:r>
      <w:r>
        <w:rPr>
          <w:rFonts w:hint="eastAsia" w:hAnsi="宋体"/>
          <w:color w:val="000000"/>
          <w:szCs w:val="21"/>
          <w:lang w:val="en-US" w:eastAsia="zh-CN"/>
        </w:rPr>
        <w:t>11</w:t>
      </w:r>
      <w:r>
        <w:rPr>
          <w:rFonts w:hint="eastAsia" w:hAnsi="宋体"/>
          <w:color w:val="000000"/>
          <w:szCs w:val="21"/>
        </w:rPr>
        <w:t xml:space="preserve"> 月</w:t>
      </w:r>
      <w:r>
        <w:rPr>
          <w:rFonts w:hint="eastAsia" w:hAnsi="宋体"/>
          <w:color w:val="000000"/>
          <w:szCs w:val="21"/>
          <w:lang w:val="en-US" w:eastAsia="zh-CN"/>
        </w:rPr>
        <w:t>28</w:t>
      </w:r>
      <w:r>
        <w:rPr>
          <w:rFonts w:hint="eastAsia" w:hAnsi="宋体"/>
          <w:color w:val="000000"/>
          <w:szCs w:val="21"/>
        </w:rPr>
        <w:t xml:space="preserve"> 日10 ：00 （北京时间），逾期送达或不符合规定的投标文件不予接受。</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2、询价地点：禹州市公共资源交易中心第二开标室（禹州市行政服务中心楼9楼） </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3、本项目为全流程电子化交易项目，投标人须提交电子投标文件和纸质投标文件。</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（1）加密电子投标文件（.file格式）须在投标截止时间（开标时间）前通过《全国公共资源交易平台(河南省▪许昌市)》公共资源交易系统成功上传。</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（2）纸质投标文件（正本1份、副本1份）和备份文件1份（使用电子介质存储）在投标截止时间（开标时间）前递交至本项目开标地点。</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六、本次招标公告同时在《中国政府采购网》、《河南省政府采购网》、《全国公共资源交易平台（河南省·许昌市）》发布等。</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七、代理机构及采购单位地址、联系人、联系电话</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（一）代理机构：禹州市政府采购中心</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地址：禹州市行政服务中心楼917房间</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联系人：</w:t>
      </w:r>
      <w:r>
        <w:rPr>
          <w:rFonts w:hint="eastAsia" w:hAnsi="宋体"/>
          <w:color w:val="000000"/>
          <w:szCs w:val="21"/>
          <w:lang w:eastAsia="zh-CN"/>
        </w:rPr>
        <w:t>候</w:t>
      </w:r>
      <w:r>
        <w:rPr>
          <w:rFonts w:hint="eastAsia" w:hAnsi="宋体"/>
          <w:color w:val="000000"/>
          <w:szCs w:val="21"/>
        </w:rPr>
        <w:t>女士    联系电话：0374-2077111</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（二）采购单位：禹州市</w:t>
      </w:r>
      <w:r>
        <w:rPr>
          <w:rFonts w:hint="eastAsia" w:hAnsi="宋体"/>
          <w:color w:val="000000"/>
          <w:szCs w:val="21"/>
          <w:lang w:eastAsia="zh-CN"/>
        </w:rPr>
        <w:t>农业农村局</w:t>
      </w:r>
    </w:p>
    <w:p>
      <w:pPr>
        <w:tabs>
          <w:tab w:val="left" w:pos="7095"/>
        </w:tabs>
        <w:spacing w:line="360" w:lineRule="auto"/>
        <w:ind w:firstLine="420" w:firstLineChars="200"/>
        <w:contextualSpacing/>
        <w:rPr>
          <w:rFonts w:hint="eastAsia" w:hAnsi="宋体"/>
          <w:color w:val="000000"/>
          <w:szCs w:val="21"/>
          <w:lang w:eastAsia="zh-CN"/>
        </w:rPr>
      </w:pPr>
      <w:r>
        <w:rPr>
          <w:rFonts w:hint="eastAsia" w:hAnsi="宋体"/>
          <w:color w:val="000000"/>
          <w:szCs w:val="21"/>
        </w:rPr>
        <w:t>地址：禹州市</w:t>
      </w:r>
      <w:r>
        <w:rPr>
          <w:rFonts w:hint="eastAsia" w:hAnsi="宋体"/>
          <w:color w:val="000000"/>
          <w:szCs w:val="21"/>
          <w:lang w:eastAsia="zh-CN"/>
        </w:rPr>
        <w:t>画圣路中段</w:t>
      </w:r>
    </w:p>
    <w:p>
      <w:pPr>
        <w:tabs>
          <w:tab w:val="left" w:pos="7095"/>
        </w:tabs>
        <w:spacing w:line="360" w:lineRule="auto"/>
        <w:ind w:firstLine="420" w:firstLineChars="200"/>
        <w:contextualSpacing/>
        <w:rPr>
          <w:rFonts w:hint="default" w:hAnsi="宋体"/>
          <w:color w:val="000000"/>
          <w:szCs w:val="21"/>
          <w:lang w:val="en-US" w:eastAsia="zh-CN"/>
        </w:rPr>
      </w:pPr>
      <w:r>
        <w:rPr>
          <w:rFonts w:hint="eastAsia" w:hAnsi="宋体"/>
          <w:color w:val="000000"/>
          <w:szCs w:val="21"/>
        </w:rPr>
        <w:t>联系人：</w:t>
      </w:r>
      <w:r>
        <w:rPr>
          <w:rFonts w:hint="eastAsia" w:hAnsi="宋体"/>
          <w:color w:val="000000"/>
          <w:szCs w:val="21"/>
          <w:lang w:eastAsia="zh-CN"/>
        </w:rPr>
        <w:t>武</w:t>
      </w:r>
      <w:r>
        <w:rPr>
          <w:rFonts w:hint="eastAsia" w:hAnsi="宋体"/>
          <w:color w:val="000000"/>
          <w:szCs w:val="21"/>
        </w:rPr>
        <w:t>先生   联系电话：</w:t>
      </w:r>
      <w:r>
        <w:rPr>
          <w:rFonts w:hint="eastAsia" w:hAnsi="宋体"/>
          <w:color w:val="000000"/>
          <w:szCs w:val="21"/>
          <w:lang w:val="en-US" w:eastAsia="zh-CN"/>
        </w:rPr>
        <w:t>13839025927</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   </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      2019年 </w:t>
      </w:r>
      <w:r>
        <w:rPr>
          <w:rFonts w:hint="eastAsia" w:hAnsi="宋体"/>
          <w:color w:val="000000"/>
          <w:szCs w:val="21"/>
          <w:lang w:val="en-US" w:eastAsia="zh-CN"/>
        </w:rPr>
        <w:t>11</w:t>
      </w:r>
      <w:r>
        <w:rPr>
          <w:rFonts w:hint="eastAsia" w:hAnsi="宋体"/>
          <w:color w:val="000000"/>
          <w:szCs w:val="21"/>
        </w:rPr>
        <w:t>月</w:t>
      </w:r>
      <w:r>
        <w:rPr>
          <w:rFonts w:hint="eastAsia" w:hAnsi="宋体"/>
          <w:color w:val="000000"/>
          <w:szCs w:val="21"/>
          <w:lang w:val="en-US" w:eastAsia="zh-CN"/>
        </w:rPr>
        <w:t>11</w:t>
      </w:r>
      <w:r>
        <w:rPr>
          <w:rFonts w:hint="eastAsia" w:hAnsi="宋体"/>
          <w:color w:val="000000"/>
          <w:szCs w:val="21"/>
        </w:rPr>
        <w:t>日</w:t>
      </w:r>
      <w:bookmarkStart w:id="0" w:name="_GoBack"/>
      <w:bookmarkEnd w:id="0"/>
    </w:p>
    <w:p>
      <w:pPr>
        <w:tabs>
          <w:tab w:val="left" w:pos="7095"/>
        </w:tabs>
        <w:spacing w:line="360" w:lineRule="auto"/>
        <w:ind w:firstLine="420" w:firstLineChars="200"/>
        <w:contextualSpacing/>
        <w:rPr>
          <w:rFonts w:hint="eastAsia" w:hAnsi="宋体"/>
          <w:color w:val="000000"/>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both"/>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一、采购清单</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（一）本项目需实现的功能或者目标</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建立健全配套管理机制，实现农产品质量安全可追溯信息化管理，进行农产品源头监管，不断提高农产品质量安全水平，提高人民生活质量。</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（二）采购清单</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4183"/>
        <w:gridCol w:w="840"/>
        <w:gridCol w:w="839"/>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序号</w:t>
            </w:r>
          </w:p>
        </w:tc>
        <w:tc>
          <w:tcPr>
            <w:tcW w:w="139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货物名称</w:t>
            </w:r>
          </w:p>
        </w:tc>
        <w:tc>
          <w:tcPr>
            <w:tcW w:w="41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技术规格及主要参数</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单位</w:t>
            </w:r>
          </w:p>
        </w:tc>
        <w:tc>
          <w:tcPr>
            <w:tcW w:w="8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数量</w:t>
            </w:r>
          </w:p>
        </w:tc>
        <w:tc>
          <w:tcPr>
            <w:tcW w:w="111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139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机房环境监控设备</w:t>
            </w:r>
          </w:p>
        </w:tc>
        <w:tc>
          <w:tcPr>
            <w:tcW w:w="41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240" w:lineRule="atLeas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本次配置对机房整体环境进行全面监控，视频、温度、湿度、红外、电压、电流、空调等，兼容第三方传感器。</w:t>
            </w:r>
          </w:p>
          <w:p>
            <w:pPr>
              <w:widowControl/>
              <w:spacing w:line="240" w:lineRule="atLeas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使用机柜微环境监控模快对机柜微环境进行全面集中监控，视频、微环境（温度、湿度、风速、噪声）、等。 </w:t>
            </w:r>
          </w:p>
          <w:p>
            <w:pPr>
              <w:widowControl/>
              <w:spacing w:line="240" w:lineRule="atLeas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多层次的阈值设置（模拟量传感器有7种阈值设置如：工作范围、最大值、最小值、改变率等，开关量的传感器有4阈值设置如：报警、报警持续时间、正常状态、正常状态持续时间等）。</w:t>
            </w:r>
          </w:p>
          <w:p>
            <w:pPr>
              <w:widowControl/>
              <w:spacing w:line="240" w:lineRule="atLeas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多层次的预警方式（短信息、E-mail、声音等）。</w:t>
            </w:r>
          </w:p>
          <w:p>
            <w:pPr>
              <w:widowControl/>
              <w:spacing w:line="240" w:lineRule="atLeas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多层次的预警流程（针对一个报警可以设置在不同的程度、不同的时间以不同的预警方式向不同的管理人员多次发送警讯直至恢复正常值,流程可以按时间、传感器类型、报警范围等进行自定义设置）。 </w:t>
            </w:r>
          </w:p>
          <w:p>
            <w:pPr>
              <w:widowControl/>
              <w:spacing w:line="240" w:lineRule="atLeas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机房环境监控系统采用嵌入式操作系统,脱离PC机独立运行,系统稳定。</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套</w:t>
            </w:r>
          </w:p>
        </w:tc>
        <w:tc>
          <w:tcPr>
            <w:tcW w:w="8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p>
        </w:tc>
        <w:tc>
          <w:tcPr>
            <w:tcW w:w="139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激光打印机 </w:t>
            </w:r>
          </w:p>
        </w:tc>
        <w:tc>
          <w:tcPr>
            <w:tcW w:w="41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仿宋" w:hAnsi="仿宋" w:eastAsia="仿宋" w:cs="仿宋"/>
                <w:sz w:val="32"/>
                <w:szCs w:val="32"/>
              </w:rPr>
            </w:pPr>
            <w:r>
              <w:rPr>
                <w:rFonts w:hint="eastAsia" w:ascii="仿宋" w:hAnsi="仿宋" w:eastAsia="仿宋" w:cs="仿宋"/>
                <w:color w:val="000000"/>
                <w:kern w:val="0"/>
                <w:sz w:val="32"/>
                <w:szCs w:val="32"/>
              </w:rPr>
              <w:t> </w:t>
            </w:r>
            <w:r>
              <w:rPr>
                <w:rFonts w:hint="eastAsia" w:ascii="仿宋" w:hAnsi="仿宋" w:eastAsia="仿宋" w:cs="仿宋"/>
                <w:sz w:val="32"/>
                <w:szCs w:val="32"/>
              </w:rPr>
              <w:t>1、黑白激光多功能一体机</w:t>
            </w:r>
          </w:p>
          <w:p>
            <w:pPr>
              <w:pStyle w:val="2"/>
              <w:ind w:firstLine="0"/>
              <w:rPr>
                <w:rFonts w:hint="eastAsia" w:ascii="仿宋" w:hAnsi="仿宋" w:eastAsia="仿宋" w:cs="仿宋"/>
                <w:szCs w:val="32"/>
              </w:rPr>
            </w:pPr>
            <w:r>
              <w:rPr>
                <w:rFonts w:hint="eastAsia" w:ascii="仿宋" w:hAnsi="仿宋" w:eastAsia="仿宋" w:cs="仿宋"/>
                <w:szCs w:val="32"/>
              </w:rPr>
              <w:t>2、打印/复印/扫描/传真；</w:t>
            </w:r>
          </w:p>
          <w:p>
            <w:pPr>
              <w:pStyle w:val="2"/>
              <w:ind w:firstLine="0"/>
              <w:rPr>
                <w:rFonts w:hint="eastAsia" w:ascii="仿宋" w:hAnsi="仿宋" w:eastAsia="仿宋" w:cs="仿宋"/>
                <w:szCs w:val="32"/>
              </w:rPr>
            </w:pPr>
            <w:r>
              <w:rPr>
                <w:rFonts w:hint="eastAsia" w:ascii="仿宋" w:hAnsi="仿宋" w:eastAsia="仿宋" w:cs="仿宋"/>
                <w:szCs w:val="32"/>
              </w:rPr>
              <w:t>3、高速USB 2.0端口(设备)；</w:t>
            </w:r>
          </w:p>
          <w:p>
            <w:pPr>
              <w:pStyle w:val="2"/>
              <w:ind w:firstLine="0"/>
              <w:rPr>
                <w:rFonts w:hint="eastAsia" w:ascii="仿宋" w:hAnsi="仿宋" w:eastAsia="仿宋" w:cs="仿宋"/>
                <w:szCs w:val="32"/>
              </w:rPr>
            </w:pPr>
            <w:r>
              <w:rPr>
                <w:rFonts w:hint="eastAsia" w:ascii="仿宋" w:hAnsi="仿宋" w:eastAsia="仿宋" w:cs="仿宋"/>
                <w:szCs w:val="32"/>
              </w:rPr>
              <w:t>4、黑白打印速度：28ppm</w:t>
            </w:r>
          </w:p>
          <w:p>
            <w:pPr>
              <w:pStyle w:val="2"/>
              <w:ind w:firstLine="0"/>
              <w:rPr>
                <w:rFonts w:hint="eastAsia" w:ascii="仿宋" w:hAnsi="仿宋" w:eastAsia="仿宋" w:cs="仿宋"/>
                <w:szCs w:val="32"/>
              </w:rPr>
            </w:pPr>
            <w:r>
              <w:rPr>
                <w:rFonts w:hint="eastAsia" w:ascii="仿宋" w:hAnsi="仿宋" w:eastAsia="仿宋" w:cs="仿宋"/>
                <w:szCs w:val="32"/>
              </w:rPr>
              <w:t>5、网络功能：支持无线/有线网络打印</w:t>
            </w:r>
          </w:p>
          <w:p>
            <w:pPr>
              <w:pStyle w:val="2"/>
              <w:ind w:firstLine="0"/>
              <w:rPr>
                <w:rFonts w:hint="eastAsia" w:ascii="仿宋" w:hAnsi="仿宋" w:eastAsia="仿宋" w:cs="仿宋"/>
                <w:szCs w:val="32"/>
              </w:rPr>
            </w:pPr>
            <w:r>
              <w:rPr>
                <w:rFonts w:hint="eastAsia" w:ascii="仿宋" w:hAnsi="仿宋" w:eastAsia="仿宋" w:cs="仿宋"/>
                <w:szCs w:val="32"/>
              </w:rPr>
              <w:t>6、扫描分辨率(dpi)：打印分辨率：1200×1200dpi；</w:t>
            </w:r>
          </w:p>
          <w:p>
            <w:pPr>
              <w:widowControl/>
              <w:spacing w:line="360" w:lineRule="auto"/>
              <w:jc w:val="left"/>
              <w:rPr>
                <w:rFonts w:hint="eastAsia" w:ascii="仿宋" w:hAnsi="仿宋" w:eastAsia="仿宋" w:cs="仿宋"/>
                <w:color w:val="000000"/>
                <w:kern w:val="0"/>
                <w:sz w:val="32"/>
                <w:szCs w:val="32"/>
              </w:rPr>
            </w:pPr>
            <w:r>
              <w:rPr>
                <w:rFonts w:hint="eastAsia" w:ascii="仿宋" w:hAnsi="仿宋" w:eastAsia="仿宋" w:cs="仿宋"/>
                <w:sz w:val="32"/>
                <w:szCs w:val="32"/>
              </w:rPr>
              <w:t>7、双面功能：自动双面</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台 </w:t>
            </w:r>
          </w:p>
        </w:tc>
        <w:tc>
          <w:tcPr>
            <w:tcW w:w="8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2</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w:t>
            </w:r>
          </w:p>
        </w:tc>
        <w:tc>
          <w:tcPr>
            <w:tcW w:w="139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条码扫描器</w:t>
            </w:r>
          </w:p>
        </w:tc>
        <w:tc>
          <w:tcPr>
            <w:tcW w:w="41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仿宋" w:hAnsi="仿宋" w:eastAsia="仿宋" w:cs="仿宋"/>
                <w:sz w:val="32"/>
                <w:szCs w:val="32"/>
              </w:rPr>
            </w:pPr>
            <w:r>
              <w:rPr>
                <w:rFonts w:hint="eastAsia" w:ascii="仿宋" w:hAnsi="仿宋" w:eastAsia="仿宋" w:cs="仿宋"/>
                <w:sz w:val="32"/>
                <w:szCs w:val="32"/>
              </w:rPr>
              <w:t>1、热敏打印/无需碳带；</w:t>
            </w:r>
          </w:p>
          <w:p>
            <w:pPr>
              <w:rPr>
                <w:rFonts w:hint="eastAsia" w:ascii="仿宋" w:hAnsi="仿宋" w:eastAsia="仿宋" w:cs="仿宋"/>
                <w:sz w:val="32"/>
                <w:szCs w:val="32"/>
              </w:rPr>
            </w:pPr>
            <w:r>
              <w:rPr>
                <w:rFonts w:hint="eastAsia" w:ascii="仿宋" w:hAnsi="仿宋" w:eastAsia="仿宋" w:cs="仿宋"/>
                <w:sz w:val="32"/>
                <w:szCs w:val="32"/>
              </w:rPr>
              <w:t>2、速度150毫米/秒以上；</w:t>
            </w:r>
          </w:p>
          <w:p>
            <w:pPr>
              <w:rPr>
                <w:rFonts w:hint="eastAsia" w:ascii="仿宋" w:hAnsi="仿宋" w:eastAsia="仿宋" w:cs="仿宋"/>
                <w:sz w:val="32"/>
                <w:szCs w:val="32"/>
              </w:rPr>
            </w:pPr>
            <w:r>
              <w:rPr>
                <w:rFonts w:hint="eastAsia" w:ascii="仿宋" w:hAnsi="仿宋" w:eastAsia="仿宋" w:cs="仿宋"/>
                <w:sz w:val="32"/>
                <w:szCs w:val="32"/>
              </w:rPr>
              <w:t>3、要求自动装纸、自动定位功能，免除手动定位烦恼。；</w:t>
            </w:r>
          </w:p>
          <w:p>
            <w:pPr>
              <w:rPr>
                <w:rFonts w:hint="eastAsia" w:ascii="仿宋" w:hAnsi="仿宋" w:eastAsia="仿宋" w:cs="仿宋"/>
                <w:sz w:val="32"/>
                <w:szCs w:val="32"/>
              </w:rPr>
            </w:pPr>
            <w:r>
              <w:rPr>
                <w:rFonts w:hint="eastAsia" w:ascii="仿宋" w:hAnsi="仿宋" w:eastAsia="仿宋" w:cs="仿宋"/>
                <w:sz w:val="32"/>
                <w:szCs w:val="32"/>
              </w:rPr>
              <w:t>4、纸张容量：纸卷直径 127 毫米，长度约 120 米，打印宽度：≥108mm；打印介质厚度：0.05~0.32mm</w:t>
            </w:r>
          </w:p>
          <w:p>
            <w:pPr>
              <w:rPr>
                <w:rFonts w:hint="eastAsia" w:ascii="仿宋" w:hAnsi="仿宋" w:eastAsia="仿宋" w:cs="仿宋"/>
                <w:sz w:val="32"/>
                <w:szCs w:val="32"/>
              </w:rPr>
            </w:pPr>
            <w:r>
              <w:rPr>
                <w:rFonts w:hint="eastAsia" w:ascii="仿宋" w:hAnsi="仿宋" w:eastAsia="仿宋" w:cs="仿宋"/>
                <w:sz w:val="32"/>
                <w:szCs w:val="32"/>
              </w:rPr>
              <w:t>5、接口USB+RS232串口、蓝牙、网络、WIFI接口；</w:t>
            </w:r>
          </w:p>
          <w:p>
            <w:pPr>
              <w:widowControl/>
              <w:spacing w:line="360" w:lineRule="auto"/>
              <w:rPr>
                <w:rFonts w:hint="eastAsia" w:ascii="仿宋" w:hAnsi="仿宋" w:eastAsia="仿宋" w:cs="仿宋"/>
                <w:color w:val="000000"/>
                <w:kern w:val="0"/>
                <w:sz w:val="32"/>
                <w:szCs w:val="32"/>
              </w:rPr>
            </w:pPr>
            <w:r>
              <w:rPr>
                <w:rFonts w:hint="eastAsia" w:ascii="仿宋" w:hAnsi="仿宋" w:eastAsia="仿宋" w:cs="仿宋"/>
                <w:sz w:val="32"/>
                <w:szCs w:val="32"/>
              </w:rPr>
              <w:t>6、内置电源适配器设计，方便用户搬动，产品采用SOC芯片技术生产，能保证信息安全，不泄密； </w:t>
            </w:r>
            <w:r>
              <w:rPr>
                <w:rFonts w:hint="eastAsia" w:ascii="仿宋" w:hAnsi="仿宋" w:eastAsia="仿宋" w:cs="仿宋"/>
                <w:color w:val="000000"/>
                <w:kern w:val="0"/>
                <w:sz w:val="32"/>
                <w:szCs w:val="32"/>
              </w:rPr>
              <w:t> </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hint="eastAsia" w:ascii="仿宋" w:hAnsi="仿宋" w:eastAsia="仿宋" w:cs="仿宋"/>
                <w:sz w:val="32"/>
                <w:szCs w:val="32"/>
              </w:rPr>
            </w:pPr>
            <w:r>
              <w:rPr>
                <w:rFonts w:hint="eastAsia" w:ascii="仿宋" w:hAnsi="仿宋" w:eastAsia="仿宋" w:cs="仿宋"/>
                <w:sz w:val="32"/>
                <w:szCs w:val="32"/>
              </w:rPr>
              <w:t>台</w:t>
            </w:r>
          </w:p>
        </w:tc>
        <w:tc>
          <w:tcPr>
            <w:tcW w:w="8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hint="eastAsia" w:ascii="仿宋" w:hAnsi="仿宋" w:eastAsia="仿宋" w:cs="仿宋"/>
                <w:sz w:val="32"/>
                <w:szCs w:val="32"/>
              </w:rPr>
            </w:pPr>
            <w:r>
              <w:rPr>
                <w:rFonts w:hint="eastAsia" w:ascii="仿宋" w:hAnsi="仿宋" w:eastAsia="仿宋" w:cs="仿宋"/>
                <w:color w:val="000000"/>
                <w:kern w:val="0"/>
                <w:sz w:val="32"/>
                <w:szCs w:val="32"/>
              </w:rPr>
              <w:t>2</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p>
        </w:tc>
        <w:tc>
          <w:tcPr>
            <w:tcW w:w="139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LED显示屏</w:t>
            </w:r>
          </w:p>
        </w:tc>
        <w:tc>
          <w:tcPr>
            <w:tcW w:w="41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adjustRightInd w:val="0"/>
              <w:snapToGrid w:val="0"/>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1、全彩LED显示屏</w:t>
            </w:r>
          </w:p>
          <w:p>
            <w:pPr>
              <w:widowControl/>
              <w:adjustRightInd w:val="0"/>
              <w:snapToGrid w:val="0"/>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2、像素间距：3.91mm</w:t>
            </w:r>
          </w:p>
          <w:p>
            <w:pPr>
              <w:widowControl/>
              <w:adjustRightInd w:val="0"/>
              <w:snapToGrid w:val="0"/>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3、屏幕亮度：4500cd/㎡-5800cd/㎡</w:t>
            </w:r>
          </w:p>
          <w:p>
            <w:pPr>
              <w:widowControl/>
              <w:adjustRightInd w:val="0"/>
              <w:snapToGrid w:val="0"/>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4、工作电压：国内AC220V±10％</w:t>
            </w:r>
          </w:p>
          <w:p>
            <w:pPr>
              <w:widowControl/>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5、平均功率：600W/㎡</w:t>
            </w:r>
          </w:p>
          <w:p>
            <w:pPr>
              <w:pStyle w:val="2"/>
              <w:ind w:firstLine="0"/>
              <w:rPr>
                <w:rFonts w:hint="eastAsia" w:ascii="仿宋" w:hAnsi="仿宋" w:eastAsia="仿宋"/>
              </w:rPr>
            </w:pPr>
            <w:r>
              <w:rPr>
                <w:rFonts w:hint="eastAsia" w:ascii="仿宋" w:hAnsi="仿宋" w:eastAsia="仿宋"/>
              </w:rPr>
              <w:t>6、规格16平方。</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仿宋" w:hAnsi="仿宋" w:eastAsia="仿宋" w:cs="仿宋"/>
                <w:sz w:val="32"/>
                <w:szCs w:val="32"/>
              </w:rPr>
            </w:pPr>
            <w:r>
              <w:rPr>
                <w:rFonts w:hint="eastAsia" w:ascii="仿宋" w:hAnsi="仿宋" w:eastAsia="仿宋" w:cs="仿宋"/>
                <w:sz w:val="32"/>
                <w:szCs w:val="32"/>
              </w:rPr>
              <w:t>台</w:t>
            </w:r>
          </w:p>
        </w:tc>
        <w:tc>
          <w:tcPr>
            <w:tcW w:w="8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hint="eastAsia" w:ascii="仿宋" w:hAnsi="仿宋" w:eastAsia="仿宋" w:cs="仿宋"/>
                <w:sz w:val="32"/>
                <w:szCs w:val="32"/>
              </w:rPr>
            </w:pPr>
            <w:r>
              <w:rPr>
                <w:rFonts w:hint="eastAsia" w:ascii="仿宋" w:hAnsi="仿宋" w:eastAsia="仿宋" w:cs="仿宋"/>
                <w:sz w:val="32"/>
                <w:szCs w:val="32"/>
              </w:rPr>
              <w:t>2</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640" w:firstLineChars="200"/>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w:t>
            </w:r>
          </w:p>
        </w:tc>
        <w:tc>
          <w:tcPr>
            <w:tcW w:w="139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行业应用软件</w:t>
            </w:r>
          </w:p>
        </w:tc>
        <w:tc>
          <w:tcPr>
            <w:tcW w:w="41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1、模块化、集成度高、扩展性强,安装调试、升级改造方便。</w:t>
            </w:r>
          </w:p>
          <w:p>
            <w:pPr>
              <w:widowControl/>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2、系统支持有线以太网、无线以太网、GPRS/GSM、拨号等多种通讯方式。</w:t>
            </w:r>
          </w:p>
          <w:p>
            <w:pPr>
              <w:widowControl/>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3、设备托管监控，利用一台设备实现对多台设备的4、集中管理监控。</w:t>
            </w:r>
          </w:p>
          <w:p>
            <w:pPr>
              <w:widowControl/>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4、丰富的警讯浏览方式：数值显示、警讯查询、曲线图、地图等。</w:t>
            </w:r>
          </w:p>
          <w:p>
            <w:pPr>
              <w:widowControl/>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5、多层次的安全认证、用户管理确保机房环境监控系统安全。</w:t>
            </w:r>
          </w:p>
          <w:p>
            <w:pPr>
              <w:widowControl/>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6、系统参数设置备份，恢复功能。</w:t>
            </w:r>
          </w:p>
          <w:p>
            <w:pPr>
              <w:widowControl/>
              <w:spacing w:line="360" w:lineRule="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厂商资质：生产厂商具备软件著作权证书、ISO9001质量管理体系认证、ISO18001职业健康安全管理体系认证、ISO14001环境管理体系认证、ISO27001信息安全管理系统认证、ISO20000信息技术服务管理体系标准认证</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rPr>
            </w:pPr>
            <w:r>
              <w:rPr>
                <w:rFonts w:hint="eastAsia" w:ascii="仿宋" w:hAnsi="仿宋" w:eastAsia="仿宋" w:cs="仿宋"/>
                <w:sz w:val="32"/>
                <w:szCs w:val="32"/>
              </w:rPr>
              <w:t>套</w:t>
            </w:r>
          </w:p>
        </w:tc>
        <w:tc>
          <w:tcPr>
            <w:tcW w:w="8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hint="eastAsia"/>
              </w:rPr>
            </w:pPr>
            <w:r>
              <w:rPr>
                <w:rFonts w:hint="eastAsia" w:ascii="仿宋" w:hAnsi="仿宋" w:eastAsia="仿宋" w:cs="仿宋"/>
                <w:sz w:val="32"/>
                <w:szCs w:val="32"/>
              </w:rPr>
              <w:t>1</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640" w:firstLineChars="200"/>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w:t>
            </w:r>
          </w:p>
        </w:tc>
        <w:tc>
          <w:tcPr>
            <w:tcW w:w="139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电冰箱</w:t>
            </w:r>
          </w:p>
        </w:tc>
        <w:tc>
          <w:tcPr>
            <w:tcW w:w="41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spacing w:line="500" w:lineRule="exact"/>
              <w:jc w:val="left"/>
              <w:rPr>
                <w:rFonts w:hint="eastAsia" w:ascii="仿宋" w:hAnsi="仿宋" w:eastAsia="仿宋" w:cs="仿宋"/>
                <w:sz w:val="32"/>
                <w:szCs w:val="32"/>
              </w:rPr>
            </w:pPr>
            <w:r>
              <w:rPr>
                <w:rFonts w:hint="eastAsia" w:ascii="仿宋" w:hAnsi="仿宋" w:eastAsia="仿宋" w:cs="仿宋"/>
                <w:sz w:val="32"/>
                <w:szCs w:val="32"/>
              </w:rPr>
              <w:t>总容量165L</w:t>
            </w:r>
          </w:p>
          <w:p>
            <w:pPr>
              <w:spacing w:line="500" w:lineRule="exact"/>
              <w:jc w:val="left"/>
              <w:rPr>
                <w:rFonts w:hint="eastAsia" w:ascii="仿宋" w:hAnsi="仿宋" w:eastAsia="仿宋" w:cs="仿宋"/>
                <w:sz w:val="32"/>
                <w:szCs w:val="32"/>
              </w:rPr>
            </w:pPr>
            <w:r>
              <w:rPr>
                <w:rFonts w:hint="eastAsia" w:ascii="仿宋" w:hAnsi="仿宋" w:eastAsia="仿宋" w:cs="仿宋"/>
                <w:sz w:val="32"/>
                <w:szCs w:val="32"/>
              </w:rPr>
              <w:t>具有冷藏和冷冻的功能；</w:t>
            </w:r>
          </w:p>
          <w:p>
            <w:pPr>
              <w:spacing w:line="500" w:lineRule="exact"/>
              <w:jc w:val="left"/>
              <w:rPr>
                <w:rFonts w:hint="eastAsia" w:ascii="仿宋" w:hAnsi="仿宋" w:eastAsia="仿宋" w:cs="仿宋"/>
                <w:sz w:val="32"/>
                <w:szCs w:val="32"/>
              </w:rPr>
            </w:pPr>
            <w:r>
              <w:rPr>
                <w:rFonts w:hint="eastAsia" w:ascii="仿宋" w:hAnsi="仿宋" w:eastAsia="仿宋" w:cs="仿宋"/>
                <w:sz w:val="32"/>
                <w:szCs w:val="32"/>
              </w:rPr>
              <w:t>面板材质：不锈钢</w:t>
            </w:r>
          </w:p>
          <w:p>
            <w:pPr>
              <w:spacing w:line="500" w:lineRule="exact"/>
              <w:jc w:val="left"/>
              <w:rPr>
                <w:rFonts w:hint="eastAsia" w:ascii="仿宋" w:hAnsi="仿宋" w:eastAsia="仿宋" w:cs="仿宋"/>
                <w:sz w:val="32"/>
                <w:szCs w:val="32"/>
              </w:rPr>
            </w:pPr>
            <w:r>
              <w:rPr>
                <w:rFonts w:hint="eastAsia" w:ascii="仿宋" w:hAnsi="仿宋" w:eastAsia="仿宋" w:cs="仿宋"/>
                <w:sz w:val="32"/>
                <w:szCs w:val="32"/>
              </w:rPr>
              <w:t>制冷方式：风冷</w:t>
            </w:r>
          </w:p>
          <w:p>
            <w:pPr>
              <w:spacing w:line="500" w:lineRule="exact"/>
              <w:jc w:val="left"/>
              <w:rPr>
                <w:rFonts w:hint="eastAsia" w:ascii="仿宋" w:hAnsi="仿宋" w:eastAsia="仿宋" w:cs="仿宋"/>
                <w:sz w:val="32"/>
                <w:szCs w:val="32"/>
              </w:rPr>
            </w:pPr>
            <w:r>
              <w:rPr>
                <w:rFonts w:hint="eastAsia" w:ascii="仿宋" w:hAnsi="仿宋" w:eastAsia="仿宋" w:cs="仿宋"/>
                <w:sz w:val="32"/>
                <w:szCs w:val="32"/>
              </w:rPr>
              <w:t>产品类别：立地双开门</w:t>
            </w:r>
          </w:p>
          <w:p>
            <w:pPr>
              <w:spacing w:line="500" w:lineRule="exact"/>
              <w:jc w:val="left"/>
              <w:rPr>
                <w:rFonts w:hint="eastAsia" w:ascii="仿宋" w:hAnsi="仿宋" w:eastAsia="仿宋" w:cs="仿宋"/>
                <w:sz w:val="32"/>
                <w:szCs w:val="32"/>
              </w:rPr>
            </w:pPr>
            <w:r>
              <w:rPr>
                <w:rFonts w:hint="eastAsia" w:ascii="仿宋" w:hAnsi="仿宋" w:eastAsia="仿宋" w:cs="仿宋"/>
                <w:sz w:val="32"/>
                <w:szCs w:val="32"/>
              </w:rPr>
              <w:t>温控方式：机械温控</w:t>
            </w:r>
          </w:p>
          <w:p>
            <w:pPr>
              <w:spacing w:line="500" w:lineRule="exact"/>
              <w:jc w:val="left"/>
              <w:rPr>
                <w:rFonts w:hint="eastAsia" w:ascii="仿宋" w:hAnsi="仿宋" w:eastAsia="仿宋" w:cs="仿宋"/>
                <w:sz w:val="32"/>
                <w:szCs w:val="32"/>
              </w:rPr>
            </w:pPr>
            <w:r>
              <w:rPr>
                <w:rFonts w:hint="eastAsia" w:ascii="仿宋" w:hAnsi="仿宋" w:eastAsia="仿宋" w:cs="仿宋"/>
                <w:sz w:val="32"/>
                <w:szCs w:val="32"/>
              </w:rPr>
              <w:t>能效等级：2级</w:t>
            </w:r>
          </w:p>
          <w:p>
            <w:pPr>
              <w:spacing w:line="500" w:lineRule="exact"/>
              <w:jc w:val="left"/>
              <w:rPr>
                <w:rFonts w:hint="eastAsia" w:ascii="仿宋" w:hAnsi="仿宋" w:eastAsia="仿宋" w:cs="仿宋"/>
                <w:sz w:val="32"/>
                <w:szCs w:val="32"/>
              </w:rPr>
            </w:pPr>
            <w:r>
              <w:rPr>
                <w:rFonts w:hint="eastAsia" w:ascii="仿宋" w:hAnsi="仿宋" w:eastAsia="仿宋" w:cs="仿宋"/>
                <w:sz w:val="32"/>
                <w:szCs w:val="32"/>
              </w:rPr>
              <w:t>制冷剂 R600a</w:t>
            </w:r>
          </w:p>
          <w:p>
            <w:pPr>
              <w:spacing w:line="500" w:lineRule="exact"/>
              <w:jc w:val="left"/>
              <w:rPr>
                <w:rFonts w:hint="eastAsia" w:ascii="仿宋" w:hAnsi="仿宋" w:eastAsia="仿宋" w:cs="仿宋"/>
                <w:color w:val="000000"/>
                <w:kern w:val="0"/>
                <w:sz w:val="32"/>
                <w:szCs w:val="32"/>
              </w:rPr>
            </w:pPr>
            <w:r>
              <w:rPr>
                <w:rFonts w:hint="eastAsia" w:ascii="仿宋" w:hAnsi="仿宋" w:eastAsia="仿宋" w:cs="仿宋"/>
                <w:sz w:val="32"/>
                <w:szCs w:val="32"/>
              </w:rPr>
              <w:t>电源性能：220V/50Hz</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仿宋" w:hAnsi="仿宋" w:eastAsia="仿宋" w:cs="仿宋"/>
                <w:sz w:val="32"/>
                <w:szCs w:val="32"/>
              </w:rPr>
            </w:pPr>
            <w:r>
              <w:rPr>
                <w:rFonts w:hint="eastAsia" w:ascii="仿宋" w:hAnsi="仿宋" w:eastAsia="仿宋" w:cs="仿宋"/>
                <w:sz w:val="32"/>
                <w:szCs w:val="32"/>
              </w:rPr>
              <w:t>台</w:t>
            </w:r>
          </w:p>
        </w:tc>
        <w:tc>
          <w:tcPr>
            <w:tcW w:w="8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hint="eastAsia"/>
              </w:rPr>
            </w:pPr>
            <w:r>
              <w:rPr>
                <w:rFonts w:hint="eastAsia" w:ascii="仿宋" w:hAnsi="仿宋" w:eastAsia="仿宋" w:cs="仿宋"/>
                <w:sz w:val="32"/>
                <w:szCs w:val="32"/>
              </w:rPr>
              <w:t>1</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640" w:firstLineChars="200"/>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7</w:t>
            </w:r>
          </w:p>
        </w:tc>
        <w:tc>
          <w:tcPr>
            <w:tcW w:w="139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台式计算机</w:t>
            </w:r>
          </w:p>
        </w:tc>
        <w:tc>
          <w:tcPr>
            <w:tcW w:w="41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仿宋" w:hAnsi="仿宋" w:eastAsia="仿宋" w:cs="仿宋"/>
                <w:sz w:val="32"/>
                <w:szCs w:val="32"/>
              </w:rPr>
            </w:pPr>
            <w:r>
              <w:rPr>
                <w:rFonts w:hint="eastAsia" w:ascii="仿宋" w:hAnsi="仿宋" w:eastAsia="仿宋" w:cs="仿宋"/>
                <w:sz w:val="32"/>
                <w:szCs w:val="32"/>
              </w:rPr>
              <w:t>1、主板:平台英特尔（Intel）；</w:t>
            </w:r>
          </w:p>
          <w:p>
            <w:pPr>
              <w:rPr>
                <w:rFonts w:hint="eastAsia" w:ascii="仿宋" w:hAnsi="仿宋" w:eastAsia="仿宋" w:cs="仿宋"/>
                <w:sz w:val="32"/>
                <w:szCs w:val="32"/>
              </w:rPr>
            </w:pPr>
            <w:r>
              <w:rPr>
                <w:rFonts w:hint="eastAsia" w:ascii="仿宋" w:hAnsi="仿宋" w:eastAsia="仿宋" w:cs="仿宋"/>
                <w:sz w:val="32"/>
                <w:szCs w:val="32"/>
              </w:rPr>
              <w:t>2、操作系统:Windows10；</w:t>
            </w:r>
          </w:p>
          <w:p>
            <w:pPr>
              <w:rPr>
                <w:rFonts w:hint="eastAsia" w:ascii="仿宋" w:hAnsi="仿宋" w:eastAsia="仿宋" w:cs="仿宋"/>
                <w:sz w:val="32"/>
                <w:szCs w:val="32"/>
              </w:rPr>
            </w:pPr>
            <w:r>
              <w:rPr>
                <w:rFonts w:hint="eastAsia" w:ascii="仿宋" w:hAnsi="仿宋" w:eastAsia="仿宋" w:cs="仿宋"/>
                <w:sz w:val="32"/>
                <w:szCs w:val="32"/>
              </w:rPr>
              <w:t>3、CPU型号：“奔腾双核”“内存容量4G”；</w:t>
            </w:r>
          </w:p>
          <w:p>
            <w:pPr>
              <w:rPr>
                <w:rFonts w:hint="eastAsia" w:ascii="仿宋" w:hAnsi="仿宋" w:eastAsia="仿宋" w:cs="仿宋"/>
                <w:sz w:val="32"/>
                <w:szCs w:val="32"/>
              </w:rPr>
            </w:pPr>
            <w:r>
              <w:rPr>
                <w:rFonts w:hint="eastAsia" w:ascii="仿宋" w:hAnsi="仿宋" w:eastAsia="仿宋" w:cs="仿宋"/>
                <w:sz w:val="32"/>
                <w:szCs w:val="32"/>
              </w:rPr>
              <w:t>4、主频：3.5GHz；</w:t>
            </w:r>
          </w:p>
          <w:p>
            <w:pPr>
              <w:rPr>
                <w:rFonts w:hint="eastAsia" w:ascii="仿宋" w:hAnsi="仿宋" w:eastAsia="仿宋" w:cs="仿宋"/>
                <w:sz w:val="32"/>
                <w:szCs w:val="32"/>
              </w:rPr>
            </w:pPr>
            <w:r>
              <w:rPr>
                <w:rFonts w:hint="eastAsia" w:ascii="仿宋" w:hAnsi="仿宋" w:eastAsia="仿宋" w:cs="仿宋"/>
                <w:sz w:val="32"/>
                <w:szCs w:val="32"/>
              </w:rPr>
              <w:t>5、缓存3MB；</w:t>
            </w:r>
          </w:p>
          <w:p>
            <w:pPr>
              <w:rPr>
                <w:rFonts w:hint="eastAsia" w:ascii="仿宋" w:hAnsi="仿宋" w:eastAsia="仿宋" w:cs="仿宋"/>
                <w:sz w:val="32"/>
                <w:szCs w:val="32"/>
              </w:rPr>
            </w:pPr>
            <w:r>
              <w:rPr>
                <w:rFonts w:hint="eastAsia" w:ascii="仿宋" w:hAnsi="仿宋" w:eastAsia="仿宋" w:cs="仿宋"/>
                <w:sz w:val="32"/>
                <w:szCs w:val="32"/>
              </w:rPr>
              <w:t>6、核心/线程数双核心；</w:t>
            </w:r>
          </w:p>
          <w:p>
            <w:pPr>
              <w:rPr>
                <w:rFonts w:hint="eastAsia" w:ascii="仿宋" w:hAnsi="仿宋" w:eastAsia="仿宋" w:cs="仿宋"/>
                <w:sz w:val="32"/>
                <w:szCs w:val="32"/>
              </w:rPr>
            </w:pPr>
            <w:r>
              <w:rPr>
                <w:rFonts w:hint="eastAsia" w:ascii="仿宋" w:hAnsi="仿宋" w:eastAsia="仿宋" w:cs="仿宋"/>
                <w:sz w:val="32"/>
                <w:szCs w:val="32"/>
              </w:rPr>
              <w:t>7、内存：内存容量4G；</w:t>
            </w:r>
          </w:p>
          <w:p>
            <w:pPr>
              <w:rPr>
                <w:rFonts w:hint="eastAsia" w:ascii="仿宋" w:hAnsi="仿宋" w:eastAsia="仿宋" w:cs="仿宋"/>
                <w:sz w:val="32"/>
                <w:szCs w:val="32"/>
              </w:rPr>
            </w:pPr>
            <w:r>
              <w:rPr>
                <w:rFonts w:hint="eastAsia" w:ascii="仿宋" w:hAnsi="仿宋" w:eastAsia="仿宋" w:cs="仿宋"/>
                <w:sz w:val="32"/>
                <w:szCs w:val="32"/>
              </w:rPr>
              <w:t>8、硬盘：硬盘容量500GB，接口类型：SATA 串行，硬盘转速7200转；</w:t>
            </w:r>
          </w:p>
          <w:p>
            <w:pPr>
              <w:widowControl/>
              <w:spacing w:line="360" w:lineRule="auto"/>
              <w:rPr>
                <w:rFonts w:hint="eastAsia" w:ascii="仿宋" w:hAnsi="仿宋" w:eastAsia="仿宋" w:cs="仿宋"/>
                <w:color w:val="000000"/>
                <w:kern w:val="0"/>
                <w:sz w:val="32"/>
                <w:szCs w:val="32"/>
              </w:rPr>
            </w:pPr>
            <w:r>
              <w:rPr>
                <w:rFonts w:hint="eastAsia" w:ascii="仿宋" w:hAnsi="仿宋" w:eastAsia="仿宋" w:cs="仿宋"/>
                <w:sz w:val="32"/>
                <w:szCs w:val="32"/>
              </w:rPr>
              <w:t>9、显卡芯片集成显卡；</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仿宋" w:hAnsi="仿宋" w:eastAsia="仿宋" w:cs="仿宋"/>
                <w:sz w:val="32"/>
                <w:szCs w:val="32"/>
              </w:rPr>
            </w:pPr>
            <w:r>
              <w:rPr>
                <w:rFonts w:hint="eastAsia" w:ascii="仿宋" w:hAnsi="仿宋" w:eastAsia="仿宋" w:cs="仿宋"/>
                <w:sz w:val="32"/>
                <w:szCs w:val="32"/>
              </w:rPr>
              <w:t>台</w:t>
            </w:r>
          </w:p>
        </w:tc>
        <w:tc>
          <w:tcPr>
            <w:tcW w:w="8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hint="eastAsia"/>
              </w:rPr>
            </w:pPr>
            <w:r>
              <w:rPr>
                <w:rFonts w:hint="eastAsia" w:ascii="仿宋" w:hAnsi="仿宋" w:eastAsia="仿宋" w:cs="仿宋"/>
                <w:sz w:val="32"/>
                <w:szCs w:val="32"/>
              </w:rPr>
              <w:t>4</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640" w:firstLineChars="200"/>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180" w:type="dxa"/>
            <w:gridSpan w:val="6"/>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仿宋" w:hAnsi="仿宋" w:eastAsia="仿宋" w:cs="仿宋"/>
                <w:b/>
                <w:bCs/>
                <w:sz w:val="32"/>
                <w:szCs w:val="32"/>
              </w:rPr>
            </w:pPr>
            <w:r>
              <w:rPr>
                <w:rFonts w:hint="eastAsia" w:ascii="仿宋" w:hAnsi="仿宋" w:eastAsia="仿宋" w:cs="仿宋"/>
                <w:b/>
                <w:bCs/>
                <w:sz w:val="32"/>
                <w:szCs w:val="32"/>
              </w:rPr>
              <w:t>备注：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1、投标人提供的所有技术参数，必须真实有效，在评标过程中或中标结果公示期内，如发现投标人提供虚假资料，将取消其投标资格或中标结果；并追究法律责任。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投标结果公示期内潜在中标供应商所投相关产品需提供样机进行比对及操作演示，中标人在接到通知的三天内不配合进行测试或最终测试结果不满足招标要求和技术参数的则视为虚假应标，采购人有权认定验收不通过，并保留追究法律责任。</w:t>
            </w:r>
          </w:p>
          <w:p>
            <w:pPr>
              <w:widowControl/>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sz w:val="32"/>
                <w:szCs w:val="32"/>
              </w:rPr>
              <w:t>3、所投产品保证与河南省农产品质量安全追溯平台实现无缝对接。</w:t>
            </w:r>
          </w:p>
        </w:tc>
      </w:tr>
    </w:tbl>
    <w:p>
      <w:pPr>
        <w:spacing w:line="360" w:lineRule="auto"/>
        <w:contextualSpacing/>
        <w:rPr>
          <w:rFonts w:cs="微软雅黑" w:asciiTheme="minorEastAsia" w:hAnsiTheme="minorEastAsia"/>
          <w:b/>
          <w:sz w:val="24"/>
          <w:szCs w:val="24"/>
        </w:rPr>
      </w:pP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widowControl/>
        <w:shd w:val="clear" w:color="auto" w:fill="FFFFFF"/>
        <w:spacing w:line="360" w:lineRule="auto"/>
        <w:ind w:firstLine="422" w:firstLineChars="200"/>
        <w:contextualSpacing/>
        <w:jc w:val="left"/>
        <w:rPr>
          <w:rFonts w:hint="eastAsia"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pStyle w:val="2"/>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到达企业安装调试要求，2019年12月31日前完成交货，保质期限一年。</w:t>
      </w:r>
    </w:p>
    <w:p>
      <w:pPr>
        <w:pStyle w:val="2"/>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按照采购数量、型号等，进行安装、调试，并培训操作技术人员，搞好售后服务，费用由供货方支付。</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2、按照询价文件要求、响应文件和承诺验收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六、付款方式</w:t>
      </w:r>
      <w:r>
        <w:rPr>
          <w:rFonts w:hint="eastAsia" w:cs="宋体" w:asciiTheme="minorEastAsia" w:hAnsiTheme="minorEastAsia"/>
          <w:b/>
          <w:color w:val="000000"/>
          <w:kern w:val="0"/>
          <w:sz w:val="24"/>
          <w:szCs w:val="24"/>
        </w:rPr>
        <w:t xml:space="preserve"> ：以签订合同为准</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项目名称：禹州市</w:t>
            </w:r>
            <w:r>
              <w:rPr>
                <w:rFonts w:hint="eastAsia" w:cs="仿宋_GB2312" w:asciiTheme="minorEastAsia" w:hAnsiTheme="minorEastAsia"/>
                <w:szCs w:val="21"/>
                <w:lang w:eastAsia="zh-CN"/>
              </w:rPr>
              <w:t>农业农村局农产品质量安全追溯示范点补助</w:t>
            </w:r>
            <w:r>
              <w:rPr>
                <w:rFonts w:hint="eastAsia" w:cs="仿宋_GB2312" w:asciiTheme="minorEastAsia" w:hAnsiTheme="minorEastAsia"/>
                <w:szCs w:val="21"/>
              </w:rPr>
              <w:t>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cs="仿宋_GB2312" w:asciiTheme="minorEastAsia" w:hAnsiTheme="minorEastAsia"/>
                <w:szCs w:val="21"/>
              </w:rPr>
              <w:t>YZCG-X2019</w:t>
            </w:r>
            <w:r>
              <w:rPr>
                <w:rFonts w:hint="eastAsia" w:cs="仿宋_GB2312" w:asciiTheme="minorEastAsia" w:hAnsiTheme="minorEastAsia"/>
                <w:szCs w:val="21"/>
                <w:lang w:val="en-US" w:eastAsia="zh-CN"/>
              </w:rPr>
              <w:t>294</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工期：</w:t>
            </w:r>
            <w:r>
              <w:rPr>
                <w:rFonts w:hint="eastAsia" w:cs="仿宋_GB2312" w:asciiTheme="minorEastAsia" w:hAnsiTheme="minorEastAsia"/>
                <w:szCs w:val="21"/>
                <w:lang w:val="en-US" w:eastAsia="zh-CN"/>
              </w:rPr>
              <w:t>2019年12月31日前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hint="eastAsia"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农业农村局</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地址：禹州市</w:t>
            </w:r>
            <w:r>
              <w:rPr>
                <w:rFonts w:hint="eastAsia" w:cs="仿宋_GB2312" w:asciiTheme="minorEastAsia" w:hAnsiTheme="minorEastAsia"/>
                <w:szCs w:val="21"/>
                <w:lang w:eastAsia="zh-CN"/>
              </w:rPr>
              <w:t>画圣路中段</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 xml:space="preserve">联系人：  </w:t>
            </w:r>
            <w:r>
              <w:rPr>
                <w:rFonts w:hint="eastAsia" w:cs="仿宋_GB2312" w:asciiTheme="minorEastAsia" w:hAnsiTheme="minorEastAsia"/>
                <w:szCs w:val="21"/>
                <w:lang w:eastAsia="zh-CN"/>
              </w:rPr>
              <w:t>武</w:t>
            </w:r>
            <w:r>
              <w:rPr>
                <w:rFonts w:hint="eastAsia" w:cs="仿宋_GB2312" w:asciiTheme="minorEastAsia" w:hAnsiTheme="minorEastAsia"/>
                <w:szCs w:val="21"/>
              </w:rPr>
              <w:t>先生   联系电话：</w:t>
            </w:r>
            <w:r>
              <w:rPr>
                <w:rFonts w:hint="eastAsia" w:cs="仿宋_GB2312" w:asciiTheme="minorEastAsia" w:hAnsiTheme="minorEastAsia"/>
                <w:szCs w:val="21"/>
                <w:lang w:val="en-US" w:eastAsia="zh-CN"/>
              </w:rPr>
              <w:t>13839025927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地址：禹州市禹王大道</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候</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28</w:t>
            </w:r>
            <w:r>
              <w:rPr>
                <w:rFonts w:hint="eastAsia" w:cs="宋体" w:asciiTheme="minorEastAsia" w:hAnsiTheme="minorEastAsia"/>
                <w:bCs/>
                <w:szCs w:val="21"/>
                <w:lang w:val="zh-CN"/>
              </w:rPr>
              <w:t>日</w:t>
            </w:r>
            <w:r>
              <w:rPr>
                <w:rFonts w:hint="eastAsia" w:cs="宋体" w:asciiTheme="minorEastAsia" w:hAnsiTheme="minorEastAsia"/>
                <w:bCs/>
                <w:szCs w:val="21"/>
              </w:rPr>
              <w:t xml:space="preserve"> 10：00 </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w:t>
            </w:r>
            <w:r>
              <w:rPr>
                <w:rFonts w:hint="eastAsia" w:cs="宋体" w:asciiTheme="minorEastAsia" w:hAnsiTheme="minorEastAsia"/>
                <w:bCs/>
                <w:szCs w:val="21"/>
              </w:rPr>
              <w:t>2077</w:t>
            </w:r>
            <w:r>
              <w:rPr>
                <w:rFonts w:hint="eastAsia" w:cs="宋体" w:asciiTheme="minorEastAsia" w:hAnsiTheme="minorEastAsia"/>
                <w:bCs/>
                <w:szCs w:val="21"/>
                <w:lang w:val="en-US" w:eastAsia="zh-CN"/>
              </w:rPr>
              <w:t>111</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YZGGZY2076770@163.com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除询价文件费用外，不收取费用。</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3"/>
        <w:autoSpaceDE w:val="0"/>
        <w:autoSpaceDN w:val="0"/>
        <w:spacing w:line="360" w:lineRule="auto"/>
        <w:ind w:left="42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hint="eastAsia" w:ascii="ˎ̥" w:hAnsi="ˎ̥"/>
          <w:vanish/>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w:t>
      </w:r>
      <w:r>
        <w:rPr>
          <w:rFonts w:hint="eastAsia" w:ascii="ˎ̥" w:hAnsi="ˎ̥"/>
        </w:rPr>
        <w:t>三名</w:t>
      </w:r>
      <w:r>
        <w:rPr>
          <w:rFonts w:ascii="ˎ̥" w:hAnsi="ˎ̥"/>
        </w:rPr>
        <w:t>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hint="eastAsia"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hint="eastAsia"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hint="eastAsia"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从质量和服务均能满足采购文件实质性响应要求的供应商中，按照报价由低到高的顺序提出三名成交候选人。根据规定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rPr>
      </w:pPr>
      <w:r>
        <w:rPr>
          <w:rFonts w:hint="eastAsia" w:ascii="宋体" w:hAnsi="宋体"/>
          <w:b/>
          <w:bCs/>
          <w:color w:val="000000"/>
          <w:sz w:val="24"/>
          <w:szCs w:val="24"/>
        </w:rPr>
        <w:t>3.5</w:t>
      </w:r>
      <w:r>
        <w:rPr>
          <w:rFonts w:hint="eastAsia" w:ascii="宋体" w:hAnsi="宋体"/>
          <w:b/>
          <w:bCs/>
          <w:color w:val="000000"/>
          <w:sz w:val="24"/>
        </w:rPr>
        <w:t>投标承诺函</w:t>
      </w:r>
    </w:p>
    <w:p>
      <w:pPr>
        <w:autoSpaceDE w:val="0"/>
        <w:autoSpaceDN w:val="0"/>
        <w:snapToGrid w:val="0"/>
        <w:spacing w:line="360" w:lineRule="auto"/>
        <w:rPr>
          <w:rFonts w:ascii="宋体" w:hAnsi="宋体"/>
          <w:b/>
          <w:bCs/>
          <w:color w:val="000000"/>
          <w:sz w:val="24"/>
        </w:rPr>
      </w:pP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w:t>
      </w:r>
      <w:r>
        <w:rPr>
          <w:rFonts w:hint="eastAsia" w:cs="宋体" w:asciiTheme="minorEastAsia" w:hAnsiTheme="minorEastAsia"/>
          <w:szCs w:val="21"/>
          <w:lang w:val="zh-CN"/>
        </w:rPr>
        <w:t>采购</w:t>
      </w:r>
      <w:r>
        <w:rPr>
          <w:rFonts w:cs="宋体" w:asciiTheme="minorEastAsia" w:hAnsiTheme="minorEastAsia"/>
          <w:szCs w:val="21"/>
          <w:lang w:val="zh-CN"/>
        </w:rPr>
        <w:t>人名称）：</w:t>
      </w:r>
    </w:p>
    <w:p>
      <w:pPr>
        <w:spacing w:beforeLines="50" w:afterLines="50" w:line="360" w:lineRule="auto"/>
        <w:ind w:firstLine="420" w:firstLineChars="200"/>
        <w:contextualSpacing/>
        <w:rPr>
          <w:rFonts w:cs="宋体" w:asciiTheme="minorEastAsia" w:hAnsiTheme="minorEastAsia"/>
          <w:szCs w:val="21"/>
          <w:lang w:val="zh-CN"/>
        </w:rPr>
      </w:pPr>
      <w:r>
        <w:rPr>
          <w:rFonts w:cs="宋体" w:asciiTheme="minorEastAsia" w:hAnsiTheme="minorEastAsia"/>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cs="宋体" w:asciiTheme="minorEastAsia" w:hAnsiTheme="minorEastAsia"/>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_</w:t>
      </w:r>
      <w:r>
        <w:rPr>
          <w:rFonts w:hint="eastAsia" w:cs="宋体" w:asciiTheme="minorEastAsia" w:hAnsiTheme="minorEastAsia"/>
          <w:szCs w:val="21"/>
          <w:lang w:val="zh-CN"/>
        </w:rPr>
        <w:t>（采购编号、项目名称）的</w:t>
      </w:r>
      <w:r>
        <w:rPr>
          <w:rFonts w:cs="宋体" w:asciiTheme="minorEastAsia" w:hAnsiTheme="minorEastAsia"/>
          <w:szCs w:val="21"/>
          <w:lang w:val="zh-CN"/>
        </w:rPr>
        <w:t>投标，</w:t>
      </w:r>
      <w:r>
        <w:rPr>
          <w:rFonts w:hint="eastAsia" w:cs="宋体" w:asciiTheme="minorEastAsia" w:hAnsiTheme="minorEastAsia"/>
          <w:szCs w:val="21"/>
          <w:lang w:val="zh-CN"/>
        </w:rPr>
        <w:t>将</w:t>
      </w:r>
      <w:r>
        <w:rPr>
          <w:rFonts w:cs="宋体" w:asciiTheme="minorEastAsia" w:hAnsiTheme="minorEastAsia"/>
          <w:szCs w:val="21"/>
          <w:lang w:val="zh-CN"/>
        </w:rPr>
        <w:t>严格</w:t>
      </w:r>
      <w:r>
        <w:rPr>
          <w:rFonts w:hint="eastAsia" w:cs="宋体" w:asciiTheme="minorEastAsia" w:hAnsiTheme="minorEastAsia"/>
          <w:szCs w:val="21"/>
          <w:lang w:val="zh-CN"/>
        </w:rPr>
        <w:t>遵守</w:t>
      </w:r>
      <w:r>
        <w:rPr>
          <w:rFonts w:cs="宋体" w:asciiTheme="minorEastAsia" w:hAnsiTheme="minorEastAsia"/>
          <w:szCs w:val="21"/>
          <w:lang w:val="zh-CN"/>
        </w:rPr>
        <w:t>《</w:t>
      </w:r>
      <w:r>
        <w:rPr>
          <w:rFonts w:hint="eastAsia" w:cs="宋体" w:asciiTheme="minorEastAsia" w:hAnsiTheme="minorEastAsia"/>
          <w:szCs w:val="21"/>
          <w:lang w:val="zh-CN"/>
        </w:rPr>
        <w:t>中华人民共和国政府采购</w:t>
      </w:r>
      <w:r>
        <w:rPr>
          <w:rFonts w:cs="宋体" w:asciiTheme="minorEastAsia" w:hAnsiTheme="minorEastAsia"/>
          <w:szCs w:val="21"/>
          <w:lang w:val="zh-CN"/>
        </w:rPr>
        <w:t>法》等</w:t>
      </w:r>
      <w:r>
        <w:rPr>
          <w:rFonts w:hint="eastAsia" w:cs="宋体" w:asciiTheme="minorEastAsia" w:hAnsiTheme="minorEastAsia"/>
          <w:szCs w:val="21"/>
          <w:lang w:val="zh-CN"/>
        </w:rPr>
        <w:t>相关</w:t>
      </w:r>
      <w:r>
        <w:rPr>
          <w:rFonts w:cs="宋体" w:asciiTheme="minorEastAsia" w:hAnsiTheme="minorEastAsia"/>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投标人名称（盖章）：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both"/>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品牌</w:t>
            </w:r>
          </w:p>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询价文件</w:t>
      </w:r>
      <w:r>
        <w:rPr>
          <w:rFonts w:ascii="宋体" w:hAnsi="宋体"/>
          <w:b/>
          <w:bCs/>
          <w:color w:val="000000"/>
          <w:sz w:val="28"/>
          <w:szCs w:val="28"/>
        </w:rPr>
        <w:t>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2B9"/>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EAB"/>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614A"/>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23C8"/>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2A3B"/>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E70BC"/>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1665FA"/>
    <w:rsid w:val="053F5432"/>
    <w:rsid w:val="064E7C45"/>
    <w:rsid w:val="08C110A9"/>
    <w:rsid w:val="092128EC"/>
    <w:rsid w:val="0C4C440E"/>
    <w:rsid w:val="0CAE7D79"/>
    <w:rsid w:val="0CCE2B31"/>
    <w:rsid w:val="0D1718B8"/>
    <w:rsid w:val="0DC878B4"/>
    <w:rsid w:val="0F492F98"/>
    <w:rsid w:val="100B4F00"/>
    <w:rsid w:val="115C1AAE"/>
    <w:rsid w:val="14214638"/>
    <w:rsid w:val="149819C8"/>
    <w:rsid w:val="15EE44D7"/>
    <w:rsid w:val="197B011F"/>
    <w:rsid w:val="1AAF6502"/>
    <w:rsid w:val="1BC27E34"/>
    <w:rsid w:val="1C317F37"/>
    <w:rsid w:val="1C527EEE"/>
    <w:rsid w:val="1D795541"/>
    <w:rsid w:val="1D90357B"/>
    <w:rsid w:val="1F1D5B32"/>
    <w:rsid w:val="218B0B2A"/>
    <w:rsid w:val="21DF17AC"/>
    <w:rsid w:val="22B643D4"/>
    <w:rsid w:val="2384170C"/>
    <w:rsid w:val="24486C87"/>
    <w:rsid w:val="25720679"/>
    <w:rsid w:val="27B5253B"/>
    <w:rsid w:val="2C2E4C48"/>
    <w:rsid w:val="2D5F028F"/>
    <w:rsid w:val="2E8D15FA"/>
    <w:rsid w:val="2F45482D"/>
    <w:rsid w:val="2F477084"/>
    <w:rsid w:val="305F0D15"/>
    <w:rsid w:val="307D673F"/>
    <w:rsid w:val="32B20743"/>
    <w:rsid w:val="33AD2BD8"/>
    <w:rsid w:val="348512CC"/>
    <w:rsid w:val="35306958"/>
    <w:rsid w:val="35B62091"/>
    <w:rsid w:val="37C55007"/>
    <w:rsid w:val="391E6950"/>
    <w:rsid w:val="3A1A525E"/>
    <w:rsid w:val="3B380893"/>
    <w:rsid w:val="3D96637E"/>
    <w:rsid w:val="409056AF"/>
    <w:rsid w:val="42737D62"/>
    <w:rsid w:val="43522E59"/>
    <w:rsid w:val="46366161"/>
    <w:rsid w:val="46E35449"/>
    <w:rsid w:val="473960E8"/>
    <w:rsid w:val="485128BA"/>
    <w:rsid w:val="49574371"/>
    <w:rsid w:val="4D005CCE"/>
    <w:rsid w:val="4DC440F3"/>
    <w:rsid w:val="505F0174"/>
    <w:rsid w:val="51352836"/>
    <w:rsid w:val="524B0EC9"/>
    <w:rsid w:val="52523F58"/>
    <w:rsid w:val="544C0545"/>
    <w:rsid w:val="56262F54"/>
    <w:rsid w:val="56CE19D0"/>
    <w:rsid w:val="57E14B71"/>
    <w:rsid w:val="58A31F4C"/>
    <w:rsid w:val="59250892"/>
    <w:rsid w:val="5BC86218"/>
    <w:rsid w:val="5CB139A0"/>
    <w:rsid w:val="5D294B70"/>
    <w:rsid w:val="614E3A65"/>
    <w:rsid w:val="67341FB4"/>
    <w:rsid w:val="69FB4D8B"/>
    <w:rsid w:val="6D30358E"/>
    <w:rsid w:val="6D32159C"/>
    <w:rsid w:val="6E374F80"/>
    <w:rsid w:val="6FAD098F"/>
    <w:rsid w:val="755E1E93"/>
    <w:rsid w:val="75AB4839"/>
    <w:rsid w:val="767C5E46"/>
    <w:rsid w:val="76B625A7"/>
    <w:rsid w:val="78AF68A0"/>
    <w:rsid w:val="7ADC43C1"/>
    <w:rsid w:val="7E4C7A10"/>
    <w:rsid w:val="7E583278"/>
    <w:rsid w:val="7EB52D4A"/>
    <w:rsid w:val="7F0B0D76"/>
    <w:rsid w:val="7FFC04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9"/>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1"/>
    <w:link w:val="33"/>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2"/>
    <w:qFormat/>
    <w:uiPriority w:val="0"/>
    <w:rPr>
      <w:rFonts w:ascii="Times New Roman" w:hAnsi="Times New Roman" w:eastAsia="宋体" w:cs="Times New Roman"/>
      <w:color w:val="FF0000"/>
      <w:sz w:val="24"/>
      <w:szCs w:val="24"/>
    </w:rPr>
  </w:style>
  <w:style w:type="paragraph" w:styleId="11">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4"/>
    <w:qFormat/>
    <w:uiPriority w:val="0"/>
    <w:rPr>
      <w:rFonts w:eastAsia="宋体"/>
      <w:sz w:val="24"/>
    </w:rPr>
  </w:style>
  <w:style w:type="paragraph" w:styleId="15">
    <w:name w:val="Date"/>
    <w:basedOn w:val="1"/>
    <w:next w:val="1"/>
    <w:link w:val="35"/>
    <w:unhideWhenUsed/>
    <w:qFormat/>
    <w:uiPriority w:val="99"/>
    <w:pPr>
      <w:ind w:left="100" w:leftChars="2500"/>
    </w:pPr>
  </w:style>
  <w:style w:type="paragraph" w:styleId="16">
    <w:name w:val="Balloon Text"/>
    <w:basedOn w:val="1"/>
    <w:link w:val="56"/>
    <w:semiHidden/>
    <w:unhideWhenUsed/>
    <w:qFormat/>
    <w:uiPriority w:val="99"/>
    <w:rPr>
      <w:sz w:val="18"/>
      <w:szCs w:val="18"/>
    </w:rPr>
  </w:style>
  <w:style w:type="paragraph" w:styleId="17">
    <w:name w:val="footer"/>
    <w:basedOn w:val="1"/>
    <w:link w:val="36"/>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4"/>
    <w:qFormat/>
    <w:uiPriority w:val="0"/>
    <w:rPr>
      <w:rFonts w:ascii="Calibri" w:hAnsi="Calibri" w:eastAsia="宋体" w:cs="Times New Roman"/>
      <w:b/>
      <w:bCs/>
      <w:kern w:val="44"/>
      <w:sz w:val="44"/>
      <w:szCs w:val="44"/>
    </w:rPr>
  </w:style>
  <w:style w:type="character" w:customStyle="1" w:styleId="29">
    <w:name w:val="标题 2 Char"/>
    <w:basedOn w:val="23"/>
    <w:link w:val="5"/>
    <w:qFormat/>
    <w:uiPriority w:val="0"/>
    <w:rPr>
      <w:rFonts w:ascii="Arial" w:hAnsi="Arial" w:eastAsia="黑体" w:cs="Times New Roman"/>
      <w:b/>
      <w:bCs/>
      <w:sz w:val="32"/>
      <w:szCs w:val="32"/>
    </w:rPr>
  </w:style>
  <w:style w:type="character" w:customStyle="1" w:styleId="30">
    <w:name w:val="标题 3 Char"/>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7"/>
    <w:qFormat/>
    <w:uiPriority w:val="0"/>
    <w:rPr>
      <w:rFonts w:ascii="Arial" w:hAnsi="Arial" w:eastAsia="黑体" w:cs="Times New Roman"/>
      <w:b/>
      <w:bCs/>
      <w:sz w:val="28"/>
      <w:szCs w:val="28"/>
    </w:rPr>
  </w:style>
  <w:style w:type="character" w:customStyle="1" w:styleId="32">
    <w:name w:val="正文文本 3 Char"/>
    <w:basedOn w:val="23"/>
    <w:link w:val="10"/>
    <w:qFormat/>
    <w:uiPriority w:val="0"/>
    <w:rPr>
      <w:rFonts w:ascii="Times New Roman" w:hAnsi="Times New Roman" w:eastAsia="宋体" w:cs="Times New Roman"/>
      <w:color w:val="FF0000"/>
      <w:sz w:val="24"/>
      <w:szCs w:val="24"/>
    </w:rPr>
  </w:style>
  <w:style w:type="character" w:customStyle="1" w:styleId="33">
    <w:name w:val="正文文本 Char"/>
    <w:basedOn w:val="23"/>
    <w:link w:val="3"/>
    <w:semiHidden/>
    <w:qFormat/>
    <w:uiPriority w:val="99"/>
  </w:style>
  <w:style w:type="character" w:customStyle="1" w:styleId="34">
    <w:name w:val="纯文本 Char"/>
    <w:basedOn w:val="23"/>
    <w:link w:val="14"/>
    <w:qFormat/>
    <w:uiPriority w:val="0"/>
    <w:rPr>
      <w:rFonts w:eastAsia="宋体"/>
      <w:sz w:val="24"/>
    </w:rPr>
  </w:style>
  <w:style w:type="character" w:customStyle="1" w:styleId="35">
    <w:name w:val="日期 Char"/>
    <w:basedOn w:val="23"/>
    <w:link w:val="15"/>
    <w:qFormat/>
    <w:uiPriority w:val="99"/>
  </w:style>
  <w:style w:type="character" w:customStyle="1" w:styleId="36">
    <w:name w:val="页脚 Char"/>
    <w:basedOn w:val="23"/>
    <w:link w:val="17"/>
    <w:qFormat/>
    <w:uiPriority w:val="99"/>
    <w:rPr>
      <w:sz w:val="18"/>
      <w:szCs w:val="18"/>
    </w:rPr>
  </w:style>
  <w:style w:type="character" w:customStyle="1" w:styleId="37">
    <w:name w:val="页眉 Char"/>
    <w:basedOn w:val="23"/>
    <w:link w:val="18"/>
    <w:qFormat/>
    <w:uiPriority w:val="99"/>
    <w:rPr>
      <w:sz w:val="18"/>
      <w:szCs w:val="18"/>
    </w:rPr>
  </w:style>
  <w:style w:type="character" w:customStyle="1" w:styleId="38">
    <w:name w:val="HTML 预设格式 Char"/>
    <w:basedOn w:val="23"/>
    <w:link w:val="20"/>
    <w:semiHidden/>
    <w:qFormat/>
    <w:uiPriority w:val="99"/>
    <w:rPr>
      <w:rFonts w:ascii="宋体" w:hAnsi="宋体" w:eastAsia="宋体" w:cs="宋体"/>
      <w:kern w:val="0"/>
      <w:sz w:val="24"/>
      <w:szCs w:val="24"/>
    </w:rPr>
  </w:style>
  <w:style w:type="character" w:customStyle="1" w:styleId="39">
    <w:name w:val="正文首行缩进 Char"/>
    <w:basedOn w:val="33"/>
    <w:link w:val="2"/>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1"/>
    <w:qFormat/>
    <w:uiPriority w:val="0"/>
    <w:rPr>
      <w:sz w:val="24"/>
    </w:rPr>
  </w:style>
  <w:style w:type="character" w:customStyle="1" w:styleId="55">
    <w:name w:val="正文文本缩进 Char1"/>
    <w:basedOn w:val="23"/>
    <w:link w:val="11"/>
    <w:semiHidden/>
    <w:qFormat/>
    <w:uiPriority w:val="99"/>
    <w:rPr>
      <w:kern w:val="2"/>
      <w:sz w:val="21"/>
      <w:szCs w:val="22"/>
    </w:rPr>
  </w:style>
  <w:style w:type="character" w:customStyle="1" w:styleId="56">
    <w:name w:val="批注框文本 Char"/>
    <w:basedOn w:val="23"/>
    <w:link w:val="16"/>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2A8C7-BE3A-40F6-A851-B98E8C9BA6A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4262</Words>
  <Characters>24298</Characters>
  <Lines>202</Lines>
  <Paragraphs>57</Paragraphs>
  <TotalTime>43</TotalTime>
  <ScaleCrop>false</ScaleCrop>
  <LinksUpToDate>false</LinksUpToDate>
  <CharactersWithSpaces>28503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Administrator</cp:lastModifiedBy>
  <cp:lastPrinted>2019-08-09T02:20:00Z</cp:lastPrinted>
  <dcterms:modified xsi:type="dcterms:W3CDTF">2019-11-11T00:42:31Z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