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214" w:rsidRDefault="004102B9" w:rsidP="004102B9">
      <w:pPr>
        <w:pStyle w:val="1"/>
      </w:pPr>
      <w:bookmarkStart w:id="0" w:name="_Toc23337169"/>
      <w:r w:rsidRPr="00C84403">
        <w:rPr>
          <w:rFonts w:hint="eastAsia"/>
        </w:rPr>
        <w:t xml:space="preserve">4.1 </w:t>
      </w:r>
      <w:r w:rsidRPr="00C84403">
        <w:rPr>
          <w:rFonts w:hint="eastAsia"/>
        </w:rPr>
        <w:t>投标分项报价表（货物类项目）</w:t>
      </w:r>
      <w:bookmarkEnd w:id="0"/>
    </w:p>
    <w:p w:rsidR="004102B9" w:rsidRPr="00441805" w:rsidRDefault="004102B9" w:rsidP="004102B9">
      <w:pPr>
        <w:spacing w:before="50" w:afterLines="50" w:after="156"/>
        <w:contextualSpacing/>
        <w:jc w:val="left"/>
        <w:rPr>
          <w:rFonts w:asciiTheme="minorEastAsia" w:hAnsiTheme="minorEastAsia"/>
          <w:color w:val="000000"/>
          <w:szCs w:val="24"/>
        </w:rPr>
      </w:pPr>
      <w:r w:rsidRPr="00441805">
        <w:rPr>
          <w:rFonts w:asciiTheme="minorEastAsia" w:hAnsiTheme="minorEastAsia" w:hint="eastAsia"/>
          <w:color w:val="000000"/>
          <w:szCs w:val="24"/>
        </w:rPr>
        <w:t>项目编号：</w:t>
      </w:r>
      <w:r>
        <w:rPr>
          <w:rFonts w:asciiTheme="minorEastAsia" w:hAnsiTheme="minorEastAsia" w:hint="eastAsia"/>
          <w:color w:val="000000"/>
          <w:szCs w:val="24"/>
        </w:rPr>
        <w:t>ZFCG-G2019 098-2号</w:t>
      </w:r>
    </w:p>
    <w:p w:rsidR="004102B9" w:rsidRDefault="004102B9" w:rsidP="004102B9">
      <w:r w:rsidRPr="00441805">
        <w:rPr>
          <w:rFonts w:hint="eastAsia"/>
          <w:szCs w:val="24"/>
        </w:rPr>
        <w:t>项目名称：</w:t>
      </w:r>
      <w:r>
        <w:rPr>
          <w:rFonts w:hint="eastAsia"/>
          <w:szCs w:val="24"/>
        </w:rPr>
        <w:t>普通话测试站</w:t>
      </w:r>
      <w:r w:rsidRPr="00441805">
        <w:rPr>
          <w:rFonts w:hint="eastAsia"/>
          <w:szCs w:val="24"/>
        </w:rPr>
        <w:t xml:space="preserve"> </w:t>
      </w:r>
      <w:r w:rsidRPr="00C84403">
        <w:rPr>
          <w:rFonts w:hint="eastAsia"/>
        </w:rPr>
        <w:t xml:space="preserve"> </w:t>
      </w:r>
    </w:p>
    <w:tbl>
      <w:tblPr>
        <w:tblW w:w="14743" w:type="dxa"/>
        <w:tblInd w:w="-292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6946"/>
        <w:gridCol w:w="425"/>
        <w:gridCol w:w="567"/>
        <w:gridCol w:w="993"/>
        <w:gridCol w:w="1134"/>
        <w:gridCol w:w="1559"/>
      </w:tblGrid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序号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名称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规格型号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技术</w:t>
            </w:r>
          </w:p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参数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数量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单价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总价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产地及</w:t>
            </w:r>
          </w:p>
          <w:p w:rsidR="004102B9" w:rsidRPr="002E44CA" w:rsidRDefault="004102B9" w:rsidP="00250BE0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Theme="minorEastAsia" w:hAnsiTheme="minorEastAsia" w:cs="宋体"/>
                <w:b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b/>
                <w:sz w:val="21"/>
                <w:lang w:val="zh-CN"/>
              </w:rPr>
              <w:t>厂家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spacing w:line="320" w:lineRule="exact"/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监考机（台式电脑）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超越</w:t>
            </w:r>
            <w:r w:rsidRPr="002E44CA">
              <w:rPr>
                <w:rFonts w:asciiTheme="minorEastAsia" w:hAnsiTheme="minorEastAsia" w:hint="eastAsia"/>
                <w:sz w:val="21"/>
              </w:rPr>
              <w:t>E500-</w:t>
            </w:r>
            <w:r w:rsidRPr="002E44CA">
              <w:rPr>
                <w:rFonts w:asciiTheme="minorEastAsia" w:hAnsiTheme="minorEastAsia"/>
                <w:sz w:val="21"/>
              </w:rPr>
              <w:t>82981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="宋体"/>
                <w:b/>
                <w:sz w:val="21"/>
              </w:rPr>
            </w:pPr>
            <w:r w:rsidRPr="002E44CA">
              <w:rPr>
                <w:rFonts w:ascii="宋体" w:hAnsi="宋体"/>
                <w:b/>
                <w:sz w:val="21"/>
              </w:rPr>
              <w:t>1</w:t>
            </w:r>
            <w:r w:rsidRPr="002E44CA">
              <w:rPr>
                <w:rFonts w:ascii="宋体" w:hAnsi="宋体" w:hint="eastAsia"/>
                <w:b/>
                <w:sz w:val="21"/>
              </w:rPr>
              <w:t>、</w:t>
            </w:r>
            <w:r w:rsidRPr="002E44CA">
              <w:rPr>
                <w:rFonts w:ascii="宋体" w:hAnsi="宋体"/>
                <w:b/>
                <w:sz w:val="21"/>
              </w:rPr>
              <w:t>CPU</w:t>
            </w:r>
            <w:r w:rsidRPr="002E44CA">
              <w:rPr>
                <w:rFonts w:ascii="宋体" w:hAnsi="宋体" w:hint="eastAsia"/>
                <w:b/>
                <w:sz w:val="21"/>
              </w:rPr>
              <w:t>：</w:t>
            </w:r>
            <w:r w:rsidRPr="002E44CA">
              <w:rPr>
                <w:rFonts w:ascii="宋体" w:hAnsi="宋体"/>
                <w:b/>
                <w:sz w:val="21"/>
              </w:rPr>
              <w:t>Intel</w:t>
            </w:r>
            <w:r w:rsidRPr="002E44CA">
              <w:rPr>
                <w:rFonts w:ascii="宋体" w:hAnsi="宋体" w:hint="eastAsia"/>
                <w:b/>
                <w:sz w:val="21"/>
              </w:rPr>
              <w:t>酷睿八核</w:t>
            </w:r>
            <w:r w:rsidRPr="002E44CA">
              <w:rPr>
                <w:rFonts w:ascii="宋体" w:hAnsi="宋体"/>
                <w:b/>
                <w:sz w:val="21"/>
              </w:rPr>
              <w:t>i7-9700</w:t>
            </w:r>
            <w:r w:rsidRPr="002E44CA">
              <w:rPr>
                <w:rFonts w:ascii="宋体" w:hAnsi="宋体" w:hint="eastAsia"/>
                <w:b/>
                <w:sz w:val="21"/>
              </w:rPr>
              <w:t>，主频</w:t>
            </w:r>
            <w:r w:rsidRPr="002E44CA">
              <w:rPr>
                <w:rFonts w:ascii="宋体" w:hAnsi="宋体"/>
                <w:b/>
                <w:sz w:val="21"/>
              </w:rPr>
              <w:t>3.2GHZ</w:t>
            </w:r>
            <w:r w:rsidRPr="002E44CA">
              <w:rPr>
                <w:rFonts w:ascii="宋体" w:hAnsi="宋体" w:hint="eastAsia"/>
                <w:b/>
                <w:sz w:val="21"/>
              </w:rPr>
              <w:t>；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2</w:t>
            </w:r>
            <w:r w:rsidRPr="002E44CA">
              <w:rPr>
                <w:rFonts w:ascii="宋体" w:hAnsi="宋体" w:hint="eastAsia"/>
                <w:sz w:val="21"/>
              </w:rPr>
              <w:t>、主板芯片组</w:t>
            </w:r>
            <w:r w:rsidRPr="002E44CA">
              <w:rPr>
                <w:rFonts w:ascii="宋体" w:hAnsi="宋体"/>
                <w:sz w:val="21"/>
              </w:rPr>
              <w:t>B360</w:t>
            </w:r>
            <w:r w:rsidRPr="002E44CA">
              <w:rPr>
                <w:rFonts w:ascii="宋体" w:hAnsi="宋体" w:hint="eastAsia"/>
                <w:sz w:val="21"/>
              </w:rPr>
              <w:t>；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b/>
                <w:sz w:val="21"/>
              </w:rPr>
            </w:pPr>
            <w:r w:rsidRPr="002E44CA">
              <w:rPr>
                <w:rFonts w:ascii="宋体" w:hAnsi="宋体"/>
                <w:b/>
                <w:sz w:val="21"/>
              </w:rPr>
              <w:t>3</w:t>
            </w:r>
            <w:r w:rsidRPr="002E44CA">
              <w:rPr>
                <w:rFonts w:ascii="宋体" w:hAnsi="宋体" w:hint="eastAsia"/>
                <w:b/>
                <w:sz w:val="21"/>
              </w:rPr>
              <w:t>、内存：</w:t>
            </w:r>
            <w:r w:rsidRPr="002E44CA">
              <w:rPr>
                <w:rFonts w:ascii="宋体" w:hAnsi="宋体"/>
                <w:b/>
                <w:sz w:val="21"/>
              </w:rPr>
              <w:t>8GB DDR4 2666MHz</w:t>
            </w:r>
            <w:r w:rsidRPr="002E44CA">
              <w:rPr>
                <w:rFonts w:ascii="宋体" w:hAnsi="宋体" w:hint="eastAsia"/>
                <w:b/>
                <w:sz w:val="21"/>
              </w:rPr>
              <w:t>；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4</w:t>
            </w:r>
            <w:r w:rsidRPr="002E44CA">
              <w:rPr>
                <w:rFonts w:ascii="宋体" w:hAnsi="宋体" w:hint="eastAsia"/>
                <w:sz w:val="21"/>
              </w:rPr>
              <w:t>、硬盘：</w:t>
            </w:r>
            <w:r w:rsidRPr="002E44CA">
              <w:rPr>
                <w:rFonts w:ascii="宋体" w:hAnsi="宋体"/>
                <w:sz w:val="21"/>
              </w:rPr>
              <w:t>1TB SATA 7200</w:t>
            </w:r>
            <w:r w:rsidRPr="002E44CA">
              <w:rPr>
                <w:rFonts w:ascii="宋体" w:hAnsi="宋体" w:hint="eastAsia"/>
                <w:sz w:val="21"/>
              </w:rPr>
              <w:t>转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b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5</w:t>
            </w:r>
            <w:r w:rsidRPr="002E44CA">
              <w:rPr>
                <w:rFonts w:ascii="宋体" w:hAnsi="宋体" w:hint="eastAsia"/>
                <w:sz w:val="21"/>
              </w:rPr>
              <w:t>、</w:t>
            </w:r>
            <w:r w:rsidRPr="002E44CA">
              <w:rPr>
                <w:rFonts w:asciiTheme="minorEastAsia" w:hAnsiTheme="minorEastAsia" w:hint="eastAsia"/>
                <w:sz w:val="21"/>
              </w:rPr>
              <w:t>显卡：集成显卡；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6</w:t>
            </w:r>
            <w:r w:rsidRPr="002E44CA">
              <w:rPr>
                <w:rFonts w:ascii="宋体" w:hAnsi="宋体" w:hint="eastAsia"/>
                <w:sz w:val="21"/>
              </w:rPr>
              <w:t>、键鼠：</w:t>
            </w:r>
            <w:r w:rsidRPr="002E44CA">
              <w:rPr>
                <w:rFonts w:ascii="宋体" w:hAnsi="宋体"/>
                <w:sz w:val="21"/>
              </w:rPr>
              <w:t>PS/2</w:t>
            </w:r>
            <w:r w:rsidRPr="002E44CA">
              <w:rPr>
                <w:rFonts w:ascii="宋体" w:hAnsi="宋体" w:hint="eastAsia"/>
                <w:sz w:val="21"/>
              </w:rPr>
              <w:t>或</w:t>
            </w:r>
            <w:r w:rsidRPr="002E44CA">
              <w:rPr>
                <w:rFonts w:ascii="宋体" w:hAnsi="宋体"/>
                <w:sz w:val="21"/>
              </w:rPr>
              <w:t>USB</w:t>
            </w:r>
            <w:r w:rsidRPr="002E44CA">
              <w:rPr>
                <w:rFonts w:ascii="宋体" w:hAnsi="宋体" w:hint="eastAsia"/>
                <w:sz w:val="21"/>
              </w:rPr>
              <w:t>接口键盘及</w:t>
            </w:r>
            <w:r w:rsidRPr="002E44CA">
              <w:rPr>
                <w:rFonts w:ascii="宋体" w:hAnsi="宋体"/>
                <w:sz w:val="21"/>
              </w:rPr>
              <w:t>USB</w:t>
            </w:r>
            <w:r w:rsidRPr="002E44CA">
              <w:rPr>
                <w:rFonts w:ascii="宋体" w:hAnsi="宋体" w:hint="eastAsia"/>
                <w:sz w:val="21"/>
              </w:rPr>
              <w:t>接口光电鼠标（同品牌抗菌键盘）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7</w:t>
            </w:r>
            <w:r w:rsidRPr="002E44CA">
              <w:rPr>
                <w:rFonts w:ascii="宋体" w:hAnsi="宋体" w:hint="eastAsia"/>
                <w:sz w:val="21"/>
              </w:rPr>
              <w:t>、显示器：</w:t>
            </w:r>
            <w:r w:rsidRPr="002E44CA">
              <w:rPr>
                <w:rFonts w:ascii="宋体" w:hAnsi="宋体"/>
                <w:sz w:val="21"/>
              </w:rPr>
              <w:t>21.5</w:t>
            </w:r>
            <w:r w:rsidRPr="002E44CA">
              <w:rPr>
                <w:rFonts w:ascii="宋体" w:hAnsi="宋体" w:hint="eastAsia"/>
                <w:sz w:val="21"/>
              </w:rPr>
              <w:t>英寸宽屏液晶显示器，分辨率</w:t>
            </w:r>
            <w:r w:rsidRPr="002E44CA">
              <w:rPr>
                <w:rFonts w:ascii="宋体" w:hAnsi="宋体"/>
                <w:sz w:val="21"/>
              </w:rPr>
              <w:t>1920*1080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8</w:t>
            </w:r>
            <w:r w:rsidRPr="002E44CA">
              <w:rPr>
                <w:rFonts w:ascii="宋体" w:hAnsi="宋体" w:hint="eastAsia"/>
                <w:sz w:val="21"/>
              </w:rPr>
              <w:t>、电源：</w:t>
            </w:r>
            <w:r w:rsidRPr="002E44CA">
              <w:rPr>
                <w:rFonts w:ascii="宋体" w:hAnsi="宋体"/>
                <w:sz w:val="21"/>
              </w:rPr>
              <w:t>200W</w:t>
            </w:r>
            <w:r w:rsidRPr="002E44CA">
              <w:rPr>
                <w:rFonts w:ascii="宋体" w:hAnsi="宋体" w:hint="eastAsia"/>
                <w:sz w:val="21"/>
              </w:rPr>
              <w:t>高效电源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9</w:t>
            </w:r>
            <w:r w:rsidRPr="002E44CA">
              <w:rPr>
                <w:rFonts w:ascii="宋体" w:hAnsi="宋体" w:hint="eastAsia"/>
                <w:sz w:val="21"/>
              </w:rPr>
              <w:t>、</w:t>
            </w:r>
            <w:r w:rsidRPr="002E44CA">
              <w:rPr>
                <w:rFonts w:asciiTheme="minorEastAsia" w:hAnsiTheme="minorEastAsia" w:hint="eastAsia"/>
                <w:sz w:val="21"/>
              </w:rPr>
              <w:t>扩展槽：1个PCIE*16插槽，1个PCI插槽，</w:t>
            </w:r>
          </w:p>
          <w:p w:rsidR="004102B9" w:rsidRPr="00A648DE" w:rsidRDefault="004102B9" w:rsidP="00250BE0">
            <w:pPr>
              <w:jc w:val="left"/>
              <w:rPr>
                <w:rFonts w:ascii="宋体" w:hAnsi="宋体"/>
                <w:b/>
                <w:sz w:val="21"/>
                <w:szCs w:val="21"/>
              </w:rPr>
            </w:pP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10、接口：8个USB接口（前置4个USB3.</w:t>
            </w:r>
            <w:r w:rsidRPr="004651AA">
              <w:rPr>
                <w:rFonts w:asciiTheme="minorEastAsia" w:hAnsiTheme="minorEastAsia"/>
                <w:b/>
                <w:sz w:val="21"/>
                <w:szCs w:val="21"/>
              </w:rPr>
              <w:t>1Gen1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接口，后置</w:t>
            </w:r>
            <w:r w:rsidRPr="004651AA">
              <w:rPr>
                <w:rFonts w:asciiTheme="minorEastAsia" w:hAnsiTheme="minorEastAsia"/>
                <w:b/>
                <w:sz w:val="21"/>
                <w:szCs w:val="21"/>
              </w:rPr>
              <w:t>2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个</w:t>
            </w:r>
            <w:r>
              <w:rPr>
                <w:rFonts w:asciiTheme="minorEastAsia" w:hAnsiTheme="minorEastAsia" w:hint="eastAsia"/>
                <w:b/>
                <w:sz w:val="21"/>
                <w:szCs w:val="21"/>
              </w:rPr>
              <w:t>U</w:t>
            </w:r>
            <w:r>
              <w:rPr>
                <w:rFonts w:asciiTheme="minorEastAsia" w:hAnsiTheme="minorEastAsia"/>
                <w:b/>
                <w:sz w:val="21"/>
                <w:szCs w:val="21"/>
              </w:rPr>
              <w:t>SB2.0</w:t>
            </w:r>
            <w:r>
              <w:rPr>
                <w:rFonts w:asciiTheme="minorEastAsia" w:hAnsiTheme="minorEastAsia"/>
                <w:b/>
                <w:sz w:val="21"/>
                <w:szCs w:val="21"/>
              </w:rPr>
              <w:lastRenderedPageBreak/>
              <w:t>接口</w:t>
            </w:r>
            <w:r>
              <w:rPr>
                <w:rFonts w:asciiTheme="minorEastAsia" w:hAnsiTheme="minorEastAsia" w:hint="eastAsia"/>
                <w:b/>
                <w:sz w:val="21"/>
                <w:szCs w:val="21"/>
              </w:rPr>
              <w:t>、2个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USB</w:t>
            </w:r>
            <w:r w:rsidRPr="004651AA">
              <w:rPr>
                <w:rFonts w:asciiTheme="minorEastAsia" w:hAnsiTheme="minorEastAsia"/>
                <w:b/>
                <w:sz w:val="21"/>
                <w:szCs w:val="21"/>
              </w:rPr>
              <w:t>3.1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接口），</w:t>
            </w:r>
            <w:r w:rsidRPr="004651AA">
              <w:rPr>
                <w:rFonts w:asciiTheme="minorEastAsia" w:hAnsiTheme="minorEastAsia"/>
                <w:b/>
                <w:sz w:val="21"/>
                <w:szCs w:val="21"/>
              </w:rPr>
              <w:t>1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个VGA接口，1个HDMI接口；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="宋体" w:hAnsi="宋体" w:hint="eastAsia"/>
                <w:sz w:val="21"/>
              </w:rPr>
              <w:t>安全特性：网络同传，硬盘保护，除键盘鼠标外禁用</w:t>
            </w:r>
            <w:r w:rsidRPr="002E44CA">
              <w:rPr>
                <w:rFonts w:ascii="宋体" w:hAnsi="宋体"/>
                <w:sz w:val="21"/>
              </w:rPr>
              <w:t>USB</w:t>
            </w:r>
            <w:r w:rsidRPr="002E44CA">
              <w:rPr>
                <w:rFonts w:ascii="宋体" w:hAnsi="宋体" w:hint="eastAsia"/>
                <w:sz w:val="21"/>
              </w:rPr>
              <w:t>接口，批量传输软件等功能。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spacing w:line="320" w:lineRule="exact"/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color w:val="000000"/>
                <w:sz w:val="21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widowControl/>
              <w:spacing w:line="240" w:lineRule="auto"/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6800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13600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北京市/</w:t>
            </w:r>
            <w:r w:rsidRPr="002E44CA">
              <w:rPr>
                <w:rFonts w:asciiTheme="minorEastAsia" w:hAnsiTheme="minorEastAsia"/>
                <w:sz w:val="21"/>
              </w:rPr>
              <w:t>同方股份有限公司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测试机（台式电脑）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超越</w:t>
            </w:r>
            <w:r w:rsidRPr="002E44CA">
              <w:rPr>
                <w:rFonts w:asciiTheme="minorEastAsia" w:hAnsiTheme="minorEastAsia" w:hint="eastAsia"/>
                <w:sz w:val="21"/>
              </w:rPr>
              <w:t>E500-82500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="宋体"/>
                <w:b/>
                <w:sz w:val="21"/>
              </w:rPr>
            </w:pPr>
            <w:r w:rsidRPr="002E44CA">
              <w:rPr>
                <w:rFonts w:ascii="宋体" w:hAnsi="宋体"/>
                <w:b/>
                <w:sz w:val="21"/>
              </w:rPr>
              <w:t>1</w:t>
            </w:r>
            <w:r w:rsidRPr="002E44CA">
              <w:rPr>
                <w:rFonts w:ascii="宋体" w:hAnsi="宋体" w:hint="eastAsia"/>
                <w:b/>
                <w:sz w:val="21"/>
              </w:rPr>
              <w:t>、</w:t>
            </w:r>
            <w:r w:rsidRPr="002E44CA">
              <w:rPr>
                <w:rFonts w:ascii="宋体" w:hAnsi="宋体"/>
                <w:b/>
                <w:sz w:val="21"/>
              </w:rPr>
              <w:t>CPU</w:t>
            </w:r>
            <w:r w:rsidRPr="002E44CA">
              <w:rPr>
                <w:rFonts w:ascii="宋体" w:hAnsi="宋体" w:hint="eastAsia"/>
                <w:b/>
                <w:sz w:val="21"/>
              </w:rPr>
              <w:t>：</w:t>
            </w:r>
            <w:r w:rsidRPr="002E44CA">
              <w:rPr>
                <w:rFonts w:ascii="宋体" w:hAnsi="宋体"/>
                <w:b/>
                <w:sz w:val="21"/>
              </w:rPr>
              <w:t>Intel</w:t>
            </w:r>
            <w:r w:rsidRPr="002E44CA">
              <w:rPr>
                <w:rFonts w:ascii="宋体" w:hAnsi="宋体" w:hint="eastAsia"/>
                <w:b/>
                <w:sz w:val="21"/>
              </w:rPr>
              <w:t>酷睿六核</w:t>
            </w:r>
            <w:r w:rsidRPr="002E44CA">
              <w:rPr>
                <w:rFonts w:ascii="宋体" w:hAnsi="宋体"/>
                <w:b/>
                <w:sz w:val="21"/>
              </w:rPr>
              <w:t>i5-9500</w:t>
            </w:r>
            <w:r w:rsidRPr="002E44CA">
              <w:rPr>
                <w:rFonts w:ascii="宋体" w:hAnsi="宋体" w:hint="eastAsia"/>
                <w:b/>
                <w:sz w:val="21"/>
              </w:rPr>
              <w:t>，主频</w:t>
            </w:r>
            <w:r w:rsidRPr="002E44CA">
              <w:rPr>
                <w:rFonts w:ascii="宋体" w:hAnsi="宋体"/>
                <w:b/>
                <w:sz w:val="21"/>
              </w:rPr>
              <w:t>3.0GHZ</w:t>
            </w:r>
            <w:r w:rsidRPr="002E44CA">
              <w:rPr>
                <w:rFonts w:ascii="宋体" w:hAnsi="宋体" w:hint="eastAsia"/>
                <w:b/>
                <w:sz w:val="21"/>
              </w:rPr>
              <w:t>；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b/>
                <w:sz w:val="21"/>
              </w:rPr>
            </w:pPr>
            <w:r w:rsidRPr="002E44CA">
              <w:rPr>
                <w:rFonts w:ascii="宋体" w:hAnsi="宋体"/>
                <w:b/>
                <w:sz w:val="21"/>
              </w:rPr>
              <w:t>2</w:t>
            </w:r>
            <w:r w:rsidRPr="002E44CA">
              <w:rPr>
                <w:rFonts w:ascii="宋体" w:hAnsi="宋体" w:hint="eastAsia"/>
                <w:b/>
                <w:sz w:val="21"/>
              </w:rPr>
              <w:t>、主板芯片组</w:t>
            </w:r>
            <w:r w:rsidRPr="002E44CA">
              <w:rPr>
                <w:rFonts w:ascii="宋体" w:hAnsi="宋体"/>
                <w:b/>
                <w:sz w:val="21"/>
              </w:rPr>
              <w:t>B365</w:t>
            </w:r>
            <w:r w:rsidRPr="002E44CA">
              <w:rPr>
                <w:rFonts w:ascii="宋体" w:hAnsi="宋体" w:hint="eastAsia"/>
                <w:b/>
                <w:sz w:val="21"/>
              </w:rPr>
              <w:t>；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sz w:val="21"/>
              </w:rPr>
            </w:pPr>
            <w:r w:rsidRPr="002E44CA">
              <w:rPr>
                <w:rFonts w:ascii="宋体" w:hAnsi="宋体"/>
                <w:b/>
                <w:sz w:val="21"/>
              </w:rPr>
              <w:t>3</w:t>
            </w:r>
            <w:r w:rsidRPr="002E44CA">
              <w:rPr>
                <w:rFonts w:ascii="宋体" w:hAnsi="宋体" w:hint="eastAsia"/>
                <w:b/>
                <w:sz w:val="21"/>
              </w:rPr>
              <w:t>、内存：</w:t>
            </w:r>
            <w:r w:rsidRPr="002E44CA">
              <w:rPr>
                <w:rFonts w:ascii="宋体" w:hAnsi="宋体"/>
                <w:b/>
                <w:sz w:val="21"/>
              </w:rPr>
              <w:t>4GB DDR4 2666MHz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4</w:t>
            </w:r>
            <w:r w:rsidRPr="002E44CA">
              <w:rPr>
                <w:rFonts w:ascii="宋体" w:hAnsi="宋体" w:hint="eastAsia"/>
                <w:sz w:val="21"/>
              </w:rPr>
              <w:t>、硬盘：</w:t>
            </w:r>
            <w:r w:rsidRPr="002E44CA">
              <w:rPr>
                <w:rFonts w:ascii="宋体" w:hAnsi="宋体"/>
                <w:sz w:val="21"/>
              </w:rPr>
              <w:t>1TB SATA 7200</w:t>
            </w:r>
            <w:r w:rsidRPr="002E44CA">
              <w:rPr>
                <w:rFonts w:ascii="宋体" w:hAnsi="宋体" w:hint="eastAsia"/>
                <w:sz w:val="21"/>
              </w:rPr>
              <w:t>转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5</w:t>
            </w:r>
            <w:r w:rsidRPr="002E44CA">
              <w:rPr>
                <w:rFonts w:ascii="宋体" w:hAnsi="宋体" w:hint="eastAsia"/>
                <w:sz w:val="21"/>
              </w:rPr>
              <w:t>、显卡：集成显卡</w:t>
            </w:r>
            <w:r w:rsidRPr="002E44CA">
              <w:rPr>
                <w:rFonts w:ascii="宋体" w:hAnsi="宋体" w:hint="eastAsia"/>
                <w:b/>
                <w:sz w:val="21"/>
              </w:rPr>
              <w:t>；</w:t>
            </w:r>
            <w:r w:rsidRPr="002E44CA">
              <w:rPr>
                <w:rFonts w:ascii="宋体"/>
                <w:sz w:val="21"/>
              </w:rPr>
              <w:t xml:space="preserve"> 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6</w:t>
            </w:r>
            <w:r w:rsidRPr="002E44CA">
              <w:rPr>
                <w:rFonts w:ascii="宋体" w:hAnsi="宋体" w:hint="eastAsia"/>
                <w:sz w:val="21"/>
              </w:rPr>
              <w:t>、键鼠：</w:t>
            </w:r>
            <w:r w:rsidRPr="002E44CA">
              <w:rPr>
                <w:rFonts w:asciiTheme="minorEastAsia" w:hAnsiTheme="minorEastAsia" w:hint="eastAsia"/>
                <w:sz w:val="21"/>
              </w:rPr>
              <w:t>USB接口键盘及USB接口光电鼠标（同品牌抗菌键盘）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b/>
                <w:sz w:val="21"/>
              </w:rPr>
            </w:pPr>
            <w:r w:rsidRPr="002E44CA">
              <w:rPr>
                <w:rFonts w:ascii="宋体" w:hAnsi="宋体"/>
                <w:b/>
                <w:sz w:val="21"/>
              </w:rPr>
              <w:t>7</w:t>
            </w:r>
            <w:r w:rsidRPr="002E44CA">
              <w:rPr>
                <w:rFonts w:ascii="宋体" w:hAnsi="宋体" w:hint="eastAsia"/>
                <w:b/>
                <w:sz w:val="21"/>
              </w:rPr>
              <w:t>、显示器：</w:t>
            </w:r>
            <w:r w:rsidRPr="002E44CA">
              <w:rPr>
                <w:rFonts w:ascii="宋体" w:hAnsi="宋体"/>
                <w:b/>
                <w:sz w:val="21"/>
              </w:rPr>
              <w:t>21.5</w:t>
            </w:r>
            <w:r w:rsidRPr="002E44CA">
              <w:rPr>
                <w:rFonts w:ascii="宋体" w:hAnsi="宋体" w:hint="eastAsia"/>
                <w:b/>
                <w:sz w:val="21"/>
              </w:rPr>
              <w:t>英寸宽屏液晶显示器，DV1+VGA双接口</w:t>
            </w:r>
            <w:r w:rsidRPr="002E44CA">
              <w:rPr>
                <w:rFonts w:ascii="宋体" w:hAnsi="宋体"/>
                <w:b/>
                <w:sz w:val="21"/>
              </w:rPr>
              <w:t>，</w:t>
            </w:r>
            <w:r w:rsidRPr="002E44CA">
              <w:rPr>
                <w:rFonts w:ascii="宋体" w:hAnsi="宋体" w:hint="eastAsia"/>
                <w:b/>
                <w:sz w:val="21"/>
              </w:rPr>
              <w:t>分辨率</w:t>
            </w:r>
            <w:r w:rsidRPr="002E44CA">
              <w:rPr>
                <w:rFonts w:ascii="宋体" w:hAnsi="宋体"/>
                <w:b/>
                <w:sz w:val="21"/>
              </w:rPr>
              <w:t>1920*1080</w:t>
            </w:r>
          </w:p>
          <w:p w:rsidR="004102B9" w:rsidRPr="002E44CA" w:rsidRDefault="004102B9" w:rsidP="00250BE0">
            <w:pPr>
              <w:jc w:val="left"/>
              <w:rPr>
                <w:rFonts w:ascii="宋体"/>
                <w:b/>
                <w:sz w:val="21"/>
              </w:rPr>
            </w:pPr>
            <w:r w:rsidRPr="002E44CA">
              <w:rPr>
                <w:rFonts w:ascii="宋体" w:hAnsi="宋体"/>
                <w:b/>
                <w:sz w:val="21"/>
              </w:rPr>
              <w:t>8</w:t>
            </w:r>
            <w:r w:rsidRPr="002E44CA">
              <w:rPr>
                <w:rFonts w:ascii="宋体" w:hAnsi="宋体" w:hint="eastAsia"/>
                <w:b/>
                <w:sz w:val="21"/>
              </w:rPr>
              <w:t>、电源：</w:t>
            </w:r>
            <w:r w:rsidRPr="002E44CA">
              <w:rPr>
                <w:rFonts w:ascii="宋体" w:hAnsi="宋体"/>
                <w:b/>
                <w:sz w:val="21"/>
              </w:rPr>
              <w:t>200W</w:t>
            </w:r>
            <w:r w:rsidRPr="002E44CA">
              <w:rPr>
                <w:rFonts w:ascii="宋体" w:hAnsi="宋体" w:hint="eastAsia"/>
                <w:b/>
                <w:sz w:val="21"/>
              </w:rPr>
              <w:t>高效电源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b/>
                <w:sz w:val="21"/>
              </w:rPr>
            </w:pPr>
            <w:r w:rsidRPr="002E44CA">
              <w:rPr>
                <w:rFonts w:ascii="宋体" w:hAnsi="宋体"/>
                <w:b/>
                <w:sz w:val="21"/>
              </w:rPr>
              <w:t>9</w:t>
            </w:r>
            <w:r w:rsidRPr="002E44CA">
              <w:rPr>
                <w:rFonts w:ascii="宋体" w:hAnsi="宋体" w:hint="eastAsia"/>
                <w:b/>
                <w:sz w:val="21"/>
              </w:rPr>
              <w:t>、</w:t>
            </w:r>
            <w:r w:rsidRPr="002E44CA">
              <w:rPr>
                <w:rFonts w:asciiTheme="minorEastAsia" w:hAnsiTheme="minorEastAsia" w:hint="eastAsia"/>
                <w:b/>
                <w:sz w:val="21"/>
              </w:rPr>
              <w:t>扩展槽：1个PCI</w:t>
            </w:r>
            <w:r w:rsidRPr="002E44CA">
              <w:rPr>
                <w:rFonts w:asciiTheme="minorEastAsia" w:hAnsiTheme="minorEastAsia"/>
                <w:b/>
                <w:sz w:val="21"/>
              </w:rPr>
              <w:t>-</w:t>
            </w:r>
            <w:r w:rsidRPr="002E44CA">
              <w:rPr>
                <w:rFonts w:asciiTheme="minorEastAsia" w:hAnsiTheme="minorEastAsia" w:hint="eastAsia"/>
                <w:b/>
                <w:sz w:val="21"/>
              </w:rPr>
              <w:t>E*16插槽，1个PCI插槽，</w:t>
            </w:r>
          </w:p>
          <w:p w:rsidR="004102B9" w:rsidRPr="00A648DE" w:rsidRDefault="004102B9" w:rsidP="00250BE0">
            <w:pPr>
              <w:jc w:val="left"/>
              <w:rPr>
                <w:rFonts w:ascii="宋体" w:hAnsi="宋体"/>
                <w:b/>
                <w:sz w:val="21"/>
                <w:szCs w:val="21"/>
              </w:rPr>
            </w:pP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10、接口：8个USB接口（前置4个USB3.</w:t>
            </w:r>
            <w:r w:rsidRPr="004651AA">
              <w:rPr>
                <w:rFonts w:asciiTheme="minorEastAsia" w:hAnsiTheme="minorEastAsia"/>
                <w:b/>
                <w:sz w:val="21"/>
                <w:szCs w:val="21"/>
              </w:rPr>
              <w:t>1Gen1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接口，后置</w:t>
            </w:r>
            <w:r w:rsidRPr="004651AA">
              <w:rPr>
                <w:rFonts w:asciiTheme="minorEastAsia" w:hAnsiTheme="minorEastAsia"/>
                <w:b/>
                <w:sz w:val="21"/>
                <w:szCs w:val="21"/>
              </w:rPr>
              <w:t>2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个</w:t>
            </w:r>
            <w:r>
              <w:rPr>
                <w:rFonts w:asciiTheme="minorEastAsia" w:hAnsiTheme="minorEastAsia" w:hint="eastAsia"/>
                <w:b/>
                <w:sz w:val="21"/>
                <w:szCs w:val="21"/>
              </w:rPr>
              <w:t>U</w:t>
            </w:r>
            <w:r>
              <w:rPr>
                <w:rFonts w:asciiTheme="minorEastAsia" w:hAnsiTheme="minorEastAsia"/>
                <w:b/>
                <w:sz w:val="21"/>
                <w:szCs w:val="21"/>
              </w:rPr>
              <w:t>SB2.0接口</w:t>
            </w:r>
            <w:r>
              <w:rPr>
                <w:rFonts w:asciiTheme="minorEastAsia" w:hAnsiTheme="minorEastAsia" w:hint="eastAsia"/>
                <w:b/>
                <w:sz w:val="21"/>
                <w:szCs w:val="21"/>
              </w:rPr>
              <w:t>、2个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USB</w:t>
            </w:r>
            <w:r w:rsidRPr="004651AA">
              <w:rPr>
                <w:rFonts w:asciiTheme="minorEastAsia" w:hAnsiTheme="minorEastAsia"/>
                <w:b/>
                <w:sz w:val="21"/>
                <w:szCs w:val="21"/>
              </w:rPr>
              <w:t>3.1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接口），</w:t>
            </w:r>
            <w:r w:rsidRPr="004651AA">
              <w:rPr>
                <w:rFonts w:asciiTheme="minorEastAsia" w:hAnsiTheme="minorEastAsia"/>
                <w:b/>
                <w:sz w:val="21"/>
                <w:szCs w:val="21"/>
              </w:rPr>
              <w:t>1</w:t>
            </w:r>
            <w:r w:rsidRPr="004651AA">
              <w:rPr>
                <w:rFonts w:asciiTheme="minorEastAsia" w:hAnsiTheme="minorEastAsia" w:hint="eastAsia"/>
                <w:b/>
                <w:sz w:val="21"/>
                <w:szCs w:val="21"/>
              </w:rPr>
              <w:t>个VGA接口，1个HDMI接口；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="宋体" w:hAnsi="宋体"/>
                <w:sz w:val="21"/>
              </w:rPr>
              <w:t>11</w:t>
            </w:r>
            <w:r w:rsidRPr="002E44CA">
              <w:rPr>
                <w:rFonts w:ascii="宋体" w:hAnsi="宋体" w:hint="eastAsia"/>
                <w:sz w:val="21"/>
              </w:rPr>
              <w:t>、安全特性：网络同传，硬盘保护，除键盘鼠标外禁用</w:t>
            </w:r>
            <w:r w:rsidRPr="002E44CA">
              <w:rPr>
                <w:rFonts w:ascii="宋体" w:hAnsi="宋体"/>
                <w:sz w:val="21"/>
              </w:rPr>
              <w:t>USB</w:t>
            </w:r>
            <w:r w:rsidRPr="002E44CA">
              <w:rPr>
                <w:rFonts w:ascii="宋体" w:hAnsi="宋体" w:hint="eastAsia"/>
                <w:sz w:val="21"/>
              </w:rPr>
              <w:t>接口，批量传输软件等功能。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5200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104000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北京市</w:t>
            </w:r>
            <w:r w:rsidRPr="002E44CA">
              <w:rPr>
                <w:rFonts w:asciiTheme="minorEastAsia" w:hAnsiTheme="minorEastAsia" w:hint="eastAsia"/>
                <w:sz w:val="21"/>
              </w:rPr>
              <w:t>/</w:t>
            </w:r>
            <w:r w:rsidRPr="002E44CA">
              <w:rPr>
                <w:rFonts w:asciiTheme="minorEastAsia" w:hAnsiTheme="minorEastAsia"/>
                <w:sz w:val="21"/>
              </w:rPr>
              <w:t>同方股份有限公司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电脑桌椅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中京定制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规格：（长*宽*高）1000mm*600mm*720mm；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材质：采用20mm三聚氰胺板，优质五金配件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17600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深圳市/深圳中京教育科技有限公司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交换机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DH-S4100-24ET2GF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产品类型：千兆以太网交换机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端口数量：24个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3500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3500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杭州市/浙江大华技术股份有限公司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交换机柜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图滕TD-6622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cs="宋体" w:hint="eastAsia"/>
                <w:sz w:val="21"/>
              </w:rPr>
              <w:t>产品尺寸（高度*宽度*深度):1200mm*600mm*600mm;立柱孔距470mm;材质：冷轧钢材质。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2000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2000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北京</w:t>
            </w:r>
            <w:r w:rsidRPr="002E44CA">
              <w:rPr>
                <w:rFonts w:asciiTheme="minorEastAsia" w:hAnsiTheme="minorEastAsia"/>
                <w:sz w:val="21"/>
              </w:rPr>
              <w:t>市</w:t>
            </w:r>
            <w:r w:rsidRPr="002E44CA">
              <w:rPr>
                <w:rFonts w:asciiTheme="minorEastAsia" w:hAnsiTheme="minorEastAsia" w:hint="eastAsia"/>
                <w:sz w:val="21"/>
              </w:rPr>
              <w:t>/北京智远通纳科技有限公司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hAnsi="宋体"/>
                <w:sz w:val="21"/>
              </w:rPr>
            </w:pPr>
            <w:r w:rsidRPr="002E44CA">
              <w:rPr>
                <w:rFonts w:ascii="宋体" w:hAnsi="宋体" w:hint="eastAsia"/>
                <w:sz w:val="21"/>
              </w:rPr>
              <w:t>网络高清摄像机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DH-SD-29D204UE-HN-PDC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高性能处理器，支持1080p@30fps,720p@60fps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支持人脸检测，支持绊线入侵、区域入侵、物品遗留、物品搬移等多种行为检测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采用1/2.8英寸高性能CMOS, 图像更清晰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支持4倍光学变倍，16倍数字变倍，总变倍达到64倍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内置30米红外灯，采用倍率与功率匹配算法，补光更均匀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支持GB/T 28181、ONVIF、CGI，PISA等各种网络协议，组网更方便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SD卡本地存储，解决网络异常状态的监控存储问题,支持NAS存储录像，</w:t>
            </w:r>
            <w:r w:rsidRPr="002E44CA">
              <w:rPr>
                <w:rFonts w:asciiTheme="minorEastAsia" w:hAnsiTheme="minorEastAsia" w:hint="eastAsia"/>
                <w:sz w:val="21"/>
              </w:rPr>
              <w:lastRenderedPageBreak/>
              <w:t>录像可断网续传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支持网络云存储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hAnsi="宋体"/>
                <w:sz w:val="21"/>
              </w:rPr>
            </w:pPr>
            <w:r w:rsidRPr="002E44CA">
              <w:rPr>
                <w:rFonts w:ascii="宋体" w:hAnsi="宋体" w:hint="eastAsia"/>
                <w:sz w:val="21"/>
              </w:rPr>
              <w:lastRenderedPageBreak/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hAnsi="宋体"/>
                <w:sz w:val="21"/>
              </w:rPr>
            </w:pPr>
            <w:r w:rsidRPr="002E44CA">
              <w:rPr>
                <w:rFonts w:ascii="宋体" w:hAnsi="宋体" w:hint="eastAsia"/>
                <w:sz w:val="21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2500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5000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杭州市/浙江大华技术股份有限公司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耳麦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飞利浦SHM1900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耳机规格：频响范围 20~20kHz，阻抗 32Ω，声压 106dB±3dB，音频接口 3.5毫米音频接口，直径 Ø40.0mm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麦克风规格：阻抗 2.2KΩ，灵敏度 -40dB±3dB，全指向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支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2</w:t>
            </w:r>
            <w:r w:rsidRPr="002E44CA">
              <w:rPr>
                <w:color w:val="000000"/>
                <w:sz w:val="21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8280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上海市/飞利浦电器科技集团(中国)有限公司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彩色激光打印机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Canon、imageCLASS LBP843Cx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最大打印幅面A4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最高分辨率：1200×1200dpi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黑白打印速度：32ppm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彩色打印速度：32ppm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处理器800MHz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内存标配：1024MB，最大：1024MB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双面打印自动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网络功能支持：有线、无线网络打印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8</w:t>
            </w:r>
            <w:r w:rsidRPr="002E44CA">
              <w:rPr>
                <w:color w:val="000000"/>
                <w:sz w:val="21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8</w:t>
            </w:r>
            <w:r w:rsidRPr="002E44CA">
              <w:rPr>
                <w:color w:val="000000"/>
                <w:sz w:val="21"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广东省</w:t>
            </w:r>
            <w:r w:rsidRPr="002E44CA">
              <w:rPr>
                <w:rFonts w:asciiTheme="minorEastAsia" w:hAnsiTheme="minorEastAsia" w:hint="eastAsia"/>
                <w:sz w:val="21"/>
              </w:rPr>
              <w:t>/佳能公司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会议桌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中京定制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规格：（长*宽*高）9000mm*1650mm*760mm；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材质：采用25mm三聚氰胺板，封同色PVC直边，优质五金配件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6200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6200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深圳市/深圳中京教育科技有限公司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会议椅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中京定制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功能：可折叠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材质：优质黑色网布饰面,高密度高弹力防阻燃海绵，尼龙五星脚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7800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深圳市/深圳中京教育科技有限公司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移动硬盘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西部数据WDBU6Y0040BBK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用途：用于备份考生数据和拷贝考试数据时使用；容量：2T；接口类型：USB2.0在 Mac OS X 10.6.5+ 适合 Windows XP、Windows Vista、Windows 7、Windows 8 的 NTFS 格式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1560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3120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北京市/西部数据公司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功放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派思达PS-120L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1.2U标准机箱设计，铝合金面板，美观实用；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2.内置蓝牙模块，MP3解码播放器与FM收音机播放器，可自由切换播放模式；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3.支持U盘及SD卡存储歌曲，更换歌曲方便；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4.支持蓝牙播放模式，蓝牙距离达到10米左右，MC1话筒支持录音功能，能优先重复播放录音。还配带遥控，方便操作；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5.采用先进高效功率放大电路，设有2路话筒输入，3路线路输入，1路辅助输出，电压输出为70V/100V，定阻输出为4-16Ω，输出功率为120W；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6.输出频响范围为100~16KHz；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7.每路输入音量可独立控制，带有高低音音量调节；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lastRenderedPageBreak/>
              <w:t>8.话筒1设为最高优先功能，自动抑制其他输入信号；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9.设备设有异常工作保护警告功能，当输入信号过大、负载过重、温度过高、线路电路时，对应的指示灯提示，有极高的可靠性；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10.箱体尺寸485*88*340mm；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 xml:space="preserve">11.电源功耗为204W  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sz w:val="21"/>
              </w:rPr>
            </w:pPr>
            <w:r w:rsidRPr="002E44CA">
              <w:rPr>
                <w:rFonts w:hint="eastAsia"/>
                <w:sz w:val="21"/>
              </w:rPr>
              <w:t>天津市</w:t>
            </w:r>
            <w:r w:rsidRPr="002E44CA">
              <w:rPr>
                <w:rFonts w:hint="eastAsia"/>
                <w:sz w:val="21"/>
              </w:rPr>
              <w:t>/</w:t>
            </w:r>
            <w:r w:rsidRPr="002E44CA">
              <w:rPr>
                <w:rFonts w:hint="eastAsia"/>
                <w:sz w:val="21"/>
              </w:rPr>
              <w:t>广州人本电子科技有限公司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t>吸顶音响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派思达PS-501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1.输入电压： 70/100V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2.额定功率： 3/6W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3.频响 ： 110～15KHZ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4.灵 敏 度： 93±1db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5.开孔尺寸： 170mm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6.平面尺寸： 200×67mm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7.产品材质： 全金属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t>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  <w:highlight w:val="yellow"/>
              </w:rPr>
            </w:pPr>
            <w:r w:rsidRPr="002E44CA">
              <w:rPr>
                <w:rFonts w:ascii="宋体" w:hAnsi="宋体" w:cs="宋体" w:hint="eastAsia"/>
                <w:sz w:val="21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sz w:val="21"/>
              </w:rPr>
            </w:pPr>
            <w:r w:rsidRPr="002E44CA">
              <w:rPr>
                <w:rFonts w:hint="eastAsia"/>
                <w:sz w:val="21"/>
              </w:rPr>
              <w:t>天津市</w:t>
            </w:r>
            <w:r w:rsidRPr="002E44CA">
              <w:rPr>
                <w:rFonts w:hint="eastAsia"/>
                <w:sz w:val="21"/>
              </w:rPr>
              <w:t>/</w:t>
            </w:r>
            <w:r w:rsidRPr="002E44CA">
              <w:rPr>
                <w:rFonts w:hint="eastAsia"/>
                <w:sz w:val="21"/>
              </w:rPr>
              <w:t>广州人本电子科技有限公司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t>话筒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派思达PS-E02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换能方式:永久极性电容收音头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指向性：单指向性；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信噪比:65db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频率响应：20-18Khz；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输出阻抗：75Ω欧姆；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lastRenderedPageBreak/>
              <w:t>灵敏度：-40db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动态范围：109db 1khz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供电电压:DC3V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特点：带前奏声提示、带环灯指示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sz w:val="21"/>
              </w:rPr>
            </w:pPr>
            <w:r w:rsidRPr="002E44CA">
              <w:rPr>
                <w:rFonts w:hint="eastAsia"/>
                <w:sz w:val="21"/>
              </w:rPr>
              <w:t>天津市</w:t>
            </w:r>
            <w:r w:rsidRPr="002E44CA">
              <w:rPr>
                <w:rFonts w:hint="eastAsia"/>
                <w:sz w:val="21"/>
              </w:rPr>
              <w:t>/</w:t>
            </w:r>
            <w:r w:rsidRPr="002E44CA">
              <w:rPr>
                <w:rFonts w:hint="eastAsia"/>
                <w:sz w:val="21"/>
              </w:rPr>
              <w:t>广州人本电子科技有限公司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t>空调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格力、KFR-72LW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立式柜机冷暖型、大3P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hAnsi="宋体" w:cs="宋体"/>
                <w:sz w:val="21"/>
              </w:rPr>
            </w:pPr>
            <w:r w:rsidRPr="002E44CA">
              <w:rPr>
                <w:rFonts w:ascii="宋体" w:hAnsi="宋体" w:cs="宋体" w:hint="eastAsia"/>
                <w:sz w:val="21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8000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16000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珠海/珠海格力电器股份有限公司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综合布线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中京定制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定制，包含网线、电源线、线槽等。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12800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12800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深圳市</w:t>
            </w:r>
            <w:r w:rsidRPr="002E44CA">
              <w:rPr>
                <w:rFonts w:asciiTheme="minorEastAsia" w:hAnsiTheme="minorEastAsia" w:hint="eastAsia"/>
                <w:sz w:val="21"/>
              </w:rPr>
              <w:t>/</w:t>
            </w:r>
            <w:r w:rsidRPr="002E44CA">
              <w:rPr>
                <w:rFonts w:asciiTheme="minorEastAsia" w:hAnsiTheme="minorEastAsia"/>
                <w:sz w:val="21"/>
              </w:rPr>
              <w:t>深圳中京教育科技有限公司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环境配套服务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中京定制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全高钢化玻璃隔断、钢化玻璃门、朔胶地板、墙面吸音处理、吊顶、通风处理、传音对话系统；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一、基础建设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整体装修设计图纸、根据实际需求可做适当调整，但要包含以下所有工程费用：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1、地面工程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（1）塑胶地板铺设项目工程等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lastRenderedPageBreak/>
              <w:t>2、墙面工程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（1）隔音墙处理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（2）包靠窗立柱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（3）室内墙面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3、顶面工程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（1）石膏板吊顶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（2）石膏板批灰与刷漆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（3）中间防尘板吊顶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（4）筒灯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（5）灯盘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（6）灯槽的灯管与灯架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4、照明、插座等强电布线工程（空调布线）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（1）照明布线（暗线，套管，单极两线）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（2）插座布线（暗线，不套管，走支架里面，单极三线）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（3）灯位开关面板及安装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（4）插座面板及安装（讲台、投影安装位置应安装双电源面板并部署备用）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lastRenderedPageBreak/>
              <w:t>5、安防工程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安装消防监控系统，与整个大楼的消防联动，及时预警火灾。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6、其它工程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 xml:space="preserve">隔音窗帘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lastRenderedPageBreak/>
              <w:t>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240000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240000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深圳市</w:t>
            </w:r>
            <w:r w:rsidRPr="002E44CA">
              <w:rPr>
                <w:rFonts w:asciiTheme="minorEastAsia" w:hAnsiTheme="minorEastAsia" w:hint="eastAsia"/>
                <w:sz w:val="21"/>
              </w:rPr>
              <w:t>/</w:t>
            </w:r>
            <w:r w:rsidRPr="002E44CA">
              <w:rPr>
                <w:rFonts w:asciiTheme="minorEastAsia" w:hAnsiTheme="minorEastAsia"/>
                <w:sz w:val="21"/>
              </w:rPr>
              <w:t>深圳中京教育科技有限公司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显示设备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sz w:val="21"/>
              </w:rPr>
            </w:pPr>
            <w:r w:rsidRPr="002E44CA">
              <w:rPr>
                <w:rFonts w:hint="eastAsia"/>
                <w:sz w:val="21"/>
              </w:rPr>
              <w:t>康佳</w:t>
            </w:r>
            <w:r w:rsidRPr="002E44CA">
              <w:rPr>
                <w:rFonts w:hint="eastAsia"/>
                <w:sz w:val="21"/>
              </w:rPr>
              <w:t>LED65A1C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b/>
                <w:sz w:val="21"/>
              </w:rPr>
            </w:pPr>
            <w:r w:rsidRPr="002E44CA">
              <w:rPr>
                <w:rFonts w:asciiTheme="minorEastAsia" w:hAnsiTheme="minorEastAsia" w:hint="eastAsia"/>
                <w:b/>
                <w:sz w:val="21"/>
              </w:rPr>
              <w:t>4K电视，65寸。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内含拓展学习易系统模块（网络教学平台）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充分照顾学生在课堂内外不同的学习、研究、发展需求，使学生能够通过平台方便学习和调用各类资源，丰富其参考资源和学习资料，以促进其专业知识、钻研能力的提高。0.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（1）资源平台搭建：提供学习资源发布的平台，一方面内嵌了资料，另一方面支持资料的上传展示；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（2）学习资料提供：设置课程资料、案例资料、专业资料等资源专区；</w:t>
            </w:r>
          </w:p>
          <w:p w:rsidR="004102B9" w:rsidRPr="002E44CA" w:rsidRDefault="004102B9" w:rsidP="00250BE0">
            <w:pPr>
              <w:jc w:val="left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（3）实验课程开设：实验专区，提供训练实际工作技能、提升工作就业率的实务课程展示学习；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20000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深圳市</w:t>
            </w:r>
            <w:r w:rsidRPr="002E44CA">
              <w:rPr>
                <w:rFonts w:asciiTheme="minorEastAsia" w:hAnsiTheme="minorEastAsia" w:hint="eastAsia"/>
                <w:sz w:val="21"/>
              </w:rPr>
              <w:t>/康佳集团股份有限公司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挂图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中京定制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left"/>
              <w:rPr>
                <w:rFonts w:asciiTheme="minorEastAsia" w:hAnsiTheme="minorEastAsia" w:cs="宋体"/>
                <w:sz w:val="21"/>
              </w:rPr>
            </w:pPr>
            <w:r w:rsidRPr="002E44CA">
              <w:rPr>
                <w:rFonts w:asciiTheme="minorEastAsia" w:hAnsiTheme="minorEastAsia" w:hint="eastAsia"/>
                <w:sz w:val="21"/>
              </w:rPr>
              <w:t>规格：（长*宽）1800*800mm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rFonts w:ascii="宋体" w:eastAsia="宋体" w:hAnsi="宋体" w:cs="宋体"/>
                <w:sz w:val="21"/>
              </w:rPr>
            </w:pPr>
            <w:r w:rsidRPr="002E44CA">
              <w:rPr>
                <w:rFonts w:ascii="宋体" w:eastAsia="宋体" w:hAnsi="宋体" w:cs="宋体" w:hint="eastAsia"/>
                <w:sz w:val="21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650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jc w:val="center"/>
              <w:rPr>
                <w:color w:val="000000"/>
                <w:sz w:val="21"/>
              </w:rPr>
            </w:pPr>
            <w:r w:rsidRPr="002E44CA">
              <w:rPr>
                <w:rFonts w:hint="eastAsia"/>
                <w:color w:val="000000"/>
                <w:sz w:val="21"/>
              </w:rPr>
              <w:t>1300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/>
                <w:sz w:val="21"/>
              </w:rPr>
              <w:t>深圳市</w:t>
            </w:r>
            <w:r w:rsidRPr="002E44CA">
              <w:rPr>
                <w:rFonts w:asciiTheme="minorEastAsia" w:hAnsiTheme="minorEastAsia" w:hint="eastAsia"/>
                <w:sz w:val="21"/>
              </w:rPr>
              <w:t>/</w:t>
            </w:r>
            <w:r w:rsidRPr="002E44CA">
              <w:rPr>
                <w:rFonts w:asciiTheme="minorEastAsia" w:hAnsiTheme="minorEastAsia"/>
                <w:sz w:val="21"/>
              </w:rPr>
              <w:t>深圳中京教育科技有限公司</w:t>
            </w:r>
          </w:p>
        </w:tc>
      </w:tr>
      <w:tr w:rsidR="004102B9" w:rsidRPr="002E44CA" w:rsidTr="00250BE0">
        <w:trPr>
          <w:trHeight w:val="851"/>
        </w:trPr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1"/>
              </w:rPr>
            </w:pPr>
            <w:r w:rsidRPr="002E44CA">
              <w:rPr>
                <w:rFonts w:asciiTheme="minorEastAsia" w:hAnsiTheme="minorEastAsia" w:cs="宋体" w:hint="eastAsia"/>
                <w:sz w:val="21"/>
                <w:lang w:val="zh-CN"/>
              </w:rPr>
              <w:lastRenderedPageBreak/>
              <w:t>合计</w:t>
            </w:r>
          </w:p>
        </w:tc>
        <w:tc>
          <w:tcPr>
            <w:tcW w:w="128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9" w:rsidRPr="002E44CA" w:rsidRDefault="004102B9" w:rsidP="00250BE0">
            <w:pPr>
              <w:autoSpaceDE w:val="0"/>
              <w:autoSpaceDN w:val="0"/>
              <w:adjustRightInd w:val="0"/>
              <w:ind w:firstLineChars="50" w:firstLine="105"/>
              <w:rPr>
                <w:rFonts w:asciiTheme="minorEastAsia" w:hAnsiTheme="minorEastAsia" w:cs="宋体"/>
                <w:sz w:val="21"/>
                <w:lang w:val="zh-CN"/>
              </w:rPr>
            </w:pPr>
            <w:r w:rsidRPr="002E44CA">
              <w:rPr>
                <w:rFonts w:asciiTheme="minorEastAsia" w:hAnsiTheme="minorEastAsia" w:cs="宋体" w:hint="eastAsia"/>
                <w:sz w:val="21"/>
                <w:lang w:val="zh-CN"/>
              </w:rPr>
              <w:t>大写：肆拾柒万贰仟玖佰元整</w:t>
            </w:r>
            <w:r w:rsidRPr="002E44CA">
              <w:rPr>
                <w:rFonts w:asciiTheme="minorEastAsia" w:hAnsiTheme="minorEastAsia" w:cs="宋体"/>
                <w:sz w:val="21"/>
                <w:lang w:val="zh-CN"/>
              </w:rPr>
              <w:t xml:space="preserve">    </w:t>
            </w:r>
            <w:r w:rsidRPr="002E44CA">
              <w:rPr>
                <w:rFonts w:asciiTheme="minorEastAsia" w:hAnsiTheme="minorEastAsia" w:cs="宋体" w:hint="eastAsia"/>
                <w:sz w:val="21"/>
                <w:lang w:val="zh-CN"/>
              </w:rPr>
              <w:t>小写：</w:t>
            </w:r>
            <w:r w:rsidRPr="002E44CA">
              <w:rPr>
                <w:rFonts w:ascii="等线" w:eastAsia="等线" w:hAnsi="等线" w:hint="eastAsia"/>
                <w:color w:val="000000"/>
                <w:sz w:val="21"/>
              </w:rPr>
              <w:t>472900</w:t>
            </w:r>
            <w:r w:rsidRPr="002E44CA">
              <w:rPr>
                <w:rFonts w:asciiTheme="minorEastAsia" w:hAnsiTheme="minorEastAsia" w:cs="宋体"/>
                <w:sz w:val="21"/>
                <w:lang w:val="zh-CN"/>
              </w:rPr>
              <w:t xml:space="preserve"> </w:t>
            </w:r>
            <w:r w:rsidRPr="002E44CA">
              <w:rPr>
                <w:rFonts w:asciiTheme="minorEastAsia" w:hAnsiTheme="minorEastAsia" w:cs="宋体" w:hint="eastAsia"/>
                <w:sz w:val="21"/>
                <w:lang w:val="zh-CN"/>
              </w:rPr>
              <w:t>元</w:t>
            </w:r>
          </w:p>
        </w:tc>
      </w:tr>
    </w:tbl>
    <w:p w:rsidR="004102B9" w:rsidRDefault="004102B9" w:rsidP="004102B9"/>
    <w:p w:rsidR="004102B9" w:rsidRDefault="004102B9" w:rsidP="004102B9"/>
    <w:p w:rsidR="004102B9" w:rsidRPr="00C84403" w:rsidRDefault="004102B9" w:rsidP="004102B9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4"/>
          <w:lang w:val="zh-CN"/>
        </w:rPr>
      </w:pPr>
      <w:r w:rsidRPr="00C84403">
        <w:rPr>
          <w:rFonts w:asciiTheme="minorEastAsia" w:hAnsiTheme="minorEastAsia" w:cs="宋体" w:hint="eastAsia"/>
          <w:szCs w:val="24"/>
          <w:lang w:val="zh-CN"/>
        </w:rPr>
        <w:t>投标人（公章）：</w:t>
      </w:r>
      <w:r>
        <w:rPr>
          <w:rFonts w:asciiTheme="minorEastAsia" w:hAnsiTheme="minorEastAsia" w:cs="宋体" w:hint="eastAsia"/>
          <w:szCs w:val="24"/>
          <w:lang w:val="zh-CN"/>
        </w:rPr>
        <w:t>深圳中京教育科技有限公司</w:t>
      </w:r>
    </w:p>
    <w:p w:rsidR="004102B9" w:rsidRPr="00C84403" w:rsidRDefault="004102B9" w:rsidP="004102B9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4"/>
          <w:lang w:val="zh-CN"/>
        </w:rPr>
      </w:pPr>
      <w:r w:rsidRPr="00C84403">
        <w:rPr>
          <w:rFonts w:asciiTheme="minorEastAsia" w:hAnsiTheme="minorEastAsia" w:cs="宋体" w:hint="eastAsia"/>
          <w:szCs w:val="24"/>
          <w:lang w:val="zh-CN"/>
        </w:rPr>
        <w:t>投标人法定代表人（单位负责人）或授权代表签字：</w:t>
      </w:r>
      <w:r w:rsidRPr="00434D02">
        <w:rPr>
          <w:rFonts w:asciiTheme="minorEastAsia" w:hAnsiTheme="minorEastAsia" w:cs="宋体" w:hint="eastAsia"/>
          <w:szCs w:val="24"/>
          <w:u w:val="single"/>
          <w:lang w:val="zh-CN"/>
        </w:rPr>
        <w:t xml:space="preserve">               </w:t>
      </w:r>
    </w:p>
    <w:p w:rsidR="004102B9" w:rsidRPr="004102B9" w:rsidRDefault="004102B9" w:rsidP="004102B9">
      <w:pPr>
        <w:rPr>
          <w:rFonts w:hint="eastAsia"/>
        </w:rPr>
      </w:pPr>
      <w:bookmarkStart w:id="1" w:name="_GoBack"/>
      <w:bookmarkEnd w:id="1"/>
    </w:p>
    <w:sectPr w:rsidR="004102B9" w:rsidRPr="004102B9" w:rsidSect="004102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D0"/>
    <w:rsid w:val="004102B9"/>
    <w:rsid w:val="00543214"/>
    <w:rsid w:val="00B7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02ACA2-5F23-450A-B309-BCC0B0AD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2B9"/>
    <w:pPr>
      <w:widowControl w:val="0"/>
      <w:spacing w:line="360" w:lineRule="auto"/>
      <w:jc w:val="both"/>
    </w:pPr>
    <w:rPr>
      <w:sz w:val="24"/>
    </w:rPr>
  </w:style>
  <w:style w:type="paragraph" w:styleId="1">
    <w:name w:val="heading 1"/>
    <w:basedOn w:val="a"/>
    <w:next w:val="a"/>
    <w:link w:val="1Char"/>
    <w:uiPriority w:val="9"/>
    <w:qFormat/>
    <w:rsid w:val="004102B9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102B9"/>
    <w:rPr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574</Words>
  <Characters>3272</Characters>
  <Application>Microsoft Office Word</Application>
  <DocSecurity>0</DocSecurity>
  <Lines>27</Lines>
  <Paragraphs>7</Paragraphs>
  <ScaleCrop>false</ScaleCrop>
  <Company>daohangxitong.com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2019-11-07T01:25:00Z</dcterms:created>
  <dcterms:modified xsi:type="dcterms:W3CDTF">2019-11-07T01:26:00Z</dcterms:modified>
</cp:coreProperties>
</file>