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b/>
          <w:bCs/>
          <w:sz w:val="44"/>
          <w:szCs w:val="44"/>
        </w:rPr>
      </w:pPr>
      <w:r>
        <w:rPr>
          <w:rFonts w:hint="eastAsia"/>
          <w:b/>
          <w:bCs/>
          <w:sz w:val="44"/>
          <w:szCs w:val="44"/>
          <w:lang w:val="en-US" w:eastAsia="zh-CN"/>
        </w:rPr>
        <w:t>禹州市磨街乡马垌村鞋子加工设备采购</w:t>
      </w:r>
      <w:r>
        <w:rPr>
          <w:rFonts w:hint="eastAsia"/>
          <w:b/>
          <w:bCs/>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292</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禹州市磨街乡人民政府</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spacing w:line="600" w:lineRule="exact"/>
        <w:jc w:val="center"/>
        <w:rPr>
          <w:b/>
          <w:bCs/>
          <w:sz w:val="44"/>
          <w:szCs w:val="44"/>
        </w:rPr>
      </w:pPr>
      <w:r>
        <w:rPr>
          <w:rFonts w:hint="eastAsia"/>
          <w:b/>
          <w:bCs/>
          <w:sz w:val="44"/>
          <w:szCs w:val="44"/>
          <w:lang w:val="en-US" w:eastAsia="zh-CN"/>
        </w:rPr>
        <w:t>禹州市磨街乡马垌村鞋子加工设备采购</w:t>
      </w:r>
      <w:r>
        <w:rPr>
          <w:rFonts w:hint="eastAsia"/>
          <w:b/>
          <w:bCs/>
          <w:sz w:val="44"/>
          <w:szCs w:val="44"/>
        </w:rPr>
        <w:t>项目</w:t>
      </w:r>
    </w:p>
    <w:p>
      <w:pPr>
        <w:spacing w:line="600" w:lineRule="exact"/>
        <w:jc w:val="center"/>
        <w:rPr>
          <w:rFonts w:hint="eastAsia" w:eastAsiaTheme="minorEastAsia"/>
          <w:b/>
          <w:bCs/>
          <w:sz w:val="44"/>
          <w:szCs w:val="44"/>
          <w:lang w:eastAsia="zh-CN"/>
        </w:rPr>
      </w:pPr>
      <w:r>
        <w:rPr>
          <w:rFonts w:hint="eastAsia"/>
          <w:b/>
          <w:bCs/>
          <w:sz w:val="44"/>
          <w:szCs w:val="44"/>
        </w:rPr>
        <w:t>询价</w:t>
      </w:r>
      <w:r>
        <w:rPr>
          <w:rFonts w:hint="eastAsia"/>
          <w:b/>
          <w:bCs/>
          <w:sz w:val="44"/>
          <w:szCs w:val="44"/>
          <w:lang w:val="en-US" w:eastAsia="zh-CN"/>
        </w:rPr>
        <w:t>邀请函</w:t>
      </w:r>
    </w:p>
    <w:p>
      <w:pPr>
        <w:spacing w:line="600" w:lineRule="exact"/>
        <w:jc w:val="center"/>
        <w:rPr>
          <w:b/>
          <w:bCs/>
          <w:sz w:val="44"/>
          <w:szCs w:val="44"/>
        </w:rPr>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禹州市磨街乡人民政府</w:t>
      </w:r>
      <w:r>
        <w:rPr>
          <w:rFonts w:hint="eastAsia" w:ascii="仿宋" w:hAnsi="仿宋" w:eastAsia="仿宋" w:cs="仿宋_GB2312"/>
          <w:sz w:val="32"/>
          <w:szCs w:val="32"/>
        </w:rPr>
        <w:t>的委托，就“</w:t>
      </w:r>
      <w:r>
        <w:rPr>
          <w:rFonts w:hint="eastAsia" w:ascii="仿宋" w:hAnsi="仿宋" w:eastAsia="仿宋" w:cs="仿宋_GB2312"/>
          <w:sz w:val="32"/>
          <w:szCs w:val="32"/>
          <w:lang w:val="en-US" w:eastAsia="zh-CN"/>
        </w:rPr>
        <w:t>禹州市磨街乡马垌村鞋子加工设备采购</w:t>
      </w:r>
      <w:r>
        <w:rPr>
          <w:rFonts w:hint="eastAsia" w:ascii="仿宋" w:hAnsi="仿宋" w:eastAsia="仿宋" w:cs="仿宋_GB2312"/>
          <w:sz w:val="32"/>
          <w:szCs w:val="32"/>
        </w:rPr>
        <w:t>项目”进行询价，欢迎合格的投标人前来投标。</w:t>
      </w:r>
    </w:p>
    <w:p>
      <w:pPr>
        <w:widowControl/>
        <w:numPr>
          <w:ilvl w:val="0"/>
          <w:numId w:val="4"/>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jc w:val="left"/>
        <w:rPr>
          <w:rFonts w:ascii="仿宋" w:hAnsi="仿宋" w:eastAsia="仿宋" w:cs="仿宋"/>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w:t>
      </w:r>
      <w:r>
        <w:rPr>
          <w:rFonts w:hint="eastAsia" w:ascii="仿宋" w:hAnsi="仿宋" w:eastAsia="仿宋" w:cs="仿宋_GB2312"/>
          <w:sz w:val="32"/>
          <w:szCs w:val="32"/>
          <w:lang w:val="en-US" w:eastAsia="zh-CN"/>
        </w:rPr>
        <w:t>禹州市磨街乡人民政府</w:t>
      </w:r>
      <w:r>
        <w:rPr>
          <w:rFonts w:ascii="仿宋" w:hAnsi="仿宋" w:eastAsia="仿宋" w:cs="仿宋"/>
          <w:sz w:val="32"/>
          <w:szCs w:val="32"/>
        </w:rPr>
        <w:t xml:space="preserve"> </w:t>
      </w:r>
    </w:p>
    <w:p>
      <w:pPr>
        <w:widowControl/>
        <w:shd w:val="clear" w:color="auto" w:fill="FFFFFF"/>
        <w:spacing w:line="440" w:lineRule="exact"/>
        <w:ind w:left="420" w:left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磨街乡马垌村鞋子加工设备采购</w:t>
      </w:r>
    </w:p>
    <w:p>
      <w:pPr>
        <w:widowControl/>
        <w:shd w:val="clear" w:color="auto" w:fill="FFFFFF"/>
        <w:spacing w:line="440" w:lineRule="exact"/>
        <w:ind w:left="420" w:leftChars="200"/>
        <w:jc w:val="left"/>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YZCG-X2019</w:t>
      </w:r>
      <w:r>
        <w:rPr>
          <w:rFonts w:hint="eastAsia" w:ascii="仿宋" w:hAnsi="仿宋" w:eastAsia="仿宋" w:cs="仿宋_GB2312"/>
          <w:sz w:val="32"/>
          <w:szCs w:val="32"/>
          <w:lang w:val="en-US" w:eastAsia="zh-CN"/>
        </w:rPr>
        <w:t>292</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鞋子加工设备一批</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13.8</w:t>
      </w:r>
      <w:r>
        <w:rPr>
          <w:rFonts w:hint="eastAsia" w:ascii="仿宋" w:hAnsi="仿宋" w:eastAsia="仿宋" w:cs="仿宋_GB2312"/>
          <w:sz w:val="32"/>
          <w:szCs w:val="32"/>
        </w:rPr>
        <w:t>万元</w:t>
      </w:r>
    </w:p>
    <w:p>
      <w:pPr>
        <w:widowControl/>
        <w:shd w:val="clear" w:color="auto" w:fill="FFFFFF"/>
        <w:spacing w:line="44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pStyle w:val="43"/>
        <w:widowControl/>
        <w:numPr>
          <w:ilvl w:val="0"/>
          <w:numId w:val="5"/>
        </w:numPr>
        <w:shd w:val="clear" w:color="auto" w:fill="FFFFFF"/>
        <w:spacing w:line="440" w:lineRule="exact"/>
        <w:ind w:firstLineChars="0"/>
        <w:jc w:val="left"/>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spacing w:line="400" w:lineRule="exact"/>
        <w:ind w:firstLine="320" w:firstLineChars="100"/>
        <w:rPr>
          <w:rFonts w:ascii="仿宋" w:hAnsi="仿宋" w:eastAsia="仿宋" w:cs="仿宋"/>
          <w:sz w:val="32"/>
          <w:szCs w:val="32"/>
        </w:rPr>
      </w:pPr>
      <w:r>
        <w:rPr>
          <w:rFonts w:ascii="仿宋" w:hAnsi="仿宋" w:eastAsia="仿宋" w:cs="仿宋"/>
          <w:sz w:val="32"/>
          <w:szCs w:val="32"/>
        </w:rPr>
        <w:t>符合《政府采购法》第二十二条之规定</w:t>
      </w:r>
      <w:r>
        <w:rPr>
          <w:rFonts w:hint="eastAsia" w:ascii="仿宋" w:hAnsi="仿宋" w:eastAsia="仿宋" w:cs="仿宋"/>
          <w:sz w:val="32"/>
          <w:szCs w:val="32"/>
        </w:rPr>
        <w:t>，供应商须具有独立法人资格及相应的经营范围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以营业执照为准</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、被委托人须是本单位职工，须提供公司为本人缴纳社会保险证明； </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rPr>
          <w:rFonts w:hint="eastAsia" w:ascii="仿宋" w:hAnsi="仿宋" w:eastAsia="仿宋" w:cs="宋体"/>
          <w:color w:val="auto"/>
          <w:sz w:val="32"/>
          <w:szCs w:val="32"/>
          <w:u w:val="none"/>
        </w:rPr>
        <w:fldChar w:fldCharType="begin"/>
      </w:r>
      <w:r>
        <w:rPr>
          <w:rFonts w:hint="eastAsia" w:ascii="仿宋" w:hAnsi="仿宋" w:eastAsia="仿宋" w:cs="宋体"/>
          <w:color w:val="auto"/>
          <w:sz w:val="32"/>
          <w:szCs w:val="32"/>
          <w:u w:val="none"/>
        </w:rPr>
        <w:instrText xml:space="preserve"> HYPERLINK "http://221.14.6.70:8088/ggzy/eps/public/RegistAllJcxx.html" </w:instrText>
      </w:r>
      <w:r>
        <w:rPr>
          <w:rFonts w:hint="eastAsia" w:ascii="仿宋" w:hAnsi="仿宋" w:eastAsia="仿宋" w:cs="宋体"/>
          <w:color w:val="auto"/>
          <w:sz w:val="32"/>
          <w:szCs w:val="32"/>
          <w:u w:val="none"/>
        </w:rPr>
        <w:fldChar w:fldCharType="separate"/>
      </w:r>
      <w:r>
        <w:rPr>
          <w:rStyle w:val="27"/>
          <w:rFonts w:hint="eastAsia" w:ascii="仿宋" w:hAnsi="仿宋" w:eastAsia="仿宋" w:cs="宋体"/>
          <w:sz w:val="32"/>
          <w:szCs w:val="32"/>
        </w:rPr>
        <w:t>http://221.14.6.70:8088/ggzy/eps/public/RegistAllJcxx.html</w:t>
      </w:r>
      <w:r>
        <w:rPr>
          <w:rFonts w:hint="eastAsia" w:ascii="仿宋" w:hAnsi="仿宋" w:eastAsia="仿宋" w:cs="宋体"/>
          <w:color w:val="auto"/>
          <w:sz w:val="32"/>
          <w:szCs w:val="32"/>
          <w:u w:val="none"/>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"360安全浏览器.lnk"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自行下载询价文件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3、未通过全国公共资源交易平台（河南省·许昌市）下载询价文件的投标企业，拒收其递交的投标文件。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4、询价文件每份售价人民币300元（开标现场现金收取），于递交投标文件时缴纳给采购代理机构，售后不退。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询价</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13</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禹州市磨街乡人民政府</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val="en-US" w:eastAsia="zh-CN"/>
        </w:rPr>
        <w:t>禹州市磨街乡</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李先生</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13803749227</w:t>
      </w:r>
    </w:p>
    <w:p>
      <w:pPr>
        <w:spacing w:line="44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6080" w:firstLineChars="1900"/>
        <w:rPr>
          <w:rFonts w:ascii="仿宋" w:hAnsi="仿宋" w:eastAsia="仿宋" w:cs="仿宋"/>
          <w:sz w:val="32"/>
          <w:szCs w:val="32"/>
        </w:rPr>
      </w:pPr>
    </w:p>
    <w:p>
      <w:pPr>
        <w:spacing w:line="44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采购</w:t>
      </w:r>
      <w:r>
        <w:rPr>
          <w:rFonts w:hint="eastAsia" w:cs="黑体" w:asciiTheme="minorEastAsia" w:hAnsiTheme="minorEastAsia"/>
          <w:b/>
          <w:bCs/>
          <w:color w:val="000000"/>
          <w:sz w:val="24"/>
          <w:szCs w:val="24"/>
          <w:shd w:val="clear" w:color="auto" w:fill="FFFFFF"/>
          <w:lang w:val="en-US" w:eastAsia="zh-CN"/>
        </w:rPr>
        <w:t>需求</w:t>
      </w:r>
    </w:p>
    <w:p>
      <w:pPr>
        <w:widowControl/>
        <w:numPr>
          <w:ilvl w:val="0"/>
          <w:numId w:val="7"/>
        </w:numPr>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eastAsia="zh-CN"/>
        </w:rPr>
      </w:pPr>
      <w:r>
        <w:rPr>
          <w:rFonts w:hint="eastAsia" w:cs="黑体" w:asciiTheme="minorEastAsia" w:hAnsiTheme="minorEastAsia"/>
          <w:b w:val="0"/>
          <w:bCs w:val="0"/>
          <w:color w:val="000000"/>
          <w:sz w:val="24"/>
          <w:szCs w:val="24"/>
          <w:shd w:val="clear" w:color="auto" w:fill="FFFFFF"/>
          <w:lang w:val="en-US" w:eastAsia="zh-CN"/>
        </w:rPr>
        <w:t>本项目需实现的功能或目标</w:t>
      </w:r>
    </w:p>
    <w:p>
      <w:pPr>
        <w:widowControl/>
        <w:numPr>
          <w:numId w:val="0"/>
        </w:numPr>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eastAsia="zh-CN"/>
        </w:rPr>
      </w:pPr>
      <w:r>
        <w:rPr>
          <w:rFonts w:hint="eastAsia" w:cs="黑体" w:asciiTheme="minorEastAsia" w:hAnsiTheme="minorEastAsia"/>
          <w:b w:val="0"/>
          <w:bCs w:val="0"/>
          <w:color w:val="000000"/>
          <w:sz w:val="24"/>
          <w:szCs w:val="24"/>
          <w:shd w:val="clear" w:color="auto" w:fill="FFFFFF"/>
          <w:lang w:val="zh-CN" w:eastAsia="zh-CN"/>
        </w:rPr>
        <w:t>本项目为购置鞋子加工设备一批，增加村民收入，提高生产力，促进农村就业。</w:t>
      </w:r>
    </w:p>
    <w:p>
      <w:pPr>
        <w:widowControl/>
        <w:numPr>
          <w:ilvl w:val="0"/>
          <w:numId w:val="7"/>
        </w:numPr>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zh-CN" w:eastAsia="zh-CN"/>
        </w:rPr>
      </w:pPr>
      <w:r>
        <w:rPr>
          <w:rFonts w:hint="eastAsia" w:cs="黑体" w:asciiTheme="minorEastAsia" w:hAnsiTheme="minorEastAsia"/>
          <w:b w:val="0"/>
          <w:bCs w:val="0"/>
          <w:color w:val="000000"/>
          <w:sz w:val="24"/>
          <w:szCs w:val="24"/>
          <w:shd w:val="clear" w:color="auto" w:fill="FFFFFF"/>
          <w:lang w:val="en-US" w:eastAsia="zh-CN"/>
        </w:rPr>
        <w:t>采购清单</w:t>
      </w:r>
    </w:p>
    <w:p>
      <w:pPr>
        <w:widowControl/>
        <w:numPr>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eastAsia="zh-CN"/>
        </w:rPr>
      </w:pPr>
    </w:p>
    <w:tbl>
      <w:tblPr>
        <w:tblStyle w:val="22"/>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3583"/>
        <w:gridCol w:w="1039"/>
        <w:gridCol w:w="9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序号</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货物名称</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单位</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数量</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eastAsia="zh-CN"/>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1</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罗拉车单针</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18</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1.6*1*1.3m，</w:t>
            </w:r>
          </w:p>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rPr>
              <w:t>2</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罗拉车双针</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3</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1.8*0.9*1.3m，节能电机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eastAsia="zh-CN"/>
              </w:rPr>
            </w:pPr>
            <w:r>
              <w:rPr>
                <w:rFonts w:hint="eastAsia" w:cs="微软雅黑" w:asciiTheme="minorEastAsia" w:hAnsiTheme="minorEastAsia"/>
                <w:b w:val="0"/>
                <w:bCs/>
                <w:sz w:val="24"/>
                <w:szCs w:val="24"/>
                <w:lang w:val="en-US" w:eastAsia="zh-CN"/>
              </w:rPr>
              <w:t>3</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高头拼缝包边机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1</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1.6*0.8m，</w:t>
            </w:r>
          </w:p>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4</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拼缝车</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4</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1.2*0.5m，</w:t>
            </w:r>
          </w:p>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5</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水性喷胶机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0.85*0.54*1.28m，</w:t>
            </w:r>
          </w:p>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气压400（kPa）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6</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锤平机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0.55*0.35*1.1m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7</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气动冲孔机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0.55*0.5*1.43m，气压500（kPa）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8</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修边机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1.2*0.75*1.2m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9</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手工台</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6</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1.2*0.75m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28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10</w:t>
            </w:r>
          </w:p>
        </w:tc>
        <w:tc>
          <w:tcPr>
            <w:tcW w:w="35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default"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脚踩压扣机</w:t>
            </w:r>
          </w:p>
        </w:tc>
        <w:tc>
          <w:tcPr>
            <w:tcW w:w="10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rPr>
            </w:pPr>
            <w:r>
              <w:rPr>
                <w:rFonts w:hint="eastAsia" w:cs="微软雅黑" w:asciiTheme="minorEastAsia" w:hAnsiTheme="minorEastAsia"/>
                <w:b w:val="0"/>
                <w:bCs/>
                <w:sz w:val="24"/>
                <w:szCs w:val="24"/>
                <w:lang w:val="en-US" w:eastAsia="zh-CN"/>
              </w:rPr>
              <w:t>台</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w:t>
            </w:r>
          </w:p>
        </w:tc>
        <w:tc>
          <w:tcPr>
            <w:tcW w:w="30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0.58*0.4*1.33m</w:t>
            </w:r>
          </w:p>
        </w:tc>
      </w:tr>
    </w:tbl>
    <w:p>
      <w:pPr>
        <w:spacing w:line="360" w:lineRule="auto"/>
        <w:contextualSpacing/>
        <w:rPr>
          <w:rFonts w:cs="微软雅黑" w:asciiTheme="minorEastAsia" w:hAnsiTheme="minorEastAsia"/>
          <w:b/>
          <w:sz w:val="24"/>
          <w:szCs w:val="24"/>
        </w:rPr>
      </w:pPr>
    </w:p>
    <w:p>
      <w:pPr>
        <w:widowControl/>
        <w:numPr>
          <w:ilvl w:val="0"/>
          <w:numId w:val="8"/>
        </w:numPr>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采购标的执行标准</w:t>
      </w:r>
    </w:p>
    <w:p>
      <w:pPr>
        <w:widowControl/>
        <w:numPr>
          <w:ilvl w:val="0"/>
          <w:numId w:val="0"/>
        </w:numPr>
        <w:shd w:val="clear" w:color="auto" w:fill="FFFFFF"/>
        <w:spacing w:line="360" w:lineRule="auto"/>
        <w:ind w:firstLine="960" w:firstLineChars="3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iCs/>
          <w:color w:val="000000"/>
          <w:kern w:val="0"/>
          <w:sz w:val="32"/>
          <w:szCs w:val="32"/>
        </w:rPr>
        <w:t>需执行国家相关标准</w:t>
      </w:r>
      <w:r>
        <w:rPr>
          <w:rFonts w:hint="eastAsia" w:ascii="仿宋" w:hAnsi="仿宋" w:eastAsia="仿宋" w:cs="宋体"/>
          <w:iCs/>
          <w:color w:val="000000"/>
          <w:kern w:val="0"/>
          <w:sz w:val="32"/>
          <w:szCs w:val="32"/>
          <w:lang w:eastAsia="zh-CN"/>
        </w:rPr>
        <w:t>。</w:t>
      </w:r>
    </w:p>
    <w:p>
      <w:pPr>
        <w:widowControl/>
        <w:numPr>
          <w:ilvl w:val="0"/>
          <w:numId w:val="8"/>
        </w:numPr>
        <w:shd w:val="clear" w:color="auto" w:fill="FFFFFF"/>
        <w:spacing w:line="360" w:lineRule="auto"/>
        <w:ind w:left="0" w:leftChars="0" w:firstLine="0" w:firstLineChars="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leftChars="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提供至少三年的免费维修期。</w:t>
      </w:r>
    </w:p>
    <w:p>
      <w:pPr>
        <w:spacing w:line="360" w:lineRule="auto"/>
        <w:contextualSpacing/>
        <w:rPr>
          <w:rFonts w:cs="微软雅黑" w:asciiTheme="minorEastAsia" w:hAnsiTheme="minorEastAsia"/>
          <w:b/>
          <w:sz w:val="24"/>
          <w:szCs w:val="24"/>
        </w:rPr>
      </w:pP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zh-CN" w:eastAsia="zh-CN"/>
        </w:rPr>
        <w:t>投标人提供的产品属市场占有率高的知名品牌，必须满足招标方的要求全新现货，产品质量稳定且符合国家和有关部门质量检测标准，所投标产品必须具有生产许可证。交货方式及运费承担：汽运或零担；中标方负责运输费用。质保期：</w:t>
      </w:r>
      <w:r>
        <w:rPr>
          <w:rFonts w:hint="eastAsia" w:ascii="宋体" w:cs="宋体"/>
          <w:sz w:val="24"/>
          <w:lang w:val="en-US" w:eastAsia="zh-CN"/>
        </w:rPr>
        <w:t>整机1年，压缩机3年。</w:t>
      </w:r>
    </w:p>
    <w:p>
      <w:pPr>
        <w:wordWrap w:val="0"/>
        <w:topLinePunct/>
        <w:spacing w:line="360" w:lineRule="auto"/>
        <w:rPr>
          <w:rFonts w:hint="eastAsia" w:ascii="宋体" w:cs="宋体"/>
          <w:sz w:val="24"/>
          <w:lang w:val="zh-CN"/>
        </w:rPr>
      </w:pP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bookmarkStart w:id="0" w:name="_GoBack"/>
      <w:bookmarkEnd w:id="0"/>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hint="eastAsia" w:cs="宋体" w:asciiTheme="majorEastAsia" w:hAnsiTheme="majorEastAsia" w:eastAsiaTheme="majorEastAsia"/>
          <w:b/>
          <w:kern w:val="0"/>
          <w:sz w:val="32"/>
          <w:szCs w:val="32"/>
          <w:lang w:eastAsia="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 禹州市</w:t>
            </w:r>
            <w:r>
              <w:rPr>
                <w:rFonts w:hint="eastAsia" w:cs="仿宋_GB2312" w:asciiTheme="minorEastAsia" w:hAnsiTheme="minorEastAsia"/>
                <w:szCs w:val="21"/>
                <w:lang w:val="en-US" w:eastAsia="zh-CN"/>
              </w:rPr>
              <w:t>磨街乡马垌村鞋子加工设备采购</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rPr>
              <w:t>X2019</w:t>
            </w:r>
            <w:r>
              <w:rPr>
                <w:rFonts w:hint="eastAsia" w:cs="仿宋_GB2312" w:asciiTheme="minorEastAsia" w:hAnsiTheme="minorEastAsia"/>
                <w:szCs w:val="21"/>
                <w:lang w:val="en-US" w:eastAsia="zh-CN"/>
              </w:rPr>
              <w:t>292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磨街乡人民政府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磨街乡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w:t>
            </w:r>
            <w:r>
              <w:rPr>
                <w:rFonts w:hint="eastAsia" w:cs="仿宋_GB2312" w:asciiTheme="minorEastAsia" w:hAnsiTheme="minorEastAsia"/>
                <w:szCs w:val="21"/>
                <w:lang w:val="en-US" w:eastAsia="zh-CN"/>
              </w:rPr>
              <w:t>李先生</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13803749227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hint="eastAsia" w:cs="宋体" w:asciiTheme="minorEastAsia" w:hAnsiTheme="minorEastAsia"/>
                <w:b/>
                <w:bCs/>
                <w:szCs w:val="21"/>
                <w:lang w:val="en-US" w:eastAsia="zh-CN"/>
              </w:rPr>
              <w:t>政府采购活动中查询及使用供应商信用记录的具体要求为：供应商</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13.8</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13</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15</w:t>
            </w:r>
            <w:r>
              <w:rPr>
                <w:rFonts w:hint="eastAsia" w:cs="宋体" w:asciiTheme="minorEastAsia" w:hAnsiTheme="minorEastAsia"/>
                <w:bCs/>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4"/>
        </w:numPr>
        <w:autoSpaceDE w:val="0"/>
        <w:autoSpaceDN w:val="0"/>
        <w:spacing w:line="360" w:lineRule="auto"/>
        <w:ind w:firstLineChars="0"/>
        <w:contextualSpacing/>
        <w:rPr>
          <w:rFonts w:hint="eastAsia" w:ascii="ˎ̥" w:hAnsi="ˎ̥"/>
          <w:vanish/>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95A7A"/>
    <w:multiLevelType w:val="singleLevel"/>
    <w:tmpl w:val="FEB95A7A"/>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31DE508"/>
    <w:multiLevelType w:val="singleLevel"/>
    <w:tmpl w:val="231DE508"/>
    <w:lvl w:ilvl="0" w:tentative="0">
      <w:start w:val="3"/>
      <w:numFmt w:val="chineseCounting"/>
      <w:suff w:val="nothing"/>
      <w:lvlText w:val="（%1）"/>
      <w:lvlJc w:val="left"/>
      <w:rPr>
        <w:rFonts w:hint="eastAsia"/>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134F19"/>
    <w:multiLevelType w:val="multilevel"/>
    <w:tmpl w:val="48134F1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3"/>
      <w:suff w:val="nothing"/>
      <w:lvlText w:val="%1、"/>
      <w:lvlJc w:val="left"/>
    </w:lvl>
  </w:abstractNum>
  <w:abstractNum w:abstractNumId="16">
    <w:nsid w:val="5A051E9E"/>
    <w:multiLevelType w:val="singleLevel"/>
    <w:tmpl w:val="5A051E9E"/>
    <w:lvl w:ilvl="0" w:tentative="0">
      <w:start w:val="1"/>
      <w:numFmt w:val="chineseCounting"/>
      <w:suff w:val="nothing"/>
      <w:lvlText w:val="%1、"/>
      <w:lvlJc w:val="left"/>
    </w:lvl>
  </w:abstractNum>
  <w:abstractNum w:abstractNumId="17">
    <w:nsid w:val="5B6C0560"/>
    <w:multiLevelType w:val="singleLevel"/>
    <w:tmpl w:val="5B6C0560"/>
    <w:lvl w:ilvl="0" w:tentative="0">
      <w:start w:val="1"/>
      <w:numFmt w:val="chineseCounting"/>
      <w:suff w:val="nothing"/>
      <w:lvlText w:val="（%1）"/>
      <w:lvlJc w:val="left"/>
      <w:rPr>
        <w:rFonts w:hint="eastAsia"/>
      </w:rPr>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6"/>
  </w:num>
  <w:num w:numId="5">
    <w:abstractNumId w:val="14"/>
  </w:num>
  <w:num w:numId="6">
    <w:abstractNumId w:val="0"/>
  </w:num>
  <w:num w:numId="7">
    <w:abstractNumId w:val="17"/>
  </w:num>
  <w:num w:numId="8">
    <w:abstractNumId w:val="11"/>
  </w:num>
  <w:num w:numId="9">
    <w:abstractNumId w:val="10"/>
  </w:num>
  <w:num w:numId="10">
    <w:abstractNumId w:val="18"/>
  </w:num>
  <w:num w:numId="11">
    <w:abstractNumId w:val="8"/>
  </w:num>
  <w:num w:numId="12">
    <w:abstractNumId w:val="3"/>
  </w:num>
  <w:num w:numId="13">
    <w:abstractNumId w:val="9"/>
  </w:num>
  <w:num w:numId="14">
    <w:abstractNumId w:val="12"/>
  </w:num>
  <w:num w:numId="15">
    <w:abstractNumId w:val="21"/>
  </w:num>
  <w:num w:numId="16">
    <w:abstractNumId w:val="7"/>
  </w:num>
  <w:num w:numId="17">
    <w:abstractNumId w:val="4"/>
  </w:num>
  <w:num w:numId="18">
    <w:abstractNumId w:val="19"/>
  </w:num>
  <w:num w:numId="19">
    <w:abstractNumId w:val="13"/>
  </w:num>
  <w:num w:numId="20">
    <w:abstractNumId w:val="6"/>
  </w:num>
  <w:num w:numId="21">
    <w:abstractNumId w:val="2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AB7E7D"/>
    <w:rsid w:val="053F5432"/>
    <w:rsid w:val="064E7C45"/>
    <w:rsid w:val="08C110A9"/>
    <w:rsid w:val="0B463D03"/>
    <w:rsid w:val="0C4C440E"/>
    <w:rsid w:val="0CAE7D79"/>
    <w:rsid w:val="0F492F98"/>
    <w:rsid w:val="100B4F00"/>
    <w:rsid w:val="11BD006B"/>
    <w:rsid w:val="14214638"/>
    <w:rsid w:val="149819C8"/>
    <w:rsid w:val="15EE44D7"/>
    <w:rsid w:val="197B011F"/>
    <w:rsid w:val="1AAF6502"/>
    <w:rsid w:val="1BC27E34"/>
    <w:rsid w:val="1C317F37"/>
    <w:rsid w:val="1C527EEE"/>
    <w:rsid w:val="1D90357B"/>
    <w:rsid w:val="1F746368"/>
    <w:rsid w:val="20895684"/>
    <w:rsid w:val="21DF17AC"/>
    <w:rsid w:val="2227082A"/>
    <w:rsid w:val="22B643D4"/>
    <w:rsid w:val="25720679"/>
    <w:rsid w:val="27B5253B"/>
    <w:rsid w:val="29F9408A"/>
    <w:rsid w:val="2B5C2AC7"/>
    <w:rsid w:val="2C2E4C48"/>
    <w:rsid w:val="2D5F028F"/>
    <w:rsid w:val="2E8D15FA"/>
    <w:rsid w:val="2F344697"/>
    <w:rsid w:val="2F45482D"/>
    <w:rsid w:val="2F477084"/>
    <w:rsid w:val="305F0D15"/>
    <w:rsid w:val="307D673F"/>
    <w:rsid w:val="318C2EA9"/>
    <w:rsid w:val="326B6CB0"/>
    <w:rsid w:val="32B20743"/>
    <w:rsid w:val="35306958"/>
    <w:rsid w:val="35B62091"/>
    <w:rsid w:val="37C55007"/>
    <w:rsid w:val="391E6950"/>
    <w:rsid w:val="3A1A525E"/>
    <w:rsid w:val="3B380893"/>
    <w:rsid w:val="3D96637E"/>
    <w:rsid w:val="3F8576E9"/>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0AD7F6C"/>
    <w:rsid w:val="614E3A65"/>
    <w:rsid w:val="6321107C"/>
    <w:rsid w:val="67341FB4"/>
    <w:rsid w:val="69FB4D8B"/>
    <w:rsid w:val="6D32159C"/>
    <w:rsid w:val="70564660"/>
    <w:rsid w:val="71A2533B"/>
    <w:rsid w:val="755E1E93"/>
    <w:rsid w:val="75AB4839"/>
    <w:rsid w:val="763A3042"/>
    <w:rsid w:val="767C5E46"/>
    <w:rsid w:val="76B625A7"/>
    <w:rsid w:val="78AF68A0"/>
    <w:rsid w:val="78F67181"/>
    <w:rsid w:val="7C347A9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8</TotalTime>
  <ScaleCrop>false</ScaleCrop>
  <LinksUpToDate>false</LinksUpToDate>
  <CharactersWithSpaces>28503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禹州市公共资源交易中心:郭亚青</cp:lastModifiedBy>
  <cp:lastPrinted>2019-08-09T02:20:00Z</cp:lastPrinted>
  <dcterms:modified xsi:type="dcterms:W3CDTF">2019-11-04T07:55:12Z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