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4D1" w:rsidRDefault="00CC34D1">
      <w:pPr>
        <w:ind w:firstLineChars="300" w:firstLine="1325"/>
        <w:rPr>
          <w:rFonts w:asciiTheme="majorEastAsia" w:eastAsiaTheme="majorEastAsia" w:hAnsiTheme="majorEastAsia" w:cstheme="majorEastAsia"/>
          <w:b/>
          <w:bCs/>
          <w:sz w:val="44"/>
          <w:szCs w:val="44"/>
        </w:rPr>
      </w:pPr>
    </w:p>
    <w:p w:rsidR="00790471" w:rsidRDefault="00790471" w:rsidP="00790471">
      <w:pPr>
        <w:spacing w:line="600" w:lineRule="exact"/>
        <w:jc w:val="center"/>
        <w:rPr>
          <w:b/>
          <w:bCs/>
          <w:sz w:val="44"/>
          <w:szCs w:val="44"/>
        </w:rPr>
      </w:pPr>
      <w:r>
        <w:rPr>
          <w:rFonts w:hint="eastAsia"/>
          <w:b/>
          <w:bCs/>
          <w:sz w:val="44"/>
          <w:szCs w:val="44"/>
        </w:rPr>
        <w:t>禹州市朱阁财政所整修工程</w:t>
      </w: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jc w:val="center"/>
        <w:rPr>
          <w:rFonts w:ascii="华文隶书" w:eastAsia="华文隶书"/>
          <w:bCs/>
          <w:w w:val="90"/>
          <w:sz w:val="44"/>
          <w:szCs w:val="44"/>
        </w:rPr>
      </w:pPr>
    </w:p>
    <w:p w:rsidR="00CC34D1" w:rsidRDefault="0082024E">
      <w:pPr>
        <w:jc w:val="center"/>
        <w:rPr>
          <w:rFonts w:ascii="华文隶书" w:eastAsia="华文隶书"/>
          <w:b/>
          <w:w w:val="90"/>
          <w:sz w:val="48"/>
          <w:szCs w:val="48"/>
        </w:rPr>
      </w:pPr>
      <w:r>
        <w:rPr>
          <w:rFonts w:ascii="华文隶书" w:eastAsia="华文隶书" w:hint="eastAsia"/>
          <w:b/>
          <w:w w:val="90"/>
          <w:sz w:val="48"/>
          <w:szCs w:val="48"/>
        </w:rPr>
        <w:t>竞争性谈判文件</w:t>
      </w: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82024E">
      <w:pPr>
        <w:rPr>
          <w:rFonts w:asciiTheme="majorEastAsia" w:eastAsiaTheme="majorEastAsia" w:hAnsiTheme="majorEastAsia" w:cstheme="majorEastAsia"/>
          <w:sz w:val="36"/>
          <w:szCs w:val="36"/>
        </w:rPr>
      </w:pPr>
      <w:r>
        <w:rPr>
          <w:rFonts w:asciiTheme="majorEastAsia" w:eastAsiaTheme="majorEastAsia" w:hAnsiTheme="majorEastAsia" w:cstheme="majorEastAsia" w:hint="eastAsia"/>
          <w:b/>
          <w:bCs/>
          <w:sz w:val="36"/>
          <w:szCs w:val="36"/>
        </w:rPr>
        <w:t xml:space="preserve">     </w:t>
      </w:r>
      <w:r>
        <w:rPr>
          <w:rFonts w:asciiTheme="majorEastAsia" w:eastAsiaTheme="majorEastAsia" w:hAnsiTheme="majorEastAsia" w:cstheme="majorEastAsia" w:hint="eastAsia"/>
          <w:sz w:val="36"/>
          <w:szCs w:val="36"/>
        </w:rPr>
        <w:t xml:space="preserve"> 项目编号：</w:t>
      </w:r>
      <w:r w:rsidR="00790471">
        <w:rPr>
          <w:rFonts w:asciiTheme="majorEastAsia" w:eastAsiaTheme="majorEastAsia" w:hAnsiTheme="majorEastAsia" w:cstheme="majorEastAsia" w:hint="eastAsia"/>
          <w:sz w:val="36"/>
          <w:szCs w:val="36"/>
        </w:rPr>
        <w:t>YZCG-T2019280</w:t>
      </w:r>
    </w:p>
    <w:p w:rsidR="0082024E" w:rsidRPr="00C8322B"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采购单位：</w:t>
      </w:r>
      <w:r w:rsidR="00C8322B" w:rsidRPr="00C8322B">
        <w:rPr>
          <w:rFonts w:asciiTheme="majorEastAsia" w:eastAsiaTheme="majorEastAsia" w:hAnsiTheme="majorEastAsia" w:cstheme="majorEastAsia" w:hint="eastAsia"/>
          <w:sz w:val="36"/>
          <w:szCs w:val="36"/>
        </w:rPr>
        <w:t>禹州市</w:t>
      </w:r>
      <w:r w:rsidR="00AA15BE">
        <w:rPr>
          <w:rFonts w:asciiTheme="majorEastAsia" w:eastAsiaTheme="majorEastAsia" w:hAnsiTheme="majorEastAsia" w:cstheme="majorEastAsia" w:hint="eastAsia"/>
          <w:sz w:val="36"/>
          <w:szCs w:val="36"/>
        </w:rPr>
        <w:t>朱阁镇人民政府</w:t>
      </w:r>
    </w:p>
    <w:p w:rsidR="00CC34D1"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代理机构：禹州市政府采购中心</w:t>
      </w:r>
    </w:p>
    <w:p w:rsidR="00CC34D1" w:rsidRDefault="00CC34D1">
      <w:pPr>
        <w:rPr>
          <w:rFonts w:asciiTheme="majorEastAsia" w:eastAsiaTheme="majorEastAsia" w:hAnsiTheme="majorEastAsia" w:cstheme="majorEastAsia"/>
          <w:b/>
          <w:bCs/>
          <w:sz w:val="36"/>
          <w:szCs w:val="36"/>
        </w:rPr>
      </w:pPr>
    </w:p>
    <w:p w:rsidR="00CC34D1" w:rsidRDefault="00790471">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二〇一九年十一</w:t>
      </w:r>
      <w:r w:rsidR="0082024E">
        <w:rPr>
          <w:rFonts w:asciiTheme="majorEastAsia" w:eastAsiaTheme="majorEastAsia" w:hAnsiTheme="majorEastAsia" w:cstheme="majorEastAsia" w:hint="eastAsia"/>
          <w:b/>
          <w:bCs/>
          <w:sz w:val="36"/>
          <w:szCs w:val="36"/>
        </w:rPr>
        <w:t>月</w:t>
      </w:r>
    </w:p>
    <w:p w:rsidR="00CC34D1" w:rsidRDefault="00CC34D1">
      <w:pPr>
        <w:rPr>
          <w:rFonts w:asciiTheme="majorEastAsia" w:eastAsiaTheme="majorEastAsia" w:hAnsiTheme="majorEastAsia" w:cstheme="majorEastAsia"/>
          <w:b/>
          <w:bCs/>
          <w:sz w:val="36"/>
          <w:szCs w:val="36"/>
        </w:rPr>
      </w:pPr>
    </w:p>
    <w:p w:rsidR="00CC34D1" w:rsidRDefault="0082024E">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CC34D1" w:rsidRDefault="0082024E">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资格审查与评审</w:t>
      </w:r>
    </w:p>
    <w:p w:rsidR="00CC34D1" w:rsidRDefault="0082024E">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CC34D1" w:rsidRDefault="0082024E">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CC34D1" w:rsidRDefault="0082024E">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谈判邀请</w:t>
      </w:r>
    </w:p>
    <w:p w:rsidR="00CC34D1" w:rsidRDefault="00CC34D1">
      <w:pPr>
        <w:rPr>
          <w:rFonts w:asciiTheme="majorEastAsia" w:eastAsiaTheme="majorEastAsia" w:hAnsiTheme="majorEastAsia" w:cs="宋体"/>
          <w:b/>
          <w:kern w:val="0"/>
          <w:sz w:val="32"/>
          <w:szCs w:val="32"/>
        </w:rPr>
      </w:pPr>
    </w:p>
    <w:p w:rsidR="00CC34D1" w:rsidRDefault="00790471" w:rsidP="00754BB3">
      <w:pPr>
        <w:spacing w:line="600" w:lineRule="exact"/>
        <w:jc w:val="center"/>
        <w:rPr>
          <w:b/>
          <w:bCs/>
          <w:sz w:val="36"/>
          <w:szCs w:val="36"/>
        </w:rPr>
      </w:pPr>
      <w:r w:rsidRPr="00790471">
        <w:rPr>
          <w:rFonts w:hint="eastAsia"/>
          <w:b/>
          <w:bCs/>
          <w:sz w:val="36"/>
          <w:szCs w:val="36"/>
        </w:rPr>
        <w:t>禹州市朱阁财政所整修工程</w:t>
      </w:r>
      <w:r w:rsidR="0082024E">
        <w:rPr>
          <w:rFonts w:hint="eastAsia"/>
          <w:b/>
          <w:bCs/>
          <w:sz w:val="36"/>
          <w:szCs w:val="36"/>
        </w:rPr>
        <w:t>谈判邀请函</w:t>
      </w:r>
    </w:p>
    <w:p w:rsidR="00CC34D1" w:rsidRDefault="00CC34D1">
      <w:pPr>
        <w:spacing w:line="600" w:lineRule="exact"/>
        <w:jc w:val="center"/>
        <w:rPr>
          <w:b/>
          <w:bCs/>
          <w:sz w:val="44"/>
          <w:szCs w:val="44"/>
        </w:rPr>
      </w:pPr>
    </w:p>
    <w:p w:rsidR="00CC34D1" w:rsidRDefault="0082024E" w:rsidP="00754BB3">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禹州市政府采购中心受</w:t>
      </w:r>
      <w:r w:rsidR="00C8322B" w:rsidRPr="00C8322B">
        <w:rPr>
          <w:rFonts w:ascii="新宋体" w:eastAsia="新宋体" w:hAnsi="新宋体" w:cs="新宋体" w:hint="eastAsia"/>
          <w:sz w:val="24"/>
          <w:szCs w:val="24"/>
        </w:rPr>
        <w:t>禹州市</w:t>
      </w:r>
      <w:r w:rsidR="0011793C">
        <w:rPr>
          <w:rFonts w:ascii="新宋体" w:eastAsia="新宋体" w:hAnsi="新宋体" w:cs="新宋体" w:hint="eastAsia"/>
          <w:sz w:val="24"/>
          <w:szCs w:val="24"/>
        </w:rPr>
        <w:t>朱阁镇人民政府</w:t>
      </w:r>
      <w:r>
        <w:rPr>
          <w:rFonts w:ascii="新宋体" w:eastAsia="新宋体" w:hAnsi="新宋体" w:cs="新宋体" w:hint="eastAsia"/>
          <w:sz w:val="24"/>
          <w:szCs w:val="24"/>
        </w:rPr>
        <w:t>的委托，就“</w:t>
      </w:r>
      <w:r w:rsidR="00790471" w:rsidRPr="00790471">
        <w:rPr>
          <w:rFonts w:ascii="新宋体" w:eastAsia="新宋体" w:hAnsi="新宋体" w:cs="新宋体" w:hint="eastAsia"/>
          <w:sz w:val="24"/>
          <w:szCs w:val="24"/>
        </w:rPr>
        <w:t>禹州市朱阁财政所整修工程</w:t>
      </w:r>
      <w:r>
        <w:rPr>
          <w:rFonts w:ascii="新宋体" w:eastAsia="新宋体" w:hAnsi="新宋体" w:cs="新宋体" w:hint="eastAsia"/>
          <w:sz w:val="24"/>
          <w:szCs w:val="24"/>
        </w:rPr>
        <w:t>”进行竞争性谈判，欢迎合格的投标人前来投标。</w:t>
      </w:r>
    </w:p>
    <w:p w:rsidR="00CC34D1" w:rsidRDefault="0082024E">
      <w:pPr>
        <w:widowControl/>
        <w:numPr>
          <w:ilvl w:val="0"/>
          <w:numId w:val="5"/>
        </w:numPr>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项目基本情况</w:t>
      </w:r>
    </w:p>
    <w:p w:rsidR="0082024E" w:rsidRPr="00C8322B" w:rsidRDefault="0082024E" w:rsidP="0082024E">
      <w:pPr>
        <w:widowControl/>
        <w:shd w:val="clear" w:color="auto" w:fill="FFFFFF"/>
        <w:spacing w:line="440" w:lineRule="exact"/>
        <w:jc w:val="left"/>
        <w:rPr>
          <w:rFonts w:ascii="新宋体" w:eastAsia="新宋体" w:hAnsi="新宋体" w:cs="新宋体"/>
          <w:sz w:val="24"/>
          <w:szCs w:val="24"/>
        </w:rPr>
      </w:pPr>
      <w:r>
        <w:rPr>
          <w:rFonts w:ascii="新宋体" w:eastAsia="新宋体" w:hAnsi="新宋体" w:cs="新宋体" w:hint="eastAsia"/>
          <w:b/>
          <w:color w:val="000000"/>
          <w:kern w:val="0"/>
          <w:sz w:val="24"/>
          <w:szCs w:val="24"/>
        </w:rPr>
        <w:t xml:space="preserve">   </w:t>
      </w:r>
      <w:r>
        <w:rPr>
          <w:rFonts w:ascii="新宋体" w:eastAsia="新宋体" w:hAnsi="新宋体" w:cs="新宋体" w:hint="eastAsia"/>
          <w:sz w:val="24"/>
          <w:szCs w:val="24"/>
        </w:rPr>
        <w:t xml:space="preserve"> 1、采购人：</w:t>
      </w:r>
      <w:r w:rsidR="00C8322B" w:rsidRPr="00C8322B">
        <w:rPr>
          <w:rFonts w:ascii="新宋体" w:eastAsia="新宋体" w:hAnsi="新宋体" w:cs="新宋体" w:hint="eastAsia"/>
          <w:sz w:val="24"/>
          <w:szCs w:val="24"/>
        </w:rPr>
        <w:t>禹州市</w:t>
      </w:r>
      <w:r w:rsidR="00D716D9">
        <w:rPr>
          <w:rFonts w:ascii="新宋体" w:eastAsia="新宋体" w:hAnsi="新宋体" w:cs="新宋体" w:hint="eastAsia"/>
          <w:sz w:val="24"/>
          <w:szCs w:val="24"/>
        </w:rPr>
        <w:t>朱阁镇人民政府</w:t>
      </w:r>
    </w:p>
    <w:p w:rsidR="00790471" w:rsidRDefault="0082024E" w:rsidP="00754BB3">
      <w:pPr>
        <w:widowControl/>
        <w:shd w:val="clear" w:color="auto" w:fill="FFFFFF"/>
        <w:spacing w:line="440" w:lineRule="exact"/>
        <w:ind w:firstLineChars="200" w:firstLine="480"/>
        <w:jc w:val="left"/>
        <w:rPr>
          <w:rFonts w:ascii="新宋体" w:eastAsia="新宋体" w:hAnsi="新宋体" w:cs="新宋体" w:hint="eastAsia"/>
          <w:color w:val="000000"/>
          <w:kern w:val="0"/>
          <w:sz w:val="24"/>
          <w:szCs w:val="24"/>
        </w:rPr>
      </w:pPr>
      <w:r>
        <w:rPr>
          <w:rFonts w:ascii="新宋体" w:eastAsia="新宋体" w:hAnsi="新宋体" w:cs="新宋体" w:hint="eastAsia"/>
          <w:color w:val="000000"/>
          <w:kern w:val="0"/>
          <w:sz w:val="24"/>
          <w:szCs w:val="24"/>
        </w:rPr>
        <w:t>2、项目名称：</w:t>
      </w:r>
      <w:r w:rsidR="00790471" w:rsidRPr="00790471">
        <w:rPr>
          <w:rFonts w:ascii="新宋体" w:eastAsia="新宋体" w:hAnsi="新宋体" w:cs="新宋体" w:hint="eastAsia"/>
          <w:color w:val="000000"/>
          <w:kern w:val="0"/>
          <w:sz w:val="24"/>
          <w:szCs w:val="24"/>
        </w:rPr>
        <w:t>禹州市朱阁财政所整修工程</w:t>
      </w:r>
    </w:p>
    <w:p w:rsidR="00CC34D1" w:rsidRDefault="0082024E" w:rsidP="00754BB3">
      <w:pPr>
        <w:widowControl/>
        <w:shd w:val="clear" w:color="auto" w:fill="FFFFFF"/>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color w:val="000000"/>
          <w:kern w:val="0"/>
          <w:sz w:val="24"/>
          <w:szCs w:val="24"/>
        </w:rPr>
        <w:t>3、采购编号：</w:t>
      </w:r>
      <w:r w:rsidR="00790471">
        <w:rPr>
          <w:rFonts w:ascii="新宋体" w:eastAsia="新宋体" w:hAnsi="新宋体" w:cs="新宋体" w:hint="eastAsia"/>
          <w:sz w:val="24"/>
          <w:szCs w:val="24"/>
        </w:rPr>
        <w:t>YZCG-T2019280</w:t>
      </w:r>
    </w:p>
    <w:p w:rsidR="00CC34D1" w:rsidRPr="00754BB3" w:rsidRDefault="0082024E" w:rsidP="00754BB3">
      <w:pPr>
        <w:spacing w:line="600" w:lineRule="exact"/>
        <w:ind w:firstLineChars="200" w:firstLine="480"/>
        <w:rPr>
          <w:rFonts w:ascii="新宋体" w:eastAsia="新宋体" w:hAnsi="新宋体" w:cs="新宋体"/>
          <w:sz w:val="24"/>
          <w:szCs w:val="24"/>
        </w:rPr>
      </w:pPr>
      <w:r>
        <w:rPr>
          <w:rFonts w:ascii="新宋体" w:eastAsia="新宋体" w:hAnsi="新宋体" w:cs="新宋体" w:hint="eastAsia"/>
          <w:color w:val="000000"/>
          <w:kern w:val="0"/>
          <w:sz w:val="24"/>
          <w:szCs w:val="24"/>
        </w:rPr>
        <w:t>4、项目需求：</w:t>
      </w:r>
      <w:r w:rsidR="00790471">
        <w:rPr>
          <w:rFonts w:ascii="新宋体" w:eastAsia="新宋体" w:hAnsi="新宋体" w:cs="新宋体" w:hint="eastAsia"/>
          <w:sz w:val="24"/>
          <w:szCs w:val="24"/>
        </w:rPr>
        <w:t>财政所整修</w:t>
      </w:r>
      <w:r>
        <w:rPr>
          <w:rFonts w:ascii="新宋体" w:eastAsia="新宋体" w:hAnsi="新宋体" w:cs="新宋体" w:hint="eastAsia"/>
          <w:sz w:val="24"/>
          <w:szCs w:val="24"/>
        </w:rPr>
        <w:t>（详见谈判文件）</w:t>
      </w:r>
    </w:p>
    <w:p w:rsidR="00CC34D1" w:rsidRDefault="0082024E">
      <w:pPr>
        <w:widowControl/>
        <w:shd w:val="clear" w:color="auto" w:fill="FFFFFF"/>
        <w:spacing w:line="440" w:lineRule="exact"/>
        <w:ind w:firstLine="482"/>
        <w:jc w:val="left"/>
        <w:rPr>
          <w:rFonts w:ascii="新宋体" w:eastAsia="新宋体" w:hAnsi="新宋体" w:cs="新宋体"/>
          <w:sz w:val="24"/>
          <w:szCs w:val="24"/>
        </w:rPr>
      </w:pPr>
      <w:r>
        <w:rPr>
          <w:rFonts w:ascii="新宋体" w:eastAsia="新宋体" w:hAnsi="新宋体" w:cs="新宋体" w:hint="eastAsia"/>
          <w:sz w:val="24"/>
          <w:szCs w:val="24"/>
        </w:rPr>
        <w:t>5、采购预算：</w:t>
      </w:r>
      <w:r w:rsidR="00790471">
        <w:rPr>
          <w:rFonts w:ascii="新宋体" w:eastAsia="新宋体" w:hAnsi="新宋体" w:cs="新宋体" w:hint="eastAsia"/>
          <w:sz w:val="24"/>
          <w:szCs w:val="24"/>
        </w:rPr>
        <w:t>13</w:t>
      </w:r>
      <w:r>
        <w:rPr>
          <w:rFonts w:ascii="新宋体" w:eastAsia="新宋体" w:hAnsi="新宋体" w:cs="新宋体" w:hint="eastAsia"/>
          <w:sz w:val="24"/>
          <w:szCs w:val="24"/>
        </w:rPr>
        <w:t>万元</w:t>
      </w:r>
    </w:p>
    <w:p w:rsidR="00CC34D1" w:rsidRDefault="0082024E">
      <w:pPr>
        <w:widowControl/>
        <w:shd w:val="clear" w:color="auto" w:fill="FFFFFF"/>
        <w:spacing w:line="440" w:lineRule="exact"/>
        <w:ind w:firstLineChars="147" w:firstLine="354"/>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二、需要落实的政府采购政策</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本项目落实节约能源、保护环境、扶持不发达地区和少数民族地区、促进中小企业、监狱企业发展等政府采购政策。（详见谈判文件）</w:t>
      </w:r>
    </w:p>
    <w:p w:rsidR="00CC34D1" w:rsidRDefault="0082024E" w:rsidP="0082024E">
      <w:pPr>
        <w:widowControl/>
        <w:shd w:val="clear" w:color="auto" w:fill="FFFFFF"/>
        <w:spacing w:line="440" w:lineRule="exact"/>
        <w:ind w:firstLineChars="300" w:firstLine="723"/>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三、供应商资格要求</w:t>
      </w:r>
    </w:p>
    <w:p w:rsidR="00754BB3" w:rsidRPr="00754BB3" w:rsidRDefault="00754BB3" w:rsidP="00754BB3">
      <w:pPr>
        <w:widowControl/>
        <w:shd w:val="clear" w:color="auto" w:fill="FFFFFF"/>
        <w:spacing w:line="440" w:lineRule="exact"/>
        <w:ind w:firstLine="482"/>
        <w:jc w:val="left"/>
        <w:rPr>
          <w:rFonts w:ascii="新宋体" w:eastAsia="新宋体" w:hAnsi="新宋体" w:cs="新宋体"/>
          <w:color w:val="000000"/>
          <w:kern w:val="0"/>
          <w:sz w:val="24"/>
          <w:szCs w:val="24"/>
        </w:rPr>
      </w:pPr>
      <w:r w:rsidRPr="00754BB3">
        <w:rPr>
          <w:rFonts w:ascii="新宋体" w:eastAsia="新宋体" w:hAnsi="新宋体" w:cs="新宋体" w:hint="eastAsia"/>
          <w:color w:val="000000"/>
          <w:kern w:val="0"/>
          <w:sz w:val="24"/>
          <w:szCs w:val="24"/>
        </w:rPr>
        <w:t>1、符合《政府采购法》第二十二条之规定，供应商须具有独立法人资格及相应的经营范围；</w:t>
      </w:r>
    </w:p>
    <w:p w:rsidR="00754BB3" w:rsidRPr="00754BB3" w:rsidRDefault="00754BB3" w:rsidP="00754BB3">
      <w:pPr>
        <w:widowControl/>
        <w:shd w:val="clear" w:color="auto" w:fill="FFFFFF"/>
        <w:spacing w:line="440" w:lineRule="exact"/>
        <w:ind w:firstLine="482"/>
        <w:jc w:val="left"/>
        <w:rPr>
          <w:rFonts w:ascii="新宋体" w:eastAsia="新宋体" w:hAnsi="新宋体" w:cs="新宋体"/>
          <w:color w:val="000000"/>
          <w:kern w:val="0"/>
          <w:sz w:val="24"/>
          <w:szCs w:val="24"/>
        </w:rPr>
      </w:pPr>
      <w:r w:rsidRPr="00754BB3">
        <w:rPr>
          <w:rFonts w:ascii="新宋体" w:eastAsia="新宋体" w:hAnsi="新宋体" w:cs="新宋体" w:hint="eastAsia"/>
          <w:color w:val="000000"/>
          <w:kern w:val="0"/>
          <w:sz w:val="24"/>
          <w:szCs w:val="24"/>
        </w:rPr>
        <w:t>2、投标商须具有建筑工程总承包三级及以上资质；</w:t>
      </w:r>
    </w:p>
    <w:p w:rsidR="00754BB3" w:rsidRPr="00754BB3" w:rsidRDefault="00754BB3" w:rsidP="00754BB3">
      <w:pPr>
        <w:widowControl/>
        <w:shd w:val="clear" w:color="auto" w:fill="FFFFFF"/>
        <w:spacing w:line="440" w:lineRule="exact"/>
        <w:ind w:firstLine="482"/>
        <w:jc w:val="left"/>
        <w:rPr>
          <w:rFonts w:ascii="新宋体" w:eastAsia="新宋体" w:hAnsi="新宋体" w:cs="新宋体"/>
          <w:color w:val="000000"/>
          <w:kern w:val="0"/>
          <w:sz w:val="24"/>
          <w:szCs w:val="24"/>
        </w:rPr>
      </w:pPr>
      <w:r w:rsidRPr="00754BB3">
        <w:rPr>
          <w:rFonts w:ascii="新宋体" w:eastAsia="新宋体" w:hAnsi="新宋体" w:cs="新宋体" w:hint="eastAsia"/>
          <w:color w:val="000000"/>
          <w:kern w:val="0"/>
          <w:sz w:val="24"/>
          <w:szCs w:val="24"/>
        </w:rPr>
        <w:t>3、拟派项目负责人须具有相关专业二级建造师证书；</w:t>
      </w:r>
    </w:p>
    <w:p w:rsidR="00754BB3" w:rsidRPr="00754BB3" w:rsidRDefault="00754BB3" w:rsidP="00754BB3">
      <w:pPr>
        <w:widowControl/>
        <w:shd w:val="clear" w:color="auto" w:fill="FFFFFF"/>
        <w:spacing w:line="440" w:lineRule="exact"/>
        <w:ind w:firstLine="482"/>
        <w:jc w:val="left"/>
        <w:rPr>
          <w:rFonts w:ascii="新宋体" w:eastAsia="新宋体" w:hAnsi="新宋体" w:cs="新宋体"/>
          <w:color w:val="000000"/>
          <w:kern w:val="0"/>
          <w:sz w:val="24"/>
          <w:szCs w:val="24"/>
        </w:rPr>
      </w:pPr>
      <w:r w:rsidRPr="00754BB3">
        <w:rPr>
          <w:rFonts w:ascii="新宋体" w:eastAsia="新宋体" w:hAnsi="新宋体" w:cs="新宋体" w:hint="eastAsia"/>
          <w:color w:val="000000"/>
          <w:kern w:val="0"/>
          <w:sz w:val="24"/>
          <w:szCs w:val="24"/>
        </w:rPr>
        <w:t xml:space="preserve">4、被委托人须是本单位职工，须提供公司为本人缴纳社会保险证明； </w:t>
      </w:r>
    </w:p>
    <w:p w:rsidR="00754BB3" w:rsidRDefault="00754BB3" w:rsidP="00754BB3">
      <w:pPr>
        <w:widowControl/>
        <w:shd w:val="clear" w:color="auto" w:fill="FFFFFF"/>
        <w:spacing w:line="440" w:lineRule="exact"/>
        <w:ind w:firstLine="482"/>
        <w:jc w:val="left"/>
        <w:rPr>
          <w:rFonts w:ascii="新宋体" w:eastAsia="新宋体" w:hAnsi="新宋体" w:cs="新宋体"/>
          <w:color w:val="000000"/>
          <w:kern w:val="0"/>
          <w:sz w:val="24"/>
          <w:szCs w:val="24"/>
        </w:rPr>
      </w:pPr>
      <w:r w:rsidRPr="00754BB3">
        <w:rPr>
          <w:rFonts w:ascii="新宋体" w:eastAsia="新宋体" w:hAnsi="新宋体" w:cs="新宋体" w:hint="eastAsia"/>
          <w:color w:val="000000"/>
          <w:kern w:val="0"/>
          <w:sz w:val="24"/>
          <w:szCs w:val="24"/>
        </w:rPr>
        <w:t>5、本项目不接受联合体投标。</w:t>
      </w:r>
    </w:p>
    <w:p w:rsidR="00CC34D1" w:rsidRDefault="0082024E" w:rsidP="00754BB3">
      <w:pPr>
        <w:widowControl/>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四、获取谈判文件的方式、时间、地点</w:t>
      </w:r>
    </w:p>
    <w:p w:rsidR="00CC34D1" w:rsidRPr="0082024E" w:rsidRDefault="0082024E">
      <w:pPr>
        <w:wordWrap w:val="0"/>
        <w:topLinePunct/>
        <w:snapToGrid w:val="0"/>
        <w:spacing w:line="440" w:lineRule="exact"/>
        <w:ind w:firstLineChars="200" w:firstLine="480"/>
        <w:rPr>
          <w:rFonts w:ascii="新宋体" w:eastAsia="新宋体" w:hAnsi="新宋体" w:cs="新宋体"/>
          <w:sz w:val="24"/>
          <w:szCs w:val="24"/>
        </w:rPr>
      </w:pPr>
      <w:r w:rsidRPr="0082024E">
        <w:rPr>
          <w:rFonts w:ascii="新宋体" w:eastAsia="新宋体" w:hAnsi="新宋体" w:cs="新宋体" w:hint="eastAsia"/>
          <w:sz w:val="24"/>
          <w:szCs w:val="24"/>
        </w:rPr>
        <w:t>1</w:t>
      </w:r>
      <w:r>
        <w:rPr>
          <w:rFonts w:ascii="新宋体" w:eastAsia="新宋体" w:hAnsi="新宋体" w:cs="新宋体" w:hint="eastAsia"/>
          <w:sz w:val="24"/>
          <w:szCs w:val="24"/>
          <w:lang w:val="zh-CN"/>
        </w:rPr>
        <w:t>、持</w:t>
      </w:r>
      <w:r w:rsidRPr="0082024E">
        <w:rPr>
          <w:rFonts w:ascii="新宋体" w:eastAsia="新宋体" w:hAnsi="新宋体" w:cs="新宋体" w:hint="eastAsia"/>
          <w:sz w:val="24"/>
          <w:szCs w:val="24"/>
        </w:rPr>
        <w:t>CA</w:t>
      </w:r>
      <w:r>
        <w:rPr>
          <w:rFonts w:ascii="新宋体" w:eastAsia="新宋体" w:hAnsi="新宋体" w:cs="新宋体" w:hint="eastAsia"/>
          <w:sz w:val="24"/>
          <w:szCs w:val="24"/>
          <w:lang w:val="zh-CN"/>
        </w:rPr>
        <w:t>数字认证证书</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登录</w:t>
      </w:r>
      <w:hyperlink r:id="rId9" w:history="1">
        <w:r w:rsidRPr="0082024E">
          <w:rPr>
            <w:rFonts w:ascii="新宋体" w:eastAsia="新宋体" w:hAnsi="新宋体" w:cs="新宋体" w:hint="eastAsia"/>
            <w:sz w:val="24"/>
            <w:szCs w:val="24"/>
          </w:rPr>
          <w:t>http://221.14.6.70:8088/ggzy/eps/public/RegistAllJcxx.html</w:t>
        </w:r>
      </w:hyperlink>
      <w:r>
        <w:rPr>
          <w:rFonts w:ascii="新宋体" w:eastAsia="新宋体" w:hAnsi="新宋体" w:cs="新宋体" w:hint="eastAsia"/>
          <w:sz w:val="24"/>
          <w:szCs w:val="24"/>
          <w:lang w:val="zh-CN"/>
        </w:rPr>
        <w:t>进行免费注册登记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诚信库网上注册相关资料下载</w:t>
      </w:r>
      <w:r w:rsidRPr="0082024E">
        <w:rPr>
          <w:rFonts w:ascii="新宋体" w:eastAsia="新宋体" w:hAnsi="新宋体" w:cs="新宋体" w:hint="eastAsia"/>
          <w:sz w:val="24"/>
          <w:szCs w:val="24"/>
        </w:rPr>
        <w:t>”）；</w:t>
      </w:r>
    </w:p>
    <w:p w:rsidR="00CC34D1" w:rsidRPr="001F34DB" w:rsidRDefault="0082024E">
      <w:pPr>
        <w:wordWrap w:val="0"/>
        <w:topLinePunct/>
        <w:autoSpaceDE w:val="0"/>
        <w:autoSpaceDN w:val="0"/>
        <w:adjustRightInd w:val="0"/>
        <w:snapToGrid w:val="0"/>
        <w:spacing w:line="440" w:lineRule="exact"/>
        <w:ind w:firstLine="482"/>
        <w:rPr>
          <w:rFonts w:ascii="新宋体" w:eastAsia="新宋体" w:hAnsi="新宋体" w:cs="新宋体"/>
          <w:sz w:val="24"/>
          <w:szCs w:val="24"/>
        </w:rPr>
      </w:pPr>
      <w:r>
        <w:rPr>
          <w:rFonts w:ascii="新宋体" w:eastAsia="新宋体" w:hAnsi="新宋体" w:cs="新宋体" w:hint="eastAsia"/>
          <w:sz w:val="24"/>
          <w:szCs w:val="24"/>
          <w:lang w:val="zh-CN"/>
        </w:rPr>
        <w:t xml:space="preserve">　</w:t>
      </w:r>
      <w:r w:rsidRPr="001F34DB">
        <w:rPr>
          <w:rFonts w:ascii="新宋体" w:eastAsia="新宋体" w:hAnsi="新宋体" w:cs="新宋体" w:hint="eastAsia"/>
          <w:sz w:val="24"/>
          <w:szCs w:val="24"/>
        </w:rPr>
        <w:t>2</w:t>
      </w:r>
      <w:r>
        <w:rPr>
          <w:rFonts w:ascii="新宋体" w:eastAsia="新宋体" w:hAnsi="新宋体" w:cs="新宋体" w:hint="eastAsia"/>
          <w:sz w:val="24"/>
          <w:szCs w:val="24"/>
          <w:lang w:val="zh-CN"/>
        </w:rPr>
        <w:t>、在投标截止时间前登录</w:t>
      </w:r>
      <w:hyperlink r:id="rId10" w:history="1">
        <w:r w:rsidRPr="002C222E">
          <w:rPr>
            <w:rStyle w:val="af1"/>
            <w:rFonts w:ascii="新宋体" w:eastAsia="新宋体" w:hAnsi="新宋体" w:cs="新宋体" w:hint="eastAsia"/>
            <w:sz w:val="24"/>
            <w:szCs w:val="24"/>
          </w:rPr>
          <w:t>http://ggzy.xuchang.gov.cn</w:t>
        </w:r>
      </w:hyperlink>
      <w:r w:rsidR="001F34DB" w:rsidRPr="001F34DB">
        <w:rPr>
          <w:rFonts w:ascii="新宋体" w:eastAsia="新宋体" w:hAnsi="新宋体" w:cs="新宋体" w:hint="eastAsia"/>
          <w:sz w:val="24"/>
          <w:szCs w:val="24"/>
        </w:rPr>
        <w:t>，</w:t>
      </w:r>
      <w:r w:rsidR="001F34DB">
        <w:rPr>
          <w:rFonts w:ascii="新宋体" w:eastAsia="新宋体" w:hAnsi="新宋体" w:cs="新宋体" w:hint="eastAsia"/>
          <w:sz w:val="24"/>
          <w:szCs w:val="24"/>
          <w:lang w:val="zh-CN"/>
        </w:rPr>
        <w:t>自行下载谈判</w:t>
      </w:r>
      <w:r>
        <w:rPr>
          <w:rFonts w:ascii="新宋体" w:eastAsia="新宋体" w:hAnsi="新宋体" w:cs="新宋体" w:hint="eastAsia"/>
          <w:sz w:val="24"/>
          <w:szCs w:val="24"/>
          <w:lang w:val="zh-CN"/>
        </w:rPr>
        <w:t>文件</w:t>
      </w:r>
      <w:r w:rsidRPr="001F34DB">
        <w:rPr>
          <w:rFonts w:ascii="新宋体" w:eastAsia="新宋体" w:hAnsi="新宋体" w:cs="新宋体" w:hint="eastAsia"/>
          <w:sz w:val="24"/>
          <w:szCs w:val="24"/>
        </w:rPr>
        <w:lastRenderedPageBreak/>
        <w:t>（</w:t>
      </w:r>
      <w:r>
        <w:rPr>
          <w:rFonts w:ascii="新宋体" w:eastAsia="新宋体" w:hAnsi="新宋体" w:cs="新宋体" w:hint="eastAsia"/>
          <w:sz w:val="24"/>
          <w:szCs w:val="24"/>
          <w:lang w:val="zh-CN"/>
        </w:rPr>
        <w:t>详见全国公共资源交易平台</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交易系统操作手册</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w:t>
      </w:r>
    </w:p>
    <w:p w:rsidR="00CC34D1" w:rsidRDefault="0082024E">
      <w:pPr>
        <w:spacing w:line="440" w:lineRule="exact"/>
        <w:rPr>
          <w:rFonts w:ascii="新宋体" w:eastAsia="新宋体" w:hAnsi="新宋体" w:cs="新宋体"/>
          <w:sz w:val="24"/>
          <w:szCs w:val="24"/>
        </w:rPr>
      </w:pPr>
      <w:r>
        <w:rPr>
          <w:rFonts w:ascii="新宋体" w:eastAsia="新宋体" w:hAnsi="新宋体" w:cs="新宋体" w:hint="eastAsia"/>
          <w:sz w:val="24"/>
          <w:szCs w:val="24"/>
        </w:rPr>
        <w:t xml:space="preserve">　　3</w:t>
      </w:r>
      <w:r w:rsidR="001F34DB">
        <w:rPr>
          <w:rFonts w:ascii="新宋体" w:eastAsia="新宋体" w:hAnsi="新宋体" w:cs="新宋体" w:hint="eastAsia"/>
          <w:sz w:val="24"/>
          <w:szCs w:val="24"/>
        </w:rPr>
        <w:t>、未通过全国公共资源交易平台（河南省·许昌市）下载谈判</w:t>
      </w:r>
      <w:r>
        <w:rPr>
          <w:rFonts w:ascii="新宋体" w:eastAsia="新宋体" w:hAnsi="新宋体" w:cs="新宋体" w:hint="eastAsia"/>
          <w:sz w:val="24"/>
          <w:szCs w:val="24"/>
        </w:rPr>
        <w:t>文件的投标企业，拒收其递交的投标文件。</w:t>
      </w:r>
    </w:p>
    <w:p w:rsidR="00CC34D1" w:rsidRDefault="0082024E">
      <w:pPr>
        <w:spacing w:line="440" w:lineRule="exact"/>
        <w:ind w:firstLine="640"/>
        <w:rPr>
          <w:rFonts w:ascii="新宋体" w:eastAsia="新宋体" w:hAnsi="新宋体" w:cs="新宋体"/>
          <w:sz w:val="24"/>
          <w:szCs w:val="24"/>
        </w:rPr>
      </w:pPr>
      <w:r>
        <w:rPr>
          <w:rFonts w:ascii="新宋体" w:eastAsia="新宋体" w:hAnsi="新宋体" w:cs="新宋体" w:hint="eastAsia"/>
          <w:sz w:val="24"/>
          <w:szCs w:val="24"/>
        </w:rPr>
        <w:t>4、谈判文件每份售价人民币300元（谈判现场现金收取），于递交投标文件时缴纳给采购代理机构，售后不退。</w:t>
      </w:r>
    </w:p>
    <w:p w:rsidR="00CC34D1" w:rsidRDefault="0082024E">
      <w:pPr>
        <w:widowControl/>
        <w:shd w:val="clear" w:color="auto" w:fill="FFFFFF"/>
        <w:spacing w:line="440" w:lineRule="exact"/>
        <w:ind w:firstLine="482"/>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五、谈判截止时间、谈判时间及地点：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1、谈判截止及谈判时间：2019年</w:t>
      </w:r>
      <w:r w:rsidR="00790471">
        <w:rPr>
          <w:rFonts w:ascii="新宋体" w:eastAsia="新宋体" w:hAnsi="新宋体" w:cs="新宋体" w:hint="eastAsia"/>
          <w:color w:val="000000"/>
          <w:kern w:val="0"/>
          <w:sz w:val="24"/>
          <w:szCs w:val="24"/>
        </w:rPr>
        <w:t>11</w:t>
      </w:r>
      <w:r>
        <w:rPr>
          <w:rFonts w:ascii="新宋体" w:eastAsia="新宋体" w:hAnsi="新宋体" w:cs="新宋体" w:hint="eastAsia"/>
          <w:color w:val="000000"/>
          <w:kern w:val="0"/>
          <w:sz w:val="24"/>
          <w:szCs w:val="24"/>
        </w:rPr>
        <w:t>月</w:t>
      </w:r>
      <w:r w:rsidR="00790471">
        <w:rPr>
          <w:rFonts w:ascii="新宋体" w:eastAsia="新宋体" w:hAnsi="新宋体" w:cs="新宋体" w:hint="eastAsia"/>
          <w:color w:val="000000"/>
          <w:kern w:val="0"/>
          <w:sz w:val="24"/>
          <w:szCs w:val="24"/>
        </w:rPr>
        <w:t>15</w:t>
      </w:r>
      <w:r>
        <w:rPr>
          <w:rFonts w:ascii="新宋体" w:eastAsia="新宋体" w:hAnsi="新宋体" w:cs="新宋体" w:hint="eastAsia"/>
          <w:color w:val="000000"/>
          <w:kern w:val="0"/>
          <w:sz w:val="24"/>
          <w:szCs w:val="24"/>
        </w:rPr>
        <w:t>日</w:t>
      </w:r>
      <w:r w:rsidR="00661AC9">
        <w:rPr>
          <w:rFonts w:ascii="新宋体" w:eastAsia="新宋体" w:hAnsi="新宋体" w:cs="新宋体" w:hint="eastAsia"/>
          <w:color w:val="000000"/>
          <w:kern w:val="0"/>
          <w:sz w:val="24"/>
          <w:szCs w:val="24"/>
        </w:rPr>
        <w:t xml:space="preserve"> 15</w:t>
      </w:r>
      <w:r>
        <w:rPr>
          <w:rFonts w:ascii="新宋体" w:eastAsia="新宋体" w:hAnsi="新宋体" w:cs="新宋体" w:hint="eastAsia"/>
          <w:color w:val="000000"/>
          <w:kern w:val="0"/>
          <w:sz w:val="24"/>
          <w:szCs w:val="24"/>
        </w:rPr>
        <w:t>：00 （北京时间），逾期送达或不符合规定的投标文件不予接受。</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2、谈判地点：</w:t>
      </w:r>
      <w:r>
        <w:rPr>
          <w:rFonts w:ascii="新宋体" w:eastAsia="新宋体" w:hAnsi="新宋体" w:cs="新宋体" w:hint="eastAsia"/>
          <w:sz w:val="24"/>
          <w:szCs w:val="24"/>
        </w:rPr>
        <w:t>禹州市公共资源交易中心第二开标室（禹州市</w:t>
      </w:r>
      <w:r>
        <w:rPr>
          <w:rFonts w:ascii="新宋体" w:eastAsia="新宋体" w:hAnsi="新宋体" w:cs="新宋体" w:hint="eastAsia"/>
          <w:color w:val="000000"/>
          <w:kern w:val="0"/>
          <w:sz w:val="24"/>
          <w:szCs w:val="24"/>
        </w:rPr>
        <w:t xml:space="preserve">行政服务中心楼9楼） </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3、本项目为全流程电子化交易项目，投标人须提交电子投标文件和纸质投标文件。</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（1）加密电子投标文件（.file格式）须在投标截止时间（开标时间）前通过《全国公共资源交易平台(河南省▪许昌市)》公共资源交易系统成功上传。</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（2）纸质投标文件（正本1份、副本1份）和备份文件1份（使用电子介质存储）在投标截止时间（开标时间）前递交至本项目开标地点。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六、本次招标公告同时在《中国政府采购网》、《河南省政府采购网》、《全国公共资源交易平台（河南省·许昌市）》发布等。</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七、代理机构及采购单位地址、联系人、联系电话</w:t>
      </w:r>
    </w:p>
    <w:p w:rsidR="00790471" w:rsidRPr="00790471" w:rsidRDefault="00790471" w:rsidP="00790471">
      <w:pPr>
        <w:spacing w:line="440" w:lineRule="exact"/>
        <w:rPr>
          <w:rFonts w:ascii="新宋体" w:eastAsia="新宋体" w:hAnsi="新宋体" w:cs="新宋体" w:hint="eastAsia"/>
          <w:color w:val="000000"/>
          <w:kern w:val="0"/>
          <w:sz w:val="24"/>
          <w:szCs w:val="24"/>
        </w:rPr>
      </w:pPr>
      <w:r w:rsidRPr="00790471">
        <w:rPr>
          <w:rFonts w:ascii="新宋体" w:eastAsia="新宋体" w:hAnsi="新宋体" w:cs="新宋体" w:hint="eastAsia"/>
          <w:color w:val="000000"/>
          <w:kern w:val="0"/>
          <w:sz w:val="24"/>
          <w:szCs w:val="24"/>
        </w:rPr>
        <w:t>（一）代理机构：禹州市政府采购中心</w:t>
      </w:r>
    </w:p>
    <w:p w:rsidR="00790471" w:rsidRPr="00790471" w:rsidRDefault="00790471" w:rsidP="00790471">
      <w:pPr>
        <w:spacing w:line="440" w:lineRule="exact"/>
        <w:rPr>
          <w:rFonts w:ascii="新宋体" w:eastAsia="新宋体" w:hAnsi="新宋体" w:cs="新宋体" w:hint="eastAsia"/>
          <w:color w:val="000000"/>
          <w:kern w:val="0"/>
          <w:sz w:val="24"/>
          <w:szCs w:val="24"/>
        </w:rPr>
      </w:pPr>
      <w:r w:rsidRPr="00790471">
        <w:rPr>
          <w:rFonts w:ascii="新宋体" w:eastAsia="新宋体" w:hAnsi="新宋体" w:cs="新宋体" w:hint="eastAsia"/>
          <w:color w:val="000000"/>
          <w:kern w:val="0"/>
          <w:sz w:val="24"/>
          <w:szCs w:val="24"/>
        </w:rPr>
        <w:t>地址：禹州市行政服务中心楼917房间</w:t>
      </w:r>
    </w:p>
    <w:p w:rsidR="00790471" w:rsidRPr="00790471" w:rsidRDefault="00790471" w:rsidP="00790471">
      <w:pPr>
        <w:spacing w:line="440" w:lineRule="exact"/>
        <w:rPr>
          <w:rFonts w:ascii="新宋体" w:eastAsia="新宋体" w:hAnsi="新宋体" w:cs="新宋体" w:hint="eastAsia"/>
          <w:color w:val="000000"/>
          <w:kern w:val="0"/>
          <w:sz w:val="24"/>
          <w:szCs w:val="24"/>
        </w:rPr>
      </w:pPr>
      <w:r w:rsidRPr="00790471">
        <w:rPr>
          <w:rFonts w:ascii="新宋体" w:eastAsia="新宋体" w:hAnsi="新宋体" w:cs="新宋体" w:hint="eastAsia"/>
          <w:color w:val="000000"/>
          <w:kern w:val="0"/>
          <w:sz w:val="24"/>
          <w:szCs w:val="24"/>
        </w:rPr>
        <w:t>联系人：郭女士  联系电话：0374-2077111</w:t>
      </w:r>
    </w:p>
    <w:p w:rsidR="00790471" w:rsidRPr="00790471" w:rsidRDefault="00790471" w:rsidP="00790471">
      <w:pPr>
        <w:spacing w:line="440" w:lineRule="exact"/>
        <w:rPr>
          <w:rFonts w:ascii="新宋体" w:eastAsia="新宋体" w:hAnsi="新宋体" w:cs="新宋体" w:hint="eastAsia"/>
          <w:color w:val="000000"/>
          <w:kern w:val="0"/>
          <w:sz w:val="24"/>
          <w:szCs w:val="24"/>
        </w:rPr>
      </w:pPr>
      <w:r w:rsidRPr="00790471">
        <w:rPr>
          <w:rFonts w:ascii="新宋体" w:eastAsia="新宋体" w:hAnsi="新宋体" w:cs="新宋体" w:hint="eastAsia"/>
          <w:color w:val="000000"/>
          <w:kern w:val="0"/>
          <w:sz w:val="24"/>
          <w:szCs w:val="24"/>
        </w:rPr>
        <w:t>（二）采购单位：禹州市朱阁镇人民政府</w:t>
      </w:r>
    </w:p>
    <w:p w:rsidR="00790471" w:rsidRPr="00790471" w:rsidRDefault="00790471" w:rsidP="00790471">
      <w:pPr>
        <w:spacing w:line="440" w:lineRule="exact"/>
        <w:rPr>
          <w:rFonts w:ascii="新宋体" w:eastAsia="新宋体" w:hAnsi="新宋体" w:cs="新宋体" w:hint="eastAsia"/>
          <w:color w:val="000000"/>
          <w:kern w:val="0"/>
          <w:sz w:val="24"/>
          <w:szCs w:val="24"/>
        </w:rPr>
      </w:pPr>
      <w:r w:rsidRPr="00790471">
        <w:rPr>
          <w:rFonts w:ascii="新宋体" w:eastAsia="新宋体" w:hAnsi="新宋体" w:cs="新宋体" w:hint="eastAsia"/>
          <w:color w:val="000000"/>
          <w:kern w:val="0"/>
          <w:sz w:val="24"/>
          <w:szCs w:val="24"/>
        </w:rPr>
        <w:t>地址：禹州市朱阁镇</w:t>
      </w:r>
    </w:p>
    <w:p w:rsidR="00790471" w:rsidRPr="00790471" w:rsidRDefault="00790471" w:rsidP="00790471">
      <w:pPr>
        <w:spacing w:line="440" w:lineRule="exact"/>
        <w:rPr>
          <w:rFonts w:ascii="新宋体" w:eastAsia="新宋体" w:hAnsi="新宋体" w:cs="新宋体" w:hint="eastAsia"/>
          <w:color w:val="000000"/>
          <w:kern w:val="0"/>
          <w:sz w:val="24"/>
          <w:szCs w:val="24"/>
        </w:rPr>
      </w:pPr>
      <w:r w:rsidRPr="00790471">
        <w:rPr>
          <w:rFonts w:ascii="新宋体" w:eastAsia="新宋体" w:hAnsi="新宋体" w:cs="新宋体" w:hint="eastAsia"/>
          <w:color w:val="000000"/>
          <w:kern w:val="0"/>
          <w:sz w:val="24"/>
          <w:szCs w:val="24"/>
        </w:rPr>
        <w:t>联系人：赵先生   联系电话：8122280</w:t>
      </w:r>
    </w:p>
    <w:p w:rsidR="00CC34D1" w:rsidRDefault="0082024E" w:rsidP="002C222E">
      <w:pPr>
        <w:spacing w:line="440" w:lineRule="exact"/>
        <w:rPr>
          <w:rFonts w:ascii="新宋体" w:eastAsia="新宋体" w:hAnsi="新宋体" w:cs="新宋体" w:hint="eastAsia"/>
          <w:sz w:val="24"/>
          <w:szCs w:val="24"/>
        </w:rPr>
      </w:pPr>
      <w:r>
        <w:rPr>
          <w:rFonts w:ascii="新宋体" w:eastAsia="新宋体" w:hAnsi="新宋体" w:cs="新宋体" w:hint="eastAsia"/>
          <w:sz w:val="24"/>
          <w:szCs w:val="24"/>
        </w:rPr>
        <w:t xml:space="preserve">  </w:t>
      </w:r>
      <w:r w:rsidR="002C222E">
        <w:rPr>
          <w:rFonts w:ascii="新宋体" w:eastAsia="新宋体" w:hAnsi="新宋体" w:cs="新宋体" w:hint="eastAsia"/>
          <w:sz w:val="24"/>
          <w:szCs w:val="24"/>
        </w:rPr>
        <w:t xml:space="preserve">                                          </w:t>
      </w:r>
      <w:r>
        <w:rPr>
          <w:rFonts w:ascii="新宋体" w:eastAsia="新宋体" w:hAnsi="新宋体" w:cs="新宋体" w:hint="eastAsia"/>
          <w:sz w:val="24"/>
          <w:szCs w:val="24"/>
        </w:rPr>
        <w:t xml:space="preserve">     2019年</w:t>
      </w:r>
      <w:r w:rsidR="00790471">
        <w:rPr>
          <w:rFonts w:ascii="新宋体" w:eastAsia="新宋体" w:hAnsi="新宋体" w:cs="新宋体" w:hint="eastAsia"/>
          <w:sz w:val="24"/>
          <w:szCs w:val="24"/>
        </w:rPr>
        <w:t>11</w:t>
      </w:r>
      <w:r>
        <w:rPr>
          <w:rFonts w:ascii="新宋体" w:eastAsia="新宋体" w:hAnsi="新宋体" w:cs="新宋体" w:hint="eastAsia"/>
          <w:sz w:val="24"/>
          <w:szCs w:val="24"/>
        </w:rPr>
        <w:t>月</w:t>
      </w:r>
      <w:r w:rsidR="00790471">
        <w:rPr>
          <w:rFonts w:ascii="新宋体" w:eastAsia="新宋体" w:hAnsi="新宋体" w:cs="新宋体" w:hint="eastAsia"/>
          <w:sz w:val="24"/>
          <w:szCs w:val="24"/>
        </w:rPr>
        <w:t>4</w:t>
      </w:r>
      <w:r>
        <w:rPr>
          <w:rFonts w:ascii="新宋体" w:eastAsia="新宋体" w:hAnsi="新宋体" w:cs="新宋体" w:hint="eastAsia"/>
          <w:sz w:val="24"/>
          <w:szCs w:val="24"/>
        </w:rPr>
        <w:t>日</w:t>
      </w:r>
    </w:p>
    <w:p w:rsidR="00597291" w:rsidRDefault="00597291" w:rsidP="002C222E">
      <w:pPr>
        <w:spacing w:line="440" w:lineRule="exact"/>
        <w:rPr>
          <w:rFonts w:ascii="新宋体" w:eastAsia="新宋体" w:hAnsi="新宋体" w:cs="新宋体"/>
          <w:sz w:val="24"/>
          <w:szCs w:val="24"/>
        </w:rPr>
      </w:pPr>
    </w:p>
    <w:p w:rsidR="008618F5" w:rsidRDefault="008618F5">
      <w:pPr>
        <w:spacing w:line="440" w:lineRule="exact"/>
        <w:ind w:firstLineChars="1100" w:firstLine="2640"/>
        <w:rPr>
          <w:rFonts w:ascii="新宋体" w:eastAsia="新宋体" w:hAnsi="新宋体" w:cs="新宋体"/>
          <w:sz w:val="24"/>
          <w:szCs w:val="24"/>
        </w:rPr>
      </w:pPr>
    </w:p>
    <w:p w:rsidR="00CC34D1" w:rsidRDefault="00CC34D1">
      <w:pPr>
        <w:adjustRightInd w:val="0"/>
        <w:snapToGrid w:val="0"/>
        <w:spacing w:line="360" w:lineRule="auto"/>
        <w:jc w:val="left"/>
        <w:rPr>
          <w:rFonts w:ascii="宋体" w:hAnsi="宋体"/>
          <w:szCs w:val="21"/>
        </w:rPr>
      </w:pPr>
    </w:p>
    <w:p w:rsidR="00CC34D1" w:rsidRDefault="0082024E">
      <w:pPr>
        <w:spacing w:line="360" w:lineRule="auto"/>
        <w:rPr>
          <w:rFonts w:hAnsi="宋体"/>
          <w:b/>
          <w:sz w:val="28"/>
          <w:szCs w:val="28"/>
        </w:rPr>
      </w:pPr>
      <w:r>
        <w:rPr>
          <w:rFonts w:hAnsi="宋体" w:hint="eastAsia"/>
          <w:b/>
          <w:sz w:val="28"/>
          <w:szCs w:val="28"/>
        </w:rPr>
        <w:lastRenderedPageBreak/>
        <w:t>温馨提示：</w:t>
      </w:r>
    </w:p>
    <w:p w:rsidR="00CC34D1" w:rsidRDefault="0082024E">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CC34D1" w:rsidRDefault="00CC34D1" w:rsidP="00754BB3">
      <w:pPr>
        <w:pStyle w:val="ad"/>
        <w:ind w:firstLine="320"/>
        <w:rPr>
          <w:rFonts w:ascii="仿宋_GB2312" w:eastAsia="仿宋_GB2312"/>
          <w:b/>
          <w:sz w:val="32"/>
          <w:szCs w:val="32"/>
        </w:rPr>
      </w:pP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供应商应按谈判文件规定编制、提交电子响应文件和纸质响应文件。谈判响应文件递交地点、谈判现场不接受供应商递交的备份电子响应文件和纸质响应文件以外的其他资料。</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电子文件下载、制作、提交期间和谈判响应文件递交（</w:t>
      </w:r>
      <w:r>
        <w:rPr>
          <w:rFonts w:hAnsi="宋体" w:hint="eastAsia"/>
          <w:szCs w:val="21"/>
        </w:rPr>
        <w:t>电子响应文件的解密</w:t>
      </w:r>
      <w:r>
        <w:rPr>
          <w:rFonts w:hAnsi="宋体" w:hint="eastAsia"/>
          <w:b/>
          <w:color w:val="000000"/>
          <w:szCs w:val="21"/>
        </w:rPr>
        <w:t>）环节，供应商须使用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hyperlink r:id="rId11" w:history="1">
        <w:r>
          <w:rPr>
            <w:rStyle w:val="af1"/>
            <w:rFonts w:hAnsi="宋体"/>
            <w:szCs w:val="21"/>
          </w:rPr>
          <w:t>http://221.14.6.70:8088/ggzy/</w:t>
        </w:r>
      </w:hyperlink>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供应商须将谈判文件要求的资质、业绩、荣誉及相关人员证明材料等资料原件扫描件（或图片）制作到所提交的电子响应文件中。</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供应商对同一项目多个标段进行报价的，应分别下载所响应标段的谈判文件，按标段制作电子响应文件，并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CC34D1" w:rsidRDefault="0082024E">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r>
        <w:rPr>
          <w:rFonts w:hAnsi="宋体" w:hint="eastAsia"/>
          <w:color w:val="000000"/>
          <w:szCs w:val="21"/>
        </w:rPr>
        <w:t>xxxx</w:t>
      </w:r>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”的文件用于电子响应使用，后缀名为“</w:t>
      </w:r>
      <w:r>
        <w:rPr>
          <w:rFonts w:hAnsi="宋体" w:hint="eastAsia"/>
          <w:color w:val="000000"/>
          <w:szCs w:val="21"/>
        </w:rPr>
        <w:t>.PDF</w:t>
      </w:r>
      <w:r>
        <w:rPr>
          <w:rFonts w:hAnsi="宋体" w:hint="eastAsia"/>
          <w:color w:val="000000"/>
          <w:szCs w:val="21"/>
        </w:rPr>
        <w:t>”的文件用于打印纸质响应文件，名称为“备份”的文件夹使用电子介质存储，供谈判响应文件递交现场备用。</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CC34D1" w:rsidRDefault="0082024E">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电子响应文件应在谈判文件规定的谈判响应截止时间（谈判时间）之前成功提交至《全国公共资源交易平台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hyperlink r:id="rId12" w:history="1">
        <w:r>
          <w:rPr>
            <w:rStyle w:val="af1"/>
            <w:rFonts w:hAnsi="宋体"/>
            <w:szCs w:val="21"/>
          </w:rPr>
          <w:t>http://221.14.6.70:8088/ggzy/</w:t>
        </w:r>
      </w:hyperlink>
      <w:r>
        <w:rPr>
          <w:rFonts w:hAnsi="宋体" w:hint="eastAsia"/>
          <w:color w:val="000000"/>
          <w:szCs w:val="21"/>
        </w:rPr>
        <w:t>）。</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供应商应充分考虑并预留技术处理和上传数据所需时间。</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lastRenderedPageBreak/>
        <w:t>4.</w:t>
      </w:r>
      <w:r>
        <w:rPr>
          <w:rFonts w:asciiTheme="minorEastAsia" w:hAnsiTheme="minorEastAsia" w:hint="eastAsia"/>
          <w:color w:val="000000"/>
          <w:szCs w:val="21"/>
        </w:rPr>
        <w:t xml:space="preserve">2 </w:t>
      </w:r>
      <w:r>
        <w:rPr>
          <w:rFonts w:hAnsi="宋体" w:hint="eastAsia"/>
          <w:color w:val="000000"/>
          <w:szCs w:val="21"/>
        </w:rPr>
        <w:t>供应商对同一项目多个标段进行报价的，加密电子响应文件应按标段分别提交。</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电子响应文件成功提交后，供应商应打印“投标文件提交回执单”供谈判响应文件递交现场备查。</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评审依据</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采用全流程电子化交易评审时，谈判小组以电子响应文件为依据评审。</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全流程电子化交易如因系统异常情况无法完成，将以人工方式进行。谈判小组以纸质响应文件为依据评审。</w:t>
      </w: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82024E">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 采购需求</w:t>
      </w:r>
    </w:p>
    <w:p w:rsidR="00CC34D1" w:rsidRDefault="00CC34D1">
      <w:pPr>
        <w:rPr>
          <w:rFonts w:asciiTheme="majorEastAsia" w:eastAsiaTheme="majorEastAsia" w:hAnsiTheme="majorEastAsia" w:cs="宋体"/>
          <w:b/>
          <w:kern w:val="0"/>
          <w:sz w:val="32"/>
          <w:szCs w:val="32"/>
        </w:rPr>
      </w:pPr>
    </w:p>
    <w:p w:rsidR="00CC34D1" w:rsidRDefault="0082024E">
      <w:pPr>
        <w:widowControl/>
        <w:numPr>
          <w:ilvl w:val="0"/>
          <w:numId w:val="6"/>
        </w:numPr>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本项目需实现的功能或者目标</w:t>
      </w:r>
    </w:p>
    <w:p w:rsidR="00373458" w:rsidRDefault="00373458" w:rsidP="00373458">
      <w:pPr>
        <w:widowControl/>
        <w:shd w:val="clear" w:color="auto" w:fill="FFFFFF"/>
        <w:spacing w:line="360" w:lineRule="auto"/>
        <w:ind w:firstLineChars="200" w:firstLine="640"/>
        <w:contextualSpacing/>
        <w:jc w:val="left"/>
        <w:rPr>
          <w:rFonts w:ascii="仿宋" w:eastAsia="仿宋" w:hAnsi="仿宋" w:cs="Arial" w:hint="eastAsia"/>
          <w:color w:val="000000"/>
          <w:kern w:val="0"/>
          <w:sz w:val="32"/>
          <w:szCs w:val="32"/>
        </w:rPr>
      </w:pPr>
      <w:r>
        <w:rPr>
          <w:rFonts w:ascii="仿宋" w:eastAsia="仿宋" w:hAnsi="仿宋" w:cs="Arial" w:hint="eastAsia"/>
          <w:color w:val="000000"/>
          <w:kern w:val="0"/>
          <w:sz w:val="32"/>
          <w:szCs w:val="32"/>
        </w:rPr>
        <w:t>财政所墙面受潮脱落，走廊瓷砖遇水易滑，故对财政所走廊及墙面重新整修。</w:t>
      </w:r>
    </w:p>
    <w:p w:rsidR="00CC34D1" w:rsidRPr="00DE0F60" w:rsidRDefault="00800FA2" w:rsidP="00373458">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二、工程量清单</w:t>
      </w:r>
      <w:r w:rsidR="0082024E">
        <w:rPr>
          <w:rFonts w:asciiTheme="minorEastAsia" w:hAnsiTheme="minorEastAsia" w:cs="黑体" w:hint="eastAsia"/>
          <w:b/>
          <w:bCs/>
          <w:color w:val="000000"/>
          <w:sz w:val="24"/>
          <w:szCs w:val="24"/>
          <w:shd w:val="clear" w:color="auto" w:fill="FFFFFF"/>
        </w:rPr>
        <w:t>：</w:t>
      </w:r>
      <w:r w:rsidR="00373458" w:rsidRPr="00373458">
        <w:rPr>
          <w:rFonts w:asciiTheme="minorEastAsia" w:hAnsiTheme="minorEastAsia" w:cs="黑体" w:hint="eastAsia"/>
          <w:b/>
          <w:bCs/>
          <w:color w:val="000000"/>
          <w:sz w:val="24"/>
          <w:szCs w:val="24"/>
          <w:shd w:val="clear" w:color="auto" w:fill="FFFFFF"/>
        </w:rPr>
        <w:t>禹州市朱阁财政所整修工程</w:t>
      </w:r>
      <w:r w:rsidR="0082024E">
        <w:rPr>
          <w:rFonts w:asciiTheme="minorEastAsia" w:hAnsiTheme="minorEastAsia" w:cs="黑体" w:hint="eastAsia"/>
          <w:b/>
          <w:bCs/>
          <w:color w:val="000000"/>
          <w:sz w:val="24"/>
          <w:szCs w:val="24"/>
          <w:shd w:val="clear" w:color="auto" w:fill="FFFFFF"/>
        </w:rPr>
        <w:t>（详见电子版）</w:t>
      </w:r>
    </w:p>
    <w:p w:rsidR="00CC34D1" w:rsidRDefault="0082024E">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三、采购标的执行标准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按照国家相关标准执行。</w:t>
      </w:r>
    </w:p>
    <w:p w:rsidR="00CC34D1" w:rsidRDefault="0082024E">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四、验收标准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1、按照采购标的相关国家标准规范验收；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2、按照谈判文件要求、投标文件响应和承诺验收。</w:t>
      </w:r>
    </w:p>
    <w:p w:rsidR="00CC34D1" w:rsidRDefault="0082024E">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五、特别别示：</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1、以上要求为最低要求，投标商不得低于以上要求，否则为无效响应文件。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2、投标商须有合理的施工方案，否则为无效响应文件 。</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3、投标人应就该项目完整投标（报价含运输费、税费等综合费用），否则为无效响应文件。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4、投标商必须由法定代表人或其授权代表参加开标会议，随时接受谈判小组询问，并予作出书面解答。</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5、采购人确定成交人后，中标人须向禹州市政府采购中心发送投标报价及分项报价（如果货物需求中有分项的话）一览表电子档，并同时通知采购中心。邮箱：</w:t>
      </w:r>
      <w:hyperlink r:id="rId13" w:history="1">
        <w:r>
          <w:rPr>
            <w:rFonts w:ascii="宋体" w:cs="宋体" w:hint="eastAsia"/>
            <w:sz w:val="24"/>
            <w:lang w:val="zh-CN"/>
          </w:rPr>
          <w:t>YZGGZY2076770@163.com</w:t>
        </w:r>
      </w:hyperlink>
      <w:r>
        <w:rPr>
          <w:rFonts w:ascii="宋体" w:cs="宋体" w:hint="eastAsia"/>
          <w:sz w:val="24"/>
          <w:lang w:val="zh-CN"/>
        </w:rPr>
        <w:t>。</w:t>
      </w:r>
    </w:p>
    <w:p w:rsidR="00CC34D1" w:rsidRDefault="0082024E">
      <w:pPr>
        <w:wordWrap w:val="0"/>
        <w:topLinePunct/>
        <w:spacing w:line="360" w:lineRule="auto"/>
        <w:ind w:firstLineChars="200" w:firstLine="480"/>
        <w:rPr>
          <w:rFonts w:ascii="宋体" w:cs="宋体"/>
          <w:sz w:val="24"/>
        </w:rPr>
      </w:pPr>
      <w:r>
        <w:rPr>
          <w:rFonts w:ascii="宋体" w:cs="宋体" w:hint="eastAsia"/>
          <w:sz w:val="24"/>
        </w:rPr>
        <w:t>6、付款方式 ：以签订合同为准。</w:t>
      </w:r>
    </w:p>
    <w:p w:rsidR="00CC34D1" w:rsidRDefault="00CC34D1">
      <w:pPr>
        <w:spacing w:line="500" w:lineRule="exact"/>
        <w:jc w:val="left"/>
        <w:rPr>
          <w:rFonts w:ascii="仿宋_GB2312" w:eastAsia="仿宋_GB2312" w:hAnsi="仿宋_GB2312" w:cs="仿宋_GB2312"/>
          <w:b/>
          <w:sz w:val="44"/>
        </w:rPr>
      </w:pP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numPr>
          <w:ilvl w:val="0"/>
          <w:numId w:val="4"/>
        </w:num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供应商须知前附表</w:t>
      </w: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34D1">
        <w:trPr>
          <w:trHeight w:val="636"/>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CC34D1">
        <w:trPr>
          <w:trHeight w:val="1278"/>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373458" w:rsidRDefault="0082024E">
            <w:pPr>
              <w:autoSpaceDE w:val="0"/>
              <w:autoSpaceDN w:val="0"/>
              <w:adjustRightInd w:val="0"/>
              <w:spacing w:line="360" w:lineRule="auto"/>
              <w:jc w:val="left"/>
              <w:rPr>
                <w:rFonts w:asciiTheme="minorEastAsia" w:hAnsiTheme="minorEastAsia" w:cs="仿宋_GB2312" w:hint="eastAsia"/>
                <w:szCs w:val="21"/>
              </w:rPr>
            </w:pPr>
            <w:r>
              <w:rPr>
                <w:rFonts w:asciiTheme="minorEastAsia" w:hAnsiTheme="minorEastAsia" w:cs="仿宋_GB2312" w:hint="eastAsia"/>
                <w:szCs w:val="21"/>
              </w:rPr>
              <w:t>项目名称：</w:t>
            </w:r>
            <w:r w:rsidR="00373458" w:rsidRPr="00373458">
              <w:rPr>
                <w:rFonts w:asciiTheme="minorEastAsia" w:hAnsiTheme="minorEastAsia" w:cs="仿宋_GB2312" w:hint="eastAsia"/>
                <w:szCs w:val="21"/>
              </w:rPr>
              <w:t>禹州市朱阁财政所整修工程</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373458">
              <w:rPr>
                <w:rFonts w:asciiTheme="minorEastAsia" w:hAnsiTheme="minorEastAsia" w:cs="仿宋_GB2312" w:hint="eastAsia"/>
                <w:szCs w:val="21"/>
              </w:rPr>
              <w:t>YZCG-T2019280</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工期：以签订合同为准</w:t>
            </w:r>
          </w:p>
          <w:p w:rsidR="00CC34D1" w:rsidRDefault="0082024E" w:rsidP="00100F10">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项目地址：禹州市</w:t>
            </w:r>
            <w:r w:rsidR="00100F10">
              <w:rPr>
                <w:rFonts w:asciiTheme="minorEastAsia" w:hAnsiTheme="minorEastAsia" w:cs="仿宋_GB2312" w:hint="eastAsia"/>
                <w:szCs w:val="21"/>
              </w:rPr>
              <w:t>朱阁镇</w:t>
            </w:r>
          </w:p>
        </w:tc>
      </w:tr>
      <w:tr w:rsidR="00CC34D1">
        <w:trPr>
          <w:trHeight w:val="1421"/>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BE1835"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BE1835" w:rsidRPr="00BE1835">
              <w:rPr>
                <w:rFonts w:asciiTheme="minorEastAsia" w:hAnsiTheme="minorEastAsia" w:cs="仿宋_GB2312" w:hint="eastAsia"/>
                <w:szCs w:val="21"/>
              </w:rPr>
              <w:t>禹州市</w:t>
            </w:r>
            <w:r w:rsidR="00100F10">
              <w:rPr>
                <w:rFonts w:asciiTheme="minorEastAsia" w:hAnsiTheme="minorEastAsia" w:cs="仿宋_GB2312" w:hint="eastAsia"/>
                <w:szCs w:val="21"/>
              </w:rPr>
              <w:t>朱阁镇人民政府</w:t>
            </w:r>
          </w:p>
          <w:p w:rsidR="00CC34D1" w:rsidRDefault="0033017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地址：禹州市</w:t>
            </w:r>
            <w:r w:rsidR="00100F10">
              <w:rPr>
                <w:rFonts w:asciiTheme="minorEastAsia" w:hAnsiTheme="minorEastAsia" w:cs="仿宋_GB2312" w:hint="eastAsia"/>
                <w:szCs w:val="21"/>
              </w:rPr>
              <w:t>朱阁镇</w:t>
            </w:r>
          </w:p>
          <w:p w:rsidR="00CC34D1" w:rsidRPr="00A44F16" w:rsidRDefault="00373458" w:rsidP="0033017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联系人：赵</w:t>
            </w:r>
            <w:r w:rsidR="00A44F16" w:rsidRPr="00A44F16">
              <w:rPr>
                <w:rFonts w:asciiTheme="minorEastAsia" w:hAnsiTheme="minorEastAsia" w:cs="仿宋_GB2312" w:hint="eastAsia"/>
                <w:szCs w:val="21"/>
              </w:rPr>
              <w:t>先生   联系电话：</w:t>
            </w:r>
            <w:r>
              <w:rPr>
                <w:rFonts w:asciiTheme="minorEastAsia" w:hAnsiTheme="minorEastAsia" w:cs="仿宋_GB2312" w:hint="eastAsia"/>
                <w:szCs w:val="21"/>
              </w:rPr>
              <w:t>8122280</w:t>
            </w:r>
          </w:p>
        </w:tc>
      </w:tr>
      <w:tr w:rsidR="00CC34D1">
        <w:trPr>
          <w:trHeight w:val="323"/>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CC34D1" w:rsidRDefault="0082024E">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名</w:t>
            </w:r>
            <w:r>
              <w:rPr>
                <w:rFonts w:asciiTheme="minorEastAsia" w:hAnsiTheme="minorEastAsia" w:cs="仿宋_GB2312" w:hint="eastAsia"/>
                <w:sz w:val="24"/>
                <w:szCs w:val="24"/>
              </w:rPr>
              <w:t>地址：禹州市行政服务中心楼9楼</w:t>
            </w:r>
          </w:p>
          <w:p w:rsidR="00CC34D1" w:rsidRDefault="0037345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 w:val="24"/>
                <w:szCs w:val="24"/>
              </w:rPr>
              <w:t>联系人：郭女士</w:t>
            </w:r>
            <w:r w:rsidR="0082024E">
              <w:rPr>
                <w:rFonts w:asciiTheme="minorEastAsia" w:hAnsiTheme="minorEastAsia" w:cs="仿宋_GB2312" w:hint="eastAsia"/>
                <w:sz w:val="24"/>
                <w:szCs w:val="24"/>
              </w:rPr>
              <w:t xml:space="preserve">               电话：0374-2077111</w:t>
            </w:r>
          </w:p>
        </w:tc>
      </w:tr>
      <w:tr w:rsidR="00CC34D1">
        <w:trPr>
          <w:trHeight w:val="9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CC34D1" w:rsidRDefault="0082024E">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CC34D1" w:rsidRDefault="0082024E">
            <w:pPr>
              <w:autoSpaceDE w:val="0"/>
              <w:autoSpaceDN w:val="0"/>
              <w:adjustRightInd w:val="0"/>
              <w:spacing w:line="360" w:lineRule="auto"/>
              <w:jc w:val="left"/>
              <w:rPr>
                <w:rFonts w:asciiTheme="minorEastAsia" w:hAnsiTheme="minorEastAsia"/>
                <w:bCs/>
                <w:szCs w:val="21"/>
              </w:rPr>
            </w:pPr>
            <w:r>
              <w:rPr>
                <w:rFonts w:asciiTheme="minorEastAsia" w:hAnsiTheme="minorEastAsia" w:hint="eastAsia"/>
                <w:bCs/>
                <w:szCs w:val="21"/>
              </w:rPr>
              <w:t>（1）供应商是法人（法人包括企业法人、机关法人、事业单位法人和社</w:t>
            </w:r>
            <w:r>
              <w:rPr>
                <w:rFonts w:asciiTheme="minorEastAsia" w:hAnsiTheme="minorEastAsia" w:hint="eastAsia"/>
                <w:bCs/>
                <w:szCs w:val="21"/>
              </w:rPr>
              <w:lastRenderedPageBreak/>
              <w:t>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参加本次政府采购项目谈判响应截止时间前三个月内任意一个月缴纳税收凭据。（依法免税的供应商，应提供相应文件证明依法免税）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CC34D1" w:rsidRDefault="0082024E">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lastRenderedPageBreak/>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F32DB7" w:rsidRDefault="00F32DB7" w:rsidP="00F32DB7">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w:t>
            </w:r>
            <w:r>
              <w:rPr>
                <w:rFonts w:asciiTheme="minorEastAsia" w:hAnsiTheme="minorEastAsia" w:cs="仿宋_GB2312" w:hint="eastAsia"/>
                <w:b/>
                <w:color w:val="000000"/>
                <w:szCs w:val="21"/>
                <w:shd w:val="clear" w:color="auto" w:fill="FFFFFF"/>
              </w:rPr>
              <w:t xml:space="preserve"> “</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 xml:space="preserve"> “中国社会组织公共服务平台”网站（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联合体形式响应的，联合体成员存在不良信用记录，视同联合体存在不良信用记录）。</w:t>
            </w:r>
          </w:p>
          <w:p w:rsidR="00F32DB7" w:rsidRDefault="00F32DB7" w:rsidP="00F32DB7">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F32DB7" w:rsidRDefault="00F32DB7" w:rsidP="00F32DB7">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14" w:history="1">
              <w:r>
                <w:rPr>
                  <w:rFonts w:cs="宋体" w:hint="eastAsia"/>
                  <w:kern w:val="0"/>
                </w:rPr>
                <w:t>www.creditchina.gov.cn</w:t>
              </w:r>
            </w:hyperlink>
            <w:r>
              <w:rPr>
                <w:rFonts w:asciiTheme="minorEastAsia" w:hAnsiTheme="minorEastAsia" w:cs="宋体" w:hint="eastAsia"/>
                <w:kern w:val="0"/>
                <w:szCs w:val="21"/>
              </w:rPr>
              <w:t>）</w:t>
            </w:r>
          </w:p>
          <w:p w:rsidR="00F32DB7" w:rsidRDefault="00F32DB7" w:rsidP="00F32DB7">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F32DB7" w:rsidRDefault="00F32DB7" w:rsidP="00F32DB7">
            <w:pPr>
              <w:spacing w:line="360" w:lineRule="auto"/>
              <w:rPr>
                <w:rFonts w:asciiTheme="minorEastAsia" w:hAnsiTheme="minorEastAsia" w:cs="宋体"/>
                <w:kern w:val="0"/>
                <w:szCs w:val="21"/>
              </w:rPr>
            </w:pPr>
            <w:r>
              <w:rPr>
                <w:rFonts w:asciiTheme="minorEastAsia" w:hAnsiTheme="minorEastAsia" w:cs="宋体" w:hint="eastAsia"/>
                <w:kern w:val="0"/>
                <w:szCs w:val="21"/>
              </w:rPr>
              <w:t>④“中国社会组织公共服务平台”网站（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2、截止时间：同谈判响应截止时间；</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w:t>
            </w:r>
            <w:r w:rsidR="00790F88">
              <w:rPr>
                <w:rFonts w:asciiTheme="minorEastAsia" w:hAnsiTheme="minorEastAsia" w:cs="宋体" w:hint="eastAsia"/>
                <w:kern w:val="0"/>
                <w:szCs w:val="21"/>
              </w:rPr>
              <w:t>经谈判小组认定的被列入失信被执行人、重大税收违法案件当事人名单</w:t>
            </w:r>
            <w:r>
              <w:rPr>
                <w:rFonts w:asciiTheme="minorEastAsia" w:hAnsiTheme="minorEastAsia" w:cs="宋体" w:hint="eastAsia"/>
                <w:kern w:val="0"/>
                <w:szCs w:val="21"/>
              </w:rPr>
              <w:t>的供应商、严重违法失信企业名单（黑名单）、严重违法失信社会组织名单的供应商，将拒绝其参与本次政府采购活动。</w:t>
            </w:r>
          </w:p>
          <w:p w:rsidR="00CC34D1" w:rsidRPr="009822CC" w:rsidRDefault="0082024E" w:rsidP="009822CC">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CC34D1" w:rsidRDefault="0082024E">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2A0FB0">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2A0FB0">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CC34D1" w:rsidRDefault="00373458">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rPr>
              <w:t>13</w:t>
            </w:r>
            <w:r w:rsidR="0082024E">
              <w:rPr>
                <w:rFonts w:asciiTheme="minorEastAsia" w:hAnsiTheme="minorEastAsia" w:cs="宋体" w:hint="eastAsia"/>
                <w:bCs/>
                <w:szCs w:val="21"/>
              </w:rPr>
              <w:t>万</w:t>
            </w:r>
            <w:r w:rsidR="0082024E">
              <w:rPr>
                <w:rFonts w:asciiTheme="minorEastAsia" w:hAnsiTheme="minorEastAsia" w:cs="宋体" w:hint="eastAsia"/>
                <w:bCs/>
                <w:szCs w:val="21"/>
                <w:lang w:val="zh-CN"/>
              </w:rPr>
              <w:t>元，超出预算金额的响应无效</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CC34D1" w:rsidRDefault="002A0FB0">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不组织</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8</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CC34D1" w:rsidRDefault="002A0FB0">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不召开</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CC34D1" w:rsidRDefault="002A0FB0">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CC34D1" w:rsidRDefault="00604CF6">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60</w:t>
            </w:r>
            <w:r w:rsidR="0082024E">
              <w:rPr>
                <w:rFonts w:asciiTheme="minorEastAsia" w:hAnsiTheme="minorEastAsia" w:cs="仿宋_GB2312" w:hint="eastAsia"/>
                <w:szCs w:val="21"/>
              </w:rPr>
              <w:t>天（自</w:t>
            </w:r>
            <w:r w:rsidR="0082024E">
              <w:rPr>
                <w:rFonts w:asciiTheme="minorEastAsia" w:hAnsiTheme="minorEastAsia" w:cs="宋体" w:hint="eastAsia"/>
                <w:kern w:val="0"/>
                <w:szCs w:val="21"/>
              </w:rPr>
              <w:t>提交谈判响应文件的截止之日起算</w:t>
            </w:r>
            <w:r w:rsidR="0082024E">
              <w:rPr>
                <w:rFonts w:asciiTheme="minorEastAsia" w:hAnsiTheme="minorEastAsia" w:cs="仿宋_GB2312" w:hint="eastAsia"/>
                <w:szCs w:val="21"/>
              </w:rPr>
              <w:t>）</w:t>
            </w:r>
          </w:p>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成交供应商谈判</w:t>
            </w:r>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CC34D1" w:rsidRDefault="002A0FB0">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cs="仿宋_GB2312"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谈判响应截止及</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谈判时间</w:t>
            </w:r>
          </w:p>
        </w:tc>
        <w:tc>
          <w:tcPr>
            <w:tcW w:w="6813" w:type="dxa"/>
            <w:vAlign w:val="center"/>
          </w:tcPr>
          <w:p w:rsidR="00CC34D1" w:rsidRDefault="0082024E">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2019年</w:t>
            </w:r>
            <w:r w:rsidR="00373458">
              <w:rPr>
                <w:rFonts w:asciiTheme="minorEastAsia" w:hAnsiTheme="minorEastAsia" w:cs="宋体" w:hint="eastAsia"/>
                <w:bCs/>
                <w:szCs w:val="21"/>
                <w:lang w:val="zh-CN"/>
              </w:rPr>
              <w:t>11</w:t>
            </w:r>
            <w:r>
              <w:rPr>
                <w:rFonts w:asciiTheme="minorEastAsia" w:hAnsiTheme="minorEastAsia" w:cs="宋体" w:hint="eastAsia"/>
                <w:bCs/>
                <w:szCs w:val="21"/>
                <w:lang w:val="zh-CN"/>
              </w:rPr>
              <w:t>月</w:t>
            </w:r>
            <w:r w:rsidR="00373458">
              <w:rPr>
                <w:rFonts w:asciiTheme="minorEastAsia" w:hAnsiTheme="minorEastAsia" w:cs="宋体" w:hint="eastAsia"/>
                <w:bCs/>
                <w:szCs w:val="21"/>
              </w:rPr>
              <w:t>15</w:t>
            </w:r>
            <w:r>
              <w:rPr>
                <w:rFonts w:asciiTheme="minorEastAsia" w:hAnsiTheme="minorEastAsia" w:cs="宋体" w:hint="eastAsia"/>
                <w:bCs/>
                <w:szCs w:val="21"/>
                <w:lang w:val="zh-CN"/>
              </w:rPr>
              <w:t>日</w:t>
            </w:r>
            <w:r w:rsidR="008C5E9B">
              <w:rPr>
                <w:rFonts w:asciiTheme="minorEastAsia" w:hAnsiTheme="minorEastAsia" w:cs="宋体" w:hint="eastAsia"/>
                <w:bCs/>
                <w:szCs w:val="21"/>
              </w:rPr>
              <w:t>15</w:t>
            </w:r>
            <w:r>
              <w:rPr>
                <w:rFonts w:asciiTheme="minorEastAsia" w:hAnsiTheme="minorEastAsia" w:cs="宋体" w:hint="eastAsia"/>
                <w:bCs/>
                <w:szCs w:val="21"/>
                <w:lang w:val="zh-CN"/>
              </w:rPr>
              <w:t>：</w:t>
            </w:r>
            <w:r>
              <w:rPr>
                <w:rFonts w:asciiTheme="minorEastAsia" w:hAnsiTheme="minorEastAsia" w:cs="宋体" w:hint="eastAsia"/>
                <w:bCs/>
                <w:szCs w:val="21"/>
              </w:rPr>
              <w:t>00</w:t>
            </w:r>
            <w:r>
              <w:rPr>
                <w:rFonts w:asciiTheme="minorEastAsia" w:hAnsiTheme="minorEastAsia" w:cs="宋体" w:hint="eastAsia"/>
                <w:bCs/>
                <w:szCs w:val="21"/>
                <w:lang w:val="zh-CN"/>
              </w:rPr>
              <w:t>（北京时间）</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禹州市公共资源交易中心开标二室（地址：禹州市行政服务中心楼九楼）</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8D3FC4" w:rsidRDefault="008D3FC4" w:rsidP="008D3FC4">
            <w:pPr>
              <w:tabs>
                <w:tab w:val="left" w:pos="1260"/>
              </w:tabs>
              <w:autoSpaceDE w:val="0"/>
              <w:autoSpaceDN w:val="0"/>
              <w:spacing w:line="360" w:lineRule="auto"/>
              <w:contextualSpacing/>
              <w:rPr>
                <w:rFonts w:ascii="Calibri" w:eastAsia="宋体" w:hAnsi="Calibri" w:cs="Times New Roman"/>
              </w:rPr>
            </w:pPr>
            <w:r>
              <w:rPr>
                <w:rFonts w:ascii="Calibri" w:eastAsia="宋体" w:hAnsi="Calibri" w:cs="Times New Roman" w:hint="eastAsia"/>
                <w:lang w:val="zh-CN"/>
              </w:rPr>
              <w:t>按照河南省《关于优化政府采购营商环境有关问题的通知》（豫财购（</w:t>
            </w:r>
            <w:r>
              <w:rPr>
                <w:rFonts w:ascii="Calibri" w:eastAsia="宋体" w:hAnsi="Calibri" w:cs="Times New Roman" w:hint="eastAsia"/>
              </w:rPr>
              <w:t>2019</w:t>
            </w:r>
            <w:r>
              <w:rPr>
                <w:rFonts w:ascii="Calibri" w:eastAsia="宋体" w:hAnsi="Calibri" w:cs="Times New Roman" w:hint="eastAsia"/>
                <w:lang w:val="zh-CN"/>
              </w:rPr>
              <w:t>）</w:t>
            </w:r>
            <w:r>
              <w:rPr>
                <w:rFonts w:ascii="Calibri" w:eastAsia="宋体" w:hAnsi="Calibri" w:cs="Times New Roman" w:hint="eastAsia"/>
              </w:rPr>
              <w:t>4</w:t>
            </w:r>
            <w:r>
              <w:rPr>
                <w:rFonts w:ascii="Calibri" w:eastAsia="宋体" w:hAnsi="Calibri" w:cs="Times New Roman" w:hint="eastAsia"/>
              </w:rPr>
              <w:t>号文</w:t>
            </w:r>
            <w:r>
              <w:rPr>
                <w:rFonts w:ascii="Calibri" w:eastAsia="宋体" w:hAnsi="Calibri" w:cs="Times New Roman" w:hint="eastAsia"/>
                <w:lang w:val="zh-CN"/>
              </w:rPr>
              <w:t>）的要求，自己</w:t>
            </w:r>
            <w:r>
              <w:rPr>
                <w:rFonts w:ascii="Calibri" w:eastAsia="宋体" w:hAnsi="Calibri" w:cs="Times New Roman" w:hint="eastAsia"/>
              </w:rPr>
              <w:t>2019</w:t>
            </w:r>
            <w:r>
              <w:rPr>
                <w:rFonts w:ascii="Calibri" w:eastAsia="宋体" w:hAnsi="Calibri" w:cs="Times New Roman" w:hint="eastAsia"/>
              </w:rPr>
              <w:t>年</w:t>
            </w:r>
            <w:r>
              <w:rPr>
                <w:rFonts w:ascii="Calibri" w:eastAsia="宋体" w:hAnsi="Calibri" w:cs="Times New Roman" w:hint="eastAsia"/>
              </w:rPr>
              <w:t>8</w:t>
            </w:r>
            <w:r>
              <w:rPr>
                <w:rFonts w:ascii="Calibri" w:eastAsia="宋体" w:hAnsi="Calibri" w:cs="Times New Roman" w:hint="eastAsia"/>
              </w:rPr>
              <w:t>月</w:t>
            </w:r>
            <w:r>
              <w:rPr>
                <w:rFonts w:ascii="Calibri" w:eastAsia="宋体" w:hAnsi="Calibri" w:cs="Times New Roman" w:hint="eastAsia"/>
              </w:rPr>
              <w:t>1</w:t>
            </w:r>
            <w:r>
              <w:rPr>
                <w:rFonts w:ascii="Calibri" w:eastAsia="宋体" w:hAnsi="Calibri" w:cs="Times New Roman" w:hint="eastAsia"/>
              </w:rPr>
              <w:t>日起，在全省政府采购和服务招投标活动中，</w:t>
            </w:r>
            <w:r w:rsidRPr="006C5066">
              <w:rPr>
                <w:rFonts w:ascii="Calibri" w:eastAsia="宋体" w:hAnsi="Calibri" w:cs="Times New Roman" w:hint="eastAsia"/>
                <w:color w:val="FF0000"/>
              </w:rPr>
              <w:t>不再向供应商收取投标保证金</w:t>
            </w:r>
            <w:r>
              <w:rPr>
                <w:rFonts w:ascii="Calibri" w:eastAsia="宋体" w:hAnsi="Calibri" w:cs="Times New Roman" w:hint="eastAsia"/>
              </w:rPr>
              <w:t>。非招标采购方式采购货物、工程和服务的，也不再向供应商收取投标保证金。</w:t>
            </w:r>
          </w:p>
          <w:p w:rsidR="00CC34D1" w:rsidRDefault="008D3FC4" w:rsidP="008D3FC4">
            <w:pPr>
              <w:tabs>
                <w:tab w:val="left" w:pos="1260"/>
              </w:tabs>
              <w:autoSpaceDE w:val="0"/>
              <w:autoSpaceDN w:val="0"/>
              <w:spacing w:line="360" w:lineRule="auto"/>
              <w:contextualSpacing/>
              <w:rPr>
                <w:rFonts w:asciiTheme="minorEastAsia" w:hAnsiTheme="minorEastAsia" w:cs="仿宋_GB2312"/>
                <w:szCs w:val="21"/>
                <w:lang w:val="zh-CN"/>
              </w:rPr>
            </w:pPr>
            <w:r w:rsidRPr="006C5066">
              <w:rPr>
                <w:rFonts w:ascii="Calibri" w:eastAsia="宋体" w:hAnsi="Calibri" w:cs="Times New Roman" w:hint="eastAsia"/>
                <w:color w:val="FF0000"/>
              </w:rPr>
              <w:t>投标商应按照招标文件要求，在投标文件中提供投标承诺函，明确所应当承担的责任和义务，并严格按照法律法规和招标文件履约，服从政府采购监管管理部门的监督管理。</w:t>
            </w:r>
          </w:p>
        </w:tc>
      </w:tr>
      <w:tr w:rsidR="00CC34D1">
        <w:trPr>
          <w:trHeight w:val="156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谈判公告、成交公告、变更（更正）公告、现场勘察答复等相关信息同时在以下网站发布：《中国政府采购网》、《河南省政府采购网》、《全国公共资源交易平台（河南省·许昌市）》</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18</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CC34D1" w:rsidRDefault="002A0FB0">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电子响应文件：成功上传至《全国公共资源交易平台（河南省·许昌市）》公共资源交易系统加密电子响应文件1份</w:t>
            </w:r>
            <w:r w:rsidR="0082024E">
              <w:rPr>
                <w:rFonts w:hAnsi="宋体" w:cs="宋体" w:hint="eastAsia"/>
                <w:szCs w:val="21"/>
                <w:lang w:val="zh-CN"/>
              </w:rPr>
              <w:t>（文件格式为：</w:t>
            </w:r>
            <w:r w:rsidR="0082024E">
              <w:rPr>
                <w:rFonts w:hAnsi="宋体" w:cs="宋体" w:hint="eastAsia"/>
                <w:szCs w:val="21"/>
                <w:lang w:val="zh-CN"/>
              </w:rPr>
              <w:t xml:space="preserve"> XXX</w:t>
            </w:r>
            <w:r w:rsidR="0082024E">
              <w:rPr>
                <w:rFonts w:hAnsi="宋体" w:cs="宋体" w:hint="eastAsia"/>
                <w:szCs w:val="21"/>
                <w:lang w:val="zh-CN"/>
              </w:rPr>
              <w:t>公司</w:t>
            </w:r>
            <w:r w:rsidR="0082024E">
              <w:rPr>
                <w:rFonts w:hAnsi="宋体" w:cs="宋体" w:hint="eastAsia"/>
                <w:szCs w:val="21"/>
                <w:lang w:val="zh-CN"/>
              </w:rPr>
              <w:t>XXX</w:t>
            </w:r>
            <w:r w:rsidR="0082024E">
              <w:rPr>
                <w:rFonts w:hAnsi="宋体" w:cs="宋体" w:hint="eastAsia"/>
                <w:szCs w:val="21"/>
                <w:lang w:val="zh-CN"/>
              </w:rPr>
              <w:t>项目编号</w:t>
            </w:r>
            <w:r w:rsidR="0082024E">
              <w:rPr>
                <w:rFonts w:hAnsi="宋体" w:cs="宋体" w:hint="eastAsia"/>
                <w:szCs w:val="21"/>
                <w:lang w:val="zh-CN"/>
              </w:rPr>
              <w:t>.file</w:t>
            </w:r>
            <w:r w:rsidR="0082024E">
              <w:rPr>
                <w:rFonts w:hAnsi="宋体" w:cs="宋体" w:hint="eastAsia"/>
                <w:szCs w:val="21"/>
                <w:lang w:val="zh-CN"/>
              </w:rPr>
              <w:t>）。</w:t>
            </w:r>
            <w:r w:rsidR="0082024E">
              <w:rPr>
                <w:rFonts w:ascii="新宋体" w:eastAsia="新宋体" w:hAnsi="新宋体" w:hint="eastAsia"/>
                <w:szCs w:val="21"/>
              </w:rPr>
              <w:t>使用电子介质存储的备份文件1份（文件格式为：名称为“备份”的文件夹）。</w:t>
            </w:r>
          </w:p>
          <w:p w:rsidR="00CC34D1" w:rsidRDefault="002A0FB0">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w:t>
            </w:r>
            <w:r w:rsidR="0082024E">
              <w:rPr>
                <w:rFonts w:asciiTheme="minorEastAsia" w:hAnsiTheme="minorEastAsia" w:cs="仿宋_GB2312" w:hint="eastAsia"/>
                <w:szCs w:val="21"/>
              </w:rPr>
              <w:t>正本</w:t>
            </w:r>
            <w:r w:rsidR="0082024E">
              <w:rPr>
                <w:rFonts w:asciiTheme="minorEastAsia" w:hAnsiTheme="minorEastAsia" w:cs="仿宋_GB2312" w:hint="eastAsia"/>
                <w:b/>
                <w:szCs w:val="21"/>
              </w:rPr>
              <w:t>一</w:t>
            </w:r>
            <w:r w:rsidR="0082024E">
              <w:rPr>
                <w:rFonts w:asciiTheme="minorEastAsia" w:hAnsiTheme="minorEastAsia" w:cs="仿宋_GB2312" w:hint="eastAsia"/>
                <w:szCs w:val="21"/>
              </w:rPr>
              <w:t>份，</w:t>
            </w:r>
            <w:r w:rsidR="0082024E">
              <w:rPr>
                <w:rFonts w:ascii="新宋体" w:eastAsia="新宋体" w:hAnsi="新宋体" w:hint="eastAsia"/>
                <w:szCs w:val="21"/>
              </w:rPr>
              <w:t>副本一份</w:t>
            </w:r>
            <w:r w:rsidR="0082024E">
              <w:rPr>
                <w:rFonts w:asciiTheme="minorEastAsia" w:hAnsiTheme="minorEastAsia" w:cs="仿宋_GB2312" w:hint="eastAsia"/>
                <w:szCs w:val="21"/>
              </w:rPr>
              <w:t>。使用</w:t>
            </w:r>
            <w:r w:rsidR="0082024E">
              <w:rPr>
                <w:rFonts w:ascii="新宋体" w:eastAsia="新宋体" w:hAnsi="新宋体" w:hint="eastAsia"/>
                <w:szCs w:val="21"/>
              </w:rPr>
              <w:t>格式为“投标文件（供打印）.PDF”的文件</w:t>
            </w:r>
          </w:p>
          <w:p w:rsidR="00CC34D1" w:rsidRDefault="0082024E">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CC34D1" w:rsidRDefault="002A0FB0">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电子响应文件：按谈判文件要求加盖供应商电子印章和法人电子印章。</w:t>
            </w:r>
          </w:p>
          <w:p w:rsidR="00CC34D1" w:rsidRDefault="002A0FB0">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纸质响应文件：投标文件封面加盖供应商公章（响应文件是指供应商电子响应文件制作完成后生成的后缀名为</w:t>
            </w:r>
            <w:r w:rsidR="0082024E">
              <w:rPr>
                <w:rFonts w:hAnsi="宋体" w:hint="eastAsia"/>
                <w:color w:val="000000"/>
                <w:szCs w:val="21"/>
              </w:rPr>
              <w:t>“</w:t>
            </w:r>
            <w:r w:rsidR="0082024E">
              <w:rPr>
                <w:rFonts w:hAnsi="宋体" w:hint="eastAsia"/>
                <w:color w:val="000000"/>
                <w:szCs w:val="21"/>
              </w:rPr>
              <w:t>.PDF</w:t>
            </w:r>
            <w:r w:rsidR="0082024E">
              <w:rPr>
                <w:rFonts w:hAnsi="宋体" w:hint="eastAsia"/>
                <w:color w:val="000000"/>
                <w:szCs w:val="21"/>
              </w:rPr>
              <w:t>”的文件</w:t>
            </w:r>
            <w:r w:rsidR="0082024E">
              <w:rPr>
                <w:rFonts w:ascii="新宋体" w:eastAsia="新宋体" w:hAnsi="新宋体" w:hint="eastAsia"/>
                <w:szCs w:val="21"/>
              </w:rPr>
              <w:t>打印的纸质响应文件）。</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CC34D1" w:rsidRDefault="002A0FB0">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CC34D1" w:rsidRDefault="0082024E">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CC34D1">
        <w:trPr>
          <w:trHeight w:val="699"/>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w:t>
            </w:r>
            <w:r w:rsidR="00F030B0">
              <w:rPr>
                <w:rFonts w:asciiTheme="minorEastAsia" w:hAnsiTheme="minorEastAsia" w:cs="仿宋_GB2312" w:hint="eastAsia"/>
                <w:szCs w:val="21"/>
                <w:lang w:val="zh-CN"/>
              </w:rPr>
              <w:t>禹州市公共资源交易中心九</w:t>
            </w:r>
            <w:r>
              <w:rPr>
                <w:rFonts w:asciiTheme="minorEastAsia" w:hAnsiTheme="minorEastAsia" w:cs="仿宋_GB2312" w:hint="eastAsia"/>
                <w:szCs w:val="21"/>
                <w:lang w:val="zh-CN"/>
              </w:rPr>
              <w:t>楼电子监督室，并向集中采购机构机构出具授权函，且不得超过2人。</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CC34D1" w:rsidRDefault="002A0FB0">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无要求</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CC34D1" w:rsidRDefault="002A0FB0">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不收取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向禹州市公共资源交易中心交易见证部发</w:t>
            </w:r>
            <w:r>
              <w:rPr>
                <w:rFonts w:asciiTheme="minorEastAsia" w:hAnsiTheme="minorEastAsia" w:cs="宋体" w:hint="eastAsia"/>
                <w:bCs/>
                <w:szCs w:val="21"/>
                <w:lang w:val="zh-CN"/>
              </w:rPr>
              <w:t>送响应报价及分项报价一览表（包含主要成交标的的名称、规格型</w:t>
            </w:r>
            <w:r>
              <w:rPr>
                <w:rFonts w:asciiTheme="minorEastAsia" w:hAnsiTheme="minorEastAsia" w:cs="宋体" w:hint="eastAsia"/>
                <w:bCs/>
                <w:szCs w:val="21"/>
                <w:lang w:val="zh-CN"/>
              </w:rPr>
              <w:lastRenderedPageBreak/>
              <w:t>号、数量、单价、服务要求等）电子文档，并同时电话告知交易见证部。</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 xml:space="preserve"> </w:t>
            </w:r>
            <w:r>
              <w:rPr>
                <w:rFonts w:asciiTheme="minorEastAsia" w:hAnsiTheme="minorEastAsia" w:cs="宋体" w:hint="eastAsia"/>
                <w:bCs/>
                <w:sz w:val="24"/>
                <w:szCs w:val="24"/>
                <w:lang w:val="zh-CN"/>
              </w:rPr>
              <w:t>联系电话：</w:t>
            </w:r>
            <w:r>
              <w:rPr>
                <w:rFonts w:asciiTheme="minorEastAsia" w:hAnsiTheme="minorEastAsia" w:cs="宋体" w:hint="eastAsia"/>
                <w:bCs/>
                <w:color w:val="FF0000"/>
                <w:sz w:val="24"/>
                <w:szCs w:val="24"/>
                <w:lang w:val="zh-CN"/>
              </w:rPr>
              <w:t>0374-</w:t>
            </w:r>
            <w:r>
              <w:rPr>
                <w:rFonts w:asciiTheme="minorEastAsia" w:hAnsiTheme="minorEastAsia" w:cs="宋体" w:hint="eastAsia"/>
                <w:bCs/>
                <w:color w:val="FF0000"/>
                <w:sz w:val="24"/>
                <w:szCs w:val="24"/>
              </w:rPr>
              <w:t>2077772</w:t>
            </w:r>
            <w:r>
              <w:rPr>
                <w:rFonts w:asciiTheme="minorEastAsia" w:hAnsiTheme="minorEastAsia" w:cs="宋体" w:hint="eastAsia"/>
                <w:bCs/>
                <w:color w:val="FF0000"/>
                <w:sz w:val="24"/>
                <w:szCs w:val="24"/>
                <w:lang w:val="zh-CN"/>
              </w:rPr>
              <w:t>，邮箱：</w:t>
            </w:r>
            <w:r>
              <w:rPr>
                <w:rFonts w:asciiTheme="minorEastAsia" w:hAnsiTheme="minorEastAsia" w:cs="宋体" w:hint="eastAsia"/>
                <w:bCs/>
                <w:color w:val="FF0000"/>
                <w:sz w:val="24"/>
                <w:szCs w:val="24"/>
              </w:rPr>
              <w:t>YCGGZY2076770</w:t>
            </w:r>
            <w:r>
              <w:rPr>
                <w:rFonts w:asciiTheme="minorEastAsia" w:hAnsiTheme="minorEastAsia" w:cs="宋体" w:hint="eastAsia"/>
                <w:bCs/>
                <w:color w:val="FF0000"/>
                <w:sz w:val="24"/>
                <w:szCs w:val="24"/>
                <w:lang w:val="zh-CN"/>
              </w:rPr>
              <w:t>@163.com。</w:t>
            </w:r>
            <w:r>
              <w:rPr>
                <w:rFonts w:asciiTheme="minorEastAsia" w:hAnsiTheme="minorEastAsia" w:cs="宋体" w:hint="eastAsia"/>
                <w:bCs/>
                <w:szCs w:val="21"/>
                <w:lang w:val="zh-CN"/>
              </w:rPr>
              <w:t xml:space="preserve">      </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CC34D1" w:rsidRDefault="002A0FB0">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是。</w:t>
            </w:r>
            <w:r w:rsidR="0082024E">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rsidR="00CC34D1" w:rsidRDefault="0082024E">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CC34D1" w:rsidRDefault="0082024E">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CC34D1" w:rsidRDefault="0082024E">
            <w:pPr>
              <w:autoSpaceDE w:val="0"/>
              <w:autoSpaceDN w:val="0"/>
              <w:adjustRightInd w:val="0"/>
              <w:spacing w:line="360" w:lineRule="auto"/>
              <w:contextualSpacing/>
              <w:rPr>
                <w:rFonts w:ascii="ˎ̥" w:hAnsi="ˎ̥"/>
              </w:rPr>
            </w:pPr>
            <w:r>
              <w:rPr>
                <w:rFonts w:ascii="ˎ̥" w:hAnsi="ˎ̥" w:hint="eastAsia"/>
              </w:rPr>
              <w:t>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评审专家应严格按照要求查看“硬件特征码”相关信息并进行评审，在评审报告中显示“不同供应商电子响应文件制作硬件特征码”是否雷同的分析及判定结果。</w:t>
            </w:r>
          </w:p>
        </w:tc>
      </w:tr>
    </w:tbl>
    <w:p w:rsidR="00CC34D1" w:rsidRDefault="00CC34D1" w:rsidP="009D7B05">
      <w:pPr>
        <w:tabs>
          <w:tab w:val="left" w:pos="1260"/>
        </w:tabs>
        <w:autoSpaceDE w:val="0"/>
        <w:autoSpaceDN w:val="0"/>
        <w:adjustRightInd w:val="0"/>
        <w:spacing w:line="360" w:lineRule="auto"/>
        <w:contextualSpacing/>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第四章 供应商须知</w:t>
      </w:r>
    </w:p>
    <w:p w:rsidR="00CC34D1" w:rsidRDefault="00CC34D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本谈判文件仅适用于本次“采购邀请”</w:t>
      </w:r>
      <w:r>
        <w:rPr>
          <w:rFonts w:ascii="宋体" w:hAnsi="宋体" w:hint="eastAsia"/>
          <w:szCs w:val="21"/>
        </w:rPr>
        <w:t xml:space="preserve"> 和“供应商须知前附表”中所述采购项目的采购。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本谈判文件解释权属于“采购邀请”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w:t>
      </w:r>
      <w:r>
        <w:rPr>
          <w:rFonts w:asciiTheme="minorEastAsia" w:hAnsiTheme="minorEastAsia" w:cs="宋体" w:hint="eastAsia"/>
          <w:kern w:val="0"/>
          <w:szCs w:val="21"/>
        </w:rPr>
        <w:lastRenderedPageBreak/>
        <w:t>购机构。</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“服务”系指磋商文件规定的供应商为完成采购项目所需承担的全部义务。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CC34D1" w:rsidRDefault="0082024E">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CC34D1" w:rsidRDefault="0082024E">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在中华人民共和国境内注册，具有本项目生产、制造、供应或实施能力，符合、承认并承诺履行本磋商文件各项规定的法人、其他组织或者自然人。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符合本项目“采购邀请”和“供应商须知前附表”中规定的合格供应商所必须具备的条件。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政府采购活动中查询及使用响应人信用记录的具体要求为：响应人未被列入失信被执行人、重大税收违法案件当事人名单、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w:t>
      </w:r>
      <w:r>
        <w:rPr>
          <w:rFonts w:asciiTheme="minorEastAsia" w:hAnsiTheme="minorEastAsia" w:cs="宋体" w:hint="eastAsia"/>
          <w:kern w:val="0"/>
          <w:szCs w:val="21"/>
        </w:rPr>
        <w:lastRenderedPageBreak/>
        <w:t>信行为记录名单、严重违法失信企业名单（黑名单）、严重违法失信社会组织名单（联合体形式响应的，联合体成员存在不良信用记录，视同联合体存在不良信用记录）。</w:t>
      </w:r>
    </w:p>
    <w:p w:rsidR="00CC34D1" w:rsidRDefault="0082024E">
      <w:pPr>
        <w:pStyle w:val="af2"/>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t>（1）查询渠道：“信用中国”网站（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CC34D1" w:rsidRDefault="0082024E">
      <w:pPr>
        <w:pStyle w:val="af2"/>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（2）截止时间：同响应截止时间。</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rsidR="00CC34D1" w:rsidRDefault="0082024E">
      <w:pPr>
        <w:pStyle w:val="af2"/>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单位负责人为同一人或者存在直接控股、管理关系的不同供应商，不得同时参加本项目报价。违反规定的，相关响应均无效。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“采购邀请”和“供应商须知前附表”规定接受联合体响应的，除应符合本章第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3.6.1    在响应文件中向采购人提交联合体协议书，明确联合体各方承担的工作和义务；</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3.6.3    采购人根据采购项目的特殊要求规定供应商特定条件的，联合体各方中至少应当有一方符合采购规定的特定条件。</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联合体各方不得再单独参加或者与其他供应商另外组成联合体参加同一合同项下的政府采购活动。</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3.6.5    </w:t>
      </w:r>
      <w:r>
        <w:rPr>
          <w:rFonts w:asciiTheme="minorEastAsia" w:hAnsiTheme="minorEastAsia" w:cs="宋体"/>
          <w:kern w:val="0"/>
          <w:szCs w:val="21"/>
        </w:rPr>
        <w:t>联合体各方应当共同与采购人签订采购合同，就采购合同约定的事项对采购人</w:t>
      </w:r>
      <w:hyperlink r:id="rId15" w:tgtFrame="_blank" w:history="1">
        <w:r>
          <w:rPr>
            <w:rFonts w:asciiTheme="minorEastAsia" w:hAnsiTheme="minorEastAsia" w:cs="宋体"/>
            <w:kern w:val="0"/>
            <w:szCs w:val="21"/>
          </w:rPr>
          <w:t>承担连带责任</w:t>
        </w:r>
      </w:hyperlink>
      <w:r>
        <w:rPr>
          <w:rFonts w:asciiTheme="minorEastAsia" w:hAnsiTheme="minorEastAsia" w:cs="宋体"/>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6"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CC34D1" w:rsidRDefault="0082024E">
      <w:pPr>
        <w:pStyle w:val="af2"/>
        <w:autoSpaceDE w:val="0"/>
        <w:autoSpaceDN w:val="0"/>
        <w:spacing w:line="360" w:lineRule="auto"/>
        <w:contextualSpacing/>
        <w:rPr>
          <w:rFonts w:asciiTheme="minorEastAsia" w:hAnsiTheme="minorEastAsia" w:cs="宋体"/>
          <w:kern w:val="0"/>
          <w:szCs w:val="21"/>
        </w:rPr>
      </w:pPr>
      <w:r>
        <w:rPr>
          <w:rFonts w:cs="微软雅黑" w:hint="eastAsia"/>
          <w:color w:val="000000"/>
        </w:rPr>
        <w:lastRenderedPageBreak/>
        <w:t>集中采购机构除收取标书费用外，不收取费用</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rsidR="00CC34D1" w:rsidRDefault="0082024E">
      <w:pPr>
        <w:autoSpaceDE w:val="0"/>
        <w:autoSpaceDN w:val="0"/>
        <w:adjustRightInd w:val="0"/>
        <w:spacing w:line="360" w:lineRule="auto"/>
        <w:jc w:val="left"/>
        <w:rPr>
          <w:rFonts w:asciiTheme="minorEastAsia" w:hAnsiTheme="minorEastAsia" w:cs="宋体"/>
          <w:kern w:val="0"/>
          <w:szCs w:val="21"/>
        </w:rPr>
      </w:pPr>
      <w:r>
        <w:rPr>
          <w:rFonts w:asciiTheme="minorEastAsia" w:hAnsiTheme="minorEastAsia" w:cs="宋体" w:hint="eastAsia"/>
          <w:kern w:val="0"/>
          <w:szCs w:val="21"/>
        </w:rPr>
        <w:t>2、如“谈判邀请函</w:t>
      </w:r>
      <w:r>
        <w:rPr>
          <w:rFonts w:asciiTheme="minorEastAsia" w:hAnsiTheme="minorEastAsia" w:cs="宋体"/>
          <w:kern w:val="0"/>
          <w:szCs w:val="21"/>
        </w:rPr>
        <w:t>”</w:t>
      </w:r>
      <w:r>
        <w:rPr>
          <w:rFonts w:asciiTheme="minorEastAsia" w:hAnsiTheme="minorEastAsia" w:cs="宋体" w:hint="eastAsia"/>
          <w:kern w:val="0"/>
          <w:szCs w:val="21"/>
        </w:rPr>
        <w:t>中“谈判截止时间及谈判时间”和“投标人须知前附表”中</w:t>
      </w:r>
      <w:r>
        <w:rPr>
          <w:rFonts w:ascii="黑体" w:eastAsia="黑体" w:hAnsi="黑体" w:cs="Arial" w:hint="eastAsia"/>
          <w:color w:val="000000"/>
          <w:kern w:val="0"/>
          <w:sz w:val="32"/>
          <w:szCs w:val="32"/>
        </w:rPr>
        <w:t>“</w:t>
      </w:r>
      <w:r>
        <w:rPr>
          <w:rFonts w:asciiTheme="minorEastAsia" w:hAnsiTheme="minorEastAsia" w:cs="宋体" w:hint="eastAsia"/>
          <w:bCs/>
          <w:szCs w:val="21"/>
          <w:lang w:val="zh-CN"/>
        </w:rPr>
        <w:t>谈判响应截止及谈判时间”不一致的，以《河南省政府采购网》发布的“谈判响应截止及谈判时间”为准。</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CC34D1" w:rsidRDefault="0082024E">
      <w:pPr>
        <w:pStyle w:val="af2"/>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（6）资格审查与评审</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（8）响应文件有关格式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谈判文件的澄清或修改</w:t>
      </w:r>
    </w:p>
    <w:p w:rsidR="00CC34D1" w:rsidRDefault="0082024E">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供应商应当按照国家相关规定，结合自身服务水平和承受能力进行第二次报价（即最终</w:t>
      </w:r>
      <w:r>
        <w:rPr>
          <w:rFonts w:asciiTheme="minorEastAsia" w:hAnsiTheme="minorEastAsia" w:cs="宋体" w:hint="eastAsia"/>
          <w:kern w:val="0"/>
          <w:szCs w:val="21"/>
        </w:rPr>
        <w:lastRenderedPageBreak/>
        <w:t>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经通知参加谈判的供应商，在谈判结束后还有一次最终报价的机会</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最低报价不能做为成交的保证。</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成交供应商的响应文件作为项目合同的附件，其有效期至成交供应商全部合同义务履行完毕为止。</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供应商应当按照谈判文件的要求编制响应文件。响应文件应当对谈判文件提出的要求和条件作出明确响应。</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”的文件用于电子响应使用，后缀名为“.PDF”的文件用于打印纸质响应文件，名称为“备份”的文件夹使用电子介质存储，供谈判响应文件递交现场备用。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CC34D1" w:rsidRDefault="00CC34D1">
      <w:pPr>
        <w:tabs>
          <w:tab w:val="left" w:pos="1260"/>
        </w:tabs>
        <w:autoSpaceDE w:val="0"/>
        <w:autoSpaceDN w:val="0"/>
        <w:spacing w:line="360" w:lineRule="auto"/>
        <w:contextualSpacing/>
        <w:rPr>
          <w:rFonts w:asciiTheme="minorEastAsia" w:hAnsiTheme="minorEastAsia" w:cs="仿宋_GB2312"/>
          <w:szCs w:val="21"/>
          <w:lang w:val="zh-CN"/>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四、响应文件的递交</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供应商应将纸质响应文件“正本”、“ 副本”密封包装。使用电子介质存储的响应文件单独密封包装，并随纸质响应文件一并提交。</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响应文件如果未按规定密封，采购人、集中采购机构将拒绝接收。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谈判响应文件截止时间之后送达/上传的响应文件，采购人、集中采购机构将将拒绝接收。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CC34D1" w:rsidRDefault="0082024E">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供应商不得在投标有效期内撤销响应文件，否则招标人将不退还其谈判保证金。</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除供应商须知前附表另有规定外，供应商所提交的电子响应文件、纸质响应文件及电子介质存储的备份文件不予退还。</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响应文件密封情况检查及解密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，由供应商或者其推选的代表检查纸质谈判文件和备份文件（使用电子介质存储）的密封情况；经确认无误后进行电子谈判文件的解密。解密后宣布供应商</w:t>
      </w:r>
      <w:r>
        <w:rPr>
          <w:rFonts w:asciiTheme="minorEastAsia" w:hAnsiTheme="minorEastAsia" w:cs="宋体" w:hint="eastAsia"/>
          <w:kern w:val="0"/>
          <w:szCs w:val="21"/>
        </w:rPr>
        <w:lastRenderedPageBreak/>
        <w:t>名称、修改和撤回响应的通知（如有的话）和谈判文件规定的需要宣布的其他内容。</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（1）电子谈判文件的解密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全流程电子化交易项目电子谈判文件采用双重加密。解密需分标段进行两次解密。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电子响应文件解密异常情况处理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因电子交易系统异常无法解密电子响应文件的，使用纸质响应文件以人工方式进行。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CC34D1" w:rsidRDefault="0082024E">
      <w:pPr>
        <w:pStyle w:val="af2"/>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CC34D1" w:rsidRDefault="0082024E" w:rsidP="0082024E">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24.1.1     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CC34D1" w:rsidRDefault="0082024E">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 xml:space="preserve">24.1.2     </w:t>
      </w: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ˎ̥" w:hAnsi="ˎ̥"/>
          <w:vanish/>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谈判小组成员与供应商存在下列利害关系之一的,应当回避:</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24.3.1     </w:t>
      </w:r>
      <w:r>
        <w:rPr>
          <w:rFonts w:ascii="ˎ̥" w:hAnsi="ˎ̥" w:hint="eastAsia"/>
        </w:rPr>
        <w:t>参加采购活动前三年内</w:t>
      </w:r>
      <w:r>
        <w:rPr>
          <w:rFonts w:ascii="ˎ̥" w:hAnsi="ˎ̥" w:hint="eastAsia"/>
        </w:rPr>
        <w:t>,</w:t>
      </w:r>
      <w:r>
        <w:rPr>
          <w:rFonts w:ascii="ˎ̥" w:hAnsi="ˎ̥" w:hint="eastAsia"/>
        </w:rPr>
        <w:t>与供应商存在劳动关系</w:t>
      </w:r>
      <w:r>
        <w:rPr>
          <w:rFonts w:ascii="ˎ̥" w:hAnsi="ˎ̥" w:hint="eastAsia"/>
        </w:rPr>
        <w:t>,</w:t>
      </w:r>
      <w:r>
        <w:rPr>
          <w:rFonts w:ascii="ˎ̥" w:hAnsi="ˎ̥" w:hint="eastAsia"/>
        </w:rPr>
        <w:t>或者担任过供应商的董事、监事</w:t>
      </w:r>
      <w:r>
        <w:rPr>
          <w:rFonts w:ascii="ˎ̥" w:hAnsi="ˎ̥" w:hint="eastAsia"/>
        </w:rPr>
        <w:t>,</w:t>
      </w:r>
      <w:r>
        <w:rPr>
          <w:rFonts w:ascii="ˎ̥" w:hAnsi="ˎ̥" w:hint="eastAsia"/>
        </w:rPr>
        <w:t>或者是供应商的控股股东或实际控制人；</w:t>
      </w:r>
    </w:p>
    <w:p w:rsidR="00CC34D1" w:rsidRDefault="0082024E">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t xml:space="preserve">24.3.2     </w:t>
      </w:r>
      <w:r>
        <w:rPr>
          <w:rFonts w:ascii="ˎ̥" w:hAnsi="ˎ̥" w:hint="eastAsia"/>
        </w:rPr>
        <w:t>与供应商的法定代表人或者负责人有夫妻、直系血亲、三代以内旁系血亲或者近姻亲关系；</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lastRenderedPageBreak/>
        <w:t xml:space="preserve">24.3.3     </w:t>
      </w:r>
      <w:r>
        <w:rPr>
          <w:rFonts w:ascii="ˎ̥" w:hAnsi="ˎ̥" w:hint="eastAsia"/>
        </w:rPr>
        <w:t>与供应商有其他可能影响政府采购活动公平、公正进行的关系。</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CC34D1" w:rsidRDefault="0082024E">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依据谈判文件的规定，从响应文件的有效性、完整性和对谈判文件的响应程度进行审查，以确定是否对谈判文件的全部实质性要求作出响应。</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CC34D1" w:rsidRDefault="0082024E">
      <w:pPr>
        <w:pStyle w:val="af2"/>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。投标人的澄清、说明或者补正不得超出</w:t>
      </w:r>
      <w:r>
        <w:rPr>
          <w:rFonts w:asciiTheme="minorEastAsia" w:hAnsiTheme="minorEastAsia" w:cs="宋体" w:hint="eastAsia"/>
          <w:kern w:val="0"/>
          <w:szCs w:val="21"/>
        </w:rPr>
        <w:t>投标文件的范围或者改变投标文件的实质性内容。</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w:t>
      </w:r>
      <w:r>
        <w:rPr>
          <w:rFonts w:asciiTheme="minorEastAsia" w:hAnsiTheme="minorEastAsia" w:cs="宋体" w:hint="eastAsia"/>
          <w:kern w:val="0"/>
          <w:szCs w:val="21"/>
        </w:rPr>
        <w:lastRenderedPageBreak/>
        <w:t>一致的，按照前款规定的顺序修正。修正后的报价按照“供应商须知”26.2规定经供应商确认后产生约束力，供应商不确认的，为无效报价。</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82024E">
      <w:pPr>
        <w:pStyle w:val="af2"/>
        <w:numPr>
          <w:ilvl w:val="0"/>
          <w:numId w:val="16"/>
        </w:numPr>
        <w:autoSpaceDE w:val="0"/>
        <w:autoSpaceDN w:val="0"/>
        <w:spacing w:line="360" w:lineRule="auto"/>
        <w:ind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未按照谈判文件的规定提交投标保证金的；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28.1.2     响应文件未按招标文件要求签署、盖章的；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28.1.3     不具备谈判文件中规定的资格要求的；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28.1.4     报价超过谈判文件中规定的预算金额的；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28.1.5    响应文件内容模糊不清，无法辨认的；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28.1.6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28.2.1     不同供应商的响应文件由同一单位或者个人编制；</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28.2.2     不同供应商委托同一单位或者个人办理响应事宜；</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28.2.3     不同供应商的响应文件载明的项目管理成员或者联系人员为同一人；</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28.2.4     不同供应商的响应文件异常一致或者投标报价呈规律性差异；</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28.2.5     不同供应商的响应文件相互混装；</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28.2.6     不同供应商的谈判保证金从同一单位或者个人的账户转出。</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响应文件评审与谈判</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CC34D1" w:rsidRDefault="0082024E">
      <w:pPr>
        <w:pStyle w:val="10"/>
        <w:numPr>
          <w:ilvl w:val="1"/>
          <w:numId w:val="12"/>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ascii="ˎ̥" w:hAnsi="ˎ̥" w:hint="eastAsia"/>
        </w:rPr>
        <w:t>（供应商最终报价不能高于第一次报价，采购人改变技术需求的除外）</w:t>
      </w:r>
      <w:r>
        <w:rPr>
          <w:rFonts w:ascii="ˎ̥" w:hAnsi="ˎ̥"/>
        </w:rPr>
        <w:t>，提交最后报价的供应商不得少于</w:t>
      </w:r>
      <w:r>
        <w:rPr>
          <w:rFonts w:ascii="ˎ̥" w:hAnsi="ˎ̥"/>
        </w:rPr>
        <w:t>3</w:t>
      </w:r>
      <w:r>
        <w:rPr>
          <w:rFonts w:ascii="ˎ̥" w:hAnsi="ˎ̥"/>
        </w:rPr>
        <w:t>家</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r>
        <w:rPr>
          <w:rFonts w:ascii="ˎ̥" w:hAnsi="ˎ̥" w:hint="eastAsia"/>
        </w:rPr>
        <w:t>关信息并进行评审。</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CC34D1" w:rsidRDefault="0082024E">
      <w:pPr>
        <w:pStyle w:val="af2"/>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lastRenderedPageBreak/>
        <w:t>谈判小组应当从质量和服务均能满足采购文件实质性响应要求的供应商中，按照最后报价由低到高的顺序</w:t>
      </w:r>
      <w:r>
        <w:rPr>
          <w:rFonts w:ascii="ˎ̥" w:hAnsi="ˎ̥" w:hint="eastAsia"/>
        </w:rPr>
        <w:t>提出</w:t>
      </w:r>
      <w:r>
        <w:rPr>
          <w:rFonts w:ascii="ˎ̥" w:hAnsi="ˎ̥" w:hint="eastAsia"/>
        </w:rPr>
        <w:t>3</w:t>
      </w:r>
      <w:r>
        <w:rPr>
          <w:rFonts w:ascii="ˎ̥" w:hAnsi="ˎ̥"/>
        </w:rPr>
        <w:t>名成交候选人，并编写评审报告。</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numPr>
          <w:ilvl w:val="0"/>
          <w:numId w:val="17"/>
        </w:num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确定成交供应商和授予合同</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CC34D1" w:rsidRDefault="0082024E">
      <w:pPr>
        <w:pStyle w:val="af2"/>
        <w:numPr>
          <w:ilvl w:val="0"/>
          <w:numId w:val="18"/>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ˎ̥" w:hAnsi="ˎ̥"/>
        </w:rPr>
        <w:t>采购人逾期未确定成交供应商且不提出异议的，视为确定评审报告提出的最后报价最低的供应商为成交供应商</w:t>
      </w:r>
      <w:r>
        <w:rPr>
          <w:rFonts w:ascii="ˎ̥" w:hAnsi="ˎ̥" w:hint="eastAsia"/>
        </w:rPr>
        <w:t>。</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CC34D1" w:rsidRDefault="00CC34D1">
      <w:pPr>
        <w:pStyle w:val="af2"/>
        <w:numPr>
          <w:ilvl w:val="0"/>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因情况变化，不再符合规定的竞争性谈判采购方式适用情形的；</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在采购过程中符合竞争要求的供应商或者报价未超过采购预算的供应商不足</w:t>
      </w:r>
      <w:r>
        <w:rPr>
          <w:rFonts w:ascii="ˎ̥" w:hAnsi="ˎ̥" w:hint="eastAsia"/>
        </w:rPr>
        <w:t>3</w:t>
      </w:r>
      <w:r>
        <w:rPr>
          <w:rFonts w:ascii="ˎ̥" w:hAnsi="ˎ̥" w:hint="eastAsia"/>
        </w:rPr>
        <w:t>家的，但《政府采购非招标采购方式管理办法》第二十七条第二款规定的情形除外。</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成交通知书发出后，采购人不得违法改变成交结果，成交供应商无正当理由不得放弃成交。</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w:t>
      </w:r>
      <w:r>
        <w:rPr>
          <w:rFonts w:asciiTheme="minorEastAsia" w:hAnsiTheme="minorEastAsia" w:cs="宋体" w:hint="eastAsia"/>
          <w:kern w:val="0"/>
          <w:szCs w:val="21"/>
        </w:rPr>
        <w:lastRenderedPageBreak/>
        <w:t>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CC34D1" w:rsidRDefault="0082024E">
      <w:pPr>
        <w:pStyle w:val="af2"/>
        <w:numPr>
          <w:ilvl w:val="0"/>
          <w:numId w:val="21"/>
        </w:numPr>
        <w:autoSpaceDE w:val="0"/>
        <w:autoSpaceDN w:val="0"/>
        <w:spacing w:line="360" w:lineRule="auto"/>
        <w:ind w:left="2127" w:firstLineChars="0" w:hanging="1134"/>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CC34D1" w:rsidRDefault="0082024E">
      <w:pPr>
        <w:autoSpaceDE w:val="0"/>
        <w:autoSpaceDN w:val="0"/>
        <w:spacing w:line="360" w:lineRule="auto"/>
        <w:ind w:leftChars="450" w:left="2125" w:hangingChars="562" w:hanging="1180"/>
        <w:contextualSpacing/>
        <w:rPr>
          <w:rFonts w:asciiTheme="minorEastAsia" w:hAnsiTheme="minorEastAsia" w:cs="宋体"/>
          <w:kern w:val="0"/>
          <w:szCs w:val="21"/>
        </w:rPr>
      </w:pPr>
      <w:r>
        <w:rPr>
          <w:rFonts w:asciiTheme="minorEastAsia" w:hAnsiTheme="minorEastAsia" w:cs="宋体" w:hint="eastAsia"/>
          <w:kern w:val="0"/>
          <w:szCs w:val="21"/>
        </w:rPr>
        <w:t xml:space="preserve">34.2.1     </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文件后重新开展采购活动。</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34.2.2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结果提出的质疑，合格供应商符合法定数量时，可以从合格的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w:t>
      </w:r>
      <w:r>
        <w:rPr>
          <w:rFonts w:asciiTheme="minorEastAsia" w:hAnsiTheme="minorEastAsia" w:cs="宋体"/>
          <w:kern w:val="0"/>
          <w:szCs w:val="21"/>
        </w:rPr>
        <w:lastRenderedPageBreak/>
        <w:t>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CC34D1" w:rsidRDefault="0082024E">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CC34D1" w:rsidRDefault="00CC34D1" w:rsidP="008D6649">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第五章 政府采购政策功能</w:t>
      </w:r>
    </w:p>
    <w:p w:rsidR="00CC34D1" w:rsidRDefault="00CC34D1">
      <w:pPr>
        <w:jc w:val="center"/>
        <w:rPr>
          <w:rFonts w:asciiTheme="majorEastAsia" w:eastAsiaTheme="majorEastAsia" w:hAnsiTheme="majorEastAsia" w:cs="宋体"/>
          <w:b/>
          <w:kern w:val="0"/>
          <w:sz w:val="36"/>
          <w:szCs w:val="36"/>
        </w:rPr>
      </w:pP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CC34D1" w:rsidRDefault="0082024E">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促进中小企业发展（不含民办非企业）</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CC34D1" w:rsidRDefault="0082024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lastRenderedPageBreak/>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34D1" w:rsidRDefault="0082024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CC34D1" w:rsidRDefault="0082024E">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3、成交人为残疾人福利性单位的，招标人应当随成交结果同时公告其《残疾人福利性单位声明函》，接受社会监督。</w:t>
      </w: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rsidP="001C4932">
      <w:pPr>
        <w:pStyle w:val="a7"/>
        <w:spacing w:line="360" w:lineRule="auto"/>
        <w:contextualSpacing/>
        <w:rPr>
          <w:rFonts w:asciiTheme="majorEastAsia" w:eastAsiaTheme="majorEastAsia" w:hAnsiTheme="majorEastAsia" w:cs="宋体"/>
          <w:b/>
          <w:kern w:val="0"/>
          <w:sz w:val="36"/>
          <w:szCs w:val="36"/>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第六章 资格审查与评标</w:t>
      </w:r>
    </w:p>
    <w:p w:rsidR="00CC34D1" w:rsidRDefault="00CC34D1">
      <w:pPr>
        <w:pStyle w:val="a7"/>
        <w:spacing w:line="360" w:lineRule="auto"/>
        <w:contextualSpacing/>
        <w:rPr>
          <w:rFonts w:asciiTheme="minorEastAsia" w:hAnsiTheme="minorEastAsia" w:cs="仿宋_GB2312"/>
          <w:lang w:val="zh-CN"/>
        </w:rPr>
      </w:pPr>
    </w:p>
    <w:p w:rsidR="00CC34D1" w:rsidRDefault="0082024E">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CC34D1" w:rsidRDefault="0082024E">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投标截止时间前三个月内任意一个月缴纳税收凭据。（依法免税的供应商，应提供相应文件证明依法免税）</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投标截止时间前三个月内任意一个月缴纳社会保险凭据。（依法不需要缴纳社会保障资金的供应商，应提供相应文件证明依法不需要缴纳社会保障资金）</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bookmarkStart w:id="0" w:name="_GoBack"/>
            <w:bookmarkEnd w:id="0"/>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CC34D1" w:rsidRDefault="0082024E">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 “</w:t>
            </w:r>
            <w:r>
              <w:rPr>
                <w:rFonts w:asciiTheme="minorEastAsia" w:hAnsiTheme="minorEastAsia"/>
                <w:bCs/>
                <w:szCs w:val="21"/>
              </w:rPr>
              <w:t>中国政府采购网</w:t>
            </w:r>
            <w:r>
              <w:rPr>
                <w:rFonts w:asciiTheme="minorEastAsia" w:hAnsiTheme="minorEastAsia" w:hint="eastAsia"/>
                <w:bCs/>
                <w:szCs w:val="21"/>
              </w:rPr>
              <w:t>”政府采购严重违法失信行为记录名单、</w:t>
            </w:r>
            <w:r>
              <w:rPr>
                <w:rFonts w:asciiTheme="minorEastAsia" w:hAnsiTheme="minorEastAsia" w:cs="仿宋_GB2312" w:hint="eastAsia"/>
                <w:color w:val="000000"/>
                <w:szCs w:val="21"/>
              </w:rPr>
              <w:t xml:space="preserve"> “中国社会组织公共服务平台”网站</w:t>
            </w:r>
            <w:r>
              <w:rPr>
                <w:rFonts w:asciiTheme="minorEastAsia" w:hAnsiTheme="minorEastAsia" w:cs="仿宋_GB2312" w:hint="eastAsia"/>
                <w:color w:val="000000"/>
                <w:szCs w:val="21"/>
              </w:rPr>
              <w:lastRenderedPageBreak/>
              <w:t>（</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（1）查询渠道：</w:t>
            </w:r>
          </w:p>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①“信用中国”网站（</w:t>
            </w:r>
            <w:hyperlink r:id="rId17" w:history="1">
              <w:r>
                <w:rPr>
                  <w:rStyle w:val="af1"/>
                  <w:rFonts w:asciiTheme="minorEastAsia" w:hAnsiTheme="minorEastAsia" w:hint="eastAsia"/>
                  <w:szCs w:val="21"/>
                </w:rPr>
                <w:t>www.creditchina.gov.cn</w:t>
              </w:r>
            </w:hyperlink>
            <w:r>
              <w:rPr>
                <w:rFonts w:asciiTheme="minorEastAsia" w:hAnsiTheme="minorEastAsia" w:hint="eastAsia"/>
                <w:bCs/>
                <w:szCs w:val="21"/>
              </w:rPr>
              <w:t>）</w:t>
            </w:r>
          </w:p>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④</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r>
              <w:rPr>
                <w:rFonts w:asciiTheme="minorEastAsia" w:hAnsiTheme="minorEastAsia" w:hint="eastAsia"/>
                <w:bCs/>
                <w:szCs w:val="21"/>
              </w:rPr>
              <w:t>确认确认的查询结果网页截图作为查询记录和证据，与其他采购文件一并保存；</w:t>
            </w:r>
          </w:p>
          <w:p w:rsidR="00CC34D1" w:rsidRDefault="0082024E">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确认认定的被列入失信被执行人、重大税收违法案件当事人名单、政府采购严重违法失信行为记录名单的供应商，严重违法失信企业名单（黑名单）、</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szCs w:val="21"/>
              </w:rPr>
              <w:t>供应商须具备的特殊</w:t>
            </w:r>
          </w:p>
          <w:p w:rsidR="00CC34D1" w:rsidRDefault="0082024E">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34D1" w:rsidRDefault="008C5E9B" w:rsidP="0096717D">
            <w:pPr>
              <w:spacing w:line="360" w:lineRule="auto"/>
              <w:rPr>
                <w:rFonts w:asciiTheme="minorEastAsia" w:hAnsiTheme="minorEastAsia"/>
                <w:bCs/>
                <w:szCs w:val="21"/>
              </w:rPr>
            </w:pPr>
            <w:r>
              <w:rPr>
                <w:rFonts w:asciiTheme="minorEastAsia" w:hAnsiTheme="minorEastAsia" w:hint="eastAsia"/>
                <w:bCs/>
                <w:szCs w:val="21"/>
              </w:rPr>
              <w:t>无</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34D1" w:rsidRDefault="0082024E">
            <w:pPr>
              <w:spacing w:line="360" w:lineRule="auto"/>
              <w:rPr>
                <w:rFonts w:asciiTheme="minorEastAsia" w:hAnsiTheme="minorEastAsia"/>
                <w:szCs w:val="21"/>
              </w:rPr>
            </w:pPr>
            <w:r>
              <w:rPr>
                <w:rFonts w:asciiTheme="minorEastAsia" w:hAnsiTheme="minorEastAsia" w:hint="eastAsia"/>
                <w:b/>
                <w:szCs w:val="21"/>
              </w:rPr>
              <w:t>谈判保证金</w:t>
            </w:r>
          </w:p>
        </w:tc>
        <w:tc>
          <w:tcPr>
            <w:tcW w:w="5954" w:type="dxa"/>
            <w:vAlign w:val="center"/>
          </w:tcPr>
          <w:p w:rsidR="00CC34D1" w:rsidRDefault="0096717D">
            <w:pPr>
              <w:spacing w:line="360" w:lineRule="auto"/>
              <w:rPr>
                <w:rFonts w:asciiTheme="minorEastAsia" w:hAnsiTheme="minorEastAsia"/>
                <w:b/>
                <w:szCs w:val="21"/>
              </w:rPr>
            </w:pPr>
            <w:r>
              <w:rPr>
                <w:rFonts w:asciiTheme="minorEastAsia" w:hAnsiTheme="minorEastAsia" w:hint="eastAsia"/>
                <w:szCs w:val="21"/>
              </w:rPr>
              <w:t>不缴纳</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CC34D1">
        <w:trPr>
          <w:trHeight w:val="567"/>
        </w:trPr>
        <w:tc>
          <w:tcPr>
            <w:tcW w:w="675"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13</w:t>
            </w:r>
          </w:p>
        </w:tc>
        <w:tc>
          <w:tcPr>
            <w:tcW w:w="2410"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供应商身份证明及授权</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（1）法定代表人身份证明或提供法定代表人授权委托书及被授权人身份证明和社保证明。（法人提供）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lastRenderedPageBreak/>
              <w:t>（2）单位负责人身份证明或提供单位负责人授权委托书及被授权人身份证明和社保证明。（非法人提供）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①企业（银行、保险、石油石化、电力、电信等行业除外）、事业单位和社会团体以法人身份参加谈判的，法定代表人应与实际提交的“营业执照等证明文件”载明的一致。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③供应商为自然人的，无需填写法定代表人授权书。</w:t>
            </w: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CC34D1" w:rsidRDefault="00CC34D1">
            <w:pPr>
              <w:spacing w:line="360" w:lineRule="auto"/>
              <w:rPr>
                <w:rFonts w:asciiTheme="minorEastAsia" w:hAnsiTheme="minorEastAsia" w:cs="仿宋_GB2312"/>
                <w:szCs w:val="21"/>
                <w:lang w:val="zh-CN"/>
              </w:rPr>
            </w:pP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CC34D1" w:rsidRDefault="00CC34D1">
            <w:pPr>
              <w:spacing w:line="360" w:lineRule="auto"/>
              <w:rPr>
                <w:rFonts w:asciiTheme="minorEastAsia" w:hAnsiTheme="minorEastAsia"/>
                <w:bCs/>
                <w:szCs w:val="21"/>
              </w:rPr>
            </w:pPr>
          </w:p>
        </w:tc>
      </w:tr>
    </w:tbl>
    <w:p w:rsidR="00CC34D1" w:rsidRDefault="00CC34D1">
      <w:pPr>
        <w:pStyle w:val="a7"/>
        <w:spacing w:line="360" w:lineRule="auto"/>
        <w:ind w:firstLineChars="200" w:firstLine="482"/>
        <w:contextualSpacing/>
        <w:rPr>
          <w:rFonts w:asciiTheme="minorEastAsia" w:eastAsiaTheme="minorEastAsia" w:hAnsiTheme="minorEastAsia" w:cs="仿宋_GB2312"/>
          <w:b/>
          <w:szCs w:val="24"/>
          <w:lang w:val="zh-CN"/>
        </w:rPr>
      </w:pPr>
    </w:p>
    <w:p w:rsidR="00CC34D1" w:rsidRDefault="0082024E">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（一）评审方法</w:t>
      </w:r>
    </w:p>
    <w:p w:rsidR="00CC34D1" w:rsidRDefault="0082024E">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lastRenderedPageBreak/>
        <w:t>（二）落实政府采购政策及强制性认证</w:t>
      </w:r>
    </w:p>
    <w:p w:rsidR="00CC34D1" w:rsidRDefault="0082024E">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因落实政府采购政策进行价格调整的，以调整后的价格计算报价。</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34D1" w:rsidRDefault="0082024E">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CC34D1">
        <w:trPr>
          <w:trHeight w:val="55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计算公式</w:t>
            </w:r>
          </w:p>
        </w:tc>
      </w:tr>
      <w:tr w:rsidR="00CC34D1">
        <w:trPr>
          <w:trHeight w:val="891"/>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552" w:type="dxa"/>
            <w:vAlign w:val="center"/>
          </w:tcPr>
          <w:p w:rsidR="00CC34D1" w:rsidRDefault="0082024E">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CC34D1" w:rsidRDefault="00CC34D1">
            <w:pPr>
              <w:jc w:val="center"/>
              <w:rPr>
                <w:rFonts w:ascii="宋体" w:hAnsi="宋体"/>
                <w:b/>
                <w:color w:val="000000"/>
                <w:szCs w:val="21"/>
                <w:lang w:val="en-GB"/>
              </w:rPr>
            </w:pPr>
          </w:p>
        </w:tc>
      </w:tr>
      <w:tr w:rsidR="00CC34D1">
        <w:trPr>
          <w:trHeight w:val="1414"/>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2</w:t>
            </w:r>
          </w:p>
        </w:tc>
        <w:tc>
          <w:tcPr>
            <w:tcW w:w="2823" w:type="dxa"/>
            <w:vAlign w:val="center"/>
          </w:tcPr>
          <w:p w:rsidR="00CC34D1" w:rsidRDefault="0082024E">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CC34D1" w:rsidRDefault="0082024E">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CC34D1" w:rsidRDefault="0082024E">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CC34D1" w:rsidRDefault="00CC34D1">
            <w:pPr>
              <w:rPr>
                <w:rFonts w:ascii="宋体" w:hAnsi="宋体"/>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lastRenderedPageBreak/>
              <w:t>3</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对联合体总金额扣除</w:t>
            </w:r>
          </w:p>
          <w:p w:rsidR="00CC34D1" w:rsidRDefault="0082024E">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FF0000"/>
                <w:szCs w:val="21"/>
                <w:u w:val="single"/>
              </w:rPr>
            </w:pPr>
            <w:r>
              <w:rPr>
                <w:rFonts w:ascii="宋体" w:hAnsi="宋体" w:hint="eastAsia"/>
                <w:color w:val="000000"/>
                <w:szCs w:val="21"/>
                <w:lang w:val="en-GB"/>
              </w:rPr>
              <w:t>评审价格＝响应最终报价×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CC34D1" w:rsidRDefault="00CC34D1">
            <w:pPr>
              <w:jc w:val="center"/>
              <w:rPr>
                <w:rFonts w:ascii="宋体" w:hAnsi="宋体"/>
                <w:b/>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CC34D1">
        <w:trPr>
          <w:trHeight w:val="2582"/>
        </w:trPr>
        <w:tc>
          <w:tcPr>
            <w:tcW w:w="8931" w:type="dxa"/>
            <w:gridSpan w:val="4"/>
            <w:vAlign w:val="center"/>
          </w:tcPr>
          <w:p w:rsidR="00CC34D1" w:rsidRDefault="0082024E">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CC34D1" w:rsidRDefault="0082024E">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w:t>
            </w:r>
            <w:r>
              <w:rPr>
                <w:rFonts w:asciiTheme="minorEastAsia" w:hAnsiTheme="minorEastAsia" w:cs="仿宋_GB2312"/>
                <w:szCs w:val="21"/>
                <w:lang w:val="zh-CN"/>
              </w:rPr>
              <w:t>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CC34D1" w:rsidRDefault="0082024E">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r>
        <w:rPr>
          <w:rFonts w:ascii="宋体" w:hAnsi="宋体" w:hint="eastAsia"/>
          <w:bCs/>
          <w:color w:val="FF0000"/>
          <w:szCs w:val="21"/>
          <w:lang w:val="en-GB"/>
        </w:rPr>
        <w:t>。</w:t>
      </w:r>
    </w:p>
    <w:p w:rsidR="00CC34D1" w:rsidRDefault="0082024E">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CC34D1" w:rsidRDefault="0082024E">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CC34D1" w:rsidRDefault="0082024E">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w:t>
      </w:r>
      <w:r>
        <w:rPr>
          <w:rFonts w:asciiTheme="minorEastAsia" w:hAnsiTheme="minorEastAsia" w:cs="宋体" w:hint="eastAsia"/>
          <w:kern w:val="0"/>
          <w:szCs w:val="21"/>
        </w:rPr>
        <w:lastRenderedPageBreak/>
        <w:t>并加盖供应商公章；</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CC34D1" w:rsidRDefault="0082024E">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pStyle w:val="a7"/>
        <w:numPr>
          <w:ilvl w:val="0"/>
          <w:numId w:val="22"/>
        </w:numPr>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谈判小组编写评审报告。</w:t>
      </w:r>
    </w:p>
    <w:p w:rsidR="00CC34D1" w:rsidRDefault="0082024E">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CC34D1" w:rsidRDefault="00CC34D1">
      <w:pPr>
        <w:pStyle w:val="a7"/>
        <w:spacing w:line="360" w:lineRule="auto"/>
        <w:contextualSpacing/>
        <w:rPr>
          <w:rFonts w:asciiTheme="minorEastAsia" w:eastAsiaTheme="minorEastAsia" w:hAnsiTheme="minorEastAsia" w:cs="仿宋_GB2312"/>
          <w:b/>
          <w:sz w:val="21"/>
          <w:szCs w:val="21"/>
          <w:lang w:val="zh-CN"/>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B22A0" w:rsidRDefault="008B22A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B22A0" w:rsidRDefault="008B22A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（此合同仅供参考。以最终采购人与中标人签定的合同条款为准进行公示，</w:t>
      </w: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最终签定合同的主要条款不能与招标文件有冲突）</w:t>
      </w:r>
    </w:p>
    <w:p w:rsidR="00CC34D1" w:rsidRDefault="00CC34D1">
      <w:pPr>
        <w:pStyle w:val="ac"/>
        <w:spacing w:before="75" w:after="75" w:line="360" w:lineRule="auto"/>
        <w:rPr>
          <w:rFonts w:ascii="宋体" w:eastAsia="微软雅黑" w:hAnsi="宋体"/>
          <w:color w:val="000000"/>
          <w:u w:val="single"/>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rsidP="0082024E">
      <w:pPr>
        <w:pStyle w:val="3"/>
        <w:spacing w:after="156" w:line="500" w:lineRule="exact"/>
        <w:rPr>
          <w:rFonts w:ascii="仿宋" w:eastAsia="仿宋" w:hAnsi="仿宋"/>
          <w:szCs w:val="24"/>
        </w:rPr>
      </w:pPr>
      <w:bookmarkStart w:id="1" w:name="_Toc354922980"/>
      <w:bookmarkStart w:id="2" w:name="_Toc354923119"/>
      <w:bookmarkStart w:id="3" w:name="_Toc355649942"/>
      <w:bookmarkStart w:id="4" w:name="_Toc356744034"/>
      <w:bookmarkStart w:id="5" w:name="_Toc326060505"/>
      <w:bookmarkStart w:id="6" w:name="_Toc329278149"/>
      <w:bookmarkStart w:id="7" w:name="_Toc357868214"/>
      <w:bookmarkStart w:id="8" w:name="_Toc364457259"/>
      <w:bookmarkStart w:id="9" w:name="_Toc354404029"/>
      <w:r>
        <w:rPr>
          <w:rFonts w:ascii="仿宋" w:eastAsia="仿宋" w:hAnsi="仿宋" w:hint="eastAsia"/>
          <w:szCs w:val="24"/>
        </w:rPr>
        <w:t>一、词语定义及合同文件</w:t>
      </w:r>
      <w:bookmarkEnd w:id="1"/>
      <w:bookmarkEnd w:id="2"/>
      <w:bookmarkEnd w:id="3"/>
      <w:bookmarkEnd w:id="4"/>
      <w:bookmarkEnd w:id="5"/>
      <w:bookmarkEnd w:id="6"/>
      <w:bookmarkEnd w:id="7"/>
      <w:bookmarkEnd w:id="8"/>
      <w:bookmarkEnd w:id="9"/>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1、合同文件及解释顺序</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合同文件组成及解释顺序:       按照通用条款执行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2、语言文字和适用法律、标准及规范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2．1本合同除使用汉语外，还使用       无                  语言文字。</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2．2适用法律和法规</w:t>
      </w:r>
    </w:p>
    <w:p w:rsidR="00CC34D1" w:rsidRDefault="0082024E">
      <w:pPr>
        <w:spacing w:line="500" w:lineRule="exact"/>
        <w:ind w:firstLine="482"/>
        <w:rPr>
          <w:rFonts w:asciiTheme="minorEastAsia" w:hAnsiTheme="minorEastAsia" w:cs="宋体"/>
          <w:kern w:val="0"/>
          <w:szCs w:val="21"/>
        </w:rPr>
      </w:pPr>
      <w:r>
        <w:rPr>
          <w:rFonts w:asciiTheme="minorEastAsia" w:hAnsiTheme="minorEastAsia" w:cs="宋体" w:hint="eastAsia"/>
          <w:kern w:val="0"/>
          <w:szCs w:val="21"/>
        </w:rPr>
        <w:t>需要明示的法律、行政法规:  国家及省、市的法律、法规、规章、规范性文件及协议条款约定的规章。</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2．3适用标准、规范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适用标准、规范的名称:</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工程设计要求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国家、河南省、许昌市现行有关工程的施工及验收规定、规程和标准</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对不在规范验评范围内项目，执行设计院、制造厂家或发包人和承包人双方议定的补充技术标准及本标书的施工技术要求；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新材料、新工艺必须具有省级以上行业主管部门技术鉴定并须征得发包人和监理单位同意。</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发包人提供标准、规范的时间: 无。</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国内没有相应标准、规范时的约定: 由承包人提供并经发包人和设计单位认可后执行。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3、图纸</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3．1发包人向承包人提供图纸日期和套数: 合同约定。</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 2发包人对图纸的保密要求: 施工图纸应保密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3. 3使用国外图纸的要求及费用承担:  无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0" w:name="_Toc364457260"/>
      <w:bookmarkStart w:id="11" w:name="_Toc354404030"/>
      <w:bookmarkStart w:id="12" w:name="_Toc356744035"/>
      <w:bookmarkStart w:id="13" w:name="_Toc355649943"/>
      <w:bookmarkStart w:id="14" w:name="_Toc326060506"/>
      <w:bookmarkStart w:id="15" w:name="_Toc357868215"/>
      <w:bookmarkStart w:id="16" w:name="_Toc354923120"/>
      <w:bookmarkStart w:id="17" w:name="_Toc329278150"/>
      <w:bookmarkStart w:id="18" w:name="_Toc354922981"/>
      <w:r>
        <w:rPr>
          <w:rFonts w:asciiTheme="minorEastAsia" w:eastAsiaTheme="minorEastAsia" w:hAnsiTheme="minorEastAsia" w:cs="宋体" w:hint="eastAsia"/>
          <w:sz w:val="21"/>
          <w:szCs w:val="21"/>
          <w:lang w:val="en-US"/>
        </w:rPr>
        <w:t>二、双方一般权利和义务</w:t>
      </w:r>
      <w:bookmarkEnd w:id="10"/>
      <w:bookmarkEnd w:id="11"/>
      <w:bookmarkEnd w:id="12"/>
      <w:bookmarkEnd w:id="13"/>
      <w:bookmarkEnd w:id="14"/>
      <w:bookmarkEnd w:id="15"/>
      <w:bookmarkEnd w:id="16"/>
      <w:bookmarkEnd w:id="17"/>
      <w:bookmarkEnd w:id="18"/>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4．1监理单位委派的工程师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pStyle w:val="Blockquote"/>
        <w:spacing w:line="500" w:lineRule="exact"/>
        <w:ind w:left="0" w:right="9" w:firstLineChars="200" w:firstLine="420"/>
        <w:rPr>
          <w:rFonts w:asciiTheme="minorEastAsia" w:hAnsiTheme="minorEastAsia" w:cs="宋体"/>
          <w:sz w:val="21"/>
          <w:szCs w:val="21"/>
        </w:rPr>
      </w:pPr>
      <w:r>
        <w:rPr>
          <w:rFonts w:asciiTheme="minorEastAsia" w:hAnsiTheme="minorEastAsia" w:cs="宋体" w:hint="eastAsia"/>
          <w:sz w:val="21"/>
          <w:szCs w:val="21"/>
        </w:rPr>
        <w:t>发包人委托的职权: 按《建设工程监理规范》(GB50319-2000)执行</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4．2发包人派驻的工程师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职权: 全权负责施工现场的管理和协调工作，并代表发包人对施工中所用材料(设备)的质量进行检验。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4．3不实行监理的，工程师的职权: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5．项目经理(建造师)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姓名:  (中标项目经理/建造师)      职务:  (待定)  _</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6、发包人工作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6．1发包人应按约定的时间和要求完成以下工作: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(1)施工场地具备施工条件的要求及完成的时间： 合同签订后7日内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(2)将施工所需的水、电、电讯线路接至施工场地的时间、地点和供应要求：施工所需的水、电、电讯线路已经具备条件，施工中所产生的费用由承包人负担。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(3)施工场地与道路的通道开通时间和要求: 已具备。</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(4)工程地质和地下管线资料的提供时间：合同签订日。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(5)由发包人办理的施工所需证件、批件的名称和完成时间:  合同开工日期前，由承包方负责办理进场的相关手续，发包方配合。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(6)水准点与坐标控制点交验要求：合同开工日期前7天。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(7)图纸会审和设计交底时间: 合同开工日期前7天。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(8)双方约定发包人应做的其他工作：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6．2发包人委托承包人办理的工作：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7．承包人工作</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招标范围，具体有招标人与中标人协商                    。</w:t>
      </w:r>
    </w:p>
    <w:p w:rsidR="00CC34D1" w:rsidRDefault="0082024E" w:rsidP="0082024E">
      <w:pPr>
        <w:pStyle w:val="a7"/>
        <w:spacing w:line="500" w:lineRule="exact"/>
        <w:ind w:leftChars="86" w:left="339" w:hangingChars="75" w:hanging="15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7．1承包人应按约定时间和要求，完成以下工作:</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需自设计资质等级和业务范围允许的承包人完成的设计文件提交时间：          无      </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应提供计划、报表的名称及完成时间:</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开工前7日提交施工组织设计、总进度计划、施工机械和人员使用计划、主要材料供应计划。</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承担施工安全保卫工作及非夜间施工照明的责任和要求:设专职安全保卫人员和安全防护设施，负责施工现场安全保卫，费用自理。</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向发包人提供的办公和生活房屋及设施的要求:  无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需承包人办理的有关施工场地交通、住建、环卫和施工噪音管理等手续: 按照国家、省、市、县有关规定执行。</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完工工程成品保护的特殊要求及费用承担:由承包人负责。</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施工现场清洁卫生的要求：按通用条款，保证每日清理，符合当地有关文明施工的规定，费用由承包方承担。</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(10)按计划完成施工任务。</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9" w:name="_Toc364457261"/>
      <w:bookmarkStart w:id="20" w:name="_Toc355649944"/>
      <w:bookmarkStart w:id="21" w:name="_Toc326060507"/>
      <w:bookmarkStart w:id="22" w:name="_Toc356744036"/>
      <w:bookmarkStart w:id="23" w:name="_Toc354922982"/>
      <w:bookmarkStart w:id="24" w:name="_Toc354404031"/>
      <w:bookmarkStart w:id="25" w:name="_Toc357868216"/>
      <w:bookmarkStart w:id="26" w:name="_Toc329278151"/>
      <w:bookmarkStart w:id="27" w:name="_Toc354923121"/>
      <w:r>
        <w:rPr>
          <w:rFonts w:asciiTheme="minorEastAsia" w:eastAsiaTheme="minorEastAsia" w:hAnsiTheme="minorEastAsia" w:cs="宋体" w:hint="eastAsia"/>
          <w:sz w:val="21"/>
          <w:szCs w:val="21"/>
          <w:lang w:val="en-US"/>
        </w:rPr>
        <w:t>三、施工组织设计和工期</w:t>
      </w:r>
      <w:bookmarkEnd w:id="19"/>
      <w:bookmarkEnd w:id="20"/>
      <w:bookmarkEnd w:id="21"/>
      <w:bookmarkEnd w:id="22"/>
      <w:bookmarkEnd w:id="23"/>
      <w:bookmarkEnd w:id="24"/>
      <w:bookmarkEnd w:id="25"/>
      <w:bookmarkEnd w:id="26"/>
      <w:bookmarkEnd w:id="27"/>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8．进度计划</w:t>
      </w:r>
    </w:p>
    <w:p w:rsidR="00CC34D1" w:rsidRDefault="0082024E">
      <w:pPr>
        <w:pStyle w:val="a7"/>
        <w:spacing w:line="500" w:lineRule="exact"/>
        <w:ind w:leftChars="258" w:left="1012" w:hangingChars="224" w:hanging="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8．1承包人提供施工组织设计(施工方案)和进度计划的时间：合同开工日期前7天。工程师确认的时间：7个工作日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8.2群体工程中有关进度计划的要求：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8.3如发包人需要调整施工顺序时，承包人应无条件响应，额外发生的费用视为已包含在合同价内。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9．工期延误</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9.2由于承包人的原因造成工期延误，每延迟一天扣除工程款的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28" w:name="_Toc354922983"/>
      <w:bookmarkStart w:id="29" w:name="_Toc354923122"/>
      <w:bookmarkStart w:id="30" w:name="_Toc326060508"/>
      <w:bookmarkStart w:id="31" w:name="_Toc329278152"/>
      <w:bookmarkStart w:id="32" w:name="_Toc355649945"/>
      <w:bookmarkStart w:id="33" w:name="_Toc356744037"/>
      <w:bookmarkStart w:id="34" w:name="_Toc357868217"/>
      <w:bookmarkStart w:id="35" w:name="_Toc354404032"/>
      <w:bookmarkStart w:id="36" w:name="_Toc364457262"/>
      <w:r>
        <w:rPr>
          <w:rFonts w:asciiTheme="minorEastAsia" w:eastAsiaTheme="minorEastAsia" w:hAnsiTheme="minorEastAsia" w:cs="宋体" w:hint="eastAsia"/>
          <w:sz w:val="21"/>
          <w:szCs w:val="21"/>
          <w:lang w:val="en-US"/>
        </w:rPr>
        <w:t>四、质量与验收</w:t>
      </w:r>
      <w:bookmarkEnd w:id="28"/>
      <w:bookmarkEnd w:id="29"/>
      <w:bookmarkEnd w:id="30"/>
      <w:bookmarkEnd w:id="31"/>
      <w:bookmarkEnd w:id="32"/>
      <w:bookmarkEnd w:id="33"/>
      <w:bookmarkEnd w:id="34"/>
      <w:bookmarkEnd w:id="35"/>
      <w:bookmarkEnd w:id="36"/>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10．隐蔽工程验收和执行规范及适用范围</w:t>
      </w:r>
    </w:p>
    <w:p w:rsidR="00CC34D1" w:rsidRDefault="0082024E">
      <w:pPr>
        <w:pStyle w:val="a7"/>
        <w:numPr>
          <w:ilvl w:val="1"/>
          <w:numId w:val="25"/>
        </w:numPr>
        <w:spacing w:line="500" w:lineRule="exact"/>
        <w:ind w:hanging="27"/>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双方约定隐蔽工程验收部位：按照国家施工及验收规范要求的执行。</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10.2 适用范围：使用于本项目工程施工。</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37" w:name="_Toc364457263"/>
      <w:bookmarkStart w:id="38" w:name="_Toc329278153"/>
      <w:bookmarkStart w:id="39" w:name="_Toc354404033"/>
      <w:bookmarkStart w:id="40" w:name="_Toc357868218"/>
      <w:bookmarkStart w:id="41" w:name="_Toc354923123"/>
      <w:bookmarkStart w:id="42" w:name="_Toc326060509"/>
      <w:bookmarkStart w:id="43" w:name="_Toc354922984"/>
      <w:bookmarkStart w:id="44" w:name="_Toc355649946"/>
      <w:bookmarkStart w:id="45" w:name="_Toc356744038"/>
      <w:r>
        <w:rPr>
          <w:rFonts w:asciiTheme="minorEastAsia" w:eastAsiaTheme="minorEastAsia" w:hAnsiTheme="minorEastAsia" w:cs="宋体" w:hint="eastAsia"/>
          <w:sz w:val="21"/>
          <w:szCs w:val="21"/>
          <w:lang w:val="en-US"/>
        </w:rPr>
        <w:t>五、安全施工</w:t>
      </w:r>
      <w:bookmarkEnd w:id="37"/>
      <w:bookmarkEnd w:id="38"/>
      <w:bookmarkEnd w:id="39"/>
      <w:bookmarkEnd w:id="40"/>
      <w:bookmarkEnd w:id="41"/>
      <w:bookmarkEnd w:id="42"/>
      <w:bookmarkEnd w:id="43"/>
      <w:bookmarkEnd w:id="44"/>
      <w:bookmarkEnd w:id="45"/>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按合同文本通用条款执行</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46" w:name="_Toc354404034"/>
      <w:bookmarkStart w:id="47" w:name="_Toc357868219"/>
      <w:bookmarkStart w:id="48" w:name="_Toc329278154"/>
      <w:bookmarkStart w:id="49" w:name="_Toc326060510"/>
      <w:bookmarkStart w:id="50" w:name="_Toc354923124"/>
      <w:bookmarkStart w:id="51" w:name="_Toc364457264"/>
      <w:bookmarkStart w:id="52" w:name="_Toc355649947"/>
      <w:bookmarkStart w:id="53" w:name="_Toc354922985"/>
      <w:bookmarkStart w:id="54" w:name="_Toc356744039"/>
      <w:r>
        <w:rPr>
          <w:rFonts w:asciiTheme="minorEastAsia" w:eastAsiaTheme="minorEastAsia" w:hAnsiTheme="minorEastAsia" w:cs="宋体" w:hint="eastAsia"/>
          <w:sz w:val="21"/>
          <w:szCs w:val="21"/>
          <w:lang w:val="en-US"/>
        </w:rPr>
        <w:t>六、合同价款与支付</w:t>
      </w:r>
      <w:bookmarkEnd w:id="46"/>
      <w:bookmarkEnd w:id="47"/>
      <w:bookmarkEnd w:id="48"/>
      <w:bookmarkEnd w:id="49"/>
      <w:bookmarkEnd w:id="50"/>
      <w:bookmarkEnd w:id="51"/>
      <w:bookmarkEnd w:id="52"/>
      <w:bookmarkEnd w:id="53"/>
      <w:bookmarkEnd w:id="54"/>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11．合同价款及调整</w:t>
      </w:r>
    </w:p>
    <w:p w:rsidR="00CC34D1" w:rsidRDefault="0082024E" w:rsidP="0082024E">
      <w:pPr>
        <w:pStyle w:val="a7"/>
        <w:spacing w:line="360" w:lineRule="auto"/>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rsidR="00CC34D1" w:rsidRDefault="0082024E">
      <w:pPr>
        <w:pStyle w:val="a7"/>
        <w:spacing w:line="360" w:lineRule="auto"/>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当发生下列情况时，合同价可作调整：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发包人相应部门签证后报主管领导批准后的工程变更及工程洽商；</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暂估价项目、暂估材料设备及发包人指定的产品价在实际发生前由发包人认可后，按实际发生予以调整，仅计取税金；</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发包人提供的地下管网、地下构筑物等资料与现场实际情况不符，而引起的工程处理费用增加，据实调整；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法律、行政法规和国家有关政策变化影响合同价款。</w:t>
      </w:r>
    </w:p>
    <w:p w:rsidR="00CC34D1" w:rsidRDefault="0082024E">
      <w:pPr>
        <w:pStyle w:val="a7"/>
        <w:spacing w:line="360" w:lineRule="auto"/>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11．2合同价款调整原则及方法：</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增减工程量清单按11.1执行；</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除专用合同条款应有约定外，因变更引起的价格调整按照本款约定处理：①已标价工程</w:t>
      </w:r>
      <w:r>
        <w:rPr>
          <w:rFonts w:asciiTheme="minorEastAsia" w:hAnsiTheme="minorEastAsia" w:cs="宋体" w:hint="eastAsia"/>
          <w:kern w:val="0"/>
          <w:szCs w:val="21"/>
        </w:rPr>
        <w:lastRenderedPageBreak/>
        <w:t>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rsidR="00CC34D1" w:rsidRDefault="0082024E">
      <w:pPr>
        <w:pStyle w:val="16"/>
        <w:spacing w:line="500" w:lineRule="exact"/>
        <w:rPr>
          <w:rFonts w:asciiTheme="minorEastAsia" w:hAnsiTheme="minorEastAsia" w:cs="宋体"/>
          <w:sz w:val="21"/>
        </w:rPr>
      </w:pPr>
      <w:r>
        <w:rPr>
          <w:rFonts w:asciiTheme="minorEastAsia" w:hAnsiTheme="minorEastAsia" w:cs="宋体" w:hint="eastAsia"/>
          <w:sz w:val="21"/>
        </w:rPr>
        <w:t>11．3双方约定合同价款的其他调整因素: 双方协商解决。</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12．工程付款</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12．1工程款的支付方式：采取银行转帐结算的形式，由项目所属单位支付；</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12．2设计变更和现场经济签证引起的费用在拨付进度款时暂不予考虑。</w:t>
      </w:r>
    </w:p>
    <w:p w:rsidR="00CC34D1" w:rsidRDefault="0082024E" w:rsidP="0082024E">
      <w:pPr>
        <w:pStyle w:val="a7"/>
        <w:spacing w:line="500" w:lineRule="exact"/>
        <w:ind w:firstLineChars="275" w:firstLine="57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13.工程量增减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因发包人或设计单位提出的设计变更，导致工程内容的任何变化，承包人均须无条件先执行，其工程量增减按实计算、综合单价按本合同专用条款有关规定执行。</w:t>
      </w:r>
    </w:p>
    <w:p w:rsidR="00CC34D1" w:rsidRDefault="0082024E" w:rsidP="0082024E">
      <w:pPr>
        <w:spacing w:line="500" w:lineRule="exact"/>
        <w:ind w:firstLineChars="238" w:firstLine="500"/>
        <w:rPr>
          <w:rFonts w:asciiTheme="minorEastAsia" w:hAnsiTheme="minorEastAsia" w:cs="宋体"/>
          <w:kern w:val="0"/>
          <w:szCs w:val="21"/>
        </w:rPr>
      </w:pPr>
      <w:r>
        <w:rPr>
          <w:rFonts w:asciiTheme="minorEastAsia" w:hAnsiTheme="minorEastAsia" w:cs="宋体" w:hint="eastAsia"/>
          <w:kern w:val="0"/>
          <w:szCs w:val="21"/>
        </w:rPr>
        <w:t>14. 投标报价</w:t>
      </w:r>
    </w:p>
    <w:p w:rsidR="00CC34D1" w:rsidRDefault="0082024E">
      <w:pPr>
        <w:spacing w:line="500" w:lineRule="exact"/>
        <w:ind w:firstLine="454"/>
        <w:rPr>
          <w:rFonts w:asciiTheme="minorEastAsia" w:hAnsiTheme="minorEastAsia" w:cs="宋体"/>
          <w:kern w:val="0"/>
          <w:szCs w:val="21"/>
        </w:rPr>
      </w:pPr>
      <w:r>
        <w:rPr>
          <w:rFonts w:asciiTheme="minorEastAsia" w:hAnsiTheme="minorEastAsia" w:cs="宋体" w:hint="eastAsia"/>
          <w:kern w:val="0"/>
          <w:szCs w:val="21"/>
        </w:rPr>
        <w:t>14.1 投标报价应包括招标文件所确定的招标范围内相应图纸的全部内容，以及为完成上述内容所必须的临时工程、材料、劳务及所需的全部费用；</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14.2 投标人应充分考虑施工期间政策和价格风险，以及所有根据合同或其它原因应由投标人支付的税金和其它应交纳的费用一并计入总报价，中标后不作调整；</w:t>
      </w:r>
    </w:p>
    <w:p w:rsidR="00CC34D1" w:rsidRDefault="0082024E">
      <w:pPr>
        <w:adjustRightInd w:val="0"/>
        <w:spacing w:line="500" w:lineRule="exact"/>
        <w:rPr>
          <w:rFonts w:asciiTheme="minorEastAsia" w:hAnsiTheme="minorEastAsia" w:cs="宋体"/>
          <w:kern w:val="0"/>
          <w:szCs w:val="21"/>
        </w:rPr>
      </w:pPr>
      <w:r>
        <w:rPr>
          <w:rFonts w:asciiTheme="minorEastAsia" w:hAnsiTheme="minorEastAsia" w:cs="宋体" w:hint="eastAsia"/>
          <w:kern w:val="0"/>
          <w:szCs w:val="21"/>
        </w:rPr>
        <w:t xml:space="preserve">    14.3 投标人只能提出一个不变价格，招标人不接受任何选择价。</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55" w:name="_Toc329278155"/>
      <w:bookmarkStart w:id="56" w:name="_Toc355649948"/>
      <w:bookmarkStart w:id="57" w:name="_Toc354923125"/>
      <w:bookmarkStart w:id="58" w:name="_Toc354922986"/>
      <w:bookmarkStart w:id="59" w:name="_Toc364457265"/>
      <w:bookmarkStart w:id="60" w:name="_Toc326060511"/>
      <w:bookmarkStart w:id="61" w:name="_Toc357868220"/>
      <w:bookmarkStart w:id="62" w:name="_Toc354404035"/>
      <w:bookmarkStart w:id="63" w:name="_Toc356744040"/>
      <w:r>
        <w:rPr>
          <w:rFonts w:asciiTheme="minorEastAsia" w:eastAsiaTheme="minorEastAsia" w:hAnsiTheme="minorEastAsia" w:cs="宋体" w:hint="eastAsia"/>
          <w:sz w:val="21"/>
          <w:szCs w:val="21"/>
          <w:lang w:val="en-US"/>
        </w:rPr>
        <w:t>七、竣工验收与结算</w:t>
      </w:r>
      <w:bookmarkEnd w:id="55"/>
      <w:bookmarkEnd w:id="56"/>
      <w:bookmarkEnd w:id="57"/>
      <w:bookmarkEnd w:id="58"/>
      <w:bookmarkEnd w:id="59"/>
      <w:bookmarkEnd w:id="60"/>
      <w:bookmarkEnd w:id="61"/>
      <w:bookmarkEnd w:id="62"/>
      <w:bookmarkEnd w:id="63"/>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15．竣工验收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15．1承包人提供竣工图的约定：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15．2中间交工工程的范围和竣工时间：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15．3竣工结算：审减金额超过报审金额10%时，超过部分审计费用由施工单位承担，并承担一定的违约责任。</w:t>
      </w:r>
    </w:p>
    <w:p w:rsidR="00CC34D1" w:rsidRDefault="00CC34D1" w:rsidP="0082024E">
      <w:pPr>
        <w:pStyle w:val="a7"/>
        <w:spacing w:line="500" w:lineRule="exact"/>
        <w:ind w:firstLineChars="225" w:firstLine="473"/>
        <w:rPr>
          <w:rFonts w:asciiTheme="minorEastAsia" w:eastAsiaTheme="minorEastAsia" w:hAnsiTheme="minorEastAsia" w:cs="宋体"/>
          <w:kern w:val="0"/>
          <w:sz w:val="21"/>
          <w:szCs w:val="21"/>
        </w:rPr>
      </w:pP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64" w:name="_Toc357868221"/>
      <w:bookmarkStart w:id="65" w:name="_Toc355649949"/>
      <w:bookmarkStart w:id="66" w:name="_Toc356744041"/>
      <w:bookmarkStart w:id="67" w:name="_Toc364457266"/>
      <w:bookmarkStart w:id="68" w:name="_Toc329278156"/>
      <w:bookmarkStart w:id="69" w:name="_Toc354404036"/>
      <w:bookmarkStart w:id="70" w:name="_Toc326060512"/>
      <w:bookmarkStart w:id="71" w:name="_Toc354922987"/>
      <w:bookmarkStart w:id="72" w:name="_Toc354923126"/>
      <w:r>
        <w:rPr>
          <w:rFonts w:asciiTheme="minorEastAsia" w:eastAsiaTheme="minorEastAsia" w:hAnsiTheme="minorEastAsia" w:cs="宋体" w:hint="eastAsia"/>
          <w:sz w:val="21"/>
          <w:szCs w:val="21"/>
          <w:lang w:val="en-US"/>
        </w:rPr>
        <w:t>八、违约、索赔和争议</w:t>
      </w:r>
      <w:bookmarkEnd w:id="64"/>
      <w:bookmarkEnd w:id="65"/>
      <w:bookmarkEnd w:id="66"/>
      <w:bookmarkEnd w:id="67"/>
      <w:bookmarkEnd w:id="68"/>
      <w:bookmarkEnd w:id="69"/>
      <w:bookmarkEnd w:id="70"/>
      <w:bookmarkEnd w:id="71"/>
      <w:bookmarkEnd w:id="72"/>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16．违约</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16．1本合同中关于发包人违约的具体责任如下，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本合同通用条款第24条约定发包人违约应承担的违约责任：甲方根据实际情况决定采取处罚措施。</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本合同通用条款第26.4款约定发包人违约应承担的违约责任: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本合同通用条款第33.3款约定发包人违约应承担的违约责任: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双方约定的发包人其他违约责任: 见补充条款。</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16．2本合同中关于承包人违约的具体责任如下: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本合同通用条款第14.2款约定承包人违约承担的违约责任: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本合同通用条款第15.1款约定承包人违约应承担的违约责任: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双方约定的承包人其他违约责任: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17．争议</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17．1双方约定，在履行合同过程中产生争议时:</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双方本着友好协商方式解决。</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协商不成的，向  工程所在地  人民法院提起诉讼。</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73" w:name="_Toc364457267"/>
      <w:bookmarkStart w:id="74" w:name="_Toc357868222"/>
      <w:bookmarkStart w:id="75" w:name="_Toc354923127"/>
      <w:bookmarkStart w:id="76" w:name="_Toc354922988"/>
      <w:bookmarkStart w:id="77" w:name="_Toc356744042"/>
      <w:bookmarkStart w:id="78" w:name="_Toc355649950"/>
      <w:bookmarkStart w:id="79" w:name="_Toc354404037"/>
      <w:bookmarkStart w:id="80" w:name="_Toc326060513"/>
      <w:bookmarkStart w:id="81" w:name="_Toc329278157"/>
      <w:r>
        <w:rPr>
          <w:rFonts w:asciiTheme="minorEastAsia" w:eastAsiaTheme="minorEastAsia" w:hAnsiTheme="minorEastAsia" w:cs="宋体" w:hint="eastAsia"/>
          <w:sz w:val="21"/>
          <w:szCs w:val="21"/>
          <w:lang w:val="en-US"/>
        </w:rPr>
        <w:t>九、其他</w:t>
      </w:r>
      <w:bookmarkEnd w:id="73"/>
      <w:bookmarkEnd w:id="74"/>
      <w:bookmarkEnd w:id="75"/>
      <w:bookmarkEnd w:id="76"/>
      <w:bookmarkEnd w:id="77"/>
      <w:bookmarkEnd w:id="78"/>
      <w:bookmarkEnd w:id="79"/>
      <w:bookmarkEnd w:id="80"/>
      <w:bookmarkEnd w:id="81"/>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18．工程分包</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18．1本工程主体工程不允许分包。其他配套专业若确需分包，分包商须经得发包人同意。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19．不可抗力</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 xml:space="preserve">19．1双方关于不可抗力的约定:  所发生的工期相应顺延，但涉及的费用根据国家有关规定由双方分担。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20．保险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20．1本工程双方约定投保内容如下:</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(l)发包人投保内容: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发包人委托承包人办理的保险事项: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(2)承包人投保内容: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21．担保</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21．1本工程双方约定担保事项如下: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(l)发包人向承包人提供履约担保，担保方式为:    (待定)     担保合同作为本合同附件。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(2)承包人向发包人提供履约担保，担保方式为:   中标人在接到中标通知书后10日内，按中标价的5%交纳履约保证金，以转账或电汇交纳至到招标人指定账户。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(3)双方约定的其他担保事项: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22．合同份数</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22．1双方约定合同副本份数:正本2份，副本4份</w:t>
      </w:r>
    </w:p>
    <w:p w:rsidR="00CC34D1" w:rsidRDefault="0082024E">
      <w:pPr>
        <w:pStyle w:val="a7"/>
        <w:spacing w:line="500" w:lineRule="exact"/>
        <w:ind w:firstLineChars="224" w:firstLine="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23．补充条款</w:t>
      </w:r>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审减金额超过报审金额10%时，超过部分审计费用由施工单位承担，并承担一定的违约责任。</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24．其他未尽事宜由双方协商后确定：</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(1)若承包方未达到双方约定的工程质量要求，承担其由此产生的一切责任。</w:t>
      </w:r>
    </w:p>
    <w:p w:rsidR="00CC34D1" w:rsidRDefault="0082024E" w:rsidP="00F32DB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(2)经甲乙双方签字盖章后方可生效。</w:t>
      </w:r>
    </w:p>
    <w:p w:rsidR="00CC34D1" w:rsidRDefault="00CC34D1" w:rsidP="00F32DB7">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82024E">
      <w:pPr>
        <w:spacing w:line="360" w:lineRule="auto"/>
        <w:jc w:val="center"/>
        <w:outlineLvl w:val="1"/>
        <w:rPr>
          <w:rFonts w:asciiTheme="minorEastAsia" w:hAnsiTheme="minorEastAsia" w:cs="宋体"/>
          <w:kern w:val="0"/>
          <w:szCs w:val="21"/>
        </w:rPr>
      </w:pPr>
      <w:r>
        <w:rPr>
          <w:rFonts w:asciiTheme="minorEastAsia" w:hAnsiTheme="minorEastAsia" w:cs="宋体" w:hint="eastAsia"/>
          <w:kern w:val="0"/>
          <w:szCs w:val="21"/>
        </w:rPr>
        <w:br w:type="page"/>
      </w:r>
    </w:p>
    <w:p w:rsidR="00CC34D1" w:rsidRDefault="0082024E">
      <w:pPr>
        <w:spacing w:line="440" w:lineRule="exact"/>
        <w:ind w:firstLineChars="200" w:firstLine="482"/>
        <w:jc w:val="center"/>
        <w:rPr>
          <w:rFonts w:ascii="仿宋" w:eastAsia="仿宋" w:hAnsi="仿宋"/>
          <w:b/>
          <w:sz w:val="24"/>
          <w:szCs w:val="24"/>
        </w:rPr>
      </w:pPr>
      <w:r>
        <w:rPr>
          <w:rFonts w:ascii="仿宋" w:eastAsia="仿宋" w:hAnsi="仿宋" w:hint="eastAsia"/>
          <w:b/>
          <w:sz w:val="24"/>
          <w:szCs w:val="24"/>
        </w:rPr>
        <w:lastRenderedPageBreak/>
        <w:t>合同协议书</w:t>
      </w:r>
    </w:p>
    <w:p w:rsidR="00CC34D1" w:rsidRDefault="0082024E" w:rsidP="00F32DB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(发包人名称，以下简称“发包人” )为实施           (项目名称)，己接受                  (承包人名称，以下简称“承包人” )对该项目工程施工的投标。发包人和承包人共同达成如下协议。</w:t>
      </w:r>
    </w:p>
    <w:p w:rsidR="00CC34D1" w:rsidRDefault="0082024E" w:rsidP="00F32DB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1．本协议书与下列文件一起构成合同文件：</w:t>
      </w:r>
    </w:p>
    <w:p w:rsidR="00CC34D1" w:rsidRDefault="0082024E" w:rsidP="00F32DB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(l)中标通知书；</w:t>
      </w:r>
    </w:p>
    <w:p w:rsidR="00CC34D1" w:rsidRDefault="0082024E" w:rsidP="00F32DB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(2)投标函及投标函附录；</w:t>
      </w:r>
    </w:p>
    <w:p w:rsidR="00CC34D1" w:rsidRDefault="0082024E" w:rsidP="00F32DB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(3)专用合同条款；</w:t>
      </w:r>
    </w:p>
    <w:p w:rsidR="00CC34D1" w:rsidRDefault="0082024E" w:rsidP="00F32DB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(4)通用合同条款；</w:t>
      </w:r>
    </w:p>
    <w:p w:rsidR="00CC34D1" w:rsidRDefault="0082024E" w:rsidP="00F32DB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(5)技术标准和要求；</w:t>
      </w:r>
    </w:p>
    <w:p w:rsidR="00CC34D1" w:rsidRDefault="0082024E" w:rsidP="00F32DB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 已标价的工程量清单；</w:t>
      </w:r>
    </w:p>
    <w:p w:rsidR="00CC34D1" w:rsidRDefault="0082024E" w:rsidP="00F32DB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(7)图纸；</w:t>
      </w:r>
    </w:p>
    <w:p w:rsidR="00CC34D1" w:rsidRDefault="0082024E" w:rsidP="00F32DB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(8)其他合同文件。</w:t>
      </w:r>
    </w:p>
    <w:p w:rsidR="00CC34D1" w:rsidRDefault="0082024E" w:rsidP="00F32DB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2．上述文件互相补充和解释，如有不明确或不一致之处，以合同约定次序在先者为准。</w:t>
      </w:r>
    </w:p>
    <w:p w:rsidR="00CC34D1" w:rsidRDefault="0082024E" w:rsidP="00F32DB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3．签约合同价：人民币(大写)                元(￥              )。</w:t>
      </w:r>
    </w:p>
    <w:p w:rsidR="00CC34D1" w:rsidRDefault="0082024E" w:rsidP="00F32DB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4．承包人项目经理(建造师)：                     </w:t>
      </w:r>
    </w:p>
    <w:p w:rsidR="00CC34D1" w:rsidRDefault="0082024E" w:rsidP="00F32DB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5．工程质量符合                     标准。</w:t>
      </w:r>
    </w:p>
    <w:p w:rsidR="00CC34D1" w:rsidRDefault="0082024E" w:rsidP="00F32DB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6．承包人承诺按合同约定承担工程的实施、完成及缺陷修复。</w:t>
      </w:r>
    </w:p>
    <w:p w:rsidR="00CC34D1" w:rsidRDefault="0082024E" w:rsidP="00F32DB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7．发包人承诺按合同约定的条件、时间和方式向承包人支付合同价款。</w:t>
      </w:r>
    </w:p>
    <w:p w:rsidR="00CC34D1" w:rsidRDefault="0082024E" w:rsidP="00F32DB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8．承包人应按照监理人指示开工，工期为      日历天。</w:t>
      </w:r>
    </w:p>
    <w:p w:rsidR="00CC34D1" w:rsidRDefault="0082024E" w:rsidP="00F32DB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9．本协议书一式     份，合同双方各执      份。</w:t>
      </w:r>
    </w:p>
    <w:p w:rsidR="00CC34D1" w:rsidRDefault="0082024E" w:rsidP="00F32DB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10.双方签字盖章后生效。</w:t>
      </w:r>
    </w:p>
    <w:p w:rsidR="00CC34D1" w:rsidRDefault="0082024E" w:rsidP="00F32DB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11．合同未尽事宜，双方另行签订补充协议。补充协议是合同的组成部分。</w:t>
      </w:r>
    </w:p>
    <w:p w:rsidR="00CC34D1" w:rsidRDefault="0082024E" w:rsidP="00F32DB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发包人：             (单位盖章)             </w:t>
      </w:r>
    </w:p>
    <w:p w:rsidR="00CC34D1" w:rsidRDefault="0082024E" w:rsidP="00F32DB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F32DB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承包人：             (单位盖章)           </w:t>
      </w:r>
    </w:p>
    <w:p w:rsidR="00CC34D1" w:rsidRDefault="0082024E" w:rsidP="00F32DB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F32DB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w:t>
      </w:r>
    </w:p>
    <w:p w:rsidR="00CC34D1" w:rsidRDefault="00CC34D1" w:rsidP="00F32DB7">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F32DB7">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F32DB7">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F32DB7">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黑体"/>
          <w:b/>
          <w:bCs/>
          <w:sz w:val="44"/>
          <w:szCs w:val="44"/>
          <w:lang w:val="zh-CN"/>
        </w:rPr>
      </w:pPr>
      <w:r>
        <w:rPr>
          <w:rFonts w:asciiTheme="majorEastAsia" w:eastAsiaTheme="majorEastAsia" w:hAnsiTheme="majorEastAsia" w:cs="宋体" w:hint="eastAsia"/>
          <w:b/>
          <w:kern w:val="0"/>
          <w:sz w:val="32"/>
          <w:szCs w:val="32"/>
        </w:rPr>
        <w:lastRenderedPageBreak/>
        <w:t>第八章 响应文件有关格式</w:t>
      </w:r>
    </w:p>
    <w:p w:rsidR="00CC34D1" w:rsidRDefault="00CC34D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34D1" w:rsidRDefault="0082024E">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t>一、投标人应答索引表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CC34D1">
        <w:tc>
          <w:tcPr>
            <w:tcW w:w="46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CC34D1" w:rsidRDefault="0082024E">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34D1" w:rsidRDefault="0082024E">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供应商相关承诺函或声明</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谈判保证金缴纳回执</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供应商与参加本项目投标的其他供应商之间，单位负责人不为同一人并且不存在直接控股、管理关系承诺函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tcBorders>
              <w:top w:val="double" w:sz="4" w:space="0" w:color="auto"/>
            </w:tcBorders>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CC34D1" w:rsidRDefault="00CC34D1">
            <w:pPr>
              <w:jc w:val="center"/>
              <w:rPr>
                <w:szCs w:val="21"/>
              </w:rPr>
            </w:pPr>
          </w:p>
        </w:tc>
        <w:tc>
          <w:tcPr>
            <w:tcW w:w="1560"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CC34D1" w:rsidRDefault="00CC34D1">
            <w:pPr>
              <w:jc w:val="center"/>
              <w:rPr>
                <w:szCs w:val="21"/>
              </w:rPr>
            </w:pPr>
          </w:p>
        </w:tc>
        <w:tc>
          <w:tcPr>
            <w:tcW w:w="1560"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1089"/>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1058" w:type="dxa"/>
            <w:gridSpan w:val="2"/>
            <w:tcBorders>
              <w:righ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1058" w:type="dxa"/>
            <w:gridSpan w:val="2"/>
            <w:vMerge w:val="restart"/>
            <w:tcBorders>
              <w:right w:val="single" w:sz="4" w:space="0" w:color="auto"/>
            </w:tcBorders>
            <w:vAlign w:val="center"/>
          </w:tcPr>
          <w:p w:rsidR="00CC34D1" w:rsidRDefault="0082024E">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ign w:val="center"/>
          </w:tcPr>
          <w:p w:rsidR="00CC34D1" w:rsidRDefault="00CC34D1">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CC34D1" w:rsidRDefault="00CC34D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中国信息安全认证中心官网产品查询结果截图</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bl>
    <w:p w:rsidR="00CC34D1" w:rsidRDefault="0082024E">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lastRenderedPageBreak/>
        <w:t>②本表序号10请按照本谈判文件 “第六章资格审查与评审”资格审查表中序号6要求提供，根据所提供证明材料或承诺函（声明）情况填写其中一项即可。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③本表序号26请根据所投产品提供证书或截图情况填写其中一项即可。</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t>二、第一次报价一览表</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rsidP="00F32DB7">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CC34D1" w:rsidRDefault="0082024E">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CC34D1">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9353D6">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工</w:t>
            </w:r>
            <w:r w:rsidR="0082024E">
              <w:rPr>
                <w:rFonts w:asciiTheme="minorEastAsia" w:hAnsiTheme="minorEastAsia" w:cs="宋体" w:hint="eastAsia"/>
                <w:b/>
                <w:szCs w:val="21"/>
                <w:lang w:val="zh-CN"/>
              </w:rPr>
              <w:t>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bl>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供应商法定代表人（单位负责人）或授权代表签字：</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CC34D1" w:rsidRDefault="0082024E">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Theme="minorEastAsia" w:hAnsiTheme="minorEastAsia" w:cs="黑体"/>
          <w:b/>
          <w:bCs/>
          <w:sz w:val="44"/>
          <w:szCs w:val="44"/>
          <w:lang w:val="zh-CN"/>
        </w:rPr>
      </w:pPr>
    </w:p>
    <w:p w:rsidR="00CC34D1" w:rsidRPr="009971CB" w:rsidRDefault="0082024E" w:rsidP="009971CB">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CC34D1" w:rsidRDefault="00CC34D1">
      <w:pPr>
        <w:pStyle w:val="a7"/>
        <w:spacing w:line="360" w:lineRule="auto"/>
        <w:jc w:val="center"/>
        <w:rPr>
          <w:rFonts w:asciiTheme="majorEastAsia" w:eastAsiaTheme="majorEastAsia" w:hAnsiTheme="majorEastAsia"/>
          <w:b/>
          <w:snapToGrid w:val="0"/>
          <w:kern w:val="0"/>
          <w:szCs w:val="24"/>
        </w:rPr>
      </w:pPr>
    </w:p>
    <w:p w:rsidR="00CC34D1" w:rsidRDefault="0082024E">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投 标 函</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CC34D1" w:rsidRDefault="0082024E">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(供应商名称)     </w:t>
      </w:r>
      <w:r>
        <w:rPr>
          <w:rFonts w:asciiTheme="minorEastAsia" w:hAnsiTheme="minorEastAsia" w:hint="eastAsia"/>
          <w:snapToGrid w:val="0"/>
          <w:kern w:val="0"/>
          <w:szCs w:val="21"/>
        </w:rPr>
        <w:t>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代表我方全权处理有关本项目谈判响应的一切事宜。</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三、我方明白并同意，在规定的谈判响应时间截止之后，响应有效期之内撤销谈判响应的，则贵方将不予退还谈判保证金。</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五、我方理解贵方不一定接受最低响应价或任何贵方可能收到的谈判响应。</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lastRenderedPageBreak/>
        <w:t>六、我方如果成交，将保证履行谈判文件及其澄清、修改文件（如果有）中的全部责任和义务，按质、按量、按期完成《采购需求》及《合同书》中的全部任务。</w:t>
      </w:r>
    </w:p>
    <w:p w:rsidR="00CC34D1" w:rsidRDefault="0082024E">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82024E">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所有与本项目谈判有关的一切正式往来请寄：</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CC34D1" w:rsidRDefault="0082024E">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供应商代表姓名：.  职    务：.</w:t>
      </w:r>
    </w:p>
    <w:p w:rsidR="00CC34D1" w:rsidRDefault="00CC34D1">
      <w:pPr>
        <w:adjustRightInd w:val="0"/>
        <w:snapToGrid w:val="0"/>
        <w:spacing w:line="360" w:lineRule="auto"/>
        <w:rPr>
          <w:rFonts w:asciiTheme="minorEastAsia" w:hAnsiTheme="minorEastAsia" w:cs="宋体"/>
          <w:szCs w:val="21"/>
          <w:u w:val="single"/>
        </w:rPr>
      </w:pPr>
    </w:p>
    <w:p w:rsidR="00CC34D1" w:rsidRDefault="00CC34D1">
      <w:pPr>
        <w:adjustRightInd w:val="0"/>
        <w:snapToGrid w:val="0"/>
        <w:spacing w:line="360" w:lineRule="auto"/>
        <w:rPr>
          <w:rFonts w:asciiTheme="minorEastAsia" w:hAnsiTheme="minorEastAsia" w:cs="宋体"/>
          <w:szCs w:val="21"/>
          <w:u w:val="single"/>
        </w:rPr>
      </w:pP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供应商法定代表人（单位负责人）或法定代表人（单位负责人）授权代表签字或盖章：</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供应商名称（盖章）：</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CC34D1" w:rsidRDefault="00CC34D1" w:rsidP="0082024E">
      <w:pPr>
        <w:autoSpaceDE w:val="0"/>
        <w:autoSpaceDN w:val="0"/>
        <w:adjustRightInd w:val="0"/>
        <w:spacing w:line="480" w:lineRule="auto"/>
        <w:ind w:firstLineChars="257" w:firstLine="617"/>
        <w:rPr>
          <w:rFonts w:ascii="宋体" w:hAnsi="宋体"/>
          <w:color w:val="000000"/>
          <w:sz w:val="24"/>
          <w:szCs w:val="24"/>
        </w:rPr>
      </w:pP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本人系</w:t>
      </w:r>
      <w:r>
        <w:rPr>
          <w:rFonts w:asciiTheme="minorEastAsia" w:hAnsiTheme="minorEastAsia" w:hint="eastAsia"/>
          <w:i/>
          <w:snapToGrid w:val="0"/>
          <w:sz w:val="21"/>
          <w:szCs w:val="21"/>
          <w:u w:val="single"/>
        </w:rPr>
        <w:t>供应商名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82024E" w:rsidP="0082024E">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CC34D1" w:rsidRDefault="00CC34D1" w:rsidP="0082024E">
      <w:pPr>
        <w:pStyle w:val="13"/>
        <w:spacing w:line="480" w:lineRule="auto"/>
        <w:ind w:leftChars="-256" w:left="-538" w:firstLineChars="257" w:firstLine="540"/>
        <w:jc w:val="center"/>
        <w:rPr>
          <w:rFonts w:asciiTheme="minorEastAsia" w:hAnsiTheme="minorEastAsia"/>
          <w:bCs/>
          <w:color w:val="000000"/>
          <w:sz w:val="21"/>
          <w:szCs w:val="21"/>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82024E" w:rsidP="0082024E">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供应商名称（并加盖公章）：</w:t>
      </w:r>
    </w:p>
    <w:p w:rsidR="00CC34D1" w:rsidRDefault="0082024E" w:rsidP="0082024E">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CC34D1" w:rsidRDefault="00CC34D1">
      <w:pPr>
        <w:pStyle w:val="14"/>
        <w:spacing w:line="480" w:lineRule="auto"/>
        <w:rPr>
          <w:rFonts w:asciiTheme="minorEastAsia" w:hAnsiTheme="minorEastAsia" w:cs="Arial"/>
          <w:color w:val="000000"/>
          <w:sz w:val="21"/>
          <w:szCs w:val="21"/>
        </w:rPr>
      </w:pPr>
    </w:p>
    <w:p w:rsidR="00CC34D1" w:rsidRDefault="00CC34D1">
      <w:pPr>
        <w:rPr>
          <w:szCs w:val="21"/>
        </w:rPr>
      </w:pPr>
    </w:p>
    <w:p w:rsidR="00CC34D1" w:rsidRDefault="0082024E">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CC34D1" w:rsidRDefault="00CC34D1">
      <w:pPr>
        <w:spacing w:line="480" w:lineRule="exact"/>
        <w:jc w:val="center"/>
        <w:rPr>
          <w:rFonts w:ascii="宋体" w:hAnsi="宋体"/>
          <w:b/>
          <w:bCs/>
          <w:color w:val="000000"/>
          <w:sz w:val="36"/>
          <w:szCs w:val="36"/>
        </w:rPr>
      </w:pPr>
    </w:p>
    <w:p w:rsidR="00CC34D1" w:rsidRDefault="0082024E">
      <w:pPr>
        <w:spacing w:line="480" w:lineRule="exact"/>
        <w:jc w:val="center"/>
        <w:rPr>
          <w:rFonts w:ascii="宋体" w:hAnsi="宋体"/>
          <w:b/>
          <w:bCs/>
          <w:color w:val="000000"/>
          <w:sz w:val="24"/>
          <w:szCs w:val="24"/>
        </w:rPr>
      </w:pPr>
      <w:r>
        <w:rPr>
          <w:rFonts w:ascii="宋体" w:hAnsi="宋体" w:hint="eastAsia"/>
          <w:b/>
          <w:bCs/>
          <w:color w:val="000000"/>
          <w:sz w:val="24"/>
          <w:szCs w:val="24"/>
        </w:rPr>
        <w:t>3.3 法定代表人（单位负责人）授权书</w:t>
      </w:r>
    </w:p>
    <w:p w:rsidR="00CC34D1" w:rsidRDefault="00CC34D1">
      <w:pPr>
        <w:spacing w:line="480" w:lineRule="exact"/>
        <w:jc w:val="center"/>
        <w:rPr>
          <w:rFonts w:ascii="宋体" w:hAnsi="宋体"/>
          <w:b/>
          <w:bCs/>
          <w:color w:val="000000"/>
          <w:sz w:val="36"/>
          <w:szCs w:val="36"/>
        </w:rPr>
      </w:pP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CC34D1" w:rsidRDefault="0082024E">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CC34D1" w:rsidRDefault="0082024E">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              （签字或加盖名章）</w:t>
      </w:r>
    </w:p>
    <w:p w:rsidR="00CC34D1" w:rsidRDefault="0082024E">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CC34D1">
        <w:trPr>
          <w:gridAfter w:val="1"/>
          <w:wAfter w:w="14" w:type="dxa"/>
          <w:trHeight w:val="2636"/>
        </w:trPr>
        <w:tc>
          <w:tcPr>
            <w:tcW w:w="4484" w:type="dxa"/>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CC34D1">
        <w:trPr>
          <w:trHeight w:val="2781"/>
        </w:trPr>
        <w:tc>
          <w:tcPr>
            <w:tcW w:w="4491"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lastRenderedPageBreak/>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（反面）</w:t>
            </w:r>
          </w:p>
        </w:tc>
      </w:tr>
    </w:tbl>
    <w:p w:rsidR="00CC34D1" w:rsidRDefault="00CC34D1" w:rsidP="0082024E">
      <w:pPr>
        <w:spacing w:line="320" w:lineRule="exact"/>
        <w:ind w:left="2" w:firstLineChars="149" w:firstLine="358"/>
        <w:rPr>
          <w:rFonts w:asciiTheme="minorEastAsia" w:hAnsiTheme="minorEastAsia" w:cs="Courier New"/>
          <w:sz w:val="24"/>
          <w:szCs w:val="24"/>
        </w:rPr>
      </w:pPr>
    </w:p>
    <w:p w:rsidR="00CC34D1" w:rsidRDefault="0082024E">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CC34D1" w:rsidRDefault="0082024E" w:rsidP="00F32DB7">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CC34D1" w:rsidRDefault="0082024E" w:rsidP="00F32DB7">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34D1" w:rsidRDefault="0082024E" w:rsidP="00F32DB7">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CC34D1" w:rsidRDefault="0082024E" w:rsidP="00F32DB7">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CC34D1" w:rsidRDefault="00CC34D1" w:rsidP="00F32DB7">
      <w:pPr>
        <w:spacing w:beforeLines="50" w:afterLines="50" w:line="360" w:lineRule="auto"/>
        <w:ind w:firstLineChars="236" w:firstLine="496"/>
        <w:rPr>
          <w:rFonts w:asciiTheme="minorEastAsia" w:hAnsiTheme="minorEastAsia" w:cs="宋体"/>
          <w:szCs w:val="21"/>
          <w:lang w:val="zh-CN"/>
        </w:rPr>
      </w:pPr>
    </w:p>
    <w:p w:rsidR="00CC34D1" w:rsidRDefault="0082024E" w:rsidP="00F32DB7">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CC34D1" w:rsidRDefault="0082024E" w:rsidP="00F32DB7">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CC34D1" w:rsidRDefault="00CC34D1" w:rsidP="00F32DB7">
      <w:pPr>
        <w:spacing w:beforeLines="50" w:afterLines="50" w:line="360" w:lineRule="auto"/>
        <w:ind w:right="420"/>
        <w:rPr>
          <w:rFonts w:asciiTheme="minorEastAsia" w:hAnsiTheme="minorEastAsia" w:cs="宋体" w:hint="eastAsia"/>
          <w:sz w:val="24"/>
          <w:szCs w:val="24"/>
          <w:lang w:val="zh-CN"/>
        </w:rPr>
      </w:pPr>
    </w:p>
    <w:p w:rsidR="009971CB" w:rsidRDefault="009971CB" w:rsidP="00F32DB7">
      <w:pPr>
        <w:spacing w:beforeLines="50" w:afterLines="50" w:line="360" w:lineRule="auto"/>
        <w:ind w:right="420"/>
        <w:rPr>
          <w:rFonts w:asciiTheme="minorEastAsia" w:hAnsiTheme="minorEastAsia" w:cs="宋体" w:hint="eastAsia"/>
          <w:sz w:val="24"/>
          <w:szCs w:val="24"/>
          <w:lang w:val="zh-CN"/>
        </w:rPr>
      </w:pPr>
    </w:p>
    <w:p w:rsidR="009971CB" w:rsidRDefault="009971CB" w:rsidP="00F32DB7">
      <w:pPr>
        <w:spacing w:beforeLines="50" w:afterLines="50" w:line="360" w:lineRule="auto"/>
        <w:ind w:right="420"/>
        <w:rPr>
          <w:rFonts w:asciiTheme="minorEastAsia" w:hAnsiTheme="minorEastAsia" w:cs="宋体" w:hint="eastAsia"/>
          <w:sz w:val="24"/>
          <w:szCs w:val="24"/>
          <w:lang w:val="zh-CN"/>
        </w:rPr>
      </w:pPr>
    </w:p>
    <w:p w:rsidR="009971CB" w:rsidRDefault="009971CB" w:rsidP="00F32DB7">
      <w:pPr>
        <w:spacing w:beforeLines="50" w:afterLines="50" w:line="360" w:lineRule="auto"/>
        <w:ind w:right="420"/>
        <w:rPr>
          <w:rFonts w:asciiTheme="minorEastAsia" w:hAnsiTheme="minorEastAsia" w:cs="宋体" w:hint="eastAsia"/>
          <w:sz w:val="24"/>
          <w:szCs w:val="24"/>
          <w:lang w:val="zh-CN"/>
        </w:rPr>
      </w:pPr>
    </w:p>
    <w:p w:rsidR="009971CB" w:rsidRDefault="009971CB" w:rsidP="00F32DB7">
      <w:pPr>
        <w:spacing w:beforeLines="50" w:afterLines="50" w:line="360" w:lineRule="auto"/>
        <w:ind w:right="420"/>
        <w:rPr>
          <w:rFonts w:asciiTheme="minorEastAsia" w:hAnsiTheme="minorEastAsia" w:cs="宋体"/>
          <w:sz w:val="24"/>
          <w:szCs w:val="24"/>
          <w:lang w:val="zh-CN"/>
        </w:rPr>
      </w:pPr>
    </w:p>
    <w:p w:rsidR="00B15E51" w:rsidRDefault="00B15E51" w:rsidP="00B15E5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3.5 投标承诺函</w:t>
      </w:r>
    </w:p>
    <w:p w:rsidR="00B15E51" w:rsidRDefault="00B15E51" w:rsidP="00B15E51">
      <w:pPr>
        <w:autoSpaceDE w:val="0"/>
        <w:autoSpaceDN w:val="0"/>
        <w:adjustRightInd w:val="0"/>
        <w:spacing w:line="360" w:lineRule="auto"/>
        <w:jc w:val="center"/>
        <w:outlineLvl w:val="0"/>
        <w:rPr>
          <w:rFonts w:hAnsi="宋体"/>
          <w:b/>
          <w:snapToGrid w:val="0"/>
          <w:kern w:val="0"/>
          <w:sz w:val="36"/>
          <w:szCs w:val="36"/>
        </w:rPr>
      </w:pPr>
    </w:p>
    <w:p w:rsidR="00B15E51" w:rsidRDefault="00B15E51" w:rsidP="00B15E51">
      <w:pPr>
        <w:autoSpaceDE w:val="0"/>
        <w:autoSpaceDN w:val="0"/>
        <w:adjustRightInd w:val="0"/>
        <w:spacing w:line="360" w:lineRule="auto"/>
        <w:jc w:val="center"/>
        <w:outlineLvl w:val="0"/>
        <w:rPr>
          <w:rFonts w:ascii="宋体" w:hAnsi="宋体"/>
          <w:b/>
          <w:bCs/>
          <w:color w:val="000000"/>
          <w:sz w:val="36"/>
          <w:szCs w:val="36"/>
          <w:lang w:val="zh-CN"/>
        </w:rPr>
      </w:pPr>
      <w:r>
        <w:rPr>
          <w:rFonts w:ascii="宋体" w:hAnsi="宋体" w:hint="eastAsia"/>
          <w:b/>
          <w:bCs/>
          <w:color w:val="000000"/>
          <w:sz w:val="36"/>
          <w:szCs w:val="36"/>
          <w:lang w:val="zh-CN"/>
        </w:rPr>
        <w:t>投标承诺函</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本企业郑重承诺：</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一、将遵循公开、公平、公正和诚实信用的原则参加</w:t>
      </w:r>
      <w:r>
        <w:rPr>
          <w:rFonts w:hint="eastAsia"/>
          <w:color w:val="000000"/>
          <w:sz w:val="21"/>
          <w:szCs w:val="21"/>
        </w:rPr>
        <w:t>(</w:t>
      </w:r>
      <w:r>
        <w:rPr>
          <w:rFonts w:hint="eastAsia"/>
          <w:color w:val="FF0000"/>
          <w:sz w:val="21"/>
          <w:szCs w:val="21"/>
        </w:rPr>
        <w:t>具体政府采购项目名称</w:t>
      </w:r>
      <w:r>
        <w:rPr>
          <w:rFonts w:hint="eastAsia"/>
          <w:color w:val="000000"/>
          <w:sz w:val="21"/>
          <w:szCs w:val="21"/>
        </w:rPr>
        <w:t>）的投标</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二、本次投标所提供的一切材料都是真实、有效、合法的</w:t>
      </w:r>
      <w:r>
        <w:rPr>
          <w:rFonts w:hint="eastAsia"/>
          <w:color w:val="000000"/>
          <w:sz w:val="21"/>
          <w:szCs w:val="21"/>
        </w:rPr>
        <w:t xml:space="preserve">; </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三、不与其他投标人相互串通投标报价，不排挤其他投标人的公平竞争，不损害采购人或其他投标人的合法权益</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四、不与采购人或集中采购机构串通投标，不损害国家利益、社会公共利益或者他人的合法权益</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五、不向采购人或者</w:t>
      </w:r>
      <w:hyperlink r:id="rId18" w:tgtFrame="https://www.cbi360.net/hyjd/20170619/_blank" w:history="1">
        <w:r>
          <w:rPr>
            <w:rFonts w:hint="eastAsia"/>
            <w:color w:val="000000"/>
            <w:sz w:val="21"/>
            <w:szCs w:val="21"/>
          </w:rPr>
          <w:t>评标</w:t>
        </w:r>
      </w:hyperlink>
      <w:r>
        <w:rPr>
          <w:rFonts w:hint="eastAsia"/>
          <w:color w:val="000000"/>
          <w:sz w:val="21"/>
          <w:szCs w:val="21"/>
        </w:rPr>
        <w:t>委员会成员行贿以牟取</w:t>
      </w:r>
      <w:hyperlink r:id="rId19" w:tgtFrame="https://www.cbi360.net/hyjd/20170619/_blank" w:history="1">
        <w:r>
          <w:rPr>
            <w:rFonts w:hint="eastAsia"/>
            <w:color w:val="000000"/>
            <w:sz w:val="21"/>
            <w:szCs w:val="21"/>
          </w:rPr>
          <w:t>中标</w:t>
        </w:r>
      </w:hyperlink>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六、不以他人名义投标或者以其他方式弄虚作假，骗取中标</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七、不扰乱禹州市政府采购市场秩序</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八、不在</w:t>
      </w:r>
      <w:hyperlink r:id="rId20" w:tgtFrame="https://www.cbi360.net/hyjd/20170619/_blank" w:history="1">
        <w:r>
          <w:rPr>
            <w:rFonts w:hint="eastAsia"/>
            <w:color w:val="000000"/>
            <w:sz w:val="21"/>
            <w:szCs w:val="21"/>
          </w:rPr>
          <w:t>开标</w:t>
        </w:r>
      </w:hyperlink>
      <w:r>
        <w:rPr>
          <w:rFonts w:hint="eastAsia"/>
          <w:color w:val="000000"/>
          <w:sz w:val="21"/>
          <w:szCs w:val="21"/>
        </w:rPr>
        <w:t>后进行虚假恶意投诉</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九、中标后不得将</w:t>
      </w:r>
      <w:hyperlink r:id="rId21" w:tgtFrame="https://www.cbi360.net/hyjd/20170619/_blank" w:history="1">
        <w:r>
          <w:rPr>
            <w:rFonts w:hint="eastAsia"/>
            <w:color w:val="000000"/>
            <w:sz w:val="21"/>
            <w:szCs w:val="21"/>
          </w:rPr>
          <w:t>招标文件</w:t>
        </w:r>
      </w:hyperlink>
      <w:r>
        <w:rPr>
          <w:rFonts w:hint="eastAsia"/>
          <w:color w:val="000000"/>
          <w:sz w:val="21"/>
          <w:szCs w:val="21"/>
        </w:rPr>
        <w:t>规定不予转包、分包的项目转包、分包于他人。</w:t>
      </w:r>
    </w:p>
    <w:p w:rsidR="00B15E51" w:rsidRDefault="00B15E51" w:rsidP="006720D6">
      <w:pPr>
        <w:pStyle w:val="ac"/>
        <w:shd w:val="clear" w:color="auto" w:fill="FFFFFF"/>
        <w:spacing w:after="300" w:line="336" w:lineRule="atLeast"/>
        <w:ind w:firstLineChars="200" w:firstLine="420"/>
        <w:rPr>
          <w:color w:val="000000"/>
          <w:sz w:val="21"/>
          <w:szCs w:val="21"/>
        </w:rPr>
      </w:pPr>
      <w:r>
        <w:rPr>
          <w:rFonts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投标商名称</w:t>
      </w:r>
      <w:r>
        <w:rPr>
          <w:rFonts w:hint="eastAsia"/>
          <w:color w:val="000000"/>
          <w:sz w:val="21"/>
          <w:szCs w:val="21"/>
        </w:rPr>
        <w:t>(</w:t>
      </w:r>
      <w:r>
        <w:rPr>
          <w:rFonts w:hint="eastAsia"/>
          <w:color w:val="000000"/>
          <w:sz w:val="21"/>
          <w:szCs w:val="21"/>
        </w:rPr>
        <w:t>盖章</w:t>
      </w:r>
      <w:r>
        <w:rPr>
          <w:rFonts w:hint="eastAsia"/>
          <w:color w:val="000000"/>
          <w:sz w:val="21"/>
          <w:szCs w:val="21"/>
        </w:rPr>
        <w:t>)</w:t>
      </w:r>
      <w:r>
        <w:rPr>
          <w:rFonts w:hint="eastAsia"/>
          <w:color w:val="000000"/>
          <w:sz w:val="21"/>
          <w:szCs w:val="21"/>
        </w:rPr>
        <w:t>：</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年</w:t>
      </w:r>
      <w:r>
        <w:rPr>
          <w:rFonts w:hint="eastAsia"/>
          <w:color w:val="000000"/>
          <w:sz w:val="21"/>
          <w:szCs w:val="21"/>
        </w:rPr>
        <w:t xml:space="preserve">  </w:t>
      </w:r>
      <w:r>
        <w:rPr>
          <w:rFonts w:hint="eastAsia"/>
          <w:color w:val="000000"/>
          <w:sz w:val="21"/>
          <w:szCs w:val="21"/>
        </w:rPr>
        <w:t>月</w:t>
      </w:r>
      <w:r>
        <w:rPr>
          <w:rFonts w:hint="eastAsia"/>
          <w:color w:val="000000"/>
          <w:sz w:val="21"/>
          <w:szCs w:val="21"/>
        </w:rPr>
        <w:t xml:space="preserve">  </w:t>
      </w:r>
      <w:r>
        <w:rPr>
          <w:rFonts w:hint="eastAsia"/>
          <w:color w:val="000000"/>
          <w:sz w:val="21"/>
          <w:szCs w:val="21"/>
        </w:rPr>
        <w:t>日</w:t>
      </w:r>
    </w:p>
    <w:p w:rsidR="00B15E51" w:rsidRPr="00B15E51" w:rsidRDefault="00B15E51">
      <w:pPr>
        <w:autoSpaceDE w:val="0"/>
        <w:autoSpaceDN w:val="0"/>
        <w:adjustRightInd w:val="0"/>
        <w:spacing w:line="360" w:lineRule="auto"/>
        <w:jc w:val="center"/>
        <w:rPr>
          <w:rFonts w:asciiTheme="minorEastAsia" w:hAnsiTheme="minorEastAsia" w:cs="宋体"/>
          <w:szCs w:val="21"/>
        </w:rPr>
      </w:pPr>
    </w:p>
    <w:p w:rsidR="00B15E51" w:rsidRDefault="00B15E51">
      <w:pPr>
        <w:autoSpaceDE w:val="0"/>
        <w:autoSpaceDN w:val="0"/>
        <w:adjustRightInd w:val="0"/>
        <w:spacing w:line="360" w:lineRule="auto"/>
        <w:jc w:val="center"/>
        <w:rPr>
          <w:rFonts w:asciiTheme="minorEastAsia" w:hAnsiTheme="minorEastAsia" w:cs="宋体"/>
          <w:sz w:val="24"/>
          <w:szCs w:val="24"/>
          <w:lang w:val="zh-CN"/>
        </w:rPr>
      </w:pPr>
    </w:p>
    <w:p w:rsidR="00CC34D1" w:rsidRDefault="00CC34D1" w:rsidP="006720D6">
      <w:pPr>
        <w:autoSpaceDE w:val="0"/>
        <w:autoSpaceDN w:val="0"/>
        <w:adjustRightInd w:val="0"/>
        <w:spacing w:line="360" w:lineRule="auto"/>
        <w:outlineLvl w:val="0"/>
        <w:rPr>
          <w:rFonts w:ascii="宋体" w:hAnsi="宋体"/>
          <w:b/>
          <w:bCs/>
          <w:color w:val="000000"/>
          <w:sz w:val="24"/>
          <w:szCs w:val="24"/>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3.6 其他资格证书或材料 </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rsidP="00B15E51">
      <w:pPr>
        <w:autoSpaceDE w:val="0"/>
        <w:autoSpaceDN w:val="0"/>
        <w:adjustRightInd w:val="0"/>
        <w:spacing w:line="360" w:lineRule="auto"/>
        <w:rPr>
          <w:rFonts w:asciiTheme="minorEastAsia" w:hAnsiTheme="minorEastAsia" w:cs="黑体"/>
          <w:b/>
          <w:bCs/>
          <w:sz w:val="28"/>
          <w:szCs w:val="28"/>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spacing w:line="500" w:lineRule="exact"/>
        <w:outlineLvl w:val="0"/>
        <w:rPr>
          <w:rFonts w:ascii="仿宋" w:eastAsia="仿宋" w:hAnsi="仿宋" w:cs="仿宋"/>
          <w:sz w:val="24"/>
          <w:szCs w:val="24"/>
        </w:rPr>
      </w:pPr>
      <w:r>
        <w:rPr>
          <w:rFonts w:ascii="仿宋" w:eastAsia="仿宋" w:hAnsi="仿宋" w:cs="仿宋" w:hint="eastAsia"/>
          <w:sz w:val="24"/>
          <w:szCs w:val="24"/>
        </w:rPr>
        <w:t xml:space="preserve">                   4.1 已标价的工程量清单</w:t>
      </w: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82024E">
      <w:pPr>
        <w:spacing w:line="500" w:lineRule="exact"/>
        <w:outlineLvl w:val="0"/>
        <w:rPr>
          <w:rFonts w:ascii="仿宋" w:eastAsia="仿宋" w:hAnsi="仿宋" w:cs="仿宋"/>
          <w:b/>
          <w:sz w:val="24"/>
          <w:szCs w:val="24"/>
        </w:rPr>
      </w:pPr>
      <w:r>
        <w:rPr>
          <w:rFonts w:ascii="仿宋" w:eastAsia="仿宋" w:hAnsi="仿宋" w:cs="仿宋" w:hint="eastAsia"/>
          <w:sz w:val="24"/>
          <w:szCs w:val="24"/>
        </w:rPr>
        <w:t xml:space="preserve">                         </w:t>
      </w:r>
      <w:r>
        <w:rPr>
          <w:rFonts w:ascii="仿宋" w:eastAsia="仿宋" w:hAnsi="仿宋" w:cs="仿宋" w:hint="eastAsia"/>
          <w:b/>
          <w:sz w:val="24"/>
          <w:szCs w:val="24"/>
        </w:rPr>
        <w:t xml:space="preserve"> </w:t>
      </w:r>
      <w:r>
        <w:rPr>
          <w:rFonts w:ascii="仿宋" w:eastAsia="仿宋" w:hAnsi="仿宋" w:cs="仿宋" w:hint="eastAsia"/>
          <w:sz w:val="24"/>
          <w:szCs w:val="24"/>
        </w:rPr>
        <w:t xml:space="preserve">4.2   </w:t>
      </w:r>
      <w:r>
        <w:rPr>
          <w:rFonts w:ascii="仿宋" w:eastAsia="仿宋" w:hAnsi="仿宋" w:cs="仿宋" w:hint="eastAsia"/>
          <w:b/>
          <w:sz w:val="24"/>
          <w:szCs w:val="24"/>
        </w:rPr>
        <w:t>施工方案</w:t>
      </w:r>
    </w:p>
    <w:p w:rsidR="00CC34D1" w:rsidRDefault="0082024E">
      <w:pPr>
        <w:spacing w:line="500" w:lineRule="exact"/>
        <w:ind w:firstLineChars="700" w:firstLine="1687"/>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82024E">
      <w:pPr>
        <w:spacing w:line="500" w:lineRule="exact"/>
        <w:jc w:val="center"/>
        <w:outlineLvl w:val="0"/>
        <w:rPr>
          <w:rFonts w:ascii="仿宋" w:eastAsia="仿宋" w:hAnsi="仿宋" w:cs="仿宋"/>
          <w:b/>
          <w:sz w:val="24"/>
          <w:szCs w:val="24"/>
        </w:rPr>
      </w:pPr>
      <w:r>
        <w:rPr>
          <w:rFonts w:ascii="仿宋" w:eastAsia="仿宋" w:hAnsi="仿宋" w:cs="仿宋" w:hint="eastAsia"/>
          <w:sz w:val="24"/>
          <w:szCs w:val="24"/>
        </w:rPr>
        <w:t>4.3</w:t>
      </w:r>
      <w:r>
        <w:rPr>
          <w:rFonts w:ascii="仿宋" w:eastAsia="仿宋" w:hAnsi="仿宋" w:cs="仿宋" w:hint="eastAsia"/>
          <w:b/>
          <w:sz w:val="24"/>
          <w:szCs w:val="24"/>
        </w:rPr>
        <w:t>服务承诺</w:t>
      </w:r>
    </w:p>
    <w:p w:rsidR="00CC34D1" w:rsidRPr="006720D6" w:rsidRDefault="0082024E" w:rsidP="006720D6">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服务方案</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82024E">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CC34D1" w:rsidRDefault="00CC34D1"/>
    <w:p w:rsidR="00CC34D1" w:rsidRDefault="00CC34D1"/>
    <w:p w:rsidR="00CC34D1" w:rsidRDefault="00CC34D1"/>
    <w:p w:rsidR="00CC34D1" w:rsidRDefault="0082024E">
      <w:pPr>
        <w:spacing w:line="360" w:lineRule="auto"/>
        <w:jc w:val="center"/>
        <w:rPr>
          <w:rFonts w:ascii="宋体" w:hAnsi="宋体"/>
          <w:b/>
          <w:bCs/>
          <w:color w:val="000000"/>
          <w:sz w:val="28"/>
          <w:szCs w:val="28"/>
        </w:rPr>
      </w:pPr>
      <w:r>
        <w:rPr>
          <w:rFonts w:ascii="宋体" w:hAnsi="宋体"/>
          <w:b/>
          <w:bCs/>
          <w:color w:val="000000"/>
          <w:sz w:val="28"/>
          <w:szCs w:val="28"/>
        </w:rPr>
        <w:t>除</w:t>
      </w:r>
      <w:r>
        <w:rPr>
          <w:rFonts w:ascii="宋体" w:hAnsi="宋体" w:hint="eastAsia"/>
          <w:b/>
          <w:bCs/>
          <w:color w:val="000000"/>
          <w:sz w:val="28"/>
          <w:szCs w:val="28"/>
        </w:rPr>
        <w:t>谈判</w:t>
      </w:r>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CC34D1" w:rsidRDefault="0082024E">
      <w:pPr>
        <w:spacing w:line="360" w:lineRule="auto"/>
        <w:jc w:val="center"/>
        <w:rPr>
          <w:rFonts w:ascii="宋体" w:hAnsi="宋体"/>
          <w:b/>
          <w:bCs/>
          <w:color w:val="000000"/>
          <w:sz w:val="28"/>
          <w:szCs w:val="28"/>
        </w:rPr>
      </w:pPr>
      <w:r>
        <w:rPr>
          <w:rFonts w:ascii="宋体" w:hAnsi="宋体"/>
          <w:b/>
          <w:bCs/>
          <w:color w:val="000000"/>
          <w:sz w:val="28"/>
          <w:szCs w:val="28"/>
        </w:rPr>
        <w:t> </w:t>
      </w:r>
    </w:p>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sectPr w:rsidR="00CC34D1" w:rsidSect="00CC34D1">
      <w:footerReference w:type="default" r:id="rId22"/>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1DB4" w:rsidRDefault="00F71DB4" w:rsidP="00CC34D1">
      <w:r>
        <w:separator/>
      </w:r>
    </w:p>
  </w:endnote>
  <w:endnote w:type="continuationSeparator" w:id="0">
    <w:p w:rsidR="00F71DB4" w:rsidRDefault="00F71DB4" w:rsidP="00CC34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
    <w:altName w:val="Arial"/>
    <w:charset w:val="00"/>
    <w:family w:val="decorative"/>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微软简隶书">
    <w:altName w:val="宋体"/>
    <w:charset w:val="86"/>
    <w:family w:val="auto"/>
    <w:pitch w:val="default"/>
    <w:sig w:usb0="00000000" w:usb1="00000000" w:usb2="00000010" w:usb3="00000000" w:csb0="00040000" w:csb1="00000000"/>
  </w:font>
  <w:font w:name="华文隶书">
    <w:altName w:val="微软雅黑"/>
    <w:charset w:val="86"/>
    <w:family w:val="auto"/>
    <w:pitch w:val="variable"/>
    <w:sig w:usb0="00000001" w:usb1="080F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_GB2312">
    <w:altName w:val="hakuyoxingshu7000"/>
    <w:charset w:val="86"/>
    <w:family w:val="auto"/>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ˎ̥">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471" w:rsidRDefault="00790471">
    <w:pPr>
      <w:pStyle w:val="aa"/>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filled="f" stroked="f">
          <v:textbox style="mso-fit-shape-to-text:t" inset="0,0,0,0">
            <w:txbxContent>
              <w:p w:rsidR="00790471" w:rsidRDefault="00790471">
                <w:pPr>
                  <w:pStyle w:val="aa"/>
                </w:pPr>
                <w:fldSimple w:instr=" PAGE  \* MERGEFORMAT ">
                  <w:r w:rsidR="009971CB">
                    <w:rPr>
                      <w:noProof/>
                    </w:rPr>
                    <w:t>58</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1DB4" w:rsidRDefault="00F71DB4" w:rsidP="00CC34D1">
      <w:r>
        <w:separator/>
      </w:r>
    </w:p>
  </w:footnote>
  <w:footnote w:type="continuationSeparator" w:id="0">
    <w:p w:rsidR="00F71DB4" w:rsidRDefault="00F71DB4" w:rsidP="00CC34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054E63"/>
    <w:multiLevelType w:val="singleLevel"/>
    <w:tmpl w:val="99054E63"/>
    <w:lvl w:ilvl="0">
      <w:start w:val="3"/>
      <w:numFmt w:val="chineseCounting"/>
      <w:suff w:val="nothing"/>
      <w:lvlText w:val="%1、"/>
      <w:lvlJc w:val="left"/>
      <w:rPr>
        <w:rFonts w:hint="eastAsia"/>
      </w:rPr>
    </w:lvl>
  </w:abstractNum>
  <w:abstractNum w:abstractNumId="1">
    <w:nsid w:val="DBD26914"/>
    <w:multiLevelType w:val="singleLevel"/>
    <w:tmpl w:val="DBD26914"/>
    <w:lvl w:ilvl="0">
      <w:start w:val="1"/>
      <w:numFmt w:val="chineseCounting"/>
      <w:suff w:val="space"/>
      <w:lvlText w:val="第%1章"/>
      <w:lvlJc w:val="left"/>
      <w:rPr>
        <w:rFonts w:hint="eastAsia"/>
      </w:rPr>
    </w:lvl>
  </w:abstractNum>
  <w:abstractNum w:abstractNumId="2">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0A"/>
    <w:multiLevelType w:val="singleLevel"/>
    <w:tmpl w:val="0000000A"/>
    <w:lvl w:ilvl="0">
      <w:start w:val="1"/>
      <w:numFmt w:val="decimal"/>
      <w:suff w:val="nothing"/>
      <w:lvlText w:val="（%1）"/>
      <w:lvlJc w:val="left"/>
    </w:lvl>
  </w:abstractNum>
  <w:abstractNum w:abstractNumId="4">
    <w:nsid w:val="0000000D"/>
    <w:multiLevelType w:val="multilevel"/>
    <w:tmpl w:val="0000000D"/>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5">
    <w:nsid w:val="0000000F"/>
    <w:multiLevelType w:val="multilevel"/>
    <w:tmpl w:val="0000000F"/>
    <w:lvl w:ilvl="0">
      <w:start w:val="1"/>
      <w:numFmt w:val="decimal"/>
      <w:lvlText w:val="%1."/>
      <w:lvlJc w:val="left"/>
      <w:pPr>
        <w:tabs>
          <w:tab w:val="left" w:pos="425"/>
        </w:tabs>
        <w:ind w:left="425" w:hanging="425"/>
      </w:pPr>
      <w:rPr>
        <w:rFonts w:hint="eastAsia"/>
      </w:rPr>
    </w:lvl>
    <w:lvl w:ilvl="1">
      <w:start w:val="1"/>
      <w:numFmt w:val="none"/>
      <w:lvlText w:val="10.1"/>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start w:val="1"/>
      <w:numFmt w:val="decimal"/>
      <w:lvlText w:val="（%1）"/>
      <w:lvlJc w:val="left"/>
      <w:pPr>
        <w:tabs>
          <w:tab w:val="left" w:pos="1260"/>
        </w:tabs>
        <w:ind w:left="1260" w:hanging="72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7">
    <w:nsid w:val="00000011"/>
    <w:multiLevelType w:val="multilevel"/>
    <w:tmpl w:val="00000011"/>
    <w:lvl w:ilvl="0">
      <w:start w:val="1"/>
      <w:numFmt w:val="decimal"/>
      <w:lvlText w:val="%1、"/>
      <w:lvlJc w:val="left"/>
      <w:pPr>
        <w:tabs>
          <w:tab w:val="left" w:pos="720"/>
        </w:tabs>
        <w:ind w:left="720" w:hanging="720"/>
      </w:pPr>
      <w:rPr>
        <w:rFonts w:hint="eastAsia"/>
      </w:rPr>
    </w:lvl>
    <w:lvl w:ilvl="1">
      <w:start w:val="1"/>
      <w:numFmt w:val="decimal"/>
      <w:lvlText w:val="%2、"/>
      <w:lvlJc w:val="left"/>
      <w:pPr>
        <w:tabs>
          <w:tab w:val="left" w:pos="720"/>
        </w:tabs>
        <w:ind w:left="720" w:hanging="720"/>
      </w:pPr>
      <w:rPr>
        <w:rFonts w:hint="eastAsia"/>
      </w:rPr>
    </w:lvl>
    <w:lvl w:ilvl="2">
      <w:start w:val="1"/>
      <w:numFmt w:val="decimal"/>
      <w:lvlText w:val="（%3）"/>
      <w:lvlJc w:val="left"/>
      <w:pPr>
        <w:tabs>
          <w:tab w:val="left" w:pos="1140"/>
        </w:tabs>
        <w:ind w:left="1140" w:hanging="720"/>
      </w:pPr>
      <w:rPr>
        <w:rFonts w:hint="eastAsia"/>
      </w:r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8">
    <w:nsid w:val="00000013"/>
    <w:multiLevelType w:val="singleLevel"/>
    <w:tmpl w:val="00000013"/>
    <w:lvl w:ilvl="0">
      <w:start w:val="17"/>
      <w:numFmt w:val="decimal"/>
      <w:suff w:val="nothing"/>
      <w:lvlText w:val="%1、"/>
      <w:lvlJc w:val="left"/>
    </w:lvl>
  </w:abstractNum>
  <w:abstractNum w:abstractNumId="9">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start w:val="6"/>
      <w:numFmt w:val="chineseCounting"/>
      <w:suff w:val="nothing"/>
      <w:lvlText w:val="%1、"/>
      <w:lvlJc w:val="left"/>
      <w:rPr>
        <w:rFonts w:hint="eastAsia"/>
      </w:rPr>
    </w:lvl>
  </w:abstractNum>
  <w:abstractNum w:abstractNumId="11">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9">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59F817E8"/>
    <w:multiLevelType w:val="singleLevel"/>
    <w:tmpl w:val="59F817E8"/>
    <w:lvl w:ilvl="0">
      <w:start w:val="1"/>
      <w:numFmt w:val="chineseCounting"/>
      <w:pStyle w:val="260"/>
      <w:suff w:val="nothing"/>
      <w:lvlText w:val="%1、"/>
      <w:lvlJc w:val="left"/>
    </w:lvl>
  </w:abstractNum>
  <w:abstractNum w:abstractNumId="22">
    <w:nsid w:val="5A051E9E"/>
    <w:multiLevelType w:val="singleLevel"/>
    <w:tmpl w:val="5A051E9E"/>
    <w:lvl w:ilvl="0">
      <w:start w:val="1"/>
      <w:numFmt w:val="chineseCounting"/>
      <w:suff w:val="nothing"/>
      <w:lvlText w:val="%1、"/>
      <w:lvlJc w:val="left"/>
    </w:lvl>
  </w:abstractNum>
  <w:abstractNum w:abstractNumId="2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754E4703"/>
    <w:multiLevelType w:val="singleLevel"/>
    <w:tmpl w:val="754E4703"/>
    <w:lvl w:ilvl="0">
      <w:start w:val="1"/>
      <w:numFmt w:val="chineseCounting"/>
      <w:suff w:val="nothing"/>
      <w:lvlText w:val="%1、"/>
      <w:lvlJc w:val="left"/>
      <w:rPr>
        <w:rFonts w:hint="eastAsia"/>
      </w:rPr>
    </w:lvl>
  </w:abstractNum>
  <w:abstractNum w:abstractNumId="27">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1741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AAB"/>
    <w:rsid w:val="00001D9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70C2"/>
    <w:rsid w:val="001B2541"/>
    <w:rsid w:val="001B41AD"/>
    <w:rsid w:val="001B4E29"/>
    <w:rsid w:val="001B7057"/>
    <w:rsid w:val="001B7C18"/>
    <w:rsid w:val="001C0DE9"/>
    <w:rsid w:val="001C0F1B"/>
    <w:rsid w:val="001C10C9"/>
    <w:rsid w:val="001C309B"/>
    <w:rsid w:val="001C4932"/>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0FB0"/>
    <w:rsid w:val="002A2062"/>
    <w:rsid w:val="002A7921"/>
    <w:rsid w:val="002B2BE8"/>
    <w:rsid w:val="002B3C48"/>
    <w:rsid w:val="002B51C1"/>
    <w:rsid w:val="002B737D"/>
    <w:rsid w:val="002B75C6"/>
    <w:rsid w:val="002C12C3"/>
    <w:rsid w:val="002C222E"/>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458"/>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29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0471"/>
    <w:rsid w:val="00790F88"/>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7FEC"/>
    <w:rsid w:val="00834D27"/>
    <w:rsid w:val="00836566"/>
    <w:rsid w:val="008375D0"/>
    <w:rsid w:val="00837834"/>
    <w:rsid w:val="00847A1F"/>
    <w:rsid w:val="0085091C"/>
    <w:rsid w:val="008528A2"/>
    <w:rsid w:val="00856E26"/>
    <w:rsid w:val="00857412"/>
    <w:rsid w:val="008618F5"/>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25AE"/>
    <w:rsid w:val="008D37EF"/>
    <w:rsid w:val="008D3FC4"/>
    <w:rsid w:val="008D4DB3"/>
    <w:rsid w:val="008D6649"/>
    <w:rsid w:val="008E2454"/>
    <w:rsid w:val="008E7034"/>
    <w:rsid w:val="008F2CA7"/>
    <w:rsid w:val="00902012"/>
    <w:rsid w:val="009024C2"/>
    <w:rsid w:val="0090339A"/>
    <w:rsid w:val="00903C60"/>
    <w:rsid w:val="00904202"/>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22CC"/>
    <w:rsid w:val="00983891"/>
    <w:rsid w:val="00985444"/>
    <w:rsid w:val="0099196E"/>
    <w:rsid w:val="00992F1F"/>
    <w:rsid w:val="0099354B"/>
    <w:rsid w:val="00994A8A"/>
    <w:rsid w:val="00995231"/>
    <w:rsid w:val="009964B1"/>
    <w:rsid w:val="009971CB"/>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CF50F0"/>
    <w:rsid w:val="00D00A03"/>
    <w:rsid w:val="00D03037"/>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2DB7"/>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1DB4"/>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64E7C45"/>
    <w:rsid w:val="07BF5E31"/>
    <w:rsid w:val="07F96DEB"/>
    <w:rsid w:val="08ED0258"/>
    <w:rsid w:val="08EF08AA"/>
    <w:rsid w:val="09B61E03"/>
    <w:rsid w:val="0A1E34A8"/>
    <w:rsid w:val="0AED524D"/>
    <w:rsid w:val="0B042130"/>
    <w:rsid w:val="0B391354"/>
    <w:rsid w:val="0CAE7D79"/>
    <w:rsid w:val="0DAC0795"/>
    <w:rsid w:val="0F492F98"/>
    <w:rsid w:val="100B4F00"/>
    <w:rsid w:val="110E6C6E"/>
    <w:rsid w:val="115D39B8"/>
    <w:rsid w:val="122C725F"/>
    <w:rsid w:val="128E3D8E"/>
    <w:rsid w:val="12E50F51"/>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5B42DF"/>
    <w:rsid w:val="27A229B2"/>
    <w:rsid w:val="27B5253B"/>
    <w:rsid w:val="283E3CD3"/>
    <w:rsid w:val="2B3F5F01"/>
    <w:rsid w:val="2C0B7CF9"/>
    <w:rsid w:val="2C2E4C48"/>
    <w:rsid w:val="2D5F028F"/>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B380893"/>
    <w:rsid w:val="3C175755"/>
    <w:rsid w:val="3C725167"/>
    <w:rsid w:val="3C9839FA"/>
    <w:rsid w:val="3CB04E80"/>
    <w:rsid w:val="3CC67CD4"/>
    <w:rsid w:val="3D96637E"/>
    <w:rsid w:val="3DEC2498"/>
    <w:rsid w:val="40BE3049"/>
    <w:rsid w:val="42547D8B"/>
    <w:rsid w:val="42F23437"/>
    <w:rsid w:val="43663E29"/>
    <w:rsid w:val="44EA4606"/>
    <w:rsid w:val="458C667A"/>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D2139A"/>
    <w:rsid w:val="57DF4B76"/>
    <w:rsid w:val="58A31F4C"/>
    <w:rsid w:val="5BAE2A99"/>
    <w:rsid w:val="5C1717D9"/>
    <w:rsid w:val="5C20031E"/>
    <w:rsid w:val="5CB139A0"/>
    <w:rsid w:val="5CD938B8"/>
    <w:rsid w:val="5DD54801"/>
    <w:rsid w:val="5E8E5AC1"/>
    <w:rsid w:val="5E921C4D"/>
    <w:rsid w:val="5EE83EB0"/>
    <w:rsid w:val="5F4A434F"/>
    <w:rsid w:val="6001186C"/>
    <w:rsid w:val="614E3A65"/>
    <w:rsid w:val="61BC4DC2"/>
    <w:rsid w:val="634675E2"/>
    <w:rsid w:val="638962A8"/>
    <w:rsid w:val="63F4509F"/>
    <w:rsid w:val="64BF36B4"/>
    <w:rsid w:val="64C76A4D"/>
    <w:rsid w:val="64FE6613"/>
    <w:rsid w:val="66980FBD"/>
    <w:rsid w:val="67341FB4"/>
    <w:rsid w:val="67F03A67"/>
    <w:rsid w:val="69294622"/>
    <w:rsid w:val="69995CD6"/>
    <w:rsid w:val="69CA0494"/>
    <w:rsid w:val="69FB4D8B"/>
    <w:rsid w:val="6C2234CC"/>
    <w:rsid w:val="6D32159C"/>
    <w:rsid w:val="6D351CF7"/>
    <w:rsid w:val="6EB746A7"/>
    <w:rsid w:val="6F34277B"/>
    <w:rsid w:val="6F832092"/>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87D7581"/>
    <w:rsid w:val="78AF68A0"/>
    <w:rsid w:val="78C37659"/>
    <w:rsid w:val="790B56C3"/>
    <w:rsid w:val="7BC16393"/>
    <w:rsid w:val="7C1D0C87"/>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D1"/>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CC34D1"/>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34D1"/>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CC34D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34D1"/>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CC34D1"/>
    <w:pPr>
      <w:ind w:firstLine="425"/>
    </w:pPr>
    <w:rPr>
      <w:rFonts w:ascii="Times New Roman" w:eastAsia="宋体" w:hAnsi="Times New Roman" w:cs="Times New Roman"/>
      <w:szCs w:val="20"/>
    </w:rPr>
  </w:style>
  <w:style w:type="paragraph" w:styleId="a4">
    <w:name w:val="caption"/>
    <w:basedOn w:val="a"/>
    <w:next w:val="a"/>
    <w:qFormat/>
    <w:rsid w:val="00CC34D1"/>
    <w:rPr>
      <w:rFonts w:ascii="Arial" w:eastAsia="黑体" w:hAnsi="Arial" w:cs="Arial"/>
      <w:sz w:val="20"/>
      <w:szCs w:val="20"/>
    </w:rPr>
  </w:style>
  <w:style w:type="paragraph" w:styleId="30">
    <w:name w:val="Body Text 3"/>
    <w:basedOn w:val="a"/>
    <w:link w:val="3Char0"/>
    <w:qFormat/>
    <w:rsid w:val="00CC34D1"/>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CC34D1"/>
    <w:pPr>
      <w:spacing w:after="120"/>
    </w:pPr>
  </w:style>
  <w:style w:type="paragraph" w:styleId="a6">
    <w:name w:val="Body Text Indent"/>
    <w:basedOn w:val="a"/>
    <w:link w:val="Char1"/>
    <w:qFormat/>
    <w:rsid w:val="00CC34D1"/>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CC34D1"/>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CC34D1"/>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CC34D1"/>
    <w:rPr>
      <w:rFonts w:eastAsia="宋体"/>
      <w:sz w:val="24"/>
    </w:rPr>
  </w:style>
  <w:style w:type="paragraph" w:styleId="a8">
    <w:name w:val="Date"/>
    <w:basedOn w:val="a"/>
    <w:next w:val="a"/>
    <w:link w:val="Char2"/>
    <w:uiPriority w:val="99"/>
    <w:unhideWhenUsed/>
    <w:qFormat/>
    <w:rsid w:val="00CC34D1"/>
    <w:pPr>
      <w:ind w:leftChars="2500" w:left="100"/>
    </w:pPr>
  </w:style>
  <w:style w:type="paragraph" w:styleId="a9">
    <w:name w:val="Balloon Text"/>
    <w:basedOn w:val="a"/>
    <w:link w:val="Char3"/>
    <w:uiPriority w:val="99"/>
    <w:semiHidden/>
    <w:unhideWhenUsed/>
    <w:qFormat/>
    <w:rsid w:val="00CC34D1"/>
    <w:rPr>
      <w:sz w:val="18"/>
      <w:szCs w:val="18"/>
    </w:rPr>
  </w:style>
  <w:style w:type="paragraph" w:styleId="aa">
    <w:name w:val="footer"/>
    <w:basedOn w:val="a"/>
    <w:link w:val="Char4"/>
    <w:uiPriority w:val="99"/>
    <w:unhideWhenUsed/>
    <w:qFormat/>
    <w:rsid w:val="00CC34D1"/>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CC34D1"/>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CC34D1"/>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CC34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CC34D1"/>
    <w:rPr>
      <w:rFonts w:ascii="Calibri" w:eastAsia="宋体" w:hAnsi="Calibri" w:cs="Times New Roman"/>
      <w:sz w:val="24"/>
      <w:szCs w:val="24"/>
    </w:rPr>
  </w:style>
  <w:style w:type="paragraph" w:styleId="ad">
    <w:name w:val="Body Text First Indent"/>
    <w:basedOn w:val="a5"/>
    <w:link w:val="Char6"/>
    <w:qFormat/>
    <w:rsid w:val="00CC34D1"/>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CC34D1"/>
    <w:rPr>
      <w:b/>
      <w:bCs/>
    </w:rPr>
  </w:style>
  <w:style w:type="character" w:styleId="af">
    <w:name w:val="FollowedHyperlink"/>
    <w:basedOn w:val="a0"/>
    <w:uiPriority w:val="99"/>
    <w:semiHidden/>
    <w:unhideWhenUsed/>
    <w:qFormat/>
    <w:rsid w:val="00CC34D1"/>
    <w:rPr>
      <w:color w:val="800080" w:themeColor="followedHyperlink"/>
      <w:u w:val="single"/>
    </w:rPr>
  </w:style>
  <w:style w:type="character" w:styleId="af0">
    <w:name w:val="Emphasis"/>
    <w:basedOn w:val="a0"/>
    <w:uiPriority w:val="20"/>
    <w:qFormat/>
    <w:rsid w:val="00CC34D1"/>
    <w:rPr>
      <w:i/>
      <w:iCs/>
    </w:rPr>
  </w:style>
  <w:style w:type="character" w:styleId="af1">
    <w:name w:val="Hyperlink"/>
    <w:basedOn w:val="a0"/>
    <w:uiPriority w:val="99"/>
    <w:unhideWhenUsed/>
    <w:qFormat/>
    <w:rsid w:val="00CC34D1"/>
    <w:rPr>
      <w:color w:val="0000FF"/>
      <w:u w:val="single"/>
    </w:rPr>
  </w:style>
  <w:style w:type="character" w:customStyle="1" w:styleId="1Char">
    <w:name w:val="标题 1 Char"/>
    <w:basedOn w:val="a0"/>
    <w:link w:val="1"/>
    <w:qFormat/>
    <w:rsid w:val="00CC34D1"/>
    <w:rPr>
      <w:rFonts w:ascii="Calibri" w:eastAsia="宋体" w:hAnsi="Calibri" w:cs="Times New Roman"/>
      <w:b/>
      <w:bCs/>
      <w:kern w:val="44"/>
      <w:sz w:val="44"/>
      <w:szCs w:val="44"/>
    </w:rPr>
  </w:style>
  <w:style w:type="character" w:customStyle="1" w:styleId="2Char">
    <w:name w:val="标题 2 Char"/>
    <w:basedOn w:val="a0"/>
    <w:link w:val="2"/>
    <w:qFormat/>
    <w:rsid w:val="00CC34D1"/>
    <w:rPr>
      <w:rFonts w:ascii="Arial" w:eastAsia="黑体" w:hAnsi="Arial" w:cs="Times New Roman"/>
      <w:b/>
      <w:bCs/>
      <w:sz w:val="32"/>
      <w:szCs w:val="32"/>
    </w:rPr>
  </w:style>
  <w:style w:type="character" w:customStyle="1" w:styleId="3Char">
    <w:name w:val="标题 3 Char"/>
    <w:basedOn w:val="a0"/>
    <w:link w:val="3"/>
    <w:qFormat/>
    <w:rsid w:val="00CC34D1"/>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CC34D1"/>
    <w:rPr>
      <w:rFonts w:ascii="Arial" w:eastAsia="黑体" w:hAnsi="Arial" w:cs="Times New Roman"/>
      <w:b/>
      <w:bCs/>
      <w:sz w:val="28"/>
      <w:szCs w:val="28"/>
    </w:rPr>
  </w:style>
  <w:style w:type="character" w:customStyle="1" w:styleId="3Char0">
    <w:name w:val="正文文本 3 Char"/>
    <w:basedOn w:val="a0"/>
    <w:link w:val="30"/>
    <w:qFormat/>
    <w:rsid w:val="00CC34D1"/>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CC34D1"/>
  </w:style>
  <w:style w:type="character" w:customStyle="1" w:styleId="Char0">
    <w:name w:val="纯文本 Char"/>
    <w:basedOn w:val="a0"/>
    <w:link w:val="a7"/>
    <w:qFormat/>
    <w:rsid w:val="00CC34D1"/>
    <w:rPr>
      <w:rFonts w:eastAsia="宋体"/>
      <w:sz w:val="24"/>
    </w:rPr>
  </w:style>
  <w:style w:type="character" w:customStyle="1" w:styleId="Char2">
    <w:name w:val="日期 Char"/>
    <w:basedOn w:val="a0"/>
    <w:link w:val="a8"/>
    <w:uiPriority w:val="99"/>
    <w:qFormat/>
    <w:rsid w:val="00CC34D1"/>
  </w:style>
  <w:style w:type="character" w:customStyle="1" w:styleId="Char4">
    <w:name w:val="页脚 Char"/>
    <w:basedOn w:val="a0"/>
    <w:link w:val="aa"/>
    <w:uiPriority w:val="99"/>
    <w:qFormat/>
    <w:rsid w:val="00CC34D1"/>
    <w:rPr>
      <w:sz w:val="18"/>
      <w:szCs w:val="18"/>
    </w:rPr>
  </w:style>
  <w:style w:type="character" w:customStyle="1" w:styleId="Char5">
    <w:name w:val="页眉 Char"/>
    <w:basedOn w:val="a0"/>
    <w:link w:val="ab"/>
    <w:uiPriority w:val="99"/>
    <w:qFormat/>
    <w:rsid w:val="00CC34D1"/>
    <w:rPr>
      <w:sz w:val="18"/>
      <w:szCs w:val="18"/>
    </w:rPr>
  </w:style>
  <w:style w:type="character" w:customStyle="1" w:styleId="HTMLChar">
    <w:name w:val="HTML 预设格式 Char"/>
    <w:basedOn w:val="a0"/>
    <w:link w:val="HTML"/>
    <w:uiPriority w:val="99"/>
    <w:semiHidden/>
    <w:qFormat/>
    <w:rsid w:val="00CC34D1"/>
    <w:rPr>
      <w:rFonts w:ascii="宋体" w:eastAsia="宋体" w:hAnsi="宋体" w:cs="宋体"/>
      <w:kern w:val="0"/>
      <w:sz w:val="24"/>
      <w:szCs w:val="24"/>
    </w:rPr>
  </w:style>
  <w:style w:type="character" w:customStyle="1" w:styleId="Char6">
    <w:name w:val="正文首行缩进 Char"/>
    <w:basedOn w:val="Char"/>
    <w:link w:val="ad"/>
    <w:qFormat/>
    <w:rsid w:val="00CC34D1"/>
    <w:rPr>
      <w:rFonts w:ascii="宋体" w:eastAsia="宋体" w:hAnsi="Times New Roman" w:cs="Times New Roman"/>
      <w:kern w:val="0"/>
      <w:sz w:val="34"/>
      <w:szCs w:val="20"/>
    </w:rPr>
  </w:style>
  <w:style w:type="character" w:customStyle="1" w:styleId="Char10">
    <w:name w:val="纯文本 Char1"/>
    <w:qFormat/>
    <w:rsid w:val="00CC34D1"/>
    <w:rPr>
      <w:rFonts w:eastAsia="宋体"/>
      <w:sz w:val="24"/>
    </w:rPr>
  </w:style>
  <w:style w:type="paragraph" w:customStyle="1" w:styleId="Default">
    <w:name w:val="Default"/>
    <w:qFormat/>
    <w:rsid w:val="00CC34D1"/>
    <w:pPr>
      <w:widowControl w:val="0"/>
      <w:autoSpaceDE w:val="0"/>
      <w:autoSpaceDN w:val="0"/>
      <w:adjustRightInd w:val="0"/>
    </w:pPr>
    <w:rPr>
      <w:rFonts w:hAnsiTheme="minorHAnsi"/>
      <w:color w:val="000000"/>
      <w:sz w:val="24"/>
      <w:szCs w:val="24"/>
    </w:rPr>
  </w:style>
  <w:style w:type="paragraph" w:customStyle="1" w:styleId="12">
    <w:name w:val="列出段落1"/>
    <w:basedOn w:val="a"/>
    <w:uiPriority w:val="34"/>
    <w:qFormat/>
    <w:rsid w:val="00CC34D1"/>
    <w:pPr>
      <w:ind w:firstLineChars="200" w:firstLine="420"/>
    </w:pPr>
  </w:style>
  <w:style w:type="paragraph" w:styleId="af2">
    <w:name w:val="List Paragraph"/>
    <w:basedOn w:val="a"/>
    <w:uiPriority w:val="99"/>
    <w:unhideWhenUsed/>
    <w:qFormat/>
    <w:rsid w:val="00CC34D1"/>
    <w:pPr>
      <w:ind w:firstLineChars="200" w:firstLine="420"/>
    </w:pPr>
  </w:style>
  <w:style w:type="character" w:customStyle="1" w:styleId="CharChar">
    <w:name w:val="正文文本缩进 Char Char"/>
    <w:link w:val="13"/>
    <w:qFormat/>
    <w:rsid w:val="00CC34D1"/>
    <w:rPr>
      <w:rFonts w:ascii="宋体"/>
      <w:sz w:val="24"/>
    </w:rPr>
  </w:style>
  <w:style w:type="paragraph" w:customStyle="1" w:styleId="13">
    <w:name w:val="正文文本缩进1"/>
    <w:basedOn w:val="a"/>
    <w:link w:val="CharChar"/>
    <w:qFormat/>
    <w:rsid w:val="00CC34D1"/>
    <w:pPr>
      <w:spacing w:line="360" w:lineRule="auto"/>
      <w:ind w:firstLineChars="200" w:firstLine="480"/>
    </w:pPr>
    <w:rPr>
      <w:rFonts w:ascii="宋体"/>
      <w:sz w:val="24"/>
    </w:rPr>
  </w:style>
  <w:style w:type="character" w:customStyle="1" w:styleId="CharChar0">
    <w:name w:val="日期 Char Char"/>
    <w:link w:val="14"/>
    <w:qFormat/>
    <w:rsid w:val="00CC34D1"/>
    <w:rPr>
      <w:sz w:val="24"/>
    </w:rPr>
  </w:style>
  <w:style w:type="paragraph" w:customStyle="1" w:styleId="14">
    <w:name w:val="日期1"/>
    <w:basedOn w:val="a"/>
    <w:next w:val="a"/>
    <w:link w:val="CharChar0"/>
    <w:qFormat/>
    <w:rsid w:val="00CC34D1"/>
    <w:rPr>
      <w:sz w:val="24"/>
    </w:rPr>
  </w:style>
  <w:style w:type="paragraph" w:customStyle="1" w:styleId="15">
    <w:name w:val="正文缩进1"/>
    <w:basedOn w:val="a"/>
    <w:qFormat/>
    <w:rsid w:val="00CC34D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CC34D1"/>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CC34D1"/>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CC34D1"/>
  </w:style>
  <w:style w:type="paragraph" w:customStyle="1" w:styleId="11212">
    <w:name w:val="样式 标题 1 + 四号 居中 段前: 12 磅 段后: 12 磅 行距: 单倍行距"/>
    <w:basedOn w:val="1"/>
    <w:qFormat/>
    <w:rsid w:val="00CC34D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34D1"/>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CC34D1"/>
    <w:rPr>
      <w:sz w:val="24"/>
    </w:rPr>
  </w:style>
  <w:style w:type="character" w:customStyle="1" w:styleId="Char1">
    <w:name w:val="正文文本缩进 Char1"/>
    <w:basedOn w:val="a0"/>
    <w:link w:val="a6"/>
    <w:uiPriority w:val="99"/>
    <w:semiHidden/>
    <w:qFormat/>
    <w:rsid w:val="00CC34D1"/>
    <w:rPr>
      <w:kern w:val="2"/>
      <w:sz w:val="21"/>
      <w:szCs w:val="22"/>
    </w:rPr>
  </w:style>
  <w:style w:type="character" w:customStyle="1" w:styleId="Char3">
    <w:name w:val="批注框文本 Char"/>
    <w:basedOn w:val="a0"/>
    <w:link w:val="a9"/>
    <w:uiPriority w:val="99"/>
    <w:semiHidden/>
    <w:qFormat/>
    <w:rsid w:val="00CC34D1"/>
    <w:rPr>
      <w:kern w:val="2"/>
      <w:sz w:val="18"/>
      <w:szCs w:val="18"/>
    </w:rPr>
  </w:style>
  <w:style w:type="paragraph" w:customStyle="1" w:styleId="af4">
    <w:name w:val="*正文"/>
    <w:basedOn w:val="a"/>
    <w:qFormat/>
    <w:rsid w:val="00CC34D1"/>
    <w:pPr>
      <w:keepNext/>
      <w:keepLines/>
      <w:spacing w:line="360" w:lineRule="auto"/>
      <w:ind w:firstLineChars="200" w:firstLine="200"/>
    </w:pPr>
    <w:rPr>
      <w:rFonts w:ascii="宋体" w:hAnsi="宋体"/>
    </w:rPr>
  </w:style>
  <w:style w:type="character" w:customStyle="1" w:styleId="Char8">
    <w:name w:val="样式 标书正文 + 下划线 Char"/>
    <w:qFormat/>
    <w:rsid w:val="00CC34D1"/>
    <w:rPr>
      <w:rFonts w:eastAsia="Ari"/>
      <w:kern w:val="2"/>
      <w:sz w:val="28"/>
      <w:szCs w:val="28"/>
      <w:u w:val="single"/>
      <w:lang w:val="en-US" w:eastAsia="zh-CN"/>
    </w:rPr>
  </w:style>
  <w:style w:type="paragraph" w:customStyle="1" w:styleId="Blockquote">
    <w:name w:val="Blockquote"/>
    <w:basedOn w:val="a"/>
    <w:qFormat/>
    <w:rsid w:val="00CC34D1"/>
    <w:pPr>
      <w:autoSpaceDE w:val="0"/>
      <w:autoSpaceDN w:val="0"/>
      <w:adjustRightInd w:val="0"/>
      <w:spacing w:before="100" w:after="100"/>
      <w:ind w:left="360" w:right="360"/>
      <w:jc w:val="left"/>
    </w:pPr>
    <w:rPr>
      <w:kern w:val="0"/>
      <w:sz w:val="24"/>
    </w:rPr>
  </w:style>
  <w:style w:type="paragraph" w:customStyle="1" w:styleId="16">
    <w:name w:val="纯文本1"/>
    <w:basedOn w:val="a"/>
    <w:qFormat/>
    <w:rsid w:val="00CC34D1"/>
    <w:rPr>
      <w:rFonts w:ascii="宋体" w:hAnsi="Courier New"/>
      <w:kern w:val="0"/>
      <w:sz w:val="2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YZGGZY2076770@163.com" TargetMode="External"/><Relationship Id="rId18" Type="http://schemas.openxmlformats.org/officeDocument/2006/relationships/hyperlink" Target="http://www.cbi360.net/hyjd/1zt102.html" TargetMode="External"/><Relationship Id="rId3" Type="http://schemas.openxmlformats.org/officeDocument/2006/relationships/numbering" Target="numbering.xml"/><Relationship Id="rId21" Type="http://schemas.openxmlformats.org/officeDocument/2006/relationships/hyperlink" Target="http://www.cbi360.net/hyjd/1zt49.html" TargetMode="External"/><Relationship Id="rId7" Type="http://schemas.openxmlformats.org/officeDocument/2006/relationships/footnotes" Target="footnotes.xml"/><Relationship Id="rId12" Type="http://schemas.openxmlformats.org/officeDocument/2006/relationships/hyperlink" Target="http://221.14.6.70:8088/ggzy/" TargetMode="External"/><Relationship Id="rId17" Type="http://schemas.openxmlformats.org/officeDocument/2006/relationships/hyperlink" Target="http://www.creditchina.gov.cn" TargetMode="External"/><Relationship Id="rId2" Type="http://schemas.openxmlformats.org/officeDocument/2006/relationships/customXml" Target="../customXml/item2.xml"/><Relationship Id="rId16" Type="http://schemas.openxmlformats.org/officeDocument/2006/relationships/hyperlink" Target="http://www.cnca.gov.cn/cnca/zwxx/ggxx/images/2010/07/19/A6C32D2A507AC2A38326896013A67542.doc" TargetMode="External"/><Relationship Id="rId20" Type="http://schemas.openxmlformats.org/officeDocument/2006/relationships/hyperlink" Target="http://www.cbi360.net/hyjd/1zt99.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221.14.6.70:8088/ggzy/"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baike.baidu.com/item/%E6%89%BF%E6%8B%85%E8%BF%9E%E5%B8%A6%E8%B4%A3%E4%BB%BB" TargetMode="External"/><Relationship Id="rId23" Type="http://schemas.openxmlformats.org/officeDocument/2006/relationships/fontTable" Target="fontTable.xml"/><Relationship Id="rId10" Type="http://schemas.openxmlformats.org/officeDocument/2006/relationships/hyperlink" Target="360&#23433;&#20840;&#27983;&#35272;&#22120;.lnk" TargetMode="External"/><Relationship Id="rId19" Type="http://schemas.openxmlformats.org/officeDocument/2006/relationships/hyperlink" Target="http://hhb.cbi360.net/TenderBangSoso.aspx" TargetMode="External"/><Relationship Id="rId4" Type="http://schemas.openxmlformats.org/officeDocument/2006/relationships/styles" Target="styles.xml"/><Relationship Id="rId9" Type="http://schemas.openxmlformats.org/officeDocument/2006/relationships/hyperlink" Target="http://221.14.6.70:8088/ggzy/eps/public/RegistAllJcxx.html" TargetMode="External"/><Relationship Id="rId14" Type="http://schemas.openxmlformats.org/officeDocument/2006/relationships/hyperlink" Target="http://www.creditchina.gov.cn" TargetMode="External"/><Relationship Id="rId22"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91D8F4-FE68-49C7-94FF-CFA158A7E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58</Pages>
  <Words>5126</Words>
  <Characters>29222</Characters>
  <Application>Microsoft Office Word</Application>
  <DocSecurity>0</DocSecurity>
  <Lines>243</Lines>
  <Paragraphs>68</Paragraphs>
  <ScaleCrop>false</ScaleCrop>
  <Company>Sky123.Org</Company>
  <LinksUpToDate>false</LinksUpToDate>
  <CharactersWithSpaces>34280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禹州市公共资源交易中心:郭亚青</cp:lastModifiedBy>
  <cp:revision>589</cp:revision>
  <cp:lastPrinted>2018-03-20T03:26:00Z</cp:lastPrinted>
  <dcterms:created xsi:type="dcterms:W3CDTF">2018-08-06T02:30:00Z</dcterms:created>
  <dcterms:modified xsi:type="dcterms:W3CDTF">2019-11-04T05:03:00Z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