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56" w:rsidRPr="004D6D72" w:rsidRDefault="004D6D72" w:rsidP="004D6D72">
      <w:pPr>
        <w:jc w:val="center"/>
        <w:rPr>
          <w:rFonts w:hint="eastAsia"/>
          <w:sz w:val="44"/>
          <w:szCs w:val="44"/>
        </w:rPr>
      </w:pPr>
      <w:r w:rsidRPr="004D6D72">
        <w:rPr>
          <w:rFonts w:hint="eastAsia"/>
          <w:sz w:val="44"/>
          <w:szCs w:val="44"/>
        </w:rPr>
        <w:t>情况说明</w:t>
      </w:r>
    </w:p>
    <w:p w:rsidR="004D6D72" w:rsidRPr="004D6D72" w:rsidRDefault="004D6D72" w:rsidP="004D6D72">
      <w:pPr>
        <w:spacing w:line="360" w:lineRule="auto"/>
        <w:ind w:firstLineChars="200" w:firstLine="560"/>
        <w:rPr>
          <w:rFonts w:asciiTheme="minorEastAsia" w:hAnsiTheme="minorEastAsia" w:hint="eastAsia"/>
          <w:sz w:val="28"/>
          <w:szCs w:val="28"/>
        </w:rPr>
      </w:pPr>
      <w:r w:rsidRPr="004D6D72">
        <w:rPr>
          <w:rFonts w:asciiTheme="minorEastAsia" w:hAnsiTheme="minorEastAsia" w:hint="eastAsia"/>
          <w:sz w:val="28"/>
          <w:szCs w:val="28"/>
        </w:rPr>
        <w:t>我单位鄢陵县安全生产风险管控和应急指挥平台一期建设项目于2019年10月18日在</w:t>
      </w:r>
      <w:proofErr w:type="gramStart"/>
      <w:r w:rsidRPr="004D6D72">
        <w:rPr>
          <w:rFonts w:asciiTheme="minorEastAsia" w:hAnsiTheme="minorEastAsia" w:hint="eastAsia"/>
          <w:sz w:val="28"/>
          <w:szCs w:val="28"/>
        </w:rPr>
        <w:t>》</w:t>
      </w:r>
      <w:proofErr w:type="gramEnd"/>
      <w:r w:rsidRPr="004D6D72">
        <w:rPr>
          <w:rFonts w:asciiTheme="minorEastAsia" w:hAnsiTheme="minorEastAsia" w:hint="eastAsia"/>
          <w:sz w:val="28"/>
          <w:szCs w:val="28"/>
        </w:rPr>
        <w:t>、《全国公共资源交易平台（河南省·许昌市）》发布招标信息，在招标公示期间有潜在投标单位电话咨询我单位招标采购需求参数部分，我单位经市场调查现对鄢陵县安全生产风险管控和应急指挥平台一期建设项目招标采购参数做以下调整。</w:t>
      </w:r>
    </w:p>
    <w:p w:rsidR="004D6D72" w:rsidRPr="004D6D72" w:rsidRDefault="004D6D72" w:rsidP="004D6D72">
      <w:pPr>
        <w:spacing w:line="360" w:lineRule="auto"/>
        <w:ind w:firstLineChars="200" w:firstLine="560"/>
        <w:rPr>
          <w:rFonts w:asciiTheme="minorEastAsia" w:hAnsiTheme="minorEastAsia" w:hint="eastAsia"/>
          <w:sz w:val="28"/>
          <w:szCs w:val="28"/>
        </w:rPr>
      </w:pPr>
      <w:r w:rsidRPr="004D6D72">
        <w:rPr>
          <w:rFonts w:asciiTheme="minorEastAsia" w:hAnsiTheme="minorEastAsia" w:hint="eastAsia"/>
          <w:sz w:val="28"/>
          <w:szCs w:val="28"/>
        </w:rPr>
        <w:t>特此说明！</w:t>
      </w:r>
    </w:p>
    <w:p w:rsidR="004D6D72" w:rsidRDefault="004D6D72" w:rsidP="004D6D72">
      <w:pPr>
        <w:spacing w:line="360" w:lineRule="auto"/>
        <w:ind w:firstLineChars="200" w:firstLine="560"/>
        <w:jc w:val="right"/>
        <w:rPr>
          <w:rFonts w:asciiTheme="minorEastAsia" w:hAnsiTheme="minorEastAsia" w:hint="eastAsia"/>
          <w:color w:val="000000"/>
          <w:sz w:val="28"/>
          <w:szCs w:val="28"/>
        </w:rPr>
      </w:pPr>
    </w:p>
    <w:p w:rsidR="004D6D72" w:rsidRDefault="004D6D72" w:rsidP="004D6D72">
      <w:pPr>
        <w:spacing w:line="360" w:lineRule="auto"/>
        <w:ind w:firstLineChars="200" w:firstLine="560"/>
        <w:jc w:val="right"/>
        <w:rPr>
          <w:rFonts w:asciiTheme="minorEastAsia" w:hAnsiTheme="minorEastAsia" w:hint="eastAsia"/>
          <w:color w:val="000000"/>
          <w:sz w:val="28"/>
          <w:szCs w:val="28"/>
        </w:rPr>
      </w:pPr>
    </w:p>
    <w:p w:rsidR="004D6D72" w:rsidRPr="004D6D72" w:rsidRDefault="004D6D72" w:rsidP="004D6D72">
      <w:pPr>
        <w:spacing w:line="360" w:lineRule="auto"/>
        <w:ind w:firstLineChars="200" w:firstLine="560"/>
        <w:jc w:val="right"/>
        <w:rPr>
          <w:rFonts w:asciiTheme="minorEastAsia" w:hAnsiTheme="minorEastAsia" w:hint="eastAsia"/>
          <w:color w:val="000000"/>
          <w:sz w:val="28"/>
          <w:szCs w:val="28"/>
        </w:rPr>
      </w:pPr>
      <w:r w:rsidRPr="004D6D72">
        <w:rPr>
          <w:rFonts w:asciiTheme="minorEastAsia" w:hAnsiTheme="minorEastAsia" w:hint="eastAsia"/>
          <w:color w:val="000000"/>
          <w:sz w:val="28"/>
          <w:szCs w:val="28"/>
        </w:rPr>
        <w:t>鄢陵县应急管理局</w:t>
      </w:r>
    </w:p>
    <w:p w:rsidR="004D6D72" w:rsidRPr="004D6D72" w:rsidRDefault="004D6D72" w:rsidP="004D6D72">
      <w:pPr>
        <w:spacing w:line="360" w:lineRule="auto"/>
        <w:ind w:firstLineChars="200" w:firstLine="560"/>
        <w:jc w:val="right"/>
        <w:rPr>
          <w:rFonts w:asciiTheme="minorEastAsia" w:hAnsiTheme="minorEastAsia"/>
          <w:sz w:val="28"/>
          <w:szCs w:val="28"/>
        </w:rPr>
      </w:pPr>
      <w:r w:rsidRPr="004D6D72">
        <w:rPr>
          <w:rFonts w:asciiTheme="minorEastAsia" w:hAnsiTheme="minorEastAsia" w:hint="eastAsia"/>
          <w:color w:val="000000"/>
          <w:sz w:val="28"/>
          <w:szCs w:val="28"/>
        </w:rPr>
        <w:t>2019年10月30日</w:t>
      </w:r>
    </w:p>
    <w:sectPr w:rsidR="004D6D72" w:rsidRPr="004D6D72" w:rsidSect="004574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6D72"/>
    <w:rsid w:val="001F1AE5"/>
    <w:rsid w:val="00457456"/>
    <w:rsid w:val="004D6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Words>
  <Characters>156</Characters>
  <Application>Microsoft Office Word</Application>
  <DocSecurity>0</DocSecurity>
  <Lines>1</Lines>
  <Paragraphs>1</Paragraphs>
  <ScaleCrop>false</ScaleCrop>
  <Company>china</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鄢陵县公共资源交易中心:石慧娟</dc:creator>
  <cp:lastModifiedBy>鄢陵县公共资源交易中心:石慧娟</cp:lastModifiedBy>
  <cp:revision>1</cp:revision>
  <cp:lastPrinted>2019-10-30T02:14:00Z</cp:lastPrinted>
  <dcterms:created xsi:type="dcterms:W3CDTF">2019-10-30T02:09:00Z</dcterms:created>
  <dcterms:modified xsi:type="dcterms:W3CDTF">2019-10-30T02:14:00Z</dcterms:modified>
</cp:coreProperties>
</file>