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79B04" w14:textId="77777777" w:rsidR="0015486E" w:rsidRDefault="00D12393">
      <w:pPr>
        <w:jc w:val="center"/>
        <w:rPr>
          <w:rFonts w:ascii="宋体" w:cs="Times New Roman"/>
          <w:b/>
          <w:bCs/>
          <w:sz w:val="36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>禹州市2019年高标准农田建设项目设计</w:t>
      </w:r>
    </w:p>
    <w:p w14:paraId="6E12E4C2" w14:textId="77777777" w:rsidR="0015486E" w:rsidRDefault="00D12393">
      <w:pPr>
        <w:jc w:val="center"/>
        <w:rPr>
          <w:rFonts w:ascii="宋体" w:cs="Times New Roman"/>
          <w:b/>
          <w:bCs/>
          <w:sz w:val="36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>评标结果公示</w:t>
      </w:r>
    </w:p>
    <w:p w14:paraId="65DECD80" w14:textId="77777777" w:rsidR="0015486E" w:rsidRDefault="00D12393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一、基本情况和数据表</w:t>
      </w:r>
    </w:p>
    <w:p w14:paraId="2F7E9E6A" w14:textId="77777777" w:rsidR="0015486E" w:rsidRDefault="00D12393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（一）项目概况</w:t>
      </w:r>
    </w:p>
    <w:p w14:paraId="2790061A" w14:textId="77777777" w:rsidR="0015486E" w:rsidRDefault="00D12393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、项目名称：禹州市</w:t>
      </w:r>
      <w:r>
        <w:rPr>
          <w:rFonts w:cs="宋体" w:hint="eastAsia"/>
          <w:sz w:val="24"/>
          <w:szCs w:val="24"/>
        </w:rPr>
        <w:t>2019</w:t>
      </w:r>
      <w:r>
        <w:rPr>
          <w:rFonts w:cs="宋体" w:hint="eastAsia"/>
          <w:sz w:val="24"/>
          <w:szCs w:val="24"/>
        </w:rPr>
        <w:t>年高标准农田建设项目设计</w:t>
      </w:r>
    </w:p>
    <w:p w14:paraId="5B46D2C2" w14:textId="77777777" w:rsidR="0015486E" w:rsidRDefault="00D12393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、项目编号：</w:t>
      </w:r>
      <w:r>
        <w:rPr>
          <w:rFonts w:hint="eastAsia"/>
          <w:bCs/>
          <w:sz w:val="24"/>
          <w:szCs w:val="24"/>
        </w:rPr>
        <w:t>JSGC-</w:t>
      </w:r>
      <w:r>
        <w:rPr>
          <w:bCs/>
          <w:sz w:val="24"/>
          <w:szCs w:val="24"/>
        </w:rPr>
        <w:t>SZ-2019206</w:t>
      </w:r>
    </w:p>
    <w:p w14:paraId="471048F9" w14:textId="77777777" w:rsidR="0015486E" w:rsidRDefault="00D12393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>
        <w:rPr>
          <w:rFonts w:cs="宋体" w:hint="eastAsia"/>
          <w:bCs/>
          <w:sz w:val="24"/>
          <w:szCs w:val="24"/>
        </w:rPr>
        <w:t>¥</w:t>
      </w:r>
      <w:r>
        <w:rPr>
          <w:rFonts w:cs="宋体"/>
          <w:bCs/>
          <w:sz w:val="24"/>
          <w:szCs w:val="24"/>
        </w:rPr>
        <w:t>721700.00</w:t>
      </w:r>
      <w:r>
        <w:rPr>
          <w:rFonts w:cs="宋体" w:hint="eastAsia"/>
          <w:bCs/>
          <w:sz w:val="24"/>
          <w:szCs w:val="24"/>
        </w:rPr>
        <w:t>元</w:t>
      </w:r>
    </w:p>
    <w:p w14:paraId="56CC52E5" w14:textId="77777777" w:rsidR="0015486E" w:rsidRDefault="00D12393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、质量要求：</w:t>
      </w:r>
      <w:r>
        <w:rPr>
          <w:rFonts w:ascii="宋体" w:hAnsi="宋体" w:cs="宋体" w:hint="eastAsia"/>
          <w:kern w:val="0"/>
          <w:sz w:val="24"/>
        </w:rPr>
        <w:t>符合国家勘察、设计技术规范、规程和有关技术规定</w:t>
      </w:r>
    </w:p>
    <w:p w14:paraId="7794FE3E" w14:textId="77777777" w:rsidR="0015486E" w:rsidRDefault="00D1239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、设计周期：</w:t>
      </w:r>
      <w:r>
        <w:rPr>
          <w:rFonts w:cs="宋体" w:hint="eastAsia"/>
          <w:bCs/>
          <w:sz w:val="24"/>
          <w:szCs w:val="24"/>
        </w:rPr>
        <w:t>合同签订后</w:t>
      </w:r>
      <w:r>
        <w:rPr>
          <w:rFonts w:cs="宋体"/>
          <w:bCs/>
          <w:sz w:val="24"/>
          <w:szCs w:val="24"/>
        </w:rPr>
        <w:t>1</w:t>
      </w:r>
      <w:r>
        <w:rPr>
          <w:rFonts w:cs="宋体" w:hint="eastAsia"/>
          <w:bCs/>
          <w:sz w:val="24"/>
          <w:szCs w:val="24"/>
        </w:rPr>
        <w:t>0</w:t>
      </w:r>
      <w:r>
        <w:rPr>
          <w:rFonts w:cs="宋体" w:hint="eastAsia"/>
          <w:bCs/>
          <w:sz w:val="24"/>
          <w:szCs w:val="24"/>
        </w:rPr>
        <w:t>日历天</w:t>
      </w:r>
    </w:p>
    <w:p w14:paraId="29EA95AC" w14:textId="77777777" w:rsidR="0015486E" w:rsidRDefault="00D12393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、评标办法：综合评分法</w:t>
      </w:r>
    </w:p>
    <w:p w14:paraId="277CB8C9" w14:textId="77777777" w:rsidR="0015486E" w:rsidRDefault="00D12393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、资格审查方式：资格后审</w:t>
      </w:r>
    </w:p>
    <w:p w14:paraId="76C9AD90" w14:textId="77777777" w:rsidR="0015486E" w:rsidRDefault="00D12393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14:paraId="32147682" w14:textId="77777777" w:rsidR="0015486E" w:rsidRDefault="00D12393">
      <w:pPr>
        <w:spacing w:line="360" w:lineRule="auto"/>
        <w:ind w:firstLineChars="200" w:firstLine="480"/>
        <w:rPr>
          <w:rFonts w:cs="Times New Roman"/>
          <w:color w:val="FF0000"/>
          <w:sz w:val="24"/>
          <w:szCs w:val="24"/>
        </w:rPr>
      </w:pPr>
      <w:r>
        <w:rPr>
          <w:rFonts w:cs="宋体" w:hint="eastAsia"/>
          <w:sz w:val="24"/>
          <w:szCs w:val="24"/>
        </w:rPr>
        <w:t>本工程招标采用公开招标方式进行，按照法定公开招标程序和要求，于</w:t>
      </w:r>
      <w:r>
        <w:rPr>
          <w:sz w:val="24"/>
          <w:szCs w:val="24"/>
        </w:rPr>
        <w:t>2019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27</w:t>
      </w:r>
      <w:r>
        <w:rPr>
          <w:rFonts w:cs="宋体" w:hint="eastAsia"/>
          <w:sz w:val="24"/>
          <w:szCs w:val="24"/>
        </w:rPr>
        <w:t>日至</w:t>
      </w:r>
      <w:r>
        <w:rPr>
          <w:rFonts w:cs="宋体"/>
          <w:sz w:val="24"/>
          <w:szCs w:val="24"/>
        </w:rPr>
        <w:t>2019</w:t>
      </w:r>
      <w:r>
        <w:rPr>
          <w:rFonts w:cs="宋体" w:hint="eastAsia"/>
          <w:sz w:val="24"/>
          <w:szCs w:val="24"/>
        </w:rPr>
        <w:t>年</w:t>
      </w:r>
      <w:r>
        <w:rPr>
          <w:rFonts w:cs="宋体"/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25</w:t>
      </w:r>
      <w:r>
        <w:rPr>
          <w:rFonts w:cs="宋体" w:hint="eastAsia"/>
          <w:sz w:val="24"/>
          <w:szCs w:val="24"/>
        </w:rPr>
        <w:t>日在《全国公共资源交易平台（河南省·许昌市）》、《河南省电子招标投标公共服务平台》上公开发布招标信息，于投标截止时间前递交投标文件及投标保证金的投标单位：有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 </w:t>
      </w:r>
      <w:r>
        <w:rPr>
          <w:rFonts w:cs="宋体" w:hint="eastAsia"/>
          <w:sz w:val="24"/>
          <w:szCs w:val="24"/>
        </w:rPr>
        <w:t>家。</w:t>
      </w:r>
    </w:p>
    <w:p w14:paraId="5613232E" w14:textId="77777777" w:rsidR="0015486E" w:rsidRDefault="00D12393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 </w:t>
      </w:r>
    </w:p>
    <w:tbl>
      <w:tblPr>
        <w:tblW w:w="92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203"/>
        <w:gridCol w:w="3827"/>
      </w:tblGrid>
      <w:tr w:rsidR="0015486E" w14:paraId="2C4317F2" w14:textId="77777777">
        <w:trPr>
          <w:trHeight w:val="325"/>
        </w:trPr>
        <w:tc>
          <w:tcPr>
            <w:tcW w:w="1418" w:type="dxa"/>
          </w:tcPr>
          <w:p w14:paraId="37398044" w14:textId="77777777" w:rsidR="0015486E" w:rsidRDefault="00D12393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7865" w:type="dxa"/>
            <w:gridSpan w:val="3"/>
          </w:tcPr>
          <w:p w14:paraId="33FA8167" w14:textId="77777777" w:rsidR="0015486E" w:rsidRDefault="00D12393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禹州市农业农村局</w:t>
            </w:r>
          </w:p>
        </w:tc>
      </w:tr>
      <w:tr w:rsidR="0015486E" w14:paraId="53D6B429" w14:textId="77777777">
        <w:trPr>
          <w:trHeight w:val="314"/>
        </w:trPr>
        <w:tc>
          <w:tcPr>
            <w:tcW w:w="1418" w:type="dxa"/>
          </w:tcPr>
          <w:p w14:paraId="24FA7C5A" w14:textId="77777777" w:rsidR="0015486E" w:rsidRDefault="00D12393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7865" w:type="dxa"/>
            <w:gridSpan w:val="3"/>
            <w:vAlign w:val="center"/>
          </w:tcPr>
          <w:p w14:paraId="38814F94" w14:textId="77777777" w:rsidR="0015486E" w:rsidRDefault="00D12393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河南大河招标有限公司</w:t>
            </w:r>
          </w:p>
        </w:tc>
      </w:tr>
      <w:tr w:rsidR="0015486E" w14:paraId="31460744" w14:textId="77777777">
        <w:trPr>
          <w:trHeight w:val="390"/>
        </w:trPr>
        <w:tc>
          <w:tcPr>
            <w:tcW w:w="1418" w:type="dxa"/>
            <w:vAlign w:val="center"/>
          </w:tcPr>
          <w:p w14:paraId="6ECA691A" w14:textId="77777777" w:rsidR="0015486E" w:rsidRDefault="00D12393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865" w:type="dxa"/>
            <w:gridSpan w:val="3"/>
            <w:vAlign w:val="center"/>
          </w:tcPr>
          <w:p w14:paraId="662EECF9" w14:textId="77777777" w:rsidR="0015486E" w:rsidRDefault="00D12393">
            <w:pPr>
              <w:tabs>
                <w:tab w:val="left" w:pos="1980"/>
              </w:tabs>
              <w:spacing w:line="360" w:lineRule="auto"/>
              <w:jc w:val="center"/>
              <w:rPr>
                <w:rFonts w:ascii="宋体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禹州市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2019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年高标准农田建设项目设计</w:t>
            </w:r>
          </w:p>
        </w:tc>
      </w:tr>
      <w:tr w:rsidR="0015486E" w14:paraId="139CF847" w14:textId="77777777">
        <w:trPr>
          <w:trHeight w:val="524"/>
        </w:trPr>
        <w:tc>
          <w:tcPr>
            <w:tcW w:w="1418" w:type="dxa"/>
            <w:vAlign w:val="center"/>
          </w:tcPr>
          <w:p w14:paraId="66918A60" w14:textId="77777777" w:rsidR="0015486E" w:rsidRDefault="00D12393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835" w:type="dxa"/>
            <w:vAlign w:val="center"/>
          </w:tcPr>
          <w:p w14:paraId="78767A6F" w14:textId="77777777" w:rsidR="0015486E" w:rsidRDefault="00D12393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10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25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日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9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30 </w:t>
            </w:r>
          </w:p>
        </w:tc>
        <w:tc>
          <w:tcPr>
            <w:tcW w:w="1203" w:type="dxa"/>
            <w:vAlign w:val="center"/>
          </w:tcPr>
          <w:p w14:paraId="7443F44D" w14:textId="77777777" w:rsidR="0015486E" w:rsidRDefault="00D12393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827" w:type="dxa"/>
            <w:vAlign w:val="center"/>
          </w:tcPr>
          <w:p w14:paraId="6E00111A" w14:textId="77777777" w:rsidR="0015486E" w:rsidRDefault="00D12393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禹州市公共资源交易中心开标一室</w:t>
            </w:r>
          </w:p>
        </w:tc>
      </w:tr>
      <w:tr w:rsidR="0015486E" w14:paraId="2C50F8FD" w14:textId="77777777">
        <w:trPr>
          <w:trHeight w:val="524"/>
        </w:trPr>
        <w:tc>
          <w:tcPr>
            <w:tcW w:w="1418" w:type="dxa"/>
            <w:vAlign w:val="center"/>
          </w:tcPr>
          <w:p w14:paraId="07ED6994" w14:textId="77777777" w:rsidR="0015486E" w:rsidRDefault="00D12393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2835" w:type="dxa"/>
            <w:vAlign w:val="center"/>
          </w:tcPr>
          <w:p w14:paraId="39F80591" w14:textId="77777777" w:rsidR="0015486E" w:rsidRDefault="00D12393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</w:rPr>
              <w:t>日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11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00</w:t>
            </w:r>
          </w:p>
        </w:tc>
        <w:tc>
          <w:tcPr>
            <w:tcW w:w="1203" w:type="dxa"/>
            <w:vAlign w:val="center"/>
          </w:tcPr>
          <w:p w14:paraId="7AFA6B5B" w14:textId="77777777" w:rsidR="0015486E" w:rsidRDefault="00D12393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评标地点</w:t>
            </w:r>
          </w:p>
        </w:tc>
        <w:tc>
          <w:tcPr>
            <w:tcW w:w="3827" w:type="dxa"/>
            <w:vAlign w:val="center"/>
          </w:tcPr>
          <w:p w14:paraId="73F58089" w14:textId="77777777" w:rsidR="0015486E" w:rsidRDefault="00D12393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禹州市公共资源交易中心评标四室</w:t>
            </w:r>
          </w:p>
        </w:tc>
      </w:tr>
    </w:tbl>
    <w:p w14:paraId="396CC712" w14:textId="77777777" w:rsidR="0015486E" w:rsidRDefault="00D12393">
      <w:pPr>
        <w:numPr>
          <w:ilvl w:val="0"/>
          <w:numId w:val="1"/>
        </w:numPr>
        <w:spacing w:line="360" w:lineRule="auto"/>
        <w:ind w:leftChars="-200" w:left="-42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开标记录：（分标段填写）</w:t>
      </w:r>
    </w:p>
    <w:tbl>
      <w:tblPr>
        <w:tblW w:w="93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1417"/>
        <w:gridCol w:w="1843"/>
        <w:gridCol w:w="1276"/>
        <w:gridCol w:w="708"/>
        <w:gridCol w:w="941"/>
      </w:tblGrid>
      <w:tr w:rsidR="0015486E" w14:paraId="483C741F" w14:textId="77777777">
        <w:trPr>
          <w:trHeight w:val="696"/>
        </w:trPr>
        <w:tc>
          <w:tcPr>
            <w:tcW w:w="1559" w:type="dxa"/>
            <w:vAlign w:val="center"/>
          </w:tcPr>
          <w:p w14:paraId="1D1DCA1E" w14:textId="77777777" w:rsidR="0015486E" w:rsidRDefault="00D1239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560" w:type="dxa"/>
            <w:vAlign w:val="center"/>
          </w:tcPr>
          <w:p w14:paraId="1ADFACCE" w14:textId="77777777" w:rsidR="0015486E" w:rsidRDefault="00D1239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投标报价（元）</w:t>
            </w:r>
          </w:p>
        </w:tc>
        <w:tc>
          <w:tcPr>
            <w:tcW w:w="1417" w:type="dxa"/>
            <w:vAlign w:val="center"/>
          </w:tcPr>
          <w:p w14:paraId="11F50E64" w14:textId="5AE7178D" w:rsidR="0015486E" w:rsidRDefault="00D1239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设计</w:t>
            </w:r>
            <w:r w:rsidR="002A79C3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1843" w:type="dxa"/>
            <w:vAlign w:val="center"/>
          </w:tcPr>
          <w:p w14:paraId="0135C49C" w14:textId="69541CF0" w:rsidR="0015486E" w:rsidRDefault="00D1239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设计</w:t>
            </w:r>
            <w:r w:rsidR="002A79C3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质量</w:t>
            </w:r>
          </w:p>
        </w:tc>
        <w:tc>
          <w:tcPr>
            <w:tcW w:w="1276" w:type="dxa"/>
            <w:vAlign w:val="center"/>
          </w:tcPr>
          <w:p w14:paraId="06C44395" w14:textId="77777777" w:rsidR="0015486E" w:rsidRDefault="00D1239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708" w:type="dxa"/>
            <w:vAlign w:val="center"/>
          </w:tcPr>
          <w:p w14:paraId="3261535E" w14:textId="77777777" w:rsidR="0015486E" w:rsidRDefault="00D12393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941" w:type="dxa"/>
            <w:vAlign w:val="center"/>
          </w:tcPr>
          <w:p w14:paraId="5AC810E1" w14:textId="77777777" w:rsidR="0015486E" w:rsidRDefault="00D12393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15486E" w14:paraId="18FC4CA2" w14:textId="77777777">
        <w:trPr>
          <w:trHeight w:val="802"/>
        </w:trPr>
        <w:tc>
          <w:tcPr>
            <w:tcW w:w="1559" w:type="dxa"/>
            <w:vAlign w:val="center"/>
          </w:tcPr>
          <w:p w14:paraId="523FAC77" w14:textId="77777777" w:rsidR="0015486E" w:rsidRDefault="00D1239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河南晟丰勘察设计有限公司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FC83DF3" w14:textId="77777777" w:rsidR="0015486E" w:rsidRDefault="00D1239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718000.00 </w:t>
            </w:r>
          </w:p>
        </w:tc>
        <w:tc>
          <w:tcPr>
            <w:tcW w:w="1417" w:type="dxa"/>
            <w:vAlign w:val="center"/>
          </w:tcPr>
          <w:p w14:paraId="6FFD829E" w14:textId="77777777" w:rsidR="0015486E" w:rsidRDefault="00D1239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合同签订后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日历天</w:t>
            </w:r>
          </w:p>
        </w:tc>
        <w:tc>
          <w:tcPr>
            <w:tcW w:w="1843" w:type="dxa"/>
            <w:vAlign w:val="center"/>
          </w:tcPr>
          <w:p w14:paraId="6B88E49A" w14:textId="77777777" w:rsidR="0015486E" w:rsidRDefault="00D1239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符合国家勘察、设计技术规范、规程和有关技术规定</w:t>
            </w:r>
          </w:p>
        </w:tc>
        <w:tc>
          <w:tcPr>
            <w:tcW w:w="1276" w:type="dxa"/>
            <w:vAlign w:val="center"/>
          </w:tcPr>
          <w:p w14:paraId="7DB6D5DD" w14:textId="77777777" w:rsidR="0015486E" w:rsidRDefault="00D1239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温国利</w:t>
            </w:r>
          </w:p>
        </w:tc>
        <w:tc>
          <w:tcPr>
            <w:tcW w:w="708" w:type="dxa"/>
            <w:vAlign w:val="center"/>
          </w:tcPr>
          <w:p w14:paraId="6A376B1B" w14:textId="77777777" w:rsidR="0015486E" w:rsidRDefault="00D1239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41" w:type="dxa"/>
            <w:vAlign w:val="center"/>
          </w:tcPr>
          <w:p w14:paraId="6B14D355" w14:textId="77777777" w:rsidR="0015486E" w:rsidRDefault="00D12393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15486E" w14:paraId="3C0ED0D5" w14:textId="77777777">
        <w:trPr>
          <w:trHeight w:val="829"/>
        </w:trPr>
        <w:tc>
          <w:tcPr>
            <w:tcW w:w="1559" w:type="dxa"/>
            <w:vAlign w:val="center"/>
          </w:tcPr>
          <w:p w14:paraId="221493EF" w14:textId="77777777" w:rsidR="0015486E" w:rsidRDefault="00D1239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河南省隆邦勘测规划设计工程有限公司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A7BEA54" w14:textId="77777777" w:rsidR="0015486E" w:rsidRDefault="00D1239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721000.00 </w:t>
            </w:r>
          </w:p>
        </w:tc>
        <w:tc>
          <w:tcPr>
            <w:tcW w:w="1417" w:type="dxa"/>
            <w:vAlign w:val="center"/>
          </w:tcPr>
          <w:p w14:paraId="4ED95C53" w14:textId="77777777" w:rsidR="0015486E" w:rsidRDefault="00D1239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合同签订后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日历天。</w:t>
            </w:r>
          </w:p>
        </w:tc>
        <w:tc>
          <w:tcPr>
            <w:tcW w:w="1843" w:type="dxa"/>
            <w:vAlign w:val="center"/>
          </w:tcPr>
          <w:p w14:paraId="03B7C4C2" w14:textId="77777777" w:rsidR="0015486E" w:rsidRDefault="00D1239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符合国家勘察、设计技术规范、规程和有关技术规定。</w:t>
            </w:r>
          </w:p>
        </w:tc>
        <w:tc>
          <w:tcPr>
            <w:tcW w:w="1276" w:type="dxa"/>
            <w:vAlign w:val="center"/>
          </w:tcPr>
          <w:p w14:paraId="3C03E978" w14:textId="77777777" w:rsidR="0015486E" w:rsidRDefault="00D1239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崔宏轩</w:t>
            </w:r>
          </w:p>
        </w:tc>
        <w:tc>
          <w:tcPr>
            <w:tcW w:w="708" w:type="dxa"/>
            <w:vAlign w:val="center"/>
          </w:tcPr>
          <w:p w14:paraId="7D2073C3" w14:textId="77777777" w:rsidR="0015486E" w:rsidRDefault="00D1239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41" w:type="dxa"/>
            <w:vAlign w:val="center"/>
          </w:tcPr>
          <w:p w14:paraId="6105F181" w14:textId="77777777" w:rsidR="0015486E" w:rsidRDefault="00D12393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15486E" w14:paraId="0597D39E" w14:textId="77777777">
        <w:trPr>
          <w:trHeight w:val="841"/>
        </w:trPr>
        <w:tc>
          <w:tcPr>
            <w:tcW w:w="1559" w:type="dxa"/>
            <w:vAlign w:val="center"/>
          </w:tcPr>
          <w:p w14:paraId="1F6E5598" w14:textId="77777777" w:rsidR="0015486E" w:rsidRDefault="00D1239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河南瑞海建筑工程设计有限公司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6D6765E" w14:textId="77777777" w:rsidR="0015486E" w:rsidRDefault="00D1239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720000.00 </w:t>
            </w:r>
          </w:p>
        </w:tc>
        <w:tc>
          <w:tcPr>
            <w:tcW w:w="1417" w:type="dxa"/>
            <w:vAlign w:val="center"/>
          </w:tcPr>
          <w:p w14:paraId="4C87DF4C" w14:textId="77777777" w:rsidR="0015486E" w:rsidRDefault="00D1239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合同签订后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日历天</w:t>
            </w:r>
          </w:p>
        </w:tc>
        <w:tc>
          <w:tcPr>
            <w:tcW w:w="1843" w:type="dxa"/>
            <w:vAlign w:val="center"/>
          </w:tcPr>
          <w:p w14:paraId="138E36B6" w14:textId="77777777" w:rsidR="0015486E" w:rsidRDefault="00D1239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符合国家勘察、设计技术规范、规程和有关技术规定</w:t>
            </w:r>
          </w:p>
        </w:tc>
        <w:tc>
          <w:tcPr>
            <w:tcW w:w="1276" w:type="dxa"/>
            <w:vAlign w:val="center"/>
          </w:tcPr>
          <w:p w14:paraId="51D59E43" w14:textId="77777777" w:rsidR="0015486E" w:rsidRDefault="00D1239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司阳春</w:t>
            </w:r>
          </w:p>
        </w:tc>
        <w:tc>
          <w:tcPr>
            <w:tcW w:w="708" w:type="dxa"/>
            <w:vAlign w:val="center"/>
          </w:tcPr>
          <w:p w14:paraId="0B254862" w14:textId="77777777" w:rsidR="0015486E" w:rsidRDefault="00D1239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41" w:type="dxa"/>
            <w:vAlign w:val="center"/>
          </w:tcPr>
          <w:p w14:paraId="30569B7D" w14:textId="77777777" w:rsidR="0015486E" w:rsidRDefault="00D12393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15486E" w14:paraId="316B3F07" w14:textId="77777777">
        <w:trPr>
          <w:trHeight w:val="599"/>
        </w:trPr>
        <w:tc>
          <w:tcPr>
            <w:tcW w:w="1559" w:type="dxa"/>
            <w:vAlign w:val="center"/>
          </w:tcPr>
          <w:p w14:paraId="2C9E19A2" w14:textId="77777777" w:rsidR="0015486E" w:rsidRDefault="00D1239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招标控制价（元）</w:t>
            </w:r>
          </w:p>
        </w:tc>
        <w:tc>
          <w:tcPr>
            <w:tcW w:w="2977" w:type="dxa"/>
            <w:gridSpan w:val="2"/>
            <w:tcBorders>
              <w:left w:val="nil"/>
            </w:tcBorders>
            <w:vAlign w:val="center"/>
          </w:tcPr>
          <w:p w14:paraId="484A2F65" w14:textId="77777777" w:rsidR="0015486E" w:rsidRDefault="00D1239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</w:rPr>
              <w:t>721700.00</w:t>
            </w:r>
          </w:p>
        </w:tc>
        <w:tc>
          <w:tcPr>
            <w:tcW w:w="1843" w:type="dxa"/>
            <w:vAlign w:val="center"/>
          </w:tcPr>
          <w:p w14:paraId="610923D6" w14:textId="77777777" w:rsidR="0015486E" w:rsidRDefault="00D1239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设计周期</w:t>
            </w:r>
          </w:p>
        </w:tc>
        <w:tc>
          <w:tcPr>
            <w:tcW w:w="2925" w:type="dxa"/>
            <w:gridSpan w:val="3"/>
            <w:vAlign w:val="center"/>
          </w:tcPr>
          <w:p w14:paraId="36B0A308" w14:textId="77777777" w:rsidR="0015486E" w:rsidRDefault="00D12393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合同签订后</w:t>
            </w:r>
            <w:r>
              <w:rPr>
                <w:rFonts w:ascii="宋体" w:hAnsi="宋体" w:cs="宋体"/>
                <w:bCs/>
              </w:rPr>
              <w:t>1</w:t>
            </w:r>
            <w:r>
              <w:rPr>
                <w:rFonts w:ascii="宋体" w:hAnsi="宋体" w:cs="宋体" w:hint="eastAsia"/>
                <w:bCs/>
              </w:rPr>
              <w:t>0日历天</w:t>
            </w:r>
          </w:p>
        </w:tc>
      </w:tr>
      <w:tr w:rsidR="0015486E" w14:paraId="14D809B6" w14:textId="77777777">
        <w:trPr>
          <w:trHeight w:val="599"/>
        </w:trPr>
        <w:tc>
          <w:tcPr>
            <w:tcW w:w="1559" w:type="dxa"/>
            <w:vAlign w:val="center"/>
          </w:tcPr>
          <w:p w14:paraId="7A5DB034" w14:textId="77777777" w:rsidR="0015486E" w:rsidRDefault="00D12393">
            <w:pPr>
              <w:spacing w:line="24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质量要求</w:t>
            </w:r>
          </w:p>
        </w:tc>
        <w:tc>
          <w:tcPr>
            <w:tcW w:w="7745" w:type="dxa"/>
            <w:gridSpan w:val="6"/>
            <w:tcBorders>
              <w:left w:val="nil"/>
            </w:tcBorders>
            <w:vAlign w:val="center"/>
          </w:tcPr>
          <w:p w14:paraId="773DB1B9" w14:textId="77777777" w:rsidR="0015486E" w:rsidRDefault="00D12393"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符合国家勘察、设计技术规范、规程和有关技术规定</w:t>
            </w:r>
          </w:p>
        </w:tc>
      </w:tr>
    </w:tbl>
    <w:p w14:paraId="3EF93634" w14:textId="77777777" w:rsidR="0015486E" w:rsidRDefault="00D12393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830"/>
      </w:tblGrid>
      <w:tr w:rsidR="0015486E" w14:paraId="0FD71DF0" w14:textId="77777777">
        <w:trPr>
          <w:trHeight w:val="953"/>
        </w:trPr>
        <w:tc>
          <w:tcPr>
            <w:tcW w:w="1526" w:type="dxa"/>
            <w:vAlign w:val="center"/>
          </w:tcPr>
          <w:p w14:paraId="79A12D5F" w14:textId="77777777" w:rsidR="0015486E" w:rsidRDefault="00D123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830" w:type="dxa"/>
          </w:tcPr>
          <w:p w14:paraId="37569677" w14:textId="77777777" w:rsidR="0015486E" w:rsidRDefault="00D12393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评标采用综合评分法，是指评标委员会根据招标文件要求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对其商务标、投标报价和技术标分别进行评审。具体内容请详见招标文件。</w:t>
            </w:r>
          </w:p>
        </w:tc>
      </w:tr>
    </w:tbl>
    <w:p w14:paraId="4AA43756" w14:textId="77777777" w:rsidR="0015486E" w:rsidRDefault="00D12393">
      <w:pPr>
        <w:numPr>
          <w:ilvl w:val="0"/>
          <w:numId w:val="2"/>
        </w:num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初步评审：</w:t>
      </w:r>
      <w:r>
        <w:rPr>
          <w:b/>
          <w:bCs/>
          <w:sz w:val="24"/>
          <w:szCs w:val="24"/>
        </w:rPr>
        <w:t xml:space="preserve">                                                                         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4230"/>
        <w:gridCol w:w="4293"/>
      </w:tblGrid>
      <w:tr w:rsidR="0015486E" w14:paraId="427867DB" w14:textId="77777777">
        <w:trPr>
          <w:trHeight w:val="341"/>
        </w:trPr>
        <w:tc>
          <w:tcPr>
            <w:tcW w:w="833" w:type="dxa"/>
            <w:vAlign w:val="center"/>
          </w:tcPr>
          <w:p w14:paraId="18EBAC18" w14:textId="77777777" w:rsidR="0015486E" w:rsidRDefault="00D12393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523" w:type="dxa"/>
            <w:gridSpan w:val="2"/>
            <w:vAlign w:val="center"/>
          </w:tcPr>
          <w:p w14:paraId="2435E3FF" w14:textId="77777777" w:rsidR="0015486E" w:rsidRDefault="00D12393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15486E" w14:paraId="3E20FB6A" w14:textId="77777777">
        <w:trPr>
          <w:trHeight w:val="341"/>
        </w:trPr>
        <w:tc>
          <w:tcPr>
            <w:tcW w:w="833" w:type="dxa"/>
            <w:vAlign w:val="center"/>
          </w:tcPr>
          <w:p w14:paraId="20351B92" w14:textId="77777777" w:rsidR="0015486E" w:rsidRDefault="00D12393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23" w:type="dxa"/>
            <w:gridSpan w:val="2"/>
            <w:vAlign w:val="center"/>
          </w:tcPr>
          <w:p w14:paraId="306F6FCE" w14:textId="77777777" w:rsidR="0015486E" w:rsidRDefault="00D12393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河南晟丰勘察设计有限公司 </w:t>
            </w:r>
          </w:p>
        </w:tc>
      </w:tr>
      <w:tr w:rsidR="0015486E" w14:paraId="4DD8A1FA" w14:textId="77777777">
        <w:trPr>
          <w:trHeight w:val="341"/>
        </w:trPr>
        <w:tc>
          <w:tcPr>
            <w:tcW w:w="833" w:type="dxa"/>
            <w:vAlign w:val="center"/>
          </w:tcPr>
          <w:p w14:paraId="1259F996" w14:textId="77777777" w:rsidR="0015486E" w:rsidRDefault="00D12393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23" w:type="dxa"/>
            <w:gridSpan w:val="2"/>
            <w:vAlign w:val="center"/>
          </w:tcPr>
          <w:p w14:paraId="20C8AE6F" w14:textId="77777777" w:rsidR="0015486E" w:rsidRDefault="00D12393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河南省隆邦勘测规划设计工程有限公司 </w:t>
            </w:r>
          </w:p>
        </w:tc>
      </w:tr>
      <w:tr w:rsidR="0015486E" w14:paraId="2ED3DAA0" w14:textId="77777777">
        <w:trPr>
          <w:trHeight w:val="341"/>
        </w:trPr>
        <w:tc>
          <w:tcPr>
            <w:tcW w:w="833" w:type="dxa"/>
            <w:vAlign w:val="center"/>
          </w:tcPr>
          <w:p w14:paraId="0ACAE2DE" w14:textId="77777777" w:rsidR="0015486E" w:rsidRDefault="00D12393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523" w:type="dxa"/>
            <w:gridSpan w:val="2"/>
            <w:vAlign w:val="center"/>
          </w:tcPr>
          <w:p w14:paraId="246E1978" w14:textId="77777777" w:rsidR="0015486E" w:rsidRDefault="00D12393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河南瑞海建筑工程设计有限公司 </w:t>
            </w:r>
          </w:p>
        </w:tc>
      </w:tr>
      <w:tr w:rsidR="0015486E" w14:paraId="1577D977" w14:textId="77777777">
        <w:trPr>
          <w:trHeight w:val="341"/>
        </w:trPr>
        <w:tc>
          <w:tcPr>
            <w:tcW w:w="833" w:type="dxa"/>
            <w:vAlign w:val="center"/>
          </w:tcPr>
          <w:p w14:paraId="1076F149" w14:textId="77777777" w:rsidR="0015486E" w:rsidRDefault="00D12393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230" w:type="dxa"/>
            <w:vAlign w:val="center"/>
          </w:tcPr>
          <w:p w14:paraId="3E134A19" w14:textId="77777777" w:rsidR="0015486E" w:rsidRDefault="00D12393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293" w:type="dxa"/>
            <w:vAlign w:val="center"/>
          </w:tcPr>
          <w:p w14:paraId="050E6CFD" w14:textId="77777777" w:rsidR="0015486E" w:rsidRDefault="00D12393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15486E" w14:paraId="373F22BD" w14:textId="77777777">
        <w:trPr>
          <w:trHeight w:val="341"/>
        </w:trPr>
        <w:tc>
          <w:tcPr>
            <w:tcW w:w="833" w:type="dxa"/>
            <w:vAlign w:val="center"/>
          </w:tcPr>
          <w:p w14:paraId="31DE5C82" w14:textId="77777777" w:rsidR="0015486E" w:rsidRDefault="00D12393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23" w:type="dxa"/>
            <w:gridSpan w:val="2"/>
            <w:vAlign w:val="center"/>
          </w:tcPr>
          <w:p w14:paraId="3A8FBC7F" w14:textId="77777777" w:rsidR="0015486E" w:rsidRDefault="00D12393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0C2474E5" w14:textId="77777777" w:rsidR="0015486E" w:rsidRDefault="00D12393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5"/>
        <w:gridCol w:w="2033"/>
        <w:gridCol w:w="1182"/>
      </w:tblGrid>
      <w:tr w:rsidR="0015486E" w14:paraId="36A3A94D" w14:textId="77777777">
        <w:trPr>
          <w:trHeight w:val="479"/>
          <w:jc w:val="center"/>
        </w:trPr>
        <w:tc>
          <w:tcPr>
            <w:tcW w:w="6195" w:type="dxa"/>
            <w:vAlign w:val="center"/>
          </w:tcPr>
          <w:p w14:paraId="6DA52C90" w14:textId="77777777" w:rsidR="0015486E" w:rsidRPr="002A79C3" w:rsidRDefault="00D12393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2A79C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2033" w:type="dxa"/>
            <w:vAlign w:val="center"/>
          </w:tcPr>
          <w:p w14:paraId="74AB7311" w14:textId="77777777" w:rsidR="0015486E" w:rsidRPr="002A79C3" w:rsidRDefault="00D12393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2A79C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1182" w:type="dxa"/>
            <w:vAlign w:val="center"/>
          </w:tcPr>
          <w:p w14:paraId="706A3C99" w14:textId="77777777" w:rsidR="0015486E" w:rsidRPr="002A79C3" w:rsidRDefault="00D12393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2A79C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排序</w:t>
            </w:r>
          </w:p>
        </w:tc>
      </w:tr>
      <w:tr w:rsidR="0015486E" w14:paraId="627215D1" w14:textId="77777777">
        <w:trPr>
          <w:trHeight w:val="479"/>
          <w:jc w:val="center"/>
        </w:trPr>
        <w:tc>
          <w:tcPr>
            <w:tcW w:w="6195" w:type="dxa"/>
            <w:vAlign w:val="center"/>
          </w:tcPr>
          <w:p w14:paraId="3FA2C238" w14:textId="77777777" w:rsidR="0015486E" w:rsidRPr="002A79C3" w:rsidRDefault="00D12393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2A79C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河南晟丰勘察设计有限公司</w:t>
            </w:r>
            <w:r w:rsidRPr="002A79C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vAlign w:val="center"/>
          </w:tcPr>
          <w:p w14:paraId="6201B09D" w14:textId="5E84018D" w:rsidR="0015486E" w:rsidRPr="002A79C3" w:rsidRDefault="002A79C3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2A79C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9</w:t>
            </w:r>
            <w:r w:rsidRPr="002A79C3">
              <w:rPr>
                <w:rFonts w:ascii="Times New Roman" w:hAnsi="Times New Roman" w:cs="宋体"/>
                <w:kern w:val="0"/>
                <w:sz w:val="24"/>
                <w:szCs w:val="24"/>
              </w:rPr>
              <w:t>0.83</w:t>
            </w:r>
          </w:p>
        </w:tc>
        <w:tc>
          <w:tcPr>
            <w:tcW w:w="1182" w:type="dxa"/>
            <w:vAlign w:val="center"/>
          </w:tcPr>
          <w:p w14:paraId="75E161CE" w14:textId="0F6C4D49" w:rsidR="0015486E" w:rsidRPr="002A79C3" w:rsidRDefault="002A79C3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5486E" w14:paraId="38DF653C" w14:textId="77777777">
        <w:trPr>
          <w:trHeight w:val="479"/>
          <w:jc w:val="center"/>
        </w:trPr>
        <w:tc>
          <w:tcPr>
            <w:tcW w:w="6195" w:type="dxa"/>
            <w:vAlign w:val="center"/>
          </w:tcPr>
          <w:p w14:paraId="4DBBE80A" w14:textId="1FB4B65C" w:rsidR="0015486E" w:rsidRPr="002A79C3" w:rsidRDefault="002A79C3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2A79C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河南瑞海建筑工程设计有限公司</w:t>
            </w:r>
            <w:r w:rsidR="00D12393" w:rsidRPr="002A79C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vAlign w:val="center"/>
          </w:tcPr>
          <w:p w14:paraId="3CC19DCD" w14:textId="209EF69D" w:rsidR="0015486E" w:rsidRPr="002A79C3" w:rsidRDefault="002A79C3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2A79C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6</w:t>
            </w:r>
            <w:r w:rsidRPr="002A79C3">
              <w:rPr>
                <w:rFonts w:ascii="Times New Roman" w:hAnsi="Times New Roman" w:cs="宋体"/>
                <w:kern w:val="0"/>
                <w:sz w:val="24"/>
                <w:szCs w:val="24"/>
              </w:rPr>
              <w:t>8.11</w:t>
            </w:r>
          </w:p>
        </w:tc>
        <w:tc>
          <w:tcPr>
            <w:tcW w:w="1182" w:type="dxa"/>
            <w:vAlign w:val="center"/>
          </w:tcPr>
          <w:p w14:paraId="6ACF96F7" w14:textId="48DDB233" w:rsidR="0015486E" w:rsidRPr="002A79C3" w:rsidRDefault="002A79C3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15486E" w14:paraId="2ED8153C" w14:textId="77777777">
        <w:trPr>
          <w:trHeight w:val="479"/>
          <w:jc w:val="center"/>
        </w:trPr>
        <w:tc>
          <w:tcPr>
            <w:tcW w:w="6195" w:type="dxa"/>
            <w:vAlign w:val="center"/>
          </w:tcPr>
          <w:p w14:paraId="6D3B9107" w14:textId="7BED15EC" w:rsidR="0015486E" w:rsidRPr="002A79C3" w:rsidRDefault="002A79C3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2A79C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河南省隆邦勘测规划设计工程有限公司</w:t>
            </w:r>
          </w:p>
        </w:tc>
        <w:tc>
          <w:tcPr>
            <w:tcW w:w="2033" w:type="dxa"/>
            <w:vAlign w:val="center"/>
          </w:tcPr>
          <w:p w14:paraId="21379868" w14:textId="5756E0E0" w:rsidR="0015486E" w:rsidRPr="002A79C3" w:rsidRDefault="002A79C3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2A79C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6</w:t>
            </w:r>
            <w:r w:rsidRPr="002A79C3">
              <w:rPr>
                <w:rFonts w:ascii="Times New Roman" w:hAnsi="Times New Roman" w:cs="宋体"/>
                <w:kern w:val="0"/>
                <w:sz w:val="24"/>
                <w:szCs w:val="24"/>
              </w:rPr>
              <w:t>5.31</w:t>
            </w:r>
          </w:p>
        </w:tc>
        <w:tc>
          <w:tcPr>
            <w:tcW w:w="1182" w:type="dxa"/>
            <w:vAlign w:val="center"/>
          </w:tcPr>
          <w:p w14:paraId="6CDE7FC2" w14:textId="7C0A2FB5" w:rsidR="0015486E" w:rsidRPr="002A79C3" w:rsidRDefault="002A79C3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3</w:t>
            </w:r>
          </w:p>
        </w:tc>
      </w:tr>
    </w:tbl>
    <w:p w14:paraId="32B37E08" w14:textId="77777777" w:rsidR="0015486E" w:rsidRDefault="00D12393">
      <w:pPr>
        <w:numPr>
          <w:ilvl w:val="0"/>
          <w:numId w:val="3"/>
        </w:num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推荐的中标候选人详细评审得分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4440"/>
        <w:gridCol w:w="840"/>
        <w:gridCol w:w="840"/>
        <w:gridCol w:w="840"/>
        <w:gridCol w:w="840"/>
        <w:gridCol w:w="840"/>
      </w:tblGrid>
      <w:tr w:rsidR="0015486E" w14:paraId="09BD7D63" w14:textId="77777777">
        <w:trPr>
          <w:trHeight w:val="448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6CD94" w14:textId="77777777" w:rsidR="0015486E" w:rsidRDefault="00D12393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>第一中标候选人</w:t>
            </w:r>
          </w:p>
        </w:tc>
        <w:tc>
          <w:tcPr>
            <w:tcW w:w="4200" w:type="dxa"/>
            <w:gridSpan w:val="5"/>
            <w:shd w:val="clear" w:color="auto" w:fill="FFFFFF"/>
            <w:vAlign w:val="center"/>
          </w:tcPr>
          <w:p w14:paraId="593963FB" w14:textId="20A229B1" w:rsidR="0015486E" w:rsidRDefault="00990F2F">
            <w:pPr>
              <w:jc w:val="center"/>
              <w:rPr>
                <w:rFonts w:cs="宋体"/>
                <w:b/>
              </w:rPr>
            </w:pPr>
            <w:r w:rsidRPr="00990F2F">
              <w:rPr>
                <w:rFonts w:cs="宋体" w:hint="eastAsia"/>
                <w:b/>
              </w:rPr>
              <w:t>河南晟丰勘察设计有限公司</w:t>
            </w:r>
          </w:p>
        </w:tc>
      </w:tr>
      <w:tr w:rsidR="0015486E" w14:paraId="2FFE6702" w14:textId="77777777">
        <w:trPr>
          <w:trHeight w:val="448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FF357" w14:textId="77777777" w:rsidR="0015486E" w:rsidRDefault="00D1239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评标委员会成员评审内容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8A7292B" w14:textId="77777777" w:rsidR="0015486E" w:rsidRDefault="00D1239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FE34B49" w14:textId="77777777" w:rsidR="0015486E" w:rsidRDefault="00D1239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DCC023D" w14:textId="77777777" w:rsidR="0015486E" w:rsidRDefault="00D1239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67ECC61" w14:textId="77777777" w:rsidR="0015486E" w:rsidRDefault="00D1239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9738693" w14:textId="77777777" w:rsidR="0015486E" w:rsidRDefault="00D1239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15486E" w14:paraId="5223F0B5" w14:textId="77777777">
        <w:trPr>
          <w:trHeight w:val="461"/>
          <w:jc w:val="center"/>
        </w:trPr>
        <w:tc>
          <w:tcPr>
            <w:tcW w:w="65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274A5" w14:textId="77777777" w:rsidR="0015486E" w:rsidRDefault="00D12393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商</w:t>
            </w:r>
          </w:p>
          <w:p w14:paraId="3801AB45" w14:textId="77777777" w:rsidR="0015486E" w:rsidRDefault="00D12393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务</w:t>
            </w:r>
          </w:p>
          <w:p w14:paraId="33143AED" w14:textId="77777777" w:rsidR="0015486E" w:rsidRDefault="00D12393">
            <w:pPr>
              <w:jc w:val="center"/>
              <w:rPr>
                <w:rFonts w:cs="Times New Roman"/>
                <w:b/>
              </w:rPr>
            </w:pPr>
            <w:r>
              <w:rPr>
                <w:rFonts w:cs="宋体" w:hint="eastAsia"/>
                <w:b/>
              </w:rPr>
              <w:t>标</w:t>
            </w: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56D2A" w14:textId="77777777" w:rsidR="0015486E" w:rsidRDefault="00D12393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投标报价（</w:t>
            </w:r>
            <w:r>
              <w:rPr>
                <w:rFonts w:cs="Times New Roman"/>
                <w:sz w:val="18"/>
                <w:szCs w:val="18"/>
              </w:rPr>
              <w:t>20</w:t>
            </w:r>
            <w:r>
              <w:rPr>
                <w:rFonts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8D9C0A4" w14:textId="34D8EC47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9.63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4C0525B" w14:textId="5C6D2A11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9.63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12453C8" w14:textId="2CAF0791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9.63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9AF20FC" w14:textId="0333552E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9.63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E912ACD" w14:textId="04985CE2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9.63</w:t>
            </w:r>
          </w:p>
        </w:tc>
      </w:tr>
      <w:tr w:rsidR="0015486E" w14:paraId="7516992F" w14:textId="77777777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641DF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9D3FE" w14:textId="77777777" w:rsidR="0015486E" w:rsidRDefault="00D12393"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企业实力</w:t>
            </w:r>
            <w:r>
              <w:rPr>
                <w:rFonts w:hAnsi="宋体" w:cs="Times New Roman" w:hint="eastAsia"/>
                <w:sz w:val="18"/>
                <w:szCs w:val="18"/>
              </w:rPr>
              <w:t>(</w:t>
            </w:r>
            <w:r>
              <w:rPr>
                <w:rFonts w:hAnsi="宋体" w:cs="Times New Roman"/>
                <w:sz w:val="18"/>
                <w:szCs w:val="18"/>
              </w:rPr>
              <w:t>10</w:t>
            </w:r>
            <w:r>
              <w:rPr>
                <w:rFonts w:hAnsi="宋体" w:cs="Times New Roman" w:hint="eastAsia"/>
                <w:sz w:val="18"/>
                <w:szCs w:val="18"/>
              </w:rPr>
              <w:t>分</w:t>
            </w:r>
            <w:r>
              <w:rPr>
                <w:rFonts w:hAnsi="宋体" w:cs="Times New Roman" w:hint="eastAsia"/>
                <w:sz w:val="18"/>
                <w:szCs w:val="18"/>
              </w:rPr>
              <w:t>)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B3671CA" w14:textId="23705F93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2B84D45" w14:textId="3A981B12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3790AE3" w14:textId="1BAAE5E2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5A3707F" w14:textId="2C2D4AFF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A1F7D4D" w14:textId="2008E979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  <w:tr w:rsidR="0015486E" w14:paraId="523C057C" w14:textId="77777777">
        <w:trPr>
          <w:trHeight w:val="438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F9256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DED99" w14:textId="77777777" w:rsidR="0015486E" w:rsidRDefault="00D12393"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项目班子配备（</w:t>
            </w:r>
            <w:r>
              <w:rPr>
                <w:rFonts w:hAnsi="宋体" w:cs="Times New Roman"/>
                <w:sz w:val="18"/>
                <w:szCs w:val="18"/>
              </w:rPr>
              <w:t>10</w:t>
            </w:r>
            <w:r>
              <w:rPr>
                <w:rFonts w:hAnsi="宋体" w:cs="Times New Roman" w:hint="eastAsia"/>
                <w:sz w:val="18"/>
                <w:szCs w:val="18"/>
              </w:rPr>
              <w:t>分</w:t>
            </w:r>
            <w:r>
              <w:rPr>
                <w:rFonts w:hAnsi="宋体" w:cs="Times New Roman"/>
                <w:sz w:val="18"/>
                <w:szCs w:val="18"/>
              </w:rPr>
              <w:t>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EB0BFE8" w14:textId="4BFEB8CB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DBED908" w14:textId="30F0E965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D98F920" w14:textId="254B087F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09A05C9" w14:textId="620CD43B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FDCBC98" w14:textId="1FD24DDF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  <w:tr w:rsidR="0015486E" w14:paraId="48EB7247" w14:textId="77777777">
        <w:trPr>
          <w:trHeight w:val="438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4009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478E1" w14:textId="77777777" w:rsidR="0015486E" w:rsidRDefault="00D12393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企业业绩（</w:t>
            </w:r>
            <w:r>
              <w:rPr>
                <w:rFonts w:hAnsi="宋体" w:cs="Times New Roman"/>
                <w:sz w:val="18"/>
                <w:szCs w:val="18"/>
              </w:rPr>
              <w:t>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B5E20E2" w14:textId="0604324F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5207370" w14:textId="253690C0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8F97AE9" w14:textId="4A91C6C1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5ED13B7" w14:textId="2136B773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31A0980" w14:textId="62022592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</w:tr>
      <w:tr w:rsidR="0015486E" w14:paraId="2A6D5A79" w14:textId="77777777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BF486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06D48" w14:textId="77777777" w:rsidR="0015486E" w:rsidRDefault="00D12393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财务状况（</w:t>
            </w:r>
            <w:r>
              <w:rPr>
                <w:rFonts w:hAnsi="宋体" w:cs="Times New Roman"/>
                <w:sz w:val="18"/>
                <w:szCs w:val="18"/>
              </w:rPr>
              <w:t>4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3DD2A43" w14:textId="6A0AA15E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6AB34A5" w14:textId="395BCD0C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10F4B6C" w14:textId="5582B30D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2CD51E5" w14:textId="4B286C5A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9CB61A3" w14:textId="07684FC6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15486E" w14:paraId="519ACED3" w14:textId="77777777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49D89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78D8" w14:textId="77777777" w:rsidR="0015486E" w:rsidRDefault="00D12393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项目负责人业绩（</w:t>
            </w:r>
            <w:r>
              <w:rPr>
                <w:rFonts w:hAnsi="宋体" w:cs="Times New Roman"/>
                <w:sz w:val="18"/>
                <w:szCs w:val="18"/>
              </w:rPr>
              <w:t>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104DBC5" w14:textId="34DD747B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2700496" w14:textId="11D62126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E6CB72C" w14:textId="121BEADE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BBBF42B" w14:textId="68D18DA9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492DFA6" w14:textId="47C90A76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</w:tr>
      <w:tr w:rsidR="0015486E" w14:paraId="05C01930" w14:textId="77777777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D6798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FE1F" w14:textId="77777777" w:rsidR="0015486E" w:rsidRDefault="00D12393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服务承诺（</w:t>
            </w:r>
            <w:r>
              <w:rPr>
                <w:rFonts w:hAnsi="宋体" w:cs="Times New Roman" w:hint="eastAsia"/>
                <w:sz w:val="18"/>
                <w:szCs w:val="18"/>
              </w:rPr>
              <w:t>0-5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DD0C52C" w14:textId="2ECA6AA7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D2927FD" w14:textId="5EC275D6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EEFEA41" w14:textId="540E04C3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4FA952F" w14:textId="4A348BD9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C39F02F" w14:textId="06A33F2A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6D5032" w14:paraId="3EA39B5E" w14:textId="77777777">
        <w:trPr>
          <w:trHeight w:val="461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FF4F" w14:textId="77777777" w:rsidR="006D5032" w:rsidRDefault="006D5032" w:rsidP="006D5032"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lastRenderedPageBreak/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3594E5E" w14:textId="40C16FBC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58.63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4204FBA" w14:textId="57E85936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58.63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69F7BC6" w14:textId="07B34543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58.63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F5C0F4D" w14:textId="0374CA40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58.63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9C3FBE8" w14:textId="327FA17D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58.63</w:t>
            </w:r>
          </w:p>
        </w:tc>
      </w:tr>
      <w:tr w:rsidR="0015486E" w14:paraId="7E3D6E91" w14:textId="77777777">
        <w:trPr>
          <w:trHeight w:val="461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45CF" w14:textId="77777777" w:rsidR="0015486E" w:rsidRDefault="00D12393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商务标平均得分</w:t>
            </w:r>
          </w:p>
        </w:tc>
        <w:tc>
          <w:tcPr>
            <w:tcW w:w="4200" w:type="dxa"/>
            <w:gridSpan w:val="5"/>
            <w:shd w:val="clear" w:color="auto" w:fill="FFFFFF"/>
            <w:vAlign w:val="center"/>
          </w:tcPr>
          <w:p w14:paraId="115ED5D1" w14:textId="14E8413D" w:rsidR="0015486E" w:rsidRDefault="006D5032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  <w:r>
              <w:rPr>
                <w:rFonts w:ascii="Times New Roman" w:hAnsi="Times New Roman" w:cs="Times New Roman"/>
                <w:kern w:val="0"/>
              </w:rPr>
              <w:t>8.63</w:t>
            </w:r>
          </w:p>
        </w:tc>
      </w:tr>
      <w:tr w:rsidR="0015486E" w14:paraId="26B42BC1" w14:textId="77777777">
        <w:trPr>
          <w:trHeight w:val="461"/>
          <w:jc w:val="center"/>
        </w:trPr>
        <w:tc>
          <w:tcPr>
            <w:tcW w:w="65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7A0FF" w14:textId="77777777" w:rsidR="0015486E" w:rsidRDefault="00D12393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技</w:t>
            </w:r>
          </w:p>
          <w:p w14:paraId="267814E7" w14:textId="77777777" w:rsidR="0015486E" w:rsidRDefault="00D12393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术</w:t>
            </w:r>
          </w:p>
          <w:p w14:paraId="67C6B995" w14:textId="77777777" w:rsidR="0015486E" w:rsidRDefault="00D12393">
            <w:pPr>
              <w:jc w:val="center"/>
              <w:rPr>
                <w:rFonts w:cs="Times New Roman"/>
                <w:b/>
              </w:rPr>
            </w:pPr>
            <w:r>
              <w:rPr>
                <w:rFonts w:cs="宋体" w:hint="eastAsia"/>
                <w:b/>
              </w:rPr>
              <w:t>标</w:t>
            </w: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A76E6" w14:textId="77777777" w:rsidR="0015486E" w:rsidRDefault="00D12393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总体实施方案（</w:t>
            </w:r>
            <w:r>
              <w:rPr>
                <w:rFonts w:hAnsi="宋体" w:cs="Times New Roman"/>
                <w:sz w:val="18"/>
                <w:szCs w:val="18"/>
              </w:rPr>
              <w:t>1</w:t>
            </w:r>
            <w:r>
              <w:rPr>
                <w:rFonts w:hAnsi="宋体" w:cs="Times New Roman" w:hint="eastAsia"/>
                <w:sz w:val="18"/>
                <w:szCs w:val="18"/>
              </w:rPr>
              <w:t>0</w:t>
            </w:r>
            <w:r>
              <w:rPr>
                <w:rFonts w:hAnsi="宋体" w:cs="Times New Roman" w:hint="eastAsia"/>
                <w:sz w:val="18"/>
                <w:szCs w:val="18"/>
              </w:rPr>
              <w:t>分）工作方案科学、可行、立意及构思详尽、内容全面，表达流畅，方案介绍内容详尽、准确、全面，专业说明内容完整；（</w:t>
            </w:r>
            <w:r>
              <w:rPr>
                <w:rFonts w:hAnsi="宋体" w:cs="Times New Roman" w:hint="eastAsia"/>
                <w:sz w:val="18"/>
                <w:szCs w:val="18"/>
              </w:rPr>
              <w:t>1-</w:t>
            </w:r>
            <w:r>
              <w:rPr>
                <w:rFonts w:hAnsi="宋体" w:cs="Times New Roman"/>
                <w:sz w:val="18"/>
                <w:szCs w:val="18"/>
              </w:rPr>
              <w:t>10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B40335D" w14:textId="266A4596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8FF6083" w14:textId="652F7412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8264075" w14:textId="38D99CEF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9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E838B32" w14:textId="5CE5DC8C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77FA39A" w14:textId="244B007E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</w:t>
            </w:r>
          </w:p>
        </w:tc>
      </w:tr>
      <w:tr w:rsidR="0015486E" w14:paraId="2D4663ED" w14:textId="77777777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F58A9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4B86" w14:textId="77777777" w:rsidR="0015486E" w:rsidRDefault="00D12393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对招标项目设计的特点、关键性技术问题的认识及其对策措施（</w:t>
            </w:r>
            <w:r>
              <w:rPr>
                <w:rFonts w:hAnsi="宋体" w:cs="Times New Roman" w:hint="eastAsia"/>
                <w:sz w:val="18"/>
                <w:szCs w:val="18"/>
              </w:rPr>
              <w:t>1-</w:t>
            </w:r>
            <w:r>
              <w:rPr>
                <w:rFonts w:hAnsi="宋体" w:cs="Times New Roman"/>
                <w:sz w:val="18"/>
                <w:szCs w:val="18"/>
              </w:rPr>
              <w:t>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4D31E62" w14:textId="55FC58D1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241731C" w14:textId="6884D4DE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3E9ED63" w14:textId="0F664C7A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044BE50" w14:textId="794AC318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845EA9C" w14:textId="6C5EAB34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</w:tr>
      <w:tr w:rsidR="0015486E" w14:paraId="3CCF2023" w14:textId="77777777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3B51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43918" w14:textId="77777777" w:rsidR="0015486E" w:rsidRDefault="00D12393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质量保证措施（</w:t>
            </w:r>
            <w:r>
              <w:rPr>
                <w:rFonts w:hAnsi="宋体" w:cs="Times New Roman" w:hint="eastAsia"/>
                <w:sz w:val="18"/>
                <w:szCs w:val="18"/>
              </w:rPr>
              <w:t>1-</w:t>
            </w:r>
            <w:r>
              <w:rPr>
                <w:rFonts w:hAnsi="宋体" w:cs="Times New Roman"/>
                <w:sz w:val="18"/>
                <w:szCs w:val="18"/>
              </w:rPr>
              <w:t>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0DEF6B4" w14:textId="4CE83526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4AB4A71" w14:textId="4AE72BEE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A538C9F" w14:textId="62909B04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24672BF" w14:textId="442B6090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3ACF210" w14:textId="06DACF89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15486E" w14:paraId="263E63F1" w14:textId="77777777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0ADC3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703E2" w14:textId="77777777" w:rsidR="0015486E" w:rsidRDefault="00D12393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后续服务的安排及保证措施（</w:t>
            </w:r>
            <w:r>
              <w:rPr>
                <w:rFonts w:hAnsi="宋体" w:cs="Times New Roman" w:hint="eastAsia"/>
                <w:sz w:val="18"/>
                <w:szCs w:val="18"/>
              </w:rPr>
              <w:t>1-</w:t>
            </w:r>
            <w:r>
              <w:rPr>
                <w:rFonts w:hAnsi="宋体" w:cs="Times New Roman"/>
                <w:sz w:val="18"/>
                <w:szCs w:val="18"/>
              </w:rPr>
              <w:t>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48CBA42" w14:textId="034BC9E0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5D268EC" w14:textId="218D16CA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40FCB45" w14:textId="6097D938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CF61659" w14:textId="4F243D11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7C4069C" w14:textId="13586A5A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15486E" w14:paraId="7627AF08" w14:textId="77777777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CE327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1766" w14:textId="77777777" w:rsidR="0015486E" w:rsidRDefault="00D12393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进度安排及保证措施（</w:t>
            </w:r>
            <w:r>
              <w:rPr>
                <w:rFonts w:hAnsi="宋体" w:cs="Times New Roman" w:hint="eastAsia"/>
                <w:sz w:val="18"/>
                <w:szCs w:val="18"/>
              </w:rPr>
              <w:t>1-</w:t>
            </w:r>
            <w:r>
              <w:rPr>
                <w:rFonts w:hAnsi="宋体" w:cs="Times New Roman"/>
                <w:sz w:val="18"/>
                <w:szCs w:val="18"/>
              </w:rPr>
              <w:t>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5D581CA" w14:textId="0D8C4C67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AE10523" w14:textId="3CB0083E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58EF8FE" w14:textId="3C752158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8F2E3B0" w14:textId="3C479D54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915D8B7" w14:textId="41F4BF49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</w:tr>
      <w:tr w:rsidR="0015486E" w14:paraId="32A94A74" w14:textId="77777777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BBD7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D23B6" w14:textId="77777777" w:rsidR="0015486E" w:rsidRDefault="00D12393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设计质量目标和服务承诺（</w:t>
            </w:r>
            <w:r>
              <w:rPr>
                <w:rFonts w:hAnsi="宋体" w:cs="Times New Roman" w:hint="eastAsia"/>
                <w:sz w:val="18"/>
                <w:szCs w:val="18"/>
              </w:rPr>
              <w:t>1-</w:t>
            </w:r>
            <w:r>
              <w:rPr>
                <w:rFonts w:hAnsi="宋体" w:cs="Times New Roman"/>
                <w:sz w:val="18"/>
                <w:szCs w:val="18"/>
              </w:rPr>
              <w:t>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66FD9A7" w14:textId="5A5BBD79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BFDC205" w14:textId="48390997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109184D" w14:textId="748D0B4D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4F61DB0" w14:textId="226B656D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0DDA900" w14:textId="655B1D06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6D5032" w14:paraId="65C134E7" w14:textId="77777777">
        <w:trPr>
          <w:trHeight w:val="461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1BBC" w14:textId="77777777" w:rsidR="006D5032" w:rsidRDefault="006D5032" w:rsidP="006D5032"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A26BBBC" w14:textId="63875640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33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AFCFD3A" w14:textId="5A04D29B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33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68B836C" w14:textId="061059BB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34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13D88B2" w14:textId="3C4F111B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31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0B1F2ED" w14:textId="40501F29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30</w:t>
            </w:r>
          </w:p>
        </w:tc>
      </w:tr>
      <w:tr w:rsidR="0015486E" w14:paraId="183F8FCA" w14:textId="77777777">
        <w:trPr>
          <w:trHeight w:val="461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774B5" w14:textId="77777777" w:rsidR="0015486E" w:rsidRDefault="00D12393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技术标平均得分</w:t>
            </w:r>
          </w:p>
        </w:tc>
        <w:tc>
          <w:tcPr>
            <w:tcW w:w="4200" w:type="dxa"/>
            <w:gridSpan w:val="5"/>
            <w:shd w:val="clear" w:color="auto" w:fill="FFFFFF"/>
            <w:vAlign w:val="center"/>
          </w:tcPr>
          <w:p w14:paraId="5EE52815" w14:textId="42B8C636" w:rsidR="0015486E" w:rsidRDefault="006D5032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  <w:r>
              <w:rPr>
                <w:rFonts w:ascii="Times New Roman" w:hAnsi="Times New Roman" w:cs="Times New Roman"/>
                <w:kern w:val="0"/>
              </w:rPr>
              <w:t>2.20</w:t>
            </w:r>
          </w:p>
        </w:tc>
      </w:tr>
      <w:tr w:rsidR="0015486E" w14:paraId="273F6774" w14:textId="77777777">
        <w:trPr>
          <w:trHeight w:val="461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BE9E9" w14:textId="77777777" w:rsidR="0015486E" w:rsidRDefault="00D12393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4200" w:type="dxa"/>
            <w:gridSpan w:val="5"/>
            <w:shd w:val="clear" w:color="auto" w:fill="FFFFFF"/>
            <w:vAlign w:val="center"/>
          </w:tcPr>
          <w:p w14:paraId="01C96BF6" w14:textId="0375D564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9</w:t>
            </w:r>
            <w:r>
              <w:rPr>
                <w:rFonts w:ascii="Times New Roman" w:hAnsi="Times New Roman" w:cs="Times New Roman"/>
                <w:kern w:val="0"/>
              </w:rPr>
              <w:t>0.83</w:t>
            </w:r>
          </w:p>
        </w:tc>
      </w:tr>
    </w:tbl>
    <w:p w14:paraId="467091A1" w14:textId="77777777" w:rsidR="0015486E" w:rsidRDefault="0015486E">
      <w:pPr>
        <w:spacing w:line="360" w:lineRule="auto"/>
        <w:rPr>
          <w:rFonts w:cs="Times New Roman"/>
          <w:b/>
          <w:bCs/>
          <w:sz w:val="24"/>
          <w:szCs w:val="24"/>
        </w:rPr>
      </w:pP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4440"/>
        <w:gridCol w:w="840"/>
        <w:gridCol w:w="840"/>
        <w:gridCol w:w="840"/>
        <w:gridCol w:w="840"/>
        <w:gridCol w:w="840"/>
      </w:tblGrid>
      <w:tr w:rsidR="0015486E" w14:paraId="30314926" w14:textId="77777777">
        <w:trPr>
          <w:trHeight w:val="448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F98B7" w14:textId="77777777" w:rsidR="0015486E" w:rsidRDefault="00D12393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>第二中标候选人</w:t>
            </w:r>
          </w:p>
        </w:tc>
        <w:tc>
          <w:tcPr>
            <w:tcW w:w="4200" w:type="dxa"/>
            <w:gridSpan w:val="5"/>
            <w:shd w:val="clear" w:color="auto" w:fill="FFFFFF"/>
            <w:vAlign w:val="center"/>
          </w:tcPr>
          <w:p w14:paraId="0AE28C69" w14:textId="7102DD81" w:rsidR="0015486E" w:rsidRDefault="00990F2F">
            <w:pPr>
              <w:jc w:val="center"/>
              <w:rPr>
                <w:rFonts w:cs="宋体"/>
                <w:b/>
              </w:rPr>
            </w:pPr>
            <w:r w:rsidRPr="00990F2F">
              <w:rPr>
                <w:rFonts w:cs="宋体" w:hint="eastAsia"/>
                <w:b/>
              </w:rPr>
              <w:t>河南瑞海建筑工程设计有限公司</w:t>
            </w:r>
          </w:p>
        </w:tc>
      </w:tr>
      <w:tr w:rsidR="0015486E" w14:paraId="1DCC27FD" w14:textId="77777777">
        <w:trPr>
          <w:trHeight w:val="448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008B3" w14:textId="77777777" w:rsidR="0015486E" w:rsidRDefault="00D1239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评标委员会成员评审内容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0EAA952" w14:textId="77777777" w:rsidR="0015486E" w:rsidRDefault="00D1239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56E9704" w14:textId="77777777" w:rsidR="0015486E" w:rsidRDefault="00D1239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EA44155" w14:textId="77777777" w:rsidR="0015486E" w:rsidRDefault="00D1239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E6B1B4B" w14:textId="77777777" w:rsidR="0015486E" w:rsidRDefault="00D1239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E02D5AE" w14:textId="77777777" w:rsidR="0015486E" w:rsidRDefault="00D1239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15486E" w14:paraId="1624951A" w14:textId="77777777">
        <w:trPr>
          <w:trHeight w:val="461"/>
          <w:jc w:val="center"/>
        </w:trPr>
        <w:tc>
          <w:tcPr>
            <w:tcW w:w="65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DC18" w14:textId="77777777" w:rsidR="0015486E" w:rsidRDefault="00D12393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商</w:t>
            </w:r>
          </w:p>
          <w:p w14:paraId="39D64DA0" w14:textId="77777777" w:rsidR="0015486E" w:rsidRDefault="00D12393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务</w:t>
            </w:r>
          </w:p>
          <w:p w14:paraId="6D6CC2D9" w14:textId="77777777" w:rsidR="0015486E" w:rsidRDefault="00D12393">
            <w:pPr>
              <w:jc w:val="center"/>
              <w:rPr>
                <w:rFonts w:cs="Times New Roman"/>
                <w:b/>
              </w:rPr>
            </w:pPr>
            <w:r>
              <w:rPr>
                <w:rFonts w:cs="宋体" w:hint="eastAsia"/>
                <w:b/>
              </w:rPr>
              <w:t>标</w:t>
            </w: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BE2DE" w14:textId="77777777" w:rsidR="0015486E" w:rsidRDefault="00D12393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投标报价（</w:t>
            </w:r>
            <w:r>
              <w:rPr>
                <w:rFonts w:cs="Times New Roman"/>
                <w:sz w:val="18"/>
                <w:szCs w:val="18"/>
              </w:rPr>
              <w:t>20</w:t>
            </w:r>
            <w:r>
              <w:rPr>
                <w:rFonts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BBAFEA5" w14:textId="3B637FEE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9.91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FC7C8EC" w14:textId="131239AD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9.91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E73E7ED" w14:textId="6E3A3828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9.91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F955DB0" w14:textId="02B29369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9.91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0382D09" w14:textId="7F06866E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9.91</w:t>
            </w:r>
          </w:p>
        </w:tc>
      </w:tr>
      <w:tr w:rsidR="0015486E" w14:paraId="368919A5" w14:textId="77777777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8D054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CDDBC" w14:textId="77777777" w:rsidR="0015486E" w:rsidRDefault="00D12393"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企业实力</w:t>
            </w:r>
            <w:r>
              <w:rPr>
                <w:rFonts w:hAnsi="宋体" w:cs="Times New Roman" w:hint="eastAsia"/>
                <w:sz w:val="18"/>
                <w:szCs w:val="18"/>
              </w:rPr>
              <w:t>(</w:t>
            </w:r>
            <w:r>
              <w:rPr>
                <w:rFonts w:hAnsi="宋体" w:cs="Times New Roman"/>
                <w:sz w:val="18"/>
                <w:szCs w:val="18"/>
              </w:rPr>
              <w:t>10</w:t>
            </w:r>
            <w:r>
              <w:rPr>
                <w:rFonts w:hAnsi="宋体" w:cs="Times New Roman" w:hint="eastAsia"/>
                <w:sz w:val="18"/>
                <w:szCs w:val="18"/>
              </w:rPr>
              <w:t>分</w:t>
            </w:r>
            <w:r>
              <w:rPr>
                <w:rFonts w:hAnsi="宋体" w:cs="Times New Roman" w:hint="eastAsia"/>
                <w:sz w:val="18"/>
                <w:szCs w:val="18"/>
              </w:rPr>
              <w:t>)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933707B" w14:textId="732F93F7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56EE9D6" w14:textId="3D3B7013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B0D97B2" w14:textId="4A8940B4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3818984" w14:textId="17CDD4D3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B855E8D" w14:textId="386018B5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0</w:t>
            </w:r>
          </w:p>
        </w:tc>
      </w:tr>
      <w:tr w:rsidR="0015486E" w14:paraId="5F179B64" w14:textId="77777777">
        <w:trPr>
          <w:trHeight w:val="438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9A14A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5F43" w14:textId="77777777" w:rsidR="0015486E" w:rsidRDefault="00D12393"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项目班子配备（</w:t>
            </w:r>
            <w:r>
              <w:rPr>
                <w:rFonts w:hAnsi="宋体" w:cs="Times New Roman"/>
                <w:sz w:val="18"/>
                <w:szCs w:val="18"/>
              </w:rPr>
              <w:t>10</w:t>
            </w:r>
            <w:r>
              <w:rPr>
                <w:rFonts w:hAnsi="宋体" w:cs="Times New Roman" w:hint="eastAsia"/>
                <w:sz w:val="18"/>
                <w:szCs w:val="18"/>
              </w:rPr>
              <w:t>分</w:t>
            </w:r>
            <w:r>
              <w:rPr>
                <w:rFonts w:hAnsi="宋体" w:cs="Times New Roman"/>
                <w:sz w:val="18"/>
                <w:szCs w:val="18"/>
              </w:rPr>
              <w:t>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25C5CD7" w14:textId="034C6804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C62733A" w14:textId="2C4754A8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7EB7115" w14:textId="0E842212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E5DF398" w14:textId="4E6A668A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556D434" w14:textId="59A09D36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</w:p>
        </w:tc>
      </w:tr>
      <w:tr w:rsidR="0015486E" w14:paraId="0FB4E205" w14:textId="77777777">
        <w:trPr>
          <w:trHeight w:val="438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136A1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97629" w14:textId="77777777" w:rsidR="0015486E" w:rsidRDefault="00D12393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企业业绩（</w:t>
            </w:r>
            <w:r>
              <w:rPr>
                <w:rFonts w:hAnsi="宋体" w:cs="Times New Roman"/>
                <w:sz w:val="18"/>
                <w:szCs w:val="18"/>
              </w:rPr>
              <w:t>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886DB29" w14:textId="253F098B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8928CB0" w14:textId="47877D02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92BF8C8" w14:textId="7E1BB67F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6F3D704" w14:textId="62EC9C57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38C7D70" w14:textId="01BC0912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</w:p>
        </w:tc>
      </w:tr>
      <w:tr w:rsidR="0015486E" w14:paraId="3FC84F11" w14:textId="77777777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F935D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51D71" w14:textId="77777777" w:rsidR="0015486E" w:rsidRDefault="00D12393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财务状况（</w:t>
            </w:r>
            <w:r>
              <w:rPr>
                <w:rFonts w:hAnsi="宋体" w:cs="Times New Roman"/>
                <w:sz w:val="18"/>
                <w:szCs w:val="18"/>
              </w:rPr>
              <w:t>4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6D75CE7" w14:textId="7E5DD3CA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F13F6A3" w14:textId="33D3969C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BE9BA8F" w14:textId="08351B8E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0A6D6A4" w14:textId="2A369823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B85317C" w14:textId="25B4B2F6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15486E" w14:paraId="6742B5A2" w14:textId="77777777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241C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BECFD" w14:textId="77777777" w:rsidR="0015486E" w:rsidRDefault="00D12393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项目负责人业绩（</w:t>
            </w:r>
            <w:r>
              <w:rPr>
                <w:rFonts w:hAnsi="宋体" w:cs="Times New Roman"/>
                <w:sz w:val="18"/>
                <w:szCs w:val="18"/>
              </w:rPr>
              <w:t>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E8F5CD6" w14:textId="7092E95C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CE94DB1" w14:textId="5745B331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D5651DF" w14:textId="786EBBF9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38FB84C" w14:textId="0B774B16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B9DFEBF" w14:textId="20423C6C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</w:tr>
      <w:tr w:rsidR="0015486E" w14:paraId="5FA4C56E" w14:textId="77777777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F64D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B9168" w14:textId="77777777" w:rsidR="0015486E" w:rsidRDefault="00D12393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服务承诺（</w:t>
            </w:r>
            <w:r>
              <w:rPr>
                <w:rFonts w:hAnsi="宋体" w:cs="Times New Roman" w:hint="eastAsia"/>
                <w:sz w:val="18"/>
                <w:szCs w:val="18"/>
              </w:rPr>
              <w:t>0-5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E862DC8" w14:textId="4F0F6DB9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C9713D1" w14:textId="27F83472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AE021AC" w14:textId="4B2E31CC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378C14B" w14:textId="7A8852B2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A9C0CD3" w14:textId="2814B66E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6D5032" w14:paraId="6A496BD9" w14:textId="77777777">
        <w:trPr>
          <w:trHeight w:val="461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6F170" w14:textId="77777777" w:rsidR="006D5032" w:rsidRDefault="006D5032" w:rsidP="006D5032"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9D945C9" w14:textId="647B73FB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38.91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F56D94D" w14:textId="6F1D5805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38.91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1DB6265" w14:textId="53C6B0F9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38.91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85AAD9D" w14:textId="088035B9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38.91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9C30953" w14:textId="3999B7F3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38.91</w:t>
            </w:r>
          </w:p>
        </w:tc>
      </w:tr>
      <w:tr w:rsidR="0015486E" w14:paraId="19DE8777" w14:textId="77777777">
        <w:trPr>
          <w:trHeight w:val="461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B549A" w14:textId="77777777" w:rsidR="0015486E" w:rsidRDefault="00D12393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商务标平均得分</w:t>
            </w:r>
          </w:p>
        </w:tc>
        <w:tc>
          <w:tcPr>
            <w:tcW w:w="4200" w:type="dxa"/>
            <w:gridSpan w:val="5"/>
            <w:shd w:val="clear" w:color="auto" w:fill="FFFFFF"/>
            <w:vAlign w:val="center"/>
          </w:tcPr>
          <w:p w14:paraId="36A95995" w14:textId="46DA1233" w:rsidR="0015486E" w:rsidRDefault="006D5032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  <w:r>
              <w:rPr>
                <w:rFonts w:ascii="Times New Roman" w:hAnsi="Times New Roman" w:cs="Times New Roman"/>
                <w:kern w:val="0"/>
              </w:rPr>
              <w:t>8.91</w:t>
            </w:r>
          </w:p>
        </w:tc>
      </w:tr>
      <w:tr w:rsidR="0015486E" w14:paraId="7980819D" w14:textId="77777777">
        <w:trPr>
          <w:trHeight w:val="461"/>
          <w:jc w:val="center"/>
        </w:trPr>
        <w:tc>
          <w:tcPr>
            <w:tcW w:w="65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FAE02" w14:textId="77777777" w:rsidR="0015486E" w:rsidRDefault="00D12393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技</w:t>
            </w:r>
          </w:p>
          <w:p w14:paraId="53C34B08" w14:textId="77777777" w:rsidR="0015486E" w:rsidRDefault="00D12393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术</w:t>
            </w:r>
          </w:p>
          <w:p w14:paraId="0622569D" w14:textId="77777777" w:rsidR="0015486E" w:rsidRDefault="00D12393">
            <w:pPr>
              <w:jc w:val="center"/>
              <w:rPr>
                <w:rFonts w:cs="Times New Roman"/>
                <w:b/>
              </w:rPr>
            </w:pPr>
            <w:r>
              <w:rPr>
                <w:rFonts w:cs="宋体" w:hint="eastAsia"/>
                <w:b/>
              </w:rPr>
              <w:t>标</w:t>
            </w: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17D4E" w14:textId="77777777" w:rsidR="0015486E" w:rsidRDefault="00D12393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总体实施方案（</w:t>
            </w:r>
            <w:r>
              <w:rPr>
                <w:rFonts w:hAnsi="宋体" w:cs="Times New Roman"/>
                <w:sz w:val="18"/>
                <w:szCs w:val="18"/>
              </w:rPr>
              <w:t>1</w:t>
            </w:r>
            <w:r>
              <w:rPr>
                <w:rFonts w:hAnsi="宋体" w:cs="Times New Roman" w:hint="eastAsia"/>
                <w:sz w:val="18"/>
                <w:szCs w:val="18"/>
              </w:rPr>
              <w:t>0</w:t>
            </w:r>
            <w:r>
              <w:rPr>
                <w:rFonts w:hAnsi="宋体" w:cs="Times New Roman" w:hint="eastAsia"/>
                <w:sz w:val="18"/>
                <w:szCs w:val="18"/>
              </w:rPr>
              <w:t>分）工作方案科学、可行、立意及构思详尽、内容全面，表达流畅，方案介绍内容详尽、准确、全面，专业说明内容完整；（</w:t>
            </w:r>
            <w:r>
              <w:rPr>
                <w:rFonts w:hAnsi="宋体" w:cs="Times New Roman" w:hint="eastAsia"/>
                <w:sz w:val="18"/>
                <w:szCs w:val="18"/>
              </w:rPr>
              <w:t>1-</w:t>
            </w:r>
            <w:r>
              <w:rPr>
                <w:rFonts w:hAnsi="宋体" w:cs="Times New Roman"/>
                <w:sz w:val="18"/>
                <w:szCs w:val="18"/>
              </w:rPr>
              <w:t>10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D1102FC" w14:textId="1DF1436D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0AC5BE3" w14:textId="7800C47D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F4DBAE0" w14:textId="46394024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407120C" w14:textId="5AD97059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E4C2050" w14:textId="3DA76078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</w:tr>
      <w:tr w:rsidR="0015486E" w14:paraId="388FEACB" w14:textId="77777777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5B3F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E596D" w14:textId="77777777" w:rsidR="0015486E" w:rsidRDefault="00D12393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对招标项目设计的特点、关键性技术问题的认识及其对策措施（</w:t>
            </w:r>
            <w:r>
              <w:rPr>
                <w:rFonts w:hAnsi="宋体" w:cs="Times New Roman" w:hint="eastAsia"/>
                <w:sz w:val="18"/>
                <w:szCs w:val="18"/>
              </w:rPr>
              <w:t>1-</w:t>
            </w:r>
            <w:r>
              <w:rPr>
                <w:rFonts w:hAnsi="宋体" w:cs="Times New Roman"/>
                <w:sz w:val="18"/>
                <w:szCs w:val="18"/>
              </w:rPr>
              <w:t>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B2986C3" w14:textId="4BB471AE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323AA5A" w14:textId="507EEFC3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A4B0B6C" w14:textId="1D5E8789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C020813" w14:textId="62B7DF92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4FC9294" w14:textId="592CB282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15486E" w14:paraId="276AA3A2" w14:textId="77777777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F3BFA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C8B36" w14:textId="77777777" w:rsidR="0015486E" w:rsidRDefault="00D12393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质量保证措施（</w:t>
            </w:r>
            <w:r>
              <w:rPr>
                <w:rFonts w:hAnsi="宋体" w:cs="Times New Roman" w:hint="eastAsia"/>
                <w:sz w:val="18"/>
                <w:szCs w:val="18"/>
              </w:rPr>
              <w:t>1-</w:t>
            </w:r>
            <w:r>
              <w:rPr>
                <w:rFonts w:hAnsi="宋体" w:cs="Times New Roman"/>
                <w:sz w:val="18"/>
                <w:szCs w:val="18"/>
              </w:rPr>
              <w:t>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9156299" w14:textId="647A0C2E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4744219" w14:textId="30C0EB86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B18B3F7" w14:textId="4E82602B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DBCE05F" w14:textId="4308CAB1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1F88DF4" w14:textId="22C91A0B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15486E" w14:paraId="0F1AE279" w14:textId="77777777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3719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8B3B" w14:textId="77777777" w:rsidR="0015486E" w:rsidRDefault="00D12393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后续服务的安排及保证措施（</w:t>
            </w:r>
            <w:r>
              <w:rPr>
                <w:rFonts w:hAnsi="宋体" w:cs="Times New Roman" w:hint="eastAsia"/>
                <w:sz w:val="18"/>
                <w:szCs w:val="18"/>
              </w:rPr>
              <w:t>1-</w:t>
            </w:r>
            <w:r>
              <w:rPr>
                <w:rFonts w:hAnsi="宋体" w:cs="Times New Roman"/>
                <w:sz w:val="18"/>
                <w:szCs w:val="18"/>
              </w:rPr>
              <w:t>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3F42568" w14:textId="39323719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84BF1DA" w14:textId="74184BCB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48A27C4" w14:textId="7AB043CF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3244F84" w14:textId="4354BC4C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30B2F1A" w14:textId="17F8D24B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15486E" w14:paraId="5B292DAA" w14:textId="77777777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F056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6C571" w14:textId="77777777" w:rsidR="0015486E" w:rsidRDefault="00D12393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进度安排及保证措施（</w:t>
            </w:r>
            <w:r>
              <w:rPr>
                <w:rFonts w:hAnsi="宋体" w:cs="Times New Roman" w:hint="eastAsia"/>
                <w:sz w:val="18"/>
                <w:szCs w:val="18"/>
              </w:rPr>
              <w:t>1-</w:t>
            </w:r>
            <w:r>
              <w:rPr>
                <w:rFonts w:hAnsi="宋体" w:cs="Times New Roman"/>
                <w:sz w:val="18"/>
                <w:szCs w:val="18"/>
              </w:rPr>
              <w:t>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AD174B8" w14:textId="5678939F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0776334" w14:textId="63209BF6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F2589C0" w14:textId="57265582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E2245A4" w14:textId="24C87AD7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3D69BF1" w14:textId="3FA846DC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</w:tr>
      <w:tr w:rsidR="0015486E" w14:paraId="436B0FE7" w14:textId="77777777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9A6AD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C2579" w14:textId="77777777" w:rsidR="0015486E" w:rsidRDefault="00D12393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设计质量目标和服务承诺（</w:t>
            </w:r>
            <w:r>
              <w:rPr>
                <w:rFonts w:hAnsi="宋体" w:cs="Times New Roman" w:hint="eastAsia"/>
                <w:sz w:val="18"/>
                <w:szCs w:val="18"/>
              </w:rPr>
              <w:t>1-</w:t>
            </w:r>
            <w:r>
              <w:rPr>
                <w:rFonts w:hAnsi="宋体" w:cs="Times New Roman"/>
                <w:sz w:val="18"/>
                <w:szCs w:val="18"/>
              </w:rPr>
              <w:t>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10658A4" w14:textId="6AC416EC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B836291" w14:textId="750C17E3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A695074" w14:textId="74AB390F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540750B" w14:textId="3A1D4BAB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4D6E710" w14:textId="35B347EE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6D5032" w14:paraId="5988108E" w14:textId="77777777">
        <w:trPr>
          <w:trHeight w:val="461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DE881" w14:textId="77777777" w:rsidR="006D5032" w:rsidRDefault="006D5032" w:rsidP="006D5032"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0DDAA08" w14:textId="13C677D1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30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2D0B079" w14:textId="3FEF5562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31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B0EFB4E" w14:textId="5BAB5CE1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28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8CBC802" w14:textId="5816FA21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29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CC4EB69" w14:textId="0486AE64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28</w:t>
            </w:r>
          </w:p>
        </w:tc>
      </w:tr>
      <w:tr w:rsidR="0015486E" w14:paraId="34E79908" w14:textId="77777777">
        <w:trPr>
          <w:trHeight w:val="461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009B3" w14:textId="77777777" w:rsidR="0015486E" w:rsidRDefault="00D12393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技术标平均得分</w:t>
            </w:r>
          </w:p>
        </w:tc>
        <w:tc>
          <w:tcPr>
            <w:tcW w:w="4200" w:type="dxa"/>
            <w:gridSpan w:val="5"/>
            <w:shd w:val="clear" w:color="auto" w:fill="FFFFFF"/>
            <w:vAlign w:val="center"/>
          </w:tcPr>
          <w:p w14:paraId="3AB10A5E" w14:textId="04438499" w:rsidR="0015486E" w:rsidRDefault="006D5032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  <w:r>
              <w:rPr>
                <w:rFonts w:ascii="Times New Roman" w:hAnsi="Times New Roman" w:cs="Times New Roman"/>
                <w:kern w:val="0"/>
              </w:rPr>
              <w:t>9.20</w:t>
            </w:r>
          </w:p>
        </w:tc>
      </w:tr>
      <w:tr w:rsidR="0015486E" w14:paraId="2E4D309A" w14:textId="77777777">
        <w:trPr>
          <w:trHeight w:val="461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69C6D" w14:textId="77777777" w:rsidR="0015486E" w:rsidRDefault="00D12393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4200" w:type="dxa"/>
            <w:gridSpan w:val="5"/>
            <w:shd w:val="clear" w:color="auto" w:fill="FFFFFF"/>
            <w:vAlign w:val="center"/>
          </w:tcPr>
          <w:p w14:paraId="310BD73E" w14:textId="6435AD55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  <w:r>
              <w:rPr>
                <w:rFonts w:ascii="Times New Roman" w:hAnsi="Times New Roman" w:cs="Times New Roman"/>
                <w:kern w:val="0"/>
              </w:rPr>
              <w:t>8.11</w:t>
            </w:r>
          </w:p>
        </w:tc>
      </w:tr>
    </w:tbl>
    <w:p w14:paraId="624E5DEF" w14:textId="77777777" w:rsidR="0015486E" w:rsidRDefault="0015486E">
      <w:pPr>
        <w:spacing w:line="360" w:lineRule="auto"/>
        <w:rPr>
          <w:rFonts w:cs="Times New Roman"/>
          <w:b/>
          <w:bCs/>
          <w:sz w:val="24"/>
          <w:szCs w:val="24"/>
        </w:rPr>
      </w:pP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4440"/>
        <w:gridCol w:w="840"/>
        <w:gridCol w:w="840"/>
        <w:gridCol w:w="840"/>
        <w:gridCol w:w="840"/>
        <w:gridCol w:w="840"/>
      </w:tblGrid>
      <w:tr w:rsidR="0015486E" w14:paraId="3A3DB902" w14:textId="77777777">
        <w:trPr>
          <w:trHeight w:val="448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796E" w14:textId="77777777" w:rsidR="0015486E" w:rsidRDefault="00D12393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>第三中标候选人</w:t>
            </w:r>
          </w:p>
        </w:tc>
        <w:tc>
          <w:tcPr>
            <w:tcW w:w="4200" w:type="dxa"/>
            <w:gridSpan w:val="5"/>
            <w:shd w:val="clear" w:color="auto" w:fill="FFFFFF"/>
            <w:vAlign w:val="center"/>
          </w:tcPr>
          <w:p w14:paraId="231D6879" w14:textId="16099502" w:rsidR="0015486E" w:rsidRDefault="00990F2F">
            <w:pPr>
              <w:jc w:val="center"/>
              <w:rPr>
                <w:rFonts w:cs="宋体"/>
                <w:b/>
              </w:rPr>
            </w:pPr>
            <w:r w:rsidRPr="00990F2F">
              <w:rPr>
                <w:rFonts w:cs="宋体" w:hint="eastAsia"/>
                <w:b/>
              </w:rPr>
              <w:t>河南省隆邦勘测规划设计工程有限公司</w:t>
            </w:r>
          </w:p>
        </w:tc>
      </w:tr>
      <w:tr w:rsidR="0015486E" w14:paraId="103CC396" w14:textId="77777777">
        <w:trPr>
          <w:trHeight w:val="448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F4D67" w14:textId="77777777" w:rsidR="0015486E" w:rsidRDefault="00D1239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评标委员会成员评审内容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37953CB" w14:textId="77777777" w:rsidR="0015486E" w:rsidRDefault="00D1239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0905176" w14:textId="77777777" w:rsidR="0015486E" w:rsidRDefault="00D1239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B91F6FB" w14:textId="77777777" w:rsidR="0015486E" w:rsidRDefault="00D1239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9BCD03A" w14:textId="77777777" w:rsidR="0015486E" w:rsidRDefault="00D1239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B8D2122" w14:textId="77777777" w:rsidR="0015486E" w:rsidRDefault="00D1239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15486E" w14:paraId="4A088F5C" w14:textId="77777777">
        <w:trPr>
          <w:trHeight w:val="461"/>
          <w:jc w:val="center"/>
        </w:trPr>
        <w:tc>
          <w:tcPr>
            <w:tcW w:w="65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07BE" w14:textId="77777777" w:rsidR="0015486E" w:rsidRDefault="00D12393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商</w:t>
            </w:r>
          </w:p>
          <w:p w14:paraId="48BDCAFB" w14:textId="77777777" w:rsidR="0015486E" w:rsidRDefault="00D12393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务</w:t>
            </w:r>
          </w:p>
          <w:p w14:paraId="3420D98C" w14:textId="77777777" w:rsidR="0015486E" w:rsidRDefault="00D12393">
            <w:pPr>
              <w:jc w:val="center"/>
              <w:rPr>
                <w:rFonts w:cs="Times New Roman"/>
                <w:b/>
              </w:rPr>
            </w:pPr>
            <w:r>
              <w:rPr>
                <w:rFonts w:cs="宋体" w:hint="eastAsia"/>
                <w:b/>
              </w:rPr>
              <w:t>标</w:t>
            </w: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6ABF2" w14:textId="77777777" w:rsidR="0015486E" w:rsidRDefault="00D12393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投标报价（</w:t>
            </w:r>
            <w:r>
              <w:rPr>
                <w:rFonts w:cs="Times New Roman"/>
                <w:sz w:val="18"/>
                <w:szCs w:val="18"/>
              </w:rPr>
              <w:t>20</w:t>
            </w:r>
            <w:r>
              <w:rPr>
                <w:rFonts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13F45D3" w14:textId="6899DA60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9.91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3665A23" w14:textId="3618D43A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9.91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89CCA2E" w14:textId="0927DAAD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9.91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2051BE8" w14:textId="55BB4EBB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9.91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90C5AE9" w14:textId="072B82D5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9.91</w:t>
            </w:r>
          </w:p>
        </w:tc>
      </w:tr>
      <w:tr w:rsidR="0015486E" w14:paraId="6EEBED49" w14:textId="77777777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099C8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73F0" w14:textId="77777777" w:rsidR="0015486E" w:rsidRDefault="00D12393"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企业实力</w:t>
            </w:r>
            <w:r>
              <w:rPr>
                <w:rFonts w:hAnsi="宋体" w:cs="Times New Roman" w:hint="eastAsia"/>
                <w:sz w:val="18"/>
                <w:szCs w:val="18"/>
              </w:rPr>
              <w:t>(</w:t>
            </w:r>
            <w:r>
              <w:rPr>
                <w:rFonts w:hAnsi="宋体" w:cs="Times New Roman"/>
                <w:sz w:val="18"/>
                <w:szCs w:val="18"/>
              </w:rPr>
              <w:t>10</w:t>
            </w:r>
            <w:r>
              <w:rPr>
                <w:rFonts w:hAnsi="宋体" w:cs="Times New Roman" w:hint="eastAsia"/>
                <w:sz w:val="18"/>
                <w:szCs w:val="18"/>
              </w:rPr>
              <w:t>分</w:t>
            </w:r>
            <w:r>
              <w:rPr>
                <w:rFonts w:hAnsi="宋体" w:cs="Times New Roman" w:hint="eastAsia"/>
                <w:sz w:val="18"/>
                <w:szCs w:val="18"/>
              </w:rPr>
              <w:t>)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4146F58" w14:textId="715B8351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F003C70" w14:textId="719291E7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71B7ABE" w14:textId="58FCC822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4408DA2" w14:textId="0DC83E9E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B866C0B" w14:textId="2B46E6DE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0</w:t>
            </w:r>
          </w:p>
        </w:tc>
      </w:tr>
      <w:tr w:rsidR="0015486E" w14:paraId="32D238F8" w14:textId="77777777">
        <w:trPr>
          <w:trHeight w:val="438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AFD22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DE5AF" w14:textId="77777777" w:rsidR="0015486E" w:rsidRDefault="00D12393"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项目班子配备（</w:t>
            </w:r>
            <w:r>
              <w:rPr>
                <w:rFonts w:hAnsi="宋体" w:cs="Times New Roman"/>
                <w:sz w:val="18"/>
                <w:szCs w:val="18"/>
              </w:rPr>
              <w:t>10</w:t>
            </w:r>
            <w:r>
              <w:rPr>
                <w:rFonts w:hAnsi="宋体" w:cs="Times New Roman" w:hint="eastAsia"/>
                <w:sz w:val="18"/>
                <w:szCs w:val="18"/>
              </w:rPr>
              <w:t>分</w:t>
            </w:r>
            <w:r>
              <w:rPr>
                <w:rFonts w:hAnsi="宋体" w:cs="Times New Roman"/>
                <w:sz w:val="18"/>
                <w:szCs w:val="18"/>
              </w:rPr>
              <w:t>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3F12670" w14:textId="5EC9B096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55C9BEA" w14:textId="1EF44D25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CD611FC" w14:textId="74969D69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B7CD04E" w14:textId="5616EF57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E501F6C" w14:textId="5A13A30C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15486E" w14:paraId="3DD527D1" w14:textId="77777777">
        <w:trPr>
          <w:trHeight w:val="438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0478D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D4AC" w14:textId="77777777" w:rsidR="0015486E" w:rsidRDefault="00D12393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企业业绩（</w:t>
            </w:r>
            <w:r>
              <w:rPr>
                <w:rFonts w:hAnsi="宋体" w:cs="Times New Roman"/>
                <w:sz w:val="18"/>
                <w:szCs w:val="18"/>
              </w:rPr>
              <w:t>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E5CAC43" w14:textId="7A885590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449881D" w14:textId="1D405298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3F7B174" w14:textId="5121B5E9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05F7ECB" w14:textId="48E8C26F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A8FE872" w14:textId="3E62D961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</w:p>
        </w:tc>
      </w:tr>
      <w:tr w:rsidR="0015486E" w14:paraId="319C51D3" w14:textId="77777777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564ED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DB670" w14:textId="77777777" w:rsidR="0015486E" w:rsidRDefault="00D12393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财务状况（</w:t>
            </w:r>
            <w:r>
              <w:rPr>
                <w:rFonts w:hAnsi="宋体" w:cs="Times New Roman"/>
                <w:sz w:val="18"/>
                <w:szCs w:val="18"/>
              </w:rPr>
              <w:t>4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DAC8E1A" w14:textId="5B4764CE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FD443C1" w14:textId="47AD5601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D380173" w14:textId="154C93B9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89C9DC6" w14:textId="2477F065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B5D9EA7" w14:textId="713A25CB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15486E" w14:paraId="1CCE57A8" w14:textId="77777777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C75F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C586F" w14:textId="77777777" w:rsidR="0015486E" w:rsidRDefault="00D12393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项目负责人业绩（</w:t>
            </w:r>
            <w:r>
              <w:rPr>
                <w:rFonts w:hAnsi="宋体" w:cs="Times New Roman"/>
                <w:sz w:val="18"/>
                <w:szCs w:val="18"/>
              </w:rPr>
              <w:t>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C797AC3" w14:textId="5CF31777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B67358D" w14:textId="5FC93476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17E2A3B" w14:textId="35CBDF26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026E243" w14:textId="284E24E4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EC31374" w14:textId="5EC8C87E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</w:p>
        </w:tc>
      </w:tr>
      <w:tr w:rsidR="0015486E" w14:paraId="0E9D1993" w14:textId="77777777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8E17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8DBD3" w14:textId="77777777" w:rsidR="0015486E" w:rsidRDefault="00D12393"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服务承诺（</w:t>
            </w:r>
            <w:r>
              <w:rPr>
                <w:rFonts w:hAnsi="宋体" w:cs="Times New Roman" w:hint="eastAsia"/>
                <w:sz w:val="18"/>
                <w:szCs w:val="18"/>
              </w:rPr>
              <w:t>0-5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58614D3" w14:textId="74D807E5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3D9E780" w14:textId="44EE7360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992F549" w14:textId="05A0D2BD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5D8DEEB" w14:textId="58E9FC45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BEC9858" w14:textId="57C06B67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6D5032" w14:paraId="308144A3" w14:textId="77777777">
        <w:trPr>
          <w:trHeight w:val="461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AD952" w14:textId="77777777" w:rsidR="006D5032" w:rsidRDefault="006D5032" w:rsidP="006D5032"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B9FEC1E" w14:textId="3BE97174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36.91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131FFC3" w14:textId="05B233DB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36.91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62D8C8A" w14:textId="207BFB54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36.91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C758CE2" w14:textId="4F6583C8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36.91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4AA9E21" w14:textId="047D6754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36.91</w:t>
            </w:r>
          </w:p>
        </w:tc>
      </w:tr>
      <w:tr w:rsidR="0015486E" w14:paraId="752F77A2" w14:textId="77777777">
        <w:trPr>
          <w:trHeight w:val="461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2E339" w14:textId="77777777" w:rsidR="0015486E" w:rsidRDefault="00D12393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商务标平均得分</w:t>
            </w:r>
          </w:p>
        </w:tc>
        <w:tc>
          <w:tcPr>
            <w:tcW w:w="4200" w:type="dxa"/>
            <w:gridSpan w:val="5"/>
            <w:shd w:val="clear" w:color="auto" w:fill="FFFFFF"/>
            <w:vAlign w:val="center"/>
          </w:tcPr>
          <w:p w14:paraId="3D4402E2" w14:textId="5E0E42D5" w:rsidR="0015486E" w:rsidRDefault="006D5032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  <w:r>
              <w:rPr>
                <w:rFonts w:ascii="Times New Roman" w:hAnsi="Times New Roman" w:cs="Times New Roman"/>
                <w:kern w:val="0"/>
              </w:rPr>
              <w:t>6.91</w:t>
            </w:r>
          </w:p>
        </w:tc>
      </w:tr>
      <w:tr w:rsidR="0015486E" w14:paraId="14DDD588" w14:textId="77777777">
        <w:trPr>
          <w:trHeight w:val="461"/>
          <w:jc w:val="center"/>
        </w:trPr>
        <w:tc>
          <w:tcPr>
            <w:tcW w:w="65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D7265" w14:textId="77777777" w:rsidR="0015486E" w:rsidRDefault="00D12393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技</w:t>
            </w:r>
          </w:p>
          <w:p w14:paraId="53EA5FF0" w14:textId="77777777" w:rsidR="0015486E" w:rsidRDefault="00D12393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术</w:t>
            </w:r>
          </w:p>
          <w:p w14:paraId="616F4C75" w14:textId="77777777" w:rsidR="0015486E" w:rsidRDefault="00D12393">
            <w:pPr>
              <w:jc w:val="center"/>
              <w:rPr>
                <w:rFonts w:cs="Times New Roman"/>
                <w:b/>
              </w:rPr>
            </w:pPr>
            <w:r>
              <w:rPr>
                <w:rFonts w:cs="宋体" w:hint="eastAsia"/>
                <w:b/>
              </w:rPr>
              <w:t>标</w:t>
            </w: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50F48" w14:textId="77777777" w:rsidR="0015486E" w:rsidRDefault="00D12393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总体实施方案（</w:t>
            </w:r>
            <w:r>
              <w:rPr>
                <w:rFonts w:hAnsi="宋体" w:cs="Times New Roman"/>
                <w:sz w:val="18"/>
                <w:szCs w:val="18"/>
              </w:rPr>
              <w:t>1</w:t>
            </w:r>
            <w:r>
              <w:rPr>
                <w:rFonts w:hAnsi="宋体" w:cs="Times New Roman" w:hint="eastAsia"/>
                <w:sz w:val="18"/>
                <w:szCs w:val="18"/>
              </w:rPr>
              <w:t>0</w:t>
            </w:r>
            <w:r>
              <w:rPr>
                <w:rFonts w:hAnsi="宋体" w:cs="Times New Roman" w:hint="eastAsia"/>
                <w:sz w:val="18"/>
                <w:szCs w:val="18"/>
              </w:rPr>
              <w:t>分）工作方案科学、可行、立意及构思详尽、内容全面，表达流畅，方案介绍内容详尽、准确、全面，专业说明内容完整；（</w:t>
            </w:r>
            <w:r>
              <w:rPr>
                <w:rFonts w:hAnsi="宋体" w:cs="Times New Roman" w:hint="eastAsia"/>
                <w:sz w:val="18"/>
                <w:szCs w:val="18"/>
              </w:rPr>
              <w:t>1-</w:t>
            </w:r>
            <w:r>
              <w:rPr>
                <w:rFonts w:hAnsi="宋体" w:cs="Times New Roman"/>
                <w:sz w:val="18"/>
                <w:szCs w:val="18"/>
              </w:rPr>
              <w:t>10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9B7EA69" w14:textId="1EB3C9F7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FA8B341" w14:textId="0ACD01EB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5F1C126" w14:textId="05C14A85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8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68B7E16" w14:textId="237FBACF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070DD12" w14:textId="0BE54243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7</w:t>
            </w:r>
          </w:p>
        </w:tc>
      </w:tr>
      <w:tr w:rsidR="0015486E" w14:paraId="56DF0301" w14:textId="77777777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7BA7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586D0" w14:textId="77777777" w:rsidR="0015486E" w:rsidRDefault="00D12393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对招标项目设计的特点、关键性技术问题的认识及其对策措施（</w:t>
            </w:r>
            <w:r>
              <w:rPr>
                <w:rFonts w:hAnsi="宋体" w:cs="Times New Roman" w:hint="eastAsia"/>
                <w:sz w:val="18"/>
                <w:szCs w:val="18"/>
              </w:rPr>
              <w:t>1-</w:t>
            </w:r>
            <w:r>
              <w:rPr>
                <w:rFonts w:hAnsi="宋体" w:cs="Times New Roman"/>
                <w:sz w:val="18"/>
                <w:szCs w:val="18"/>
              </w:rPr>
              <w:t>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EC1CEE6" w14:textId="7257C040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C2B38C6" w14:textId="75CF5841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12E016F" w14:textId="63548A16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CF9E2C0" w14:textId="762E6592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97CE160" w14:textId="752BB0C5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</w:p>
        </w:tc>
      </w:tr>
      <w:tr w:rsidR="0015486E" w14:paraId="79968771" w14:textId="77777777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3231E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02FF" w14:textId="77777777" w:rsidR="0015486E" w:rsidRDefault="00D12393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质量保证措施（</w:t>
            </w:r>
            <w:r>
              <w:rPr>
                <w:rFonts w:hAnsi="宋体" w:cs="Times New Roman" w:hint="eastAsia"/>
                <w:sz w:val="18"/>
                <w:szCs w:val="18"/>
              </w:rPr>
              <w:t>1-</w:t>
            </w:r>
            <w:r>
              <w:rPr>
                <w:rFonts w:hAnsi="宋体" w:cs="Times New Roman"/>
                <w:sz w:val="18"/>
                <w:szCs w:val="18"/>
              </w:rPr>
              <w:t>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A6AED51" w14:textId="2B7747F2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31F1FDB" w14:textId="2E79A52F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C15EFD2" w14:textId="3D42498E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09E2E46" w14:textId="6CFB9217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F61E4E2" w14:textId="28296AC2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15486E" w14:paraId="63425C82" w14:textId="77777777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70173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F54F2" w14:textId="77777777" w:rsidR="0015486E" w:rsidRDefault="00D12393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后续服务的安排及保证措施（</w:t>
            </w:r>
            <w:r>
              <w:rPr>
                <w:rFonts w:hAnsi="宋体" w:cs="Times New Roman" w:hint="eastAsia"/>
                <w:sz w:val="18"/>
                <w:szCs w:val="18"/>
              </w:rPr>
              <w:t>1-</w:t>
            </w:r>
            <w:r>
              <w:rPr>
                <w:rFonts w:hAnsi="宋体" w:cs="Times New Roman"/>
                <w:sz w:val="18"/>
                <w:szCs w:val="18"/>
              </w:rPr>
              <w:t>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94A9C49" w14:textId="1A0FC996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E5A6439" w14:textId="0BC2C163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CC3D864" w14:textId="330CA514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0514D92" w14:textId="0A206688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A199A55" w14:textId="57F14B3F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15486E" w14:paraId="2B68B3A1" w14:textId="77777777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3D8D2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1B1DA" w14:textId="77777777" w:rsidR="0015486E" w:rsidRDefault="00D12393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进度安排及保证措施（</w:t>
            </w:r>
            <w:r>
              <w:rPr>
                <w:rFonts w:hAnsi="宋体" w:cs="Times New Roman" w:hint="eastAsia"/>
                <w:sz w:val="18"/>
                <w:szCs w:val="18"/>
              </w:rPr>
              <w:t>1-</w:t>
            </w:r>
            <w:r>
              <w:rPr>
                <w:rFonts w:hAnsi="宋体" w:cs="Times New Roman"/>
                <w:sz w:val="18"/>
                <w:szCs w:val="18"/>
              </w:rPr>
              <w:t>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710CF8F" w14:textId="6AB53B95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AF79935" w14:textId="4981A71D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7BD749F" w14:textId="0725B79A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A2FE6F4" w14:textId="180A31B8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4ABC0DC2" w14:textId="5EE0A79F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</w:tr>
      <w:tr w:rsidR="0015486E" w14:paraId="02682829" w14:textId="77777777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ED65" w14:textId="77777777" w:rsidR="0015486E" w:rsidRDefault="0015486E">
            <w:pPr>
              <w:rPr>
                <w:rFonts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32796" w14:textId="77777777" w:rsidR="0015486E" w:rsidRDefault="00D12393"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设计质量目标和服务承诺（</w:t>
            </w:r>
            <w:r>
              <w:rPr>
                <w:rFonts w:hAnsi="宋体" w:cs="Times New Roman" w:hint="eastAsia"/>
                <w:sz w:val="18"/>
                <w:szCs w:val="18"/>
              </w:rPr>
              <w:t>1-</w:t>
            </w:r>
            <w:r>
              <w:rPr>
                <w:rFonts w:hAnsi="宋体" w:cs="Times New Roman"/>
                <w:sz w:val="18"/>
                <w:szCs w:val="18"/>
              </w:rPr>
              <w:t>6</w:t>
            </w:r>
            <w:r>
              <w:rPr>
                <w:rFonts w:hAnsi="宋体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41294E8" w14:textId="45BBB6E5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7E78C4F" w14:textId="0DF4ED90" w:rsidR="0015486E" w:rsidRDefault="00990F2F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8FE6846" w14:textId="4D013F6C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2F31A66" w14:textId="5A22302A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33489425" w14:textId="6B8B62A4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4</w:t>
            </w:r>
          </w:p>
        </w:tc>
      </w:tr>
      <w:tr w:rsidR="006D5032" w14:paraId="70D0C41D" w14:textId="77777777">
        <w:trPr>
          <w:trHeight w:val="461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62C4" w14:textId="77777777" w:rsidR="006D5032" w:rsidRDefault="006D5032" w:rsidP="006D5032"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EAEEA0C" w14:textId="5886478A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29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7755AE0A" w14:textId="32736B8D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31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2D02B41D" w14:textId="10F1C1B7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28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BC48763" w14:textId="25A13384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27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D8ACC6A" w14:textId="344224F9" w:rsidR="006D5032" w:rsidRPr="00686F38" w:rsidRDefault="006D5032" w:rsidP="006D503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86F38">
              <w:rPr>
                <w:rFonts w:ascii="Times New Roman" w:eastAsia="等线" w:hAnsi="Times New Roman" w:cs="Times New Roman"/>
                <w:color w:val="000000" w:themeColor="text1"/>
              </w:rPr>
              <w:t>27</w:t>
            </w:r>
          </w:p>
        </w:tc>
      </w:tr>
      <w:tr w:rsidR="0015486E" w14:paraId="36256698" w14:textId="77777777">
        <w:trPr>
          <w:trHeight w:val="461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082ED" w14:textId="77777777" w:rsidR="0015486E" w:rsidRDefault="00D12393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技术标平均得分</w:t>
            </w:r>
          </w:p>
        </w:tc>
        <w:tc>
          <w:tcPr>
            <w:tcW w:w="4200" w:type="dxa"/>
            <w:gridSpan w:val="5"/>
            <w:shd w:val="clear" w:color="auto" w:fill="FFFFFF"/>
            <w:vAlign w:val="center"/>
          </w:tcPr>
          <w:p w14:paraId="72AB7145" w14:textId="2D2B78B6" w:rsidR="0015486E" w:rsidRDefault="006D5032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2</w:t>
            </w:r>
            <w:r>
              <w:rPr>
                <w:rFonts w:ascii="Times New Roman" w:hAnsi="Times New Roman" w:cs="Times New Roman"/>
                <w:kern w:val="0"/>
              </w:rPr>
              <w:t>8.40</w:t>
            </w:r>
          </w:p>
        </w:tc>
      </w:tr>
      <w:tr w:rsidR="0015486E" w14:paraId="3EE7A304" w14:textId="77777777">
        <w:trPr>
          <w:trHeight w:val="461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D98E1" w14:textId="77777777" w:rsidR="0015486E" w:rsidRDefault="00D12393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4200" w:type="dxa"/>
            <w:gridSpan w:val="5"/>
            <w:shd w:val="clear" w:color="auto" w:fill="FFFFFF"/>
            <w:vAlign w:val="center"/>
          </w:tcPr>
          <w:p w14:paraId="773ECA66" w14:textId="7AA6D8C7" w:rsidR="0015486E" w:rsidRDefault="0067695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6</w:t>
            </w:r>
            <w:r>
              <w:rPr>
                <w:rFonts w:ascii="Times New Roman" w:hAnsi="Times New Roman" w:cs="Times New Roman"/>
                <w:kern w:val="0"/>
              </w:rPr>
              <w:t>5.31</w:t>
            </w:r>
          </w:p>
        </w:tc>
      </w:tr>
    </w:tbl>
    <w:p w14:paraId="5765A2F3" w14:textId="77777777" w:rsidR="0015486E" w:rsidRDefault="00D12393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七、推荐的中标候选人情况与签订合同前要处理的事宜</w:t>
      </w:r>
    </w:p>
    <w:p w14:paraId="71291D97" w14:textId="77777777" w:rsidR="0015486E" w:rsidRDefault="00D12393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rFonts w:cs="宋体" w:hint="eastAsia"/>
          <w:b/>
          <w:bCs/>
          <w:sz w:val="24"/>
          <w:szCs w:val="24"/>
        </w:rPr>
        <w:t>、推荐的中标候选人</w:t>
      </w:r>
    </w:p>
    <w:p w14:paraId="5161177A" w14:textId="5A6B4283" w:rsidR="0015486E" w:rsidRDefault="00D12393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lastRenderedPageBreak/>
        <w:t>第一中标候选人：</w:t>
      </w:r>
      <w:r w:rsidR="00DD3E04" w:rsidRPr="00DD3E04">
        <w:rPr>
          <w:rFonts w:cs="宋体" w:hint="eastAsia"/>
          <w:b/>
          <w:bCs/>
          <w:sz w:val="24"/>
          <w:szCs w:val="24"/>
        </w:rPr>
        <w:t>河南晟丰勘察设计有限公司</w:t>
      </w:r>
      <w:r>
        <w:rPr>
          <w:rFonts w:cs="Times New Roman"/>
          <w:sz w:val="24"/>
          <w:szCs w:val="24"/>
        </w:rPr>
        <w:t xml:space="preserve"> </w:t>
      </w:r>
    </w:p>
    <w:p w14:paraId="14CE7346" w14:textId="619FFDC4" w:rsidR="0015486E" w:rsidRPr="00090932" w:rsidRDefault="00D12393">
      <w:pPr>
        <w:spacing w:line="360" w:lineRule="auto"/>
        <w:rPr>
          <w:rFonts w:cs="宋体" w:hint="eastAsia"/>
          <w:color w:val="000000" w:themeColor="text1"/>
          <w:sz w:val="24"/>
          <w:szCs w:val="24"/>
        </w:rPr>
      </w:pPr>
      <w:r w:rsidRPr="00090932">
        <w:rPr>
          <w:rFonts w:cs="宋体" w:hint="eastAsia"/>
          <w:color w:val="000000" w:themeColor="text1"/>
          <w:sz w:val="24"/>
          <w:szCs w:val="24"/>
        </w:rPr>
        <w:t>投标报价：￥</w:t>
      </w:r>
      <w:r w:rsidR="00090932" w:rsidRPr="00090932">
        <w:rPr>
          <w:color w:val="000000" w:themeColor="text1"/>
          <w:sz w:val="24"/>
          <w:szCs w:val="24"/>
        </w:rPr>
        <w:t>718000.00</w:t>
      </w:r>
      <w:r w:rsidRPr="00090932">
        <w:rPr>
          <w:rFonts w:cs="宋体" w:hint="eastAsia"/>
          <w:color w:val="000000" w:themeColor="text1"/>
          <w:sz w:val="24"/>
          <w:szCs w:val="24"/>
        </w:rPr>
        <w:t>元</w:t>
      </w:r>
      <w:r w:rsidRPr="00090932">
        <w:rPr>
          <w:rFonts w:cs="Times New Roman"/>
          <w:color w:val="000000" w:themeColor="text1"/>
          <w:sz w:val="24"/>
          <w:szCs w:val="24"/>
        </w:rPr>
        <w:t> </w:t>
      </w:r>
      <w:r w:rsidRPr="00090932">
        <w:rPr>
          <w:color w:val="000000" w:themeColor="text1"/>
          <w:sz w:val="24"/>
          <w:szCs w:val="24"/>
        </w:rPr>
        <w:t xml:space="preserve">          </w:t>
      </w:r>
      <w:r w:rsidRPr="00090932">
        <w:rPr>
          <w:rFonts w:cs="宋体" w:hint="eastAsia"/>
          <w:color w:val="000000" w:themeColor="text1"/>
          <w:sz w:val="24"/>
          <w:szCs w:val="24"/>
        </w:rPr>
        <w:t>大写：</w:t>
      </w:r>
      <w:r w:rsidR="00090932" w:rsidRPr="00090932">
        <w:rPr>
          <w:rFonts w:cs="宋体" w:hint="eastAsia"/>
          <w:color w:val="000000" w:themeColor="text1"/>
          <w:sz w:val="24"/>
          <w:szCs w:val="24"/>
        </w:rPr>
        <w:t>柒拾壹万捌仟圆整</w:t>
      </w:r>
    </w:p>
    <w:p w14:paraId="4F28F0A3" w14:textId="323D3EEC" w:rsidR="0015486E" w:rsidRPr="00090932" w:rsidRDefault="00D12393">
      <w:pPr>
        <w:spacing w:line="360" w:lineRule="auto"/>
        <w:rPr>
          <w:color w:val="000000" w:themeColor="text1"/>
          <w:sz w:val="24"/>
          <w:szCs w:val="24"/>
        </w:rPr>
      </w:pPr>
      <w:r w:rsidRPr="00090932">
        <w:rPr>
          <w:rFonts w:cs="宋体" w:hint="eastAsia"/>
          <w:bCs/>
          <w:color w:val="000000" w:themeColor="text1"/>
          <w:sz w:val="24"/>
          <w:szCs w:val="24"/>
        </w:rPr>
        <w:t>设计周期：</w:t>
      </w:r>
      <w:r w:rsidR="00090932" w:rsidRPr="00090932">
        <w:rPr>
          <w:rFonts w:cs="宋体" w:hint="eastAsia"/>
          <w:bCs/>
          <w:color w:val="000000" w:themeColor="text1"/>
          <w:sz w:val="24"/>
          <w:szCs w:val="24"/>
        </w:rPr>
        <w:t>合同签订后</w:t>
      </w:r>
      <w:r w:rsidR="00090932" w:rsidRPr="00090932">
        <w:rPr>
          <w:rFonts w:cs="宋体" w:hint="eastAsia"/>
          <w:bCs/>
          <w:color w:val="000000" w:themeColor="text1"/>
          <w:sz w:val="24"/>
          <w:szCs w:val="24"/>
        </w:rPr>
        <w:t>10</w:t>
      </w:r>
      <w:r w:rsidR="00090932" w:rsidRPr="00090932">
        <w:rPr>
          <w:rFonts w:cs="宋体" w:hint="eastAsia"/>
          <w:bCs/>
          <w:color w:val="000000" w:themeColor="text1"/>
          <w:sz w:val="24"/>
          <w:szCs w:val="24"/>
        </w:rPr>
        <w:t>日历天</w:t>
      </w:r>
      <w:r w:rsidRPr="00090932">
        <w:rPr>
          <w:rFonts w:cs="Times New Roman"/>
          <w:color w:val="000000" w:themeColor="text1"/>
          <w:sz w:val="24"/>
          <w:szCs w:val="24"/>
        </w:rPr>
        <w:t> </w:t>
      </w:r>
      <w:r w:rsidRPr="00090932">
        <w:rPr>
          <w:color w:val="000000" w:themeColor="text1"/>
          <w:sz w:val="24"/>
          <w:szCs w:val="24"/>
        </w:rPr>
        <w:t xml:space="preserve">   </w:t>
      </w:r>
    </w:p>
    <w:p w14:paraId="70A47D7F" w14:textId="5FCFBB90" w:rsidR="0015486E" w:rsidRPr="00090932" w:rsidRDefault="00D12393">
      <w:pPr>
        <w:spacing w:line="360" w:lineRule="auto"/>
        <w:rPr>
          <w:color w:val="000000" w:themeColor="text1"/>
          <w:sz w:val="24"/>
          <w:szCs w:val="24"/>
        </w:rPr>
      </w:pPr>
      <w:r w:rsidRPr="00090932">
        <w:rPr>
          <w:rFonts w:hint="eastAsia"/>
          <w:color w:val="000000" w:themeColor="text1"/>
          <w:sz w:val="24"/>
          <w:szCs w:val="24"/>
        </w:rPr>
        <w:t>投标质量：</w:t>
      </w:r>
      <w:r w:rsidR="00090932" w:rsidRPr="00090932">
        <w:rPr>
          <w:rFonts w:hint="eastAsia"/>
          <w:color w:val="000000" w:themeColor="text1"/>
          <w:sz w:val="24"/>
          <w:szCs w:val="24"/>
        </w:rPr>
        <w:t>符合国家勘察、设计技术规范、规程和有关技术规定</w:t>
      </w:r>
    </w:p>
    <w:p w14:paraId="716F5AA2" w14:textId="3BEF94E5" w:rsidR="0015486E" w:rsidRDefault="00D12393">
      <w:pPr>
        <w:spacing w:line="360" w:lineRule="auto"/>
        <w:rPr>
          <w:rFonts w:cs="Times New Roman"/>
          <w:color w:val="FF0000"/>
          <w:sz w:val="24"/>
          <w:szCs w:val="24"/>
        </w:rPr>
      </w:pPr>
      <w:r w:rsidRPr="00090932">
        <w:rPr>
          <w:rFonts w:cs="宋体" w:hint="eastAsia"/>
          <w:color w:val="000000" w:themeColor="text1"/>
          <w:sz w:val="24"/>
          <w:szCs w:val="24"/>
        </w:rPr>
        <w:t>项目负责人：</w:t>
      </w:r>
      <w:r w:rsidR="00090932" w:rsidRPr="00090932">
        <w:rPr>
          <w:rFonts w:cs="宋体" w:hint="eastAsia"/>
          <w:color w:val="000000" w:themeColor="text1"/>
          <w:sz w:val="24"/>
          <w:szCs w:val="24"/>
        </w:rPr>
        <w:t>温国利</w:t>
      </w:r>
      <w:r w:rsidRPr="00090932">
        <w:rPr>
          <w:rFonts w:cs="Times New Roman"/>
          <w:color w:val="000000" w:themeColor="text1"/>
          <w:sz w:val="24"/>
          <w:szCs w:val="24"/>
        </w:rPr>
        <w:t> </w:t>
      </w:r>
      <w:r w:rsidRPr="00090932">
        <w:rPr>
          <w:color w:val="000000" w:themeColor="text1"/>
          <w:sz w:val="24"/>
          <w:szCs w:val="24"/>
        </w:rPr>
        <w:t xml:space="preserve">               </w:t>
      </w:r>
      <w:r w:rsidRPr="00090932">
        <w:rPr>
          <w:rFonts w:cs="宋体" w:hint="eastAsia"/>
          <w:color w:val="000000" w:themeColor="text1"/>
          <w:sz w:val="24"/>
          <w:szCs w:val="24"/>
        </w:rPr>
        <w:t>证书名称</w:t>
      </w:r>
      <w:r>
        <w:rPr>
          <w:rFonts w:cs="宋体" w:hint="eastAsia"/>
          <w:color w:val="FF0000"/>
          <w:sz w:val="24"/>
          <w:szCs w:val="24"/>
        </w:rPr>
        <w:t>：</w:t>
      </w:r>
      <w:r w:rsidRPr="00FA4AFD">
        <w:rPr>
          <w:rFonts w:cs="宋体" w:hint="eastAsia"/>
          <w:color w:val="000000" w:themeColor="text1"/>
          <w:sz w:val="24"/>
          <w:szCs w:val="24"/>
        </w:rPr>
        <w:t>高级工程师</w:t>
      </w:r>
      <w:r w:rsidRPr="00FA4AFD">
        <w:rPr>
          <w:rFonts w:cs="宋体" w:hint="eastAsia"/>
          <w:color w:val="000000" w:themeColor="text1"/>
          <w:sz w:val="24"/>
          <w:szCs w:val="24"/>
        </w:rPr>
        <w:t xml:space="preserve">  </w:t>
      </w:r>
      <w:r w:rsidR="00FA4AFD" w:rsidRPr="00FA4AFD">
        <w:rPr>
          <w:rFonts w:cs="宋体"/>
          <w:color w:val="000000" w:themeColor="text1"/>
          <w:sz w:val="24"/>
          <w:szCs w:val="24"/>
        </w:rPr>
        <w:t>B02010900020</w:t>
      </w:r>
    </w:p>
    <w:p w14:paraId="57F4EF76" w14:textId="77777777" w:rsidR="0015486E" w:rsidRDefault="00D12393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投标文件中填报的单位项目业绩名称：</w:t>
      </w:r>
    </w:p>
    <w:p w14:paraId="6A937062" w14:textId="1276CF2D" w:rsidR="0015486E" w:rsidRDefault="00D12393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）长葛市老城镇等四个镇土地整治项目</w:t>
      </w:r>
    </w:p>
    <w:p w14:paraId="354B5CBC" w14:textId="4685E32A" w:rsidR="0015486E" w:rsidRDefault="00D12393">
      <w:pPr>
        <w:spacing w:line="360" w:lineRule="auto"/>
        <w:rPr>
          <w:rFonts w:cs="Times New Roman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）开封市祥符区半坡店乡等</w:t>
      </w:r>
      <w:r>
        <w:rPr>
          <w:rFonts w:cs="宋体" w:hint="eastAsia"/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个乡镇土地整治项目</w:t>
      </w:r>
    </w:p>
    <w:p w14:paraId="273158D0" w14:textId="7A98A506" w:rsidR="0015486E" w:rsidRDefault="00D12393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）长葛市石象镇等两个镇土地整治项目</w:t>
      </w:r>
    </w:p>
    <w:p w14:paraId="4CFFCE77" w14:textId="67F1598C" w:rsidR="00D12393" w:rsidRDefault="00D12393">
      <w:pPr>
        <w:spacing w:line="360" w:lineRule="auto"/>
        <w:rPr>
          <w:rFonts w:cs="Times New Roman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 w:hint="eastAsia"/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）郸城县胡集乡土地（高标准农田）项目</w:t>
      </w:r>
    </w:p>
    <w:p w14:paraId="2B28E61A" w14:textId="2A44A342" w:rsidR="0015486E" w:rsidRDefault="00D12393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第二中标候选人：</w:t>
      </w:r>
      <w:r w:rsidR="00090932" w:rsidRPr="00090932">
        <w:rPr>
          <w:rFonts w:cs="宋体" w:hint="eastAsia"/>
          <w:b/>
          <w:bCs/>
          <w:sz w:val="24"/>
          <w:szCs w:val="24"/>
        </w:rPr>
        <w:t>河南瑞海建筑工程设计有限公司</w:t>
      </w:r>
      <w:r>
        <w:rPr>
          <w:rFonts w:cs="Times New Roman"/>
          <w:sz w:val="24"/>
          <w:szCs w:val="24"/>
        </w:rPr>
        <w:t xml:space="preserve"> </w:t>
      </w:r>
    </w:p>
    <w:p w14:paraId="5B10324F" w14:textId="070EFC31" w:rsidR="0015486E" w:rsidRPr="00090932" w:rsidRDefault="00D12393">
      <w:pPr>
        <w:spacing w:line="360" w:lineRule="auto"/>
        <w:rPr>
          <w:rFonts w:cs="宋体" w:hint="eastAsia"/>
          <w:color w:val="000000" w:themeColor="text1"/>
          <w:sz w:val="24"/>
          <w:szCs w:val="24"/>
        </w:rPr>
      </w:pPr>
      <w:r w:rsidRPr="00090932">
        <w:rPr>
          <w:rFonts w:cs="宋体" w:hint="eastAsia"/>
          <w:color w:val="000000" w:themeColor="text1"/>
          <w:sz w:val="24"/>
          <w:szCs w:val="24"/>
        </w:rPr>
        <w:t>投标报价：￥</w:t>
      </w:r>
      <w:r w:rsidR="00090932" w:rsidRPr="00090932">
        <w:rPr>
          <w:color w:val="000000" w:themeColor="text1"/>
          <w:sz w:val="24"/>
          <w:szCs w:val="24"/>
        </w:rPr>
        <w:t>720000.00</w:t>
      </w:r>
      <w:r w:rsidRPr="00090932">
        <w:rPr>
          <w:rFonts w:cs="宋体" w:hint="eastAsia"/>
          <w:color w:val="000000" w:themeColor="text1"/>
          <w:sz w:val="24"/>
          <w:szCs w:val="24"/>
        </w:rPr>
        <w:t>元</w:t>
      </w:r>
      <w:r w:rsidRPr="00090932">
        <w:rPr>
          <w:rFonts w:cs="Times New Roman"/>
          <w:color w:val="000000" w:themeColor="text1"/>
          <w:sz w:val="24"/>
          <w:szCs w:val="24"/>
        </w:rPr>
        <w:t> </w:t>
      </w:r>
      <w:r w:rsidRPr="00090932">
        <w:rPr>
          <w:color w:val="000000" w:themeColor="text1"/>
          <w:sz w:val="24"/>
          <w:szCs w:val="24"/>
        </w:rPr>
        <w:t xml:space="preserve">          </w:t>
      </w:r>
      <w:r w:rsidRPr="00090932">
        <w:rPr>
          <w:rFonts w:cs="宋体" w:hint="eastAsia"/>
          <w:color w:val="000000" w:themeColor="text1"/>
          <w:sz w:val="24"/>
          <w:szCs w:val="24"/>
        </w:rPr>
        <w:t>大写：</w:t>
      </w:r>
      <w:r w:rsidR="00090932" w:rsidRPr="00090932">
        <w:rPr>
          <w:rFonts w:cs="宋体" w:hint="eastAsia"/>
          <w:color w:val="000000" w:themeColor="text1"/>
          <w:sz w:val="24"/>
          <w:szCs w:val="24"/>
        </w:rPr>
        <w:t>柒拾贰万圆整</w:t>
      </w:r>
    </w:p>
    <w:p w14:paraId="3A61CFE8" w14:textId="77777777" w:rsidR="00090932" w:rsidRPr="00090932" w:rsidRDefault="00090932" w:rsidP="00090932">
      <w:pPr>
        <w:spacing w:line="360" w:lineRule="auto"/>
        <w:rPr>
          <w:color w:val="000000" w:themeColor="text1"/>
          <w:sz w:val="24"/>
          <w:szCs w:val="24"/>
        </w:rPr>
      </w:pPr>
      <w:r w:rsidRPr="00090932">
        <w:rPr>
          <w:rFonts w:cs="宋体" w:hint="eastAsia"/>
          <w:bCs/>
          <w:color w:val="000000" w:themeColor="text1"/>
          <w:sz w:val="24"/>
          <w:szCs w:val="24"/>
        </w:rPr>
        <w:t>设计周期：合同签订后</w:t>
      </w:r>
      <w:r w:rsidRPr="00090932">
        <w:rPr>
          <w:rFonts w:cs="宋体" w:hint="eastAsia"/>
          <w:bCs/>
          <w:color w:val="000000" w:themeColor="text1"/>
          <w:sz w:val="24"/>
          <w:szCs w:val="24"/>
        </w:rPr>
        <w:t>10</w:t>
      </w:r>
      <w:r w:rsidRPr="00090932">
        <w:rPr>
          <w:rFonts w:cs="宋体" w:hint="eastAsia"/>
          <w:bCs/>
          <w:color w:val="000000" w:themeColor="text1"/>
          <w:sz w:val="24"/>
          <w:szCs w:val="24"/>
        </w:rPr>
        <w:t>日历天</w:t>
      </w:r>
      <w:r w:rsidRPr="00090932">
        <w:rPr>
          <w:rFonts w:cs="Times New Roman"/>
          <w:color w:val="000000" w:themeColor="text1"/>
          <w:sz w:val="24"/>
          <w:szCs w:val="24"/>
        </w:rPr>
        <w:t> </w:t>
      </w:r>
      <w:r w:rsidRPr="00090932">
        <w:rPr>
          <w:color w:val="000000" w:themeColor="text1"/>
          <w:sz w:val="24"/>
          <w:szCs w:val="24"/>
        </w:rPr>
        <w:t xml:space="preserve">   </w:t>
      </w:r>
    </w:p>
    <w:p w14:paraId="5571CBB9" w14:textId="77777777" w:rsidR="00090932" w:rsidRPr="00090932" w:rsidRDefault="00090932" w:rsidP="00090932">
      <w:pPr>
        <w:spacing w:line="360" w:lineRule="auto"/>
        <w:rPr>
          <w:color w:val="000000" w:themeColor="text1"/>
          <w:sz w:val="24"/>
          <w:szCs w:val="24"/>
        </w:rPr>
      </w:pPr>
      <w:r w:rsidRPr="00090932">
        <w:rPr>
          <w:rFonts w:hint="eastAsia"/>
          <w:color w:val="000000" w:themeColor="text1"/>
          <w:sz w:val="24"/>
          <w:szCs w:val="24"/>
        </w:rPr>
        <w:t>投标质量：符合国家勘察、设计技术规范、规程和有关技术规定</w:t>
      </w:r>
    </w:p>
    <w:p w14:paraId="55B9FD07" w14:textId="64A05083" w:rsidR="0015486E" w:rsidRDefault="00D12393">
      <w:pPr>
        <w:spacing w:line="360" w:lineRule="auto"/>
        <w:rPr>
          <w:rFonts w:cs="Times New Roman"/>
          <w:color w:val="FF0000"/>
          <w:sz w:val="24"/>
          <w:szCs w:val="24"/>
        </w:rPr>
      </w:pPr>
      <w:r w:rsidRPr="00090932">
        <w:rPr>
          <w:rFonts w:cs="宋体" w:hint="eastAsia"/>
          <w:color w:val="000000" w:themeColor="text1"/>
          <w:sz w:val="24"/>
          <w:szCs w:val="24"/>
        </w:rPr>
        <w:t>项目负责人：</w:t>
      </w:r>
      <w:r w:rsidR="00090932" w:rsidRPr="00090932">
        <w:rPr>
          <w:rFonts w:cs="宋体" w:hint="eastAsia"/>
          <w:color w:val="000000" w:themeColor="text1"/>
          <w:sz w:val="24"/>
          <w:szCs w:val="24"/>
        </w:rPr>
        <w:t>司阳春</w:t>
      </w:r>
      <w:r w:rsidRPr="00090932">
        <w:rPr>
          <w:rFonts w:cs="Times New Roman"/>
          <w:color w:val="000000" w:themeColor="text1"/>
          <w:sz w:val="24"/>
          <w:szCs w:val="24"/>
        </w:rPr>
        <w:t> </w:t>
      </w:r>
      <w:r w:rsidRPr="00090932">
        <w:rPr>
          <w:color w:val="000000" w:themeColor="text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           </w:t>
      </w:r>
      <w:r w:rsidRPr="00D47D77">
        <w:rPr>
          <w:color w:val="000000" w:themeColor="text1"/>
          <w:sz w:val="24"/>
          <w:szCs w:val="24"/>
        </w:rPr>
        <w:t xml:space="preserve">  </w:t>
      </w:r>
      <w:r w:rsidRPr="00D47D77">
        <w:rPr>
          <w:rFonts w:cs="宋体" w:hint="eastAsia"/>
          <w:color w:val="000000" w:themeColor="text1"/>
          <w:sz w:val="24"/>
          <w:szCs w:val="24"/>
        </w:rPr>
        <w:t>证书名称：高级工程师</w:t>
      </w:r>
      <w:r w:rsidRPr="00D47D77">
        <w:rPr>
          <w:rFonts w:cs="宋体" w:hint="eastAsia"/>
          <w:color w:val="000000" w:themeColor="text1"/>
          <w:sz w:val="24"/>
          <w:szCs w:val="24"/>
        </w:rPr>
        <w:t xml:space="preserve"> </w:t>
      </w:r>
      <w:r w:rsidR="00D47D77" w:rsidRPr="00D47D77">
        <w:rPr>
          <w:rFonts w:cs="宋体"/>
          <w:color w:val="000000" w:themeColor="text1"/>
          <w:sz w:val="24"/>
          <w:szCs w:val="24"/>
        </w:rPr>
        <w:t>B03150900015</w:t>
      </w:r>
      <w:r w:rsidRPr="00D47D77">
        <w:rPr>
          <w:rFonts w:cs="宋体" w:hint="eastAsia"/>
          <w:color w:val="000000" w:themeColor="text1"/>
          <w:sz w:val="24"/>
          <w:szCs w:val="24"/>
        </w:rPr>
        <w:t xml:space="preserve"> </w:t>
      </w:r>
    </w:p>
    <w:p w14:paraId="5B2CE975" w14:textId="77777777" w:rsidR="0015486E" w:rsidRDefault="00D12393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投标文件中填报的单位项目业绩名称：</w:t>
      </w:r>
    </w:p>
    <w:p w14:paraId="65050744" w14:textId="3FD1B3C5" w:rsidR="0015486E" w:rsidRDefault="00D12393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  <w:r w:rsidR="00FA51EC">
        <w:rPr>
          <w:rFonts w:cs="宋体" w:hint="eastAsia"/>
          <w:sz w:val="24"/>
          <w:szCs w:val="24"/>
        </w:rPr>
        <w:t>黄平县</w:t>
      </w:r>
      <w:r w:rsidR="00FA51EC">
        <w:rPr>
          <w:rFonts w:cs="宋体" w:hint="eastAsia"/>
          <w:sz w:val="24"/>
          <w:szCs w:val="24"/>
        </w:rPr>
        <w:t>3</w:t>
      </w:r>
      <w:r w:rsidR="00FA51EC">
        <w:rPr>
          <w:rFonts w:cs="宋体" w:hint="eastAsia"/>
          <w:sz w:val="24"/>
          <w:szCs w:val="24"/>
        </w:rPr>
        <w:t>个镇土地整治项目（高标准农田）可行性研究报告、规划设计及预算编制及勘测</w:t>
      </w:r>
    </w:p>
    <w:p w14:paraId="673ED01D" w14:textId="368CE50A" w:rsidR="0015486E" w:rsidRDefault="00D12393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第三中标候选人：</w:t>
      </w:r>
      <w:r w:rsidR="00090932" w:rsidRPr="00090932">
        <w:rPr>
          <w:rFonts w:cs="宋体" w:hint="eastAsia"/>
          <w:b/>
          <w:bCs/>
          <w:sz w:val="24"/>
          <w:szCs w:val="24"/>
        </w:rPr>
        <w:t>河南省隆邦勘测规划设计工程有限公司</w:t>
      </w:r>
      <w:r w:rsidR="00090932" w:rsidRPr="00090932">
        <w:rPr>
          <w:rFonts w:cs="宋体" w:hint="eastAsia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</w:p>
    <w:p w14:paraId="6FC2DE2C" w14:textId="0B25AEEB" w:rsidR="0015486E" w:rsidRPr="00090932" w:rsidRDefault="00D12393">
      <w:pPr>
        <w:spacing w:line="360" w:lineRule="auto"/>
        <w:rPr>
          <w:rFonts w:cs="宋体" w:hint="eastAsia"/>
          <w:color w:val="000000" w:themeColor="text1"/>
          <w:sz w:val="24"/>
          <w:szCs w:val="24"/>
        </w:rPr>
      </w:pPr>
      <w:r w:rsidRPr="00090932">
        <w:rPr>
          <w:rFonts w:cs="宋体" w:hint="eastAsia"/>
          <w:color w:val="000000" w:themeColor="text1"/>
          <w:sz w:val="24"/>
          <w:szCs w:val="24"/>
        </w:rPr>
        <w:t>投标报价：￥</w:t>
      </w:r>
      <w:r w:rsidR="00090932" w:rsidRPr="00090932">
        <w:rPr>
          <w:color w:val="000000" w:themeColor="text1"/>
          <w:sz w:val="24"/>
          <w:szCs w:val="24"/>
        </w:rPr>
        <w:t>721000.00</w:t>
      </w:r>
      <w:r w:rsidRPr="00090932">
        <w:rPr>
          <w:rFonts w:cs="宋体" w:hint="eastAsia"/>
          <w:color w:val="000000" w:themeColor="text1"/>
          <w:sz w:val="24"/>
          <w:szCs w:val="24"/>
        </w:rPr>
        <w:t>元</w:t>
      </w:r>
      <w:r w:rsidRPr="00090932">
        <w:rPr>
          <w:rFonts w:cs="Times New Roman"/>
          <w:color w:val="000000" w:themeColor="text1"/>
          <w:sz w:val="24"/>
          <w:szCs w:val="24"/>
        </w:rPr>
        <w:t> </w:t>
      </w:r>
      <w:r w:rsidRPr="00090932">
        <w:rPr>
          <w:color w:val="000000" w:themeColor="text1"/>
          <w:sz w:val="24"/>
          <w:szCs w:val="24"/>
        </w:rPr>
        <w:t xml:space="preserve">          </w:t>
      </w:r>
      <w:r w:rsidRPr="00090932">
        <w:rPr>
          <w:rFonts w:cs="宋体" w:hint="eastAsia"/>
          <w:color w:val="000000" w:themeColor="text1"/>
          <w:sz w:val="24"/>
          <w:szCs w:val="24"/>
        </w:rPr>
        <w:t>大写：</w:t>
      </w:r>
      <w:r w:rsidR="00090932" w:rsidRPr="00090932">
        <w:rPr>
          <w:rFonts w:cs="宋体" w:hint="eastAsia"/>
          <w:color w:val="000000" w:themeColor="text1"/>
          <w:sz w:val="24"/>
          <w:szCs w:val="24"/>
        </w:rPr>
        <w:t>柒拾贰万壹仟圆整</w:t>
      </w:r>
    </w:p>
    <w:p w14:paraId="09A16D40" w14:textId="77777777" w:rsidR="00090932" w:rsidRPr="00090932" w:rsidRDefault="00090932" w:rsidP="00090932">
      <w:pPr>
        <w:spacing w:line="360" w:lineRule="auto"/>
        <w:rPr>
          <w:color w:val="000000" w:themeColor="text1"/>
          <w:sz w:val="24"/>
          <w:szCs w:val="24"/>
        </w:rPr>
      </w:pPr>
      <w:r w:rsidRPr="00090932">
        <w:rPr>
          <w:rFonts w:cs="宋体" w:hint="eastAsia"/>
          <w:bCs/>
          <w:color w:val="000000" w:themeColor="text1"/>
          <w:sz w:val="24"/>
          <w:szCs w:val="24"/>
        </w:rPr>
        <w:t>设计周期：合同签订后</w:t>
      </w:r>
      <w:r w:rsidRPr="00090932">
        <w:rPr>
          <w:rFonts w:cs="宋体" w:hint="eastAsia"/>
          <w:bCs/>
          <w:color w:val="000000" w:themeColor="text1"/>
          <w:sz w:val="24"/>
          <w:szCs w:val="24"/>
        </w:rPr>
        <w:t>10</w:t>
      </w:r>
      <w:r w:rsidRPr="00090932">
        <w:rPr>
          <w:rFonts w:cs="宋体" w:hint="eastAsia"/>
          <w:bCs/>
          <w:color w:val="000000" w:themeColor="text1"/>
          <w:sz w:val="24"/>
          <w:szCs w:val="24"/>
        </w:rPr>
        <w:t>日历天</w:t>
      </w:r>
      <w:r w:rsidRPr="00090932">
        <w:rPr>
          <w:rFonts w:cs="Times New Roman"/>
          <w:color w:val="000000" w:themeColor="text1"/>
          <w:sz w:val="24"/>
          <w:szCs w:val="24"/>
        </w:rPr>
        <w:t> </w:t>
      </w:r>
      <w:r w:rsidRPr="00090932">
        <w:rPr>
          <w:color w:val="000000" w:themeColor="text1"/>
          <w:sz w:val="24"/>
          <w:szCs w:val="24"/>
        </w:rPr>
        <w:t xml:space="preserve">   </w:t>
      </w:r>
    </w:p>
    <w:p w14:paraId="10E8D917" w14:textId="77777777" w:rsidR="00090932" w:rsidRPr="00090932" w:rsidRDefault="00090932" w:rsidP="00090932">
      <w:pPr>
        <w:spacing w:line="360" w:lineRule="auto"/>
        <w:rPr>
          <w:color w:val="000000" w:themeColor="text1"/>
          <w:sz w:val="24"/>
          <w:szCs w:val="24"/>
        </w:rPr>
      </w:pPr>
      <w:r w:rsidRPr="00090932">
        <w:rPr>
          <w:rFonts w:hint="eastAsia"/>
          <w:color w:val="000000" w:themeColor="text1"/>
          <w:sz w:val="24"/>
          <w:szCs w:val="24"/>
        </w:rPr>
        <w:t>投标质量：符合国家勘察、设计技术规范、规程和有关技术规定</w:t>
      </w:r>
    </w:p>
    <w:p w14:paraId="29912293" w14:textId="1E6DC5A3" w:rsidR="0015486E" w:rsidRDefault="00D12393">
      <w:pPr>
        <w:spacing w:line="360" w:lineRule="auto"/>
        <w:rPr>
          <w:rFonts w:cs="Times New Roman"/>
          <w:color w:val="FF0000"/>
          <w:sz w:val="24"/>
          <w:szCs w:val="24"/>
        </w:rPr>
      </w:pPr>
      <w:r w:rsidRPr="00090932">
        <w:rPr>
          <w:rFonts w:cs="宋体" w:hint="eastAsia"/>
          <w:color w:val="000000" w:themeColor="text1"/>
          <w:sz w:val="24"/>
          <w:szCs w:val="24"/>
        </w:rPr>
        <w:t>项目负责人：</w:t>
      </w:r>
      <w:r w:rsidR="00090932" w:rsidRPr="00090932">
        <w:rPr>
          <w:rFonts w:cs="宋体" w:hint="eastAsia"/>
          <w:color w:val="000000" w:themeColor="text1"/>
          <w:sz w:val="24"/>
          <w:szCs w:val="24"/>
        </w:rPr>
        <w:t>崔宏轩</w:t>
      </w:r>
      <w:r w:rsidRPr="00090932">
        <w:rPr>
          <w:rFonts w:cs="Times New Roman"/>
          <w:color w:val="000000" w:themeColor="text1"/>
          <w:sz w:val="24"/>
          <w:szCs w:val="24"/>
        </w:rPr>
        <w:t> </w:t>
      </w:r>
      <w:r>
        <w:rPr>
          <w:color w:val="FF0000"/>
          <w:sz w:val="24"/>
          <w:szCs w:val="24"/>
        </w:rPr>
        <w:t xml:space="preserve">              </w:t>
      </w:r>
      <w:r w:rsidRPr="00BE107B">
        <w:rPr>
          <w:color w:val="000000" w:themeColor="text1"/>
          <w:sz w:val="24"/>
          <w:szCs w:val="24"/>
        </w:rPr>
        <w:t xml:space="preserve"> </w:t>
      </w:r>
      <w:r w:rsidRPr="00BE107B">
        <w:rPr>
          <w:rFonts w:cs="宋体" w:hint="eastAsia"/>
          <w:color w:val="000000" w:themeColor="text1"/>
          <w:sz w:val="24"/>
          <w:szCs w:val="24"/>
        </w:rPr>
        <w:t>证书名称：高级工程师</w:t>
      </w:r>
      <w:r w:rsidRPr="00BE107B">
        <w:rPr>
          <w:rFonts w:cs="宋体" w:hint="eastAsia"/>
          <w:color w:val="000000" w:themeColor="text1"/>
          <w:sz w:val="24"/>
          <w:szCs w:val="24"/>
        </w:rPr>
        <w:t xml:space="preserve">  </w:t>
      </w:r>
      <w:r w:rsidR="00BE107B" w:rsidRPr="00BE107B">
        <w:rPr>
          <w:rFonts w:cs="宋体"/>
          <w:color w:val="000000" w:themeColor="text1"/>
          <w:sz w:val="24"/>
          <w:szCs w:val="24"/>
        </w:rPr>
        <w:t>B03140900072</w:t>
      </w:r>
    </w:p>
    <w:p w14:paraId="3FE826DC" w14:textId="77777777" w:rsidR="0015486E" w:rsidRDefault="00D12393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投标文件中填报的单位项目业绩名称：</w:t>
      </w:r>
    </w:p>
    <w:p w14:paraId="3E19236B" w14:textId="1501DD8F" w:rsidR="00FE0B59" w:rsidRDefault="00D12393" w:rsidP="00FE0B59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  <w:r w:rsidR="00FE0B59">
        <w:rPr>
          <w:rFonts w:cs="宋体" w:hint="eastAsia"/>
          <w:sz w:val="24"/>
          <w:szCs w:val="24"/>
        </w:rPr>
        <w:t>项城市王明口</w:t>
      </w:r>
      <w:r w:rsidR="00FE0B59">
        <w:rPr>
          <w:rFonts w:cs="宋体" w:hint="eastAsia"/>
          <w:sz w:val="24"/>
          <w:szCs w:val="24"/>
        </w:rPr>
        <w:t>3</w:t>
      </w:r>
      <w:r w:rsidR="00FE0B59">
        <w:rPr>
          <w:rFonts w:cs="宋体" w:hint="eastAsia"/>
          <w:sz w:val="24"/>
          <w:szCs w:val="24"/>
        </w:rPr>
        <w:t>个镇土地整治项目（高标准粮田）</w:t>
      </w:r>
      <w:r w:rsidR="00FE0B59">
        <w:rPr>
          <w:rFonts w:cs="宋体" w:hint="eastAsia"/>
          <w:sz w:val="24"/>
          <w:szCs w:val="24"/>
        </w:rPr>
        <w:t>可行性研究报告、规划设计</w:t>
      </w:r>
      <w:r w:rsidR="00FE0B59">
        <w:rPr>
          <w:rFonts w:cs="宋体" w:hint="eastAsia"/>
          <w:sz w:val="24"/>
          <w:szCs w:val="24"/>
        </w:rPr>
        <w:t>与</w:t>
      </w:r>
      <w:r w:rsidR="00FE0B59">
        <w:rPr>
          <w:rFonts w:cs="宋体" w:hint="eastAsia"/>
          <w:sz w:val="24"/>
          <w:szCs w:val="24"/>
        </w:rPr>
        <w:t>预算编制及勘测</w:t>
      </w:r>
    </w:p>
    <w:p w14:paraId="5ED357E4" w14:textId="77777777" w:rsidR="0015486E" w:rsidRDefault="00D12393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rFonts w:cs="宋体" w:hint="eastAsia"/>
          <w:b/>
          <w:bCs/>
          <w:sz w:val="24"/>
          <w:szCs w:val="24"/>
        </w:rPr>
        <w:t>、签订合同前要处理的事宜（略）</w:t>
      </w:r>
    </w:p>
    <w:p w14:paraId="6CDFB372" w14:textId="77777777" w:rsidR="0015486E" w:rsidRDefault="00D12393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八、公示期</w:t>
      </w:r>
    </w:p>
    <w:p w14:paraId="5CF412A6" w14:textId="77777777" w:rsidR="0015486E" w:rsidRDefault="00D12393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2019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28</w:t>
      </w:r>
      <w:r>
        <w:rPr>
          <w:rFonts w:cs="宋体" w:hint="eastAsia"/>
          <w:sz w:val="24"/>
          <w:szCs w:val="24"/>
        </w:rPr>
        <w:t>日</w:t>
      </w:r>
      <w:r>
        <w:rPr>
          <w:sz w:val="24"/>
          <w:szCs w:val="24"/>
        </w:rPr>
        <w:t>— 2019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31</w:t>
      </w:r>
      <w:r>
        <w:rPr>
          <w:rFonts w:cs="宋体" w:hint="eastAsia"/>
          <w:sz w:val="24"/>
          <w:szCs w:val="24"/>
        </w:rPr>
        <w:t>日</w:t>
      </w:r>
    </w:p>
    <w:p w14:paraId="34656A30" w14:textId="77777777" w:rsidR="00B15181" w:rsidRDefault="00B15181" w:rsidP="00B15181">
      <w:pPr>
        <w:spacing w:line="360" w:lineRule="auto"/>
        <w:rPr>
          <w:rFonts w:cs="宋体"/>
          <w:b/>
          <w:bCs/>
          <w:sz w:val="24"/>
          <w:szCs w:val="24"/>
        </w:rPr>
      </w:pPr>
    </w:p>
    <w:p w14:paraId="1A7C5C6C" w14:textId="31F3CA31" w:rsidR="0015486E" w:rsidRDefault="00B15181" w:rsidP="00B15181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九、</w:t>
      </w:r>
      <w:bookmarkStart w:id="0" w:name="_GoBack"/>
      <w:bookmarkEnd w:id="0"/>
      <w:r w:rsidR="00D12393">
        <w:rPr>
          <w:rFonts w:cs="宋体" w:hint="eastAsia"/>
          <w:b/>
          <w:bCs/>
          <w:sz w:val="24"/>
          <w:szCs w:val="24"/>
        </w:rPr>
        <w:t>联系方式</w:t>
      </w:r>
    </w:p>
    <w:p w14:paraId="2FF26737" w14:textId="77777777" w:rsidR="0015486E" w:rsidRDefault="00D1239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lastRenderedPageBreak/>
        <w:t>招标人：禹州市农业农村局</w:t>
      </w:r>
      <w:r>
        <w:rPr>
          <w:rFonts w:cs="宋体" w:hint="eastAsia"/>
          <w:sz w:val="24"/>
          <w:szCs w:val="24"/>
        </w:rPr>
        <w:t xml:space="preserve">                    </w:t>
      </w:r>
    </w:p>
    <w:p w14:paraId="016E6381" w14:textId="77777777" w:rsidR="0015486E" w:rsidRDefault="00D1239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联系人地址：禹州市画圣路北段</w:t>
      </w:r>
      <w:r>
        <w:rPr>
          <w:rFonts w:cs="宋体" w:hint="eastAsia"/>
          <w:sz w:val="24"/>
          <w:szCs w:val="24"/>
        </w:rPr>
        <w:t xml:space="preserve">             </w:t>
      </w:r>
    </w:p>
    <w:p w14:paraId="02EBFA06" w14:textId="77777777" w:rsidR="0015486E" w:rsidRDefault="00D1239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联系人：和先生</w:t>
      </w:r>
      <w:r>
        <w:rPr>
          <w:rFonts w:cs="宋体" w:hint="eastAsia"/>
          <w:sz w:val="24"/>
          <w:szCs w:val="24"/>
        </w:rPr>
        <w:t xml:space="preserve"> </w:t>
      </w:r>
    </w:p>
    <w:p w14:paraId="31E36776" w14:textId="77777777" w:rsidR="0015486E" w:rsidRDefault="00D1239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联系电话：</w:t>
      </w:r>
      <w:r>
        <w:rPr>
          <w:rFonts w:cs="宋体" w:hint="eastAsia"/>
          <w:sz w:val="24"/>
          <w:szCs w:val="24"/>
        </w:rPr>
        <w:t xml:space="preserve">0374-8609621    </w:t>
      </w:r>
    </w:p>
    <w:p w14:paraId="7C04F071" w14:textId="77777777" w:rsidR="0015486E" w:rsidRDefault="00D1239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招标代理机构：河南大河招标有限公司</w:t>
      </w:r>
    </w:p>
    <w:p w14:paraId="6489170C" w14:textId="77777777" w:rsidR="0015486E" w:rsidRDefault="00D1239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联系人：张先生</w:t>
      </w:r>
    </w:p>
    <w:p w14:paraId="7A46107B" w14:textId="77777777" w:rsidR="0015486E" w:rsidRDefault="00D1239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联系电话：</w:t>
      </w:r>
      <w:r>
        <w:rPr>
          <w:rFonts w:cs="宋体" w:hint="eastAsia"/>
          <w:sz w:val="24"/>
          <w:szCs w:val="24"/>
        </w:rPr>
        <w:t>0374-8235388</w:t>
      </w:r>
    </w:p>
    <w:p w14:paraId="6CF338D0" w14:textId="77777777" w:rsidR="0015486E" w:rsidRDefault="00D12393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监督单位：禹州市农业农村局监察室</w:t>
      </w:r>
    </w:p>
    <w:p w14:paraId="49D786C3" w14:textId="77777777" w:rsidR="0015486E" w:rsidRDefault="00D1239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监督电话：</w:t>
      </w:r>
      <w:r>
        <w:rPr>
          <w:rFonts w:cs="宋体" w:hint="eastAsia"/>
          <w:sz w:val="24"/>
          <w:szCs w:val="24"/>
        </w:rPr>
        <w:t>0374- 8609610</w:t>
      </w:r>
      <w:r>
        <w:rPr>
          <w:sz w:val="24"/>
          <w:szCs w:val="24"/>
        </w:rPr>
        <w:t xml:space="preserve">                                             </w:t>
      </w:r>
    </w:p>
    <w:p w14:paraId="6C59C2C6" w14:textId="77777777" w:rsidR="0015486E" w:rsidRDefault="00D12393">
      <w:pPr>
        <w:spacing w:line="360" w:lineRule="auto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A922143" w14:textId="77777777" w:rsidR="0015486E" w:rsidRDefault="00D12393">
      <w:pPr>
        <w:spacing w:line="360" w:lineRule="auto"/>
        <w:ind w:firstLineChars="3000" w:firstLine="7200"/>
        <w:rPr>
          <w:rFonts w:cs="Times New Roman"/>
          <w:sz w:val="24"/>
          <w:szCs w:val="24"/>
        </w:rPr>
      </w:pPr>
      <w:r>
        <w:rPr>
          <w:sz w:val="24"/>
          <w:szCs w:val="24"/>
        </w:rPr>
        <w:t>2019</w:t>
      </w:r>
      <w:r>
        <w:rPr>
          <w:rFonts w:cs="宋体" w:hint="eastAsia"/>
          <w:sz w:val="24"/>
          <w:szCs w:val="24"/>
        </w:rPr>
        <w:t>年</w:t>
      </w:r>
      <w:r>
        <w:rPr>
          <w:rFonts w:cs="宋体"/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28</w:t>
      </w:r>
      <w:r>
        <w:rPr>
          <w:rFonts w:cs="宋体" w:hint="eastAsia"/>
          <w:sz w:val="24"/>
          <w:szCs w:val="24"/>
        </w:rPr>
        <w:t>日</w:t>
      </w:r>
    </w:p>
    <w:sectPr w:rsidR="0015486E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0EC4C" w14:textId="77777777" w:rsidR="00D12393" w:rsidRDefault="00D12393">
      <w:r>
        <w:separator/>
      </w:r>
    </w:p>
  </w:endnote>
  <w:endnote w:type="continuationSeparator" w:id="0">
    <w:p w14:paraId="7BE064A6" w14:textId="77777777" w:rsidR="00D12393" w:rsidRDefault="00D1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FB7B3" w14:textId="77777777" w:rsidR="00D12393" w:rsidRDefault="00D12393">
    <w:pPr>
      <w:pStyle w:val="a7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14:paraId="67871E80" w14:textId="77777777" w:rsidR="00D12393" w:rsidRDefault="00D12393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2E094" w14:textId="77777777" w:rsidR="00D12393" w:rsidRDefault="00D12393">
      <w:r>
        <w:separator/>
      </w:r>
    </w:p>
  </w:footnote>
  <w:footnote w:type="continuationSeparator" w:id="0">
    <w:p w14:paraId="050500DF" w14:textId="77777777" w:rsidR="00D12393" w:rsidRDefault="00D12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765B2"/>
    <w:multiLevelType w:val="multilevel"/>
    <w:tmpl w:val="199765B2"/>
    <w:lvl w:ilvl="0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DDC329"/>
    <w:multiLevelType w:val="singleLevel"/>
    <w:tmpl w:val="59DDC329"/>
    <w:lvl w:ilvl="0">
      <w:start w:val="2"/>
      <w:numFmt w:val="chineseCounting"/>
      <w:suff w:val="nothing"/>
      <w:lvlText w:val="%1、"/>
      <w:lvlJc w:val="left"/>
    </w:lvl>
  </w:abstractNum>
  <w:abstractNum w:abstractNumId="2" w15:restartNumberingAfterBreak="0">
    <w:nsid w:val="59E55753"/>
    <w:multiLevelType w:val="singleLevel"/>
    <w:tmpl w:val="59E55753"/>
    <w:lvl w:ilvl="0">
      <w:start w:val="6"/>
      <w:numFmt w:val="chineseCounting"/>
      <w:suff w:val="nothing"/>
      <w:lvlText w:val="%1、"/>
      <w:lvlJc w:val="left"/>
    </w:lvl>
  </w:abstractNum>
  <w:abstractNum w:abstractNumId="3" w15:restartNumberingAfterBreak="0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75F87"/>
    <w:rsid w:val="00007912"/>
    <w:rsid w:val="00011FA2"/>
    <w:rsid w:val="00012B38"/>
    <w:rsid w:val="00014C54"/>
    <w:rsid w:val="000171BC"/>
    <w:rsid w:val="0002562A"/>
    <w:rsid w:val="000411F3"/>
    <w:rsid w:val="000414FC"/>
    <w:rsid w:val="00044475"/>
    <w:rsid w:val="000449D1"/>
    <w:rsid w:val="0005107A"/>
    <w:rsid w:val="00052BEA"/>
    <w:rsid w:val="0005385A"/>
    <w:rsid w:val="0005486F"/>
    <w:rsid w:val="00054FE2"/>
    <w:rsid w:val="00055F8E"/>
    <w:rsid w:val="00057325"/>
    <w:rsid w:val="00060279"/>
    <w:rsid w:val="00061128"/>
    <w:rsid w:val="000735EB"/>
    <w:rsid w:val="00077263"/>
    <w:rsid w:val="00082342"/>
    <w:rsid w:val="00084826"/>
    <w:rsid w:val="00090932"/>
    <w:rsid w:val="00093B52"/>
    <w:rsid w:val="00093FA4"/>
    <w:rsid w:val="000A28FE"/>
    <w:rsid w:val="000A4426"/>
    <w:rsid w:val="000A48EB"/>
    <w:rsid w:val="000B0CA2"/>
    <w:rsid w:val="000B5908"/>
    <w:rsid w:val="000C0B63"/>
    <w:rsid w:val="000C2C26"/>
    <w:rsid w:val="000C4AD2"/>
    <w:rsid w:val="000E3BDB"/>
    <w:rsid w:val="000E41E1"/>
    <w:rsid w:val="000E7A68"/>
    <w:rsid w:val="000F3494"/>
    <w:rsid w:val="000F3B8C"/>
    <w:rsid w:val="000F7771"/>
    <w:rsid w:val="0010105E"/>
    <w:rsid w:val="00121CCA"/>
    <w:rsid w:val="00123039"/>
    <w:rsid w:val="00124498"/>
    <w:rsid w:val="00124E5A"/>
    <w:rsid w:val="00125A1F"/>
    <w:rsid w:val="0013044D"/>
    <w:rsid w:val="00132A70"/>
    <w:rsid w:val="00147963"/>
    <w:rsid w:val="0015058D"/>
    <w:rsid w:val="0015070C"/>
    <w:rsid w:val="001511D1"/>
    <w:rsid w:val="00152E79"/>
    <w:rsid w:val="0015486E"/>
    <w:rsid w:val="0016112F"/>
    <w:rsid w:val="001617D1"/>
    <w:rsid w:val="00161D2F"/>
    <w:rsid w:val="0016359B"/>
    <w:rsid w:val="001729C3"/>
    <w:rsid w:val="00172F09"/>
    <w:rsid w:val="00174068"/>
    <w:rsid w:val="00177BF3"/>
    <w:rsid w:val="0018607A"/>
    <w:rsid w:val="00193FC3"/>
    <w:rsid w:val="001A0529"/>
    <w:rsid w:val="001A2391"/>
    <w:rsid w:val="001A6212"/>
    <w:rsid w:val="001B79FD"/>
    <w:rsid w:val="001C4499"/>
    <w:rsid w:val="001D1195"/>
    <w:rsid w:val="001E3AC3"/>
    <w:rsid w:val="001E49B8"/>
    <w:rsid w:val="001F073E"/>
    <w:rsid w:val="001F07F3"/>
    <w:rsid w:val="001F2D10"/>
    <w:rsid w:val="001F455B"/>
    <w:rsid w:val="0020056E"/>
    <w:rsid w:val="00202254"/>
    <w:rsid w:val="00204112"/>
    <w:rsid w:val="00204739"/>
    <w:rsid w:val="00206A33"/>
    <w:rsid w:val="0021049B"/>
    <w:rsid w:val="00213EAD"/>
    <w:rsid w:val="00227F69"/>
    <w:rsid w:val="00230E9D"/>
    <w:rsid w:val="002346C2"/>
    <w:rsid w:val="00235BA1"/>
    <w:rsid w:val="00236744"/>
    <w:rsid w:val="00236D6D"/>
    <w:rsid w:val="00237C15"/>
    <w:rsid w:val="00247997"/>
    <w:rsid w:val="00247CA5"/>
    <w:rsid w:val="002527DE"/>
    <w:rsid w:val="0026546A"/>
    <w:rsid w:val="002731CC"/>
    <w:rsid w:val="00280751"/>
    <w:rsid w:val="002822FC"/>
    <w:rsid w:val="00282EF4"/>
    <w:rsid w:val="002A79C3"/>
    <w:rsid w:val="002B076B"/>
    <w:rsid w:val="002B3932"/>
    <w:rsid w:val="002C0114"/>
    <w:rsid w:val="002C18FD"/>
    <w:rsid w:val="002D0188"/>
    <w:rsid w:val="002D01A0"/>
    <w:rsid w:val="002D2B72"/>
    <w:rsid w:val="002D399A"/>
    <w:rsid w:val="002D5C02"/>
    <w:rsid w:val="002D63E1"/>
    <w:rsid w:val="002D6D9A"/>
    <w:rsid w:val="002F3B03"/>
    <w:rsid w:val="002F4C73"/>
    <w:rsid w:val="0030267C"/>
    <w:rsid w:val="00304CB7"/>
    <w:rsid w:val="00305186"/>
    <w:rsid w:val="003137F9"/>
    <w:rsid w:val="003159A6"/>
    <w:rsid w:val="00315B90"/>
    <w:rsid w:val="00320752"/>
    <w:rsid w:val="0032514B"/>
    <w:rsid w:val="00334F58"/>
    <w:rsid w:val="003357ED"/>
    <w:rsid w:val="0033786B"/>
    <w:rsid w:val="00346A53"/>
    <w:rsid w:val="0035096D"/>
    <w:rsid w:val="00352284"/>
    <w:rsid w:val="00352F02"/>
    <w:rsid w:val="00361B53"/>
    <w:rsid w:val="00364682"/>
    <w:rsid w:val="003716F2"/>
    <w:rsid w:val="0037765C"/>
    <w:rsid w:val="00377B16"/>
    <w:rsid w:val="003814AA"/>
    <w:rsid w:val="00382ABE"/>
    <w:rsid w:val="00383295"/>
    <w:rsid w:val="003841CC"/>
    <w:rsid w:val="003869D5"/>
    <w:rsid w:val="00393035"/>
    <w:rsid w:val="003934BE"/>
    <w:rsid w:val="003A69BB"/>
    <w:rsid w:val="003B1E87"/>
    <w:rsid w:val="003B6BE9"/>
    <w:rsid w:val="003B7177"/>
    <w:rsid w:val="003C1C44"/>
    <w:rsid w:val="003C292B"/>
    <w:rsid w:val="003D568A"/>
    <w:rsid w:val="003D686C"/>
    <w:rsid w:val="003E0885"/>
    <w:rsid w:val="003E48D0"/>
    <w:rsid w:val="003E532C"/>
    <w:rsid w:val="003E767C"/>
    <w:rsid w:val="003F4940"/>
    <w:rsid w:val="0040204E"/>
    <w:rsid w:val="00403767"/>
    <w:rsid w:val="00403C30"/>
    <w:rsid w:val="004044E8"/>
    <w:rsid w:val="00424A21"/>
    <w:rsid w:val="00425BAC"/>
    <w:rsid w:val="00430A32"/>
    <w:rsid w:val="00437A81"/>
    <w:rsid w:val="0044067A"/>
    <w:rsid w:val="00446AFB"/>
    <w:rsid w:val="00457637"/>
    <w:rsid w:val="004656F9"/>
    <w:rsid w:val="004663C7"/>
    <w:rsid w:val="00467589"/>
    <w:rsid w:val="004724F0"/>
    <w:rsid w:val="004747FD"/>
    <w:rsid w:val="004826D1"/>
    <w:rsid w:val="004836CF"/>
    <w:rsid w:val="00484C65"/>
    <w:rsid w:val="00484E20"/>
    <w:rsid w:val="00491E00"/>
    <w:rsid w:val="00494EC3"/>
    <w:rsid w:val="004A0D7C"/>
    <w:rsid w:val="004A20E2"/>
    <w:rsid w:val="004A3CE7"/>
    <w:rsid w:val="004A7942"/>
    <w:rsid w:val="004B0B28"/>
    <w:rsid w:val="004B3B99"/>
    <w:rsid w:val="004B49A9"/>
    <w:rsid w:val="004C0643"/>
    <w:rsid w:val="004C18D5"/>
    <w:rsid w:val="004C209A"/>
    <w:rsid w:val="004C3BA6"/>
    <w:rsid w:val="004E35AE"/>
    <w:rsid w:val="004E4CB7"/>
    <w:rsid w:val="004E5A7C"/>
    <w:rsid w:val="004E7163"/>
    <w:rsid w:val="004F483C"/>
    <w:rsid w:val="004F5470"/>
    <w:rsid w:val="00515EF5"/>
    <w:rsid w:val="00517C07"/>
    <w:rsid w:val="0052258C"/>
    <w:rsid w:val="0052334F"/>
    <w:rsid w:val="005266E9"/>
    <w:rsid w:val="00535432"/>
    <w:rsid w:val="00536500"/>
    <w:rsid w:val="0054037E"/>
    <w:rsid w:val="00542CE5"/>
    <w:rsid w:val="00546783"/>
    <w:rsid w:val="005525AC"/>
    <w:rsid w:val="00557231"/>
    <w:rsid w:val="00560850"/>
    <w:rsid w:val="005619B7"/>
    <w:rsid w:val="00564D0F"/>
    <w:rsid w:val="005744F7"/>
    <w:rsid w:val="00574D77"/>
    <w:rsid w:val="00574E8B"/>
    <w:rsid w:val="00581445"/>
    <w:rsid w:val="00582001"/>
    <w:rsid w:val="00583D8C"/>
    <w:rsid w:val="00593913"/>
    <w:rsid w:val="0059401B"/>
    <w:rsid w:val="005A27B2"/>
    <w:rsid w:val="005B04F9"/>
    <w:rsid w:val="005B0509"/>
    <w:rsid w:val="005B0F91"/>
    <w:rsid w:val="005B1C17"/>
    <w:rsid w:val="005B4069"/>
    <w:rsid w:val="005B4D23"/>
    <w:rsid w:val="005B569D"/>
    <w:rsid w:val="005B6B8D"/>
    <w:rsid w:val="005B6C23"/>
    <w:rsid w:val="005B760D"/>
    <w:rsid w:val="005C1412"/>
    <w:rsid w:val="005C5809"/>
    <w:rsid w:val="005C6BF9"/>
    <w:rsid w:val="005D38B5"/>
    <w:rsid w:val="005D3917"/>
    <w:rsid w:val="005F46EC"/>
    <w:rsid w:val="00605DF8"/>
    <w:rsid w:val="00610E21"/>
    <w:rsid w:val="00612528"/>
    <w:rsid w:val="00613C14"/>
    <w:rsid w:val="006361A9"/>
    <w:rsid w:val="00641C6B"/>
    <w:rsid w:val="0064429F"/>
    <w:rsid w:val="00651F5B"/>
    <w:rsid w:val="00656E6C"/>
    <w:rsid w:val="00665869"/>
    <w:rsid w:val="006721EB"/>
    <w:rsid w:val="00673E7A"/>
    <w:rsid w:val="00676951"/>
    <w:rsid w:val="006772D7"/>
    <w:rsid w:val="00680A57"/>
    <w:rsid w:val="00680E9D"/>
    <w:rsid w:val="0068631F"/>
    <w:rsid w:val="00686F38"/>
    <w:rsid w:val="006951EE"/>
    <w:rsid w:val="00697832"/>
    <w:rsid w:val="006A3C08"/>
    <w:rsid w:val="006A4706"/>
    <w:rsid w:val="006A4A20"/>
    <w:rsid w:val="006A57E4"/>
    <w:rsid w:val="006B30CF"/>
    <w:rsid w:val="006B7917"/>
    <w:rsid w:val="006C2C35"/>
    <w:rsid w:val="006C3C14"/>
    <w:rsid w:val="006C60E1"/>
    <w:rsid w:val="006D5032"/>
    <w:rsid w:val="006E408D"/>
    <w:rsid w:val="006F107F"/>
    <w:rsid w:val="006F118B"/>
    <w:rsid w:val="006F253A"/>
    <w:rsid w:val="006F37CD"/>
    <w:rsid w:val="006F5184"/>
    <w:rsid w:val="006F7C79"/>
    <w:rsid w:val="00702BDB"/>
    <w:rsid w:val="00711A60"/>
    <w:rsid w:val="00712220"/>
    <w:rsid w:val="00712889"/>
    <w:rsid w:val="00714AC5"/>
    <w:rsid w:val="00716F97"/>
    <w:rsid w:val="00725B30"/>
    <w:rsid w:val="007300C8"/>
    <w:rsid w:val="00732565"/>
    <w:rsid w:val="00737795"/>
    <w:rsid w:val="00737F78"/>
    <w:rsid w:val="00740F88"/>
    <w:rsid w:val="007412AE"/>
    <w:rsid w:val="00741DC5"/>
    <w:rsid w:val="00751697"/>
    <w:rsid w:val="00753633"/>
    <w:rsid w:val="0075495D"/>
    <w:rsid w:val="00755B66"/>
    <w:rsid w:val="00755EB1"/>
    <w:rsid w:val="00763D77"/>
    <w:rsid w:val="00776E1C"/>
    <w:rsid w:val="00777C4A"/>
    <w:rsid w:val="00777CB0"/>
    <w:rsid w:val="00782FD9"/>
    <w:rsid w:val="00793AC0"/>
    <w:rsid w:val="00796144"/>
    <w:rsid w:val="007A4048"/>
    <w:rsid w:val="007A72C7"/>
    <w:rsid w:val="007B0C69"/>
    <w:rsid w:val="007B0FDB"/>
    <w:rsid w:val="007B1178"/>
    <w:rsid w:val="007B5AB8"/>
    <w:rsid w:val="007B5AD6"/>
    <w:rsid w:val="007C007F"/>
    <w:rsid w:val="007D6BB7"/>
    <w:rsid w:val="007E301C"/>
    <w:rsid w:val="007E52BF"/>
    <w:rsid w:val="007E5CD1"/>
    <w:rsid w:val="007F4B7E"/>
    <w:rsid w:val="007F5C53"/>
    <w:rsid w:val="00803668"/>
    <w:rsid w:val="00805AA1"/>
    <w:rsid w:val="00807728"/>
    <w:rsid w:val="00811FBD"/>
    <w:rsid w:val="00813A19"/>
    <w:rsid w:val="00814A55"/>
    <w:rsid w:val="00815797"/>
    <w:rsid w:val="0081728E"/>
    <w:rsid w:val="008212D5"/>
    <w:rsid w:val="00833C2B"/>
    <w:rsid w:val="00841160"/>
    <w:rsid w:val="00843B58"/>
    <w:rsid w:val="008449EB"/>
    <w:rsid w:val="008519CC"/>
    <w:rsid w:val="00852D53"/>
    <w:rsid w:val="00854C13"/>
    <w:rsid w:val="00856F22"/>
    <w:rsid w:val="0085702A"/>
    <w:rsid w:val="00861F08"/>
    <w:rsid w:val="00866496"/>
    <w:rsid w:val="008723C5"/>
    <w:rsid w:val="00872A16"/>
    <w:rsid w:val="0088197D"/>
    <w:rsid w:val="00891FFE"/>
    <w:rsid w:val="0089387F"/>
    <w:rsid w:val="00895B9C"/>
    <w:rsid w:val="008977C9"/>
    <w:rsid w:val="008A2A1B"/>
    <w:rsid w:val="008A3851"/>
    <w:rsid w:val="008A63B5"/>
    <w:rsid w:val="008B228C"/>
    <w:rsid w:val="008B7485"/>
    <w:rsid w:val="008C09AE"/>
    <w:rsid w:val="008C10E1"/>
    <w:rsid w:val="008C135F"/>
    <w:rsid w:val="008C1C42"/>
    <w:rsid w:val="008C3B36"/>
    <w:rsid w:val="008C3E25"/>
    <w:rsid w:val="008C4D26"/>
    <w:rsid w:val="008C5978"/>
    <w:rsid w:val="008D0B23"/>
    <w:rsid w:val="008D1EFB"/>
    <w:rsid w:val="008D4C13"/>
    <w:rsid w:val="008E0F71"/>
    <w:rsid w:val="008E3BBD"/>
    <w:rsid w:val="008F2F50"/>
    <w:rsid w:val="008F4C11"/>
    <w:rsid w:val="008F5866"/>
    <w:rsid w:val="009011BD"/>
    <w:rsid w:val="0090184E"/>
    <w:rsid w:val="00901DB2"/>
    <w:rsid w:val="00903C1E"/>
    <w:rsid w:val="00913580"/>
    <w:rsid w:val="009168B2"/>
    <w:rsid w:val="00922305"/>
    <w:rsid w:val="00922610"/>
    <w:rsid w:val="0092277D"/>
    <w:rsid w:val="00925007"/>
    <w:rsid w:val="00925821"/>
    <w:rsid w:val="009264C0"/>
    <w:rsid w:val="00926FF9"/>
    <w:rsid w:val="00935767"/>
    <w:rsid w:val="009368AB"/>
    <w:rsid w:val="009407FC"/>
    <w:rsid w:val="00944743"/>
    <w:rsid w:val="00944E88"/>
    <w:rsid w:val="00956C6C"/>
    <w:rsid w:val="00960CBD"/>
    <w:rsid w:val="00961F42"/>
    <w:rsid w:val="0097384D"/>
    <w:rsid w:val="00975D71"/>
    <w:rsid w:val="0097639A"/>
    <w:rsid w:val="00981F97"/>
    <w:rsid w:val="00990A34"/>
    <w:rsid w:val="00990F2F"/>
    <w:rsid w:val="00991207"/>
    <w:rsid w:val="00995DBE"/>
    <w:rsid w:val="0099693B"/>
    <w:rsid w:val="009A105D"/>
    <w:rsid w:val="009A3FDF"/>
    <w:rsid w:val="009B266F"/>
    <w:rsid w:val="009B2C8D"/>
    <w:rsid w:val="009B385B"/>
    <w:rsid w:val="009C1FC2"/>
    <w:rsid w:val="009C5889"/>
    <w:rsid w:val="009C7186"/>
    <w:rsid w:val="009C7426"/>
    <w:rsid w:val="009D2299"/>
    <w:rsid w:val="009D4338"/>
    <w:rsid w:val="009E015C"/>
    <w:rsid w:val="009F1647"/>
    <w:rsid w:val="009F2FE7"/>
    <w:rsid w:val="009F3138"/>
    <w:rsid w:val="00A00310"/>
    <w:rsid w:val="00A00377"/>
    <w:rsid w:val="00A01DDC"/>
    <w:rsid w:val="00A05978"/>
    <w:rsid w:val="00A110C2"/>
    <w:rsid w:val="00A1294B"/>
    <w:rsid w:val="00A13A11"/>
    <w:rsid w:val="00A13D7D"/>
    <w:rsid w:val="00A1457A"/>
    <w:rsid w:val="00A14A10"/>
    <w:rsid w:val="00A16403"/>
    <w:rsid w:val="00A21CA7"/>
    <w:rsid w:val="00A23B53"/>
    <w:rsid w:val="00A27CD2"/>
    <w:rsid w:val="00A44D18"/>
    <w:rsid w:val="00A45812"/>
    <w:rsid w:val="00A52B3B"/>
    <w:rsid w:val="00A53369"/>
    <w:rsid w:val="00A57F67"/>
    <w:rsid w:val="00A616B2"/>
    <w:rsid w:val="00A63E58"/>
    <w:rsid w:val="00A7037F"/>
    <w:rsid w:val="00A744C6"/>
    <w:rsid w:val="00A75C1C"/>
    <w:rsid w:val="00A814F7"/>
    <w:rsid w:val="00A821E4"/>
    <w:rsid w:val="00A82693"/>
    <w:rsid w:val="00A87924"/>
    <w:rsid w:val="00A92910"/>
    <w:rsid w:val="00A93506"/>
    <w:rsid w:val="00A9400A"/>
    <w:rsid w:val="00A974D4"/>
    <w:rsid w:val="00AA079B"/>
    <w:rsid w:val="00AA3DD7"/>
    <w:rsid w:val="00AA5581"/>
    <w:rsid w:val="00AA6191"/>
    <w:rsid w:val="00AB0113"/>
    <w:rsid w:val="00AB1EA6"/>
    <w:rsid w:val="00AC0477"/>
    <w:rsid w:val="00AC76C2"/>
    <w:rsid w:val="00AD152D"/>
    <w:rsid w:val="00AE1BA5"/>
    <w:rsid w:val="00AE631A"/>
    <w:rsid w:val="00AF12B0"/>
    <w:rsid w:val="00AF3854"/>
    <w:rsid w:val="00B103D9"/>
    <w:rsid w:val="00B11671"/>
    <w:rsid w:val="00B15181"/>
    <w:rsid w:val="00B159CB"/>
    <w:rsid w:val="00B30DC5"/>
    <w:rsid w:val="00B3179D"/>
    <w:rsid w:val="00B351FF"/>
    <w:rsid w:val="00B36B07"/>
    <w:rsid w:val="00B426AE"/>
    <w:rsid w:val="00B43598"/>
    <w:rsid w:val="00B43863"/>
    <w:rsid w:val="00B446B8"/>
    <w:rsid w:val="00B51633"/>
    <w:rsid w:val="00B527B5"/>
    <w:rsid w:val="00B53635"/>
    <w:rsid w:val="00B60655"/>
    <w:rsid w:val="00B644F0"/>
    <w:rsid w:val="00B65BB6"/>
    <w:rsid w:val="00B66456"/>
    <w:rsid w:val="00B67E41"/>
    <w:rsid w:val="00B72989"/>
    <w:rsid w:val="00B76424"/>
    <w:rsid w:val="00B7649B"/>
    <w:rsid w:val="00B80B56"/>
    <w:rsid w:val="00B838B3"/>
    <w:rsid w:val="00B85219"/>
    <w:rsid w:val="00B87AA0"/>
    <w:rsid w:val="00B94A16"/>
    <w:rsid w:val="00B966AA"/>
    <w:rsid w:val="00BA0682"/>
    <w:rsid w:val="00BA31DF"/>
    <w:rsid w:val="00BA48D0"/>
    <w:rsid w:val="00BB33E4"/>
    <w:rsid w:val="00BB46D9"/>
    <w:rsid w:val="00BB4F88"/>
    <w:rsid w:val="00BC0295"/>
    <w:rsid w:val="00BC1ADC"/>
    <w:rsid w:val="00BC27C6"/>
    <w:rsid w:val="00BC2B73"/>
    <w:rsid w:val="00BC373E"/>
    <w:rsid w:val="00BE107B"/>
    <w:rsid w:val="00BE2A15"/>
    <w:rsid w:val="00BE664E"/>
    <w:rsid w:val="00BF2302"/>
    <w:rsid w:val="00BF7636"/>
    <w:rsid w:val="00C0020A"/>
    <w:rsid w:val="00C01EB1"/>
    <w:rsid w:val="00C06F49"/>
    <w:rsid w:val="00C1554D"/>
    <w:rsid w:val="00C17E29"/>
    <w:rsid w:val="00C20515"/>
    <w:rsid w:val="00C24D64"/>
    <w:rsid w:val="00C262DA"/>
    <w:rsid w:val="00C33955"/>
    <w:rsid w:val="00C34584"/>
    <w:rsid w:val="00C42CDA"/>
    <w:rsid w:val="00C43702"/>
    <w:rsid w:val="00C44F0D"/>
    <w:rsid w:val="00C47669"/>
    <w:rsid w:val="00C50CAE"/>
    <w:rsid w:val="00C530E8"/>
    <w:rsid w:val="00C5754E"/>
    <w:rsid w:val="00C635E8"/>
    <w:rsid w:val="00C65714"/>
    <w:rsid w:val="00C75B8D"/>
    <w:rsid w:val="00C75F9F"/>
    <w:rsid w:val="00C76F87"/>
    <w:rsid w:val="00C80C4C"/>
    <w:rsid w:val="00C83A41"/>
    <w:rsid w:val="00C8421D"/>
    <w:rsid w:val="00C86966"/>
    <w:rsid w:val="00C9691A"/>
    <w:rsid w:val="00C97402"/>
    <w:rsid w:val="00CA4685"/>
    <w:rsid w:val="00CA526C"/>
    <w:rsid w:val="00CA5CBC"/>
    <w:rsid w:val="00CA7A34"/>
    <w:rsid w:val="00CB7478"/>
    <w:rsid w:val="00CC3BC7"/>
    <w:rsid w:val="00CD1CB7"/>
    <w:rsid w:val="00CD20A9"/>
    <w:rsid w:val="00CD434B"/>
    <w:rsid w:val="00CD51FB"/>
    <w:rsid w:val="00CD659B"/>
    <w:rsid w:val="00CD79BC"/>
    <w:rsid w:val="00CE431A"/>
    <w:rsid w:val="00CE7A91"/>
    <w:rsid w:val="00CF1842"/>
    <w:rsid w:val="00CF1938"/>
    <w:rsid w:val="00CF35DC"/>
    <w:rsid w:val="00D00447"/>
    <w:rsid w:val="00D05FCB"/>
    <w:rsid w:val="00D12393"/>
    <w:rsid w:val="00D14C36"/>
    <w:rsid w:val="00D15925"/>
    <w:rsid w:val="00D21950"/>
    <w:rsid w:val="00D302A0"/>
    <w:rsid w:val="00D333E8"/>
    <w:rsid w:val="00D47D77"/>
    <w:rsid w:val="00D5272B"/>
    <w:rsid w:val="00D53174"/>
    <w:rsid w:val="00D6014B"/>
    <w:rsid w:val="00D61B2B"/>
    <w:rsid w:val="00D639AF"/>
    <w:rsid w:val="00D6797C"/>
    <w:rsid w:val="00D76478"/>
    <w:rsid w:val="00D827FB"/>
    <w:rsid w:val="00D82942"/>
    <w:rsid w:val="00D839B8"/>
    <w:rsid w:val="00D83D70"/>
    <w:rsid w:val="00D9211A"/>
    <w:rsid w:val="00DA4FDB"/>
    <w:rsid w:val="00DB6820"/>
    <w:rsid w:val="00DB6DD6"/>
    <w:rsid w:val="00DC07F7"/>
    <w:rsid w:val="00DC1618"/>
    <w:rsid w:val="00DC2D07"/>
    <w:rsid w:val="00DD2323"/>
    <w:rsid w:val="00DD3E04"/>
    <w:rsid w:val="00DD5C9B"/>
    <w:rsid w:val="00DE1769"/>
    <w:rsid w:val="00DF3ECA"/>
    <w:rsid w:val="00E011CA"/>
    <w:rsid w:val="00E048BC"/>
    <w:rsid w:val="00E06DB6"/>
    <w:rsid w:val="00E20D4E"/>
    <w:rsid w:val="00E2621F"/>
    <w:rsid w:val="00E273F4"/>
    <w:rsid w:val="00E34D36"/>
    <w:rsid w:val="00E50021"/>
    <w:rsid w:val="00E520F3"/>
    <w:rsid w:val="00E64675"/>
    <w:rsid w:val="00E71AE0"/>
    <w:rsid w:val="00E7312C"/>
    <w:rsid w:val="00E76BDB"/>
    <w:rsid w:val="00E82F87"/>
    <w:rsid w:val="00E9161F"/>
    <w:rsid w:val="00E92FC7"/>
    <w:rsid w:val="00E939E0"/>
    <w:rsid w:val="00E95746"/>
    <w:rsid w:val="00EA19F8"/>
    <w:rsid w:val="00EA3594"/>
    <w:rsid w:val="00EB7157"/>
    <w:rsid w:val="00EC1755"/>
    <w:rsid w:val="00ED6B29"/>
    <w:rsid w:val="00ED7D70"/>
    <w:rsid w:val="00EE2DFE"/>
    <w:rsid w:val="00EE743E"/>
    <w:rsid w:val="00EE7725"/>
    <w:rsid w:val="00EF3369"/>
    <w:rsid w:val="00EF4BBF"/>
    <w:rsid w:val="00EF6064"/>
    <w:rsid w:val="00EF6186"/>
    <w:rsid w:val="00EF732D"/>
    <w:rsid w:val="00F068FF"/>
    <w:rsid w:val="00F0742D"/>
    <w:rsid w:val="00F11805"/>
    <w:rsid w:val="00F11F6B"/>
    <w:rsid w:val="00F2033A"/>
    <w:rsid w:val="00F233E1"/>
    <w:rsid w:val="00F27F1B"/>
    <w:rsid w:val="00F34C74"/>
    <w:rsid w:val="00F34F3D"/>
    <w:rsid w:val="00F36520"/>
    <w:rsid w:val="00F368C0"/>
    <w:rsid w:val="00F42250"/>
    <w:rsid w:val="00F423D1"/>
    <w:rsid w:val="00F42BD8"/>
    <w:rsid w:val="00F4315D"/>
    <w:rsid w:val="00F44340"/>
    <w:rsid w:val="00F45CDD"/>
    <w:rsid w:val="00F46F20"/>
    <w:rsid w:val="00F47131"/>
    <w:rsid w:val="00F508B4"/>
    <w:rsid w:val="00F56153"/>
    <w:rsid w:val="00F61722"/>
    <w:rsid w:val="00F63518"/>
    <w:rsid w:val="00F63D63"/>
    <w:rsid w:val="00F6469E"/>
    <w:rsid w:val="00F70DC5"/>
    <w:rsid w:val="00F715A9"/>
    <w:rsid w:val="00F72457"/>
    <w:rsid w:val="00F75F87"/>
    <w:rsid w:val="00F76D7E"/>
    <w:rsid w:val="00F77E52"/>
    <w:rsid w:val="00F811BC"/>
    <w:rsid w:val="00F92CA5"/>
    <w:rsid w:val="00FA1259"/>
    <w:rsid w:val="00FA16F2"/>
    <w:rsid w:val="00FA1D10"/>
    <w:rsid w:val="00FA4AFD"/>
    <w:rsid w:val="00FA51EC"/>
    <w:rsid w:val="00FA576B"/>
    <w:rsid w:val="00FA6FFB"/>
    <w:rsid w:val="00FB66A8"/>
    <w:rsid w:val="00FC135A"/>
    <w:rsid w:val="00FC21F7"/>
    <w:rsid w:val="00FC2781"/>
    <w:rsid w:val="00FC3892"/>
    <w:rsid w:val="00FC4034"/>
    <w:rsid w:val="00FD1C88"/>
    <w:rsid w:val="00FD23FC"/>
    <w:rsid w:val="00FD348E"/>
    <w:rsid w:val="00FD7D6C"/>
    <w:rsid w:val="00FE0032"/>
    <w:rsid w:val="00FE0B59"/>
    <w:rsid w:val="00FE3119"/>
    <w:rsid w:val="00FE636E"/>
    <w:rsid w:val="00FE767E"/>
    <w:rsid w:val="00FF476E"/>
    <w:rsid w:val="16EF71CD"/>
    <w:rsid w:val="1AF2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ED03D2"/>
  <w15:docId w15:val="{DC37CD05-AE65-405B-BFCD-0A1C2AA9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c">
    <w:name w:val="Body Text First Indent"/>
    <w:basedOn w:val="a3"/>
    <w:link w:val="ad"/>
    <w:uiPriority w:val="99"/>
    <w:qFormat/>
    <w:pPr>
      <w:spacing w:after="0"/>
      <w:ind w:firstLineChars="100" w:firstLine="420"/>
    </w:p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b/>
      <w:bCs/>
    </w:rPr>
  </w:style>
  <w:style w:type="character" w:styleId="af0">
    <w:name w:val="FollowedHyperlink"/>
    <w:basedOn w:val="a0"/>
    <w:uiPriority w:val="99"/>
    <w:qFormat/>
    <w:rPr>
      <w:color w:val="000000"/>
      <w:u w:val="none"/>
    </w:rPr>
  </w:style>
  <w:style w:type="character" w:styleId="af1">
    <w:name w:val="Hyperlink"/>
    <w:basedOn w:val="a0"/>
    <w:uiPriority w:val="99"/>
    <w:qFormat/>
    <w:rPr>
      <w:color w:val="FF0000"/>
      <w:u w:val="none"/>
    </w:rPr>
  </w:style>
  <w:style w:type="character" w:customStyle="1" w:styleId="a4">
    <w:name w:val="正文文本 字符"/>
    <w:basedOn w:val="a0"/>
    <w:link w:val="a3"/>
    <w:uiPriority w:val="99"/>
    <w:semiHidden/>
    <w:qFormat/>
    <w:locked/>
  </w:style>
  <w:style w:type="character" w:customStyle="1" w:styleId="ad">
    <w:name w:val="正文文本首行缩进 字符"/>
    <w:basedOn w:val="a4"/>
    <w:link w:val="ac"/>
    <w:uiPriority w:val="99"/>
    <w:qFormat/>
    <w:locked/>
    <w:rPr>
      <w:sz w:val="24"/>
      <w:szCs w:val="24"/>
    </w:rPr>
  </w:style>
  <w:style w:type="character" w:customStyle="1" w:styleId="sr">
    <w:name w:val="sr"/>
    <w:basedOn w:val="a0"/>
    <w:uiPriority w:val="99"/>
    <w:qFormat/>
  </w:style>
  <w:style w:type="character" w:customStyle="1" w:styleId="tit">
    <w:name w:val="tit"/>
    <w:basedOn w:val="a0"/>
    <w:uiPriority w:val="99"/>
    <w:qFormat/>
  </w:style>
  <w:style w:type="character" w:customStyle="1" w:styleId="lsr">
    <w:name w:val="lsr"/>
    <w:basedOn w:val="a0"/>
    <w:uiPriority w:val="99"/>
    <w:qFormat/>
  </w:style>
  <w:style w:type="character" w:customStyle="1" w:styleId="sl">
    <w:name w:val="sl"/>
    <w:basedOn w:val="a0"/>
    <w:uiPriority w:val="99"/>
    <w:qFormat/>
  </w:style>
  <w:style w:type="character" w:customStyle="1" w:styleId="lsl">
    <w:name w:val="lsl"/>
    <w:basedOn w:val="a0"/>
    <w:uiPriority w:val="99"/>
    <w:qFormat/>
  </w:style>
  <w:style w:type="character" w:customStyle="1" w:styleId="tit1">
    <w:name w:val="tit1"/>
    <w:basedOn w:val="a0"/>
    <w:uiPriority w:val="99"/>
    <w:qFormat/>
  </w:style>
  <w:style w:type="character" w:customStyle="1" w:styleId="down">
    <w:name w:val="down"/>
    <w:basedOn w:val="a0"/>
    <w:uiPriority w:val="99"/>
    <w:qFormat/>
    <w:rPr>
      <w:shd w:val="clear" w:color="auto" w:fill="auto"/>
    </w:rPr>
  </w:style>
  <w:style w:type="character" w:customStyle="1" w:styleId="aa">
    <w:name w:val="页眉 字符"/>
    <w:basedOn w:val="a0"/>
    <w:link w:val="a9"/>
    <w:uiPriority w:val="99"/>
    <w:qFormat/>
    <w:locked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paragraph" w:customStyle="1" w:styleId="Char1">
    <w:name w:val="Char1"/>
    <w:basedOn w:val="a"/>
    <w:uiPriority w:val="99"/>
    <w:qFormat/>
    <w:pPr>
      <w:adjustRightInd w:val="0"/>
      <w:spacing w:line="600" w:lineRule="exact"/>
      <w:ind w:firstLineChars="200" w:firstLine="560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24026F-2F4E-4D31-9FCB-5A9ED4D9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606</Words>
  <Characters>3460</Characters>
  <Application>Microsoft Office Word</Application>
  <DocSecurity>0</DocSecurity>
  <Lines>28</Lines>
  <Paragraphs>8</Paragraphs>
  <ScaleCrop>false</ScaleCrop>
  <Company>Microsoft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DHZB004</dc:creator>
  <cp:lastModifiedBy>河南大河招标有限公司:河南大河招标有限公司</cp:lastModifiedBy>
  <cp:revision>591</cp:revision>
  <cp:lastPrinted>2018-08-06T00:46:00Z</cp:lastPrinted>
  <dcterms:created xsi:type="dcterms:W3CDTF">2017-12-29T02:53:00Z</dcterms:created>
  <dcterms:modified xsi:type="dcterms:W3CDTF">2019-10-25T08:38:00Z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