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D7D" w:rsidRPr="00C50859" w:rsidRDefault="0086070F" w:rsidP="00911D7D">
      <w:pPr>
        <w:jc w:val="center"/>
        <w:rPr>
          <w:b/>
        </w:rPr>
      </w:pPr>
      <w:r>
        <w:rPr>
          <w:rFonts w:hint="eastAsia"/>
          <w:b/>
        </w:rPr>
        <w:t>服务</w:t>
      </w:r>
      <w:r w:rsidR="00911D7D" w:rsidRPr="00C50859">
        <w:rPr>
          <w:rFonts w:hint="eastAsia"/>
          <w:b/>
        </w:rPr>
        <w:t>承诺书</w:t>
      </w:r>
    </w:p>
    <w:p w:rsidR="00911D7D" w:rsidRPr="00723B2A" w:rsidRDefault="00911D7D" w:rsidP="00911D7D">
      <w:pPr>
        <w:tabs>
          <w:tab w:val="num" w:pos="420"/>
        </w:tabs>
        <w:spacing w:line="400" w:lineRule="exact"/>
        <w:ind w:firstLineChars="196" w:firstLine="472"/>
        <w:rPr>
          <w:b/>
          <w:sz w:val="24"/>
        </w:rPr>
      </w:pPr>
      <w:r w:rsidRPr="00723B2A">
        <w:rPr>
          <w:rFonts w:hint="eastAsia"/>
          <w:b/>
          <w:sz w:val="24"/>
        </w:rPr>
        <w:t>1、保修期内的服务承诺：</w:t>
      </w:r>
    </w:p>
    <w:p w:rsidR="00911D7D" w:rsidRPr="00366EF0" w:rsidRDefault="00911D7D" w:rsidP="00911D7D">
      <w:pPr>
        <w:tabs>
          <w:tab w:val="num" w:pos="420"/>
        </w:tabs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①工程交工后向建设单位出具保修书，在工程的保修范围和保修期限内发生任何质量问题，我单位将积极履行保修义务，并对造成的损失承担赔偿责任。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②工程交付使用后，我公司将派专人定期或不定期到甲方进行回访，在使用过程中在接到甲方人员通知后</w:t>
      </w:r>
      <w:r w:rsidR="00375950">
        <w:rPr>
          <w:rFonts w:hint="eastAsia"/>
          <w:sz w:val="24"/>
        </w:rPr>
        <w:t>2</w:t>
      </w:r>
      <w:r w:rsidRPr="00366EF0">
        <w:rPr>
          <w:rFonts w:hint="eastAsia"/>
          <w:sz w:val="24"/>
        </w:rPr>
        <w:t>小时内到位，及时维修。且公司成立回访保修办公室，具体负责回访保修工作。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③项目部要制定回访计划，在保修期内从工程成品移交业主之日起一年内回访不少于两次，对容易出现工程质量通病的部位要进行重点回访，甲方提出要求时要随时回访和维修。工程交付业主使用时，应向业主提交《建设工程保修书》和《建设工程质量维修通知书》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④保修期内发生不属于我方原因造成的质量问题，我方将积极协助建设单位进行维修；若出现争议的质量问题，我方首先进行维修，然后再会同建设单位共同分析原因。</w:t>
      </w:r>
    </w:p>
    <w:p w:rsidR="00911D7D" w:rsidRPr="00366EF0" w:rsidRDefault="00911D7D" w:rsidP="00911D7D">
      <w:pPr>
        <w:spacing w:line="400" w:lineRule="exact"/>
        <w:ind w:firstLineChars="192" w:firstLine="461"/>
        <w:rPr>
          <w:sz w:val="24"/>
        </w:rPr>
      </w:pPr>
      <w:r w:rsidRPr="00366EF0">
        <w:rPr>
          <w:rFonts w:hint="eastAsia"/>
          <w:sz w:val="24"/>
        </w:rPr>
        <w:t>⑤牢固树立为用户服务的思想，并派专业保修服务人员上门跟踪服务、随叫随到，以确保服务质量，使用户满意。</w:t>
      </w:r>
    </w:p>
    <w:p w:rsidR="00911D7D" w:rsidRPr="00366EF0" w:rsidRDefault="00911D7D" w:rsidP="00911D7D">
      <w:pPr>
        <w:spacing w:line="400" w:lineRule="exact"/>
        <w:ind w:firstLineChars="196" w:firstLine="470"/>
        <w:rPr>
          <w:sz w:val="24"/>
        </w:rPr>
      </w:pPr>
      <w:r w:rsidRPr="00366EF0">
        <w:rPr>
          <w:rFonts w:hint="eastAsia"/>
          <w:sz w:val="24"/>
        </w:rPr>
        <w:t>2、保修期外的服务承诺：</w:t>
      </w:r>
    </w:p>
    <w:p w:rsidR="00911D7D" w:rsidRPr="00366EF0" w:rsidRDefault="00911D7D" w:rsidP="00911D7D">
      <w:pPr>
        <w:spacing w:line="400" w:lineRule="exact"/>
        <w:rPr>
          <w:sz w:val="24"/>
        </w:rPr>
      </w:pPr>
      <w:r w:rsidRPr="00366EF0">
        <w:rPr>
          <w:rFonts w:hint="eastAsia"/>
          <w:sz w:val="24"/>
        </w:rPr>
        <w:t xml:space="preserve">    ①工程保修期外发生质量问题，保证在接到甲方维修通知</w:t>
      </w:r>
      <w:r w:rsidR="00375950">
        <w:rPr>
          <w:rFonts w:hint="eastAsia"/>
          <w:sz w:val="24"/>
        </w:rPr>
        <w:t>2</w:t>
      </w:r>
      <w:r w:rsidRPr="00366EF0">
        <w:rPr>
          <w:rFonts w:hint="eastAsia"/>
          <w:sz w:val="24"/>
        </w:rPr>
        <w:t>小时内组织维修，对这部分所发生的费用，我单位仅计取维修成本费。</w:t>
      </w:r>
    </w:p>
    <w:p w:rsidR="00911D7D" w:rsidRPr="00366EF0" w:rsidRDefault="00911D7D" w:rsidP="00911D7D">
      <w:pPr>
        <w:spacing w:line="400" w:lineRule="exact"/>
        <w:rPr>
          <w:sz w:val="24"/>
        </w:rPr>
      </w:pPr>
      <w:r w:rsidRPr="00366EF0">
        <w:rPr>
          <w:rFonts w:hint="eastAsia"/>
          <w:sz w:val="24"/>
        </w:rPr>
        <w:t xml:space="preserve">    ②工程保修期满后，项目经理部及时将该工程的保修资料交我公司回访保修服务组，并填写回访保修服务卡。工程回访保修服务组每季度电话回访一次，每半年派专人回访一次。</w:t>
      </w:r>
    </w:p>
    <w:p w:rsidR="00911D7D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③在工程回访中发现质量问题或接到用户投诉，确保在8小时内派维修服务人员进驻现场进行维修，确保用户满意。</w:t>
      </w:r>
    </w:p>
    <w:p w:rsidR="00911D7D" w:rsidRPr="00366EF0" w:rsidRDefault="00911D7D" w:rsidP="00911D7D">
      <w:pPr>
        <w:spacing w:line="400" w:lineRule="exact"/>
        <w:rPr>
          <w:b/>
          <w:sz w:val="24"/>
        </w:rPr>
      </w:pPr>
      <w:r w:rsidRPr="00366EF0">
        <w:rPr>
          <w:rFonts w:hint="eastAsia"/>
          <w:b/>
          <w:sz w:val="24"/>
        </w:rPr>
        <w:t>二、有利于提高工程质量，加快工程进度的承诺：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1、工程质量确保达到投标质量等级</w:t>
      </w:r>
      <w:r>
        <w:rPr>
          <w:rFonts w:hint="eastAsia"/>
          <w:sz w:val="24"/>
        </w:rPr>
        <w:t>，</w:t>
      </w:r>
      <w:r w:rsidRPr="00366EF0">
        <w:rPr>
          <w:rFonts w:hint="eastAsia"/>
          <w:sz w:val="24"/>
        </w:rPr>
        <w:t>若因我方原因造成工程质量达不到投标质量标准，我公司将无条件返修至投标质量标准，并承担由此造成的一切损失及赔偿费用。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2、若我单位中标，我单位将根据设计进度，在接到招标人书面通知后三日内进场，具备全面开工条件，保证按投标工期按期完工，否则</w:t>
      </w:r>
      <w:r>
        <w:rPr>
          <w:rFonts w:hint="eastAsia"/>
          <w:sz w:val="24"/>
        </w:rPr>
        <w:t>每推迟一天</w:t>
      </w:r>
      <w:r w:rsidRPr="00366EF0">
        <w:rPr>
          <w:rFonts w:hint="eastAsia"/>
          <w:sz w:val="24"/>
        </w:rPr>
        <w:t>愿</w:t>
      </w:r>
      <w:r>
        <w:rPr>
          <w:rFonts w:hint="eastAsia"/>
          <w:sz w:val="24"/>
        </w:rPr>
        <w:t>按招标文件及合同条款接受处罚</w:t>
      </w:r>
      <w:r w:rsidRPr="00366EF0">
        <w:rPr>
          <w:rFonts w:hint="eastAsia"/>
          <w:sz w:val="24"/>
        </w:rPr>
        <w:t>；我单位尽可能提前完工，且不计取工期提前奖。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3、积极主动和工程所在地街道办事处、居委会、派出所、市政管理部门、交通管理部门等联系，取得到他们的信任、支持和帮助，为施工提供方便。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4、积极推广使用新材料、新工艺、新技术、新设备，加快施工进度，提高</w:t>
      </w:r>
      <w:r w:rsidRPr="00366EF0">
        <w:rPr>
          <w:rFonts w:hint="eastAsia"/>
          <w:sz w:val="24"/>
        </w:rPr>
        <w:lastRenderedPageBreak/>
        <w:t>工程质量，缩短有效工期。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5、施工现场保证做到安全生产、文明施工，对施工中产生的垃圾日产日清，做到工完场清，文明施工；在施工期间，加强安全防护措施，专门成立安全生产领导小组，保证各项安全措施落实到位，保证不发生各种安全事故，确保达到市级安全文明标准化工地标准，并承担由此发生的各项费用。凡因违反安全措施而造成的罚款、人身伤亡事故或伤害他人事故，均由我方承担。若发包人在安全文明施工检查中发现安全、文明施工措施不到位，未按要求进行整改的，我单位愿接受甲方1000元/次的处罚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6、承诺接受业主方的施工单位管理办法，在施工过程中，我方保证服从业主及监理方的统筹调度，配合各责任主体职责范围内的工作。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7、由我方采购的主要材料或设备，材料在使用前均按规定检验，且保证其规格、标准、质量符合设计要求并满足工程需要。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8、施工期间，积极响应上级节能减排的号召，现场的卫生标准、噪声标准满足国家有关规定，施工中因违反规定造成的损失和发生的费用由我方承担。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9、一旦我公司中标，保证工程不转包、不分包，对甲方拟分包项目的分包方，我单位愿积极配合，并派专人做好与甲方及监理方的沟通协调工作。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1</w:t>
      </w:r>
      <w:r>
        <w:rPr>
          <w:rFonts w:hint="eastAsia"/>
          <w:sz w:val="24"/>
        </w:rPr>
        <w:t>0</w:t>
      </w:r>
      <w:r w:rsidRPr="00366EF0">
        <w:rPr>
          <w:rFonts w:hint="eastAsia"/>
          <w:sz w:val="24"/>
        </w:rPr>
        <w:t>、保证</w:t>
      </w:r>
      <w:r w:rsidRPr="00366EF0">
        <w:rPr>
          <w:sz w:val="24"/>
        </w:rPr>
        <w:t>拟投入本</w:t>
      </w:r>
      <w:r w:rsidRPr="00366EF0">
        <w:rPr>
          <w:rFonts w:hint="eastAsia"/>
          <w:sz w:val="24"/>
        </w:rPr>
        <w:t>工程的机械</w:t>
      </w:r>
      <w:r w:rsidRPr="00366EF0">
        <w:rPr>
          <w:sz w:val="24"/>
        </w:rPr>
        <w:t>设备和投标文件相符，在施工过程中保持稳定</w:t>
      </w:r>
      <w:r w:rsidRPr="00366EF0">
        <w:rPr>
          <w:rFonts w:hint="eastAsia"/>
          <w:sz w:val="24"/>
        </w:rPr>
        <w:t>。</w:t>
      </w:r>
    </w:p>
    <w:p w:rsidR="00911D7D" w:rsidRPr="00366EF0" w:rsidRDefault="00911D7D" w:rsidP="00911D7D">
      <w:pPr>
        <w:spacing w:line="400" w:lineRule="exact"/>
        <w:rPr>
          <w:b/>
          <w:sz w:val="24"/>
        </w:rPr>
      </w:pPr>
      <w:r w:rsidRPr="00366EF0">
        <w:rPr>
          <w:rFonts w:hint="eastAsia"/>
          <w:b/>
          <w:sz w:val="24"/>
        </w:rPr>
        <w:t>三、不拖欠农民工工资的承诺：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1、我公司中标后，将积极响应国家及省市有关保护农民工的政策规定，并按建设行政主管部门规定按时足额缴纳农民工工资保障金，保证农民工工资按时足额发放，树立良好的企业形象。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2、对农民工工资保障金作出以下承诺：</w:t>
      </w:r>
    </w:p>
    <w:p w:rsidR="00911D7D" w:rsidRPr="00366EF0" w:rsidRDefault="00911D7D" w:rsidP="00911D7D">
      <w:pPr>
        <w:spacing w:line="400" w:lineRule="exact"/>
        <w:ind w:firstLineChars="225" w:firstLine="540"/>
        <w:rPr>
          <w:sz w:val="24"/>
        </w:rPr>
      </w:pPr>
      <w:r w:rsidRPr="00366EF0">
        <w:rPr>
          <w:rFonts w:hint="eastAsia"/>
          <w:sz w:val="24"/>
        </w:rPr>
        <w:t>①中标后能够按规定建立农民工工资保障金制度；</w:t>
      </w:r>
    </w:p>
    <w:p w:rsidR="00911D7D" w:rsidRPr="00366EF0" w:rsidRDefault="00375950" w:rsidP="00911D7D">
      <w:pPr>
        <w:spacing w:line="40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②按建设工程合同约定及时足额支付工程价款。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3、我单位在竞标截止开标之日止，以前所承建的工程中不存在拖欠或克扣农民工工资的行为。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4、保证农民工工资按时足额发放，决不会因拖欠农民工工资发生农民工闹事、上访事件。</w:t>
      </w:r>
    </w:p>
    <w:p w:rsidR="00911D7D" w:rsidRPr="00366EF0" w:rsidRDefault="00911D7D" w:rsidP="00911D7D">
      <w:pPr>
        <w:spacing w:line="400" w:lineRule="exact"/>
        <w:rPr>
          <w:b/>
          <w:sz w:val="24"/>
        </w:rPr>
      </w:pPr>
      <w:r w:rsidRPr="00366EF0">
        <w:rPr>
          <w:rFonts w:hint="eastAsia"/>
          <w:b/>
          <w:sz w:val="24"/>
        </w:rPr>
        <w:t>四、能做到不因资金问题影响工程进度，做到连续施工的承诺：</w:t>
      </w:r>
    </w:p>
    <w:p w:rsidR="00911D7D" w:rsidRDefault="00911D7D" w:rsidP="00911D7D">
      <w:pPr>
        <w:spacing w:line="400" w:lineRule="exact"/>
        <w:ind w:firstLineChars="200" w:firstLine="480"/>
        <w:rPr>
          <w:sz w:val="24"/>
        </w:rPr>
      </w:pPr>
      <w:r w:rsidRPr="00366EF0">
        <w:rPr>
          <w:rFonts w:hint="eastAsia"/>
          <w:sz w:val="24"/>
        </w:rPr>
        <w:t>1、对于本工程的规模及实际情况，我单位在资金保障及资源供应等方面给予重点调配和支持。</w:t>
      </w:r>
    </w:p>
    <w:p w:rsidR="00911D7D" w:rsidRPr="00366EF0" w:rsidRDefault="00911D7D" w:rsidP="00911D7D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2、若我单位中标，</w:t>
      </w:r>
      <w:r w:rsidRPr="0014118A">
        <w:rPr>
          <w:rFonts w:hint="eastAsia"/>
          <w:sz w:val="24"/>
        </w:rPr>
        <w:t>在</w:t>
      </w:r>
      <w:r>
        <w:rPr>
          <w:rFonts w:hint="eastAsia"/>
          <w:sz w:val="24"/>
        </w:rPr>
        <w:t>工程</w:t>
      </w:r>
      <w:r w:rsidRPr="0014118A">
        <w:rPr>
          <w:rFonts w:hint="eastAsia"/>
          <w:sz w:val="24"/>
        </w:rPr>
        <w:t>施工过程中,即使业主资金不到位,</w:t>
      </w:r>
      <w:r>
        <w:rPr>
          <w:rFonts w:hint="eastAsia"/>
          <w:sz w:val="24"/>
        </w:rPr>
        <w:t>我单位</w:t>
      </w:r>
      <w:r w:rsidRPr="0014118A">
        <w:rPr>
          <w:rFonts w:hint="eastAsia"/>
          <w:sz w:val="24"/>
        </w:rPr>
        <w:t>确保工程</w:t>
      </w:r>
      <w:r>
        <w:rPr>
          <w:rFonts w:hint="eastAsia"/>
          <w:sz w:val="24"/>
        </w:rPr>
        <w:t>有</w:t>
      </w:r>
      <w:r w:rsidRPr="0014118A">
        <w:rPr>
          <w:rFonts w:hint="eastAsia"/>
          <w:sz w:val="24"/>
        </w:rPr>
        <w:t>足够的资金投入,保证工程连续施工不间断,</w:t>
      </w:r>
      <w:r w:rsidRPr="00366EF0">
        <w:rPr>
          <w:rFonts w:hint="eastAsia"/>
          <w:sz w:val="24"/>
        </w:rPr>
        <w:t>决不因资金问题而影响工程进度</w:t>
      </w:r>
      <w:r>
        <w:rPr>
          <w:rFonts w:hint="eastAsia"/>
          <w:sz w:val="24"/>
        </w:rPr>
        <w:t>及</w:t>
      </w:r>
      <w:r w:rsidRPr="00366EF0">
        <w:rPr>
          <w:rFonts w:hint="eastAsia"/>
          <w:sz w:val="24"/>
        </w:rPr>
        <w:t>业主对工程的统筹安排，确保工程保质按期完工。</w:t>
      </w:r>
    </w:p>
    <w:p w:rsidR="00911D7D" w:rsidRPr="00366EF0" w:rsidRDefault="00911D7D" w:rsidP="00911D7D">
      <w:pPr>
        <w:spacing w:line="400" w:lineRule="exact"/>
        <w:rPr>
          <w:b/>
          <w:sz w:val="24"/>
        </w:rPr>
      </w:pPr>
      <w:r w:rsidRPr="00366EF0">
        <w:rPr>
          <w:rFonts w:hint="eastAsia"/>
          <w:b/>
          <w:sz w:val="24"/>
        </w:rPr>
        <w:lastRenderedPageBreak/>
        <w:t>五、针对招标工程的特点和要求，结合自身的条件和潜力，为招标人排忧解难的承诺：</w:t>
      </w:r>
    </w:p>
    <w:p w:rsidR="00911D7D" w:rsidRPr="00366EF0" w:rsidRDefault="00911D7D" w:rsidP="00911D7D">
      <w:pPr>
        <w:spacing w:line="400" w:lineRule="exact"/>
        <w:ind w:firstLineChars="225" w:firstLine="540"/>
        <w:rPr>
          <w:sz w:val="24"/>
        </w:rPr>
      </w:pPr>
      <w:r w:rsidRPr="00366EF0">
        <w:rPr>
          <w:rFonts w:hint="eastAsia"/>
          <w:sz w:val="24"/>
        </w:rPr>
        <w:t>1、将严格按照ISO9001量体系标准的要求，建立、健全各项管理制度，认真履行对甲方的各项承诺，针对本工程的特点和要求，结合我单位自身条件和潜力，积极配合业主协调、处理好施工现场周边环境及各方关系，并承担相关协调费用；土方等简单劳动力优先选择使用当地劳动力，真正把政府服务于民的工程落实到实地，从而调动当地群众与大家携手共建家园的积极性，保证工程建设得让政府满意、让广大老百姓满意，从而创建良好、和谐的施工环境；我们将以优质的服务和良好的信誉赢得甲方的好评，积极为甲方排忧解难。</w:t>
      </w:r>
    </w:p>
    <w:p w:rsidR="00911D7D" w:rsidRDefault="00911D7D" w:rsidP="00911D7D">
      <w:pPr>
        <w:spacing w:line="400" w:lineRule="exact"/>
        <w:ind w:firstLineChars="225" w:firstLine="540"/>
        <w:rPr>
          <w:sz w:val="24"/>
        </w:rPr>
      </w:pPr>
      <w:r w:rsidRPr="00366EF0">
        <w:rPr>
          <w:rFonts w:hint="eastAsia"/>
          <w:sz w:val="24"/>
        </w:rPr>
        <w:t>2、免费向甲方及监理单位提供现场办公用房</w:t>
      </w:r>
      <w:r>
        <w:rPr>
          <w:rFonts w:hint="eastAsia"/>
          <w:sz w:val="24"/>
        </w:rPr>
        <w:t>两间</w:t>
      </w:r>
      <w:r w:rsidRPr="00366EF0">
        <w:rPr>
          <w:rFonts w:hint="eastAsia"/>
          <w:sz w:val="24"/>
        </w:rPr>
        <w:t>，并配备冷暖空调和必备的生活及办公用品。</w:t>
      </w:r>
    </w:p>
    <w:p w:rsidR="00911D7D" w:rsidRPr="0014118A" w:rsidRDefault="00911D7D" w:rsidP="00911D7D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3、</w:t>
      </w:r>
      <w:r w:rsidRPr="0014118A">
        <w:rPr>
          <w:rFonts w:hint="eastAsia"/>
          <w:sz w:val="24"/>
        </w:rPr>
        <w:t>我方将积极主动地熟悉周围环境，努力与沿线群众、政府建立融洽的关系，尊重当地居民的生活习惯和风俗，取得他们的支持和帮助，解决施工中遇到的相关问题，减少来自各方面的干扰。</w:t>
      </w:r>
    </w:p>
    <w:p w:rsidR="00911D7D" w:rsidRPr="00742D2F" w:rsidRDefault="00911D7D" w:rsidP="00911D7D">
      <w:pPr>
        <w:spacing w:line="40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4、</w:t>
      </w:r>
      <w:r w:rsidRPr="0014118A">
        <w:rPr>
          <w:rFonts w:hint="eastAsia"/>
          <w:sz w:val="24"/>
        </w:rPr>
        <w:t>严格执行国家、省、市环境保护标准及要求，控制噪音及建筑垃圾、污水排放，减少噪声和环境污染，确保施工期间不扰民，并为附近居民提供便利交通条件和我们力所能及的便民利民项目。</w:t>
      </w:r>
    </w:p>
    <w:p w:rsidR="00911D7D" w:rsidRDefault="00911D7D" w:rsidP="00911D7D">
      <w:pPr>
        <w:rPr>
          <w:b/>
          <w:sz w:val="24"/>
          <w:szCs w:val="24"/>
        </w:rPr>
      </w:pPr>
      <w:r w:rsidRPr="00C50859">
        <w:rPr>
          <w:rFonts w:hint="eastAsia"/>
          <w:b/>
          <w:sz w:val="24"/>
          <w:szCs w:val="24"/>
        </w:rPr>
        <w:t>六、施工现场环境卫生综合整治及扬尘污染治理、创卫工作郑重做出以下承诺</w:t>
      </w:r>
    </w:p>
    <w:p w:rsidR="00911D7D" w:rsidRPr="00C50859" w:rsidRDefault="00911D7D" w:rsidP="00911D7D">
      <w:pPr>
        <w:spacing w:line="360" w:lineRule="auto"/>
        <w:ind w:firstLineChars="250" w:firstLine="600"/>
        <w:rPr>
          <w:sz w:val="24"/>
          <w:szCs w:val="24"/>
        </w:rPr>
      </w:pPr>
      <w:r w:rsidRPr="00C50859">
        <w:rPr>
          <w:rFonts w:hint="eastAsia"/>
          <w:sz w:val="24"/>
          <w:szCs w:val="24"/>
        </w:rPr>
        <w:t>项目施工现场施工之日起，将在施工现场积极组织有关人员对施工场地、通行道路及责任区的环境卫生、扬尘污染进行综合整治，完善和加强各项清洁、保洁及扬尘污染治理措施，落实责任人，建立相关管理制度，并按相关规定制定完善的创卫管理资料。我们将对施工现场环境整治和扬尘污染治理及创卫工作常抓不懈；自觉接受贵方及贵方委托的监理单位的检查管理，对查出的问题及时进行整改。在施工过程中我们若被相关部门、市防治扬尘污染联合检查办公室等单位点名批评、通报或评比位于倒数后三名时，除接受上级的处治外，还接受贵方每次</w:t>
      </w:r>
      <w:r w:rsidRPr="00C50859">
        <w:rPr>
          <w:sz w:val="24"/>
          <w:szCs w:val="24"/>
        </w:rPr>
        <w:t>2000—5000</w:t>
      </w:r>
      <w:r w:rsidRPr="00C50859">
        <w:rPr>
          <w:rFonts w:hint="eastAsia"/>
          <w:sz w:val="24"/>
          <w:szCs w:val="24"/>
        </w:rPr>
        <w:t>元的违约处罚；若连续两次</w:t>
      </w:r>
      <w:r w:rsidRPr="00C50859">
        <w:rPr>
          <w:sz w:val="24"/>
          <w:szCs w:val="24"/>
        </w:rPr>
        <w:t>(</w:t>
      </w:r>
      <w:r w:rsidRPr="00C50859">
        <w:rPr>
          <w:rFonts w:hint="eastAsia"/>
          <w:sz w:val="24"/>
          <w:szCs w:val="24"/>
        </w:rPr>
        <w:t>含两次</w:t>
      </w:r>
      <w:r w:rsidRPr="00C50859">
        <w:rPr>
          <w:sz w:val="24"/>
          <w:szCs w:val="24"/>
        </w:rPr>
        <w:t>)</w:t>
      </w:r>
      <w:r w:rsidRPr="00C50859">
        <w:rPr>
          <w:rFonts w:hint="eastAsia"/>
          <w:sz w:val="24"/>
          <w:szCs w:val="24"/>
        </w:rPr>
        <w:t>以上被通报批评时，我方将主动撤换不合格的项目经理，并自愿接受处罚。</w:t>
      </w:r>
    </w:p>
    <w:p w:rsidR="00813E49" w:rsidRDefault="00813E49"/>
    <w:sectPr w:rsidR="00813E49" w:rsidSect="007D5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E09" w:rsidRDefault="00247E09" w:rsidP="00911D7D">
      <w:r>
        <w:separator/>
      </w:r>
    </w:p>
  </w:endnote>
  <w:endnote w:type="continuationSeparator" w:id="0">
    <w:p w:rsidR="00247E09" w:rsidRDefault="00247E09" w:rsidP="00911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E09" w:rsidRDefault="00247E09" w:rsidP="00911D7D">
      <w:r>
        <w:separator/>
      </w:r>
    </w:p>
  </w:footnote>
  <w:footnote w:type="continuationSeparator" w:id="0">
    <w:p w:rsidR="00247E09" w:rsidRDefault="00247E09" w:rsidP="00911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1D7D"/>
    <w:rsid w:val="00067692"/>
    <w:rsid w:val="000B5C8A"/>
    <w:rsid w:val="000E5714"/>
    <w:rsid w:val="0015265D"/>
    <w:rsid w:val="001569E4"/>
    <w:rsid w:val="0016395E"/>
    <w:rsid w:val="00164420"/>
    <w:rsid w:val="00247E09"/>
    <w:rsid w:val="002608C1"/>
    <w:rsid w:val="002628F7"/>
    <w:rsid w:val="00275A07"/>
    <w:rsid w:val="002B2642"/>
    <w:rsid w:val="00320B5A"/>
    <w:rsid w:val="00361708"/>
    <w:rsid w:val="00375950"/>
    <w:rsid w:val="003F6313"/>
    <w:rsid w:val="004A75B7"/>
    <w:rsid w:val="004C19A7"/>
    <w:rsid w:val="00586257"/>
    <w:rsid w:val="005D5490"/>
    <w:rsid w:val="005D6487"/>
    <w:rsid w:val="00631AB4"/>
    <w:rsid w:val="0064310A"/>
    <w:rsid w:val="0069311C"/>
    <w:rsid w:val="00693D17"/>
    <w:rsid w:val="006D6ACB"/>
    <w:rsid w:val="007A5934"/>
    <w:rsid w:val="007C5AAC"/>
    <w:rsid w:val="007F4503"/>
    <w:rsid w:val="00807890"/>
    <w:rsid w:val="00813E49"/>
    <w:rsid w:val="00842225"/>
    <w:rsid w:val="00843987"/>
    <w:rsid w:val="0086070F"/>
    <w:rsid w:val="00871617"/>
    <w:rsid w:val="00911D7D"/>
    <w:rsid w:val="00932CCA"/>
    <w:rsid w:val="009D2F29"/>
    <w:rsid w:val="00A32BD7"/>
    <w:rsid w:val="00A409B7"/>
    <w:rsid w:val="00A807CA"/>
    <w:rsid w:val="00AA47BB"/>
    <w:rsid w:val="00AA56F3"/>
    <w:rsid w:val="00BE1C9C"/>
    <w:rsid w:val="00C51965"/>
    <w:rsid w:val="00C85C66"/>
    <w:rsid w:val="00CB5E5C"/>
    <w:rsid w:val="00CC0FED"/>
    <w:rsid w:val="00D00712"/>
    <w:rsid w:val="00D37836"/>
    <w:rsid w:val="00D64E40"/>
    <w:rsid w:val="00D978C9"/>
    <w:rsid w:val="00EA3E46"/>
    <w:rsid w:val="00EB2C66"/>
    <w:rsid w:val="00F5346B"/>
    <w:rsid w:val="00F929FB"/>
    <w:rsid w:val="00FC1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D7D"/>
    <w:pPr>
      <w:widowControl w:val="0"/>
      <w:jc w:val="both"/>
    </w:pPr>
    <w:rPr>
      <w:rFonts w:ascii="宋体" w:eastAsia="宋体" w:hAnsi="宋体" w:cs="宋体"/>
      <w:kern w:val="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1D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1D7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1D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1D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Administrator</cp:lastModifiedBy>
  <cp:revision>2</cp:revision>
  <dcterms:created xsi:type="dcterms:W3CDTF">2019-10-26T01:08:00Z</dcterms:created>
  <dcterms:modified xsi:type="dcterms:W3CDTF">2019-10-26T01:08:00Z</dcterms:modified>
</cp:coreProperties>
</file>