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6139C" w:rsidRDefault="00585451">
      <w:pPr>
        <w:spacing w:line="312" w:lineRule="auto"/>
        <w:jc w:val="center"/>
        <w:rPr>
          <w:rFonts w:ascii="黑体" w:eastAsia="黑体" w:hAnsi="黑体" w:cs="黑体"/>
          <w:b/>
          <w:sz w:val="48"/>
          <w:szCs w:val="48"/>
          <w:shd w:val="clear" w:color="auto" w:fill="FFFFFF"/>
        </w:rPr>
      </w:pPr>
      <w:r>
        <w:rPr>
          <w:rFonts w:ascii="黑体" w:eastAsia="黑体" w:hAnsi="黑体" w:cs="黑体" w:hint="eastAsia"/>
          <w:b/>
          <w:sz w:val="40"/>
          <w:szCs w:val="40"/>
          <w:shd w:val="clear" w:color="auto" w:fill="FFFFFF"/>
        </w:rPr>
        <w:t>鄢陵县政府办自动化办公平台采购项目</w:t>
      </w:r>
    </w:p>
    <w:p w:rsidR="0076139C" w:rsidRDefault="00A23D36">
      <w:pPr>
        <w:spacing w:line="312" w:lineRule="auto"/>
        <w:jc w:val="center"/>
        <w:rPr>
          <w:rFonts w:ascii="黑体" w:eastAsia="黑体" w:hAnsi="黑体" w:cs="黑体"/>
          <w:b/>
          <w:sz w:val="36"/>
          <w:szCs w:val="36"/>
          <w:shd w:val="clear" w:color="auto" w:fill="FFFFFF"/>
        </w:rPr>
      </w:pPr>
      <w:r>
        <w:rPr>
          <w:rFonts w:ascii="黑体" w:eastAsia="黑体" w:hAnsi="黑体" w:cs="黑体" w:hint="eastAsia"/>
          <w:b/>
          <w:sz w:val="36"/>
          <w:szCs w:val="36"/>
          <w:shd w:val="clear" w:color="auto" w:fill="FFFFFF"/>
        </w:rPr>
        <w:t>（二次）</w:t>
      </w:r>
    </w:p>
    <w:p w:rsidR="0076139C" w:rsidRDefault="0076139C">
      <w:pPr>
        <w:spacing w:line="312" w:lineRule="auto"/>
        <w:jc w:val="center"/>
        <w:rPr>
          <w:rFonts w:ascii="黑体" w:eastAsia="黑体" w:hAnsi="黑体" w:cs="黑体"/>
          <w:b/>
          <w:sz w:val="48"/>
          <w:szCs w:val="48"/>
          <w:shd w:val="clear" w:color="auto" w:fill="FFFFFF"/>
        </w:rPr>
      </w:pPr>
    </w:p>
    <w:p w:rsidR="0076139C" w:rsidRDefault="0076139C">
      <w:pPr>
        <w:spacing w:line="312" w:lineRule="auto"/>
        <w:jc w:val="center"/>
        <w:rPr>
          <w:rFonts w:ascii="黑体" w:eastAsia="黑体" w:hAnsi="黑体" w:cs="黑体"/>
          <w:b/>
          <w:sz w:val="48"/>
          <w:szCs w:val="48"/>
          <w:shd w:val="clear" w:color="auto" w:fill="FFFFFF"/>
        </w:rPr>
      </w:pPr>
    </w:p>
    <w:p w:rsidR="0076139C" w:rsidRDefault="0076139C">
      <w:pPr>
        <w:spacing w:line="312" w:lineRule="auto"/>
        <w:jc w:val="center"/>
        <w:rPr>
          <w:rFonts w:ascii="黑体" w:eastAsia="黑体" w:hAnsi="黑体" w:cs="黑体"/>
          <w:b/>
          <w:sz w:val="48"/>
          <w:szCs w:val="48"/>
          <w:shd w:val="clear" w:color="auto" w:fill="FFFFFF"/>
        </w:rPr>
      </w:pPr>
    </w:p>
    <w:p w:rsidR="0076139C" w:rsidRDefault="00585451">
      <w:pPr>
        <w:spacing w:line="312" w:lineRule="auto"/>
        <w:jc w:val="center"/>
        <w:rPr>
          <w:rFonts w:ascii="黑体" w:eastAsia="黑体" w:hAnsi="黑体" w:cs="仿宋_GB2312"/>
          <w:sz w:val="32"/>
          <w:szCs w:val="32"/>
        </w:rPr>
      </w:pPr>
      <w:r>
        <w:rPr>
          <w:rFonts w:ascii="黑体" w:eastAsia="黑体" w:hAnsi="黑体" w:cs="黑体" w:hint="eastAsia"/>
          <w:b/>
          <w:sz w:val="48"/>
          <w:szCs w:val="48"/>
          <w:shd w:val="clear" w:color="auto" w:fill="FFFFFF"/>
        </w:rPr>
        <w:t>招　标　文　件</w:t>
      </w:r>
    </w:p>
    <w:p w:rsidR="0076139C" w:rsidRDefault="0076139C">
      <w:pPr>
        <w:ind w:firstLineChars="700" w:firstLine="2240"/>
        <w:jc w:val="center"/>
        <w:rPr>
          <w:rFonts w:ascii="黑体" w:eastAsia="黑体" w:hAnsi="黑体" w:cs="仿宋_GB2312"/>
          <w:sz w:val="32"/>
          <w:szCs w:val="32"/>
        </w:rPr>
      </w:pPr>
    </w:p>
    <w:p w:rsidR="0014169E" w:rsidRPr="0014169E" w:rsidRDefault="00585451" w:rsidP="0014169E">
      <w:pPr>
        <w:ind w:firstLineChars="900" w:firstLine="2880"/>
        <w:rPr>
          <w:rFonts w:ascii="黑体" w:eastAsia="黑体" w:hAnsi="黑体" w:cs="仿宋_GB2312"/>
          <w:sz w:val="32"/>
          <w:szCs w:val="32"/>
        </w:rPr>
      </w:pPr>
      <w:r>
        <w:rPr>
          <w:rFonts w:ascii="黑体" w:eastAsia="黑体" w:hAnsi="黑体" w:cs="仿宋_GB2312" w:hint="eastAsia"/>
          <w:sz w:val="32"/>
          <w:szCs w:val="32"/>
        </w:rPr>
        <w:t>项目编号：</w:t>
      </w:r>
      <w:r w:rsidR="0014169E" w:rsidRPr="0014169E">
        <w:rPr>
          <w:rFonts w:ascii="黑体" w:eastAsia="黑体" w:hAnsi="黑体" w:cs="仿宋_GB2312"/>
          <w:sz w:val="32"/>
          <w:szCs w:val="32"/>
        </w:rPr>
        <w:t>Y2019HZ176</w:t>
      </w:r>
    </w:p>
    <w:p w:rsidR="0076139C" w:rsidRDefault="0014169E" w:rsidP="0014169E">
      <w:pPr>
        <w:ind w:firstLineChars="900" w:firstLine="2880"/>
        <w:rPr>
          <w:rFonts w:ascii="宋体" w:eastAsia="宋体" w:hAnsi="宋体" w:cs="宋体"/>
          <w:b/>
          <w:bCs/>
          <w:sz w:val="32"/>
          <w:szCs w:val="32"/>
        </w:rPr>
      </w:pPr>
      <w:r w:rsidRPr="0014169E">
        <w:rPr>
          <w:rFonts w:ascii="黑体" w:eastAsia="黑体" w:hAnsi="黑体" w:cs="仿宋_GB2312" w:hint="eastAsia"/>
          <w:sz w:val="32"/>
          <w:szCs w:val="32"/>
        </w:rPr>
        <w:t>招标编号： 鄢招公2019080703</w:t>
      </w:r>
    </w:p>
    <w:p w:rsidR="0076139C" w:rsidRDefault="0076139C">
      <w:pPr>
        <w:ind w:left="1744" w:hangingChars="545" w:hanging="1744"/>
        <w:jc w:val="center"/>
        <w:rPr>
          <w:rFonts w:ascii="黑体" w:eastAsia="黑体" w:hAnsi="黑体" w:cs="宋体"/>
          <w:bCs/>
          <w:sz w:val="32"/>
          <w:szCs w:val="32"/>
        </w:rPr>
      </w:pPr>
    </w:p>
    <w:p w:rsidR="0076139C" w:rsidRDefault="0076139C">
      <w:pPr>
        <w:ind w:left="1744" w:hangingChars="545" w:hanging="1744"/>
        <w:jc w:val="center"/>
        <w:rPr>
          <w:rFonts w:ascii="黑体" w:eastAsia="黑体" w:hAnsi="黑体" w:cs="宋体"/>
          <w:bCs/>
          <w:sz w:val="32"/>
          <w:szCs w:val="32"/>
        </w:rPr>
      </w:pPr>
    </w:p>
    <w:p w:rsidR="0076139C" w:rsidRDefault="0076139C">
      <w:pPr>
        <w:ind w:left="1744" w:hangingChars="545" w:hanging="1744"/>
        <w:jc w:val="center"/>
        <w:rPr>
          <w:rFonts w:ascii="黑体" w:eastAsia="黑体" w:hAnsi="黑体" w:cs="宋体"/>
          <w:bCs/>
          <w:sz w:val="32"/>
          <w:szCs w:val="32"/>
        </w:rPr>
      </w:pPr>
    </w:p>
    <w:p w:rsidR="0076139C" w:rsidRDefault="0076139C">
      <w:pPr>
        <w:ind w:left="1744" w:hangingChars="545" w:hanging="1744"/>
        <w:jc w:val="center"/>
        <w:rPr>
          <w:rFonts w:ascii="黑体" w:eastAsia="黑体" w:hAnsi="黑体" w:cs="宋体"/>
          <w:bCs/>
          <w:sz w:val="32"/>
          <w:szCs w:val="32"/>
        </w:rPr>
      </w:pPr>
    </w:p>
    <w:p w:rsidR="0076139C" w:rsidRDefault="0076139C">
      <w:pPr>
        <w:ind w:left="1744" w:hangingChars="545" w:hanging="1744"/>
        <w:jc w:val="center"/>
        <w:rPr>
          <w:rFonts w:ascii="黑体" w:eastAsia="黑体" w:hAnsi="黑体" w:cs="宋体"/>
          <w:bCs/>
          <w:sz w:val="32"/>
          <w:szCs w:val="32"/>
        </w:rPr>
      </w:pPr>
    </w:p>
    <w:p w:rsidR="0076139C" w:rsidRDefault="0076139C">
      <w:pPr>
        <w:ind w:left="1744" w:hangingChars="545" w:hanging="1744"/>
        <w:jc w:val="center"/>
        <w:rPr>
          <w:rFonts w:ascii="黑体" w:eastAsia="黑体" w:hAnsi="黑体" w:cs="宋体"/>
          <w:bCs/>
          <w:sz w:val="32"/>
          <w:szCs w:val="32"/>
        </w:rPr>
      </w:pPr>
    </w:p>
    <w:p w:rsidR="0076139C" w:rsidRDefault="0076139C">
      <w:pPr>
        <w:ind w:left="1744" w:hangingChars="545" w:hanging="1744"/>
        <w:jc w:val="center"/>
        <w:rPr>
          <w:rFonts w:ascii="黑体" w:eastAsia="黑体" w:hAnsi="黑体" w:cs="宋体"/>
          <w:bCs/>
          <w:sz w:val="32"/>
          <w:szCs w:val="32"/>
        </w:rPr>
      </w:pPr>
    </w:p>
    <w:p w:rsidR="0076139C" w:rsidRDefault="00585451">
      <w:pPr>
        <w:ind w:left="1744" w:hangingChars="545" w:hanging="1744"/>
        <w:jc w:val="center"/>
        <w:rPr>
          <w:rFonts w:ascii="黑体" w:eastAsia="黑体" w:hAnsi="黑体" w:cs="宋体"/>
          <w:bCs/>
          <w:sz w:val="32"/>
          <w:szCs w:val="32"/>
        </w:rPr>
      </w:pPr>
      <w:r>
        <w:rPr>
          <w:rFonts w:ascii="黑体" w:eastAsia="黑体" w:hAnsi="黑体" w:cs="宋体" w:hint="eastAsia"/>
          <w:bCs/>
          <w:sz w:val="32"/>
          <w:szCs w:val="32"/>
        </w:rPr>
        <w:t>采 购 人：鄢陵县人民政府办公室</w:t>
      </w:r>
    </w:p>
    <w:p w:rsidR="0076139C" w:rsidRDefault="00585451">
      <w:pPr>
        <w:ind w:leftChars="829" w:left="1741" w:firstLineChars="100" w:firstLine="3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76139C" w:rsidRDefault="00585451">
      <w:pPr>
        <w:spacing w:line="360" w:lineRule="auto"/>
        <w:ind w:firstLineChars="650" w:firstLine="2080"/>
        <w:jc w:val="left"/>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w:t>
      </w:r>
      <w:r w:rsidR="00A23D36">
        <w:rPr>
          <w:rFonts w:ascii="黑体" w:eastAsia="黑体" w:hAnsi="黑体" w:hint="eastAsia"/>
          <w:spacing w:val="-6"/>
          <w:sz w:val="32"/>
          <w:szCs w:val="32"/>
        </w:rPr>
        <w:t>十</w:t>
      </w:r>
      <w:r>
        <w:rPr>
          <w:rFonts w:ascii="黑体" w:eastAsia="黑体" w:hAnsi="黑体" w:hint="eastAsia"/>
          <w:spacing w:val="-6"/>
          <w:sz w:val="32"/>
          <w:szCs w:val="32"/>
        </w:rPr>
        <w:t>月</w:t>
      </w:r>
    </w:p>
    <w:p w:rsidR="0076139C" w:rsidRDefault="00585451">
      <w:pPr>
        <w:widowControl/>
        <w:jc w:val="left"/>
        <w:rPr>
          <w:rFonts w:ascii="黑体" w:eastAsia="黑体" w:cs="黑体"/>
          <w:b/>
          <w:bCs/>
          <w:sz w:val="44"/>
          <w:szCs w:val="44"/>
        </w:rPr>
      </w:pPr>
      <w:r>
        <w:rPr>
          <w:rFonts w:ascii="黑体" w:eastAsia="黑体" w:cs="黑体"/>
          <w:b/>
          <w:bCs/>
          <w:sz w:val="44"/>
          <w:szCs w:val="44"/>
        </w:rPr>
        <w:br w:type="page"/>
      </w:r>
    </w:p>
    <w:p w:rsidR="0076139C" w:rsidRDefault="00585451">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76139C" w:rsidRDefault="0076139C">
      <w:pPr>
        <w:autoSpaceDE w:val="0"/>
        <w:autoSpaceDN w:val="0"/>
        <w:adjustRightInd w:val="0"/>
        <w:spacing w:line="700" w:lineRule="exact"/>
        <w:ind w:firstLine="551"/>
        <w:rPr>
          <w:rFonts w:ascii="黑体" w:eastAsia="黑体" w:cs="黑体"/>
          <w:b/>
          <w:bCs/>
          <w:sz w:val="28"/>
          <w:szCs w:val="28"/>
          <w:lang w:val="zh-CN"/>
        </w:rPr>
      </w:pPr>
    </w:p>
    <w:p w:rsidR="0076139C" w:rsidRDefault="0058545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76139C" w:rsidRDefault="0058545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76139C" w:rsidRDefault="0058545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76139C" w:rsidRDefault="0058545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76139C" w:rsidRDefault="0058545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76139C" w:rsidRDefault="0058545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76139C" w:rsidRDefault="0058545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76139C" w:rsidRDefault="0058545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76139C" w:rsidRDefault="0058545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76139C" w:rsidRDefault="0058545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76139C" w:rsidRDefault="0058545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76139C" w:rsidRDefault="0058545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76139C" w:rsidRDefault="0058545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76139C" w:rsidRDefault="0076139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76139C" w:rsidRDefault="0076139C">
      <w:pPr>
        <w:rPr>
          <w:rFonts w:asciiTheme="majorEastAsia" w:eastAsiaTheme="majorEastAsia" w:hAnsiTheme="majorEastAsia"/>
          <w:kern w:val="0"/>
          <w:sz w:val="32"/>
          <w:szCs w:val="32"/>
        </w:rPr>
      </w:pPr>
    </w:p>
    <w:p w:rsidR="0076139C" w:rsidRDefault="00585451">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76139C" w:rsidRDefault="00585451">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受鄢陵县人民政府办公室的委托，鄢陵县政府采购中心就“鄢陵县政府办自动化办公平台采购项目</w:t>
      </w:r>
      <w:r w:rsidR="00A23D36">
        <w:rPr>
          <w:rFonts w:hAnsi="宋体" w:cs="仿宋_GB2312" w:hint="eastAsia"/>
          <w:bCs/>
          <w:sz w:val="24"/>
        </w:rPr>
        <w:t>（二次）</w:t>
      </w:r>
      <w:r>
        <w:rPr>
          <w:rFonts w:hAnsi="宋体" w:cs="仿宋_GB2312" w:hint="eastAsia"/>
          <w:bCs/>
          <w:sz w:val="24"/>
        </w:rPr>
        <w:t>”进行公开招标，欢迎合格的投标人前来投标。</w:t>
      </w:r>
    </w:p>
    <w:p w:rsidR="0076139C" w:rsidRPr="00ED253B" w:rsidRDefault="00585451">
      <w:pPr>
        <w:autoSpaceDE w:val="0"/>
        <w:autoSpaceDN w:val="0"/>
        <w:adjustRightInd w:val="0"/>
        <w:spacing w:line="360" w:lineRule="auto"/>
        <w:jc w:val="left"/>
        <w:rPr>
          <w:rFonts w:hAnsi="宋体" w:cs="仿宋_GB2312"/>
          <w:b/>
          <w:bCs/>
          <w:sz w:val="24"/>
        </w:rPr>
      </w:pPr>
      <w:r w:rsidRPr="00ED253B">
        <w:rPr>
          <w:rFonts w:hAnsi="宋体" w:cs="仿宋_GB2312" w:hint="eastAsia"/>
          <w:b/>
          <w:bCs/>
          <w:sz w:val="24"/>
        </w:rPr>
        <w:t>一、项目基本情况</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（一）项目名称：鄢陵县政府办自动化办公平台采购项目</w:t>
      </w:r>
      <w:r w:rsidR="00A23D36">
        <w:rPr>
          <w:rFonts w:hAnsi="宋体" w:cs="仿宋_GB2312" w:hint="eastAsia"/>
          <w:bCs/>
          <w:sz w:val="24"/>
        </w:rPr>
        <w:t>（二次）</w:t>
      </w:r>
    </w:p>
    <w:p w:rsidR="0014169E"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（二</w:t>
      </w:r>
      <w:r>
        <w:rPr>
          <w:rFonts w:hAnsi="宋体" w:cs="仿宋_GB2312" w:hint="eastAsia"/>
          <w:bCs/>
          <w:color w:val="0000FF"/>
          <w:sz w:val="24"/>
        </w:rPr>
        <w:t>）</w:t>
      </w:r>
      <w:r w:rsidRPr="0014169E">
        <w:rPr>
          <w:rFonts w:hAnsi="宋体" w:cs="仿宋_GB2312" w:hint="eastAsia"/>
          <w:bCs/>
          <w:sz w:val="24"/>
        </w:rPr>
        <w:t>项目编号：</w:t>
      </w:r>
      <w:r w:rsidRPr="0014169E">
        <w:rPr>
          <w:rFonts w:hAnsi="宋体" w:cs="仿宋_GB2312" w:hint="eastAsia"/>
          <w:bCs/>
          <w:sz w:val="24"/>
        </w:rPr>
        <w:t xml:space="preserve">Y2019HZ176      </w:t>
      </w:r>
    </w:p>
    <w:p w:rsidR="0076139C" w:rsidRPr="0014169E" w:rsidRDefault="00585451" w:rsidP="0014169E">
      <w:pPr>
        <w:autoSpaceDE w:val="0"/>
        <w:autoSpaceDN w:val="0"/>
        <w:adjustRightInd w:val="0"/>
        <w:spacing w:line="360" w:lineRule="auto"/>
        <w:ind w:firstLineChars="300" w:firstLine="720"/>
        <w:jc w:val="left"/>
        <w:rPr>
          <w:rFonts w:hAnsi="宋体" w:cs="仿宋_GB2312"/>
          <w:bCs/>
          <w:sz w:val="24"/>
        </w:rPr>
      </w:pPr>
      <w:r w:rsidRPr="0014169E">
        <w:rPr>
          <w:rFonts w:hAnsi="宋体" w:cs="仿宋_GB2312" w:hint="eastAsia"/>
          <w:bCs/>
          <w:sz w:val="24"/>
        </w:rPr>
        <w:t>招标编号：</w:t>
      </w:r>
      <w:r w:rsidR="0014169E" w:rsidRPr="0014169E">
        <w:rPr>
          <w:rFonts w:hAnsi="宋体" w:cs="仿宋_GB2312" w:hint="eastAsia"/>
          <w:bCs/>
          <w:sz w:val="24"/>
        </w:rPr>
        <w:t>鄢招公</w:t>
      </w:r>
      <w:r w:rsidR="0014169E" w:rsidRPr="0014169E">
        <w:rPr>
          <w:rFonts w:hAnsi="宋体" w:cs="仿宋_GB2312" w:hint="eastAsia"/>
          <w:bCs/>
          <w:sz w:val="24"/>
        </w:rPr>
        <w:t>2019080703</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（三）采购方式：公开招标</w:t>
      </w:r>
    </w:p>
    <w:p w:rsidR="0076139C" w:rsidRDefault="00585451">
      <w:pPr>
        <w:widowControl/>
        <w:shd w:val="clear" w:color="auto" w:fill="FFFFFF"/>
        <w:spacing w:line="360" w:lineRule="auto"/>
        <w:rPr>
          <w:rFonts w:hAnsi="宋体" w:cs="仿宋_GB2312"/>
          <w:bCs/>
          <w:sz w:val="24"/>
        </w:rPr>
      </w:pPr>
      <w:r>
        <w:rPr>
          <w:rFonts w:hAnsi="宋体" w:cs="仿宋_GB2312" w:hint="eastAsia"/>
          <w:bCs/>
          <w:sz w:val="24"/>
        </w:rPr>
        <w:t>（四）项目主要内容：</w:t>
      </w:r>
      <w:r w:rsidR="00677FB5">
        <w:rPr>
          <w:rFonts w:hAnsi="宋体" w:cs="仿宋_GB2312" w:hint="eastAsia"/>
          <w:bCs/>
          <w:sz w:val="24"/>
        </w:rPr>
        <w:t>通用应用软件一套</w:t>
      </w:r>
      <w:r>
        <w:rPr>
          <w:rFonts w:hAnsi="宋体" w:cs="仿宋_GB2312" w:hint="eastAsia"/>
          <w:bCs/>
          <w:sz w:val="24"/>
        </w:rPr>
        <w:t>。（</w:t>
      </w:r>
      <w:r w:rsidR="0014169E">
        <w:rPr>
          <w:rFonts w:hAnsi="宋体" w:cs="仿宋_GB2312" w:hint="eastAsia"/>
          <w:bCs/>
          <w:sz w:val="24"/>
        </w:rPr>
        <w:t>具体要求详见招标文件</w:t>
      </w:r>
      <w:r>
        <w:rPr>
          <w:rFonts w:hAnsi="宋体" w:cs="仿宋_GB2312" w:hint="eastAsia"/>
          <w:bCs/>
          <w:sz w:val="24"/>
        </w:rPr>
        <w:t>）</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（四）预算金额：</w:t>
      </w:r>
      <w:r>
        <w:rPr>
          <w:rFonts w:hAnsi="宋体" w:cs="仿宋_GB2312" w:hint="eastAsia"/>
          <w:bCs/>
          <w:sz w:val="24"/>
        </w:rPr>
        <w:t>1150000</w:t>
      </w:r>
      <w:r>
        <w:rPr>
          <w:rFonts w:hAnsi="宋体" w:cs="仿宋_GB2312" w:hint="eastAsia"/>
          <w:bCs/>
          <w:sz w:val="24"/>
        </w:rPr>
        <w:t>元；</w:t>
      </w:r>
      <w:r w:rsidR="0014169E">
        <w:rPr>
          <w:rFonts w:hAnsi="宋体" w:cs="仿宋_GB2312" w:hint="eastAsia"/>
          <w:bCs/>
          <w:sz w:val="24"/>
        </w:rPr>
        <w:t xml:space="preserve">       </w:t>
      </w:r>
      <w:r>
        <w:rPr>
          <w:rFonts w:hAnsi="宋体" w:cs="仿宋_GB2312" w:hint="eastAsia"/>
          <w:bCs/>
          <w:sz w:val="24"/>
        </w:rPr>
        <w:t>最高限价：</w:t>
      </w:r>
      <w:r>
        <w:rPr>
          <w:rFonts w:hAnsi="宋体" w:cs="仿宋_GB2312" w:hint="eastAsia"/>
          <w:bCs/>
          <w:sz w:val="24"/>
        </w:rPr>
        <w:t>1150000</w:t>
      </w:r>
      <w:r>
        <w:rPr>
          <w:rFonts w:hAnsi="宋体" w:cs="仿宋_GB2312" w:hint="eastAsia"/>
          <w:bCs/>
          <w:sz w:val="24"/>
        </w:rPr>
        <w:t>元</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（六）资金来源：财政资金，已落实</w:t>
      </w:r>
    </w:p>
    <w:p w:rsidR="0014169E" w:rsidRDefault="00585451">
      <w:pPr>
        <w:widowControl/>
        <w:shd w:val="clear" w:color="auto" w:fill="FFFFFF"/>
        <w:spacing w:line="360" w:lineRule="auto"/>
        <w:rPr>
          <w:rFonts w:hAnsi="宋体" w:cs="仿宋_GB2312"/>
          <w:bCs/>
          <w:sz w:val="24"/>
        </w:rPr>
      </w:pPr>
      <w:r>
        <w:rPr>
          <w:rFonts w:hAnsi="宋体" w:cs="仿宋_GB2312" w:hint="eastAsia"/>
          <w:bCs/>
          <w:sz w:val="24"/>
        </w:rPr>
        <w:t>（七）交付（服务、完工）时间：</w:t>
      </w:r>
      <w:r w:rsidR="0014169E" w:rsidRPr="0014169E">
        <w:rPr>
          <w:rFonts w:hAnsi="宋体" w:cs="仿宋_GB2312" w:hint="eastAsia"/>
          <w:bCs/>
          <w:sz w:val="24"/>
        </w:rPr>
        <w:t>合同签订后</w:t>
      </w:r>
      <w:r w:rsidR="0014169E" w:rsidRPr="0014169E">
        <w:rPr>
          <w:rFonts w:hAnsi="宋体" w:cs="仿宋_GB2312" w:hint="eastAsia"/>
          <w:bCs/>
          <w:sz w:val="24"/>
        </w:rPr>
        <w:t>90</w:t>
      </w:r>
      <w:r w:rsidR="0014169E" w:rsidRPr="0014169E">
        <w:rPr>
          <w:rFonts w:hAnsi="宋体" w:cs="仿宋_GB2312" w:hint="eastAsia"/>
          <w:bCs/>
          <w:sz w:val="24"/>
        </w:rPr>
        <w:t>日历天</w:t>
      </w:r>
    </w:p>
    <w:p w:rsidR="0076139C" w:rsidRDefault="00585451">
      <w:pPr>
        <w:widowControl/>
        <w:shd w:val="clear" w:color="auto" w:fill="FFFFFF"/>
        <w:spacing w:line="360" w:lineRule="auto"/>
        <w:rPr>
          <w:rFonts w:hAnsi="宋体" w:cs="仿宋_GB2312"/>
          <w:bCs/>
          <w:sz w:val="24"/>
        </w:rPr>
      </w:pPr>
      <w:r>
        <w:rPr>
          <w:rFonts w:hAnsi="宋体" w:cs="仿宋_GB2312" w:hint="eastAsia"/>
          <w:bCs/>
          <w:sz w:val="24"/>
        </w:rPr>
        <w:t>（八）交付（服务、施工）地点：鄢陵县人民政府</w:t>
      </w:r>
      <w:r w:rsidR="0014169E">
        <w:rPr>
          <w:rFonts w:hAnsi="宋体" w:cs="仿宋_GB2312" w:hint="eastAsia"/>
          <w:bCs/>
          <w:sz w:val="24"/>
        </w:rPr>
        <w:t>办公室</w:t>
      </w:r>
    </w:p>
    <w:p w:rsidR="0076139C" w:rsidRDefault="00585451">
      <w:pPr>
        <w:widowControl/>
        <w:shd w:val="clear" w:color="auto" w:fill="FFFFFF"/>
        <w:spacing w:line="360" w:lineRule="auto"/>
        <w:rPr>
          <w:rFonts w:hAnsi="宋体" w:cs="仿宋_GB2312"/>
          <w:bCs/>
          <w:sz w:val="24"/>
        </w:rPr>
      </w:pPr>
      <w:r>
        <w:rPr>
          <w:rFonts w:hAnsi="宋体" w:cs="仿宋_GB2312" w:hint="eastAsia"/>
          <w:bCs/>
          <w:sz w:val="24"/>
        </w:rPr>
        <w:t>（九）进口产品：不允许</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（十）分包：不允许分包</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（十一）标段划分：本项目共划分为一个标段</w:t>
      </w:r>
    </w:p>
    <w:p w:rsidR="0076139C" w:rsidRPr="00ED253B" w:rsidRDefault="00585451">
      <w:pPr>
        <w:autoSpaceDE w:val="0"/>
        <w:autoSpaceDN w:val="0"/>
        <w:adjustRightInd w:val="0"/>
        <w:spacing w:line="360" w:lineRule="auto"/>
        <w:jc w:val="left"/>
        <w:rPr>
          <w:rFonts w:hAnsi="宋体" w:cs="仿宋_GB2312"/>
          <w:b/>
          <w:bCs/>
          <w:sz w:val="24"/>
        </w:rPr>
      </w:pPr>
      <w:r w:rsidRPr="00ED253B">
        <w:rPr>
          <w:rFonts w:hAnsi="宋体" w:cs="仿宋_GB2312" w:hint="eastAsia"/>
          <w:b/>
          <w:bCs/>
          <w:sz w:val="24"/>
        </w:rPr>
        <w:t>二、需要落实的政府采购政策</w:t>
      </w:r>
    </w:p>
    <w:p w:rsidR="0076139C" w:rsidRDefault="00585451">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本项目落实</w:t>
      </w:r>
      <w:r w:rsidR="002D0AC8" w:rsidRPr="00EB075E">
        <w:rPr>
          <w:rFonts w:hAnsi="宋体" w:cs="仿宋_GB2312" w:hint="eastAsia"/>
          <w:bCs/>
          <w:sz w:val="24"/>
        </w:rPr>
        <w:t>节能环保、</w:t>
      </w:r>
      <w:r>
        <w:rPr>
          <w:rFonts w:hAnsi="宋体" w:cs="仿宋_GB2312" w:hint="eastAsia"/>
          <w:bCs/>
          <w:sz w:val="24"/>
        </w:rPr>
        <w:t>中小微型企业、监狱企业、残疾人福利性单位扶持等相关政府采购政策。</w:t>
      </w:r>
    </w:p>
    <w:p w:rsidR="0076139C" w:rsidRPr="00ED253B" w:rsidRDefault="00585451">
      <w:pPr>
        <w:autoSpaceDE w:val="0"/>
        <w:autoSpaceDN w:val="0"/>
        <w:adjustRightInd w:val="0"/>
        <w:spacing w:line="360" w:lineRule="auto"/>
        <w:jc w:val="left"/>
        <w:rPr>
          <w:rFonts w:hAnsi="宋体" w:cs="仿宋_GB2312"/>
          <w:b/>
          <w:bCs/>
          <w:sz w:val="24"/>
        </w:rPr>
      </w:pPr>
      <w:r w:rsidRPr="00ED253B">
        <w:rPr>
          <w:rFonts w:hAnsi="宋体" w:cs="仿宋_GB2312" w:hint="eastAsia"/>
          <w:b/>
          <w:bCs/>
          <w:sz w:val="24"/>
        </w:rPr>
        <w:t>三、投标人资格要求</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（一）符合《中华人民共和国政府采购法》第二十二条规定。</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（二）投标人具有独立法人资格，具有相应的经营范围（以营业执照为准）。</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（三）未被列入“信用中国”网站</w:t>
      </w:r>
      <w:r>
        <w:rPr>
          <w:rFonts w:hAnsi="宋体" w:cs="仿宋_GB2312" w:hint="eastAsia"/>
          <w:bCs/>
          <w:sz w:val="24"/>
        </w:rPr>
        <w:t>(www.creditchina.gov.cn)</w:t>
      </w:r>
      <w:r>
        <w:rPr>
          <w:rFonts w:hAnsi="宋体" w:cs="仿宋_GB2312" w:hint="eastAsia"/>
          <w:bCs/>
          <w:sz w:val="24"/>
        </w:rPr>
        <w:t>、中国政府采购网</w:t>
      </w:r>
      <w:r>
        <w:rPr>
          <w:rFonts w:hAnsi="宋体" w:cs="仿宋_GB2312" w:hint="eastAsia"/>
          <w:bCs/>
          <w:sz w:val="24"/>
        </w:rPr>
        <w:t>(www.ccgp.gov.cn)</w:t>
      </w:r>
      <w:r>
        <w:rPr>
          <w:rFonts w:hAnsi="宋体" w:cs="仿宋_GB2312" w:hint="eastAsia"/>
          <w:bCs/>
          <w:sz w:val="24"/>
        </w:rPr>
        <w:t>渠道信用记录失信被执行人、重大税收违法案件当事人名单、政府采购严重违法失信行为记录名单的投标人。</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（四）本项目不接受联合体投标。</w:t>
      </w:r>
    </w:p>
    <w:p w:rsidR="0076139C" w:rsidRPr="00ED253B" w:rsidRDefault="00585451">
      <w:pPr>
        <w:autoSpaceDE w:val="0"/>
        <w:autoSpaceDN w:val="0"/>
        <w:adjustRightInd w:val="0"/>
        <w:spacing w:line="360" w:lineRule="auto"/>
        <w:jc w:val="left"/>
        <w:rPr>
          <w:rFonts w:hAnsi="宋体" w:cs="仿宋_GB2312"/>
          <w:b/>
          <w:bCs/>
          <w:sz w:val="24"/>
        </w:rPr>
      </w:pPr>
      <w:r w:rsidRPr="00ED253B">
        <w:rPr>
          <w:rFonts w:hAnsi="宋体" w:cs="仿宋_GB2312" w:hint="eastAsia"/>
          <w:b/>
          <w:bCs/>
          <w:sz w:val="24"/>
        </w:rPr>
        <w:t>四、获取招标文件的时间、地点、方式</w:t>
      </w:r>
      <w:r w:rsidRPr="00ED253B">
        <w:rPr>
          <w:rFonts w:hAnsi="宋体" w:cs="仿宋_GB2312" w:hint="eastAsia"/>
          <w:b/>
          <w:bCs/>
          <w:sz w:val="24"/>
        </w:rPr>
        <w:tab/>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76139C" w:rsidRPr="00ED253B" w:rsidRDefault="00585451">
      <w:pPr>
        <w:autoSpaceDE w:val="0"/>
        <w:autoSpaceDN w:val="0"/>
        <w:adjustRightInd w:val="0"/>
        <w:spacing w:line="360" w:lineRule="auto"/>
        <w:jc w:val="left"/>
        <w:rPr>
          <w:rFonts w:hAnsi="宋体" w:cs="仿宋_GB2312"/>
          <w:b/>
          <w:bCs/>
          <w:sz w:val="24"/>
        </w:rPr>
      </w:pPr>
      <w:r w:rsidRPr="00ED253B">
        <w:rPr>
          <w:rFonts w:hAnsi="宋体" w:cs="仿宋_GB2312" w:hint="eastAsia"/>
          <w:b/>
          <w:bCs/>
          <w:sz w:val="24"/>
        </w:rPr>
        <w:t xml:space="preserve"> </w:t>
      </w:r>
      <w:r w:rsidRPr="00ED253B">
        <w:rPr>
          <w:rFonts w:hAnsi="宋体" w:cs="仿宋_GB2312" w:hint="eastAsia"/>
          <w:b/>
          <w:bCs/>
          <w:sz w:val="24"/>
        </w:rPr>
        <w:t>五、投标截止时间、开标时间及地点：</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 xml:space="preserve">2019 </w:t>
      </w:r>
      <w:r>
        <w:rPr>
          <w:rFonts w:hAnsi="宋体" w:cs="仿宋_GB2312" w:hint="eastAsia"/>
          <w:bCs/>
          <w:sz w:val="24"/>
        </w:rPr>
        <w:t>年</w:t>
      </w:r>
      <w:r w:rsidR="00A82416">
        <w:rPr>
          <w:rFonts w:hAnsi="宋体" w:cs="仿宋_GB2312" w:hint="eastAsia"/>
          <w:bCs/>
          <w:sz w:val="24"/>
        </w:rPr>
        <w:t>11</w:t>
      </w:r>
      <w:r w:rsidR="00A23D36">
        <w:rPr>
          <w:rFonts w:hAnsi="宋体" w:cs="仿宋_GB2312" w:hint="eastAsia"/>
          <w:bCs/>
          <w:sz w:val="24"/>
        </w:rPr>
        <w:t xml:space="preserve"> </w:t>
      </w:r>
      <w:r>
        <w:rPr>
          <w:rFonts w:hAnsi="宋体" w:cs="仿宋_GB2312" w:hint="eastAsia"/>
          <w:bCs/>
          <w:sz w:val="24"/>
        </w:rPr>
        <w:t>月</w:t>
      </w:r>
      <w:r w:rsidR="00A82416">
        <w:rPr>
          <w:rFonts w:hAnsi="宋体" w:cs="仿宋_GB2312" w:hint="eastAsia"/>
          <w:bCs/>
          <w:sz w:val="24"/>
        </w:rPr>
        <w:t>22</w:t>
      </w:r>
      <w:r w:rsidR="00A23D36">
        <w:rPr>
          <w:rFonts w:hAnsi="宋体" w:cs="仿宋_GB2312" w:hint="eastAsia"/>
          <w:bCs/>
          <w:sz w:val="24"/>
        </w:rPr>
        <w:t xml:space="preserve">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00 </w:t>
      </w:r>
      <w:r>
        <w:rPr>
          <w:rFonts w:hAnsi="宋体" w:cs="仿宋_GB2312" w:hint="eastAsia"/>
          <w:bCs/>
          <w:sz w:val="24"/>
        </w:rPr>
        <w:t>分（北京时间），逾期送达或不符合规定的投标文件不予接受。</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（二）开标地点：鄢陵县公共资源交易中心（</w:t>
      </w:r>
      <w:r>
        <w:rPr>
          <w:rFonts w:hAnsi="宋体" w:cs="仿宋_GB2312" w:hint="eastAsia"/>
          <w:bCs/>
          <w:sz w:val="24"/>
        </w:rPr>
        <w:t>S219</w:t>
      </w:r>
      <w:r>
        <w:rPr>
          <w:rFonts w:hAnsi="宋体" w:cs="仿宋_GB2312" w:hint="eastAsia"/>
          <w:bCs/>
          <w:sz w:val="24"/>
        </w:rPr>
        <w:t>（鄢陶路）与未来大道交叉口，鄢陵</w:t>
      </w:r>
      <w:proofErr w:type="gramStart"/>
      <w:r>
        <w:rPr>
          <w:rFonts w:hAnsi="宋体" w:cs="仿宋_GB2312" w:hint="eastAsia"/>
          <w:bCs/>
          <w:sz w:val="24"/>
        </w:rPr>
        <w:t>创客园</w:t>
      </w:r>
      <w:proofErr w:type="gramEnd"/>
      <w:r>
        <w:rPr>
          <w:rFonts w:hAnsi="宋体" w:cs="仿宋_GB2312" w:hint="eastAsia"/>
          <w:bCs/>
          <w:sz w:val="24"/>
        </w:rPr>
        <w:t>院内南楼四楼开标二室）</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（三）本项目为全流程电子化交易项目，投标人须提交电子投标文件和纸质投标文件。</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、加密电子投标文件（</w:t>
      </w:r>
      <w:r>
        <w:rPr>
          <w:rFonts w:hAnsi="宋体" w:cs="仿宋_GB2312" w:hint="eastAsia"/>
          <w:bCs/>
          <w:sz w:val="24"/>
        </w:rPr>
        <w:t>.file</w:t>
      </w:r>
      <w:r>
        <w:rPr>
          <w:rFonts w:hAnsi="宋体" w:cs="仿宋_GB2312" w:hint="eastAsia"/>
          <w:bCs/>
          <w:sz w:val="24"/>
        </w:rPr>
        <w:t>格式）须在投标截止时间（开标时间）前通过《全国公共资源交易平台</w:t>
      </w:r>
      <w:r>
        <w:rPr>
          <w:rFonts w:hAnsi="宋体" w:cs="仿宋_GB2312" w:hint="eastAsia"/>
          <w:bCs/>
          <w:sz w:val="24"/>
        </w:rPr>
        <w:t>(</w:t>
      </w:r>
      <w:r>
        <w:rPr>
          <w:rFonts w:hAnsi="宋体" w:cs="仿宋_GB2312" w:hint="eastAsia"/>
          <w:bCs/>
          <w:sz w:val="24"/>
        </w:rPr>
        <w:t>河南省•许昌市</w:t>
      </w:r>
      <w:r>
        <w:rPr>
          <w:rFonts w:hAnsi="宋体" w:cs="仿宋_GB2312" w:hint="eastAsia"/>
          <w:bCs/>
          <w:sz w:val="24"/>
        </w:rPr>
        <w:t>)</w:t>
      </w:r>
      <w:r>
        <w:rPr>
          <w:rFonts w:hAnsi="宋体" w:cs="仿宋_GB2312" w:hint="eastAsia"/>
          <w:bCs/>
          <w:sz w:val="24"/>
        </w:rPr>
        <w:t>》公共资源交易系统成功上传。</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、纸质投标文件（正本</w:t>
      </w:r>
      <w:r>
        <w:rPr>
          <w:rFonts w:hAnsi="宋体" w:cs="仿宋_GB2312" w:hint="eastAsia"/>
          <w:bCs/>
          <w:sz w:val="24"/>
        </w:rPr>
        <w:t>1</w:t>
      </w:r>
      <w:r>
        <w:rPr>
          <w:rFonts w:hAnsi="宋体" w:cs="仿宋_GB2312" w:hint="eastAsia"/>
          <w:bCs/>
          <w:sz w:val="24"/>
        </w:rPr>
        <w:t>份、副本</w:t>
      </w:r>
      <w:r>
        <w:rPr>
          <w:rFonts w:hAnsi="宋体" w:cs="仿宋_GB2312" w:hint="eastAsia"/>
          <w:bCs/>
          <w:sz w:val="24"/>
        </w:rPr>
        <w:t>1</w:t>
      </w:r>
      <w:r>
        <w:rPr>
          <w:rFonts w:hAnsi="宋体" w:cs="仿宋_GB2312" w:hint="eastAsia"/>
          <w:bCs/>
          <w:sz w:val="24"/>
        </w:rPr>
        <w:t>份）和备份文件</w:t>
      </w:r>
      <w:r>
        <w:rPr>
          <w:rFonts w:hAnsi="宋体" w:cs="仿宋_GB2312" w:hint="eastAsia"/>
          <w:bCs/>
          <w:sz w:val="24"/>
        </w:rPr>
        <w:t>1</w:t>
      </w:r>
      <w:r>
        <w:rPr>
          <w:rFonts w:hAnsi="宋体" w:cs="仿宋_GB2312" w:hint="eastAsia"/>
          <w:bCs/>
          <w:sz w:val="24"/>
        </w:rPr>
        <w:t>份（使用电子介质存储）在投标截止时间（开标时间）前递交至本项目开标地点。</w:t>
      </w:r>
    </w:p>
    <w:p w:rsidR="0076139C" w:rsidRPr="00ED253B" w:rsidRDefault="00585451">
      <w:pPr>
        <w:autoSpaceDE w:val="0"/>
        <w:autoSpaceDN w:val="0"/>
        <w:adjustRightInd w:val="0"/>
        <w:spacing w:line="360" w:lineRule="auto"/>
        <w:jc w:val="left"/>
        <w:rPr>
          <w:rFonts w:hAnsi="宋体" w:cs="仿宋_GB2312"/>
          <w:b/>
          <w:bCs/>
          <w:sz w:val="24"/>
        </w:rPr>
      </w:pPr>
      <w:r w:rsidRPr="00ED253B">
        <w:rPr>
          <w:rFonts w:hAnsi="宋体" w:cs="仿宋_GB2312" w:hint="eastAsia"/>
          <w:b/>
          <w:bCs/>
          <w:sz w:val="24"/>
        </w:rPr>
        <w:t>六、本次招标公告同时在《中国政府采购网》、《河南省政府采购网》、《全国公共资源交易平台（河南省•许昌市）》发布。</w:t>
      </w:r>
    </w:p>
    <w:p w:rsidR="0076139C" w:rsidRPr="00ED253B" w:rsidRDefault="00585451">
      <w:pPr>
        <w:autoSpaceDE w:val="0"/>
        <w:autoSpaceDN w:val="0"/>
        <w:adjustRightInd w:val="0"/>
        <w:spacing w:line="360" w:lineRule="auto"/>
        <w:jc w:val="left"/>
        <w:rPr>
          <w:rFonts w:hAnsi="宋体" w:cs="仿宋_GB2312"/>
          <w:b/>
          <w:bCs/>
          <w:sz w:val="24"/>
        </w:rPr>
      </w:pPr>
      <w:r w:rsidRPr="00ED253B">
        <w:rPr>
          <w:rFonts w:hAnsi="宋体" w:cs="仿宋_GB2312" w:hint="eastAsia"/>
          <w:b/>
          <w:bCs/>
          <w:sz w:val="24"/>
        </w:rPr>
        <w:t>七、公告期限</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76139C" w:rsidRPr="00ED253B" w:rsidRDefault="00585451">
      <w:pPr>
        <w:autoSpaceDE w:val="0"/>
        <w:autoSpaceDN w:val="0"/>
        <w:adjustRightInd w:val="0"/>
        <w:spacing w:line="360" w:lineRule="auto"/>
        <w:jc w:val="left"/>
        <w:rPr>
          <w:rFonts w:hAnsi="宋体" w:cs="仿宋_GB2312"/>
          <w:b/>
          <w:bCs/>
          <w:sz w:val="24"/>
        </w:rPr>
      </w:pPr>
      <w:r w:rsidRPr="00ED253B">
        <w:rPr>
          <w:rFonts w:hAnsi="宋体" w:cs="仿宋_GB2312" w:hint="eastAsia"/>
          <w:b/>
          <w:bCs/>
          <w:sz w:val="24"/>
        </w:rPr>
        <w:t>八、代理机构及采购单位地址、联系人、联系电话</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（一）代理机构：鄢陵县政府采购中心</w:t>
      </w:r>
    </w:p>
    <w:p w:rsidR="0076139C" w:rsidRDefault="00585451">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地</w:t>
      </w:r>
      <w:r>
        <w:rPr>
          <w:rFonts w:hAnsi="宋体" w:cs="仿宋_GB2312" w:hint="eastAsia"/>
          <w:bCs/>
          <w:sz w:val="24"/>
        </w:rPr>
        <w:t xml:space="preserve">    </w:t>
      </w:r>
      <w:r>
        <w:rPr>
          <w:rFonts w:hAnsi="宋体" w:cs="仿宋_GB2312" w:hint="eastAsia"/>
          <w:bCs/>
          <w:sz w:val="24"/>
        </w:rPr>
        <w:t>址：鄢陵县公共资源交易中心（</w:t>
      </w:r>
      <w:r>
        <w:rPr>
          <w:rFonts w:hAnsi="宋体" w:cs="仿宋_GB2312" w:hint="eastAsia"/>
          <w:bCs/>
          <w:sz w:val="24"/>
        </w:rPr>
        <w:t>S219</w:t>
      </w:r>
      <w:r>
        <w:rPr>
          <w:rFonts w:hAnsi="宋体" w:cs="仿宋_GB2312" w:hint="eastAsia"/>
          <w:bCs/>
          <w:sz w:val="24"/>
        </w:rPr>
        <w:t>（鄢陶路）与未来大道交叉口，鄢陵</w:t>
      </w:r>
      <w:proofErr w:type="gramStart"/>
      <w:r>
        <w:rPr>
          <w:rFonts w:hAnsi="宋体" w:cs="仿宋_GB2312" w:hint="eastAsia"/>
          <w:bCs/>
          <w:sz w:val="24"/>
        </w:rPr>
        <w:t>创客园</w:t>
      </w:r>
      <w:proofErr w:type="gramEnd"/>
      <w:r>
        <w:rPr>
          <w:rFonts w:hAnsi="宋体" w:cs="仿宋_GB2312" w:hint="eastAsia"/>
          <w:bCs/>
          <w:sz w:val="24"/>
        </w:rPr>
        <w:t>院内南楼四楼）</w:t>
      </w:r>
    </w:p>
    <w:p w:rsidR="0076139C" w:rsidRPr="007B78A7" w:rsidRDefault="00585451">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lastRenderedPageBreak/>
        <w:t>联</w:t>
      </w:r>
      <w:r>
        <w:rPr>
          <w:rFonts w:hAnsi="宋体" w:cs="仿宋_GB2312" w:hint="eastAsia"/>
          <w:bCs/>
          <w:sz w:val="24"/>
        </w:rPr>
        <w:t xml:space="preserve"> </w:t>
      </w:r>
      <w:r>
        <w:rPr>
          <w:rFonts w:hAnsi="宋体" w:cs="仿宋_GB2312" w:hint="eastAsia"/>
          <w:bCs/>
          <w:sz w:val="24"/>
        </w:rPr>
        <w:t>系</w:t>
      </w:r>
      <w:r>
        <w:rPr>
          <w:rFonts w:hAnsi="宋体" w:cs="仿宋_GB2312" w:hint="eastAsia"/>
          <w:bCs/>
          <w:sz w:val="24"/>
        </w:rPr>
        <w:t xml:space="preserve"> </w:t>
      </w:r>
      <w:r>
        <w:rPr>
          <w:rFonts w:hAnsi="宋体" w:cs="仿宋_GB2312" w:hint="eastAsia"/>
          <w:bCs/>
          <w:sz w:val="24"/>
        </w:rPr>
        <w:t>人：</w:t>
      </w:r>
      <w:r w:rsidR="007B78A7" w:rsidRPr="007B78A7">
        <w:rPr>
          <w:rFonts w:hAnsi="宋体" w:cs="仿宋_GB2312" w:hint="eastAsia"/>
          <w:bCs/>
          <w:sz w:val="24"/>
        </w:rPr>
        <w:t>梁</w:t>
      </w:r>
      <w:r w:rsidRPr="007B78A7">
        <w:rPr>
          <w:rFonts w:hAnsi="宋体" w:cs="仿宋_GB2312" w:hint="eastAsia"/>
          <w:bCs/>
          <w:sz w:val="24"/>
        </w:rPr>
        <w:t>女士</w:t>
      </w:r>
    </w:p>
    <w:p w:rsidR="0076139C" w:rsidRPr="007B78A7" w:rsidRDefault="00585451">
      <w:pPr>
        <w:autoSpaceDE w:val="0"/>
        <w:autoSpaceDN w:val="0"/>
        <w:adjustRightInd w:val="0"/>
        <w:spacing w:line="360" w:lineRule="auto"/>
        <w:ind w:firstLineChars="200" w:firstLine="480"/>
        <w:jc w:val="left"/>
        <w:rPr>
          <w:rFonts w:hAnsi="宋体" w:cs="仿宋_GB2312"/>
          <w:bCs/>
          <w:sz w:val="24"/>
        </w:rPr>
      </w:pPr>
      <w:r w:rsidRPr="007B78A7">
        <w:rPr>
          <w:rFonts w:hAnsi="宋体" w:cs="仿宋_GB2312" w:hint="eastAsia"/>
          <w:bCs/>
          <w:sz w:val="24"/>
        </w:rPr>
        <w:t>电</w:t>
      </w:r>
      <w:r w:rsidRPr="007B78A7">
        <w:rPr>
          <w:rFonts w:hAnsi="宋体" w:cs="仿宋_GB2312" w:hint="eastAsia"/>
          <w:bCs/>
          <w:sz w:val="24"/>
        </w:rPr>
        <w:t xml:space="preserve">    </w:t>
      </w:r>
      <w:r w:rsidRPr="007B78A7">
        <w:rPr>
          <w:rFonts w:hAnsi="宋体" w:cs="仿宋_GB2312" w:hint="eastAsia"/>
          <w:bCs/>
          <w:sz w:val="24"/>
        </w:rPr>
        <w:t>话：</w:t>
      </w:r>
      <w:r w:rsidRPr="007B78A7">
        <w:rPr>
          <w:rFonts w:hAnsi="宋体" w:cs="仿宋_GB2312" w:hint="eastAsia"/>
          <w:bCs/>
          <w:sz w:val="24"/>
        </w:rPr>
        <w:t>0374-7607771</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（二）采</w:t>
      </w:r>
      <w:r>
        <w:rPr>
          <w:rFonts w:hAnsi="宋体" w:cs="仿宋_GB2312" w:hint="eastAsia"/>
          <w:bCs/>
          <w:sz w:val="24"/>
        </w:rPr>
        <w:t xml:space="preserve"> </w:t>
      </w:r>
      <w:r>
        <w:rPr>
          <w:rFonts w:hAnsi="宋体" w:cs="仿宋_GB2312" w:hint="eastAsia"/>
          <w:bCs/>
          <w:sz w:val="24"/>
        </w:rPr>
        <w:t>购</w:t>
      </w:r>
      <w:r>
        <w:rPr>
          <w:rFonts w:hAnsi="宋体" w:cs="仿宋_GB2312" w:hint="eastAsia"/>
          <w:bCs/>
          <w:sz w:val="24"/>
        </w:rPr>
        <w:t xml:space="preserve"> </w:t>
      </w:r>
      <w:r>
        <w:rPr>
          <w:rFonts w:hAnsi="宋体" w:cs="仿宋_GB2312" w:hint="eastAsia"/>
          <w:bCs/>
          <w:sz w:val="24"/>
        </w:rPr>
        <w:t>人：鄢陵县人民政府办公室</w:t>
      </w:r>
    </w:p>
    <w:p w:rsidR="0076139C" w:rsidRDefault="00585451" w:rsidP="007B78A7">
      <w:pPr>
        <w:autoSpaceDE w:val="0"/>
        <w:autoSpaceDN w:val="0"/>
        <w:adjustRightInd w:val="0"/>
        <w:spacing w:line="360" w:lineRule="auto"/>
        <w:ind w:firstLineChars="300" w:firstLine="720"/>
        <w:jc w:val="left"/>
        <w:rPr>
          <w:rFonts w:hAnsi="宋体" w:cs="仿宋_GB2312"/>
          <w:bCs/>
          <w:sz w:val="24"/>
        </w:rPr>
      </w:pPr>
      <w:r>
        <w:rPr>
          <w:rFonts w:hAnsi="宋体" w:cs="仿宋_GB2312" w:hint="eastAsia"/>
          <w:bCs/>
          <w:sz w:val="24"/>
        </w:rPr>
        <w:t>地</w:t>
      </w:r>
      <w:r>
        <w:rPr>
          <w:rFonts w:hAnsi="宋体" w:cs="仿宋_GB2312" w:hint="eastAsia"/>
          <w:bCs/>
          <w:sz w:val="24"/>
        </w:rPr>
        <w:t xml:space="preserve">    </w:t>
      </w:r>
      <w:r>
        <w:rPr>
          <w:rFonts w:hAnsi="宋体" w:cs="仿宋_GB2312" w:hint="eastAsia"/>
          <w:bCs/>
          <w:sz w:val="24"/>
        </w:rPr>
        <w:t>址：河南省鄢陵县人民路</w:t>
      </w:r>
      <w:r w:rsidR="007B78A7">
        <w:rPr>
          <w:rFonts w:hAnsi="宋体" w:cs="仿宋_GB2312" w:hint="eastAsia"/>
          <w:bCs/>
          <w:sz w:val="24"/>
        </w:rPr>
        <w:t>916</w:t>
      </w:r>
      <w:r w:rsidR="007B78A7">
        <w:rPr>
          <w:rFonts w:hAnsi="宋体" w:cs="仿宋_GB2312" w:hint="eastAsia"/>
          <w:bCs/>
          <w:sz w:val="24"/>
        </w:rPr>
        <w:t>号</w:t>
      </w:r>
    </w:p>
    <w:p w:rsidR="0076139C" w:rsidRDefault="00585451" w:rsidP="007B78A7">
      <w:pPr>
        <w:autoSpaceDE w:val="0"/>
        <w:autoSpaceDN w:val="0"/>
        <w:adjustRightInd w:val="0"/>
        <w:spacing w:line="360" w:lineRule="auto"/>
        <w:ind w:firstLineChars="300" w:firstLine="720"/>
        <w:jc w:val="left"/>
        <w:rPr>
          <w:rFonts w:hAnsi="宋体" w:cs="仿宋_GB2312"/>
          <w:bCs/>
          <w:sz w:val="24"/>
        </w:rPr>
      </w:pPr>
      <w:r>
        <w:rPr>
          <w:rFonts w:hAnsi="宋体" w:cs="仿宋_GB2312" w:hint="eastAsia"/>
          <w:bCs/>
          <w:sz w:val="24"/>
        </w:rPr>
        <w:t>联</w:t>
      </w:r>
      <w:r>
        <w:rPr>
          <w:rFonts w:hAnsi="宋体" w:cs="仿宋_GB2312" w:hint="eastAsia"/>
          <w:bCs/>
          <w:sz w:val="24"/>
        </w:rPr>
        <w:t xml:space="preserve"> </w:t>
      </w:r>
      <w:r>
        <w:rPr>
          <w:rFonts w:hAnsi="宋体" w:cs="仿宋_GB2312" w:hint="eastAsia"/>
          <w:bCs/>
          <w:sz w:val="24"/>
        </w:rPr>
        <w:t>系</w:t>
      </w:r>
      <w:r>
        <w:rPr>
          <w:rFonts w:hAnsi="宋体" w:cs="仿宋_GB2312" w:hint="eastAsia"/>
          <w:bCs/>
          <w:sz w:val="24"/>
        </w:rPr>
        <w:t xml:space="preserve"> </w:t>
      </w:r>
      <w:r>
        <w:rPr>
          <w:rFonts w:hAnsi="宋体" w:cs="仿宋_GB2312" w:hint="eastAsia"/>
          <w:bCs/>
          <w:sz w:val="24"/>
        </w:rPr>
        <w:t>人：</w:t>
      </w:r>
      <w:r w:rsidR="00A82416">
        <w:rPr>
          <w:rFonts w:hAnsi="宋体" w:cs="仿宋_GB2312" w:hint="eastAsia"/>
          <w:bCs/>
          <w:sz w:val="24"/>
        </w:rPr>
        <w:t>康</w:t>
      </w:r>
      <w:r>
        <w:rPr>
          <w:rFonts w:hAnsi="宋体" w:cs="仿宋_GB2312" w:hint="eastAsia"/>
          <w:bCs/>
          <w:sz w:val="24"/>
        </w:rPr>
        <w:t>先生</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sidR="007B78A7">
        <w:rPr>
          <w:rFonts w:hAnsi="宋体" w:cs="仿宋_GB2312" w:hint="eastAsia"/>
          <w:bCs/>
          <w:sz w:val="24"/>
        </w:rPr>
        <w:t xml:space="preserve">  </w:t>
      </w:r>
      <w:r>
        <w:rPr>
          <w:rFonts w:hAnsi="宋体" w:cs="仿宋_GB2312" w:hint="eastAsia"/>
          <w:bCs/>
          <w:sz w:val="24"/>
        </w:rPr>
        <w:t>联系电话：</w:t>
      </w:r>
      <w:r w:rsidR="00A82416">
        <w:rPr>
          <w:rFonts w:hAnsi="宋体" w:cs="仿宋_GB2312" w:hint="eastAsia"/>
          <w:bCs/>
          <w:sz w:val="24"/>
        </w:rPr>
        <w:t>13938911697</w:t>
      </w:r>
    </w:p>
    <w:p w:rsidR="0076139C" w:rsidRDefault="00585451">
      <w:pPr>
        <w:autoSpaceDE w:val="0"/>
        <w:autoSpaceDN w:val="0"/>
        <w:adjustRightInd w:val="0"/>
        <w:spacing w:line="360" w:lineRule="auto"/>
        <w:jc w:val="left"/>
        <w:rPr>
          <w:rFonts w:ascii="宋体" w:hAnsi="宋体" w:cs="宋体"/>
          <w:b/>
          <w:bCs/>
          <w:color w:val="000000"/>
        </w:rPr>
      </w:pPr>
      <w:r>
        <w:rPr>
          <w:rFonts w:ascii="宋体" w:hAnsi="宋体" w:cs="宋体" w:hint="eastAsia"/>
          <w:b/>
          <w:bCs/>
          <w:color w:val="000000"/>
          <w:shd w:val="clear" w:color="auto" w:fill="FFFFFF"/>
        </w:rPr>
        <w:t>特别提示：所有投标单位</w:t>
      </w:r>
      <w:proofErr w:type="gramStart"/>
      <w:r>
        <w:rPr>
          <w:rFonts w:ascii="宋体" w:hAnsi="宋体" w:cs="宋体" w:hint="eastAsia"/>
          <w:b/>
          <w:bCs/>
          <w:color w:val="000000"/>
          <w:shd w:val="clear" w:color="auto" w:fill="FFFFFF"/>
        </w:rPr>
        <w:t>请时刻</w:t>
      </w:r>
      <w:proofErr w:type="gramEnd"/>
      <w:r>
        <w:rPr>
          <w:rFonts w:ascii="宋体" w:hAnsi="宋体" w:cs="宋体" w:hint="eastAsia"/>
          <w:b/>
          <w:bCs/>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1.投标人应按招标文件规定编制、提交电子投标文件和纸质投标文件。开、评标现场不接受投标人递交的备份电子投标文件和纸质投标文件以外的其他资料。</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hyperlink r:id="rId9"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）下载“许昌投标文件制作系统SEARUN V1.0”，按招标文件要求制作电子投标文件。</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）。投标人应充分考虑并预留技术处理和上传数据所需时间。</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5.2全流程电子化交易如因系统异常情况无法完成，将以人工方式进行。评标委员会以纸质投标文件为依据评标。</w:t>
      </w:r>
    </w:p>
    <w:p w:rsidR="0076139C" w:rsidRDefault="005854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76139C" w:rsidRDefault="0058545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76139C" w:rsidRDefault="00585451">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76139C">
        <w:trPr>
          <w:trHeight w:val="636"/>
          <w:jc w:val="center"/>
        </w:trPr>
        <w:tc>
          <w:tcPr>
            <w:tcW w:w="806" w:type="dxa"/>
            <w:vAlign w:val="center"/>
          </w:tcPr>
          <w:p w:rsidR="0076139C" w:rsidRDefault="00585451">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76139C" w:rsidRDefault="00585451">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76139C" w:rsidRDefault="00585451">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76139C">
        <w:trPr>
          <w:trHeight w:val="1278"/>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76139C" w:rsidRDefault="0058545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76139C" w:rsidRDefault="00585451">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项目名称：鄢陵县政府办自动化办公平台采购项目</w:t>
            </w:r>
            <w:r w:rsidR="00A23D36">
              <w:rPr>
                <w:rFonts w:hAnsi="宋体" w:cs="仿宋_GB2312" w:hint="eastAsia"/>
                <w:sz w:val="24"/>
                <w:szCs w:val="24"/>
              </w:rPr>
              <w:t>（二次）</w:t>
            </w:r>
          </w:p>
          <w:p w:rsidR="00585451" w:rsidRPr="00585451" w:rsidRDefault="00585451" w:rsidP="00585451">
            <w:pPr>
              <w:autoSpaceDE w:val="0"/>
              <w:autoSpaceDN w:val="0"/>
              <w:adjustRightInd w:val="0"/>
              <w:spacing w:line="360" w:lineRule="auto"/>
              <w:jc w:val="left"/>
              <w:rPr>
                <w:rFonts w:hAnsi="宋体" w:cs="仿宋_GB2312"/>
                <w:sz w:val="24"/>
                <w:szCs w:val="24"/>
              </w:rPr>
            </w:pPr>
            <w:r w:rsidRPr="00585451">
              <w:rPr>
                <w:rFonts w:hAnsi="宋体" w:cs="仿宋_GB2312" w:hint="eastAsia"/>
                <w:sz w:val="24"/>
                <w:szCs w:val="24"/>
              </w:rPr>
              <w:t>项目编号：</w:t>
            </w:r>
            <w:r w:rsidRPr="00585451">
              <w:rPr>
                <w:rFonts w:hAnsi="宋体" w:cs="仿宋_GB2312"/>
                <w:sz w:val="24"/>
                <w:szCs w:val="24"/>
              </w:rPr>
              <w:t>Y2019HZ176</w:t>
            </w:r>
          </w:p>
          <w:p w:rsidR="00585451" w:rsidRPr="00585451" w:rsidRDefault="00585451" w:rsidP="00585451">
            <w:pPr>
              <w:autoSpaceDE w:val="0"/>
              <w:autoSpaceDN w:val="0"/>
              <w:adjustRightInd w:val="0"/>
              <w:spacing w:line="360" w:lineRule="auto"/>
              <w:jc w:val="left"/>
              <w:rPr>
                <w:rFonts w:hAnsi="宋体" w:cs="仿宋_GB2312"/>
                <w:sz w:val="24"/>
                <w:szCs w:val="24"/>
              </w:rPr>
            </w:pPr>
            <w:r w:rsidRPr="00585451">
              <w:rPr>
                <w:rFonts w:hAnsi="宋体" w:cs="仿宋_GB2312" w:hint="eastAsia"/>
                <w:sz w:val="24"/>
                <w:szCs w:val="24"/>
              </w:rPr>
              <w:t>招标编号：</w:t>
            </w:r>
            <w:r w:rsidRPr="00585451">
              <w:rPr>
                <w:rFonts w:hAnsi="宋体" w:cs="仿宋_GB2312" w:hint="eastAsia"/>
                <w:sz w:val="24"/>
                <w:szCs w:val="24"/>
              </w:rPr>
              <w:t xml:space="preserve"> </w:t>
            </w:r>
            <w:r w:rsidRPr="00585451">
              <w:rPr>
                <w:rFonts w:hAnsi="宋体" w:cs="仿宋_GB2312" w:hint="eastAsia"/>
                <w:sz w:val="24"/>
                <w:szCs w:val="24"/>
              </w:rPr>
              <w:t>鄢招公</w:t>
            </w:r>
            <w:r w:rsidRPr="00585451">
              <w:rPr>
                <w:rFonts w:hAnsi="宋体" w:cs="仿宋_GB2312" w:hint="eastAsia"/>
                <w:sz w:val="24"/>
                <w:szCs w:val="24"/>
              </w:rPr>
              <w:t>2019080703</w:t>
            </w:r>
          </w:p>
          <w:p w:rsidR="0076139C" w:rsidRDefault="00585451" w:rsidP="00585451">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76139C" w:rsidRDefault="00585451">
            <w:pPr>
              <w:widowControl/>
              <w:shd w:val="clear" w:color="auto" w:fill="FFFFFF"/>
              <w:spacing w:line="360" w:lineRule="auto"/>
              <w:jc w:val="left"/>
              <w:rPr>
                <w:rFonts w:hAnsi="宋体" w:cs="仿宋_GB2312"/>
                <w:sz w:val="24"/>
                <w:szCs w:val="24"/>
              </w:rPr>
            </w:pPr>
            <w:r>
              <w:rPr>
                <w:rFonts w:hAnsi="宋体" w:cs="仿宋_GB2312" w:hint="eastAsia"/>
                <w:sz w:val="24"/>
                <w:szCs w:val="24"/>
              </w:rPr>
              <w:t>采购内容：</w:t>
            </w:r>
            <w:r w:rsidR="00677FB5">
              <w:rPr>
                <w:rFonts w:hAnsi="宋体" w:cs="仿宋_GB2312" w:hint="eastAsia"/>
                <w:sz w:val="24"/>
                <w:szCs w:val="24"/>
              </w:rPr>
              <w:t>通用应用软件一套</w:t>
            </w:r>
            <w:r>
              <w:rPr>
                <w:rFonts w:hAnsi="宋体" w:cs="仿宋_GB2312" w:hint="eastAsia"/>
                <w:sz w:val="24"/>
                <w:szCs w:val="24"/>
              </w:rPr>
              <w:t>。（具体要求详见招标文件第三章）</w:t>
            </w:r>
          </w:p>
          <w:p w:rsidR="00585451" w:rsidRDefault="00585451">
            <w:pPr>
              <w:spacing w:line="360" w:lineRule="auto"/>
              <w:contextualSpacing/>
              <w:jc w:val="left"/>
              <w:rPr>
                <w:rFonts w:hAnsi="宋体" w:cs="仿宋_GB2312"/>
                <w:bCs/>
                <w:sz w:val="24"/>
              </w:rPr>
            </w:pPr>
            <w:r>
              <w:rPr>
                <w:rFonts w:hAnsi="宋体" w:cs="仿宋_GB2312" w:hint="eastAsia"/>
                <w:bCs/>
                <w:sz w:val="24"/>
              </w:rPr>
              <w:t>交付（服务、完工）时间：</w:t>
            </w:r>
            <w:r w:rsidRPr="00585451">
              <w:rPr>
                <w:rFonts w:hAnsi="宋体" w:cs="仿宋_GB2312" w:hint="eastAsia"/>
                <w:bCs/>
                <w:sz w:val="24"/>
              </w:rPr>
              <w:t>合同签订后</w:t>
            </w:r>
            <w:r w:rsidRPr="00585451">
              <w:rPr>
                <w:rFonts w:hAnsi="宋体" w:cs="仿宋_GB2312" w:hint="eastAsia"/>
                <w:bCs/>
                <w:sz w:val="24"/>
              </w:rPr>
              <w:t>90</w:t>
            </w:r>
            <w:r w:rsidRPr="00585451">
              <w:rPr>
                <w:rFonts w:hAnsi="宋体" w:cs="仿宋_GB2312" w:hint="eastAsia"/>
                <w:bCs/>
                <w:sz w:val="24"/>
              </w:rPr>
              <w:t>日历天</w:t>
            </w:r>
          </w:p>
          <w:p w:rsidR="0076139C" w:rsidRDefault="00585451">
            <w:pPr>
              <w:spacing w:line="360" w:lineRule="auto"/>
              <w:contextualSpacing/>
              <w:jc w:val="left"/>
              <w:rPr>
                <w:rFonts w:ascii="宋体" w:cs="宋体"/>
                <w:sz w:val="24"/>
                <w:szCs w:val="24"/>
                <w:lang w:val="zh-CN"/>
              </w:rPr>
            </w:pPr>
            <w:r>
              <w:rPr>
                <w:rFonts w:ascii="宋体" w:cs="宋体" w:hint="eastAsia"/>
                <w:sz w:val="24"/>
                <w:szCs w:val="24"/>
                <w:lang w:val="zh-CN"/>
              </w:rPr>
              <w:t>付款方式：中标后以双方签订的供货合同为准</w:t>
            </w:r>
          </w:p>
        </w:tc>
      </w:tr>
      <w:tr w:rsidR="0076139C">
        <w:trPr>
          <w:trHeight w:val="1421"/>
          <w:jc w:val="center"/>
        </w:trPr>
        <w:tc>
          <w:tcPr>
            <w:tcW w:w="806" w:type="dxa"/>
            <w:vAlign w:val="center"/>
          </w:tcPr>
          <w:p w:rsidR="0076139C" w:rsidRDefault="00585451">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76139C" w:rsidRDefault="0058545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76139C" w:rsidRDefault="00585451">
            <w:pPr>
              <w:pStyle w:val="ac"/>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称：鄢陵县人民政府办公室</w:t>
            </w:r>
          </w:p>
          <w:p w:rsidR="0076139C" w:rsidRDefault="00585451">
            <w:pPr>
              <w:pStyle w:val="ac"/>
              <w:widowControl/>
              <w:shd w:val="clear" w:color="auto" w:fill="FFFFFF"/>
              <w:spacing w:line="360" w:lineRule="auto"/>
              <w:rPr>
                <w:rFonts w:hAnsi="宋体" w:cs="仿宋_GB2312"/>
              </w:rPr>
            </w:pPr>
            <w:r>
              <w:rPr>
                <w:rFonts w:hAnsi="宋体" w:cs="仿宋_GB2312" w:hint="eastAsia"/>
              </w:rPr>
              <w:t>联</w:t>
            </w:r>
            <w:r>
              <w:rPr>
                <w:rFonts w:hAnsi="宋体" w:cs="仿宋_GB2312" w:hint="eastAsia"/>
              </w:rPr>
              <w:t xml:space="preserve"> </w:t>
            </w:r>
            <w:r>
              <w:rPr>
                <w:rFonts w:hAnsi="宋体" w:cs="仿宋_GB2312" w:hint="eastAsia"/>
              </w:rPr>
              <w:t>系</w:t>
            </w:r>
            <w:r>
              <w:rPr>
                <w:rFonts w:hAnsi="宋体" w:cs="仿宋_GB2312" w:hint="eastAsia"/>
              </w:rPr>
              <w:t xml:space="preserve"> </w:t>
            </w:r>
            <w:r>
              <w:rPr>
                <w:rFonts w:hAnsi="宋体" w:cs="仿宋_GB2312" w:hint="eastAsia"/>
              </w:rPr>
              <w:t>人</w:t>
            </w:r>
            <w:r>
              <w:rPr>
                <w:rFonts w:hAnsi="宋体" w:cs="仿宋_GB2312" w:hint="eastAsia"/>
              </w:rPr>
              <w:t xml:space="preserve">: </w:t>
            </w:r>
            <w:r w:rsidR="00A82416">
              <w:rPr>
                <w:rFonts w:hAnsi="宋体" w:cs="仿宋_GB2312" w:hint="eastAsia"/>
              </w:rPr>
              <w:t>康</w:t>
            </w:r>
            <w:r>
              <w:rPr>
                <w:rFonts w:hAnsi="宋体" w:cs="仿宋_GB2312" w:hint="eastAsia"/>
              </w:rPr>
              <w:t>先生</w:t>
            </w:r>
            <w:r>
              <w:rPr>
                <w:rFonts w:hAnsi="宋体" w:cs="仿宋_GB2312" w:hint="eastAsia"/>
              </w:rPr>
              <w:t xml:space="preserve">             </w:t>
            </w:r>
            <w:r>
              <w:rPr>
                <w:rFonts w:hAnsi="宋体" w:cs="仿宋_GB2312" w:hint="eastAsia"/>
              </w:rPr>
              <w:t> </w:t>
            </w:r>
          </w:p>
          <w:p w:rsidR="0076139C" w:rsidRDefault="00585451">
            <w:pPr>
              <w:pStyle w:val="ac"/>
              <w:widowControl/>
              <w:shd w:val="clear" w:color="auto" w:fill="FFFFFF"/>
              <w:spacing w:line="360" w:lineRule="auto"/>
              <w:rPr>
                <w:rFonts w:hAnsi="宋体" w:cs="仿宋_GB2312"/>
              </w:rPr>
            </w:pPr>
            <w:r>
              <w:rPr>
                <w:rFonts w:hAnsi="宋体" w:cs="仿宋_GB2312" w:hint="eastAsia"/>
              </w:rPr>
              <w:t>联系电话：</w:t>
            </w:r>
            <w:r w:rsidR="00A82416">
              <w:rPr>
                <w:rFonts w:hAnsi="宋体" w:cs="仿宋_GB2312" w:hint="eastAsia"/>
              </w:rPr>
              <w:t>13938911697</w:t>
            </w:r>
          </w:p>
          <w:p w:rsidR="0076139C" w:rsidRDefault="00585451">
            <w:pPr>
              <w:pStyle w:val="ac"/>
              <w:widowControl/>
              <w:shd w:val="clear" w:color="auto" w:fill="FFFFFF"/>
              <w:spacing w:line="360" w:lineRule="auto"/>
              <w:rPr>
                <w:rFonts w:hAnsi="宋体" w:cs="仿宋_GB2312"/>
              </w:rPr>
            </w:pPr>
            <w:r>
              <w:rPr>
                <w:rFonts w:hAnsi="宋体" w:cs="仿宋_GB2312" w:hint="eastAsia"/>
              </w:rPr>
              <w:t>单位地址：鄢陵县人民路中段</w:t>
            </w:r>
            <w:r>
              <w:rPr>
                <w:rFonts w:hAnsi="宋体" w:cs="仿宋_GB2312" w:hint="eastAsia"/>
              </w:rPr>
              <w:t>916</w:t>
            </w:r>
            <w:r>
              <w:rPr>
                <w:rFonts w:hAnsi="宋体" w:cs="仿宋_GB2312" w:hint="eastAsia"/>
              </w:rPr>
              <w:t>号</w:t>
            </w:r>
          </w:p>
        </w:tc>
      </w:tr>
      <w:tr w:rsidR="0076139C">
        <w:trPr>
          <w:trHeight w:val="323"/>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76139C" w:rsidRDefault="0058545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76139C" w:rsidRDefault="00585451">
            <w:pPr>
              <w:pStyle w:val="ac"/>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76139C" w:rsidRDefault="00585451">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76139C" w:rsidRPr="00C9794B" w:rsidRDefault="00585451">
            <w:pPr>
              <w:pStyle w:val="ac"/>
              <w:widowControl/>
              <w:shd w:val="clear" w:color="auto" w:fill="FFFFFF"/>
              <w:spacing w:line="360" w:lineRule="auto"/>
              <w:rPr>
                <w:rFonts w:ascii="宋体" w:hAnsi="宋体" w:cs="宋体"/>
                <w:color w:val="000000"/>
                <w:shd w:val="clear" w:color="auto" w:fill="FFFFFF"/>
              </w:rPr>
            </w:pPr>
            <w:r w:rsidRPr="00C9794B">
              <w:rPr>
                <w:rFonts w:ascii="宋体" w:hAnsi="宋体" w:cs="宋体" w:hint="eastAsia"/>
                <w:color w:val="000000"/>
                <w:shd w:val="clear" w:color="auto" w:fill="FFFFFF"/>
              </w:rPr>
              <w:t>联 系 人：梁女士</w:t>
            </w:r>
          </w:p>
          <w:p w:rsidR="0076139C" w:rsidRDefault="00585451">
            <w:pPr>
              <w:pStyle w:val="ac"/>
              <w:widowControl/>
              <w:shd w:val="clear" w:color="auto" w:fill="FFFFFF"/>
              <w:spacing w:line="360" w:lineRule="auto"/>
              <w:rPr>
                <w:rFonts w:ascii="宋体" w:hAnsi="宋体" w:cs="宋体"/>
                <w:color w:val="000000"/>
                <w:shd w:val="clear" w:color="auto" w:fill="FFFFFF"/>
              </w:rPr>
            </w:pPr>
            <w:r w:rsidRPr="00C9794B">
              <w:rPr>
                <w:rFonts w:ascii="宋体" w:hAnsi="宋体" w:cs="宋体" w:hint="eastAsia"/>
                <w:color w:val="000000"/>
                <w:shd w:val="clear" w:color="auto" w:fill="FFFFFF"/>
              </w:rPr>
              <w:t>电    话：0374-7607771</w:t>
            </w:r>
          </w:p>
        </w:tc>
      </w:tr>
      <w:tr w:rsidR="0076139C">
        <w:trPr>
          <w:trHeight w:val="9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76139C" w:rsidRDefault="0058545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（一）符合《中华人民共和国政府采购法》第二十二条规定；</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（二</w:t>
            </w:r>
            <w:r w:rsidR="00677FB5">
              <w:rPr>
                <w:rFonts w:hAnsi="宋体" w:cs="仿宋_GB2312" w:hint="eastAsia"/>
                <w:bCs/>
                <w:sz w:val="24"/>
              </w:rPr>
              <w:t>）投标人具有独立法人资格，具有相应的经营范围（以营业执照为准）</w:t>
            </w:r>
            <w:r w:rsidR="00677FB5">
              <w:rPr>
                <w:rFonts w:hAnsi="宋体" w:cs="仿宋_GB2312" w:hint="eastAsia"/>
                <w:bCs/>
                <w:sz w:val="24"/>
              </w:rPr>
              <w:t>;</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（三）未被列入“信用中国”网站</w:t>
            </w:r>
            <w:r>
              <w:rPr>
                <w:rFonts w:hAnsi="宋体" w:cs="仿宋_GB2312" w:hint="eastAsia"/>
                <w:bCs/>
                <w:sz w:val="24"/>
              </w:rPr>
              <w:t>(www.creditchina.gov.cn)</w:t>
            </w:r>
            <w:r>
              <w:rPr>
                <w:rFonts w:hAnsi="宋体" w:cs="仿宋_GB2312" w:hint="eastAsia"/>
                <w:bCs/>
                <w:sz w:val="24"/>
              </w:rPr>
              <w:t>、中国政府采购网</w:t>
            </w:r>
            <w:r>
              <w:rPr>
                <w:rFonts w:hAnsi="宋体" w:cs="仿宋_GB2312" w:hint="eastAsia"/>
                <w:bCs/>
                <w:sz w:val="24"/>
              </w:rPr>
              <w:t>(www.ccgp.gov.cn)</w:t>
            </w:r>
            <w:r>
              <w:rPr>
                <w:rFonts w:hAnsi="宋体" w:cs="仿宋_GB2312" w:hint="eastAsia"/>
                <w:bCs/>
                <w:sz w:val="24"/>
              </w:rPr>
              <w:t>渠道信用记录失信被执行人、重大税</w:t>
            </w:r>
            <w:r w:rsidR="00677FB5">
              <w:rPr>
                <w:rFonts w:hAnsi="宋体" w:cs="仿宋_GB2312" w:hint="eastAsia"/>
                <w:bCs/>
                <w:sz w:val="24"/>
              </w:rPr>
              <w:t>收违法案件当事人名单、政府采购严重违法失信行为记录名单的投标人</w:t>
            </w:r>
            <w:r w:rsidR="00677FB5">
              <w:rPr>
                <w:rFonts w:hAnsi="宋体" w:cs="仿宋_GB2312" w:hint="eastAsia"/>
                <w:bCs/>
                <w:sz w:val="24"/>
              </w:rPr>
              <w:t>;</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（四）本项目不接受联合体投标。</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76139C" w:rsidRDefault="00585451">
            <w:pPr>
              <w:pStyle w:val="Default"/>
              <w:spacing w:line="360" w:lineRule="auto"/>
              <w:jc w:val="both"/>
            </w:pPr>
            <w:r>
              <w:rPr>
                <w:rFonts w:hint="eastAsia"/>
              </w:rPr>
              <w:t>最高限价：1150000元</w:t>
            </w:r>
          </w:p>
          <w:p w:rsidR="0076139C" w:rsidRDefault="00585451">
            <w:pPr>
              <w:pStyle w:val="Default"/>
              <w:spacing w:line="360" w:lineRule="auto"/>
              <w:jc w:val="both"/>
            </w:pPr>
            <w:r>
              <w:rPr>
                <w:rFonts w:hint="eastAsia"/>
              </w:rPr>
              <w:t>超出最高限价的投标无效</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76139C" w:rsidRDefault="0058545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76139C" w:rsidRDefault="0058545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76139C" w:rsidRDefault="0058545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76139C" w:rsidRDefault="00585451">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76139C">
        <w:trPr>
          <w:trHeight w:val="1289"/>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76139C" w:rsidRDefault="00585451">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76139C" w:rsidRDefault="00585451">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038" w:type="dxa"/>
            <w:vAlign w:val="center"/>
          </w:tcPr>
          <w:p w:rsidR="0076139C" w:rsidRDefault="00585451" w:rsidP="00A23D36">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2019</w:t>
            </w:r>
            <w:r>
              <w:rPr>
                <w:rFonts w:ascii="宋体" w:cs="宋体" w:hint="eastAsia"/>
                <w:bCs/>
                <w:color w:val="FF0000"/>
                <w:sz w:val="24"/>
                <w:szCs w:val="24"/>
                <w:lang w:val="zh-CN"/>
              </w:rPr>
              <w:t xml:space="preserve"> 年</w:t>
            </w:r>
            <w:r w:rsidR="00A82416">
              <w:rPr>
                <w:rFonts w:ascii="宋体" w:cs="宋体" w:hint="eastAsia"/>
                <w:bCs/>
                <w:color w:val="FF0000"/>
                <w:sz w:val="24"/>
                <w:szCs w:val="24"/>
                <w:lang w:val="zh-CN"/>
              </w:rPr>
              <w:t>11</w:t>
            </w:r>
            <w:r w:rsidR="00A23D36">
              <w:rPr>
                <w:rFonts w:ascii="宋体" w:cs="宋体" w:hint="eastAsia"/>
                <w:bCs/>
                <w:color w:val="FF0000"/>
                <w:sz w:val="24"/>
                <w:szCs w:val="24"/>
                <w:lang w:val="zh-CN"/>
              </w:rPr>
              <w:t xml:space="preserve"> </w:t>
            </w:r>
            <w:r>
              <w:rPr>
                <w:rFonts w:ascii="宋体" w:cs="宋体" w:hint="eastAsia"/>
                <w:bCs/>
                <w:color w:val="FF0000"/>
                <w:sz w:val="24"/>
                <w:szCs w:val="24"/>
                <w:lang w:val="zh-CN"/>
              </w:rPr>
              <w:t>月</w:t>
            </w:r>
            <w:r w:rsidR="00A82416">
              <w:rPr>
                <w:rFonts w:ascii="宋体" w:cs="宋体" w:hint="eastAsia"/>
                <w:bCs/>
                <w:color w:val="FF0000"/>
                <w:sz w:val="24"/>
                <w:szCs w:val="24"/>
                <w:lang w:val="zh-CN"/>
              </w:rPr>
              <w:t>22</w:t>
            </w:r>
            <w:r w:rsidR="00A23D36">
              <w:rPr>
                <w:rFonts w:ascii="宋体" w:cs="宋体" w:hint="eastAsia"/>
                <w:bCs/>
                <w:color w:val="FF0000"/>
                <w:sz w:val="24"/>
                <w:szCs w:val="24"/>
                <w:lang w:val="zh-CN"/>
              </w:rPr>
              <w:t xml:space="preserve"> </w:t>
            </w:r>
            <w:r>
              <w:rPr>
                <w:rFonts w:ascii="宋体" w:cs="宋体" w:hint="eastAsia"/>
                <w:bCs/>
                <w:color w:val="FF0000"/>
                <w:sz w:val="24"/>
                <w:szCs w:val="24"/>
                <w:lang w:val="zh-CN"/>
              </w:rPr>
              <w:t>日 09 时</w:t>
            </w:r>
            <w:r>
              <w:rPr>
                <w:rFonts w:ascii="宋体" w:cs="宋体" w:hint="eastAsia"/>
                <w:bCs/>
                <w:color w:val="FF0000"/>
                <w:sz w:val="24"/>
                <w:szCs w:val="24"/>
              </w:rPr>
              <w:t>00</w:t>
            </w:r>
            <w:r>
              <w:rPr>
                <w:rFonts w:ascii="宋体" w:cs="宋体" w:hint="eastAsia"/>
                <w:bCs/>
                <w:color w:val="FF0000"/>
                <w:sz w:val="24"/>
                <w:szCs w:val="24"/>
                <w:lang w:val="zh-CN"/>
              </w:rPr>
              <w:t>分（北京时间）</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76139C" w:rsidRDefault="00585451">
            <w:pPr>
              <w:autoSpaceDE w:val="0"/>
              <w:autoSpaceDN w:val="0"/>
              <w:adjustRightInd w:val="0"/>
              <w:spacing w:line="360" w:lineRule="auto"/>
              <w:ind w:firstLineChars="100" w:firstLine="240"/>
              <w:rPr>
                <w:rFonts w:hAnsi="宋体" w:cs="黑体"/>
                <w:sz w:val="24"/>
                <w:szCs w:val="24"/>
              </w:rPr>
            </w:pPr>
            <w:r>
              <w:rPr>
                <w:rFonts w:hAnsi="宋体" w:cs="黑体" w:hint="eastAsia"/>
                <w:sz w:val="24"/>
                <w:szCs w:val="24"/>
              </w:rPr>
              <w:t>递交投标文件</w:t>
            </w:r>
          </w:p>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038" w:type="dxa"/>
            <w:vAlign w:val="center"/>
          </w:tcPr>
          <w:p w:rsidR="0076139C" w:rsidRDefault="00585451">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76139C" w:rsidRDefault="00585451">
            <w:pPr>
              <w:autoSpaceDE w:val="0"/>
              <w:autoSpaceDN w:val="0"/>
              <w:adjustRightInd w:val="0"/>
              <w:spacing w:line="360" w:lineRule="auto"/>
              <w:jc w:val="center"/>
              <w:rPr>
                <w:rFonts w:ascii="宋体" w:cs="宋体"/>
                <w:b/>
                <w:bCs/>
                <w:sz w:val="24"/>
                <w:szCs w:val="24"/>
                <w:lang w:val="zh-CN"/>
              </w:rPr>
            </w:pPr>
            <w:r>
              <w:rPr>
                <w:rFonts w:asciiTheme="minorEastAsia" w:hAnsiTheme="minorEastAsia" w:cs="宋体" w:hint="eastAsia"/>
                <w:b/>
                <w:bCs/>
                <w:kern w:val="0"/>
                <w:sz w:val="24"/>
                <w:szCs w:val="24"/>
              </w:rPr>
              <w:t>投标保证金</w:t>
            </w:r>
          </w:p>
        </w:tc>
        <w:tc>
          <w:tcPr>
            <w:tcW w:w="7038" w:type="dxa"/>
            <w:vAlign w:val="center"/>
          </w:tcPr>
          <w:p w:rsidR="0076139C" w:rsidRDefault="00585451">
            <w:pPr>
              <w:snapToGrid w:val="0"/>
              <w:spacing w:line="360" w:lineRule="auto"/>
              <w:rPr>
                <w:rFonts w:ascii="宋体" w:cs="宋体"/>
                <w:b/>
                <w:bCs/>
                <w:sz w:val="24"/>
                <w:szCs w:val="24"/>
                <w:lang w:val="zh-CN"/>
              </w:rPr>
            </w:pPr>
            <w:r>
              <w:rPr>
                <w:rFonts w:ascii="宋体" w:cs="宋体" w:hint="eastAsia"/>
                <w:b/>
                <w:bCs/>
                <w:sz w:val="24"/>
                <w:szCs w:val="24"/>
                <w:lang w:val="zh-CN"/>
              </w:rPr>
              <w:t>不收取。</w:t>
            </w:r>
          </w:p>
          <w:p w:rsidR="0076139C" w:rsidRDefault="00585451">
            <w:pPr>
              <w:snapToGrid w:val="0"/>
              <w:spacing w:line="360" w:lineRule="auto"/>
              <w:rPr>
                <w:b/>
                <w:bCs/>
              </w:rPr>
            </w:pPr>
            <w:r>
              <w:rPr>
                <w:rFonts w:ascii="宋体" w:hAnsi="宋体" w:cs="仿宋_GB2312" w:hint="eastAsia"/>
                <w:b/>
                <w:bCs/>
                <w:sz w:val="24"/>
                <w:lang w:val="zh-CN"/>
              </w:rPr>
              <w:t>供应商应提供投标承诺函。</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76139C" w:rsidRDefault="00585451">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76139C" w:rsidRDefault="00585451">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(签订合同前缴纳)</w:t>
            </w:r>
          </w:p>
        </w:tc>
        <w:tc>
          <w:tcPr>
            <w:tcW w:w="7038" w:type="dxa"/>
            <w:vAlign w:val="center"/>
          </w:tcPr>
          <w:p w:rsidR="0076139C" w:rsidRDefault="00585451">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履约保证金递交方式：以支票、汇票、本票或者金融机构、担保机构出具的保函等非现金形式提交。</w:t>
            </w:r>
          </w:p>
          <w:p w:rsidR="0076139C" w:rsidRDefault="00585451">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履约保证金的金额：中标合同金额的10%</w:t>
            </w:r>
          </w:p>
          <w:p w:rsidR="0076139C" w:rsidRDefault="00585451">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履约保证金的收款人：本项目采购人</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76139C" w:rsidRDefault="0058545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76139C" w:rsidRDefault="0058545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76139C" w:rsidRDefault="007B592D">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85451">
              <w:rPr>
                <w:rFonts w:hAnsi="宋体" w:cs="黑体" w:hint="eastAsia"/>
                <w:sz w:val="24"/>
                <w:szCs w:val="24"/>
              </w:rPr>
              <w:instrText xml:space="preserve"> eq \o\ac(</w:instrText>
            </w:r>
            <w:r w:rsidR="00585451">
              <w:rPr>
                <w:rFonts w:hAnsi="宋体" w:cs="黑体" w:hint="eastAsia"/>
                <w:sz w:val="24"/>
                <w:szCs w:val="24"/>
              </w:rPr>
              <w:instrText>□</w:instrText>
            </w:r>
            <w:r w:rsidR="00585451">
              <w:rPr>
                <w:rFonts w:hAnsi="宋体" w:cs="黑体" w:hint="eastAsia"/>
                <w:sz w:val="24"/>
                <w:szCs w:val="24"/>
              </w:rPr>
              <w:instrText>,</w:instrText>
            </w:r>
            <w:r w:rsidR="00585451">
              <w:rPr>
                <w:rFonts w:hAnsi="宋体" w:cs="黑体" w:hint="eastAsia"/>
                <w:sz w:val="24"/>
                <w:szCs w:val="24"/>
              </w:rPr>
              <w:instrText>√</w:instrText>
            </w:r>
            <w:r w:rsidR="00585451">
              <w:rPr>
                <w:rFonts w:hAnsi="宋体" w:cs="黑体" w:hint="eastAsia"/>
                <w:sz w:val="24"/>
                <w:szCs w:val="24"/>
              </w:rPr>
              <w:instrText>)</w:instrText>
            </w:r>
            <w:r>
              <w:rPr>
                <w:rFonts w:hAnsi="宋体" w:cs="黑体" w:hint="eastAsia"/>
                <w:sz w:val="24"/>
                <w:szCs w:val="24"/>
              </w:rPr>
              <w:fldChar w:fldCharType="end"/>
            </w:r>
            <w:r w:rsidR="00585451">
              <w:rPr>
                <w:rFonts w:hAnsi="宋体" w:cs="黑体" w:hint="eastAsia"/>
                <w:sz w:val="24"/>
                <w:szCs w:val="24"/>
              </w:rPr>
              <w:t>电子投标文件：成功上传至《全国公共资源交易平台（河南省·许昌市）》公共资源交易系统加密电子投标文件</w:t>
            </w:r>
            <w:r w:rsidR="00585451">
              <w:rPr>
                <w:rFonts w:hAnsi="宋体" w:cs="黑体" w:hint="eastAsia"/>
                <w:sz w:val="24"/>
                <w:szCs w:val="24"/>
              </w:rPr>
              <w:t>1</w:t>
            </w:r>
            <w:r w:rsidR="00585451">
              <w:rPr>
                <w:rFonts w:hAnsi="宋体" w:cs="黑体" w:hint="eastAsia"/>
                <w:sz w:val="24"/>
                <w:szCs w:val="24"/>
              </w:rPr>
              <w:t>份（文件格式为：</w:t>
            </w:r>
            <w:r w:rsidR="00585451">
              <w:rPr>
                <w:rFonts w:hAnsi="宋体" w:cs="黑体" w:hint="eastAsia"/>
                <w:sz w:val="24"/>
                <w:szCs w:val="24"/>
              </w:rPr>
              <w:t xml:space="preserve"> XXX</w:t>
            </w:r>
            <w:r w:rsidR="00585451">
              <w:rPr>
                <w:rFonts w:hAnsi="宋体" w:cs="黑体" w:hint="eastAsia"/>
                <w:sz w:val="24"/>
                <w:szCs w:val="24"/>
              </w:rPr>
              <w:t>公司</w:t>
            </w:r>
            <w:r w:rsidR="00585451">
              <w:rPr>
                <w:rFonts w:hAnsi="宋体" w:cs="黑体" w:hint="eastAsia"/>
                <w:sz w:val="24"/>
                <w:szCs w:val="24"/>
              </w:rPr>
              <w:t>XXX</w:t>
            </w:r>
            <w:r w:rsidR="00585451">
              <w:rPr>
                <w:rFonts w:hAnsi="宋体" w:cs="黑体" w:hint="eastAsia"/>
                <w:sz w:val="24"/>
                <w:szCs w:val="24"/>
              </w:rPr>
              <w:t>项目编号</w:t>
            </w:r>
            <w:r w:rsidR="00585451">
              <w:rPr>
                <w:rFonts w:hAnsi="宋体" w:cs="黑体" w:hint="eastAsia"/>
                <w:sz w:val="24"/>
                <w:szCs w:val="24"/>
              </w:rPr>
              <w:t>.file</w:t>
            </w:r>
            <w:r w:rsidR="00585451">
              <w:rPr>
                <w:rFonts w:hAnsi="宋体" w:cs="黑体" w:hint="eastAsia"/>
                <w:sz w:val="24"/>
                <w:szCs w:val="24"/>
              </w:rPr>
              <w:t>）。使用电子介质存储的备份文件</w:t>
            </w:r>
            <w:r w:rsidR="00585451">
              <w:rPr>
                <w:rFonts w:hAnsi="宋体" w:cs="黑体" w:hint="eastAsia"/>
                <w:sz w:val="24"/>
                <w:szCs w:val="24"/>
              </w:rPr>
              <w:t>1</w:t>
            </w:r>
            <w:r w:rsidR="00585451">
              <w:rPr>
                <w:rFonts w:hAnsi="宋体" w:cs="黑体" w:hint="eastAsia"/>
                <w:sz w:val="24"/>
                <w:szCs w:val="24"/>
              </w:rPr>
              <w:t>份（文件格式为：名称为“备份”的文件夹）。</w:t>
            </w:r>
          </w:p>
          <w:p w:rsidR="0076139C" w:rsidRDefault="007B592D">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85451">
              <w:rPr>
                <w:rFonts w:hAnsi="宋体" w:cs="黑体" w:hint="eastAsia"/>
                <w:sz w:val="24"/>
                <w:szCs w:val="24"/>
              </w:rPr>
              <w:instrText xml:space="preserve"> eq \o\ac(</w:instrText>
            </w:r>
            <w:r w:rsidR="00585451">
              <w:rPr>
                <w:rFonts w:hAnsi="宋体" w:cs="黑体" w:hint="eastAsia"/>
                <w:sz w:val="24"/>
                <w:szCs w:val="24"/>
              </w:rPr>
              <w:instrText>□</w:instrText>
            </w:r>
            <w:r w:rsidR="00585451">
              <w:rPr>
                <w:rFonts w:hAnsi="宋体" w:cs="黑体" w:hint="eastAsia"/>
                <w:sz w:val="24"/>
                <w:szCs w:val="24"/>
              </w:rPr>
              <w:instrText>,</w:instrText>
            </w:r>
            <w:r w:rsidR="00585451">
              <w:rPr>
                <w:rFonts w:hAnsi="宋体" w:cs="黑体" w:hint="eastAsia"/>
                <w:sz w:val="24"/>
                <w:szCs w:val="24"/>
              </w:rPr>
              <w:instrText>√</w:instrText>
            </w:r>
            <w:r w:rsidR="00585451">
              <w:rPr>
                <w:rFonts w:hAnsi="宋体" w:cs="黑体" w:hint="eastAsia"/>
                <w:sz w:val="24"/>
                <w:szCs w:val="24"/>
              </w:rPr>
              <w:instrText>)</w:instrText>
            </w:r>
            <w:r>
              <w:rPr>
                <w:rFonts w:hAnsi="宋体" w:cs="黑体" w:hint="eastAsia"/>
                <w:sz w:val="24"/>
                <w:szCs w:val="24"/>
              </w:rPr>
              <w:fldChar w:fldCharType="end"/>
            </w:r>
            <w:r w:rsidR="00585451">
              <w:rPr>
                <w:rFonts w:hAnsi="宋体" w:cs="黑体" w:hint="eastAsia"/>
                <w:sz w:val="24"/>
                <w:szCs w:val="24"/>
              </w:rPr>
              <w:t>纸质投标文件：正本一份，副本一份。使用格式为“投标文件</w:t>
            </w:r>
            <w:r w:rsidR="00585451">
              <w:rPr>
                <w:rFonts w:hAnsi="宋体" w:cs="黑体" w:hint="eastAsia"/>
                <w:sz w:val="24"/>
                <w:szCs w:val="24"/>
              </w:rPr>
              <w:lastRenderedPageBreak/>
              <w:t>（供打印）</w:t>
            </w:r>
            <w:r w:rsidR="00585451">
              <w:rPr>
                <w:rFonts w:hAnsi="宋体" w:cs="黑体" w:hint="eastAsia"/>
                <w:sz w:val="24"/>
                <w:szCs w:val="24"/>
              </w:rPr>
              <w:t>.PDF</w:t>
            </w:r>
            <w:r w:rsidR="00585451">
              <w:rPr>
                <w:rFonts w:hAnsi="宋体" w:cs="黑体" w:hint="eastAsia"/>
                <w:sz w:val="24"/>
                <w:szCs w:val="24"/>
              </w:rPr>
              <w:t>”的文件</w:t>
            </w:r>
          </w:p>
          <w:p w:rsidR="0076139C" w:rsidRDefault="00585451">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76139C" w:rsidRDefault="00585451">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17</w:t>
            </w:r>
          </w:p>
        </w:tc>
        <w:tc>
          <w:tcPr>
            <w:tcW w:w="2268" w:type="dxa"/>
            <w:vAlign w:val="center"/>
          </w:tcPr>
          <w:p w:rsidR="0076139C" w:rsidRDefault="00585451">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76139C" w:rsidRDefault="00585451">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76139C" w:rsidRDefault="007B592D">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85451">
              <w:rPr>
                <w:rFonts w:hAnsi="宋体" w:cs="黑体" w:hint="eastAsia"/>
                <w:sz w:val="24"/>
                <w:szCs w:val="24"/>
              </w:rPr>
              <w:instrText xml:space="preserve"> eq \o\ac(</w:instrText>
            </w:r>
            <w:r w:rsidR="00585451">
              <w:rPr>
                <w:rFonts w:hAnsi="宋体" w:cs="黑体" w:hint="eastAsia"/>
                <w:sz w:val="24"/>
                <w:szCs w:val="24"/>
              </w:rPr>
              <w:instrText>□</w:instrText>
            </w:r>
            <w:r w:rsidR="00585451">
              <w:rPr>
                <w:rFonts w:hAnsi="宋体" w:cs="黑体" w:hint="eastAsia"/>
                <w:sz w:val="24"/>
                <w:szCs w:val="24"/>
              </w:rPr>
              <w:instrText>,</w:instrText>
            </w:r>
            <w:r w:rsidR="00585451">
              <w:rPr>
                <w:rFonts w:hAnsi="宋体" w:cs="黑体" w:hint="eastAsia"/>
                <w:sz w:val="24"/>
                <w:szCs w:val="24"/>
              </w:rPr>
              <w:instrText>√</w:instrText>
            </w:r>
            <w:r w:rsidR="00585451">
              <w:rPr>
                <w:rFonts w:hAnsi="宋体" w:cs="黑体" w:hint="eastAsia"/>
                <w:sz w:val="24"/>
                <w:szCs w:val="24"/>
              </w:rPr>
              <w:instrText>)</w:instrText>
            </w:r>
            <w:r>
              <w:rPr>
                <w:rFonts w:hAnsi="宋体" w:cs="黑体" w:hint="eastAsia"/>
                <w:sz w:val="24"/>
                <w:szCs w:val="24"/>
              </w:rPr>
              <w:fldChar w:fldCharType="end"/>
            </w:r>
            <w:r w:rsidR="00585451">
              <w:rPr>
                <w:rFonts w:hAnsi="宋体" w:cs="黑体" w:hint="eastAsia"/>
                <w:sz w:val="24"/>
                <w:szCs w:val="24"/>
              </w:rPr>
              <w:t>电子投标文件：按招标文件要求加盖电子印章和法人电子印章。</w:t>
            </w:r>
          </w:p>
          <w:p w:rsidR="0076139C" w:rsidRDefault="007B592D">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585451">
              <w:rPr>
                <w:rFonts w:hAnsi="宋体" w:cs="黑体" w:hint="eastAsia"/>
                <w:sz w:val="24"/>
                <w:szCs w:val="24"/>
              </w:rPr>
              <w:instrText xml:space="preserve"> eq \o\ac(</w:instrText>
            </w:r>
            <w:r w:rsidR="00585451">
              <w:rPr>
                <w:rFonts w:hAnsi="宋体" w:cs="黑体" w:hint="eastAsia"/>
                <w:sz w:val="24"/>
                <w:szCs w:val="24"/>
              </w:rPr>
              <w:instrText>□</w:instrText>
            </w:r>
            <w:r w:rsidR="00585451">
              <w:rPr>
                <w:rFonts w:hAnsi="宋体" w:cs="黑体" w:hint="eastAsia"/>
                <w:sz w:val="24"/>
                <w:szCs w:val="24"/>
              </w:rPr>
              <w:instrText>,</w:instrText>
            </w:r>
            <w:r w:rsidR="00585451">
              <w:rPr>
                <w:rFonts w:hAnsi="宋体" w:cs="黑体" w:hint="eastAsia"/>
                <w:sz w:val="24"/>
                <w:szCs w:val="24"/>
              </w:rPr>
              <w:instrText>√</w:instrText>
            </w:r>
            <w:r w:rsidR="00585451">
              <w:rPr>
                <w:rFonts w:hAnsi="宋体" w:cs="黑体" w:hint="eastAsia"/>
                <w:sz w:val="24"/>
                <w:szCs w:val="24"/>
              </w:rPr>
              <w:instrText>)</w:instrText>
            </w:r>
            <w:r>
              <w:rPr>
                <w:rFonts w:hAnsi="宋体" w:cs="黑体" w:hint="eastAsia"/>
                <w:sz w:val="24"/>
                <w:szCs w:val="24"/>
              </w:rPr>
              <w:fldChar w:fldCharType="end"/>
            </w:r>
            <w:r w:rsidR="00585451">
              <w:rPr>
                <w:rFonts w:hAnsi="宋体" w:cs="黑体" w:hint="eastAsia"/>
                <w:sz w:val="24"/>
                <w:szCs w:val="24"/>
              </w:rPr>
              <w:t>纸质投标文件：正本按招标文件要求签字盖章（无需逐页签</w:t>
            </w:r>
          </w:p>
          <w:p w:rsidR="0076139C" w:rsidRDefault="00585451">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76139C" w:rsidRDefault="00585451">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投标文件的密封</w:t>
            </w:r>
          </w:p>
        </w:tc>
        <w:tc>
          <w:tcPr>
            <w:tcW w:w="7038" w:type="dxa"/>
            <w:vAlign w:val="center"/>
          </w:tcPr>
          <w:p w:rsidR="0076139C" w:rsidRDefault="00585451">
            <w:pPr>
              <w:autoSpaceDE w:val="0"/>
              <w:autoSpaceDN w:val="0"/>
              <w:adjustRightInd w:val="0"/>
              <w:spacing w:line="360" w:lineRule="auto"/>
              <w:ind w:right="-491"/>
              <w:rPr>
                <w:rFonts w:hAnsi="宋体" w:cs="黑体"/>
                <w:sz w:val="24"/>
                <w:szCs w:val="24"/>
              </w:rPr>
            </w:pPr>
            <w:r>
              <w:rPr>
                <w:rFonts w:hAnsi="宋体" w:cs="黑体" w:hint="eastAsia"/>
                <w:sz w:val="24"/>
                <w:szCs w:val="24"/>
              </w:rPr>
              <w:t>投标人应将纸质投标文件“正本”、“</w:t>
            </w:r>
            <w:r>
              <w:rPr>
                <w:rFonts w:hAnsi="宋体" w:cs="黑体" w:hint="eastAsia"/>
                <w:sz w:val="24"/>
                <w:szCs w:val="24"/>
              </w:rPr>
              <w:t xml:space="preserve"> </w:t>
            </w:r>
            <w:r>
              <w:rPr>
                <w:rFonts w:hAnsi="宋体" w:cs="黑体" w:hint="eastAsia"/>
                <w:sz w:val="24"/>
                <w:szCs w:val="24"/>
              </w:rPr>
              <w:t>副本”密封包装。</w:t>
            </w:r>
          </w:p>
          <w:p w:rsidR="0076139C" w:rsidRDefault="00585451">
            <w:pPr>
              <w:autoSpaceDE w:val="0"/>
              <w:autoSpaceDN w:val="0"/>
              <w:adjustRightInd w:val="0"/>
              <w:spacing w:line="360" w:lineRule="auto"/>
              <w:ind w:right="-491"/>
              <w:rPr>
                <w:rFonts w:hAnsi="宋体" w:cs="黑体"/>
                <w:sz w:val="24"/>
                <w:szCs w:val="24"/>
              </w:rPr>
            </w:pPr>
            <w:r>
              <w:rPr>
                <w:rFonts w:hAnsi="宋体" w:cs="黑体" w:hint="eastAsia"/>
                <w:sz w:val="24"/>
                <w:szCs w:val="24"/>
              </w:rPr>
              <w:t>使用电子介质存储的投标文件单独密封包装，并随纸质投标文件</w:t>
            </w:r>
          </w:p>
          <w:p w:rsidR="0076139C" w:rsidRDefault="00585451">
            <w:pPr>
              <w:autoSpaceDE w:val="0"/>
              <w:autoSpaceDN w:val="0"/>
              <w:adjustRightInd w:val="0"/>
              <w:spacing w:line="360" w:lineRule="auto"/>
              <w:ind w:right="-491"/>
              <w:rPr>
                <w:rFonts w:hAnsi="宋体" w:cs="黑体"/>
                <w:sz w:val="24"/>
                <w:szCs w:val="24"/>
              </w:rPr>
            </w:pPr>
            <w:r>
              <w:rPr>
                <w:rFonts w:hAnsi="宋体" w:cs="黑体" w:hint="eastAsia"/>
                <w:sz w:val="24"/>
                <w:szCs w:val="24"/>
              </w:rPr>
              <w:t>一并提交。</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76139C" w:rsidRDefault="00585451">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038" w:type="dxa"/>
            <w:vAlign w:val="center"/>
          </w:tcPr>
          <w:p w:rsidR="0076139C" w:rsidRDefault="0058545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76139C" w:rsidRDefault="0058545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76139C" w:rsidRDefault="0058545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2268" w:type="dxa"/>
            <w:vAlign w:val="center"/>
          </w:tcPr>
          <w:p w:rsidR="0076139C" w:rsidRDefault="00585451">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投标文件的拒收</w:t>
            </w:r>
          </w:p>
        </w:tc>
        <w:tc>
          <w:tcPr>
            <w:tcW w:w="7038" w:type="dxa"/>
            <w:vAlign w:val="center"/>
          </w:tcPr>
          <w:p w:rsidR="0076139C" w:rsidRDefault="0058545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1、法定代表人或其委托代理人未在规定时间内持有效证件到场的；</w:t>
            </w:r>
          </w:p>
          <w:p w:rsidR="0076139C" w:rsidRDefault="0058545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2、逾期送达的或者未送达指定地点的纸质投标文件, 电子介质存</w:t>
            </w:r>
          </w:p>
          <w:p w:rsidR="0076139C" w:rsidRDefault="0058545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76139C" w:rsidRDefault="0058545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w:t>
            </w:r>
            <w:proofErr w:type="gramStart"/>
            <w:r>
              <w:rPr>
                <w:rFonts w:ascii="宋体" w:hAnsi="宋体" w:hint="eastAsia"/>
                <w:bCs/>
                <w:kern w:val="0"/>
                <w:sz w:val="24"/>
                <w:szCs w:val="24"/>
              </w:rPr>
              <w:t>《</w:t>
            </w:r>
            <w:proofErr w:type="gramEnd"/>
            <w:r>
              <w:rPr>
                <w:rFonts w:ascii="宋体" w:hAnsi="宋体" w:hint="eastAsia"/>
                <w:bCs/>
                <w:kern w:val="0"/>
                <w:sz w:val="24"/>
                <w:szCs w:val="24"/>
              </w:rPr>
              <w:t>全国公共资源交易平台(河南省▪许昌市)</w:t>
            </w:r>
          </w:p>
          <w:p w:rsidR="0076139C" w:rsidRDefault="0058545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76139C" w:rsidRDefault="0058545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3、投标文件未按招标文件要求密封的;</w:t>
            </w:r>
          </w:p>
          <w:p w:rsidR="0076139C" w:rsidRDefault="0058545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4、开标时，投标人法定代表人未</w:t>
            </w:r>
            <w:proofErr w:type="gramStart"/>
            <w:r>
              <w:rPr>
                <w:rFonts w:ascii="宋体" w:hAnsi="宋体" w:hint="eastAsia"/>
                <w:bCs/>
                <w:kern w:val="0"/>
                <w:sz w:val="24"/>
                <w:szCs w:val="24"/>
              </w:rPr>
              <w:t>持法定</w:t>
            </w:r>
            <w:proofErr w:type="gramEnd"/>
            <w:r>
              <w:rPr>
                <w:rFonts w:ascii="宋体" w:hAnsi="宋体" w:hint="eastAsia"/>
                <w:bCs/>
                <w:kern w:val="0"/>
                <w:sz w:val="24"/>
                <w:szCs w:val="24"/>
              </w:rPr>
              <w:t>代表人有效身份证明原件</w:t>
            </w:r>
          </w:p>
          <w:p w:rsidR="0076139C" w:rsidRDefault="0058545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76139C" w:rsidRDefault="0058545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21</w:t>
            </w:r>
          </w:p>
        </w:tc>
        <w:tc>
          <w:tcPr>
            <w:tcW w:w="2268" w:type="dxa"/>
            <w:vAlign w:val="center"/>
          </w:tcPr>
          <w:p w:rsidR="0076139C" w:rsidRDefault="00585451">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76139C" w:rsidRDefault="00585451">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76139C" w:rsidRDefault="00585451">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76139C" w:rsidRDefault="0058545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76139C" w:rsidRDefault="00585451">
            <w:pPr>
              <w:autoSpaceDE w:val="0"/>
              <w:autoSpaceDN w:val="0"/>
              <w:adjustRightInd w:val="0"/>
              <w:spacing w:line="360" w:lineRule="auto"/>
              <w:jc w:val="left"/>
              <w:rPr>
                <w:lang w:val="zh-CN"/>
              </w:rPr>
            </w:pPr>
            <w:r>
              <w:rPr>
                <w:rFonts w:ascii="宋体" w:cs="宋体" w:hint="eastAsia"/>
                <w:bCs/>
                <w:sz w:val="24"/>
                <w:szCs w:val="24"/>
                <w:lang w:val="zh-CN"/>
              </w:rPr>
              <w:t>采购单位委派代表参加评审委员会的，须向采购代理机构出具授权函。</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24</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76139C" w:rsidRDefault="00585451">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76139C" w:rsidRDefault="00585451">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76139C" w:rsidRDefault="00585451" w:rsidP="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服务要求等电子文档，并同时通知政府采购中心联系人。邮箱2309873078</w:t>
            </w:r>
            <w:r>
              <w:rPr>
                <w:rFonts w:asciiTheme="minorEastAsia" w:hAnsiTheme="minorEastAsia" w:cs="宋体"/>
                <w:kern w:val="0"/>
                <w:sz w:val="24"/>
                <w:szCs w:val="24"/>
              </w:rPr>
              <w:t>@qq.com</w:t>
            </w:r>
            <w:r>
              <w:rPr>
                <w:rFonts w:asciiTheme="minorEastAsia" w:hAnsiTheme="minorEastAsia" w:cs="宋体" w:hint="eastAsia"/>
                <w:kern w:val="0"/>
                <w:sz w:val="24"/>
                <w:szCs w:val="24"/>
              </w:rPr>
              <w:t>。</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76139C" w:rsidRDefault="00585451">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参加开标会议投标人代表须提供身份证明原件核验身份)。</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76139C" w:rsidRDefault="00585451">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76139C" w:rsidRDefault="0076139C">
      <w:pPr>
        <w:widowControl/>
        <w:jc w:val="left"/>
        <w:rPr>
          <w:rFonts w:ascii="楷体" w:eastAsia="楷体" w:hAnsi="楷体" w:cs="宋体"/>
          <w:b/>
          <w:kern w:val="0"/>
          <w:sz w:val="36"/>
          <w:szCs w:val="36"/>
        </w:rPr>
      </w:pPr>
    </w:p>
    <w:p w:rsidR="0076139C" w:rsidRDefault="00585451">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一、说 明</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76139C" w:rsidRDefault="00585451">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76139C" w:rsidRDefault="00585451">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w:t>
      </w:r>
      <w:r>
        <w:rPr>
          <w:rFonts w:ascii="宋体" w:cs="宋体" w:hint="eastAsia"/>
          <w:sz w:val="24"/>
          <w:lang w:val="zh-CN"/>
        </w:rPr>
        <w:lastRenderedPageBreak/>
        <w:t>要求”与“投标条件”含义相同；“无效投标”与“投标无效”含义相同；“实质性响应”与“明确响应”含义相同；“项目需求”与“采购需求”含义相同。</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76139C" w:rsidRDefault="00585451">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76139C" w:rsidRDefault="0058545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76139C" w:rsidRDefault="00585451">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2D0AC8" w:rsidRDefault="002D0AC8" w:rsidP="002D0AC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2D0AC8" w:rsidRDefault="002D0AC8" w:rsidP="002D0AC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4.4 投标人所投产品如被列入财政部与国家主管部门颁发的节能产品目录或环境标志产品目录，应提供相关证明，在评标时予以优先采购。</w:t>
      </w:r>
    </w:p>
    <w:p w:rsidR="002D0AC8" w:rsidRPr="002D0AC8" w:rsidRDefault="002D0AC8">
      <w:pPr>
        <w:autoSpaceDE w:val="0"/>
        <w:autoSpaceDN w:val="0"/>
        <w:spacing w:line="360" w:lineRule="auto"/>
        <w:contextualSpacing/>
        <w:rPr>
          <w:rFonts w:asciiTheme="minorEastAsia" w:hAnsiTheme="minorEastAsia" w:cs="宋体"/>
          <w:kern w:val="0"/>
          <w:sz w:val="24"/>
          <w:szCs w:val="24"/>
        </w:rPr>
      </w:pP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投标人所投产品如被列入《中华人民共和国实施强制性产品认证的产品目录》，</w:t>
      </w:r>
      <w:r>
        <w:rPr>
          <w:rFonts w:asciiTheme="minorEastAsia" w:hAnsiTheme="minorEastAsia" w:cs="宋体" w:hint="eastAsia"/>
          <w:kern w:val="0"/>
          <w:sz w:val="24"/>
          <w:szCs w:val="24"/>
        </w:rPr>
        <w:lastRenderedPageBreak/>
        <w:t>则该产品应具备国家认监委颁发的《中国强制认证》（CCC 认证）。投标人不能提供超出此目录范畴外的替代品并根据招标文件要求提供相关证明。</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76139C" w:rsidRPr="00EB075E" w:rsidRDefault="00585451" w:rsidP="00EB07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sidRPr="00EB075E">
        <w:rPr>
          <w:rFonts w:asciiTheme="minorEastAsia" w:hAnsiTheme="minorEastAsia" w:cs="宋体" w:hint="eastAsia"/>
          <w:b/>
          <w:kern w:val="0"/>
          <w:sz w:val="24"/>
          <w:szCs w:val="24"/>
        </w:rPr>
        <w:t>保密</w:t>
      </w:r>
    </w:p>
    <w:p w:rsidR="0076139C" w:rsidRDefault="00585451">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76139C" w:rsidRPr="00EB075E" w:rsidRDefault="00585451" w:rsidP="00EB075E">
      <w:pPr>
        <w:autoSpaceDE w:val="0"/>
        <w:autoSpaceDN w:val="0"/>
        <w:spacing w:line="360" w:lineRule="auto"/>
        <w:contextualSpacing/>
        <w:rPr>
          <w:rFonts w:asciiTheme="minorEastAsia" w:hAnsiTheme="minorEastAsia" w:cs="宋体"/>
          <w:b/>
          <w:kern w:val="0"/>
          <w:sz w:val="24"/>
          <w:szCs w:val="24"/>
        </w:rPr>
      </w:pPr>
      <w:r w:rsidRPr="00EB075E">
        <w:rPr>
          <w:rFonts w:asciiTheme="minorEastAsia" w:hAnsiTheme="minorEastAsia" w:cs="宋体" w:hint="eastAsia"/>
          <w:b/>
          <w:kern w:val="0"/>
          <w:sz w:val="24"/>
          <w:szCs w:val="24"/>
        </w:rPr>
        <w:t>7.语言文字</w:t>
      </w:r>
    </w:p>
    <w:p w:rsidR="0076139C" w:rsidRDefault="00585451">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76139C" w:rsidRPr="00EB075E" w:rsidRDefault="00585451" w:rsidP="00EB075E">
      <w:pPr>
        <w:autoSpaceDE w:val="0"/>
        <w:autoSpaceDN w:val="0"/>
        <w:spacing w:line="360" w:lineRule="auto"/>
        <w:contextualSpacing/>
        <w:rPr>
          <w:rFonts w:asciiTheme="minorEastAsia" w:hAnsiTheme="minorEastAsia" w:cs="宋体"/>
          <w:b/>
          <w:kern w:val="0"/>
          <w:sz w:val="24"/>
          <w:szCs w:val="24"/>
        </w:rPr>
      </w:pPr>
      <w:r w:rsidRPr="00EB075E">
        <w:rPr>
          <w:rFonts w:asciiTheme="minorEastAsia" w:hAnsiTheme="minorEastAsia" w:cs="宋体" w:hint="eastAsia"/>
          <w:b/>
          <w:kern w:val="0"/>
          <w:sz w:val="24"/>
          <w:szCs w:val="24"/>
        </w:rPr>
        <w:t>8.计量单位</w:t>
      </w:r>
    </w:p>
    <w:p w:rsidR="0076139C" w:rsidRDefault="00585451">
      <w:pPr>
        <w:spacing w:line="360" w:lineRule="auto"/>
        <w:rPr>
          <w:rFonts w:ascii="宋体" w:hAnsi="宋体"/>
          <w:szCs w:val="21"/>
        </w:rPr>
      </w:pPr>
      <w:r>
        <w:rPr>
          <w:rFonts w:ascii="宋体" w:hAnsi="宋体" w:hint="eastAsia"/>
          <w:szCs w:val="21"/>
        </w:rPr>
        <w:t>所有计量均采用中华人民共和国法定计量单位。</w:t>
      </w:r>
    </w:p>
    <w:p w:rsidR="0076139C" w:rsidRDefault="00585451">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76139C" w:rsidRDefault="00585451">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w:t>
      </w:r>
      <w:r>
        <w:rPr>
          <w:rFonts w:asciiTheme="minorEastAsia" w:hAnsiTheme="minorEastAsia" w:cs="宋体" w:hint="eastAsia"/>
          <w:kern w:val="0"/>
          <w:sz w:val="24"/>
          <w:szCs w:val="24"/>
        </w:rPr>
        <w:lastRenderedPageBreak/>
        <w:t>标文件，并保证所提供的全部资料的真实性，否则有可能导致投标被拒绝，其风险由投标人自行承担。</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76139C" w:rsidRDefault="00585451">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76139C" w:rsidRDefault="00585451">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76139C" w:rsidRDefault="0076139C">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76139C" w:rsidRDefault="00585451">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76139C" w:rsidRPr="00C9794B" w:rsidRDefault="00585451" w:rsidP="00C9794B">
      <w:pPr>
        <w:autoSpaceDE w:val="0"/>
        <w:autoSpaceDN w:val="0"/>
        <w:spacing w:line="360" w:lineRule="auto"/>
        <w:contextualSpacing/>
        <w:rPr>
          <w:rFonts w:asciiTheme="minorEastAsia" w:hAnsiTheme="minorEastAsia" w:cs="宋体"/>
          <w:b/>
          <w:kern w:val="0"/>
          <w:sz w:val="24"/>
          <w:szCs w:val="24"/>
        </w:rPr>
      </w:pPr>
      <w:r w:rsidRPr="00C9794B">
        <w:rPr>
          <w:rFonts w:asciiTheme="minorEastAsia" w:hAnsiTheme="minorEastAsia" w:cs="宋体" w:hint="eastAsia"/>
          <w:b/>
          <w:kern w:val="0"/>
          <w:sz w:val="24"/>
          <w:szCs w:val="24"/>
        </w:rPr>
        <w:t>12</w:t>
      </w:r>
      <w:r w:rsidR="00C9794B">
        <w:rPr>
          <w:rFonts w:asciiTheme="minorEastAsia" w:hAnsiTheme="minorEastAsia" w:cs="宋体" w:hint="eastAsia"/>
          <w:b/>
          <w:kern w:val="0"/>
          <w:sz w:val="24"/>
          <w:szCs w:val="24"/>
        </w:rPr>
        <w:t>.</w:t>
      </w:r>
      <w:r w:rsidRPr="00C9794B">
        <w:rPr>
          <w:rFonts w:asciiTheme="minorEastAsia" w:hAnsiTheme="minorEastAsia" w:cs="宋体" w:hint="eastAsia"/>
          <w:b/>
          <w:kern w:val="0"/>
          <w:sz w:val="24"/>
          <w:szCs w:val="24"/>
        </w:rPr>
        <w:t>投标文件的组成</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12.1 投标文件的构成应符合法律法规及招标文件的要求。</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76139C" w:rsidRDefault="0058545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76139C" w:rsidRDefault="00585451">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76139C" w:rsidRDefault="00585451">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12.5 投标人登录许昌公共资源交易系统下载“许昌投标文件制作系统SEARUN V1.0”，按招标文件要求根据所投标</w:t>
      </w:r>
      <w:proofErr w:type="gramStart"/>
      <w:r>
        <w:rPr>
          <w:rFonts w:asciiTheme="minorEastAsia" w:hAnsiTheme="minorEastAsia" w:cs="宋体" w:hint="eastAsia"/>
          <w:color w:val="000000" w:themeColor="text1"/>
          <w:kern w:val="0"/>
          <w:sz w:val="24"/>
          <w:szCs w:val="24"/>
        </w:rPr>
        <w:t>段制作</w:t>
      </w:r>
      <w:proofErr w:type="gramEnd"/>
      <w:r>
        <w:rPr>
          <w:rFonts w:asciiTheme="minorEastAsia" w:hAnsiTheme="minorEastAsia" w:cs="宋体" w:hint="eastAsia"/>
          <w:color w:val="000000" w:themeColor="text1"/>
          <w:kern w:val="0"/>
          <w:sz w:val="24"/>
          <w:szCs w:val="24"/>
        </w:rPr>
        <w:t xml:space="preserve">电子投标文件。 </w:t>
      </w:r>
    </w:p>
    <w:p w:rsidR="0076139C" w:rsidRDefault="0058545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76139C" w:rsidRDefault="00585451">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76139C" w:rsidRPr="00C9794B" w:rsidRDefault="00585451">
      <w:pPr>
        <w:autoSpaceDE w:val="0"/>
        <w:autoSpaceDN w:val="0"/>
        <w:spacing w:line="360" w:lineRule="auto"/>
        <w:contextualSpacing/>
        <w:rPr>
          <w:rFonts w:asciiTheme="minorEastAsia" w:hAnsiTheme="minorEastAsia" w:cs="宋体"/>
          <w:b/>
          <w:kern w:val="0"/>
          <w:sz w:val="24"/>
          <w:szCs w:val="24"/>
        </w:rPr>
      </w:pPr>
      <w:r w:rsidRPr="00C9794B">
        <w:rPr>
          <w:rFonts w:asciiTheme="minorEastAsia" w:hAnsiTheme="minorEastAsia" w:cs="宋体" w:hint="eastAsia"/>
          <w:b/>
          <w:kern w:val="0"/>
          <w:sz w:val="24"/>
          <w:szCs w:val="24"/>
        </w:rPr>
        <w:t>13.投标报价</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中标人的投标文件作为项目合同的附件，其有效期至中标人全部合同义务履行</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7.</w:t>
      </w:r>
      <w:r>
        <w:rPr>
          <w:rFonts w:asciiTheme="minorEastAsia" w:hAnsiTheme="minorEastAsia" w:cs="宋体" w:hint="eastAsia"/>
          <w:kern w:val="0"/>
          <w:sz w:val="24"/>
          <w:szCs w:val="24"/>
        </w:rPr>
        <w:t>1 投标人应提交投标文件份数见投标人须知前附表。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17.3 纸质投标文件副本，所有资料都可以是投标文件的正本复印而成。</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17.4 纸质投标文件正本均须打印并由法定代表人或经过法定代表人正式授权的投标人代表在正本上规定处签字（有特殊要求的按要求执行）。</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17.5 除投标人对错处做必要修改外，投标文件不得行间插字、涂改或增删。如有修改错漏处，必须由法定代表人或经其正式授权的代表签字并加盖投标人公章。</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17.6 在招标文件中已明示需盖章及签名之处，投标文件正本均须加盖投标人公章，并经投标人法定代表人或其授权代表签名。电子投标文件按招标文件要求加盖电子印章和法人电子印章。</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w:t>
      </w:r>
      <w:r w:rsidR="00C9794B">
        <w:rPr>
          <w:rFonts w:ascii="新宋体" w:eastAsia="新宋体" w:hAnsi="新宋体" w:cs="仿宋_GB2312" w:hint="eastAsia"/>
          <w:b/>
          <w:sz w:val="24"/>
          <w:szCs w:val="24"/>
          <w:lang w:val="zh-CN"/>
        </w:rPr>
        <w:t>.</w:t>
      </w:r>
      <w:r>
        <w:rPr>
          <w:rFonts w:ascii="新宋体" w:eastAsia="新宋体" w:hAnsi="新宋体" w:cs="仿宋_GB2312" w:hint="eastAsia"/>
          <w:b/>
          <w:sz w:val="24"/>
          <w:szCs w:val="24"/>
          <w:lang w:val="zh-CN"/>
        </w:rPr>
        <w:t xml:space="preserve"> 备选投标方案</w:t>
      </w:r>
    </w:p>
    <w:p w:rsidR="0076139C" w:rsidRDefault="00585451">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不允许递交备选投标方案。</w:t>
      </w:r>
    </w:p>
    <w:p w:rsidR="0076139C" w:rsidRDefault="0076139C">
      <w:pPr>
        <w:autoSpaceDE w:val="0"/>
        <w:autoSpaceDN w:val="0"/>
        <w:spacing w:line="360" w:lineRule="auto"/>
        <w:contextualSpacing/>
        <w:rPr>
          <w:rFonts w:asciiTheme="minorEastAsia" w:hAnsiTheme="minorEastAsia" w:cs="宋体"/>
          <w:kern w:val="0"/>
          <w:sz w:val="24"/>
          <w:szCs w:val="24"/>
        </w:rPr>
      </w:pPr>
    </w:p>
    <w:p w:rsidR="0076139C" w:rsidRDefault="00585451">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19</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19</w:t>
      </w:r>
      <w:r>
        <w:rPr>
          <w:rFonts w:ascii="新宋体" w:eastAsia="新宋体" w:hAnsi="新宋体" w:cs="仿宋_GB2312" w:hint="eastAsia"/>
          <w:sz w:val="24"/>
          <w:szCs w:val="24"/>
          <w:lang w:val="zh-CN"/>
        </w:rPr>
        <w:t>.2 投标文件如果未按规定密封，招标人将拒绝接收。</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．投标截止时间</w:t>
      </w:r>
    </w:p>
    <w:p w:rsidR="0076139C" w:rsidRDefault="00585451">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 迟交的投标文件</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76139C" w:rsidRDefault="00585451">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22.2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22.6 除投标人须知前附表另有规定外，投标人所提交的电子投标文件、纸质投标文件及电子介质存储的备份文件不予退还。</w:t>
      </w:r>
    </w:p>
    <w:p w:rsidR="0076139C" w:rsidRDefault="0076139C">
      <w:pPr>
        <w:autoSpaceDE w:val="0"/>
        <w:autoSpaceDN w:val="0"/>
        <w:spacing w:line="360" w:lineRule="auto"/>
        <w:contextualSpacing/>
        <w:rPr>
          <w:rFonts w:asciiTheme="minorEastAsia" w:hAnsiTheme="minorEastAsia" w:cs="宋体"/>
          <w:kern w:val="0"/>
          <w:sz w:val="24"/>
          <w:szCs w:val="24"/>
        </w:rPr>
      </w:pPr>
    </w:p>
    <w:p w:rsidR="0076139C" w:rsidRDefault="00585451">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76139C" w:rsidRDefault="005854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76139C" w:rsidRDefault="005854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23.4</w:t>
      </w:r>
      <w:r>
        <w:rPr>
          <w:rFonts w:asciiTheme="minorEastAsia" w:hAnsiTheme="minorEastAsia" w:cs="仿宋_GB2312" w:hint="eastAsia"/>
          <w:sz w:val="24"/>
          <w:szCs w:val="24"/>
          <w:lang w:val="zh-CN"/>
        </w:rPr>
        <w:t xml:space="preserve"> 电子投标文件的解密</w:t>
      </w:r>
    </w:p>
    <w:p w:rsidR="0076139C" w:rsidRDefault="0058545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76139C" w:rsidRDefault="0058545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76139C" w:rsidRDefault="0058545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76139C" w:rsidRDefault="005854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23.5</w:t>
      </w:r>
      <w:r>
        <w:rPr>
          <w:rFonts w:asciiTheme="minorEastAsia" w:hAnsiTheme="minorEastAsia" w:cs="仿宋_GB2312" w:hint="eastAsia"/>
          <w:sz w:val="24"/>
          <w:szCs w:val="24"/>
          <w:lang w:val="zh-CN"/>
        </w:rPr>
        <w:t xml:space="preserve"> 电子投标文件解密异常情况处理</w:t>
      </w:r>
    </w:p>
    <w:p w:rsidR="0076139C" w:rsidRDefault="0058545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76139C" w:rsidRDefault="0058545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76139C" w:rsidRDefault="00585451">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23.8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76139C" w:rsidRDefault="00585451">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8</w:t>
      </w:r>
      <w:r>
        <w:rPr>
          <w:rFonts w:ascii="宋体" w:cs="宋体" w:hint="eastAsia"/>
          <w:b/>
          <w:bCs/>
          <w:sz w:val="24"/>
          <w:lang w:val="zh-CN"/>
        </w:rPr>
        <w:t>.评标委员会判断投标文件的响应性仅基于投标文件本身而不依靠外部证据。</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Pr>
          <w:rFonts w:asciiTheme="minorEastAsia" w:hAnsiTheme="minorEastAsia" w:cs="仿宋_GB2312" w:hint="eastAsia"/>
          <w:b/>
          <w:sz w:val="24"/>
          <w:szCs w:val="24"/>
          <w:lang w:val="zh-CN"/>
        </w:rPr>
        <w:t>. 投标文件报价出现前后不一致的修正</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.2 大写金额和小写金额不一致的，以大写金额为准；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.3 单价金额小数点或者百分比有明显错位的，以开标一览表的总价为准，并修改单价；</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.4 总价金额与按单价汇总金额不一致的，以单价金额计算结果为准。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76139C" w:rsidRDefault="00585451">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30</w:t>
      </w:r>
      <w:r w:rsidR="00C9794B">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76139C" w:rsidRDefault="00585451">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76139C" w:rsidRDefault="00585451">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lastRenderedPageBreak/>
        <w:t>33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.2</w:t>
      </w:r>
      <w:r>
        <w:rPr>
          <w:rFonts w:ascii="宋体" w:cs="宋体" w:hint="eastAsia"/>
          <w:sz w:val="24"/>
          <w:lang w:val="zh-CN"/>
        </w:rPr>
        <w:t>投标人不得干扰招标人的评标活动，否则将废除其投标。</w:t>
      </w:r>
    </w:p>
    <w:p w:rsidR="0076139C" w:rsidRDefault="0076139C"/>
    <w:p w:rsidR="0076139C" w:rsidRDefault="0076139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76139C" w:rsidRDefault="00585451">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36.2 供应商应知其权益受到损害之日，是指：</w:t>
      </w:r>
      <w:r w:rsidR="00C9794B">
        <w:rPr>
          <w:rFonts w:asciiTheme="minorEastAsia" w:hAnsiTheme="minorEastAsia" w:cs="仿宋_GB2312" w:hint="eastAsia"/>
          <w:sz w:val="24"/>
          <w:szCs w:val="24"/>
        </w:rPr>
        <w:br/>
        <w:t>36</w:t>
      </w:r>
      <w:r>
        <w:rPr>
          <w:rFonts w:asciiTheme="minorEastAsia" w:hAnsiTheme="minorEastAsia" w:cs="仿宋_GB2312" w:hint="eastAsia"/>
          <w:sz w:val="24"/>
          <w:szCs w:val="24"/>
        </w:rPr>
        <w:t>.2.1 对可以质疑的采购文件提出质疑的，为收到采购文件之日或者采购文件公告期限届满之日；</w:t>
      </w:r>
      <w:r>
        <w:rPr>
          <w:rFonts w:asciiTheme="minorEastAsia" w:hAnsiTheme="minorEastAsia" w:cs="仿宋_GB2312" w:hint="eastAsia"/>
          <w:sz w:val="24"/>
          <w:szCs w:val="24"/>
        </w:rPr>
        <w:br/>
        <w:t>36.2.2 对采购过程提出质疑的，为各采购程序环节结束之日；</w:t>
      </w:r>
      <w:r>
        <w:rPr>
          <w:rFonts w:asciiTheme="minorEastAsia" w:hAnsiTheme="minorEastAsia" w:cs="仿宋_GB2312" w:hint="eastAsia"/>
          <w:sz w:val="24"/>
          <w:szCs w:val="24"/>
        </w:rPr>
        <w:br/>
        <w:t>36.2.3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37</w:t>
      </w:r>
      <w:r w:rsidR="00C9794B">
        <w:rPr>
          <w:rFonts w:asciiTheme="minorEastAsia" w:hAnsiTheme="minorEastAsia" w:cs="仿宋_GB2312" w:hint="eastAsia"/>
          <w:b/>
          <w:bCs/>
          <w:sz w:val="24"/>
          <w:szCs w:val="24"/>
        </w:rPr>
        <w:t>.</w:t>
      </w:r>
      <w:r>
        <w:rPr>
          <w:rFonts w:asciiTheme="minorEastAsia" w:hAnsiTheme="minorEastAsia" w:cs="仿宋_GB2312" w:hint="eastAsia"/>
          <w:b/>
          <w:bCs/>
          <w:sz w:val="24"/>
          <w:szCs w:val="24"/>
        </w:rPr>
        <w:t>档案保存</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平台自行下载。</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lastRenderedPageBreak/>
        <w:t>38.</w:t>
      </w:r>
      <w:r>
        <w:rPr>
          <w:rFonts w:asciiTheme="minorEastAsia" w:hAnsiTheme="minorEastAsia" w:cs="仿宋_GB2312" w:hint="eastAsia"/>
          <w:b/>
          <w:sz w:val="24"/>
          <w:szCs w:val="24"/>
          <w:lang w:val="zh-CN"/>
        </w:rPr>
        <w:t>签订合同</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76139C" w:rsidRDefault="00585451">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39.重新招标</w:t>
      </w:r>
    </w:p>
    <w:p w:rsidR="0076139C" w:rsidRDefault="00585451">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76139C" w:rsidRDefault="00585451">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76139C" w:rsidRDefault="00585451">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76139C" w:rsidRDefault="0058545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第三章   项目需求及其他要求</w:t>
      </w:r>
    </w:p>
    <w:p w:rsidR="00B20002" w:rsidRPr="00B20002" w:rsidRDefault="00B20002" w:rsidP="00B20002">
      <w:pPr>
        <w:spacing w:line="360" w:lineRule="auto"/>
        <w:rPr>
          <w:rFonts w:ascii="宋体" w:hAnsi="宋体"/>
          <w:b/>
          <w:sz w:val="32"/>
          <w:szCs w:val="32"/>
        </w:rPr>
      </w:pPr>
      <w:r w:rsidRPr="00B20002">
        <w:rPr>
          <w:rFonts w:ascii="宋体" w:hAnsi="宋体" w:hint="eastAsia"/>
          <w:b/>
          <w:sz w:val="32"/>
          <w:szCs w:val="32"/>
        </w:rPr>
        <w:t>（一）本项目需实现的功能或者目标</w:t>
      </w:r>
    </w:p>
    <w:p w:rsidR="00B20002" w:rsidRPr="00B20002" w:rsidRDefault="00B20002" w:rsidP="002F0657">
      <w:pPr>
        <w:tabs>
          <w:tab w:val="left" w:pos="1260"/>
        </w:tabs>
        <w:autoSpaceDE w:val="0"/>
        <w:autoSpaceDN w:val="0"/>
        <w:adjustRightInd w:val="0"/>
        <w:spacing w:line="360" w:lineRule="auto"/>
        <w:contextualSpacing/>
        <w:rPr>
          <w:rFonts w:ascii="宋体" w:hAnsi="宋体"/>
          <w:sz w:val="32"/>
          <w:szCs w:val="32"/>
        </w:rPr>
      </w:pPr>
      <w:r>
        <w:rPr>
          <w:rFonts w:ascii="宋体" w:hAnsi="宋体" w:hint="eastAsia"/>
          <w:sz w:val="32"/>
          <w:szCs w:val="32"/>
        </w:rPr>
        <w:t xml:space="preserve">    </w:t>
      </w:r>
      <w:r w:rsidRPr="002F0657">
        <w:rPr>
          <w:rFonts w:asciiTheme="minorEastAsia" w:hAnsiTheme="minorEastAsia" w:cs="仿宋_GB2312" w:hint="eastAsia"/>
          <w:sz w:val="24"/>
          <w:szCs w:val="24"/>
        </w:rPr>
        <w:t>鄢陵县自动化办公平台应达到办公管理的电子化、流程化、规范化，实现提高管理效率，消除信息孤岛，整合单位资源，提升工作效率，节省办公费用以及移动办公的目的。</w:t>
      </w:r>
    </w:p>
    <w:p w:rsidR="00B20002" w:rsidRPr="00B20002" w:rsidRDefault="00B20002" w:rsidP="00B20002">
      <w:pPr>
        <w:spacing w:line="360" w:lineRule="auto"/>
        <w:rPr>
          <w:rFonts w:ascii="宋体" w:hAnsi="宋体"/>
          <w:b/>
          <w:sz w:val="32"/>
          <w:szCs w:val="32"/>
        </w:rPr>
      </w:pPr>
      <w:r>
        <w:rPr>
          <w:rFonts w:ascii="宋体" w:hAnsi="宋体" w:hint="eastAsia"/>
          <w:b/>
          <w:sz w:val="32"/>
          <w:szCs w:val="32"/>
        </w:rPr>
        <w:t>（二）采购清单</w:t>
      </w:r>
    </w:p>
    <w:p w:rsidR="0076139C" w:rsidRPr="006E736C" w:rsidRDefault="00585451" w:rsidP="006E736C">
      <w:pPr>
        <w:spacing w:line="360" w:lineRule="auto"/>
        <w:ind w:firstLineChars="196" w:firstLine="630"/>
        <w:rPr>
          <w:rFonts w:ascii="宋体" w:hAnsi="宋体"/>
          <w:b/>
          <w:sz w:val="32"/>
          <w:szCs w:val="32"/>
        </w:rPr>
      </w:pPr>
      <w:r>
        <w:rPr>
          <w:rFonts w:ascii="宋体" w:hAnsi="宋体" w:hint="eastAsia"/>
          <w:b/>
          <w:sz w:val="32"/>
          <w:szCs w:val="32"/>
        </w:rPr>
        <w:t>鄢陵县自动化办公平台技术参数</w:t>
      </w:r>
      <w:r>
        <w:rPr>
          <w:rFonts w:ascii="宋体" w:hAnsi="宋体" w:hint="eastAsia"/>
          <w:bCs/>
          <w:sz w:val="22"/>
        </w:rPr>
        <w:t xml:space="preserve">（通用应用软件一套） </w:t>
      </w:r>
    </w:p>
    <w:tbl>
      <w:tblPr>
        <w:tblpPr w:leftFromText="180" w:rightFromText="180" w:vertAnchor="text" w:tblpX="-318" w:tblpY="1"/>
        <w:tblOverlap w:val="never"/>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787"/>
        <w:gridCol w:w="904"/>
        <w:gridCol w:w="362"/>
        <w:gridCol w:w="1337"/>
        <w:gridCol w:w="4765"/>
      </w:tblGrid>
      <w:tr w:rsidR="0076139C">
        <w:trPr>
          <w:trHeight w:val="402"/>
        </w:trPr>
        <w:tc>
          <w:tcPr>
            <w:tcW w:w="686" w:type="dxa"/>
            <w:shd w:val="clear" w:color="auto" w:fill="D9D9D9"/>
            <w:noWrap/>
            <w:vAlign w:val="center"/>
          </w:tcPr>
          <w:p w:rsidR="0076139C" w:rsidRDefault="00585451">
            <w:pPr>
              <w:widowControl/>
              <w:jc w:val="center"/>
              <w:rPr>
                <w:rFonts w:ascii="宋体" w:hAnsi="宋体" w:cs="宋体"/>
                <w:b/>
                <w:bCs/>
                <w:kern w:val="0"/>
                <w:szCs w:val="21"/>
              </w:rPr>
            </w:pPr>
            <w:r>
              <w:rPr>
                <w:rFonts w:ascii="宋体" w:hAnsi="宋体" w:cs="宋体" w:hint="eastAsia"/>
                <w:b/>
                <w:bCs/>
                <w:kern w:val="0"/>
                <w:szCs w:val="21"/>
              </w:rPr>
              <w:t>序号</w:t>
            </w:r>
          </w:p>
        </w:tc>
        <w:tc>
          <w:tcPr>
            <w:tcW w:w="787" w:type="dxa"/>
            <w:shd w:val="clear" w:color="auto" w:fill="D9D9D9"/>
            <w:noWrap/>
            <w:vAlign w:val="center"/>
          </w:tcPr>
          <w:p w:rsidR="0076139C" w:rsidRDefault="00585451">
            <w:pPr>
              <w:widowControl/>
              <w:jc w:val="center"/>
              <w:rPr>
                <w:rFonts w:ascii="宋体" w:hAnsi="宋体" w:cs="宋体"/>
                <w:b/>
                <w:bCs/>
                <w:kern w:val="0"/>
                <w:szCs w:val="21"/>
              </w:rPr>
            </w:pPr>
            <w:r>
              <w:rPr>
                <w:rFonts w:ascii="宋体" w:hAnsi="宋体" w:cs="宋体" w:hint="eastAsia"/>
                <w:b/>
                <w:bCs/>
                <w:kern w:val="0"/>
                <w:szCs w:val="21"/>
              </w:rPr>
              <w:t>功能名称</w:t>
            </w:r>
          </w:p>
        </w:tc>
        <w:tc>
          <w:tcPr>
            <w:tcW w:w="7368" w:type="dxa"/>
            <w:gridSpan w:val="4"/>
            <w:shd w:val="clear" w:color="auto" w:fill="D9D9D9"/>
            <w:noWrap/>
            <w:vAlign w:val="center"/>
          </w:tcPr>
          <w:p w:rsidR="0076139C" w:rsidRDefault="00585451">
            <w:pPr>
              <w:widowControl/>
              <w:jc w:val="center"/>
              <w:rPr>
                <w:rFonts w:ascii="宋体" w:hAnsi="宋体" w:cs="宋体"/>
                <w:b/>
                <w:bCs/>
                <w:kern w:val="0"/>
                <w:szCs w:val="21"/>
              </w:rPr>
            </w:pPr>
            <w:r>
              <w:rPr>
                <w:rFonts w:ascii="宋体" w:hAnsi="宋体" w:cs="宋体" w:hint="eastAsia"/>
                <w:b/>
                <w:bCs/>
                <w:kern w:val="0"/>
                <w:szCs w:val="21"/>
              </w:rPr>
              <w:t>内容细则</w:t>
            </w:r>
          </w:p>
        </w:tc>
      </w:tr>
      <w:tr w:rsidR="0076139C">
        <w:trPr>
          <w:trHeight w:val="402"/>
        </w:trPr>
        <w:tc>
          <w:tcPr>
            <w:tcW w:w="686" w:type="dxa"/>
            <w:vMerge w:val="restart"/>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val="restart"/>
            <w:noWrap/>
            <w:vAlign w:val="center"/>
          </w:tcPr>
          <w:p w:rsidR="0076139C" w:rsidRDefault="00585451">
            <w:pPr>
              <w:widowControl/>
              <w:jc w:val="center"/>
              <w:rPr>
                <w:rFonts w:ascii="宋体" w:eastAsia="宋体" w:hAnsi="宋体" w:cs="宋体"/>
                <w:bCs/>
                <w:kern w:val="0"/>
                <w:szCs w:val="21"/>
              </w:rPr>
            </w:pPr>
            <w:r>
              <w:rPr>
                <w:rFonts w:ascii="宋体" w:hAnsi="宋体" w:cs="宋体" w:hint="eastAsia"/>
                <w:bCs/>
                <w:kern w:val="0"/>
                <w:szCs w:val="21"/>
              </w:rPr>
              <w:t>系统兼容性，扩展性</w:t>
            </w: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浏览器兼容性：在满足浏览器兼容性基本参数要求前提下，兼容非</w:t>
            </w:r>
            <w:r>
              <w:rPr>
                <w:rFonts w:ascii="宋体" w:hAnsi="宋体" w:cs="宋体"/>
                <w:bCs/>
                <w:kern w:val="0"/>
                <w:szCs w:val="21"/>
              </w:rPr>
              <w:t>IE</w:t>
            </w:r>
            <w:r>
              <w:rPr>
                <w:rFonts w:ascii="宋体" w:hAnsi="宋体" w:cs="宋体" w:hint="eastAsia"/>
                <w:bCs/>
                <w:kern w:val="0"/>
                <w:szCs w:val="21"/>
              </w:rPr>
              <w:t>内核的任一款浏览器并能正常运行</w:t>
            </w:r>
          </w:p>
        </w:tc>
      </w:tr>
      <w:tr w:rsidR="0076139C">
        <w:trPr>
          <w:trHeight w:val="402"/>
        </w:trPr>
        <w:tc>
          <w:tcPr>
            <w:tcW w:w="686" w:type="dxa"/>
            <w:vMerge/>
            <w:noWrap/>
            <w:vAlign w:val="center"/>
          </w:tcPr>
          <w:p w:rsidR="0076139C" w:rsidRDefault="0076139C">
            <w:pPr>
              <w:widowControl/>
              <w:jc w:val="left"/>
              <w:rPr>
                <w:rFonts w:ascii="宋体" w:hAnsi="宋体" w:cs="宋体"/>
                <w:bCs/>
                <w:kern w:val="0"/>
                <w:szCs w:val="21"/>
              </w:rPr>
            </w:pPr>
          </w:p>
        </w:tc>
        <w:tc>
          <w:tcPr>
            <w:tcW w:w="787" w:type="dxa"/>
            <w:vMerge/>
            <w:noWrap/>
            <w:vAlign w:val="center"/>
          </w:tcPr>
          <w:p w:rsidR="0076139C" w:rsidRDefault="0076139C">
            <w:pPr>
              <w:widowControl/>
              <w:jc w:val="center"/>
              <w:rPr>
                <w:rFonts w:ascii="宋体" w:hAnsi="宋体" w:cs="宋体"/>
                <w:bCs/>
                <w:kern w:val="0"/>
                <w:szCs w:val="21"/>
              </w:rPr>
            </w:pPr>
          </w:p>
        </w:tc>
        <w:tc>
          <w:tcPr>
            <w:tcW w:w="7368" w:type="dxa"/>
            <w:gridSpan w:val="4"/>
            <w:noWrap/>
            <w:vAlign w:val="center"/>
          </w:tcPr>
          <w:p w:rsidR="0076139C" w:rsidRDefault="00585451">
            <w:pPr>
              <w:pStyle w:val="Default"/>
              <w:rPr>
                <w:rFonts w:hAnsi="宋体"/>
                <w:bCs/>
                <w:color w:val="auto"/>
                <w:sz w:val="21"/>
                <w:szCs w:val="21"/>
              </w:rPr>
            </w:pPr>
            <w:r>
              <w:rPr>
                <w:rFonts w:hAnsi="宋体" w:hint="eastAsia"/>
                <w:bCs/>
                <w:color w:val="auto"/>
                <w:sz w:val="21"/>
                <w:szCs w:val="21"/>
              </w:rPr>
              <w:t>办公软件兼容性：在满足办公软件兼容性基本参数要求前提下，自动化办公系统能兼容</w:t>
            </w:r>
            <w:r>
              <w:rPr>
                <w:rFonts w:hAnsi="宋体"/>
                <w:bCs/>
                <w:color w:val="auto"/>
                <w:sz w:val="21"/>
                <w:szCs w:val="21"/>
              </w:rPr>
              <w:t>WPS</w:t>
            </w:r>
            <w:r>
              <w:rPr>
                <w:rFonts w:hAnsi="宋体" w:hint="eastAsia"/>
                <w:bCs/>
                <w:color w:val="auto"/>
                <w:sz w:val="21"/>
                <w:szCs w:val="21"/>
              </w:rPr>
              <w:t>、永中</w:t>
            </w:r>
            <w:r>
              <w:rPr>
                <w:rFonts w:hAnsi="宋体"/>
                <w:bCs/>
                <w:color w:val="auto"/>
                <w:sz w:val="21"/>
                <w:szCs w:val="21"/>
              </w:rPr>
              <w:t>OFFICE</w:t>
            </w:r>
            <w:r>
              <w:rPr>
                <w:rFonts w:hAnsi="宋体" w:hint="eastAsia"/>
                <w:bCs/>
                <w:color w:val="auto"/>
                <w:sz w:val="21"/>
                <w:szCs w:val="21"/>
              </w:rPr>
              <w:t>等任一款国产办公软件</w:t>
            </w:r>
          </w:p>
        </w:tc>
      </w:tr>
      <w:tr w:rsidR="0076139C">
        <w:trPr>
          <w:trHeight w:val="402"/>
        </w:trPr>
        <w:tc>
          <w:tcPr>
            <w:tcW w:w="686" w:type="dxa"/>
            <w:vMerge/>
            <w:noWrap/>
            <w:vAlign w:val="center"/>
          </w:tcPr>
          <w:p w:rsidR="0076139C" w:rsidRDefault="0076139C">
            <w:pPr>
              <w:widowControl/>
              <w:ind w:left="283"/>
              <w:jc w:val="left"/>
              <w:rPr>
                <w:rFonts w:ascii="宋体" w:hAnsi="宋体" w:cs="宋体"/>
                <w:bCs/>
                <w:kern w:val="0"/>
                <w:szCs w:val="21"/>
              </w:rPr>
            </w:pPr>
          </w:p>
        </w:tc>
        <w:tc>
          <w:tcPr>
            <w:tcW w:w="787" w:type="dxa"/>
            <w:vMerge/>
            <w:noWrap/>
            <w:vAlign w:val="center"/>
          </w:tcPr>
          <w:p w:rsidR="0076139C" w:rsidRDefault="0076139C">
            <w:pPr>
              <w:widowControl/>
              <w:jc w:val="center"/>
              <w:rPr>
                <w:rFonts w:ascii="宋体" w:hAnsi="宋体" w:cs="宋体"/>
                <w:bCs/>
                <w:kern w:val="0"/>
                <w:szCs w:val="21"/>
              </w:rPr>
            </w:pPr>
          </w:p>
        </w:tc>
        <w:tc>
          <w:tcPr>
            <w:tcW w:w="7368" w:type="dxa"/>
            <w:gridSpan w:val="4"/>
            <w:noWrap/>
            <w:vAlign w:val="center"/>
          </w:tcPr>
          <w:p w:rsidR="0076139C" w:rsidRDefault="00585451">
            <w:pPr>
              <w:pStyle w:val="Default"/>
              <w:rPr>
                <w:rFonts w:hAnsi="宋体"/>
                <w:bCs/>
                <w:color w:val="auto"/>
                <w:sz w:val="21"/>
                <w:szCs w:val="21"/>
              </w:rPr>
            </w:pPr>
            <w:r>
              <w:rPr>
                <w:rFonts w:hAnsi="宋体" w:hint="eastAsia"/>
                <w:bCs/>
                <w:color w:val="auto"/>
                <w:sz w:val="21"/>
                <w:szCs w:val="21"/>
              </w:rPr>
              <w:t>支持后期功能扩展，可以与其他智慧应用集成</w:t>
            </w:r>
          </w:p>
        </w:tc>
      </w:tr>
      <w:tr w:rsidR="0076139C">
        <w:trPr>
          <w:trHeight w:val="402"/>
        </w:trPr>
        <w:tc>
          <w:tcPr>
            <w:tcW w:w="686" w:type="dxa"/>
            <w:vMerge w:val="restart"/>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val="restart"/>
            <w:noWrap/>
            <w:vAlign w:val="center"/>
          </w:tcPr>
          <w:p w:rsidR="0076139C" w:rsidRDefault="00585451">
            <w:pPr>
              <w:widowControl/>
              <w:jc w:val="center"/>
              <w:rPr>
                <w:rFonts w:ascii="宋体" w:hAnsi="宋体" w:cs="宋体"/>
                <w:bCs/>
                <w:kern w:val="0"/>
                <w:szCs w:val="21"/>
              </w:rPr>
            </w:pPr>
            <w:r>
              <w:rPr>
                <w:rFonts w:ascii="宋体" w:hAnsi="宋体" w:cs="宋体" w:hint="eastAsia"/>
                <w:bCs/>
                <w:kern w:val="0"/>
                <w:szCs w:val="21"/>
              </w:rPr>
              <w:t>系统平台</w:t>
            </w:r>
          </w:p>
        </w:tc>
        <w:tc>
          <w:tcPr>
            <w:tcW w:w="7368" w:type="dxa"/>
            <w:gridSpan w:val="4"/>
            <w:noWrap/>
            <w:vAlign w:val="center"/>
          </w:tcPr>
          <w:p w:rsidR="0076139C" w:rsidRDefault="00585451">
            <w:pPr>
              <w:pStyle w:val="Default"/>
              <w:rPr>
                <w:rFonts w:hAnsi="宋体"/>
                <w:bCs/>
                <w:color w:val="auto"/>
                <w:sz w:val="21"/>
                <w:szCs w:val="21"/>
              </w:rPr>
            </w:pPr>
            <w:r>
              <w:rPr>
                <w:rFonts w:hAnsi="宋体" w:hint="eastAsia"/>
                <w:bCs/>
                <w:color w:val="auto"/>
                <w:sz w:val="21"/>
                <w:szCs w:val="21"/>
              </w:rPr>
              <w:t>支持多种操作系统（Windows、Linux、Unix、Aix、中标麒麟（NeoKylin Linux Advanced Server release 6.0 ））</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center"/>
              <w:rPr>
                <w:rFonts w:ascii="宋体" w:hAnsi="宋体" w:cs="宋体"/>
                <w:bCs/>
                <w:kern w:val="0"/>
                <w:szCs w:val="21"/>
              </w:rPr>
            </w:pPr>
          </w:p>
        </w:tc>
        <w:tc>
          <w:tcPr>
            <w:tcW w:w="7368" w:type="dxa"/>
            <w:gridSpan w:val="4"/>
            <w:noWrap/>
            <w:vAlign w:val="center"/>
          </w:tcPr>
          <w:p w:rsidR="0076139C" w:rsidRDefault="00585451">
            <w:pPr>
              <w:pStyle w:val="Default"/>
              <w:rPr>
                <w:rFonts w:hAnsi="宋体"/>
                <w:bCs/>
                <w:color w:val="auto"/>
                <w:sz w:val="21"/>
                <w:szCs w:val="21"/>
              </w:rPr>
            </w:pPr>
            <w:r>
              <w:rPr>
                <w:rFonts w:hAnsi="宋体" w:hint="eastAsia"/>
                <w:bCs/>
                <w:color w:val="auto"/>
                <w:sz w:val="21"/>
                <w:szCs w:val="21"/>
              </w:rPr>
              <w:t>支持多种数据库（Oracel、SQL Server、达梦（V7.4.1.6））</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center"/>
              <w:rPr>
                <w:rFonts w:ascii="宋体" w:hAnsi="宋体" w:cs="宋体"/>
                <w:bCs/>
                <w:kern w:val="0"/>
                <w:szCs w:val="21"/>
              </w:rPr>
            </w:pPr>
          </w:p>
        </w:tc>
        <w:tc>
          <w:tcPr>
            <w:tcW w:w="7368" w:type="dxa"/>
            <w:gridSpan w:val="4"/>
            <w:noWrap/>
            <w:vAlign w:val="center"/>
          </w:tcPr>
          <w:p w:rsidR="0076139C" w:rsidRDefault="00585451">
            <w:pPr>
              <w:pStyle w:val="Default"/>
              <w:rPr>
                <w:rFonts w:hAnsi="宋体"/>
                <w:bCs/>
                <w:color w:val="auto"/>
                <w:sz w:val="21"/>
                <w:szCs w:val="21"/>
              </w:rPr>
            </w:pPr>
            <w:r>
              <w:rPr>
                <w:rFonts w:hAnsi="宋体" w:hint="eastAsia"/>
                <w:bCs/>
                <w:color w:val="auto"/>
                <w:sz w:val="21"/>
                <w:szCs w:val="21"/>
              </w:rPr>
              <w:t>支持多种中间件（JBOSS、东方通（V5.0)、 中创（V9.1.1）、金蝶（V9.0））</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center"/>
              <w:rPr>
                <w:rFonts w:ascii="宋体" w:hAnsi="宋体" w:cs="宋体"/>
                <w:bCs/>
                <w:kern w:val="0"/>
                <w:szCs w:val="21"/>
              </w:rPr>
            </w:pPr>
          </w:p>
        </w:tc>
        <w:tc>
          <w:tcPr>
            <w:tcW w:w="7368" w:type="dxa"/>
            <w:gridSpan w:val="4"/>
            <w:noWrap/>
            <w:vAlign w:val="center"/>
          </w:tcPr>
          <w:p w:rsidR="0076139C" w:rsidRDefault="00585451">
            <w:pPr>
              <w:pStyle w:val="Default"/>
              <w:rPr>
                <w:rFonts w:hAnsi="宋体"/>
                <w:bCs/>
                <w:color w:val="auto"/>
                <w:sz w:val="21"/>
                <w:szCs w:val="21"/>
              </w:rPr>
            </w:pPr>
            <w:r>
              <w:rPr>
                <w:rFonts w:hAnsi="宋体" w:hint="eastAsia"/>
                <w:bCs/>
                <w:color w:val="auto"/>
                <w:sz w:val="21"/>
                <w:szCs w:val="21"/>
              </w:rPr>
              <w:t>系统可实现物理集中、逻辑分布的大集中式部署方式，不同子单位在访问同一个地址同时，可实现完全独立的办公应用。</w:t>
            </w:r>
          </w:p>
        </w:tc>
      </w:tr>
      <w:tr w:rsidR="0076139C">
        <w:trPr>
          <w:trHeight w:val="599"/>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center"/>
              <w:rPr>
                <w:rFonts w:ascii="宋体" w:hAnsi="宋体" w:cs="宋体"/>
                <w:bCs/>
                <w:kern w:val="0"/>
                <w:szCs w:val="21"/>
              </w:rPr>
            </w:pPr>
          </w:p>
        </w:tc>
        <w:tc>
          <w:tcPr>
            <w:tcW w:w="7368" w:type="dxa"/>
            <w:gridSpan w:val="4"/>
            <w:noWrap/>
            <w:vAlign w:val="center"/>
          </w:tcPr>
          <w:p w:rsidR="0076139C" w:rsidRDefault="00585451">
            <w:pPr>
              <w:pStyle w:val="Default"/>
              <w:rPr>
                <w:rFonts w:hAnsi="宋体"/>
                <w:bCs/>
                <w:color w:val="auto"/>
                <w:sz w:val="21"/>
                <w:szCs w:val="21"/>
              </w:rPr>
            </w:pPr>
            <w:r>
              <w:rPr>
                <w:rFonts w:hAnsi="宋体" w:hint="eastAsia"/>
                <w:bCs/>
                <w:color w:val="auto"/>
                <w:sz w:val="21"/>
                <w:szCs w:val="21"/>
              </w:rPr>
              <w:t>支持全文检索，要求支持信息、流程、公文多种类型的检索</w:t>
            </w:r>
          </w:p>
        </w:tc>
      </w:tr>
      <w:tr w:rsidR="0076139C">
        <w:trPr>
          <w:trHeight w:val="402"/>
        </w:trPr>
        <w:tc>
          <w:tcPr>
            <w:tcW w:w="686" w:type="dxa"/>
            <w:vMerge w:val="restart"/>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val="restart"/>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门户管理平台</w:t>
            </w: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提供登录前门户设置包括：菜单方案、顶部设置、底部设置、模板设置、门户设置</w:t>
            </w:r>
          </w:p>
        </w:tc>
      </w:tr>
      <w:tr w:rsidR="0076139C">
        <w:trPr>
          <w:trHeight w:val="402"/>
        </w:trPr>
        <w:tc>
          <w:tcPr>
            <w:tcW w:w="686" w:type="dxa"/>
            <w:vMerge/>
            <w:noWrap/>
            <w:vAlign w:val="center"/>
          </w:tcPr>
          <w:p w:rsidR="0076139C" w:rsidRDefault="0076139C">
            <w:pPr>
              <w:widowControl/>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提供登录后门户设置包括：首页、模块门户（系统中模块可以设置独立的门户，如公文管理、信息管理、工作流程等）、分类设置</w:t>
            </w:r>
          </w:p>
        </w:tc>
      </w:tr>
      <w:tr w:rsidR="0076139C">
        <w:trPr>
          <w:trHeight w:val="402"/>
        </w:trPr>
        <w:tc>
          <w:tcPr>
            <w:tcW w:w="686" w:type="dxa"/>
            <w:vMerge/>
            <w:noWrap/>
            <w:vAlign w:val="center"/>
          </w:tcPr>
          <w:p w:rsidR="0076139C" w:rsidRDefault="0076139C">
            <w:pPr>
              <w:widowControl/>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管理员可自定义界面，能够通过拖拉方式定义版面内容；可以为不同的单位、部门、个人实现个性化界面定义。</w:t>
            </w:r>
          </w:p>
        </w:tc>
      </w:tr>
      <w:tr w:rsidR="0076139C">
        <w:trPr>
          <w:trHeight w:val="402"/>
        </w:trPr>
        <w:tc>
          <w:tcPr>
            <w:tcW w:w="686" w:type="dxa"/>
            <w:vMerge/>
            <w:noWrap/>
            <w:vAlign w:val="center"/>
          </w:tcPr>
          <w:p w:rsidR="0076139C" w:rsidRDefault="0076139C">
            <w:pPr>
              <w:widowControl/>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首页换肤：提供标准、定宽（18种颜色对应18张背景图）、纯色三种方式。</w:t>
            </w:r>
          </w:p>
        </w:tc>
      </w:tr>
      <w:tr w:rsidR="0076139C">
        <w:trPr>
          <w:trHeight w:val="402"/>
        </w:trPr>
        <w:tc>
          <w:tcPr>
            <w:tcW w:w="686" w:type="dxa"/>
            <w:vMerge/>
            <w:noWrap/>
            <w:vAlign w:val="center"/>
          </w:tcPr>
          <w:p w:rsidR="0076139C" w:rsidRDefault="0076139C">
            <w:pPr>
              <w:widowControl/>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通过定义好的数据接口，可获取其他业务系统数据，并以数据仪表盘/图表方式展现。</w:t>
            </w:r>
          </w:p>
        </w:tc>
      </w:tr>
      <w:tr w:rsidR="0076139C">
        <w:trPr>
          <w:trHeight w:val="402"/>
        </w:trPr>
        <w:tc>
          <w:tcPr>
            <w:tcW w:w="686" w:type="dxa"/>
            <w:vMerge/>
            <w:noWrap/>
            <w:vAlign w:val="center"/>
          </w:tcPr>
          <w:p w:rsidR="0076139C" w:rsidRDefault="0076139C">
            <w:pPr>
              <w:widowControl/>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具有支持CAS单点登录解决方案及统一用户管理系统</w:t>
            </w:r>
          </w:p>
        </w:tc>
      </w:tr>
      <w:tr w:rsidR="0076139C">
        <w:trPr>
          <w:trHeight w:val="402"/>
        </w:trPr>
        <w:tc>
          <w:tcPr>
            <w:tcW w:w="686" w:type="dxa"/>
            <w:vMerge/>
            <w:noWrap/>
            <w:vAlign w:val="center"/>
          </w:tcPr>
          <w:p w:rsidR="0076139C" w:rsidRDefault="0076139C">
            <w:pPr>
              <w:widowControl/>
              <w:ind w:left="283"/>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eastAsia="宋体" w:hAnsi="宋体" w:cs="宋体"/>
                <w:bCs/>
                <w:kern w:val="0"/>
                <w:szCs w:val="21"/>
              </w:rPr>
            </w:pPr>
            <w:r>
              <w:rPr>
                <w:rFonts w:ascii="宋体" w:hAnsi="宋体" w:cs="宋体" w:hint="eastAsia"/>
                <w:bCs/>
                <w:kern w:val="0"/>
                <w:szCs w:val="21"/>
              </w:rPr>
              <w:t>智慧城市应用内网门户，</w:t>
            </w:r>
            <w:r>
              <w:rPr>
                <w:rFonts w:hint="eastAsia"/>
              </w:rPr>
              <w:t>实现打开内网门户就可以看智慧城市各大应用</w:t>
            </w:r>
          </w:p>
        </w:tc>
      </w:tr>
      <w:tr w:rsidR="0076139C">
        <w:trPr>
          <w:trHeight w:val="402"/>
        </w:trPr>
        <w:tc>
          <w:tcPr>
            <w:tcW w:w="686" w:type="dxa"/>
            <w:vMerge w:val="restart"/>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val="restart"/>
            <w:noWrap/>
            <w:vAlign w:val="center"/>
          </w:tcPr>
          <w:p w:rsidR="0076139C" w:rsidRDefault="00585451">
            <w:pPr>
              <w:jc w:val="left"/>
              <w:rPr>
                <w:rFonts w:ascii="宋体" w:hAnsi="宋体" w:cs="宋体"/>
                <w:bCs/>
                <w:kern w:val="0"/>
                <w:szCs w:val="21"/>
              </w:rPr>
            </w:pPr>
            <w:r>
              <w:rPr>
                <w:rFonts w:ascii="宋体" w:hAnsi="宋体" w:cs="宋体" w:hint="eastAsia"/>
                <w:bCs/>
                <w:kern w:val="0"/>
                <w:szCs w:val="21"/>
              </w:rPr>
              <w:t>重点</w:t>
            </w:r>
            <w:r>
              <w:rPr>
                <w:rFonts w:ascii="宋体" w:hAnsi="宋体" w:cs="宋体" w:hint="eastAsia"/>
                <w:bCs/>
                <w:kern w:val="0"/>
                <w:szCs w:val="21"/>
              </w:rPr>
              <w:lastRenderedPageBreak/>
              <w:t>工作任务督办管理系统</w:t>
            </w: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lastRenderedPageBreak/>
              <w:t>支持</w:t>
            </w:r>
            <w:r>
              <w:t>对督查通知和政务通报的发布</w:t>
            </w:r>
            <w:r>
              <w:rPr>
                <w:rFonts w:hint="eastAsia"/>
              </w:rPr>
              <w:t>与</w:t>
            </w:r>
            <w:r>
              <w:t>查看</w:t>
            </w:r>
            <w:r>
              <w:rPr>
                <w:rFonts w:hint="eastAsia"/>
              </w:rPr>
              <w:t>的</w:t>
            </w:r>
            <w:r>
              <w:t>场景</w:t>
            </w:r>
          </w:p>
        </w:tc>
      </w:tr>
      <w:tr w:rsidR="0076139C">
        <w:trPr>
          <w:trHeight w:val="90"/>
        </w:trPr>
        <w:tc>
          <w:tcPr>
            <w:tcW w:w="686" w:type="dxa"/>
            <w:vMerge/>
            <w:noWrap/>
            <w:vAlign w:val="center"/>
          </w:tcPr>
          <w:p w:rsidR="0076139C" w:rsidRDefault="0076139C">
            <w:pPr>
              <w:widowControl/>
              <w:ind w:left="283"/>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hint="eastAsia"/>
              </w:rPr>
              <w:t>支持</w:t>
            </w:r>
            <w:r>
              <w:t>有直接发布</w:t>
            </w:r>
            <w:r>
              <w:rPr>
                <w:rFonts w:hint="eastAsia"/>
              </w:rPr>
              <w:t>、</w:t>
            </w:r>
            <w:r>
              <w:t>起草公文</w:t>
            </w:r>
            <w:r>
              <w:rPr>
                <w:rFonts w:hint="eastAsia"/>
              </w:rPr>
              <w:t>、</w:t>
            </w:r>
            <w:r>
              <w:t>查看签收情况</w:t>
            </w:r>
            <w:r>
              <w:rPr>
                <w:rFonts w:hint="eastAsia"/>
              </w:rPr>
              <w:t>、</w:t>
            </w:r>
            <w:r>
              <w:t>修改</w:t>
            </w:r>
            <w:r>
              <w:rPr>
                <w:rFonts w:hint="eastAsia"/>
              </w:rPr>
              <w:t>、</w:t>
            </w:r>
            <w:r>
              <w:t>删除和排序</w:t>
            </w:r>
          </w:p>
        </w:tc>
      </w:tr>
      <w:tr w:rsidR="0076139C">
        <w:trPr>
          <w:trHeight w:val="90"/>
        </w:trPr>
        <w:tc>
          <w:tcPr>
            <w:tcW w:w="686" w:type="dxa"/>
            <w:vMerge/>
            <w:noWrap/>
            <w:vAlign w:val="center"/>
          </w:tcPr>
          <w:p w:rsidR="0076139C" w:rsidRDefault="0076139C">
            <w:pPr>
              <w:widowControl/>
              <w:ind w:left="283"/>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rPr>
                <w:rFonts w:ascii="宋体" w:hAnsi="宋体" w:cs="宋体"/>
                <w:bCs/>
                <w:kern w:val="0"/>
                <w:szCs w:val="21"/>
              </w:rPr>
            </w:pPr>
            <w:r>
              <w:rPr>
                <w:rFonts w:hint="eastAsia"/>
              </w:rPr>
              <w:t>支持</w:t>
            </w:r>
            <w:r>
              <w:t>可以查看到任务清单</w:t>
            </w:r>
            <w:r>
              <w:rPr>
                <w:rFonts w:hint="eastAsia"/>
              </w:rPr>
              <w:t>，</w:t>
            </w:r>
            <w:r>
              <w:t>包括任务和反馈的红绿灯</w:t>
            </w:r>
            <w:r>
              <w:rPr>
                <w:rFonts w:hint="eastAsia"/>
              </w:rPr>
              <w:t>、</w:t>
            </w:r>
            <w:r>
              <w:t>任务的办理环节和近期完成情况</w:t>
            </w:r>
            <w:r>
              <w:rPr>
                <w:rFonts w:hint="eastAsia"/>
              </w:rPr>
              <w:t>。</w:t>
            </w:r>
          </w:p>
        </w:tc>
      </w:tr>
      <w:tr w:rsidR="0076139C">
        <w:trPr>
          <w:trHeight w:val="90"/>
        </w:trPr>
        <w:tc>
          <w:tcPr>
            <w:tcW w:w="686" w:type="dxa"/>
            <w:vMerge/>
            <w:noWrap/>
            <w:vAlign w:val="center"/>
          </w:tcPr>
          <w:p w:rsidR="0076139C" w:rsidRDefault="0076139C">
            <w:pPr>
              <w:widowControl/>
              <w:ind w:left="283"/>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hint="eastAsia"/>
              </w:rPr>
              <w:t>支持</w:t>
            </w:r>
            <w:r>
              <w:t>显示本人创建的任务</w:t>
            </w:r>
            <w:r>
              <w:rPr>
                <w:rFonts w:hint="eastAsia"/>
              </w:rPr>
              <w:t>。具有下达任务的权限用户，可以查看到此页面，支持显示本人督办的任务（不论任务的办理状态，都显示）</w:t>
            </w:r>
          </w:p>
        </w:tc>
      </w:tr>
      <w:tr w:rsidR="0076139C">
        <w:trPr>
          <w:trHeight w:val="90"/>
        </w:trPr>
        <w:tc>
          <w:tcPr>
            <w:tcW w:w="686" w:type="dxa"/>
            <w:vMerge/>
            <w:noWrap/>
            <w:vAlign w:val="center"/>
          </w:tcPr>
          <w:p w:rsidR="0076139C" w:rsidRDefault="0076139C">
            <w:pPr>
              <w:widowControl/>
              <w:ind w:left="283"/>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支持督办任务支持</w:t>
            </w:r>
            <w:r>
              <w:rPr>
                <w:rFonts w:hint="eastAsia"/>
              </w:rPr>
              <w:t>相关领导进行查阅进展情况</w:t>
            </w:r>
          </w:p>
        </w:tc>
      </w:tr>
      <w:tr w:rsidR="0076139C">
        <w:trPr>
          <w:trHeight w:val="90"/>
        </w:trPr>
        <w:tc>
          <w:tcPr>
            <w:tcW w:w="686" w:type="dxa"/>
            <w:vMerge/>
            <w:noWrap/>
            <w:vAlign w:val="center"/>
          </w:tcPr>
          <w:p w:rsidR="0076139C" w:rsidRDefault="0076139C">
            <w:pPr>
              <w:widowControl/>
              <w:ind w:left="283"/>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支持</w:t>
            </w:r>
            <w:r>
              <w:t>督办单位具有的菜单权限</w:t>
            </w:r>
            <w:r>
              <w:rPr>
                <w:rFonts w:hint="eastAsia"/>
              </w:rPr>
              <w:t>，</w:t>
            </w:r>
            <w:r>
              <w:t>主要用于创建任务</w:t>
            </w:r>
            <w:r>
              <w:rPr>
                <w:rFonts w:hint="eastAsia"/>
              </w:rPr>
              <w:t>、催办、</w:t>
            </w:r>
            <w:r>
              <w:t>任务修改</w:t>
            </w:r>
            <w:r>
              <w:rPr>
                <w:rFonts w:hint="eastAsia"/>
              </w:rPr>
              <w:t>、</w:t>
            </w:r>
            <w:r>
              <w:t>下达计划</w:t>
            </w:r>
            <w:r>
              <w:rPr>
                <w:rFonts w:hint="eastAsia"/>
              </w:rPr>
              <w:t>、</w:t>
            </w:r>
            <w:r>
              <w:t>下达反馈和任务查询等</w:t>
            </w:r>
          </w:p>
        </w:tc>
      </w:tr>
      <w:tr w:rsidR="0076139C">
        <w:trPr>
          <w:trHeight w:val="90"/>
        </w:trPr>
        <w:tc>
          <w:tcPr>
            <w:tcW w:w="686" w:type="dxa"/>
            <w:vMerge/>
            <w:noWrap/>
            <w:vAlign w:val="center"/>
          </w:tcPr>
          <w:p w:rsidR="0076139C" w:rsidRDefault="0076139C">
            <w:pPr>
              <w:widowControl/>
              <w:ind w:left="283"/>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hint="eastAsia"/>
              </w:rPr>
              <w:t>支持</w:t>
            </w:r>
            <w:r>
              <w:t>督办方其他人员及相关领导可以查看有权限的任务</w:t>
            </w:r>
            <w:r>
              <w:rPr>
                <w:rFonts w:hint="eastAsia"/>
              </w:rPr>
              <w:t>,</w:t>
            </w:r>
            <w:r>
              <w:rPr>
                <w:rFonts w:hint="eastAsia"/>
              </w:rPr>
              <w:t>具有维护权限的用户可以修改、删除和强制办结等功能。</w:t>
            </w:r>
          </w:p>
        </w:tc>
      </w:tr>
      <w:tr w:rsidR="0076139C">
        <w:trPr>
          <w:trHeight w:val="90"/>
        </w:trPr>
        <w:tc>
          <w:tcPr>
            <w:tcW w:w="686" w:type="dxa"/>
            <w:vMerge/>
            <w:noWrap/>
            <w:vAlign w:val="center"/>
          </w:tcPr>
          <w:p w:rsidR="0076139C" w:rsidRDefault="0076139C">
            <w:pPr>
              <w:widowControl/>
              <w:ind w:left="283"/>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支持</w:t>
            </w:r>
            <w:r>
              <w:rPr>
                <w:rFonts w:hint="eastAsia"/>
              </w:rPr>
              <w:t>有任务办理权限的用户可以查看接收到的任务，包括待办任务、已</w:t>
            </w:r>
            <w:proofErr w:type="gramStart"/>
            <w:r>
              <w:rPr>
                <w:rFonts w:hint="eastAsia"/>
              </w:rPr>
              <w:t>办任务</w:t>
            </w:r>
            <w:proofErr w:type="gramEnd"/>
            <w:r>
              <w:rPr>
                <w:rFonts w:hint="eastAsia"/>
              </w:rPr>
              <w:t>和协办任务</w:t>
            </w:r>
          </w:p>
        </w:tc>
      </w:tr>
      <w:tr w:rsidR="0076139C">
        <w:trPr>
          <w:trHeight w:val="402"/>
        </w:trPr>
        <w:tc>
          <w:tcPr>
            <w:tcW w:w="686" w:type="dxa"/>
            <w:vMerge/>
            <w:noWrap/>
            <w:vAlign w:val="center"/>
          </w:tcPr>
          <w:p w:rsidR="0076139C" w:rsidRDefault="0076139C">
            <w:pPr>
              <w:widowControl/>
              <w:ind w:left="283"/>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支持任务反馈查询，</w:t>
            </w:r>
            <w:r>
              <w:rPr>
                <w:rFonts w:hint="eastAsia"/>
              </w:rPr>
              <w:t>可以查询每月（或季度）的完成情况，按任务反馈流程显示（一个任务可能有多条记录），默认按创建时间倒序显示。支持针对未反馈的记录，也显示，完成情况和存在问题及整改措施为空、进展状态（未完成）。可以按办理环节、办结时限等搜索项进行查询并导出，导出格式为</w:t>
            </w:r>
            <w:r>
              <w:rPr>
                <w:rFonts w:hint="eastAsia"/>
              </w:rPr>
              <w:t>.xls</w:t>
            </w:r>
            <w:r>
              <w:t>,</w:t>
            </w:r>
            <w:r>
              <w:t>字段内容及排序</w:t>
            </w:r>
            <w:r>
              <w:rPr>
                <w:rFonts w:hint="eastAsia"/>
              </w:rPr>
              <w:t>：</w:t>
            </w:r>
            <w:r>
              <w:t>任务编号</w:t>
            </w:r>
            <w:r>
              <w:rPr>
                <w:rFonts w:hint="eastAsia"/>
              </w:rPr>
              <w:t>、</w:t>
            </w:r>
            <w:r>
              <w:t>任务内容</w:t>
            </w:r>
            <w:r>
              <w:rPr>
                <w:rFonts w:hint="eastAsia"/>
              </w:rPr>
              <w:t>、</w:t>
            </w:r>
            <w:r>
              <w:t>主办单位</w:t>
            </w:r>
            <w:r>
              <w:rPr>
                <w:rFonts w:hint="eastAsia"/>
              </w:rPr>
              <w:t>（协办单位）、办理环节、计划内容、反馈内容、进展状态、存在问题及整改措施</w:t>
            </w:r>
          </w:p>
        </w:tc>
      </w:tr>
      <w:tr w:rsidR="0076139C">
        <w:trPr>
          <w:trHeight w:val="402"/>
        </w:trPr>
        <w:tc>
          <w:tcPr>
            <w:tcW w:w="686" w:type="dxa"/>
            <w:vMerge/>
            <w:noWrap/>
            <w:vAlign w:val="center"/>
          </w:tcPr>
          <w:p w:rsidR="0076139C" w:rsidRDefault="0076139C">
            <w:pPr>
              <w:widowControl/>
              <w:ind w:left="283"/>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rPr>
                <w:rFonts w:ascii="宋体" w:eastAsia="宋体" w:hAnsi="宋体" w:cs="宋体"/>
                <w:bCs/>
                <w:kern w:val="0"/>
                <w:szCs w:val="21"/>
              </w:rPr>
            </w:pPr>
            <w:r>
              <w:rPr>
                <w:rFonts w:ascii="宋体" w:hAnsi="宋体" w:cs="宋体" w:hint="eastAsia"/>
                <w:bCs/>
                <w:kern w:val="0"/>
                <w:szCs w:val="21"/>
              </w:rPr>
              <w:t>支持任务完成查询，</w:t>
            </w:r>
            <w:r>
              <w:rPr>
                <w:rFonts w:hint="eastAsia"/>
              </w:rPr>
              <w:t>显示全年度的任务完成情况（包括未完成的记录），按任务编号顺序显示，可以按任务类别、办结时限等进行查询并导出，</w:t>
            </w:r>
            <w:r>
              <w:t>字段内容及排序</w:t>
            </w:r>
            <w:r>
              <w:rPr>
                <w:rFonts w:hint="eastAsia"/>
              </w:rPr>
              <w:t>：</w:t>
            </w:r>
            <w:r>
              <w:t>任务编号</w:t>
            </w:r>
            <w:r>
              <w:rPr>
                <w:rFonts w:hint="eastAsia"/>
              </w:rPr>
              <w:t>、</w:t>
            </w:r>
            <w:r>
              <w:t>任务内容</w:t>
            </w:r>
            <w:r>
              <w:rPr>
                <w:rFonts w:hint="eastAsia"/>
              </w:rPr>
              <w:t>、</w:t>
            </w:r>
            <w:r>
              <w:t>主办单位</w:t>
            </w:r>
            <w:r>
              <w:rPr>
                <w:rFonts w:hint="eastAsia"/>
              </w:rPr>
              <w:t>（协办单位）、整体完成情况、任务完成状态、办理时限。整体完成情况，取任务表的整体完成情况。</w:t>
            </w:r>
          </w:p>
        </w:tc>
      </w:tr>
      <w:tr w:rsidR="0076139C">
        <w:trPr>
          <w:trHeight w:val="402"/>
        </w:trPr>
        <w:tc>
          <w:tcPr>
            <w:tcW w:w="686" w:type="dxa"/>
            <w:vMerge/>
            <w:noWrap/>
            <w:vAlign w:val="center"/>
          </w:tcPr>
          <w:p w:rsidR="0076139C" w:rsidRDefault="0076139C">
            <w:pPr>
              <w:widowControl/>
              <w:ind w:left="283"/>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rPr>
                <w:rFonts w:ascii="宋体" w:eastAsia="宋体" w:hAnsi="宋体" w:cs="宋体"/>
                <w:bCs/>
                <w:kern w:val="0"/>
                <w:szCs w:val="21"/>
              </w:rPr>
            </w:pPr>
            <w:r>
              <w:rPr>
                <w:rFonts w:ascii="宋体" w:hAnsi="宋体" w:cs="宋体" w:hint="eastAsia"/>
                <w:bCs/>
                <w:kern w:val="0"/>
                <w:szCs w:val="21"/>
              </w:rPr>
              <w:t>支持报表统计，</w:t>
            </w:r>
            <w:r>
              <w:t>报表统计可以按任务类别统计</w:t>
            </w:r>
            <w:r>
              <w:rPr>
                <w:rFonts w:hint="eastAsia"/>
              </w:rPr>
              <w:t>和承办单位统计，任务类别可以体现每一类任务的总数量和办结情况，承办单位统计是统计督办方对应下级承办单位任务总数、完成情况和逾期情况。</w:t>
            </w:r>
          </w:p>
        </w:tc>
      </w:tr>
      <w:tr w:rsidR="0076139C">
        <w:trPr>
          <w:trHeight w:val="402"/>
        </w:trPr>
        <w:tc>
          <w:tcPr>
            <w:tcW w:w="686" w:type="dxa"/>
            <w:vMerge/>
            <w:noWrap/>
            <w:vAlign w:val="center"/>
          </w:tcPr>
          <w:p w:rsidR="0076139C" w:rsidRDefault="0076139C">
            <w:pPr>
              <w:widowControl/>
              <w:ind w:left="283"/>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支持</w:t>
            </w:r>
            <w:r>
              <w:rPr>
                <w:rFonts w:hint="eastAsia"/>
              </w:rPr>
              <w:t>可以</w:t>
            </w:r>
            <w:r>
              <w:t>查看接收的催办和发出的催办记录</w:t>
            </w:r>
          </w:p>
        </w:tc>
      </w:tr>
      <w:tr w:rsidR="0076139C">
        <w:trPr>
          <w:trHeight w:val="402"/>
        </w:trPr>
        <w:tc>
          <w:tcPr>
            <w:tcW w:w="686" w:type="dxa"/>
            <w:vMerge/>
            <w:noWrap/>
            <w:vAlign w:val="center"/>
          </w:tcPr>
          <w:p w:rsidR="0076139C" w:rsidRDefault="0076139C">
            <w:pPr>
              <w:widowControl/>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rPr>
                <w:rFonts w:ascii="宋体" w:hAnsi="宋体" w:cs="宋体"/>
                <w:bCs/>
                <w:kern w:val="0"/>
                <w:szCs w:val="21"/>
              </w:rPr>
            </w:pPr>
            <w:r>
              <w:rPr>
                <w:rFonts w:ascii="宋体" w:hAnsi="宋体" w:cs="宋体" w:hint="eastAsia"/>
                <w:bCs/>
                <w:kern w:val="0"/>
                <w:szCs w:val="21"/>
              </w:rPr>
              <w:t>系统设置支持任务类别，</w:t>
            </w:r>
            <w:r>
              <w:rPr>
                <w:rFonts w:hint="eastAsia"/>
              </w:rPr>
              <w:t>对该任务类别设定可新建人和可查看人范围。具有重点工作任务</w:t>
            </w:r>
            <w:r>
              <w:rPr>
                <w:rFonts w:hint="eastAsia"/>
              </w:rPr>
              <w:t>-</w:t>
            </w:r>
            <w:r>
              <w:rPr>
                <w:rFonts w:hint="eastAsia"/>
              </w:rPr>
              <w:t>设置</w:t>
            </w:r>
            <w:proofErr w:type="gramStart"/>
            <w:r>
              <w:rPr>
                <w:rFonts w:hint="eastAsia"/>
              </w:rPr>
              <w:t>”</w:t>
            </w:r>
            <w:proofErr w:type="gramEnd"/>
            <w:r>
              <w:rPr>
                <w:rFonts w:hint="eastAsia"/>
              </w:rPr>
              <w:t>权限，有此权限的用户可以在菜单中看到“任务类别”能够修改该菜单的记录。</w:t>
            </w:r>
          </w:p>
        </w:tc>
      </w:tr>
      <w:tr w:rsidR="0076139C">
        <w:trPr>
          <w:trHeight w:val="402"/>
        </w:trPr>
        <w:tc>
          <w:tcPr>
            <w:tcW w:w="686" w:type="dxa"/>
            <w:vMerge/>
            <w:noWrap/>
            <w:vAlign w:val="center"/>
          </w:tcPr>
          <w:p w:rsidR="0076139C" w:rsidRDefault="0076139C">
            <w:pPr>
              <w:widowControl/>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rPr>
                <w:rFonts w:ascii="宋体" w:eastAsia="宋体" w:hAnsi="宋体" w:cs="宋体"/>
                <w:bCs/>
                <w:kern w:val="0"/>
                <w:szCs w:val="21"/>
              </w:rPr>
            </w:pPr>
            <w:r>
              <w:rPr>
                <w:rFonts w:ascii="宋体" w:hAnsi="宋体" w:cs="宋体" w:hint="eastAsia"/>
                <w:bCs/>
                <w:kern w:val="0"/>
                <w:szCs w:val="21"/>
              </w:rPr>
              <w:t>支持栏目设置，</w:t>
            </w:r>
            <w:r>
              <w:rPr>
                <w:rFonts w:hint="eastAsia"/>
              </w:rPr>
              <w:t>可以自定义设置栏目名称，包括可新建人，可查看人、排序和是否需要签收的功能，具有重点工作任务</w:t>
            </w:r>
            <w:r>
              <w:rPr>
                <w:rFonts w:hint="eastAsia"/>
              </w:rPr>
              <w:t>-</w:t>
            </w:r>
            <w:r>
              <w:rPr>
                <w:rFonts w:hint="eastAsia"/>
              </w:rPr>
              <w:t>设置</w:t>
            </w:r>
            <w:proofErr w:type="gramStart"/>
            <w:r>
              <w:rPr>
                <w:rFonts w:hint="eastAsia"/>
              </w:rPr>
              <w:t>”</w:t>
            </w:r>
            <w:proofErr w:type="gramEnd"/>
            <w:r>
              <w:rPr>
                <w:rFonts w:hint="eastAsia"/>
              </w:rPr>
              <w:t>权限，有此权限的用户可以在菜单中看到“栏目名称”，能够修改该菜单内的记录。</w:t>
            </w:r>
          </w:p>
        </w:tc>
      </w:tr>
      <w:tr w:rsidR="0076139C">
        <w:trPr>
          <w:trHeight w:val="402"/>
        </w:trPr>
        <w:tc>
          <w:tcPr>
            <w:tcW w:w="686" w:type="dxa"/>
            <w:vMerge/>
            <w:noWrap/>
            <w:vAlign w:val="center"/>
          </w:tcPr>
          <w:p w:rsidR="0076139C" w:rsidRDefault="0076139C">
            <w:pPr>
              <w:widowControl/>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rPr>
                <w:rFonts w:ascii="宋体" w:hAnsi="宋体" w:cs="宋体"/>
                <w:bCs/>
                <w:kern w:val="0"/>
                <w:szCs w:val="21"/>
              </w:rPr>
            </w:pPr>
            <w:r>
              <w:rPr>
                <w:rFonts w:hint="eastAsia"/>
              </w:rPr>
              <w:t>支持单位设置，</w:t>
            </w:r>
            <w:r>
              <w:t>设置督办方和承办方</w:t>
            </w:r>
            <w:r>
              <w:rPr>
                <w:rFonts w:hint="eastAsia"/>
              </w:rPr>
              <w:t>，</w:t>
            </w:r>
            <w:r>
              <w:t>每一个督办方可以配置下级承办方</w:t>
            </w:r>
            <w:r>
              <w:rPr>
                <w:rFonts w:hint="eastAsia"/>
              </w:rPr>
              <w:t>，配置后在发布通知或选择主办或协办单位时会调用单位控件。可以</w:t>
            </w:r>
            <w:r>
              <w:t>为每个承办单位设置单位名称</w:t>
            </w:r>
            <w:r>
              <w:rPr>
                <w:rFonts w:hint="eastAsia"/>
              </w:rPr>
              <w:t>，</w:t>
            </w:r>
            <w:r>
              <w:t>也可以设置默认接收任务的收文员。</w:t>
            </w:r>
          </w:p>
        </w:tc>
      </w:tr>
      <w:tr w:rsidR="0076139C">
        <w:trPr>
          <w:trHeight w:val="402"/>
        </w:trPr>
        <w:tc>
          <w:tcPr>
            <w:tcW w:w="686" w:type="dxa"/>
            <w:vMerge/>
            <w:noWrap/>
            <w:vAlign w:val="center"/>
          </w:tcPr>
          <w:p w:rsidR="0076139C" w:rsidRDefault="0076139C">
            <w:pPr>
              <w:widowControl/>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rPr>
                <w:rFonts w:ascii="宋体" w:eastAsia="宋体" w:hAnsi="宋体" w:cs="宋体"/>
                <w:bCs/>
                <w:kern w:val="0"/>
                <w:szCs w:val="21"/>
              </w:rPr>
            </w:pPr>
            <w:r>
              <w:rPr>
                <w:rFonts w:hint="eastAsia"/>
              </w:rPr>
              <w:t>支持具有重点工作任务</w:t>
            </w:r>
            <w:r>
              <w:rPr>
                <w:rFonts w:hint="eastAsia"/>
              </w:rPr>
              <w:t>-</w:t>
            </w:r>
            <w:r>
              <w:rPr>
                <w:rFonts w:hint="eastAsia"/>
              </w:rPr>
              <w:t>设置</w:t>
            </w:r>
            <w:proofErr w:type="gramStart"/>
            <w:r>
              <w:rPr>
                <w:rFonts w:hint="eastAsia"/>
              </w:rPr>
              <w:t>”</w:t>
            </w:r>
            <w:proofErr w:type="gramEnd"/>
            <w:r>
              <w:rPr>
                <w:rFonts w:hint="eastAsia"/>
              </w:rPr>
              <w:t>权限，有此权限的用户可以在菜单中看到该菜单，可以查看及修改用户范围内的记录。可以</w:t>
            </w:r>
            <w:r>
              <w:t>创建重点工作任务表单，分类包括</w:t>
            </w:r>
            <w:r>
              <w:rPr>
                <w:rFonts w:hint="eastAsia"/>
              </w:rPr>
              <w:t>督办</w:t>
            </w:r>
            <w:r>
              <w:t>任务，任务计划、任务反馈</w:t>
            </w:r>
            <w:r>
              <w:rPr>
                <w:rFonts w:hint="eastAsia"/>
              </w:rPr>
              <w:t>。</w:t>
            </w:r>
          </w:p>
        </w:tc>
      </w:tr>
      <w:tr w:rsidR="0076139C">
        <w:trPr>
          <w:trHeight w:val="402"/>
        </w:trPr>
        <w:tc>
          <w:tcPr>
            <w:tcW w:w="686" w:type="dxa"/>
            <w:vMerge/>
            <w:noWrap/>
            <w:vAlign w:val="center"/>
          </w:tcPr>
          <w:p w:rsidR="0076139C" w:rsidRDefault="0076139C">
            <w:pPr>
              <w:widowControl/>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eastAsia="宋体" w:hAnsi="宋体" w:cs="宋体"/>
                <w:bCs/>
                <w:kern w:val="0"/>
                <w:szCs w:val="21"/>
              </w:rPr>
            </w:pPr>
            <w:r>
              <w:rPr>
                <w:rFonts w:ascii="宋体" w:hAnsi="宋体" w:cs="宋体" w:hint="eastAsia"/>
                <w:bCs/>
                <w:kern w:val="0"/>
                <w:szCs w:val="21"/>
              </w:rPr>
              <w:t>系统设置支持基础设置、流程设置。</w:t>
            </w:r>
          </w:p>
        </w:tc>
      </w:tr>
      <w:tr w:rsidR="0076139C">
        <w:trPr>
          <w:trHeight w:val="402"/>
        </w:trPr>
        <w:tc>
          <w:tcPr>
            <w:tcW w:w="686" w:type="dxa"/>
            <w:vMerge w:val="restart"/>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val="restart"/>
            <w:noWrap/>
            <w:vAlign w:val="center"/>
          </w:tcPr>
          <w:p w:rsidR="0076139C" w:rsidRDefault="00585451">
            <w:pPr>
              <w:jc w:val="left"/>
              <w:rPr>
                <w:rFonts w:ascii="宋体" w:hAnsi="宋体" w:cs="宋体"/>
                <w:bCs/>
                <w:kern w:val="0"/>
                <w:szCs w:val="21"/>
                <w:highlight w:val="yellow"/>
              </w:rPr>
            </w:pPr>
            <w:r>
              <w:rPr>
                <w:rFonts w:ascii="宋体" w:hAnsi="宋体" w:cs="宋体" w:hint="eastAsia"/>
                <w:bCs/>
                <w:kern w:val="0"/>
                <w:szCs w:val="21"/>
              </w:rPr>
              <w:t>公文管理</w:t>
            </w:r>
            <w:r>
              <w:rPr>
                <w:rFonts w:ascii="宋体" w:hAnsi="宋体" w:cs="宋体" w:hint="eastAsia"/>
                <w:bCs/>
                <w:kern w:val="0"/>
                <w:szCs w:val="21"/>
              </w:rPr>
              <w:lastRenderedPageBreak/>
              <w:t>平台</w:t>
            </w: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lastRenderedPageBreak/>
              <w:t>提供公文的网上草拟、会稿、审核、复核、领导会签、定稿、签发、排版、打印、校对、印发、归档等功能。</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提供公文处理表单自定义</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提供知会（阅件）、转发、加签、催办、回退、废文、回撤、流转痕迹查看、流程图查看等功能。</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支持正文可转为PDF功能</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能够对各种公文进行催办督办，可以设定相对期限和绝对期限的催办督办，催办信息可以通过短信、邮件、工作台等多种方式进行提醒</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提供办公流程嵌套功能，如系统能够根据设置，自动将发文转成接收部门的收文流程</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提供办文过程管理，支持手写批注和电子签名，痕迹保留。</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提供文件送审签功能，并可对送审签的流程及表单进行自定义设置</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发文和收文相互之间能建立关联</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支持联合发文、跨年是否重排、</w:t>
            </w:r>
            <w:proofErr w:type="gramStart"/>
            <w:r>
              <w:rPr>
                <w:rFonts w:ascii="宋体" w:hAnsi="宋体" w:cs="宋体" w:hint="eastAsia"/>
                <w:bCs/>
                <w:kern w:val="0"/>
                <w:szCs w:val="21"/>
              </w:rPr>
              <w:t>无机关</w:t>
            </w:r>
            <w:proofErr w:type="gramEnd"/>
            <w:r>
              <w:rPr>
                <w:rFonts w:ascii="宋体" w:hAnsi="宋体" w:cs="宋体" w:hint="eastAsia"/>
                <w:bCs/>
                <w:kern w:val="0"/>
                <w:szCs w:val="21"/>
              </w:rPr>
              <w:t>代字文号</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文号、模块、流程及机关代</w:t>
            </w:r>
            <w:proofErr w:type="gramStart"/>
            <w:r>
              <w:rPr>
                <w:rFonts w:ascii="宋体" w:hAnsi="宋体" w:cs="宋体" w:hint="eastAsia"/>
                <w:bCs/>
                <w:kern w:val="0"/>
                <w:szCs w:val="21"/>
              </w:rPr>
              <w:t>字建立</w:t>
            </w:r>
            <w:proofErr w:type="gramEnd"/>
            <w:r>
              <w:rPr>
                <w:rFonts w:ascii="宋体" w:hAnsi="宋体" w:cs="宋体" w:hint="eastAsia"/>
                <w:bCs/>
                <w:kern w:val="0"/>
                <w:szCs w:val="21"/>
              </w:rPr>
              <w:t>关联关系使用</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收发文可相互转化跟踪</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公文可收回补发或重发</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发文、收文可同步到信息管理</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公文统计：系统发文量统计、收文量统计、阅读情况统计</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支持公文交换，多应用单位公文数据无缝传输；并可按要求演示出二套系统之间的公文交换</w:t>
            </w:r>
          </w:p>
        </w:tc>
      </w:tr>
      <w:tr w:rsidR="0076139C">
        <w:trPr>
          <w:trHeight w:val="402"/>
        </w:trPr>
        <w:tc>
          <w:tcPr>
            <w:tcW w:w="686" w:type="dxa"/>
            <w:vMerge w:val="restart"/>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val="restart"/>
            <w:noWrap/>
            <w:vAlign w:val="center"/>
          </w:tcPr>
          <w:p w:rsidR="0076139C" w:rsidRDefault="00585451">
            <w:pPr>
              <w:jc w:val="left"/>
              <w:rPr>
                <w:rFonts w:ascii="宋体" w:hAnsi="宋体" w:cs="宋体"/>
                <w:bCs/>
                <w:kern w:val="0"/>
                <w:szCs w:val="21"/>
              </w:rPr>
            </w:pPr>
            <w:r>
              <w:rPr>
                <w:rFonts w:ascii="宋体" w:hAnsi="宋体" w:cs="宋体" w:hint="eastAsia"/>
                <w:bCs/>
                <w:kern w:val="0"/>
                <w:szCs w:val="21"/>
              </w:rPr>
              <w:t>工作流平台</w:t>
            </w: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提供对流程数据实例进行多种角度的分析，含待办文件统计，流程流转时间统计，人员办理时间统计，超期流程排名，超期人员排名</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系统要支持复杂的流程模型，如支持并行、分支、包含等多种流程模型，系统要</w:t>
            </w:r>
            <w:proofErr w:type="gramStart"/>
            <w:r>
              <w:rPr>
                <w:rFonts w:ascii="宋体" w:hAnsi="宋体" w:cs="宋体" w:hint="eastAsia"/>
                <w:bCs/>
                <w:kern w:val="0"/>
                <w:szCs w:val="21"/>
              </w:rPr>
              <w:t>支持回滚机制</w:t>
            </w:r>
            <w:proofErr w:type="gramEnd"/>
            <w:r>
              <w:rPr>
                <w:rFonts w:ascii="宋体" w:hAnsi="宋体" w:cs="宋体" w:hint="eastAsia"/>
                <w:bCs/>
                <w:kern w:val="0"/>
                <w:szCs w:val="21"/>
              </w:rPr>
              <w:t>，保障复杂环境下流程的稳定运行。</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提供流程串行处理、并行处理、抢占处理功能</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支持各种形式的例外处理，</w:t>
            </w:r>
            <w:proofErr w:type="gramStart"/>
            <w:r>
              <w:rPr>
                <w:rFonts w:ascii="宋体" w:hAnsi="宋体" w:cs="宋体" w:hint="eastAsia"/>
                <w:bCs/>
                <w:kern w:val="0"/>
                <w:szCs w:val="21"/>
              </w:rPr>
              <w:t>如撤办</w:t>
            </w:r>
            <w:proofErr w:type="gramEnd"/>
            <w:r>
              <w:rPr>
                <w:rFonts w:ascii="宋体" w:hAnsi="宋体" w:cs="宋体" w:hint="eastAsia"/>
                <w:bCs/>
                <w:kern w:val="0"/>
                <w:szCs w:val="21"/>
              </w:rPr>
              <w:t>、退回、转办、回收、加签等等。</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支持流程调试，对做好的流程和表单能够实现版本控制，能够从测试环境导入至正式环境；</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支持国内特色流程，如逐级回退，批示意见按职位、部门各种方式排序</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表单支持,同一流程的不同环节可绑定不同的流程表单。</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提供图形</w:t>
            </w:r>
            <w:proofErr w:type="gramStart"/>
            <w:r>
              <w:rPr>
                <w:rFonts w:ascii="宋体" w:hAnsi="宋体" w:cs="宋体" w:hint="eastAsia"/>
                <w:bCs/>
                <w:kern w:val="0"/>
                <w:szCs w:val="21"/>
              </w:rPr>
              <w:t>化工作流设置</w:t>
            </w:r>
            <w:proofErr w:type="gramEnd"/>
            <w:r>
              <w:rPr>
                <w:rFonts w:ascii="宋体" w:hAnsi="宋体" w:cs="宋体" w:hint="eastAsia"/>
                <w:bCs/>
                <w:kern w:val="0"/>
                <w:szCs w:val="21"/>
              </w:rPr>
              <w:t>，对工作</w:t>
            </w:r>
            <w:proofErr w:type="gramStart"/>
            <w:r>
              <w:rPr>
                <w:rFonts w:ascii="宋体" w:hAnsi="宋体" w:cs="宋体" w:hint="eastAsia"/>
                <w:bCs/>
                <w:kern w:val="0"/>
                <w:szCs w:val="21"/>
              </w:rPr>
              <w:t>流实现</w:t>
            </w:r>
            <w:proofErr w:type="gramEnd"/>
            <w:r>
              <w:rPr>
                <w:rFonts w:ascii="宋体" w:hAnsi="宋体" w:cs="宋体" w:hint="eastAsia"/>
                <w:bCs/>
                <w:kern w:val="0"/>
                <w:szCs w:val="21"/>
              </w:rPr>
              <w:t>可视化拖拽操作</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每个流程表单对应后台单独的数据表</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数据支持，工作流所采用的数据表要独立设计，可重复引用到不同的表单或者管理员要能方便查询表结构，方便实现数据分析</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权限管控：通过授权</w:t>
            </w:r>
            <w:proofErr w:type="gramStart"/>
            <w:r>
              <w:rPr>
                <w:rFonts w:ascii="宋体" w:hAnsi="宋体" w:cs="宋体" w:hint="eastAsia"/>
                <w:bCs/>
                <w:kern w:val="0"/>
                <w:szCs w:val="21"/>
              </w:rPr>
              <w:t>让相关</w:t>
            </w:r>
            <w:proofErr w:type="gramEnd"/>
            <w:r>
              <w:rPr>
                <w:rFonts w:ascii="宋体" w:hAnsi="宋体" w:cs="宋体" w:hint="eastAsia"/>
                <w:bCs/>
                <w:kern w:val="0"/>
                <w:szCs w:val="21"/>
              </w:rPr>
              <w:t>部门自行管理自己的流程和收发文件，实现流程和</w:t>
            </w:r>
            <w:r>
              <w:rPr>
                <w:rFonts w:ascii="宋体" w:hAnsi="宋体" w:cs="宋体" w:hint="eastAsia"/>
                <w:bCs/>
                <w:kern w:val="0"/>
                <w:szCs w:val="21"/>
              </w:rPr>
              <w:lastRenderedPageBreak/>
              <w:t>表单的权限下放。</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流程审批过程中，批示意见要求对应表单中的字段</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支持多种办理人定义，可以方便灵活定义到各种办理人</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流程设置支持发起人和下一个环节办理人是同一人时自动跳过。</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流程设置支持活动参与者为空自动跳转下一步，当流程的第一个活动即为空岗时，要发起人能够直接提交至下一个活动</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相关附件和留言：在新建流程及查看流程表单页面，表单右边显示对应的相关附件和留言功能。</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在自定义表单中设置字段联动、字段关联，在流程中触发使用。</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自定义表单编辑</w:t>
            </w:r>
            <w:proofErr w:type="gramStart"/>
            <w:r>
              <w:rPr>
                <w:rFonts w:ascii="宋体" w:hAnsi="宋体" w:cs="宋体" w:hint="eastAsia"/>
                <w:bCs/>
                <w:kern w:val="0"/>
                <w:szCs w:val="21"/>
              </w:rPr>
              <w:t>框要求</w:t>
            </w:r>
            <w:proofErr w:type="gramEnd"/>
            <w:r>
              <w:rPr>
                <w:rFonts w:ascii="宋体" w:hAnsi="宋体" w:cs="宋体" w:hint="eastAsia"/>
                <w:bCs/>
                <w:kern w:val="0"/>
                <w:szCs w:val="21"/>
              </w:rPr>
              <w:t>基于系统自带的html编辑器，所见即所得。</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支持多种系统接口，支持</w:t>
            </w:r>
            <w:proofErr w:type="gramStart"/>
            <w:r>
              <w:rPr>
                <w:rFonts w:ascii="宋体" w:hAnsi="宋体" w:cs="宋体" w:hint="eastAsia"/>
                <w:bCs/>
                <w:kern w:val="0"/>
                <w:szCs w:val="21"/>
              </w:rPr>
              <w:t>流程级</w:t>
            </w:r>
            <w:proofErr w:type="gramEnd"/>
            <w:r>
              <w:rPr>
                <w:rFonts w:ascii="宋体" w:hAnsi="宋体" w:cs="宋体" w:hint="eastAsia"/>
                <w:bCs/>
                <w:kern w:val="0"/>
                <w:szCs w:val="21"/>
              </w:rPr>
              <w:t>接口，活动级接口，表单级接口定义，支持与外部系统调用数据，回写数据，支持作为流程引擎供外部系统调用。</w:t>
            </w:r>
          </w:p>
        </w:tc>
      </w:tr>
      <w:tr w:rsidR="0076139C">
        <w:trPr>
          <w:trHeight w:val="402"/>
        </w:trPr>
        <w:tc>
          <w:tcPr>
            <w:tcW w:w="686" w:type="dxa"/>
            <w:vMerge w:val="restart"/>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val="restart"/>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个人办公</w:t>
            </w: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提供工作代理并可将部分的流程自动转交代理人在某个时间</w:t>
            </w:r>
            <w:proofErr w:type="gramStart"/>
            <w:r>
              <w:rPr>
                <w:rFonts w:ascii="宋体" w:hAnsi="宋体" w:cs="宋体" w:hint="eastAsia"/>
                <w:bCs/>
                <w:kern w:val="0"/>
                <w:szCs w:val="21"/>
              </w:rPr>
              <w:t>段办理</w:t>
            </w:r>
            <w:proofErr w:type="gramEnd"/>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提供对信息内容级的检索，并可对信息、公文、论坛等模块数据进行检索</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提供个人门户的自定义功能,</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提供网络硬盘,并可提供我的文件夹与共享文件夹，管理员可以对网络硬盘空间进行设置</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提供日程管理，包括领导日程、我的日程、领导日程设置、权限设置。</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提供工作日志和工作汇报功能。</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提供常用流程设置（设置常用的工作流程显示到用户首页）</w:t>
            </w:r>
          </w:p>
        </w:tc>
      </w:tr>
      <w:tr w:rsidR="0076139C">
        <w:trPr>
          <w:trHeight w:val="402"/>
        </w:trPr>
        <w:tc>
          <w:tcPr>
            <w:tcW w:w="686" w:type="dxa"/>
            <w:vMerge w:val="restart"/>
            <w:noWrap/>
            <w:vAlign w:val="center"/>
          </w:tcPr>
          <w:p w:rsidR="0076139C" w:rsidRDefault="0076139C">
            <w:pPr>
              <w:widowControl/>
              <w:numPr>
                <w:ilvl w:val="0"/>
                <w:numId w:val="1"/>
              </w:numPr>
              <w:jc w:val="left"/>
              <w:rPr>
                <w:rFonts w:ascii="宋体" w:hAnsi="宋体" w:cs="宋体"/>
                <w:bCs/>
                <w:kern w:val="0"/>
                <w:szCs w:val="21"/>
                <w:highlight w:val="lightGray"/>
              </w:rPr>
            </w:pPr>
          </w:p>
        </w:tc>
        <w:tc>
          <w:tcPr>
            <w:tcW w:w="787" w:type="dxa"/>
            <w:vMerge w:val="restart"/>
            <w:noWrap/>
            <w:vAlign w:val="center"/>
          </w:tcPr>
          <w:p w:rsidR="0076139C" w:rsidRDefault="00585451">
            <w:pPr>
              <w:widowControl/>
              <w:jc w:val="left"/>
              <w:rPr>
                <w:rFonts w:ascii="宋体" w:eastAsia="宋体" w:hAnsi="宋体" w:cs="宋体"/>
                <w:bCs/>
                <w:kern w:val="0"/>
                <w:szCs w:val="21"/>
              </w:rPr>
            </w:pPr>
            <w:r>
              <w:rPr>
                <w:rFonts w:ascii="宋体" w:hAnsi="宋体" w:cs="宋体" w:hint="eastAsia"/>
                <w:bCs/>
                <w:kern w:val="0"/>
                <w:szCs w:val="21"/>
              </w:rPr>
              <w:t>档案管理</w:t>
            </w: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提供案卷管理（包括案卷列表，注销案卷）</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highlight w:val="lightGray"/>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提供文件管理（包括文书档案、技术档案、未归档管理、注销文件，文件检索）</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highlight w:val="lightGray"/>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提供对信息管理、工作流程，公文管理模块的信息进行归档管理</w:t>
            </w:r>
          </w:p>
        </w:tc>
      </w:tr>
      <w:tr w:rsidR="0076139C">
        <w:trPr>
          <w:trHeight w:val="402"/>
        </w:trPr>
        <w:tc>
          <w:tcPr>
            <w:tcW w:w="686" w:type="dxa"/>
            <w:vMerge w:val="restart"/>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val="restart"/>
            <w:noWrap/>
            <w:vAlign w:val="center"/>
          </w:tcPr>
          <w:p w:rsidR="0076139C" w:rsidRDefault="00585451">
            <w:pPr>
              <w:widowControl/>
              <w:jc w:val="left"/>
              <w:rPr>
                <w:rFonts w:ascii="宋体" w:eastAsia="宋体" w:hAnsi="宋体" w:cs="宋体"/>
                <w:bCs/>
                <w:kern w:val="0"/>
                <w:szCs w:val="21"/>
              </w:rPr>
            </w:pPr>
            <w:r>
              <w:rPr>
                <w:rFonts w:ascii="宋体" w:hAnsi="宋体" w:cs="宋体" w:hint="eastAsia"/>
                <w:bCs/>
                <w:kern w:val="0"/>
                <w:szCs w:val="21"/>
              </w:rPr>
              <w:t>公共信息管理平台</w:t>
            </w: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可灵活设置管理权限、维护权限和浏览权限</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支持多种格式文件，如支持视音频文件的播放</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提供信息修改版本记录功能</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提供在线编辑WORD、EXCEL格式文件功能</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支持发布WORD文档、EXCEL文档、网页文档、PDF文档并可以直接打开查阅</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提供信息的手工排序功能</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提供OA信息可以同步到网站中，并可直接选择相应的栏目</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提供完善的权限控制，包括查看权限、下载权限、打印权限</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提供信息主动推送至各部门或各人功能</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提供信息相关流程、相关讨论、相关项目、相关信息等功能</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提供积分统计（包括按照组织、人员、作者、栏目、信息统计，组织趋势图，信息趋势图，积分方案设置）</w:t>
            </w:r>
          </w:p>
        </w:tc>
      </w:tr>
      <w:tr w:rsidR="0076139C">
        <w:trPr>
          <w:trHeight w:val="52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可按单位、部门维</w:t>
            </w:r>
            <w:proofErr w:type="gramStart"/>
            <w:r>
              <w:rPr>
                <w:rFonts w:ascii="宋体" w:hAnsi="宋体" w:cs="宋体" w:hint="eastAsia"/>
                <w:bCs/>
                <w:kern w:val="0"/>
                <w:szCs w:val="21"/>
              </w:rPr>
              <w:t>度建立</w:t>
            </w:r>
            <w:proofErr w:type="gramEnd"/>
            <w:r>
              <w:rPr>
                <w:rFonts w:ascii="宋体" w:hAnsi="宋体" w:cs="宋体" w:hint="eastAsia"/>
                <w:bCs/>
                <w:kern w:val="0"/>
                <w:szCs w:val="21"/>
              </w:rPr>
              <w:t>各单位、部门的信息发布平台</w:t>
            </w:r>
          </w:p>
        </w:tc>
      </w:tr>
      <w:tr w:rsidR="0076139C">
        <w:trPr>
          <w:trHeight w:val="52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可实现版本控制，可查阅历史版本</w:t>
            </w:r>
          </w:p>
        </w:tc>
      </w:tr>
      <w:tr w:rsidR="0076139C">
        <w:trPr>
          <w:trHeight w:val="52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提供查看信息显示水印功能</w:t>
            </w:r>
          </w:p>
        </w:tc>
      </w:tr>
      <w:tr w:rsidR="0076139C">
        <w:trPr>
          <w:trHeight w:val="52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能够和工作流无缝集成，实现对信息发布的审批工作</w:t>
            </w:r>
          </w:p>
        </w:tc>
      </w:tr>
      <w:tr w:rsidR="0076139C">
        <w:trPr>
          <w:trHeight w:val="525"/>
        </w:trPr>
        <w:tc>
          <w:tcPr>
            <w:tcW w:w="686" w:type="dxa"/>
            <w:vMerge w:val="restart"/>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val="restart"/>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信息报送平台</w:t>
            </w: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提供信息报送的采用情况统计，报送单位的统计功能</w:t>
            </w:r>
          </w:p>
        </w:tc>
      </w:tr>
      <w:tr w:rsidR="0076139C">
        <w:trPr>
          <w:trHeight w:val="52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提供刊物制作、待审刊物、刊物发布的功能</w:t>
            </w:r>
          </w:p>
        </w:tc>
      </w:tr>
      <w:tr w:rsidR="0076139C">
        <w:trPr>
          <w:trHeight w:val="52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提供按年度、季度、月度及时间段统计各报送单位的信息报送条数及得分情况</w:t>
            </w:r>
          </w:p>
        </w:tc>
      </w:tr>
      <w:tr w:rsidR="0076139C">
        <w:trPr>
          <w:trHeight w:val="52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提供按采用情况进行积分标准的设置</w:t>
            </w:r>
          </w:p>
        </w:tc>
      </w:tr>
      <w:tr w:rsidR="0076139C">
        <w:trPr>
          <w:trHeight w:val="52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提供积分模式、信息报送单位、刊物种类模板、报送刊物标签、报送刊物流程的设置</w:t>
            </w:r>
          </w:p>
        </w:tc>
      </w:tr>
      <w:tr w:rsidR="0076139C">
        <w:trPr>
          <w:trHeight w:val="525"/>
        </w:trPr>
        <w:tc>
          <w:tcPr>
            <w:tcW w:w="686" w:type="dxa"/>
            <w:vMerge w:val="restart"/>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val="restart"/>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行政管理</w:t>
            </w:r>
          </w:p>
        </w:tc>
        <w:tc>
          <w:tcPr>
            <w:tcW w:w="7368" w:type="dxa"/>
            <w:gridSpan w:val="4"/>
            <w:noWrap/>
            <w:vAlign w:val="center"/>
          </w:tcPr>
          <w:p w:rsidR="0076139C" w:rsidRDefault="00585451">
            <w:pPr>
              <w:widowControl/>
              <w:rPr>
                <w:rFonts w:ascii="宋体" w:hAnsi="宋体" w:cs="宋体"/>
                <w:bCs/>
                <w:kern w:val="0"/>
                <w:szCs w:val="21"/>
              </w:rPr>
            </w:pPr>
            <w:r>
              <w:rPr>
                <w:rFonts w:ascii="宋体" w:hAnsi="宋体" w:cs="宋体" w:hint="eastAsia"/>
                <w:bCs/>
                <w:kern w:val="0"/>
                <w:szCs w:val="21"/>
              </w:rPr>
              <w:t>会务管理：各类会议的会务申请、安排，会议分类管理。提供会议安排模板定制功能。</w:t>
            </w:r>
          </w:p>
        </w:tc>
      </w:tr>
      <w:tr w:rsidR="0076139C">
        <w:trPr>
          <w:trHeight w:val="909"/>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车辆信息管理：提供包括车辆资料管理、使用申请与审批、使用调度、车辆费用、使用记录、状态查询等功能。</w:t>
            </w:r>
          </w:p>
        </w:tc>
      </w:tr>
      <w:tr w:rsidR="0076139C">
        <w:trPr>
          <w:trHeight w:val="525"/>
        </w:trPr>
        <w:tc>
          <w:tcPr>
            <w:tcW w:w="686" w:type="dxa"/>
            <w:vMerge w:val="restart"/>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val="restart"/>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督查督办</w:t>
            </w:r>
          </w:p>
        </w:tc>
        <w:tc>
          <w:tcPr>
            <w:tcW w:w="7368" w:type="dxa"/>
            <w:gridSpan w:val="4"/>
            <w:noWrap/>
            <w:vAlign w:val="center"/>
          </w:tcPr>
          <w:p w:rsidR="0076139C" w:rsidRDefault="00585451">
            <w:pPr>
              <w:spacing w:line="420" w:lineRule="exact"/>
              <w:rPr>
                <w:rFonts w:ascii="宋体" w:hAnsi="宋体" w:cs="宋体"/>
                <w:bCs/>
                <w:kern w:val="0"/>
                <w:szCs w:val="21"/>
              </w:rPr>
            </w:pPr>
            <w:r>
              <w:rPr>
                <w:rFonts w:ascii="宋体" w:hAnsi="宋体" w:cs="宋体" w:hint="eastAsia"/>
                <w:bCs/>
                <w:kern w:val="0"/>
                <w:szCs w:val="21"/>
              </w:rPr>
              <w:t>支持督办任务来源、办理期限、办理状态等情况查看。</w:t>
            </w:r>
          </w:p>
        </w:tc>
      </w:tr>
      <w:tr w:rsidR="0076139C">
        <w:trPr>
          <w:trHeight w:val="52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spacing w:line="420" w:lineRule="exact"/>
              <w:rPr>
                <w:rFonts w:ascii="宋体" w:hAnsi="宋体" w:cs="宋体"/>
                <w:bCs/>
                <w:kern w:val="0"/>
                <w:szCs w:val="21"/>
              </w:rPr>
            </w:pPr>
            <w:r>
              <w:rPr>
                <w:rFonts w:ascii="宋体" w:hAnsi="宋体" w:cs="宋体" w:hint="eastAsia"/>
                <w:bCs/>
                <w:kern w:val="0"/>
                <w:szCs w:val="21"/>
              </w:rPr>
              <w:t>提供按任务名称、责任部门、办理状态、任务来源及办理期限进行对任务查询。</w:t>
            </w:r>
          </w:p>
        </w:tc>
      </w:tr>
      <w:tr w:rsidR="0076139C">
        <w:trPr>
          <w:trHeight w:val="52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spacing w:line="420" w:lineRule="exact"/>
              <w:rPr>
                <w:rFonts w:ascii="宋体" w:hAnsi="宋体" w:cs="宋体"/>
                <w:bCs/>
                <w:kern w:val="0"/>
                <w:szCs w:val="21"/>
              </w:rPr>
            </w:pPr>
            <w:r>
              <w:rPr>
                <w:rFonts w:ascii="宋体" w:hAnsi="宋体" w:cs="宋体" w:hint="eastAsia"/>
                <w:bCs/>
                <w:kern w:val="0"/>
                <w:szCs w:val="21"/>
              </w:rPr>
              <w:t>支持对任务进行定期反馈。</w:t>
            </w:r>
          </w:p>
        </w:tc>
      </w:tr>
      <w:tr w:rsidR="0076139C">
        <w:trPr>
          <w:trHeight w:val="52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spacing w:line="420" w:lineRule="exact"/>
              <w:rPr>
                <w:rFonts w:ascii="宋体" w:hAnsi="宋体" w:cs="宋体"/>
                <w:bCs/>
                <w:kern w:val="0"/>
                <w:szCs w:val="21"/>
              </w:rPr>
            </w:pPr>
            <w:r>
              <w:rPr>
                <w:rFonts w:ascii="宋体" w:hAnsi="宋体" w:cs="宋体" w:hint="eastAsia"/>
                <w:bCs/>
                <w:kern w:val="0"/>
                <w:szCs w:val="21"/>
              </w:rPr>
              <w:t>支持对某个时间段督办件</w:t>
            </w:r>
            <w:proofErr w:type="gramStart"/>
            <w:r>
              <w:rPr>
                <w:rFonts w:ascii="宋体" w:hAnsi="宋体" w:cs="宋体" w:hint="eastAsia"/>
                <w:bCs/>
                <w:kern w:val="0"/>
                <w:szCs w:val="21"/>
              </w:rPr>
              <w:t>办结数</w:t>
            </w:r>
            <w:proofErr w:type="gramEnd"/>
            <w:r>
              <w:rPr>
                <w:rFonts w:ascii="宋体" w:hAnsi="宋体" w:cs="宋体" w:hint="eastAsia"/>
                <w:bCs/>
                <w:kern w:val="0"/>
                <w:szCs w:val="21"/>
              </w:rPr>
              <w:t>及未办结数量统计。</w:t>
            </w:r>
          </w:p>
        </w:tc>
      </w:tr>
      <w:tr w:rsidR="0076139C">
        <w:trPr>
          <w:trHeight w:val="52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spacing w:line="420" w:lineRule="exact"/>
              <w:rPr>
                <w:rFonts w:ascii="宋体" w:hAnsi="宋体" w:cs="宋体"/>
                <w:bCs/>
                <w:kern w:val="0"/>
                <w:szCs w:val="21"/>
              </w:rPr>
            </w:pPr>
            <w:r>
              <w:rPr>
                <w:rFonts w:ascii="宋体" w:hAnsi="宋体" w:cs="宋体" w:hint="eastAsia"/>
                <w:bCs/>
                <w:kern w:val="0"/>
                <w:szCs w:val="21"/>
              </w:rPr>
              <w:t>支持对任务类别、任务来源、督办流程进行定义。</w:t>
            </w:r>
          </w:p>
        </w:tc>
      </w:tr>
      <w:tr w:rsidR="0076139C">
        <w:trPr>
          <w:trHeight w:val="645"/>
        </w:trPr>
        <w:tc>
          <w:tcPr>
            <w:tcW w:w="686" w:type="dxa"/>
            <w:vMerge w:val="restart"/>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val="restart"/>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自定义平台</w:t>
            </w: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提供自定义数据表（包括分类管理，用户数据表）</w:t>
            </w:r>
          </w:p>
        </w:tc>
      </w:tr>
      <w:tr w:rsidR="0076139C">
        <w:trPr>
          <w:trHeight w:val="64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提供自定义表单，可以满足工作流程对于表单的调用</w:t>
            </w:r>
          </w:p>
        </w:tc>
      </w:tr>
      <w:tr w:rsidR="0076139C">
        <w:trPr>
          <w:trHeight w:val="64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提供自定义模块（可隐藏模块或设置使用权限,可创建含复杂数据表的独立模块，如固定资产管理等）</w:t>
            </w:r>
          </w:p>
        </w:tc>
      </w:tr>
      <w:tr w:rsidR="0076139C">
        <w:trPr>
          <w:trHeight w:val="64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tcPr>
          <w:p w:rsidR="0076139C" w:rsidRDefault="00585451">
            <w:pPr>
              <w:widowControl/>
              <w:jc w:val="left"/>
              <w:rPr>
                <w:rFonts w:ascii="宋体" w:hAnsi="宋体" w:cs="宋体"/>
                <w:bCs/>
                <w:kern w:val="0"/>
                <w:szCs w:val="21"/>
              </w:rPr>
            </w:pPr>
            <w:r>
              <w:rPr>
                <w:rFonts w:ascii="宋体" w:hAnsi="宋体" w:cs="宋体" w:hint="eastAsia"/>
                <w:bCs/>
                <w:kern w:val="0"/>
                <w:szCs w:val="21"/>
              </w:rPr>
              <w:t>提供自定义信息频道（自定义若干和信息管理模块功能相同的独立模块）</w:t>
            </w:r>
          </w:p>
        </w:tc>
      </w:tr>
      <w:tr w:rsidR="0076139C">
        <w:trPr>
          <w:trHeight w:val="64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tcPr>
          <w:p w:rsidR="0076139C" w:rsidRDefault="00585451">
            <w:pPr>
              <w:widowControl/>
              <w:jc w:val="left"/>
              <w:rPr>
                <w:rFonts w:ascii="宋体" w:hAnsi="宋体" w:cs="宋体"/>
                <w:bCs/>
                <w:kern w:val="0"/>
                <w:szCs w:val="21"/>
              </w:rPr>
            </w:pPr>
            <w:r>
              <w:rPr>
                <w:rFonts w:ascii="宋体" w:hAnsi="宋体" w:cs="宋体" w:hint="eastAsia"/>
                <w:bCs/>
                <w:kern w:val="0"/>
                <w:szCs w:val="21"/>
              </w:rPr>
              <w:t>提供自定义流程频道（自定义若干和工作流程模块功能相同的独立模块）</w:t>
            </w:r>
          </w:p>
        </w:tc>
      </w:tr>
      <w:tr w:rsidR="0076139C">
        <w:trPr>
          <w:trHeight w:val="64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tcPr>
          <w:p w:rsidR="0076139C" w:rsidRDefault="00585451">
            <w:pPr>
              <w:widowControl/>
              <w:jc w:val="left"/>
              <w:rPr>
                <w:rFonts w:ascii="宋体" w:hAnsi="宋体" w:cs="宋体"/>
                <w:bCs/>
                <w:kern w:val="0"/>
                <w:szCs w:val="21"/>
              </w:rPr>
            </w:pPr>
            <w:r>
              <w:rPr>
                <w:rFonts w:ascii="宋体" w:hAnsi="宋体" w:cs="宋体" w:hint="eastAsia"/>
                <w:bCs/>
                <w:kern w:val="0"/>
                <w:szCs w:val="21"/>
              </w:rPr>
              <w:t>提供自定义图表（可设置图表分类并设计图表样式，以系统内的数据为支撑展现图表，图表样式支持柱状图、饼状图、曲线图、漏斗图、分组图）设置包括：图表分类、图表设计</w:t>
            </w:r>
          </w:p>
        </w:tc>
      </w:tr>
      <w:tr w:rsidR="0076139C">
        <w:trPr>
          <w:trHeight w:val="70"/>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tcPr>
          <w:p w:rsidR="0076139C" w:rsidRDefault="00585451">
            <w:pPr>
              <w:widowControl/>
              <w:jc w:val="left"/>
              <w:rPr>
                <w:rFonts w:ascii="宋体" w:hAnsi="宋体" w:cs="宋体"/>
                <w:bCs/>
                <w:kern w:val="0"/>
                <w:szCs w:val="21"/>
              </w:rPr>
            </w:pPr>
            <w:r>
              <w:rPr>
                <w:rFonts w:ascii="宋体" w:hAnsi="宋体" w:cs="宋体" w:hint="eastAsia"/>
                <w:bCs/>
                <w:kern w:val="0"/>
                <w:szCs w:val="21"/>
              </w:rPr>
              <w:t>提供单点登录系统设置（设置可单点登录的第三方系统）</w:t>
            </w:r>
          </w:p>
        </w:tc>
      </w:tr>
      <w:tr w:rsidR="0076139C">
        <w:trPr>
          <w:trHeight w:val="402"/>
        </w:trPr>
        <w:tc>
          <w:tcPr>
            <w:tcW w:w="686" w:type="dxa"/>
            <w:vMerge w:val="restart"/>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val="restart"/>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安全管理</w:t>
            </w:r>
          </w:p>
        </w:tc>
        <w:tc>
          <w:tcPr>
            <w:tcW w:w="7368" w:type="dxa"/>
            <w:gridSpan w:val="4"/>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szCs w:val="21"/>
              </w:rPr>
              <w:t>可以采用多级安全机制，每级安全都有严格的权限控制保障。支持三员分级管理，支持数据加密存储，提供多种程序安全防护。</w:t>
            </w:r>
          </w:p>
        </w:tc>
      </w:tr>
      <w:tr w:rsidR="0076139C">
        <w:trPr>
          <w:trHeight w:val="70"/>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提供用户、组织、登录接口配置</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权限支持数据范围,通过设定数据范围,我们可以很方便地将某一用户所具有的某一功能权限限定在特定的数据范围内</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提供平台管理控制台，并通过管理控制台可对文件服务器、数据库服务器、AD域同步、数据交换等进行配置</w:t>
            </w:r>
          </w:p>
        </w:tc>
      </w:tr>
      <w:tr w:rsidR="0076139C">
        <w:trPr>
          <w:trHeight w:val="159"/>
        </w:trPr>
        <w:tc>
          <w:tcPr>
            <w:tcW w:w="686" w:type="dxa"/>
            <w:vMerge w:val="restart"/>
            <w:noWrap/>
            <w:vAlign w:val="center"/>
          </w:tcPr>
          <w:p w:rsidR="0076139C" w:rsidRDefault="0076139C">
            <w:pPr>
              <w:widowControl/>
              <w:numPr>
                <w:ilvl w:val="0"/>
                <w:numId w:val="1"/>
              </w:numPr>
              <w:jc w:val="left"/>
              <w:rPr>
                <w:rFonts w:ascii="宋体" w:hAnsi="宋体" w:cs="宋体"/>
                <w:bCs/>
                <w:kern w:val="0"/>
                <w:szCs w:val="21"/>
              </w:rPr>
            </w:pPr>
          </w:p>
          <w:p w:rsidR="0076139C" w:rsidRDefault="0076139C">
            <w:pPr>
              <w:widowControl/>
              <w:ind w:left="283"/>
              <w:jc w:val="left"/>
              <w:rPr>
                <w:rFonts w:ascii="宋体" w:hAnsi="宋体" w:cs="宋体"/>
                <w:bCs/>
                <w:kern w:val="0"/>
                <w:szCs w:val="21"/>
              </w:rPr>
            </w:pPr>
          </w:p>
        </w:tc>
        <w:tc>
          <w:tcPr>
            <w:tcW w:w="787" w:type="dxa"/>
            <w:vMerge w:val="restart"/>
            <w:noWrap/>
            <w:vAlign w:val="center"/>
          </w:tcPr>
          <w:p w:rsidR="0076139C" w:rsidRDefault="00585451">
            <w:pPr>
              <w:widowControl/>
              <w:jc w:val="left"/>
              <w:rPr>
                <w:rFonts w:ascii="宋体" w:hAnsi="宋体"/>
                <w:b/>
                <w:color w:val="000000"/>
                <w:sz w:val="28"/>
                <w:szCs w:val="28"/>
              </w:rPr>
            </w:pPr>
            <w:r>
              <w:rPr>
                <w:rFonts w:ascii="宋体" w:hAnsi="宋体" w:cs="宋体" w:hint="eastAsia"/>
                <w:bCs/>
                <w:kern w:val="0"/>
                <w:szCs w:val="21"/>
              </w:rPr>
              <w:t>移动管理平台</w:t>
            </w:r>
          </w:p>
        </w:tc>
        <w:tc>
          <w:tcPr>
            <w:tcW w:w="1266" w:type="dxa"/>
            <w:gridSpan w:val="2"/>
            <w:vMerge w:val="restart"/>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支持</w:t>
            </w:r>
            <w:r>
              <w:rPr>
                <w:rFonts w:ascii="宋体" w:hAnsi="宋体" w:cs="宋体"/>
                <w:bCs/>
                <w:kern w:val="0"/>
                <w:szCs w:val="21"/>
              </w:rPr>
              <w:t>APP</w:t>
            </w:r>
            <w:r>
              <w:rPr>
                <w:rFonts w:ascii="宋体" w:hAnsi="宋体" w:cs="宋体" w:hint="eastAsia"/>
                <w:bCs/>
                <w:kern w:val="0"/>
                <w:szCs w:val="21"/>
              </w:rPr>
              <w:t>管理</w:t>
            </w:r>
          </w:p>
        </w:tc>
        <w:tc>
          <w:tcPr>
            <w:tcW w:w="6102" w:type="dxa"/>
            <w:gridSpan w:val="2"/>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聚合主页门户：应用排序/适用范围设置</w:t>
            </w:r>
          </w:p>
        </w:tc>
      </w:tr>
      <w:tr w:rsidR="0076139C">
        <w:trPr>
          <w:trHeight w:val="159"/>
        </w:trPr>
        <w:tc>
          <w:tcPr>
            <w:tcW w:w="686" w:type="dxa"/>
            <w:vMerge/>
            <w:noWrap/>
            <w:vAlign w:val="center"/>
          </w:tcPr>
          <w:p w:rsidR="0076139C" w:rsidRDefault="0076139C">
            <w:pPr>
              <w:widowControl/>
              <w:ind w:left="283"/>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b/>
                <w:color w:val="000000"/>
                <w:sz w:val="28"/>
                <w:szCs w:val="28"/>
              </w:rPr>
            </w:pPr>
          </w:p>
        </w:tc>
        <w:tc>
          <w:tcPr>
            <w:tcW w:w="1266" w:type="dxa"/>
            <w:gridSpan w:val="2"/>
            <w:vMerge/>
            <w:noWrap/>
            <w:vAlign w:val="center"/>
          </w:tcPr>
          <w:p w:rsidR="0076139C" w:rsidRDefault="0076139C">
            <w:pPr>
              <w:widowControl/>
              <w:jc w:val="left"/>
              <w:rPr>
                <w:rFonts w:ascii="宋体" w:hAnsi="宋体" w:cs="宋体"/>
                <w:bCs/>
                <w:kern w:val="0"/>
                <w:szCs w:val="21"/>
              </w:rPr>
            </w:pPr>
          </w:p>
        </w:tc>
        <w:tc>
          <w:tcPr>
            <w:tcW w:w="6102" w:type="dxa"/>
            <w:gridSpan w:val="2"/>
            <w:noWrap/>
            <w:vAlign w:val="center"/>
          </w:tcPr>
          <w:p w:rsidR="0076139C" w:rsidRDefault="00585451">
            <w:pPr>
              <w:widowControl/>
              <w:spacing w:line="400" w:lineRule="exact"/>
              <w:jc w:val="left"/>
              <w:rPr>
                <w:rFonts w:ascii="宋体" w:eastAsia="宋体" w:hAnsi="宋体" w:cs="宋体"/>
                <w:bCs/>
                <w:kern w:val="0"/>
                <w:szCs w:val="21"/>
              </w:rPr>
            </w:pPr>
            <w:r>
              <w:rPr>
                <w:rFonts w:ascii="宋体" w:hAnsi="宋体" w:cs="宋体" w:hint="eastAsia"/>
                <w:bCs/>
                <w:kern w:val="0"/>
                <w:szCs w:val="21"/>
              </w:rPr>
              <w:t>支持页面</w:t>
            </w:r>
            <w:r>
              <w:rPr>
                <w:rFonts w:ascii="宋体" w:hAnsi="宋体" w:cs="宋体"/>
                <w:bCs/>
                <w:kern w:val="0"/>
                <w:szCs w:val="21"/>
              </w:rPr>
              <w:t>水印开关设置</w:t>
            </w:r>
            <w:r>
              <w:rPr>
                <w:rFonts w:ascii="宋体" w:hAnsi="宋体" w:cs="宋体" w:hint="eastAsia"/>
                <w:bCs/>
                <w:kern w:val="0"/>
                <w:szCs w:val="21"/>
              </w:rPr>
              <w:t>，防复制</w:t>
            </w:r>
          </w:p>
        </w:tc>
      </w:tr>
      <w:tr w:rsidR="0076139C">
        <w:trPr>
          <w:trHeight w:val="159"/>
        </w:trPr>
        <w:tc>
          <w:tcPr>
            <w:tcW w:w="686" w:type="dxa"/>
            <w:vMerge/>
            <w:noWrap/>
            <w:vAlign w:val="center"/>
          </w:tcPr>
          <w:p w:rsidR="0076139C" w:rsidRDefault="0076139C">
            <w:pPr>
              <w:widowControl/>
              <w:ind w:left="283"/>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b/>
                <w:color w:val="000000"/>
                <w:sz w:val="28"/>
                <w:szCs w:val="28"/>
              </w:rPr>
            </w:pPr>
          </w:p>
        </w:tc>
        <w:tc>
          <w:tcPr>
            <w:tcW w:w="1266" w:type="dxa"/>
            <w:gridSpan w:val="2"/>
            <w:vMerge/>
            <w:noWrap/>
            <w:vAlign w:val="center"/>
          </w:tcPr>
          <w:p w:rsidR="0076139C" w:rsidRDefault="0076139C">
            <w:pPr>
              <w:widowControl/>
              <w:jc w:val="left"/>
              <w:rPr>
                <w:rFonts w:ascii="宋体" w:hAnsi="宋体" w:cs="宋体"/>
                <w:bCs/>
                <w:kern w:val="0"/>
                <w:szCs w:val="21"/>
              </w:rPr>
            </w:pPr>
          </w:p>
        </w:tc>
        <w:tc>
          <w:tcPr>
            <w:tcW w:w="6102" w:type="dxa"/>
            <w:gridSpan w:val="2"/>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信息门户：数据源设置</w:t>
            </w:r>
          </w:p>
        </w:tc>
      </w:tr>
      <w:tr w:rsidR="0076139C">
        <w:trPr>
          <w:trHeight w:val="159"/>
        </w:trPr>
        <w:tc>
          <w:tcPr>
            <w:tcW w:w="686" w:type="dxa"/>
            <w:vMerge/>
            <w:noWrap/>
            <w:vAlign w:val="center"/>
          </w:tcPr>
          <w:p w:rsidR="0076139C" w:rsidRDefault="0076139C">
            <w:pPr>
              <w:widowControl/>
              <w:ind w:left="283"/>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b/>
                <w:color w:val="000000"/>
                <w:sz w:val="28"/>
                <w:szCs w:val="28"/>
              </w:rPr>
            </w:pPr>
          </w:p>
        </w:tc>
        <w:tc>
          <w:tcPr>
            <w:tcW w:w="1266" w:type="dxa"/>
            <w:gridSpan w:val="2"/>
            <w:vMerge/>
            <w:noWrap/>
            <w:vAlign w:val="center"/>
          </w:tcPr>
          <w:p w:rsidR="0076139C" w:rsidRDefault="0076139C">
            <w:pPr>
              <w:widowControl/>
              <w:jc w:val="left"/>
              <w:rPr>
                <w:rFonts w:ascii="宋体" w:hAnsi="宋体" w:cs="宋体"/>
                <w:bCs/>
                <w:kern w:val="0"/>
                <w:szCs w:val="21"/>
              </w:rPr>
            </w:pPr>
          </w:p>
        </w:tc>
        <w:tc>
          <w:tcPr>
            <w:tcW w:w="6102" w:type="dxa"/>
            <w:gridSpan w:val="2"/>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通用：</w:t>
            </w:r>
            <w:proofErr w:type="gramStart"/>
            <w:r>
              <w:rPr>
                <w:rFonts w:ascii="宋体" w:hAnsi="宋体" w:cs="宋体" w:hint="eastAsia"/>
                <w:bCs/>
                <w:kern w:val="0"/>
                <w:szCs w:val="21"/>
              </w:rPr>
              <w:t>轻应用</w:t>
            </w:r>
            <w:proofErr w:type="gramEnd"/>
            <w:r>
              <w:rPr>
                <w:rFonts w:ascii="宋体" w:hAnsi="宋体" w:cs="宋体" w:hint="eastAsia"/>
                <w:bCs/>
                <w:kern w:val="0"/>
                <w:szCs w:val="21"/>
              </w:rPr>
              <w:t>配色方案设置</w:t>
            </w:r>
          </w:p>
        </w:tc>
      </w:tr>
      <w:tr w:rsidR="0076139C">
        <w:trPr>
          <w:trHeight w:val="159"/>
        </w:trPr>
        <w:tc>
          <w:tcPr>
            <w:tcW w:w="686" w:type="dxa"/>
            <w:vMerge/>
            <w:noWrap/>
            <w:vAlign w:val="center"/>
          </w:tcPr>
          <w:p w:rsidR="0076139C" w:rsidRDefault="0076139C">
            <w:pPr>
              <w:widowControl/>
              <w:ind w:left="283"/>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b/>
                <w:color w:val="000000"/>
                <w:sz w:val="28"/>
                <w:szCs w:val="28"/>
              </w:rPr>
            </w:pPr>
          </w:p>
        </w:tc>
        <w:tc>
          <w:tcPr>
            <w:tcW w:w="1266" w:type="dxa"/>
            <w:gridSpan w:val="2"/>
            <w:vMerge/>
            <w:noWrap/>
            <w:vAlign w:val="center"/>
          </w:tcPr>
          <w:p w:rsidR="0076139C" w:rsidRDefault="0076139C">
            <w:pPr>
              <w:widowControl/>
              <w:jc w:val="left"/>
              <w:rPr>
                <w:rFonts w:ascii="宋体" w:hAnsi="宋体" w:cs="宋体"/>
                <w:bCs/>
                <w:kern w:val="0"/>
                <w:szCs w:val="21"/>
              </w:rPr>
            </w:pPr>
          </w:p>
        </w:tc>
        <w:tc>
          <w:tcPr>
            <w:tcW w:w="6102" w:type="dxa"/>
            <w:gridSpan w:val="2"/>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附件：支持预览和下载切换方案</w:t>
            </w:r>
          </w:p>
        </w:tc>
      </w:tr>
      <w:tr w:rsidR="0076139C">
        <w:trPr>
          <w:trHeight w:val="210"/>
        </w:trPr>
        <w:tc>
          <w:tcPr>
            <w:tcW w:w="686" w:type="dxa"/>
            <w:vMerge w:val="restart"/>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val="restart"/>
            <w:noWrap/>
            <w:vAlign w:val="center"/>
          </w:tcPr>
          <w:p w:rsidR="0076139C" w:rsidRDefault="00585451">
            <w:pPr>
              <w:widowControl/>
              <w:jc w:val="left"/>
              <w:rPr>
                <w:rFonts w:ascii="宋体" w:hAnsi="宋体"/>
                <w:b/>
                <w:color w:val="000000"/>
                <w:sz w:val="28"/>
                <w:szCs w:val="28"/>
              </w:rPr>
            </w:pPr>
            <w:r>
              <w:rPr>
                <w:rFonts w:ascii="宋体" w:hAnsi="宋体" w:cs="宋体" w:hint="eastAsia"/>
                <w:bCs/>
                <w:kern w:val="0"/>
                <w:szCs w:val="21"/>
              </w:rPr>
              <w:t>移动办公客户端</w:t>
            </w:r>
          </w:p>
        </w:tc>
        <w:tc>
          <w:tcPr>
            <w:tcW w:w="7368" w:type="dxa"/>
            <w:gridSpan w:val="4"/>
            <w:noWrap/>
            <w:vAlign w:val="center"/>
          </w:tcPr>
          <w:p w:rsidR="0076139C" w:rsidRDefault="00585451">
            <w:pPr>
              <w:widowControl/>
              <w:spacing w:line="400" w:lineRule="exact"/>
              <w:jc w:val="left"/>
              <w:rPr>
                <w:rFonts w:ascii="宋体" w:eastAsia="宋体" w:hAnsi="宋体" w:cs="宋体"/>
                <w:bCs/>
                <w:kern w:val="0"/>
                <w:szCs w:val="21"/>
              </w:rPr>
            </w:pPr>
            <w:r>
              <w:rPr>
                <w:rFonts w:ascii="宋体" w:hAnsi="宋体" w:cs="宋体" w:hint="eastAsia"/>
                <w:bCs/>
                <w:kern w:val="0"/>
                <w:szCs w:val="21"/>
              </w:rPr>
              <w:t>支持手机APP移动办公</w:t>
            </w:r>
          </w:p>
        </w:tc>
      </w:tr>
      <w:tr w:rsidR="0076139C">
        <w:trPr>
          <w:trHeight w:val="210"/>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通过后端控制台，上传客户端不同版本，同时支持通过客户端推送各版本客户端自动下载功能；支持版本的上传、查询、删除等功能</w:t>
            </w:r>
          </w:p>
        </w:tc>
      </w:tr>
      <w:tr w:rsidR="0076139C">
        <w:trPr>
          <w:trHeight w:val="780"/>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支持客户端门户自定义，定制内容、排序和应用显示样式及数据源等。</w:t>
            </w:r>
          </w:p>
        </w:tc>
      </w:tr>
      <w:tr w:rsidR="0076139C">
        <w:trPr>
          <w:trHeight w:val="207"/>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支持移动应用的管理，实现移动应用的基本设置、定位、联系人、绑定用户策略、及推送等设置功能。</w:t>
            </w:r>
          </w:p>
        </w:tc>
      </w:tr>
      <w:tr w:rsidR="0076139C">
        <w:trPr>
          <w:trHeight w:val="207"/>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通过</w:t>
            </w:r>
            <w:r>
              <w:rPr>
                <w:rFonts w:ascii="宋体" w:hAnsi="宋体" w:cs="宋体"/>
                <w:bCs/>
                <w:kern w:val="0"/>
                <w:szCs w:val="21"/>
              </w:rPr>
              <w:t>IMEI</w:t>
            </w:r>
            <w:r>
              <w:rPr>
                <w:rFonts w:ascii="宋体" w:hAnsi="宋体" w:cs="宋体" w:hint="eastAsia"/>
                <w:bCs/>
                <w:kern w:val="0"/>
                <w:szCs w:val="21"/>
              </w:rPr>
              <w:t>号可以绑定移动设备，丢失后冻结设备来防止内部信息泄露、可以申请访问审批等操作管理；</w:t>
            </w:r>
          </w:p>
        </w:tc>
      </w:tr>
      <w:tr w:rsidR="0076139C">
        <w:trPr>
          <w:trHeight w:val="84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通过客户端平台，可以针对任意移动设备配置消息管理和推送服务；</w:t>
            </w:r>
          </w:p>
        </w:tc>
      </w:tr>
      <w:tr w:rsidR="0076139C">
        <w:trPr>
          <w:trHeight w:val="207"/>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通过后端控制台支持对手机客户端访问的地址、菜单、</w:t>
            </w:r>
            <w:r>
              <w:rPr>
                <w:rFonts w:ascii="宋体" w:hAnsi="宋体" w:cs="宋体"/>
                <w:bCs/>
                <w:kern w:val="0"/>
                <w:szCs w:val="21"/>
              </w:rPr>
              <w:t>logo</w:t>
            </w:r>
            <w:r>
              <w:rPr>
                <w:rFonts w:ascii="宋体" w:hAnsi="宋体" w:cs="宋体" w:hint="eastAsia"/>
                <w:bCs/>
                <w:kern w:val="0"/>
                <w:szCs w:val="21"/>
              </w:rPr>
              <w:t>、名称等客户化操作进行管理。</w:t>
            </w:r>
          </w:p>
        </w:tc>
      </w:tr>
      <w:tr w:rsidR="0076139C">
        <w:trPr>
          <w:trHeight w:val="132"/>
        </w:trPr>
        <w:tc>
          <w:tcPr>
            <w:tcW w:w="686" w:type="dxa"/>
            <w:vMerge w:val="restart"/>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val="restart"/>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移动办公功能</w:t>
            </w:r>
          </w:p>
        </w:tc>
        <w:tc>
          <w:tcPr>
            <w:tcW w:w="904" w:type="dxa"/>
            <w:vMerge w:val="restart"/>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信息</w:t>
            </w:r>
          </w:p>
        </w:tc>
        <w:tc>
          <w:tcPr>
            <w:tcW w:w="6464" w:type="dxa"/>
            <w:gridSpan w:val="3"/>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实时接收信息定向推送</w:t>
            </w:r>
          </w:p>
        </w:tc>
      </w:tr>
      <w:tr w:rsidR="0076139C">
        <w:trPr>
          <w:trHeight w:val="1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1699" w:type="dxa"/>
            <w:gridSpan w:val="2"/>
            <w:vMerge w:val="restart"/>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基本功能</w:t>
            </w:r>
          </w:p>
        </w:tc>
        <w:tc>
          <w:tcPr>
            <w:tcW w:w="4765" w:type="dxa"/>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信息门户，支持图片列表，支持移动头条推送。</w:t>
            </w:r>
          </w:p>
        </w:tc>
      </w:tr>
      <w:tr w:rsidR="0076139C">
        <w:trPr>
          <w:trHeight w:val="101"/>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1699" w:type="dxa"/>
            <w:gridSpan w:val="2"/>
            <w:vMerge/>
            <w:noWrap/>
            <w:vAlign w:val="center"/>
          </w:tcPr>
          <w:p w:rsidR="0076139C" w:rsidRDefault="0076139C">
            <w:pPr>
              <w:widowControl/>
              <w:spacing w:line="400" w:lineRule="exact"/>
              <w:jc w:val="left"/>
              <w:rPr>
                <w:rFonts w:ascii="宋体" w:hAnsi="宋体" w:cs="宋体"/>
                <w:bCs/>
                <w:kern w:val="0"/>
                <w:szCs w:val="21"/>
              </w:rPr>
            </w:pPr>
          </w:p>
        </w:tc>
        <w:tc>
          <w:tcPr>
            <w:tcW w:w="4765" w:type="dxa"/>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支持信息管理栏目视图、支持单位主页和自定义信息频道查看</w:t>
            </w:r>
          </w:p>
        </w:tc>
      </w:tr>
      <w:tr w:rsidR="0076139C">
        <w:trPr>
          <w:trHeight w:val="101"/>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1699" w:type="dxa"/>
            <w:gridSpan w:val="2"/>
            <w:vMerge/>
            <w:noWrap/>
            <w:vAlign w:val="center"/>
          </w:tcPr>
          <w:p w:rsidR="0076139C" w:rsidRDefault="0076139C">
            <w:pPr>
              <w:widowControl/>
              <w:spacing w:line="400" w:lineRule="exact"/>
              <w:jc w:val="left"/>
              <w:rPr>
                <w:rFonts w:ascii="宋体" w:hAnsi="宋体" w:cs="宋体"/>
                <w:bCs/>
                <w:kern w:val="0"/>
                <w:szCs w:val="21"/>
              </w:rPr>
            </w:pPr>
          </w:p>
        </w:tc>
        <w:tc>
          <w:tcPr>
            <w:tcW w:w="4765" w:type="dxa"/>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新建信息：</w:t>
            </w:r>
            <w:r>
              <w:rPr>
                <w:rFonts w:ascii="宋体" w:hAnsi="宋体" w:cs="宋体"/>
                <w:bCs/>
                <w:kern w:val="0"/>
                <w:szCs w:val="21"/>
              </w:rPr>
              <w:t>支持</w:t>
            </w:r>
            <w:r>
              <w:rPr>
                <w:rFonts w:ascii="宋体" w:hAnsi="宋体" w:cs="宋体" w:hint="eastAsia"/>
                <w:bCs/>
                <w:kern w:val="0"/>
                <w:szCs w:val="21"/>
              </w:rPr>
              <w:t>上</w:t>
            </w:r>
            <w:proofErr w:type="gramStart"/>
            <w:r>
              <w:rPr>
                <w:rFonts w:ascii="宋体" w:hAnsi="宋体" w:cs="宋体" w:hint="eastAsia"/>
                <w:bCs/>
                <w:kern w:val="0"/>
                <w:szCs w:val="21"/>
              </w:rPr>
              <w:t>传图片</w:t>
            </w:r>
            <w:proofErr w:type="gramEnd"/>
            <w:r>
              <w:rPr>
                <w:rFonts w:ascii="宋体" w:hAnsi="宋体" w:cs="宋体" w:hint="eastAsia"/>
                <w:bCs/>
                <w:kern w:val="0"/>
                <w:szCs w:val="21"/>
              </w:rPr>
              <w:t>附件</w:t>
            </w:r>
          </w:p>
        </w:tc>
      </w:tr>
      <w:tr w:rsidR="0076139C">
        <w:trPr>
          <w:trHeight w:val="101"/>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1699" w:type="dxa"/>
            <w:gridSpan w:val="2"/>
            <w:vMerge/>
            <w:noWrap/>
            <w:vAlign w:val="center"/>
          </w:tcPr>
          <w:p w:rsidR="0076139C" w:rsidRDefault="0076139C">
            <w:pPr>
              <w:widowControl/>
              <w:spacing w:line="400" w:lineRule="exact"/>
              <w:jc w:val="left"/>
              <w:rPr>
                <w:rFonts w:ascii="宋体" w:hAnsi="宋体" w:cs="宋体"/>
                <w:bCs/>
                <w:kern w:val="0"/>
                <w:szCs w:val="21"/>
              </w:rPr>
            </w:pPr>
          </w:p>
        </w:tc>
        <w:tc>
          <w:tcPr>
            <w:tcW w:w="4765" w:type="dxa"/>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信息查看、阅读数、</w:t>
            </w:r>
            <w:r>
              <w:rPr>
                <w:rFonts w:ascii="宋体" w:hAnsi="宋体" w:cs="宋体"/>
                <w:bCs/>
                <w:kern w:val="0"/>
                <w:szCs w:val="21"/>
              </w:rPr>
              <w:t>评论</w:t>
            </w:r>
          </w:p>
        </w:tc>
      </w:tr>
      <w:tr w:rsidR="0076139C">
        <w:trPr>
          <w:trHeight w:val="13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全局支持按信息标题搜索</w:t>
            </w:r>
          </w:p>
        </w:tc>
      </w:tr>
      <w:tr w:rsidR="0076139C">
        <w:trPr>
          <w:trHeight w:val="13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val="restart"/>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公文</w:t>
            </w:r>
          </w:p>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管理</w:t>
            </w:r>
          </w:p>
        </w:tc>
        <w:tc>
          <w:tcPr>
            <w:tcW w:w="6464" w:type="dxa"/>
            <w:gridSpan w:val="3"/>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支持</w:t>
            </w:r>
            <w:r>
              <w:rPr>
                <w:rFonts w:ascii="宋体" w:hAnsi="宋体" w:cs="宋体"/>
                <w:bCs/>
                <w:kern w:val="0"/>
                <w:szCs w:val="21"/>
              </w:rPr>
              <w:t>接收新收文推送</w:t>
            </w:r>
            <w:r>
              <w:rPr>
                <w:rFonts w:ascii="宋体" w:hAnsi="宋体" w:cs="宋体" w:hint="eastAsia"/>
                <w:bCs/>
                <w:kern w:val="0"/>
                <w:szCs w:val="21"/>
              </w:rPr>
              <w:t>，可查看阅读情况</w:t>
            </w:r>
          </w:p>
        </w:tc>
      </w:tr>
      <w:tr w:rsidR="0076139C">
        <w:trPr>
          <w:trHeight w:val="13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支持公文审批待办列表，可查看办理情况</w:t>
            </w:r>
          </w:p>
        </w:tc>
      </w:tr>
      <w:tr w:rsidR="0076139C">
        <w:trPr>
          <w:trHeight w:val="13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spacing w:line="400" w:lineRule="exact"/>
              <w:jc w:val="left"/>
              <w:rPr>
                <w:rFonts w:ascii="宋体" w:eastAsia="宋体" w:hAnsi="宋体" w:cs="宋体"/>
                <w:bCs/>
                <w:kern w:val="0"/>
                <w:szCs w:val="21"/>
              </w:rPr>
            </w:pPr>
            <w:r>
              <w:rPr>
                <w:rFonts w:ascii="宋体" w:hAnsi="宋体" w:cs="宋体" w:hint="eastAsia"/>
                <w:bCs/>
                <w:kern w:val="0"/>
                <w:szCs w:val="21"/>
              </w:rPr>
              <w:t>我的收文分类查询，未读收文支持以列表展现</w:t>
            </w:r>
          </w:p>
        </w:tc>
      </w:tr>
      <w:tr w:rsidR="0076139C">
        <w:trPr>
          <w:trHeight w:val="13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公文收件箱：可在线查阅公文，支持文书角色一键发起公文的转收文处理审批，并支持对公文</w:t>
            </w:r>
            <w:proofErr w:type="gramStart"/>
            <w:r>
              <w:rPr>
                <w:rFonts w:ascii="宋体" w:hAnsi="宋体" w:cs="宋体" w:hint="eastAsia"/>
                <w:bCs/>
                <w:kern w:val="0"/>
                <w:szCs w:val="21"/>
              </w:rPr>
              <w:t>进行转本部门</w:t>
            </w:r>
            <w:proofErr w:type="gramEnd"/>
            <w:r>
              <w:rPr>
                <w:rFonts w:ascii="宋体" w:hAnsi="宋体" w:cs="宋体" w:hint="eastAsia"/>
                <w:bCs/>
                <w:kern w:val="0"/>
                <w:szCs w:val="21"/>
              </w:rPr>
              <w:t>查阅或者</w:t>
            </w:r>
            <w:proofErr w:type="gramStart"/>
            <w:r>
              <w:rPr>
                <w:rFonts w:ascii="宋体" w:hAnsi="宋体" w:cs="宋体" w:hint="eastAsia"/>
                <w:bCs/>
                <w:kern w:val="0"/>
                <w:szCs w:val="21"/>
              </w:rPr>
              <w:t>退文操作</w:t>
            </w:r>
            <w:proofErr w:type="gramEnd"/>
          </w:p>
        </w:tc>
      </w:tr>
      <w:tr w:rsidR="0076139C">
        <w:trPr>
          <w:trHeight w:val="13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在收文阶段，支持将HTML格式公文表单和word格式的正文附件转换成pdf格式预览，并可在表单上</w:t>
            </w:r>
            <w:proofErr w:type="gramStart"/>
            <w:r>
              <w:rPr>
                <w:rFonts w:ascii="宋体" w:hAnsi="宋体" w:cs="宋体" w:hint="eastAsia"/>
                <w:bCs/>
                <w:kern w:val="0"/>
                <w:szCs w:val="21"/>
              </w:rPr>
              <w:t>手写审批</w:t>
            </w:r>
            <w:proofErr w:type="gramEnd"/>
            <w:r>
              <w:rPr>
                <w:rFonts w:ascii="宋体" w:hAnsi="宋体" w:cs="宋体" w:hint="eastAsia"/>
                <w:bCs/>
                <w:kern w:val="0"/>
                <w:szCs w:val="21"/>
              </w:rPr>
              <w:t>意见和对公文正文进行手写批注意见。</w:t>
            </w:r>
          </w:p>
        </w:tc>
      </w:tr>
      <w:tr w:rsidR="0076139C">
        <w:trPr>
          <w:trHeight w:val="13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公文正文，可直接在线预览公文正文，本地不留痕迹。</w:t>
            </w:r>
          </w:p>
        </w:tc>
      </w:tr>
      <w:tr w:rsidR="0076139C">
        <w:trPr>
          <w:trHeight w:val="13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公文附件，相关附件可下载至移动端缓存，退出后清除，本地不留痕迹。</w:t>
            </w:r>
          </w:p>
        </w:tc>
      </w:tr>
      <w:tr w:rsidR="0076139C">
        <w:trPr>
          <w:trHeight w:val="13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全局支持按公文标题搜索</w:t>
            </w:r>
          </w:p>
        </w:tc>
      </w:tr>
      <w:tr w:rsidR="0076139C">
        <w:trPr>
          <w:trHeight w:val="13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val="restart"/>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公文在线编辑</w:t>
            </w:r>
          </w:p>
        </w:tc>
        <w:tc>
          <w:tcPr>
            <w:tcW w:w="6464" w:type="dxa"/>
            <w:gridSpan w:val="3"/>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支持领导编辑公文正文，支持对公文进行编辑修改，并保存显示该文历史审批修改痕迹。</w:t>
            </w:r>
          </w:p>
        </w:tc>
      </w:tr>
      <w:tr w:rsidR="0076139C">
        <w:trPr>
          <w:trHeight w:val="13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76139C">
            <w:pPr>
              <w:widowControl/>
              <w:spacing w:line="400" w:lineRule="exact"/>
              <w:jc w:val="left"/>
              <w:rPr>
                <w:rFonts w:ascii="宋体" w:hAnsi="宋体" w:cs="宋体"/>
                <w:bCs/>
                <w:kern w:val="0"/>
                <w:szCs w:val="21"/>
              </w:rPr>
            </w:pPr>
          </w:p>
        </w:tc>
      </w:tr>
      <w:tr w:rsidR="0076139C">
        <w:trPr>
          <w:trHeight w:val="13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支持编辑内容与电脑端实时同步，支持实现多端共享编辑。</w:t>
            </w:r>
          </w:p>
        </w:tc>
      </w:tr>
      <w:tr w:rsidR="0076139C">
        <w:trPr>
          <w:trHeight w:val="13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val="restart"/>
            <w:noWrap/>
            <w:vAlign w:val="center"/>
          </w:tcPr>
          <w:p w:rsidR="0076139C" w:rsidRDefault="00585451">
            <w:pPr>
              <w:widowControl/>
              <w:spacing w:line="400" w:lineRule="exact"/>
              <w:jc w:val="left"/>
              <w:rPr>
                <w:rFonts w:ascii="宋体" w:eastAsia="宋体" w:hAnsi="宋体" w:cs="宋体"/>
                <w:bCs/>
                <w:kern w:val="0"/>
                <w:szCs w:val="21"/>
              </w:rPr>
            </w:pPr>
            <w:r>
              <w:rPr>
                <w:rFonts w:ascii="宋体" w:hAnsi="宋体" w:cs="宋体" w:hint="eastAsia"/>
                <w:bCs/>
                <w:kern w:val="0"/>
                <w:szCs w:val="21"/>
              </w:rPr>
              <w:t>手写签批</w:t>
            </w:r>
          </w:p>
        </w:tc>
        <w:tc>
          <w:tcPr>
            <w:tcW w:w="6464" w:type="dxa"/>
            <w:gridSpan w:val="3"/>
            <w:noWrap/>
            <w:vAlign w:val="center"/>
          </w:tcPr>
          <w:p w:rsidR="0076139C" w:rsidRDefault="00585451">
            <w:pPr>
              <w:widowControl/>
              <w:spacing w:line="400" w:lineRule="exact"/>
              <w:jc w:val="left"/>
              <w:rPr>
                <w:rFonts w:ascii="宋体" w:eastAsia="宋体" w:hAnsi="宋体" w:cs="宋体"/>
                <w:bCs/>
                <w:kern w:val="0"/>
                <w:szCs w:val="21"/>
              </w:rPr>
            </w:pPr>
            <w:r>
              <w:rPr>
                <w:rFonts w:ascii="宋体" w:hAnsi="宋体" w:cs="宋体" w:hint="eastAsia"/>
                <w:bCs/>
                <w:kern w:val="0"/>
                <w:szCs w:val="21"/>
              </w:rPr>
              <w:t>领导在带有手写功能的移动端上打开公文处理时，支持手写意见输入批示意见。</w:t>
            </w:r>
          </w:p>
        </w:tc>
      </w:tr>
      <w:tr w:rsidR="0076139C">
        <w:trPr>
          <w:trHeight w:val="13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支持图片的形式保留</w:t>
            </w:r>
            <w:proofErr w:type="gramStart"/>
            <w:r>
              <w:rPr>
                <w:rFonts w:ascii="宋体" w:hAnsi="宋体" w:cs="宋体" w:hint="eastAsia"/>
                <w:bCs/>
                <w:kern w:val="0"/>
                <w:szCs w:val="21"/>
              </w:rPr>
              <w:t>手写原</w:t>
            </w:r>
            <w:proofErr w:type="gramEnd"/>
            <w:r>
              <w:rPr>
                <w:rFonts w:ascii="宋体" w:hAnsi="宋体" w:cs="宋体" w:hint="eastAsia"/>
                <w:bCs/>
                <w:kern w:val="0"/>
                <w:szCs w:val="21"/>
              </w:rPr>
              <w:t>笔迹，支持各种机型手写适配、平板等。</w:t>
            </w:r>
          </w:p>
        </w:tc>
      </w:tr>
      <w:tr w:rsidR="0076139C">
        <w:trPr>
          <w:trHeight w:val="13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支持实现多人批注，叠加圈注，移动端和电脑端批注交叉同步</w:t>
            </w:r>
          </w:p>
        </w:tc>
      </w:tr>
      <w:tr w:rsidR="0076139C">
        <w:trPr>
          <w:trHeight w:val="13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spacing w:line="400" w:lineRule="exact"/>
              <w:jc w:val="left"/>
              <w:rPr>
                <w:rFonts w:ascii="宋体" w:eastAsia="宋体" w:hAnsi="宋体" w:cs="宋体"/>
                <w:bCs/>
                <w:kern w:val="0"/>
                <w:szCs w:val="21"/>
              </w:rPr>
            </w:pPr>
            <w:r>
              <w:rPr>
                <w:rFonts w:ascii="宋体" w:hAnsi="宋体" w:cs="宋体" w:hint="eastAsia"/>
                <w:bCs/>
                <w:kern w:val="0"/>
                <w:szCs w:val="21"/>
              </w:rPr>
              <w:t>支持将HTML格式公文表单和word格式的正文转换成pdf格式浏览，并可在表单上</w:t>
            </w:r>
            <w:proofErr w:type="gramStart"/>
            <w:r>
              <w:rPr>
                <w:rFonts w:ascii="宋体" w:hAnsi="宋体" w:cs="宋体" w:hint="eastAsia"/>
                <w:bCs/>
                <w:kern w:val="0"/>
                <w:szCs w:val="21"/>
              </w:rPr>
              <w:t>手写审批</w:t>
            </w:r>
            <w:proofErr w:type="gramEnd"/>
            <w:r>
              <w:rPr>
                <w:rFonts w:ascii="宋体" w:hAnsi="宋体" w:cs="宋体" w:hint="eastAsia"/>
                <w:bCs/>
                <w:kern w:val="0"/>
                <w:szCs w:val="21"/>
              </w:rPr>
              <w:t>意见和对公文进行手写批注意见</w:t>
            </w:r>
          </w:p>
        </w:tc>
      </w:tr>
      <w:tr w:rsidR="0076139C">
        <w:trPr>
          <w:trHeight w:val="13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val="restart"/>
            <w:noWrap/>
            <w:vAlign w:val="center"/>
          </w:tcPr>
          <w:p w:rsidR="0076139C" w:rsidRDefault="00585451">
            <w:pPr>
              <w:widowControl/>
              <w:spacing w:line="400" w:lineRule="exact"/>
              <w:jc w:val="left"/>
              <w:rPr>
                <w:rFonts w:ascii="宋体" w:eastAsia="宋体" w:hAnsi="宋体" w:cs="宋体"/>
                <w:bCs/>
                <w:kern w:val="0"/>
                <w:szCs w:val="21"/>
              </w:rPr>
            </w:pPr>
            <w:r>
              <w:rPr>
                <w:rFonts w:ascii="宋体" w:hAnsi="宋体" w:cs="宋体" w:hint="eastAsia"/>
                <w:bCs/>
                <w:kern w:val="0"/>
                <w:szCs w:val="21"/>
              </w:rPr>
              <w:t>通讯录</w:t>
            </w:r>
          </w:p>
        </w:tc>
        <w:tc>
          <w:tcPr>
            <w:tcW w:w="6464" w:type="dxa"/>
            <w:gridSpan w:val="3"/>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按照组织结构/全部人员查看、查找/查看本部门人员</w:t>
            </w:r>
          </w:p>
        </w:tc>
      </w:tr>
      <w:tr w:rsidR="0076139C">
        <w:trPr>
          <w:trHeight w:val="13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支持直接拨打电话（区分手机、座机、多手机号）、发信息和邮件（区分内外部邮件）</w:t>
            </w:r>
          </w:p>
        </w:tc>
      </w:tr>
      <w:tr w:rsidR="0076139C">
        <w:trPr>
          <w:trHeight w:val="13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完全同步PC端的组织用户信息，单独展示常用</w:t>
            </w:r>
            <w:proofErr w:type="gramStart"/>
            <w:r>
              <w:rPr>
                <w:rFonts w:ascii="宋体" w:hAnsi="宋体" w:cs="宋体" w:hint="eastAsia"/>
                <w:bCs/>
                <w:kern w:val="0"/>
                <w:szCs w:val="21"/>
              </w:rPr>
              <w:t>组织或群组</w:t>
            </w:r>
            <w:proofErr w:type="gramEnd"/>
            <w:r>
              <w:rPr>
                <w:rFonts w:ascii="宋体" w:hAnsi="宋体" w:cs="宋体" w:hint="eastAsia"/>
                <w:bCs/>
                <w:kern w:val="0"/>
                <w:szCs w:val="21"/>
              </w:rPr>
              <w:t>，同时可自定义</w:t>
            </w:r>
            <w:proofErr w:type="gramStart"/>
            <w:r>
              <w:rPr>
                <w:rFonts w:ascii="宋体" w:hAnsi="宋体" w:cs="宋体" w:hint="eastAsia"/>
                <w:bCs/>
                <w:kern w:val="0"/>
                <w:szCs w:val="21"/>
              </w:rPr>
              <w:t>组织或群组</w:t>
            </w:r>
            <w:proofErr w:type="gramEnd"/>
            <w:r>
              <w:rPr>
                <w:rFonts w:ascii="宋体" w:hAnsi="宋体" w:cs="宋体" w:hint="eastAsia"/>
                <w:bCs/>
                <w:kern w:val="0"/>
                <w:szCs w:val="21"/>
              </w:rPr>
              <w:t>的通讯信息可查看范围，充分保障人员隐私</w:t>
            </w:r>
          </w:p>
        </w:tc>
      </w:tr>
      <w:tr w:rsidR="0076139C">
        <w:trPr>
          <w:trHeight w:val="13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支持同步手机本地存储的联系人信息至通讯录，更换了手机设备，只要登录了客户端，即可查看所需的联系人信息，保障通讯录安全完整。</w:t>
            </w:r>
          </w:p>
        </w:tc>
      </w:tr>
      <w:tr w:rsidR="0076139C">
        <w:trPr>
          <w:trHeight w:val="650"/>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val="restart"/>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流程</w:t>
            </w:r>
          </w:p>
        </w:tc>
        <w:tc>
          <w:tcPr>
            <w:tcW w:w="6464" w:type="dxa"/>
            <w:gridSpan w:val="3"/>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接收待办推送</w:t>
            </w:r>
          </w:p>
        </w:tc>
      </w:tr>
      <w:tr w:rsidR="0076139C">
        <w:trPr>
          <w:trHeight w:val="63"/>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jc w:val="left"/>
              <w:rPr>
                <w:rFonts w:ascii="宋体" w:hAnsi="宋体" w:cs="宋体"/>
                <w:bCs/>
                <w:kern w:val="0"/>
                <w:szCs w:val="21"/>
              </w:rPr>
            </w:pPr>
          </w:p>
        </w:tc>
        <w:tc>
          <w:tcPr>
            <w:tcW w:w="1699" w:type="dxa"/>
            <w:gridSpan w:val="2"/>
            <w:vMerge w:val="restart"/>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基本功能</w:t>
            </w:r>
          </w:p>
        </w:tc>
        <w:tc>
          <w:tcPr>
            <w:tcW w:w="4765" w:type="dxa"/>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文件办阅：</w:t>
            </w:r>
            <w:r>
              <w:rPr>
                <w:rFonts w:ascii="宋体" w:hAnsi="宋体" w:cs="宋体"/>
                <w:bCs/>
                <w:kern w:val="0"/>
                <w:szCs w:val="21"/>
              </w:rPr>
              <w:t>待办</w:t>
            </w:r>
            <w:r>
              <w:rPr>
                <w:rFonts w:ascii="宋体" w:hAnsi="宋体" w:cs="宋体" w:hint="eastAsia"/>
                <w:bCs/>
                <w:kern w:val="0"/>
                <w:szCs w:val="21"/>
              </w:rPr>
              <w:t>文件、待阅文件</w:t>
            </w:r>
          </w:p>
        </w:tc>
      </w:tr>
      <w:tr w:rsidR="0076139C">
        <w:trPr>
          <w:trHeight w:val="57"/>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jc w:val="left"/>
              <w:rPr>
                <w:rFonts w:ascii="宋体" w:hAnsi="宋体" w:cs="宋体"/>
                <w:bCs/>
                <w:kern w:val="0"/>
                <w:szCs w:val="21"/>
              </w:rPr>
            </w:pPr>
          </w:p>
        </w:tc>
        <w:tc>
          <w:tcPr>
            <w:tcW w:w="1699" w:type="dxa"/>
            <w:gridSpan w:val="2"/>
            <w:vMerge/>
            <w:noWrap/>
            <w:vAlign w:val="center"/>
          </w:tcPr>
          <w:p w:rsidR="0076139C" w:rsidRDefault="0076139C">
            <w:pPr>
              <w:widowControl/>
              <w:spacing w:line="400" w:lineRule="exact"/>
              <w:jc w:val="left"/>
              <w:rPr>
                <w:rFonts w:ascii="宋体" w:hAnsi="宋体" w:cs="宋体"/>
                <w:bCs/>
                <w:kern w:val="0"/>
                <w:szCs w:val="21"/>
              </w:rPr>
            </w:pPr>
          </w:p>
        </w:tc>
        <w:tc>
          <w:tcPr>
            <w:tcW w:w="4765" w:type="dxa"/>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文件查阅：已办文件、</w:t>
            </w:r>
            <w:r>
              <w:rPr>
                <w:rFonts w:ascii="宋体" w:hAnsi="宋体" w:cs="宋体"/>
                <w:bCs/>
                <w:kern w:val="0"/>
                <w:szCs w:val="21"/>
              </w:rPr>
              <w:t>我</w:t>
            </w:r>
            <w:r>
              <w:rPr>
                <w:rFonts w:ascii="宋体" w:hAnsi="宋体" w:cs="宋体" w:hint="eastAsia"/>
                <w:bCs/>
                <w:kern w:val="0"/>
                <w:szCs w:val="21"/>
              </w:rPr>
              <w:t>的文件</w:t>
            </w:r>
          </w:p>
        </w:tc>
      </w:tr>
      <w:tr w:rsidR="0076139C">
        <w:trPr>
          <w:trHeight w:val="57"/>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jc w:val="left"/>
              <w:rPr>
                <w:rFonts w:ascii="宋体" w:hAnsi="宋体" w:cs="宋体"/>
                <w:bCs/>
                <w:kern w:val="0"/>
                <w:szCs w:val="21"/>
              </w:rPr>
            </w:pPr>
          </w:p>
        </w:tc>
        <w:tc>
          <w:tcPr>
            <w:tcW w:w="1699" w:type="dxa"/>
            <w:gridSpan w:val="2"/>
            <w:vMerge/>
            <w:noWrap/>
            <w:vAlign w:val="center"/>
          </w:tcPr>
          <w:p w:rsidR="0076139C" w:rsidRDefault="0076139C">
            <w:pPr>
              <w:widowControl/>
              <w:spacing w:line="400" w:lineRule="exact"/>
              <w:jc w:val="left"/>
              <w:rPr>
                <w:rFonts w:ascii="宋体" w:hAnsi="宋体" w:cs="宋体"/>
                <w:bCs/>
                <w:kern w:val="0"/>
                <w:szCs w:val="21"/>
              </w:rPr>
            </w:pPr>
          </w:p>
        </w:tc>
        <w:tc>
          <w:tcPr>
            <w:tcW w:w="4765" w:type="dxa"/>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发起流程、</w:t>
            </w:r>
            <w:r>
              <w:rPr>
                <w:rFonts w:ascii="宋体" w:hAnsi="宋体" w:cs="宋体"/>
                <w:bCs/>
                <w:kern w:val="0"/>
                <w:szCs w:val="21"/>
              </w:rPr>
              <w:t>流程</w:t>
            </w:r>
            <w:r>
              <w:rPr>
                <w:rFonts w:ascii="宋体" w:hAnsi="宋体" w:cs="宋体" w:hint="eastAsia"/>
                <w:bCs/>
                <w:kern w:val="0"/>
                <w:szCs w:val="21"/>
              </w:rPr>
              <w:t>草稿</w:t>
            </w:r>
          </w:p>
        </w:tc>
      </w:tr>
      <w:tr w:rsidR="0076139C">
        <w:trPr>
          <w:trHeight w:val="57"/>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jc w:val="left"/>
              <w:rPr>
                <w:rFonts w:ascii="宋体" w:hAnsi="宋体" w:cs="宋体"/>
                <w:bCs/>
                <w:kern w:val="0"/>
                <w:szCs w:val="21"/>
              </w:rPr>
            </w:pPr>
          </w:p>
        </w:tc>
        <w:tc>
          <w:tcPr>
            <w:tcW w:w="1699" w:type="dxa"/>
            <w:gridSpan w:val="2"/>
            <w:vMerge/>
            <w:noWrap/>
            <w:vAlign w:val="center"/>
          </w:tcPr>
          <w:p w:rsidR="0076139C" w:rsidRDefault="0076139C">
            <w:pPr>
              <w:widowControl/>
              <w:spacing w:line="400" w:lineRule="exact"/>
              <w:jc w:val="left"/>
              <w:rPr>
                <w:rFonts w:ascii="宋体" w:hAnsi="宋体" w:cs="宋体"/>
                <w:bCs/>
                <w:kern w:val="0"/>
                <w:szCs w:val="21"/>
              </w:rPr>
            </w:pPr>
          </w:p>
        </w:tc>
        <w:tc>
          <w:tcPr>
            <w:tcW w:w="4765" w:type="dxa"/>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支持全部/组织选人，</w:t>
            </w:r>
            <w:r>
              <w:rPr>
                <w:rFonts w:ascii="宋体" w:hAnsi="宋体" w:cs="宋体"/>
                <w:bCs/>
                <w:kern w:val="0"/>
                <w:szCs w:val="21"/>
              </w:rPr>
              <w:t>支持</w:t>
            </w:r>
            <w:r>
              <w:rPr>
                <w:rFonts w:ascii="宋体" w:hAnsi="宋体" w:cs="宋体" w:hint="eastAsia"/>
                <w:bCs/>
                <w:kern w:val="0"/>
                <w:szCs w:val="21"/>
              </w:rPr>
              <w:t>多选/单</w:t>
            </w:r>
            <w:proofErr w:type="gramStart"/>
            <w:r>
              <w:rPr>
                <w:rFonts w:ascii="宋体" w:hAnsi="宋体" w:cs="宋体" w:hint="eastAsia"/>
                <w:bCs/>
                <w:kern w:val="0"/>
                <w:szCs w:val="21"/>
              </w:rPr>
              <w:t>选组织</w:t>
            </w:r>
            <w:proofErr w:type="gramEnd"/>
          </w:p>
        </w:tc>
      </w:tr>
      <w:tr w:rsidR="0076139C">
        <w:trPr>
          <w:trHeight w:val="57"/>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jc w:val="left"/>
              <w:rPr>
                <w:rFonts w:ascii="宋体" w:hAnsi="宋体" w:cs="宋体"/>
                <w:bCs/>
                <w:kern w:val="0"/>
                <w:szCs w:val="21"/>
              </w:rPr>
            </w:pPr>
          </w:p>
        </w:tc>
        <w:tc>
          <w:tcPr>
            <w:tcW w:w="1699" w:type="dxa"/>
            <w:gridSpan w:val="2"/>
            <w:vMerge/>
            <w:noWrap/>
            <w:vAlign w:val="center"/>
          </w:tcPr>
          <w:p w:rsidR="0076139C" w:rsidRDefault="0076139C">
            <w:pPr>
              <w:widowControl/>
              <w:spacing w:line="400" w:lineRule="exact"/>
              <w:jc w:val="left"/>
              <w:rPr>
                <w:rFonts w:ascii="宋体" w:hAnsi="宋体" w:cs="宋体"/>
                <w:bCs/>
                <w:kern w:val="0"/>
                <w:szCs w:val="21"/>
              </w:rPr>
            </w:pPr>
          </w:p>
        </w:tc>
        <w:tc>
          <w:tcPr>
            <w:tcW w:w="4765" w:type="dxa"/>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支持大部分常用字段，</w:t>
            </w:r>
            <w:proofErr w:type="gramStart"/>
            <w:r>
              <w:rPr>
                <w:rFonts w:ascii="宋体" w:hAnsi="宋体" w:cs="宋体"/>
                <w:bCs/>
                <w:kern w:val="0"/>
                <w:szCs w:val="21"/>
              </w:rPr>
              <w:t>支持</w:t>
            </w:r>
            <w:r>
              <w:rPr>
                <w:rFonts w:ascii="宋体" w:hAnsi="宋体" w:cs="宋体" w:hint="eastAsia"/>
                <w:bCs/>
                <w:kern w:val="0"/>
                <w:szCs w:val="21"/>
              </w:rPr>
              <w:t>子表显示</w:t>
            </w:r>
            <w:proofErr w:type="gramEnd"/>
            <w:r>
              <w:rPr>
                <w:rFonts w:ascii="宋体" w:hAnsi="宋体" w:cs="宋体" w:hint="eastAsia"/>
                <w:bCs/>
                <w:kern w:val="0"/>
                <w:szCs w:val="21"/>
              </w:rPr>
              <w:t>编辑</w:t>
            </w:r>
          </w:p>
        </w:tc>
      </w:tr>
      <w:tr w:rsidR="0076139C">
        <w:trPr>
          <w:trHeight w:val="57"/>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jc w:val="left"/>
              <w:rPr>
                <w:rFonts w:ascii="宋体" w:hAnsi="宋体" w:cs="宋体"/>
                <w:bCs/>
                <w:kern w:val="0"/>
                <w:szCs w:val="21"/>
              </w:rPr>
            </w:pPr>
          </w:p>
        </w:tc>
        <w:tc>
          <w:tcPr>
            <w:tcW w:w="1699" w:type="dxa"/>
            <w:gridSpan w:val="2"/>
            <w:vMerge/>
            <w:noWrap/>
            <w:vAlign w:val="center"/>
          </w:tcPr>
          <w:p w:rsidR="0076139C" w:rsidRDefault="0076139C">
            <w:pPr>
              <w:widowControl/>
              <w:spacing w:line="400" w:lineRule="exact"/>
              <w:jc w:val="left"/>
              <w:rPr>
                <w:rFonts w:ascii="宋体" w:hAnsi="宋体" w:cs="宋体"/>
                <w:bCs/>
                <w:kern w:val="0"/>
                <w:szCs w:val="21"/>
              </w:rPr>
            </w:pPr>
          </w:p>
        </w:tc>
        <w:tc>
          <w:tcPr>
            <w:tcW w:w="4765" w:type="dxa"/>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支持流程跟踪、关联流程</w:t>
            </w:r>
          </w:p>
        </w:tc>
      </w:tr>
      <w:tr w:rsidR="0076139C">
        <w:trPr>
          <w:trHeight w:val="57"/>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jc w:val="left"/>
              <w:rPr>
                <w:rFonts w:ascii="宋体" w:hAnsi="宋体" w:cs="宋体"/>
                <w:bCs/>
                <w:kern w:val="0"/>
                <w:szCs w:val="21"/>
              </w:rPr>
            </w:pPr>
          </w:p>
        </w:tc>
        <w:tc>
          <w:tcPr>
            <w:tcW w:w="1699" w:type="dxa"/>
            <w:gridSpan w:val="2"/>
            <w:vMerge/>
            <w:noWrap/>
            <w:vAlign w:val="center"/>
          </w:tcPr>
          <w:p w:rsidR="0076139C" w:rsidRDefault="0076139C">
            <w:pPr>
              <w:widowControl/>
              <w:spacing w:line="400" w:lineRule="exact"/>
              <w:jc w:val="left"/>
              <w:rPr>
                <w:rFonts w:ascii="宋体" w:hAnsi="宋体" w:cs="宋体"/>
                <w:bCs/>
                <w:kern w:val="0"/>
                <w:szCs w:val="21"/>
              </w:rPr>
            </w:pPr>
          </w:p>
        </w:tc>
        <w:tc>
          <w:tcPr>
            <w:tcW w:w="4765" w:type="dxa"/>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支持自定义移动表单，支持原表单</w:t>
            </w:r>
          </w:p>
        </w:tc>
      </w:tr>
      <w:tr w:rsidR="0076139C">
        <w:trPr>
          <w:trHeight w:val="13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jc w:val="left"/>
              <w:rPr>
                <w:rFonts w:ascii="宋体" w:hAnsi="宋体" w:cs="宋体"/>
                <w:bCs/>
                <w:kern w:val="0"/>
                <w:szCs w:val="21"/>
              </w:rPr>
            </w:pPr>
          </w:p>
        </w:tc>
        <w:tc>
          <w:tcPr>
            <w:tcW w:w="1699" w:type="dxa"/>
            <w:gridSpan w:val="2"/>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基本操作</w:t>
            </w:r>
          </w:p>
        </w:tc>
        <w:tc>
          <w:tcPr>
            <w:tcW w:w="4765" w:type="dxa"/>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退回、转办、加签、补签、撤办、催办、转交、</w:t>
            </w:r>
            <w:proofErr w:type="gramStart"/>
            <w:r>
              <w:rPr>
                <w:rFonts w:ascii="宋体" w:hAnsi="宋体" w:cs="宋体" w:hint="eastAsia"/>
                <w:bCs/>
                <w:kern w:val="0"/>
                <w:szCs w:val="21"/>
              </w:rPr>
              <w:t>转阅等</w:t>
            </w:r>
            <w:proofErr w:type="gramEnd"/>
          </w:p>
        </w:tc>
      </w:tr>
      <w:tr w:rsidR="0076139C">
        <w:trPr>
          <w:trHeight w:val="13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jc w:val="left"/>
              <w:rPr>
                <w:rFonts w:ascii="宋体" w:hAnsi="宋体" w:cs="宋体"/>
                <w:bCs/>
                <w:kern w:val="0"/>
                <w:szCs w:val="21"/>
              </w:rPr>
            </w:pPr>
          </w:p>
        </w:tc>
        <w:tc>
          <w:tcPr>
            <w:tcW w:w="1699" w:type="dxa"/>
            <w:gridSpan w:val="2"/>
            <w:noWrap/>
            <w:vAlign w:val="center"/>
          </w:tcPr>
          <w:p w:rsidR="0076139C" w:rsidRDefault="00585451">
            <w:pPr>
              <w:widowControl/>
              <w:spacing w:line="400" w:lineRule="exact"/>
              <w:jc w:val="left"/>
              <w:rPr>
                <w:rFonts w:ascii="宋体" w:eastAsia="宋体" w:hAnsi="宋体" w:cs="宋体"/>
                <w:bCs/>
                <w:kern w:val="0"/>
                <w:szCs w:val="21"/>
              </w:rPr>
            </w:pPr>
            <w:r>
              <w:rPr>
                <w:rFonts w:ascii="宋体" w:hAnsi="宋体" w:cs="宋体" w:hint="eastAsia"/>
                <w:bCs/>
                <w:kern w:val="0"/>
                <w:szCs w:val="21"/>
              </w:rPr>
              <w:t>自定义</w:t>
            </w:r>
          </w:p>
        </w:tc>
        <w:tc>
          <w:tcPr>
            <w:tcW w:w="4765" w:type="dxa"/>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表单字段的排序和名称可以单独为移动端进行设置，根据实际业务要求，移动端表单即可与PC</w:t>
            </w:r>
            <w:proofErr w:type="gramStart"/>
            <w:r>
              <w:rPr>
                <w:rFonts w:ascii="宋体" w:hAnsi="宋体" w:cs="宋体" w:hint="eastAsia"/>
                <w:bCs/>
                <w:kern w:val="0"/>
                <w:szCs w:val="21"/>
              </w:rPr>
              <w:t>端一致</w:t>
            </w:r>
            <w:proofErr w:type="gramEnd"/>
            <w:r>
              <w:rPr>
                <w:rFonts w:ascii="宋体" w:hAnsi="宋体" w:cs="宋体" w:hint="eastAsia"/>
                <w:bCs/>
                <w:kern w:val="0"/>
                <w:szCs w:val="21"/>
              </w:rPr>
              <w:t>也可以不同显示</w:t>
            </w:r>
          </w:p>
        </w:tc>
      </w:tr>
      <w:tr w:rsidR="0076139C">
        <w:trPr>
          <w:trHeight w:val="13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jc w:val="left"/>
              <w:rPr>
                <w:rFonts w:ascii="宋体" w:hAnsi="宋体" w:cs="宋体"/>
                <w:bCs/>
                <w:kern w:val="0"/>
                <w:szCs w:val="21"/>
              </w:rPr>
            </w:pPr>
          </w:p>
        </w:tc>
        <w:tc>
          <w:tcPr>
            <w:tcW w:w="6464" w:type="dxa"/>
            <w:gridSpan w:val="3"/>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全局支持按文件标题搜索</w:t>
            </w:r>
          </w:p>
        </w:tc>
      </w:tr>
      <w:tr w:rsidR="0076139C">
        <w:trPr>
          <w:trHeight w:val="203"/>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val="restart"/>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日志</w:t>
            </w:r>
          </w:p>
        </w:tc>
        <w:tc>
          <w:tcPr>
            <w:tcW w:w="1699" w:type="dxa"/>
            <w:gridSpan w:val="2"/>
            <w:vMerge w:val="restart"/>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基本功能</w:t>
            </w:r>
          </w:p>
        </w:tc>
        <w:tc>
          <w:tcPr>
            <w:tcW w:w="4765" w:type="dxa"/>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个人日志填写，支持全天/分时段</w:t>
            </w:r>
          </w:p>
        </w:tc>
      </w:tr>
      <w:tr w:rsidR="0076139C">
        <w:trPr>
          <w:trHeight w:val="2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1699" w:type="dxa"/>
            <w:gridSpan w:val="2"/>
            <w:vMerge/>
            <w:noWrap/>
            <w:vAlign w:val="center"/>
          </w:tcPr>
          <w:p w:rsidR="0076139C" w:rsidRDefault="0076139C">
            <w:pPr>
              <w:widowControl/>
              <w:spacing w:line="400" w:lineRule="exact"/>
              <w:jc w:val="left"/>
              <w:rPr>
                <w:rFonts w:ascii="宋体" w:hAnsi="宋体" w:cs="宋体"/>
                <w:bCs/>
                <w:kern w:val="0"/>
                <w:szCs w:val="21"/>
              </w:rPr>
            </w:pPr>
          </w:p>
        </w:tc>
        <w:tc>
          <w:tcPr>
            <w:tcW w:w="4765" w:type="dxa"/>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下属日志查询</w:t>
            </w:r>
          </w:p>
        </w:tc>
      </w:tr>
      <w:tr w:rsidR="0076139C">
        <w:trPr>
          <w:trHeight w:val="2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val="restart"/>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会议</w:t>
            </w:r>
          </w:p>
        </w:tc>
        <w:tc>
          <w:tcPr>
            <w:tcW w:w="6464" w:type="dxa"/>
            <w:gridSpan w:val="3"/>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接收会议通知推送</w:t>
            </w:r>
          </w:p>
        </w:tc>
      </w:tr>
      <w:tr w:rsidR="0076139C">
        <w:trPr>
          <w:trHeight w:val="13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1699" w:type="dxa"/>
            <w:gridSpan w:val="2"/>
            <w:vMerge w:val="restart"/>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基本功能</w:t>
            </w:r>
          </w:p>
        </w:tc>
        <w:tc>
          <w:tcPr>
            <w:tcW w:w="4765" w:type="dxa"/>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会议通知列表</w:t>
            </w:r>
          </w:p>
        </w:tc>
      </w:tr>
      <w:tr w:rsidR="0076139C">
        <w:trPr>
          <w:trHeight w:val="13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1699" w:type="dxa"/>
            <w:gridSpan w:val="2"/>
            <w:vMerge/>
            <w:noWrap/>
            <w:vAlign w:val="center"/>
          </w:tcPr>
          <w:p w:rsidR="0076139C" w:rsidRDefault="0076139C">
            <w:pPr>
              <w:widowControl/>
              <w:spacing w:line="400" w:lineRule="exact"/>
              <w:jc w:val="left"/>
              <w:rPr>
                <w:rFonts w:ascii="宋体" w:hAnsi="宋体" w:cs="宋体"/>
                <w:bCs/>
                <w:kern w:val="0"/>
                <w:szCs w:val="21"/>
              </w:rPr>
            </w:pPr>
          </w:p>
        </w:tc>
        <w:tc>
          <w:tcPr>
            <w:tcW w:w="4765" w:type="dxa"/>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申请会议室</w:t>
            </w:r>
          </w:p>
        </w:tc>
      </w:tr>
      <w:tr w:rsidR="0076139C">
        <w:trPr>
          <w:trHeight w:val="90"/>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1699" w:type="dxa"/>
            <w:gridSpan w:val="2"/>
            <w:vMerge/>
            <w:noWrap/>
            <w:vAlign w:val="center"/>
          </w:tcPr>
          <w:p w:rsidR="0076139C" w:rsidRDefault="0076139C">
            <w:pPr>
              <w:widowControl/>
              <w:spacing w:line="400" w:lineRule="exact"/>
              <w:jc w:val="left"/>
              <w:rPr>
                <w:rFonts w:ascii="宋体" w:hAnsi="宋体" w:cs="宋体"/>
                <w:bCs/>
                <w:kern w:val="0"/>
                <w:szCs w:val="21"/>
              </w:rPr>
            </w:pPr>
          </w:p>
        </w:tc>
        <w:tc>
          <w:tcPr>
            <w:tcW w:w="4765" w:type="dxa"/>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会议回复、转发</w:t>
            </w:r>
            <w:r>
              <w:rPr>
                <w:rFonts w:ascii="宋体" w:hAnsi="宋体" w:cs="宋体"/>
                <w:bCs/>
                <w:kern w:val="0"/>
                <w:szCs w:val="21"/>
              </w:rPr>
              <w:t>、</w:t>
            </w:r>
            <w:proofErr w:type="gramStart"/>
            <w:r>
              <w:rPr>
                <w:rFonts w:ascii="宋体" w:hAnsi="宋体" w:cs="宋体" w:hint="eastAsia"/>
                <w:bCs/>
                <w:kern w:val="0"/>
                <w:szCs w:val="21"/>
              </w:rPr>
              <w:t>二维码签到</w:t>
            </w:r>
            <w:proofErr w:type="gramEnd"/>
          </w:p>
        </w:tc>
      </w:tr>
      <w:tr w:rsidR="0076139C">
        <w:trPr>
          <w:trHeight w:val="90"/>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移动办公会议通知支持会前回执签到，会后纪要推送，全程会议文件批注，实现参会的全流程管理；</w:t>
            </w:r>
          </w:p>
        </w:tc>
      </w:tr>
      <w:tr w:rsidR="0076139C">
        <w:trPr>
          <w:trHeight w:val="90"/>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支持会议室资源实行可视化管理，会议组织者可在移动端快捷申请会议室，发起会议；</w:t>
            </w:r>
          </w:p>
        </w:tc>
      </w:tr>
      <w:tr w:rsidR="0076139C">
        <w:trPr>
          <w:trHeight w:val="90"/>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支持将其他格式的会议文件转换为pdf预览，并可对其进行手写批注，及时标注会议心得体会，批注记录仅限个人权限内查看</w:t>
            </w:r>
          </w:p>
        </w:tc>
      </w:tr>
      <w:tr w:rsidR="0076139C">
        <w:trPr>
          <w:trHeight w:val="388"/>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val="restart"/>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论坛</w:t>
            </w:r>
          </w:p>
        </w:tc>
        <w:tc>
          <w:tcPr>
            <w:tcW w:w="1699" w:type="dxa"/>
            <w:gridSpan w:val="2"/>
            <w:vMerge w:val="restart"/>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基本功能</w:t>
            </w:r>
          </w:p>
        </w:tc>
        <w:tc>
          <w:tcPr>
            <w:tcW w:w="4765" w:type="dxa"/>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帖子门户视图</w:t>
            </w:r>
          </w:p>
        </w:tc>
      </w:tr>
      <w:tr w:rsidR="0076139C">
        <w:trPr>
          <w:trHeight w:val="13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jc w:val="left"/>
              <w:rPr>
                <w:rFonts w:ascii="宋体" w:hAnsi="宋体" w:cs="宋体"/>
                <w:bCs/>
                <w:kern w:val="0"/>
                <w:szCs w:val="21"/>
              </w:rPr>
            </w:pPr>
          </w:p>
        </w:tc>
        <w:tc>
          <w:tcPr>
            <w:tcW w:w="1699" w:type="dxa"/>
            <w:gridSpan w:val="2"/>
            <w:vMerge/>
            <w:noWrap/>
            <w:vAlign w:val="center"/>
          </w:tcPr>
          <w:p w:rsidR="0076139C" w:rsidRDefault="0076139C">
            <w:pPr>
              <w:widowControl/>
              <w:jc w:val="left"/>
              <w:rPr>
                <w:rFonts w:ascii="宋体" w:hAnsi="宋体" w:cs="宋体"/>
                <w:bCs/>
                <w:kern w:val="0"/>
                <w:szCs w:val="21"/>
              </w:rPr>
            </w:pPr>
          </w:p>
        </w:tc>
        <w:tc>
          <w:tcPr>
            <w:tcW w:w="4765" w:type="dxa"/>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论坛栏目视图</w:t>
            </w:r>
          </w:p>
        </w:tc>
      </w:tr>
      <w:tr w:rsidR="0076139C">
        <w:trPr>
          <w:trHeight w:val="51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jc w:val="left"/>
              <w:rPr>
                <w:rFonts w:ascii="宋体" w:hAnsi="宋体" w:cs="宋体"/>
                <w:bCs/>
                <w:kern w:val="0"/>
                <w:szCs w:val="21"/>
              </w:rPr>
            </w:pPr>
          </w:p>
        </w:tc>
        <w:tc>
          <w:tcPr>
            <w:tcW w:w="1699" w:type="dxa"/>
            <w:gridSpan w:val="2"/>
            <w:vMerge/>
            <w:noWrap/>
            <w:vAlign w:val="center"/>
          </w:tcPr>
          <w:p w:rsidR="0076139C" w:rsidRDefault="0076139C">
            <w:pPr>
              <w:widowControl/>
              <w:jc w:val="left"/>
              <w:rPr>
                <w:rFonts w:ascii="宋体" w:hAnsi="宋体" w:cs="宋体"/>
                <w:bCs/>
                <w:kern w:val="0"/>
                <w:szCs w:val="21"/>
              </w:rPr>
            </w:pPr>
          </w:p>
        </w:tc>
        <w:tc>
          <w:tcPr>
            <w:tcW w:w="4765" w:type="dxa"/>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发帖：</w:t>
            </w:r>
            <w:r>
              <w:rPr>
                <w:rFonts w:ascii="宋体" w:hAnsi="宋体" w:cs="宋体"/>
                <w:bCs/>
                <w:kern w:val="0"/>
                <w:szCs w:val="21"/>
              </w:rPr>
              <w:t>支持</w:t>
            </w:r>
            <w:r>
              <w:rPr>
                <w:rFonts w:ascii="宋体" w:hAnsi="宋体" w:cs="宋体" w:hint="eastAsia"/>
                <w:bCs/>
                <w:kern w:val="0"/>
                <w:szCs w:val="21"/>
              </w:rPr>
              <w:t>图片附件上传、表情</w:t>
            </w:r>
          </w:p>
        </w:tc>
      </w:tr>
      <w:tr w:rsidR="0076139C">
        <w:trPr>
          <w:trHeight w:val="13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jc w:val="left"/>
              <w:rPr>
                <w:rFonts w:ascii="宋体" w:hAnsi="宋体" w:cs="宋体"/>
                <w:bCs/>
                <w:kern w:val="0"/>
                <w:szCs w:val="21"/>
              </w:rPr>
            </w:pPr>
          </w:p>
        </w:tc>
        <w:tc>
          <w:tcPr>
            <w:tcW w:w="1699" w:type="dxa"/>
            <w:gridSpan w:val="2"/>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基本操作</w:t>
            </w:r>
          </w:p>
        </w:tc>
        <w:tc>
          <w:tcPr>
            <w:tcW w:w="4765" w:type="dxa"/>
            <w:noWrap/>
            <w:vAlign w:val="center"/>
          </w:tcPr>
          <w:p w:rsidR="0076139C" w:rsidRDefault="0076139C">
            <w:pPr>
              <w:widowControl/>
              <w:jc w:val="left"/>
              <w:rPr>
                <w:rFonts w:ascii="宋体" w:hAnsi="宋体" w:cs="宋体"/>
                <w:bCs/>
                <w:kern w:val="0"/>
                <w:szCs w:val="21"/>
              </w:rPr>
            </w:pPr>
          </w:p>
        </w:tc>
      </w:tr>
      <w:tr w:rsidR="0076139C">
        <w:trPr>
          <w:trHeight w:val="13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jc w:val="left"/>
              <w:rPr>
                <w:rFonts w:ascii="宋体" w:hAnsi="宋体" w:cs="宋体"/>
                <w:bCs/>
                <w:kern w:val="0"/>
                <w:szCs w:val="21"/>
              </w:rPr>
            </w:pPr>
          </w:p>
        </w:tc>
        <w:tc>
          <w:tcPr>
            <w:tcW w:w="6464" w:type="dxa"/>
            <w:gridSpan w:val="3"/>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全局支持按帖子标题搜索</w:t>
            </w:r>
          </w:p>
        </w:tc>
      </w:tr>
      <w:tr w:rsidR="0076139C">
        <w:trPr>
          <w:trHeight w:val="13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val="restart"/>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任务</w:t>
            </w:r>
          </w:p>
        </w:tc>
        <w:tc>
          <w:tcPr>
            <w:tcW w:w="1699" w:type="dxa"/>
            <w:gridSpan w:val="2"/>
            <w:vMerge w:val="restart"/>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基本</w:t>
            </w:r>
            <w:r>
              <w:rPr>
                <w:rFonts w:ascii="宋体" w:hAnsi="宋体" w:cs="宋体"/>
                <w:bCs/>
                <w:kern w:val="0"/>
                <w:szCs w:val="21"/>
              </w:rPr>
              <w:t>功能</w:t>
            </w:r>
          </w:p>
        </w:tc>
        <w:tc>
          <w:tcPr>
            <w:tcW w:w="4765" w:type="dxa"/>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任务进度查询</w:t>
            </w:r>
            <w:r>
              <w:rPr>
                <w:rFonts w:ascii="宋体" w:hAnsi="宋体" w:cs="宋体"/>
                <w:bCs/>
                <w:kern w:val="0"/>
                <w:szCs w:val="21"/>
              </w:rPr>
              <w:t>、</w:t>
            </w:r>
            <w:proofErr w:type="gramStart"/>
            <w:r>
              <w:rPr>
                <w:rFonts w:ascii="宋体" w:hAnsi="宋体" w:cs="宋体"/>
                <w:bCs/>
                <w:kern w:val="0"/>
                <w:szCs w:val="21"/>
              </w:rPr>
              <w:t>子任务</w:t>
            </w:r>
            <w:proofErr w:type="gramEnd"/>
            <w:r>
              <w:rPr>
                <w:rFonts w:ascii="宋体" w:hAnsi="宋体" w:cs="宋体" w:hint="eastAsia"/>
                <w:bCs/>
                <w:kern w:val="0"/>
                <w:szCs w:val="21"/>
              </w:rPr>
              <w:t>发布</w:t>
            </w:r>
            <w:r>
              <w:rPr>
                <w:rFonts w:ascii="宋体" w:hAnsi="宋体" w:cs="宋体"/>
                <w:bCs/>
                <w:kern w:val="0"/>
                <w:szCs w:val="21"/>
              </w:rPr>
              <w:t>、任务</w:t>
            </w:r>
            <w:r>
              <w:rPr>
                <w:rFonts w:ascii="宋体" w:hAnsi="宋体" w:cs="宋体" w:hint="eastAsia"/>
                <w:bCs/>
                <w:kern w:val="0"/>
                <w:szCs w:val="21"/>
              </w:rPr>
              <w:t>反馈</w:t>
            </w:r>
            <w:r>
              <w:rPr>
                <w:rFonts w:ascii="宋体" w:hAnsi="宋体" w:cs="宋体"/>
                <w:bCs/>
                <w:kern w:val="0"/>
                <w:szCs w:val="21"/>
              </w:rPr>
              <w:t>列表</w:t>
            </w:r>
          </w:p>
        </w:tc>
      </w:tr>
      <w:tr w:rsidR="0076139C">
        <w:trPr>
          <w:trHeight w:val="13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1699" w:type="dxa"/>
            <w:gridSpan w:val="2"/>
            <w:vMerge/>
            <w:noWrap/>
            <w:vAlign w:val="center"/>
          </w:tcPr>
          <w:p w:rsidR="0076139C" w:rsidRDefault="0076139C">
            <w:pPr>
              <w:widowControl/>
              <w:spacing w:line="400" w:lineRule="exact"/>
              <w:jc w:val="left"/>
              <w:rPr>
                <w:rFonts w:ascii="宋体" w:hAnsi="宋体" w:cs="宋体"/>
                <w:bCs/>
                <w:kern w:val="0"/>
                <w:szCs w:val="21"/>
              </w:rPr>
            </w:pPr>
          </w:p>
        </w:tc>
        <w:tc>
          <w:tcPr>
            <w:tcW w:w="4765" w:type="dxa"/>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任务考核</w:t>
            </w:r>
          </w:p>
        </w:tc>
      </w:tr>
      <w:tr w:rsidR="0076139C">
        <w:trPr>
          <w:trHeight w:val="158"/>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1699" w:type="dxa"/>
            <w:gridSpan w:val="2"/>
            <w:vMerge/>
            <w:noWrap/>
            <w:vAlign w:val="center"/>
          </w:tcPr>
          <w:p w:rsidR="0076139C" w:rsidRDefault="0076139C">
            <w:pPr>
              <w:widowControl/>
              <w:spacing w:line="400" w:lineRule="exact"/>
              <w:jc w:val="left"/>
              <w:rPr>
                <w:rFonts w:ascii="宋体" w:hAnsi="宋体" w:cs="宋体"/>
                <w:bCs/>
                <w:kern w:val="0"/>
                <w:szCs w:val="21"/>
              </w:rPr>
            </w:pPr>
          </w:p>
        </w:tc>
        <w:tc>
          <w:tcPr>
            <w:tcW w:w="4765" w:type="dxa"/>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任务</w:t>
            </w:r>
            <w:r>
              <w:rPr>
                <w:rFonts w:ascii="宋体" w:hAnsi="宋体" w:cs="宋体"/>
                <w:bCs/>
                <w:kern w:val="0"/>
                <w:szCs w:val="21"/>
              </w:rPr>
              <w:t>搜索、</w:t>
            </w:r>
            <w:r>
              <w:rPr>
                <w:rFonts w:ascii="宋体" w:hAnsi="宋体" w:cs="宋体" w:hint="eastAsia"/>
                <w:bCs/>
                <w:kern w:val="0"/>
                <w:szCs w:val="21"/>
              </w:rPr>
              <w:t>催办</w:t>
            </w:r>
            <w:r>
              <w:rPr>
                <w:rFonts w:ascii="宋体" w:hAnsi="宋体" w:cs="宋体"/>
                <w:bCs/>
                <w:kern w:val="0"/>
                <w:szCs w:val="21"/>
              </w:rPr>
              <w:t>、</w:t>
            </w:r>
            <w:r>
              <w:rPr>
                <w:rFonts w:ascii="宋体" w:hAnsi="宋体" w:cs="宋体" w:hint="eastAsia"/>
                <w:bCs/>
                <w:kern w:val="0"/>
                <w:szCs w:val="21"/>
              </w:rPr>
              <w:t>汇报</w:t>
            </w:r>
          </w:p>
        </w:tc>
      </w:tr>
      <w:tr w:rsidR="0076139C">
        <w:trPr>
          <w:trHeight w:val="709"/>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1699" w:type="dxa"/>
            <w:gridSpan w:val="2"/>
            <w:vMerge/>
            <w:noWrap/>
            <w:vAlign w:val="center"/>
          </w:tcPr>
          <w:p w:rsidR="0076139C" w:rsidRDefault="0076139C">
            <w:pPr>
              <w:widowControl/>
              <w:spacing w:line="400" w:lineRule="exact"/>
              <w:jc w:val="left"/>
              <w:rPr>
                <w:rFonts w:ascii="宋体" w:hAnsi="宋体" w:cs="宋体"/>
                <w:bCs/>
                <w:kern w:val="0"/>
                <w:szCs w:val="21"/>
              </w:rPr>
            </w:pPr>
          </w:p>
        </w:tc>
        <w:tc>
          <w:tcPr>
            <w:tcW w:w="4765" w:type="dxa"/>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汇报</w:t>
            </w:r>
            <w:r>
              <w:rPr>
                <w:rFonts w:ascii="宋体" w:hAnsi="宋体" w:cs="宋体"/>
                <w:bCs/>
                <w:kern w:val="0"/>
                <w:szCs w:val="21"/>
              </w:rPr>
              <w:t>情况列表：支持</w:t>
            </w:r>
            <w:r>
              <w:rPr>
                <w:rFonts w:ascii="宋体" w:hAnsi="宋体" w:cs="宋体" w:hint="eastAsia"/>
                <w:bCs/>
                <w:kern w:val="0"/>
                <w:szCs w:val="21"/>
              </w:rPr>
              <w:t>附件、</w:t>
            </w:r>
            <w:r>
              <w:rPr>
                <w:rFonts w:ascii="宋体" w:hAnsi="宋体" w:cs="宋体"/>
                <w:bCs/>
                <w:kern w:val="0"/>
                <w:szCs w:val="21"/>
              </w:rPr>
              <w:t>任务变更</w:t>
            </w:r>
            <w:r>
              <w:rPr>
                <w:rFonts w:ascii="宋体" w:hAnsi="宋体" w:cs="宋体" w:hint="eastAsia"/>
                <w:bCs/>
                <w:kern w:val="0"/>
                <w:szCs w:val="21"/>
              </w:rPr>
              <w:t>日志</w:t>
            </w:r>
          </w:p>
        </w:tc>
      </w:tr>
      <w:tr w:rsidR="0076139C">
        <w:trPr>
          <w:trHeight w:val="26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搜索</w:t>
            </w:r>
          </w:p>
        </w:tc>
        <w:tc>
          <w:tcPr>
            <w:tcW w:w="1699" w:type="dxa"/>
            <w:gridSpan w:val="2"/>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基本</w:t>
            </w:r>
            <w:r>
              <w:rPr>
                <w:rFonts w:ascii="宋体" w:hAnsi="宋体" w:cs="宋体"/>
                <w:bCs/>
                <w:kern w:val="0"/>
                <w:szCs w:val="21"/>
              </w:rPr>
              <w:t>功能</w:t>
            </w:r>
          </w:p>
        </w:tc>
        <w:tc>
          <w:tcPr>
            <w:tcW w:w="4765" w:type="dxa"/>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流程</w:t>
            </w:r>
            <w:r>
              <w:rPr>
                <w:rFonts w:ascii="宋体" w:hAnsi="宋体" w:cs="宋体"/>
                <w:bCs/>
                <w:kern w:val="0"/>
                <w:szCs w:val="21"/>
              </w:rPr>
              <w:t>、信息、公文的全文</w:t>
            </w:r>
            <w:r>
              <w:rPr>
                <w:rFonts w:ascii="宋体" w:hAnsi="宋体" w:cs="宋体" w:hint="eastAsia"/>
                <w:bCs/>
                <w:kern w:val="0"/>
                <w:szCs w:val="21"/>
              </w:rPr>
              <w:t>检索功能</w:t>
            </w:r>
          </w:p>
        </w:tc>
      </w:tr>
      <w:tr w:rsidR="0076139C">
        <w:trPr>
          <w:trHeight w:val="26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val="restart"/>
            <w:noWrap/>
            <w:vAlign w:val="center"/>
          </w:tcPr>
          <w:p w:rsidR="0076139C" w:rsidRDefault="00585451">
            <w:pPr>
              <w:widowControl/>
              <w:spacing w:line="400" w:lineRule="exact"/>
              <w:jc w:val="left"/>
              <w:rPr>
                <w:rFonts w:ascii="宋体" w:eastAsia="宋体" w:hAnsi="宋体" w:cs="宋体"/>
                <w:bCs/>
                <w:kern w:val="0"/>
                <w:szCs w:val="21"/>
              </w:rPr>
            </w:pPr>
            <w:r>
              <w:rPr>
                <w:rFonts w:ascii="宋体" w:hAnsi="宋体" w:cs="宋体" w:hint="eastAsia"/>
                <w:bCs/>
                <w:kern w:val="0"/>
                <w:szCs w:val="21"/>
              </w:rPr>
              <w:t>设置项</w:t>
            </w:r>
          </w:p>
        </w:tc>
        <w:tc>
          <w:tcPr>
            <w:tcW w:w="6464" w:type="dxa"/>
            <w:gridSpan w:val="3"/>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个人信息：可修改头像/英文名/手机号/邮件地址，查看个人OA统计信息</w:t>
            </w:r>
          </w:p>
        </w:tc>
      </w:tr>
      <w:tr w:rsidR="0076139C">
        <w:trPr>
          <w:trHeight w:val="26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更改密码：更改OA登录密码</w:t>
            </w:r>
          </w:p>
        </w:tc>
      </w:tr>
      <w:tr w:rsidR="0076139C">
        <w:trPr>
          <w:trHeight w:val="26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订阅信息：查看已经订阅的信息栏目，并进行管理</w:t>
            </w:r>
          </w:p>
        </w:tc>
      </w:tr>
      <w:tr w:rsidR="0076139C">
        <w:trPr>
          <w:trHeight w:val="26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清理缓存：清理已缓存的数据，包括所有文件列表、图标、设置项等，清理后登录数据完全清空。</w:t>
            </w:r>
          </w:p>
        </w:tc>
      </w:tr>
      <w:tr w:rsidR="0076139C">
        <w:trPr>
          <w:trHeight w:val="26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推送开关：待办/新收文/新邮件/的推送可自行关闭</w:t>
            </w:r>
          </w:p>
        </w:tc>
      </w:tr>
      <w:tr w:rsidR="0076139C">
        <w:trPr>
          <w:trHeight w:val="26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登录选项：支持记住密码功能</w:t>
            </w:r>
          </w:p>
        </w:tc>
      </w:tr>
      <w:tr w:rsidR="0076139C">
        <w:trPr>
          <w:trHeight w:val="26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安全退出：退出当前账号，再次登录需要输入密码，缓存数据仍保留</w:t>
            </w:r>
          </w:p>
        </w:tc>
      </w:tr>
      <w:tr w:rsidR="0076139C">
        <w:trPr>
          <w:trHeight w:val="604"/>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val="restart"/>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自定义模块</w:t>
            </w:r>
          </w:p>
        </w:tc>
        <w:tc>
          <w:tcPr>
            <w:tcW w:w="1699" w:type="dxa"/>
            <w:gridSpan w:val="2"/>
            <w:vMerge w:val="restart"/>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基本功能</w:t>
            </w:r>
          </w:p>
        </w:tc>
        <w:tc>
          <w:tcPr>
            <w:tcW w:w="4765" w:type="dxa"/>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自定义移动列表显示</w:t>
            </w:r>
          </w:p>
        </w:tc>
      </w:tr>
      <w:tr w:rsidR="0076139C">
        <w:trPr>
          <w:trHeight w:val="198"/>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1699" w:type="dxa"/>
            <w:gridSpan w:val="2"/>
            <w:vMerge/>
            <w:noWrap/>
            <w:vAlign w:val="center"/>
          </w:tcPr>
          <w:p w:rsidR="0076139C" w:rsidRDefault="0076139C">
            <w:pPr>
              <w:widowControl/>
              <w:spacing w:line="400" w:lineRule="exact"/>
              <w:jc w:val="left"/>
              <w:rPr>
                <w:rFonts w:ascii="宋体" w:hAnsi="宋体" w:cs="宋体"/>
                <w:bCs/>
                <w:kern w:val="0"/>
                <w:szCs w:val="21"/>
              </w:rPr>
            </w:pPr>
          </w:p>
        </w:tc>
        <w:tc>
          <w:tcPr>
            <w:tcW w:w="4765" w:type="dxa"/>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支持数据列表的新增、新增并发流程，支持直接发起流程，支持地址链接，支持上传显示文件</w:t>
            </w:r>
          </w:p>
        </w:tc>
      </w:tr>
      <w:tr w:rsidR="0076139C">
        <w:trPr>
          <w:trHeight w:val="198"/>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1699" w:type="dxa"/>
            <w:gridSpan w:val="2"/>
            <w:vMerge/>
            <w:noWrap/>
            <w:vAlign w:val="center"/>
          </w:tcPr>
          <w:p w:rsidR="0076139C" w:rsidRDefault="0076139C">
            <w:pPr>
              <w:widowControl/>
              <w:spacing w:line="400" w:lineRule="exact"/>
              <w:jc w:val="left"/>
              <w:rPr>
                <w:rFonts w:ascii="宋体" w:hAnsi="宋体" w:cs="宋体"/>
                <w:bCs/>
                <w:kern w:val="0"/>
                <w:szCs w:val="21"/>
              </w:rPr>
            </w:pPr>
          </w:p>
        </w:tc>
        <w:tc>
          <w:tcPr>
            <w:tcW w:w="4765" w:type="dxa"/>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子菜单列表视图</w:t>
            </w:r>
          </w:p>
        </w:tc>
      </w:tr>
      <w:tr w:rsidR="0076139C">
        <w:trPr>
          <w:trHeight w:val="26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支持按自定义查询字段的搜索功能</w:t>
            </w:r>
          </w:p>
        </w:tc>
      </w:tr>
      <w:tr w:rsidR="0076139C">
        <w:trPr>
          <w:trHeight w:val="265"/>
        </w:trPr>
        <w:tc>
          <w:tcPr>
            <w:tcW w:w="686" w:type="dxa"/>
            <w:noWrap/>
            <w:vAlign w:val="center"/>
          </w:tcPr>
          <w:p w:rsidR="0076139C" w:rsidRDefault="0076139C">
            <w:pPr>
              <w:widowControl/>
              <w:numPr>
                <w:ilvl w:val="0"/>
                <w:numId w:val="1"/>
              </w:numPr>
              <w:jc w:val="left"/>
              <w:rPr>
                <w:rFonts w:ascii="宋体" w:hAnsi="宋体" w:cs="宋体"/>
                <w:bCs/>
                <w:kern w:val="0"/>
                <w:szCs w:val="21"/>
              </w:rPr>
            </w:pPr>
          </w:p>
        </w:tc>
        <w:tc>
          <w:tcPr>
            <w:tcW w:w="787" w:type="dxa"/>
            <w:noWrap/>
            <w:vAlign w:val="center"/>
          </w:tcPr>
          <w:p w:rsidR="0076139C" w:rsidRDefault="00585451">
            <w:pPr>
              <w:widowControl/>
              <w:jc w:val="left"/>
              <w:rPr>
                <w:rFonts w:ascii="宋体" w:eastAsia="宋体" w:hAnsi="宋体" w:cs="宋体"/>
                <w:bCs/>
                <w:kern w:val="0"/>
                <w:szCs w:val="21"/>
              </w:rPr>
            </w:pPr>
            <w:r>
              <w:rPr>
                <w:rFonts w:ascii="宋体" w:hAnsi="宋体" w:cs="宋体" w:hint="eastAsia"/>
                <w:bCs/>
                <w:kern w:val="0"/>
                <w:szCs w:val="21"/>
              </w:rPr>
              <w:t>PC端</w:t>
            </w:r>
          </w:p>
        </w:tc>
        <w:tc>
          <w:tcPr>
            <w:tcW w:w="904" w:type="dxa"/>
            <w:noWrap/>
            <w:vAlign w:val="center"/>
          </w:tcPr>
          <w:p w:rsidR="0076139C" w:rsidRDefault="00585451">
            <w:pPr>
              <w:widowControl/>
              <w:spacing w:line="400" w:lineRule="exact"/>
              <w:jc w:val="left"/>
              <w:rPr>
                <w:rFonts w:ascii="宋体" w:eastAsia="宋体" w:hAnsi="宋体" w:cs="宋体"/>
                <w:bCs/>
                <w:kern w:val="0"/>
                <w:szCs w:val="21"/>
              </w:rPr>
            </w:pPr>
            <w:r>
              <w:rPr>
                <w:rFonts w:ascii="宋体" w:hAnsi="宋体" w:cs="宋体" w:hint="eastAsia"/>
                <w:bCs/>
                <w:kern w:val="0"/>
                <w:szCs w:val="21"/>
              </w:rPr>
              <w:t>注册用户数授权</w:t>
            </w:r>
          </w:p>
        </w:tc>
        <w:tc>
          <w:tcPr>
            <w:tcW w:w="6464" w:type="dxa"/>
            <w:gridSpan w:val="3"/>
            <w:noWrap/>
            <w:vAlign w:val="center"/>
          </w:tcPr>
          <w:p w:rsidR="0076139C" w:rsidRDefault="00585451">
            <w:pPr>
              <w:widowControl/>
              <w:jc w:val="left"/>
              <w:rPr>
                <w:rFonts w:ascii="宋体" w:eastAsia="宋体" w:hAnsi="宋体" w:cs="宋体"/>
                <w:bCs/>
                <w:kern w:val="0"/>
                <w:szCs w:val="21"/>
              </w:rPr>
            </w:pPr>
            <w:r>
              <w:rPr>
                <w:rFonts w:ascii="宋体" w:hAnsi="宋体" w:cs="宋体" w:hint="eastAsia"/>
                <w:bCs/>
                <w:kern w:val="0"/>
                <w:szCs w:val="21"/>
              </w:rPr>
              <w:t>200</w:t>
            </w:r>
          </w:p>
        </w:tc>
      </w:tr>
      <w:tr w:rsidR="0076139C">
        <w:trPr>
          <w:trHeight w:val="265"/>
        </w:trPr>
        <w:tc>
          <w:tcPr>
            <w:tcW w:w="686" w:type="dxa"/>
            <w:noWrap/>
            <w:vAlign w:val="center"/>
          </w:tcPr>
          <w:p w:rsidR="0076139C" w:rsidRDefault="0076139C">
            <w:pPr>
              <w:widowControl/>
              <w:numPr>
                <w:ilvl w:val="0"/>
                <w:numId w:val="1"/>
              </w:numPr>
              <w:jc w:val="left"/>
              <w:rPr>
                <w:rFonts w:ascii="宋体" w:hAnsi="宋体" w:cs="宋体"/>
                <w:bCs/>
                <w:kern w:val="0"/>
                <w:szCs w:val="21"/>
              </w:rPr>
            </w:pPr>
          </w:p>
        </w:tc>
        <w:tc>
          <w:tcPr>
            <w:tcW w:w="787" w:type="dxa"/>
            <w:noWrap/>
            <w:vAlign w:val="center"/>
          </w:tcPr>
          <w:p w:rsidR="0076139C" w:rsidRDefault="00585451">
            <w:pPr>
              <w:widowControl/>
              <w:jc w:val="left"/>
              <w:rPr>
                <w:rFonts w:ascii="宋体" w:eastAsia="宋体" w:hAnsi="宋体" w:cs="宋体"/>
                <w:bCs/>
                <w:kern w:val="0"/>
                <w:szCs w:val="21"/>
              </w:rPr>
            </w:pPr>
            <w:r>
              <w:rPr>
                <w:rFonts w:ascii="宋体" w:hAnsi="宋体" w:cs="宋体" w:hint="eastAsia"/>
                <w:bCs/>
                <w:kern w:val="0"/>
                <w:szCs w:val="21"/>
              </w:rPr>
              <w:t>移动端</w:t>
            </w:r>
          </w:p>
        </w:tc>
        <w:tc>
          <w:tcPr>
            <w:tcW w:w="904" w:type="dxa"/>
            <w:noWrap/>
            <w:vAlign w:val="center"/>
          </w:tcPr>
          <w:p w:rsidR="0076139C" w:rsidRDefault="00585451">
            <w:pPr>
              <w:widowControl/>
              <w:spacing w:line="400" w:lineRule="exact"/>
              <w:jc w:val="left"/>
              <w:rPr>
                <w:rFonts w:ascii="宋体" w:eastAsia="宋体" w:hAnsi="宋体" w:cs="宋体"/>
                <w:bCs/>
                <w:kern w:val="0"/>
                <w:szCs w:val="21"/>
              </w:rPr>
            </w:pPr>
            <w:r>
              <w:rPr>
                <w:rFonts w:ascii="宋体" w:hAnsi="宋体" w:cs="宋体" w:hint="eastAsia"/>
                <w:bCs/>
                <w:kern w:val="0"/>
                <w:szCs w:val="21"/>
              </w:rPr>
              <w:t>注册用户数授权</w:t>
            </w:r>
          </w:p>
        </w:tc>
        <w:tc>
          <w:tcPr>
            <w:tcW w:w="6464" w:type="dxa"/>
            <w:gridSpan w:val="3"/>
            <w:noWrap/>
            <w:vAlign w:val="center"/>
          </w:tcPr>
          <w:p w:rsidR="0076139C" w:rsidRDefault="00585451">
            <w:pPr>
              <w:widowControl/>
              <w:jc w:val="left"/>
              <w:rPr>
                <w:rFonts w:ascii="宋体" w:eastAsia="宋体" w:hAnsi="宋体" w:cs="宋体"/>
                <w:bCs/>
                <w:kern w:val="0"/>
                <w:szCs w:val="21"/>
              </w:rPr>
            </w:pPr>
            <w:r>
              <w:rPr>
                <w:rFonts w:ascii="宋体" w:hAnsi="宋体" w:cs="宋体" w:hint="eastAsia"/>
                <w:bCs/>
                <w:kern w:val="0"/>
                <w:szCs w:val="21"/>
              </w:rPr>
              <w:t>200</w:t>
            </w:r>
          </w:p>
        </w:tc>
      </w:tr>
    </w:tbl>
    <w:p w:rsidR="0059414F" w:rsidRDefault="0059414F" w:rsidP="0059414F">
      <w:pPr>
        <w:shd w:val="clear" w:color="auto" w:fill="FFFFFF"/>
        <w:spacing w:line="540" w:lineRule="exact"/>
        <w:contextualSpacing/>
        <w:rPr>
          <w:rFonts w:ascii="仿宋" w:eastAsia="仿宋" w:hAnsi="仿宋" w:cs="宋体"/>
          <w:color w:val="000000"/>
          <w:sz w:val="32"/>
          <w:szCs w:val="32"/>
        </w:rPr>
      </w:pPr>
      <w:r w:rsidRPr="006D7E0E">
        <w:rPr>
          <w:rFonts w:ascii="仿宋" w:eastAsia="仿宋" w:hAnsi="仿宋" w:cs="宋体" w:hint="eastAsia"/>
          <w:b/>
          <w:color w:val="000000"/>
          <w:sz w:val="32"/>
          <w:szCs w:val="32"/>
        </w:rPr>
        <w:t>（三）采购标的执行标准：</w:t>
      </w:r>
    </w:p>
    <w:p w:rsidR="0059414F" w:rsidRPr="002F0657" w:rsidRDefault="0059414F" w:rsidP="002F0657">
      <w:pPr>
        <w:widowControl/>
        <w:shd w:val="clear" w:color="auto" w:fill="FFFFFF"/>
        <w:spacing w:line="360" w:lineRule="auto"/>
        <w:ind w:firstLineChars="200" w:firstLine="560"/>
        <w:rPr>
          <w:rFonts w:ascii="仿宋" w:eastAsia="仿宋" w:hAnsi="仿宋" w:cs="宋体"/>
          <w:color w:val="000000"/>
          <w:kern w:val="0"/>
          <w:sz w:val="28"/>
          <w:szCs w:val="28"/>
        </w:rPr>
      </w:pPr>
      <w:r w:rsidRPr="002F0657">
        <w:rPr>
          <w:rFonts w:ascii="仿宋" w:eastAsia="仿宋" w:hAnsi="仿宋" w:cs="宋体" w:hint="eastAsia"/>
          <w:color w:val="000000"/>
          <w:kern w:val="0"/>
          <w:sz w:val="28"/>
          <w:szCs w:val="28"/>
        </w:rPr>
        <w:t>本项目实施过程中，需严格按照国家相关标准、行业标准、地方标准或者其他标准、规范执行。</w:t>
      </w:r>
    </w:p>
    <w:p w:rsidR="0059414F" w:rsidRPr="0059414F" w:rsidRDefault="0059414F" w:rsidP="0059414F">
      <w:pPr>
        <w:shd w:val="clear" w:color="auto" w:fill="FFFFFF"/>
        <w:spacing w:line="540" w:lineRule="exact"/>
        <w:contextualSpacing/>
        <w:rPr>
          <w:rFonts w:ascii="仿宋" w:eastAsia="仿宋" w:hAnsi="仿宋" w:cs="宋体"/>
          <w:color w:val="000000"/>
          <w:sz w:val="32"/>
          <w:szCs w:val="32"/>
        </w:rPr>
      </w:pPr>
      <w:r w:rsidRPr="006D7E0E">
        <w:rPr>
          <w:rFonts w:ascii="仿宋" w:eastAsia="仿宋" w:hAnsi="仿宋" w:cs="宋体" w:hint="eastAsia"/>
          <w:b/>
          <w:color w:val="000000"/>
          <w:sz w:val="32"/>
          <w:szCs w:val="32"/>
        </w:rPr>
        <w:t>（</w:t>
      </w:r>
      <w:r>
        <w:rPr>
          <w:rFonts w:ascii="仿宋" w:eastAsia="仿宋" w:hAnsi="仿宋" w:cs="宋体" w:hint="eastAsia"/>
          <w:b/>
          <w:color w:val="000000"/>
          <w:sz w:val="32"/>
          <w:szCs w:val="32"/>
        </w:rPr>
        <w:t>四</w:t>
      </w:r>
      <w:r w:rsidRPr="006D7E0E">
        <w:rPr>
          <w:rFonts w:ascii="仿宋" w:eastAsia="仿宋" w:hAnsi="仿宋" w:cs="宋体" w:hint="eastAsia"/>
          <w:b/>
          <w:color w:val="000000"/>
          <w:sz w:val="32"/>
          <w:szCs w:val="32"/>
        </w:rPr>
        <w:t>）服务标准、期限、效率等要求</w:t>
      </w:r>
    </w:p>
    <w:p w:rsidR="0059414F" w:rsidRPr="002F0657" w:rsidRDefault="0059414F" w:rsidP="002F0657">
      <w:pPr>
        <w:widowControl/>
        <w:shd w:val="clear" w:color="auto" w:fill="FFFFFF"/>
        <w:spacing w:line="360" w:lineRule="auto"/>
        <w:ind w:firstLineChars="200" w:firstLine="560"/>
        <w:rPr>
          <w:rFonts w:ascii="仿宋" w:eastAsia="仿宋" w:hAnsi="仿宋" w:cs="宋体"/>
          <w:color w:val="000000"/>
          <w:kern w:val="0"/>
          <w:sz w:val="28"/>
          <w:szCs w:val="28"/>
        </w:rPr>
      </w:pPr>
      <w:r w:rsidRPr="002F0657">
        <w:rPr>
          <w:rFonts w:ascii="仿宋" w:eastAsia="仿宋" w:hAnsi="仿宋" w:cs="宋体" w:hint="eastAsia"/>
          <w:color w:val="000000"/>
          <w:kern w:val="0"/>
          <w:sz w:val="28"/>
          <w:szCs w:val="28"/>
        </w:rPr>
        <w:t>合同签订后90日历天，签订合同后20日内，完成业务需求调研，并形成业务需求报告。40日内，完成项目设计及开发工作。30日内，完成平台搭建、测试、培训、上线运行。</w:t>
      </w:r>
    </w:p>
    <w:p w:rsidR="002F0657" w:rsidRPr="004B7EE7" w:rsidRDefault="00585451" w:rsidP="002F0657">
      <w:pPr>
        <w:widowControl/>
        <w:shd w:val="clear" w:color="auto" w:fill="FFFFFF"/>
        <w:spacing w:line="360" w:lineRule="auto"/>
        <w:jc w:val="left"/>
        <w:rPr>
          <w:rFonts w:ascii="仿宋" w:eastAsia="仿宋" w:hAnsi="仿宋" w:cs="宋体"/>
          <w:b/>
          <w:color w:val="000000"/>
          <w:kern w:val="0"/>
          <w:sz w:val="28"/>
          <w:szCs w:val="28"/>
        </w:rPr>
      </w:pPr>
      <w:r w:rsidRPr="004B7EE7">
        <w:rPr>
          <w:rFonts w:ascii="仿宋" w:eastAsia="仿宋" w:hAnsi="仿宋" w:cs="宋体" w:hint="eastAsia"/>
          <w:b/>
          <w:color w:val="000000"/>
          <w:kern w:val="0"/>
          <w:sz w:val="28"/>
          <w:szCs w:val="28"/>
        </w:rPr>
        <w:t>二、其他要求：</w:t>
      </w:r>
    </w:p>
    <w:p w:rsidR="005B621A" w:rsidRDefault="005B621A" w:rsidP="002F0657">
      <w:pPr>
        <w:widowControl/>
        <w:shd w:val="clear" w:color="auto" w:fill="FFFFFF"/>
        <w:spacing w:line="360" w:lineRule="auto"/>
        <w:jc w:val="left"/>
        <w:rPr>
          <w:rFonts w:ascii="仿宋" w:eastAsia="仿宋" w:hAnsi="仿宋" w:cs="宋体"/>
          <w:color w:val="000000"/>
          <w:kern w:val="0"/>
          <w:sz w:val="28"/>
          <w:szCs w:val="28"/>
        </w:rPr>
      </w:pPr>
      <w:r w:rsidRPr="005B621A">
        <w:rPr>
          <w:rFonts w:ascii="仿宋" w:eastAsia="仿宋" w:hAnsi="仿宋" w:cs="宋体" w:hint="eastAsia"/>
          <w:color w:val="000000"/>
          <w:kern w:val="0"/>
          <w:sz w:val="28"/>
          <w:szCs w:val="28"/>
        </w:rPr>
        <w:lastRenderedPageBreak/>
        <w:t>1</w:t>
      </w:r>
      <w:r>
        <w:rPr>
          <w:rFonts w:ascii="仿宋" w:eastAsia="仿宋" w:hAnsi="仿宋" w:cs="宋体" w:hint="eastAsia"/>
          <w:color w:val="000000"/>
          <w:kern w:val="0"/>
          <w:sz w:val="28"/>
          <w:szCs w:val="28"/>
        </w:rPr>
        <w:t>、</w:t>
      </w:r>
      <w:r w:rsidRPr="005B621A">
        <w:rPr>
          <w:rFonts w:ascii="仿宋" w:eastAsia="仿宋" w:hAnsi="仿宋" w:cs="宋体" w:hint="eastAsia"/>
          <w:color w:val="000000"/>
          <w:kern w:val="0"/>
          <w:sz w:val="28"/>
          <w:szCs w:val="28"/>
        </w:rPr>
        <w:t>投标人须明确投标产品的厂家、产地、品牌、详细参数，否则为无效投标。</w:t>
      </w:r>
    </w:p>
    <w:p w:rsidR="0076139C" w:rsidRDefault="00585451" w:rsidP="0059414F">
      <w:pPr>
        <w:widowControl/>
        <w:shd w:val="clear" w:color="auto" w:fill="FFFFFF"/>
        <w:spacing w:line="36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1、投标人应就该项目完整投标，否则为无效投标。</w:t>
      </w:r>
    </w:p>
    <w:p w:rsidR="0076139C" w:rsidRDefault="00585451" w:rsidP="0059414F">
      <w:pPr>
        <w:widowControl/>
        <w:shd w:val="clear" w:color="auto" w:fill="FFFFFF"/>
        <w:spacing w:line="36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2、本招标文件所列需求为最低要求，投标产品不得低于最低要求，否则为无效投标。</w:t>
      </w:r>
    </w:p>
    <w:p w:rsidR="0076139C" w:rsidRDefault="00585451" w:rsidP="0059414F">
      <w:pPr>
        <w:widowControl/>
        <w:shd w:val="clear" w:color="auto" w:fill="FFFFFF"/>
        <w:spacing w:line="36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3、交付（服务、完工）时间：</w:t>
      </w:r>
      <w:r w:rsidR="0059414F" w:rsidRPr="0059414F">
        <w:rPr>
          <w:rFonts w:ascii="仿宋" w:eastAsia="仿宋" w:hAnsi="仿宋" w:cs="宋体" w:hint="eastAsia"/>
          <w:color w:val="000000"/>
          <w:kern w:val="0"/>
          <w:sz w:val="28"/>
          <w:szCs w:val="28"/>
        </w:rPr>
        <w:t>合同签订后90日历天</w:t>
      </w:r>
      <w:r>
        <w:rPr>
          <w:rFonts w:ascii="仿宋" w:eastAsia="仿宋" w:hAnsi="仿宋" w:cs="宋体" w:hint="eastAsia"/>
          <w:color w:val="000000"/>
          <w:kern w:val="0"/>
          <w:sz w:val="28"/>
          <w:szCs w:val="28"/>
        </w:rPr>
        <w:t>。</w:t>
      </w:r>
    </w:p>
    <w:p w:rsidR="0076139C" w:rsidRDefault="00585451" w:rsidP="0059414F">
      <w:pPr>
        <w:widowControl/>
        <w:shd w:val="clear" w:color="auto" w:fill="FFFFFF"/>
        <w:spacing w:line="36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4、最高限价：1150000元，超出者为无效投标。</w:t>
      </w:r>
    </w:p>
    <w:p w:rsidR="0076139C" w:rsidRDefault="00585451" w:rsidP="0059414F">
      <w:pPr>
        <w:widowControl/>
        <w:shd w:val="clear" w:color="auto" w:fill="FFFFFF"/>
        <w:spacing w:line="36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5、投标人所</w:t>
      </w:r>
      <w:proofErr w:type="gramStart"/>
      <w:r>
        <w:rPr>
          <w:rFonts w:ascii="仿宋" w:eastAsia="仿宋" w:hAnsi="仿宋" w:cs="宋体" w:hint="eastAsia"/>
          <w:color w:val="000000"/>
          <w:kern w:val="0"/>
          <w:sz w:val="28"/>
          <w:szCs w:val="28"/>
        </w:rPr>
        <w:t>投产品若属于</w:t>
      </w:r>
      <w:proofErr w:type="gramEnd"/>
      <w:r>
        <w:rPr>
          <w:rFonts w:ascii="仿宋" w:eastAsia="仿宋" w:hAnsi="仿宋" w:cs="宋体" w:hint="eastAsia"/>
          <w:color w:val="000000"/>
          <w:kern w:val="0"/>
          <w:sz w:val="28"/>
          <w:szCs w:val="28"/>
        </w:rPr>
        <w:t>“中国强制性产品认证”（3C认证）范围内,则必须承诺采用</w:t>
      </w:r>
      <w:r>
        <w:rPr>
          <w:rFonts w:ascii="仿宋" w:eastAsia="仿宋" w:hAnsi="仿宋" w:cs="宋体"/>
          <w:color w:val="000000"/>
          <w:kern w:val="0"/>
          <w:sz w:val="28"/>
          <w:szCs w:val="28"/>
        </w:rPr>
        <w:t>《中华人民共和国实施强制性产品认证的产品目录》</w:t>
      </w:r>
      <w:r>
        <w:rPr>
          <w:rFonts w:ascii="仿宋" w:eastAsia="仿宋" w:hAnsi="仿宋" w:cs="宋体" w:hint="eastAsia"/>
          <w:color w:val="000000"/>
          <w:kern w:val="0"/>
          <w:sz w:val="28"/>
          <w:szCs w:val="28"/>
        </w:rPr>
        <w:t>并在有效期内的产品，应在投标文件中提供“所投产品符合国家强制性要求承诺函”并加盖投标人公章，否则将承担其投标被视为非实质性响应投标的风险。</w:t>
      </w:r>
    </w:p>
    <w:p w:rsidR="0076139C" w:rsidRDefault="00585451" w:rsidP="0059414F">
      <w:pPr>
        <w:widowControl/>
        <w:shd w:val="clear" w:color="auto" w:fill="FFFFFF"/>
        <w:spacing w:line="36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6、专利权：投标人应保证用户在使用该货物或其任何一部分时不受第三方提出侵犯其专利权、商标权和工业设计权等的起诉。(须提供加盖公章的承诺函)</w:t>
      </w:r>
    </w:p>
    <w:p w:rsidR="0059414F" w:rsidRDefault="0059414F" w:rsidP="0059414F">
      <w:pPr>
        <w:widowControl/>
        <w:shd w:val="clear" w:color="auto" w:fill="FFFFFF"/>
        <w:spacing w:line="36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7、本项目为交钥匙工程（包括制作、运输、专用工具、特殊工具、保险、安装调试、检测验收、质保、验收等产生的所有费用）。如有招标文件中没有明确，而本项目必须的各种材料、设备、施工器械均应包括在本项目中，采购人不再另行进行支付有关款项。</w:t>
      </w:r>
    </w:p>
    <w:p w:rsidR="0076139C" w:rsidRDefault="0059414F">
      <w:pPr>
        <w:widowControl/>
        <w:shd w:val="clear" w:color="auto" w:fill="FFFFFF"/>
        <w:spacing w:line="36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8</w:t>
      </w:r>
      <w:r w:rsidR="00585451">
        <w:rPr>
          <w:rFonts w:ascii="仿宋" w:eastAsia="仿宋" w:hAnsi="仿宋" w:cs="宋体" w:hint="eastAsia"/>
          <w:color w:val="000000"/>
          <w:kern w:val="0"/>
          <w:sz w:val="28"/>
          <w:szCs w:val="28"/>
        </w:rPr>
        <w:t>、验收标准</w:t>
      </w:r>
    </w:p>
    <w:p w:rsidR="0076139C" w:rsidRDefault="0059414F" w:rsidP="0059414F">
      <w:pPr>
        <w:widowControl/>
        <w:shd w:val="clear" w:color="auto" w:fill="FFFFFF"/>
        <w:spacing w:line="36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8.1</w:t>
      </w:r>
      <w:r w:rsidR="00585451">
        <w:rPr>
          <w:rFonts w:ascii="仿宋" w:eastAsia="仿宋" w:hAnsi="仿宋" w:cs="宋体" w:hint="eastAsia"/>
          <w:color w:val="000000"/>
          <w:kern w:val="0"/>
          <w:sz w:val="28"/>
          <w:szCs w:val="28"/>
        </w:rPr>
        <w:t>本项目完成后，由采购人成立验收小组,按照采购合同的约定对中标人履约情况进行验收。验收时,按照采购合同的约定对每一项技术、服务、安全标准的履约情况进行确认。验收结束后,出具</w:t>
      </w:r>
      <w:proofErr w:type="gramStart"/>
      <w:r w:rsidR="00585451">
        <w:rPr>
          <w:rFonts w:ascii="仿宋" w:eastAsia="仿宋" w:hAnsi="仿宋" w:cs="宋体" w:hint="eastAsia"/>
          <w:color w:val="000000"/>
          <w:kern w:val="0"/>
          <w:sz w:val="28"/>
          <w:szCs w:val="28"/>
        </w:rPr>
        <w:t>验收书</w:t>
      </w:r>
      <w:proofErr w:type="gramEnd"/>
      <w:r w:rsidR="00585451">
        <w:rPr>
          <w:rFonts w:ascii="仿宋" w:eastAsia="仿宋" w:hAnsi="仿宋" w:cs="宋体" w:hint="eastAsia"/>
          <w:color w:val="000000"/>
          <w:kern w:val="0"/>
          <w:sz w:val="28"/>
          <w:szCs w:val="28"/>
        </w:rPr>
        <w:t>,列明各项标准的验收情况及项目总体评价,由验收双方共同签署。</w:t>
      </w:r>
    </w:p>
    <w:p w:rsidR="0076139C" w:rsidRDefault="0059414F" w:rsidP="0059414F">
      <w:pPr>
        <w:widowControl/>
        <w:shd w:val="clear" w:color="auto" w:fill="FFFFFF"/>
        <w:spacing w:line="36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8.2</w:t>
      </w:r>
      <w:r w:rsidR="00585451">
        <w:rPr>
          <w:rFonts w:ascii="仿宋" w:eastAsia="仿宋" w:hAnsi="仿宋" w:cs="宋体" w:hint="eastAsia"/>
          <w:color w:val="000000"/>
          <w:kern w:val="0"/>
          <w:sz w:val="28"/>
          <w:szCs w:val="28"/>
        </w:rPr>
        <w:t>按照招标文件要求、投标文件响应和承诺验收。</w:t>
      </w:r>
    </w:p>
    <w:p w:rsidR="0076139C" w:rsidRDefault="0059414F" w:rsidP="0059414F">
      <w:pPr>
        <w:widowControl/>
        <w:shd w:val="clear" w:color="auto" w:fill="FFFFFF"/>
        <w:spacing w:line="36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8.3</w:t>
      </w:r>
      <w:r w:rsidR="00585451">
        <w:rPr>
          <w:rFonts w:ascii="仿宋" w:eastAsia="仿宋" w:hAnsi="仿宋" w:cs="宋体" w:hint="eastAsia"/>
          <w:color w:val="000000"/>
          <w:kern w:val="0"/>
          <w:sz w:val="28"/>
          <w:szCs w:val="28"/>
        </w:rPr>
        <w:t>按照国家及行业相关标准验收。</w:t>
      </w:r>
    </w:p>
    <w:p w:rsidR="0076139C" w:rsidRDefault="0076139C">
      <w:pPr>
        <w:autoSpaceDE w:val="0"/>
        <w:autoSpaceDN w:val="0"/>
        <w:adjustRightInd w:val="0"/>
        <w:spacing w:line="360" w:lineRule="auto"/>
        <w:jc w:val="center"/>
        <w:rPr>
          <w:rFonts w:asciiTheme="majorEastAsia" w:eastAsiaTheme="majorEastAsia" w:hAnsiTheme="majorEastAsia" w:cs="宋体"/>
          <w:b/>
          <w:kern w:val="0"/>
          <w:sz w:val="36"/>
          <w:szCs w:val="36"/>
        </w:rPr>
      </w:pPr>
    </w:p>
    <w:p w:rsidR="0076139C" w:rsidRDefault="0076139C">
      <w:pPr>
        <w:widowControl/>
        <w:jc w:val="center"/>
        <w:rPr>
          <w:rFonts w:asciiTheme="majorEastAsia" w:eastAsiaTheme="majorEastAsia" w:hAnsiTheme="majorEastAsia" w:cs="宋体"/>
          <w:b/>
          <w:kern w:val="0"/>
          <w:sz w:val="36"/>
          <w:szCs w:val="36"/>
        </w:rPr>
      </w:pPr>
    </w:p>
    <w:p w:rsidR="0076139C" w:rsidRDefault="0076139C">
      <w:pPr>
        <w:widowControl/>
        <w:jc w:val="center"/>
        <w:rPr>
          <w:rFonts w:asciiTheme="majorEastAsia" w:eastAsiaTheme="majorEastAsia" w:hAnsiTheme="majorEastAsia" w:cs="宋体"/>
          <w:b/>
          <w:kern w:val="0"/>
          <w:sz w:val="36"/>
          <w:szCs w:val="36"/>
        </w:rPr>
      </w:pPr>
    </w:p>
    <w:p w:rsidR="0076139C" w:rsidRDefault="0076139C">
      <w:pPr>
        <w:widowControl/>
        <w:jc w:val="center"/>
        <w:rPr>
          <w:rFonts w:asciiTheme="majorEastAsia" w:eastAsiaTheme="majorEastAsia" w:hAnsiTheme="majorEastAsia" w:cs="宋体"/>
          <w:b/>
          <w:kern w:val="0"/>
          <w:sz w:val="36"/>
          <w:szCs w:val="36"/>
        </w:rPr>
      </w:pPr>
    </w:p>
    <w:p w:rsidR="0076139C" w:rsidRDefault="0076139C">
      <w:pPr>
        <w:widowControl/>
        <w:jc w:val="center"/>
        <w:rPr>
          <w:rFonts w:asciiTheme="majorEastAsia" w:eastAsiaTheme="majorEastAsia" w:hAnsiTheme="majorEastAsia" w:cs="宋体"/>
          <w:b/>
          <w:kern w:val="0"/>
          <w:sz w:val="36"/>
          <w:szCs w:val="36"/>
        </w:rPr>
      </w:pPr>
    </w:p>
    <w:p w:rsidR="0076139C" w:rsidRDefault="0076139C">
      <w:pPr>
        <w:widowControl/>
        <w:jc w:val="center"/>
        <w:rPr>
          <w:rFonts w:asciiTheme="majorEastAsia" w:eastAsiaTheme="majorEastAsia" w:hAnsiTheme="majorEastAsia" w:cs="宋体"/>
          <w:b/>
          <w:kern w:val="0"/>
          <w:sz w:val="36"/>
          <w:szCs w:val="36"/>
        </w:rPr>
      </w:pPr>
    </w:p>
    <w:p w:rsidR="0076139C" w:rsidRDefault="0076139C">
      <w:pPr>
        <w:widowControl/>
        <w:jc w:val="center"/>
        <w:rPr>
          <w:rFonts w:asciiTheme="majorEastAsia" w:eastAsiaTheme="majorEastAsia" w:hAnsiTheme="majorEastAsia" w:cs="宋体"/>
          <w:b/>
          <w:kern w:val="0"/>
          <w:sz w:val="36"/>
          <w:szCs w:val="36"/>
        </w:rPr>
      </w:pPr>
    </w:p>
    <w:p w:rsidR="0076139C" w:rsidRDefault="0076139C">
      <w:pPr>
        <w:widowControl/>
        <w:jc w:val="center"/>
        <w:rPr>
          <w:rFonts w:asciiTheme="majorEastAsia" w:eastAsiaTheme="majorEastAsia" w:hAnsiTheme="majorEastAsia" w:cs="宋体"/>
          <w:b/>
          <w:kern w:val="0"/>
          <w:sz w:val="36"/>
          <w:szCs w:val="36"/>
        </w:rPr>
      </w:pPr>
    </w:p>
    <w:p w:rsidR="00EB075E" w:rsidRDefault="00EB075E">
      <w:pPr>
        <w:widowControl/>
        <w:jc w:val="center"/>
        <w:rPr>
          <w:rFonts w:asciiTheme="majorEastAsia" w:eastAsiaTheme="majorEastAsia" w:hAnsiTheme="majorEastAsia" w:cs="宋体"/>
          <w:b/>
          <w:kern w:val="0"/>
          <w:sz w:val="36"/>
          <w:szCs w:val="36"/>
        </w:rPr>
      </w:pPr>
    </w:p>
    <w:p w:rsidR="00EB075E" w:rsidRDefault="00EB075E">
      <w:pPr>
        <w:widowControl/>
        <w:jc w:val="center"/>
        <w:rPr>
          <w:rFonts w:asciiTheme="majorEastAsia" w:eastAsiaTheme="majorEastAsia" w:hAnsiTheme="majorEastAsia" w:cs="宋体"/>
          <w:b/>
          <w:kern w:val="0"/>
          <w:sz w:val="36"/>
          <w:szCs w:val="36"/>
        </w:rPr>
      </w:pPr>
    </w:p>
    <w:p w:rsidR="00EB075E" w:rsidRDefault="00EB075E">
      <w:pPr>
        <w:widowControl/>
        <w:jc w:val="center"/>
        <w:rPr>
          <w:rFonts w:asciiTheme="majorEastAsia" w:eastAsiaTheme="majorEastAsia" w:hAnsiTheme="majorEastAsia" w:cs="宋体"/>
          <w:b/>
          <w:kern w:val="0"/>
          <w:sz w:val="36"/>
          <w:szCs w:val="36"/>
        </w:rPr>
      </w:pPr>
    </w:p>
    <w:p w:rsidR="00EB075E" w:rsidRDefault="00EB075E">
      <w:pPr>
        <w:widowControl/>
        <w:jc w:val="center"/>
        <w:rPr>
          <w:rFonts w:asciiTheme="majorEastAsia" w:eastAsiaTheme="majorEastAsia" w:hAnsiTheme="majorEastAsia" w:cs="宋体"/>
          <w:b/>
          <w:kern w:val="0"/>
          <w:sz w:val="36"/>
          <w:szCs w:val="36"/>
        </w:rPr>
      </w:pPr>
    </w:p>
    <w:p w:rsidR="00EB075E" w:rsidRDefault="00EB075E">
      <w:pPr>
        <w:widowControl/>
        <w:jc w:val="center"/>
        <w:rPr>
          <w:rFonts w:asciiTheme="majorEastAsia" w:eastAsiaTheme="majorEastAsia" w:hAnsiTheme="majorEastAsia" w:cs="宋体"/>
          <w:b/>
          <w:kern w:val="0"/>
          <w:sz w:val="36"/>
          <w:szCs w:val="36"/>
        </w:rPr>
      </w:pPr>
    </w:p>
    <w:p w:rsidR="00EB075E" w:rsidRDefault="00EB075E">
      <w:pPr>
        <w:widowControl/>
        <w:jc w:val="center"/>
        <w:rPr>
          <w:rFonts w:asciiTheme="majorEastAsia" w:eastAsiaTheme="majorEastAsia" w:hAnsiTheme="majorEastAsia" w:cs="宋体"/>
          <w:b/>
          <w:kern w:val="0"/>
          <w:sz w:val="36"/>
          <w:szCs w:val="36"/>
        </w:rPr>
      </w:pPr>
    </w:p>
    <w:p w:rsidR="00EB075E" w:rsidRDefault="00EB075E">
      <w:pPr>
        <w:widowControl/>
        <w:jc w:val="center"/>
        <w:rPr>
          <w:rFonts w:asciiTheme="majorEastAsia" w:eastAsiaTheme="majorEastAsia" w:hAnsiTheme="majorEastAsia" w:cs="宋体"/>
          <w:b/>
          <w:kern w:val="0"/>
          <w:sz w:val="36"/>
          <w:szCs w:val="36"/>
        </w:rPr>
      </w:pPr>
    </w:p>
    <w:p w:rsidR="0076139C" w:rsidRDefault="0058545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76139C" w:rsidRDefault="00585451">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w:t>
      </w:r>
      <w:r w:rsidR="002D0AC8">
        <w:rPr>
          <w:rFonts w:ascii="宋体" w:hAnsi="宋体" w:cs="仿宋_GB2312" w:hint="eastAsia"/>
          <w:sz w:val="24"/>
          <w:szCs w:val="24"/>
          <w:lang w:val="zh-CN"/>
        </w:rPr>
        <w:t>落实节约能源、保护环境、</w:t>
      </w:r>
      <w:r>
        <w:rPr>
          <w:rFonts w:asciiTheme="minorEastAsia" w:hAnsiTheme="minorEastAsia" w:cs="仿宋_GB2312" w:hint="eastAsia"/>
          <w:sz w:val="24"/>
          <w:lang w:val="zh-CN"/>
        </w:rPr>
        <w:t>促进中小企业发展、支持监狱企业发展、促进残疾人就业等政府采购政策。</w:t>
      </w:r>
    </w:p>
    <w:p w:rsidR="002D0AC8" w:rsidRDefault="002D0AC8" w:rsidP="002D0AC8">
      <w:pPr>
        <w:pStyle w:val="1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rsidR="002D0AC8" w:rsidRDefault="002D0AC8" w:rsidP="002D0AC8">
      <w:pPr>
        <w:pStyle w:val="16"/>
        <w:spacing w:line="360" w:lineRule="auto"/>
        <w:ind w:firstLineChars="200" w:firstLine="480"/>
        <w:contextualSpacing/>
        <w:rPr>
          <w:rFonts w:ascii="宋体" w:hAnsi="宋体" w:cs="仿宋_GB2312"/>
          <w:szCs w:val="24"/>
        </w:rPr>
      </w:pPr>
      <w:r>
        <w:rPr>
          <w:rFonts w:ascii="宋体" w:hAnsi="宋体"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宋体" w:hAnsi="宋体"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2D0AC8" w:rsidRDefault="002D0AC8" w:rsidP="002D0AC8">
      <w:pPr>
        <w:pStyle w:val="1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宋体" w:hAnsi="宋体" w:cs="仿宋_GB2312" w:hint="eastAsia"/>
          <w:szCs w:val="24"/>
          <w:lang w:val="zh-CN"/>
        </w:rPr>
        <w:t>所在页</w:t>
      </w:r>
      <w:r>
        <w:rPr>
          <w:rFonts w:ascii="宋体" w:hAnsi="宋体" w:cs="仿宋_GB2312" w:hint="eastAsia"/>
          <w:szCs w:val="24"/>
        </w:rPr>
        <w:t>并加盖</w:t>
      </w:r>
      <w:proofErr w:type="gramEnd"/>
      <w:r>
        <w:rPr>
          <w:rFonts w:ascii="宋体" w:hAnsi="宋体" w:cs="仿宋_GB2312" w:hint="eastAsia"/>
          <w:szCs w:val="24"/>
        </w:rPr>
        <w:t>投标人公章的原件扫描件（或图片）</w:t>
      </w:r>
      <w:r>
        <w:rPr>
          <w:rFonts w:ascii="宋体" w:hAnsi="宋体" w:cs="仿宋_GB2312" w:hint="eastAsia"/>
          <w:szCs w:val="24"/>
          <w:lang w:val="zh-CN"/>
        </w:rPr>
        <w:t>。投标人所投其他产品若属于“节能产品政府采购清单”优先采购产品，在同等条件下，优先采购清单中的产品。</w:t>
      </w:r>
    </w:p>
    <w:p w:rsidR="002D0AC8" w:rsidRDefault="002D0AC8" w:rsidP="002D0AC8">
      <w:pPr>
        <w:pStyle w:val="1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2D0AC8" w:rsidRDefault="002D0AC8" w:rsidP="002D0AC8">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宋体" w:hAnsi="宋体" w:cs="仿宋_GB2312" w:hint="eastAsia"/>
          <w:sz w:val="24"/>
          <w:szCs w:val="24"/>
          <w:lang w:val="zh-CN"/>
        </w:rPr>
        <w:t>投产品若属于</w:t>
      </w:r>
      <w:proofErr w:type="gramEnd"/>
      <w:r>
        <w:rPr>
          <w:rFonts w:ascii="宋体" w:hAnsi="宋体" w:cs="仿宋_GB2312" w:hint="eastAsia"/>
          <w:sz w:val="24"/>
          <w:szCs w:val="24"/>
          <w:lang w:val="zh-CN"/>
        </w:rPr>
        <w:t>“环境标志产品政府采购清单”内产品，在同等条件下，优先采购清单中的产品。</w:t>
      </w:r>
    </w:p>
    <w:p w:rsidR="002D0AC8" w:rsidRDefault="002D0AC8" w:rsidP="002D0AC8">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3、对于同时列入环保清单和节能产品政府采购清单的产品，应当优先于只列入其中一个清单的产品。</w:t>
      </w:r>
    </w:p>
    <w:p w:rsidR="002D0AC8" w:rsidRDefault="002D0AC8" w:rsidP="002D0AC8">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4、上述“节能产品政府采购清单”、“环境标志产品政府采购清单”，在采购公告发布前已经过期的以及尚在公示期的均不得作为评标时的依据。</w:t>
      </w:r>
    </w:p>
    <w:p w:rsidR="0076139C" w:rsidRDefault="002D0AC8" w:rsidP="002D0AC8">
      <w:pPr>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lastRenderedPageBreak/>
        <w:t>二</w:t>
      </w:r>
      <w:r w:rsidR="00585451">
        <w:rPr>
          <w:rFonts w:asciiTheme="minorEastAsia" w:hAnsiTheme="minorEastAsia" w:cs="仿宋_GB2312" w:hint="eastAsia"/>
          <w:b/>
          <w:sz w:val="24"/>
          <w:lang w:val="zh-CN"/>
        </w:rPr>
        <w:t>、促进中小企业发展（不含民办非企业）</w:t>
      </w:r>
    </w:p>
    <w:p w:rsidR="0076139C" w:rsidRDefault="00585451">
      <w:pPr>
        <w:spacing w:line="360" w:lineRule="auto"/>
        <w:ind w:firstLineChars="200" w:firstLine="480"/>
        <w:rPr>
          <w:rFonts w:ascii="宋体" w:hAnsi="宋体" w:cs="宋体"/>
          <w:b/>
          <w:sz w:val="24"/>
          <w:szCs w:val="24"/>
        </w:rPr>
      </w:pPr>
      <w:r>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76139C" w:rsidRDefault="00585451">
      <w:pPr>
        <w:spacing w:line="360" w:lineRule="auto"/>
        <w:ind w:firstLineChars="200" w:firstLine="482"/>
        <w:rPr>
          <w:rFonts w:ascii="宋体" w:hAnsi="宋体" w:cs="宋体"/>
          <w:b/>
          <w:sz w:val="24"/>
          <w:szCs w:val="24"/>
        </w:rPr>
      </w:pPr>
      <w:r>
        <w:rPr>
          <w:rFonts w:ascii="宋体" w:hAnsi="宋体" w:cs="宋体"/>
          <w:b/>
          <w:sz w:val="24"/>
        </w:rPr>
        <w:t>本项目的扣除比例为：对小型企业产品的价格给予 6% 的扣除；对微型企业产品的价格给予 6% 的扣除；给予联合体2%的价格扣除。</w:t>
      </w:r>
    </w:p>
    <w:p w:rsidR="0076139C" w:rsidRDefault="002D0AC8">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w:t>
      </w:r>
      <w:r w:rsidR="00585451">
        <w:rPr>
          <w:rFonts w:asciiTheme="minorEastAsia" w:hAnsiTheme="minorEastAsia" w:cs="仿宋_GB2312" w:hint="eastAsia"/>
          <w:b/>
          <w:sz w:val="24"/>
          <w:lang w:val="zh-CN"/>
        </w:rPr>
        <w:t>、支持监狱企业发展</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6139C" w:rsidRDefault="002D0AC8">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00585451">
        <w:rPr>
          <w:rFonts w:asciiTheme="minorEastAsia" w:hAnsiTheme="minorEastAsia" w:cs="仿宋_GB2312" w:hint="eastAsia"/>
          <w:b/>
          <w:szCs w:val="21"/>
          <w:lang w:val="zh-CN"/>
        </w:rPr>
        <w:t>、促进残疾人就业</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w:t>
      </w:r>
      <w:r>
        <w:rPr>
          <w:rFonts w:asciiTheme="minorEastAsia" w:hAnsiTheme="minorEastAsia" w:cs="仿宋_GB2312" w:hint="eastAsia"/>
          <w:sz w:val="24"/>
          <w:lang w:val="zh-CN"/>
        </w:rPr>
        <w:lastRenderedPageBreak/>
        <w:t>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76139C" w:rsidRDefault="0076139C">
      <w:pPr>
        <w:topLinePunct/>
        <w:spacing w:line="360" w:lineRule="auto"/>
        <w:ind w:firstLineChars="200" w:firstLine="480"/>
        <w:contextualSpacing/>
        <w:rPr>
          <w:rFonts w:asciiTheme="minorEastAsia" w:hAnsiTheme="minorEastAsia" w:cs="仿宋_GB2312"/>
          <w:sz w:val="24"/>
          <w:lang w:val="zh-CN"/>
        </w:rPr>
      </w:pPr>
    </w:p>
    <w:p w:rsidR="0076139C" w:rsidRDefault="00585451" w:rsidP="00EB075E">
      <w:pPr>
        <w:topLinePunct/>
        <w:spacing w:line="360" w:lineRule="auto"/>
        <w:ind w:firstLineChars="550" w:firstLine="1320"/>
        <w:contextualSpacing/>
        <w:rPr>
          <w:rFonts w:asciiTheme="minorEastAsia" w:hAnsiTheme="minorEastAsia" w:cs="仿宋_GB2312"/>
          <w:sz w:val="36"/>
          <w:szCs w:val="36"/>
          <w:lang w:val="zh-CN"/>
        </w:rPr>
      </w:pPr>
      <w:r>
        <w:rPr>
          <w:rFonts w:asciiTheme="minorEastAsia" w:hAnsiTheme="minorEastAsia" w:cs="仿宋_GB2312"/>
          <w:sz w:val="24"/>
          <w:lang w:val="zh-CN"/>
        </w:rPr>
        <w:br w:type="page"/>
      </w:r>
      <w:r>
        <w:rPr>
          <w:rFonts w:asciiTheme="majorEastAsia" w:eastAsiaTheme="majorEastAsia" w:hAnsiTheme="majorEastAsia" w:cs="宋体" w:hint="eastAsia"/>
          <w:b/>
          <w:kern w:val="0"/>
          <w:sz w:val="36"/>
          <w:szCs w:val="36"/>
        </w:rPr>
        <w:lastRenderedPageBreak/>
        <w:t>第五章 资格审查与评标办法、评标标准</w:t>
      </w:r>
    </w:p>
    <w:p w:rsidR="0076139C" w:rsidRDefault="00585451">
      <w:pPr>
        <w:pStyle w:val="a7"/>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76139C" w:rsidRDefault="0058545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评审因素的量化指标评审得分最高的投标人为中标候选人的评标方法。</w:t>
      </w:r>
    </w:p>
    <w:p w:rsidR="0076139C" w:rsidRDefault="0058545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76139C" w:rsidRDefault="0058545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76139C" w:rsidRDefault="00585451">
      <w:pPr>
        <w:pStyle w:val="a7"/>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76139C" w:rsidRDefault="00585451">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76139C" w:rsidRDefault="00585451">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76139C" w:rsidRDefault="00585451">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76139C">
        <w:trPr>
          <w:trHeight w:val="473"/>
          <w:jc w:val="center"/>
        </w:trPr>
        <w:tc>
          <w:tcPr>
            <w:tcW w:w="9040" w:type="dxa"/>
            <w:vAlign w:val="center"/>
          </w:tcPr>
          <w:p w:rsidR="0076139C" w:rsidRDefault="00585451">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76139C">
        <w:trPr>
          <w:trHeight w:val="2095"/>
          <w:jc w:val="center"/>
        </w:trPr>
        <w:tc>
          <w:tcPr>
            <w:tcW w:w="9040" w:type="dxa"/>
            <w:vAlign w:val="center"/>
          </w:tcPr>
          <w:p w:rsidR="0076139C" w:rsidRDefault="005814AD">
            <w:pPr>
              <w:spacing w:line="420" w:lineRule="exact"/>
              <w:jc w:val="left"/>
              <w:rPr>
                <w:rFonts w:ascii="宋体" w:hAnsi="宋体"/>
                <w:bCs/>
                <w:sz w:val="24"/>
                <w:szCs w:val="24"/>
              </w:rPr>
            </w:pPr>
            <w:r>
              <w:rPr>
                <w:rFonts w:ascii="宋体" w:hAnsi="宋体" w:hint="eastAsia"/>
                <w:b/>
                <w:bCs/>
                <w:sz w:val="24"/>
                <w:szCs w:val="24"/>
              </w:rPr>
              <w:t>一</w:t>
            </w:r>
            <w:r w:rsidR="00585451">
              <w:rPr>
                <w:rFonts w:ascii="宋体" w:hAnsi="宋体" w:hint="eastAsia"/>
                <w:b/>
                <w:bCs/>
                <w:sz w:val="24"/>
                <w:szCs w:val="24"/>
              </w:rPr>
              <w:t>、法人或者其他组织的营业执照等证明文件，自然人的身份证明</w:t>
            </w:r>
          </w:p>
          <w:p w:rsidR="0076139C" w:rsidRDefault="00585451">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76139C" w:rsidRDefault="00585451">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76139C" w:rsidRDefault="00585451">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76139C" w:rsidRDefault="00585451">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76139C" w:rsidRDefault="00585451">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76139C">
        <w:trPr>
          <w:trHeight w:val="1400"/>
          <w:jc w:val="center"/>
        </w:trPr>
        <w:tc>
          <w:tcPr>
            <w:tcW w:w="9040" w:type="dxa"/>
            <w:vAlign w:val="center"/>
          </w:tcPr>
          <w:p w:rsidR="0076139C" w:rsidRDefault="005814AD">
            <w:pPr>
              <w:spacing w:line="420" w:lineRule="exact"/>
              <w:jc w:val="left"/>
              <w:rPr>
                <w:rFonts w:ascii="宋体" w:hAnsi="宋体"/>
                <w:bCs/>
                <w:sz w:val="24"/>
                <w:szCs w:val="24"/>
              </w:rPr>
            </w:pPr>
            <w:r>
              <w:rPr>
                <w:rFonts w:ascii="宋体" w:hAnsi="宋体" w:hint="eastAsia"/>
                <w:b/>
                <w:bCs/>
                <w:sz w:val="24"/>
                <w:szCs w:val="24"/>
              </w:rPr>
              <w:t>二</w:t>
            </w:r>
            <w:r w:rsidR="00585451">
              <w:rPr>
                <w:rFonts w:ascii="宋体" w:hAnsi="宋体" w:hint="eastAsia"/>
                <w:b/>
                <w:bCs/>
                <w:sz w:val="24"/>
                <w:szCs w:val="24"/>
              </w:rPr>
              <w:t>、财务状况报告相关材料</w:t>
            </w:r>
          </w:p>
          <w:p w:rsidR="0076139C" w:rsidRDefault="00585451">
            <w:pPr>
              <w:spacing w:line="420" w:lineRule="exact"/>
              <w:jc w:val="left"/>
              <w:rPr>
                <w:rFonts w:ascii="宋体" w:hAnsi="宋体"/>
                <w:bCs/>
                <w:sz w:val="24"/>
                <w:szCs w:val="24"/>
              </w:rPr>
            </w:pPr>
            <w:r>
              <w:rPr>
                <w:rFonts w:ascii="宋体" w:hAnsi="宋体" w:hint="eastAsia"/>
                <w:bCs/>
                <w:sz w:val="24"/>
                <w:szCs w:val="24"/>
              </w:rPr>
              <w:t>1、</w:t>
            </w:r>
            <w:r w:rsidR="005814AD">
              <w:rPr>
                <w:rFonts w:ascii="宋体" w:hAnsi="宋体" w:hint="eastAsia"/>
                <w:bCs/>
                <w:sz w:val="24"/>
                <w:szCs w:val="24"/>
              </w:rPr>
              <w:t>2018</w:t>
            </w:r>
            <w:r>
              <w:rPr>
                <w:rFonts w:ascii="宋体" w:hAnsi="宋体" w:hint="eastAsia"/>
                <w:bCs/>
                <w:sz w:val="24"/>
                <w:szCs w:val="24"/>
              </w:rPr>
              <w:t>年度经审计的财务报告或基本开户银行出具的资信证明(有效期内)。（法人投标提供。法人包括企业法人、机关法人、事业单位法人和社会团体法人。）</w:t>
            </w:r>
          </w:p>
          <w:p w:rsidR="0076139C" w:rsidRDefault="00585451">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76139C">
        <w:trPr>
          <w:trHeight w:val="1052"/>
          <w:jc w:val="center"/>
        </w:trPr>
        <w:tc>
          <w:tcPr>
            <w:tcW w:w="9040" w:type="dxa"/>
            <w:vAlign w:val="center"/>
          </w:tcPr>
          <w:p w:rsidR="0076139C" w:rsidRDefault="005814AD">
            <w:pPr>
              <w:spacing w:line="420" w:lineRule="exact"/>
              <w:jc w:val="left"/>
              <w:rPr>
                <w:rFonts w:ascii="宋体" w:hAnsi="宋体"/>
                <w:bCs/>
                <w:sz w:val="24"/>
                <w:szCs w:val="24"/>
              </w:rPr>
            </w:pPr>
            <w:r>
              <w:rPr>
                <w:rFonts w:ascii="宋体" w:hAnsi="宋体" w:hint="eastAsia"/>
                <w:b/>
                <w:bCs/>
                <w:sz w:val="24"/>
                <w:szCs w:val="24"/>
              </w:rPr>
              <w:t>三</w:t>
            </w:r>
            <w:r w:rsidR="00585451">
              <w:rPr>
                <w:rFonts w:ascii="宋体" w:hAnsi="宋体" w:hint="eastAsia"/>
                <w:b/>
                <w:bCs/>
                <w:sz w:val="24"/>
                <w:szCs w:val="24"/>
              </w:rPr>
              <w:t>、依法缴纳税收相关材料</w:t>
            </w:r>
          </w:p>
          <w:p w:rsidR="0076139C" w:rsidRDefault="00585451">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76139C">
        <w:trPr>
          <w:trHeight w:val="1370"/>
          <w:jc w:val="center"/>
        </w:trPr>
        <w:tc>
          <w:tcPr>
            <w:tcW w:w="9040" w:type="dxa"/>
            <w:vAlign w:val="center"/>
          </w:tcPr>
          <w:p w:rsidR="0076139C" w:rsidRDefault="005814AD">
            <w:pPr>
              <w:spacing w:line="420" w:lineRule="exact"/>
              <w:jc w:val="left"/>
              <w:rPr>
                <w:rFonts w:ascii="宋体" w:hAnsi="宋体"/>
                <w:bCs/>
                <w:sz w:val="24"/>
                <w:szCs w:val="24"/>
              </w:rPr>
            </w:pPr>
            <w:r>
              <w:rPr>
                <w:rFonts w:ascii="宋体" w:hAnsi="宋体" w:hint="eastAsia"/>
                <w:b/>
                <w:bCs/>
                <w:sz w:val="24"/>
                <w:szCs w:val="24"/>
              </w:rPr>
              <w:lastRenderedPageBreak/>
              <w:t>四</w:t>
            </w:r>
            <w:r w:rsidR="00585451">
              <w:rPr>
                <w:rFonts w:ascii="宋体" w:hAnsi="宋体" w:hint="eastAsia"/>
                <w:b/>
                <w:bCs/>
                <w:sz w:val="24"/>
                <w:szCs w:val="24"/>
              </w:rPr>
              <w:t>、依法缴纳社会保障资金的证明材料</w:t>
            </w:r>
          </w:p>
          <w:p w:rsidR="0076139C" w:rsidRDefault="00585451">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76139C">
        <w:trPr>
          <w:trHeight w:val="702"/>
          <w:jc w:val="center"/>
        </w:trPr>
        <w:tc>
          <w:tcPr>
            <w:tcW w:w="9040" w:type="dxa"/>
            <w:vAlign w:val="center"/>
          </w:tcPr>
          <w:p w:rsidR="0076139C" w:rsidRDefault="005814AD">
            <w:pPr>
              <w:spacing w:line="420" w:lineRule="exact"/>
              <w:jc w:val="left"/>
              <w:rPr>
                <w:rFonts w:ascii="宋体" w:hAnsi="宋体"/>
                <w:b/>
                <w:bCs/>
                <w:sz w:val="24"/>
                <w:szCs w:val="24"/>
              </w:rPr>
            </w:pPr>
            <w:r>
              <w:rPr>
                <w:rFonts w:ascii="宋体" w:hAnsi="宋体" w:hint="eastAsia"/>
                <w:b/>
                <w:bCs/>
                <w:sz w:val="24"/>
                <w:szCs w:val="24"/>
              </w:rPr>
              <w:t>五</w:t>
            </w:r>
            <w:r w:rsidR="00585451">
              <w:rPr>
                <w:rFonts w:ascii="宋体" w:hAnsi="宋体" w:hint="eastAsia"/>
                <w:b/>
                <w:bCs/>
                <w:sz w:val="24"/>
                <w:szCs w:val="24"/>
              </w:rPr>
              <w:t>、参加政府采购活动前3年内在经营活动中没有重大违法记录的书面声明（</w:t>
            </w:r>
            <w:r w:rsidR="00585451">
              <w:rPr>
                <w:rFonts w:ascii="宋体" w:eastAsia="宋体" w:hAnsi="宋体" w:cs="Times New Roman" w:hint="eastAsia"/>
                <w:b/>
                <w:bCs/>
                <w:sz w:val="24"/>
                <w:szCs w:val="24"/>
              </w:rPr>
              <w:t>投标人成立不足三年的，</w:t>
            </w:r>
            <w:proofErr w:type="gramStart"/>
            <w:r w:rsidR="00585451">
              <w:rPr>
                <w:rFonts w:ascii="宋体" w:eastAsia="宋体" w:hAnsi="宋体" w:cs="Times New Roman" w:hint="eastAsia"/>
                <w:b/>
                <w:bCs/>
                <w:sz w:val="24"/>
                <w:szCs w:val="24"/>
              </w:rPr>
              <w:t>按成立</w:t>
            </w:r>
            <w:proofErr w:type="gramEnd"/>
            <w:r w:rsidR="00585451">
              <w:rPr>
                <w:rFonts w:ascii="宋体" w:eastAsia="宋体" w:hAnsi="宋体" w:cs="Times New Roman" w:hint="eastAsia"/>
                <w:b/>
                <w:bCs/>
                <w:sz w:val="24"/>
                <w:szCs w:val="24"/>
              </w:rPr>
              <w:t>之日计算）</w:t>
            </w:r>
          </w:p>
          <w:p w:rsidR="0076139C" w:rsidRDefault="00585451">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76139C">
        <w:trPr>
          <w:trHeight w:val="694"/>
          <w:jc w:val="center"/>
        </w:trPr>
        <w:tc>
          <w:tcPr>
            <w:tcW w:w="9040" w:type="dxa"/>
            <w:vAlign w:val="center"/>
          </w:tcPr>
          <w:p w:rsidR="0076139C" w:rsidRDefault="005814AD">
            <w:pPr>
              <w:spacing w:line="420" w:lineRule="exact"/>
              <w:contextualSpacing/>
              <w:rPr>
                <w:rFonts w:ascii="宋体" w:hAnsi="宋体"/>
                <w:sz w:val="24"/>
                <w:szCs w:val="24"/>
              </w:rPr>
            </w:pPr>
            <w:r>
              <w:rPr>
                <w:rFonts w:ascii="宋体" w:hAnsi="宋体" w:hint="eastAsia"/>
                <w:b/>
                <w:sz w:val="24"/>
                <w:szCs w:val="24"/>
              </w:rPr>
              <w:t>六</w:t>
            </w:r>
            <w:r w:rsidR="00585451">
              <w:rPr>
                <w:rFonts w:ascii="宋体" w:hAnsi="宋体" w:hint="eastAsia"/>
                <w:sz w:val="24"/>
                <w:szCs w:val="24"/>
              </w:rPr>
              <w:t>、法定代表人资格证明书或法定代表人授权委托书及被授权人身份证。</w:t>
            </w:r>
          </w:p>
        </w:tc>
      </w:tr>
      <w:tr w:rsidR="0076139C">
        <w:trPr>
          <w:cantSplit/>
          <w:trHeight w:val="704"/>
          <w:jc w:val="center"/>
        </w:trPr>
        <w:tc>
          <w:tcPr>
            <w:tcW w:w="9040" w:type="dxa"/>
            <w:vAlign w:val="center"/>
          </w:tcPr>
          <w:p w:rsidR="0076139C" w:rsidRDefault="005814AD">
            <w:pPr>
              <w:spacing w:line="420" w:lineRule="exact"/>
              <w:contextualSpacing/>
              <w:rPr>
                <w:rFonts w:ascii="宋体" w:hAnsi="宋体"/>
                <w:b/>
                <w:sz w:val="24"/>
                <w:szCs w:val="24"/>
              </w:rPr>
            </w:pPr>
            <w:r>
              <w:rPr>
                <w:rFonts w:ascii="宋体" w:hAnsi="宋体" w:hint="eastAsia"/>
                <w:b/>
                <w:sz w:val="24"/>
                <w:szCs w:val="24"/>
              </w:rPr>
              <w:t>七</w:t>
            </w:r>
            <w:r w:rsidR="00585451">
              <w:rPr>
                <w:rFonts w:ascii="宋体" w:hAnsi="宋体" w:hint="eastAsia"/>
                <w:b/>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76139C" w:rsidRDefault="00585451">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76139C" w:rsidRDefault="00585451">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76139C" w:rsidRDefault="00585451">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76139C" w:rsidRDefault="00585451">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76139C" w:rsidRDefault="00585451">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76139C" w:rsidRDefault="00585451">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76139C" w:rsidRDefault="00585451">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w:t>
      </w:r>
      <w:r>
        <w:rPr>
          <w:rFonts w:asciiTheme="minorEastAsia" w:hAnsiTheme="minorEastAsia" w:cs="宋体" w:hint="eastAsia"/>
          <w:kern w:val="0"/>
          <w:sz w:val="24"/>
          <w:szCs w:val="24"/>
        </w:rPr>
        <w:lastRenderedPageBreak/>
        <w:t>不作为评审依据。</w:t>
      </w:r>
    </w:p>
    <w:p w:rsidR="0076139C" w:rsidRDefault="00585451">
      <w:pPr>
        <w:pStyle w:val="a7"/>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76139C" w:rsidRDefault="00585451">
      <w:pPr>
        <w:pStyle w:val="a7"/>
        <w:spacing w:line="360" w:lineRule="auto"/>
        <w:ind w:firstLineChars="200" w:firstLine="482"/>
        <w:contextualSpacing/>
        <w:rPr>
          <w:rFonts w:ascii="宋体" w:eastAsiaTheme="minorEastAsia" w:hAnsi="宋体"/>
          <w:b/>
          <w:szCs w:val="24"/>
          <w:lang w:val="zh-CN"/>
        </w:rPr>
      </w:pPr>
      <w:r>
        <w:rPr>
          <w:rFonts w:asciiTheme="minorEastAsia" w:hAnsiTheme="minorEastAsia" w:cs="仿宋_GB2312" w:hint="eastAsia"/>
          <w:b/>
          <w:lang w:val="zh-CN"/>
        </w:rPr>
        <w:t>符合性审查中所涉及到的证明文件及材料，均需在电子投标文件中提供原件扫描件（或图片），</w:t>
      </w:r>
      <w:r>
        <w:rPr>
          <w:rFonts w:ascii="宋体" w:eastAsiaTheme="minorEastAsia" w:hAnsi="宋体" w:hint="eastAsia"/>
          <w:b/>
          <w:szCs w:val="24"/>
          <w:lang w:val="zh-CN"/>
        </w:rPr>
        <w:t>否则为无效投标。</w:t>
      </w:r>
    </w:p>
    <w:p w:rsidR="0076139C" w:rsidRDefault="00585451">
      <w:pPr>
        <w:pStyle w:val="a7"/>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宋体" w:hAnsi="宋体" w:cs="宋体" w:hint="eastAsia"/>
          <w:sz w:val="24"/>
          <w:szCs w:val="24"/>
        </w:rPr>
        <w:t>未按照</w:t>
      </w:r>
      <w:r w:rsidR="005814AD">
        <w:rPr>
          <w:rFonts w:ascii="宋体" w:hAnsi="宋体" w:cs="宋体" w:hint="eastAsia"/>
          <w:sz w:val="24"/>
          <w:szCs w:val="24"/>
        </w:rPr>
        <w:t>招标</w:t>
      </w:r>
      <w:r>
        <w:rPr>
          <w:rFonts w:ascii="宋体" w:hAnsi="宋体" w:cs="宋体" w:hint="eastAsia"/>
          <w:sz w:val="24"/>
          <w:szCs w:val="24"/>
        </w:rPr>
        <w:t>文件的规定提交投标承诺函的</w:t>
      </w:r>
      <w:r>
        <w:rPr>
          <w:rFonts w:asciiTheme="minorEastAsia" w:hAnsiTheme="minorEastAsia" w:cs="仿宋_GB2312" w:hint="eastAsia"/>
          <w:sz w:val="24"/>
          <w:szCs w:val="24"/>
          <w:lang w:val="zh-CN"/>
        </w:rPr>
        <w:t>；</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F0634C" w:rsidRDefault="00F0634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0634C">
        <w:rPr>
          <w:rFonts w:asciiTheme="minorEastAsia" w:hAnsiTheme="minorEastAsia" w:cs="仿宋_GB2312" w:hint="eastAsia"/>
          <w:sz w:val="24"/>
          <w:szCs w:val="24"/>
          <w:lang w:val="zh-CN"/>
        </w:rPr>
        <w:t>（4）</w:t>
      </w:r>
      <w:r w:rsidRPr="00F0634C">
        <w:rPr>
          <w:rFonts w:asciiTheme="minorEastAsia" w:hAnsiTheme="minorEastAsia" w:cs="仿宋_GB2312"/>
          <w:sz w:val="24"/>
          <w:szCs w:val="24"/>
          <w:lang w:val="zh-CN"/>
        </w:rPr>
        <w:t>不符合第三章采购项目内容及其他要求的</w:t>
      </w:r>
      <w:r>
        <w:rPr>
          <w:rFonts w:asciiTheme="minorEastAsia" w:hAnsiTheme="minorEastAsia" w:cs="仿宋_GB2312" w:hint="eastAsia"/>
          <w:sz w:val="24"/>
          <w:szCs w:val="24"/>
          <w:lang w:val="zh-CN"/>
        </w:rPr>
        <w:t>；</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F0634C">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）报价超过招标文件中规定的预算金额或者最高限价的；</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F0634C">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F0634C">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w:t>
      </w:r>
      <w:r>
        <w:rPr>
          <w:rFonts w:asciiTheme="minorEastAsia" w:hAnsiTheme="minorEastAsia" w:cs="仿宋_GB2312"/>
          <w:b/>
          <w:sz w:val="24"/>
          <w:szCs w:val="24"/>
          <w:lang w:val="zh-CN"/>
        </w:rPr>
        <w:lastRenderedPageBreak/>
        <w:t>文件制作硬件特征码”是否雷同的分析及判定结果。</w:t>
      </w:r>
    </w:p>
    <w:p w:rsidR="0076139C" w:rsidRDefault="00585451" w:rsidP="002F0657">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、细微偏差不影响投标文件的有效性。</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6、相同品牌的认定</w:t>
      </w:r>
    </w:p>
    <w:p w:rsidR="0076139C" w:rsidRDefault="00585451">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6139C" w:rsidRDefault="00585451">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2"/>
        <w:gridCol w:w="7205"/>
        <w:gridCol w:w="1031"/>
      </w:tblGrid>
      <w:tr w:rsidR="00916C3D" w:rsidTr="00916C3D">
        <w:trPr>
          <w:trHeight w:val="567"/>
          <w:jc w:val="center"/>
        </w:trPr>
        <w:tc>
          <w:tcPr>
            <w:tcW w:w="1432" w:type="dxa"/>
            <w:tcBorders>
              <w:top w:val="single" w:sz="8" w:space="0" w:color="auto"/>
              <w:left w:val="single" w:sz="8" w:space="0" w:color="auto"/>
              <w:bottom w:val="single" w:sz="8" w:space="0" w:color="auto"/>
              <w:right w:val="single" w:sz="8" w:space="0" w:color="auto"/>
            </w:tcBorders>
            <w:shd w:val="clear" w:color="auto" w:fill="FFFFFF"/>
            <w:vAlign w:val="center"/>
          </w:tcPr>
          <w:p w:rsidR="00916C3D" w:rsidRDefault="00916C3D" w:rsidP="00916C3D">
            <w:pPr>
              <w:tabs>
                <w:tab w:val="left" w:pos="1260"/>
              </w:tabs>
              <w:autoSpaceDE w:val="0"/>
              <w:autoSpaceDN w:val="0"/>
              <w:adjustRightInd w:val="0"/>
              <w:spacing w:line="360" w:lineRule="auto"/>
              <w:contextualSpacing/>
              <w:rPr>
                <w:color w:val="000000" w:themeColor="text1"/>
              </w:rPr>
            </w:pPr>
            <w:r w:rsidRPr="00916C3D">
              <w:rPr>
                <w:rFonts w:asciiTheme="minorEastAsia" w:hAnsiTheme="minorEastAsia" w:cs="仿宋_GB2312" w:hint="eastAsia"/>
                <w:sz w:val="24"/>
                <w:szCs w:val="24"/>
                <w:lang w:val="zh-CN"/>
              </w:rPr>
              <w:t>分值构成</w:t>
            </w:r>
          </w:p>
        </w:tc>
        <w:tc>
          <w:tcPr>
            <w:tcW w:w="8236" w:type="dxa"/>
            <w:gridSpan w:val="2"/>
            <w:tcBorders>
              <w:top w:val="single" w:sz="8" w:space="0" w:color="auto"/>
              <w:left w:val="nil"/>
              <w:bottom w:val="single" w:sz="8" w:space="0" w:color="auto"/>
              <w:right w:val="single" w:sz="8" w:space="0" w:color="auto"/>
            </w:tcBorders>
            <w:shd w:val="clear" w:color="auto" w:fill="FFFFFF"/>
            <w:vAlign w:val="center"/>
          </w:tcPr>
          <w:p w:rsidR="00916C3D" w:rsidRPr="00916C3D" w:rsidRDefault="00916C3D" w:rsidP="00916C3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 xml:space="preserve">                    </w:t>
            </w:r>
            <w:r w:rsidRPr="00916C3D">
              <w:rPr>
                <w:rFonts w:asciiTheme="minorEastAsia" w:hAnsiTheme="minorEastAsia" w:cs="仿宋_GB2312" w:hint="eastAsia"/>
                <w:b/>
                <w:sz w:val="24"/>
                <w:szCs w:val="24"/>
                <w:lang w:val="zh-CN"/>
              </w:rPr>
              <w:t>价格分值：30</w:t>
            </w:r>
            <w:r>
              <w:rPr>
                <w:rFonts w:asciiTheme="minorEastAsia" w:hAnsiTheme="minorEastAsia" w:cs="仿宋_GB2312" w:hint="eastAsia"/>
                <w:b/>
                <w:sz w:val="24"/>
                <w:szCs w:val="24"/>
                <w:lang w:val="zh-CN"/>
              </w:rPr>
              <w:t xml:space="preserve">  </w:t>
            </w:r>
            <w:r w:rsidRPr="00916C3D">
              <w:rPr>
                <w:rFonts w:asciiTheme="minorEastAsia" w:hAnsiTheme="minorEastAsia" w:cs="仿宋_GB2312" w:hint="eastAsia"/>
                <w:b/>
                <w:sz w:val="24"/>
                <w:szCs w:val="24"/>
                <w:lang w:val="zh-CN"/>
              </w:rPr>
              <w:t>分</w:t>
            </w:r>
          </w:p>
          <w:p w:rsidR="00916C3D" w:rsidRPr="00916C3D" w:rsidRDefault="00916C3D" w:rsidP="00916C3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 xml:space="preserve">                    </w:t>
            </w:r>
            <w:r w:rsidRPr="00916C3D">
              <w:rPr>
                <w:rFonts w:asciiTheme="minorEastAsia" w:hAnsiTheme="minorEastAsia" w:cs="仿宋_GB2312" w:hint="eastAsia"/>
                <w:b/>
                <w:sz w:val="24"/>
                <w:szCs w:val="24"/>
                <w:lang w:val="zh-CN"/>
              </w:rPr>
              <w:t>商务部分：40</w:t>
            </w:r>
            <w:r>
              <w:rPr>
                <w:rFonts w:asciiTheme="minorEastAsia" w:hAnsiTheme="minorEastAsia" w:cs="仿宋_GB2312"/>
                <w:b/>
                <w:sz w:val="24"/>
                <w:szCs w:val="24"/>
                <w:lang w:val="zh-CN"/>
              </w:rPr>
              <w:t> </w:t>
            </w:r>
            <w:r w:rsidRPr="00916C3D">
              <w:rPr>
                <w:rFonts w:asciiTheme="minorEastAsia" w:hAnsiTheme="minorEastAsia" w:cs="仿宋_GB2312" w:hint="eastAsia"/>
                <w:b/>
                <w:sz w:val="24"/>
                <w:szCs w:val="24"/>
                <w:lang w:val="zh-CN"/>
              </w:rPr>
              <w:t>分</w:t>
            </w:r>
          </w:p>
          <w:p w:rsidR="00916C3D" w:rsidRPr="00916C3D" w:rsidRDefault="00916C3D" w:rsidP="00916C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 w:val="24"/>
                <w:szCs w:val="24"/>
                <w:lang w:val="zh-CN"/>
              </w:rPr>
              <w:t xml:space="preserve">                    </w:t>
            </w:r>
            <w:r w:rsidRPr="00916C3D">
              <w:rPr>
                <w:rFonts w:asciiTheme="minorEastAsia" w:hAnsiTheme="minorEastAsia" w:cs="仿宋_GB2312" w:hint="eastAsia"/>
                <w:b/>
                <w:sz w:val="24"/>
                <w:szCs w:val="24"/>
                <w:lang w:val="zh-CN"/>
              </w:rPr>
              <w:t>技术部分： 30</w:t>
            </w:r>
            <w:r w:rsidRPr="00916C3D">
              <w:rPr>
                <w:rFonts w:asciiTheme="minorEastAsia" w:hAnsiTheme="minorEastAsia" w:cs="仿宋_GB2312"/>
                <w:b/>
                <w:sz w:val="24"/>
                <w:szCs w:val="24"/>
                <w:lang w:val="zh-CN"/>
              </w:rPr>
              <w:t> </w:t>
            </w:r>
            <w:r w:rsidRPr="00916C3D">
              <w:rPr>
                <w:rFonts w:asciiTheme="minorEastAsia" w:hAnsiTheme="minorEastAsia" w:cs="仿宋_GB2312" w:hint="eastAsia"/>
                <w:b/>
                <w:sz w:val="24"/>
                <w:szCs w:val="24"/>
                <w:lang w:val="zh-CN"/>
              </w:rPr>
              <w:t>分</w:t>
            </w:r>
          </w:p>
        </w:tc>
      </w:tr>
      <w:tr w:rsidR="00916C3D" w:rsidTr="00916C3D">
        <w:trPr>
          <w:trHeight w:val="567"/>
          <w:jc w:val="center"/>
        </w:trPr>
        <w:tc>
          <w:tcPr>
            <w:tcW w:w="9668" w:type="dxa"/>
            <w:gridSpan w:val="3"/>
            <w:vAlign w:val="center"/>
          </w:tcPr>
          <w:p w:rsidR="00916C3D" w:rsidRPr="00916C3D" w:rsidRDefault="00916C3D" w:rsidP="00916C3D">
            <w:pPr>
              <w:tabs>
                <w:tab w:val="left" w:pos="1260"/>
              </w:tabs>
              <w:autoSpaceDE w:val="0"/>
              <w:autoSpaceDN w:val="0"/>
              <w:adjustRightInd w:val="0"/>
              <w:spacing w:line="360" w:lineRule="auto"/>
              <w:contextualSpacing/>
              <w:jc w:val="center"/>
              <w:rPr>
                <w:rFonts w:asciiTheme="minorEastAsia" w:hAnsiTheme="minorEastAsia" w:cs="仿宋_GB2312"/>
                <w:b/>
                <w:sz w:val="24"/>
                <w:szCs w:val="24"/>
                <w:lang w:val="zh-CN"/>
              </w:rPr>
            </w:pPr>
            <w:r w:rsidRPr="00916C3D">
              <w:rPr>
                <w:rFonts w:asciiTheme="minorEastAsia" w:hAnsiTheme="minorEastAsia" w:cs="仿宋_GB2312" w:hint="eastAsia"/>
                <w:b/>
                <w:sz w:val="24"/>
                <w:szCs w:val="24"/>
                <w:lang w:val="zh-CN"/>
              </w:rPr>
              <w:t>价格部分（满分30分）</w:t>
            </w:r>
          </w:p>
        </w:tc>
      </w:tr>
      <w:tr w:rsidR="00916C3D" w:rsidTr="00916C3D">
        <w:trPr>
          <w:trHeight w:val="567"/>
          <w:jc w:val="center"/>
        </w:trPr>
        <w:tc>
          <w:tcPr>
            <w:tcW w:w="1432" w:type="dxa"/>
            <w:vAlign w:val="center"/>
          </w:tcPr>
          <w:p w:rsidR="00916C3D" w:rsidRDefault="00916C3D" w:rsidP="00916C3D">
            <w:pPr>
              <w:rPr>
                <w:color w:val="000000" w:themeColor="text1"/>
              </w:rPr>
            </w:pPr>
            <w:r>
              <w:rPr>
                <w:rFonts w:hint="eastAsia"/>
                <w:color w:val="000000" w:themeColor="text1"/>
              </w:rPr>
              <w:t>评分因素</w:t>
            </w:r>
          </w:p>
        </w:tc>
        <w:tc>
          <w:tcPr>
            <w:tcW w:w="7205" w:type="dxa"/>
            <w:vAlign w:val="center"/>
          </w:tcPr>
          <w:p w:rsidR="00916C3D" w:rsidRPr="00BC1FEB" w:rsidRDefault="00916C3D" w:rsidP="00916C3D">
            <w:pPr>
              <w:tabs>
                <w:tab w:val="left" w:pos="1260"/>
              </w:tabs>
              <w:autoSpaceDE w:val="0"/>
              <w:autoSpaceDN w:val="0"/>
              <w:adjustRightInd w:val="0"/>
              <w:spacing w:line="360" w:lineRule="auto"/>
              <w:contextualSpacing/>
              <w:jc w:val="center"/>
              <w:rPr>
                <w:rFonts w:asciiTheme="minorEastAsia" w:hAnsiTheme="minorEastAsia" w:cs="仿宋_GB2312"/>
                <w:sz w:val="24"/>
                <w:szCs w:val="24"/>
                <w:lang w:val="zh-CN"/>
              </w:rPr>
            </w:pPr>
            <w:r w:rsidRPr="00BC1FEB">
              <w:rPr>
                <w:rFonts w:asciiTheme="minorEastAsia" w:hAnsiTheme="minorEastAsia" w:cs="仿宋_GB2312" w:hint="eastAsia"/>
                <w:sz w:val="24"/>
                <w:szCs w:val="24"/>
                <w:lang w:val="zh-CN"/>
              </w:rPr>
              <w:t>评标标准</w:t>
            </w:r>
          </w:p>
        </w:tc>
        <w:tc>
          <w:tcPr>
            <w:tcW w:w="1031" w:type="dxa"/>
            <w:vAlign w:val="center"/>
          </w:tcPr>
          <w:p w:rsidR="00916C3D" w:rsidRDefault="00916C3D" w:rsidP="00916C3D">
            <w:pPr>
              <w:rPr>
                <w:color w:val="000000" w:themeColor="text1"/>
              </w:rPr>
            </w:pPr>
            <w:r>
              <w:rPr>
                <w:rFonts w:hint="eastAsia"/>
                <w:color w:val="000000" w:themeColor="text1"/>
              </w:rPr>
              <w:t>分值</w:t>
            </w:r>
          </w:p>
        </w:tc>
      </w:tr>
      <w:tr w:rsidR="00916C3D" w:rsidTr="00916C3D">
        <w:trPr>
          <w:trHeight w:val="1126"/>
          <w:jc w:val="center"/>
        </w:trPr>
        <w:tc>
          <w:tcPr>
            <w:tcW w:w="1432" w:type="dxa"/>
            <w:vAlign w:val="center"/>
          </w:tcPr>
          <w:p w:rsidR="00916C3D" w:rsidRPr="00916C3D" w:rsidRDefault="00916C3D" w:rsidP="00916C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16C3D">
              <w:rPr>
                <w:rFonts w:asciiTheme="minorEastAsia" w:hAnsiTheme="minorEastAsia" w:cs="仿宋_GB2312" w:hint="eastAsia"/>
                <w:sz w:val="24"/>
                <w:szCs w:val="24"/>
                <w:lang w:val="zh-CN"/>
              </w:rPr>
              <w:lastRenderedPageBreak/>
              <w:t>投标报价评分标准</w:t>
            </w:r>
          </w:p>
        </w:tc>
        <w:tc>
          <w:tcPr>
            <w:tcW w:w="7205" w:type="dxa"/>
            <w:vAlign w:val="center"/>
          </w:tcPr>
          <w:p w:rsidR="00916C3D" w:rsidRPr="00916C3D" w:rsidRDefault="00916C3D" w:rsidP="00916C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16C3D">
              <w:rPr>
                <w:rFonts w:asciiTheme="minorEastAsia" w:hAnsiTheme="minorEastAsia" w:cs="仿宋_GB2312" w:hint="eastAsia"/>
                <w:sz w:val="24"/>
                <w:szCs w:val="24"/>
                <w:lang w:val="zh-CN"/>
              </w:rPr>
              <w:t>评标基准价：满足招标文件要求的有效投标报价中，最低的投标报价为评标基准价。</w:t>
            </w:r>
          </w:p>
          <w:p w:rsidR="00916C3D" w:rsidRPr="00916C3D" w:rsidRDefault="00916C3D" w:rsidP="00916C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16C3D">
              <w:rPr>
                <w:rFonts w:asciiTheme="minorEastAsia" w:hAnsiTheme="minorEastAsia" w:cs="仿宋_GB2312" w:hint="eastAsia"/>
                <w:sz w:val="24"/>
                <w:szCs w:val="24"/>
                <w:lang w:val="zh-CN"/>
              </w:rPr>
              <w:t>投标报价得分=（评标基准价/投标报价）×30</w:t>
            </w:r>
          </w:p>
        </w:tc>
        <w:tc>
          <w:tcPr>
            <w:tcW w:w="1031" w:type="dxa"/>
            <w:vAlign w:val="center"/>
          </w:tcPr>
          <w:p w:rsidR="00916C3D" w:rsidRDefault="00916C3D" w:rsidP="00916C3D">
            <w:pPr>
              <w:rPr>
                <w:color w:val="000000" w:themeColor="text1"/>
              </w:rPr>
            </w:pPr>
            <w:r>
              <w:rPr>
                <w:rFonts w:hint="eastAsia"/>
                <w:color w:val="000000" w:themeColor="text1"/>
              </w:rPr>
              <w:t>30</w:t>
            </w:r>
            <w:r>
              <w:rPr>
                <w:rFonts w:hint="eastAsia"/>
                <w:color w:val="000000" w:themeColor="text1"/>
              </w:rPr>
              <w:t>分</w:t>
            </w:r>
          </w:p>
        </w:tc>
      </w:tr>
      <w:tr w:rsidR="00916C3D" w:rsidTr="00916C3D">
        <w:trPr>
          <w:trHeight w:val="567"/>
          <w:jc w:val="center"/>
        </w:trPr>
        <w:tc>
          <w:tcPr>
            <w:tcW w:w="9668" w:type="dxa"/>
            <w:gridSpan w:val="3"/>
            <w:vAlign w:val="center"/>
          </w:tcPr>
          <w:p w:rsidR="00916C3D" w:rsidRPr="00916C3D" w:rsidRDefault="00916C3D" w:rsidP="00916C3D">
            <w:pPr>
              <w:tabs>
                <w:tab w:val="left" w:pos="1260"/>
              </w:tabs>
              <w:autoSpaceDE w:val="0"/>
              <w:autoSpaceDN w:val="0"/>
              <w:adjustRightInd w:val="0"/>
              <w:spacing w:line="360" w:lineRule="auto"/>
              <w:contextualSpacing/>
              <w:jc w:val="center"/>
              <w:rPr>
                <w:rFonts w:asciiTheme="minorEastAsia" w:hAnsiTheme="minorEastAsia" w:cs="仿宋_GB2312"/>
                <w:b/>
                <w:sz w:val="24"/>
                <w:szCs w:val="24"/>
                <w:lang w:val="zh-CN"/>
              </w:rPr>
            </w:pPr>
            <w:r w:rsidRPr="00916C3D">
              <w:rPr>
                <w:rFonts w:asciiTheme="minorEastAsia" w:hAnsiTheme="minorEastAsia" w:cs="仿宋_GB2312" w:hint="eastAsia"/>
                <w:b/>
                <w:sz w:val="24"/>
                <w:szCs w:val="24"/>
                <w:lang w:val="zh-CN"/>
              </w:rPr>
              <w:t>商务部分（满分40分）</w:t>
            </w:r>
          </w:p>
        </w:tc>
      </w:tr>
      <w:tr w:rsidR="00916C3D" w:rsidTr="00916C3D">
        <w:trPr>
          <w:trHeight w:val="567"/>
          <w:jc w:val="center"/>
        </w:trPr>
        <w:tc>
          <w:tcPr>
            <w:tcW w:w="1432" w:type="dxa"/>
            <w:vAlign w:val="center"/>
          </w:tcPr>
          <w:p w:rsidR="00916C3D" w:rsidRDefault="00916C3D" w:rsidP="00916C3D">
            <w:pPr>
              <w:rPr>
                <w:color w:val="000000" w:themeColor="text1"/>
              </w:rPr>
            </w:pPr>
            <w:r>
              <w:rPr>
                <w:rFonts w:hint="eastAsia"/>
                <w:color w:val="000000" w:themeColor="text1"/>
              </w:rPr>
              <w:t>评分因素</w:t>
            </w:r>
          </w:p>
        </w:tc>
        <w:tc>
          <w:tcPr>
            <w:tcW w:w="7205" w:type="dxa"/>
            <w:vAlign w:val="center"/>
          </w:tcPr>
          <w:p w:rsidR="00916C3D" w:rsidRPr="00916C3D" w:rsidRDefault="00916C3D" w:rsidP="00916C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w:t>
            </w:r>
            <w:r w:rsidRPr="00916C3D">
              <w:rPr>
                <w:rFonts w:asciiTheme="minorEastAsia" w:hAnsiTheme="minorEastAsia" w:cs="仿宋_GB2312" w:hint="eastAsia"/>
                <w:sz w:val="24"/>
                <w:szCs w:val="24"/>
                <w:lang w:val="zh-CN"/>
              </w:rPr>
              <w:t>评标标准</w:t>
            </w:r>
          </w:p>
        </w:tc>
        <w:tc>
          <w:tcPr>
            <w:tcW w:w="1031" w:type="dxa"/>
            <w:vAlign w:val="center"/>
          </w:tcPr>
          <w:p w:rsidR="00916C3D" w:rsidRDefault="00916C3D" w:rsidP="00916C3D">
            <w:pPr>
              <w:rPr>
                <w:color w:val="000000" w:themeColor="text1"/>
              </w:rPr>
            </w:pPr>
            <w:r>
              <w:rPr>
                <w:rFonts w:hint="eastAsia"/>
                <w:color w:val="000000" w:themeColor="text1"/>
              </w:rPr>
              <w:t>分值</w:t>
            </w:r>
          </w:p>
        </w:tc>
      </w:tr>
      <w:tr w:rsidR="00916C3D" w:rsidTr="00916C3D">
        <w:trPr>
          <w:trHeight w:val="2803"/>
          <w:jc w:val="center"/>
        </w:trPr>
        <w:tc>
          <w:tcPr>
            <w:tcW w:w="1432" w:type="dxa"/>
            <w:vAlign w:val="center"/>
          </w:tcPr>
          <w:p w:rsidR="00916C3D" w:rsidRDefault="00916C3D" w:rsidP="00916C3D">
            <w:pPr>
              <w:rPr>
                <w:color w:val="000000" w:themeColor="text1"/>
              </w:rPr>
            </w:pPr>
            <w:r>
              <w:rPr>
                <w:rFonts w:hint="eastAsia"/>
                <w:color w:val="000000" w:themeColor="text1"/>
              </w:rPr>
              <w:t>投标人实力</w:t>
            </w:r>
          </w:p>
        </w:tc>
        <w:tc>
          <w:tcPr>
            <w:tcW w:w="7205" w:type="dxa"/>
            <w:vAlign w:val="center"/>
          </w:tcPr>
          <w:p w:rsidR="00916C3D" w:rsidRPr="00916C3D" w:rsidRDefault="00916C3D" w:rsidP="00916C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16C3D">
              <w:rPr>
                <w:rFonts w:asciiTheme="minorEastAsia" w:hAnsiTheme="minorEastAsia" w:cs="仿宋_GB2312" w:hint="eastAsia"/>
                <w:sz w:val="24"/>
                <w:szCs w:val="24"/>
                <w:lang w:val="zh-CN"/>
              </w:rPr>
              <w:t xml:space="preserve">1、投标人具有高新技术企业证，得2分,否则不得分;        </w:t>
            </w:r>
          </w:p>
          <w:p w:rsidR="00916C3D" w:rsidRPr="00916C3D" w:rsidRDefault="00916C3D" w:rsidP="00916C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16C3D">
              <w:rPr>
                <w:rFonts w:asciiTheme="minorEastAsia" w:hAnsiTheme="minorEastAsia" w:cs="仿宋_GB2312" w:hint="eastAsia"/>
                <w:sz w:val="24"/>
                <w:szCs w:val="24"/>
                <w:lang w:val="zh-CN"/>
              </w:rPr>
              <w:t xml:space="preserve">2、投标人具有计算机软件开发质量管理体系认证证书，得3分，否则不得分；                                                                                                                                  </w:t>
            </w:r>
          </w:p>
          <w:p w:rsidR="00916C3D" w:rsidRPr="00916C3D" w:rsidRDefault="00916C3D" w:rsidP="00916C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16C3D">
              <w:rPr>
                <w:rFonts w:asciiTheme="minorEastAsia" w:hAnsiTheme="minorEastAsia" w:cs="仿宋_GB2312" w:hint="eastAsia"/>
                <w:sz w:val="24"/>
                <w:szCs w:val="24"/>
                <w:lang w:val="zh-CN"/>
              </w:rPr>
              <w:t xml:space="preserve">3、投标人具有近三年市级以上（含市级）政府颁发的优秀软件和信息技术服务业企业，得4分，否则不得分；  </w:t>
            </w:r>
          </w:p>
          <w:p w:rsidR="00916C3D" w:rsidRPr="00916C3D" w:rsidRDefault="00916C3D" w:rsidP="00916C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16C3D">
              <w:rPr>
                <w:rFonts w:asciiTheme="minorEastAsia" w:hAnsiTheme="minorEastAsia" w:cs="仿宋_GB2312" w:hint="eastAsia"/>
                <w:sz w:val="24"/>
                <w:szCs w:val="24"/>
                <w:lang w:val="zh-CN"/>
              </w:rPr>
              <w:t>4、项目实施团队中具有项目管理专业资格认证（PMP）资格证书者得2分，具有软件工程师证书得2分，满分6分。</w:t>
            </w:r>
          </w:p>
          <w:p w:rsidR="00916C3D" w:rsidRPr="00916C3D" w:rsidRDefault="00916C3D" w:rsidP="00916C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16C3D">
              <w:rPr>
                <w:rFonts w:asciiTheme="minorEastAsia" w:hAnsiTheme="minorEastAsia" w:cs="仿宋_GB2312" w:hint="eastAsia"/>
                <w:sz w:val="24"/>
                <w:szCs w:val="24"/>
                <w:lang w:val="zh-CN"/>
              </w:rPr>
              <w:t xml:space="preserve">5、投标人具有“移动办公系统”、“工资管理系统”、“项目管理系统”、“信用体系评定系统”、“大数据分析应用平台”软件著作权，每项得3分，共计15分。           </w:t>
            </w:r>
          </w:p>
        </w:tc>
        <w:tc>
          <w:tcPr>
            <w:tcW w:w="1031" w:type="dxa"/>
            <w:vAlign w:val="center"/>
          </w:tcPr>
          <w:p w:rsidR="00916C3D" w:rsidRDefault="00916C3D" w:rsidP="00916C3D">
            <w:pPr>
              <w:rPr>
                <w:color w:val="000000" w:themeColor="text1"/>
              </w:rPr>
            </w:pPr>
            <w:r>
              <w:rPr>
                <w:rFonts w:hint="eastAsia"/>
                <w:color w:val="000000" w:themeColor="text1"/>
              </w:rPr>
              <w:t>30</w:t>
            </w:r>
            <w:r>
              <w:rPr>
                <w:rFonts w:hint="eastAsia"/>
                <w:color w:val="000000" w:themeColor="text1"/>
              </w:rPr>
              <w:t>分</w:t>
            </w:r>
          </w:p>
        </w:tc>
      </w:tr>
      <w:tr w:rsidR="00916C3D" w:rsidTr="00916C3D">
        <w:trPr>
          <w:trHeight w:val="1361"/>
          <w:jc w:val="center"/>
        </w:trPr>
        <w:tc>
          <w:tcPr>
            <w:tcW w:w="1432" w:type="dxa"/>
            <w:vAlign w:val="center"/>
          </w:tcPr>
          <w:p w:rsidR="00916C3D" w:rsidRDefault="00916C3D" w:rsidP="00916C3D">
            <w:pPr>
              <w:rPr>
                <w:color w:val="000000" w:themeColor="text1"/>
              </w:rPr>
            </w:pPr>
            <w:r>
              <w:rPr>
                <w:rFonts w:hint="eastAsia"/>
                <w:color w:val="000000" w:themeColor="text1"/>
              </w:rPr>
              <w:t>企业业绩</w:t>
            </w:r>
          </w:p>
        </w:tc>
        <w:tc>
          <w:tcPr>
            <w:tcW w:w="7205" w:type="dxa"/>
            <w:vAlign w:val="center"/>
          </w:tcPr>
          <w:p w:rsidR="00916C3D" w:rsidRPr="00916C3D" w:rsidRDefault="00916C3D" w:rsidP="00BC1FEB">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916C3D">
              <w:rPr>
                <w:rFonts w:asciiTheme="minorEastAsia" w:hAnsiTheme="minorEastAsia" w:cs="仿宋_GB2312" w:hint="eastAsia"/>
                <w:sz w:val="24"/>
                <w:szCs w:val="24"/>
                <w:lang w:val="zh-CN"/>
              </w:rPr>
              <w:t>投标人自2016年1月1日以来（以合同签订时间为准）具有信息化（含软件）合同金额100万（含100万）以上业绩，每份业绩得2分，满分10分。（以中标通知书、项目合同、中标网页截图为准）</w:t>
            </w:r>
          </w:p>
        </w:tc>
        <w:tc>
          <w:tcPr>
            <w:tcW w:w="1031" w:type="dxa"/>
            <w:vAlign w:val="center"/>
          </w:tcPr>
          <w:p w:rsidR="00916C3D" w:rsidRDefault="00916C3D" w:rsidP="00916C3D">
            <w:pPr>
              <w:rPr>
                <w:color w:val="000000" w:themeColor="text1"/>
              </w:rPr>
            </w:pPr>
            <w:r>
              <w:rPr>
                <w:rFonts w:hint="eastAsia"/>
                <w:color w:val="000000" w:themeColor="text1"/>
              </w:rPr>
              <w:t>10</w:t>
            </w:r>
            <w:r>
              <w:rPr>
                <w:rFonts w:hint="eastAsia"/>
                <w:color w:val="000000" w:themeColor="text1"/>
              </w:rPr>
              <w:t>分</w:t>
            </w:r>
          </w:p>
        </w:tc>
      </w:tr>
      <w:tr w:rsidR="00916C3D" w:rsidTr="00916C3D">
        <w:trPr>
          <w:trHeight w:val="422"/>
          <w:jc w:val="center"/>
        </w:trPr>
        <w:tc>
          <w:tcPr>
            <w:tcW w:w="9668" w:type="dxa"/>
            <w:gridSpan w:val="3"/>
            <w:vAlign w:val="center"/>
          </w:tcPr>
          <w:p w:rsidR="00916C3D" w:rsidRPr="00916C3D" w:rsidRDefault="00916C3D" w:rsidP="00916C3D">
            <w:pPr>
              <w:tabs>
                <w:tab w:val="left" w:pos="1260"/>
              </w:tabs>
              <w:autoSpaceDE w:val="0"/>
              <w:autoSpaceDN w:val="0"/>
              <w:adjustRightInd w:val="0"/>
              <w:spacing w:line="360" w:lineRule="auto"/>
              <w:contextualSpacing/>
              <w:jc w:val="center"/>
              <w:rPr>
                <w:rFonts w:asciiTheme="minorEastAsia" w:hAnsiTheme="minorEastAsia" w:cs="仿宋_GB2312"/>
                <w:b/>
                <w:sz w:val="24"/>
                <w:szCs w:val="24"/>
                <w:lang w:val="zh-CN"/>
              </w:rPr>
            </w:pPr>
            <w:r w:rsidRPr="00916C3D">
              <w:rPr>
                <w:rFonts w:asciiTheme="minorEastAsia" w:hAnsiTheme="minorEastAsia" w:cs="仿宋_GB2312" w:hint="eastAsia"/>
                <w:b/>
                <w:sz w:val="24"/>
                <w:szCs w:val="24"/>
                <w:lang w:val="zh-CN"/>
              </w:rPr>
              <w:t>技术部分（满分30分）</w:t>
            </w:r>
          </w:p>
        </w:tc>
      </w:tr>
      <w:tr w:rsidR="00916C3D" w:rsidTr="00916C3D">
        <w:trPr>
          <w:trHeight w:val="567"/>
          <w:jc w:val="center"/>
        </w:trPr>
        <w:tc>
          <w:tcPr>
            <w:tcW w:w="1432" w:type="dxa"/>
            <w:vAlign w:val="center"/>
          </w:tcPr>
          <w:p w:rsidR="00916C3D" w:rsidRDefault="00916C3D" w:rsidP="00916C3D">
            <w:pPr>
              <w:rPr>
                <w:color w:val="000000" w:themeColor="text1"/>
              </w:rPr>
            </w:pPr>
            <w:r>
              <w:rPr>
                <w:rFonts w:hint="eastAsia"/>
                <w:color w:val="000000" w:themeColor="text1"/>
              </w:rPr>
              <w:t>评分因素</w:t>
            </w:r>
          </w:p>
        </w:tc>
        <w:tc>
          <w:tcPr>
            <w:tcW w:w="7205" w:type="dxa"/>
            <w:vAlign w:val="center"/>
          </w:tcPr>
          <w:p w:rsidR="00916C3D" w:rsidRPr="00916C3D" w:rsidRDefault="00916C3D" w:rsidP="00BC1FEB">
            <w:pPr>
              <w:tabs>
                <w:tab w:val="left" w:pos="1260"/>
              </w:tabs>
              <w:autoSpaceDE w:val="0"/>
              <w:autoSpaceDN w:val="0"/>
              <w:adjustRightInd w:val="0"/>
              <w:spacing w:line="360" w:lineRule="auto"/>
              <w:ind w:firstLineChars="1200" w:firstLine="2880"/>
              <w:contextualSpacing/>
              <w:rPr>
                <w:rFonts w:asciiTheme="minorEastAsia" w:hAnsiTheme="minorEastAsia" w:cs="仿宋_GB2312"/>
                <w:sz w:val="24"/>
                <w:szCs w:val="24"/>
                <w:lang w:val="zh-CN"/>
              </w:rPr>
            </w:pPr>
            <w:r w:rsidRPr="00916C3D">
              <w:rPr>
                <w:rFonts w:asciiTheme="minorEastAsia" w:hAnsiTheme="minorEastAsia" w:cs="仿宋_GB2312" w:hint="eastAsia"/>
                <w:sz w:val="24"/>
                <w:szCs w:val="24"/>
                <w:lang w:val="zh-CN"/>
              </w:rPr>
              <w:t>评标标准</w:t>
            </w:r>
          </w:p>
        </w:tc>
        <w:tc>
          <w:tcPr>
            <w:tcW w:w="1031" w:type="dxa"/>
            <w:vAlign w:val="center"/>
          </w:tcPr>
          <w:p w:rsidR="00916C3D" w:rsidRDefault="00916C3D" w:rsidP="00916C3D">
            <w:pPr>
              <w:rPr>
                <w:color w:val="000000" w:themeColor="text1"/>
              </w:rPr>
            </w:pPr>
            <w:r>
              <w:rPr>
                <w:rFonts w:hint="eastAsia"/>
                <w:color w:val="000000" w:themeColor="text1"/>
              </w:rPr>
              <w:t>分值</w:t>
            </w:r>
          </w:p>
        </w:tc>
      </w:tr>
      <w:tr w:rsidR="00916C3D" w:rsidTr="00916C3D">
        <w:trPr>
          <w:trHeight w:val="1532"/>
          <w:jc w:val="center"/>
        </w:trPr>
        <w:tc>
          <w:tcPr>
            <w:tcW w:w="1432" w:type="dxa"/>
            <w:vMerge w:val="restart"/>
            <w:vAlign w:val="center"/>
          </w:tcPr>
          <w:p w:rsidR="00916C3D" w:rsidRDefault="00916C3D" w:rsidP="00916C3D">
            <w:pPr>
              <w:rPr>
                <w:color w:val="000000" w:themeColor="text1"/>
              </w:rPr>
            </w:pPr>
            <w:r>
              <w:rPr>
                <w:rFonts w:hint="eastAsia"/>
                <w:color w:val="000000" w:themeColor="text1"/>
              </w:rPr>
              <w:t>项目实施</w:t>
            </w:r>
          </w:p>
        </w:tc>
        <w:tc>
          <w:tcPr>
            <w:tcW w:w="7205" w:type="dxa"/>
            <w:vAlign w:val="center"/>
          </w:tcPr>
          <w:p w:rsidR="00916C3D" w:rsidRPr="00916C3D" w:rsidRDefault="00916C3D" w:rsidP="00916C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16C3D">
              <w:rPr>
                <w:rFonts w:asciiTheme="minorEastAsia" w:hAnsiTheme="minorEastAsia" w:cs="仿宋_GB2312" w:hint="eastAsia"/>
                <w:sz w:val="24"/>
                <w:szCs w:val="24"/>
                <w:lang w:val="zh-CN"/>
              </w:rPr>
              <w:t>1、项目建设的需求分析、架构设计方案、测试方案、运</w:t>
            </w:r>
            <w:proofErr w:type="gramStart"/>
            <w:r w:rsidRPr="00916C3D">
              <w:rPr>
                <w:rFonts w:asciiTheme="minorEastAsia" w:hAnsiTheme="minorEastAsia" w:cs="仿宋_GB2312" w:hint="eastAsia"/>
                <w:sz w:val="24"/>
                <w:szCs w:val="24"/>
                <w:lang w:val="zh-CN"/>
              </w:rPr>
              <w:t>维方案</w:t>
            </w:r>
            <w:proofErr w:type="gramEnd"/>
            <w:r w:rsidRPr="00916C3D">
              <w:rPr>
                <w:rFonts w:asciiTheme="minorEastAsia" w:hAnsiTheme="minorEastAsia" w:cs="仿宋_GB2312" w:hint="eastAsia"/>
                <w:sz w:val="24"/>
                <w:szCs w:val="24"/>
                <w:lang w:val="zh-CN"/>
              </w:rPr>
              <w:t>科学、完善、合理，优秀7-10分、良好4-6分、一般1-3分。</w:t>
            </w:r>
          </w:p>
        </w:tc>
        <w:tc>
          <w:tcPr>
            <w:tcW w:w="1031" w:type="dxa"/>
            <w:vMerge w:val="restart"/>
            <w:vAlign w:val="center"/>
          </w:tcPr>
          <w:p w:rsidR="00916C3D" w:rsidRDefault="00916C3D" w:rsidP="00916C3D">
            <w:pPr>
              <w:rPr>
                <w:color w:val="000000" w:themeColor="text1"/>
              </w:rPr>
            </w:pPr>
            <w:r>
              <w:rPr>
                <w:rFonts w:hint="eastAsia"/>
                <w:color w:val="000000" w:themeColor="text1"/>
              </w:rPr>
              <w:t>15</w:t>
            </w:r>
            <w:r>
              <w:rPr>
                <w:rFonts w:hint="eastAsia"/>
                <w:color w:val="000000" w:themeColor="text1"/>
              </w:rPr>
              <w:t>分</w:t>
            </w:r>
          </w:p>
        </w:tc>
      </w:tr>
      <w:tr w:rsidR="00916C3D" w:rsidTr="00916C3D">
        <w:trPr>
          <w:trHeight w:val="567"/>
          <w:jc w:val="center"/>
        </w:trPr>
        <w:tc>
          <w:tcPr>
            <w:tcW w:w="1432" w:type="dxa"/>
            <w:vMerge/>
            <w:vAlign w:val="center"/>
          </w:tcPr>
          <w:p w:rsidR="00916C3D" w:rsidRDefault="00916C3D" w:rsidP="00916C3D">
            <w:pPr>
              <w:rPr>
                <w:color w:val="000000" w:themeColor="text1"/>
              </w:rPr>
            </w:pPr>
          </w:p>
        </w:tc>
        <w:tc>
          <w:tcPr>
            <w:tcW w:w="7205" w:type="dxa"/>
            <w:vAlign w:val="center"/>
          </w:tcPr>
          <w:p w:rsidR="00916C3D" w:rsidRPr="00916C3D" w:rsidRDefault="00BC1FEB" w:rsidP="00916C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sidR="00916C3D" w:rsidRPr="00916C3D">
              <w:rPr>
                <w:rFonts w:asciiTheme="minorEastAsia" w:hAnsiTheme="minorEastAsia" w:cs="仿宋_GB2312" w:hint="eastAsia"/>
                <w:sz w:val="24"/>
                <w:szCs w:val="24"/>
                <w:lang w:val="zh-CN"/>
              </w:rPr>
              <w:t>、建设进度合理、可行，总工期每减少5天得1分，满分3分。</w:t>
            </w:r>
          </w:p>
        </w:tc>
        <w:tc>
          <w:tcPr>
            <w:tcW w:w="1031" w:type="dxa"/>
            <w:vMerge/>
            <w:vAlign w:val="center"/>
          </w:tcPr>
          <w:p w:rsidR="00916C3D" w:rsidRDefault="00916C3D" w:rsidP="00916C3D">
            <w:pPr>
              <w:rPr>
                <w:color w:val="000000" w:themeColor="text1"/>
              </w:rPr>
            </w:pPr>
          </w:p>
        </w:tc>
      </w:tr>
      <w:tr w:rsidR="00916C3D" w:rsidTr="00916C3D">
        <w:trPr>
          <w:trHeight w:val="567"/>
          <w:jc w:val="center"/>
        </w:trPr>
        <w:tc>
          <w:tcPr>
            <w:tcW w:w="1432" w:type="dxa"/>
            <w:vMerge/>
            <w:vAlign w:val="center"/>
          </w:tcPr>
          <w:p w:rsidR="00916C3D" w:rsidRDefault="00916C3D" w:rsidP="00916C3D">
            <w:pPr>
              <w:rPr>
                <w:color w:val="000000" w:themeColor="text1"/>
              </w:rPr>
            </w:pPr>
          </w:p>
        </w:tc>
        <w:tc>
          <w:tcPr>
            <w:tcW w:w="7205" w:type="dxa"/>
            <w:vAlign w:val="center"/>
          </w:tcPr>
          <w:p w:rsidR="00916C3D" w:rsidRPr="00916C3D" w:rsidRDefault="00BC1FEB" w:rsidP="00916C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sidR="00916C3D" w:rsidRPr="00916C3D">
              <w:rPr>
                <w:rFonts w:asciiTheme="minorEastAsia" w:hAnsiTheme="minorEastAsia" w:cs="仿宋_GB2312" w:hint="eastAsia"/>
                <w:sz w:val="24"/>
                <w:szCs w:val="24"/>
                <w:lang w:val="zh-CN"/>
              </w:rPr>
              <w:t>、满足专业化功能设计：严格按照国家相关标准规范，依据党政机关工作流程和业务特点，遵循政务信息化建设统一建设、集中部署、</w:t>
            </w:r>
            <w:r w:rsidR="00916C3D" w:rsidRPr="00916C3D">
              <w:rPr>
                <w:rFonts w:asciiTheme="minorEastAsia" w:hAnsiTheme="minorEastAsia" w:cs="仿宋_GB2312" w:hint="eastAsia"/>
                <w:sz w:val="24"/>
                <w:szCs w:val="24"/>
                <w:lang w:val="zh-CN"/>
              </w:rPr>
              <w:lastRenderedPageBreak/>
              <w:t>分级授权、共享共用的新要求，来设计各个业务应用。满足各级政务单位日常办公、办文、办会、办事等共性工作需要，能够大幅提升工作效率，具有较强的通用性，得2分</w:t>
            </w:r>
          </w:p>
        </w:tc>
        <w:tc>
          <w:tcPr>
            <w:tcW w:w="1031" w:type="dxa"/>
            <w:vMerge/>
            <w:vAlign w:val="center"/>
          </w:tcPr>
          <w:p w:rsidR="00916C3D" w:rsidRDefault="00916C3D" w:rsidP="00916C3D">
            <w:pPr>
              <w:rPr>
                <w:color w:val="000000" w:themeColor="text1"/>
              </w:rPr>
            </w:pPr>
          </w:p>
        </w:tc>
      </w:tr>
      <w:tr w:rsidR="00916C3D" w:rsidTr="00916C3D">
        <w:trPr>
          <w:trHeight w:val="2160"/>
          <w:jc w:val="center"/>
        </w:trPr>
        <w:tc>
          <w:tcPr>
            <w:tcW w:w="1432" w:type="dxa"/>
            <w:vAlign w:val="center"/>
          </w:tcPr>
          <w:p w:rsidR="00916C3D" w:rsidRDefault="00916C3D" w:rsidP="00916C3D">
            <w:pPr>
              <w:rPr>
                <w:color w:val="000000" w:themeColor="text1"/>
              </w:rPr>
            </w:pPr>
            <w:r>
              <w:rPr>
                <w:rFonts w:hint="eastAsia"/>
                <w:color w:val="000000" w:themeColor="text1"/>
              </w:rPr>
              <w:lastRenderedPageBreak/>
              <w:t>售后服务承诺</w:t>
            </w:r>
          </w:p>
        </w:tc>
        <w:tc>
          <w:tcPr>
            <w:tcW w:w="7205" w:type="dxa"/>
            <w:vAlign w:val="center"/>
          </w:tcPr>
          <w:p w:rsidR="00916C3D" w:rsidRPr="00916C3D" w:rsidRDefault="00916C3D" w:rsidP="00916C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916C3D">
              <w:rPr>
                <w:rFonts w:asciiTheme="minorEastAsia" w:hAnsiTheme="minorEastAsia" w:cs="仿宋_GB2312" w:hint="eastAsia"/>
                <w:sz w:val="24"/>
                <w:szCs w:val="24"/>
                <w:lang w:val="zh-CN"/>
              </w:rPr>
              <w:t>售后服务内容全面，具有包含培训计划与培训内容的免费培训方案、售后服务负责人与联系方式，优秀得4-5分、良好得2-3分、一般得0-1。</w:t>
            </w:r>
          </w:p>
          <w:p w:rsidR="00BC1FEB" w:rsidRDefault="00916C3D" w:rsidP="00916C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916C3D">
              <w:rPr>
                <w:rFonts w:asciiTheme="minorEastAsia" w:hAnsiTheme="minorEastAsia" w:cs="仿宋_GB2312" w:hint="eastAsia"/>
                <w:sz w:val="24"/>
                <w:szCs w:val="24"/>
                <w:lang w:val="zh-CN"/>
              </w:rPr>
              <w:t>投标人安排2人以上的专职系统运维人员（提供</w:t>
            </w:r>
            <w:proofErr w:type="gramStart"/>
            <w:r w:rsidRPr="00916C3D">
              <w:rPr>
                <w:rFonts w:asciiTheme="minorEastAsia" w:hAnsiTheme="minorEastAsia" w:cs="仿宋_GB2312" w:hint="eastAsia"/>
                <w:sz w:val="24"/>
                <w:szCs w:val="24"/>
                <w:lang w:val="zh-CN"/>
              </w:rPr>
              <w:t>社保证明</w:t>
            </w:r>
            <w:proofErr w:type="gramEnd"/>
            <w:r w:rsidRPr="00916C3D">
              <w:rPr>
                <w:rFonts w:asciiTheme="minorEastAsia" w:hAnsiTheme="minorEastAsia" w:cs="仿宋_GB2312" w:hint="eastAsia"/>
                <w:sz w:val="24"/>
                <w:szCs w:val="24"/>
                <w:lang w:val="zh-CN"/>
              </w:rPr>
              <w:t>），得4分。</w:t>
            </w:r>
          </w:p>
          <w:p w:rsidR="00916C3D" w:rsidRPr="00916C3D" w:rsidRDefault="00BC1FEB" w:rsidP="00916C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916C3D" w:rsidRPr="00916C3D">
              <w:rPr>
                <w:rFonts w:asciiTheme="minorEastAsia" w:hAnsiTheme="minorEastAsia" w:cs="仿宋_GB2312" w:hint="eastAsia"/>
                <w:sz w:val="24"/>
                <w:szCs w:val="24"/>
                <w:lang w:val="zh-CN"/>
              </w:rPr>
              <w:t>售后服务响应时间小于1小时、到达现场时间小于2小时、解决问题时间小于4小时，满足要求者得3分。</w:t>
            </w:r>
          </w:p>
          <w:p w:rsidR="00916C3D" w:rsidRPr="00916C3D" w:rsidRDefault="00BC1FEB" w:rsidP="00916C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916C3D" w:rsidRPr="00916C3D">
              <w:rPr>
                <w:rFonts w:asciiTheme="minorEastAsia" w:hAnsiTheme="minorEastAsia" w:cs="仿宋_GB2312" w:hint="eastAsia"/>
                <w:sz w:val="24"/>
                <w:szCs w:val="24"/>
                <w:lang w:val="zh-CN"/>
              </w:rPr>
              <w:t>、提供3年免费质保得1分，每增加一年得1分，满分3分。</w:t>
            </w:r>
          </w:p>
        </w:tc>
        <w:tc>
          <w:tcPr>
            <w:tcW w:w="1031" w:type="dxa"/>
            <w:vAlign w:val="center"/>
          </w:tcPr>
          <w:p w:rsidR="00916C3D" w:rsidRDefault="00916C3D" w:rsidP="00916C3D">
            <w:pPr>
              <w:rPr>
                <w:color w:val="000000" w:themeColor="text1"/>
              </w:rPr>
            </w:pPr>
            <w:r>
              <w:rPr>
                <w:rFonts w:hint="eastAsia"/>
                <w:color w:val="000000" w:themeColor="text1"/>
              </w:rPr>
              <w:t>15</w:t>
            </w:r>
            <w:r>
              <w:rPr>
                <w:rFonts w:hint="eastAsia"/>
                <w:color w:val="000000" w:themeColor="text1"/>
              </w:rPr>
              <w:t>分</w:t>
            </w:r>
          </w:p>
        </w:tc>
      </w:tr>
    </w:tbl>
    <w:p w:rsidR="002F0657" w:rsidRDefault="002F0657" w:rsidP="00916C3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注：1、评标标准中所涉及到的证书及材料，均须在电子投标文件中提供原件扫描件（或图片），否则不得分。</w:t>
      </w:r>
    </w:p>
    <w:p w:rsidR="0076139C" w:rsidRDefault="0076139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五、评标结果</w:t>
      </w:r>
    </w:p>
    <w:p w:rsidR="0076139C" w:rsidRDefault="00585451">
      <w:pPr>
        <w:pStyle w:val="a7"/>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评审因素的量化指标评审得分最高的投标人为排名第一的中标候选人。</w:t>
      </w:r>
    </w:p>
    <w:p w:rsidR="0076139C" w:rsidRDefault="005854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76139C" w:rsidRDefault="00585451">
      <w:pPr>
        <w:pStyle w:val="a7"/>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76139C" w:rsidRDefault="0076139C">
      <w:pPr>
        <w:pStyle w:val="a7"/>
        <w:spacing w:line="360" w:lineRule="auto"/>
        <w:contextualSpacing/>
        <w:jc w:val="center"/>
        <w:rPr>
          <w:rFonts w:asciiTheme="majorEastAsia" w:eastAsiaTheme="majorEastAsia" w:hAnsiTheme="majorEastAsia" w:cs="宋体"/>
          <w:b/>
          <w:kern w:val="0"/>
          <w:sz w:val="36"/>
          <w:szCs w:val="36"/>
        </w:rPr>
      </w:pPr>
    </w:p>
    <w:p w:rsidR="0076139C" w:rsidRDefault="00585451">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76139C" w:rsidRDefault="0076139C">
      <w:pPr>
        <w:autoSpaceDE w:val="0"/>
        <w:autoSpaceDN w:val="0"/>
        <w:adjustRightInd w:val="0"/>
        <w:spacing w:line="360" w:lineRule="auto"/>
        <w:jc w:val="center"/>
        <w:rPr>
          <w:rFonts w:ascii="黑体" w:eastAsia="黑体" w:cs="黑体"/>
          <w:b/>
          <w:bCs/>
          <w:sz w:val="28"/>
          <w:szCs w:val="28"/>
          <w:lang w:val="zh-CN"/>
        </w:rPr>
      </w:pP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76139C" w:rsidRDefault="0076139C">
      <w:pPr>
        <w:autoSpaceDE w:val="0"/>
        <w:autoSpaceDN w:val="0"/>
        <w:adjustRightInd w:val="0"/>
        <w:spacing w:line="360" w:lineRule="auto"/>
        <w:jc w:val="center"/>
        <w:rPr>
          <w:rFonts w:ascii="黑体" w:eastAsia="黑体" w:cs="黑体"/>
          <w:b/>
          <w:bCs/>
          <w:sz w:val="28"/>
          <w:szCs w:val="28"/>
          <w:lang w:val="zh-CN"/>
        </w:rPr>
      </w:pPr>
    </w:p>
    <w:p w:rsidR="0076139C" w:rsidRDefault="0076139C">
      <w:pPr>
        <w:autoSpaceDE w:val="0"/>
        <w:autoSpaceDN w:val="0"/>
        <w:adjustRightInd w:val="0"/>
        <w:spacing w:line="360" w:lineRule="auto"/>
        <w:rPr>
          <w:rFonts w:ascii="黑体" w:eastAsia="黑体" w:cs="黑体"/>
          <w:b/>
          <w:bCs/>
          <w:sz w:val="28"/>
          <w:szCs w:val="28"/>
          <w:lang w:val="zh-CN"/>
        </w:rPr>
      </w:pPr>
    </w:p>
    <w:p w:rsidR="0076139C" w:rsidRDefault="0076139C">
      <w:pPr>
        <w:autoSpaceDE w:val="0"/>
        <w:autoSpaceDN w:val="0"/>
        <w:adjustRightInd w:val="0"/>
        <w:spacing w:line="360" w:lineRule="auto"/>
        <w:jc w:val="center"/>
        <w:outlineLvl w:val="0"/>
        <w:rPr>
          <w:rFonts w:ascii="黑体" w:eastAsia="黑体" w:cs="黑体"/>
          <w:b/>
          <w:bCs/>
          <w:sz w:val="28"/>
          <w:szCs w:val="28"/>
          <w:lang w:val="zh-CN"/>
        </w:rPr>
      </w:pPr>
    </w:p>
    <w:p w:rsidR="0076139C" w:rsidRDefault="0076139C">
      <w:pPr>
        <w:autoSpaceDE w:val="0"/>
        <w:autoSpaceDN w:val="0"/>
        <w:adjustRightInd w:val="0"/>
        <w:spacing w:line="360" w:lineRule="auto"/>
        <w:jc w:val="center"/>
        <w:outlineLvl w:val="0"/>
        <w:rPr>
          <w:rFonts w:ascii="黑体" w:eastAsia="黑体" w:cs="黑体"/>
          <w:b/>
          <w:bCs/>
          <w:sz w:val="28"/>
          <w:szCs w:val="28"/>
          <w:lang w:val="zh-CN"/>
        </w:rPr>
      </w:pPr>
    </w:p>
    <w:p w:rsidR="0076139C" w:rsidRDefault="0076139C">
      <w:pPr>
        <w:autoSpaceDE w:val="0"/>
        <w:autoSpaceDN w:val="0"/>
        <w:adjustRightInd w:val="0"/>
        <w:spacing w:line="360" w:lineRule="auto"/>
        <w:jc w:val="center"/>
        <w:outlineLvl w:val="0"/>
        <w:rPr>
          <w:rFonts w:ascii="黑体" w:eastAsia="黑体" w:cs="黑体"/>
          <w:b/>
          <w:bCs/>
          <w:sz w:val="28"/>
          <w:szCs w:val="28"/>
          <w:lang w:val="zh-CN"/>
        </w:rPr>
      </w:pPr>
    </w:p>
    <w:p w:rsidR="0076139C" w:rsidRDefault="0076139C">
      <w:pPr>
        <w:autoSpaceDE w:val="0"/>
        <w:autoSpaceDN w:val="0"/>
        <w:adjustRightInd w:val="0"/>
        <w:spacing w:line="360" w:lineRule="auto"/>
        <w:jc w:val="center"/>
        <w:outlineLvl w:val="0"/>
        <w:rPr>
          <w:rFonts w:ascii="黑体" w:eastAsia="黑体" w:cs="黑体"/>
          <w:b/>
          <w:bCs/>
          <w:sz w:val="28"/>
          <w:szCs w:val="28"/>
          <w:lang w:val="zh-CN"/>
        </w:rPr>
      </w:pPr>
    </w:p>
    <w:p w:rsidR="0076139C" w:rsidRDefault="00585451">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76139C" w:rsidRDefault="0076139C">
      <w:pPr>
        <w:autoSpaceDE w:val="0"/>
        <w:autoSpaceDN w:val="0"/>
        <w:adjustRightInd w:val="0"/>
        <w:spacing w:line="360" w:lineRule="auto"/>
        <w:jc w:val="center"/>
        <w:rPr>
          <w:rFonts w:ascii="宋体" w:cs="宋体"/>
          <w:b/>
          <w:bCs/>
          <w:sz w:val="30"/>
          <w:szCs w:val="30"/>
          <w:lang w:val="zh-CN"/>
        </w:rPr>
      </w:pP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76139C" w:rsidRDefault="0076139C">
      <w:pPr>
        <w:autoSpaceDE w:val="0"/>
        <w:autoSpaceDN w:val="0"/>
        <w:adjustRightInd w:val="0"/>
        <w:spacing w:line="360" w:lineRule="auto"/>
        <w:ind w:firstLine="480"/>
        <w:rPr>
          <w:rFonts w:ascii="宋体" w:cs="宋体"/>
          <w:sz w:val="24"/>
          <w:lang w:val="zh-CN"/>
        </w:rPr>
      </w:pPr>
    </w:p>
    <w:p w:rsidR="0076139C" w:rsidRDefault="0076139C">
      <w:pPr>
        <w:autoSpaceDE w:val="0"/>
        <w:autoSpaceDN w:val="0"/>
        <w:adjustRightInd w:val="0"/>
        <w:spacing w:line="360" w:lineRule="auto"/>
        <w:jc w:val="center"/>
        <w:rPr>
          <w:rFonts w:ascii="黑体" w:eastAsia="黑体" w:cs="黑体"/>
          <w:b/>
          <w:bCs/>
          <w:sz w:val="28"/>
          <w:szCs w:val="28"/>
          <w:lang w:val="zh-CN"/>
        </w:rPr>
      </w:pPr>
    </w:p>
    <w:p w:rsidR="0076139C" w:rsidRDefault="00585451">
      <w:pPr>
        <w:widowControl/>
        <w:jc w:val="left"/>
      </w:pPr>
      <w:r>
        <w:br w:type="page"/>
      </w:r>
    </w:p>
    <w:p w:rsidR="0076139C" w:rsidRDefault="0076139C"/>
    <w:p w:rsidR="0076139C" w:rsidRDefault="0076139C"/>
    <w:p w:rsidR="0076139C" w:rsidRDefault="00585451">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76139C" w:rsidRDefault="00585451">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76139C" w:rsidRDefault="00585451">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76139C" w:rsidRDefault="00585451">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76139C" w:rsidRDefault="00585451">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76139C">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76139C">
        <w:trPr>
          <w:trHeight w:val="430"/>
        </w:trPr>
        <w:tc>
          <w:tcPr>
            <w:tcW w:w="491"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r>
      <w:tr w:rsidR="0076139C">
        <w:trPr>
          <w:trHeight w:val="446"/>
        </w:trPr>
        <w:tc>
          <w:tcPr>
            <w:tcW w:w="491"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r>
      <w:tr w:rsidR="0076139C">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76139C" w:rsidRDefault="00585451">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76139C" w:rsidRDefault="00585451">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76139C" w:rsidRDefault="00585451">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76139C" w:rsidRDefault="00585451">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76139C" w:rsidRDefault="00585451">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76139C" w:rsidRDefault="00585451">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76139C" w:rsidRDefault="00585451">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76139C" w:rsidRDefault="00585451">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76139C" w:rsidRDefault="00585451">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76139C" w:rsidRDefault="00585451">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税务登记证号：                         </w:t>
      </w:r>
      <w:proofErr w:type="gramStart"/>
      <w:r>
        <w:rPr>
          <w:rFonts w:ascii="宋体" w:cs="宋体" w:hint="eastAsia"/>
          <w:sz w:val="24"/>
          <w:lang w:val="zh-CN"/>
        </w:rPr>
        <w:t>签定</w:t>
      </w:r>
      <w:proofErr w:type="gramEnd"/>
      <w:r>
        <w:rPr>
          <w:rFonts w:ascii="宋体" w:cs="宋体" w:hint="eastAsia"/>
          <w:sz w:val="24"/>
          <w:lang w:val="zh-CN"/>
        </w:rPr>
        <w:t>时间：</w:t>
      </w:r>
    </w:p>
    <w:p w:rsidR="0076139C" w:rsidRDefault="005854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76139C" w:rsidRDefault="0076139C">
      <w:pPr>
        <w:pStyle w:val="a7"/>
        <w:spacing w:line="360" w:lineRule="auto"/>
        <w:contextualSpacing/>
        <w:rPr>
          <w:rFonts w:asciiTheme="majorEastAsia" w:eastAsiaTheme="majorEastAsia" w:hAnsiTheme="majorEastAsia" w:cs="宋体"/>
          <w:b/>
          <w:kern w:val="0"/>
          <w:sz w:val="36"/>
          <w:szCs w:val="36"/>
        </w:rPr>
      </w:pPr>
    </w:p>
    <w:p w:rsidR="0076139C" w:rsidRDefault="0058545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76139C" w:rsidRDefault="0076139C">
      <w:pPr>
        <w:adjustRightInd w:val="0"/>
        <w:snapToGrid w:val="0"/>
        <w:spacing w:line="360" w:lineRule="auto"/>
        <w:jc w:val="center"/>
        <w:rPr>
          <w:rFonts w:ascii="宋体" w:hAnsi="宋体"/>
          <w:color w:val="000000"/>
          <w:sz w:val="24"/>
          <w:szCs w:val="24"/>
        </w:rPr>
      </w:pPr>
    </w:p>
    <w:p w:rsidR="0076139C" w:rsidRDefault="00585451">
      <w:pPr>
        <w:jc w:val="left"/>
        <w:rPr>
          <w:rStyle w:val="2Char"/>
          <w:rFonts w:ascii="宋体" w:eastAsia="宋体" w:hAnsi="宋体"/>
        </w:rPr>
      </w:pPr>
      <w:bookmarkStart w:id="1" w:name="_Toc10789"/>
      <w:bookmarkStart w:id="2" w:name="_Toc24837"/>
      <w:bookmarkStart w:id="3" w:name="_Toc4786"/>
      <w:r>
        <w:rPr>
          <w:rStyle w:val="2Char"/>
          <w:rFonts w:ascii="宋体" w:eastAsia="宋体" w:hAnsi="宋体" w:hint="eastAsia"/>
        </w:rPr>
        <w:t>一、投标文件封皮格式</w:t>
      </w:r>
    </w:p>
    <w:p w:rsidR="0076139C" w:rsidRDefault="0076139C">
      <w:pPr>
        <w:jc w:val="right"/>
        <w:rPr>
          <w:rStyle w:val="2Char"/>
          <w:rFonts w:ascii="宋体" w:eastAsia="宋体" w:hAnsi="宋体"/>
        </w:rPr>
      </w:pPr>
      <w:bookmarkStart w:id="4" w:name="_Toc5131"/>
      <w:bookmarkStart w:id="5" w:name="_Toc14398"/>
      <w:bookmarkStart w:id="6" w:name="_Toc12595"/>
      <w:bookmarkStart w:id="7" w:name="_Toc16238"/>
      <w:bookmarkEnd w:id="1"/>
      <w:bookmarkEnd w:id="2"/>
      <w:bookmarkEnd w:id="3"/>
    </w:p>
    <w:bookmarkEnd w:id="4"/>
    <w:bookmarkEnd w:id="5"/>
    <w:bookmarkEnd w:id="6"/>
    <w:bookmarkEnd w:id="7"/>
    <w:p w:rsidR="0076139C" w:rsidRDefault="0076139C">
      <w:pPr>
        <w:jc w:val="left"/>
        <w:rPr>
          <w:rStyle w:val="2Char"/>
          <w:rFonts w:ascii="宋体" w:eastAsia="宋体" w:hAnsi="宋体"/>
        </w:rPr>
      </w:pPr>
    </w:p>
    <w:p w:rsidR="0076139C" w:rsidRDefault="0076139C">
      <w:pPr>
        <w:rPr>
          <w:rFonts w:ascii="宋体" w:eastAsia="宋体" w:hAnsi="宋体" w:cs="微软雅黑"/>
          <w:sz w:val="28"/>
          <w:szCs w:val="28"/>
          <w:u w:val="single"/>
        </w:rPr>
      </w:pPr>
    </w:p>
    <w:p w:rsidR="0076139C" w:rsidRDefault="00585451">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 </w:t>
      </w:r>
    </w:p>
    <w:p w:rsidR="0076139C" w:rsidRDefault="0076139C">
      <w:pPr>
        <w:rPr>
          <w:rFonts w:ascii="宋体" w:eastAsia="宋体" w:hAnsi="宋体" w:cs="微软雅黑"/>
          <w:sz w:val="20"/>
          <w:szCs w:val="20"/>
        </w:rPr>
      </w:pPr>
    </w:p>
    <w:p w:rsidR="0076139C" w:rsidRDefault="0076139C">
      <w:pPr>
        <w:rPr>
          <w:rFonts w:ascii="宋体" w:eastAsia="宋体" w:hAnsi="宋体" w:cs="微软雅黑"/>
          <w:sz w:val="20"/>
          <w:szCs w:val="20"/>
        </w:rPr>
      </w:pPr>
    </w:p>
    <w:p w:rsidR="0076139C" w:rsidRDefault="00585451">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76139C" w:rsidRDefault="0076139C">
      <w:pPr>
        <w:rPr>
          <w:rFonts w:ascii="宋体" w:eastAsia="宋体" w:hAnsi="宋体" w:cs="微软雅黑"/>
          <w:sz w:val="28"/>
          <w:szCs w:val="28"/>
        </w:rPr>
      </w:pPr>
    </w:p>
    <w:p w:rsidR="0076139C" w:rsidRDefault="00585451">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76139C" w:rsidRDefault="00585451">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76139C" w:rsidRDefault="0076139C">
      <w:pPr>
        <w:rPr>
          <w:rFonts w:ascii="宋体" w:eastAsia="宋体" w:hAnsi="宋体" w:cs="微软雅黑"/>
          <w:sz w:val="28"/>
          <w:szCs w:val="28"/>
        </w:rPr>
      </w:pPr>
    </w:p>
    <w:p w:rsidR="0076139C" w:rsidRDefault="0076139C">
      <w:pPr>
        <w:rPr>
          <w:rFonts w:ascii="宋体" w:eastAsia="宋体" w:hAnsi="宋体" w:cs="微软雅黑"/>
          <w:sz w:val="28"/>
          <w:szCs w:val="28"/>
        </w:rPr>
      </w:pPr>
    </w:p>
    <w:p w:rsidR="0076139C" w:rsidRDefault="0076139C">
      <w:pPr>
        <w:rPr>
          <w:rFonts w:ascii="宋体" w:eastAsia="宋体" w:hAnsi="宋体" w:cs="微软雅黑"/>
          <w:sz w:val="28"/>
          <w:szCs w:val="28"/>
        </w:rPr>
      </w:pPr>
    </w:p>
    <w:p w:rsidR="0076139C" w:rsidRDefault="00585451">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76139C" w:rsidRDefault="00585451">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76139C" w:rsidRDefault="00585451">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76139C" w:rsidRDefault="00585451">
      <w:pPr>
        <w:widowControl/>
        <w:jc w:val="left"/>
        <w:rPr>
          <w:rFonts w:ascii="宋体" w:hAnsi="宋体"/>
          <w:color w:val="000000"/>
          <w:sz w:val="24"/>
          <w:szCs w:val="24"/>
        </w:rPr>
      </w:pPr>
      <w:r>
        <w:rPr>
          <w:rFonts w:ascii="宋体" w:hAnsi="宋体"/>
          <w:color w:val="000000"/>
          <w:sz w:val="24"/>
          <w:szCs w:val="24"/>
        </w:rPr>
        <w:br w:type="page"/>
      </w:r>
    </w:p>
    <w:p w:rsidR="0076139C" w:rsidRDefault="0076139C">
      <w:pPr>
        <w:pStyle w:val="a7"/>
        <w:spacing w:line="360" w:lineRule="auto"/>
        <w:jc w:val="center"/>
        <w:rPr>
          <w:rFonts w:hAnsi="宋体"/>
          <w:b/>
          <w:snapToGrid w:val="0"/>
          <w:kern w:val="0"/>
          <w:sz w:val="36"/>
          <w:szCs w:val="36"/>
        </w:rPr>
      </w:pPr>
    </w:p>
    <w:p w:rsidR="0076139C" w:rsidRDefault="00585451">
      <w:pPr>
        <w:pStyle w:val="a7"/>
        <w:spacing w:line="360" w:lineRule="auto"/>
        <w:jc w:val="center"/>
        <w:rPr>
          <w:rFonts w:hAnsi="宋体"/>
          <w:b/>
          <w:snapToGrid w:val="0"/>
          <w:kern w:val="0"/>
          <w:sz w:val="32"/>
          <w:szCs w:val="32"/>
        </w:rPr>
      </w:pPr>
      <w:r>
        <w:rPr>
          <w:rFonts w:hAnsi="宋体" w:hint="eastAsia"/>
          <w:b/>
          <w:snapToGrid w:val="0"/>
          <w:kern w:val="0"/>
          <w:sz w:val="32"/>
          <w:szCs w:val="32"/>
        </w:rPr>
        <w:t>二、开标一览表</w:t>
      </w:r>
    </w:p>
    <w:p w:rsidR="0076139C" w:rsidRDefault="0076139C">
      <w:pPr>
        <w:pStyle w:val="a7"/>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560"/>
        <w:gridCol w:w="1984"/>
      </w:tblGrid>
      <w:tr w:rsidR="0076139C" w:rsidTr="004E3962">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76139C" w:rsidRDefault="00585451">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76139C" w:rsidRDefault="00585451">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76139C" w:rsidRDefault="00585451">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560" w:type="dxa"/>
            <w:tcBorders>
              <w:top w:val="single" w:sz="6" w:space="0" w:color="auto"/>
              <w:left w:val="single" w:sz="6" w:space="0" w:color="auto"/>
              <w:bottom w:val="single" w:sz="6" w:space="0" w:color="auto"/>
              <w:right w:val="single" w:sz="6" w:space="0" w:color="auto"/>
            </w:tcBorders>
            <w:vAlign w:val="center"/>
          </w:tcPr>
          <w:p w:rsidR="0076139C" w:rsidRDefault="0060727E" w:rsidP="004E3962">
            <w:pPr>
              <w:spacing w:line="300" w:lineRule="exact"/>
              <w:ind w:leftChars="57" w:left="240" w:hangingChars="50" w:hanging="120"/>
              <w:jc w:val="left"/>
              <w:rPr>
                <w:rFonts w:ascii="宋体" w:hAnsi="宋体"/>
                <w:sz w:val="24"/>
                <w:szCs w:val="24"/>
                <w:lang w:val="zh-CN"/>
              </w:rPr>
            </w:pPr>
            <w:r>
              <w:rPr>
                <w:rFonts w:ascii="宋体" w:hAnsi="宋体" w:hint="eastAsia"/>
                <w:sz w:val="24"/>
                <w:szCs w:val="24"/>
                <w:lang w:val="zh-CN"/>
              </w:rPr>
              <w:t>交付时间</w:t>
            </w:r>
            <w:r w:rsidR="002F0657">
              <w:rPr>
                <w:rFonts w:ascii="宋体" w:hAnsi="宋体" w:hint="eastAsia"/>
                <w:sz w:val="24"/>
                <w:szCs w:val="24"/>
                <w:lang w:val="zh-CN"/>
              </w:rPr>
              <w:t>（天）</w:t>
            </w:r>
          </w:p>
        </w:tc>
        <w:tc>
          <w:tcPr>
            <w:tcW w:w="1984" w:type="dxa"/>
            <w:tcBorders>
              <w:top w:val="single" w:sz="6" w:space="0" w:color="auto"/>
              <w:left w:val="single" w:sz="6" w:space="0" w:color="auto"/>
              <w:bottom w:val="single" w:sz="6" w:space="0" w:color="auto"/>
              <w:right w:val="single" w:sz="6" w:space="0" w:color="auto"/>
            </w:tcBorders>
            <w:vAlign w:val="center"/>
          </w:tcPr>
          <w:p w:rsidR="0076139C" w:rsidRDefault="00585451">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76139C" w:rsidTr="004E3962">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76139C" w:rsidRDefault="0076139C">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76139C" w:rsidRDefault="0076139C">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560" w:type="dxa"/>
            <w:tcBorders>
              <w:top w:val="single" w:sz="6" w:space="0" w:color="auto"/>
              <w:left w:val="single" w:sz="6" w:space="0" w:color="auto"/>
              <w:bottom w:val="single" w:sz="6" w:space="0" w:color="auto"/>
              <w:right w:val="single" w:sz="6" w:space="0" w:color="auto"/>
            </w:tcBorders>
            <w:vAlign w:val="center"/>
          </w:tcPr>
          <w:p w:rsidR="0076139C" w:rsidRDefault="0076139C">
            <w:pPr>
              <w:autoSpaceDE w:val="0"/>
              <w:autoSpaceDN w:val="0"/>
              <w:adjustRightInd w:val="0"/>
              <w:spacing w:line="480" w:lineRule="exact"/>
              <w:ind w:firstLine="240"/>
              <w:jc w:val="center"/>
              <w:rPr>
                <w:rFonts w:ascii="宋体" w:cs="宋体"/>
                <w:sz w:val="24"/>
                <w:lang w:val="zh-CN"/>
              </w:rPr>
            </w:pPr>
          </w:p>
        </w:tc>
        <w:tc>
          <w:tcPr>
            <w:tcW w:w="1984" w:type="dxa"/>
            <w:tcBorders>
              <w:top w:val="single" w:sz="6" w:space="0" w:color="auto"/>
              <w:left w:val="single" w:sz="6" w:space="0" w:color="auto"/>
              <w:bottom w:val="single" w:sz="6" w:space="0" w:color="auto"/>
              <w:right w:val="single" w:sz="6" w:space="0" w:color="auto"/>
            </w:tcBorders>
            <w:vAlign w:val="center"/>
          </w:tcPr>
          <w:p w:rsidR="0076139C" w:rsidRDefault="0076139C">
            <w:pPr>
              <w:autoSpaceDE w:val="0"/>
              <w:autoSpaceDN w:val="0"/>
              <w:adjustRightInd w:val="0"/>
              <w:spacing w:line="480" w:lineRule="exact"/>
              <w:ind w:firstLine="240"/>
              <w:jc w:val="center"/>
              <w:rPr>
                <w:rFonts w:ascii="宋体" w:cs="宋体"/>
                <w:sz w:val="24"/>
                <w:lang w:val="zh-CN"/>
              </w:rPr>
            </w:pPr>
          </w:p>
        </w:tc>
      </w:tr>
    </w:tbl>
    <w:p w:rsidR="0076139C" w:rsidRDefault="0076139C">
      <w:pPr>
        <w:spacing w:line="300" w:lineRule="exact"/>
        <w:rPr>
          <w:rFonts w:ascii="宋体" w:hAnsi="宋体"/>
          <w:sz w:val="24"/>
          <w:szCs w:val="24"/>
        </w:rPr>
      </w:pPr>
    </w:p>
    <w:p w:rsidR="0076139C" w:rsidRDefault="0076139C" w:rsidP="007B592D">
      <w:pPr>
        <w:snapToGrid w:val="0"/>
        <w:spacing w:before="50" w:afterLines="50"/>
        <w:jc w:val="left"/>
        <w:rPr>
          <w:rFonts w:ascii="宋体" w:hAnsi="宋体"/>
          <w:color w:val="000000"/>
          <w:sz w:val="24"/>
          <w:szCs w:val="24"/>
        </w:rPr>
      </w:pPr>
    </w:p>
    <w:p w:rsidR="0076139C" w:rsidRDefault="00585451">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本表为本次招标的所有项目及服务的总报价</w:t>
      </w:r>
      <w:r>
        <w:rPr>
          <w:rFonts w:hint="eastAsia"/>
          <w:sz w:val="24"/>
          <w:szCs w:val="24"/>
        </w:rPr>
        <w:t>是</w:t>
      </w:r>
      <w:r>
        <w:rPr>
          <w:rFonts w:ascii="宋体" w:hAnsi="宋体"/>
          <w:color w:val="000000"/>
          <w:sz w:val="24"/>
          <w:szCs w:val="24"/>
          <w:shd w:val="clear" w:color="auto" w:fill="FFFFFF"/>
        </w:rPr>
        <w:t>交付使用前的全部费用，</w:t>
      </w:r>
    </w:p>
    <w:p w:rsidR="0076139C" w:rsidRDefault="0076139C">
      <w:pPr>
        <w:autoSpaceDE w:val="0"/>
        <w:autoSpaceDN w:val="0"/>
        <w:adjustRightInd w:val="0"/>
        <w:spacing w:line="480" w:lineRule="auto"/>
        <w:rPr>
          <w:rFonts w:ascii="宋体" w:cs="宋体"/>
          <w:sz w:val="24"/>
          <w:szCs w:val="24"/>
          <w:lang w:val="zh-CN"/>
        </w:rPr>
      </w:pPr>
    </w:p>
    <w:p w:rsidR="0076139C" w:rsidRDefault="00585451">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Pr>
          <w:rFonts w:ascii="宋体" w:cs="宋体" w:hint="eastAsia"/>
          <w:sz w:val="24"/>
          <w:szCs w:val="24"/>
          <w:u w:val="single"/>
          <w:lang w:val="zh-CN"/>
        </w:rPr>
        <w:t xml:space="preserve">        (全称)  </w:t>
      </w:r>
      <w:r>
        <w:rPr>
          <w:rFonts w:ascii="宋体" w:cs="宋体" w:hint="eastAsia"/>
          <w:sz w:val="24"/>
          <w:szCs w:val="24"/>
          <w:lang w:val="zh-CN"/>
        </w:rPr>
        <w:t>（公章）：</w:t>
      </w:r>
    </w:p>
    <w:p w:rsidR="0076139C" w:rsidRDefault="00010010" w:rsidP="00010010">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 xml:space="preserve">                                  </w:t>
      </w:r>
      <w:r w:rsidR="00585451">
        <w:rPr>
          <w:rFonts w:ascii="宋体" w:cs="宋体" w:hint="eastAsia"/>
          <w:sz w:val="24"/>
          <w:szCs w:val="24"/>
          <w:lang w:val="zh-CN"/>
        </w:rPr>
        <w:t>投标人法定代表人或授权代表</w:t>
      </w:r>
      <w:r>
        <w:rPr>
          <w:rFonts w:ascii="宋体" w:cs="宋体" w:hint="eastAsia"/>
          <w:sz w:val="24"/>
          <w:szCs w:val="24"/>
          <w:lang w:val="zh-CN"/>
        </w:rPr>
        <w:t>:(</w:t>
      </w:r>
      <w:r w:rsidR="00585451">
        <w:rPr>
          <w:rFonts w:ascii="宋体" w:cs="宋体" w:hint="eastAsia"/>
          <w:sz w:val="24"/>
          <w:szCs w:val="24"/>
          <w:lang w:val="zh-CN"/>
        </w:rPr>
        <w:t>签字</w:t>
      </w:r>
      <w:r>
        <w:rPr>
          <w:rFonts w:ascii="宋体" w:cs="宋体" w:hint="eastAsia"/>
          <w:sz w:val="24"/>
          <w:szCs w:val="24"/>
          <w:lang w:val="zh-CN"/>
        </w:rPr>
        <w:t>或盖章)</w:t>
      </w:r>
    </w:p>
    <w:p w:rsidR="0076139C" w:rsidRDefault="00585451">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  月  日)</w:t>
      </w:r>
    </w:p>
    <w:p w:rsidR="0076139C" w:rsidRDefault="00585451">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76139C" w:rsidRPr="00C85A7A" w:rsidRDefault="00585451" w:rsidP="00C85A7A">
      <w:pPr>
        <w:autoSpaceDE w:val="0"/>
        <w:autoSpaceDN w:val="0"/>
        <w:adjustRightInd w:val="0"/>
        <w:spacing w:line="360" w:lineRule="auto"/>
        <w:ind w:firstLineChars="445" w:firstLine="1966"/>
        <w:rPr>
          <w:rFonts w:ascii="宋体" w:eastAsia="宋体" w:hAnsi="宋体" w:cs="宋体"/>
          <w:b/>
          <w:bCs/>
          <w:sz w:val="44"/>
          <w:szCs w:val="44"/>
          <w:lang w:val="zh-CN"/>
        </w:rPr>
      </w:pPr>
      <w:r w:rsidRPr="00C85A7A">
        <w:rPr>
          <w:rFonts w:ascii="宋体" w:eastAsia="宋体" w:hAnsi="宋体" w:cs="宋体" w:hint="eastAsia"/>
          <w:b/>
          <w:bCs/>
          <w:sz w:val="44"/>
          <w:szCs w:val="44"/>
          <w:lang w:val="zh-CN"/>
        </w:rPr>
        <w:lastRenderedPageBreak/>
        <w:t>三、资格审查证明材料</w:t>
      </w:r>
    </w:p>
    <w:p w:rsidR="00C85A7A" w:rsidRDefault="00C85A7A">
      <w:pPr>
        <w:spacing w:line="480" w:lineRule="exact"/>
        <w:jc w:val="center"/>
        <w:rPr>
          <w:rFonts w:ascii="宋体" w:eastAsia="宋体" w:hAnsi="宋体" w:cs="宋体"/>
          <w:b/>
          <w:bCs/>
          <w:color w:val="000000"/>
          <w:sz w:val="32"/>
          <w:szCs w:val="32"/>
        </w:rPr>
      </w:pPr>
    </w:p>
    <w:p w:rsidR="0076139C" w:rsidRDefault="00C85A7A">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3.1</w:t>
      </w:r>
      <w:r w:rsidR="00585451">
        <w:rPr>
          <w:rFonts w:ascii="宋体" w:eastAsia="宋体" w:hAnsi="宋体" w:cs="宋体" w:hint="eastAsia"/>
          <w:b/>
          <w:bCs/>
          <w:color w:val="000000"/>
          <w:sz w:val="32"/>
          <w:szCs w:val="32"/>
        </w:rPr>
        <w:t>法定代表人资格证明书</w:t>
      </w:r>
    </w:p>
    <w:p w:rsidR="0076139C" w:rsidRDefault="0076139C" w:rsidP="0076139C">
      <w:pPr>
        <w:autoSpaceDE w:val="0"/>
        <w:autoSpaceDN w:val="0"/>
        <w:adjustRightInd w:val="0"/>
        <w:spacing w:line="480" w:lineRule="auto"/>
        <w:ind w:firstLineChars="257" w:firstLine="617"/>
        <w:rPr>
          <w:rFonts w:ascii="宋体" w:eastAsia="宋体" w:hAnsi="宋体" w:cs="宋体"/>
          <w:color w:val="000000"/>
          <w:sz w:val="24"/>
          <w:szCs w:val="24"/>
        </w:rPr>
      </w:pPr>
    </w:p>
    <w:p w:rsidR="0076139C" w:rsidRDefault="00585451">
      <w:pPr>
        <w:spacing w:line="360" w:lineRule="auto"/>
        <w:ind w:firstLine="510"/>
        <w:rPr>
          <w:sz w:val="24"/>
          <w:szCs w:val="24"/>
          <w:u w:val="single"/>
        </w:rPr>
      </w:pPr>
      <w:r>
        <w:rPr>
          <w:rFonts w:hint="eastAsia"/>
          <w:sz w:val="24"/>
          <w:szCs w:val="24"/>
        </w:rPr>
        <w:t>投标人名称：</w:t>
      </w:r>
    </w:p>
    <w:p w:rsidR="0076139C" w:rsidRDefault="00585451">
      <w:pPr>
        <w:spacing w:line="360" w:lineRule="auto"/>
        <w:ind w:firstLine="510"/>
        <w:rPr>
          <w:sz w:val="24"/>
          <w:szCs w:val="24"/>
          <w:u w:val="single"/>
        </w:rPr>
      </w:pPr>
      <w:r>
        <w:rPr>
          <w:rFonts w:ascii="宋体" w:hAnsi="宋体" w:hint="eastAsia"/>
          <w:sz w:val="24"/>
          <w:szCs w:val="24"/>
        </w:rPr>
        <w:t>单位性质：</w:t>
      </w:r>
    </w:p>
    <w:p w:rsidR="0076139C" w:rsidRDefault="00585451">
      <w:pPr>
        <w:spacing w:line="360" w:lineRule="auto"/>
        <w:ind w:firstLine="510"/>
        <w:rPr>
          <w:sz w:val="24"/>
          <w:szCs w:val="24"/>
          <w:u w:val="single"/>
        </w:rPr>
      </w:pPr>
      <w:r>
        <w:rPr>
          <w:rFonts w:ascii="宋体" w:hAnsi="宋体" w:hint="eastAsia"/>
          <w:sz w:val="24"/>
          <w:szCs w:val="24"/>
        </w:rPr>
        <w:t>地    址：</w:t>
      </w:r>
    </w:p>
    <w:p w:rsidR="0076139C" w:rsidRDefault="00585451">
      <w:pPr>
        <w:spacing w:line="360" w:lineRule="auto"/>
        <w:ind w:firstLine="510"/>
        <w:rPr>
          <w:rFonts w:ascii="宋体" w:hAnsi="宋体"/>
          <w:sz w:val="24"/>
          <w:szCs w:val="24"/>
        </w:rPr>
      </w:pPr>
      <w:r>
        <w:rPr>
          <w:rFonts w:ascii="宋体" w:hAnsi="宋体" w:hint="eastAsia"/>
          <w:sz w:val="24"/>
          <w:szCs w:val="24"/>
        </w:rPr>
        <w:t>成立时间：年月日</w:t>
      </w:r>
    </w:p>
    <w:p w:rsidR="0076139C" w:rsidRDefault="00585451">
      <w:pPr>
        <w:spacing w:line="360" w:lineRule="auto"/>
        <w:ind w:firstLine="510"/>
        <w:rPr>
          <w:rFonts w:ascii="宋体" w:hAnsi="宋体"/>
          <w:sz w:val="24"/>
          <w:szCs w:val="24"/>
        </w:rPr>
      </w:pPr>
      <w:r>
        <w:rPr>
          <w:rFonts w:ascii="宋体" w:hAnsi="宋体" w:hint="eastAsia"/>
          <w:sz w:val="24"/>
          <w:szCs w:val="24"/>
        </w:rPr>
        <w:t>经营期限：</w:t>
      </w:r>
    </w:p>
    <w:p w:rsidR="0076139C" w:rsidRDefault="00585451" w:rsidP="0076139C">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76139C" w:rsidRDefault="00585451" w:rsidP="0076139C">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76139C" w:rsidRDefault="00585451" w:rsidP="0076139C">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76139C" w:rsidRDefault="0076139C">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76139C">
        <w:trPr>
          <w:trHeight w:val="2636"/>
        </w:trPr>
        <w:tc>
          <w:tcPr>
            <w:tcW w:w="4484" w:type="dxa"/>
            <w:vAlign w:val="center"/>
          </w:tcPr>
          <w:p w:rsidR="0076139C" w:rsidRDefault="00585451">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76139C" w:rsidRDefault="00585451">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76139C" w:rsidRDefault="0076139C">
      <w:pPr>
        <w:spacing w:line="360" w:lineRule="auto"/>
        <w:jc w:val="left"/>
        <w:rPr>
          <w:rFonts w:ascii="宋体" w:hAnsi="宋体"/>
          <w:sz w:val="24"/>
          <w:szCs w:val="24"/>
        </w:rPr>
      </w:pPr>
    </w:p>
    <w:p w:rsidR="0076139C" w:rsidRDefault="00585451">
      <w:pPr>
        <w:spacing w:line="360" w:lineRule="auto"/>
        <w:ind w:firstLineChars="2200" w:firstLine="5280"/>
        <w:rPr>
          <w:sz w:val="24"/>
          <w:szCs w:val="24"/>
        </w:rPr>
      </w:pPr>
      <w:r>
        <w:rPr>
          <w:rFonts w:hint="eastAsia"/>
          <w:sz w:val="24"/>
          <w:szCs w:val="24"/>
        </w:rPr>
        <w:t>投标人（盖章）：</w:t>
      </w:r>
    </w:p>
    <w:p w:rsidR="0076139C" w:rsidRDefault="00585451">
      <w:pPr>
        <w:spacing w:line="360" w:lineRule="auto"/>
        <w:ind w:firstLineChars="2200" w:firstLine="5280"/>
        <w:rPr>
          <w:sz w:val="24"/>
          <w:szCs w:val="24"/>
        </w:rPr>
      </w:pPr>
      <w:r>
        <w:rPr>
          <w:rFonts w:hint="eastAsia"/>
          <w:sz w:val="24"/>
          <w:szCs w:val="24"/>
        </w:rPr>
        <w:t>法定代表人（签字或盖章）：</w:t>
      </w:r>
    </w:p>
    <w:p w:rsidR="0076139C" w:rsidRDefault="00585451">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76139C" w:rsidRDefault="0076139C">
      <w:pPr>
        <w:pStyle w:val="12"/>
        <w:spacing w:line="480" w:lineRule="auto"/>
        <w:rPr>
          <w:rFonts w:ascii="宋体" w:hAnsi="宋体" w:cs="宋体"/>
          <w:color w:val="000000"/>
          <w:szCs w:val="24"/>
        </w:rPr>
      </w:pPr>
    </w:p>
    <w:p w:rsidR="0076139C" w:rsidRDefault="0076139C">
      <w:pPr>
        <w:spacing w:line="320" w:lineRule="exact"/>
        <w:ind w:firstLine="420"/>
        <w:rPr>
          <w:rFonts w:ascii="宋体" w:eastAsia="宋体" w:hAnsi="宋体" w:cs="宋体"/>
          <w:bCs/>
          <w:color w:val="000000"/>
          <w:kern w:val="12"/>
          <w:sz w:val="24"/>
          <w:szCs w:val="24"/>
        </w:rPr>
      </w:pPr>
    </w:p>
    <w:p w:rsidR="0076139C" w:rsidRDefault="00585451">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76139C" w:rsidRDefault="00585451">
      <w:pPr>
        <w:widowControl/>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p>
    <w:p w:rsidR="0076139C" w:rsidRDefault="00C85A7A" w:rsidP="00C85A7A">
      <w:pPr>
        <w:spacing w:line="480" w:lineRule="exact"/>
        <w:ind w:firstLineChars="845" w:firstLine="2715"/>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3.2</w:t>
      </w:r>
      <w:r w:rsidR="00585451">
        <w:rPr>
          <w:rFonts w:ascii="宋体" w:eastAsia="宋体" w:hAnsi="宋体" w:cs="宋体" w:hint="eastAsia"/>
          <w:b/>
          <w:bCs/>
          <w:color w:val="000000"/>
          <w:sz w:val="32"/>
          <w:szCs w:val="32"/>
        </w:rPr>
        <w:t>法定代表人授权书</w:t>
      </w:r>
    </w:p>
    <w:p w:rsidR="0076139C" w:rsidRDefault="0076139C">
      <w:pPr>
        <w:spacing w:line="480" w:lineRule="exact"/>
        <w:jc w:val="center"/>
        <w:rPr>
          <w:rFonts w:ascii="宋体" w:eastAsia="宋体" w:hAnsi="宋体" w:cs="宋体"/>
          <w:b/>
          <w:bCs/>
          <w:color w:val="000000"/>
          <w:sz w:val="36"/>
          <w:szCs w:val="36"/>
        </w:rPr>
      </w:pPr>
    </w:p>
    <w:p w:rsidR="0076139C" w:rsidRDefault="00585451">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76139C" w:rsidRDefault="00585451">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76139C" w:rsidRDefault="00585451">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76139C" w:rsidRDefault="0058545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投标人：（盖单位公章）</w:t>
      </w:r>
    </w:p>
    <w:p w:rsidR="0076139C" w:rsidRDefault="0058545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法定代表人：（签字或盖章）</w:t>
      </w:r>
    </w:p>
    <w:p w:rsidR="0076139C" w:rsidRDefault="0058545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委托代理人：（签字或盖章）</w:t>
      </w:r>
    </w:p>
    <w:p w:rsidR="0076139C" w:rsidRDefault="0076139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76139C">
        <w:trPr>
          <w:trHeight w:val="2636"/>
        </w:trPr>
        <w:tc>
          <w:tcPr>
            <w:tcW w:w="4484" w:type="dxa"/>
            <w:vAlign w:val="center"/>
          </w:tcPr>
          <w:p w:rsidR="0076139C" w:rsidRDefault="00585451">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76139C" w:rsidRDefault="00585451">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76139C" w:rsidRDefault="0076139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76139C">
        <w:trPr>
          <w:trHeight w:val="2421"/>
        </w:trPr>
        <w:tc>
          <w:tcPr>
            <w:tcW w:w="4491" w:type="dxa"/>
            <w:vAlign w:val="center"/>
          </w:tcPr>
          <w:p w:rsidR="0076139C" w:rsidRDefault="00585451">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76139C" w:rsidRDefault="00585451">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76139C" w:rsidRDefault="0076139C">
      <w:pPr>
        <w:jc w:val="center"/>
        <w:rPr>
          <w:rFonts w:ascii="宋体" w:eastAsia="宋体" w:hAnsi="宋体" w:cs="宋体"/>
          <w:sz w:val="24"/>
          <w:szCs w:val="24"/>
          <w:lang w:val="zh-CN"/>
        </w:rPr>
      </w:pPr>
    </w:p>
    <w:p w:rsidR="0076139C" w:rsidRDefault="0076139C">
      <w:pPr>
        <w:autoSpaceDE w:val="0"/>
        <w:autoSpaceDN w:val="0"/>
        <w:adjustRightInd w:val="0"/>
        <w:spacing w:line="360" w:lineRule="auto"/>
        <w:rPr>
          <w:rFonts w:ascii="宋体" w:eastAsia="宋体" w:hAnsi="宋体" w:cs="宋体"/>
          <w:sz w:val="24"/>
          <w:szCs w:val="24"/>
          <w:lang w:val="zh-CN"/>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rsidP="00C85A7A">
      <w:pPr>
        <w:widowControl/>
        <w:spacing w:before="100" w:beforeAutospacing="1" w:after="100" w:afterAutospacing="1" w:line="360" w:lineRule="auto"/>
        <w:rPr>
          <w:rFonts w:ascii="宋体" w:hAnsi="宋体"/>
          <w:b/>
          <w:bCs/>
          <w:sz w:val="32"/>
          <w:szCs w:val="32"/>
        </w:rPr>
      </w:pPr>
    </w:p>
    <w:p w:rsidR="0076139C" w:rsidRDefault="00585451">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 xml:space="preserve"> </w:t>
      </w:r>
      <w:r w:rsidR="00C85A7A">
        <w:rPr>
          <w:rFonts w:ascii="宋体" w:hAnsi="宋体" w:hint="eastAsia"/>
          <w:b/>
          <w:bCs/>
          <w:sz w:val="32"/>
          <w:szCs w:val="32"/>
        </w:rPr>
        <w:t>3.3</w:t>
      </w:r>
      <w:r>
        <w:rPr>
          <w:rFonts w:ascii="宋体" w:hAnsi="宋体" w:hint="eastAsia"/>
          <w:b/>
          <w:bCs/>
          <w:sz w:val="32"/>
          <w:szCs w:val="32"/>
        </w:rPr>
        <w:t>没有重大违法记录的声明</w:t>
      </w:r>
    </w:p>
    <w:p w:rsidR="0076139C" w:rsidRDefault="00585451" w:rsidP="007B592D">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76139C" w:rsidRDefault="00585451" w:rsidP="007B592D">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6139C" w:rsidRDefault="00585451" w:rsidP="007B592D">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76139C" w:rsidRDefault="00585451" w:rsidP="007B592D">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76139C" w:rsidRDefault="0076139C" w:rsidP="007B592D">
      <w:pPr>
        <w:spacing w:beforeLines="50" w:afterLines="50" w:line="360" w:lineRule="auto"/>
        <w:ind w:firstLineChars="236" w:firstLine="566"/>
        <w:rPr>
          <w:rFonts w:asciiTheme="minorEastAsia" w:hAnsiTheme="minorEastAsia" w:cs="宋体"/>
          <w:sz w:val="24"/>
          <w:szCs w:val="24"/>
          <w:lang w:val="zh-CN"/>
        </w:rPr>
      </w:pPr>
    </w:p>
    <w:p w:rsidR="0076139C" w:rsidRDefault="00585451">
      <w:pPr>
        <w:spacing w:line="360" w:lineRule="auto"/>
        <w:ind w:firstLineChars="2200" w:firstLine="5280"/>
        <w:rPr>
          <w:sz w:val="24"/>
          <w:szCs w:val="24"/>
        </w:rPr>
      </w:pPr>
      <w:r>
        <w:rPr>
          <w:rFonts w:hint="eastAsia"/>
          <w:sz w:val="24"/>
          <w:szCs w:val="24"/>
        </w:rPr>
        <w:t>投标人（盖章）：</w:t>
      </w:r>
    </w:p>
    <w:p w:rsidR="0076139C" w:rsidRDefault="00585451">
      <w:pPr>
        <w:spacing w:line="360" w:lineRule="auto"/>
        <w:ind w:firstLineChars="1550" w:firstLine="3720"/>
        <w:rPr>
          <w:sz w:val="24"/>
          <w:szCs w:val="24"/>
        </w:rPr>
      </w:pPr>
      <w:r>
        <w:rPr>
          <w:rFonts w:hint="eastAsia"/>
          <w:sz w:val="24"/>
          <w:szCs w:val="24"/>
        </w:rPr>
        <w:t>法定代表人或授权委托人（签字或盖章）：</w:t>
      </w:r>
    </w:p>
    <w:p w:rsidR="0076139C" w:rsidRDefault="00585451">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76139C" w:rsidRDefault="0076139C">
      <w:pPr>
        <w:pStyle w:val="12"/>
        <w:spacing w:line="480" w:lineRule="auto"/>
        <w:rPr>
          <w:rFonts w:ascii="宋体" w:hAnsi="宋体" w:cs="宋体"/>
          <w:color w:val="000000"/>
          <w:szCs w:val="24"/>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480" w:lineRule="auto"/>
        <w:rPr>
          <w:rFonts w:ascii="宋体" w:eastAsia="宋体" w:hAnsi="宋体" w:cs="宋体"/>
          <w:sz w:val="24"/>
          <w:szCs w:val="24"/>
          <w:lang w:val="zh-CN"/>
        </w:rPr>
      </w:pPr>
    </w:p>
    <w:p w:rsidR="0076139C" w:rsidRDefault="0076139C">
      <w:pPr>
        <w:widowControl/>
        <w:spacing w:before="100" w:beforeAutospacing="1" w:after="100" w:afterAutospacing="1" w:line="360" w:lineRule="auto"/>
        <w:rPr>
          <w:rFonts w:ascii="宋体" w:hAnsi="宋体"/>
          <w:b/>
          <w:bCs/>
          <w:sz w:val="32"/>
          <w:szCs w:val="32"/>
        </w:rPr>
      </w:pPr>
    </w:p>
    <w:p w:rsidR="0076139C" w:rsidRDefault="00C85A7A">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3.4</w:t>
      </w:r>
      <w:r w:rsidR="00585451">
        <w:rPr>
          <w:rFonts w:ascii="宋体" w:hAnsi="宋体" w:hint="eastAsia"/>
          <w:b/>
          <w:bCs/>
          <w:sz w:val="32"/>
          <w:szCs w:val="32"/>
        </w:rPr>
        <w:t xml:space="preserve">其他资格证明文件或材料 </w:t>
      </w:r>
    </w:p>
    <w:p w:rsidR="0076139C" w:rsidRDefault="00585451">
      <w:pPr>
        <w:widowControl/>
        <w:spacing w:line="360" w:lineRule="auto"/>
        <w:ind w:firstLineChars="200" w:firstLine="480"/>
        <w:jc w:val="left"/>
        <w:rPr>
          <w:rFonts w:ascii="宋体" w:hAnsi="宋体"/>
          <w:bCs/>
          <w:color w:val="000000"/>
          <w:sz w:val="22"/>
        </w:rPr>
      </w:pPr>
      <w:r>
        <w:rPr>
          <w:rFonts w:ascii="宋体" w:hAnsi="宋体" w:hint="eastAsia"/>
          <w:bCs/>
          <w:sz w:val="24"/>
          <w:szCs w:val="28"/>
        </w:rPr>
        <w:t>（投标人须按照“第五章 资格审查与评标办法、评标标准”中“资格审查因素表”要求，</w:t>
      </w:r>
      <w:r>
        <w:rPr>
          <w:rFonts w:ascii="宋体" w:hAnsi="宋体"/>
          <w:bCs/>
          <w:sz w:val="24"/>
          <w:szCs w:val="28"/>
        </w:rPr>
        <w:t>提交</w:t>
      </w:r>
      <w:r>
        <w:rPr>
          <w:rFonts w:ascii="宋体" w:hAnsi="宋体" w:hint="eastAsia"/>
          <w:bCs/>
          <w:sz w:val="24"/>
          <w:szCs w:val="28"/>
        </w:rPr>
        <w:t>其他资格</w:t>
      </w:r>
      <w:r>
        <w:rPr>
          <w:rFonts w:ascii="宋体" w:hAnsi="宋体"/>
          <w:bCs/>
          <w:sz w:val="24"/>
          <w:szCs w:val="28"/>
        </w:rPr>
        <w:t>证明</w:t>
      </w:r>
      <w:r>
        <w:rPr>
          <w:rFonts w:ascii="宋体" w:hAnsi="宋体" w:hint="eastAsia"/>
          <w:bCs/>
          <w:sz w:val="24"/>
          <w:szCs w:val="28"/>
        </w:rPr>
        <w:t>文件</w:t>
      </w:r>
      <w:r>
        <w:rPr>
          <w:rFonts w:ascii="宋体" w:hAnsi="宋体"/>
          <w:bCs/>
          <w:sz w:val="24"/>
          <w:szCs w:val="28"/>
        </w:rPr>
        <w:t>或</w:t>
      </w:r>
      <w:r>
        <w:rPr>
          <w:rFonts w:ascii="宋体" w:hAnsi="宋体" w:hint="eastAsia"/>
          <w:bCs/>
          <w:sz w:val="24"/>
          <w:szCs w:val="28"/>
        </w:rPr>
        <w:t>材料，</w:t>
      </w:r>
      <w:r>
        <w:rPr>
          <w:rFonts w:ascii="宋体" w:hAnsi="宋体"/>
          <w:bCs/>
          <w:sz w:val="24"/>
          <w:szCs w:val="28"/>
        </w:rPr>
        <w:t>加盖投标人的单位公章后在此项下提交。</w:t>
      </w:r>
      <w:r>
        <w:rPr>
          <w:rFonts w:ascii="宋体" w:hAnsi="宋体" w:hint="eastAsia"/>
          <w:bCs/>
          <w:sz w:val="24"/>
          <w:szCs w:val="28"/>
        </w:rPr>
        <w:t>）</w:t>
      </w:r>
    </w:p>
    <w:p w:rsidR="0076139C" w:rsidRDefault="0076139C">
      <w:pPr>
        <w:widowControl/>
        <w:jc w:val="left"/>
        <w:rPr>
          <w:rFonts w:ascii="宋体" w:eastAsia="宋体" w:hAnsi="宋体" w:cs="宋体"/>
          <w:sz w:val="28"/>
          <w:szCs w:val="28"/>
          <w:lang w:val="zh-CN"/>
        </w:rPr>
      </w:pPr>
    </w:p>
    <w:p w:rsidR="0076139C" w:rsidRDefault="0076139C">
      <w:pPr>
        <w:widowControl/>
        <w:jc w:val="left"/>
        <w:rPr>
          <w:rFonts w:ascii="宋体" w:eastAsia="宋体" w:hAnsi="宋体" w:cs="宋体"/>
          <w:sz w:val="28"/>
          <w:szCs w:val="28"/>
          <w:lang w:val="zh-CN"/>
        </w:rPr>
      </w:pPr>
    </w:p>
    <w:p w:rsidR="0076139C" w:rsidRDefault="0076139C">
      <w:pPr>
        <w:widowControl/>
        <w:jc w:val="left"/>
        <w:rPr>
          <w:rFonts w:ascii="宋体" w:eastAsia="宋体" w:hAnsi="宋体" w:cs="宋体"/>
          <w:sz w:val="28"/>
          <w:szCs w:val="28"/>
          <w:lang w:val="zh-CN"/>
        </w:rPr>
      </w:pPr>
    </w:p>
    <w:p w:rsidR="0076139C" w:rsidRDefault="00585451">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76139C" w:rsidRPr="00C85A7A" w:rsidRDefault="00585451" w:rsidP="00C85A7A">
      <w:pPr>
        <w:pStyle w:val="af3"/>
        <w:numPr>
          <w:ilvl w:val="0"/>
          <w:numId w:val="7"/>
        </w:numPr>
        <w:autoSpaceDE w:val="0"/>
        <w:autoSpaceDN w:val="0"/>
        <w:adjustRightInd w:val="0"/>
        <w:spacing w:line="360" w:lineRule="auto"/>
        <w:ind w:firstLineChars="0"/>
        <w:jc w:val="center"/>
        <w:rPr>
          <w:rFonts w:asciiTheme="minorEastAsia" w:hAnsiTheme="minorEastAsia" w:cs="黑体"/>
          <w:b/>
          <w:bCs/>
          <w:sz w:val="32"/>
          <w:szCs w:val="32"/>
          <w:lang w:val="zh-CN"/>
        </w:rPr>
      </w:pPr>
      <w:r w:rsidRPr="00C85A7A">
        <w:rPr>
          <w:rFonts w:asciiTheme="minorEastAsia" w:hAnsiTheme="minorEastAsia" w:cs="黑体" w:hint="eastAsia"/>
          <w:b/>
          <w:bCs/>
          <w:sz w:val="32"/>
          <w:szCs w:val="32"/>
          <w:lang w:val="zh-CN"/>
        </w:rPr>
        <w:lastRenderedPageBreak/>
        <w:t>符合性审查证明材料</w:t>
      </w:r>
    </w:p>
    <w:p w:rsidR="0076139C" w:rsidRDefault="0076139C">
      <w:pPr>
        <w:rPr>
          <w:rFonts w:ascii="宋体" w:eastAsia="宋体" w:hAnsi="宋体" w:cs="宋体"/>
          <w:sz w:val="24"/>
          <w:szCs w:val="24"/>
        </w:rPr>
      </w:pPr>
    </w:p>
    <w:p w:rsidR="00C85A7A" w:rsidRDefault="00C85A7A" w:rsidP="00C85A7A">
      <w:pPr>
        <w:pStyle w:val="a7"/>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4.1投 标 函</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C85A7A" w:rsidRDefault="00C85A7A" w:rsidP="00C85A7A">
      <w:pPr>
        <w:pStyle w:val="a7"/>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C85A7A" w:rsidRDefault="00C85A7A" w:rsidP="00C85A7A">
      <w:pPr>
        <w:pStyle w:val="a7"/>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sidR="004B7EE7" w:rsidRPr="004B7EE7">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5、我们保证在收到中标通知书后，按招标文件的规定向采购人提交履约保证金。</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C85A7A" w:rsidRDefault="00C85A7A" w:rsidP="00C85A7A">
      <w:pPr>
        <w:pStyle w:val="a7"/>
        <w:spacing w:line="360" w:lineRule="auto"/>
        <w:rPr>
          <w:rFonts w:ascii="宋体" w:hAnsi="宋体" w:cs="宋体"/>
          <w:snapToGrid w:val="0"/>
          <w:kern w:val="0"/>
          <w:szCs w:val="24"/>
        </w:rPr>
      </w:pPr>
      <w:r>
        <w:rPr>
          <w:rFonts w:ascii="宋体" w:hAnsi="宋体" w:cs="宋体" w:hint="eastAsia"/>
          <w:snapToGrid w:val="0"/>
          <w:kern w:val="0"/>
          <w:szCs w:val="24"/>
        </w:rPr>
        <w:t>7、如果所提供的货物及服务没有达到采购方所提要求，由投标方负责按实际损失赔偿。</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C85A7A" w:rsidRDefault="00C85A7A" w:rsidP="00C85A7A">
      <w:pPr>
        <w:pStyle w:val="a7"/>
        <w:spacing w:line="360" w:lineRule="auto"/>
        <w:jc w:val="center"/>
        <w:rPr>
          <w:rFonts w:ascii="宋体" w:hAnsi="宋体" w:cs="宋体"/>
          <w:snapToGrid w:val="0"/>
          <w:kern w:val="0"/>
          <w:szCs w:val="24"/>
        </w:rPr>
      </w:pPr>
    </w:p>
    <w:p w:rsidR="00C85A7A" w:rsidRDefault="00C85A7A" w:rsidP="00C85A7A">
      <w:pPr>
        <w:pStyle w:val="a7"/>
        <w:spacing w:line="360" w:lineRule="auto"/>
        <w:jc w:val="center"/>
        <w:rPr>
          <w:rFonts w:ascii="宋体" w:hAnsi="宋体" w:cs="宋体"/>
          <w:snapToGrid w:val="0"/>
          <w:kern w:val="0"/>
          <w:szCs w:val="24"/>
        </w:rPr>
      </w:pPr>
    </w:p>
    <w:p w:rsidR="00C85A7A" w:rsidRDefault="00C85A7A" w:rsidP="00C85A7A">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C85A7A" w:rsidRDefault="00C85A7A" w:rsidP="00C85A7A">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C85A7A" w:rsidRDefault="00C85A7A" w:rsidP="00C85A7A">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C85A7A" w:rsidRDefault="00C85A7A" w:rsidP="00C85A7A">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C85A7A" w:rsidRDefault="00C85A7A" w:rsidP="00C85A7A">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C85A7A" w:rsidRDefault="00C85A7A" w:rsidP="00C85A7A">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w:t>
      </w:r>
    </w:p>
    <w:p w:rsidR="00C85A7A" w:rsidRDefault="00C85A7A" w:rsidP="00C85A7A">
      <w:pPr>
        <w:pStyle w:val="a7"/>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C85A7A" w:rsidRDefault="00C85A7A" w:rsidP="00C85A7A">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4.2投标承诺函</w:t>
      </w:r>
    </w:p>
    <w:p w:rsidR="00C85A7A" w:rsidRDefault="00C85A7A" w:rsidP="00C85A7A">
      <w:pPr>
        <w:autoSpaceDE w:val="0"/>
        <w:autoSpaceDN w:val="0"/>
        <w:snapToGrid w:val="0"/>
        <w:spacing w:line="360" w:lineRule="auto"/>
        <w:jc w:val="center"/>
        <w:rPr>
          <w:rFonts w:ascii="宋体" w:hAnsi="宋体"/>
          <w:b/>
          <w:bCs/>
          <w:color w:val="000000"/>
          <w:sz w:val="24"/>
        </w:rPr>
      </w:pPr>
    </w:p>
    <w:p w:rsidR="00C85A7A" w:rsidRPr="001C7AE8" w:rsidRDefault="00C85A7A" w:rsidP="007B592D">
      <w:pPr>
        <w:spacing w:beforeLines="50" w:afterLines="50" w:line="360" w:lineRule="auto"/>
        <w:contextualSpacing/>
        <w:rPr>
          <w:rFonts w:ascii="宋体" w:hAnsi="宋体" w:cs="宋体"/>
          <w:sz w:val="24"/>
          <w:u w:val="single"/>
          <w:lang w:val="zh-CN"/>
        </w:rPr>
      </w:pPr>
      <w:r>
        <w:rPr>
          <w:rFonts w:ascii="宋体" w:hAnsi="宋体" w:cs="宋体" w:hint="eastAsia"/>
          <w:sz w:val="24"/>
          <w:lang w:val="zh-CN"/>
        </w:rPr>
        <w:t>致采购人</w:t>
      </w:r>
      <w:r>
        <w:rPr>
          <w:rFonts w:ascii="宋体" w:hAnsi="宋体" w:cs="宋体"/>
          <w:sz w:val="24"/>
          <w:lang w:val="zh-CN"/>
        </w:rPr>
        <w:t>：</w:t>
      </w:r>
    </w:p>
    <w:p w:rsidR="00C85A7A" w:rsidRDefault="00C85A7A" w:rsidP="007B592D">
      <w:pPr>
        <w:spacing w:beforeLines="50" w:afterLines="50" w:line="360" w:lineRule="auto"/>
        <w:ind w:firstLineChars="200" w:firstLine="480"/>
        <w:contextualSpacing/>
        <w:jc w:val="left"/>
        <w:rPr>
          <w:rFonts w:ascii="宋体" w:hAnsi="宋体" w:cs="宋体"/>
          <w:sz w:val="24"/>
          <w:lang w:val="zh-CN"/>
        </w:rPr>
      </w:pPr>
      <w:r>
        <w:rPr>
          <w:rFonts w:ascii="宋体" w:hAnsi="宋体" w:cs="宋体"/>
          <w:sz w:val="24"/>
          <w:lang w:val="zh-CN"/>
        </w:rPr>
        <w:t>经研究，我</w:t>
      </w:r>
      <w:r>
        <w:rPr>
          <w:rFonts w:ascii="宋体" w:hAnsi="宋体" w:cs="宋体" w:hint="eastAsia"/>
          <w:sz w:val="24"/>
          <w:lang w:val="zh-CN"/>
        </w:rPr>
        <w:t>方自愿参与贵方</w:t>
      </w:r>
      <w:r w:rsidR="00C56D49">
        <w:rPr>
          <w:rFonts w:ascii="宋体" w:hAnsi="宋体" w:cs="宋体" w:hint="eastAsia"/>
          <w:sz w:val="24"/>
          <w:u w:val="single"/>
          <w:lang w:val="zh-CN"/>
        </w:rPr>
        <w:t xml:space="preserve">     </w:t>
      </w:r>
      <w:r>
        <w:rPr>
          <w:rFonts w:ascii="宋体" w:hAnsi="宋体" w:cs="宋体"/>
          <w:sz w:val="24"/>
          <w:lang w:val="zh-CN"/>
        </w:rPr>
        <w:t>年____月</w:t>
      </w:r>
      <w:r w:rsidR="00C56D49">
        <w:rPr>
          <w:rFonts w:ascii="宋体" w:hAnsi="宋体" w:cs="宋体" w:hint="eastAsia"/>
          <w:sz w:val="24"/>
          <w:u w:val="single"/>
          <w:lang w:val="zh-CN"/>
        </w:rPr>
        <w:t xml:space="preserve">    </w:t>
      </w:r>
      <w:r>
        <w:rPr>
          <w:rFonts w:ascii="宋体" w:hAnsi="宋体" w:cs="宋体"/>
          <w:sz w:val="24"/>
          <w:lang w:val="zh-CN"/>
        </w:rPr>
        <w:t>日</w:t>
      </w:r>
      <w:r w:rsidR="001C7AE8">
        <w:rPr>
          <w:rFonts w:ascii="宋体" w:hAnsi="宋体" w:cs="宋体" w:hint="eastAsia"/>
          <w:sz w:val="24"/>
          <w:lang w:val="zh-CN"/>
        </w:rPr>
        <w:t xml:space="preserve"> </w:t>
      </w:r>
      <w:r w:rsidR="001C7AE8" w:rsidRPr="001C7AE8">
        <w:rPr>
          <w:rFonts w:ascii="宋体" w:hAnsi="宋体" w:cs="宋体" w:hint="eastAsia"/>
          <w:sz w:val="24"/>
          <w:u w:val="single"/>
          <w:lang w:val="zh-CN"/>
        </w:rPr>
        <w:t xml:space="preserve">     </w:t>
      </w:r>
      <w:r w:rsidR="001C7AE8">
        <w:rPr>
          <w:rFonts w:ascii="宋体" w:hAnsi="宋体" w:cs="宋体" w:hint="eastAsia"/>
          <w:sz w:val="24"/>
          <w:u w:val="single"/>
          <w:lang w:val="zh-CN"/>
        </w:rPr>
        <w:t xml:space="preserve">  </w:t>
      </w:r>
      <w:r>
        <w:rPr>
          <w:rFonts w:ascii="宋体" w:hAnsi="宋体" w:cs="宋体" w:hint="eastAsia"/>
          <w:sz w:val="24"/>
          <w:lang w:val="zh-CN"/>
        </w:rPr>
        <w:t>（招标编号、项目名称）的</w:t>
      </w:r>
      <w:r>
        <w:rPr>
          <w:rFonts w:ascii="宋体" w:hAnsi="宋体" w:cs="宋体"/>
          <w:sz w:val="24"/>
          <w:lang w:val="zh-CN"/>
        </w:rPr>
        <w:t>投标，</w:t>
      </w:r>
      <w:r>
        <w:rPr>
          <w:rFonts w:ascii="宋体" w:hAnsi="宋体" w:cs="宋体" w:hint="eastAsia"/>
          <w:sz w:val="24"/>
          <w:lang w:val="zh-CN"/>
        </w:rPr>
        <w:t>将</w:t>
      </w:r>
      <w:r>
        <w:rPr>
          <w:rFonts w:ascii="宋体" w:hAnsi="宋体" w:cs="宋体"/>
          <w:sz w:val="24"/>
          <w:lang w:val="zh-CN"/>
        </w:rPr>
        <w:t>严格</w:t>
      </w:r>
      <w:r>
        <w:rPr>
          <w:rFonts w:ascii="宋体" w:hAnsi="宋体" w:cs="宋体" w:hint="eastAsia"/>
          <w:sz w:val="24"/>
          <w:lang w:val="zh-CN"/>
        </w:rPr>
        <w:t>遵守</w:t>
      </w:r>
      <w:r>
        <w:rPr>
          <w:rFonts w:ascii="宋体" w:hAnsi="宋体" w:cs="宋体"/>
          <w:sz w:val="24"/>
          <w:lang w:val="zh-CN"/>
        </w:rPr>
        <w:t>《</w:t>
      </w:r>
      <w:r>
        <w:rPr>
          <w:rFonts w:ascii="宋体" w:hAnsi="宋体" w:cs="宋体" w:hint="eastAsia"/>
          <w:sz w:val="24"/>
          <w:lang w:val="zh-CN"/>
        </w:rPr>
        <w:t>中华人民共和国政府采购</w:t>
      </w:r>
      <w:r>
        <w:rPr>
          <w:rFonts w:ascii="宋体" w:hAnsi="宋体" w:cs="宋体"/>
          <w:sz w:val="24"/>
          <w:lang w:val="zh-CN"/>
        </w:rPr>
        <w:t>法》等</w:t>
      </w:r>
      <w:r>
        <w:rPr>
          <w:rFonts w:ascii="宋体" w:hAnsi="宋体" w:cs="宋体" w:hint="eastAsia"/>
          <w:sz w:val="24"/>
          <w:lang w:val="zh-CN"/>
        </w:rPr>
        <w:t>相关</w:t>
      </w:r>
      <w:r>
        <w:rPr>
          <w:rFonts w:ascii="宋体" w:hAnsi="宋体" w:cs="宋体"/>
          <w:sz w:val="24"/>
          <w:lang w:val="zh-CN"/>
        </w:rPr>
        <w:t>法律法规</w:t>
      </w:r>
      <w:r>
        <w:rPr>
          <w:rFonts w:ascii="宋体" w:hAnsi="宋体" w:cs="宋体" w:hint="eastAsia"/>
          <w:sz w:val="24"/>
          <w:lang w:val="zh-CN"/>
        </w:rPr>
        <w:t>规定</w:t>
      </w:r>
      <w:r>
        <w:rPr>
          <w:rFonts w:ascii="宋体" w:hAnsi="宋体" w:cs="宋体"/>
          <w:sz w:val="24"/>
          <w:lang w:val="zh-CN"/>
        </w:rPr>
        <w:t>，并无条件地遵守本次采购活动各项规定。我们郑重承诺：</w:t>
      </w:r>
      <w:r>
        <w:rPr>
          <w:rFonts w:ascii="宋体" w:hAnsi="宋体" w:cs="宋体" w:hint="eastAsia"/>
          <w:sz w:val="24"/>
          <w:lang w:val="zh-CN"/>
        </w:rPr>
        <w:t>我方</w:t>
      </w:r>
      <w:r>
        <w:rPr>
          <w:rFonts w:ascii="宋体" w:hAnsi="宋体" w:cs="宋体"/>
          <w:sz w:val="24"/>
          <w:lang w:val="zh-CN"/>
        </w:rPr>
        <w:t>如果在本次</w:t>
      </w:r>
      <w:r>
        <w:rPr>
          <w:rFonts w:ascii="宋体" w:hAnsi="宋体" w:cs="宋体" w:hint="eastAsia"/>
          <w:sz w:val="24"/>
          <w:lang w:val="zh-CN"/>
        </w:rPr>
        <w:t>投标</w:t>
      </w:r>
      <w:r>
        <w:rPr>
          <w:rFonts w:ascii="宋体" w:hAnsi="宋体" w:cs="宋体"/>
          <w:sz w:val="24"/>
          <w:lang w:val="zh-CN"/>
        </w:rPr>
        <w:t>活动中有</w:t>
      </w:r>
      <w:r>
        <w:rPr>
          <w:rFonts w:ascii="宋体" w:hAnsi="宋体" w:cs="宋体" w:hint="eastAsia"/>
          <w:sz w:val="24"/>
          <w:lang w:val="zh-CN"/>
        </w:rPr>
        <w:t>下列</w:t>
      </w:r>
      <w:r>
        <w:rPr>
          <w:rFonts w:ascii="宋体" w:hAnsi="宋体" w:cs="宋体"/>
          <w:sz w:val="24"/>
          <w:lang w:val="zh-CN"/>
        </w:rPr>
        <w:t>情形</w:t>
      </w:r>
      <w:r>
        <w:rPr>
          <w:rFonts w:ascii="宋体" w:hAnsi="宋体" w:cs="宋体" w:hint="eastAsia"/>
          <w:sz w:val="24"/>
          <w:lang w:val="zh-CN"/>
        </w:rPr>
        <w:t>之一</w:t>
      </w:r>
      <w:r>
        <w:rPr>
          <w:rFonts w:ascii="宋体" w:hAnsi="宋体" w:cs="宋体"/>
          <w:sz w:val="24"/>
          <w:lang w:val="zh-CN"/>
        </w:rPr>
        <w:t>的，愿接受政府采购</w:t>
      </w:r>
      <w:r>
        <w:rPr>
          <w:rFonts w:ascii="宋体" w:hAnsi="宋体" w:cs="宋体" w:hint="eastAsia"/>
          <w:sz w:val="24"/>
          <w:lang w:val="zh-CN"/>
        </w:rPr>
        <w:t>监督管理</w:t>
      </w:r>
      <w:r>
        <w:rPr>
          <w:rFonts w:ascii="宋体" w:hAnsi="宋体" w:cs="宋体"/>
          <w:sz w:val="24"/>
          <w:lang w:val="zh-CN"/>
        </w:rPr>
        <w:t>部门给予相关处罚并</w:t>
      </w:r>
      <w:r>
        <w:rPr>
          <w:rFonts w:ascii="宋体" w:hAnsi="宋体" w:cs="宋体" w:hint="eastAsia"/>
          <w:sz w:val="24"/>
          <w:lang w:val="zh-CN"/>
        </w:rPr>
        <w:t>承诺依法</w:t>
      </w:r>
      <w:r>
        <w:rPr>
          <w:rFonts w:ascii="宋体" w:hAnsi="宋体" w:cs="宋体"/>
          <w:sz w:val="24"/>
          <w:lang w:val="zh-CN"/>
        </w:rPr>
        <w:t>承担</w:t>
      </w:r>
      <w:r>
        <w:rPr>
          <w:rFonts w:ascii="宋体" w:hAnsi="宋体" w:cs="宋体" w:hint="eastAsia"/>
          <w:sz w:val="24"/>
          <w:lang w:val="zh-CN"/>
        </w:rPr>
        <w:t>相关的经济赔偿责任和</w:t>
      </w:r>
      <w:r>
        <w:rPr>
          <w:rFonts w:ascii="宋体" w:hAnsi="宋体" w:cs="宋体"/>
          <w:sz w:val="24"/>
          <w:lang w:val="zh-CN"/>
        </w:rPr>
        <w:t>法律责任。</w:t>
      </w:r>
    </w:p>
    <w:p w:rsidR="00C85A7A" w:rsidRDefault="00C85A7A" w:rsidP="007B592D">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一、在投标有效期内撤销投标文件；</w:t>
      </w:r>
    </w:p>
    <w:p w:rsidR="00C85A7A" w:rsidRDefault="00C85A7A" w:rsidP="007B592D">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二、在投标文件中提供虚假材料；</w:t>
      </w:r>
    </w:p>
    <w:p w:rsidR="00C85A7A" w:rsidRDefault="00C85A7A" w:rsidP="007B592D">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三、除因不可抗力或招标文件认可的情形以外，中标后不与采购人签订合同；</w:t>
      </w:r>
    </w:p>
    <w:p w:rsidR="00C85A7A" w:rsidRDefault="00C85A7A" w:rsidP="007B592D">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四、与采购人、其他投标人或者采购代理机构恶意串通；</w:t>
      </w:r>
    </w:p>
    <w:p w:rsidR="00C85A7A" w:rsidRDefault="00C85A7A" w:rsidP="007B592D">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五、法律法规及本招标文件规定的其他严重违法行为。</w:t>
      </w:r>
    </w:p>
    <w:p w:rsidR="00C85A7A" w:rsidRDefault="00C85A7A" w:rsidP="00C85A7A">
      <w:pPr>
        <w:rPr>
          <w:color w:val="000000"/>
          <w:sz w:val="24"/>
          <w:u w:val="single"/>
        </w:rPr>
      </w:pPr>
    </w:p>
    <w:p w:rsidR="00C85A7A" w:rsidRDefault="00C85A7A" w:rsidP="00C85A7A">
      <w:pPr>
        <w:rPr>
          <w:color w:val="000000"/>
          <w:sz w:val="24"/>
          <w:u w:val="single"/>
        </w:rPr>
      </w:pPr>
    </w:p>
    <w:p w:rsidR="00C85A7A" w:rsidRDefault="00C85A7A" w:rsidP="00C85A7A">
      <w:pPr>
        <w:spacing w:line="480" w:lineRule="auto"/>
        <w:ind w:firstLineChars="2075" w:firstLine="4980"/>
        <w:rPr>
          <w:rFonts w:ascii="宋体" w:hAnsi="宋体" w:cs="Arial"/>
          <w:color w:val="000000"/>
          <w:sz w:val="24"/>
        </w:rPr>
      </w:pPr>
      <w:r>
        <w:rPr>
          <w:rFonts w:ascii="宋体" w:hAnsi="宋体" w:cs="Arial" w:hint="eastAsia"/>
          <w:color w:val="000000"/>
          <w:sz w:val="24"/>
        </w:rPr>
        <w:t>投标人名称:（盖章）</w:t>
      </w:r>
      <w:proofErr w:type="gramStart"/>
      <w:r>
        <w:rPr>
          <w:rFonts w:ascii="宋体" w:hAnsi="宋体" w:cs="Arial" w:hint="eastAsia"/>
          <w:color w:val="000000"/>
          <w:sz w:val="24"/>
        </w:rPr>
        <w:t xml:space="preserve">　　　　　　　　　</w:t>
      </w:r>
      <w:proofErr w:type="gramEnd"/>
    </w:p>
    <w:p w:rsidR="00C85A7A" w:rsidRDefault="00C85A7A" w:rsidP="00C85A7A">
      <w:pPr>
        <w:widowControl/>
        <w:ind w:firstLineChars="2050" w:firstLine="4920"/>
        <w:jc w:val="left"/>
        <w:rPr>
          <w:rFonts w:ascii="宋体" w:hAnsi="宋体" w:cs="Arial"/>
          <w:color w:val="000000"/>
          <w:sz w:val="24"/>
        </w:rPr>
      </w:pPr>
      <w:r>
        <w:rPr>
          <w:rFonts w:ascii="宋体" w:hAnsi="宋体" w:cs="Arial" w:hint="eastAsia"/>
          <w:color w:val="000000"/>
          <w:sz w:val="24"/>
        </w:rPr>
        <w:t>日　  期：    年   月    日</w:t>
      </w:r>
    </w:p>
    <w:p w:rsidR="00C85A7A" w:rsidRDefault="00C85A7A" w:rsidP="00C85A7A">
      <w:pPr>
        <w:widowControl/>
        <w:ind w:firstLineChars="645" w:firstLine="1554"/>
        <w:jc w:val="left"/>
        <w:rPr>
          <w:rFonts w:ascii="宋体" w:hAnsi="宋体"/>
          <w:b/>
          <w:bCs/>
          <w:sz w:val="24"/>
        </w:rPr>
      </w:pPr>
    </w:p>
    <w:p w:rsidR="00C85A7A" w:rsidRDefault="00C85A7A" w:rsidP="00C85A7A">
      <w:pPr>
        <w:widowControl/>
        <w:ind w:firstLineChars="645" w:firstLine="2072"/>
        <w:jc w:val="left"/>
        <w:rPr>
          <w:rFonts w:ascii="宋体" w:hAnsi="宋体"/>
          <w:b/>
          <w:bCs/>
          <w:sz w:val="32"/>
          <w:szCs w:val="32"/>
        </w:rPr>
      </w:pPr>
    </w:p>
    <w:p w:rsidR="00C85A7A" w:rsidRDefault="00C85A7A" w:rsidP="00C85A7A">
      <w:pPr>
        <w:widowControl/>
        <w:spacing w:before="100" w:beforeAutospacing="1" w:after="100" w:afterAutospacing="1" w:line="360" w:lineRule="auto"/>
        <w:jc w:val="center"/>
        <w:rPr>
          <w:rFonts w:ascii="宋体" w:hAnsi="宋体"/>
          <w:b/>
          <w:bCs/>
          <w:sz w:val="32"/>
          <w:szCs w:val="32"/>
        </w:rPr>
      </w:pPr>
    </w:p>
    <w:p w:rsidR="00C85A7A" w:rsidRDefault="00C85A7A" w:rsidP="00C85A7A">
      <w:pPr>
        <w:autoSpaceDE w:val="0"/>
        <w:autoSpaceDN w:val="0"/>
        <w:adjustRightInd w:val="0"/>
        <w:spacing w:line="360" w:lineRule="auto"/>
        <w:rPr>
          <w:rFonts w:ascii="宋体" w:eastAsia="宋体" w:hAnsi="宋体" w:cs="宋体"/>
          <w:sz w:val="28"/>
          <w:szCs w:val="28"/>
          <w:lang w:val="zh-CN"/>
        </w:rPr>
      </w:pPr>
    </w:p>
    <w:p w:rsidR="00C85A7A" w:rsidRDefault="00C85A7A" w:rsidP="00C85A7A">
      <w:pPr>
        <w:autoSpaceDE w:val="0"/>
        <w:autoSpaceDN w:val="0"/>
        <w:adjustRightInd w:val="0"/>
        <w:spacing w:line="360" w:lineRule="auto"/>
        <w:jc w:val="center"/>
        <w:outlineLvl w:val="0"/>
        <w:rPr>
          <w:rFonts w:eastAsia="宋体" w:hAnsi="宋体"/>
          <w:b/>
          <w:snapToGrid w:val="0"/>
          <w:kern w:val="0"/>
          <w:sz w:val="32"/>
          <w:szCs w:val="32"/>
        </w:rPr>
      </w:pPr>
    </w:p>
    <w:p w:rsidR="00C85A7A" w:rsidRDefault="00C85A7A" w:rsidP="00C85A7A">
      <w:pPr>
        <w:autoSpaceDE w:val="0"/>
        <w:autoSpaceDN w:val="0"/>
        <w:adjustRightInd w:val="0"/>
        <w:spacing w:line="360" w:lineRule="auto"/>
        <w:jc w:val="center"/>
        <w:outlineLvl w:val="0"/>
        <w:rPr>
          <w:rFonts w:eastAsia="宋体" w:hAnsi="宋体"/>
          <w:b/>
          <w:snapToGrid w:val="0"/>
          <w:kern w:val="0"/>
          <w:sz w:val="32"/>
          <w:szCs w:val="32"/>
        </w:rPr>
      </w:pPr>
    </w:p>
    <w:p w:rsidR="00C85A7A" w:rsidRDefault="00C85A7A" w:rsidP="00C85A7A">
      <w:pPr>
        <w:autoSpaceDE w:val="0"/>
        <w:autoSpaceDN w:val="0"/>
        <w:adjustRightInd w:val="0"/>
        <w:spacing w:line="360" w:lineRule="auto"/>
        <w:jc w:val="center"/>
        <w:outlineLvl w:val="0"/>
        <w:rPr>
          <w:rFonts w:eastAsia="宋体" w:hAnsi="宋体"/>
          <w:b/>
          <w:snapToGrid w:val="0"/>
          <w:kern w:val="0"/>
          <w:sz w:val="32"/>
          <w:szCs w:val="32"/>
        </w:rPr>
      </w:pPr>
    </w:p>
    <w:p w:rsidR="0076139C" w:rsidRDefault="00C85A7A" w:rsidP="00C85A7A">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4.3</w:t>
      </w:r>
      <w:r w:rsidR="00585451">
        <w:rPr>
          <w:rFonts w:eastAsia="宋体" w:hAnsi="宋体" w:hint="eastAsia"/>
          <w:b/>
          <w:snapToGrid w:val="0"/>
          <w:kern w:val="0"/>
          <w:sz w:val="32"/>
          <w:szCs w:val="32"/>
        </w:rPr>
        <w:t>投标报价一览表</w:t>
      </w:r>
    </w:p>
    <w:p w:rsidR="0076139C" w:rsidRDefault="0076139C">
      <w:pPr>
        <w:rPr>
          <w:rFonts w:ascii="宋体" w:eastAsia="宋体" w:hAnsi="宋体" w:cs="宋体"/>
          <w:sz w:val="24"/>
          <w:szCs w:val="24"/>
        </w:rPr>
      </w:pPr>
    </w:p>
    <w:tbl>
      <w:tblPr>
        <w:tblW w:w="9322" w:type="dxa"/>
        <w:tblLayout w:type="fixed"/>
        <w:tblLook w:val="04A0"/>
      </w:tblPr>
      <w:tblGrid>
        <w:gridCol w:w="477"/>
        <w:gridCol w:w="1017"/>
        <w:gridCol w:w="1016"/>
        <w:gridCol w:w="1994"/>
        <w:gridCol w:w="933"/>
        <w:gridCol w:w="1012"/>
        <w:gridCol w:w="762"/>
        <w:gridCol w:w="763"/>
        <w:gridCol w:w="1348"/>
      </w:tblGrid>
      <w:tr w:rsidR="0076139C">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99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技术参数</w:t>
            </w:r>
          </w:p>
        </w:tc>
        <w:tc>
          <w:tcPr>
            <w:tcW w:w="93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101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76139C" w:rsidRDefault="0058545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76139C">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rFonts w:asciiTheme="minorEastAsia" w:hAnsiTheme="minorEastAsia"/>
                <w:sz w:val="24"/>
                <w:szCs w:val="24"/>
              </w:rPr>
            </w:pPr>
          </w:p>
        </w:tc>
        <w:tc>
          <w:tcPr>
            <w:tcW w:w="1994"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rFonts w:asciiTheme="minorEastAsia" w:hAnsiTheme="minorEastAsia"/>
                <w:sz w:val="24"/>
                <w:szCs w:val="24"/>
              </w:rPr>
            </w:pPr>
          </w:p>
        </w:tc>
        <w:tc>
          <w:tcPr>
            <w:tcW w:w="933"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rFonts w:asciiTheme="minorEastAsia" w:hAnsiTheme="minorEastAsia"/>
                <w:sz w:val="24"/>
                <w:szCs w:val="24"/>
              </w:rPr>
            </w:pPr>
          </w:p>
        </w:tc>
        <w:tc>
          <w:tcPr>
            <w:tcW w:w="1012"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rFonts w:asciiTheme="minorEastAsia" w:hAnsiTheme="minorEastAsia"/>
                <w:sz w:val="24"/>
                <w:szCs w:val="24"/>
              </w:rPr>
            </w:pPr>
          </w:p>
        </w:tc>
      </w:tr>
      <w:tr w:rsidR="0076139C">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rFonts w:asciiTheme="minorEastAsia" w:hAnsiTheme="minorEastAsia"/>
                <w:sz w:val="24"/>
                <w:szCs w:val="24"/>
              </w:rPr>
            </w:pPr>
          </w:p>
        </w:tc>
        <w:tc>
          <w:tcPr>
            <w:tcW w:w="1994"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rFonts w:asciiTheme="minorEastAsia" w:hAnsiTheme="minorEastAsia"/>
                <w:sz w:val="24"/>
                <w:szCs w:val="24"/>
              </w:rPr>
            </w:pPr>
          </w:p>
        </w:tc>
        <w:tc>
          <w:tcPr>
            <w:tcW w:w="933"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rFonts w:asciiTheme="minorEastAsia" w:hAnsiTheme="minorEastAsia"/>
                <w:sz w:val="24"/>
                <w:szCs w:val="24"/>
              </w:rPr>
            </w:pPr>
          </w:p>
        </w:tc>
        <w:tc>
          <w:tcPr>
            <w:tcW w:w="1012"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rFonts w:asciiTheme="minorEastAsia" w:hAnsiTheme="minorEastAsia"/>
                <w:sz w:val="24"/>
                <w:szCs w:val="24"/>
              </w:rPr>
            </w:pPr>
          </w:p>
        </w:tc>
      </w:tr>
      <w:tr w:rsidR="0076139C">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1016"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6"/>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bookmarkStart w:id="8" w:name="_GoBack"/>
            <w:bookmarkEnd w:id="8"/>
          </w:p>
        </w:tc>
      </w:tr>
    </w:tbl>
    <w:p w:rsidR="0076139C" w:rsidRDefault="0058545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注：本项目以整套软件进行报价，由于技术参数比较多，可以以附件形式提供。</w:t>
      </w:r>
    </w:p>
    <w:p w:rsidR="0076139C" w:rsidRDefault="00585451">
      <w:pPr>
        <w:autoSpaceDE w:val="0"/>
        <w:autoSpaceDN w:val="0"/>
        <w:adjustRightInd w:val="0"/>
        <w:spacing w:line="480" w:lineRule="auto"/>
        <w:ind w:firstLineChars="2500" w:firstLine="6000"/>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6139C" w:rsidRDefault="00762B35" w:rsidP="00762B3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 xml:space="preserve">                                      </w:t>
      </w:r>
      <w:r w:rsidR="00585451">
        <w:rPr>
          <w:rFonts w:asciiTheme="minorEastAsia" w:hAnsiTheme="minorEastAsia" w:cs="宋体" w:hint="eastAsia"/>
          <w:sz w:val="24"/>
          <w:szCs w:val="24"/>
          <w:lang w:val="zh-CN"/>
        </w:rPr>
        <w:t>法定代表人或授权代表</w:t>
      </w:r>
      <w:r>
        <w:rPr>
          <w:rFonts w:asciiTheme="minorEastAsia" w:hAnsiTheme="minorEastAsia" w:cs="宋体" w:hint="eastAsia"/>
          <w:sz w:val="24"/>
          <w:szCs w:val="24"/>
          <w:lang w:val="zh-CN"/>
        </w:rPr>
        <w:t>:(</w:t>
      </w:r>
      <w:r w:rsidR="00585451">
        <w:rPr>
          <w:rFonts w:asciiTheme="minorEastAsia" w:hAnsiTheme="minorEastAsia" w:cs="宋体" w:hint="eastAsia"/>
          <w:sz w:val="24"/>
          <w:szCs w:val="24"/>
          <w:lang w:val="zh-CN"/>
        </w:rPr>
        <w:t>签字</w:t>
      </w:r>
      <w:r>
        <w:rPr>
          <w:rFonts w:asciiTheme="minorEastAsia" w:hAnsiTheme="minorEastAsia" w:cs="宋体" w:hint="eastAsia"/>
          <w:sz w:val="24"/>
          <w:szCs w:val="24"/>
          <w:lang w:val="zh-CN"/>
        </w:rPr>
        <w:t>或盖章)</w:t>
      </w:r>
    </w:p>
    <w:p w:rsidR="0076139C" w:rsidRDefault="0076139C">
      <w:pPr>
        <w:autoSpaceDE w:val="0"/>
        <w:autoSpaceDN w:val="0"/>
        <w:adjustRightInd w:val="0"/>
        <w:spacing w:line="360" w:lineRule="auto"/>
        <w:jc w:val="center"/>
        <w:outlineLvl w:val="0"/>
        <w:rPr>
          <w:rFonts w:eastAsia="宋体" w:hAnsi="宋体"/>
          <w:b/>
          <w:snapToGrid w:val="0"/>
          <w:kern w:val="0"/>
          <w:sz w:val="32"/>
          <w:szCs w:val="32"/>
        </w:rPr>
      </w:pPr>
    </w:p>
    <w:p w:rsidR="0076139C" w:rsidRDefault="00C85A7A">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4.4</w:t>
      </w:r>
      <w:r w:rsidR="00585451">
        <w:rPr>
          <w:rFonts w:eastAsia="宋体" w:hAnsi="宋体" w:hint="eastAsia"/>
          <w:b/>
          <w:snapToGrid w:val="0"/>
          <w:kern w:val="0"/>
          <w:sz w:val="32"/>
          <w:szCs w:val="32"/>
        </w:rPr>
        <w:t>技术规格偏离表</w:t>
      </w:r>
    </w:p>
    <w:p w:rsidR="0076139C" w:rsidRDefault="0076139C">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76139C">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招标文件</w:t>
            </w:r>
          </w:p>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投标技术</w:t>
            </w:r>
          </w:p>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说明</w:t>
            </w:r>
          </w:p>
        </w:tc>
      </w:tr>
      <w:tr w:rsidR="0076139C">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76139C" w:rsidRDefault="0076139C">
            <w:pPr>
              <w:autoSpaceDE w:val="0"/>
              <w:autoSpaceDN w:val="0"/>
              <w:adjustRightInd w:val="0"/>
              <w:spacing w:line="480" w:lineRule="exact"/>
              <w:jc w:val="center"/>
              <w:rPr>
                <w:rFonts w:asciiTheme="minorEastAsia" w:hAnsiTheme="minorEastAsia"/>
                <w:b/>
                <w:bCs/>
                <w:sz w:val="24"/>
                <w:szCs w:val="24"/>
              </w:rPr>
            </w:pPr>
          </w:p>
        </w:tc>
      </w:tr>
      <w:tr w:rsidR="0076139C">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76139C" w:rsidRDefault="0076139C">
            <w:pPr>
              <w:autoSpaceDE w:val="0"/>
              <w:autoSpaceDN w:val="0"/>
              <w:adjustRightInd w:val="0"/>
              <w:spacing w:line="480" w:lineRule="exact"/>
              <w:jc w:val="center"/>
              <w:rPr>
                <w:rFonts w:asciiTheme="minorEastAsia" w:hAnsiTheme="minorEastAsia"/>
                <w:b/>
                <w:bCs/>
                <w:sz w:val="24"/>
                <w:szCs w:val="24"/>
              </w:rPr>
            </w:pPr>
          </w:p>
        </w:tc>
      </w:tr>
    </w:tbl>
    <w:p w:rsidR="0076139C" w:rsidRDefault="0058545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6139C" w:rsidRDefault="0058545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w:t>
      </w:r>
      <w:r w:rsidR="00AB5171">
        <w:rPr>
          <w:rFonts w:asciiTheme="minorEastAsia" w:hAnsiTheme="minorEastAsia" w:cs="宋体" w:hint="eastAsia"/>
          <w:sz w:val="24"/>
          <w:szCs w:val="24"/>
          <w:lang w:val="zh-CN"/>
        </w:rPr>
        <w:t>:(</w:t>
      </w:r>
      <w:r>
        <w:rPr>
          <w:rFonts w:asciiTheme="minorEastAsia" w:hAnsiTheme="minorEastAsia" w:cs="宋体" w:hint="eastAsia"/>
          <w:sz w:val="24"/>
          <w:szCs w:val="24"/>
          <w:lang w:val="zh-CN"/>
        </w:rPr>
        <w:t>签字</w:t>
      </w:r>
      <w:r w:rsidR="00AB5171">
        <w:rPr>
          <w:rFonts w:asciiTheme="minorEastAsia" w:hAnsiTheme="minorEastAsia" w:cs="宋体" w:hint="eastAsia"/>
          <w:sz w:val="24"/>
          <w:szCs w:val="24"/>
          <w:lang w:val="zh-CN"/>
        </w:rPr>
        <w:t>或盖章)</w:t>
      </w:r>
    </w:p>
    <w:p w:rsidR="0076139C" w:rsidRDefault="00585451">
      <w:pPr>
        <w:widowControl/>
        <w:jc w:val="center"/>
        <w:rPr>
          <w:rFonts w:ascii="宋体" w:hAnsi="宋体"/>
          <w:b/>
          <w:bCs/>
          <w:color w:val="000000"/>
          <w:sz w:val="30"/>
          <w:szCs w:val="30"/>
        </w:rPr>
      </w:pPr>
      <w:r>
        <w:rPr>
          <w:rFonts w:ascii="宋体" w:hAnsi="宋体"/>
          <w:b/>
          <w:bCs/>
          <w:sz w:val="36"/>
          <w:szCs w:val="36"/>
        </w:rPr>
        <w:br w:type="page"/>
      </w:r>
    </w:p>
    <w:p w:rsidR="0076139C" w:rsidRDefault="0069648D">
      <w:pPr>
        <w:widowControl/>
        <w:jc w:val="center"/>
        <w:rPr>
          <w:rFonts w:ascii="宋体" w:hAnsi="宋体"/>
          <w:b/>
          <w:bCs/>
          <w:color w:val="000000"/>
          <w:sz w:val="30"/>
          <w:szCs w:val="30"/>
        </w:rPr>
      </w:pPr>
      <w:r>
        <w:rPr>
          <w:rFonts w:ascii="宋体" w:hAnsi="宋体" w:hint="eastAsia"/>
          <w:b/>
          <w:bCs/>
          <w:color w:val="000000"/>
          <w:sz w:val="30"/>
          <w:szCs w:val="30"/>
        </w:rPr>
        <w:lastRenderedPageBreak/>
        <w:t>4.5项目</w:t>
      </w:r>
      <w:r w:rsidR="009710AA">
        <w:rPr>
          <w:rFonts w:ascii="宋体" w:hAnsi="宋体" w:hint="eastAsia"/>
          <w:b/>
          <w:bCs/>
          <w:color w:val="000000"/>
          <w:sz w:val="30"/>
          <w:szCs w:val="30"/>
        </w:rPr>
        <w:t>实施</w:t>
      </w:r>
      <w:r>
        <w:rPr>
          <w:rFonts w:ascii="宋体" w:hAnsi="宋体" w:hint="eastAsia"/>
          <w:b/>
          <w:bCs/>
          <w:color w:val="000000"/>
          <w:sz w:val="30"/>
          <w:szCs w:val="30"/>
        </w:rPr>
        <w:t>方案</w:t>
      </w:r>
    </w:p>
    <w:p w:rsidR="0069648D" w:rsidRDefault="0069648D" w:rsidP="0069648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69648D" w:rsidRDefault="0069648D">
      <w:pPr>
        <w:widowControl/>
        <w:jc w:val="center"/>
        <w:rPr>
          <w:rFonts w:ascii="宋体" w:hAnsi="宋体"/>
          <w:b/>
          <w:bCs/>
          <w:color w:val="000000"/>
          <w:sz w:val="30"/>
          <w:szCs w:val="30"/>
        </w:rPr>
      </w:pPr>
    </w:p>
    <w:p w:rsidR="0069648D" w:rsidRDefault="0069648D">
      <w:pPr>
        <w:widowControl/>
        <w:jc w:val="center"/>
        <w:rPr>
          <w:rFonts w:ascii="宋体" w:hAnsi="宋体"/>
          <w:b/>
          <w:bCs/>
          <w:color w:val="000000"/>
          <w:sz w:val="30"/>
          <w:szCs w:val="30"/>
        </w:rPr>
      </w:pPr>
    </w:p>
    <w:p w:rsidR="0069648D" w:rsidRDefault="0069648D">
      <w:pPr>
        <w:widowControl/>
        <w:jc w:val="center"/>
        <w:rPr>
          <w:rFonts w:ascii="宋体" w:hAnsi="宋体"/>
          <w:b/>
          <w:bCs/>
          <w:color w:val="000000"/>
          <w:sz w:val="30"/>
          <w:szCs w:val="30"/>
        </w:rPr>
      </w:pPr>
    </w:p>
    <w:p w:rsidR="0069648D" w:rsidRDefault="0069648D">
      <w:pPr>
        <w:widowControl/>
        <w:jc w:val="center"/>
        <w:rPr>
          <w:rFonts w:ascii="宋体" w:hAnsi="宋体"/>
          <w:b/>
          <w:bCs/>
          <w:color w:val="000000"/>
          <w:sz w:val="30"/>
          <w:szCs w:val="30"/>
        </w:rPr>
      </w:pPr>
    </w:p>
    <w:p w:rsidR="0076139C" w:rsidRDefault="00C85A7A">
      <w:pPr>
        <w:widowControl/>
        <w:jc w:val="center"/>
        <w:rPr>
          <w:rFonts w:ascii="宋体" w:hAnsi="宋体"/>
          <w:b/>
          <w:bCs/>
          <w:sz w:val="30"/>
          <w:szCs w:val="30"/>
        </w:rPr>
      </w:pPr>
      <w:r>
        <w:rPr>
          <w:rFonts w:ascii="宋体" w:hAnsi="宋体" w:hint="eastAsia"/>
          <w:b/>
          <w:bCs/>
          <w:color w:val="000000"/>
          <w:sz w:val="30"/>
          <w:szCs w:val="30"/>
        </w:rPr>
        <w:t>4.</w:t>
      </w:r>
      <w:r w:rsidR="0069648D">
        <w:rPr>
          <w:rFonts w:ascii="宋体" w:hAnsi="宋体" w:hint="eastAsia"/>
          <w:b/>
          <w:bCs/>
          <w:color w:val="000000"/>
          <w:sz w:val="30"/>
          <w:szCs w:val="30"/>
        </w:rPr>
        <w:t>6</w:t>
      </w:r>
      <w:r w:rsidR="00585451">
        <w:rPr>
          <w:rFonts w:ascii="宋体" w:hAnsi="宋体" w:hint="eastAsia"/>
          <w:b/>
          <w:bCs/>
          <w:color w:val="000000"/>
          <w:sz w:val="30"/>
          <w:szCs w:val="30"/>
        </w:rPr>
        <w:t>服务承诺</w:t>
      </w:r>
    </w:p>
    <w:p w:rsidR="0076139C" w:rsidRDefault="0076139C">
      <w:pPr>
        <w:autoSpaceDE w:val="0"/>
        <w:autoSpaceDN w:val="0"/>
        <w:adjustRightInd w:val="0"/>
        <w:spacing w:line="360" w:lineRule="auto"/>
        <w:jc w:val="center"/>
        <w:rPr>
          <w:rFonts w:asciiTheme="minorEastAsia" w:hAnsiTheme="minorEastAsia" w:cs="宋体"/>
          <w:sz w:val="24"/>
          <w:szCs w:val="24"/>
          <w:lang w:val="zh-CN"/>
        </w:rPr>
      </w:pPr>
    </w:p>
    <w:p w:rsidR="0076139C" w:rsidRDefault="0058545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76139C" w:rsidRDefault="0076139C">
      <w:pPr>
        <w:autoSpaceDE w:val="0"/>
        <w:autoSpaceDN w:val="0"/>
        <w:adjustRightInd w:val="0"/>
        <w:spacing w:line="360" w:lineRule="auto"/>
        <w:jc w:val="left"/>
        <w:outlineLvl w:val="0"/>
        <w:rPr>
          <w:rFonts w:ascii="宋体" w:hAnsi="宋体"/>
          <w:b/>
          <w:bCs/>
          <w:color w:val="000000"/>
          <w:sz w:val="24"/>
        </w:rPr>
      </w:pPr>
    </w:p>
    <w:p w:rsidR="0076139C" w:rsidRDefault="0076139C">
      <w:pPr>
        <w:autoSpaceDE w:val="0"/>
        <w:autoSpaceDN w:val="0"/>
        <w:adjustRightInd w:val="0"/>
        <w:spacing w:line="360" w:lineRule="auto"/>
        <w:jc w:val="center"/>
        <w:rPr>
          <w:rFonts w:asciiTheme="minorEastAsia" w:hAnsiTheme="minorEastAsia" w:cs="黑体"/>
          <w:b/>
          <w:bCs/>
          <w:sz w:val="32"/>
          <w:szCs w:val="32"/>
          <w:lang w:val="zh-CN"/>
        </w:rPr>
      </w:pPr>
    </w:p>
    <w:p w:rsidR="0076139C" w:rsidRDefault="0076139C">
      <w:pPr>
        <w:autoSpaceDE w:val="0"/>
        <w:autoSpaceDN w:val="0"/>
        <w:adjustRightInd w:val="0"/>
        <w:spacing w:line="360" w:lineRule="auto"/>
        <w:jc w:val="center"/>
        <w:rPr>
          <w:rFonts w:asciiTheme="minorEastAsia" w:hAnsiTheme="minorEastAsia" w:cs="黑体"/>
          <w:b/>
          <w:bCs/>
          <w:sz w:val="32"/>
          <w:szCs w:val="32"/>
          <w:lang w:val="zh-CN"/>
        </w:rPr>
      </w:pPr>
    </w:p>
    <w:p w:rsidR="0076139C" w:rsidRDefault="0076139C">
      <w:pPr>
        <w:autoSpaceDE w:val="0"/>
        <w:autoSpaceDN w:val="0"/>
        <w:adjustRightInd w:val="0"/>
        <w:spacing w:line="360" w:lineRule="auto"/>
        <w:jc w:val="center"/>
        <w:rPr>
          <w:rFonts w:asciiTheme="minorEastAsia" w:hAnsiTheme="minorEastAsia" w:cs="黑体"/>
          <w:b/>
          <w:bCs/>
          <w:sz w:val="32"/>
          <w:szCs w:val="32"/>
          <w:lang w:val="zh-CN"/>
        </w:rPr>
      </w:pPr>
    </w:p>
    <w:p w:rsidR="0076139C" w:rsidRDefault="0076139C">
      <w:pPr>
        <w:autoSpaceDE w:val="0"/>
        <w:autoSpaceDN w:val="0"/>
        <w:adjustRightInd w:val="0"/>
        <w:spacing w:line="360" w:lineRule="auto"/>
        <w:jc w:val="center"/>
        <w:rPr>
          <w:rFonts w:asciiTheme="minorEastAsia" w:hAnsiTheme="minorEastAsia" w:cs="黑体"/>
          <w:b/>
          <w:bCs/>
          <w:sz w:val="32"/>
          <w:szCs w:val="32"/>
          <w:lang w:val="zh-CN"/>
        </w:rPr>
      </w:pPr>
    </w:p>
    <w:p w:rsidR="0069648D" w:rsidRDefault="0069648D">
      <w:pPr>
        <w:autoSpaceDE w:val="0"/>
        <w:autoSpaceDN w:val="0"/>
        <w:adjustRightInd w:val="0"/>
        <w:spacing w:line="360" w:lineRule="auto"/>
        <w:jc w:val="center"/>
        <w:rPr>
          <w:rFonts w:asciiTheme="minorEastAsia" w:hAnsiTheme="minorEastAsia" w:cs="黑体"/>
          <w:b/>
          <w:bCs/>
          <w:sz w:val="32"/>
          <w:szCs w:val="32"/>
          <w:lang w:val="zh-CN"/>
        </w:rPr>
      </w:pPr>
    </w:p>
    <w:p w:rsidR="0076139C" w:rsidRDefault="0069648D">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4.7</w:t>
      </w:r>
      <w:r w:rsidR="00585451">
        <w:rPr>
          <w:rFonts w:asciiTheme="minorEastAsia" w:hAnsiTheme="minorEastAsia" w:cs="黑体"/>
          <w:b/>
          <w:sz w:val="32"/>
          <w:szCs w:val="32"/>
          <w:lang w:val="zh-CN"/>
        </w:rPr>
        <w:t>其他</w:t>
      </w:r>
      <w:r w:rsidR="00585451">
        <w:rPr>
          <w:rFonts w:asciiTheme="minorEastAsia" w:hAnsiTheme="minorEastAsia" w:cs="黑体" w:hint="eastAsia"/>
          <w:b/>
          <w:sz w:val="32"/>
          <w:szCs w:val="32"/>
          <w:lang w:val="zh-CN"/>
        </w:rPr>
        <w:t>符合性证明文件或材料</w:t>
      </w:r>
    </w:p>
    <w:p w:rsidR="0076139C" w:rsidRDefault="0076139C"/>
    <w:p w:rsidR="0076139C" w:rsidRDefault="00585451">
      <w:pPr>
        <w:widowControl/>
        <w:spacing w:line="480" w:lineRule="auto"/>
        <w:ind w:firstLineChars="200" w:firstLine="480"/>
        <w:jc w:val="left"/>
        <w:rPr>
          <w:rFonts w:ascii="宋体" w:hAnsi="宋体"/>
          <w:bCs/>
          <w:sz w:val="24"/>
          <w:szCs w:val="24"/>
        </w:rPr>
      </w:pPr>
      <w:r>
        <w:rPr>
          <w:rFonts w:ascii="宋体" w:hAnsi="宋体" w:hint="eastAsia"/>
          <w:bCs/>
          <w:sz w:val="24"/>
          <w:szCs w:val="24"/>
        </w:rPr>
        <w:t>根据招标文件要求或投标人认为需要提交的其他证明文件或材料，加盖投标人的单位公章后应在此项下提交。</w:t>
      </w:r>
    </w:p>
    <w:p w:rsidR="0076139C" w:rsidRDefault="0076139C">
      <w:pPr>
        <w:widowControl/>
        <w:ind w:firstLineChars="200" w:firstLine="480"/>
        <w:jc w:val="left"/>
        <w:rPr>
          <w:rFonts w:ascii="宋体" w:hAnsi="宋体"/>
          <w:bCs/>
          <w:sz w:val="24"/>
          <w:szCs w:val="24"/>
        </w:rPr>
      </w:pPr>
    </w:p>
    <w:p w:rsidR="0076139C" w:rsidRDefault="0076139C">
      <w:pPr>
        <w:widowControl/>
        <w:ind w:firstLineChars="200" w:firstLine="480"/>
        <w:jc w:val="left"/>
        <w:rPr>
          <w:rFonts w:ascii="宋体" w:hAnsi="宋体"/>
          <w:bCs/>
          <w:sz w:val="24"/>
          <w:szCs w:val="24"/>
        </w:rPr>
      </w:pPr>
    </w:p>
    <w:p w:rsidR="0076139C" w:rsidRDefault="00585451">
      <w:pPr>
        <w:widowControl/>
        <w:ind w:firstLineChars="200" w:firstLine="640"/>
        <w:jc w:val="left"/>
        <w:rPr>
          <w:rFonts w:ascii="宋体" w:hAnsi="宋体"/>
          <w:bCs/>
          <w:color w:val="000000"/>
          <w:sz w:val="32"/>
          <w:szCs w:val="32"/>
        </w:rPr>
      </w:pPr>
      <w:r>
        <w:rPr>
          <w:rFonts w:ascii="宋体" w:hAnsi="宋体"/>
          <w:bCs/>
          <w:color w:val="000000"/>
          <w:sz w:val="32"/>
          <w:szCs w:val="32"/>
        </w:rPr>
        <w:br w:type="page"/>
      </w:r>
    </w:p>
    <w:p w:rsidR="0076139C" w:rsidRDefault="0069648D">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4.8</w:t>
      </w:r>
      <w:r w:rsidR="00585451">
        <w:rPr>
          <w:rFonts w:ascii="宋体" w:hAnsi="宋体" w:hint="eastAsia"/>
          <w:b/>
          <w:bCs/>
          <w:color w:val="000000"/>
          <w:sz w:val="32"/>
          <w:szCs w:val="32"/>
        </w:rPr>
        <w:t>中小企业、监狱企业、残疾人福利性单位声明函</w:t>
      </w:r>
    </w:p>
    <w:p w:rsidR="0076139C" w:rsidRDefault="00585451">
      <w:pPr>
        <w:pStyle w:val="ad"/>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76139C" w:rsidRDefault="0069648D">
      <w:pPr>
        <w:pStyle w:val="ad"/>
        <w:ind w:firstLineChars="0" w:firstLine="0"/>
        <w:jc w:val="center"/>
        <w:rPr>
          <w:rFonts w:ascii="宋体" w:hAnsi="宋体" w:cs="宋体"/>
          <w:sz w:val="32"/>
          <w:szCs w:val="32"/>
        </w:rPr>
      </w:pPr>
      <w:r>
        <w:rPr>
          <w:rFonts w:ascii="宋体" w:hAnsi="宋体" w:cs="宋体" w:hint="eastAsia"/>
          <w:b/>
          <w:bCs/>
          <w:sz w:val="32"/>
          <w:szCs w:val="32"/>
        </w:rPr>
        <w:t>4.8.1</w:t>
      </w:r>
      <w:r w:rsidR="00585451">
        <w:rPr>
          <w:rFonts w:ascii="宋体" w:hAnsi="宋体" w:cs="宋体" w:hint="eastAsia"/>
          <w:b/>
          <w:bCs/>
          <w:sz w:val="32"/>
          <w:szCs w:val="32"/>
        </w:rPr>
        <w:t>中小企业声明函</w:t>
      </w:r>
    </w:p>
    <w:p w:rsidR="0076139C" w:rsidRDefault="00585451">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76139C" w:rsidRDefault="00585451">
      <w:pPr>
        <w:widowControl/>
        <w:numPr>
          <w:ilvl w:val="0"/>
          <w:numId w:val="6"/>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76139C" w:rsidRDefault="00585451">
      <w:pPr>
        <w:widowControl/>
        <w:numPr>
          <w:ilvl w:val="0"/>
          <w:numId w:val="6"/>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76139C" w:rsidRDefault="00585451">
      <w:pPr>
        <w:widowControl/>
        <w:numPr>
          <w:ilvl w:val="0"/>
          <w:numId w:val="6"/>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76139C" w:rsidRDefault="00585451">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76139C" w:rsidRDefault="00585451">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76139C" w:rsidRDefault="00585451">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69648D">
        <w:rPr>
          <w:rFonts w:ascii="宋体" w:hAnsi="宋体" w:cs="宋体" w:hint="eastAsia"/>
          <w:b/>
          <w:spacing w:val="6"/>
          <w:sz w:val="32"/>
          <w:szCs w:val="32"/>
        </w:rPr>
        <w:lastRenderedPageBreak/>
        <w:t>4.8.2</w:t>
      </w:r>
      <w:r>
        <w:rPr>
          <w:rFonts w:ascii="宋体" w:hAnsi="宋体" w:cs="宋体" w:hint="eastAsia"/>
          <w:b/>
          <w:spacing w:val="6"/>
          <w:sz w:val="32"/>
          <w:szCs w:val="32"/>
        </w:rPr>
        <w:t>残疾人福利性单位声明函</w:t>
      </w:r>
    </w:p>
    <w:p w:rsidR="0076139C" w:rsidRDefault="0076139C">
      <w:pPr>
        <w:spacing w:line="588" w:lineRule="exact"/>
        <w:rPr>
          <w:rFonts w:ascii="宋体" w:hAnsi="宋体" w:cs="宋体"/>
          <w:b/>
          <w:spacing w:val="6"/>
          <w:sz w:val="30"/>
          <w:szCs w:val="30"/>
        </w:rPr>
      </w:pPr>
    </w:p>
    <w:p w:rsidR="0076139C" w:rsidRDefault="00585451">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6139C" w:rsidRDefault="00585451">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76139C" w:rsidRDefault="0076139C">
      <w:pPr>
        <w:spacing w:line="588" w:lineRule="exact"/>
        <w:ind w:firstLineChars="200" w:firstLine="504"/>
        <w:rPr>
          <w:rFonts w:ascii="宋体" w:hAnsi="宋体" w:cs="宋体"/>
          <w:color w:val="0000FF"/>
          <w:spacing w:val="6"/>
          <w:sz w:val="24"/>
        </w:rPr>
      </w:pPr>
    </w:p>
    <w:p w:rsidR="0076139C" w:rsidRDefault="00585451">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76139C" w:rsidRDefault="00585451">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76139C" w:rsidRDefault="00585451">
      <w:pPr>
        <w:spacing w:line="588" w:lineRule="exact"/>
        <w:ind w:firstLineChars="200" w:firstLine="506"/>
        <w:rPr>
          <w:rFonts w:ascii="宋体" w:hAnsi="宋体" w:cs="宋体"/>
          <w:b/>
          <w:spacing w:val="6"/>
          <w:sz w:val="24"/>
        </w:rPr>
      </w:pPr>
      <w:r>
        <w:rPr>
          <w:rFonts w:ascii="宋体" w:hAnsi="宋体" w:cs="宋体" w:hint="eastAsia"/>
          <w:b/>
          <w:spacing w:val="6"/>
          <w:sz w:val="24"/>
        </w:rPr>
        <w:t>注：1.</w:t>
      </w:r>
      <w:r w:rsidR="00B2317F">
        <w:rPr>
          <w:rFonts w:ascii="宋体" w:hAnsi="宋体" w:cs="宋体" w:hint="eastAsia"/>
          <w:b/>
          <w:spacing w:val="6"/>
          <w:sz w:val="24"/>
        </w:rPr>
        <w:t>供应</w:t>
      </w:r>
      <w:proofErr w:type="gramStart"/>
      <w:r w:rsidR="00B2317F">
        <w:rPr>
          <w:rFonts w:ascii="宋体" w:hAnsi="宋体" w:cs="宋体" w:hint="eastAsia"/>
          <w:b/>
          <w:spacing w:val="6"/>
          <w:sz w:val="24"/>
        </w:rPr>
        <w:t>商符合</w:t>
      </w:r>
      <w:proofErr w:type="gramEnd"/>
      <w:r w:rsidR="00B2317F">
        <w:rPr>
          <w:rFonts w:ascii="宋体" w:hAnsi="宋体" w:cs="宋体" w:hint="eastAsia"/>
          <w:b/>
          <w:spacing w:val="6"/>
          <w:sz w:val="24"/>
        </w:rPr>
        <w:t>中小型、微型企业的须填写以上相应声明函</w:t>
      </w:r>
      <w:r>
        <w:rPr>
          <w:rFonts w:ascii="宋体" w:hAnsi="宋体" w:cs="宋体" w:hint="eastAsia"/>
          <w:b/>
          <w:spacing w:val="6"/>
          <w:sz w:val="24"/>
        </w:rPr>
        <w:t>；残</w:t>
      </w:r>
      <w:r w:rsidR="00B2317F">
        <w:rPr>
          <w:rFonts w:ascii="宋体" w:hAnsi="宋体" w:cs="宋体" w:hint="eastAsia"/>
          <w:b/>
          <w:spacing w:val="6"/>
          <w:sz w:val="24"/>
        </w:rPr>
        <w:t>疾人福利性单位提供残疾人福利性单位声明函，并对声明的真实性负责</w:t>
      </w:r>
      <w:r>
        <w:rPr>
          <w:rFonts w:ascii="宋体" w:hAnsi="宋体" w:cs="宋体" w:hint="eastAsia"/>
          <w:b/>
          <w:spacing w:val="6"/>
          <w:sz w:val="24"/>
        </w:rPr>
        <w:t>。</w:t>
      </w:r>
    </w:p>
    <w:p w:rsidR="0076139C" w:rsidRDefault="00585451">
      <w:pPr>
        <w:spacing w:line="588"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76139C" w:rsidRDefault="0076139C">
      <w:pPr>
        <w:autoSpaceDE w:val="0"/>
        <w:autoSpaceDN w:val="0"/>
        <w:adjustRightInd w:val="0"/>
        <w:spacing w:line="360" w:lineRule="auto"/>
        <w:outlineLvl w:val="0"/>
        <w:rPr>
          <w:rFonts w:ascii="宋体" w:cs="宋体"/>
          <w:sz w:val="24"/>
          <w:lang w:val="zh-CN"/>
        </w:rPr>
      </w:pPr>
    </w:p>
    <w:p w:rsidR="0076139C" w:rsidRDefault="0076139C">
      <w:pPr>
        <w:rPr>
          <w:sz w:val="24"/>
          <w:szCs w:val="24"/>
        </w:rPr>
      </w:pPr>
    </w:p>
    <w:p w:rsidR="0076139C" w:rsidRDefault="0076139C">
      <w:pPr>
        <w:rPr>
          <w:sz w:val="24"/>
          <w:szCs w:val="24"/>
        </w:rPr>
      </w:pPr>
    </w:p>
    <w:p w:rsidR="0076139C" w:rsidRDefault="0076139C">
      <w:pPr>
        <w:rPr>
          <w:sz w:val="24"/>
          <w:szCs w:val="24"/>
        </w:rPr>
      </w:pPr>
    </w:p>
    <w:p w:rsidR="0076139C" w:rsidRDefault="0076139C">
      <w:pPr>
        <w:rPr>
          <w:sz w:val="24"/>
          <w:szCs w:val="24"/>
        </w:rPr>
      </w:pPr>
    </w:p>
    <w:p w:rsidR="0076139C" w:rsidRDefault="0076139C">
      <w:pPr>
        <w:rPr>
          <w:sz w:val="24"/>
          <w:szCs w:val="24"/>
        </w:rPr>
      </w:pPr>
    </w:p>
    <w:p w:rsidR="0076139C" w:rsidRDefault="0076139C">
      <w:pPr>
        <w:rPr>
          <w:sz w:val="24"/>
          <w:szCs w:val="24"/>
        </w:rPr>
      </w:pPr>
    </w:p>
    <w:p w:rsidR="0076139C" w:rsidRDefault="0076139C">
      <w:pPr>
        <w:rPr>
          <w:sz w:val="24"/>
          <w:szCs w:val="24"/>
        </w:rPr>
      </w:pPr>
    </w:p>
    <w:p w:rsidR="0076139C" w:rsidRDefault="0076139C"/>
    <w:sectPr w:rsidR="0076139C" w:rsidSect="0076139C">
      <w:footerReference w:type="default" r:id="rId12"/>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DE6" w:rsidRDefault="00E66DE6" w:rsidP="0076139C">
      <w:r>
        <w:separator/>
      </w:r>
    </w:p>
  </w:endnote>
  <w:endnote w:type="continuationSeparator" w:id="1">
    <w:p w:rsidR="00E66DE6" w:rsidRDefault="00E66DE6" w:rsidP="007613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TimesNewRomanPSMT">
    <w:altName w:val="宋体"/>
    <w:charset w:val="00"/>
    <w:family w:val="auto"/>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C3D" w:rsidRDefault="007B592D">
    <w:pPr>
      <w:pStyle w:val="aa"/>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916C3D" w:rsidRDefault="007B592D">
                <w:pPr>
                  <w:pStyle w:val="aa"/>
                </w:pPr>
                <w:fldSimple w:instr=" PAGE  \* MERGEFORMAT ">
                  <w:r w:rsidR="00AB5171">
                    <w:rPr>
                      <w:noProof/>
                    </w:rPr>
                    <w:t>56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DE6" w:rsidRDefault="00E66DE6" w:rsidP="0076139C">
      <w:r>
        <w:separator/>
      </w:r>
    </w:p>
  </w:footnote>
  <w:footnote w:type="continuationSeparator" w:id="1">
    <w:p w:rsidR="00E66DE6" w:rsidRDefault="00E66DE6" w:rsidP="007613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47409"/>
    <w:multiLevelType w:val="singleLevel"/>
    <w:tmpl w:val="91547409"/>
    <w:lvl w:ilvl="0">
      <w:start w:val="1"/>
      <w:numFmt w:val="decimal"/>
      <w:suff w:val="nothing"/>
      <w:lvlText w:val="%1、"/>
      <w:lvlJc w:val="left"/>
    </w:lvl>
  </w:abstractNum>
  <w:abstractNum w:abstractNumId="1">
    <w:nsid w:val="A3C70FE0"/>
    <w:multiLevelType w:val="singleLevel"/>
    <w:tmpl w:val="A3C70FE0"/>
    <w:lvl w:ilvl="0">
      <w:start w:val="1"/>
      <w:numFmt w:val="chineseCounting"/>
      <w:suff w:val="nothing"/>
      <w:lvlText w:val="（%1）"/>
      <w:lvlJc w:val="left"/>
      <w:rPr>
        <w:rFonts w:hint="eastAsia"/>
      </w:rPr>
    </w:lvl>
  </w:abstractNum>
  <w:abstractNum w:abstractNumId="2">
    <w:nsid w:val="EC5BDE75"/>
    <w:multiLevelType w:val="singleLevel"/>
    <w:tmpl w:val="EC5BDE75"/>
    <w:lvl w:ilvl="0">
      <w:start w:val="1"/>
      <w:numFmt w:val="decimal"/>
      <w:suff w:val="nothing"/>
      <w:lvlText w:val="%1、"/>
      <w:lvlJc w:val="left"/>
    </w:lvl>
  </w:abstractNum>
  <w:abstractNum w:abstractNumId="3">
    <w:nsid w:val="090A7C4A"/>
    <w:multiLevelType w:val="multilevel"/>
    <w:tmpl w:val="090A7C4A"/>
    <w:lvl w:ilvl="0">
      <w:start w:val="1"/>
      <w:numFmt w:val="decimal"/>
      <w:lvlText w:val="%1."/>
      <w:lvlJc w:val="left"/>
      <w:pPr>
        <w:ind w:left="703"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D2B6E1E"/>
    <w:multiLevelType w:val="hybridMultilevel"/>
    <w:tmpl w:val="6C186A3C"/>
    <w:lvl w:ilvl="0" w:tplc="2F5E76DC">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24FF4D"/>
    <w:multiLevelType w:val="singleLevel"/>
    <w:tmpl w:val="5524FF4D"/>
    <w:lvl w:ilvl="0">
      <w:start w:val="1"/>
      <w:numFmt w:val="decimal"/>
      <w:suff w:val="nothing"/>
      <w:lvlText w:val="%1．"/>
      <w:lvlJc w:val="left"/>
    </w:lvl>
  </w:abstractNum>
  <w:abstractNum w:abstractNumId="6">
    <w:nsid w:val="682F6D8D"/>
    <w:multiLevelType w:val="singleLevel"/>
    <w:tmpl w:val="682F6D8D"/>
    <w:lvl w:ilvl="0">
      <w:start w:val="1"/>
      <w:numFmt w:val="decimal"/>
      <w:suff w:val="nothing"/>
      <w:lvlText w:val="%1、"/>
      <w:lvlJc w:val="left"/>
    </w:lvl>
  </w:abstractNum>
  <w:abstractNum w:abstractNumId="7">
    <w:nsid w:val="73EFC03B"/>
    <w:multiLevelType w:val="singleLevel"/>
    <w:tmpl w:val="73EFC03B"/>
    <w:lvl w:ilvl="0">
      <w:start w:val="5"/>
      <w:numFmt w:val="decimal"/>
      <w:suff w:val="nothing"/>
      <w:lvlText w:val="%1、"/>
      <w:lvlJc w:val="left"/>
    </w:lvl>
  </w:abstractNum>
  <w:num w:numId="1">
    <w:abstractNumId w:val="3"/>
  </w:num>
  <w:num w:numId="2">
    <w:abstractNumId w:val="6"/>
  </w:num>
  <w:num w:numId="3">
    <w:abstractNumId w:val="7"/>
  </w:num>
  <w:num w:numId="4">
    <w:abstractNumId w:val="0"/>
  </w:num>
  <w:num w:numId="5">
    <w:abstractNumId w:val="1"/>
  </w:num>
  <w:num w:numId="6">
    <w:abstractNumId w:val="5"/>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23BC"/>
    <w:rsid w:val="000034C3"/>
    <w:rsid w:val="000054A3"/>
    <w:rsid w:val="00005C31"/>
    <w:rsid w:val="00005DA3"/>
    <w:rsid w:val="000077DB"/>
    <w:rsid w:val="0000797E"/>
    <w:rsid w:val="00010010"/>
    <w:rsid w:val="00010D62"/>
    <w:rsid w:val="0001170F"/>
    <w:rsid w:val="00011B95"/>
    <w:rsid w:val="000128AE"/>
    <w:rsid w:val="00012EDB"/>
    <w:rsid w:val="00014273"/>
    <w:rsid w:val="000146E9"/>
    <w:rsid w:val="00014B11"/>
    <w:rsid w:val="0001513D"/>
    <w:rsid w:val="00015D3D"/>
    <w:rsid w:val="000160EB"/>
    <w:rsid w:val="00017CCE"/>
    <w:rsid w:val="000201DE"/>
    <w:rsid w:val="00020CE2"/>
    <w:rsid w:val="00021299"/>
    <w:rsid w:val="00021340"/>
    <w:rsid w:val="00021BC6"/>
    <w:rsid w:val="00023E9B"/>
    <w:rsid w:val="0002451A"/>
    <w:rsid w:val="000248F8"/>
    <w:rsid w:val="00024C0A"/>
    <w:rsid w:val="00024E97"/>
    <w:rsid w:val="00025B38"/>
    <w:rsid w:val="00027659"/>
    <w:rsid w:val="0003064C"/>
    <w:rsid w:val="000306D0"/>
    <w:rsid w:val="0003211A"/>
    <w:rsid w:val="00032396"/>
    <w:rsid w:val="0003546E"/>
    <w:rsid w:val="00035EB3"/>
    <w:rsid w:val="000372C3"/>
    <w:rsid w:val="00040CA4"/>
    <w:rsid w:val="0004218A"/>
    <w:rsid w:val="00042FAA"/>
    <w:rsid w:val="00043245"/>
    <w:rsid w:val="00043839"/>
    <w:rsid w:val="00045278"/>
    <w:rsid w:val="00046262"/>
    <w:rsid w:val="0004770C"/>
    <w:rsid w:val="00047EEB"/>
    <w:rsid w:val="00047FE5"/>
    <w:rsid w:val="00051047"/>
    <w:rsid w:val="00051408"/>
    <w:rsid w:val="00051A41"/>
    <w:rsid w:val="00052F0A"/>
    <w:rsid w:val="000535B9"/>
    <w:rsid w:val="0005513E"/>
    <w:rsid w:val="00056320"/>
    <w:rsid w:val="0005680E"/>
    <w:rsid w:val="00057368"/>
    <w:rsid w:val="00057AEE"/>
    <w:rsid w:val="00060BB3"/>
    <w:rsid w:val="00062736"/>
    <w:rsid w:val="00062EF6"/>
    <w:rsid w:val="00063461"/>
    <w:rsid w:val="000640A3"/>
    <w:rsid w:val="0006517F"/>
    <w:rsid w:val="000657F6"/>
    <w:rsid w:val="00065CC2"/>
    <w:rsid w:val="00066B98"/>
    <w:rsid w:val="00067D87"/>
    <w:rsid w:val="0007007C"/>
    <w:rsid w:val="00070941"/>
    <w:rsid w:val="00072732"/>
    <w:rsid w:val="00073254"/>
    <w:rsid w:val="00074D6D"/>
    <w:rsid w:val="00075F48"/>
    <w:rsid w:val="00076B02"/>
    <w:rsid w:val="000770E4"/>
    <w:rsid w:val="00077920"/>
    <w:rsid w:val="000815A8"/>
    <w:rsid w:val="00081873"/>
    <w:rsid w:val="00082078"/>
    <w:rsid w:val="00082130"/>
    <w:rsid w:val="000823A2"/>
    <w:rsid w:val="00083A36"/>
    <w:rsid w:val="00083FB2"/>
    <w:rsid w:val="00084271"/>
    <w:rsid w:val="00085702"/>
    <w:rsid w:val="00085A26"/>
    <w:rsid w:val="000873EB"/>
    <w:rsid w:val="0008784E"/>
    <w:rsid w:val="00087F84"/>
    <w:rsid w:val="00091241"/>
    <w:rsid w:val="000916F7"/>
    <w:rsid w:val="00091AF1"/>
    <w:rsid w:val="0009207D"/>
    <w:rsid w:val="00093141"/>
    <w:rsid w:val="00093244"/>
    <w:rsid w:val="00093E29"/>
    <w:rsid w:val="0009578B"/>
    <w:rsid w:val="00095E6D"/>
    <w:rsid w:val="00096017"/>
    <w:rsid w:val="000A1B81"/>
    <w:rsid w:val="000A2977"/>
    <w:rsid w:val="000A5577"/>
    <w:rsid w:val="000A6067"/>
    <w:rsid w:val="000B024C"/>
    <w:rsid w:val="000B0A67"/>
    <w:rsid w:val="000B274C"/>
    <w:rsid w:val="000B2A34"/>
    <w:rsid w:val="000B2A5E"/>
    <w:rsid w:val="000B6443"/>
    <w:rsid w:val="000B653E"/>
    <w:rsid w:val="000B6866"/>
    <w:rsid w:val="000B7719"/>
    <w:rsid w:val="000C1692"/>
    <w:rsid w:val="000C17F1"/>
    <w:rsid w:val="000C1ADF"/>
    <w:rsid w:val="000C2C1D"/>
    <w:rsid w:val="000C4A86"/>
    <w:rsid w:val="000C6EC7"/>
    <w:rsid w:val="000C7700"/>
    <w:rsid w:val="000D0646"/>
    <w:rsid w:val="000D2601"/>
    <w:rsid w:val="000D2F3A"/>
    <w:rsid w:val="000D437E"/>
    <w:rsid w:val="000D5012"/>
    <w:rsid w:val="000D5D5D"/>
    <w:rsid w:val="000D5F83"/>
    <w:rsid w:val="000E0A53"/>
    <w:rsid w:val="000E1268"/>
    <w:rsid w:val="000E2CF5"/>
    <w:rsid w:val="000E3969"/>
    <w:rsid w:val="000E5D1D"/>
    <w:rsid w:val="000E6A77"/>
    <w:rsid w:val="000E7C6F"/>
    <w:rsid w:val="000F005A"/>
    <w:rsid w:val="000F0219"/>
    <w:rsid w:val="000F1A34"/>
    <w:rsid w:val="000F1F77"/>
    <w:rsid w:val="000F1FC0"/>
    <w:rsid w:val="000F22D9"/>
    <w:rsid w:val="000F3EBD"/>
    <w:rsid w:val="000F3F0F"/>
    <w:rsid w:val="000F4131"/>
    <w:rsid w:val="000F6086"/>
    <w:rsid w:val="000F7721"/>
    <w:rsid w:val="001001AD"/>
    <w:rsid w:val="00100D23"/>
    <w:rsid w:val="00101246"/>
    <w:rsid w:val="001017E6"/>
    <w:rsid w:val="00101CE0"/>
    <w:rsid w:val="0010207D"/>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610"/>
    <w:rsid w:val="001150FC"/>
    <w:rsid w:val="001151E4"/>
    <w:rsid w:val="0011536E"/>
    <w:rsid w:val="00117111"/>
    <w:rsid w:val="00117664"/>
    <w:rsid w:val="001176DB"/>
    <w:rsid w:val="00120EAD"/>
    <w:rsid w:val="001213CC"/>
    <w:rsid w:val="00123DEB"/>
    <w:rsid w:val="00124D45"/>
    <w:rsid w:val="00124FD2"/>
    <w:rsid w:val="00126437"/>
    <w:rsid w:val="001266E2"/>
    <w:rsid w:val="00127556"/>
    <w:rsid w:val="0013056A"/>
    <w:rsid w:val="00130AEF"/>
    <w:rsid w:val="00131650"/>
    <w:rsid w:val="00131C98"/>
    <w:rsid w:val="001327C2"/>
    <w:rsid w:val="0013475A"/>
    <w:rsid w:val="00137061"/>
    <w:rsid w:val="00137115"/>
    <w:rsid w:val="00137347"/>
    <w:rsid w:val="00137BC5"/>
    <w:rsid w:val="00137DAE"/>
    <w:rsid w:val="0014169E"/>
    <w:rsid w:val="00142CE3"/>
    <w:rsid w:val="001447CF"/>
    <w:rsid w:val="0014484A"/>
    <w:rsid w:val="00144C4C"/>
    <w:rsid w:val="001457A0"/>
    <w:rsid w:val="00145ADD"/>
    <w:rsid w:val="00147379"/>
    <w:rsid w:val="00147618"/>
    <w:rsid w:val="00147C1F"/>
    <w:rsid w:val="00151FF8"/>
    <w:rsid w:val="001540D3"/>
    <w:rsid w:val="00154ADC"/>
    <w:rsid w:val="0015508C"/>
    <w:rsid w:val="00157B96"/>
    <w:rsid w:val="00163AC8"/>
    <w:rsid w:val="00163D2C"/>
    <w:rsid w:val="00165088"/>
    <w:rsid w:val="00165D95"/>
    <w:rsid w:val="00166529"/>
    <w:rsid w:val="0016729C"/>
    <w:rsid w:val="0017020D"/>
    <w:rsid w:val="0017068D"/>
    <w:rsid w:val="00172CD0"/>
    <w:rsid w:val="001733AC"/>
    <w:rsid w:val="001739BA"/>
    <w:rsid w:val="00176211"/>
    <w:rsid w:val="00180072"/>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2D2E"/>
    <w:rsid w:val="001944D7"/>
    <w:rsid w:val="0019514B"/>
    <w:rsid w:val="00195ABD"/>
    <w:rsid w:val="00196659"/>
    <w:rsid w:val="00196C33"/>
    <w:rsid w:val="001979CC"/>
    <w:rsid w:val="00197B0A"/>
    <w:rsid w:val="00197F9B"/>
    <w:rsid w:val="001A0F5A"/>
    <w:rsid w:val="001A279D"/>
    <w:rsid w:val="001A36E1"/>
    <w:rsid w:val="001A43FB"/>
    <w:rsid w:val="001A471C"/>
    <w:rsid w:val="001A486B"/>
    <w:rsid w:val="001A4DF9"/>
    <w:rsid w:val="001A5D73"/>
    <w:rsid w:val="001A6219"/>
    <w:rsid w:val="001A7C0A"/>
    <w:rsid w:val="001B1B6F"/>
    <w:rsid w:val="001B2577"/>
    <w:rsid w:val="001B25DA"/>
    <w:rsid w:val="001B347A"/>
    <w:rsid w:val="001B3CBE"/>
    <w:rsid w:val="001B597A"/>
    <w:rsid w:val="001B7115"/>
    <w:rsid w:val="001C0F05"/>
    <w:rsid w:val="001C59EE"/>
    <w:rsid w:val="001C5FEB"/>
    <w:rsid w:val="001C660A"/>
    <w:rsid w:val="001C7AE8"/>
    <w:rsid w:val="001C7D39"/>
    <w:rsid w:val="001D0A9B"/>
    <w:rsid w:val="001D0C2C"/>
    <w:rsid w:val="001D1921"/>
    <w:rsid w:val="001D24B1"/>
    <w:rsid w:val="001D2661"/>
    <w:rsid w:val="001D2D97"/>
    <w:rsid w:val="001D376F"/>
    <w:rsid w:val="001D4104"/>
    <w:rsid w:val="001D5AAF"/>
    <w:rsid w:val="001D5C92"/>
    <w:rsid w:val="001D607E"/>
    <w:rsid w:val="001D6871"/>
    <w:rsid w:val="001D73C2"/>
    <w:rsid w:val="001D77AD"/>
    <w:rsid w:val="001D7C07"/>
    <w:rsid w:val="001E099C"/>
    <w:rsid w:val="001E1CD7"/>
    <w:rsid w:val="001E2350"/>
    <w:rsid w:val="001E2C27"/>
    <w:rsid w:val="001E46EE"/>
    <w:rsid w:val="001E7A6A"/>
    <w:rsid w:val="001F02AC"/>
    <w:rsid w:val="001F3315"/>
    <w:rsid w:val="001F4297"/>
    <w:rsid w:val="001F4850"/>
    <w:rsid w:val="001F48FF"/>
    <w:rsid w:val="001F7512"/>
    <w:rsid w:val="001F79E0"/>
    <w:rsid w:val="001F7F9B"/>
    <w:rsid w:val="0020043D"/>
    <w:rsid w:val="002011D8"/>
    <w:rsid w:val="00201390"/>
    <w:rsid w:val="002015DC"/>
    <w:rsid w:val="00201B0D"/>
    <w:rsid w:val="00203514"/>
    <w:rsid w:val="00203FFD"/>
    <w:rsid w:val="00207616"/>
    <w:rsid w:val="00207BB1"/>
    <w:rsid w:val="00210961"/>
    <w:rsid w:val="0021154C"/>
    <w:rsid w:val="00211B71"/>
    <w:rsid w:val="002133B3"/>
    <w:rsid w:val="002134AC"/>
    <w:rsid w:val="00214059"/>
    <w:rsid w:val="00216612"/>
    <w:rsid w:val="002167A0"/>
    <w:rsid w:val="002177BD"/>
    <w:rsid w:val="002213C9"/>
    <w:rsid w:val="00221714"/>
    <w:rsid w:val="00221F94"/>
    <w:rsid w:val="00224358"/>
    <w:rsid w:val="00225E3D"/>
    <w:rsid w:val="00226C97"/>
    <w:rsid w:val="00231807"/>
    <w:rsid w:val="00231AE0"/>
    <w:rsid w:val="00232555"/>
    <w:rsid w:val="00232B09"/>
    <w:rsid w:val="00232C2B"/>
    <w:rsid w:val="00232D8B"/>
    <w:rsid w:val="00233385"/>
    <w:rsid w:val="00237C66"/>
    <w:rsid w:val="002410A8"/>
    <w:rsid w:val="002421B7"/>
    <w:rsid w:val="002425CA"/>
    <w:rsid w:val="00243353"/>
    <w:rsid w:val="00243755"/>
    <w:rsid w:val="002447BE"/>
    <w:rsid w:val="0024578B"/>
    <w:rsid w:val="00245B0A"/>
    <w:rsid w:val="00246235"/>
    <w:rsid w:val="00246B1A"/>
    <w:rsid w:val="00247028"/>
    <w:rsid w:val="00254912"/>
    <w:rsid w:val="00254E25"/>
    <w:rsid w:val="00256366"/>
    <w:rsid w:val="00257C4D"/>
    <w:rsid w:val="00260FFA"/>
    <w:rsid w:val="00261B60"/>
    <w:rsid w:val="002620C6"/>
    <w:rsid w:val="002633D6"/>
    <w:rsid w:val="0026343F"/>
    <w:rsid w:val="0026362B"/>
    <w:rsid w:val="002636E4"/>
    <w:rsid w:val="00264AAA"/>
    <w:rsid w:val="00267612"/>
    <w:rsid w:val="00267917"/>
    <w:rsid w:val="00270153"/>
    <w:rsid w:val="00270F5D"/>
    <w:rsid w:val="00270FEE"/>
    <w:rsid w:val="00271355"/>
    <w:rsid w:val="0027305F"/>
    <w:rsid w:val="00273F3D"/>
    <w:rsid w:val="00274E88"/>
    <w:rsid w:val="00275551"/>
    <w:rsid w:val="002811C1"/>
    <w:rsid w:val="00281A5B"/>
    <w:rsid w:val="002820B1"/>
    <w:rsid w:val="0028259D"/>
    <w:rsid w:val="00282805"/>
    <w:rsid w:val="00284282"/>
    <w:rsid w:val="0028448B"/>
    <w:rsid w:val="00285029"/>
    <w:rsid w:val="00285C28"/>
    <w:rsid w:val="0028612F"/>
    <w:rsid w:val="002872CA"/>
    <w:rsid w:val="00287849"/>
    <w:rsid w:val="00292F7D"/>
    <w:rsid w:val="00295116"/>
    <w:rsid w:val="00295423"/>
    <w:rsid w:val="00296BD9"/>
    <w:rsid w:val="0029773C"/>
    <w:rsid w:val="002979DD"/>
    <w:rsid w:val="00297C76"/>
    <w:rsid w:val="002A22DC"/>
    <w:rsid w:val="002A272C"/>
    <w:rsid w:val="002A27A2"/>
    <w:rsid w:val="002A296F"/>
    <w:rsid w:val="002A32E8"/>
    <w:rsid w:val="002A335E"/>
    <w:rsid w:val="002A3AEC"/>
    <w:rsid w:val="002A4A51"/>
    <w:rsid w:val="002A630A"/>
    <w:rsid w:val="002B1BCE"/>
    <w:rsid w:val="002B1E8A"/>
    <w:rsid w:val="002B26D6"/>
    <w:rsid w:val="002B2E51"/>
    <w:rsid w:val="002B32D8"/>
    <w:rsid w:val="002B3AC5"/>
    <w:rsid w:val="002B3D44"/>
    <w:rsid w:val="002B42DE"/>
    <w:rsid w:val="002B690E"/>
    <w:rsid w:val="002B6E24"/>
    <w:rsid w:val="002C3014"/>
    <w:rsid w:val="002C30BA"/>
    <w:rsid w:val="002C4B7A"/>
    <w:rsid w:val="002C5E8B"/>
    <w:rsid w:val="002C5FFF"/>
    <w:rsid w:val="002C647B"/>
    <w:rsid w:val="002C6CF7"/>
    <w:rsid w:val="002D035A"/>
    <w:rsid w:val="002D0AC8"/>
    <w:rsid w:val="002D0F9B"/>
    <w:rsid w:val="002D259C"/>
    <w:rsid w:val="002D3216"/>
    <w:rsid w:val="002D406B"/>
    <w:rsid w:val="002D4879"/>
    <w:rsid w:val="002D4CB7"/>
    <w:rsid w:val="002D4E81"/>
    <w:rsid w:val="002D570E"/>
    <w:rsid w:val="002D6453"/>
    <w:rsid w:val="002D6DFC"/>
    <w:rsid w:val="002D7111"/>
    <w:rsid w:val="002D74C0"/>
    <w:rsid w:val="002E39D1"/>
    <w:rsid w:val="002E4926"/>
    <w:rsid w:val="002E52DB"/>
    <w:rsid w:val="002E5489"/>
    <w:rsid w:val="002E6C43"/>
    <w:rsid w:val="002E6FDA"/>
    <w:rsid w:val="002F0657"/>
    <w:rsid w:val="002F1397"/>
    <w:rsid w:val="002F1A9D"/>
    <w:rsid w:val="002F20DC"/>
    <w:rsid w:val="002F367E"/>
    <w:rsid w:val="002F3797"/>
    <w:rsid w:val="002F72CF"/>
    <w:rsid w:val="00300EF8"/>
    <w:rsid w:val="00301513"/>
    <w:rsid w:val="0030333E"/>
    <w:rsid w:val="00303BC7"/>
    <w:rsid w:val="00303FB1"/>
    <w:rsid w:val="003042A2"/>
    <w:rsid w:val="00304496"/>
    <w:rsid w:val="0030457F"/>
    <w:rsid w:val="0030765D"/>
    <w:rsid w:val="00310E42"/>
    <w:rsid w:val="00311368"/>
    <w:rsid w:val="00313420"/>
    <w:rsid w:val="00315190"/>
    <w:rsid w:val="00315215"/>
    <w:rsid w:val="003175CF"/>
    <w:rsid w:val="00320E7C"/>
    <w:rsid w:val="0032221E"/>
    <w:rsid w:val="00322FA3"/>
    <w:rsid w:val="003240A4"/>
    <w:rsid w:val="0032532C"/>
    <w:rsid w:val="003255AF"/>
    <w:rsid w:val="00325DF1"/>
    <w:rsid w:val="003271AC"/>
    <w:rsid w:val="00330F56"/>
    <w:rsid w:val="00331A77"/>
    <w:rsid w:val="00331AA8"/>
    <w:rsid w:val="003324F5"/>
    <w:rsid w:val="003338F4"/>
    <w:rsid w:val="00333C87"/>
    <w:rsid w:val="00335A90"/>
    <w:rsid w:val="00337BEF"/>
    <w:rsid w:val="00340730"/>
    <w:rsid w:val="00340C0A"/>
    <w:rsid w:val="00340EC4"/>
    <w:rsid w:val="00340FE6"/>
    <w:rsid w:val="0034152F"/>
    <w:rsid w:val="00341CE9"/>
    <w:rsid w:val="00341E58"/>
    <w:rsid w:val="00342F94"/>
    <w:rsid w:val="00344561"/>
    <w:rsid w:val="003452C9"/>
    <w:rsid w:val="00345A9E"/>
    <w:rsid w:val="00347054"/>
    <w:rsid w:val="003476D2"/>
    <w:rsid w:val="003478B9"/>
    <w:rsid w:val="00350A07"/>
    <w:rsid w:val="0035290E"/>
    <w:rsid w:val="00352BA5"/>
    <w:rsid w:val="003546B1"/>
    <w:rsid w:val="00354706"/>
    <w:rsid w:val="003557AF"/>
    <w:rsid w:val="003566F3"/>
    <w:rsid w:val="00356A20"/>
    <w:rsid w:val="00356C40"/>
    <w:rsid w:val="00357F9A"/>
    <w:rsid w:val="00357FBF"/>
    <w:rsid w:val="00360798"/>
    <w:rsid w:val="00360D8B"/>
    <w:rsid w:val="003616B9"/>
    <w:rsid w:val="00362184"/>
    <w:rsid w:val="003632F2"/>
    <w:rsid w:val="00363FF1"/>
    <w:rsid w:val="003650E3"/>
    <w:rsid w:val="0036667F"/>
    <w:rsid w:val="00367D4B"/>
    <w:rsid w:val="00370FF6"/>
    <w:rsid w:val="00372284"/>
    <w:rsid w:val="00373811"/>
    <w:rsid w:val="0037565C"/>
    <w:rsid w:val="00376576"/>
    <w:rsid w:val="00376A15"/>
    <w:rsid w:val="00376B74"/>
    <w:rsid w:val="00377971"/>
    <w:rsid w:val="0038068C"/>
    <w:rsid w:val="00380A86"/>
    <w:rsid w:val="00382182"/>
    <w:rsid w:val="00382507"/>
    <w:rsid w:val="0038308B"/>
    <w:rsid w:val="00383D92"/>
    <w:rsid w:val="00384D7A"/>
    <w:rsid w:val="00385002"/>
    <w:rsid w:val="0038527A"/>
    <w:rsid w:val="00387BFD"/>
    <w:rsid w:val="00387D76"/>
    <w:rsid w:val="00390C95"/>
    <w:rsid w:val="0039112E"/>
    <w:rsid w:val="00394213"/>
    <w:rsid w:val="00394458"/>
    <w:rsid w:val="00394CAA"/>
    <w:rsid w:val="00394D24"/>
    <w:rsid w:val="0039653E"/>
    <w:rsid w:val="003A0CAA"/>
    <w:rsid w:val="003A164E"/>
    <w:rsid w:val="003A1D76"/>
    <w:rsid w:val="003A2B7D"/>
    <w:rsid w:val="003A37D2"/>
    <w:rsid w:val="003A494E"/>
    <w:rsid w:val="003A524D"/>
    <w:rsid w:val="003A5746"/>
    <w:rsid w:val="003A5A44"/>
    <w:rsid w:val="003A68E5"/>
    <w:rsid w:val="003A76AF"/>
    <w:rsid w:val="003B1C5E"/>
    <w:rsid w:val="003B2C59"/>
    <w:rsid w:val="003B322E"/>
    <w:rsid w:val="003B5021"/>
    <w:rsid w:val="003B66C8"/>
    <w:rsid w:val="003C0567"/>
    <w:rsid w:val="003C0944"/>
    <w:rsid w:val="003C0B26"/>
    <w:rsid w:val="003C0C00"/>
    <w:rsid w:val="003C4723"/>
    <w:rsid w:val="003C504D"/>
    <w:rsid w:val="003C61B4"/>
    <w:rsid w:val="003C6240"/>
    <w:rsid w:val="003C6D6E"/>
    <w:rsid w:val="003C73A5"/>
    <w:rsid w:val="003D0AE4"/>
    <w:rsid w:val="003D0CDD"/>
    <w:rsid w:val="003D1900"/>
    <w:rsid w:val="003D20A5"/>
    <w:rsid w:val="003D24B0"/>
    <w:rsid w:val="003D4A3B"/>
    <w:rsid w:val="003D5696"/>
    <w:rsid w:val="003D620A"/>
    <w:rsid w:val="003D6667"/>
    <w:rsid w:val="003D7D1A"/>
    <w:rsid w:val="003E3CE1"/>
    <w:rsid w:val="003E402A"/>
    <w:rsid w:val="003E4C27"/>
    <w:rsid w:val="003E55A9"/>
    <w:rsid w:val="003E5C09"/>
    <w:rsid w:val="003E5D33"/>
    <w:rsid w:val="003E7427"/>
    <w:rsid w:val="003E7A1A"/>
    <w:rsid w:val="003F00E5"/>
    <w:rsid w:val="003F093B"/>
    <w:rsid w:val="003F1F62"/>
    <w:rsid w:val="003F29D8"/>
    <w:rsid w:val="003F620C"/>
    <w:rsid w:val="003F6ABE"/>
    <w:rsid w:val="003F6F4A"/>
    <w:rsid w:val="003F7759"/>
    <w:rsid w:val="004005D0"/>
    <w:rsid w:val="0040071F"/>
    <w:rsid w:val="00401833"/>
    <w:rsid w:val="00401D96"/>
    <w:rsid w:val="00402741"/>
    <w:rsid w:val="00402CCF"/>
    <w:rsid w:val="00406A38"/>
    <w:rsid w:val="00406BC0"/>
    <w:rsid w:val="00410349"/>
    <w:rsid w:val="00412518"/>
    <w:rsid w:val="00412961"/>
    <w:rsid w:val="004129F6"/>
    <w:rsid w:val="00413447"/>
    <w:rsid w:val="00413A19"/>
    <w:rsid w:val="00415860"/>
    <w:rsid w:val="00416F49"/>
    <w:rsid w:val="00417252"/>
    <w:rsid w:val="004205B5"/>
    <w:rsid w:val="00420969"/>
    <w:rsid w:val="00420FCE"/>
    <w:rsid w:val="00421B5E"/>
    <w:rsid w:val="00422720"/>
    <w:rsid w:val="00422E57"/>
    <w:rsid w:val="00423629"/>
    <w:rsid w:val="00425132"/>
    <w:rsid w:val="00425DD1"/>
    <w:rsid w:val="004272A1"/>
    <w:rsid w:val="004274AC"/>
    <w:rsid w:val="004278B1"/>
    <w:rsid w:val="00431AA8"/>
    <w:rsid w:val="00432E91"/>
    <w:rsid w:val="004330EE"/>
    <w:rsid w:val="004351FE"/>
    <w:rsid w:val="0043692A"/>
    <w:rsid w:val="004372DD"/>
    <w:rsid w:val="0043731C"/>
    <w:rsid w:val="00437838"/>
    <w:rsid w:val="00440404"/>
    <w:rsid w:val="00440A1D"/>
    <w:rsid w:val="00442E67"/>
    <w:rsid w:val="00444B28"/>
    <w:rsid w:val="0044772A"/>
    <w:rsid w:val="00447C12"/>
    <w:rsid w:val="004506DF"/>
    <w:rsid w:val="00450F7F"/>
    <w:rsid w:val="00451326"/>
    <w:rsid w:val="00454B19"/>
    <w:rsid w:val="00454B36"/>
    <w:rsid w:val="00456DEC"/>
    <w:rsid w:val="00457E42"/>
    <w:rsid w:val="004618A1"/>
    <w:rsid w:val="004623F2"/>
    <w:rsid w:val="004627B4"/>
    <w:rsid w:val="00462934"/>
    <w:rsid w:val="00462CC9"/>
    <w:rsid w:val="00462E19"/>
    <w:rsid w:val="00464D92"/>
    <w:rsid w:val="00465195"/>
    <w:rsid w:val="0046636B"/>
    <w:rsid w:val="004709F3"/>
    <w:rsid w:val="00470E0D"/>
    <w:rsid w:val="00471690"/>
    <w:rsid w:val="004728EC"/>
    <w:rsid w:val="00472C2F"/>
    <w:rsid w:val="00474335"/>
    <w:rsid w:val="004751B0"/>
    <w:rsid w:val="00475E0C"/>
    <w:rsid w:val="00476D2B"/>
    <w:rsid w:val="004816D2"/>
    <w:rsid w:val="00481D1F"/>
    <w:rsid w:val="00482971"/>
    <w:rsid w:val="0048318C"/>
    <w:rsid w:val="00483B32"/>
    <w:rsid w:val="00483CCB"/>
    <w:rsid w:val="00485E0A"/>
    <w:rsid w:val="004862C2"/>
    <w:rsid w:val="00486B76"/>
    <w:rsid w:val="004877B4"/>
    <w:rsid w:val="00487AAC"/>
    <w:rsid w:val="00487CBC"/>
    <w:rsid w:val="00487D19"/>
    <w:rsid w:val="00492764"/>
    <w:rsid w:val="004929E0"/>
    <w:rsid w:val="00492A05"/>
    <w:rsid w:val="0049329D"/>
    <w:rsid w:val="004933B6"/>
    <w:rsid w:val="00493935"/>
    <w:rsid w:val="00494593"/>
    <w:rsid w:val="00496FB1"/>
    <w:rsid w:val="00497050"/>
    <w:rsid w:val="00497A03"/>
    <w:rsid w:val="004A0A52"/>
    <w:rsid w:val="004A0A88"/>
    <w:rsid w:val="004A2AD0"/>
    <w:rsid w:val="004A406B"/>
    <w:rsid w:val="004A4F4F"/>
    <w:rsid w:val="004A71AA"/>
    <w:rsid w:val="004A7DD9"/>
    <w:rsid w:val="004B04C2"/>
    <w:rsid w:val="004B0543"/>
    <w:rsid w:val="004B0AA6"/>
    <w:rsid w:val="004B12C7"/>
    <w:rsid w:val="004B18FC"/>
    <w:rsid w:val="004B1C68"/>
    <w:rsid w:val="004B27B3"/>
    <w:rsid w:val="004B2BD0"/>
    <w:rsid w:val="004B3720"/>
    <w:rsid w:val="004B3DF6"/>
    <w:rsid w:val="004B4880"/>
    <w:rsid w:val="004B6478"/>
    <w:rsid w:val="004B71A7"/>
    <w:rsid w:val="004B7EE7"/>
    <w:rsid w:val="004C0C51"/>
    <w:rsid w:val="004C10A8"/>
    <w:rsid w:val="004C1AF4"/>
    <w:rsid w:val="004C1FAD"/>
    <w:rsid w:val="004C52AB"/>
    <w:rsid w:val="004C52F2"/>
    <w:rsid w:val="004C63EC"/>
    <w:rsid w:val="004C6DA1"/>
    <w:rsid w:val="004C71BE"/>
    <w:rsid w:val="004D176A"/>
    <w:rsid w:val="004D23F7"/>
    <w:rsid w:val="004D2C3E"/>
    <w:rsid w:val="004D3450"/>
    <w:rsid w:val="004D35D1"/>
    <w:rsid w:val="004D3AD3"/>
    <w:rsid w:val="004D5565"/>
    <w:rsid w:val="004D6C2D"/>
    <w:rsid w:val="004D7B42"/>
    <w:rsid w:val="004E2DF9"/>
    <w:rsid w:val="004E3015"/>
    <w:rsid w:val="004E3962"/>
    <w:rsid w:val="004E3BE3"/>
    <w:rsid w:val="004E4143"/>
    <w:rsid w:val="004E45BD"/>
    <w:rsid w:val="004E5323"/>
    <w:rsid w:val="004E53FC"/>
    <w:rsid w:val="004E58B4"/>
    <w:rsid w:val="004E5B5C"/>
    <w:rsid w:val="004E70D1"/>
    <w:rsid w:val="004E78E3"/>
    <w:rsid w:val="004E7D60"/>
    <w:rsid w:val="004E7D72"/>
    <w:rsid w:val="004F0154"/>
    <w:rsid w:val="004F124C"/>
    <w:rsid w:val="004F275D"/>
    <w:rsid w:val="004F4D8D"/>
    <w:rsid w:val="004F61B4"/>
    <w:rsid w:val="004F6F6E"/>
    <w:rsid w:val="004F7987"/>
    <w:rsid w:val="00500858"/>
    <w:rsid w:val="00501C60"/>
    <w:rsid w:val="00503793"/>
    <w:rsid w:val="005048D4"/>
    <w:rsid w:val="0050578F"/>
    <w:rsid w:val="00506A3C"/>
    <w:rsid w:val="00507421"/>
    <w:rsid w:val="00507925"/>
    <w:rsid w:val="00507FA6"/>
    <w:rsid w:val="00515011"/>
    <w:rsid w:val="005150DC"/>
    <w:rsid w:val="00515163"/>
    <w:rsid w:val="005153F3"/>
    <w:rsid w:val="00515D78"/>
    <w:rsid w:val="005166B5"/>
    <w:rsid w:val="00516702"/>
    <w:rsid w:val="00522943"/>
    <w:rsid w:val="005232D8"/>
    <w:rsid w:val="00524571"/>
    <w:rsid w:val="005252A6"/>
    <w:rsid w:val="00527169"/>
    <w:rsid w:val="005302AE"/>
    <w:rsid w:val="0053069B"/>
    <w:rsid w:val="0053168D"/>
    <w:rsid w:val="00531C71"/>
    <w:rsid w:val="0053261F"/>
    <w:rsid w:val="00532A68"/>
    <w:rsid w:val="00532C33"/>
    <w:rsid w:val="005338F0"/>
    <w:rsid w:val="00534B0F"/>
    <w:rsid w:val="005358FC"/>
    <w:rsid w:val="00540333"/>
    <w:rsid w:val="00540C23"/>
    <w:rsid w:val="00543133"/>
    <w:rsid w:val="00545CF4"/>
    <w:rsid w:val="00545F35"/>
    <w:rsid w:val="00547466"/>
    <w:rsid w:val="005500C5"/>
    <w:rsid w:val="00550998"/>
    <w:rsid w:val="00551D69"/>
    <w:rsid w:val="005524E0"/>
    <w:rsid w:val="00552D3F"/>
    <w:rsid w:val="005533B4"/>
    <w:rsid w:val="00556926"/>
    <w:rsid w:val="00557192"/>
    <w:rsid w:val="005601CD"/>
    <w:rsid w:val="00561837"/>
    <w:rsid w:val="00562880"/>
    <w:rsid w:val="00562E40"/>
    <w:rsid w:val="00563501"/>
    <w:rsid w:val="0056371E"/>
    <w:rsid w:val="00564C86"/>
    <w:rsid w:val="00565A73"/>
    <w:rsid w:val="00567144"/>
    <w:rsid w:val="0056734A"/>
    <w:rsid w:val="00567C68"/>
    <w:rsid w:val="00570118"/>
    <w:rsid w:val="005703F5"/>
    <w:rsid w:val="005710D1"/>
    <w:rsid w:val="005712E6"/>
    <w:rsid w:val="00571A1C"/>
    <w:rsid w:val="00571EE7"/>
    <w:rsid w:val="005739EA"/>
    <w:rsid w:val="00574A92"/>
    <w:rsid w:val="00576FFA"/>
    <w:rsid w:val="00577F1A"/>
    <w:rsid w:val="0058016D"/>
    <w:rsid w:val="00580967"/>
    <w:rsid w:val="005814AD"/>
    <w:rsid w:val="00582298"/>
    <w:rsid w:val="00582D18"/>
    <w:rsid w:val="00582EA6"/>
    <w:rsid w:val="0058401A"/>
    <w:rsid w:val="005844DB"/>
    <w:rsid w:val="00585451"/>
    <w:rsid w:val="00585CD2"/>
    <w:rsid w:val="00587049"/>
    <w:rsid w:val="0059012E"/>
    <w:rsid w:val="00590B69"/>
    <w:rsid w:val="00590D7F"/>
    <w:rsid w:val="0059153B"/>
    <w:rsid w:val="00591DB4"/>
    <w:rsid w:val="0059271E"/>
    <w:rsid w:val="00592A17"/>
    <w:rsid w:val="005940C7"/>
    <w:rsid w:val="0059414F"/>
    <w:rsid w:val="005945E1"/>
    <w:rsid w:val="005969BE"/>
    <w:rsid w:val="005974D4"/>
    <w:rsid w:val="005A1471"/>
    <w:rsid w:val="005A1540"/>
    <w:rsid w:val="005A1D2F"/>
    <w:rsid w:val="005A2F50"/>
    <w:rsid w:val="005A3DBC"/>
    <w:rsid w:val="005A43DF"/>
    <w:rsid w:val="005A4F32"/>
    <w:rsid w:val="005A5A0B"/>
    <w:rsid w:val="005A62FD"/>
    <w:rsid w:val="005A6A75"/>
    <w:rsid w:val="005A6C6A"/>
    <w:rsid w:val="005A6DF5"/>
    <w:rsid w:val="005B00AF"/>
    <w:rsid w:val="005B05CD"/>
    <w:rsid w:val="005B17CE"/>
    <w:rsid w:val="005B2B3D"/>
    <w:rsid w:val="005B42C2"/>
    <w:rsid w:val="005B621A"/>
    <w:rsid w:val="005B6782"/>
    <w:rsid w:val="005B7191"/>
    <w:rsid w:val="005B79D7"/>
    <w:rsid w:val="005B7FC2"/>
    <w:rsid w:val="005C0C32"/>
    <w:rsid w:val="005C0DFE"/>
    <w:rsid w:val="005C1098"/>
    <w:rsid w:val="005C11DA"/>
    <w:rsid w:val="005C2792"/>
    <w:rsid w:val="005C31D1"/>
    <w:rsid w:val="005C4054"/>
    <w:rsid w:val="005C7DAA"/>
    <w:rsid w:val="005D2502"/>
    <w:rsid w:val="005D396A"/>
    <w:rsid w:val="005D3996"/>
    <w:rsid w:val="005D3BB8"/>
    <w:rsid w:val="005D4453"/>
    <w:rsid w:val="005D454D"/>
    <w:rsid w:val="005D4C41"/>
    <w:rsid w:val="005D513A"/>
    <w:rsid w:val="005D5D88"/>
    <w:rsid w:val="005E02A0"/>
    <w:rsid w:val="005E0B88"/>
    <w:rsid w:val="005E15DA"/>
    <w:rsid w:val="005E1BB8"/>
    <w:rsid w:val="005E2063"/>
    <w:rsid w:val="005E4080"/>
    <w:rsid w:val="005E43AA"/>
    <w:rsid w:val="005E5F31"/>
    <w:rsid w:val="005E6C2C"/>
    <w:rsid w:val="005E6F05"/>
    <w:rsid w:val="005E7A82"/>
    <w:rsid w:val="005F101A"/>
    <w:rsid w:val="005F13F7"/>
    <w:rsid w:val="005F2E5E"/>
    <w:rsid w:val="005F3BD2"/>
    <w:rsid w:val="005F4451"/>
    <w:rsid w:val="005F5022"/>
    <w:rsid w:val="005F54DD"/>
    <w:rsid w:val="005F6A10"/>
    <w:rsid w:val="005F6F70"/>
    <w:rsid w:val="005F7452"/>
    <w:rsid w:val="00600DD3"/>
    <w:rsid w:val="00600EA4"/>
    <w:rsid w:val="00602076"/>
    <w:rsid w:val="00602740"/>
    <w:rsid w:val="00604549"/>
    <w:rsid w:val="00604FF4"/>
    <w:rsid w:val="0060727E"/>
    <w:rsid w:val="00610240"/>
    <w:rsid w:val="00611270"/>
    <w:rsid w:val="00611765"/>
    <w:rsid w:val="00611C4D"/>
    <w:rsid w:val="0061294B"/>
    <w:rsid w:val="00612F1E"/>
    <w:rsid w:val="0061385F"/>
    <w:rsid w:val="00615479"/>
    <w:rsid w:val="00617773"/>
    <w:rsid w:val="00617B45"/>
    <w:rsid w:val="00620343"/>
    <w:rsid w:val="00620C84"/>
    <w:rsid w:val="00621AFE"/>
    <w:rsid w:val="00623DC7"/>
    <w:rsid w:val="006252CE"/>
    <w:rsid w:val="00626683"/>
    <w:rsid w:val="00626D2F"/>
    <w:rsid w:val="00630894"/>
    <w:rsid w:val="00630AB2"/>
    <w:rsid w:val="006317FE"/>
    <w:rsid w:val="006329B7"/>
    <w:rsid w:val="0063320F"/>
    <w:rsid w:val="00634537"/>
    <w:rsid w:val="00634590"/>
    <w:rsid w:val="0063515D"/>
    <w:rsid w:val="00636488"/>
    <w:rsid w:val="00636AAD"/>
    <w:rsid w:val="00636D47"/>
    <w:rsid w:val="006422A0"/>
    <w:rsid w:val="00642F9A"/>
    <w:rsid w:val="00644675"/>
    <w:rsid w:val="006446AE"/>
    <w:rsid w:val="00644879"/>
    <w:rsid w:val="00645516"/>
    <w:rsid w:val="0064567E"/>
    <w:rsid w:val="00645A21"/>
    <w:rsid w:val="00645BBE"/>
    <w:rsid w:val="0064642C"/>
    <w:rsid w:val="00647524"/>
    <w:rsid w:val="00650B13"/>
    <w:rsid w:val="00655036"/>
    <w:rsid w:val="00660F01"/>
    <w:rsid w:val="006618D4"/>
    <w:rsid w:val="00661FCB"/>
    <w:rsid w:val="0066301D"/>
    <w:rsid w:val="00663898"/>
    <w:rsid w:val="006644A1"/>
    <w:rsid w:val="00665996"/>
    <w:rsid w:val="00667834"/>
    <w:rsid w:val="00671A0A"/>
    <w:rsid w:val="00673CDA"/>
    <w:rsid w:val="00676587"/>
    <w:rsid w:val="0067682B"/>
    <w:rsid w:val="00676D0F"/>
    <w:rsid w:val="00677FB5"/>
    <w:rsid w:val="00680863"/>
    <w:rsid w:val="006808F9"/>
    <w:rsid w:val="006815E1"/>
    <w:rsid w:val="006832AE"/>
    <w:rsid w:val="00684F81"/>
    <w:rsid w:val="00686106"/>
    <w:rsid w:val="00687F87"/>
    <w:rsid w:val="006912AE"/>
    <w:rsid w:val="00693411"/>
    <w:rsid w:val="00693780"/>
    <w:rsid w:val="00693D48"/>
    <w:rsid w:val="006946E6"/>
    <w:rsid w:val="0069648D"/>
    <w:rsid w:val="00696C28"/>
    <w:rsid w:val="00697802"/>
    <w:rsid w:val="0069781A"/>
    <w:rsid w:val="006A09CC"/>
    <w:rsid w:val="006A20A0"/>
    <w:rsid w:val="006A218B"/>
    <w:rsid w:val="006A24DD"/>
    <w:rsid w:val="006A4643"/>
    <w:rsid w:val="006A4B07"/>
    <w:rsid w:val="006A51DF"/>
    <w:rsid w:val="006A5E02"/>
    <w:rsid w:val="006A6572"/>
    <w:rsid w:val="006A76F7"/>
    <w:rsid w:val="006B1786"/>
    <w:rsid w:val="006B326D"/>
    <w:rsid w:val="006B4BED"/>
    <w:rsid w:val="006B68DE"/>
    <w:rsid w:val="006B6AD1"/>
    <w:rsid w:val="006B6DC8"/>
    <w:rsid w:val="006B7B8C"/>
    <w:rsid w:val="006B7C55"/>
    <w:rsid w:val="006C2112"/>
    <w:rsid w:val="006C4FA7"/>
    <w:rsid w:val="006C5283"/>
    <w:rsid w:val="006C70AE"/>
    <w:rsid w:val="006C736E"/>
    <w:rsid w:val="006C77AE"/>
    <w:rsid w:val="006C7957"/>
    <w:rsid w:val="006C7E56"/>
    <w:rsid w:val="006D019D"/>
    <w:rsid w:val="006D15A7"/>
    <w:rsid w:val="006D1C61"/>
    <w:rsid w:val="006D2F78"/>
    <w:rsid w:val="006D3302"/>
    <w:rsid w:val="006D48C2"/>
    <w:rsid w:val="006D4F35"/>
    <w:rsid w:val="006D5F12"/>
    <w:rsid w:val="006D6762"/>
    <w:rsid w:val="006D6C56"/>
    <w:rsid w:val="006D77ED"/>
    <w:rsid w:val="006E190F"/>
    <w:rsid w:val="006E1A1B"/>
    <w:rsid w:val="006E2A5D"/>
    <w:rsid w:val="006E2E93"/>
    <w:rsid w:val="006E375A"/>
    <w:rsid w:val="006E3FA8"/>
    <w:rsid w:val="006E43AE"/>
    <w:rsid w:val="006E5306"/>
    <w:rsid w:val="006E5534"/>
    <w:rsid w:val="006E736C"/>
    <w:rsid w:val="006F0E7F"/>
    <w:rsid w:val="006F4007"/>
    <w:rsid w:val="006F40B3"/>
    <w:rsid w:val="006F59C0"/>
    <w:rsid w:val="006F6F2B"/>
    <w:rsid w:val="006F7AF8"/>
    <w:rsid w:val="00701470"/>
    <w:rsid w:val="00702B30"/>
    <w:rsid w:val="00703202"/>
    <w:rsid w:val="00703F61"/>
    <w:rsid w:val="00704579"/>
    <w:rsid w:val="007048B8"/>
    <w:rsid w:val="00705D45"/>
    <w:rsid w:val="0070602D"/>
    <w:rsid w:val="007074B2"/>
    <w:rsid w:val="007110E2"/>
    <w:rsid w:val="00712913"/>
    <w:rsid w:val="00712BB7"/>
    <w:rsid w:val="00713C01"/>
    <w:rsid w:val="00713FCB"/>
    <w:rsid w:val="00715B86"/>
    <w:rsid w:val="007171BB"/>
    <w:rsid w:val="00721C23"/>
    <w:rsid w:val="007235E6"/>
    <w:rsid w:val="00724855"/>
    <w:rsid w:val="007261CD"/>
    <w:rsid w:val="00726C43"/>
    <w:rsid w:val="00731CB4"/>
    <w:rsid w:val="00732835"/>
    <w:rsid w:val="00732F39"/>
    <w:rsid w:val="0073546E"/>
    <w:rsid w:val="0073609D"/>
    <w:rsid w:val="00740045"/>
    <w:rsid w:val="007406A6"/>
    <w:rsid w:val="00740F6A"/>
    <w:rsid w:val="0074120E"/>
    <w:rsid w:val="007415FE"/>
    <w:rsid w:val="00741927"/>
    <w:rsid w:val="00742EDB"/>
    <w:rsid w:val="00743AAA"/>
    <w:rsid w:val="007442DA"/>
    <w:rsid w:val="0074498D"/>
    <w:rsid w:val="0074544B"/>
    <w:rsid w:val="00745C68"/>
    <w:rsid w:val="00746214"/>
    <w:rsid w:val="00746A83"/>
    <w:rsid w:val="00750958"/>
    <w:rsid w:val="00753138"/>
    <w:rsid w:val="00753254"/>
    <w:rsid w:val="00753299"/>
    <w:rsid w:val="00753AF9"/>
    <w:rsid w:val="00753BA6"/>
    <w:rsid w:val="007552CF"/>
    <w:rsid w:val="00755AD9"/>
    <w:rsid w:val="00755BCB"/>
    <w:rsid w:val="007567D2"/>
    <w:rsid w:val="00756959"/>
    <w:rsid w:val="007609A0"/>
    <w:rsid w:val="0076139C"/>
    <w:rsid w:val="00762B0D"/>
    <w:rsid w:val="00762B35"/>
    <w:rsid w:val="007642C5"/>
    <w:rsid w:val="007658AC"/>
    <w:rsid w:val="00765F57"/>
    <w:rsid w:val="00767C6D"/>
    <w:rsid w:val="0077060C"/>
    <w:rsid w:val="00771504"/>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0EB"/>
    <w:rsid w:val="00786708"/>
    <w:rsid w:val="00786BBD"/>
    <w:rsid w:val="00787CB7"/>
    <w:rsid w:val="00790CBA"/>
    <w:rsid w:val="0079145D"/>
    <w:rsid w:val="00791BB3"/>
    <w:rsid w:val="00792D5F"/>
    <w:rsid w:val="00794600"/>
    <w:rsid w:val="00795283"/>
    <w:rsid w:val="007978FC"/>
    <w:rsid w:val="00797FF8"/>
    <w:rsid w:val="007A05EF"/>
    <w:rsid w:val="007A238A"/>
    <w:rsid w:val="007A3E86"/>
    <w:rsid w:val="007A417C"/>
    <w:rsid w:val="007A5A17"/>
    <w:rsid w:val="007A67C8"/>
    <w:rsid w:val="007A7C1D"/>
    <w:rsid w:val="007B0A83"/>
    <w:rsid w:val="007B10AA"/>
    <w:rsid w:val="007B20B0"/>
    <w:rsid w:val="007B2E8C"/>
    <w:rsid w:val="007B4810"/>
    <w:rsid w:val="007B5062"/>
    <w:rsid w:val="007B592D"/>
    <w:rsid w:val="007B6EF2"/>
    <w:rsid w:val="007B714F"/>
    <w:rsid w:val="007B78A7"/>
    <w:rsid w:val="007C02CB"/>
    <w:rsid w:val="007C1088"/>
    <w:rsid w:val="007C1615"/>
    <w:rsid w:val="007C1EC7"/>
    <w:rsid w:val="007C28BB"/>
    <w:rsid w:val="007C4EEE"/>
    <w:rsid w:val="007C5327"/>
    <w:rsid w:val="007C5950"/>
    <w:rsid w:val="007C6FE3"/>
    <w:rsid w:val="007C759C"/>
    <w:rsid w:val="007D0DB5"/>
    <w:rsid w:val="007D2921"/>
    <w:rsid w:val="007D2AB1"/>
    <w:rsid w:val="007D307A"/>
    <w:rsid w:val="007D50B1"/>
    <w:rsid w:val="007E05E7"/>
    <w:rsid w:val="007E08B0"/>
    <w:rsid w:val="007E0A38"/>
    <w:rsid w:val="007E0E0C"/>
    <w:rsid w:val="007E1078"/>
    <w:rsid w:val="007E135C"/>
    <w:rsid w:val="007E2128"/>
    <w:rsid w:val="007E28E7"/>
    <w:rsid w:val="007E3027"/>
    <w:rsid w:val="007E4BC0"/>
    <w:rsid w:val="007E530E"/>
    <w:rsid w:val="007E7695"/>
    <w:rsid w:val="007F0E1D"/>
    <w:rsid w:val="007F1024"/>
    <w:rsid w:val="007F279E"/>
    <w:rsid w:val="007F3107"/>
    <w:rsid w:val="007F3323"/>
    <w:rsid w:val="007F57BD"/>
    <w:rsid w:val="007F5B75"/>
    <w:rsid w:val="007F71CE"/>
    <w:rsid w:val="007F7E2F"/>
    <w:rsid w:val="008018E8"/>
    <w:rsid w:val="008039A4"/>
    <w:rsid w:val="0080441F"/>
    <w:rsid w:val="00804E3C"/>
    <w:rsid w:val="008063C1"/>
    <w:rsid w:val="00811062"/>
    <w:rsid w:val="008111AB"/>
    <w:rsid w:val="00811B8A"/>
    <w:rsid w:val="00811C2C"/>
    <w:rsid w:val="008132FD"/>
    <w:rsid w:val="008136B1"/>
    <w:rsid w:val="0081398F"/>
    <w:rsid w:val="00813E1E"/>
    <w:rsid w:val="00813F2C"/>
    <w:rsid w:val="008140DB"/>
    <w:rsid w:val="0081459A"/>
    <w:rsid w:val="00814C76"/>
    <w:rsid w:val="008170FB"/>
    <w:rsid w:val="00821427"/>
    <w:rsid w:val="0082201F"/>
    <w:rsid w:val="00822A5F"/>
    <w:rsid w:val="00822D26"/>
    <w:rsid w:val="008242D0"/>
    <w:rsid w:val="00824FB2"/>
    <w:rsid w:val="00825653"/>
    <w:rsid w:val="00825CD6"/>
    <w:rsid w:val="00827D72"/>
    <w:rsid w:val="00830215"/>
    <w:rsid w:val="00830376"/>
    <w:rsid w:val="0083099E"/>
    <w:rsid w:val="008326C7"/>
    <w:rsid w:val="00833FAD"/>
    <w:rsid w:val="00834B08"/>
    <w:rsid w:val="00835E99"/>
    <w:rsid w:val="00837198"/>
    <w:rsid w:val="0083761D"/>
    <w:rsid w:val="00841E72"/>
    <w:rsid w:val="008424EF"/>
    <w:rsid w:val="00842E8A"/>
    <w:rsid w:val="008431B9"/>
    <w:rsid w:val="00843C22"/>
    <w:rsid w:val="008440B7"/>
    <w:rsid w:val="0084443D"/>
    <w:rsid w:val="00844F01"/>
    <w:rsid w:val="008452B1"/>
    <w:rsid w:val="00845AC4"/>
    <w:rsid w:val="00846D30"/>
    <w:rsid w:val="00847938"/>
    <w:rsid w:val="008517F1"/>
    <w:rsid w:val="00852BA4"/>
    <w:rsid w:val="00852C5F"/>
    <w:rsid w:val="00853820"/>
    <w:rsid w:val="008538ED"/>
    <w:rsid w:val="00856B5C"/>
    <w:rsid w:val="00856C6E"/>
    <w:rsid w:val="00857244"/>
    <w:rsid w:val="008573C0"/>
    <w:rsid w:val="0086098A"/>
    <w:rsid w:val="00860B84"/>
    <w:rsid w:val="0086131C"/>
    <w:rsid w:val="0086148A"/>
    <w:rsid w:val="00861B48"/>
    <w:rsid w:val="00864F18"/>
    <w:rsid w:val="00865DAB"/>
    <w:rsid w:val="00866EC3"/>
    <w:rsid w:val="00870454"/>
    <w:rsid w:val="0087167C"/>
    <w:rsid w:val="00871A0B"/>
    <w:rsid w:val="00872219"/>
    <w:rsid w:val="00873522"/>
    <w:rsid w:val="008765BA"/>
    <w:rsid w:val="008766F3"/>
    <w:rsid w:val="0088089C"/>
    <w:rsid w:val="00883221"/>
    <w:rsid w:val="0088504D"/>
    <w:rsid w:val="00885A08"/>
    <w:rsid w:val="00885CC1"/>
    <w:rsid w:val="00886109"/>
    <w:rsid w:val="00886C45"/>
    <w:rsid w:val="008879D9"/>
    <w:rsid w:val="00890DC0"/>
    <w:rsid w:val="00891107"/>
    <w:rsid w:val="00892715"/>
    <w:rsid w:val="0089446C"/>
    <w:rsid w:val="0089490A"/>
    <w:rsid w:val="0089557B"/>
    <w:rsid w:val="008961DF"/>
    <w:rsid w:val="008A00E8"/>
    <w:rsid w:val="008A04FB"/>
    <w:rsid w:val="008A0759"/>
    <w:rsid w:val="008A0CFD"/>
    <w:rsid w:val="008A1FCA"/>
    <w:rsid w:val="008A26E9"/>
    <w:rsid w:val="008A2F57"/>
    <w:rsid w:val="008A436F"/>
    <w:rsid w:val="008A4FD8"/>
    <w:rsid w:val="008B2C88"/>
    <w:rsid w:val="008B3882"/>
    <w:rsid w:val="008B7060"/>
    <w:rsid w:val="008C16BB"/>
    <w:rsid w:val="008C2676"/>
    <w:rsid w:val="008C2776"/>
    <w:rsid w:val="008C2E4B"/>
    <w:rsid w:val="008C3130"/>
    <w:rsid w:val="008C465F"/>
    <w:rsid w:val="008C5292"/>
    <w:rsid w:val="008C64E9"/>
    <w:rsid w:val="008C70EF"/>
    <w:rsid w:val="008D59C5"/>
    <w:rsid w:val="008D5BF8"/>
    <w:rsid w:val="008D6090"/>
    <w:rsid w:val="008D6C1D"/>
    <w:rsid w:val="008D7D55"/>
    <w:rsid w:val="008E213B"/>
    <w:rsid w:val="008E2261"/>
    <w:rsid w:val="008E292F"/>
    <w:rsid w:val="008E30A6"/>
    <w:rsid w:val="008E339E"/>
    <w:rsid w:val="008E340D"/>
    <w:rsid w:val="008E34FC"/>
    <w:rsid w:val="008E3D56"/>
    <w:rsid w:val="008E3DDE"/>
    <w:rsid w:val="008E4DB2"/>
    <w:rsid w:val="008E502E"/>
    <w:rsid w:val="008E5E3F"/>
    <w:rsid w:val="008E6AA9"/>
    <w:rsid w:val="008E769F"/>
    <w:rsid w:val="008E78FD"/>
    <w:rsid w:val="008E790A"/>
    <w:rsid w:val="008F01DF"/>
    <w:rsid w:val="008F0AB0"/>
    <w:rsid w:val="008F12BA"/>
    <w:rsid w:val="008F1D0F"/>
    <w:rsid w:val="008F237A"/>
    <w:rsid w:val="008F43A1"/>
    <w:rsid w:val="008F4AA1"/>
    <w:rsid w:val="008F608C"/>
    <w:rsid w:val="008F6DDC"/>
    <w:rsid w:val="0090051A"/>
    <w:rsid w:val="009007F2"/>
    <w:rsid w:val="0090099E"/>
    <w:rsid w:val="00901DD1"/>
    <w:rsid w:val="00902021"/>
    <w:rsid w:val="00902451"/>
    <w:rsid w:val="009041E3"/>
    <w:rsid w:val="00904FF1"/>
    <w:rsid w:val="009067AE"/>
    <w:rsid w:val="00906CAB"/>
    <w:rsid w:val="00911670"/>
    <w:rsid w:val="00915EE1"/>
    <w:rsid w:val="00916836"/>
    <w:rsid w:val="00916A16"/>
    <w:rsid w:val="00916C3D"/>
    <w:rsid w:val="0091740E"/>
    <w:rsid w:val="009175F5"/>
    <w:rsid w:val="00921744"/>
    <w:rsid w:val="0092179D"/>
    <w:rsid w:val="00921D88"/>
    <w:rsid w:val="009244C5"/>
    <w:rsid w:val="009244C6"/>
    <w:rsid w:val="00930628"/>
    <w:rsid w:val="009316A0"/>
    <w:rsid w:val="00933BEC"/>
    <w:rsid w:val="009352AD"/>
    <w:rsid w:val="00937ADC"/>
    <w:rsid w:val="00937D19"/>
    <w:rsid w:val="009403BD"/>
    <w:rsid w:val="009410C3"/>
    <w:rsid w:val="00941C5D"/>
    <w:rsid w:val="00941D3C"/>
    <w:rsid w:val="00942C25"/>
    <w:rsid w:val="009446A0"/>
    <w:rsid w:val="009471D8"/>
    <w:rsid w:val="009476E3"/>
    <w:rsid w:val="00950ABF"/>
    <w:rsid w:val="00952917"/>
    <w:rsid w:val="00954817"/>
    <w:rsid w:val="00955736"/>
    <w:rsid w:val="00960C12"/>
    <w:rsid w:val="00961701"/>
    <w:rsid w:val="00961946"/>
    <w:rsid w:val="009619B3"/>
    <w:rsid w:val="009648A9"/>
    <w:rsid w:val="00965875"/>
    <w:rsid w:val="00965CA0"/>
    <w:rsid w:val="009703BF"/>
    <w:rsid w:val="00970BDE"/>
    <w:rsid w:val="00970FA9"/>
    <w:rsid w:val="009710AA"/>
    <w:rsid w:val="00973273"/>
    <w:rsid w:val="009735A1"/>
    <w:rsid w:val="00974136"/>
    <w:rsid w:val="00976546"/>
    <w:rsid w:val="00976BC4"/>
    <w:rsid w:val="00976C3F"/>
    <w:rsid w:val="0097792F"/>
    <w:rsid w:val="0098130A"/>
    <w:rsid w:val="00981442"/>
    <w:rsid w:val="00981864"/>
    <w:rsid w:val="00981DE7"/>
    <w:rsid w:val="00981F15"/>
    <w:rsid w:val="00983432"/>
    <w:rsid w:val="00983F78"/>
    <w:rsid w:val="009851EF"/>
    <w:rsid w:val="009857EB"/>
    <w:rsid w:val="0098791D"/>
    <w:rsid w:val="00987B11"/>
    <w:rsid w:val="00991AB3"/>
    <w:rsid w:val="00991D6A"/>
    <w:rsid w:val="0099210B"/>
    <w:rsid w:val="00993778"/>
    <w:rsid w:val="00994564"/>
    <w:rsid w:val="0099559C"/>
    <w:rsid w:val="00997111"/>
    <w:rsid w:val="009A01C8"/>
    <w:rsid w:val="009A09B4"/>
    <w:rsid w:val="009A1464"/>
    <w:rsid w:val="009A16F0"/>
    <w:rsid w:val="009A1B50"/>
    <w:rsid w:val="009A27A1"/>
    <w:rsid w:val="009A488A"/>
    <w:rsid w:val="009A58F0"/>
    <w:rsid w:val="009B156F"/>
    <w:rsid w:val="009B313C"/>
    <w:rsid w:val="009B43A0"/>
    <w:rsid w:val="009B6D3A"/>
    <w:rsid w:val="009B7D8C"/>
    <w:rsid w:val="009C0B23"/>
    <w:rsid w:val="009C0B52"/>
    <w:rsid w:val="009C12AB"/>
    <w:rsid w:val="009C2A40"/>
    <w:rsid w:val="009C2AC7"/>
    <w:rsid w:val="009C38FC"/>
    <w:rsid w:val="009C468B"/>
    <w:rsid w:val="009C544B"/>
    <w:rsid w:val="009C7A49"/>
    <w:rsid w:val="009C7E79"/>
    <w:rsid w:val="009D0494"/>
    <w:rsid w:val="009D0D20"/>
    <w:rsid w:val="009D17C6"/>
    <w:rsid w:val="009D2247"/>
    <w:rsid w:val="009D235E"/>
    <w:rsid w:val="009D2AF2"/>
    <w:rsid w:val="009D33BC"/>
    <w:rsid w:val="009D379E"/>
    <w:rsid w:val="009E03FF"/>
    <w:rsid w:val="009E0B4D"/>
    <w:rsid w:val="009E0CA7"/>
    <w:rsid w:val="009E10B9"/>
    <w:rsid w:val="009E256D"/>
    <w:rsid w:val="009E457E"/>
    <w:rsid w:val="009E4CB9"/>
    <w:rsid w:val="009E5968"/>
    <w:rsid w:val="009E641D"/>
    <w:rsid w:val="009E66EB"/>
    <w:rsid w:val="009E7CA1"/>
    <w:rsid w:val="009F03A1"/>
    <w:rsid w:val="009F2AA1"/>
    <w:rsid w:val="009F34F2"/>
    <w:rsid w:val="009F3B33"/>
    <w:rsid w:val="009F74AC"/>
    <w:rsid w:val="009F7BF2"/>
    <w:rsid w:val="00A00577"/>
    <w:rsid w:val="00A00A54"/>
    <w:rsid w:val="00A00ADA"/>
    <w:rsid w:val="00A01E2C"/>
    <w:rsid w:val="00A027EE"/>
    <w:rsid w:val="00A04023"/>
    <w:rsid w:val="00A042DF"/>
    <w:rsid w:val="00A055D6"/>
    <w:rsid w:val="00A0710B"/>
    <w:rsid w:val="00A11A89"/>
    <w:rsid w:val="00A11F20"/>
    <w:rsid w:val="00A12625"/>
    <w:rsid w:val="00A12894"/>
    <w:rsid w:val="00A14155"/>
    <w:rsid w:val="00A14758"/>
    <w:rsid w:val="00A160F8"/>
    <w:rsid w:val="00A1695E"/>
    <w:rsid w:val="00A202D6"/>
    <w:rsid w:val="00A20CDC"/>
    <w:rsid w:val="00A22107"/>
    <w:rsid w:val="00A2223F"/>
    <w:rsid w:val="00A22494"/>
    <w:rsid w:val="00A23194"/>
    <w:rsid w:val="00A23CF9"/>
    <w:rsid w:val="00A23D36"/>
    <w:rsid w:val="00A240CE"/>
    <w:rsid w:val="00A24532"/>
    <w:rsid w:val="00A24925"/>
    <w:rsid w:val="00A30535"/>
    <w:rsid w:val="00A30EF6"/>
    <w:rsid w:val="00A32A32"/>
    <w:rsid w:val="00A33F0D"/>
    <w:rsid w:val="00A40F7B"/>
    <w:rsid w:val="00A41136"/>
    <w:rsid w:val="00A41C25"/>
    <w:rsid w:val="00A42C04"/>
    <w:rsid w:val="00A43586"/>
    <w:rsid w:val="00A43AFC"/>
    <w:rsid w:val="00A442C7"/>
    <w:rsid w:val="00A44540"/>
    <w:rsid w:val="00A46421"/>
    <w:rsid w:val="00A46DC7"/>
    <w:rsid w:val="00A47742"/>
    <w:rsid w:val="00A47AAD"/>
    <w:rsid w:val="00A50B55"/>
    <w:rsid w:val="00A52DA3"/>
    <w:rsid w:val="00A5770D"/>
    <w:rsid w:val="00A61465"/>
    <w:rsid w:val="00A616A5"/>
    <w:rsid w:val="00A619ED"/>
    <w:rsid w:val="00A62AC9"/>
    <w:rsid w:val="00A62E52"/>
    <w:rsid w:val="00A648A9"/>
    <w:rsid w:val="00A64933"/>
    <w:rsid w:val="00A6600B"/>
    <w:rsid w:val="00A701BA"/>
    <w:rsid w:val="00A7082E"/>
    <w:rsid w:val="00A71B4F"/>
    <w:rsid w:val="00A73279"/>
    <w:rsid w:val="00A7353F"/>
    <w:rsid w:val="00A742A4"/>
    <w:rsid w:val="00A763E6"/>
    <w:rsid w:val="00A7640A"/>
    <w:rsid w:val="00A81F02"/>
    <w:rsid w:val="00A82380"/>
    <w:rsid w:val="00A82416"/>
    <w:rsid w:val="00A84554"/>
    <w:rsid w:val="00A8498D"/>
    <w:rsid w:val="00A851E9"/>
    <w:rsid w:val="00A85BE0"/>
    <w:rsid w:val="00A87658"/>
    <w:rsid w:val="00A87D93"/>
    <w:rsid w:val="00A90078"/>
    <w:rsid w:val="00A90B41"/>
    <w:rsid w:val="00A9152B"/>
    <w:rsid w:val="00A934B4"/>
    <w:rsid w:val="00A9471E"/>
    <w:rsid w:val="00A94FBA"/>
    <w:rsid w:val="00A9519B"/>
    <w:rsid w:val="00A951A8"/>
    <w:rsid w:val="00A9549D"/>
    <w:rsid w:val="00A96B38"/>
    <w:rsid w:val="00A97525"/>
    <w:rsid w:val="00AA0786"/>
    <w:rsid w:val="00AA0F61"/>
    <w:rsid w:val="00AA10ED"/>
    <w:rsid w:val="00AA124B"/>
    <w:rsid w:val="00AA1567"/>
    <w:rsid w:val="00AA2D15"/>
    <w:rsid w:val="00AA300D"/>
    <w:rsid w:val="00AA3C32"/>
    <w:rsid w:val="00AA407D"/>
    <w:rsid w:val="00AA4138"/>
    <w:rsid w:val="00AA4D5D"/>
    <w:rsid w:val="00AA5164"/>
    <w:rsid w:val="00AA5DA9"/>
    <w:rsid w:val="00AA75D5"/>
    <w:rsid w:val="00AA7E5F"/>
    <w:rsid w:val="00AB024F"/>
    <w:rsid w:val="00AB20B4"/>
    <w:rsid w:val="00AB33D4"/>
    <w:rsid w:val="00AB34A7"/>
    <w:rsid w:val="00AB3711"/>
    <w:rsid w:val="00AB3B6A"/>
    <w:rsid w:val="00AB5004"/>
    <w:rsid w:val="00AB5171"/>
    <w:rsid w:val="00AB6093"/>
    <w:rsid w:val="00AB7F3E"/>
    <w:rsid w:val="00AC186F"/>
    <w:rsid w:val="00AC25BB"/>
    <w:rsid w:val="00AC3038"/>
    <w:rsid w:val="00AC3834"/>
    <w:rsid w:val="00AC3934"/>
    <w:rsid w:val="00AC4779"/>
    <w:rsid w:val="00AC642E"/>
    <w:rsid w:val="00AC6F8D"/>
    <w:rsid w:val="00AC7F61"/>
    <w:rsid w:val="00AD09BE"/>
    <w:rsid w:val="00AD0CFC"/>
    <w:rsid w:val="00AD1088"/>
    <w:rsid w:val="00AD30AE"/>
    <w:rsid w:val="00AD66E3"/>
    <w:rsid w:val="00AD7F94"/>
    <w:rsid w:val="00AE05D2"/>
    <w:rsid w:val="00AE0958"/>
    <w:rsid w:val="00AE124C"/>
    <w:rsid w:val="00AE1AEF"/>
    <w:rsid w:val="00AE241E"/>
    <w:rsid w:val="00AE2B00"/>
    <w:rsid w:val="00AE32C2"/>
    <w:rsid w:val="00AE5487"/>
    <w:rsid w:val="00AE681A"/>
    <w:rsid w:val="00AE7485"/>
    <w:rsid w:val="00AE7A1B"/>
    <w:rsid w:val="00AF063E"/>
    <w:rsid w:val="00AF12AE"/>
    <w:rsid w:val="00AF1D5A"/>
    <w:rsid w:val="00AF246B"/>
    <w:rsid w:val="00AF335F"/>
    <w:rsid w:val="00AF36CF"/>
    <w:rsid w:val="00AF40B0"/>
    <w:rsid w:val="00AF4201"/>
    <w:rsid w:val="00AF430C"/>
    <w:rsid w:val="00AF44F8"/>
    <w:rsid w:val="00AF599A"/>
    <w:rsid w:val="00AF5F82"/>
    <w:rsid w:val="00AF7047"/>
    <w:rsid w:val="00B00F45"/>
    <w:rsid w:val="00B0197E"/>
    <w:rsid w:val="00B01C9C"/>
    <w:rsid w:val="00B01CE8"/>
    <w:rsid w:val="00B037B1"/>
    <w:rsid w:val="00B0414B"/>
    <w:rsid w:val="00B049F4"/>
    <w:rsid w:val="00B06350"/>
    <w:rsid w:val="00B06E45"/>
    <w:rsid w:val="00B108D0"/>
    <w:rsid w:val="00B116C9"/>
    <w:rsid w:val="00B11DC7"/>
    <w:rsid w:val="00B12800"/>
    <w:rsid w:val="00B13596"/>
    <w:rsid w:val="00B16B32"/>
    <w:rsid w:val="00B20002"/>
    <w:rsid w:val="00B219DC"/>
    <w:rsid w:val="00B23040"/>
    <w:rsid w:val="00B2317F"/>
    <w:rsid w:val="00B23E7E"/>
    <w:rsid w:val="00B24A04"/>
    <w:rsid w:val="00B27303"/>
    <w:rsid w:val="00B27D29"/>
    <w:rsid w:val="00B32390"/>
    <w:rsid w:val="00B327F1"/>
    <w:rsid w:val="00B33239"/>
    <w:rsid w:val="00B3357F"/>
    <w:rsid w:val="00B340D0"/>
    <w:rsid w:val="00B342A9"/>
    <w:rsid w:val="00B3453F"/>
    <w:rsid w:val="00B366B9"/>
    <w:rsid w:val="00B36A24"/>
    <w:rsid w:val="00B373DE"/>
    <w:rsid w:val="00B403F4"/>
    <w:rsid w:val="00B407F8"/>
    <w:rsid w:val="00B40FB4"/>
    <w:rsid w:val="00B41C12"/>
    <w:rsid w:val="00B444A0"/>
    <w:rsid w:val="00B44C7A"/>
    <w:rsid w:val="00B44F07"/>
    <w:rsid w:val="00B45148"/>
    <w:rsid w:val="00B479D4"/>
    <w:rsid w:val="00B52AEA"/>
    <w:rsid w:val="00B56244"/>
    <w:rsid w:val="00B56C9C"/>
    <w:rsid w:val="00B56ECB"/>
    <w:rsid w:val="00B574F5"/>
    <w:rsid w:val="00B60EDD"/>
    <w:rsid w:val="00B61473"/>
    <w:rsid w:val="00B617C4"/>
    <w:rsid w:val="00B61E91"/>
    <w:rsid w:val="00B6215F"/>
    <w:rsid w:val="00B6322E"/>
    <w:rsid w:val="00B63947"/>
    <w:rsid w:val="00B63F5A"/>
    <w:rsid w:val="00B665D0"/>
    <w:rsid w:val="00B6668B"/>
    <w:rsid w:val="00B7075B"/>
    <w:rsid w:val="00B7282D"/>
    <w:rsid w:val="00B734CD"/>
    <w:rsid w:val="00B736DD"/>
    <w:rsid w:val="00B74219"/>
    <w:rsid w:val="00B74468"/>
    <w:rsid w:val="00B75656"/>
    <w:rsid w:val="00B76031"/>
    <w:rsid w:val="00B763C5"/>
    <w:rsid w:val="00B76483"/>
    <w:rsid w:val="00B76E4D"/>
    <w:rsid w:val="00B804B3"/>
    <w:rsid w:val="00B81B71"/>
    <w:rsid w:val="00B82706"/>
    <w:rsid w:val="00B82782"/>
    <w:rsid w:val="00B83631"/>
    <w:rsid w:val="00B84A3F"/>
    <w:rsid w:val="00B85DCC"/>
    <w:rsid w:val="00B85FEF"/>
    <w:rsid w:val="00B867DA"/>
    <w:rsid w:val="00B87ABE"/>
    <w:rsid w:val="00B90849"/>
    <w:rsid w:val="00B90972"/>
    <w:rsid w:val="00B90CE8"/>
    <w:rsid w:val="00B925D6"/>
    <w:rsid w:val="00B927E7"/>
    <w:rsid w:val="00B9314A"/>
    <w:rsid w:val="00B94615"/>
    <w:rsid w:val="00B94D36"/>
    <w:rsid w:val="00B95E9B"/>
    <w:rsid w:val="00B963BD"/>
    <w:rsid w:val="00B970D9"/>
    <w:rsid w:val="00BA0AD5"/>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44CA"/>
    <w:rsid w:val="00BB55B0"/>
    <w:rsid w:val="00BB5AC7"/>
    <w:rsid w:val="00BB5D17"/>
    <w:rsid w:val="00BB6552"/>
    <w:rsid w:val="00BB6F2E"/>
    <w:rsid w:val="00BC002C"/>
    <w:rsid w:val="00BC03B7"/>
    <w:rsid w:val="00BC0434"/>
    <w:rsid w:val="00BC0976"/>
    <w:rsid w:val="00BC1D16"/>
    <w:rsid w:val="00BC1FEB"/>
    <w:rsid w:val="00BC343C"/>
    <w:rsid w:val="00BC3B7C"/>
    <w:rsid w:val="00BC4189"/>
    <w:rsid w:val="00BC43B6"/>
    <w:rsid w:val="00BC59F4"/>
    <w:rsid w:val="00BC7915"/>
    <w:rsid w:val="00BD0ADD"/>
    <w:rsid w:val="00BD32EA"/>
    <w:rsid w:val="00BD4BEE"/>
    <w:rsid w:val="00BD7482"/>
    <w:rsid w:val="00BE0B83"/>
    <w:rsid w:val="00BE3EA0"/>
    <w:rsid w:val="00BE5490"/>
    <w:rsid w:val="00BE60D8"/>
    <w:rsid w:val="00BE644B"/>
    <w:rsid w:val="00BE6BCB"/>
    <w:rsid w:val="00BE717D"/>
    <w:rsid w:val="00BE778A"/>
    <w:rsid w:val="00BE7AA4"/>
    <w:rsid w:val="00BE7C2C"/>
    <w:rsid w:val="00BF07F4"/>
    <w:rsid w:val="00BF0882"/>
    <w:rsid w:val="00BF0FA3"/>
    <w:rsid w:val="00BF2E22"/>
    <w:rsid w:val="00BF3BE3"/>
    <w:rsid w:val="00BF3FF3"/>
    <w:rsid w:val="00BF465D"/>
    <w:rsid w:val="00BF536B"/>
    <w:rsid w:val="00BF64A4"/>
    <w:rsid w:val="00C00676"/>
    <w:rsid w:val="00C0122A"/>
    <w:rsid w:val="00C01FBD"/>
    <w:rsid w:val="00C03705"/>
    <w:rsid w:val="00C04419"/>
    <w:rsid w:val="00C052AC"/>
    <w:rsid w:val="00C0542B"/>
    <w:rsid w:val="00C072B6"/>
    <w:rsid w:val="00C07A02"/>
    <w:rsid w:val="00C10454"/>
    <w:rsid w:val="00C109EC"/>
    <w:rsid w:val="00C10AE1"/>
    <w:rsid w:val="00C11B71"/>
    <w:rsid w:val="00C11DF5"/>
    <w:rsid w:val="00C1273C"/>
    <w:rsid w:val="00C13C8A"/>
    <w:rsid w:val="00C14689"/>
    <w:rsid w:val="00C146DF"/>
    <w:rsid w:val="00C16001"/>
    <w:rsid w:val="00C16650"/>
    <w:rsid w:val="00C16B41"/>
    <w:rsid w:val="00C2028C"/>
    <w:rsid w:val="00C206BC"/>
    <w:rsid w:val="00C20FF9"/>
    <w:rsid w:val="00C2114D"/>
    <w:rsid w:val="00C2229A"/>
    <w:rsid w:val="00C22F30"/>
    <w:rsid w:val="00C23B99"/>
    <w:rsid w:val="00C24029"/>
    <w:rsid w:val="00C24186"/>
    <w:rsid w:val="00C25183"/>
    <w:rsid w:val="00C259F8"/>
    <w:rsid w:val="00C27415"/>
    <w:rsid w:val="00C30628"/>
    <w:rsid w:val="00C31C00"/>
    <w:rsid w:val="00C31D3F"/>
    <w:rsid w:val="00C335D6"/>
    <w:rsid w:val="00C33A1A"/>
    <w:rsid w:val="00C33FC3"/>
    <w:rsid w:val="00C34C3D"/>
    <w:rsid w:val="00C34DB4"/>
    <w:rsid w:val="00C363B8"/>
    <w:rsid w:val="00C37CA7"/>
    <w:rsid w:val="00C41CC8"/>
    <w:rsid w:val="00C43031"/>
    <w:rsid w:val="00C44935"/>
    <w:rsid w:val="00C44A14"/>
    <w:rsid w:val="00C44CDD"/>
    <w:rsid w:val="00C477F3"/>
    <w:rsid w:val="00C5072C"/>
    <w:rsid w:val="00C51612"/>
    <w:rsid w:val="00C51867"/>
    <w:rsid w:val="00C52F13"/>
    <w:rsid w:val="00C533B2"/>
    <w:rsid w:val="00C545BE"/>
    <w:rsid w:val="00C54771"/>
    <w:rsid w:val="00C54B0B"/>
    <w:rsid w:val="00C54CDD"/>
    <w:rsid w:val="00C558AB"/>
    <w:rsid w:val="00C56618"/>
    <w:rsid w:val="00C56C38"/>
    <w:rsid w:val="00C56D49"/>
    <w:rsid w:val="00C57015"/>
    <w:rsid w:val="00C579C3"/>
    <w:rsid w:val="00C61B31"/>
    <w:rsid w:val="00C62E6D"/>
    <w:rsid w:val="00C64DF5"/>
    <w:rsid w:val="00C64E2F"/>
    <w:rsid w:val="00C657A9"/>
    <w:rsid w:val="00C65982"/>
    <w:rsid w:val="00C663ED"/>
    <w:rsid w:val="00C66C2C"/>
    <w:rsid w:val="00C6783B"/>
    <w:rsid w:val="00C736B4"/>
    <w:rsid w:val="00C76B86"/>
    <w:rsid w:val="00C777D6"/>
    <w:rsid w:val="00C77889"/>
    <w:rsid w:val="00C77BD9"/>
    <w:rsid w:val="00C8471E"/>
    <w:rsid w:val="00C84AD2"/>
    <w:rsid w:val="00C85048"/>
    <w:rsid w:val="00C8548B"/>
    <w:rsid w:val="00C8569A"/>
    <w:rsid w:val="00C858C6"/>
    <w:rsid w:val="00C85A7A"/>
    <w:rsid w:val="00C86A6C"/>
    <w:rsid w:val="00C872B6"/>
    <w:rsid w:val="00C9182D"/>
    <w:rsid w:val="00C91B77"/>
    <w:rsid w:val="00C91F6B"/>
    <w:rsid w:val="00C9377A"/>
    <w:rsid w:val="00C954F9"/>
    <w:rsid w:val="00C95D9F"/>
    <w:rsid w:val="00C9618D"/>
    <w:rsid w:val="00C969F8"/>
    <w:rsid w:val="00C9794B"/>
    <w:rsid w:val="00CA5100"/>
    <w:rsid w:val="00CA568D"/>
    <w:rsid w:val="00CA5BA7"/>
    <w:rsid w:val="00CA69A0"/>
    <w:rsid w:val="00CA71FA"/>
    <w:rsid w:val="00CA721E"/>
    <w:rsid w:val="00CB0762"/>
    <w:rsid w:val="00CB2A79"/>
    <w:rsid w:val="00CB3368"/>
    <w:rsid w:val="00CB368D"/>
    <w:rsid w:val="00CB4DF3"/>
    <w:rsid w:val="00CB5044"/>
    <w:rsid w:val="00CB522A"/>
    <w:rsid w:val="00CB668D"/>
    <w:rsid w:val="00CB7D8A"/>
    <w:rsid w:val="00CC260E"/>
    <w:rsid w:val="00CC3512"/>
    <w:rsid w:val="00CC3CA5"/>
    <w:rsid w:val="00CC5F2B"/>
    <w:rsid w:val="00CC726F"/>
    <w:rsid w:val="00CD2939"/>
    <w:rsid w:val="00CD2DDA"/>
    <w:rsid w:val="00CD3C80"/>
    <w:rsid w:val="00CD4DA0"/>
    <w:rsid w:val="00CD5403"/>
    <w:rsid w:val="00CD771A"/>
    <w:rsid w:val="00CE0223"/>
    <w:rsid w:val="00CE0F41"/>
    <w:rsid w:val="00CE1BE3"/>
    <w:rsid w:val="00CE35AD"/>
    <w:rsid w:val="00CE3A74"/>
    <w:rsid w:val="00CE41C3"/>
    <w:rsid w:val="00CE6463"/>
    <w:rsid w:val="00CE7B64"/>
    <w:rsid w:val="00CE7EE2"/>
    <w:rsid w:val="00CF309E"/>
    <w:rsid w:val="00CF3B58"/>
    <w:rsid w:val="00CF56E3"/>
    <w:rsid w:val="00CF595F"/>
    <w:rsid w:val="00CF61AC"/>
    <w:rsid w:val="00CF6B0E"/>
    <w:rsid w:val="00CF6B42"/>
    <w:rsid w:val="00D0018B"/>
    <w:rsid w:val="00D01204"/>
    <w:rsid w:val="00D019EB"/>
    <w:rsid w:val="00D027D5"/>
    <w:rsid w:val="00D02DA6"/>
    <w:rsid w:val="00D0322D"/>
    <w:rsid w:val="00D0393B"/>
    <w:rsid w:val="00D04721"/>
    <w:rsid w:val="00D050AA"/>
    <w:rsid w:val="00D051C8"/>
    <w:rsid w:val="00D05A0F"/>
    <w:rsid w:val="00D06BB5"/>
    <w:rsid w:val="00D070BD"/>
    <w:rsid w:val="00D07E22"/>
    <w:rsid w:val="00D11542"/>
    <w:rsid w:val="00D12782"/>
    <w:rsid w:val="00D13A22"/>
    <w:rsid w:val="00D14149"/>
    <w:rsid w:val="00D152F8"/>
    <w:rsid w:val="00D17720"/>
    <w:rsid w:val="00D21BC3"/>
    <w:rsid w:val="00D23CD7"/>
    <w:rsid w:val="00D245D6"/>
    <w:rsid w:val="00D2492B"/>
    <w:rsid w:val="00D24EF3"/>
    <w:rsid w:val="00D265B2"/>
    <w:rsid w:val="00D26EE5"/>
    <w:rsid w:val="00D2780E"/>
    <w:rsid w:val="00D27E5E"/>
    <w:rsid w:val="00D3283A"/>
    <w:rsid w:val="00D32C93"/>
    <w:rsid w:val="00D339D8"/>
    <w:rsid w:val="00D35C88"/>
    <w:rsid w:val="00D35D81"/>
    <w:rsid w:val="00D35E39"/>
    <w:rsid w:val="00D365B9"/>
    <w:rsid w:val="00D37504"/>
    <w:rsid w:val="00D37C8C"/>
    <w:rsid w:val="00D43108"/>
    <w:rsid w:val="00D43535"/>
    <w:rsid w:val="00D43A22"/>
    <w:rsid w:val="00D43CFD"/>
    <w:rsid w:val="00D440E5"/>
    <w:rsid w:val="00D44838"/>
    <w:rsid w:val="00D44AE4"/>
    <w:rsid w:val="00D45B58"/>
    <w:rsid w:val="00D46551"/>
    <w:rsid w:val="00D50854"/>
    <w:rsid w:val="00D511A9"/>
    <w:rsid w:val="00D5143D"/>
    <w:rsid w:val="00D51DCD"/>
    <w:rsid w:val="00D544AD"/>
    <w:rsid w:val="00D5497C"/>
    <w:rsid w:val="00D561E4"/>
    <w:rsid w:val="00D60BB4"/>
    <w:rsid w:val="00D60C74"/>
    <w:rsid w:val="00D61374"/>
    <w:rsid w:val="00D61983"/>
    <w:rsid w:val="00D62FE6"/>
    <w:rsid w:val="00D6395D"/>
    <w:rsid w:val="00D639E3"/>
    <w:rsid w:val="00D641EF"/>
    <w:rsid w:val="00D648ED"/>
    <w:rsid w:val="00D64AED"/>
    <w:rsid w:val="00D65236"/>
    <w:rsid w:val="00D65DA0"/>
    <w:rsid w:val="00D70B18"/>
    <w:rsid w:val="00D70D90"/>
    <w:rsid w:val="00D7107D"/>
    <w:rsid w:val="00D71764"/>
    <w:rsid w:val="00D71EB7"/>
    <w:rsid w:val="00D724B4"/>
    <w:rsid w:val="00D724FF"/>
    <w:rsid w:val="00D72860"/>
    <w:rsid w:val="00D736EB"/>
    <w:rsid w:val="00D7395B"/>
    <w:rsid w:val="00D7417F"/>
    <w:rsid w:val="00D75772"/>
    <w:rsid w:val="00D80549"/>
    <w:rsid w:val="00D80E09"/>
    <w:rsid w:val="00D816B8"/>
    <w:rsid w:val="00D84AB6"/>
    <w:rsid w:val="00D84E4A"/>
    <w:rsid w:val="00D853A2"/>
    <w:rsid w:val="00D87614"/>
    <w:rsid w:val="00D877DB"/>
    <w:rsid w:val="00D87B47"/>
    <w:rsid w:val="00D87DE6"/>
    <w:rsid w:val="00D913EB"/>
    <w:rsid w:val="00D92D6F"/>
    <w:rsid w:val="00D93130"/>
    <w:rsid w:val="00D93E99"/>
    <w:rsid w:val="00D94605"/>
    <w:rsid w:val="00D950DF"/>
    <w:rsid w:val="00D955DF"/>
    <w:rsid w:val="00D967AA"/>
    <w:rsid w:val="00D9688B"/>
    <w:rsid w:val="00D97644"/>
    <w:rsid w:val="00DA2A45"/>
    <w:rsid w:val="00DA351B"/>
    <w:rsid w:val="00DA46FD"/>
    <w:rsid w:val="00DA577F"/>
    <w:rsid w:val="00DA5F5B"/>
    <w:rsid w:val="00DA79FA"/>
    <w:rsid w:val="00DB1798"/>
    <w:rsid w:val="00DB3ECE"/>
    <w:rsid w:val="00DB41DF"/>
    <w:rsid w:val="00DB46A7"/>
    <w:rsid w:val="00DB515B"/>
    <w:rsid w:val="00DB6C14"/>
    <w:rsid w:val="00DB730A"/>
    <w:rsid w:val="00DB775F"/>
    <w:rsid w:val="00DB7D5D"/>
    <w:rsid w:val="00DB7E0D"/>
    <w:rsid w:val="00DC08EE"/>
    <w:rsid w:val="00DC1B84"/>
    <w:rsid w:val="00DC2891"/>
    <w:rsid w:val="00DC350F"/>
    <w:rsid w:val="00DC44D6"/>
    <w:rsid w:val="00DC4CB1"/>
    <w:rsid w:val="00DC6908"/>
    <w:rsid w:val="00DC6AC0"/>
    <w:rsid w:val="00DC6E41"/>
    <w:rsid w:val="00DC72E7"/>
    <w:rsid w:val="00DD1263"/>
    <w:rsid w:val="00DD1CDE"/>
    <w:rsid w:val="00DD2FCB"/>
    <w:rsid w:val="00DD40BF"/>
    <w:rsid w:val="00DD5539"/>
    <w:rsid w:val="00DD71B0"/>
    <w:rsid w:val="00DE07F9"/>
    <w:rsid w:val="00DE134D"/>
    <w:rsid w:val="00DE1592"/>
    <w:rsid w:val="00DE2330"/>
    <w:rsid w:val="00DE3F9F"/>
    <w:rsid w:val="00DE4E03"/>
    <w:rsid w:val="00DE55CE"/>
    <w:rsid w:val="00DE786C"/>
    <w:rsid w:val="00DE7F36"/>
    <w:rsid w:val="00DF2217"/>
    <w:rsid w:val="00DF2D7E"/>
    <w:rsid w:val="00DF2E5A"/>
    <w:rsid w:val="00DF52B9"/>
    <w:rsid w:val="00DF5F2D"/>
    <w:rsid w:val="00DF7D42"/>
    <w:rsid w:val="00E011D9"/>
    <w:rsid w:val="00E0124B"/>
    <w:rsid w:val="00E01803"/>
    <w:rsid w:val="00E02B95"/>
    <w:rsid w:val="00E04791"/>
    <w:rsid w:val="00E04B68"/>
    <w:rsid w:val="00E057A0"/>
    <w:rsid w:val="00E07009"/>
    <w:rsid w:val="00E1040C"/>
    <w:rsid w:val="00E10E00"/>
    <w:rsid w:val="00E11435"/>
    <w:rsid w:val="00E12417"/>
    <w:rsid w:val="00E1397E"/>
    <w:rsid w:val="00E15874"/>
    <w:rsid w:val="00E16D4A"/>
    <w:rsid w:val="00E176F3"/>
    <w:rsid w:val="00E216A9"/>
    <w:rsid w:val="00E224F4"/>
    <w:rsid w:val="00E24E7C"/>
    <w:rsid w:val="00E2523E"/>
    <w:rsid w:val="00E25372"/>
    <w:rsid w:val="00E25B8D"/>
    <w:rsid w:val="00E260A2"/>
    <w:rsid w:val="00E27605"/>
    <w:rsid w:val="00E32269"/>
    <w:rsid w:val="00E33FA7"/>
    <w:rsid w:val="00E34414"/>
    <w:rsid w:val="00E352C2"/>
    <w:rsid w:val="00E36F5A"/>
    <w:rsid w:val="00E37629"/>
    <w:rsid w:val="00E37999"/>
    <w:rsid w:val="00E4100F"/>
    <w:rsid w:val="00E4173E"/>
    <w:rsid w:val="00E41D8C"/>
    <w:rsid w:val="00E41EE2"/>
    <w:rsid w:val="00E426CA"/>
    <w:rsid w:val="00E4283B"/>
    <w:rsid w:val="00E42BB6"/>
    <w:rsid w:val="00E46117"/>
    <w:rsid w:val="00E47C2D"/>
    <w:rsid w:val="00E5085F"/>
    <w:rsid w:val="00E510AC"/>
    <w:rsid w:val="00E51CA5"/>
    <w:rsid w:val="00E5324F"/>
    <w:rsid w:val="00E549F1"/>
    <w:rsid w:val="00E549F8"/>
    <w:rsid w:val="00E56C6B"/>
    <w:rsid w:val="00E61889"/>
    <w:rsid w:val="00E6233A"/>
    <w:rsid w:val="00E630AD"/>
    <w:rsid w:val="00E66320"/>
    <w:rsid w:val="00E66549"/>
    <w:rsid w:val="00E66665"/>
    <w:rsid w:val="00E666B9"/>
    <w:rsid w:val="00E66A44"/>
    <w:rsid w:val="00E66DE6"/>
    <w:rsid w:val="00E7038D"/>
    <w:rsid w:val="00E72D2D"/>
    <w:rsid w:val="00E731CD"/>
    <w:rsid w:val="00E7389C"/>
    <w:rsid w:val="00E73E5B"/>
    <w:rsid w:val="00E75183"/>
    <w:rsid w:val="00E75E02"/>
    <w:rsid w:val="00E75F48"/>
    <w:rsid w:val="00E760A1"/>
    <w:rsid w:val="00E77180"/>
    <w:rsid w:val="00E808FF"/>
    <w:rsid w:val="00E80B29"/>
    <w:rsid w:val="00E8397E"/>
    <w:rsid w:val="00E84933"/>
    <w:rsid w:val="00E84A14"/>
    <w:rsid w:val="00E85C3E"/>
    <w:rsid w:val="00E85EE2"/>
    <w:rsid w:val="00E86508"/>
    <w:rsid w:val="00E86755"/>
    <w:rsid w:val="00E87762"/>
    <w:rsid w:val="00E8799C"/>
    <w:rsid w:val="00E904AB"/>
    <w:rsid w:val="00E90F46"/>
    <w:rsid w:val="00E922B0"/>
    <w:rsid w:val="00E93DB4"/>
    <w:rsid w:val="00E9438B"/>
    <w:rsid w:val="00EA2A50"/>
    <w:rsid w:val="00EA3212"/>
    <w:rsid w:val="00EA3566"/>
    <w:rsid w:val="00EA422C"/>
    <w:rsid w:val="00EA4C6E"/>
    <w:rsid w:val="00EA4EC2"/>
    <w:rsid w:val="00EA5150"/>
    <w:rsid w:val="00EA674F"/>
    <w:rsid w:val="00EA6D92"/>
    <w:rsid w:val="00EB075E"/>
    <w:rsid w:val="00EB407F"/>
    <w:rsid w:val="00EB4BB1"/>
    <w:rsid w:val="00EB53EE"/>
    <w:rsid w:val="00EB6C9D"/>
    <w:rsid w:val="00EB72CD"/>
    <w:rsid w:val="00EB7508"/>
    <w:rsid w:val="00EB77EC"/>
    <w:rsid w:val="00EC079A"/>
    <w:rsid w:val="00EC08B7"/>
    <w:rsid w:val="00EC12FD"/>
    <w:rsid w:val="00EC4191"/>
    <w:rsid w:val="00EC45C2"/>
    <w:rsid w:val="00EC46D6"/>
    <w:rsid w:val="00EC546C"/>
    <w:rsid w:val="00EC5A19"/>
    <w:rsid w:val="00EC60C0"/>
    <w:rsid w:val="00EC6FA2"/>
    <w:rsid w:val="00ED0243"/>
    <w:rsid w:val="00ED03A8"/>
    <w:rsid w:val="00ED0E40"/>
    <w:rsid w:val="00ED253B"/>
    <w:rsid w:val="00ED257A"/>
    <w:rsid w:val="00ED38AC"/>
    <w:rsid w:val="00ED5742"/>
    <w:rsid w:val="00ED6045"/>
    <w:rsid w:val="00ED6514"/>
    <w:rsid w:val="00ED6602"/>
    <w:rsid w:val="00ED691B"/>
    <w:rsid w:val="00ED7163"/>
    <w:rsid w:val="00ED71FE"/>
    <w:rsid w:val="00ED76DE"/>
    <w:rsid w:val="00EE2E49"/>
    <w:rsid w:val="00EE2EAF"/>
    <w:rsid w:val="00EE3525"/>
    <w:rsid w:val="00EE3A6D"/>
    <w:rsid w:val="00EE5F26"/>
    <w:rsid w:val="00EF0011"/>
    <w:rsid w:val="00EF00BC"/>
    <w:rsid w:val="00EF1806"/>
    <w:rsid w:val="00EF1A4E"/>
    <w:rsid w:val="00EF30F4"/>
    <w:rsid w:val="00EF3428"/>
    <w:rsid w:val="00EF3512"/>
    <w:rsid w:val="00EF4166"/>
    <w:rsid w:val="00EF4437"/>
    <w:rsid w:val="00EF4839"/>
    <w:rsid w:val="00EF55C2"/>
    <w:rsid w:val="00EF5782"/>
    <w:rsid w:val="00EF620B"/>
    <w:rsid w:val="00EF62E3"/>
    <w:rsid w:val="00EF6953"/>
    <w:rsid w:val="00EF7141"/>
    <w:rsid w:val="00EF72F8"/>
    <w:rsid w:val="00EF75F4"/>
    <w:rsid w:val="00F003F0"/>
    <w:rsid w:val="00F01289"/>
    <w:rsid w:val="00F01B3D"/>
    <w:rsid w:val="00F02C5D"/>
    <w:rsid w:val="00F02D30"/>
    <w:rsid w:val="00F03469"/>
    <w:rsid w:val="00F036B5"/>
    <w:rsid w:val="00F05805"/>
    <w:rsid w:val="00F0634C"/>
    <w:rsid w:val="00F06F99"/>
    <w:rsid w:val="00F0728B"/>
    <w:rsid w:val="00F1133F"/>
    <w:rsid w:val="00F1159E"/>
    <w:rsid w:val="00F116A1"/>
    <w:rsid w:val="00F13311"/>
    <w:rsid w:val="00F136AA"/>
    <w:rsid w:val="00F13860"/>
    <w:rsid w:val="00F13A1C"/>
    <w:rsid w:val="00F13E29"/>
    <w:rsid w:val="00F14552"/>
    <w:rsid w:val="00F15DD3"/>
    <w:rsid w:val="00F162FD"/>
    <w:rsid w:val="00F201C9"/>
    <w:rsid w:val="00F20713"/>
    <w:rsid w:val="00F232B2"/>
    <w:rsid w:val="00F2457A"/>
    <w:rsid w:val="00F24950"/>
    <w:rsid w:val="00F24BBA"/>
    <w:rsid w:val="00F2523A"/>
    <w:rsid w:val="00F27B78"/>
    <w:rsid w:val="00F27EC2"/>
    <w:rsid w:val="00F309F1"/>
    <w:rsid w:val="00F30B6C"/>
    <w:rsid w:val="00F31A78"/>
    <w:rsid w:val="00F33EFA"/>
    <w:rsid w:val="00F35047"/>
    <w:rsid w:val="00F3530B"/>
    <w:rsid w:val="00F37B12"/>
    <w:rsid w:val="00F37B69"/>
    <w:rsid w:val="00F405BE"/>
    <w:rsid w:val="00F40646"/>
    <w:rsid w:val="00F42006"/>
    <w:rsid w:val="00F42FCA"/>
    <w:rsid w:val="00F44994"/>
    <w:rsid w:val="00F4658C"/>
    <w:rsid w:val="00F50AF4"/>
    <w:rsid w:val="00F50F0C"/>
    <w:rsid w:val="00F53830"/>
    <w:rsid w:val="00F53CFA"/>
    <w:rsid w:val="00F54035"/>
    <w:rsid w:val="00F561EE"/>
    <w:rsid w:val="00F6054C"/>
    <w:rsid w:val="00F628B1"/>
    <w:rsid w:val="00F62E2E"/>
    <w:rsid w:val="00F62F62"/>
    <w:rsid w:val="00F63955"/>
    <w:rsid w:val="00F640AA"/>
    <w:rsid w:val="00F650B6"/>
    <w:rsid w:val="00F654EC"/>
    <w:rsid w:val="00F65791"/>
    <w:rsid w:val="00F659D9"/>
    <w:rsid w:val="00F6658B"/>
    <w:rsid w:val="00F678E8"/>
    <w:rsid w:val="00F67E6F"/>
    <w:rsid w:val="00F70AD1"/>
    <w:rsid w:val="00F7158A"/>
    <w:rsid w:val="00F718A1"/>
    <w:rsid w:val="00F726CC"/>
    <w:rsid w:val="00F72CB4"/>
    <w:rsid w:val="00F74862"/>
    <w:rsid w:val="00F74C2D"/>
    <w:rsid w:val="00F755BC"/>
    <w:rsid w:val="00F758DF"/>
    <w:rsid w:val="00F76FE2"/>
    <w:rsid w:val="00F80C97"/>
    <w:rsid w:val="00F81ECB"/>
    <w:rsid w:val="00F831A8"/>
    <w:rsid w:val="00F839DC"/>
    <w:rsid w:val="00F858E0"/>
    <w:rsid w:val="00F858E8"/>
    <w:rsid w:val="00F86D31"/>
    <w:rsid w:val="00F871F4"/>
    <w:rsid w:val="00F872FA"/>
    <w:rsid w:val="00F911F7"/>
    <w:rsid w:val="00F91B74"/>
    <w:rsid w:val="00F92605"/>
    <w:rsid w:val="00F92B0F"/>
    <w:rsid w:val="00F93120"/>
    <w:rsid w:val="00F932A1"/>
    <w:rsid w:val="00F933DC"/>
    <w:rsid w:val="00F93EC1"/>
    <w:rsid w:val="00F94AF6"/>
    <w:rsid w:val="00F95657"/>
    <w:rsid w:val="00F972F2"/>
    <w:rsid w:val="00FA0801"/>
    <w:rsid w:val="00FA0FA4"/>
    <w:rsid w:val="00FA1B1E"/>
    <w:rsid w:val="00FA44EB"/>
    <w:rsid w:val="00FA564A"/>
    <w:rsid w:val="00FA57B0"/>
    <w:rsid w:val="00FA6B55"/>
    <w:rsid w:val="00FA7EFF"/>
    <w:rsid w:val="00FB2FDC"/>
    <w:rsid w:val="00FB50F0"/>
    <w:rsid w:val="00FB5975"/>
    <w:rsid w:val="00FB5F14"/>
    <w:rsid w:val="00FB66A1"/>
    <w:rsid w:val="00FB6889"/>
    <w:rsid w:val="00FB741C"/>
    <w:rsid w:val="00FB7A2A"/>
    <w:rsid w:val="00FC0407"/>
    <w:rsid w:val="00FC4EBB"/>
    <w:rsid w:val="00FC5C50"/>
    <w:rsid w:val="00FC6A6A"/>
    <w:rsid w:val="00FC6D56"/>
    <w:rsid w:val="00FC704D"/>
    <w:rsid w:val="00FC736A"/>
    <w:rsid w:val="00FC75C8"/>
    <w:rsid w:val="00FD01B8"/>
    <w:rsid w:val="00FD205D"/>
    <w:rsid w:val="00FD2666"/>
    <w:rsid w:val="00FD27BA"/>
    <w:rsid w:val="00FD3FD9"/>
    <w:rsid w:val="00FD42A3"/>
    <w:rsid w:val="00FD505F"/>
    <w:rsid w:val="00FD52C5"/>
    <w:rsid w:val="00FD758B"/>
    <w:rsid w:val="00FD7A6E"/>
    <w:rsid w:val="00FD7AE6"/>
    <w:rsid w:val="00FE02CC"/>
    <w:rsid w:val="00FE08F5"/>
    <w:rsid w:val="00FE0C87"/>
    <w:rsid w:val="00FE0E6C"/>
    <w:rsid w:val="00FE2E22"/>
    <w:rsid w:val="00FE399B"/>
    <w:rsid w:val="00FE4D08"/>
    <w:rsid w:val="00FE66D2"/>
    <w:rsid w:val="00FE753B"/>
    <w:rsid w:val="00FF0776"/>
    <w:rsid w:val="00FF0896"/>
    <w:rsid w:val="00FF1EEC"/>
    <w:rsid w:val="00FF2BD7"/>
    <w:rsid w:val="00FF33F5"/>
    <w:rsid w:val="00FF5341"/>
    <w:rsid w:val="01577D7D"/>
    <w:rsid w:val="01DE5F2F"/>
    <w:rsid w:val="01F31849"/>
    <w:rsid w:val="01FE4693"/>
    <w:rsid w:val="02034126"/>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6E440E"/>
    <w:rsid w:val="0BB3152E"/>
    <w:rsid w:val="0C1D51E2"/>
    <w:rsid w:val="0C5473FB"/>
    <w:rsid w:val="0D005FB3"/>
    <w:rsid w:val="0D4058C1"/>
    <w:rsid w:val="0D857434"/>
    <w:rsid w:val="0D8F5E26"/>
    <w:rsid w:val="0DBF4AF8"/>
    <w:rsid w:val="0E790CB7"/>
    <w:rsid w:val="0E7E6790"/>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9E20CDA"/>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9E539C"/>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6139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76139C"/>
    <w:pPr>
      <w:keepNext/>
      <w:keepLines/>
      <w:spacing w:line="576" w:lineRule="auto"/>
      <w:outlineLvl w:val="0"/>
    </w:pPr>
    <w:rPr>
      <w:b/>
      <w:kern w:val="44"/>
      <w:sz w:val="44"/>
    </w:rPr>
  </w:style>
  <w:style w:type="paragraph" w:styleId="2">
    <w:name w:val="heading 2"/>
    <w:basedOn w:val="a"/>
    <w:next w:val="a"/>
    <w:link w:val="2Char"/>
    <w:uiPriority w:val="99"/>
    <w:unhideWhenUsed/>
    <w:qFormat/>
    <w:rsid w:val="0076139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iPriority w:val="99"/>
    <w:unhideWhenUsed/>
    <w:qFormat/>
    <w:rsid w:val="0076139C"/>
    <w:pPr>
      <w:keepNext/>
      <w:keepLines/>
      <w:spacing w:line="413" w:lineRule="auto"/>
      <w:outlineLvl w:val="2"/>
    </w:pPr>
    <w:rPr>
      <w:b/>
      <w:sz w:val="32"/>
    </w:rPr>
  </w:style>
  <w:style w:type="paragraph" w:styleId="4">
    <w:name w:val="heading 4"/>
    <w:basedOn w:val="a"/>
    <w:next w:val="a"/>
    <w:link w:val="4Char"/>
    <w:uiPriority w:val="9"/>
    <w:semiHidden/>
    <w:unhideWhenUsed/>
    <w:qFormat/>
    <w:rsid w:val="0076139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76139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Normal Indent"/>
    <w:basedOn w:val="a"/>
    <w:qFormat/>
    <w:rsid w:val="0076139C"/>
    <w:pPr>
      <w:ind w:firstLine="425"/>
    </w:pPr>
    <w:rPr>
      <w:rFonts w:ascii="Times New Roman" w:eastAsia="宋体" w:hAnsi="Times New Roman" w:cs="Times New Roman"/>
      <w:szCs w:val="20"/>
    </w:rPr>
  </w:style>
  <w:style w:type="paragraph" w:styleId="a5">
    <w:name w:val="caption"/>
    <w:basedOn w:val="a"/>
    <w:next w:val="a"/>
    <w:qFormat/>
    <w:rsid w:val="0076139C"/>
    <w:rPr>
      <w:rFonts w:ascii="Arial" w:eastAsia="黑体" w:hAnsi="Arial" w:cs="Arial"/>
      <w:sz w:val="20"/>
      <w:szCs w:val="20"/>
    </w:rPr>
  </w:style>
  <w:style w:type="paragraph" w:styleId="a6">
    <w:name w:val="Body Text"/>
    <w:basedOn w:val="a"/>
    <w:uiPriority w:val="99"/>
    <w:unhideWhenUsed/>
    <w:qFormat/>
    <w:rsid w:val="0076139C"/>
  </w:style>
  <w:style w:type="paragraph" w:styleId="a7">
    <w:name w:val="Plain Text"/>
    <w:basedOn w:val="a"/>
    <w:link w:val="Char0"/>
    <w:qFormat/>
    <w:rsid w:val="0076139C"/>
    <w:rPr>
      <w:rFonts w:eastAsia="宋体"/>
      <w:sz w:val="24"/>
    </w:rPr>
  </w:style>
  <w:style w:type="paragraph" w:styleId="a8">
    <w:name w:val="Date"/>
    <w:basedOn w:val="a"/>
    <w:next w:val="a"/>
    <w:link w:val="Char1"/>
    <w:uiPriority w:val="99"/>
    <w:unhideWhenUsed/>
    <w:qFormat/>
    <w:rsid w:val="0076139C"/>
    <w:pPr>
      <w:ind w:leftChars="2500" w:left="100"/>
    </w:pPr>
  </w:style>
  <w:style w:type="paragraph" w:styleId="a9">
    <w:name w:val="Balloon Text"/>
    <w:basedOn w:val="a"/>
    <w:link w:val="Char2"/>
    <w:uiPriority w:val="99"/>
    <w:semiHidden/>
    <w:unhideWhenUsed/>
    <w:qFormat/>
    <w:rsid w:val="0076139C"/>
    <w:rPr>
      <w:sz w:val="18"/>
      <w:szCs w:val="18"/>
    </w:rPr>
  </w:style>
  <w:style w:type="paragraph" w:styleId="aa">
    <w:name w:val="footer"/>
    <w:basedOn w:val="a"/>
    <w:link w:val="Char3"/>
    <w:uiPriority w:val="99"/>
    <w:unhideWhenUsed/>
    <w:qFormat/>
    <w:rsid w:val="0076139C"/>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76139C"/>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rsid w:val="0076139C"/>
    <w:rPr>
      <w:rFonts w:ascii="Calibri" w:eastAsia="宋体" w:hAnsi="Calibri" w:cs="Times New Roman"/>
      <w:sz w:val="24"/>
      <w:szCs w:val="24"/>
    </w:rPr>
  </w:style>
  <w:style w:type="paragraph" w:styleId="ad">
    <w:name w:val="Body Text First Indent"/>
    <w:basedOn w:val="a6"/>
    <w:uiPriority w:val="99"/>
    <w:unhideWhenUsed/>
    <w:qFormat/>
    <w:rsid w:val="0076139C"/>
    <w:pPr>
      <w:ind w:firstLineChars="100" w:firstLine="420"/>
    </w:pPr>
  </w:style>
  <w:style w:type="table" w:styleId="ae">
    <w:name w:val="Table Grid"/>
    <w:basedOn w:val="a2"/>
    <w:uiPriority w:val="99"/>
    <w:qFormat/>
    <w:rsid w:val="0076139C"/>
    <w:rPr>
      <w:rFonts w:ascii="Calibri" w:eastAsia="微软雅黑" w:hAnsi="Calibr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76139C"/>
    <w:rPr>
      <w:b/>
      <w:bCs/>
    </w:rPr>
  </w:style>
  <w:style w:type="character" w:styleId="af0">
    <w:name w:val="FollowedHyperlink"/>
    <w:basedOn w:val="a1"/>
    <w:uiPriority w:val="99"/>
    <w:unhideWhenUsed/>
    <w:qFormat/>
    <w:rsid w:val="0076139C"/>
    <w:rPr>
      <w:color w:val="000000"/>
      <w:u w:val="none"/>
    </w:rPr>
  </w:style>
  <w:style w:type="character" w:styleId="af1">
    <w:name w:val="Emphasis"/>
    <w:basedOn w:val="a1"/>
    <w:uiPriority w:val="20"/>
    <w:qFormat/>
    <w:rsid w:val="0076139C"/>
  </w:style>
  <w:style w:type="character" w:styleId="af2">
    <w:name w:val="Hyperlink"/>
    <w:basedOn w:val="a1"/>
    <w:uiPriority w:val="99"/>
    <w:unhideWhenUsed/>
    <w:qFormat/>
    <w:rsid w:val="0076139C"/>
    <w:rPr>
      <w:color w:val="0000FF"/>
      <w:u w:val="single"/>
    </w:rPr>
  </w:style>
  <w:style w:type="character" w:customStyle="1" w:styleId="Char4">
    <w:name w:val="页眉 Char"/>
    <w:basedOn w:val="a1"/>
    <w:link w:val="ab"/>
    <w:uiPriority w:val="99"/>
    <w:semiHidden/>
    <w:qFormat/>
    <w:rsid w:val="0076139C"/>
    <w:rPr>
      <w:sz w:val="18"/>
      <w:szCs w:val="18"/>
    </w:rPr>
  </w:style>
  <w:style w:type="character" w:customStyle="1" w:styleId="Char3">
    <w:name w:val="页脚 Char"/>
    <w:basedOn w:val="a1"/>
    <w:link w:val="aa"/>
    <w:uiPriority w:val="99"/>
    <w:semiHidden/>
    <w:qFormat/>
    <w:rsid w:val="0076139C"/>
    <w:rPr>
      <w:sz w:val="18"/>
      <w:szCs w:val="18"/>
    </w:rPr>
  </w:style>
  <w:style w:type="character" w:customStyle="1" w:styleId="Char10">
    <w:name w:val="纯文本 Char1"/>
    <w:link w:val="a7"/>
    <w:qFormat/>
    <w:rsid w:val="0076139C"/>
    <w:rPr>
      <w:rFonts w:eastAsia="宋体"/>
      <w:sz w:val="24"/>
    </w:rPr>
  </w:style>
  <w:style w:type="character" w:customStyle="1" w:styleId="Char0">
    <w:name w:val="纯文本 Char"/>
    <w:basedOn w:val="a1"/>
    <w:link w:val="a7"/>
    <w:qFormat/>
    <w:rsid w:val="0076139C"/>
    <w:rPr>
      <w:rFonts w:ascii="宋体" w:eastAsia="宋体" w:hAnsi="Courier New" w:cs="Courier New"/>
      <w:szCs w:val="21"/>
    </w:rPr>
  </w:style>
  <w:style w:type="paragraph" w:customStyle="1" w:styleId="Default">
    <w:name w:val="Default"/>
    <w:qFormat/>
    <w:rsid w:val="0076139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76139C"/>
    <w:pPr>
      <w:ind w:firstLineChars="200" w:firstLine="420"/>
    </w:pPr>
  </w:style>
  <w:style w:type="character" w:customStyle="1" w:styleId="Char1">
    <w:name w:val="日期 Char"/>
    <w:basedOn w:val="a1"/>
    <w:link w:val="a8"/>
    <w:uiPriority w:val="99"/>
    <w:semiHidden/>
    <w:qFormat/>
    <w:rsid w:val="0076139C"/>
  </w:style>
  <w:style w:type="paragraph" w:styleId="af3">
    <w:name w:val="List Paragraph"/>
    <w:basedOn w:val="a"/>
    <w:uiPriority w:val="34"/>
    <w:unhideWhenUsed/>
    <w:qFormat/>
    <w:rsid w:val="0076139C"/>
    <w:pPr>
      <w:ind w:firstLineChars="200" w:firstLine="420"/>
    </w:pPr>
  </w:style>
  <w:style w:type="character" w:customStyle="1" w:styleId="CharChar">
    <w:name w:val="正文文本缩进 Char Char"/>
    <w:link w:val="11"/>
    <w:qFormat/>
    <w:rsid w:val="0076139C"/>
    <w:rPr>
      <w:rFonts w:ascii="宋体"/>
      <w:sz w:val="24"/>
    </w:rPr>
  </w:style>
  <w:style w:type="paragraph" w:customStyle="1" w:styleId="11">
    <w:name w:val="正文文本缩进1"/>
    <w:basedOn w:val="a"/>
    <w:link w:val="CharChar"/>
    <w:qFormat/>
    <w:rsid w:val="0076139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76139C"/>
    <w:rPr>
      <w:sz w:val="24"/>
    </w:rPr>
  </w:style>
  <w:style w:type="paragraph" w:customStyle="1" w:styleId="12">
    <w:name w:val="日期1"/>
    <w:basedOn w:val="a"/>
    <w:next w:val="a"/>
    <w:link w:val="CharChar0"/>
    <w:qFormat/>
    <w:rsid w:val="0076139C"/>
    <w:rPr>
      <w:rFonts w:ascii="Times New Roman" w:eastAsia="宋体" w:hAnsi="Times New Roman" w:cs="Times New Roman"/>
      <w:kern w:val="0"/>
      <w:sz w:val="24"/>
      <w:szCs w:val="20"/>
    </w:rPr>
  </w:style>
  <w:style w:type="paragraph" w:customStyle="1" w:styleId="13">
    <w:name w:val="正文缩进1"/>
    <w:basedOn w:val="a"/>
    <w:qFormat/>
    <w:rsid w:val="0076139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uiPriority w:val="99"/>
    <w:qFormat/>
    <w:rsid w:val="0076139C"/>
    <w:rPr>
      <w:rFonts w:ascii="Arial" w:eastAsia="微软雅黑" w:hAnsi="Arial" w:cs="Times New Roman"/>
      <w:b/>
      <w:kern w:val="0"/>
      <w:sz w:val="28"/>
      <w:szCs w:val="20"/>
    </w:rPr>
  </w:style>
  <w:style w:type="character" w:customStyle="1" w:styleId="apple-converted-space">
    <w:name w:val="apple-converted-space"/>
    <w:basedOn w:val="a1"/>
    <w:qFormat/>
    <w:rsid w:val="0076139C"/>
  </w:style>
  <w:style w:type="character" w:customStyle="1" w:styleId="Char">
    <w:name w:val="信息标题 Char"/>
    <w:basedOn w:val="a1"/>
    <w:link w:val="a0"/>
    <w:uiPriority w:val="99"/>
    <w:qFormat/>
    <w:rsid w:val="0076139C"/>
    <w:rPr>
      <w:rFonts w:ascii="Arial" w:eastAsiaTheme="minorEastAsia" w:hAnsi="Arial" w:cs="Arial"/>
      <w:kern w:val="2"/>
      <w:sz w:val="24"/>
      <w:szCs w:val="24"/>
      <w:shd w:val="clear" w:color="auto" w:fill="7F7F7F"/>
    </w:rPr>
  </w:style>
  <w:style w:type="character" w:customStyle="1" w:styleId="hover25">
    <w:name w:val="hover25"/>
    <w:basedOn w:val="a1"/>
    <w:qFormat/>
    <w:rsid w:val="0076139C"/>
  </w:style>
  <w:style w:type="character" w:customStyle="1" w:styleId="red">
    <w:name w:val="red"/>
    <w:basedOn w:val="a1"/>
    <w:qFormat/>
    <w:rsid w:val="0076139C"/>
    <w:rPr>
      <w:color w:val="FF0000"/>
      <w:sz w:val="18"/>
      <w:szCs w:val="18"/>
    </w:rPr>
  </w:style>
  <w:style w:type="character" w:customStyle="1" w:styleId="red1">
    <w:name w:val="red1"/>
    <w:basedOn w:val="a1"/>
    <w:qFormat/>
    <w:rsid w:val="0076139C"/>
    <w:rPr>
      <w:color w:val="FF0000"/>
      <w:sz w:val="18"/>
      <w:szCs w:val="18"/>
    </w:rPr>
  </w:style>
  <w:style w:type="character" w:customStyle="1" w:styleId="red2">
    <w:name w:val="red2"/>
    <w:basedOn w:val="a1"/>
    <w:qFormat/>
    <w:rsid w:val="0076139C"/>
    <w:rPr>
      <w:color w:val="FF0000"/>
    </w:rPr>
  </w:style>
  <w:style w:type="character" w:customStyle="1" w:styleId="blue">
    <w:name w:val="blue"/>
    <w:basedOn w:val="a1"/>
    <w:qFormat/>
    <w:rsid w:val="0076139C"/>
    <w:rPr>
      <w:color w:val="0371C6"/>
      <w:sz w:val="21"/>
      <w:szCs w:val="21"/>
    </w:rPr>
  </w:style>
  <w:style w:type="character" w:customStyle="1" w:styleId="green">
    <w:name w:val="green"/>
    <w:basedOn w:val="a1"/>
    <w:qFormat/>
    <w:rsid w:val="0076139C"/>
    <w:rPr>
      <w:color w:val="66AE00"/>
      <w:sz w:val="18"/>
      <w:szCs w:val="18"/>
    </w:rPr>
  </w:style>
  <w:style w:type="character" w:customStyle="1" w:styleId="green1">
    <w:name w:val="green1"/>
    <w:basedOn w:val="a1"/>
    <w:qFormat/>
    <w:rsid w:val="0076139C"/>
    <w:rPr>
      <w:color w:val="66AE00"/>
      <w:sz w:val="18"/>
      <w:szCs w:val="18"/>
    </w:rPr>
  </w:style>
  <w:style w:type="character" w:customStyle="1" w:styleId="right">
    <w:name w:val="right"/>
    <w:basedOn w:val="a1"/>
    <w:qFormat/>
    <w:rsid w:val="0076139C"/>
    <w:rPr>
      <w:color w:val="999999"/>
      <w:sz w:val="18"/>
      <w:szCs w:val="18"/>
    </w:rPr>
  </w:style>
  <w:style w:type="character" w:customStyle="1" w:styleId="gb-jt">
    <w:name w:val="gb-jt"/>
    <w:basedOn w:val="a1"/>
    <w:qFormat/>
    <w:rsid w:val="0076139C"/>
  </w:style>
  <w:style w:type="character" w:customStyle="1" w:styleId="Char2">
    <w:name w:val="批注框文本 Char"/>
    <w:basedOn w:val="a1"/>
    <w:link w:val="a9"/>
    <w:uiPriority w:val="99"/>
    <w:semiHidden/>
    <w:qFormat/>
    <w:rsid w:val="0076139C"/>
    <w:rPr>
      <w:rFonts w:asciiTheme="minorHAnsi" w:eastAsiaTheme="minorEastAsia" w:hAnsiTheme="minorHAnsi" w:cstheme="minorBidi"/>
      <w:kern w:val="2"/>
      <w:sz w:val="18"/>
      <w:szCs w:val="18"/>
    </w:rPr>
  </w:style>
  <w:style w:type="paragraph" w:customStyle="1" w:styleId="14">
    <w:name w:val="普通(网站)1"/>
    <w:basedOn w:val="a"/>
    <w:qFormat/>
    <w:rsid w:val="0076139C"/>
    <w:rPr>
      <w:rFonts w:ascii="Calibri" w:eastAsia="宋体" w:hAnsi="Calibri" w:cs="Times New Roman"/>
      <w:sz w:val="24"/>
      <w:szCs w:val="24"/>
    </w:rPr>
  </w:style>
  <w:style w:type="character" w:customStyle="1" w:styleId="4Char">
    <w:name w:val="标题 4 Char"/>
    <w:basedOn w:val="a1"/>
    <w:link w:val="4"/>
    <w:uiPriority w:val="9"/>
    <w:semiHidden/>
    <w:qFormat/>
    <w:rsid w:val="0076139C"/>
    <w:rPr>
      <w:rFonts w:asciiTheme="majorHAnsi" w:eastAsiaTheme="majorEastAsia" w:hAnsiTheme="majorHAnsi" w:cstheme="majorBidi"/>
      <w:b/>
      <w:bCs/>
      <w:kern w:val="2"/>
      <w:sz w:val="28"/>
      <w:szCs w:val="28"/>
    </w:rPr>
  </w:style>
  <w:style w:type="paragraph" w:customStyle="1" w:styleId="085">
    <w:name w:val="首行缩进:  0.85 厘米"/>
    <w:basedOn w:val="a"/>
    <w:qFormat/>
    <w:rsid w:val="0076139C"/>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red3">
    <w:name w:val="red3"/>
    <w:basedOn w:val="a1"/>
    <w:qFormat/>
    <w:rsid w:val="0076139C"/>
    <w:rPr>
      <w:color w:val="FF0000"/>
    </w:rPr>
  </w:style>
  <w:style w:type="paragraph" w:customStyle="1" w:styleId="a20">
    <w:name w:val="a2"/>
    <w:basedOn w:val="a"/>
    <w:qFormat/>
    <w:rsid w:val="0076139C"/>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 Text"/>
    <w:basedOn w:val="a"/>
    <w:qFormat/>
    <w:rsid w:val="0076139C"/>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3Char">
    <w:name w:val="标题 3 Char"/>
    <w:basedOn w:val="a1"/>
    <w:link w:val="3"/>
    <w:uiPriority w:val="99"/>
    <w:qFormat/>
    <w:rsid w:val="0076139C"/>
    <w:rPr>
      <w:rFonts w:asciiTheme="minorHAnsi" w:eastAsiaTheme="minorEastAsia" w:hAnsiTheme="minorHAnsi" w:cstheme="minorBidi"/>
      <w:b/>
      <w:kern w:val="2"/>
      <w:sz w:val="32"/>
      <w:szCs w:val="22"/>
    </w:rPr>
  </w:style>
  <w:style w:type="character" w:customStyle="1" w:styleId="100">
    <w:name w:val="10"/>
    <w:basedOn w:val="a1"/>
    <w:qFormat/>
    <w:rsid w:val="0076139C"/>
    <w:rPr>
      <w:rFonts w:ascii="Tahoma" w:hAnsi="Tahoma" w:cs="Tahoma" w:hint="default"/>
    </w:rPr>
  </w:style>
  <w:style w:type="character" w:customStyle="1" w:styleId="15">
    <w:name w:val="15"/>
    <w:basedOn w:val="a1"/>
    <w:qFormat/>
    <w:rsid w:val="0076139C"/>
    <w:rPr>
      <w:rFonts w:ascii="Tahoma" w:hAnsi="Tahoma" w:cs="Tahoma" w:hint="default"/>
      <w:color w:val="0000FF"/>
      <w:u w:val="single"/>
    </w:rPr>
  </w:style>
  <w:style w:type="paragraph" w:customStyle="1" w:styleId="16">
    <w:name w:val="纯文本1"/>
    <w:basedOn w:val="a"/>
    <w:qFormat/>
    <w:rsid w:val="002D0AC8"/>
    <w:rPr>
      <w:rFonts w:ascii="Calibri" w:eastAsia="宋体" w:hAnsi="Calibri" w:cs="黑体"/>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21C3C2-E02E-4947-B3C3-031CE5EBD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1165</TotalTime>
  <Pages>59</Pages>
  <Words>5106</Words>
  <Characters>29105</Characters>
  <Application>Microsoft Office Word</Application>
  <DocSecurity>0</DocSecurity>
  <Lines>242</Lines>
  <Paragraphs>68</Paragraphs>
  <ScaleCrop>false</ScaleCrop>
  <Company>Microsoft</Company>
  <LinksUpToDate>false</LinksUpToDate>
  <CharactersWithSpaces>34143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鄢陵县公共资源交易中心:梁淑霞</cp:lastModifiedBy>
  <cp:revision>436</cp:revision>
  <cp:lastPrinted>2019-07-31T01:11:00Z</cp:lastPrinted>
  <dcterms:created xsi:type="dcterms:W3CDTF">2019-01-08T07:24:00Z</dcterms:created>
  <dcterms:modified xsi:type="dcterms:W3CDTF">2019-10-25T01:42:00Z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