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E5CC7" w:rsidRDefault="00DE5CC7" w:rsidP="00DE5CC7">
      <w:pPr>
        <w:widowControl/>
        <w:shd w:val="clear" w:color="auto" w:fill="FFFFFF"/>
        <w:spacing w:line="600" w:lineRule="auto"/>
        <w:jc w:val="center"/>
        <w:rPr>
          <w:rFonts w:ascii="宋体" w:hAnsi="宋体" w:cs="宋体"/>
          <w:b/>
          <w:bCs/>
          <w:color w:val="000000"/>
          <w:kern w:val="0"/>
          <w:sz w:val="48"/>
          <w:szCs w:val="48"/>
        </w:rPr>
      </w:pPr>
      <w:r w:rsidRPr="00DE5CC7">
        <w:rPr>
          <w:rFonts w:ascii="宋体" w:hAnsi="宋体" w:cs="宋体" w:hint="eastAsia"/>
          <w:b/>
          <w:bCs/>
          <w:color w:val="000000"/>
          <w:kern w:val="0"/>
          <w:sz w:val="48"/>
          <w:szCs w:val="48"/>
        </w:rPr>
        <w:t>襄城县北汝河湿地公园</w:t>
      </w:r>
    </w:p>
    <w:p w:rsidR="00DE5CC7" w:rsidRPr="00DE5CC7" w:rsidRDefault="00DE5CC7" w:rsidP="00DE5CC7">
      <w:pPr>
        <w:widowControl/>
        <w:shd w:val="clear" w:color="auto" w:fill="FFFFFF"/>
        <w:spacing w:line="600" w:lineRule="auto"/>
        <w:jc w:val="center"/>
        <w:rPr>
          <w:rFonts w:ascii="宋体" w:hAnsi="宋体" w:cs="宋体"/>
          <w:b/>
          <w:bCs/>
          <w:color w:val="000000"/>
          <w:kern w:val="0"/>
          <w:sz w:val="48"/>
          <w:szCs w:val="48"/>
        </w:rPr>
      </w:pPr>
      <w:proofErr w:type="gramStart"/>
      <w:r w:rsidRPr="00DE5CC7">
        <w:rPr>
          <w:rFonts w:ascii="宋体" w:hAnsi="宋体" w:cs="宋体" w:hint="eastAsia"/>
          <w:b/>
          <w:bCs/>
          <w:color w:val="000000"/>
          <w:kern w:val="0"/>
          <w:sz w:val="48"/>
          <w:szCs w:val="48"/>
        </w:rPr>
        <w:t>购置确标立界</w:t>
      </w:r>
      <w:proofErr w:type="gramEnd"/>
      <w:r w:rsidRPr="00DE5CC7">
        <w:rPr>
          <w:rFonts w:ascii="宋体" w:hAnsi="宋体" w:cs="宋体" w:hint="eastAsia"/>
          <w:b/>
          <w:bCs/>
          <w:color w:val="000000"/>
          <w:kern w:val="0"/>
          <w:sz w:val="48"/>
          <w:szCs w:val="48"/>
        </w:rPr>
        <w:t>、科普宣教设施项目</w:t>
      </w:r>
    </w:p>
    <w:p w:rsidR="00D87E23" w:rsidRPr="00DE5CC7" w:rsidRDefault="00D87E23" w:rsidP="00D87E23">
      <w:pPr>
        <w:widowControl/>
        <w:shd w:val="clear" w:color="auto" w:fill="FFFFFF"/>
        <w:spacing w:line="360" w:lineRule="auto"/>
        <w:ind w:left="2409" w:hangingChars="500" w:hanging="2409"/>
        <w:jc w:val="center"/>
        <w:rPr>
          <w:rFonts w:ascii="宋体" w:hAnsi="宋体" w:cs="宋体"/>
          <w:b/>
          <w:bCs/>
          <w:color w:val="000000"/>
          <w:kern w:val="0"/>
          <w:sz w:val="48"/>
          <w:szCs w:val="48"/>
        </w:rPr>
      </w:pP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DE5CC7">
      <w:pPr>
        <w:spacing w:line="600" w:lineRule="auto"/>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E5CC7">
        <w:rPr>
          <w:rFonts w:asciiTheme="majorEastAsia" w:eastAsiaTheme="majorEastAsia" w:hAnsiTheme="majorEastAsia" w:cstheme="majorEastAsia" w:hint="eastAsia"/>
          <w:b/>
          <w:bCs/>
          <w:color w:val="000000"/>
          <w:sz w:val="36"/>
          <w:szCs w:val="36"/>
        </w:rPr>
        <w:t>40</w:t>
      </w:r>
      <w:r>
        <w:rPr>
          <w:rFonts w:asciiTheme="majorEastAsia" w:eastAsiaTheme="majorEastAsia" w:hAnsiTheme="majorEastAsia" w:cstheme="majorEastAsia" w:hint="eastAsia"/>
          <w:b/>
          <w:bCs/>
          <w:color w:val="000000"/>
          <w:sz w:val="36"/>
          <w:szCs w:val="36"/>
        </w:rPr>
        <w:t>号</w:t>
      </w:r>
    </w:p>
    <w:p w:rsidR="00527B80" w:rsidRDefault="00527B80" w:rsidP="00DE5CC7">
      <w:pPr>
        <w:spacing w:line="60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DE5CC7">
        <w:rPr>
          <w:rFonts w:asciiTheme="majorEastAsia" w:eastAsiaTheme="majorEastAsia" w:hAnsiTheme="majorEastAsia" w:cstheme="majorEastAsia" w:hint="eastAsia"/>
          <w:b/>
          <w:bCs/>
          <w:color w:val="000000"/>
          <w:sz w:val="36"/>
          <w:szCs w:val="36"/>
        </w:rPr>
        <w:t>北汝河国家湿地公园</w:t>
      </w:r>
      <w:r w:rsidR="00403727">
        <w:rPr>
          <w:rFonts w:asciiTheme="majorEastAsia" w:eastAsiaTheme="majorEastAsia" w:hAnsiTheme="majorEastAsia" w:cstheme="majorEastAsia" w:hint="eastAsia"/>
          <w:b/>
          <w:bCs/>
          <w:color w:val="000000"/>
          <w:sz w:val="36"/>
          <w:szCs w:val="36"/>
        </w:rPr>
        <w:t>管理中心</w:t>
      </w:r>
    </w:p>
    <w:p w:rsidR="00527B80" w:rsidRDefault="0005495E" w:rsidP="00DE5CC7">
      <w:pPr>
        <w:spacing w:line="60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DE5CC7">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DE5CC7">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1A35D2" w:rsidRDefault="001A35D2" w:rsidP="00DE5CC7">
      <w:pP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3D128D">
      <w:pPr>
        <w:spacing w:beforeLines="50" w:afterLines="100"/>
        <w:ind w:firstLineChars="800" w:firstLine="2570"/>
        <w:rPr>
          <w:rFonts w:ascii="Cambria" w:hAnsi="Cambria"/>
          <w:b/>
          <w:bCs/>
          <w:sz w:val="32"/>
          <w:szCs w:val="32"/>
        </w:rPr>
      </w:pPr>
    </w:p>
    <w:p w:rsidR="00DE5CC7" w:rsidRDefault="00DE5CC7" w:rsidP="003D128D">
      <w:pPr>
        <w:spacing w:beforeLines="50" w:afterLines="100"/>
        <w:ind w:firstLineChars="800" w:firstLine="2570"/>
        <w:rPr>
          <w:rFonts w:ascii="Cambria" w:hAnsi="Cambria"/>
          <w:b/>
          <w:bCs/>
          <w:sz w:val="32"/>
          <w:szCs w:val="32"/>
        </w:rPr>
      </w:pPr>
    </w:p>
    <w:p w:rsidR="00717EC2" w:rsidRDefault="009D55B1" w:rsidP="003D128D">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572252" w:rsidRDefault="009D55B1" w:rsidP="00572252">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572252">
        <w:rPr>
          <w:rFonts w:ascii="宋体" w:hAnsi="宋体" w:cs="宋体" w:hint="eastAsia"/>
          <w:color w:val="000000"/>
          <w:kern w:val="0"/>
          <w:sz w:val="24"/>
          <w:shd w:val="clear" w:color="040000" w:fill="FFFFFF"/>
        </w:rPr>
        <w:t>襄城县政府采购中心受</w:t>
      </w:r>
      <w:r w:rsidR="00572252" w:rsidRPr="00572252">
        <w:rPr>
          <w:rFonts w:ascii="宋体" w:hAnsi="宋体" w:cs="宋体" w:hint="eastAsia"/>
          <w:color w:val="000000"/>
          <w:kern w:val="0"/>
          <w:sz w:val="24"/>
          <w:shd w:val="clear" w:color="040000" w:fill="FFFFFF"/>
        </w:rPr>
        <w:t>襄城县北汝河国家湿地公园管理中心</w:t>
      </w:r>
      <w:r w:rsidRPr="00572252">
        <w:rPr>
          <w:rFonts w:ascii="宋体" w:hAnsi="宋体" w:cs="宋体" w:hint="eastAsia"/>
          <w:color w:val="000000"/>
          <w:kern w:val="0"/>
          <w:sz w:val="24"/>
          <w:shd w:val="clear" w:color="040000" w:fill="FFFFFF"/>
        </w:rPr>
        <w:t>的委托，就</w:t>
      </w:r>
      <w:r w:rsidR="00D87E23" w:rsidRPr="00572252">
        <w:rPr>
          <w:rFonts w:ascii="宋体" w:hAnsi="宋体" w:cs="宋体" w:hint="eastAsia"/>
          <w:color w:val="000000"/>
          <w:kern w:val="0"/>
          <w:sz w:val="24"/>
          <w:shd w:val="clear" w:color="040000" w:fill="FFFFFF"/>
        </w:rPr>
        <w:t>“</w:t>
      </w:r>
      <w:r w:rsidR="00572252" w:rsidRPr="00572252">
        <w:rPr>
          <w:rFonts w:ascii="宋体" w:hAnsi="宋体" w:cs="宋体" w:hint="eastAsia"/>
          <w:color w:val="000000"/>
          <w:kern w:val="0"/>
          <w:sz w:val="24"/>
          <w:shd w:val="clear" w:color="040000" w:fill="FFFFFF"/>
        </w:rPr>
        <w:t>襄城县北汝河湿地公园购置确标立界、科普宣教设施项目</w:t>
      </w:r>
      <w:r w:rsidR="00D87E23" w:rsidRPr="00CC085E">
        <w:rPr>
          <w:rFonts w:ascii="宋体" w:hAnsi="宋体" w:cs="宋体" w:hint="eastAsia"/>
          <w:color w:val="000000"/>
          <w:kern w:val="0"/>
          <w:sz w:val="24"/>
          <w:shd w:val="clear" w:color="040000" w:fill="FFFFFF"/>
        </w:rPr>
        <w:t>”</w:t>
      </w:r>
      <w:r w:rsidRPr="00CC085E">
        <w:rPr>
          <w:rFonts w:ascii="宋体" w:hAnsi="宋体" w:cs="宋体" w:hint="eastAsia"/>
          <w:color w:val="000000"/>
          <w:kern w:val="0"/>
          <w:sz w:val="24"/>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CC085E"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572252" w:rsidRPr="00CC085E">
        <w:rPr>
          <w:rFonts w:ascii="宋体" w:hAnsi="宋体" w:cs="宋体" w:hint="eastAsia"/>
          <w:color w:val="000000"/>
          <w:kern w:val="0"/>
          <w:sz w:val="24"/>
          <w:shd w:val="clear" w:color="040000" w:fill="FFFFFF"/>
        </w:rPr>
        <w:t>襄城县北汝河湿地公园</w:t>
      </w:r>
      <w:proofErr w:type="gramStart"/>
      <w:r w:rsidR="00572252" w:rsidRPr="00CC085E">
        <w:rPr>
          <w:rFonts w:ascii="宋体" w:hAnsi="宋体" w:cs="宋体" w:hint="eastAsia"/>
          <w:color w:val="000000"/>
          <w:kern w:val="0"/>
          <w:sz w:val="24"/>
          <w:shd w:val="clear" w:color="040000" w:fill="FFFFFF"/>
        </w:rPr>
        <w:t>购置确标立界</w:t>
      </w:r>
      <w:proofErr w:type="gramEnd"/>
      <w:r w:rsidR="00572252" w:rsidRPr="00CC085E">
        <w:rPr>
          <w:rFonts w:ascii="宋体" w:hAnsi="宋体" w:cs="宋体" w:hint="eastAsia"/>
          <w:color w:val="000000"/>
          <w:kern w:val="0"/>
          <w:sz w:val="24"/>
          <w:shd w:val="clear" w:color="040000" w:fill="FFFFFF"/>
        </w:rPr>
        <w:t>、科普宣教设施项目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572252">
        <w:rPr>
          <w:rFonts w:ascii="宋体" w:hAnsi="宋体" w:cs="宋体" w:hint="eastAsia"/>
          <w:color w:val="000000"/>
          <w:kern w:val="0"/>
          <w:sz w:val="24"/>
          <w:shd w:val="clear" w:color="040000" w:fill="FFFFFF"/>
        </w:rPr>
        <w:t>40</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572252" w:rsidRPr="00CC085E">
        <w:rPr>
          <w:rFonts w:ascii="宋体" w:hAnsi="宋体" w:cs="宋体" w:hint="eastAsia"/>
          <w:color w:val="000000"/>
          <w:kern w:val="0"/>
          <w:sz w:val="24"/>
          <w:shd w:val="clear" w:color="040000" w:fill="FFFFFF"/>
        </w:rPr>
        <w:t>本项目</w:t>
      </w:r>
      <w:proofErr w:type="gramStart"/>
      <w:r w:rsidR="00572252" w:rsidRPr="00CC085E">
        <w:rPr>
          <w:rFonts w:ascii="宋体" w:hAnsi="宋体" w:cs="宋体" w:hint="eastAsia"/>
          <w:color w:val="000000"/>
          <w:kern w:val="0"/>
          <w:sz w:val="24"/>
          <w:shd w:val="clear" w:color="040000" w:fill="FFFFFF"/>
        </w:rPr>
        <w:t>购置确标立界</w:t>
      </w:r>
      <w:proofErr w:type="gramEnd"/>
      <w:r w:rsidR="00572252" w:rsidRPr="00CC085E">
        <w:rPr>
          <w:rFonts w:ascii="宋体" w:hAnsi="宋体" w:cs="宋体" w:hint="eastAsia"/>
          <w:color w:val="000000"/>
          <w:kern w:val="0"/>
          <w:sz w:val="24"/>
          <w:shd w:val="clear" w:color="040000" w:fill="FFFFFF"/>
        </w:rPr>
        <w:t>、科普宣教设施</w:t>
      </w:r>
      <w:r w:rsidR="00B911EF">
        <w:rPr>
          <w:rFonts w:ascii="宋体" w:hAnsi="宋体" w:cs="宋体" w:hint="eastAsia"/>
          <w:color w:val="000000"/>
          <w:kern w:val="0"/>
          <w:sz w:val="24"/>
          <w:shd w:val="clear" w:color="040000" w:fill="FFFFFF"/>
        </w:rPr>
        <w:t>（含安装）</w:t>
      </w:r>
      <w:r w:rsidR="00572252" w:rsidRPr="00CC085E">
        <w:rPr>
          <w:rFonts w:ascii="宋体" w:hAnsi="宋体" w:cs="宋体" w:hint="eastAsia"/>
          <w:color w:val="000000"/>
          <w:kern w:val="0"/>
          <w:sz w:val="24"/>
          <w:shd w:val="clear" w:color="040000" w:fill="FFFFFF"/>
        </w:rPr>
        <w:t>。</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572252">
        <w:rPr>
          <w:rFonts w:ascii="宋体" w:hAnsi="宋体" w:cs="宋体" w:hint="eastAsia"/>
          <w:color w:val="000000"/>
          <w:kern w:val="0"/>
          <w:sz w:val="24"/>
          <w:shd w:val="clear" w:color="040000" w:fill="FFFFFF"/>
        </w:rPr>
        <w:t>1168000</w:t>
      </w:r>
      <w:r w:rsidRPr="00AE7395">
        <w:rPr>
          <w:rFonts w:ascii="宋体" w:hAnsi="宋体" w:cs="宋体" w:hint="eastAsia"/>
          <w:color w:val="000000"/>
          <w:kern w:val="0"/>
          <w:sz w:val="24"/>
          <w:shd w:val="clear" w:color="040000" w:fill="FFFFFF"/>
        </w:rPr>
        <w:t>元；最高限价：</w:t>
      </w:r>
      <w:r w:rsidR="00572252">
        <w:rPr>
          <w:rFonts w:ascii="宋体" w:hAnsi="宋体" w:cs="宋体" w:hint="eastAsia"/>
          <w:color w:val="000000"/>
          <w:kern w:val="0"/>
          <w:sz w:val="24"/>
          <w:shd w:val="clear" w:color="040000" w:fill="FFFFFF"/>
        </w:rPr>
        <w:t>1168000</w:t>
      </w:r>
      <w:r w:rsidRPr="00AE7395">
        <w:rPr>
          <w:rFonts w:ascii="宋体" w:hAnsi="宋体" w:cs="宋体" w:hint="eastAsia"/>
          <w:color w:val="000000"/>
          <w:kern w:val="0"/>
          <w:sz w:val="24"/>
          <w:shd w:val="clear" w:color="040000" w:fill="FFFFFF"/>
        </w:rPr>
        <w:t>元</w:t>
      </w:r>
    </w:p>
    <w:p w:rsidR="00AE7395" w:rsidRPr="00AE7395" w:rsidRDefault="00AE7395" w:rsidP="00CC085E">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bookmarkStart w:id="0" w:name="交付日期"/>
      <w:r w:rsidR="00572252" w:rsidRPr="00CC085E">
        <w:rPr>
          <w:rFonts w:ascii="宋体" w:hAnsi="宋体" w:cs="宋体" w:hint="eastAsia"/>
          <w:color w:val="000000"/>
          <w:kern w:val="0"/>
          <w:sz w:val="24"/>
          <w:shd w:val="clear" w:color="040000" w:fill="FFFFFF"/>
        </w:rPr>
        <w:t>自合同生效之日起</w:t>
      </w:r>
      <w:bookmarkEnd w:id="0"/>
      <w:r w:rsidR="00572252" w:rsidRPr="00CC085E">
        <w:rPr>
          <w:rFonts w:ascii="宋体" w:hAnsi="宋体" w:cs="宋体" w:hint="eastAsia"/>
          <w:color w:val="000000"/>
          <w:kern w:val="0"/>
          <w:sz w:val="24"/>
          <w:shd w:val="clear" w:color="040000" w:fill="FFFFFF"/>
        </w:rPr>
        <w:t>30日历天。</w:t>
      </w:r>
    </w:p>
    <w:p w:rsidR="00572252" w:rsidRPr="00CC085E" w:rsidRDefault="00AE7395" w:rsidP="00CC085E">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572252" w:rsidRPr="00CC085E">
        <w:rPr>
          <w:rFonts w:ascii="宋体" w:hAnsi="宋体" w:cs="宋体" w:hint="eastAsia"/>
          <w:color w:val="000000"/>
          <w:kern w:val="0"/>
          <w:sz w:val="24"/>
          <w:shd w:val="clear" w:color="040000" w:fill="FFFFFF"/>
        </w:rPr>
        <w:t>襄城县北汝河国家湿地公园。</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00572252">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A35D2" w:rsidRPr="000D2F86">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572252">
        <w:rPr>
          <w:rFonts w:ascii="宋体" w:hAnsi="宋体" w:cs="宋体" w:hint="eastAsia"/>
          <w:color w:val="000000"/>
          <w:kern w:val="0"/>
          <w:sz w:val="24"/>
          <w:shd w:val="clear" w:color="040000" w:fill="FFFFFF"/>
        </w:rPr>
        <w:t>10</w:t>
      </w:r>
      <w:r w:rsidRPr="00DF1EDE">
        <w:rPr>
          <w:rFonts w:ascii="宋体" w:hAnsi="宋体" w:cs="宋体" w:hint="eastAsia"/>
          <w:color w:val="000000"/>
          <w:kern w:val="0"/>
          <w:sz w:val="24"/>
          <w:shd w:val="clear" w:color="040000" w:fill="FFFFFF"/>
        </w:rPr>
        <w:t>月</w:t>
      </w:r>
      <w:r w:rsidR="00572252">
        <w:rPr>
          <w:rFonts w:ascii="宋体" w:hAnsi="宋体" w:cs="宋体" w:hint="eastAsia"/>
          <w:color w:val="000000"/>
          <w:kern w:val="0"/>
          <w:sz w:val="24"/>
          <w:shd w:val="clear" w:color="040000" w:fill="FFFFFF"/>
        </w:rPr>
        <w:t>14</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572252" w:rsidRPr="00CC085E" w:rsidRDefault="00572252" w:rsidP="00CC085E">
      <w:pPr>
        <w:spacing w:line="360" w:lineRule="auto"/>
        <w:ind w:firstLineChars="200" w:firstLine="480"/>
        <w:rPr>
          <w:rFonts w:ascii="宋体" w:hAnsi="宋体" w:cs="宋体"/>
          <w:color w:val="000000"/>
          <w:kern w:val="0"/>
          <w:sz w:val="24"/>
          <w:shd w:val="clear" w:color="040000" w:fill="FFFFFF"/>
        </w:rPr>
      </w:pPr>
      <w:r w:rsidRPr="00CC085E">
        <w:rPr>
          <w:rFonts w:ascii="宋体" w:hAnsi="宋体" w:cs="宋体" w:hint="eastAsia"/>
          <w:color w:val="000000"/>
          <w:kern w:val="0"/>
          <w:sz w:val="24"/>
          <w:shd w:val="clear" w:color="040000" w:fill="FFFFFF"/>
        </w:rPr>
        <w:t>采购人：襄城县北汝河国家湿地公园管理中心</w:t>
      </w:r>
    </w:p>
    <w:p w:rsidR="00572252" w:rsidRPr="00CC085E" w:rsidRDefault="00572252" w:rsidP="00CC085E">
      <w:pPr>
        <w:spacing w:line="360" w:lineRule="auto"/>
        <w:ind w:firstLineChars="200" w:firstLine="480"/>
        <w:rPr>
          <w:rFonts w:ascii="宋体" w:hAnsi="宋体" w:cs="宋体"/>
          <w:color w:val="000000"/>
          <w:kern w:val="0"/>
          <w:sz w:val="24"/>
          <w:shd w:val="clear" w:color="040000" w:fill="FFFFFF"/>
        </w:rPr>
      </w:pPr>
      <w:r w:rsidRPr="00CC085E">
        <w:rPr>
          <w:rFonts w:ascii="宋体" w:hAnsi="宋体" w:cs="宋体" w:hint="eastAsia"/>
          <w:color w:val="000000"/>
          <w:kern w:val="0"/>
          <w:sz w:val="24"/>
          <w:shd w:val="clear" w:color="040000" w:fill="FFFFFF"/>
        </w:rPr>
        <w:t>联系地址：襄城县</w:t>
      </w:r>
      <w:proofErr w:type="gramStart"/>
      <w:r w:rsidRPr="00CC085E">
        <w:rPr>
          <w:rFonts w:ascii="宋体" w:hAnsi="宋体" w:cs="宋体" w:hint="eastAsia"/>
          <w:color w:val="000000"/>
          <w:kern w:val="0"/>
          <w:sz w:val="24"/>
          <w:shd w:val="clear" w:color="040000" w:fill="FFFFFF"/>
        </w:rPr>
        <w:t>八七</w:t>
      </w:r>
      <w:proofErr w:type="gramEnd"/>
      <w:r w:rsidRPr="00CC085E">
        <w:rPr>
          <w:rFonts w:ascii="宋体" w:hAnsi="宋体" w:cs="宋体" w:hint="eastAsia"/>
          <w:color w:val="000000"/>
          <w:kern w:val="0"/>
          <w:sz w:val="24"/>
          <w:shd w:val="clear" w:color="040000" w:fill="FFFFFF"/>
        </w:rPr>
        <w:t>路东段电子产业园11楼</w:t>
      </w:r>
    </w:p>
    <w:p w:rsidR="00572252" w:rsidRPr="00CC085E" w:rsidRDefault="00572252" w:rsidP="00CC085E">
      <w:pPr>
        <w:spacing w:line="360" w:lineRule="auto"/>
        <w:ind w:firstLineChars="200" w:firstLine="480"/>
        <w:rPr>
          <w:rFonts w:ascii="宋体" w:hAnsi="宋体" w:cs="宋体"/>
          <w:color w:val="000000"/>
          <w:kern w:val="0"/>
          <w:sz w:val="24"/>
          <w:shd w:val="clear" w:color="040000" w:fill="FFFFFF"/>
        </w:rPr>
      </w:pPr>
      <w:r w:rsidRPr="00CC085E">
        <w:rPr>
          <w:rFonts w:ascii="宋体" w:hAnsi="宋体" w:cs="宋体" w:hint="eastAsia"/>
          <w:color w:val="000000"/>
          <w:kern w:val="0"/>
          <w:sz w:val="24"/>
          <w:shd w:val="clear" w:color="040000" w:fill="FFFFFF"/>
        </w:rPr>
        <w:t>联系人：柳女士       联系电话：13837476207</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D31F9">
        <w:rPr>
          <w:rFonts w:asciiTheme="minorEastAsia" w:eastAsiaTheme="minorEastAsia" w:hAnsiTheme="minorEastAsia" w:cs="仿宋" w:hint="eastAsia"/>
          <w:bCs/>
          <w:color w:val="000000"/>
          <w:kern w:val="0"/>
          <w:sz w:val="24"/>
        </w:rPr>
        <w:t>来女士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465FF4">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月</w:t>
      </w:r>
      <w:r w:rsidR="00465FF4">
        <w:rPr>
          <w:rFonts w:asciiTheme="minorEastAsia" w:eastAsiaTheme="minorEastAsia" w:hAnsiTheme="minorEastAsia" w:cs="仿宋" w:hint="eastAsia"/>
          <w:color w:val="000000"/>
          <w:kern w:val="0"/>
          <w:sz w:val="24"/>
        </w:rPr>
        <w:t>23</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465FF4" w:rsidRDefault="00465FF4" w:rsidP="00653442">
      <w:pPr>
        <w:jc w:val="cente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1F3754" w:rsidRPr="009978AF" w:rsidRDefault="001F3754" w:rsidP="009978AF">
      <w:pPr>
        <w:widowControl/>
        <w:shd w:val="clear" w:color="auto" w:fill="FFFFFF"/>
        <w:spacing w:line="360" w:lineRule="auto"/>
        <w:ind w:firstLineChars="200" w:firstLine="480"/>
        <w:contextualSpacing/>
        <w:jc w:val="left"/>
        <w:rPr>
          <w:rFonts w:ascii="宋体" w:hAnsi="宋体" w:cs="宋体"/>
          <w:sz w:val="24"/>
          <w:lang w:val="zh-CN"/>
        </w:rPr>
      </w:pPr>
      <w:r w:rsidRPr="009978AF">
        <w:rPr>
          <w:rFonts w:ascii="宋体" w:hAnsi="宋体" w:cs="宋体" w:hint="eastAsia"/>
          <w:sz w:val="24"/>
          <w:lang w:val="zh-CN"/>
        </w:rPr>
        <w:t>为了明确湿地公园界线，在湿地公园边界设置界碑、界桩。在湿地公园边界设置界碑6个，设在交通要道口、重要分界点、人为活动频繁的界线；设置界桩80个，在没有明显地物标的边界处均应设置界桩，界桩上注明编号、走向、方位、时间等；在湿地公园边界上人们活动频繁区域、交通要道口、管护站点邻近等地段设置警示性标牌50块。</w:t>
      </w: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580" w:type="dxa"/>
        <w:tblLayout w:type="fixed"/>
        <w:tblCellMar>
          <w:left w:w="0" w:type="dxa"/>
          <w:right w:w="0" w:type="dxa"/>
        </w:tblCellMar>
        <w:tblLook w:val="04A0"/>
      </w:tblPr>
      <w:tblGrid>
        <w:gridCol w:w="1703"/>
        <w:gridCol w:w="936"/>
        <w:gridCol w:w="4704"/>
        <w:gridCol w:w="1237"/>
      </w:tblGrid>
      <w:tr w:rsidR="001F3754" w:rsidRPr="009978AF" w:rsidTr="00E31156">
        <w:trPr>
          <w:trHeight w:val="823"/>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b/>
                <w:color w:val="000000"/>
                <w:sz w:val="24"/>
              </w:rPr>
            </w:pPr>
            <w:r w:rsidRPr="009978AF">
              <w:rPr>
                <w:rFonts w:ascii="宋体" w:hAnsi="宋体" w:cs="宋体" w:hint="eastAsia"/>
                <w:b/>
                <w:color w:val="000000"/>
                <w:kern w:val="0"/>
                <w:sz w:val="24"/>
              </w:rPr>
              <w:t>名称</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b/>
                <w:color w:val="000000"/>
                <w:sz w:val="24"/>
              </w:rPr>
            </w:pPr>
            <w:r w:rsidRPr="009978AF">
              <w:rPr>
                <w:rFonts w:ascii="宋体" w:hAnsi="宋体" w:cs="宋体" w:hint="eastAsia"/>
                <w:b/>
                <w:color w:val="000000"/>
                <w:kern w:val="0"/>
                <w:sz w:val="24"/>
              </w:rPr>
              <w:t>单位</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b/>
                <w:color w:val="000000"/>
                <w:sz w:val="24"/>
              </w:rPr>
            </w:pPr>
            <w:r w:rsidRPr="009978AF">
              <w:rPr>
                <w:rFonts w:ascii="宋体" w:hAnsi="宋体" w:cs="宋体" w:hint="eastAsia"/>
                <w:b/>
                <w:color w:val="000000"/>
                <w:kern w:val="0"/>
                <w:sz w:val="24"/>
              </w:rPr>
              <w:t>规格</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b/>
                <w:color w:val="000000"/>
                <w:sz w:val="24"/>
              </w:rPr>
            </w:pPr>
            <w:r w:rsidRPr="009978AF">
              <w:rPr>
                <w:rFonts w:ascii="宋体" w:hAnsi="宋体" w:cs="宋体" w:hint="eastAsia"/>
                <w:b/>
                <w:color w:val="000000"/>
                <w:kern w:val="0"/>
                <w:sz w:val="24"/>
              </w:rPr>
              <w:t>数量</w:t>
            </w:r>
          </w:p>
        </w:tc>
      </w:tr>
      <w:tr w:rsidR="001F3754" w:rsidRPr="009978AF" w:rsidTr="00E31156">
        <w:trPr>
          <w:trHeight w:val="859"/>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proofErr w:type="gramStart"/>
            <w:r w:rsidRPr="009978AF">
              <w:rPr>
                <w:rFonts w:ascii="宋体" w:hAnsi="宋体" w:cs="宋体" w:hint="eastAsia"/>
                <w:color w:val="000000"/>
                <w:kern w:val="0"/>
                <w:sz w:val="24"/>
              </w:rPr>
              <w:t>界</w:t>
            </w:r>
            <w:proofErr w:type="gramEnd"/>
            <w:r w:rsidRPr="009978AF">
              <w:rPr>
                <w:rFonts w:ascii="宋体" w:hAnsi="宋体" w:cs="宋体" w:hint="eastAsia"/>
                <w:color w:val="000000"/>
                <w:kern w:val="0"/>
                <w:sz w:val="24"/>
              </w:rPr>
              <w:t>牌</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座</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left"/>
              <w:textAlignment w:val="center"/>
              <w:rPr>
                <w:rFonts w:ascii="宋体" w:hAnsi="宋体" w:cs="宋体"/>
                <w:color w:val="000000"/>
                <w:sz w:val="24"/>
              </w:rPr>
            </w:pPr>
            <w:r w:rsidRPr="009978AF">
              <w:rPr>
                <w:rFonts w:ascii="宋体" w:hAnsi="宋体" w:cs="宋体" w:hint="eastAsia"/>
                <w:color w:val="000000"/>
                <w:kern w:val="0"/>
                <w:sz w:val="24"/>
              </w:rPr>
              <w:t>160厘米*40厘米*15厘米，采用石材，界</w:t>
            </w:r>
            <w:r w:rsidR="00151316">
              <w:rPr>
                <w:rFonts w:ascii="宋体" w:hAnsi="宋体" w:cs="宋体" w:hint="eastAsia"/>
                <w:color w:val="000000"/>
                <w:kern w:val="0"/>
                <w:sz w:val="24"/>
              </w:rPr>
              <w:t>牌</w:t>
            </w:r>
            <w:r w:rsidRPr="009978AF">
              <w:rPr>
                <w:rFonts w:ascii="宋体" w:hAnsi="宋体" w:cs="宋体" w:hint="eastAsia"/>
                <w:color w:val="000000"/>
                <w:kern w:val="0"/>
                <w:sz w:val="24"/>
              </w:rPr>
              <w:t>埋入地下50厘米</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6</w:t>
            </w:r>
          </w:p>
        </w:tc>
      </w:tr>
      <w:tr w:rsidR="001F3754" w:rsidRPr="009978AF" w:rsidTr="00E31156">
        <w:trPr>
          <w:trHeight w:val="1261"/>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界桩</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proofErr w:type="gramStart"/>
            <w:r w:rsidRPr="009978AF">
              <w:rPr>
                <w:rFonts w:ascii="宋体" w:hAnsi="宋体" w:cs="宋体" w:hint="eastAsia"/>
                <w:color w:val="000000"/>
                <w:kern w:val="0"/>
                <w:sz w:val="24"/>
              </w:rPr>
              <w:t>个</w:t>
            </w:r>
            <w:proofErr w:type="gramEnd"/>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left"/>
              <w:textAlignment w:val="center"/>
              <w:rPr>
                <w:rFonts w:ascii="宋体" w:hAnsi="宋体" w:cs="宋体"/>
                <w:color w:val="000000"/>
                <w:sz w:val="24"/>
              </w:rPr>
            </w:pPr>
            <w:r w:rsidRPr="009978AF">
              <w:rPr>
                <w:rFonts w:ascii="宋体" w:hAnsi="宋体" w:cs="宋体" w:hint="eastAsia"/>
                <w:color w:val="000000"/>
                <w:kern w:val="0"/>
                <w:sz w:val="24"/>
              </w:rPr>
              <w:t>规格160厘米*15厘米*15厘米，复合材料或石材，桩基深50厘米，直径50厘米。</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80</w:t>
            </w:r>
          </w:p>
        </w:tc>
      </w:tr>
      <w:tr w:rsidR="001F3754" w:rsidRPr="009978AF" w:rsidTr="00E31156">
        <w:trPr>
          <w:trHeight w:val="678"/>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警示牌</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proofErr w:type="gramStart"/>
            <w:r w:rsidRPr="009978AF">
              <w:rPr>
                <w:rFonts w:ascii="宋体" w:hAnsi="宋体" w:cs="宋体" w:hint="eastAsia"/>
                <w:color w:val="000000"/>
                <w:kern w:val="0"/>
                <w:sz w:val="24"/>
              </w:rPr>
              <w:t>个</w:t>
            </w:r>
            <w:proofErr w:type="gramEnd"/>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left"/>
              <w:textAlignment w:val="center"/>
              <w:rPr>
                <w:rFonts w:ascii="宋体" w:hAnsi="宋体" w:cs="宋体"/>
                <w:color w:val="000000"/>
                <w:sz w:val="24"/>
              </w:rPr>
            </w:pPr>
            <w:r w:rsidRPr="009978AF">
              <w:rPr>
                <w:rFonts w:ascii="宋体" w:hAnsi="宋体" w:cs="宋体" w:hint="eastAsia"/>
                <w:color w:val="000000"/>
                <w:kern w:val="0"/>
                <w:sz w:val="24"/>
              </w:rPr>
              <w:t>规格64厘米*48厘米*35厘米，</w:t>
            </w:r>
            <w:r w:rsidR="00151316">
              <w:rPr>
                <w:rFonts w:ascii="宋体" w:hAnsi="宋体" w:cs="宋体" w:hint="eastAsia"/>
                <w:color w:val="000000"/>
                <w:kern w:val="0"/>
                <w:sz w:val="24"/>
              </w:rPr>
              <w:t>牌</w:t>
            </w:r>
            <w:r w:rsidRPr="009978AF">
              <w:rPr>
                <w:rFonts w:ascii="宋体" w:hAnsi="宋体" w:cs="宋体" w:hint="eastAsia"/>
                <w:color w:val="000000"/>
                <w:kern w:val="0"/>
                <w:sz w:val="24"/>
              </w:rPr>
              <w:t>面距地</w:t>
            </w:r>
            <w:r w:rsidR="00151316">
              <w:rPr>
                <w:rFonts w:ascii="宋体" w:hAnsi="宋体" w:cs="宋体" w:hint="eastAsia"/>
                <w:color w:val="000000"/>
                <w:kern w:val="0"/>
                <w:sz w:val="24"/>
              </w:rPr>
              <w:t>面</w:t>
            </w:r>
            <w:r w:rsidRPr="009978AF">
              <w:rPr>
                <w:rFonts w:ascii="宋体" w:hAnsi="宋体" w:cs="宋体" w:hint="eastAsia"/>
                <w:color w:val="000000"/>
                <w:kern w:val="0"/>
                <w:sz w:val="24"/>
              </w:rPr>
              <w:t>高度为1米，材质为仿木质。</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50</w:t>
            </w:r>
          </w:p>
        </w:tc>
      </w:tr>
      <w:tr w:rsidR="001F3754" w:rsidRPr="009978AF" w:rsidTr="00E31156">
        <w:trPr>
          <w:trHeight w:val="788"/>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宣传长廊</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米</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left"/>
              <w:textAlignment w:val="center"/>
              <w:rPr>
                <w:rFonts w:ascii="宋体" w:hAnsi="宋体" w:cs="宋体"/>
                <w:color w:val="000000"/>
                <w:sz w:val="24"/>
              </w:rPr>
            </w:pPr>
            <w:r w:rsidRPr="009978AF">
              <w:rPr>
                <w:rFonts w:ascii="宋体" w:hAnsi="宋体" w:cs="宋体" w:hint="eastAsia"/>
                <w:color w:val="000000"/>
                <w:kern w:val="0"/>
                <w:sz w:val="24"/>
              </w:rPr>
              <w:t>规划规格约为3米高；3米宽；长度300米的宣传长廊，材质为仿木质结构。</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300</w:t>
            </w:r>
          </w:p>
        </w:tc>
      </w:tr>
      <w:tr w:rsidR="001F3754" w:rsidRPr="009978AF" w:rsidTr="00E31156">
        <w:trPr>
          <w:trHeight w:val="991"/>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大型宣传牌</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proofErr w:type="gramStart"/>
            <w:r w:rsidRPr="009978AF">
              <w:rPr>
                <w:rFonts w:ascii="宋体" w:hAnsi="宋体" w:cs="宋体" w:hint="eastAsia"/>
                <w:color w:val="000000"/>
                <w:kern w:val="0"/>
                <w:sz w:val="24"/>
              </w:rPr>
              <w:t>个</w:t>
            </w:r>
            <w:proofErr w:type="gramEnd"/>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left"/>
              <w:textAlignment w:val="center"/>
              <w:rPr>
                <w:rFonts w:ascii="宋体" w:hAnsi="宋体" w:cs="宋体"/>
                <w:color w:val="000000"/>
                <w:sz w:val="24"/>
              </w:rPr>
            </w:pPr>
            <w:r w:rsidRPr="009978AF">
              <w:rPr>
                <w:rFonts w:ascii="宋体" w:hAnsi="宋体" w:cs="宋体" w:hint="eastAsia"/>
                <w:color w:val="000000"/>
                <w:kern w:val="0"/>
                <w:sz w:val="24"/>
              </w:rPr>
              <w:t>规格约为4米*4米，材质采取仿木质</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5</w:t>
            </w:r>
          </w:p>
        </w:tc>
      </w:tr>
      <w:tr w:rsidR="001F3754" w:rsidRPr="009978AF" w:rsidTr="00E31156">
        <w:trPr>
          <w:trHeight w:val="908"/>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指示牌</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proofErr w:type="gramStart"/>
            <w:r w:rsidRPr="009978AF">
              <w:rPr>
                <w:rFonts w:ascii="宋体" w:hAnsi="宋体" w:cs="宋体" w:hint="eastAsia"/>
                <w:color w:val="000000"/>
                <w:kern w:val="0"/>
                <w:sz w:val="24"/>
              </w:rPr>
              <w:t>个</w:t>
            </w:r>
            <w:proofErr w:type="gramEnd"/>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left"/>
              <w:textAlignment w:val="center"/>
              <w:rPr>
                <w:rFonts w:ascii="宋体" w:hAnsi="宋体" w:cs="宋体"/>
                <w:color w:val="000000"/>
                <w:sz w:val="24"/>
              </w:rPr>
            </w:pPr>
            <w:r w:rsidRPr="009978AF">
              <w:rPr>
                <w:rFonts w:ascii="宋体" w:hAnsi="宋体" w:cs="宋体" w:hint="eastAsia"/>
                <w:color w:val="000000"/>
                <w:kern w:val="0"/>
                <w:sz w:val="24"/>
              </w:rPr>
              <w:t>规格为45*35*130厘米的仿木质材料，距地面高度1.2米</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50</w:t>
            </w:r>
          </w:p>
        </w:tc>
      </w:tr>
      <w:tr w:rsidR="001F3754" w:rsidRPr="009978AF" w:rsidTr="00E31156">
        <w:trPr>
          <w:trHeight w:val="885"/>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宣传牌</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proofErr w:type="gramStart"/>
            <w:r w:rsidRPr="009978AF">
              <w:rPr>
                <w:rFonts w:ascii="宋体" w:hAnsi="宋体" w:cs="宋体" w:hint="eastAsia"/>
                <w:color w:val="000000"/>
                <w:kern w:val="0"/>
                <w:sz w:val="24"/>
              </w:rPr>
              <w:t>个</w:t>
            </w:r>
            <w:proofErr w:type="gramEnd"/>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left"/>
              <w:textAlignment w:val="center"/>
              <w:rPr>
                <w:rFonts w:ascii="宋体" w:hAnsi="宋体" w:cs="宋体"/>
                <w:color w:val="000000"/>
                <w:sz w:val="24"/>
              </w:rPr>
            </w:pPr>
            <w:r w:rsidRPr="009978AF">
              <w:rPr>
                <w:rFonts w:ascii="宋体" w:hAnsi="宋体" w:cs="宋体" w:hint="eastAsia"/>
                <w:color w:val="000000"/>
                <w:kern w:val="0"/>
                <w:sz w:val="24"/>
              </w:rPr>
              <w:t>规格约为1*1米的仿木质，板面距地面高度1.5米</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F3754" w:rsidRPr="009978AF" w:rsidRDefault="001F3754" w:rsidP="00E31156">
            <w:pPr>
              <w:widowControl/>
              <w:jc w:val="center"/>
              <w:textAlignment w:val="center"/>
              <w:rPr>
                <w:rFonts w:ascii="宋体" w:hAnsi="宋体" w:cs="宋体"/>
                <w:color w:val="000000"/>
                <w:sz w:val="24"/>
              </w:rPr>
            </w:pPr>
            <w:r w:rsidRPr="009978AF">
              <w:rPr>
                <w:rFonts w:ascii="宋体" w:hAnsi="宋体" w:cs="宋体" w:hint="eastAsia"/>
                <w:color w:val="000000"/>
                <w:kern w:val="0"/>
                <w:sz w:val="24"/>
              </w:rPr>
              <w:t>240</w:t>
            </w:r>
          </w:p>
        </w:tc>
      </w:tr>
    </w:tbl>
    <w:p w:rsidR="001F3754" w:rsidRPr="009978AF" w:rsidRDefault="001F3754" w:rsidP="009978AF">
      <w:pPr>
        <w:spacing w:line="360" w:lineRule="auto"/>
        <w:ind w:firstLineChars="200" w:firstLine="482"/>
        <w:contextualSpacing/>
        <w:rPr>
          <w:rFonts w:ascii="宋体" w:hAnsi="宋体" w:cs="宋体"/>
          <w:b/>
          <w:color w:val="FF0000"/>
          <w:sz w:val="24"/>
        </w:rPr>
      </w:pPr>
      <w:r w:rsidRPr="009978AF">
        <w:rPr>
          <w:rFonts w:ascii="宋体" w:hAnsi="宋体" w:cs="宋体" w:hint="eastAsia"/>
          <w:b/>
          <w:color w:val="FF0000"/>
          <w:sz w:val="24"/>
        </w:rPr>
        <w:t>本采购清单中所列技术规格或主要参数为最低要求，不允许负偏离，否则将承担其投标被视为非实质性响应投标的风险。</w:t>
      </w:r>
    </w:p>
    <w:p w:rsidR="007E13A3" w:rsidRPr="00255ADD" w:rsidRDefault="001F3754" w:rsidP="001F3754">
      <w:pPr>
        <w:widowControl/>
        <w:shd w:val="clear" w:color="auto" w:fill="FFFFFF"/>
        <w:spacing w:line="360" w:lineRule="auto"/>
        <w:ind w:firstLineChars="200" w:firstLine="640"/>
        <w:contextualSpacing/>
        <w:jc w:val="left"/>
        <w:rPr>
          <w:rFonts w:asciiTheme="minorEastAsia" w:eastAsiaTheme="minorEastAsia" w:hAnsiTheme="minorEastAsia" w:cs="宋体"/>
          <w:b/>
          <w:color w:val="000000"/>
          <w:kern w:val="0"/>
          <w:sz w:val="24"/>
          <w:lang w:val="zh-CN"/>
        </w:rPr>
      </w:pPr>
      <w:r>
        <w:rPr>
          <w:rFonts w:ascii="宋体" w:hAnsi="宋体" w:cs="宋体" w:hint="eastAsia"/>
          <w:bCs/>
          <w:sz w:val="32"/>
          <w:szCs w:val="32"/>
        </w:rPr>
        <w:t>★</w:t>
      </w:r>
      <w:r w:rsidR="00A723F8"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w:t>
      </w:r>
      <w:proofErr w:type="gramStart"/>
      <w:r w:rsidR="007E13A3" w:rsidRPr="00255ADD">
        <w:rPr>
          <w:rFonts w:asciiTheme="minorEastAsia" w:eastAsiaTheme="minorEastAsia" w:hAnsiTheme="minorEastAsia" w:cs="宋体" w:hint="eastAsia"/>
          <w:b/>
          <w:color w:val="000000"/>
          <w:kern w:val="0"/>
          <w:sz w:val="24"/>
          <w:lang w:val="zh-CN"/>
        </w:rPr>
        <w:t>的</w:t>
      </w:r>
      <w:proofErr w:type="gramEnd"/>
      <w:r w:rsidR="007E13A3" w:rsidRPr="00255ADD">
        <w:rPr>
          <w:rFonts w:asciiTheme="minorEastAsia" w:eastAsiaTheme="minorEastAsia" w:hAnsiTheme="minorEastAsia" w:cs="宋体" w:hint="eastAsia"/>
          <w:b/>
          <w:color w:val="000000"/>
          <w:kern w:val="0"/>
          <w:sz w:val="24"/>
          <w:lang w:val="zh-CN"/>
        </w:rPr>
        <w:t>其他技术、服务等要求</w:t>
      </w:r>
    </w:p>
    <w:p w:rsidR="001F3754" w:rsidRPr="00BA2447" w:rsidRDefault="009978AF" w:rsidP="009978AF">
      <w:pPr>
        <w:pStyle w:val="a0"/>
        <w:ind w:firstLineChars="200" w:firstLine="480"/>
        <w:rPr>
          <w:rFonts w:asciiTheme="minorEastAsia" w:eastAsiaTheme="minorEastAsia" w:hAnsiTheme="minorEastAsia" w:cs="宋体"/>
          <w:sz w:val="24"/>
          <w:lang w:val="zh-CN"/>
        </w:rPr>
      </w:pPr>
      <w:r w:rsidRPr="00BA2447">
        <w:rPr>
          <w:rFonts w:asciiTheme="minorEastAsia" w:eastAsiaTheme="minorEastAsia" w:hAnsiTheme="minorEastAsia" w:cs="宋体" w:hint="eastAsia"/>
          <w:sz w:val="24"/>
          <w:lang w:val="zh-CN"/>
        </w:rPr>
        <w:t>1</w:t>
      </w:r>
      <w:r w:rsidR="001F3754" w:rsidRPr="00BA2447">
        <w:rPr>
          <w:rFonts w:asciiTheme="minorEastAsia" w:eastAsiaTheme="minorEastAsia" w:hAnsiTheme="minorEastAsia" w:cs="宋体" w:hint="eastAsia"/>
          <w:sz w:val="24"/>
          <w:lang w:val="zh-CN"/>
        </w:rPr>
        <w:t>.</w:t>
      </w:r>
      <w:r w:rsidR="00BA2447" w:rsidRPr="00BA2447">
        <w:rPr>
          <w:rFonts w:asciiTheme="minorEastAsia" w:eastAsiaTheme="minorEastAsia" w:hAnsiTheme="minorEastAsia" w:cs="宋体" w:hint="eastAsia"/>
          <w:sz w:val="24"/>
          <w:lang w:val="zh-CN"/>
        </w:rPr>
        <w:t>投标人中标后,按照</w:t>
      </w:r>
      <w:r w:rsidR="00151316">
        <w:rPr>
          <w:rFonts w:asciiTheme="minorEastAsia" w:eastAsiaTheme="minorEastAsia" w:hAnsiTheme="minorEastAsia" w:cs="宋体" w:hint="eastAsia"/>
          <w:sz w:val="24"/>
          <w:lang w:val="zh-CN"/>
        </w:rPr>
        <w:t>验收标准的</w:t>
      </w:r>
      <w:r w:rsidR="00151316" w:rsidRPr="00BA2447">
        <w:rPr>
          <w:rFonts w:asciiTheme="minorEastAsia" w:eastAsiaTheme="minorEastAsia" w:hAnsiTheme="minorEastAsia" w:cs="宋体" w:hint="eastAsia"/>
          <w:sz w:val="24"/>
          <w:lang w:val="zh-CN"/>
        </w:rPr>
        <w:t>要求</w:t>
      </w:r>
      <w:r w:rsidR="00BA2447" w:rsidRPr="00BA2447">
        <w:rPr>
          <w:rFonts w:asciiTheme="minorEastAsia" w:eastAsiaTheme="minorEastAsia" w:hAnsiTheme="minorEastAsia" w:cs="宋体" w:hint="eastAsia"/>
          <w:sz w:val="24"/>
          <w:lang w:val="zh-CN"/>
        </w:rPr>
        <w:t>提供设计样本及</w:t>
      </w:r>
      <w:bookmarkStart w:id="1" w:name="_GoBack"/>
      <w:bookmarkEnd w:id="1"/>
      <w:r w:rsidR="00151316">
        <w:rPr>
          <w:rFonts w:asciiTheme="minorEastAsia" w:eastAsiaTheme="minorEastAsia" w:hAnsiTheme="minorEastAsia" w:cs="宋体" w:hint="eastAsia"/>
          <w:sz w:val="24"/>
          <w:lang w:val="zh-CN"/>
        </w:rPr>
        <w:t>材料材质合格证</w:t>
      </w:r>
      <w:r w:rsidR="00151316" w:rsidRPr="00BA2447">
        <w:rPr>
          <w:rFonts w:asciiTheme="minorEastAsia" w:eastAsiaTheme="minorEastAsia" w:hAnsiTheme="minorEastAsia" w:cs="宋体" w:hint="eastAsia"/>
          <w:sz w:val="24"/>
          <w:lang w:val="zh-CN"/>
        </w:rPr>
        <w:t>。</w:t>
      </w:r>
    </w:p>
    <w:p w:rsidR="007E13A3" w:rsidRPr="009978AF" w:rsidRDefault="009978AF" w:rsidP="001F3754">
      <w:pPr>
        <w:topLinePunct/>
        <w:spacing w:line="360" w:lineRule="auto"/>
        <w:ind w:firstLineChars="200" w:firstLine="480"/>
        <w:rPr>
          <w:rFonts w:asciiTheme="minorEastAsia" w:eastAsiaTheme="minorEastAsia" w:hAnsiTheme="minorEastAsia" w:cs="宋体"/>
          <w:b/>
          <w:sz w:val="24"/>
          <w:lang w:val="zh-CN"/>
        </w:rPr>
      </w:pPr>
      <w:r>
        <w:rPr>
          <w:rFonts w:asciiTheme="minorEastAsia" w:eastAsiaTheme="minorEastAsia" w:hAnsiTheme="minorEastAsia" w:cs="宋体" w:hint="eastAsia"/>
          <w:sz w:val="24"/>
          <w:lang w:val="zh-CN"/>
        </w:rPr>
        <w:lastRenderedPageBreak/>
        <w:t>2</w:t>
      </w:r>
      <w:r w:rsidR="001F3754">
        <w:rPr>
          <w:rFonts w:asciiTheme="minorEastAsia" w:eastAsiaTheme="minorEastAsia" w:hAnsiTheme="minorEastAsia" w:cs="宋体" w:hint="eastAsia"/>
          <w:sz w:val="24"/>
          <w:lang w:val="zh-CN"/>
        </w:rPr>
        <w:t>.</w:t>
      </w:r>
      <w:r w:rsidR="007E13A3" w:rsidRPr="00255ADD">
        <w:rPr>
          <w:rFonts w:asciiTheme="minorEastAsia" w:eastAsiaTheme="minorEastAsia" w:hAnsiTheme="minorEastAsia" w:cs="宋体" w:hint="eastAsia"/>
          <w:sz w:val="24"/>
          <w:lang w:val="zh-CN"/>
        </w:rPr>
        <w:t>投标人应就本项目完整投标，</w:t>
      </w:r>
      <w:r w:rsidR="007E13A3" w:rsidRPr="009978AF">
        <w:rPr>
          <w:rFonts w:asciiTheme="minorEastAsia" w:eastAsiaTheme="minorEastAsia" w:hAnsiTheme="minorEastAsia" w:cs="宋体" w:hint="eastAsia"/>
          <w:b/>
          <w:sz w:val="24"/>
          <w:lang w:val="zh-CN"/>
        </w:rPr>
        <w:t>否则为无效投标。</w:t>
      </w:r>
    </w:p>
    <w:p w:rsidR="007E13A3" w:rsidRPr="009978AF" w:rsidRDefault="009978AF" w:rsidP="001F3754">
      <w:pPr>
        <w:wordWrap w:val="0"/>
        <w:topLinePunct/>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3</w:t>
      </w:r>
      <w:r w:rsidR="001F3754">
        <w:rPr>
          <w:rFonts w:asciiTheme="minorEastAsia" w:eastAsiaTheme="minorEastAsia" w:hAnsiTheme="minorEastAsia" w:cs="宋体" w:hint="eastAsia"/>
          <w:sz w:val="24"/>
          <w:lang w:val="zh-CN"/>
        </w:rPr>
        <w:t>.</w:t>
      </w:r>
      <w:r w:rsidR="00836154">
        <w:rPr>
          <w:rFonts w:asciiTheme="minorEastAsia" w:eastAsiaTheme="minorEastAsia" w:hAnsiTheme="minorEastAsia" w:cs="宋体" w:hint="eastAsia"/>
          <w:sz w:val="24"/>
          <w:lang w:val="zh-CN"/>
        </w:rPr>
        <w:t>投标人中标后，</w:t>
      </w:r>
      <w:r w:rsidR="001F3754" w:rsidRPr="009978AF">
        <w:rPr>
          <w:rFonts w:asciiTheme="minorEastAsia" w:eastAsiaTheme="minorEastAsia" w:hAnsiTheme="minorEastAsia" w:cs="宋体" w:hint="eastAsia"/>
          <w:sz w:val="24"/>
          <w:lang w:val="zh-CN"/>
        </w:rPr>
        <w:t>本项目</w:t>
      </w:r>
      <w:r w:rsidR="00836154" w:rsidRPr="009978AF">
        <w:rPr>
          <w:rFonts w:asciiTheme="minorEastAsia" w:eastAsiaTheme="minorEastAsia" w:hAnsiTheme="minorEastAsia" w:cs="宋体" w:hint="eastAsia"/>
          <w:sz w:val="24"/>
          <w:lang w:val="zh-CN"/>
        </w:rPr>
        <w:t>内容</w:t>
      </w:r>
      <w:r w:rsidR="00836154">
        <w:rPr>
          <w:rFonts w:asciiTheme="minorEastAsia" w:eastAsiaTheme="minorEastAsia" w:hAnsiTheme="minorEastAsia" w:cs="宋体" w:hint="eastAsia"/>
          <w:sz w:val="24"/>
          <w:lang w:val="zh-CN"/>
        </w:rPr>
        <w:t>的</w:t>
      </w:r>
      <w:r w:rsidR="001F3754" w:rsidRPr="009978AF">
        <w:rPr>
          <w:rFonts w:asciiTheme="minorEastAsia" w:eastAsiaTheme="minorEastAsia" w:hAnsiTheme="minorEastAsia" w:cs="宋体" w:hint="eastAsia"/>
          <w:sz w:val="24"/>
          <w:lang w:val="zh-CN"/>
        </w:rPr>
        <w:t>编撰费用由中标单位承担。</w:t>
      </w:r>
    </w:p>
    <w:p w:rsidR="00255ADD" w:rsidRPr="00255ADD" w:rsidRDefault="001F3754" w:rsidP="001F3754">
      <w:pPr>
        <w:pStyle w:val="a0"/>
        <w:spacing w:line="360" w:lineRule="auto"/>
        <w:ind w:firstLineChars="200" w:firstLine="640"/>
        <w:rPr>
          <w:rFonts w:asciiTheme="minorEastAsia" w:eastAsiaTheme="minorEastAsia" w:hAnsiTheme="minorEastAsia" w:cs="仿宋"/>
          <w:b/>
          <w:color w:val="000000"/>
          <w:sz w:val="24"/>
          <w:shd w:val="clear" w:color="auto" w:fill="FFFFFF"/>
        </w:rPr>
      </w:pPr>
      <w:r>
        <w:rPr>
          <w:rFonts w:ascii="宋体" w:eastAsia="宋体" w:hAnsi="宋体" w:cs="宋体" w:hint="eastAsia"/>
          <w:bCs/>
          <w:sz w:val="32"/>
          <w:szCs w:val="32"/>
        </w:rPr>
        <w:t>★</w:t>
      </w:r>
      <w:r w:rsidR="009978AF">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p>
    <w:p w:rsidR="001F3754" w:rsidRPr="009978AF" w:rsidRDefault="001F3754" w:rsidP="009978AF">
      <w:pPr>
        <w:topLinePunct/>
        <w:spacing w:line="360" w:lineRule="auto"/>
        <w:ind w:firstLineChars="200" w:firstLine="480"/>
        <w:rPr>
          <w:rFonts w:asciiTheme="minorEastAsia" w:eastAsiaTheme="minorEastAsia" w:hAnsiTheme="minorEastAsia" w:cs="宋体"/>
          <w:sz w:val="24"/>
          <w:lang w:val="zh-CN"/>
        </w:rPr>
      </w:pPr>
      <w:r w:rsidRPr="009978AF">
        <w:rPr>
          <w:rFonts w:asciiTheme="minorEastAsia" w:eastAsiaTheme="minorEastAsia" w:hAnsiTheme="minorEastAsia" w:cs="宋体" w:hint="eastAsia"/>
          <w:sz w:val="24"/>
          <w:lang w:val="zh-CN"/>
        </w:rPr>
        <w:t>所投产</w:t>
      </w:r>
      <w:proofErr w:type="gramStart"/>
      <w:r w:rsidRPr="009978AF">
        <w:rPr>
          <w:rFonts w:asciiTheme="minorEastAsia" w:eastAsiaTheme="minorEastAsia" w:hAnsiTheme="minorEastAsia" w:cs="宋体" w:hint="eastAsia"/>
          <w:sz w:val="24"/>
          <w:lang w:val="zh-CN"/>
        </w:rPr>
        <w:t>品满足</w:t>
      </w:r>
      <w:proofErr w:type="gramEnd"/>
      <w:r w:rsidRPr="009978AF">
        <w:rPr>
          <w:rFonts w:asciiTheme="minorEastAsia" w:eastAsiaTheme="minorEastAsia" w:hAnsiTheme="minorEastAsia" w:cs="宋体" w:hint="eastAsia"/>
          <w:sz w:val="24"/>
          <w:lang w:val="zh-CN"/>
        </w:rPr>
        <w:t>1年免费质保期</w:t>
      </w:r>
    </w:p>
    <w:p w:rsidR="007E13A3" w:rsidRPr="00255ADD" w:rsidRDefault="009978AF" w:rsidP="009978AF">
      <w:pPr>
        <w:widowControl/>
        <w:shd w:val="clear" w:color="auto" w:fill="FFFFFF"/>
        <w:spacing w:line="360" w:lineRule="auto"/>
        <w:ind w:firstLineChars="200" w:firstLine="640"/>
        <w:contextualSpacing/>
        <w:jc w:val="left"/>
        <w:rPr>
          <w:rFonts w:asciiTheme="minorEastAsia" w:eastAsiaTheme="minorEastAsia" w:hAnsiTheme="minorEastAsia" w:cs="宋体"/>
          <w:color w:val="000000"/>
          <w:kern w:val="0"/>
          <w:szCs w:val="21"/>
          <w:lang w:val="zh-CN"/>
        </w:rPr>
      </w:pPr>
      <w:r>
        <w:rPr>
          <w:rFonts w:ascii="宋体" w:hAnsi="宋体" w:cs="宋体" w:hint="eastAsia"/>
          <w:bCs/>
          <w:sz w:val="32"/>
          <w:szCs w:val="32"/>
        </w:rPr>
        <w:t>★</w:t>
      </w: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w:t>
      </w:r>
      <w:proofErr w:type="gramStart"/>
      <w:r w:rsidRPr="00255ADD">
        <w:rPr>
          <w:rFonts w:asciiTheme="minorEastAsia" w:eastAsiaTheme="minorEastAsia" w:hAnsiTheme="minorEastAsia" w:cs="宋体"/>
          <w:color w:val="000000"/>
          <w:kern w:val="0"/>
          <w:sz w:val="24"/>
          <w:lang w:val="zh-CN"/>
        </w:rPr>
        <w:t>验收书</w:t>
      </w:r>
      <w:proofErr w:type="gramEnd"/>
      <w:r w:rsidRPr="00255ADD">
        <w:rPr>
          <w:rFonts w:asciiTheme="minorEastAsia" w:eastAsiaTheme="minorEastAsia" w:hAnsiTheme="minorEastAsia" w:cs="宋体"/>
          <w:color w:val="000000"/>
          <w:kern w:val="0"/>
          <w:sz w:val="24"/>
          <w:lang w:val="zh-CN"/>
        </w:rPr>
        <w:t>,列明各项标准的验收情况及项目总体评价,由验收双方共同签署。</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9978AF"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7E13A3" w:rsidRPr="00255ADD">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1168000</w:t>
      </w:r>
      <w:r w:rsidR="00302D2E"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1168000</w:t>
      </w:r>
      <w:r w:rsidR="00302D2E"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9978AF"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1341E6" w:rsidRPr="001341E6">
        <w:rPr>
          <w:rFonts w:asciiTheme="minorEastAsia" w:eastAsiaTheme="minorEastAsia" w:hAnsiTheme="minorEastAsia" w:cs="宋体" w:hint="eastAsia"/>
          <w:color w:val="000000"/>
          <w:kern w:val="0"/>
          <w:sz w:val="24"/>
          <w:lang w:val="zh-CN"/>
        </w:rPr>
        <w:t>银行转账</w:t>
      </w:r>
    </w:p>
    <w:p w:rsidR="007E13A3" w:rsidRPr="001341E6" w:rsidRDefault="007E13A3" w:rsidP="001341E6">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001341E6" w:rsidRPr="001341E6">
        <w:rPr>
          <w:rFonts w:asciiTheme="minorEastAsia" w:eastAsiaTheme="minorEastAsia" w:hAnsiTheme="minorEastAsia" w:cs="宋体" w:hint="eastAsia"/>
          <w:color w:val="000000"/>
          <w:kern w:val="0"/>
          <w:sz w:val="24"/>
          <w:lang w:val="zh-CN"/>
        </w:rPr>
        <w:t>合同签订</w:t>
      </w:r>
      <w:r w:rsidR="00836154">
        <w:rPr>
          <w:rFonts w:asciiTheme="minorEastAsia" w:eastAsiaTheme="minorEastAsia" w:hAnsiTheme="minorEastAsia" w:cs="宋体" w:hint="eastAsia"/>
          <w:color w:val="000000"/>
          <w:kern w:val="0"/>
          <w:sz w:val="24"/>
          <w:lang w:val="zh-CN"/>
        </w:rPr>
        <w:t>，</w:t>
      </w:r>
      <w:r w:rsidR="001341E6" w:rsidRPr="001341E6">
        <w:rPr>
          <w:rFonts w:asciiTheme="minorEastAsia" w:eastAsiaTheme="minorEastAsia" w:hAnsiTheme="minorEastAsia" w:cs="宋体" w:hint="eastAsia"/>
          <w:color w:val="000000"/>
          <w:kern w:val="0"/>
          <w:sz w:val="24"/>
          <w:lang w:val="zh-CN"/>
        </w:rPr>
        <w:t>施工单位进场完成总工程量的百分之五十时支付合同总价款的30%；经验收合格后付</w:t>
      </w:r>
      <w:r w:rsidR="002C29DC">
        <w:rPr>
          <w:rFonts w:asciiTheme="minorEastAsia" w:eastAsiaTheme="minorEastAsia" w:hAnsiTheme="minorEastAsia" w:cs="宋体" w:hint="eastAsia"/>
          <w:color w:val="000000"/>
          <w:kern w:val="0"/>
          <w:sz w:val="24"/>
          <w:lang w:val="zh-CN"/>
        </w:rPr>
        <w:t>60</w:t>
      </w:r>
      <w:r w:rsidR="001341E6" w:rsidRPr="001341E6">
        <w:rPr>
          <w:rFonts w:asciiTheme="minorEastAsia" w:eastAsiaTheme="minorEastAsia" w:hAnsiTheme="minorEastAsia" w:cs="宋体" w:hint="eastAsia"/>
          <w:color w:val="000000"/>
          <w:kern w:val="0"/>
          <w:sz w:val="24"/>
          <w:lang w:val="zh-CN"/>
        </w:rPr>
        <w:t>%，剩余</w:t>
      </w:r>
      <w:r w:rsidR="002C29DC">
        <w:rPr>
          <w:rFonts w:asciiTheme="minorEastAsia" w:eastAsiaTheme="minorEastAsia" w:hAnsiTheme="minorEastAsia" w:cs="宋体" w:hint="eastAsia"/>
          <w:color w:val="000000"/>
          <w:kern w:val="0"/>
          <w:sz w:val="24"/>
          <w:lang w:val="zh-CN"/>
        </w:rPr>
        <w:t>10</w:t>
      </w:r>
      <w:r w:rsidR="001341E6" w:rsidRPr="001341E6">
        <w:rPr>
          <w:rFonts w:asciiTheme="minorEastAsia" w:eastAsiaTheme="minorEastAsia" w:hAnsiTheme="minorEastAsia" w:cs="宋体" w:hint="eastAsia"/>
          <w:color w:val="000000"/>
          <w:kern w:val="0"/>
          <w:sz w:val="24"/>
          <w:lang w:val="zh-CN"/>
        </w:rPr>
        <w:t>%无质量问题一年后次付清。</w:t>
      </w: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27376F"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9978AF" w:rsidRPr="00CC085E">
              <w:rPr>
                <w:rFonts w:ascii="宋体" w:hAnsi="宋体" w:cs="宋体" w:hint="eastAsia"/>
                <w:color w:val="000000"/>
                <w:kern w:val="0"/>
                <w:sz w:val="24"/>
                <w:shd w:val="clear" w:color="040000" w:fill="FFFFFF"/>
              </w:rPr>
              <w:t>襄城县北汝河湿地公园</w:t>
            </w:r>
            <w:proofErr w:type="gramStart"/>
            <w:r w:rsidR="009978AF" w:rsidRPr="00CC085E">
              <w:rPr>
                <w:rFonts w:ascii="宋体" w:hAnsi="宋体" w:cs="宋体" w:hint="eastAsia"/>
                <w:color w:val="000000"/>
                <w:kern w:val="0"/>
                <w:sz w:val="24"/>
                <w:shd w:val="clear" w:color="040000" w:fill="FFFFFF"/>
              </w:rPr>
              <w:t>购置确标立界</w:t>
            </w:r>
            <w:proofErr w:type="gramEnd"/>
            <w:r w:rsidR="009978AF" w:rsidRPr="00CC085E">
              <w:rPr>
                <w:rFonts w:ascii="宋体" w:hAnsi="宋体" w:cs="宋体" w:hint="eastAsia"/>
                <w:color w:val="000000"/>
                <w:kern w:val="0"/>
                <w:sz w:val="24"/>
                <w:shd w:val="clear" w:color="040000" w:fill="FFFFFF"/>
              </w:rPr>
              <w:t>、科普宣教设施项目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9978AF">
              <w:rPr>
                <w:rFonts w:ascii="宋体" w:hAnsi="宋体" w:cs="宋体" w:hint="eastAsia"/>
                <w:color w:val="000000"/>
                <w:kern w:val="0"/>
                <w:sz w:val="24"/>
              </w:rPr>
              <w:t>40</w:t>
            </w:r>
            <w:r w:rsidRPr="007B5143">
              <w:rPr>
                <w:rFonts w:ascii="宋体" w:hAnsi="宋体" w:cs="宋体" w:hint="eastAsia"/>
                <w:color w:val="000000"/>
                <w:kern w:val="0"/>
                <w:sz w:val="24"/>
              </w:rPr>
              <w:t>号</w:t>
            </w:r>
          </w:p>
          <w:p w:rsidR="009978AF" w:rsidRDefault="00E7751C" w:rsidP="009978AF">
            <w:pPr>
              <w:autoSpaceDE w:val="0"/>
              <w:autoSpaceDN w:val="0"/>
              <w:adjustRightInd w:val="0"/>
              <w:spacing w:line="360" w:lineRule="auto"/>
              <w:jc w:val="left"/>
              <w:rPr>
                <w:rFonts w:ascii="宋体" w:hAnsi="宋体" w:cs="宋体"/>
                <w:color w:val="000000"/>
                <w:kern w:val="0"/>
                <w:sz w:val="24"/>
                <w:shd w:val="clear" w:color="040000" w:fill="FFFFFF"/>
              </w:rPr>
            </w:pPr>
            <w:r w:rsidRPr="007B5143">
              <w:rPr>
                <w:rFonts w:ascii="宋体" w:hAnsi="宋体" w:cs="宋体" w:hint="eastAsia"/>
                <w:color w:val="000000"/>
                <w:kern w:val="0"/>
                <w:sz w:val="24"/>
              </w:rPr>
              <w:t>项目内容：</w:t>
            </w:r>
            <w:proofErr w:type="gramStart"/>
            <w:r w:rsidR="009978AF" w:rsidRPr="009978AF">
              <w:rPr>
                <w:rFonts w:ascii="宋体" w:hAnsi="宋体" w:cs="宋体" w:hint="eastAsia"/>
                <w:color w:val="000000"/>
                <w:kern w:val="0"/>
                <w:sz w:val="24"/>
                <w:shd w:val="clear" w:color="040000" w:fill="FFFFFF"/>
              </w:rPr>
              <w:t>购置确标立界</w:t>
            </w:r>
            <w:proofErr w:type="gramEnd"/>
            <w:r w:rsidR="009978AF" w:rsidRPr="009978AF">
              <w:rPr>
                <w:rFonts w:ascii="宋体" w:hAnsi="宋体" w:cs="宋体" w:hint="eastAsia"/>
                <w:color w:val="000000"/>
                <w:kern w:val="0"/>
                <w:sz w:val="24"/>
                <w:shd w:val="clear" w:color="040000" w:fill="FFFFFF"/>
              </w:rPr>
              <w:t>、科普宣教设施。</w:t>
            </w:r>
          </w:p>
          <w:p w:rsidR="00E7751C" w:rsidRPr="009978AF" w:rsidRDefault="00E7751C" w:rsidP="00E7751C">
            <w:pPr>
              <w:autoSpaceDE w:val="0"/>
              <w:autoSpaceDN w:val="0"/>
              <w:adjustRightInd w:val="0"/>
              <w:spacing w:line="360" w:lineRule="auto"/>
              <w:jc w:val="left"/>
              <w:rPr>
                <w:rFonts w:ascii="宋体" w:hAnsi="宋体" w:cs="宋体"/>
                <w:color w:val="000000"/>
                <w:kern w:val="0"/>
                <w:sz w:val="24"/>
                <w:shd w:val="clear" w:color="040000" w:fill="FFFFFF"/>
              </w:rPr>
            </w:pPr>
            <w:r w:rsidRPr="009978AF">
              <w:rPr>
                <w:rFonts w:ascii="宋体" w:hAnsi="宋体" w:cs="宋体" w:hint="eastAsia"/>
                <w:color w:val="000000"/>
                <w:kern w:val="0"/>
                <w:sz w:val="24"/>
                <w:shd w:val="clear" w:color="040000" w:fill="FFFFFF"/>
              </w:rPr>
              <w:t>项</w:t>
            </w:r>
            <w:r w:rsidRPr="007B5143">
              <w:rPr>
                <w:rFonts w:ascii="宋体" w:hAnsi="宋体" w:cs="宋体" w:hint="eastAsia"/>
                <w:color w:val="000000"/>
                <w:kern w:val="0"/>
                <w:sz w:val="24"/>
              </w:rPr>
              <w:t>目地址：</w:t>
            </w:r>
            <w:r w:rsidR="009978AF" w:rsidRPr="009978AF">
              <w:rPr>
                <w:rFonts w:ascii="宋体" w:hAnsi="宋体" w:cs="宋体" w:hint="eastAsia"/>
                <w:color w:val="000000"/>
                <w:kern w:val="0"/>
                <w:sz w:val="24"/>
                <w:shd w:val="clear" w:color="040000" w:fill="FFFFFF"/>
              </w:rPr>
              <w:t>襄城县北汝河国家湿地公园。</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9978AF" w:rsidRDefault="00E7751C" w:rsidP="00E7751C">
            <w:pPr>
              <w:autoSpaceDE w:val="0"/>
              <w:autoSpaceDN w:val="0"/>
              <w:adjustRightInd w:val="0"/>
              <w:spacing w:line="360" w:lineRule="auto"/>
              <w:jc w:val="left"/>
              <w:rPr>
                <w:rFonts w:asciiTheme="minorEastAsia" w:eastAsiaTheme="minorEastAsia" w:hAnsiTheme="minorEastAsia" w:cs="宋体"/>
                <w:bCs/>
                <w:color w:val="000000"/>
                <w:kern w:val="0"/>
                <w:sz w:val="24"/>
              </w:rPr>
            </w:pPr>
            <w:r w:rsidRPr="009978AF">
              <w:rPr>
                <w:rFonts w:asciiTheme="minorEastAsia" w:eastAsiaTheme="minorEastAsia" w:hAnsiTheme="minorEastAsia" w:cs="宋体" w:hint="eastAsia"/>
                <w:color w:val="000000"/>
                <w:kern w:val="0"/>
                <w:sz w:val="24"/>
              </w:rPr>
              <w:t>名称：</w:t>
            </w:r>
            <w:r w:rsidR="009978AF" w:rsidRPr="009978AF">
              <w:rPr>
                <w:rFonts w:asciiTheme="minorEastAsia" w:eastAsiaTheme="minorEastAsia" w:hAnsiTheme="minorEastAsia" w:cs="仿宋" w:hint="eastAsia"/>
                <w:bCs/>
                <w:color w:val="000000"/>
                <w:kern w:val="0"/>
                <w:sz w:val="24"/>
              </w:rPr>
              <w:t>襄城县北汝河国家湿地公园管理中心</w:t>
            </w:r>
          </w:p>
          <w:p w:rsidR="009978AF" w:rsidRPr="009978AF" w:rsidRDefault="00E7751C" w:rsidP="009978AF">
            <w:pPr>
              <w:widowControl/>
              <w:shd w:val="clear" w:color="auto" w:fill="FFFFFF"/>
              <w:spacing w:line="360" w:lineRule="auto"/>
              <w:jc w:val="left"/>
              <w:rPr>
                <w:rFonts w:asciiTheme="minorEastAsia" w:eastAsiaTheme="minorEastAsia" w:hAnsiTheme="minorEastAsia" w:cs="仿宋"/>
                <w:bCs/>
                <w:color w:val="000000"/>
                <w:kern w:val="0"/>
                <w:sz w:val="24"/>
              </w:rPr>
            </w:pPr>
            <w:r w:rsidRPr="009978AF">
              <w:rPr>
                <w:rFonts w:asciiTheme="minorEastAsia" w:eastAsiaTheme="minorEastAsia" w:hAnsiTheme="minorEastAsia" w:cs="宋体" w:hint="eastAsia"/>
                <w:color w:val="000000"/>
                <w:kern w:val="0"/>
                <w:sz w:val="24"/>
              </w:rPr>
              <w:t>地址：</w:t>
            </w:r>
            <w:r w:rsidR="009978AF" w:rsidRPr="009978AF">
              <w:rPr>
                <w:rFonts w:asciiTheme="minorEastAsia" w:eastAsiaTheme="minorEastAsia" w:hAnsiTheme="minorEastAsia" w:cs="仿宋" w:hint="eastAsia"/>
                <w:bCs/>
                <w:color w:val="000000"/>
                <w:kern w:val="0"/>
                <w:sz w:val="24"/>
              </w:rPr>
              <w:t>襄城县</w:t>
            </w:r>
            <w:proofErr w:type="gramStart"/>
            <w:r w:rsidR="009978AF" w:rsidRPr="009978AF">
              <w:rPr>
                <w:rFonts w:asciiTheme="minorEastAsia" w:eastAsiaTheme="minorEastAsia" w:hAnsiTheme="minorEastAsia" w:cs="仿宋" w:hint="eastAsia"/>
                <w:bCs/>
                <w:color w:val="000000"/>
                <w:kern w:val="0"/>
                <w:sz w:val="24"/>
              </w:rPr>
              <w:t>八七</w:t>
            </w:r>
            <w:proofErr w:type="gramEnd"/>
            <w:r w:rsidR="009978AF" w:rsidRPr="009978AF">
              <w:rPr>
                <w:rFonts w:asciiTheme="minorEastAsia" w:eastAsiaTheme="minorEastAsia" w:hAnsiTheme="minorEastAsia" w:cs="仿宋" w:hint="eastAsia"/>
                <w:bCs/>
                <w:color w:val="000000"/>
                <w:kern w:val="0"/>
                <w:sz w:val="24"/>
              </w:rPr>
              <w:t>路东段电子产业园11楼</w:t>
            </w:r>
          </w:p>
          <w:p w:rsidR="00E7751C" w:rsidRPr="009978AF" w:rsidRDefault="009978AF" w:rsidP="009978AF">
            <w:pPr>
              <w:widowControl/>
              <w:shd w:val="clear" w:color="auto" w:fill="FFFFFF"/>
              <w:spacing w:line="360" w:lineRule="auto"/>
              <w:jc w:val="left"/>
              <w:rPr>
                <w:rFonts w:ascii="仿宋" w:eastAsia="仿宋" w:hAnsi="仿宋" w:cs="仿宋"/>
                <w:bCs/>
                <w:color w:val="000000"/>
                <w:kern w:val="0"/>
                <w:sz w:val="32"/>
                <w:szCs w:val="32"/>
              </w:rPr>
            </w:pPr>
            <w:r w:rsidRPr="009978AF">
              <w:rPr>
                <w:rFonts w:asciiTheme="minorEastAsia" w:eastAsiaTheme="minorEastAsia" w:hAnsiTheme="minorEastAsia" w:cs="仿宋" w:hint="eastAsia"/>
                <w:bCs/>
                <w:color w:val="000000"/>
                <w:kern w:val="0"/>
                <w:sz w:val="24"/>
              </w:rPr>
              <w:t>联系人：柳女士       电话：13837476207</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84810">
              <w:rPr>
                <w:rFonts w:ascii="宋体" w:hAnsi="宋体" w:cs="宋体" w:hint="eastAsia"/>
                <w:color w:val="000000"/>
                <w:kern w:val="0"/>
                <w:sz w:val="24"/>
              </w:rPr>
              <w:t>来女士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116C7"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w:t>
            </w:r>
            <w:r>
              <w:rPr>
                <w:rFonts w:ascii="宋体" w:hAnsi="宋体" w:hint="eastAsia"/>
                <w:bCs/>
                <w:sz w:val="24"/>
              </w:rPr>
              <w:lastRenderedPageBreak/>
              <w:t>门认可的政府采购专业担保机构的证明文件和担保机构出具的投标担保函。</w:t>
            </w:r>
          </w:p>
          <w:p w:rsidR="007116C7"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w:t>
            </w:r>
            <w:r w:rsidR="006C732C" w:rsidRPr="00CE3654">
              <w:rPr>
                <w:rFonts w:asciiTheme="minorEastAsia" w:hAnsiTheme="minorEastAsia" w:cs="仿宋_GB2312" w:hint="eastAsia"/>
                <w:b/>
                <w:color w:val="000000"/>
                <w:sz w:val="24"/>
                <w:shd w:val="clear" w:color="auto" w:fill="FFFFFF"/>
              </w:rPr>
              <w:lastRenderedPageBreak/>
              <w:t>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642995"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642995"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BA2447"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1168000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642995"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642995"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642995"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w:t>
            </w:r>
            <w:r w:rsidRPr="007B5143">
              <w:rPr>
                <w:rFonts w:ascii="宋体" w:hAnsi="宋体" w:cs="宋体" w:hint="eastAsia"/>
                <w:color w:val="000000"/>
                <w:kern w:val="0"/>
                <w:sz w:val="24"/>
              </w:rPr>
              <w:lastRenderedPageBreak/>
              <w:t>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642995"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BA2447">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BA2447">
              <w:rPr>
                <w:rFonts w:ascii="宋体" w:hAnsi="宋体" w:cs="宋体" w:hint="eastAsia"/>
                <w:color w:val="000000"/>
                <w:kern w:val="0"/>
                <w:sz w:val="24"/>
              </w:rPr>
              <w:t>10</w:t>
            </w:r>
            <w:r w:rsidRPr="007B5143">
              <w:rPr>
                <w:rFonts w:ascii="宋体" w:hAnsi="宋体" w:cs="宋体" w:hint="eastAsia"/>
                <w:color w:val="000000"/>
                <w:kern w:val="0"/>
                <w:sz w:val="24"/>
              </w:rPr>
              <w:t>月</w:t>
            </w:r>
            <w:r w:rsidR="00BA2447">
              <w:rPr>
                <w:rFonts w:ascii="宋体" w:hAnsi="宋体" w:cs="宋体" w:hint="eastAsia"/>
                <w:color w:val="000000"/>
                <w:kern w:val="0"/>
                <w:sz w:val="24"/>
              </w:rPr>
              <w:t>14</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642995"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642995"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642995"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642995"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w:t>
            </w:r>
            <w:r w:rsidR="00E75868" w:rsidRPr="007B5143">
              <w:rPr>
                <w:rFonts w:ascii="宋体" w:hAnsi="宋体" w:cs="宋体" w:hint="eastAsia"/>
                <w:color w:val="000000"/>
                <w:kern w:val="0"/>
                <w:sz w:val="24"/>
              </w:rPr>
              <w:lastRenderedPageBreak/>
              <w:t>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642995"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642995"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642995"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642995"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642995"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642995"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BA2447" w:rsidRDefault="007B5143" w:rsidP="00112DDC">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w:t>
            </w:r>
          </w:p>
          <w:p w:rsidR="009C7D02" w:rsidRPr="009C7D02" w:rsidRDefault="009C7D02" w:rsidP="009C7D02">
            <w:pPr>
              <w:autoSpaceDE w:val="0"/>
              <w:autoSpaceDN w:val="0"/>
              <w:adjustRightInd w:val="0"/>
              <w:spacing w:line="360" w:lineRule="auto"/>
              <w:contextualSpacing/>
              <w:rPr>
                <w:rFonts w:asciiTheme="minorEastAsia" w:eastAsiaTheme="minorEastAsia" w:hAnsiTheme="minorEastAsia"/>
                <w:sz w:val="24"/>
              </w:rPr>
            </w:pPr>
            <w:r w:rsidRPr="009C7D02">
              <w:rPr>
                <w:rFonts w:asciiTheme="minorEastAsia" w:eastAsiaTheme="minorEastAsia" w:hAnsiTheme="minorEastAsia" w:hint="eastAsia"/>
                <w:sz w:val="24"/>
              </w:rPr>
              <w:t>不同投标人电子投标文件记录的网卡MAC地址、CPU序号、硬盘</w:t>
            </w:r>
            <w:r w:rsidRPr="009C7D02">
              <w:rPr>
                <w:rFonts w:asciiTheme="minorEastAsia" w:eastAsiaTheme="minorEastAsia" w:hAnsiTheme="minorEastAsia" w:hint="eastAsia"/>
                <w:sz w:val="24"/>
              </w:rPr>
              <w:lastRenderedPageBreak/>
              <w:t>序列号等硬件特征码均相同时，视为‘</w:t>
            </w:r>
            <w:r w:rsidRPr="009C7D02">
              <w:rPr>
                <w:rFonts w:asciiTheme="minorEastAsia" w:eastAsiaTheme="minorEastAsia" w:hAnsiTheme="minorEastAsia"/>
                <w:sz w:val="24"/>
              </w:rPr>
              <w:t>不同</w:t>
            </w:r>
            <w:r w:rsidRPr="009C7D02">
              <w:rPr>
                <w:rFonts w:asciiTheme="minorEastAsia" w:eastAsiaTheme="minorEastAsia" w:hAnsiTheme="minorEastAsia" w:hint="eastAsia"/>
                <w:sz w:val="24"/>
              </w:rPr>
              <w:t>投标人的投标</w:t>
            </w:r>
            <w:r w:rsidRPr="009C7D02">
              <w:rPr>
                <w:rFonts w:asciiTheme="minorEastAsia" w:eastAsiaTheme="minorEastAsia" w:hAnsiTheme="minorEastAsia"/>
                <w:sz w:val="24"/>
              </w:rPr>
              <w:t>文件由同一单位或者个人编制</w:t>
            </w:r>
            <w:r w:rsidRPr="009C7D02">
              <w:rPr>
                <w:rFonts w:asciiTheme="minorEastAsia" w:eastAsiaTheme="minorEastAsia" w:hAnsiTheme="minorEastAsia" w:hint="eastAsia"/>
                <w:sz w:val="24"/>
              </w:rPr>
              <w:t>’或‘</w:t>
            </w:r>
            <w:r w:rsidRPr="009C7D02">
              <w:rPr>
                <w:rFonts w:asciiTheme="minorEastAsia" w:eastAsiaTheme="minorEastAsia" w:hAnsiTheme="minorEastAsia"/>
                <w:sz w:val="24"/>
              </w:rPr>
              <w:t>不同</w:t>
            </w:r>
            <w:r w:rsidRPr="009C7D02">
              <w:rPr>
                <w:rFonts w:asciiTheme="minorEastAsia" w:eastAsiaTheme="minorEastAsia" w:hAnsiTheme="minorEastAsia" w:hint="eastAsia"/>
                <w:sz w:val="24"/>
              </w:rPr>
              <w:t>投标人</w:t>
            </w:r>
            <w:r w:rsidRPr="009C7D02">
              <w:rPr>
                <w:rFonts w:asciiTheme="minorEastAsia" w:eastAsiaTheme="minorEastAsia" w:hAnsiTheme="minorEastAsia"/>
                <w:sz w:val="24"/>
              </w:rPr>
              <w:t>委托同一单位或者个人办理</w:t>
            </w:r>
            <w:r w:rsidR="00E31156">
              <w:rPr>
                <w:rFonts w:asciiTheme="minorEastAsia" w:eastAsiaTheme="minorEastAsia" w:hAnsiTheme="minorEastAsia" w:hint="eastAsia"/>
                <w:sz w:val="24"/>
              </w:rPr>
              <w:t>投标</w:t>
            </w:r>
            <w:r w:rsidRPr="009C7D02">
              <w:rPr>
                <w:rFonts w:asciiTheme="minorEastAsia" w:eastAsiaTheme="minorEastAsia" w:hAnsiTheme="minorEastAsia"/>
                <w:sz w:val="24"/>
              </w:rPr>
              <w:t>事宜</w:t>
            </w:r>
            <w:r w:rsidRPr="009C7D02">
              <w:rPr>
                <w:rFonts w:asciiTheme="minorEastAsia" w:eastAsiaTheme="minorEastAsia" w:hAnsiTheme="minorEastAsia" w:hint="eastAsia"/>
                <w:sz w:val="24"/>
              </w:rPr>
              <w:t>’，其投标无效。</w:t>
            </w:r>
          </w:p>
          <w:p w:rsidR="00565B2C" w:rsidRPr="00565B2C" w:rsidRDefault="00565B2C" w:rsidP="00565B2C">
            <w:pPr>
              <w:pStyle w:val="a0"/>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7D02" w:rsidRDefault="009C7D02"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7D02" w:rsidRDefault="009C7D02"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7D02" w:rsidRDefault="009C7D02"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9C7D02" w:rsidRDefault="00633E55" w:rsidP="00BD17DC">
      <w:pPr>
        <w:autoSpaceDE w:val="0"/>
        <w:autoSpaceDN w:val="0"/>
        <w:spacing w:line="360" w:lineRule="auto"/>
        <w:ind w:firstLineChars="200" w:firstLine="480"/>
        <w:contextualSpacing/>
        <w:rPr>
          <w:rFonts w:ascii="宋体" w:hAnsi="宋体" w:cs="宋体"/>
          <w:kern w:val="0"/>
          <w:sz w:val="24"/>
        </w:rPr>
      </w:pPr>
      <w:r w:rsidRPr="009C7D02">
        <w:rPr>
          <w:rFonts w:ascii="宋体" w:hAnsi="宋体" w:cs="宋体" w:hint="eastAsia"/>
          <w:kern w:val="0"/>
          <w:sz w:val="24"/>
        </w:rPr>
        <w:lastRenderedPageBreak/>
        <w:t>2.</w:t>
      </w:r>
      <w:r w:rsidR="002348AE" w:rsidRPr="009C7D02">
        <w:rPr>
          <w:rFonts w:ascii="宋体" w:hAnsi="宋体" w:cs="宋体" w:hint="eastAsia"/>
          <w:kern w:val="0"/>
          <w:sz w:val="24"/>
        </w:rPr>
        <w:t xml:space="preserve">8 </w:t>
      </w:r>
      <w:r w:rsidRPr="009C7D02">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9C7D02"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9C7D02">
        <w:rPr>
          <w:rFonts w:hint="eastAsia"/>
          <w:sz w:val="24"/>
          <w:shd w:val="clear" w:color="auto" w:fill="FFFFFF"/>
        </w:rPr>
        <w:t xml:space="preserve">4.4 </w:t>
      </w:r>
      <w:r w:rsidR="00064CE9" w:rsidRPr="009C7D02">
        <w:rPr>
          <w:rFonts w:hint="eastAsia"/>
          <w:sz w:val="24"/>
          <w:shd w:val="clear" w:color="auto" w:fill="FFFFFF"/>
        </w:rPr>
        <w:t xml:space="preserve"> </w:t>
      </w:r>
      <w:r w:rsidRPr="009C7D02">
        <w:rPr>
          <w:rFonts w:hint="eastAsia"/>
          <w:sz w:val="24"/>
          <w:shd w:val="clear" w:color="auto" w:fill="FFFFFF"/>
        </w:rPr>
        <w:t>根据《强制性产品认证管理规定》（质检总局第</w:t>
      </w:r>
      <w:r w:rsidRPr="009C7D02">
        <w:rPr>
          <w:rFonts w:hint="eastAsia"/>
          <w:sz w:val="24"/>
          <w:shd w:val="clear" w:color="auto" w:fill="FFFFFF"/>
        </w:rPr>
        <w:t>117</w:t>
      </w:r>
      <w:r w:rsidRPr="009C7D02">
        <w:rPr>
          <w:rFonts w:hint="eastAsia"/>
          <w:sz w:val="24"/>
          <w:shd w:val="clear" w:color="auto" w:fill="FFFFFF"/>
        </w:rPr>
        <w:t>号令）要求，</w:t>
      </w:r>
      <w:r w:rsidRPr="009C7D02">
        <w:rPr>
          <w:rFonts w:asciiTheme="minorEastAsia" w:hAnsiTheme="minorEastAsia" w:cs="宋体" w:hint="eastAsia"/>
          <w:kern w:val="0"/>
          <w:sz w:val="24"/>
        </w:rPr>
        <w:t>如投标人所投产品被列入</w:t>
      </w:r>
      <w:r w:rsidRPr="009C7D02">
        <w:rPr>
          <w:rFonts w:asciiTheme="minorEastAsia" w:hAnsiTheme="minorEastAsia" w:cs="宋体"/>
          <w:kern w:val="0"/>
          <w:sz w:val="24"/>
        </w:rPr>
        <w:t>《中华人民共和国实施强制性产品认证的产品目录》，</w:t>
      </w:r>
      <w:r w:rsidRPr="009C7D02">
        <w:rPr>
          <w:rFonts w:asciiTheme="minorEastAsia" w:hAnsiTheme="minorEastAsia" w:cs="宋体" w:hint="eastAsia"/>
          <w:kern w:val="0"/>
          <w:sz w:val="24"/>
        </w:rPr>
        <w:t>则该产品应</w:t>
      </w:r>
      <w:r w:rsidRPr="009C7D02">
        <w:rPr>
          <w:rFonts w:asciiTheme="minorEastAsia" w:hAnsiTheme="minorEastAsia" w:cs="宋体"/>
          <w:kern w:val="0"/>
          <w:sz w:val="24"/>
        </w:rPr>
        <w:t>具备国家认监委</w:t>
      </w:r>
      <w:r w:rsidRPr="009C7D02">
        <w:rPr>
          <w:rFonts w:asciiTheme="minorEastAsia" w:hAnsiTheme="minorEastAsia" w:cs="宋体" w:hint="eastAsia"/>
          <w:kern w:val="0"/>
          <w:sz w:val="24"/>
        </w:rPr>
        <w:t>指定强制性产品认证机构</w:t>
      </w:r>
      <w:r w:rsidRPr="009C7D02">
        <w:rPr>
          <w:rFonts w:asciiTheme="minorEastAsia" w:hAnsiTheme="minorEastAsia" w:cs="宋体"/>
          <w:kern w:val="0"/>
          <w:sz w:val="24"/>
        </w:rPr>
        <w:t>颁</w:t>
      </w:r>
      <w:r w:rsidRPr="009C7D02">
        <w:rPr>
          <w:rFonts w:asciiTheme="minorEastAsia" w:hAnsiTheme="minorEastAsia" w:cs="宋体" w:hint="eastAsia"/>
          <w:kern w:val="0"/>
          <w:sz w:val="24"/>
        </w:rPr>
        <w:t>发的</w:t>
      </w:r>
      <w:r w:rsidRPr="009C7D02">
        <w:rPr>
          <w:rFonts w:asciiTheme="minorEastAsia" w:hAnsiTheme="minorEastAsia" w:cs="宋体"/>
          <w:kern w:val="0"/>
          <w:sz w:val="24"/>
        </w:rPr>
        <w:t>《中国</w:t>
      </w:r>
      <w:r w:rsidRPr="009C7D02">
        <w:rPr>
          <w:rFonts w:asciiTheme="minorEastAsia" w:hAnsiTheme="minorEastAsia" w:cs="宋体" w:hint="eastAsia"/>
          <w:kern w:val="0"/>
          <w:sz w:val="24"/>
        </w:rPr>
        <w:t>国家</w:t>
      </w:r>
      <w:r w:rsidRPr="009C7D02">
        <w:rPr>
          <w:rFonts w:asciiTheme="minorEastAsia" w:hAnsiTheme="minorEastAsia" w:cs="宋体"/>
          <w:kern w:val="0"/>
          <w:sz w:val="24"/>
        </w:rPr>
        <w:t>强制</w:t>
      </w:r>
      <w:r w:rsidRPr="009C7D02">
        <w:rPr>
          <w:rFonts w:asciiTheme="minorEastAsia" w:hAnsiTheme="minorEastAsia" w:cs="宋体" w:hint="eastAsia"/>
          <w:kern w:val="0"/>
          <w:sz w:val="24"/>
        </w:rPr>
        <w:t>性产品</w:t>
      </w:r>
      <w:r w:rsidRPr="009C7D02">
        <w:rPr>
          <w:rFonts w:asciiTheme="minorEastAsia" w:hAnsiTheme="minorEastAsia" w:cs="宋体"/>
          <w:kern w:val="0"/>
          <w:sz w:val="24"/>
        </w:rPr>
        <w:t>认证</w:t>
      </w:r>
      <w:r w:rsidRPr="009C7D02">
        <w:rPr>
          <w:rFonts w:asciiTheme="minorEastAsia" w:hAnsiTheme="minorEastAsia" w:cs="宋体" w:hint="eastAsia"/>
          <w:kern w:val="0"/>
          <w:sz w:val="24"/>
        </w:rPr>
        <w:t>证书</w:t>
      </w:r>
      <w:r w:rsidRPr="009C7D02">
        <w:rPr>
          <w:rFonts w:asciiTheme="minorEastAsia" w:hAnsiTheme="minorEastAsia" w:cs="宋体"/>
          <w:kern w:val="0"/>
          <w:sz w:val="24"/>
        </w:rPr>
        <w:t>》（CCC 认证）。</w:t>
      </w:r>
      <w:r w:rsidRPr="009C7D02">
        <w:rPr>
          <w:rFonts w:asciiTheme="minorEastAsia" w:hAnsiTheme="minorEastAsia" w:cs="宋体" w:hint="eastAsia"/>
          <w:kern w:val="0"/>
          <w:sz w:val="24"/>
        </w:rPr>
        <w:t>投标人</w:t>
      </w:r>
      <w:r w:rsidRPr="009C7D02">
        <w:rPr>
          <w:rFonts w:asciiTheme="minorEastAsia" w:hAnsiTheme="minorEastAsia" w:cs="宋体"/>
          <w:kern w:val="0"/>
          <w:sz w:val="24"/>
        </w:rPr>
        <w:t>不能提供超出此目录范畴外的替代品</w:t>
      </w:r>
      <w:r w:rsidRPr="009C7D02">
        <w:rPr>
          <w:rFonts w:asciiTheme="minorEastAsia" w:hAnsiTheme="minorEastAsia" w:cs="宋体" w:hint="eastAsia"/>
          <w:kern w:val="0"/>
          <w:sz w:val="24"/>
        </w:rPr>
        <w:t>。</w:t>
      </w:r>
    </w:p>
    <w:p w:rsidR="004E462D" w:rsidRPr="009C7D02"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9C7D02">
        <w:rPr>
          <w:rFonts w:asciiTheme="minorEastAsia" w:hAnsiTheme="minorEastAsia" w:cs="宋体" w:hint="eastAsia"/>
          <w:kern w:val="0"/>
          <w:sz w:val="24"/>
        </w:rPr>
        <w:t xml:space="preserve">4.5 </w:t>
      </w:r>
      <w:r w:rsidR="00064CE9" w:rsidRPr="009C7D02">
        <w:rPr>
          <w:rFonts w:asciiTheme="minorEastAsia" w:hAnsiTheme="minorEastAsia" w:cs="宋体" w:hint="eastAsia"/>
          <w:kern w:val="0"/>
          <w:sz w:val="24"/>
        </w:rPr>
        <w:t xml:space="preserve"> </w:t>
      </w:r>
      <w:r w:rsidRPr="009C7D02">
        <w:rPr>
          <w:rFonts w:asciiTheme="minorEastAsia" w:hAnsiTheme="minorEastAsia" w:cs="宋体" w:hint="eastAsia"/>
          <w:kern w:val="0"/>
          <w:sz w:val="24"/>
        </w:rPr>
        <w:t>根据财政部、工业和信息化部、国家质检总局、国家认监委联合发布</w:t>
      </w:r>
      <w:bookmarkStart w:id="2" w:name="baidusnap0"/>
      <w:bookmarkEnd w:id="2"/>
      <w:r w:rsidRPr="009C7D02">
        <w:rPr>
          <w:rFonts w:asciiTheme="minorEastAsia" w:hAnsiTheme="minorEastAsia" w:cs="宋体" w:hint="eastAsia"/>
          <w:kern w:val="0"/>
          <w:sz w:val="24"/>
        </w:rPr>
        <w:t>《关于信息安全产品实施政府采购的通知》（财库[2010]48号）要求，投标人所投产品如被列入</w:t>
      </w:r>
      <w:r w:rsidRPr="009C7D02">
        <w:rPr>
          <w:rFonts w:asciiTheme="minorEastAsia" w:hAnsiTheme="minorEastAsia" w:cs="宋体"/>
          <w:kern w:val="0"/>
          <w:sz w:val="24"/>
        </w:rPr>
        <w:t>《信息安全产品强制性认证目录》，</w:t>
      </w:r>
      <w:r w:rsidRPr="009C7D02">
        <w:rPr>
          <w:rFonts w:asciiTheme="minorEastAsia" w:hAnsiTheme="minorEastAsia" w:cs="宋体" w:hint="eastAsia"/>
          <w:kern w:val="0"/>
          <w:sz w:val="24"/>
        </w:rPr>
        <w:t>则该产品应</w:t>
      </w:r>
      <w:r w:rsidRPr="009C7D02">
        <w:rPr>
          <w:rFonts w:asciiTheme="minorEastAsia" w:hAnsiTheme="minorEastAsia" w:cs="宋体"/>
          <w:kern w:val="0"/>
          <w:sz w:val="24"/>
        </w:rPr>
        <w:t>具备</w:t>
      </w:r>
      <w:r w:rsidRPr="009C7D02">
        <w:rPr>
          <w:rFonts w:asciiTheme="minorEastAsia" w:hAnsiTheme="minorEastAsia" w:cs="宋体" w:hint="eastAsia"/>
          <w:kern w:val="0"/>
          <w:sz w:val="24"/>
        </w:rPr>
        <w:t>中国信息安全认证中心</w:t>
      </w:r>
      <w:r w:rsidRPr="009C7D02">
        <w:rPr>
          <w:rFonts w:asciiTheme="minorEastAsia" w:hAnsiTheme="minorEastAsia" w:cs="宋体"/>
          <w:kern w:val="0"/>
          <w:sz w:val="24"/>
        </w:rPr>
        <w:t>颁</w:t>
      </w:r>
      <w:r w:rsidRPr="009C7D02">
        <w:rPr>
          <w:rFonts w:asciiTheme="minorEastAsia" w:hAnsiTheme="minorEastAsia" w:cs="宋体" w:hint="eastAsia"/>
          <w:kern w:val="0"/>
          <w:sz w:val="24"/>
        </w:rPr>
        <w:t>发的</w:t>
      </w:r>
      <w:r w:rsidRPr="009C7D02">
        <w:rPr>
          <w:rFonts w:asciiTheme="minorEastAsia" w:hAnsiTheme="minorEastAsia" w:cs="宋体"/>
          <w:kern w:val="0"/>
          <w:sz w:val="24"/>
        </w:rPr>
        <w:t>《</w:t>
      </w:r>
      <w:hyperlink r:id="rId15" w:tgtFrame="_blank" w:history="1">
        <w:r w:rsidRPr="009C7D02">
          <w:rPr>
            <w:rFonts w:asciiTheme="minorEastAsia" w:hAnsiTheme="minorEastAsia" w:cs="宋体" w:hint="eastAsia"/>
            <w:kern w:val="0"/>
            <w:sz w:val="24"/>
          </w:rPr>
          <w:t>中国国家信息安全产品认证证书</w:t>
        </w:r>
      </w:hyperlink>
      <w:r w:rsidRPr="009C7D02">
        <w:rPr>
          <w:rFonts w:asciiTheme="minorEastAsia" w:hAnsiTheme="minorEastAsia" w:cs="宋体"/>
          <w:kern w:val="0"/>
          <w:sz w:val="24"/>
        </w:rPr>
        <w:t>》。</w:t>
      </w:r>
      <w:r w:rsidRPr="009C7D02">
        <w:rPr>
          <w:rFonts w:asciiTheme="minorEastAsia" w:hAnsiTheme="minorEastAsia" w:cs="宋体" w:hint="eastAsia"/>
          <w:kern w:val="0"/>
          <w:sz w:val="24"/>
        </w:rPr>
        <w:t>投标人</w:t>
      </w:r>
      <w:r w:rsidRPr="009C7D02">
        <w:rPr>
          <w:rFonts w:asciiTheme="minorEastAsia" w:hAnsiTheme="minorEastAsia" w:cs="宋体"/>
          <w:kern w:val="0"/>
          <w:sz w:val="24"/>
        </w:rPr>
        <w:t>不能提供超出此目录范畴外的替代品</w:t>
      </w:r>
      <w:r w:rsidRPr="009C7D02">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9C7D02">
        <w:rPr>
          <w:rFonts w:ascii="宋体" w:hAnsi="宋体" w:cs="仿宋_GB2312" w:hint="eastAsia"/>
          <w:sz w:val="24"/>
          <w:lang w:val="zh-CN"/>
        </w:rPr>
        <w:t>19.1 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w:t>
      </w:r>
      <w:r w:rsidRPr="009C7D02">
        <w:rPr>
          <w:rFonts w:asciiTheme="minorEastAsia" w:eastAsiaTheme="minorEastAsia" w:hAnsiTheme="minorEastAsia" w:cs="仿宋_GB2312" w:hint="eastAsia"/>
          <w:sz w:val="24"/>
          <w:lang w:val="zh-CN"/>
        </w:rPr>
        <w:t>，</w:t>
      </w:r>
      <w:r w:rsidR="009C7D02" w:rsidRPr="009C7D02">
        <w:rPr>
          <w:rFonts w:asciiTheme="minorEastAsia" w:eastAsiaTheme="minorEastAsia" w:hAnsiTheme="minorEastAsia" w:hint="eastAsia"/>
          <w:sz w:val="24"/>
        </w:rPr>
        <w:t>不同投标人电子投标文件记录的网卡MAC地址、CPU序号、硬盘序列号等硬件特征码均相同时，</w:t>
      </w:r>
      <w:r w:rsidRPr="00F3666C">
        <w:rPr>
          <w:rFonts w:ascii="宋体" w:hAnsi="宋体" w:cs="仿宋_GB2312" w:hint="eastAsia"/>
          <w:sz w:val="24"/>
          <w:lang w:val="zh-CN"/>
        </w:rPr>
        <w:t>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00E31156">
        <w:rPr>
          <w:rFonts w:ascii="宋体" w:hAnsi="宋体" w:cs="仿宋_GB2312" w:hint="eastAsia"/>
          <w:sz w:val="24"/>
          <w:lang w:val="zh-CN"/>
        </w:rPr>
        <w:t>投标</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3" w:name="OLE_LINK6"/>
      <w:r>
        <w:rPr>
          <w:rFonts w:ascii="宋体" w:hAnsi="宋体" w:cs="仿宋_GB2312" w:hint="eastAsia"/>
          <w:sz w:val="24"/>
          <w:lang w:val="zh-CN"/>
        </w:rPr>
        <w:t>财库[2014]68号</w:t>
      </w:r>
      <w:bookmarkEnd w:id="3"/>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E31156" w:rsidRDefault="00633E55" w:rsidP="00F54887">
      <w:pPr>
        <w:pStyle w:val="a7"/>
        <w:spacing w:line="360" w:lineRule="auto"/>
        <w:ind w:firstLineChars="200" w:firstLine="482"/>
        <w:contextualSpacing/>
        <w:rPr>
          <w:rFonts w:hAnsi="宋体"/>
          <w:b/>
          <w:sz w:val="24"/>
          <w:szCs w:val="24"/>
          <w:lang w:val="zh-CN"/>
        </w:rPr>
      </w:pPr>
      <w:r w:rsidRPr="00E31156">
        <w:rPr>
          <w:rFonts w:hAnsi="宋体" w:hint="eastAsia"/>
          <w:b/>
          <w:sz w:val="24"/>
          <w:szCs w:val="24"/>
          <w:lang w:val="zh-CN"/>
        </w:rPr>
        <w:t>（</w:t>
      </w:r>
      <w:r w:rsidR="001F61E1" w:rsidRPr="00E31156">
        <w:rPr>
          <w:rFonts w:hAnsi="宋体" w:hint="eastAsia"/>
          <w:b/>
          <w:sz w:val="24"/>
          <w:szCs w:val="24"/>
          <w:lang w:val="zh-CN"/>
        </w:rPr>
        <w:t>4</w:t>
      </w:r>
      <w:r w:rsidRPr="00E31156">
        <w:rPr>
          <w:rFonts w:hAnsi="宋体" w:hint="eastAsia"/>
          <w:b/>
          <w:sz w:val="24"/>
          <w:szCs w:val="24"/>
          <w:lang w:val="zh-CN"/>
        </w:rPr>
        <w:t>）关于强制性产品认证</w:t>
      </w:r>
    </w:p>
    <w:p w:rsidR="00143653" w:rsidRPr="006D43E2" w:rsidRDefault="00143653" w:rsidP="00143653">
      <w:pPr>
        <w:spacing w:line="360" w:lineRule="auto"/>
        <w:ind w:firstLineChars="200" w:firstLine="480"/>
        <w:contextualSpacing/>
        <w:rPr>
          <w:rFonts w:asciiTheme="minorEastAsia" w:eastAsiaTheme="minorEastAsia" w:hAnsiTheme="minorEastAsia" w:cs="宋体"/>
          <w:kern w:val="0"/>
          <w:sz w:val="24"/>
        </w:rPr>
      </w:pPr>
      <w:r w:rsidRPr="006D43E2">
        <w:rPr>
          <w:rFonts w:asciiTheme="minorEastAsia" w:eastAsiaTheme="minorEastAsia" w:hAnsiTheme="minorEastAsia" w:cs="仿宋_GB2312" w:hint="eastAsia"/>
          <w:sz w:val="24"/>
          <w:lang w:val="zh-CN"/>
        </w:rPr>
        <w:t>1）如投标人所投产</w:t>
      </w:r>
      <w:proofErr w:type="gramStart"/>
      <w:r w:rsidRPr="006D43E2">
        <w:rPr>
          <w:rFonts w:asciiTheme="minorEastAsia" w:eastAsiaTheme="minorEastAsia" w:hAnsiTheme="minorEastAsia" w:cs="仿宋_GB2312" w:hint="eastAsia"/>
          <w:sz w:val="24"/>
          <w:lang w:val="zh-CN"/>
        </w:rPr>
        <w:t>品属于</w:t>
      </w:r>
      <w:proofErr w:type="gramEnd"/>
      <w:r w:rsidRPr="006D43E2">
        <w:rPr>
          <w:rFonts w:asciiTheme="minorEastAsia" w:eastAsiaTheme="minorEastAsia" w:hAnsiTheme="minorEastAsia" w:cs="仿宋_GB2312" w:hint="eastAsia"/>
          <w:sz w:val="24"/>
          <w:lang w:val="zh-CN"/>
        </w:rPr>
        <w:t>“中国强制性产品认证”（3C认证）范围内,则必须承诺采用</w:t>
      </w:r>
      <w:r w:rsidRPr="006D43E2">
        <w:rPr>
          <w:rFonts w:asciiTheme="minorEastAsia" w:eastAsiaTheme="minorEastAsia" w:hAnsiTheme="minorEastAsia" w:cs="仿宋_GB2312"/>
          <w:sz w:val="24"/>
          <w:lang w:val="zh-CN"/>
        </w:rPr>
        <w:t>《中华人民共和国实施强制性产品认证的产品目录》</w:t>
      </w:r>
      <w:r w:rsidRPr="006D43E2">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6D43E2"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6D43E2">
        <w:rPr>
          <w:rFonts w:asciiTheme="minorEastAsia" w:eastAsiaTheme="minorEastAsia" w:hAnsiTheme="minorEastAsia" w:cs="宋体" w:hint="eastAsia"/>
          <w:kern w:val="0"/>
          <w:sz w:val="24"/>
        </w:rPr>
        <w:t>2)投标人所投产品如被列入</w:t>
      </w:r>
      <w:r w:rsidRPr="006D43E2">
        <w:rPr>
          <w:rFonts w:asciiTheme="minorEastAsia" w:eastAsiaTheme="minorEastAsia" w:hAnsiTheme="minorEastAsia" w:cs="宋体"/>
          <w:kern w:val="0"/>
          <w:sz w:val="24"/>
        </w:rPr>
        <w:t>《信息安全产品强制性认证目录》，</w:t>
      </w:r>
      <w:r w:rsidRPr="006D43E2">
        <w:rPr>
          <w:rFonts w:asciiTheme="minorEastAsia" w:eastAsiaTheme="minorEastAsia" w:hAnsiTheme="minorEastAsia" w:cs="仿宋_GB2312" w:hint="eastAsia"/>
          <w:sz w:val="24"/>
          <w:lang w:val="zh-CN"/>
        </w:rPr>
        <w:t>则投标文件中应根据本项目招标文件“第二章 项目需求”</w:t>
      </w:r>
      <w:r w:rsidRPr="006D43E2">
        <w:rPr>
          <w:rFonts w:asciiTheme="minorEastAsia" w:eastAsiaTheme="minorEastAsia" w:hAnsiTheme="minorEastAsia" w:cs="仿宋_GB2312"/>
          <w:sz w:val="24"/>
          <w:lang w:val="zh-CN"/>
        </w:rPr>
        <w:t>提供</w:t>
      </w:r>
      <w:r w:rsidRPr="006D43E2">
        <w:rPr>
          <w:rFonts w:asciiTheme="minorEastAsia" w:eastAsiaTheme="minorEastAsia" w:hAnsiTheme="minorEastAsia" w:cs="仿宋_GB2312" w:hint="eastAsia"/>
          <w:sz w:val="24"/>
          <w:lang w:val="zh-CN"/>
        </w:rPr>
        <w:t>：</w:t>
      </w:r>
    </w:p>
    <w:p w:rsidR="00143653" w:rsidRPr="006D43E2"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6D43E2">
        <w:rPr>
          <w:rFonts w:asciiTheme="minorEastAsia" w:eastAsiaTheme="minorEastAsia" w:hAnsiTheme="minorEastAsia" w:cs="宋体" w:hint="eastAsia"/>
          <w:kern w:val="0"/>
          <w:sz w:val="24"/>
        </w:rPr>
        <w:t>①中国信息安全认证中心官网（</w:t>
      </w:r>
      <w:r w:rsidRPr="006D43E2">
        <w:rPr>
          <w:rFonts w:asciiTheme="minorEastAsia" w:eastAsiaTheme="minorEastAsia" w:hAnsiTheme="minorEastAsia" w:cs="宋体"/>
          <w:kern w:val="0"/>
          <w:sz w:val="24"/>
        </w:rPr>
        <w:t>http://www.isccc.gov.cn/index.shtml</w:t>
      </w:r>
      <w:r w:rsidRPr="006D43E2">
        <w:rPr>
          <w:rFonts w:asciiTheme="minorEastAsia" w:eastAsiaTheme="minorEastAsia" w:hAnsiTheme="minorEastAsia" w:cs="宋体" w:hint="eastAsia"/>
          <w:kern w:val="0"/>
          <w:sz w:val="24"/>
        </w:rPr>
        <w:t>）产品查询结果截图并加盖投标人公章；</w:t>
      </w:r>
    </w:p>
    <w:p w:rsidR="00143653" w:rsidRPr="006D43E2" w:rsidRDefault="00143653" w:rsidP="004D529F">
      <w:pPr>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6D43E2">
        <w:rPr>
          <w:rFonts w:asciiTheme="minorEastAsia" w:eastAsiaTheme="minorEastAsia" w:hAnsiTheme="minorEastAsia" w:cs="宋体" w:hint="eastAsia"/>
          <w:kern w:val="0"/>
          <w:sz w:val="24"/>
        </w:rPr>
        <w:t>②中国信息安全认证中心</w:t>
      </w:r>
      <w:r w:rsidRPr="006D43E2">
        <w:rPr>
          <w:rFonts w:asciiTheme="minorEastAsia" w:eastAsiaTheme="minorEastAsia" w:hAnsiTheme="minorEastAsia" w:cs="仿宋_GB2312" w:hint="eastAsia"/>
          <w:sz w:val="24"/>
          <w:lang w:val="zh-CN"/>
        </w:rPr>
        <w:t>颁发的《中国国家信息安全产品认证证书》加盖投标人公章的原</w:t>
      </w:r>
      <w:r w:rsidRPr="006D43E2">
        <w:rPr>
          <w:rFonts w:asciiTheme="minorEastAsia" w:eastAsiaTheme="minorEastAsia" w:hAnsiTheme="minorEastAsia" w:cs="仿宋_GB2312" w:hint="eastAsia"/>
          <w:sz w:val="24"/>
          <w:lang w:val="zh-CN"/>
        </w:rPr>
        <w:lastRenderedPageBreak/>
        <w:t>件扫描件（或图片）。</w:t>
      </w:r>
    </w:p>
    <w:p w:rsidR="00143653" w:rsidRPr="006D43E2" w:rsidRDefault="00143653" w:rsidP="004D529F">
      <w:pPr>
        <w:spacing w:line="360" w:lineRule="auto"/>
        <w:ind w:firstLineChars="200" w:firstLine="480"/>
        <w:contextualSpacing/>
        <w:rPr>
          <w:rFonts w:asciiTheme="minorEastAsia" w:eastAsiaTheme="minorEastAsia" w:hAnsiTheme="minorEastAsia"/>
          <w:sz w:val="24"/>
        </w:rPr>
      </w:pPr>
      <w:r w:rsidRPr="006D43E2">
        <w:rPr>
          <w:rFonts w:asciiTheme="minorEastAsia" w:eastAsiaTheme="minorEastAsia" w:hAnsiTheme="minorEastAsia" w:cs="仿宋_GB2312" w:hint="eastAsia"/>
          <w:sz w:val="24"/>
          <w:lang w:val="zh-CN"/>
        </w:rPr>
        <w:t>注：仅需提供序号</w:t>
      </w:r>
      <w:r w:rsidRPr="006D43E2">
        <w:rPr>
          <w:rFonts w:asciiTheme="minorEastAsia" w:eastAsiaTheme="minorEastAsia" w:hAnsiTheme="minorEastAsia" w:hint="eastAsia"/>
          <w:sz w:val="24"/>
        </w:rPr>
        <w:t>①～②其中之一即可。</w:t>
      </w:r>
    </w:p>
    <w:p w:rsidR="00606C14" w:rsidRPr="00606C14" w:rsidRDefault="00606C14" w:rsidP="004D529F">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4D529F">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4D529F">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1341E6" w:rsidRDefault="00633E55" w:rsidP="004D529F">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1341E6">
        <w:rPr>
          <w:rFonts w:asciiTheme="minorEastAsia" w:eastAsiaTheme="minorEastAsia" w:hAnsiTheme="minorEastAsia" w:cs="仿宋_GB2312" w:hint="eastAsia"/>
          <w:b/>
          <w:sz w:val="24"/>
          <w:lang w:val="zh-CN"/>
        </w:rPr>
        <w:t>f.</w:t>
      </w:r>
      <w:r w:rsidR="006D43E2" w:rsidRPr="001341E6">
        <w:rPr>
          <w:rFonts w:asciiTheme="minorEastAsia" w:eastAsiaTheme="minorEastAsia" w:hAnsiTheme="minorEastAsia" w:hint="eastAsia"/>
          <w:b/>
          <w:sz w:val="24"/>
        </w:rPr>
        <w:t>不同投标人电子投标文件记录的网卡MAC地址、CPU序号、硬盘序列号等硬件特征码均相同时，视为‘</w:t>
      </w:r>
      <w:r w:rsidR="006D43E2" w:rsidRPr="001341E6">
        <w:rPr>
          <w:rFonts w:asciiTheme="minorEastAsia" w:eastAsiaTheme="minorEastAsia" w:hAnsiTheme="minorEastAsia"/>
          <w:b/>
          <w:sz w:val="24"/>
        </w:rPr>
        <w:t>不同</w:t>
      </w:r>
      <w:r w:rsidR="006D43E2" w:rsidRPr="001341E6">
        <w:rPr>
          <w:rFonts w:asciiTheme="minorEastAsia" w:eastAsiaTheme="minorEastAsia" w:hAnsiTheme="minorEastAsia" w:hint="eastAsia"/>
          <w:b/>
          <w:sz w:val="24"/>
        </w:rPr>
        <w:t>投标人的投标</w:t>
      </w:r>
      <w:r w:rsidR="006D43E2" w:rsidRPr="001341E6">
        <w:rPr>
          <w:rFonts w:asciiTheme="minorEastAsia" w:eastAsiaTheme="minorEastAsia" w:hAnsiTheme="minorEastAsia"/>
          <w:b/>
          <w:sz w:val="24"/>
        </w:rPr>
        <w:t>文件由同一单位或者个人编制</w:t>
      </w:r>
      <w:r w:rsidR="006D43E2" w:rsidRPr="001341E6">
        <w:rPr>
          <w:rFonts w:asciiTheme="minorEastAsia" w:eastAsiaTheme="minorEastAsia" w:hAnsiTheme="minorEastAsia" w:hint="eastAsia"/>
          <w:b/>
          <w:sz w:val="24"/>
        </w:rPr>
        <w:t>’或‘</w:t>
      </w:r>
      <w:r w:rsidR="006D43E2" w:rsidRPr="001341E6">
        <w:rPr>
          <w:rFonts w:asciiTheme="minorEastAsia" w:eastAsiaTheme="minorEastAsia" w:hAnsiTheme="minorEastAsia"/>
          <w:b/>
          <w:sz w:val="24"/>
        </w:rPr>
        <w:t>不同</w:t>
      </w:r>
      <w:r w:rsidR="006D43E2" w:rsidRPr="001341E6">
        <w:rPr>
          <w:rFonts w:asciiTheme="minorEastAsia" w:eastAsiaTheme="minorEastAsia" w:hAnsiTheme="minorEastAsia" w:hint="eastAsia"/>
          <w:b/>
          <w:sz w:val="24"/>
        </w:rPr>
        <w:t>投标人</w:t>
      </w:r>
      <w:r w:rsidR="006D43E2" w:rsidRPr="001341E6">
        <w:rPr>
          <w:rFonts w:asciiTheme="minorEastAsia" w:eastAsiaTheme="minorEastAsia" w:hAnsiTheme="minorEastAsia"/>
          <w:b/>
          <w:sz w:val="24"/>
        </w:rPr>
        <w:t>委托同一单位或者个人办理</w:t>
      </w:r>
      <w:r w:rsidR="001341E6" w:rsidRPr="001341E6">
        <w:rPr>
          <w:rFonts w:asciiTheme="minorEastAsia" w:eastAsiaTheme="minorEastAsia" w:hAnsiTheme="minorEastAsia" w:hint="eastAsia"/>
          <w:b/>
          <w:sz w:val="24"/>
        </w:rPr>
        <w:t>投标</w:t>
      </w:r>
      <w:r w:rsidR="006D43E2" w:rsidRPr="001341E6">
        <w:rPr>
          <w:rFonts w:asciiTheme="minorEastAsia" w:eastAsiaTheme="minorEastAsia" w:hAnsiTheme="minorEastAsia"/>
          <w:b/>
          <w:sz w:val="24"/>
        </w:rPr>
        <w:t>事宜</w:t>
      </w:r>
      <w:r w:rsidR="006D43E2" w:rsidRPr="001341E6">
        <w:rPr>
          <w:rFonts w:asciiTheme="minorEastAsia" w:eastAsiaTheme="minorEastAsia" w:hAnsiTheme="minorEastAsia" w:hint="eastAsia"/>
          <w:b/>
          <w:sz w:val="24"/>
        </w:rPr>
        <w:t>’，其投标无效</w:t>
      </w:r>
      <w:r w:rsidRPr="001341E6">
        <w:rPr>
          <w:rFonts w:asciiTheme="minorEastAsia" w:eastAsiaTheme="minorEastAsia" w:hAnsiTheme="minorEastAsia" w:cs="仿宋_GB2312" w:hint="eastAsia"/>
          <w:b/>
          <w:sz w:val="24"/>
          <w:lang w:val="zh-CN"/>
        </w:rPr>
        <w:t>。</w:t>
      </w:r>
    </w:p>
    <w:p w:rsidR="00633E55" w:rsidRPr="00E135FE" w:rsidRDefault="00633E55" w:rsidP="004D529F">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1341E6">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60"/>
        <w:gridCol w:w="6095"/>
      </w:tblGrid>
      <w:tr w:rsidR="004D529F" w:rsidRPr="004D529F" w:rsidTr="004D529F">
        <w:trPr>
          <w:trHeight w:val="2111"/>
          <w:jc w:val="center"/>
        </w:trPr>
        <w:tc>
          <w:tcPr>
            <w:tcW w:w="2944" w:type="dxa"/>
            <w:gridSpan w:val="2"/>
            <w:vAlign w:val="center"/>
          </w:tcPr>
          <w:p w:rsidR="004D529F" w:rsidRPr="004D529F" w:rsidRDefault="004D529F" w:rsidP="00E31156">
            <w:pPr>
              <w:spacing w:line="360" w:lineRule="auto"/>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lastRenderedPageBreak/>
              <w:t>分值构成</w:t>
            </w:r>
          </w:p>
          <w:p w:rsidR="004D529F" w:rsidRPr="004D529F" w:rsidRDefault="004D529F" w:rsidP="003D128D">
            <w:pPr>
              <w:snapToGrid w:val="0"/>
              <w:spacing w:beforeLines="50"/>
              <w:jc w:val="center"/>
              <w:rPr>
                <w:rFonts w:asciiTheme="minorEastAsia" w:eastAsiaTheme="minorEastAsia" w:hAnsiTheme="minorEastAsia" w:cs="宋体"/>
                <w:b/>
                <w:sz w:val="24"/>
              </w:rPr>
            </w:pPr>
            <w:r w:rsidRPr="004D529F">
              <w:rPr>
                <w:rFonts w:asciiTheme="minorEastAsia" w:eastAsiaTheme="minorEastAsia" w:hAnsiTheme="minorEastAsia" w:cs="宋体" w:hint="eastAsia"/>
                <w:sz w:val="24"/>
              </w:rPr>
              <w:t>(总分100分)</w:t>
            </w:r>
          </w:p>
        </w:tc>
        <w:tc>
          <w:tcPr>
            <w:tcW w:w="6095" w:type="dxa"/>
            <w:vAlign w:val="center"/>
          </w:tcPr>
          <w:p w:rsidR="004D529F" w:rsidRPr="004D529F" w:rsidRDefault="004D529F" w:rsidP="004D529F">
            <w:pPr>
              <w:spacing w:line="360" w:lineRule="auto"/>
              <w:ind w:firstLineChars="200" w:firstLine="480"/>
              <w:rPr>
                <w:rFonts w:asciiTheme="minorEastAsia" w:eastAsiaTheme="minorEastAsia" w:hAnsiTheme="minorEastAsia" w:cs="宋体"/>
                <w:sz w:val="24"/>
              </w:rPr>
            </w:pPr>
            <w:r w:rsidRPr="004D529F">
              <w:rPr>
                <w:rFonts w:asciiTheme="minorEastAsia" w:eastAsiaTheme="minorEastAsia" w:hAnsiTheme="minorEastAsia" w:cs="宋体" w:hint="eastAsia"/>
                <w:sz w:val="24"/>
              </w:rPr>
              <w:t>价格分值：</w:t>
            </w:r>
            <w:r w:rsidRPr="004D529F">
              <w:rPr>
                <w:rFonts w:asciiTheme="minorEastAsia" w:eastAsiaTheme="minorEastAsia" w:hAnsiTheme="minorEastAsia" w:cs="宋体" w:hint="eastAsia"/>
                <w:sz w:val="24"/>
                <w:u w:val="single"/>
              </w:rPr>
              <w:t>30</w:t>
            </w:r>
            <w:r w:rsidRPr="004D529F">
              <w:rPr>
                <w:rFonts w:asciiTheme="minorEastAsia" w:eastAsiaTheme="minorEastAsia" w:hAnsiTheme="minorEastAsia" w:cs="宋体" w:hint="eastAsia"/>
                <w:sz w:val="24"/>
              </w:rPr>
              <w:t>分</w:t>
            </w:r>
          </w:p>
          <w:p w:rsidR="004D529F" w:rsidRPr="004D529F" w:rsidRDefault="004D529F" w:rsidP="004D529F">
            <w:pPr>
              <w:spacing w:line="360" w:lineRule="auto"/>
              <w:ind w:firstLineChars="200" w:firstLine="480"/>
              <w:rPr>
                <w:rFonts w:asciiTheme="minorEastAsia" w:eastAsiaTheme="minorEastAsia" w:hAnsiTheme="minorEastAsia" w:cs="宋体"/>
                <w:sz w:val="24"/>
              </w:rPr>
            </w:pPr>
            <w:r w:rsidRPr="004D529F">
              <w:rPr>
                <w:rFonts w:asciiTheme="minorEastAsia" w:eastAsiaTheme="minorEastAsia" w:hAnsiTheme="minorEastAsia" w:cs="宋体" w:hint="eastAsia"/>
                <w:sz w:val="24"/>
              </w:rPr>
              <w:t>商务部分：</w:t>
            </w:r>
            <w:r w:rsidR="001435FF">
              <w:rPr>
                <w:rFonts w:asciiTheme="minorEastAsia" w:eastAsiaTheme="minorEastAsia" w:hAnsiTheme="minorEastAsia" w:cs="宋体" w:hint="eastAsia"/>
                <w:sz w:val="24"/>
                <w:u w:val="single"/>
              </w:rPr>
              <w:t>30</w:t>
            </w:r>
            <w:r w:rsidRPr="004D529F">
              <w:rPr>
                <w:rFonts w:asciiTheme="minorEastAsia" w:eastAsiaTheme="minorEastAsia" w:hAnsiTheme="minorEastAsia" w:cs="宋体" w:hint="eastAsia"/>
                <w:sz w:val="24"/>
              </w:rPr>
              <w:t>分</w:t>
            </w:r>
          </w:p>
          <w:p w:rsidR="004D529F" w:rsidRPr="004D529F" w:rsidRDefault="004D529F" w:rsidP="003D128D">
            <w:pPr>
              <w:spacing w:beforeLines="50"/>
              <w:ind w:firstLineChars="200" w:firstLine="480"/>
              <w:rPr>
                <w:rFonts w:asciiTheme="minorEastAsia" w:eastAsiaTheme="minorEastAsia" w:hAnsiTheme="minorEastAsia" w:cs="宋体"/>
                <w:sz w:val="24"/>
              </w:rPr>
            </w:pPr>
            <w:r w:rsidRPr="004D529F">
              <w:rPr>
                <w:rFonts w:asciiTheme="minorEastAsia" w:eastAsiaTheme="minorEastAsia" w:hAnsiTheme="minorEastAsia" w:cs="宋体" w:hint="eastAsia"/>
                <w:sz w:val="24"/>
              </w:rPr>
              <w:t>技术部分：</w:t>
            </w:r>
            <w:r w:rsidR="001435FF">
              <w:rPr>
                <w:rFonts w:asciiTheme="minorEastAsia" w:eastAsiaTheme="minorEastAsia" w:hAnsiTheme="minorEastAsia" w:cs="宋体" w:hint="eastAsia"/>
                <w:sz w:val="24"/>
                <w:u w:val="single"/>
              </w:rPr>
              <w:t>10</w:t>
            </w:r>
            <w:r w:rsidRPr="004D529F">
              <w:rPr>
                <w:rFonts w:asciiTheme="minorEastAsia" w:eastAsiaTheme="minorEastAsia" w:hAnsiTheme="minorEastAsia" w:cs="宋体" w:hint="eastAsia"/>
                <w:sz w:val="24"/>
              </w:rPr>
              <w:t>分</w:t>
            </w:r>
          </w:p>
          <w:p w:rsidR="004D529F" w:rsidRPr="004D529F" w:rsidRDefault="004D529F" w:rsidP="003D128D">
            <w:pPr>
              <w:spacing w:beforeLines="50"/>
              <w:ind w:firstLineChars="200" w:firstLine="480"/>
              <w:rPr>
                <w:rFonts w:asciiTheme="minorEastAsia" w:eastAsiaTheme="minorEastAsia" w:hAnsiTheme="minorEastAsia" w:cs="宋体"/>
                <w:b/>
                <w:sz w:val="24"/>
              </w:rPr>
            </w:pPr>
            <w:r w:rsidRPr="004D529F">
              <w:rPr>
                <w:rFonts w:asciiTheme="minorEastAsia" w:eastAsiaTheme="minorEastAsia" w:hAnsiTheme="minorEastAsia" w:cs="宋体" w:hint="eastAsia"/>
                <w:sz w:val="24"/>
              </w:rPr>
              <w:t>服务部分：</w:t>
            </w:r>
            <w:r w:rsidRPr="004D529F">
              <w:rPr>
                <w:rFonts w:asciiTheme="minorEastAsia" w:eastAsiaTheme="minorEastAsia" w:hAnsiTheme="minorEastAsia" w:cs="宋体" w:hint="eastAsia"/>
                <w:sz w:val="24"/>
                <w:u w:val="single"/>
              </w:rPr>
              <w:t>30</w:t>
            </w:r>
            <w:r w:rsidRPr="004D529F">
              <w:rPr>
                <w:rFonts w:asciiTheme="minorEastAsia" w:eastAsiaTheme="minorEastAsia" w:hAnsiTheme="minorEastAsia" w:cs="宋体" w:hint="eastAsia"/>
                <w:sz w:val="24"/>
              </w:rPr>
              <w:t>分</w:t>
            </w:r>
          </w:p>
        </w:tc>
      </w:tr>
      <w:tr w:rsidR="004D529F" w:rsidRPr="004D529F" w:rsidTr="004D529F">
        <w:trPr>
          <w:trHeight w:val="703"/>
          <w:jc w:val="center"/>
        </w:trPr>
        <w:tc>
          <w:tcPr>
            <w:tcW w:w="1384" w:type="dxa"/>
            <w:vAlign w:val="center"/>
          </w:tcPr>
          <w:p w:rsidR="004D529F" w:rsidRPr="004D529F" w:rsidRDefault="004D529F" w:rsidP="003D128D">
            <w:pPr>
              <w:snapToGrid w:val="0"/>
              <w:spacing w:beforeLines="50"/>
              <w:jc w:val="center"/>
              <w:rPr>
                <w:rFonts w:asciiTheme="minorEastAsia" w:eastAsiaTheme="minorEastAsia" w:hAnsiTheme="minorEastAsia" w:cs="宋体"/>
                <w:b/>
                <w:sz w:val="24"/>
              </w:rPr>
            </w:pPr>
            <w:r w:rsidRPr="004D529F">
              <w:rPr>
                <w:rFonts w:asciiTheme="minorEastAsia" w:eastAsiaTheme="minorEastAsia" w:hAnsiTheme="minorEastAsia" w:cs="宋体" w:hint="eastAsia"/>
                <w:b/>
                <w:sz w:val="24"/>
              </w:rPr>
              <w:t>评审项</w:t>
            </w:r>
          </w:p>
        </w:tc>
        <w:tc>
          <w:tcPr>
            <w:tcW w:w="1560" w:type="dxa"/>
            <w:vAlign w:val="center"/>
          </w:tcPr>
          <w:p w:rsidR="004D529F" w:rsidRPr="004D529F" w:rsidRDefault="004D529F" w:rsidP="003D128D">
            <w:pPr>
              <w:snapToGrid w:val="0"/>
              <w:spacing w:beforeLines="50"/>
              <w:jc w:val="center"/>
              <w:rPr>
                <w:rFonts w:asciiTheme="minorEastAsia" w:eastAsiaTheme="minorEastAsia" w:hAnsiTheme="minorEastAsia" w:cs="宋体"/>
                <w:b/>
                <w:sz w:val="24"/>
              </w:rPr>
            </w:pPr>
            <w:r w:rsidRPr="004D529F">
              <w:rPr>
                <w:rFonts w:asciiTheme="minorEastAsia" w:eastAsiaTheme="minorEastAsia" w:hAnsiTheme="minorEastAsia" w:cs="宋体" w:hint="eastAsia"/>
                <w:b/>
                <w:sz w:val="24"/>
              </w:rPr>
              <w:t>评分因素</w:t>
            </w:r>
          </w:p>
        </w:tc>
        <w:tc>
          <w:tcPr>
            <w:tcW w:w="6095" w:type="dxa"/>
            <w:vAlign w:val="center"/>
          </w:tcPr>
          <w:p w:rsidR="004D529F" w:rsidRPr="004D529F" w:rsidRDefault="004D529F" w:rsidP="003D128D">
            <w:pPr>
              <w:snapToGrid w:val="0"/>
              <w:spacing w:beforeLines="50"/>
              <w:jc w:val="center"/>
              <w:rPr>
                <w:rFonts w:asciiTheme="minorEastAsia" w:eastAsiaTheme="minorEastAsia" w:hAnsiTheme="minorEastAsia" w:cs="宋体"/>
                <w:b/>
                <w:sz w:val="24"/>
              </w:rPr>
            </w:pPr>
            <w:r w:rsidRPr="004D529F">
              <w:rPr>
                <w:rFonts w:asciiTheme="minorEastAsia" w:eastAsiaTheme="minorEastAsia" w:hAnsiTheme="minorEastAsia" w:cs="宋体" w:hint="eastAsia"/>
                <w:b/>
                <w:sz w:val="24"/>
              </w:rPr>
              <w:t>评标标准</w:t>
            </w:r>
          </w:p>
        </w:tc>
      </w:tr>
      <w:tr w:rsidR="004D529F" w:rsidRPr="004D529F" w:rsidTr="004D529F">
        <w:trPr>
          <w:trHeight w:val="1704"/>
          <w:jc w:val="center"/>
        </w:trPr>
        <w:tc>
          <w:tcPr>
            <w:tcW w:w="1384" w:type="dxa"/>
            <w:vAlign w:val="center"/>
          </w:tcPr>
          <w:p w:rsidR="004D529F" w:rsidRPr="004D529F" w:rsidRDefault="004D529F" w:rsidP="003D128D">
            <w:pPr>
              <w:snapToGrid w:val="0"/>
              <w:spacing w:beforeLines="50"/>
              <w:ind w:leftChars="-2" w:left="1" w:hangingChars="2" w:hanging="5"/>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报价部分</w:t>
            </w:r>
          </w:p>
          <w:p w:rsidR="004D529F" w:rsidRPr="004D529F" w:rsidRDefault="004D529F" w:rsidP="003D128D">
            <w:pPr>
              <w:snapToGrid w:val="0"/>
              <w:spacing w:beforeLines="50"/>
              <w:ind w:leftChars="-2" w:left="1" w:hangingChars="2" w:hanging="5"/>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Pr="004D529F">
              <w:rPr>
                <w:rFonts w:asciiTheme="minorEastAsia" w:eastAsiaTheme="minorEastAsia" w:hAnsiTheme="minorEastAsia" w:cs="宋体" w:hint="eastAsia"/>
                <w:sz w:val="24"/>
                <w:u w:val="single"/>
              </w:rPr>
              <w:t>30</w:t>
            </w:r>
            <w:r w:rsidRPr="004D529F">
              <w:rPr>
                <w:rFonts w:asciiTheme="minorEastAsia" w:eastAsiaTheme="minorEastAsia" w:hAnsiTheme="minorEastAsia" w:cs="宋体" w:hint="eastAsia"/>
                <w:sz w:val="24"/>
              </w:rPr>
              <w:t>分）</w:t>
            </w:r>
          </w:p>
        </w:tc>
        <w:tc>
          <w:tcPr>
            <w:tcW w:w="1560" w:type="dxa"/>
            <w:vAlign w:val="center"/>
          </w:tcPr>
          <w:p w:rsidR="004D529F" w:rsidRPr="004D529F" w:rsidRDefault="004D529F" w:rsidP="003D128D">
            <w:pPr>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报价</w:t>
            </w:r>
          </w:p>
          <w:p w:rsidR="004D529F" w:rsidRPr="004D529F" w:rsidRDefault="004D529F" w:rsidP="003D128D">
            <w:pPr>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Pr="004D529F">
              <w:rPr>
                <w:rFonts w:asciiTheme="minorEastAsia" w:eastAsiaTheme="minorEastAsia" w:hAnsiTheme="minorEastAsia" w:cs="宋体" w:hint="eastAsia"/>
                <w:sz w:val="24"/>
                <w:u w:val="single"/>
              </w:rPr>
              <w:t>30</w:t>
            </w:r>
            <w:r w:rsidRPr="004D529F">
              <w:rPr>
                <w:rFonts w:asciiTheme="minorEastAsia" w:eastAsiaTheme="minorEastAsia" w:hAnsiTheme="minorEastAsia" w:cs="宋体" w:hint="eastAsia"/>
                <w:sz w:val="24"/>
              </w:rPr>
              <w:t>分）</w:t>
            </w:r>
          </w:p>
        </w:tc>
        <w:tc>
          <w:tcPr>
            <w:tcW w:w="6095" w:type="dxa"/>
            <w:vAlign w:val="center"/>
          </w:tcPr>
          <w:p w:rsidR="004D529F" w:rsidRPr="004D529F" w:rsidRDefault="004D529F" w:rsidP="00C17E49">
            <w:pPr>
              <w:spacing w:line="360" w:lineRule="auto"/>
              <w:rPr>
                <w:rFonts w:asciiTheme="minorEastAsia" w:eastAsiaTheme="minorEastAsia" w:hAnsiTheme="minorEastAsia" w:cs="宋体"/>
                <w:sz w:val="24"/>
              </w:rPr>
            </w:pPr>
            <w:r w:rsidRPr="004D529F">
              <w:rPr>
                <w:rFonts w:asciiTheme="minorEastAsia" w:eastAsiaTheme="minorEastAsia" w:hAnsiTheme="minorEastAsia" w:cs="宋体" w:hint="eastAsia"/>
                <w:sz w:val="24"/>
              </w:rPr>
              <w:t>评标基准价：</w:t>
            </w:r>
            <w:r w:rsidR="00991785" w:rsidRPr="00604839">
              <w:rPr>
                <w:rFonts w:ascii="宋体" w:hAnsi="宋体" w:cs="仿宋" w:hint="eastAsia"/>
                <w:kern w:val="0"/>
                <w:sz w:val="24"/>
              </w:rPr>
              <w:t>满足招标文件要求的有效投标报价中，最低的投标报价为评标基准价。</w:t>
            </w:r>
          </w:p>
          <w:p w:rsidR="004D529F" w:rsidRPr="004D529F" w:rsidRDefault="004D529F" w:rsidP="003D128D">
            <w:pPr>
              <w:widowControl/>
              <w:spacing w:beforeLines="50"/>
              <w:rPr>
                <w:rFonts w:asciiTheme="minorEastAsia" w:eastAsiaTheme="minorEastAsia" w:hAnsiTheme="minorEastAsia" w:cs="宋体"/>
                <w:sz w:val="24"/>
              </w:rPr>
            </w:pPr>
            <w:r w:rsidRPr="004D529F">
              <w:rPr>
                <w:rFonts w:asciiTheme="minorEastAsia" w:eastAsiaTheme="minorEastAsia" w:hAnsiTheme="minorEastAsia" w:cs="宋体" w:hint="eastAsia"/>
                <w:sz w:val="24"/>
              </w:rPr>
              <w:t>投标报价得分=（评标基准价/投标报价）×</w:t>
            </w:r>
            <w:r w:rsidRPr="004D529F">
              <w:rPr>
                <w:rFonts w:asciiTheme="minorEastAsia" w:eastAsiaTheme="minorEastAsia" w:hAnsiTheme="minorEastAsia" w:cs="宋体" w:hint="eastAsia"/>
                <w:sz w:val="24"/>
                <w:u w:val="single"/>
              </w:rPr>
              <w:t>30</w:t>
            </w:r>
          </w:p>
        </w:tc>
      </w:tr>
      <w:tr w:rsidR="004D529F" w:rsidRPr="004D529F" w:rsidTr="004D529F">
        <w:trPr>
          <w:trHeight w:val="907"/>
          <w:jc w:val="center"/>
        </w:trPr>
        <w:tc>
          <w:tcPr>
            <w:tcW w:w="1384" w:type="dxa"/>
            <w:vMerge w:val="restart"/>
            <w:vAlign w:val="center"/>
          </w:tcPr>
          <w:p w:rsidR="004D529F" w:rsidRPr="004D529F" w:rsidRDefault="004D529F" w:rsidP="003D128D">
            <w:pPr>
              <w:snapToGrid w:val="0"/>
              <w:spacing w:beforeLines="50"/>
              <w:ind w:leftChars="-2" w:left="1" w:hangingChars="2" w:hanging="5"/>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商务部分</w:t>
            </w:r>
          </w:p>
          <w:p w:rsidR="004D529F" w:rsidRPr="004D529F" w:rsidRDefault="004D529F" w:rsidP="003D128D">
            <w:pPr>
              <w:snapToGrid w:val="0"/>
              <w:spacing w:beforeLines="50"/>
              <w:ind w:leftChars="-2" w:left="1" w:hangingChars="2" w:hanging="5"/>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00D44957">
              <w:rPr>
                <w:rFonts w:asciiTheme="minorEastAsia" w:eastAsiaTheme="minorEastAsia" w:hAnsiTheme="minorEastAsia" w:cs="宋体" w:hint="eastAsia"/>
                <w:sz w:val="24"/>
                <w:u w:val="single"/>
              </w:rPr>
              <w:t>30</w:t>
            </w:r>
            <w:r w:rsidRPr="004D529F">
              <w:rPr>
                <w:rFonts w:asciiTheme="minorEastAsia" w:eastAsiaTheme="minorEastAsia" w:hAnsiTheme="minorEastAsia" w:cs="宋体" w:hint="eastAsia"/>
                <w:sz w:val="24"/>
              </w:rPr>
              <w:t>分）</w:t>
            </w:r>
          </w:p>
        </w:tc>
        <w:tc>
          <w:tcPr>
            <w:tcW w:w="1560" w:type="dxa"/>
            <w:vAlign w:val="center"/>
          </w:tcPr>
          <w:p w:rsidR="004D529F" w:rsidRPr="004D529F" w:rsidRDefault="004D529F" w:rsidP="003D128D">
            <w:pPr>
              <w:widowControl/>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业绩</w:t>
            </w:r>
          </w:p>
          <w:p w:rsidR="004D529F" w:rsidRPr="004D529F" w:rsidRDefault="004D529F" w:rsidP="003D128D">
            <w:pPr>
              <w:widowControl/>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Pr="004D529F">
              <w:rPr>
                <w:rFonts w:asciiTheme="minorEastAsia" w:eastAsiaTheme="minorEastAsia" w:hAnsiTheme="minorEastAsia" w:cs="宋体" w:hint="eastAsia"/>
                <w:sz w:val="24"/>
                <w:u w:val="single"/>
              </w:rPr>
              <w:t>10</w:t>
            </w:r>
            <w:r w:rsidRPr="004D529F">
              <w:rPr>
                <w:rFonts w:asciiTheme="minorEastAsia" w:eastAsiaTheme="minorEastAsia" w:hAnsiTheme="minorEastAsia" w:cs="宋体" w:hint="eastAsia"/>
                <w:sz w:val="24"/>
              </w:rPr>
              <w:t>分）</w:t>
            </w:r>
          </w:p>
        </w:tc>
        <w:tc>
          <w:tcPr>
            <w:tcW w:w="6095" w:type="dxa"/>
            <w:vAlign w:val="center"/>
          </w:tcPr>
          <w:p w:rsidR="004D529F" w:rsidRPr="004D529F" w:rsidRDefault="004D529F" w:rsidP="00D44957">
            <w:pPr>
              <w:tabs>
                <w:tab w:val="left" w:pos="1260"/>
              </w:tabs>
              <w:autoSpaceDE w:val="0"/>
              <w:autoSpaceDN w:val="0"/>
              <w:spacing w:line="360" w:lineRule="auto"/>
              <w:contextualSpacing/>
              <w:rPr>
                <w:rFonts w:asciiTheme="minorEastAsia" w:eastAsiaTheme="minorEastAsia" w:hAnsiTheme="minorEastAsia" w:cs="宋体"/>
                <w:sz w:val="24"/>
                <w:lang w:val="zh-CN"/>
              </w:rPr>
            </w:pPr>
            <w:r w:rsidRPr="004D529F">
              <w:rPr>
                <w:rFonts w:asciiTheme="minorEastAsia" w:eastAsiaTheme="minorEastAsia" w:hAnsiTheme="minorEastAsia" w:cs="宋体" w:hint="eastAsia"/>
                <w:sz w:val="24"/>
              </w:rPr>
              <w:t>投标人提供2016年1月1日以来类似项目合同，每提供1个得</w:t>
            </w:r>
            <w:r w:rsidR="00D44957">
              <w:rPr>
                <w:rFonts w:asciiTheme="minorEastAsia" w:eastAsiaTheme="minorEastAsia" w:hAnsiTheme="minorEastAsia" w:cs="宋体" w:hint="eastAsia"/>
                <w:sz w:val="24"/>
              </w:rPr>
              <w:t>5</w:t>
            </w:r>
            <w:r w:rsidRPr="004D529F">
              <w:rPr>
                <w:rFonts w:asciiTheme="minorEastAsia" w:eastAsiaTheme="minorEastAsia" w:hAnsiTheme="minorEastAsia" w:cs="宋体" w:hint="eastAsia"/>
                <w:sz w:val="24"/>
              </w:rPr>
              <w:t>分，最高得10分。（提供合同和中标通知书，缺少一项不得分）</w:t>
            </w:r>
          </w:p>
        </w:tc>
      </w:tr>
      <w:tr w:rsidR="004D529F" w:rsidRPr="004D529F" w:rsidTr="004D529F">
        <w:trPr>
          <w:trHeight w:val="907"/>
          <w:jc w:val="center"/>
        </w:trPr>
        <w:tc>
          <w:tcPr>
            <w:tcW w:w="1384" w:type="dxa"/>
            <w:vMerge/>
            <w:vAlign w:val="center"/>
          </w:tcPr>
          <w:p w:rsidR="004D529F" w:rsidRPr="004D529F" w:rsidRDefault="004D529F" w:rsidP="003D128D">
            <w:pPr>
              <w:snapToGrid w:val="0"/>
              <w:spacing w:beforeLines="50"/>
              <w:ind w:leftChars="-2" w:left="1" w:hangingChars="2" w:hanging="5"/>
              <w:jc w:val="center"/>
              <w:rPr>
                <w:rFonts w:asciiTheme="minorEastAsia" w:eastAsiaTheme="minorEastAsia" w:hAnsiTheme="minorEastAsia" w:cs="宋体"/>
                <w:sz w:val="24"/>
              </w:rPr>
            </w:pPr>
          </w:p>
        </w:tc>
        <w:tc>
          <w:tcPr>
            <w:tcW w:w="1560" w:type="dxa"/>
            <w:vAlign w:val="center"/>
          </w:tcPr>
          <w:p w:rsidR="004D529F" w:rsidRPr="004D529F" w:rsidRDefault="004D529F" w:rsidP="003D128D">
            <w:pPr>
              <w:widowControl/>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信用情况</w:t>
            </w:r>
          </w:p>
          <w:p w:rsidR="004D529F" w:rsidRPr="004D529F" w:rsidRDefault="004D529F" w:rsidP="003D128D">
            <w:pPr>
              <w:widowControl/>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00D44957">
              <w:rPr>
                <w:rFonts w:asciiTheme="minorEastAsia" w:eastAsiaTheme="minorEastAsia" w:hAnsiTheme="minorEastAsia" w:cs="宋体" w:hint="eastAsia"/>
                <w:sz w:val="24"/>
                <w:u w:val="single"/>
              </w:rPr>
              <w:t>14</w:t>
            </w:r>
            <w:r w:rsidRPr="004D529F">
              <w:rPr>
                <w:rFonts w:asciiTheme="minorEastAsia" w:eastAsiaTheme="minorEastAsia" w:hAnsiTheme="minorEastAsia" w:cs="宋体" w:hint="eastAsia"/>
                <w:sz w:val="24"/>
              </w:rPr>
              <w:t>分）</w:t>
            </w:r>
          </w:p>
        </w:tc>
        <w:tc>
          <w:tcPr>
            <w:tcW w:w="6095" w:type="dxa"/>
            <w:vAlign w:val="center"/>
          </w:tcPr>
          <w:p w:rsidR="004D529F" w:rsidRPr="004D529F" w:rsidRDefault="004D529F" w:rsidP="00D44957">
            <w:pPr>
              <w:widowControl/>
              <w:jc w:val="left"/>
              <w:rPr>
                <w:rFonts w:asciiTheme="minorEastAsia" w:eastAsiaTheme="minorEastAsia" w:hAnsiTheme="minorEastAsia" w:cs="宋体"/>
                <w:sz w:val="24"/>
                <w:lang w:val="zh-CN"/>
              </w:rPr>
            </w:pPr>
            <w:r w:rsidRPr="004D529F">
              <w:rPr>
                <w:rFonts w:asciiTheme="minorEastAsia" w:eastAsiaTheme="minorEastAsia" w:hAnsiTheme="minorEastAsia" w:cs="宋体" w:hint="eastAsia"/>
                <w:sz w:val="24"/>
              </w:rPr>
              <w:t>投标人提供2016年1月以来信用评级机构出具的有效的企业信用报告，等级为AAA级的得</w:t>
            </w:r>
            <w:r w:rsidR="00D44957">
              <w:rPr>
                <w:rFonts w:asciiTheme="minorEastAsia" w:eastAsiaTheme="minorEastAsia" w:hAnsiTheme="minorEastAsia" w:cs="宋体" w:hint="eastAsia"/>
                <w:sz w:val="24"/>
              </w:rPr>
              <w:t>14</w:t>
            </w:r>
            <w:r w:rsidRPr="004D529F">
              <w:rPr>
                <w:rFonts w:asciiTheme="minorEastAsia" w:eastAsiaTheme="minorEastAsia" w:hAnsiTheme="minorEastAsia" w:cs="宋体" w:hint="eastAsia"/>
                <w:sz w:val="24"/>
              </w:rPr>
              <w:t>分；AA级的得</w:t>
            </w:r>
            <w:r w:rsidR="00D44957">
              <w:rPr>
                <w:rFonts w:asciiTheme="minorEastAsia" w:eastAsiaTheme="minorEastAsia" w:hAnsiTheme="minorEastAsia" w:cs="宋体" w:hint="eastAsia"/>
                <w:sz w:val="24"/>
              </w:rPr>
              <w:t>6</w:t>
            </w:r>
            <w:r w:rsidRPr="004D529F">
              <w:rPr>
                <w:rFonts w:asciiTheme="minorEastAsia" w:eastAsiaTheme="minorEastAsia" w:hAnsiTheme="minorEastAsia" w:cs="宋体" w:hint="eastAsia"/>
                <w:sz w:val="24"/>
              </w:rPr>
              <w:t>分；A级的得</w:t>
            </w:r>
            <w:r w:rsidR="00D44957">
              <w:rPr>
                <w:rFonts w:asciiTheme="minorEastAsia" w:eastAsiaTheme="minorEastAsia" w:hAnsiTheme="minorEastAsia" w:cs="宋体" w:hint="eastAsia"/>
                <w:sz w:val="24"/>
              </w:rPr>
              <w:t>4</w:t>
            </w:r>
            <w:r w:rsidRPr="004D529F">
              <w:rPr>
                <w:rFonts w:asciiTheme="minorEastAsia" w:eastAsiaTheme="minorEastAsia" w:hAnsiTheme="minorEastAsia" w:cs="宋体" w:hint="eastAsia"/>
                <w:sz w:val="24"/>
              </w:rPr>
              <w:t>分。</w:t>
            </w:r>
          </w:p>
        </w:tc>
      </w:tr>
      <w:tr w:rsidR="004D529F" w:rsidRPr="004D529F" w:rsidTr="004D529F">
        <w:trPr>
          <w:trHeight w:val="907"/>
          <w:jc w:val="center"/>
        </w:trPr>
        <w:tc>
          <w:tcPr>
            <w:tcW w:w="1384" w:type="dxa"/>
            <w:vMerge/>
            <w:vAlign w:val="center"/>
          </w:tcPr>
          <w:p w:rsidR="004D529F" w:rsidRPr="004D529F" w:rsidRDefault="004D529F" w:rsidP="003D128D">
            <w:pPr>
              <w:snapToGrid w:val="0"/>
              <w:spacing w:beforeLines="50"/>
              <w:ind w:leftChars="-2" w:left="1" w:hangingChars="2" w:hanging="5"/>
              <w:jc w:val="center"/>
              <w:rPr>
                <w:rFonts w:asciiTheme="minorEastAsia" w:eastAsiaTheme="minorEastAsia" w:hAnsiTheme="minorEastAsia" w:cs="宋体"/>
                <w:sz w:val="24"/>
              </w:rPr>
            </w:pPr>
          </w:p>
        </w:tc>
        <w:tc>
          <w:tcPr>
            <w:tcW w:w="1560" w:type="dxa"/>
            <w:vAlign w:val="center"/>
          </w:tcPr>
          <w:p w:rsidR="004D529F" w:rsidRPr="004D529F" w:rsidRDefault="004D529F" w:rsidP="003D128D">
            <w:pPr>
              <w:widowControl/>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体系认证</w:t>
            </w:r>
          </w:p>
          <w:p w:rsidR="004D529F" w:rsidRPr="004D529F" w:rsidRDefault="004D529F" w:rsidP="003D128D">
            <w:pPr>
              <w:widowControl/>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00D44957">
              <w:rPr>
                <w:rFonts w:asciiTheme="minorEastAsia" w:eastAsiaTheme="minorEastAsia" w:hAnsiTheme="minorEastAsia" w:cs="宋体" w:hint="eastAsia"/>
                <w:sz w:val="24"/>
                <w:u w:val="single"/>
              </w:rPr>
              <w:t>6</w:t>
            </w:r>
            <w:r w:rsidRPr="004D529F">
              <w:rPr>
                <w:rFonts w:asciiTheme="minorEastAsia" w:eastAsiaTheme="minorEastAsia" w:hAnsiTheme="minorEastAsia" w:cs="宋体" w:hint="eastAsia"/>
                <w:sz w:val="24"/>
              </w:rPr>
              <w:t>分）</w:t>
            </w:r>
          </w:p>
        </w:tc>
        <w:tc>
          <w:tcPr>
            <w:tcW w:w="6095" w:type="dxa"/>
            <w:vAlign w:val="center"/>
          </w:tcPr>
          <w:p w:rsidR="004D529F" w:rsidRPr="004D529F" w:rsidRDefault="004D529F" w:rsidP="00D44957">
            <w:pPr>
              <w:widowControl/>
              <w:jc w:val="left"/>
              <w:rPr>
                <w:rFonts w:asciiTheme="minorEastAsia" w:eastAsiaTheme="minorEastAsia" w:hAnsiTheme="minorEastAsia" w:cs="宋体"/>
                <w:sz w:val="24"/>
              </w:rPr>
            </w:pPr>
            <w:r w:rsidRPr="004D529F">
              <w:rPr>
                <w:rFonts w:asciiTheme="minorEastAsia" w:eastAsiaTheme="minorEastAsia" w:hAnsiTheme="minorEastAsia" w:cs="宋体" w:hint="eastAsia"/>
                <w:bCs/>
                <w:sz w:val="24"/>
              </w:rPr>
              <w:t>投标人提供质量体系管理认证证书、环境体系管理认证证书、职业健康安全管理体系认证证书，每个证书</w:t>
            </w:r>
            <w:r w:rsidR="00D44957">
              <w:rPr>
                <w:rFonts w:asciiTheme="minorEastAsia" w:eastAsiaTheme="minorEastAsia" w:hAnsiTheme="minorEastAsia" w:cs="宋体" w:hint="eastAsia"/>
                <w:bCs/>
                <w:sz w:val="24"/>
              </w:rPr>
              <w:t>2</w:t>
            </w:r>
            <w:r w:rsidRPr="004D529F">
              <w:rPr>
                <w:rFonts w:asciiTheme="minorEastAsia" w:eastAsiaTheme="minorEastAsia" w:hAnsiTheme="minorEastAsia" w:cs="宋体" w:hint="eastAsia"/>
                <w:bCs/>
                <w:sz w:val="24"/>
              </w:rPr>
              <w:t>分，满分</w:t>
            </w:r>
            <w:r w:rsidR="00D44957">
              <w:rPr>
                <w:rFonts w:asciiTheme="minorEastAsia" w:eastAsiaTheme="minorEastAsia" w:hAnsiTheme="minorEastAsia" w:cs="宋体" w:hint="eastAsia"/>
                <w:bCs/>
                <w:sz w:val="24"/>
              </w:rPr>
              <w:t>6</w:t>
            </w:r>
            <w:r w:rsidRPr="004D529F">
              <w:rPr>
                <w:rFonts w:asciiTheme="minorEastAsia" w:eastAsiaTheme="minorEastAsia" w:hAnsiTheme="minorEastAsia" w:cs="宋体" w:hint="eastAsia"/>
                <w:bCs/>
                <w:sz w:val="24"/>
              </w:rPr>
              <w:t>分；（需提供三个证书且在有效期内，否则不得分）。</w:t>
            </w:r>
          </w:p>
        </w:tc>
      </w:tr>
      <w:tr w:rsidR="004D529F" w:rsidRPr="004D529F" w:rsidTr="004D529F">
        <w:trPr>
          <w:trHeight w:val="1375"/>
          <w:jc w:val="center"/>
        </w:trPr>
        <w:tc>
          <w:tcPr>
            <w:tcW w:w="1384" w:type="dxa"/>
            <w:tcBorders>
              <w:right w:val="single" w:sz="4" w:space="0" w:color="auto"/>
            </w:tcBorders>
            <w:vAlign w:val="center"/>
          </w:tcPr>
          <w:p w:rsidR="004D529F" w:rsidRPr="004D529F" w:rsidRDefault="004D529F" w:rsidP="003D128D">
            <w:pPr>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技术部分</w:t>
            </w:r>
          </w:p>
          <w:p w:rsidR="004D529F" w:rsidRPr="004D529F" w:rsidRDefault="004D529F" w:rsidP="003D128D">
            <w:pPr>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00D44957">
              <w:rPr>
                <w:rFonts w:asciiTheme="minorEastAsia" w:eastAsiaTheme="minorEastAsia" w:hAnsiTheme="minorEastAsia" w:cs="宋体" w:hint="eastAsia"/>
                <w:sz w:val="24"/>
                <w:u w:val="single"/>
              </w:rPr>
              <w:t>10</w:t>
            </w:r>
            <w:r w:rsidRPr="004D529F">
              <w:rPr>
                <w:rFonts w:asciiTheme="minorEastAsia" w:eastAsiaTheme="minorEastAsia" w:hAnsiTheme="minorEastAsia" w:cs="宋体" w:hint="eastAsia"/>
                <w:sz w:val="24"/>
              </w:rPr>
              <w:t>分）</w:t>
            </w:r>
          </w:p>
        </w:tc>
        <w:tc>
          <w:tcPr>
            <w:tcW w:w="1560" w:type="dxa"/>
            <w:tcBorders>
              <w:right w:val="single" w:sz="4" w:space="0" w:color="auto"/>
            </w:tcBorders>
            <w:vAlign w:val="center"/>
          </w:tcPr>
          <w:p w:rsidR="004D529F" w:rsidRPr="004D529F" w:rsidRDefault="004D529F" w:rsidP="003D128D">
            <w:pPr>
              <w:widowControl/>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货物技术规格、参数与要求响应</w:t>
            </w:r>
          </w:p>
          <w:p w:rsidR="004D529F" w:rsidRPr="004D529F" w:rsidRDefault="004D529F" w:rsidP="003D128D">
            <w:pPr>
              <w:widowControl/>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00D44957">
              <w:rPr>
                <w:rFonts w:asciiTheme="minorEastAsia" w:eastAsiaTheme="minorEastAsia" w:hAnsiTheme="minorEastAsia" w:cs="宋体" w:hint="eastAsia"/>
                <w:sz w:val="24"/>
                <w:u w:val="single"/>
              </w:rPr>
              <w:t>10</w:t>
            </w:r>
            <w:r w:rsidRPr="004D529F">
              <w:rPr>
                <w:rFonts w:asciiTheme="minorEastAsia" w:eastAsiaTheme="minorEastAsia" w:hAnsiTheme="minorEastAsia" w:cs="宋体" w:hint="eastAsia"/>
                <w:sz w:val="24"/>
              </w:rPr>
              <w:t>分）</w:t>
            </w:r>
          </w:p>
        </w:tc>
        <w:tc>
          <w:tcPr>
            <w:tcW w:w="6095" w:type="dxa"/>
            <w:tcBorders>
              <w:right w:val="single" w:sz="4" w:space="0" w:color="auto"/>
            </w:tcBorders>
            <w:vAlign w:val="center"/>
          </w:tcPr>
          <w:p w:rsidR="004D529F" w:rsidRPr="004D529F" w:rsidRDefault="004D529F" w:rsidP="003D128D">
            <w:pPr>
              <w:snapToGrid w:val="0"/>
              <w:spacing w:beforeLines="50"/>
              <w:rPr>
                <w:rFonts w:asciiTheme="minorEastAsia" w:eastAsiaTheme="minorEastAsia" w:hAnsiTheme="minorEastAsia" w:cs="宋体"/>
                <w:sz w:val="24"/>
              </w:rPr>
            </w:pPr>
            <w:r w:rsidRPr="004D529F">
              <w:rPr>
                <w:rFonts w:asciiTheme="minorEastAsia" w:eastAsiaTheme="minorEastAsia" w:hAnsiTheme="minorEastAsia" w:cs="宋体" w:hint="eastAsia"/>
                <w:sz w:val="24"/>
              </w:rPr>
              <w:t>货物主要技术规格满足招标文件要求；</w:t>
            </w:r>
            <w:r w:rsidR="00C00D07">
              <w:rPr>
                <w:rFonts w:asciiTheme="minorEastAsia" w:eastAsiaTheme="minorEastAsia" w:hAnsiTheme="minorEastAsia" w:cs="宋体" w:hint="eastAsia"/>
                <w:sz w:val="24"/>
              </w:rPr>
              <w:t>材质优于采购清单</w:t>
            </w:r>
            <w:r w:rsidRPr="004D529F">
              <w:rPr>
                <w:rFonts w:asciiTheme="minorEastAsia" w:eastAsiaTheme="minorEastAsia" w:hAnsiTheme="minorEastAsia" w:cs="宋体" w:hint="eastAsia"/>
                <w:sz w:val="24"/>
              </w:rPr>
              <w:t>的每项加5分，最多加</w:t>
            </w:r>
            <w:r w:rsidR="00D44957">
              <w:rPr>
                <w:rFonts w:asciiTheme="minorEastAsia" w:eastAsiaTheme="minorEastAsia" w:hAnsiTheme="minorEastAsia" w:cs="宋体" w:hint="eastAsia"/>
                <w:sz w:val="24"/>
              </w:rPr>
              <w:t>10</w:t>
            </w:r>
            <w:r w:rsidRPr="004D529F">
              <w:rPr>
                <w:rFonts w:asciiTheme="minorEastAsia" w:eastAsiaTheme="minorEastAsia" w:hAnsiTheme="minorEastAsia" w:cs="宋体" w:hint="eastAsia"/>
                <w:sz w:val="24"/>
              </w:rPr>
              <w:t>分。</w:t>
            </w:r>
          </w:p>
        </w:tc>
      </w:tr>
      <w:tr w:rsidR="004D529F" w:rsidRPr="004D529F" w:rsidTr="004D529F">
        <w:trPr>
          <w:trHeight w:val="907"/>
          <w:jc w:val="center"/>
        </w:trPr>
        <w:tc>
          <w:tcPr>
            <w:tcW w:w="1384" w:type="dxa"/>
            <w:vMerge w:val="restart"/>
            <w:tcBorders>
              <w:right w:val="single" w:sz="4" w:space="0" w:color="auto"/>
            </w:tcBorders>
            <w:vAlign w:val="center"/>
          </w:tcPr>
          <w:p w:rsidR="004D529F" w:rsidRPr="004D529F" w:rsidRDefault="004D529F" w:rsidP="003D128D">
            <w:pPr>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服务部分</w:t>
            </w:r>
          </w:p>
          <w:p w:rsidR="004D529F" w:rsidRPr="004D529F" w:rsidRDefault="004D529F" w:rsidP="003D128D">
            <w:pPr>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Pr="004D529F">
              <w:rPr>
                <w:rFonts w:asciiTheme="minorEastAsia" w:eastAsiaTheme="minorEastAsia" w:hAnsiTheme="minorEastAsia" w:cs="宋体" w:hint="eastAsia"/>
                <w:sz w:val="24"/>
                <w:u w:val="single"/>
              </w:rPr>
              <w:t>30</w:t>
            </w:r>
            <w:r w:rsidRPr="004D529F">
              <w:rPr>
                <w:rFonts w:asciiTheme="minorEastAsia" w:eastAsiaTheme="minorEastAsia" w:hAnsiTheme="minorEastAsia" w:cs="宋体" w:hint="eastAsia"/>
                <w:sz w:val="24"/>
              </w:rPr>
              <w:t>分）</w:t>
            </w:r>
          </w:p>
        </w:tc>
        <w:tc>
          <w:tcPr>
            <w:tcW w:w="1560" w:type="dxa"/>
            <w:tcBorders>
              <w:top w:val="single" w:sz="4" w:space="0" w:color="auto"/>
              <w:left w:val="single" w:sz="4" w:space="0" w:color="auto"/>
              <w:right w:val="single" w:sz="4" w:space="0" w:color="auto"/>
            </w:tcBorders>
            <w:vAlign w:val="center"/>
          </w:tcPr>
          <w:p w:rsidR="004D529F" w:rsidRPr="004D529F" w:rsidRDefault="004D529F" w:rsidP="003D128D">
            <w:pPr>
              <w:widowControl/>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售后服务</w:t>
            </w:r>
          </w:p>
          <w:p w:rsidR="004D529F" w:rsidRPr="004D529F" w:rsidRDefault="004D529F" w:rsidP="003D128D">
            <w:pPr>
              <w:widowControl/>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Pr="004D529F">
              <w:rPr>
                <w:rFonts w:asciiTheme="minorEastAsia" w:eastAsiaTheme="minorEastAsia" w:hAnsiTheme="minorEastAsia" w:cs="宋体" w:hint="eastAsia"/>
                <w:sz w:val="24"/>
                <w:u w:val="single"/>
              </w:rPr>
              <w:t>15</w:t>
            </w:r>
            <w:r w:rsidRPr="004D529F">
              <w:rPr>
                <w:rFonts w:asciiTheme="minorEastAsia" w:eastAsiaTheme="minorEastAsia" w:hAnsiTheme="minorEastAsia" w:cs="宋体"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4D529F" w:rsidRPr="004D529F" w:rsidRDefault="004D529F" w:rsidP="00E31156">
            <w:pPr>
              <w:widowControl/>
              <w:jc w:val="left"/>
              <w:rPr>
                <w:rFonts w:asciiTheme="minorEastAsia" w:eastAsiaTheme="minorEastAsia" w:hAnsiTheme="minorEastAsia" w:cs="宋体"/>
                <w:sz w:val="24"/>
              </w:rPr>
            </w:pPr>
            <w:r w:rsidRPr="004D529F">
              <w:rPr>
                <w:rFonts w:asciiTheme="minorEastAsia" w:eastAsiaTheme="minorEastAsia" w:hAnsiTheme="minorEastAsia" w:cs="宋体" w:hint="eastAsia"/>
                <w:bCs/>
                <w:sz w:val="24"/>
              </w:rPr>
              <w:t>投标人针对本项目提供详细、合理的售后服务计划，包括①人员培训计划②24小时电话响应，服务人员24小时到达现场③维修服务不得转包、专人负责④解决问题时间，包括应急维修维护和长效维护⑤售后技术服务方案，每项得3分，满分15分。</w:t>
            </w:r>
          </w:p>
        </w:tc>
      </w:tr>
      <w:tr w:rsidR="004D529F" w:rsidRPr="004D529F" w:rsidTr="004D529F">
        <w:trPr>
          <w:trHeight w:val="907"/>
          <w:jc w:val="center"/>
        </w:trPr>
        <w:tc>
          <w:tcPr>
            <w:tcW w:w="1384" w:type="dxa"/>
            <w:vMerge/>
            <w:tcBorders>
              <w:right w:val="single" w:sz="4" w:space="0" w:color="auto"/>
            </w:tcBorders>
            <w:vAlign w:val="center"/>
          </w:tcPr>
          <w:p w:rsidR="004D529F" w:rsidRPr="004D529F" w:rsidRDefault="004D529F" w:rsidP="003D128D">
            <w:pPr>
              <w:pStyle w:val="afa"/>
              <w:tabs>
                <w:tab w:val="left" w:pos="600"/>
              </w:tabs>
              <w:snapToGrid w:val="0"/>
              <w:spacing w:beforeLines="50" w:after="0"/>
              <w:ind w:firstLine="422"/>
              <w:rPr>
                <w:rFonts w:asciiTheme="minorEastAsia" w:eastAsiaTheme="minorEastAsia" w:hAnsiTheme="minorEastAsia" w:cs="宋体"/>
                <w:sz w:val="24"/>
              </w:rPr>
            </w:pPr>
            <w:bookmarkStart w:id="4" w:name="_Hlk535157742"/>
          </w:p>
        </w:tc>
        <w:tc>
          <w:tcPr>
            <w:tcW w:w="1560" w:type="dxa"/>
            <w:tcBorders>
              <w:left w:val="single" w:sz="4" w:space="0" w:color="auto"/>
              <w:right w:val="single" w:sz="4" w:space="0" w:color="auto"/>
            </w:tcBorders>
            <w:vAlign w:val="center"/>
          </w:tcPr>
          <w:p w:rsidR="004D529F" w:rsidRPr="004D529F" w:rsidRDefault="004D529F" w:rsidP="003D128D">
            <w:pPr>
              <w:widowControl/>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人员配备</w:t>
            </w:r>
          </w:p>
          <w:p w:rsidR="004D529F" w:rsidRPr="004D529F" w:rsidRDefault="004D529F" w:rsidP="003D128D">
            <w:pPr>
              <w:widowControl/>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Pr="004D529F">
              <w:rPr>
                <w:rFonts w:asciiTheme="minorEastAsia" w:eastAsiaTheme="minorEastAsia" w:hAnsiTheme="minorEastAsia" w:cs="宋体" w:hint="eastAsia"/>
                <w:sz w:val="24"/>
                <w:u w:val="single"/>
              </w:rPr>
              <w:t>5</w:t>
            </w:r>
            <w:r w:rsidRPr="004D529F">
              <w:rPr>
                <w:rFonts w:asciiTheme="minorEastAsia" w:eastAsiaTheme="minorEastAsia" w:hAnsiTheme="minorEastAsia" w:cs="宋体"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4D529F" w:rsidRPr="004D529F" w:rsidRDefault="00D44957" w:rsidP="00E31156">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根据投标人在后期售后及维护维修更换配备人员数量及技术水平共5分。技术负责人配备中级职称1名得3分（提供职称证），其他人员每配备2人得1分，不配备不得分，满分5分。</w:t>
            </w:r>
          </w:p>
        </w:tc>
      </w:tr>
      <w:bookmarkEnd w:id="4"/>
      <w:tr w:rsidR="004D529F" w:rsidRPr="004D529F" w:rsidTr="004D529F">
        <w:trPr>
          <w:trHeight w:val="907"/>
          <w:jc w:val="center"/>
        </w:trPr>
        <w:tc>
          <w:tcPr>
            <w:tcW w:w="1384" w:type="dxa"/>
            <w:vMerge/>
            <w:tcBorders>
              <w:right w:val="single" w:sz="4" w:space="0" w:color="auto"/>
            </w:tcBorders>
          </w:tcPr>
          <w:p w:rsidR="004D529F" w:rsidRPr="004D529F" w:rsidRDefault="004D529F" w:rsidP="003D128D">
            <w:pPr>
              <w:snapToGrid w:val="0"/>
              <w:spacing w:beforeLines="50"/>
              <w:rPr>
                <w:rFonts w:asciiTheme="minorEastAsia" w:eastAsiaTheme="minorEastAsia" w:hAnsiTheme="minorEastAsia" w:cs="宋体"/>
                <w:sz w:val="24"/>
              </w:rPr>
            </w:pPr>
          </w:p>
        </w:tc>
        <w:tc>
          <w:tcPr>
            <w:tcW w:w="1560" w:type="dxa"/>
            <w:tcBorders>
              <w:left w:val="single" w:sz="4" w:space="0" w:color="auto"/>
              <w:right w:val="single" w:sz="4" w:space="0" w:color="auto"/>
            </w:tcBorders>
            <w:vAlign w:val="center"/>
          </w:tcPr>
          <w:p w:rsidR="004D529F" w:rsidRPr="004D529F" w:rsidRDefault="004D529F" w:rsidP="003D128D">
            <w:pPr>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投标文件编制</w:t>
            </w:r>
          </w:p>
          <w:p w:rsidR="004D529F" w:rsidRPr="004D529F" w:rsidRDefault="004D529F" w:rsidP="003D128D">
            <w:pPr>
              <w:snapToGrid w:val="0"/>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Pr="004D529F">
              <w:rPr>
                <w:rFonts w:asciiTheme="minorEastAsia" w:eastAsiaTheme="minorEastAsia" w:hAnsiTheme="minorEastAsia" w:cs="宋体" w:hint="eastAsia"/>
                <w:sz w:val="24"/>
                <w:u w:val="single"/>
              </w:rPr>
              <w:t>6</w:t>
            </w:r>
            <w:r w:rsidRPr="004D529F">
              <w:rPr>
                <w:rFonts w:asciiTheme="minorEastAsia" w:eastAsiaTheme="minorEastAsia" w:hAnsiTheme="minorEastAsia" w:cs="宋体"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4D529F" w:rsidRPr="004D529F" w:rsidRDefault="004D529F" w:rsidP="003D128D">
            <w:pPr>
              <w:snapToGrid w:val="0"/>
              <w:spacing w:beforeLines="50"/>
              <w:rPr>
                <w:rFonts w:asciiTheme="minorEastAsia" w:eastAsiaTheme="minorEastAsia" w:hAnsiTheme="minorEastAsia" w:cs="宋体"/>
                <w:sz w:val="24"/>
              </w:rPr>
            </w:pPr>
            <w:r w:rsidRPr="004D529F">
              <w:rPr>
                <w:rFonts w:asciiTheme="minorEastAsia" w:eastAsiaTheme="minorEastAsia" w:hAnsiTheme="minorEastAsia" w:cs="宋体" w:hint="eastAsia"/>
                <w:bCs/>
                <w:sz w:val="24"/>
              </w:rPr>
              <w:t>投标文件编制的规范性、完整性、响应性较好的得6分，若出现编排混乱等不规范现象不得分。</w:t>
            </w:r>
          </w:p>
        </w:tc>
      </w:tr>
      <w:tr w:rsidR="004D529F" w:rsidRPr="004D529F" w:rsidTr="004D529F">
        <w:trPr>
          <w:trHeight w:val="907"/>
          <w:jc w:val="center"/>
        </w:trPr>
        <w:tc>
          <w:tcPr>
            <w:tcW w:w="1384" w:type="dxa"/>
            <w:vMerge/>
            <w:tcBorders>
              <w:right w:val="single" w:sz="4" w:space="0" w:color="auto"/>
            </w:tcBorders>
          </w:tcPr>
          <w:p w:rsidR="004D529F" w:rsidRPr="004D529F" w:rsidRDefault="004D529F" w:rsidP="003D128D">
            <w:pPr>
              <w:snapToGrid w:val="0"/>
              <w:spacing w:beforeLines="50"/>
              <w:rPr>
                <w:rFonts w:asciiTheme="minorEastAsia" w:eastAsiaTheme="minorEastAsia" w:hAnsiTheme="minorEastAsia" w:cs="宋体"/>
                <w:sz w:val="24"/>
              </w:rPr>
            </w:pPr>
          </w:p>
        </w:tc>
        <w:tc>
          <w:tcPr>
            <w:tcW w:w="1560" w:type="dxa"/>
            <w:tcBorders>
              <w:left w:val="single" w:sz="4" w:space="0" w:color="auto"/>
              <w:right w:val="single" w:sz="4" w:space="0" w:color="auto"/>
            </w:tcBorders>
            <w:vAlign w:val="center"/>
          </w:tcPr>
          <w:p w:rsidR="004D529F" w:rsidRPr="004D529F" w:rsidRDefault="004D529F" w:rsidP="003D128D">
            <w:pPr>
              <w:widowControl/>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质保期</w:t>
            </w:r>
          </w:p>
          <w:p w:rsidR="004D529F" w:rsidRPr="004D529F" w:rsidRDefault="004D529F" w:rsidP="003D128D">
            <w:pPr>
              <w:widowControl/>
              <w:spacing w:beforeLines="50"/>
              <w:jc w:val="center"/>
              <w:rPr>
                <w:rFonts w:asciiTheme="minorEastAsia" w:eastAsiaTheme="minorEastAsia" w:hAnsiTheme="minorEastAsia" w:cs="宋体"/>
                <w:sz w:val="24"/>
              </w:rPr>
            </w:pPr>
            <w:r w:rsidRPr="004D529F">
              <w:rPr>
                <w:rFonts w:asciiTheme="minorEastAsia" w:eastAsiaTheme="minorEastAsia" w:hAnsiTheme="minorEastAsia" w:cs="宋体" w:hint="eastAsia"/>
                <w:sz w:val="24"/>
              </w:rPr>
              <w:t>（</w:t>
            </w:r>
            <w:r w:rsidRPr="004D529F">
              <w:rPr>
                <w:rFonts w:asciiTheme="minorEastAsia" w:eastAsiaTheme="minorEastAsia" w:hAnsiTheme="minorEastAsia" w:cs="宋体" w:hint="eastAsia"/>
                <w:sz w:val="24"/>
                <w:u w:val="single"/>
              </w:rPr>
              <w:t>4</w:t>
            </w:r>
            <w:r w:rsidRPr="004D529F">
              <w:rPr>
                <w:rFonts w:asciiTheme="minorEastAsia" w:eastAsiaTheme="minorEastAsia" w:hAnsiTheme="minorEastAsia" w:cs="宋体" w:hint="eastAsia"/>
                <w:sz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4D529F" w:rsidRPr="004D529F" w:rsidRDefault="004D529F" w:rsidP="00E31156">
            <w:pPr>
              <w:widowControl/>
              <w:jc w:val="left"/>
              <w:rPr>
                <w:rFonts w:asciiTheme="minorEastAsia" w:eastAsiaTheme="minorEastAsia" w:hAnsiTheme="minorEastAsia" w:cs="宋体"/>
                <w:sz w:val="24"/>
              </w:rPr>
            </w:pPr>
            <w:r w:rsidRPr="004D529F">
              <w:rPr>
                <w:rFonts w:asciiTheme="minorEastAsia" w:eastAsiaTheme="minorEastAsia" w:hAnsiTheme="minorEastAsia" w:cs="宋体" w:hint="eastAsia"/>
                <w:bCs/>
                <w:sz w:val="24"/>
              </w:rPr>
              <w:t>质保期在1年的基础上，每增加1年加2分,满分4分。</w:t>
            </w:r>
          </w:p>
        </w:tc>
      </w:tr>
    </w:tbl>
    <w:p w:rsidR="00042A65" w:rsidRPr="004D529F" w:rsidRDefault="00042A65" w:rsidP="008A76BB">
      <w:pPr>
        <w:spacing w:line="360" w:lineRule="auto"/>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341E6" w:rsidRDefault="00633E55" w:rsidP="001211AF">
            <w:pPr>
              <w:jc w:val="center"/>
              <w:rPr>
                <w:rFonts w:ascii="宋体" w:hAnsi="宋体"/>
                <w:sz w:val="24"/>
                <w:lang w:val="en-GB"/>
              </w:rPr>
            </w:pPr>
            <w:r w:rsidRPr="001341E6">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w:t>
      </w:r>
      <w:r w:rsidRPr="00781B58">
        <w:rPr>
          <w:rFonts w:ascii="宋体" w:hAnsi="宋体" w:hint="eastAsia"/>
          <w:bCs/>
          <w:sz w:val="24"/>
          <w:lang w:val="en-GB"/>
        </w:rPr>
        <w:lastRenderedPageBreak/>
        <w:t>为上述企业，否则不能享受价格优惠。</w:t>
      </w:r>
    </w:p>
    <w:p w:rsidR="00633E55" w:rsidRDefault="00633E55" w:rsidP="0099178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991785" w:rsidRPr="00991785" w:rsidRDefault="00991785" w:rsidP="00991785">
      <w:pPr>
        <w:spacing w:line="360" w:lineRule="auto"/>
        <w:ind w:firstLineChars="200" w:firstLine="480"/>
        <w:rPr>
          <w:rFonts w:ascii="宋体" w:hAnsi="宋体"/>
          <w:bCs/>
          <w:sz w:val="24"/>
          <w:lang w:val="en-GB"/>
        </w:rPr>
      </w:pPr>
      <w:r w:rsidRPr="00991785">
        <w:rPr>
          <w:rFonts w:ascii="宋体" w:hAnsi="宋体"/>
          <w:bCs/>
          <w:sz w:val="24"/>
          <w:lang w:val="en-GB"/>
        </w:rPr>
        <w:t>E</w:t>
      </w:r>
      <w:r w:rsidRPr="00991785">
        <w:rPr>
          <w:rFonts w:ascii="宋体" w:hAnsi="宋体" w:hint="eastAsia"/>
          <w:bCs/>
          <w:sz w:val="24"/>
          <w:lang w:val="en-GB"/>
        </w:rPr>
        <w:t>、小型和微型企业不包括民办非企业单位。</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7D7567" w:rsidRDefault="007D7567" w:rsidP="00017F37">
      <w:pPr>
        <w:pStyle w:val="a7"/>
        <w:spacing w:line="360" w:lineRule="auto"/>
        <w:contextualSpacing/>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5" w:name="_Toc174185203"/>
      <w:bookmarkStart w:id="6" w:name="_Toc186274126"/>
      <w:bookmarkStart w:id="7"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017F37" w:rsidRDefault="00633E55" w:rsidP="00017F37">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5"/>
      <w:bookmarkEnd w:id="6"/>
      <w:bookmarkEnd w:id="7"/>
    </w:p>
    <w:p w:rsidR="00017F37" w:rsidRDefault="00017F37" w:rsidP="00017F37">
      <w:pPr>
        <w:ind w:firstLineChars="1200" w:firstLine="3360"/>
        <w:rPr>
          <w:rFonts w:ascii="宋体" w:hAnsi="宋体" w:cs="微软雅黑"/>
          <w:sz w:val="28"/>
          <w:szCs w:val="28"/>
        </w:rPr>
      </w:pPr>
    </w:p>
    <w:p w:rsidR="00017F37" w:rsidRDefault="00017F37" w:rsidP="00017F37">
      <w:pPr>
        <w:ind w:firstLineChars="1200" w:firstLine="3360"/>
        <w:rPr>
          <w:rFonts w:ascii="宋体" w:hAnsi="宋体" w:cs="微软雅黑"/>
          <w:sz w:val="28"/>
          <w:szCs w:val="28"/>
        </w:rPr>
      </w:pPr>
    </w:p>
    <w:p w:rsidR="00E523D6" w:rsidRPr="00017F37" w:rsidRDefault="00E523D6" w:rsidP="00902C6E">
      <w:pPr>
        <w:jc w:val="center"/>
        <w:rPr>
          <w:rFonts w:asciiTheme="minorEastAsia" w:eastAsiaTheme="minorEastAsia" w:hAnsiTheme="minorEastAsia" w:cs="黑体"/>
          <w:b/>
          <w:sz w:val="28"/>
          <w:szCs w:val="28"/>
          <w:lang w:val="zh-CN"/>
        </w:rPr>
      </w:pPr>
      <w:r w:rsidRPr="00017F37">
        <w:rPr>
          <w:rFonts w:asciiTheme="minorEastAsia" w:eastAsiaTheme="minorEastAsia" w:hAnsiTheme="minorEastAsia" w:cs="黑体" w:hint="eastAsia"/>
          <w:b/>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642995"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3D128D">
      <w:pPr>
        <w:spacing w:before="50" w:afterLines="50" w:line="360" w:lineRule="auto"/>
        <w:contextualSpacing/>
        <w:jc w:val="left"/>
        <w:rPr>
          <w:rFonts w:ascii="宋体" w:hAnsi="宋体"/>
          <w:color w:val="000000"/>
          <w:sz w:val="24"/>
        </w:rPr>
      </w:pPr>
    </w:p>
    <w:p w:rsidR="00633E55" w:rsidRDefault="00633E55" w:rsidP="003D128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3D128D" w:rsidRPr="003D128D">
        <w:rPr>
          <w:rFonts w:ascii="宋体" w:hAnsi="宋体" w:hint="eastAsia"/>
          <w:snapToGrid w:val="0"/>
          <w:kern w:val="0"/>
          <w:sz w:val="24"/>
        </w:rPr>
        <w:t>一</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017F37"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017F37">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Default="00E523D6" w:rsidP="00E523D6">
      <w:pPr>
        <w:adjustRightInd w:val="0"/>
        <w:snapToGrid w:val="0"/>
        <w:spacing w:line="360" w:lineRule="auto"/>
        <w:rPr>
          <w:rFonts w:ascii="宋体" w:hAnsi="宋体" w:cs="Courier New" w:hint="eastAsia"/>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3D128D" w:rsidRDefault="003D128D" w:rsidP="003D128D">
      <w:pPr>
        <w:pStyle w:val="a0"/>
        <w:ind w:firstLine="280"/>
        <w:rPr>
          <w:rFonts w:hint="eastAsia"/>
        </w:rPr>
      </w:pPr>
    </w:p>
    <w:p w:rsidR="003D128D" w:rsidRDefault="003D128D" w:rsidP="003D128D">
      <w:pPr>
        <w:pStyle w:val="a0"/>
        <w:ind w:firstLine="280"/>
        <w:rPr>
          <w:rFonts w:hint="eastAsia"/>
        </w:rPr>
      </w:pPr>
    </w:p>
    <w:p w:rsidR="003D128D" w:rsidRDefault="003D128D" w:rsidP="003D128D">
      <w:pPr>
        <w:pStyle w:val="a0"/>
        <w:ind w:firstLine="280"/>
        <w:rPr>
          <w:rFonts w:hint="eastAsia"/>
        </w:rPr>
      </w:pPr>
    </w:p>
    <w:p w:rsidR="003D128D" w:rsidRPr="003D128D" w:rsidRDefault="003D128D" w:rsidP="003D128D">
      <w:pPr>
        <w:adjustRightInd w:val="0"/>
        <w:snapToGrid w:val="0"/>
        <w:spacing w:line="360" w:lineRule="auto"/>
        <w:ind w:firstLineChars="2400" w:firstLine="5760"/>
        <w:rPr>
          <w:rFonts w:ascii="宋体" w:hAnsi="宋体" w:cs="Courier New"/>
          <w:sz w:val="24"/>
        </w:rPr>
      </w:pPr>
      <w:r w:rsidRPr="003D128D">
        <w:rPr>
          <w:rFonts w:ascii="宋体" w:hAnsi="宋体" w:cs="Courier New" w:hint="eastAsia"/>
          <w:sz w:val="24"/>
        </w:rPr>
        <w:t>日期：</w:t>
      </w:r>
      <w:r>
        <w:rPr>
          <w:rFonts w:ascii="宋体" w:hAnsi="宋体" w:cs="Courier New" w:hint="eastAsia"/>
          <w:sz w:val="24"/>
        </w:rPr>
        <w:t xml:space="preserve">    </w:t>
      </w:r>
      <w:r w:rsidRPr="003D128D">
        <w:rPr>
          <w:rFonts w:ascii="宋体" w:hAnsi="宋体" w:cs="Courier New" w:hint="eastAsia"/>
          <w:sz w:val="24"/>
        </w:rPr>
        <w:t>年</w:t>
      </w:r>
      <w:r>
        <w:rPr>
          <w:rFonts w:ascii="宋体" w:hAnsi="宋体" w:cs="Courier New" w:hint="eastAsia"/>
          <w:sz w:val="24"/>
        </w:rPr>
        <w:t xml:space="preserve">   </w:t>
      </w:r>
      <w:r w:rsidRPr="003D128D">
        <w:rPr>
          <w:rFonts w:ascii="宋体" w:hAnsi="宋体" w:cs="Courier New" w:hint="eastAsia"/>
          <w:sz w:val="24"/>
        </w:rPr>
        <w:t>月</w:t>
      </w:r>
      <w:r>
        <w:rPr>
          <w:rFonts w:ascii="宋体" w:hAnsi="宋体" w:cs="Courier New" w:hint="eastAsia"/>
          <w:sz w:val="24"/>
        </w:rPr>
        <w:t xml:space="preserve">   </w:t>
      </w:r>
      <w:r w:rsidRPr="003D128D">
        <w:rPr>
          <w:rFonts w:ascii="宋体" w:hAnsi="宋体" w:cs="Courier New" w:hint="eastAsia"/>
          <w:sz w:val="24"/>
        </w:rPr>
        <w:t>日</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5E39D5" w:rsidRDefault="00122A77" w:rsidP="00416424">
      <w:pPr>
        <w:pStyle w:val="a0"/>
        <w:spacing w:line="360" w:lineRule="auto"/>
        <w:ind w:firstLineChars="300" w:firstLine="720"/>
        <w:rPr>
          <w:rFonts w:ascii="宋体" w:eastAsia="宋体" w:hAnsi="宋体"/>
          <w:bCs/>
          <w:color w:val="FF0000"/>
          <w:kern w:val="12"/>
          <w:sz w:val="24"/>
        </w:rPr>
      </w:pPr>
      <w:r w:rsidRPr="005E39D5">
        <w:rPr>
          <w:rFonts w:ascii="宋体" w:eastAsia="宋体" w:hAnsi="宋体" w:hint="eastAsia"/>
          <w:bCs/>
          <w:color w:val="FF0000"/>
          <w:kern w:val="12"/>
          <w:sz w:val="24"/>
        </w:rPr>
        <w:t>2.</w:t>
      </w:r>
      <w:r w:rsidR="00416424" w:rsidRPr="005E39D5">
        <w:rPr>
          <w:rFonts w:ascii="宋体" w:eastAsia="宋体" w:hAnsi="宋体" w:hint="eastAsia"/>
          <w:bCs/>
          <w:color w:val="FF0000"/>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8" w:name="_资格证明文件"/>
            <w:bookmarkStart w:id="9" w:name="_Toc364329026"/>
            <w:bookmarkEnd w:id="8"/>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9"/>
          </w:p>
        </w:tc>
        <w:tc>
          <w:tcPr>
            <w:tcW w:w="4492" w:type="dxa"/>
            <w:gridSpan w:val="2"/>
            <w:vAlign w:val="center"/>
          </w:tcPr>
          <w:p w:rsidR="00633E55" w:rsidRDefault="00633E55" w:rsidP="00112DDC">
            <w:pPr>
              <w:jc w:val="center"/>
              <w:rPr>
                <w:rFonts w:ascii="宋体" w:hAnsi="宋体"/>
                <w:sz w:val="24"/>
              </w:rPr>
            </w:pPr>
            <w:bookmarkStart w:id="10"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10"/>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3D128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3D128D">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3D128D">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3D128D">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3D128D">
      <w:pPr>
        <w:spacing w:beforeLines="50" w:afterLines="50" w:line="360" w:lineRule="auto"/>
        <w:ind w:firstLineChars="236" w:firstLine="566"/>
        <w:rPr>
          <w:rFonts w:ascii="宋体" w:hAnsi="宋体" w:cs="宋体"/>
          <w:sz w:val="24"/>
          <w:lang w:val="zh-CN"/>
        </w:rPr>
      </w:pPr>
    </w:p>
    <w:p w:rsidR="00633E55" w:rsidRDefault="00633E55" w:rsidP="003D128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3D128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3D128D">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3D128D">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3D128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3D128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3D128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3D128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3D128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3D128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3D128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3D128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3D128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3D128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3D128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11" w:name="OLE_LINK14"/>
      <w:bookmarkStart w:id="12"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11"/>
    <w:bookmarkEnd w:id="12"/>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37" w:rsidRDefault="00472537" w:rsidP="00717EC2">
      <w:r>
        <w:separator/>
      </w:r>
    </w:p>
  </w:endnote>
  <w:endnote w:type="continuationSeparator" w:id="0">
    <w:p w:rsidR="00472537" w:rsidRDefault="00472537"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56" w:rsidRDefault="00642995">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E31156" w:rsidRDefault="00642995">
                <w:pPr>
                  <w:pStyle w:val="a9"/>
                  <w:rPr>
                    <w:rStyle w:val="ae"/>
                  </w:rPr>
                </w:pPr>
                <w:r>
                  <w:fldChar w:fldCharType="begin"/>
                </w:r>
                <w:r w:rsidR="00E31156">
                  <w:rPr>
                    <w:rStyle w:val="ae"/>
                  </w:rPr>
                  <w:instrText xml:space="preserve">PAGE  </w:instrText>
                </w:r>
                <w:r>
                  <w:fldChar w:fldCharType="separate"/>
                </w:r>
                <w:r w:rsidR="002C29DC">
                  <w:rPr>
                    <w:rStyle w:val="ae"/>
                    <w:noProof/>
                  </w:rPr>
                  <w:t>8</w:t>
                </w:r>
                <w:r>
                  <w:fldChar w:fldCharType="end"/>
                </w:r>
              </w:p>
            </w:txbxContent>
          </v:textbox>
          <w10:wrap anchorx="margin"/>
        </v:rect>
      </w:pict>
    </w:r>
  </w:p>
  <w:p w:rsidR="00E31156" w:rsidRDefault="00E31156">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56" w:rsidRDefault="00642995">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E31156" w:rsidRDefault="00642995">
                <w:pPr>
                  <w:snapToGrid w:val="0"/>
                  <w:rPr>
                    <w:sz w:val="18"/>
                  </w:rPr>
                </w:pPr>
                <w:r>
                  <w:rPr>
                    <w:rFonts w:hint="eastAsia"/>
                    <w:sz w:val="18"/>
                  </w:rPr>
                  <w:fldChar w:fldCharType="begin"/>
                </w:r>
                <w:r w:rsidR="00E31156">
                  <w:rPr>
                    <w:rFonts w:hint="eastAsia"/>
                    <w:sz w:val="18"/>
                  </w:rPr>
                  <w:instrText xml:space="preserve"> PAGE  \* MERGEFORMAT </w:instrText>
                </w:r>
                <w:r>
                  <w:rPr>
                    <w:rFonts w:hint="eastAsia"/>
                    <w:sz w:val="18"/>
                  </w:rPr>
                  <w:fldChar w:fldCharType="separate"/>
                </w:r>
                <w:r w:rsidR="00E31156"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56" w:rsidRDefault="00642995">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E31156" w:rsidRDefault="00642995">
                <w:pPr>
                  <w:pStyle w:val="a9"/>
                </w:pPr>
                <w:fldSimple w:instr=" PAGE  \* MERGEFORMAT ">
                  <w:r w:rsidR="002C29DC">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37" w:rsidRDefault="00472537" w:rsidP="00717EC2">
      <w:r>
        <w:separator/>
      </w:r>
    </w:p>
  </w:footnote>
  <w:footnote w:type="continuationSeparator" w:id="0">
    <w:p w:rsidR="00472537" w:rsidRDefault="00472537"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67FA"/>
    <w:rsid w:val="00017F37"/>
    <w:rsid w:val="000205F9"/>
    <w:rsid w:val="00042A65"/>
    <w:rsid w:val="0005495E"/>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30EC0"/>
    <w:rsid w:val="001341E6"/>
    <w:rsid w:val="001435FF"/>
    <w:rsid w:val="00143653"/>
    <w:rsid w:val="00145592"/>
    <w:rsid w:val="001479F1"/>
    <w:rsid w:val="00151316"/>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54"/>
    <w:rsid w:val="001F376C"/>
    <w:rsid w:val="001F61E1"/>
    <w:rsid w:val="0020019A"/>
    <w:rsid w:val="00212569"/>
    <w:rsid w:val="00213BF8"/>
    <w:rsid w:val="00225314"/>
    <w:rsid w:val="0022594E"/>
    <w:rsid w:val="00227EE4"/>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C29DC"/>
    <w:rsid w:val="002D31F9"/>
    <w:rsid w:val="002E3407"/>
    <w:rsid w:val="002F3D8B"/>
    <w:rsid w:val="002F659C"/>
    <w:rsid w:val="003004C3"/>
    <w:rsid w:val="00302D2E"/>
    <w:rsid w:val="003123CC"/>
    <w:rsid w:val="00316472"/>
    <w:rsid w:val="0032335C"/>
    <w:rsid w:val="0032592B"/>
    <w:rsid w:val="00330C3C"/>
    <w:rsid w:val="00331297"/>
    <w:rsid w:val="003434AF"/>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128D"/>
    <w:rsid w:val="003D746A"/>
    <w:rsid w:val="003E18AB"/>
    <w:rsid w:val="003E2F0E"/>
    <w:rsid w:val="003F156D"/>
    <w:rsid w:val="003F3CF0"/>
    <w:rsid w:val="003F5CFD"/>
    <w:rsid w:val="00401970"/>
    <w:rsid w:val="00403727"/>
    <w:rsid w:val="00407F2F"/>
    <w:rsid w:val="00416424"/>
    <w:rsid w:val="00416DDC"/>
    <w:rsid w:val="00425FE4"/>
    <w:rsid w:val="004539E3"/>
    <w:rsid w:val="00453E70"/>
    <w:rsid w:val="004556E0"/>
    <w:rsid w:val="0045778F"/>
    <w:rsid w:val="00460F3C"/>
    <w:rsid w:val="0046291C"/>
    <w:rsid w:val="00465FF4"/>
    <w:rsid w:val="004710AD"/>
    <w:rsid w:val="00472537"/>
    <w:rsid w:val="004739E2"/>
    <w:rsid w:val="004814FF"/>
    <w:rsid w:val="00487AB2"/>
    <w:rsid w:val="00490896"/>
    <w:rsid w:val="00496D0A"/>
    <w:rsid w:val="004B7FAC"/>
    <w:rsid w:val="004C0F31"/>
    <w:rsid w:val="004C78A2"/>
    <w:rsid w:val="004D529F"/>
    <w:rsid w:val="004D6F13"/>
    <w:rsid w:val="004D7CAE"/>
    <w:rsid w:val="004E0400"/>
    <w:rsid w:val="004E328B"/>
    <w:rsid w:val="004E462D"/>
    <w:rsid w:val="004E5DB6"/>
    <w:rsid w:val="00511304"/>
    <w:rsid w:val="00513984"/>
    <w:rsid w:val="00514FDA"/>
    <w:rsid w:val="00524499"/>
    <w:rsid w:val="00524C8B"/>
    <w:rsid w:val="005270E9"/>
    <w:rsid w:val="00527B80"/>
    <w:rsid w:val="005379DA"/>
    <w:rsid w:val="00560632"/>
    <w:rsid w:val="00560DF1"/>
    <w:rsid w:val="00565B2C"/>
    <w:rsid w:val="00572252"/>
    <w:rsid w:val="00580D12"/>
    <w:rsid w:val="00583E60"/>
    <w:rsid w:val="0058473E"/>
    <w:rsid w:val="00595E0E"/>
    <w:rsid w:val="005A49AB"/>
    <w:rsid w:val="005A62D3"/>
    <w:rsid w:val="005B1475"/>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2995"/>
    <w:rsid w:val="00643F50"/>
    <w:rsid w:val="00653442"/>
    <w:rsid w:val="0066677E"/>
    <w:rsid w:val="00667497"/>
    <w:rsid w:val="00671F2F"/>
    <w:rsid w:val="00672EE3"/>
    <w:rsid w:val="006835FE"/>
    <w:rsid w:val="00684810"/>
    <w:rsid w:val="0069043D"/>
    <w:rsid w:val="006A04A4"/>
    <w:rsid w:val="006C732C"/>
    <w:rsid w:val="006D43E2"/>
    <w:rsid w:val="006D658F"/>
    <w:rsid w:val="006D71DF"/>
    <w:rsid w:val="006E0A89"/>
    <w:rsid w:val="006E490C"/>
    <w:rsid w:val="00701235"/>
    <w:rsid w:val="007116C7"/>
    <w:rsid w:val="00717EC2"/>
    <w:rsid w:val="00720046"/>
    <w:rsid w:val="00724926"/>
    <w:rsid w:val="00731326"/>
    <w:rsid w:val="0075709F"/>
    <w:rsid w:val="0077601F"/>
    <w:rsid w:val="00781B58"/>
    <w:rsid w:val="007901F5"/>
    <w:rsid w:val="007A254D"/>
    <w:rsid w:val="007A3DAE"/>
    <w:rsid w:val="007B5143"/>
    <w:rsid w:val="007C1B3D"/>
    <w:rsid w:val="007C1C66"/>
    <w:rsid w:val="007D7567"/>
    <w:rsid w:val="007E13A3"/>
    <w:rsid w:val="007E214D"/>
    <w:rsid w:val="007F7993"/>
    <w:rsid w:val="008012DD"/>
    <w:rsid w:val="008014A5"/>
    <w:rsid w:val="008039C3"/>
    <w:rsid w:val="00815A50"/>
    <w:rsid w:val="00835D8B"/>
    <w:rsid w:val="00836154"/>
    <w:rsid w:val="00836DAC"/>
    <w:rsid w:val="00837F58"/>
    <w:rsid w:val="00845E5C"/>
    <w:rsid w:val="008508CA"/>
    <w:rsid w:val="008604D1"/>
    <w:rsid w:val="00872F5A"/>
    <w:rsid w:val="00876029"/>
    <w:rsid w:val="008A1E52"/>
    <w:rsid w:val="008A76BB"/>
    <w:rsid w:val="008B4826"/>
    <w:rsid w:val="008C65F5"/>
    <w:rsid w:val="008D2100"/>
    <w:rsid w:val="008D35EA"/>
    <w:rsid w:val="008F2A72"/>
    <w:rsid w:val="008F3DE1"/>
    <w:rsid w:val="008F7AC8"/>
    <w:rsid w:val="00902C6E"/>
    <w:rsid w:val="00906567"/>
    <w:rsid w:val="0091128C"/>
    <w:rsid w:val="00914F8B"/>
    <w:rsid w:val="0091656C"/>
    <w:rsid w:val="00920C65"/>
    <w:rsid w:val="00920E00"/>
    <w:rsid w:val="00925F20"/>
    <w:rsid w:val="00932BA8"/>
    <w:rsid w:val="00934B58"/>
    <w:rsid w:val="00935AE0"/>
    <w:rsid w:val="0094324B"/>
    <w:rsid w:val="009566CF"/>
    <w:rsid w:val="009635D9"/>
    <w:rsid w:val="00970866"/>
    <w:rsid w:val="009879FC"/>
    <w:rsid w:val="00991785"/>
    <w:rsid w:val="0099480F"/>
    <w:rsid w:val="009978AF"/>
    <w:rsid w:val="009A04D9"/>
    <w:rsid w:val="009B0622"/>
    <w:rsid w:val="009B4DE0"/>
    <w:rsid w:val="009C0815"/>
    <w:rsid w:val="009C7D02"/>
    <w:rsid w:val="009D55B1"/>
    <w:rsid w:val="009D74B2"/>
    <w:rsid w:val="009E65B2"/>
    <w:rsid w:val="009F0F67"/>
    <w:rsid w:val="009F3028"/>
    <w:rsid w:val="009F36BC"/>
    <w:rsid w:val="00A017F8"/>
    <w:rsid w:val="00A02F9E"/>
    <w:rsid w:val="00A05C92"/>
    <w:rsid w:val="00A17730"/>
    <w:rsid w:val="00A17A75"/>
    <w:rsid w:val="00A2547B"/>
    <w:rsid w:val="00A36825"/>
    <w:rsid w:val="00A4353B"/>
    <w:rsid w:val="00A52BE7"/>
    <w:rsid w:val="00A53FC4"/>
    <w:rsid w:val="00A55BAE"/>
    <w:rsid w:val="00A6721F"/>
    <w:rsid w:val="00A72373"/>
    <w:rsid w:val="00A723F8"/>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11EF"/>
    <w:rsid w:val="00B93135"/>
    <w:rsid w:val="00BA2447"/>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0D07"/>
    <w:rsid w:val="00C015B2"/>
    <w:rsid w:val="00C03153"/>
    <w:rsid w:val="00C1584A"/>
    <w:rsid w:val="00C25C51"/>
    <w:rsid w:val="00C26DEE"/>
    <w:rsid w:val="00C437BA"/>
    <w:rsid w:val="00C60856"/>
    <w:rsid w:val="00C63211"/>
    <w:rsid w:val="00C71B25"/>
    <w:rsid w:val="00C75F43"/>
    <w:rsid w:val="00C84739"/>
    <w:rsid w:val="00C92C4F"/>
    <w:rsid w:val="00C973FA"/>
    <w:rsid w:val="00C97F9B"/>
    <w:rsid w:val="00CB1DB0"/>
    <w:rsid w:val="00CB3CD0"/>
    <w:rsid w:val="00CB42C7"/>
    <w:rsid w:val="00CB7250"/>
    <w:rsid w:val="00CC085E"/>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4957"/>
    <w:rsid w:val="00D476CF"/>
    <w:rsid w:val="00D52012"/>
    <w:rsid w:val="00D5283F"/>
    <w:rsid w:val="00D53FCE"/>
    <w:rsid w:val="00D54ECA"/>
    <w:rsid w:val="00D606ED"/>
    <w:rsid w:val="00D747CC"/>
    <w:rsid w:val="00D77E94"/>
    <w:rsid w:val="00D77F0E"/>
    <w:rsid w:val="00D81713"/>
    <w:rsid w:val="00D83AF8"/>
    <w:rsid w:val="00D87E23"/>
    <w:rsid w:val="00DA4160"/>
    <w:rsid w:val="00DA5999"/>
    <w:rsid w:val="00DB6A2D"/>
    <w:rsid w:val="00DD53EF"/>
    <w:rsid w:val="00DD6224"/>
    <w:rsid w:val="00DE0C6A"/>
    <w:rsid w:val="00DE5CC7"/>
    <w:rsid w:val="00DE77E5"/>
    <w:rsid w:val="00DF124C"/>
    <w:rsid w:val="00DF1EDE"/>
    <w:rsid w:val="00DF2C4C"/>
    <w:rsid w:val="00E01286"/>
    <w:rsid w:val="00E01365"/>
    <w:rsid w:val="00E02DF5"/>
    <w:rsid w:val="00E046F7"/>
    <w:rsid w:val="00E06368"/>
    <w:rsid w:val="00E13591"/>
    <w:rsid w:val="00E135FE"/>
    <w:rsid w:val="00E31156"/>
    <w:rsid w:val="00E35F6C"/>
    <w:rsid w:val="00E36623"/>
    <w:rsid w:val="00E45B83"/>
    <w:rsid w:val="00E523D6"/>
    <w:rsid w:val="00E55F2D"/>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91716"/>
    <w:rsid w:val="00FA239E"/>
    <w:rsid w:val="00FB1B1D"/>
    <w:rsid w:val="00FC0B45"/>
    <w:rsid w:val="00FC66E6"/>
    <w:rsid w:val="00FD78B2"/>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styleId="afa">
    <w:name w:val="Body Text Indent"/>
    <w:basedOn w:val="a"/>
    <w:link w:val="Char9"/>
    <w:semiHidden/>
    <w:unhideWhenUsed/>
    <w:rsid w:val="004D529F"/>
    <w:pPr>
      <w:spacing w:after="120"/>
      <w:ind w:leftChars="200" w:left="420"/>
    </w:pPr>
  </w:style>
  <w:style w:type="character" w:customStyle="1" w:styleId="Char9">
    <w:name w:val="正文文本缩进 Char"/>
    <w:basedOn w:val="a1"/>
    <w:link w:val="afa"/>
    <w:semiHidden/>
    <w:rsid w:val="004D529F"/>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D2365-02BF-4C4D-9BF1-D9520694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4527</TotalTime>
  <Pages>67</Pages>
  <Words>5738</Words>
  <Characters>32707</Characters>
  <Application>Microsoft Office Word</Application>
  <DocSecurity>0</DocSecurity>
  <Lines>272</Lines>
  <Paragraphs>76</Paragraphs>
  <ScaleCrop>false</ScaleCrop>
  <Company>Microsoft</Company>
  <LinksUpToDate>false</LinksUpToDate>
  <CharactersWithSpaces>38369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284</cp:revision>
  <cp:lastPrinted>2019-09-23T03:03:00Z</cp:lastPrinted>
  <dcterms:created xsi:type="dcterms:W3CDTF">2019-06-03T08:36:00Z</dcterms:created>
  <dcterms:modified xsi:type="dcterms:W3CDTF">2019-09-23T09:35:00Z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