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drawing>
          <wp:inline distT="0" distB="0" distL="0" distR="0">
            <wp:extent cx="5274310" cy="748538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5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5269865" cy="6863080"/>
            <wp:effectExtent l="0" t="0" r="6985" b="139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6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6993890"/>
            <wp:effectExtent l="0" t="0" r="6350" b="1651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99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873240"/>
            <wp:effectExtent l="0" t="0" r="5715" b="381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7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6946900"/>
            <wp:effectExtent l="0" t="0" r="7620" b="635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94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905625"/>
            <wp:effectExtent l="0" t="0" r="5715" b="952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6831330"/>
            <wp:effectExtent l="0" t="0" r="8255" b="762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83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7077075"/>
            <wp:effectExtent l="0" t="0" r="8255" b="952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6809105"/>
            <wp:effectExtent l="0" t="0" r="4445" b="10795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80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</w:rPr>
      </w:pPr>
    </w:p>
    <w:p>
      <w:r>
        <w:drawing>
          <wp:inline distT="0" distB="0" distL="0" distR="0">
            <wp:extent cx="5274310" cy="739711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7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5D1F"/>
    <w:rsid w:val="00145B12"/>
    <w:rsid w:val="001D5D1F"/>
    <w:rsid w:val="591C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9</Characters>
  <Lines>1</Lines>
  <Paragraphs>1</Paragraphs>
  <TotalTime>9</TotalTime>
  <ScaleCrop>false</ScaleCrop>
  <LinksUpToDate>false</LinksUpToDate>
  <CharactersWithSpaces>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2019-10-15T07:11:00Z</dcterms:created>
  <dc:creator>PC</dc:creator>
  <cp:lastModifiedBy>河南华明工程造价咨询有限公司:钱朝萍</cp:lastModifiedBy>
  <dcterms:modified xsi:type="dcterms:W3CDTF">2019-10-15T07:36:57Z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