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27378" w:rsidRDefault="00027378">
      <w:pPr>
        <w:spacing w:line="312" w:lineRule="auto"/>
        <w:jc w:val="center"/>
        <w:rPr>
          <w:rFonts w:ascii="黑体" w:eastAsia="黑体" w:hAnsi="黑体" w:cs="黑体"/>
          <w:b/>
          <w:sz w:val="36"/>
          <w:szCs w:val="36"/>
          <w:shd w:val="clear" w:color="auto" w:fill="FFFFFF"/>
        </w:rPr>
      </w:pPr>
      <w:r w:rsidRPr="00027378">
        <w:rPr>
          <w:rFonts w:ascii="黑体" w:eastAsia="黑体" w:hAnsi="黑体" w:cs="黑体" w:hint="eastAsia"/>
          <w:b/>
          <w:sz w:val="36"/>
          <w:szCs w:val="36"/>
          <w:shd w:val="clear" w:color="auto" w:fill="FFFFFF"/>
        </w:rPr>
        <w:t>鄢陵县百</w:t>
      </w:r>
      <w:proofErr w:type="gramStart"/>
      <w:r w:rsidRPr="00027378">
        <w:rPr>
          <w:rFonts w:ascii="黑体" w:eastAsia="黑体" w:hAnsi="黑体" w:cs="黑体" w:hint="eastAsia"/>
          <w:b/>
          <w:sz w:val="36"/>
          <w:szCs w:val="36"/>
          <w:shd w:val="clear" w:color="auto" w:fill="FFFFFF"/>
        </w:rPr>
        <w:t>城建设提质</w:t>
      </w:r>
      <w:proofErr w:type="gramEnd"/>
      <w:r w:rsidRPr="00027378">
        <w:rPr>
          <w:rFonts w:ascii="黑体" w:eastAsia="黑体" w:hAnsi="黑体" w:cs="黑体" w:hint="eastAsia"/>
          <w:b/>
          <w:sz w:val="36"/>
          <w:szCs w:val="36"/>
          <w:shd w:val="clear" w:color="auto" w:fill="FFFFFF"/>
        </w:rPr>
        <w:t>工程资金综合平衡方案编制项目</w:t>
      </w:r>
    </w:p>
    <w:p w:rsidR="00986C77" w:rsidRDefault="00027378">
      <w:pPr>
        <w:spacing w:line="312" w:lineRule="auto"/>
        <w:jc w:val="center"/>
        <w:rPr>
          <w:rFonts w:ascii="黑体" w:eastAsia="黑体" w:hAnsi="黑体" w:cs="黑体"/>
          <w:b/>
          <w:sz w:val="36"/>
          <w:szCs w:val="36"/>
          <w:shd w:val="clear" w:color="auto" w:fill="FFFFFF"/>
        </w:rPr>
      </w:pPr>
      <w:r w:rsidRPr="00027378">
        <w:rPr>
          <w:rFonts w:ascii="黑体" w:eastAsia="黑体" w:hAnsi="黑体" w:cs="黑体" w:hint="eastAsia"/>
          <w:b/>
          <w:sz w:val="36"/>
          <w:szCs w:val="36"/>
          <w:shd w:val="clear" w:color="auto" w:fill="FFFFFF"/>
        </w:rPr>
        <w:t>（二次）</w:t>
      </w:r>
    </w:p>
    <w:p w:rsidR="00027378" w:rsidRDefault="00027378">
      <w:pPr>
        <w:spacing w:line="312" w:lineRule="auto"/>
        <w:jc w:val="center"/>
        <w:rPr>
          <w:rFonts w:ascii="黑体" w:eastAsia="黑体" w:hAnsi="黑体" w:cs="黑体"/>
          <w:b/>
          <w:sz w:val="36"/>
          <w:szCs w:val="36"/>
          <w:shd w:val="clear" w:color="auto" w:fill="FFFFFF"/>
        </w:rPr>
      </w:pPr>
    </w:p>
    <w:p w:rsidR="00027378" w:rsidRDefault="00027378">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027378" w:rsidRPr="00027378" w:rsidRDefault="005563C7" w:rsidP="00027378">
      <w:pPr>
        <w:ind w:firstLineChars="900" w:firstLine="2880"/>
        <w:rPr>
          <w:rFonts w:ascii="黑体" w:eastAsia="黑体" w:hAnsi="黑体" w:cs="仿宋_GB2312"/>
          <w:sz w:val="32"/>
          <w:szCs w:val="32"/>
        </w:rPr>
      </w:pPr>
      <w:r w:rsidRPr="005563C7">
        <w:rPr>
          <w:rFonts w:ascii="黑体" w:eastAsia="黑体" w:hAnsi="黑体" w:cs="仿宋_GB2312" w:hint="eastAsia"/>
          <w:sz w:val="32"/>
          <w:szCs w:val="32"/>
        </w:rPr>
        <w:t>项目编号：</w:t>
      </w:r>
      <w:r w:rsidR="00027378" w:rsidRPr="00027378">
        <w:rPr>
          <w:rFonts w:ascii="黑体" w:eastAsia="黑体" w:hAnsi="黑体" w:cs="仿宋_GB2312"/>
          <w:sz w:val="32"/>
          <w:szCs w:val="32"/>
        </w:rPr>
        <w:t>Y2018FZ274</w:t>
      </w:r>
    </w:p>
    <w:p w:rsidR="003B7860" w:rsidRDefault="00027378" w:rsidP="00027378">
      <w:pPr>
        <w:ind w:firstLineChars="900" w:firstLine="2880"/>
        <w:rPr>
          <w:rFonts w:ascii="黑体" w:eastAsia="黑体" w:hAnsi="黑体" w:cs="宋体"/>
          <w:bCs/>
          <w:sz w:val="32"/>
          <w:szCs w:val="32"/>
        </w:rPr>
      </w:pPr>
      <w:r w:rsidRPr="00027378">
        <w:rPr>
          <w:rFonts w:ascii="黑体" w:eastAsia="黑体" w:hAnsi="黑体" w:cs="仿宋_GB2312" w:hint="eastAsia"/>
          <w:sz w:val="32"/>
          <w:szCs w:val="32"/>
        </w:rPr>
        <w:t>招标编号：YLZFCG201710216-F</w:t>
      </w: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027378"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采 购 人：</w:t>
      </w:r>
      <w:r w:rsidR="00027378" w:rsidRPr="00027378">
        <w:rPr>
          <w:rFonts w:ascii="黑体" w:eastAsia="黑体" w:hAnsi="黑体" w:cs="宋体" w:hint="eastAsia"/>
          <w:bCs/>
          <w:sz w:val="32"/>
          <w:szCs w:val="32"/>
        </w:rPr>
        <w:t>鄢陵县政通投资集团有限公司</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986C77">
        <w:rPr>
          <w:rFonts w:ascii="黑体" w:eastAsia="黑体" w:hAnsi="黑体" w:hint="eastAsia"/>
          <w:spacing w:val="-6"/>
          <w:sz w:val="32"/>
          <w:szCs w:val="32"/>
        </w:rPr>
        <w:t>十</w:t>
      </w:r>
      <w:r>
        <w:rPr>
          <w:rFonts w:ascii="黑体" w:eastAsia="黑体" w:hAnsi="黑体" w:hint="eastAsia"/>
          <w:spacing w:val="-6"/>
          <w:sz w:val="32"/>
          <w:szCs w:val="32"/>
        </w:rPr>
        <w:t>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027378" w:rsidRPr="00027378">
        <w:rPr>
          <w:rFonts w:hAnsi="宋体" w:cs="仿宋_GB2312" w:hint="eastAsia"/>
          <w:bCs/>
          <w:sz w:val="24"/>
        </w:rPr>
        <w:t>鄢陵县政通投资集团有限公司</w:t>
      </w:r>
      <w:r>
        <w:rPr>
          <w:rFonts w:hAnsi="宋体" w:cs="仿宋_GB2312" w:hint="eastAsia"/>
          <w:bCs/>
          <w:sz w:val="24"/>
        </w:rPr>
        <w:t>委托，鄢陵县政府采购中心就“</w:t>
      </w:r>
      <w:r w:rsidR="00027378" w:rsidRPr="00027378">
        <w:rPr>
          <w:rFonts w:hAnsi="宋体" w:cs="仿宋_GB2312" w:hint="eastAsia"/>
          <w:bCs/>
          <w:sz w:val="24"/>
        </w:rPr>
        <w:t>鄢陵县百城建设提质工程资金综合平衡方案编制项目（二次）</w:t>
      </w:r>
      <w:r>
        <w:rPr>
          <w:rFonts w:hAnsi="宋体" w:cs="仿宋_GB2312" w:hint="eastAsia"/>
          <w:bCs/>
          <w:sz w:val="24"/>
        </w:rPr>
        <w:t>”进行公开招标，欢迎合格的投标人前来投标。</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一、项目基本情况</w:t>
      </w:r>
    </w:p>
    <w:p w:rsidR="00027378"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027378" w:rsidRPr="00027378">
        <w:rPr>
          <w:rFonts w:hAnsi="宋体" w:cs="仿宋_GB2312" w:hint="eastAsia"/>
          <w:bCs/>
          <w:sz w:val="24"/>
        </w:rPr>
        <w:t>鄢陵县百</w:t>
      </w:r>
      <w:proofErr w:type="gramStart"/>
      <w:r w:rsidR="00027378" w:rsidRPr="00027378">
        <w:rPr>
          <w:rFonts w:hAnsi="宋体" w:cs="仿宋_GB2312" w:hint="eastAsia"/>
          <w:bCs/>
          <w:sz w:val="24"/>
        </w:rPr>
        <w:t>城建设提质</w:t>
      </w:r>
      <w:proofErr w:type="gramEnd"/>
      <w:r w:rsidR="00027378" w:rsidRPr="00027378">
        <w:rPr>
          <w:rFonts w:hAnsi="宋体" w:cs="仿宋_GB2312" w:hint="eastAsia"/>
          <w:bCs/>
          <w:sz w:val="24"/>
        </w:rPr>
        <w:t>工程资金综合平衡方案编制项目（二次）</w:t>
      </w:r>
    </w:p>
    <w:p w:rsidR="00027378" w:rsidRPr="00027378" w:rsidRDefault="006D64D9" w:rsidP="00027378">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5563C7" w:rsidRPr="005563C7">
        <w:rPr>
          <w:rFonts w:hAnsi="宋体" w:cs="仿宋_GB2312" w:hint="eastAsia"/>
          <w:bCs/>
          <w:sz w:val="24"/>
        </w:rPr>
        <w:t>项目编号：</w:t>
      </w:r>
      <w:r w:rsidR="00027378" w:rsidRPr="00027378">
        <w:rPr>
          <w:rFonts w:hAnsi="宋体" w:cs="仿宋_GB2312" w:hint="eastAsia"/>
          <w:bCs/>
          <w:sz w:val="24"/>
        </w:rPr>
        <w:t>Y2018FZ274</w:t>
      </w:r>
      <w:r w:rsidR="00027378" w:rsidRPr="00027378">
        <w:rPr>
          <w:rFonts w:hAnsi="宋体" w:cs="仿宋_GB2312" w:hint="eastAsia"/>
          <w:bCs/>
          <w:sz w:val="24"/>
        </w:rPr>
        <w:t>；</w:t>
      </w:r>
    </w:p>
    <w:p w:rsidR="00027378" w:rsidRDefault="00027378" w:rsidP="00027378">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Pr="00027378">
        <w:rPr>
          <w:rFonts w:hAnsi="宋体" w:cs="仿宋_GB2312" w:hint="eastAsia"/>
          <w:bCs/>
          <w:sz w:val="24"/>
        </w:rPr>
        <w:t>招标编号：</w:t>
      </w:r>
      <w:r w:rsidRPr="00027378">
        <w:rPr>
          <w:rFonts w:hAnsi="宋体" w:cs="仿宋_GB2312" w:hint="eastAsia"/>
          <w:bCs/>
          <w:sz w:val="24"/>
        </w:rPr>
        <w:t>YLZFCG201710216-F</w:t>
      </w:r>
    </w:p>
    <w:p w:rsidR="003B7860" w:rsidRDefault="006D64D9" w:rsidP="00027378">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027378"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027378">
        <w:rPr>
          <w:rFonts w:hAnsi="宋体" w:cs="仿宋_GB2312" w:hint="eastAsia"/>
          <w:bCs/>
          <w:sz w:val="24"/>
        </w:rPr>
        <w:t>及要求</w:t>
      </w:r>
      <w:r>
        <w:rPr>
          <w:rFonts w:hAnsi="宋体" w:cs="仿宋_GB2312" w:hint="eastAsia"/>
          <w:bCs/>
          <w:sz w:val="24"/>
        </w:rPr>
        <w:t>：</w:t>
      </w:r>
      <w:r w:rsidR="00027378" w:rsidRPr="00027378">
        <w:rPr>
          <w:rFonts w:hAnsi="宋体" w:cs="仿宋_GB2312" w:hint="eastAsia"/>
          <w:bCs/>
          <w:sz w:val="24"/>
        </w:rPr>
        <w:t>按照《中共河南省委河南省人民政府关于推进百城建设提质工程的意见》（</w:t>
      </w:r>
      <w:proofErr w:type="gramStart"/>
      <w:r w:rsidR="00027378" w:rsidRPr="00027378">
        <w:rPr>
          <w:rFonts w:hAnsi="宋体" w:cs="仿宋_GB2312" w:hint="eastAsia"/>
          <w:bCs/>
          <w:sz w:val="24"/>
        </w:rPr>
        <w:t>豫发〔</w:t>
      </w:r>
      <w:r w:rsidR="00027378" w:rsidRPr="00027378">
        <w:rPr>
          <w:rFonts w:hAnsi="宋体" w:cs="仿宋_GB2312" w:hint="eastAsia"/>
          <w:bCs/>
          <w:sz w:val="24"/>
        </w:rPr>
        <w:t>2016</w:t>
      </w:r>
      <w:r w:rsidR="00027378" w:rsidRPr="00027378">
        <w:rPr>
          <w:rFonts w:hAnsi="宋体" w:cs="仿宋_GB2312" w:hint="eastAsia"/>
          <w:bCs/>
          <w:sz w:val="24"/>
        </w:rPr>
        <w:t>〕</w:t>
      </w:r>
      <w:proofErr w:type="gramEnd"/>
      <w:r w:rsidR="00027378" w:rsidRPr="00027378">
        <w:rPr>
          <w:rFonts w:hAnsi="宋体" w:cs="仿宋_GB2312" w:hint="eastAsia"/>
          <w:bCs/>
          <w:sz w:val="24"/>
        </w:rPr>
        <w:t>39</w:t>
      </w:r>
      <w:r w:rsidR="00027378" w:rsidRPr="00027378">
        <w:rPr>
          <w:rFonts w:hAnsi="宋体" w:cs="仿宋_GB2312" w:hint="eastAsia"/>
          <w:bCs/>
          <w:sz w:val="24"/>
        </w:rPr>
        <w:t>号）和《河南省人民政府办公厅关于印发河南省百城建设提质工程投融资方案的通知》（豫政办〔</w:t>
      </w:r>
      <w:r w:rsidR="00027378" w:rsidRPr="00027378">
        <w:rPr>
          <w:rFonts w:hAnsi="宋体" w:cs="仿宋_GB2312" w:hint="eastAsia"/>
          <w:bCs/>
          <w:sz w:val="24"/>
        </w:rPr>
        <w:t>2016</w:t>
      </w:r>
      <w:r w:rsidR="00027378" w:rsidRPr="00027378">
        <w:rPr>
          <w:rFonts w:hAnsi="宋体" w:cs="仿宋_GB2312" w:hint="eastAsia"/>
          <w:bCs/>
          <w:sz w:val="24"/>
        </w:rPr>
        <w:t>〕</w:t>
      </w:r>
      <w:r w:rsidR="00027378" w:rsidRPr="00027378">
        <w:rPr>
          <w:rFonts w:hAnsi="宋体" w:cs="仿宋_GB2312" w:hint="eastAsia"/>
          <w:bCs/>
          <w:sz w:val="24"/>
        </w:rPr>
        <w:t>214</w:t>
      </w:r>
      <w:r w:rsidR="00027378" w:rsidRPr="00027378">
        <w:rPr>
          <w:rFonts w:hAnsi="宋体" w:cs="仿宋_GB2312" w:hint="eastAsia"/>
          <w:bCs/>
          <w:sz w:val="24"/>
        </w:rPr>
        <w:t>号）等文件的要求，编制鄢陵县城市建设提质工程投融资综合平衡方案。（具体要求详见招标文件）</w:t>
      </w:r>
    </w:p>
    <w:p w:rsidR="003B7860" w:rsidRDefault="006D64D9" w:rsidP="005563C7">
      <w:pPr>
        <w:autoSpaceDE w:val="0"/>
        <w:autoSpaceDN w:val="0"/>
        <w:adjustRightInd w:val="0"/>
        <w:spacing w:line="360" w:lineRule="auto"/>
        <w:jc w:val="left"/>
        <w:rPr>
          <w:rFonts w:hAnsi="宋体" w:cs="仿宋_GB2312"/>
          <w:bCs/>
          <w:sz w:val="24"/>
        </w:rPr>
      </w:pPr>
      <w:r>
        <w:rPr>
          <w:rFonts w:hint="eastAsia"/>
        </w:rPr>
        <w:t>（四）</w:t>
      </w:r>
      <w:r>
        <w:rPr>
          <w:rFonts w:hAnsi="宋体" w:cs="仿宋_GB2312" w:hint="eastAsia"/>
          <w:bCs/>
          <w:sz w:val="24"/>
        </w:rPr>
        <w:t>预算金额：</w:t>
      </w:r>
      <w:r w:rsidR="00027378">
        <w:rPr>
          <w:rFonts w:hAnsi="宋体" w:cs="仿宋_GB2312" w:hint="eastAsia"/>
          <w:bCs/>
          <w:sz w:val="24"/>
        </w:rPr>
        <w:t>19</w:t>
      </w:r>
      <w:r w:rsidR="00027378">
        <w:rPr>
          <w:rFonts w:hAnsi="宋体" w:cs="仿宋_GB2312" w:hint="eastAsia"/>
          <w:bCs/>
          <w:sz w:val="24"/>
        </w:rPr>
        <w:t>万</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027378">
        <w:rPr>
          <w:rFonts w:hAnsi="宋体" w:cs="仿宋_GB2312" w:hint="eastAsia"/>
          <w:bCs/>
          <w:sz w:val="24"/>
        </w:rPr>
        <w:t>19</w:t>
      </w:r>
      <w:r w:rsidR="00027378">
        <w:rPr>
          <w:rFonts w:hAnsi="宋体" w:cs="仿宋_GB2312" w:hint="eastAsia"/>
          <w:bCs/>
          <w:sz w:val="24"/>
        </w:rPr>
        <w:t>万</w:t>
      </w:r>
      <w:r w:rsidR="005563C7">
        <w:rPr>
          <w:rFonts w:hAnsi="宋体" w:cs="仿宋_GB2312" w:hint="eastAsia"/>
          <w:bCs/>
          <w:sz w:val="24"/>
        </w:rPr>
        <w:t>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w:t>
      </w:r>
      <w:r w:rsidR="00455518">
        <w:rPr>
          <w:rFonts w:hAnsi="宋体" w:cs="仿宋_GB2312" w:hint="eastAsia"/>
          <w:bCs/>
          <w:sz w:val="24"/>
        </w:rPr>
        <w:t>自筹</w:t>
      </w:r>
      <w:r>
        <w:rPr>
          <w:rFonts w:hAnsi="宋体" w:cs="仿宋_GB2312" w:hint="eastAsia"/>
          <w:bCs/>
          <w:sz w:val="24"/>
        </w:rPr>
        <w:t>资金，已落实</w:t>
      </w:r>
    </w:p>
    <w:p w:rsidR="00027378" w:rsidRDefault="006D64D9">
      <w:pPr>
        <w:spacing w:line="360" w:lineRule="auto"/>
        <w:rPr>
          <w:rFonts w:hAnsi="宋体" w:cs="仿宋_GB2312"/>
          <w:bCs/>
          <w:sz w:val="24"/>
        </w:rPr>
      </w:pPr>
      <w:r>
        <w:rPr>
          <w:rFonts w:hAnsi="宋体" w:cs="仿宋_GB2312" w:hint="eastAsia"/>
          <w:bCs/>
          <w:sz w:val="24"/>
        </w:rPr>
        <w:t>（七）交付（服务、完工）时间：</w:t>
      </w:r>
      <w:r w:rsidR="00027378" w:rsidRPr="00027378">
        <w:rPr>
          <w:rFonts w:hAnsi="宋体" w:cs="仿宋_GB2312" w:hint="eastAsia"/>
          <w:bCs/>
          <w:sz w:val="24"/>
        </w:rPr>
        <w:t>合同签订后</w:t>
      </w:r>
      <w:r w:rsidR="00027378" w:rsidRPr="00027378">
        <w:rPr>
          <w:rFonts w:hAnsi="宋体" w:cs="仿宋_GB2312" w:hint="eastAsia"/>
          <w:bCs/>
          <w:sz w:val="24"/>
        </w:rPr>
        <w:t>20</w:t>
      </w:r>
      <w:r w:rsidR="00027378" w:rsidRPr="00027378">
        <w:rPr>
          <w:rFonts w:hAnsi="宋体" w:cs="仿宋_GB2312" w:hint="eastAsia"/>
          <w:bCs/>
          <w:sz w:val="24"/>
        </w:rPr>
        <w:t>天内</w:t>
      </w:r>
    </w:p>
    <w:p w:rsidR="00027378"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w:t>
      </w:r>
      <w:r w:rsidR="00027378" w:rsidRPr="00027378">
        <w:rPr>
          <w:rFonts w:hAnsi="宋体" w:cs="仿宋_GB2312" w:hint="eastAsia"/>
          <w:bCs/>
          <w:sz w:val="24"/>
        </w:rPr>
        <w:t>鄢陵县政通投资集团有限公司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027378">
        <w:rPr>
          <w:rFonts w:hAnsi="宋体" w:cs="仿宋_GB2312" w:hint="eastAsia"/>
          <w:bCs/>
          <w:sz w:val="24"/>
        </w:rPr>
        <w:t>九</w:t>
      </w:r>
      <w:r>
        <w:rPr>
          <w:rFonts w:hAnsi="宋体" w:cs="仿宋_GB2312" w:hint="eastAsia"/>
          <w:bCs/>
          <w:sz w:val="24"/>
        </w:rPr>
        <w:t>）分包：不允许分包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（十）标段划分：本项目共划分为</w:t>
      </w:r>
      <w:r w:rsidR="00475EEF">
        <w:rPr>
          <w:rFonts w:hAnsi="宋体" w:cs="仿宋_GB2312" w:hint="eastAsia"/>
          <w:bCs/>
          <w:sz w:val="24"/>
        </w:rPr>
        <w:t>一</w:t>
      </w:r>
      <w:r>
        <w:rPr>
          <w:rFonts w:hAnsi="宋体" w:cs="仿宋_GB2312" w:hint="eastAsia"/>
          <w:bCs/>
          <w:sz w:val="24"/>
        </w:rPr>
        <w:t>个标段</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二、需要落实的政府采购政策</w:t>
      </w:r>
    </w:p>
    <w:p w:rsidR="00C42B2B" w:rsidRDefault="00C42B2B" w:rsidP="00C42B2B">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三、投标人资格要求</w:t>
      </w:r>
    </w:p>
    <w:p w:rsidR="00691450" w:rsidRPr="00691450" w:rsidRDefault="00691450" w:rsidP="00691450">
      <w:pPr>
        <w:autoSpaceDE w:val="0"/>
        <w:autoSpaceDN w:val="0"/>
        <w:adjustRightInd w:val="0"/>
        <w:spacing w:line="360" w:lineRule="auto"/>
        <w:jc w:val="left"/>
        <w:rPr>
          <w:rFonts w:hAnsi="宋体" w:cs="仿宋_GB2312"/>
          <w:bCs/>
          <w:sz w:val="24"/>
        </w:rPr>
      </w:pPr>
      <w:r w:rsidRPr="00691450">
        <w:rPr>
          <w:rFonts w:hAnsi="宋体" w:cs="仿宋_GB2312" w:hint="eastAsia"/>
          <w:bCs/>
          <w:sz w:val="24"/>
        </w:rPr>
        <w:t>（一）具备《政府采购法》第二十二条规定条件并提供相关材料。</w:t>
      </w:r>
    </w:p>
    <w:p w:rsidR="00691450" w:rsidRPr="00691450" w:rsidRDefault="00691450" w:rsidP="00691450">
      <w:pPr>
        <w:autoSpaceDE w:val="0"/>
        <w:autoSpaceDN w:val="0"/>
        <w:adjustRightInd w:val="0"/>
        <w:spacing w:line="360" w:lineRule="auto"/>
        <w:jc w:val="left"/>
        <w:rPr>
          <w:rFonts w:hAnsi="宋体" w:cs="仿宋_GB2312"/>
          <w:bCs/>
          <w:sz w:val="24"/>
        </w:rPr>
      </w:pPr>
      <w:r w:rsidRPr="00691450">
        <w:rPr>
          <w:rFonts w:hAnsi="宋体" w:cs="仿宋_GB2312" w:hint="eastAsia"/>
          <w:bCs/>
          <w:sz w:val="24"/>
        </w:rPr>
        <w:t>（二）未被列入“信用中国”网站</w:t>
      </w:r>
      <w:r w:rsidRPr="00691450">
        <w:rPr>
          <w:rFonts w:hAnsi="宋体" w:cs="仿宋_GB2312" w:hint="eastAsia"/>
          <w:bCs/>
          <w:sz w:val="24"/>
        </w:rPr>
        <w:t>(www.creditchina.gov.cn)</w:t>
      </w:r>
      <w:r w:rsidRPr="00691450">
        <w:rPr>
          <w:rFonts w:hAnsi="宋体" w:cs="仿宋_GB2312" w:hint="eastAsia"/>
          <w:bCs/>
          <w:sz w:val="24"/>
        </w:rPr>
        <w:t>、中国政府采购网</w:t>
      </w:r>
      <w:r w:rsidRPr="00691450">
        <w:rPr>
          <w:rFonts w:hAnsi="宋体" w:cs="仿宋_GB2312" w:hint="eastAsia"/>
          <w:bCs/>
          <w:sz w:val="24"/>
        </w:rPr>
        <w:t>(www.ccgp.gov.cn)</w:t>
      </w:r>
      <w:r w:rsidRPr="00691450">
        <w:rPr>
          <w:rFonts w:hAnsi="宋体" w:cs="仿宋_GB2312" w:hint="eastAsia"/>
          <w:bCs/>
          <w:sz w:val="24"/>
        </w:rPr>
        <w:t>渠道信用记录失信被执行人、重大税收违法案件当事人名单、政府采购严重违法失信行为记录名单的投标人。</w:t>
      </w:r>
    </w:p>
    <w:p w:rsidR="00691450" w:rsidRDefault="00691450" w:rsidP="00691450">
      <w:pPr>
        <w:autoSpaceDE w:val="0"/>
        <w:autoSpaceDN w:val="0"/>
        <w:adjustRightInd w:val="0"/>
        <w:spacing w:line="360" w:lineRule="auto"/>
        <w:jc w:val="left"/>
        <w:rPr>
          <w:rFonts w:hAnsi="宋体" w:cs="仿宋_GB2312"/>
          <w:bCs/>
          <w:sz w:val="24"/>
        </w:rPr>
      </w:pPr>
      <w:r w:rsidRPr="00691450">
        <w:rPr>
          <w:rFonts w:hAnsi="宋体" w:cs="仿宋_GB2312" w:hint="eastAsia"/>
          <w:bCs/>
          <w:sz w:val="24"/>
        </w:rPr>
        <w:t>（三）本次招标不接受联合体投标</w:t>
      </w:r>
    </w:p>
    <w:p w:rsidR="003B7860" w:rsidRPr="00691450" w:rsidRDefault="006D64D9" w:rsidP="00691450">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lastRenderedPageBreak/>
        <w:t>四、获取招标文件的时间、地点、方式</w:t>
      </w:r>
      <w:r w:rsidRPr="00691450">
        <w:rPr>
          <w:rFonts w:hAnsi="宋体" w:cs="仿宋_GB2312" w:hint="eastAsia"/>
          <w:b/>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（二）</w:t>
      </w:r>
      <w:r>
        <w:rPr>
          <w:rFonts w:hAnsi="宋体" w:cs="仿宋_GB2312" w:hint="eastAsia"/>
          <w:bCs/>
          <w:sz w:val="24"/>
        </w:rPr>
        <w:t>网上下载招标文件时间：自招标文件在网上发出之日起至提交</w:t>
      </w:r>
      <w:r w:rsidR="00EB00ED">
        <w:rPr>
          <w:rFonts w:ascii="Calibri" w:eastAsia="宋体" w:hAnsi="Calibri" w:cs="Times New Roman" w:hint="eastAsia"/>
          <w:sz w:val="24"/>
          <w:szCs w:val="24"/>
        </w:rPr>
        <w:t>电子介质存储</w:t>
      </w:r>
      <w:r w:rsidR="00EB00ED">
        <w:rPr>
          <w:rFonts w:hint="eastAsia"/>
          <w:sz w:val="24"/>
          <w:szCs w:val="24"/>
        </w:rPr>
        <w:t>的</w:t>
      </w:r>
      <w:r>
        <w:rPr>
          <w:rFonts w:hAnsi="宋体" w:cs="仿宋_GB2312" w:hint="eastAsia"/>
          <w:bCs/>
          <w:sz w:val="24"/>
        </w:rPr>
        <w:t>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 xml:space="preserve"> </w:t>
      </w:r>
      <w:r w:rsidRPr="00691450">
        <w:rPr>
          <w:rFonts w:hAnsi="宋体" w:cs="仿宋_GB2312" w:hint="eastAsia"/>
          <w:b/>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（一）</w:t>
      </w:r>
      <w:r>
        <w:rPr>
          <w:rFonts w:hAnsi="宋体" w:cs="仿宋_GB2312" w:hint="eastAsia"/>
          <w:bCs/>
          <w:sz w:val="24"/>
        </w:rPr>
        <w:t>投标截止及开标时间：</w:t>
      </w:r>
      <w:r>
        <w:rPr>
          <w:rFonts w:hAnsi="宋体" w:cs="仿宋_GB2312" w:hint="eastAsia"/>
          <w:bCs/>
          <w:sz w:val="24"/>
        </w:rPr>
        <w:t xml:space="preserve">2019 </w:t>
      </w:r>
      <w:r>
        <w:rPr>
          <w:rFonts w:hAnsi="宋体" w:cs="仿宋_GB2312" w:hint="eastAsia"/>
          <w:bCs/>
          <w:sz w:val="24"/>
        </w:rPr>
        <w:t>年</w:t>
      </w:r>
      <w:r w:rsidR="00B16492">
        <w:rPr>
          <w:rFonts w:hAnsi="宋体" w:cs="仿宋_GB2312" w:hint="eastAsia"/>
          <w:bCs/>
          <w:sz w:val="24"/>
        </w:rPr>
        <w:t>11</w:t>
      </w:r>
      <w:r>
        <w:rPr>
          <w:rFonts w:hAnsi="宋体" w:cs="仿宋_GB2312" w:hint="eastAsia"/>
          <w:bCs/>
          <w:sz w:val="24"/>
        </w:rPr>
        <w:t>月</w:t>
      </w:r>
      <w:r w:rsidR="00B16492">
        <w:rPr>
          <w:rFonts w:hAnsi="宋体" w:cs="仿宋_GB2312" w:hint="eastAsia"/>
          <w:bCs/>
          <w:sz w:val="24"/>
        </w:rPr>
        <w:t>7</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w:t>
      </w:r>
      <w:r w:rsidR="00F70A21">
        <w:rPr>
          <w:rFonts w:ascii="Calibri" w:eastAsia="宋体" w:hAnsi="Calibri" w:cs="Times New Roman" w:hint="eastAsia"/>
          <w:sz w:val="24"/>
          <w:szCs w:val="24"/>
        </w:rPr>
        <w:t>电子介质存储的投标文件</w:t>
      </w:r>
      <w:r>
        <w:rPr>
          <w:rFonts w:hAnsi="宋体" w:cs="仿宋_GB2312" w:hint="eastAsia"/>
          <w:bCs/>
          <w:sz w:val="24"/>
        </w:rPr>
        <w:t>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院内南楼四楼开标二室）</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（三）</w:t>
      </w:r>
      <w:r>
        <w:rPr>
          <w:rFonts w:hAnsi="宋体" w:cs="仿宋_GB2312" w:hint="eastAsia"/>
          <w:bCs/>
          <w:sz w:val="24"/>
        </w:rPr>
        <w:t>本项目为全流程电子化交易项目，投标人须提交电子投标文件</w:t>
      </w:r>
      <w:r w:rsidR="003B78AA">
        <w:rPr>
          <w:rFonts w:ascii="Calibri" w:eastAsia="宋体" w:hAnsi="Calibri" w:cs="Times New Roman" w:hint="eastAsia"/>
          <w:sz w:val="24"/>
          <w:szCs w:val="24"/>
        </w:rPr>
        <w:t>（不再提供纸质投标文件）</w:t>
      </w:r>
      <w:r>
        <w:rPr>
          <w:rFonts w:hAnsi="宋体" w:cs="仿宋_GB2312" w:hint="eastAsia"/>
          <w:bCs/>
          <w:sz w:val="24"/>
        </w:rPr>
        <w:t>。</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sidRPr="00F40539">
        <w:rPr>
          <w:rFonts w:hAnsi="宋体" w:cs="仿宋_GB2312" w:hint="eastAsia"/>
          <w:bCs/>
          <w:color w:val="FF0000"/>
          <w:sz w:val="24"/>
        </w:rPr>
        <w:t>2</w:t>
      </w:r>
      <w:r w:rsidRPr="00F40539">
        <w:rPr>
          <w:rFonts w:hAnsi="宋体" w:cs="仿宋_GB2312" w:hint="eastAsia"/>
          <w:bCs/>
          <w:color w:val="FF0000"/>
          <w:sz w:val="24"/>
        </w:rPr>
        <w:t>、</w:t>
      </w:r>
      <w:r>
        <w:rPr>
          <w:rFonts w:hAnsi="宋体" w:cs="仿宋_GB2312" w:hint="eastAsia"/>
          <w:bCs/>
          <w:sz w:val="24"/>
        </w:rPr>
        <w:t>备份文件</w:t>
      </w:r>
      <w:r w:rsidR="00401DD9">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六、本次招标公告同时在《中国政府采购网》、《河南省政府采购网》、《全国公共资源交易平台（河南省•许昌市）》发布。</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Pr="00691450" w:rsidRDefault="006D64D9">
      <w:pPr>
        <w:autoSpaceDE w:val="0"/>
        <w:autoSpaceDN w:val="0"/>
        <w:adjustRightInd w:val="0"/>
        <w:spacing w:line="360" w:lineRule="auto"/>
        <w:jc w:val="left"/>
        <w:rPr>
          <w:rFonts w:hAnsi="宋体" w:cs="仿宋_GB2312"/>
          <w:b/>
          <w:bCs/>
          <w:sz w:val="24"/>
        </w:rPr>
      </w:pPr>
      <w:r w:rsidRPr="00691450">
        <w:rPr>
          <w:rFonts w:hAnsi="宋体" w:cs="仿宋_GB2312" w:hint="eastAsia"/>
          <w:b/>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691450">
        <w:rPr>
          <w:rFonts w:hAnsi="宋体" w:cs="仿宋_GB2312" w:hint="eastAsia"/>
          <w:bCs/>
          <w:sz w:val="24"/>
        </w:rPr>
        <w:t>梁</w:t>
      </w:r>
      <w:r>
        <w:rPr>
          <w:rFonts w:hAnsi="宋体" w:cs="仿宋_GB2312" w:hint="eastAsia"/>
          <w:bCs/>
          <w:sz w:val="24"/>
        </w:rPr>
        <w:t>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691450" w:rsidRDefault="006D64D9" w:rsidP="00691450">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691450" w:rsidRPr="00691450">
        <w:rPr>
          <w:rFonts w:hAnsi="宋体" w:cs="仿宋_GB2312" w:hint="eastAsia"/>
          <w:bCs/>
          <w:sz w:val="24"/>
        </w:rPr>
        <w:t>鄢陵县政通投资集团有限公司</w:t>
      </w:r>
    </w:p>
    <w:p w:rsidR="00691450" w:rsidRDefault="00691450" w:rsidP="00691450">
      <w:pPr>
        <w:spacing w:line="420" w:lineRule="auto"/>
        <w:ind w:right="480"/>
        <w:rPr>
          <w:rFonts w:hAnsi="宋体" w:cs="仿宋_GB2312"/>
          <w:bCs/>
          <w:sz w:val="24"/>
        </w:rPr>
      </w:pPr>
      <w:r>
        <w:rPr>
          <w:rFonts w:hAnsi="宋体" w:cs="仿宋_GB2312" w:hint="eastAsia"/>
          <w:bCs/>
          <w:sz w:val="24"/>
        </w:rPr>
        <w:t xml:space="preserve">      </w:t>
      </w:r>
      <w:r w:rsidR="006D64D9">
        <w:rPr>
          <w:rFonts w:hAnsi="宋体" w:cs="仿宋_GB2312" w:hint="eastAsia"/>
          <w:bCs/>
          <w:sz w:val="24"/>
        </w:rPr>
        <w:t>地</w:t>
      </w:r>
      <w:r w:rsidR="006D64D9">
        <w:rPr>
          <w:rFonts w:hAnsi="宋体" w:cs="仿宋_GB2312" w:hint="eastAsia"/>
          <w:bCs/>
          <w:sz w:val="24"/>
        </w:rPr>
        <w:t xml:space="preserve">    </w:t>
      </w:r>
      <w:r w:rsidR="006D64D9">
        <w:rPr>
          <w:rFonts w:hAnsi="宋体" w:cs="仿宋_GB2312" w:hint="eastAsia"/>
          <w:bCs/>
          <w:sz w:val="24"/>
        </w:rPr>
        <w:t>址：</w:t>
      </w:r>
      <w:r w:rsidRPr="00691450">
        <w:rPr>
          <w:rFonts w:hAnsi="宋体" w:cs="仿宋_GB2312" w:hint="eastAsia"/>
          <w:bCs/>
          <w:sz w:val="24"/>
        </w:rPr>
        <w:t>鄢陵县开发区朝阳街中段财政局四楼</w:t>
      </w:r>
    </w:p>
    <w:p w:rsidR="003B7860" w:rsidRDefault="00691450" w:rsidP="00691450">
      <w:pPr>
        <w:spacing w:line="420" w:lineRule="auto"/>
        <w:ind w:right="480"/>
        <w:rPr>
          <w:rFonts w:hAnsi="宋体" w:cs="仿宋_GB2312"/>
          <w:bCs/>
          <w:sz w:val="24"/>
        </w:rPr>
      </w:pPr>
      <w:r>
        <w:rPr>
          <w:rFonts w:hAnsi="宋体" w:cs="仿宋_GB2312" w:hint="eastAsia"/>
          <w:bCs/>
          <w:sz w:val="24"/>
        </w:rPr>
        <w:t xml:space="preserve">      </w:t>
      </w:r>
      <w:r w:rsidR="006D64D9">
        <w:rPr>
          <w:rFonts w:hAnsi="宋体" w:cs="仿宋_GB2312" w:hint="eastAsia"/>
          <w:bCs/>
          <w:sz w:val="24"/>
        </w:rPr>
        <w:t>联</w:t>
      </w:r>
      <w:r w:rsidR="006D64D9">
        <w:rPr>
          <w:rFonts w:hAnsi="宋体" w:cs="仿宋_GB2312" w:hint="eastAsia"/>
          <w:bCs/>
          <w:sz w:val="24"/>
        </w:rPr>
        <w:t xml:space="preserve"> </w:t>
      </w:r>
      <w:r w:rsidR="006D64D9">
        <w:rPr>
          <w:rFonts w:hAnsi="宋体" w:cs="仿宋_GB2312" w:hint="eastAsia"/>
          <w:bCs/>
          <w:sz w:val="24"/>
        </w:rPr>
        <w:t>系</w:t>
      </w:r>
      <w:r w:rsidR="006D64D9">
        <w:rPr>
          <w:rFonts w:hAnsi="宋体" w:cs="仿宋_GB2312" w:hint="eastAsia"/>
          <w:bCs/>
          <w:sz w:val="24"/>
        </w:rPr>
        <w:t xml:space="preserve"> </w:t>
      </w:r>
      <w:r w:rsidR="006D64D9">
        <w:rPr>
          <w:rFonts w:hAnsi="宋体" w:cs="仿宋_GB2312" w:hint="eastAsia"/>
          <w:bCs/>
          <w:sz w:val="24"/>
        </w:rPr>
        <w:t>人：</w:t>
      </w:r>
      <w:r>
        <w:rPr>
          <w:rFonts w:hAnsi="宋体" w:cs="仿宋_GB2312" w:hint="eastAsia"/>
          <w:bCs/>
          <w:sz w:val="24"/>
        </w:rPr>
        <w:t>康女士</w:t>
      </w:r>
    </w:p>
    <w:p w:rsidR="003E0291" w:rsidRDefault="006D64D9" w:rsidP="003E0291">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691450">
        <w:rPr>
          <w:rFonts w:hAnsi="宋体" w:cs="仿宋_GB2312" w:hint="eastAsia"/>
          <w:bCs/>
          <w:sz w:val="24"/>
        </w:rPr>
        <w:t>15503749198</w:t>
      </w:r>
    </w:p>
    <w:p w:rsidR="003B7860" w:rsidRDefault="006D64D9" w:rsidP="003E0291">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1.</w:t>
      </w:r>
      <w:r>
        <w:rPr>
          <w:rFonts w:ascii="宋体" w:hAnsi="宋体" w:cs="宋体" w:hint="eastAsia"/>
          <w:b/>
          <w:bCs/>
          <w:color w:val="000000"/>
          <w:shd w:val="clear" w:color="auto" w:fill="FFFFFF"/>
        </w:rPr>
        <w:t>投标人应按招标文件规定编制、提交电子投标文件。开、评标现场不接受投标人递交的备份电子投标文件以外的其他资料。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4E3D0C" w:rsidRPr="004E3D0C">
        <w:rPr>
          <w:rFonts w:hint="eastAsia"/>
        </w:rPr>
        <w:fldChar w:fldCharType="begin"/>
      </w:r>
      <w:r>
        <w:instrText xml:space="preserve"> HYPERLINK "http://221.14.6.70:8088/ggzy/"</w:instrText>
      </w:r>
      <w:r w:rsidR="004E3D0C" w:rsidRPr="004E3D0C">
        <w:rPr>
          <w:rFonts w:hint="eastAsia"/>
        </w:rPr>
        <w:fldChar w:fldCharType="separate"/>
      </w:r>
      <w:r>
        <w:rPr>
          <w:rFonts w:ascii="宋体" w:hAnsi="宋体" w:cs="宋体" w:hint="eastAsia"/>
          <w:b/>
          <w:bCs/>
          <w:color w:val="000000"/>
          <w:shd w:val="clear" w:color="auto" w:fill="FFFFFF"/>
        </w:rPr>
        <w:t>http://221.14.6.70:8088/ggzy/</w:t>
      </w:r>
      <w:r w:rsidR="004E3D0C">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lastRenderedPageBreak/>
        <w:t>3.3</w:t>
      </w:r>
      <w:r>
        <w:rPr>
          <w:rFonts w:ascii="宋体" w:hAnsi="宋体" w:cs="宋体" w:hint="eastAsia"/>
          <w:b/>
          <w:bCs/>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w:t>
      </w:r>
      <w:r w:rsidR="00CC4171">
        <w:rPr>
          <w:rFonts w:ascii="宋体" w:hAnsi="宋体" w:cs="宋体" w:hint="eastAsia"/>
          <w:b/>
          <w:bCs/>
          <w:color w:val="000000"/>
          <w:shd w:val="clear" w:color="auto" w:fill="FFFFFF"/>
        </w:rPr>
        <w:t xml:space="preserve"> </w:t>
      </w:r>
      <w:r>
        <w:rPr>
          <w:rFonts w:ascii="宋体" w:hAnsi="宋体" w:cs="宋体" w:hint="eastAsia"/>
          <w:b/>
          <w:bCs/>
          <w:color w:val="000000"/>
          <w:shd w:val="clear" w:color="auto" w:fill="FFFFFF"/>
        </w:rPr>
        <w:t>“备份”的文件夹使用电子介质存储，供开标现场备用。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4E3D0C" w:rsidRPr="004E3D0C">
        <w:rPr>
          <w:rFonts w:hint="eastAsia"/>
        </w:rPr>
        <w:fldChar w:fldCharType="begin"/>
      </w:r>
      <w:r>
        <w:instrText xml:space="preserve"> HYPERLINK "http://221.14.6.70:8088/ggzy/"</w:instrText>
      </w:r>
      <w:r w:rsidR="004E3D0C" w:rsidRPr="004E3D0C">
        <w:rPr>
          <w:rFonts w:hint="eastAsia"/>
        </w:rPr>
        <w:fldChar w:fldCharType="separate"/>
      </w:r>
      <w:r>
        <w:rPr>
          <w:rFonts w:ascii="宋体" w:hAnsi="宋体" w:cs="宋体" w:hint="eastAsia"/>
          <w:b/>
          <w:bCs/>
          <w:color w:val="000000"/>
          <w:shd w:val="clear" w:color="auto" w:fill="FFFFFF"/>
        </w:rPr>
        <w:t>http://221.14.6.70:8088/ggzy/</w:t>
      </w:r>
      <w:r w:rsidR="004E3D0C">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3B7860" w:rsidRPr="00CC4171" w:rsidRDefault="006D64D9" w:rsidP="00CC4171">
      <w:pPr>
        <w:pStyle w:val="ac"/>
        <w:widowControl/>
        <w:shd w:val="clear" w:color="auto" w:fill="FFFFFF"/>
        <w:spacing w:line="360" w:lineRule="auto"/>
        <w:ind w:firstLineChars="200" w:firstLine="482"/>
        <w:rPr>
          <w:rFonts w:ascii="宋体" w:hAnsi="宋体" w:cs="宋体"/>
          <w:b/>
          <w:bCs/>
          <w:color w:val="000000"/>
          <w:shd w:val="clear" w:color="auto" w:fill="FFFFFF"/>
        </w:rPr>
      </w:pPr>
      <w:r w:rsidRPr="00F40539">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w:t>
      </w:r>
      <w:r w:rsidR="00CC4171" w:rsidRPr="00CC4171">
        <w:rPr>
          <w:rFonts w:ascii="宋体" w:hAnsi="宋体" w:cs="宋体" w:hint="eastAsia"/>
          <w:b/>
          <w:bCs/>
          <w:color w:val="000000"/>
          <w:shd w:val="clear" w:color="auto" w:fill="FFFFFF"/>
        </w:rPr>
        <w:t>评标委员会以电子介质存储的投标文件为依据评标。</w:t>
      </w:r>
      <w:r w:rsidRPr="00CC4171">
        <w:rPr>
          <w:rFonts w:ascii="宋体" w:hAnsi="宋体" w:cs="宋体"/>
          <w:b/>
          <w:bCs/>
          <w:color w:val="000000"/>
          <w:shd w:val="clear" w:color="auto" w:fill="FFFFFF"/>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691450" w:rsidRDefault="006D64D9" w:rsidP="00D1256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691450" w:rsidRPr="00691450">
              <w:rPr>
                <w:rFonts w:hAnsi="宋体" w:cs="仿宋_GB2312" w:hint="eastAsia"/>
                <w:sz w:val="24"/>
                <w:szCs w:val="24"/>
              </w:rPr>
              <w:t>鄢陵县百</w:t>
            </w:r>
            <w:proofErr w:type="gramStart"/>
            <w:r w:rsidR="00691450" w:rsidRPr="00691450">
              <w:rPr>
                <w:rFonts w:hAnsi="宋体" w:cs="仿宋_GB2312" w:hint="eastAsia"/>
                <w:sz w:val="24"/>
                <w:szCs w:val="24"/>
              </w:rPr>
              <w:t>城建设提质</w:t>
            </w:r>
            <w:proofErr w:type="gramEnd"/>
            <w:r w:rsidR="00691450" w:rsidRPr="00691450">
              <w:rPr>
                <w:rFonts w:hAnsi="宋体" w:cs="仿宋_GB2312" w:hint="eastAsia"/>
                <w:sz w:val="24"/>
                <w:szCs w:val="24"/>
              </w:rPr>
              <w:t>工程资金综合平衡方案编制项目（二次）</w:t>
            </w:r>
          </w:p>
          <w:p w:rsidR="00691450" w:rsidRPr="00691450" w:rsidRDefault="003E0291" w:rsidP="00691450">
            <w:pPr>
              <w:autoSpaceDE w:val="0"/>
              <w:autoSpaceDN w:val="0"/>
              <w:adjustRightInd w:val="0"/>
              <w:spacing w:line="360" w:lineRule="auto"/>
              <w:jc w:val="left"/>
              <w:rPr>
                <w:rFonts w:hAnsi="宋体" w:cs="仿宋_GB2312"/>
                <w:bCs/>
                <w:sz w:val="24"/>
              </w:rPr>
            </w:pPr>
            <w:proofErr w:type="gramStart"/>
            <w:r w:rsidRPr="003E0291">
              <w:rPr>
                <w:rFonts w:hAnsi="宋体" w:cs="仿宋_GB2312" w:hint="eastAsia"/>
                <w:sz w:val="24"/>
                <w:szCs w:val="24"/>
              </w:rPr>
              <w:t>目</w:t>
            </w:r>
            <w:r w:rsidR="00D12561" w:rsidRPr="00D12561">
              <w:rPr>
                <w:rFonts w:hAnsi="宋体" w:cs="仿宋_GB2312" w:hint="eastAsia"/>
                <w:bCs/>
                <w:sz w:val="24"/>
              </w:rPr>
              <w:t>项目</w:t>
            </w:r>
            <w:proofErr w:type="gramEnd"/>
            <w:r w:rsidR="00D12561" w:rsidRPr="00D12561">
              <w:rPr>
                <w:rFonts w:hAnsi="宋体" w:cs="仿宋_GB2312" w:hint="eastAsia"/>
                <w:bCs/>
                <w:sz w:val="24"/>
              </w:rPr>
              <w:t>编号：</w:t>
            </w:r>
            <w:r w:rsidR="00691450" w:rsidRPr="00691450">
              <w:rPr>
                <w:rFonts w:hAnsi="宋体" w:cs="仿宋_GB2312"/>
                <w:bCs/>
                <w:sz w:val="24"/>
              </w:rPr>
              <w:t>Y2018FZ274</w:t>
            </w:r>
          </w:p>
          <w:p w:rsidR="00691450" w:rsidRDefault="00691450" w:rsidP="00691450">
            <w:pPr>
              <w:autoSpaceDE w:val="0"/>
              <w:autoSpaceDN w:val="0"/>
              <w:adjustRightInd w:val="0"/>
              <w:spacing w:line="360" w:lineRule="auto"/>
              <w:jc w:val="left"/>
              <w:rPr>
                <w:rFonts w:hAnsi="宋体" w:cs="仿宋_GB2312"/>
                <w:bCs/>
                <w:sz w:val="24"/>
              </w:rPr>
            </w:pPr>
            <w:r w:rsidRPr="00691450">
              <w:rPr>
                <w:rFonts w:hAnsi="宋体" w:cs="仿宋_GB2312" w:hint="eastAsia"/>
                <w:bCs/>
                <w:sz w:val="24"/>
              </w:rPr>
              <w:t>招标编号：</w:t>
            </w:r>
            <w:r w:rsidRPr="00691450">
              <w:rPr>
                <w:rFonts w:hAnsi="宋体" w:cs="仿宋_GB2312" w:hint="eastAsia"/>
                <w:bCs/>
                <w:sz w:val="24"/>
              </w:rPr>
              <w:t>YLZFCG201710216-F</w:t>
            </w:r>
          </w:p>
          <w:p w:rsidR="003B7860" w:rsidRDefault="006D64D9" w:rsidP="0069145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691450" w:rsidRPr="00691450" w:rsidRDefault="00691450" w:rsidP="00691450">
            <w:pPr>
              <w:widowControl/>
              <w:shd w:val="clear" w:color="auto" w:fill="FFFFFF"/>
              <w:spacing w:line="360" w:lineRule="auto"/>
              <w:jc w:val="left"/>
              <w:rPr>
                <w:rFonts w:hAnsi="宋体" w:cs="仿宋_GB2312"/>
                <w:sz w:val="24"/>
                <w:szCs w:val="24"/>
              </w:rPr>
            </w:pPr>
            <w:r w:rsidRPr="00691450">
              <w:rPr>
                <w:rFonts w:hAnsi="宋体" w:cs="仿宋_GB2312" w:hint="eastAsia"/>
                <w:sz w:val="24"/>
                <w:szCs w:val="24"/>
              </w:rPr>
              <w:t>项目内容：按照《中共河南省委河南省人民政府关于推进百城建设提质工程的意见》（</w:t>
            </w:r>
            <w:proofErr w:type="gramStart"/>
            <w:r w:rsidRPr="00691450">
              <w:rPr>
                <w:rFonts w:hAnsi="宋体" w:cs="仿宋_GB2312" w:hint="eastAsia"/>
                <w:sz w:val="24"/>
                <w:szCs w:val="24"/>
              </w:rPr>
              <w:t>豫发〔</w:t>
            </w:r>
            <w:r w:rsidRPr="00691450">
              <w:rPr>
                <w:rFonts w:hAnsi="宋体" w:cs="仿宋_GB2312" w:hint="eastAsia"/>
                <w:sz w:val="24"/>
                <w:szCs w:val="24"/>
              </w:rPr>
              <w:t>2016</w:t>
            </w:r>
            <w:r w:rsidRPr="00691450">
              <w:rPr>
                <w:rFonts w:hAnsi="宋体" w:cs="仿宋_GB2312" w:hint="eastAsia"/>
                <w:sz w:val="24"/>
                <w:szCs w:val="24"/>
              </w:rPr>
              <w:t>〕</w:t>
            </w:r>
            <w:proofErr w:type="gramEnd"/>
            <w:r w:rsidRPr="00691450">
              <w:rPr>
                <w:rFonts w:hAnsi="宋体" w:cs="仿宋_GB2312" w:hint="eastAsia"/>
                <w:sz w:val="24"/>
                <w:szCs w:val="24"/>
              </w:rPr>
              <w:t>39</w:t>
            </w:r>
            <w:r w:rsidRPr="00691450">
              <w:rPr>
                <w:rFonts w:hAnsi="宋体" w:cs="仿宋_GB2312" w:hint="eastAsia"/>
                <w:sz w:val="24"/>
                <w:szCs w:val="24"/>
              </w:rPr>
              <w:t>号）和《河南省人民政府办公厅关于印发河南省百城建设提质工程投融资方案的通知》（豫政办〔</w:t>
            </w:r>
            <w:r w:rsidRPr="00691450">
              <w:rPr>
                <w:rFonts w:hAnsi="宋体" w:cs="仿宋_GB2312" w:hint="eastAsia"/>
                <w:sz w:val="24"/>
                <w:szCs w:val="24"/>
              </w:rPr>
              <w:t>2016</w:t>
            </w:r>
            <w:r w:rsidRPr="00691450">
              <w:rPr>
                <w:rFonts w:hAnsi="宋体" w:cs="仿宋_GB2312" w:hint="eastAsia"/>
                <w:sz w:val="24"/>
                <w:szCs w:val="24"/>
              </w:rPr>
              <w:t>〕</w:t>
            </w:r>
            <w:r w:rsidRPr="00691450">
              <w:rPr>
                <w:rFonts w:hAnsi="宋体" w:cs="仿宋_GB2312" w:hint="eastAsia"/>
                <w:sz w:val="24"/>
                <w:szCs w:val="24"/>
              </w:rPr>
              <w:t>214</w:t>
            </w:r>
            <w:r w:rsidRPr="00691450">
              <w:rPr>
                <w:rFonts w:hAnsi="宋体" w:cs="仿宋_GB2312" w:hint="eastAsia"/>
                <w:sz w:val="24"/>
                <w:szCs w:val="24"/>
              </w:rPr>
              <w:t>号）等文件的要求，编制鄢陵县城市建设提质工程投融资综合平衡方案。（具体要求详见招标文件第三章）</w:t>
            </w:r>
          </w:p>
          <w:p w:rsidR="00691450" w:rsidRPr="00691450" w:rsidRDefault="00691450" w:rsidP="00691450">
            <w:pPr>
              <w:widowControl/>
              <w:shd w:val="clear" w:color="auto" w:fill="FFFFFF"/>
              <w:spacing w:line="360" w:lineRule="auto"/>
              <w:jc w:val="left"/>
              <w:rPr>
                <w:rFonts w:hAnsi="宋体" w:cs="仿宋_GB2312"/>
                <w:sz w:val="24"/>
                <w:szCs w:val="24"/>
              </w:rPr>
            </w:pPr>
            <w:r w:rsidRPr="00691450">
              <w:rPr>
                <w:rFonts w:hAnsi="宋体" w:cs="仿宋_GB2312" w:hint="eastAsia"/>
                <w:sz w:val="24"/>
                <w:szCs w:val="24"/>
              </w:rPr>
              <w:t>工期：合同签订后</w:t>
            </w:r>
            <w:r w:rsidRPr="00691450">
              <w:rPr>
                <w:rFonts w:hAnsi="宋体" w:cs="仿宋_GB2312" w:hint="eastAsia"/>
                <w:sz w:val="24"/>
                <w:szCs w:val="24"/>
              </w:rPr>
              <w:t>20</w:t>
            </w:r>
            <w:r w:rsidRPr="00691450">
              <w:rPr>
                <w:rFonts w:hAnsi="宋体" w:cs="仿宋_GB2312" w:hint="eastAsia"/>
                <w:sz w:val="24"/>
                <w:szCs w:val="24"/>
              </w:rPr>
              <w:t>天内</w:t>
            </w:r>
          </w:p>
          <w:p w:rsidR="005D76B1" w:rsidRPr="005D76B1" w:rsidRDefault="00691450" w:rsidP="00691450">
            <w:pPr>
              <w:spacing w:line="420" w:lineRule="auto"/>
              <w:rPr>
                <w:rFonts w:ascii="宋体" w:cs="宋体"/>
                <w:sz w:val="24"/>
                <w:szCs w:val="24"/>
                <w:lang w:val="zh-CN"/>
              </w:rPr>
            </w:pPr>
            <w:r w:rsidRPr="00691450">
              <w:rPr>
                <w:rFonts w:hAnsi="宋体" w:cs="仿宋_GB2312" w:hint="eastAsia"/>
                <w:sz w:val="24"/>
                <w:szCs w:val="24"/>
              </w:rPr>
              <w:t>付款方式：项目验收合格按财政拨付进度支付。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05398" w:rsidRPr="00D05398" w:rsidRDefault="00D05398" w:rsidP="00D05398">
            <w:pPr>
              <w:widowControl/>
              <w:shd w:val="clear" w:color="auto" w:fill="FFFFFF"/>
              <w:spacing w:line="360" w:lineRule="auto"/>
              <w:jc w:val="left"/>
              <w:rPr>
                <w:rFonts w:hAnsi="宋体" w:cs="仿宋_GB2312"/>
                <w:sz w:val="24"/>
                <w:szCs w:val="24"/>
              </w:rPr>
            </w:pPr>
            <w:r w:rsidRPr="00D05398">
              <w:rPr>
                <w:rFonts w:hAnsi="宋体" w:cs="仿宋_GB2312" w:hint="eastAsia"/>
                <w:sz w:val="24"/>
                <w:szCs w:val="24"/>
              </w:rPr>
              <w:t>名</w:t>
            </w:r>
            <w:r w:rsidRPr="00D05398">
              <w:rPr>
                <w:rFonts w:hAnsi="宋体" w:cs="仿宋_GB2312" w:hint="eastAsia"/>
                <w:sz w:val="24"/>
                <w:szCs w:val="24"/>
              </w:rPr>
              <w:t xml:space="preserve"> </w:t>
            </w:r>
            <w:r w:rsidRPr="00D05398">
              <w:rPr>
                <w:rFonts w:hAnsi="宋体" w:cs="仿宋_GB2312" w:hint="eastAsia"/>
                <w:sz w:val="24"/>
                <w:szCs w:val="24"/>
              </w:rPr>
              <w:t>称：鄢陵县政通投资集团有限公司</w:t>
            </w:r>
          </w:p>
          <w:p w:rsidR="00D05398" w:rsidRPr="00D05398" w:rsidRDefault="00D05398" w:rsidP="00D05398">
            <w:pPr>
              <w:widowControl/>
              <w:shd w:val="clear" w:color="auto" w:fill="FFFFFF"/>
              <w:spacing w:line="360" w:lineRule="auto"/>
              <w:jc w:val="left"/>
              <w:rPr>
                <w:rFonts w:hAnsi="宋体" w:cs="仿宋_GB2312"/>
                <w:sz w:val="24"/>
                <w:szCs w:val="24"/>
              </w:rPr>
            </w:pPr>
            <w:r w:rsidRPr="00D05398">
              <w:rPr>
                <w:rFonts w:hAnsi="宋体" w:cs="仿宋_GB2312" w:hint="eastAsia"/>
                <w:sz w:val="24"/>
                <w:szCs w:val="24"/>
              </w:rPr>
              <w:t>地</w:t>
            </w:r>
            <w:r w:rsidRPr="00D05398">
              <w:rPr>
                <w:rFonts w:hAnsi="宋体" w:cs="仿宋_GB2312" w:hint="eastAsia"/>
                <w:sz w:val="24"/>
                <w:szCs w:val="24"/>
              </w:rPr>
              <w:t xml:space="preserve"> </w:t>
            </w:r>
            <w:r w:rsidRPr="00D05398">
              <w:rPr>
                <w:rFonts w:hAnsi="宋体" w:cs="仿宋_GB2312" w:hint="eastAsia"/>
                <w:sz w:val="24"/>
                <w:szCs w:val="24"/>
              </w:rPr>
              <w:t>址：鄢陵县开发区朝阳街中段财政局四楼</w:t>
            </w:r>
          </w:p>
          <w:p w:rsidR="003B7860" w:rsidRPr="00D12561" w:rsidRDefault="00D05398" w:rsidP="00D05398">
            <w:pPr>
              <w:widowControl/>
              <w:shd w:val="clear" w:color="auto" w:fill="FFFFFF"/>
              <w:spacing w:line="360" w:lineRule="auto"/>
              <w:jc w:val="left"/>
              <w:rPr>
                <w:rFonts w:ascii="Calibri" w:eastAsia="宋体" w:hAnsi="宋体" w:cs="仿宋_GB2312"/>
                <w:sz w:val="24"/>
                <w:szCs w:val="24"/>
              </w:rPr>
            </w:pPr>
            <w:r w:rsidRPr="00D05398">
              <w:rPr>
                <w:rFonts w:hAnsi="宋体" w:cs="仿宋_GB2312" w:hint="eastAsia"/>
                <w:sz w:val="24"/>
                <w:szCs w:val="24"/>
              </w:rPr>
              <w:t>联系人：康女士；电话：</w:t>
            </w:r>
            <w:r w:rsidRPr="00D05398">
              <w:rPr>
                <w:rFonts w:hAnsi="宋体" w:cs="仿宋_GB2312" w:hint="eastAsia"/>
                <w:sz w:val="24"/>
                <w:szCs w:val="24"/>
              </w:rPr>
              <w:t>15503749198</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D05398">
              <w:rPr>
                <w:rFonts w:cs="宋体" w:hint="eastAsia"/>
                <w:color w:val="000000"/>
                <w:shd w:val="clear" w:color="auto" w:fill="FFFFFF"/>
              </w:rPr>
              <w:t>梁</w:t>
            </w:r>
            <w:r>
              <w:rPr>
                <w:rFonts w:cs="宋体" w:hint="eastAsia"/>
                <w:color w:val="000000"/>
                <w:shd w:val="clear" w:color="auto" w:fill="FFFFFF"/>
              </w:rPr>
              <w:t>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05398" w:rsidRPr="00D05398" w:rsidRDefault="00D05398" w:rsidP="00D05398">
            <w:pPr>
              <w:autoSpaceDE w:val="0"/>
              <w:autoSpaceDN w:val="0"/>
              <w:adjustRightInd w:val="0"/>
              <w:spacing w:line="480" w:lineRule="auto"/>
              <w:jc w:val="left"/>
              <w:rPr>
                <w:rFonts w:hAnsi="宋体" w:cs="仿宋_GB2312"/>
                <w:bCs/>
                <w:sz w:val="24"/>
              </w:rPr>
            </w:pPr>
            <w:r w:rsidRPr="00D05398">
              <w:rPr>
                <w:rFonts w:hAnsi="宋体" w:cs="仿宋_GB2312" w:hint="eastAsia"/>
                <w:bCs/>
                <w:sz w:val="24"/>
              </w:rPr>
              <w:t>（一）具备《政府采购法》第二十二条规定条件并提供相关材料。</w:t>
            </w:r>
          </w:p>
          <w:p w:rsidR="00D05398" w:rsidRPr="00D05398" w:rsidRDefault="00D05398" w:rsidP="00D05398">
            <w:pPr>
              <w:autoSpaceDE w:val="0"/>
              <w:autoSpaceDN w:val="0"/>
              <w:adjustRightInd w:val="0"/>
              <w:spacing w:line="480" w:lineRule="auto"/>
              <w:jc w:val="left"/>
              <w:rPr>
                <w:rFonts w:hAnsi="宋体" w:cs="仿宋_GB2312"/>
                <w:bCs/>
                <w:sz w:val="24"/>
              </w:rPr>
            </w:pPr>
            <w:r w:rsidRPr="00D05398">
              <w:rPr>
                <w:rFonts w:hAnsi="宋体" w:cs="仿宋_GB2312" w:hint="eastAsia"/>
                <w:bCs/>
                <w:sz w:val="24"/>
              </w:rPr>
              <w:t>（二）未被列入“信用中国”网站</w:t>
            </w:r>
            <w:r w:rsidRPr="00D05398">
              <w:rPr>
                <w:rFonts w:hAnsi="宋体" w:cs="仿宋_GB2312" w:hint="eastAsia"/>
                <w:bCs/>
                <w:sz w:val="24"/>
              </w:rPr>
              <w:t>(www.creditchina.gov.cn)</w:t>
            </w:r>
            <w:r w:rsidRPr="00D05398">
              <w:rPr>
                <w:rFonts w:hAnsi="宋体" w:cs="仿宋_GB2312" w:hint="eastAsia"/>
                <w:bCs/>
                <w:sz w:val="24"/>
              </w:rPr>
              <w:t>、中国</w:t>
            </w:r>
            <w:r w:rsidRPr="00D05398">
              <w:rPr>
                <w:rFonts w:hAnsi="宋体" w:cs="仿宋_GB2312" w:hint="eastAsia"/>
                <w:bCs/>
                <w:sz w:val="24"/>
              </w:rPr>
              <w:lastRenderedPageBreak/>
              <w:t>政府采购网</w:t>
            </w:r>
            <w:r w:rsidRPr="00D05398">
              <w:rPr>
                <w:rFonts w:hAnsi="宋体" w:cs="仿宋_GB2312" w:hint="eastAsia"/>
                <w:bCs/>
                <w:sz w:val="24"/>
              </w:rPr>
              <w:t>(www.ccgp.gov.cn)</w:t>
            </w:r>
            <w:r w:rsidRPr="00D05398">
              <w:rPr>
                <w:rFonts w:hAnsi="宋体" w:cs="仿宋_GB2312" w:hint="eastAsia"/>
                <w:bCs/>
                <w:sz w:val="24"/>
              </w:rPr>
              <w:t>渠道信用记录失信被执行人、重大税收违法案件当事人名单、政府采购严重违法失信行为记录名单的投标人。</w:t>
            </w:r>
          </w:p>
          <w:p w:rsidR="003B7860" w:rsidRDefault="00D05398" w:rsidP="00D05398">
            <w:pPr>
              <w:autoSpaceDE w:val="0"/>
              <w:autoSpaceDN w:val="0"/>
              <w:adjustRightInd w:val="0"/>
              <w:spacing w:line="360" w:lineRule="auto"/>
              <w:jc w:val="left"/>
              <w:rPr>
                <w:rFonts w:hAnsi="宋体" w:cs="仿宋_GB2312"/>
                <w:bCs/>
                <w:sz w:val="24"/>
              </w:rPr>
            </w:pPr>
            <w:r w:rsidRPr="00D05398">
              <w:rPr>
                <w:rFonts w:hAnsi="宋体" w:cs="仿宋_GB2312" w:hint="eastAsia"/>
                <w:bCs/>
                <w:sz w:val="24"/>
              </w:rPr>
              <w:t>（三）本次招标不接受联合体投标。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12561" w:rsidRDefault="006D64D9" w:rsidP="00D12561">
            <w:pPr>
              <w:pStyle w:val="Default"/>
              <w:spacing w:line="360" w:lineRule="auto"/>
              <w:jc w:val="both"/>
            </w:pPr>
            <w:r>
              <w:rPr>
                <w:rFonts w:hint="eastAsia"/>
              </w:rPr>
              <w:t>最高限价：</w:t>
            </w:r>
            <w:r w:rsidR="00D05398">
              <w:rPr>
                <w:rFonts w:hint="eastAsia"/>
              </w:rPr>
              <w:t>19万</w:t>
            </w:r>
            <w:r>
              <w:rPr>
                <w:rFonts w:hint="eastAsia"/>
              </w:rPr>
              <w:t>元；</w:t>
            </w:r>
          </w:p>
          <w:p w:rsidR="003B7860" w:rsidRDefault="006D64D9" w:rsidP="00D12561">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10</w:t>
            </w:r>
          </w:p>
        </w:tc>
        <w:tc>
          <w:tcPr>
            <w:tcW w:w="2268" w:type="dxa"/>
            <w:vAlign w:val="center"/>
          </w:tcPr>
          <w:p w:rsidR="003B7860" w:rsidRDefault="00E327B0" w:rsidP="00E327B0">
            <w:pPr>
              <w:autoSpaceDE w:val="0"/>
              <w:autoSpaceDN w:val="0"/>
              <w:adjustRightInd w:val="0"/>
              <w:spacing w:line="360" w:lineRule="auto"/>
              <w:jc w:val="center"/>
              <w:rPr>
                <w:rFonts w:ascii="宋体" w:cs="宋体"/>
                <w:bCs/>
                <w:sz w:val="24"/>
                <w:szCs w:val="24"/>
                <w:lang w:val="zh-CN"/>
              </w:rPr>
            </w:pPr>
            <w:r w:rsidRPr="00E327B0">
              <w:rPr>
                <w:rFonts w:hAnsi="宋体" w:cs="黑体" w:hint="eastAsia"/>
                <w:sz w:val="24"/>
                <w:szCs w:val="24"/>
              </w:rPr>
              <w:t>电子</w:t>
            </w:r>
            <w:r w:rsidR="006D64D9">
              <w:rPr>
                <w:rFonts w:hAnsi="宋体" w:cs="黑体" w:hint="eastAsia"/>
                <w:sz w:val="24"/>
                <w:szCs w:val="24"/>
              </w:rPr>
              <w:t>投标文件递交截止时间及开标时间</w:t>
            </w:r>
          </w:p>
        </w:tc>
        <w:tc>
          <w:tcPr>
            <w:tcW w:w="7038" w:type="dxa"/>
            <w:vAlign w:val="center"/>
          </w:tcPr>
          <w:p w:rsidR="003B7860" w:rsidRDefault="006D64D9" w:rsidP="006A3A1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EF5746">
              <w:rPr>
                <w:rFonts w:ascii="宋体" w:cs="宋体" w:hint="eastAsia"/>
                <w:bCs/>
                <w:color w:val="FF0000"/>
                <w:sz w:val="24"/>
                <w:szCs w:val="24"/>
                <w:lang w:val="zh-CN"/>
              </w:rPr>
              <w:t>11</w:t>
            </w:r>
            <w:r>
              <w:rPr>
                <w:rFonts w:ascii="宋体" w:cs="宋体" w:hint="eastAsia"/>
                <w:bCs/>
                <w:color w:val="FF0000"/>
                <w:sz w:val="24"/>
                <w:szCs w:val="24"/>
                <w:lang w:val="zh-CN"/>
              </w:rPr>
              <w:t xml:space="preserve">月 </w:t>
            </w:r>
            <w:r w:rsidR="00EF5746">
              <w:rPr>
                <w:rFonts w:ascii="宋体" w:cs="宋体" w:hint="eastAsia"/>
                <w:bCs/>
                <w:color w:val="FF0000"/>
                <w:sz w:val="24"/>
                <w:szCs w:val="24"/>
                <w:lang w:val="zh-CN"/>
              </w:rPr>
              <w:t>7</w:t>
            </w:r>
            <w:r>
              <w:rPr>
                <w:rFonts w:ascii="宋体" w:cs="宋体" w:hint="eastAsia"/>
                <w:bCs/>
                <w:color w:val="FF0000"/>
                <w:sz w:val="24"/>
                <w:szCs w:val="24"/>
                <w:lang w:val="zh-CN"/>
              </w:rPr>
              <w:t>日 09 时00 分（北京时间）</w:t>
            </w:r>
          </w:p>
        </w:tc>
      </w:tr>
      <w:tr w:rsidR="003B7860">
        <w:trPr>
          <w:trHeight w:val="504"/>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11</w:t>
            </w:r>
          </w:p>
        </w:tc>
        <w:tc>
          <w:tcPr>
            <w:tcW w:w="2268" w:type="dxa"/>
            <w:vAlign w:val="center"/>
          </w:tcPr>
          <w:p w:rsidR="003B7860" w:rsidRDefault="006D64D9" w:rsidP="00BC55BC">
            <w:pPr>
              <w:autoSpaceDE w:val="0"/>
              <w:autoSpaceDN w:val="0"/>
              <w:adjustRightInd w:val="0"/>
              <w:spacing w:line="360" w:lineRule="auto"/>
              <w:rPr>
                <w:rFonts w:hAnsi="宋体" w:cs="黑体"/>
                <w:sz w:val="24"/>
                <w:szCs w:val="24"/>
              </w:rPr>
            </w:pPr>
            <w:r>
              <w:rPr>
                <w:rFonts w:hAnsi="宋体" w:cs="黑体" w:hint="eastAsia"/>
                <w:sz w:val="24"/>
                <w:szCs w:val="24"/>
              </w:rPr>
              <w:t>递交</w:t>
            </w:r>
            <w:r w:rsidR="00BC55BC">
              <w:rPr>
                <w:rFonts w:hAnsi="宋体" w:cs="黑体" w:hint="eastAsia"/>
                <w:sz w:val="24"/>
                <w:szCs w:val="24"/>
              </w:rPr>
              <w:t>电子</w:t>
            </w:r>
            <w:r>
              <w:rPr>
                <w:rFonts w:hAnsi="宋体" w:cs="黑体" w:hint="eastAsia"/>
                <w:sz w:val="24"/>
                <w:szCs w:val="24"/>
              </w:rPr>
              <w:t>投标文件及开标地点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lastRenderedPageBreak/>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1D2328">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w:t>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912EBC">
              <w:rPr>
                <w:rFonts w:hAnsi="宋体" w:cs="黑体" w:hint="eastAsia"/>
                <w:sz w:val="24"/>
                <w:szCs w:val="24"/>
              </w:rPr>
              <w:t>2</w:t>
            </w:r>
            <w:r w:rsidR="006D64D9">
              <w:rPr>
                <w:rFonts w:hAnsi="宋体" w:cs="黑体" w:hint="eastAsia"/>
                <w:sz w:val="24"/>
                <w:szCs w:val="24"/>
              </w:rPr>
              <w:t>份（文件格式为：名称为“备份”的文件夹）。</w:t>
            </w:r>
          </w:p>
          <w:p w:rsidR="003B7860" w:rsidRPr="009E5983" w:rsidRDefault="001D2328" w:rsidP="009E5983">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sidR="009E5983">
              <w:rPr>
                <w:rFonts w:hint="eastAsia"/>
                <w:sz w:val="24"/>
                <w:szCs w:val="24"/>
              </w:rPr>
              <w:t>电子投标文件和电子介质存储的投标文件的内容、格式、水印码、</w:t>
            </w:r>
            <w:r w:rsidR="009E5983" w:rsidRPr="001D2328">
              <w:rPr>
                <w:rFonts w:hint="eastAsia"/>
                <w:sz w:val="24"/>
                <w:szCs w:val="24"/>
              </w:rPr>
              <w:t>电子签章</w:t>
            </w:r>
            <w:r w:rsidR="009E5983">
              <w:rPr>
                <w:rFonts w:hint="eastAsia"/>
                <w:sz w:val="24"/>
                <w:szCs w:val="24"/>
              </w:rPr>
              <w:t>应一致。</w:t>
            </w:r>
          </w:p>
        </w:tc>
      </w:tr>
      <w:tr w:rsidR="003B7860">
        <w:trPr>
          <w:trHeight w:val="510"/>
          <w:jc w:val="center"/>
        </w:trPr>
        <w:tc>
          <w:tcPr>
            <w:tcW w:w="806" w:type="dxa"/>
            <w:vAlign w:val="center"/>
          </w:tcPr>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hAnsi="宋体" w:cs="黑体" w:hint="eastAsia"/>
                <w:color w:val="FF0000"/>
                <w:sz w:val="24"/>
                <w:szCs w:val="24"/>
              </w:rPr>
              <w:t>17</w:t>
            </w:r>
          </w:p>
        </w:tc>
        <w:tc>
          <w:tcPr>
            <w:tcW w:w="2268" w:type="dxa"/>
            <w:vAlign w:val="center"/>
          </w:tcPr>
          <w:p w:rsidR="003B7860" w:rsidRPr="001D2328" w:rsidRDefault="006D64D9">
            <w:pPr>
              <w:autoSpaceDE w:val="0"/>
              <w:autoSpaceDN w:val="0"/>
              <w:adjustRightInd w:val="0"/>
              <w:spacing w:line="360" w:lineRule="auto"/>
              <w:jc w:val="center"/>
              <w:rPr>
                <w:rFonts w:ascii="宋体" w:hAnsi="宋体"/>
                <w:color w:val="FF0000"/>
                <w:kern w:val="0"/>
                <w:sz w:val="24"/>
                <w:szCs w:val="24"/>
              </w:rPr>
            </w:pPr>
            <w:r w:rsidRPr="001D2328">
              <w:rPr>
                <w:rFonts w:ascii="宋体" w:hAnsi="宋体" w:hint="eastAsia"/>
                <w:color w:val="FF0000"/>
                <w:kern w:val="0"/>
                <w:sz w:val="24"/>
                <w:szCs w:val="24"/>
              </w:rPr>
              <w:t>投标文件的</w:t>
            </w:r>
          </w:p>
          <w:p w:rsidR="003B7860" w:rsidRPr="001D2328" w:rsidRDefault="006D64D9">
            <w:pPr>
              <w:autoSpaceDE w:val="0"/>
              <w:autoSpaceDN w:val="0"/>
              <w:adjustRightInd w:val="0"/>
              <w:spacing w:line="360" w:lineRule="auto"/>
              <w:jc w:val="center"/>
              <w:rPr>
                <w:rFonts w:hAnsi="宋体" w:cs="黑体"/>
                <w:color w:val="FF0000"/>
                <w:sz w:val="24"/>
                <w:szCs w:val="24"/>
              </w:rPr>
            </w:pPr>
            <w:r w:rsidRPr="001D2328">
              <w:rPr>
                <w:rFonts w:ascii="宋体" w:hAnsi="宋体" w:hint="eastAsia"/>
                <w:color w:val="FF0000"/>
                <w:kern w:val="0"/>
                <w:sz w:val="24"/>
                <w:szCs w:val="24"/>
              </w:rPr>
              <w:t>签署盖章</w:t>
            </w:r>
          </w:p>
        </w:tc>
        <w:tc>
          <w:tcPr>
            <w:tcW w:w="7038" w:type="dxa"/>
            <w:vAlign w:val="center"/>
          </w:tcPr>
          <w:p w:rsidR="003B7860" w:rsidRDefault="006D64D9" w:rsidP="001D2328">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3B7860">
        <w:trPr>
          <w:trHeight w:val="510"/>
          <w:jc w:val="center"/>
        </w:trPr>
        <w:tc>
          <w:tcPr>
            <w:tcW w:w="806" w:type="dxa"/>
            <w:vAlign w:val="center"/>
          </w:tcPr>
          <w:p w:rsidR="003B7860" w:rsidRPr="007B5EAE" w:rsidRDefault="006D64D9">
            <w:pPr>
              <w:autoSpaceDE w:val="0"/>
              <w:autoSpaceDN w:val="0"/>
              <w:adjustRightInd w:val="0"/>
              <w:spacing w:line="360" w:lineRule="auto"/>
              <w:jc w:val="center"/>
              <w:rPr>
                <w:rFonts w:hAnsi="宋体" w:cs="黑体"/>
                <w:color w:val="FF0000"/>
                <w:sz w:val="24"/>
                <w:szCs w:val="24"/>
              </w:rPr>
            </w:pPr>
            <w:r w:rsidRPr="007B5EAE">
              <w:rPr>
                <w:rFonts w:hAnsi="宋体" w:cs="黑体" w:hint="eastAsia"/>
                <w:color w:val="FF0000"/>
                <w:sz w:val="24"/>
                <w:szCs w:val="24"/>
              </w:rPr>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sidR="001D2328">
              <w:rPr>
                <w:rFonts w:hAnsi="宋体" w:cs="黑体" w:hint="eastAsia"/>
                <w:sz w:val="24"/>
                <w:szCs w:val="24"/>
              </w:rPr>
              <w:t>2</w:t>
            </w:r>
            <w:r w:rsidR="001D2328">
              <w:rPr>
                <w:rFonts w:hAnsi="宋体" w:cs="黑体" w:hint="eastAsia"/>
                <w:sz w:val="24"/>
                <w:szCs w:val="24"/>
              </w:rPr>
              <w:t>份</w:t>
            </w:r>
            <w:r>
              <w:rPr>
                <w:rFonts w:hAnsi="宋体" w:cs="黑体" w:hint="eastAsia"/>
                <w:sz w:val="24"/>
                <w:szCs w:val="24"/>
              </w:rPr>
              <w:t>单独密封包装，</w:t>
            </w:r>
            <w:r w:rsidR="001D2328">
              <w:rPr>
                <w:rFonts w:hint="eastAsia"/>
                <w:sz w:val="24"/>
                <w:szCs w:val="24"/>
              </w:rPr>
              <w:t>盖章提交。</w:t>
            </w:r>
          </w:p>
        </w:tc>
      </w:tr>
      <w:tr w:rsidR="003B7860">
        <w:trPr>
          <w:trHeight w:val="510"/>
          <w:jc w:val="center"/>
        </w:trPr>
        <w:tc>
          <w:tcPr>
            <w:tcW w:w="806" w:type="dxa"/>
            <w:vAlign w:val="center"/>
          </w:tcPr>
          <w:p w:rsidR="003B7860" w:rsidRPr="00E87CDA" w:rsidRDefault="007B5EAE">
            <w:pPr>
              <w:autoSpaceDE w:val="0"/>
              <w:autoSpaceDN w:val="0"/>
              <w:adjustRightInd w:val="0"/>
              <w:spacing w:line="360" w:lineRule="auto"/>
              <w:jc w:val="center"/>
              <w:rPr>
                <w:rFonts w:hAnsi="宋体" w:cs="黑体"/>
                <w:color w:val="FF0000"/>
                <w:sz w:val="24"/>
                <w:szCs w:val="24"/>
              </w:rPr>
            </w:pPr>
            <w:r w:rsidRPr="00E87CDA">
              <w:rPr>
                <w:rFonts w:hAnsi="宋体" w:cs="黑体" w:hint="eastAsia"/>
                <w:color w:val="FF0000"/>
                <w:sz w:val="24"/>
                <w:szCs w:val="24"/>
              </w:rPr>
              <w:t>19</w:t>
            </w:r>
          </w:p>
        </w:tc>
        <w:tc>
          <w:tcPr>
            <w:tcW w:w="2268" w:type="dxa"/>
            <w:vAlign w:val="center"/>
          </w:tcPr>
          <w:p w:rsidR="003B7860" w:rsidRPr="00E87CDA" w:rsidRDefault="006D64D9">
            <w:pPr>
              <w:autoSpaceDE w:val="0"/>
              <w:autoSpaceDN w:val="0"/>
              <w:adjustRightInd w:val="0"/>
              <w:spacing w:line="360" w:lineRule="auto"/>
              <w:jc w:val="center"/>
              <w:rPr>
                <w:rFonts w:ascii="宋体" w:hAnsi="宋体"/>
                <w:color w:val="FF0000"/>
                <w:kern w:val="0"/>
                <w:sz w:val="24"/>
                <w:szCs w:val="24"/>
              </w:rPr>
            </w:pPr>
            <w:r w:rsidRPr="00E87CDA">
              <w:rPr>
                <w:rFonts w:ascii="宋体" w:hAnsi="宋体" w:hint="eastAsia"/>
                <w:color w:val="FF0000"/>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754B9F"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提交至《全国公共资源交易平台(河南省▪许昌市)》公共资源交易</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F63D11">
              <w:rPr>
                <w:rFonts w:ascii="宋体" w:hAnsi="宋体" w:hint="eastAsia"/>
                <w:bCs/>
                <w:kern w:val="0"/>
                <w:sz w:val="24"/>
                <w:szCs w:val="24"/>
              </w:rPr>
              <w:t>电子介质存储的</w:t>
            </w:r>
            <w:r>
              <w:rPr>
                <w:rFonts w:ascii="宋体" w:hAnsi="宋体" w:hint="eastAsia"/>
                <w:bCs/>
                <w:kern w:val="0"/>
                <w:sz w:val="24"/>
                <w:szCs w:val="24"/>
              </w:rPr>
              <w:t>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7B5EAE">
              <w:rPr>
                <w:rFonts w:hAnsi="宋体" w:cs="TimesNewRomanPSMT" w:hint="eastAsia"/>
                <w:sz w:val="24"/>
                <w:szCs w:val="24"/>
              </w:rPr>
              <w:t>0</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6A3A1B">
              <w:rPr>
                <w:rFonts w:hAnsi="宋体" w:cs="黑体" w:hint="eastAsia"/>
                <w:sz w:val="24"/>
                <w:szCs w:val="24"/>
              </w:rPr>
              <w:t>5</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rsidP="004C260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w:t>
            </w:r>
            <w:r>
              <w:rPr>
                <w:rFonts w:asciiTheme="minorEastAsia" w:hAnsiTheme="minorEastAsia" w:cs="宋体" w:hint="eastAsia"/>
                <w:kern w:val="0"/>
                <w:sz w:val="24"/>
                <w:szCs w:val="24"/>
              </w:rPr>
              <w:lastRenderedPageBreak/>
              <w:t>心联系人。邮箱</w:t>
            </w:r>
            <w:r w:rsidR="004C2605">
              <w:rPr>
                <w:rFonts w:asciiTheme="minorEastAsia" w:hAnsiTheme="minorEastAsia" w:cs="宋体" w:hint="eastAsia"/>
                <w:kern w:val="0"/>
                <w:sz w:val="24"/>
                <w:szCs w:val="24"/>
              </w:rPr>
              <w:t>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Pr="00754B9F" w:rsidRDefault="006D64D9" w:rsidP="007B5EAE">
            <w:pPr>
              <w:autoSpaceDE w:val="0"/>
              <w:autoSpaceDN w:val="0"/>
              <w:adjustRightInd w:val="0"/>
              <w:spacing w:line="360" w:lineRule="auto"/>
              <w:jc w:val="center"/>
              <w:rPr>
                <w:rFonts w:hAnsi="宋体" w:cs="黑体"/>
                <w:color w:val="FF0000"/>
                <w:sz w:val="24"/>
                <w:szCs w:val="24"/>
              </w:rPr>
            </w:pPr>
            <w:r w:rsidRPr="00754B9F">
              <w:rPr>
                <w:rFonts w:hAnsi="宋体" w:cs="黑体" w:hint="eastAsia"/>
                <w:color w:val="FF0000"/>
                <w:sz w:val="24"/>
                <w:szCs w:val="24"/>
              </w:rPr>
              <w:lastRenderedPageBreak/>
              <w:t>2</w:t>
            </w:r>
            <w:r w:rsidR="007B5EAE" w:rsidRPr="00754B9F">
              <w:rPr>
                <w:rFonts w:hAnsi="宋体" w:cs="黑体" w:hint="eastAsia"/>
                <w:color w:val="FF0000"/>
                <w:sz w:val="24"/>
                <w:szCs w:val="24"/>
              </w:rPr>
              <w:t>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rsidP="007B5EAE">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7B5EAE">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3B7860" w:rsidRPr="00C125F7" w:rsidRDefault="006D64D9">
      <w:pPr>
        <w:wordWrap w:val="0"/>
        <w:topLinePunct/>
        <w:autoSpaceDE w:val="0"/>
        <w:autoSpaceDN w:val="0"/>
        <w:adjustRightInd w:val="0"/>
        <w:snapToGrid w:val="0"/>
        <w:spacing w:line="360" w:lineRule="auto"/>
        <w:rPr>
          <w:rFonts w:ascii="宋体" w:cs="宋体"/>
          <w:color w:val="FF0000"/>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C125F7">
        <w:rPr>
          <w:rFonts w:ascii="宋体" w:cs="宋体" w:hint="eastAsia"/>
          <w:sz w:val="24"/>
          <w:lang w:val="zh-CN"/>
        </w:rPr>
        <w:t>；“</w:t>
      </w:r>
      <w:r w:rsidR="00C125F7" w:rsidRPr="00C125F7">
        <w:rPr>
          <w:rFonts w:ascii="宋体" w:cs="宋体" w:hint="eastAsia"/>
          <w:color w:val="FF0000"/>
          <w:sz w:val="24"/>
          <w:lang w:val="zh-CN"/>
        </w:rPr>
        <w:t>电子投标文件”与“</w:t>
      </w:r>
      <w:r w:rsidR="00C125F7" w:rsidRPr="00C125F7">
        <w:rPr>
          <w:rFonts w:ascii="宋体" w:hAnsi="宋体" w:hint="eastAsia"/>
          <w:bCs/>
          <w:color w:val="FF0000"/>
          <w:kern w:val="0"/>
          <w:sz w:val="24"/>
          <w:szCs w:val="24"/>
        </w:rPr>
        <w:t>电子介质存储”</w:t>
      </w:r>
      <w:r w:rsidRPr="00C125F7">
        <w:rPr>
          <w:rFonts w:ascii="宋体" w:cs="宋体" w:hint="eastAsia"/>
          <w:color w:val="FF0000"/>
          <w:sz w:val="24"/>
          <w:lang w:val="zh-CN"/>
        </w:rPr>
        <w:t>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D76B1" w:rsidRDefault="005D76B1" w:rsidP="005D76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D76B1" w:rsidRPr="001A5520" w:rsidRDefault="005D76B1" w:rsidP="005D76B1">
      <w:pPr>
        <w:pStyle w:val="af3"/>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1A5520">
        <w:rPr>
          <w:rFonts w:asciiTheme="minorEastAsia" w:hAnsiTheme="minorEastAsia" w:cs="宋体" w:hint="eastAsia"/>
          <w:kern w:val="0"/>
          <w:sz w:val="24"/>
          <w:szCs w:val="24"/>
        </w:rPr>
        <w:t>投标人所提供的服务应当没有侵犯任何第三方的知识产权、技术秘密等合法权利。</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Pr="000E7AA7" w:rsidRDefault="006D64D9" w:rsidP="000E7A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0E7AA7">
        <w:rPr>
          <w:rFonts w:asciiTheme="minorEastAsia" w:hAnsiTheme="minorEastAsia" w:cs="宋体" w:hint="eastAsia"/>
          <w:b/>
          <w:kern w:val="0"/>
          <w:sz w:val="24"/>
          <w:szCs w:val="24"/>
        </w:rPr>
        <w:t>保密</w:t>
      </w:r>
    </w:p>
    <w:p w:rsidR="003B7860" w:rsidRDefault="006D64D9">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3B7860" w:rsidRPr="000E7AA7" w:rsidRDefault="006D64D9" w:rsidP="000E7AA7">
      <w:pPr>
        <w:autoSpaceDE w:val="0"/>
        <w:autoSpaceDN w:val="0"/>
        <w:spacing w:line="360" w:lineRule="auto"/>
        <w:contextualSpacing/>
        <w:rPr>
          <w:rFonts w:asciiTheme="minorEastAsia" w:hAnsiTheme="minorEastAsia" w:cs="宋体"/>
          <w:b/>
          <w:kern w:val="0"/>
          <w:sz w:val="24"/>
          <w:szCs w:val="24"/>
        </w:rPr>
      </w:pPr>
      <w:r w:rsidRPr="000E7AA7">
        <w:rPr>
          <w:rFonts w:asciiTheme="minorEastAsia" w:hAnsiTheme="minorEastAsia" w:cs="宋体" w:hint="eastAsia"/>
          <w:b/>
          <w:kern w:val="0"/>
          <w:sz w:val="24"/>
          <w:szCs w:val="24"/>
        </w:rPr>
        <w:t>7.语言文字</w:t>
      </w:r>
    </w:p>
    <w:p w:rsidR="003B7860" w:rsidRDefault="006D64D9">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3B7860" w:rsidRPr="000E7AA7" w:rsidRDefault="006D64D9" w:rsidP="000E7AA7">
      <w:pPr>
        <w:autoSpaceDE w:val="0"/>
        <w:autoSpaceDN w:val="0"/>
        <w:spacing w:line="360" w:lineRule="auto"/>
        <w:contextualSpacing/>
        <w:rPr>
          <w:rFonts w:asciiTheme="minorEastAsia" w:hAnsiTheme="minorEastAsia" w:cs="宋体"/>
          <w:b/>
          <w:kern w:val="0"/>
          <w:sz w:val="24"/>
          <w:szCs w:val="24"/>
        </w:rPr>
      </w:pPr>
      <w:r w:rsidRPr="000E7AA7">
        <w:rPr>
          <w:rFonts w:asciiTheme="minorEastAsia" w:hAnsiTheme="minorEastAsia" w:cs="宋体" w:hint="eastAsia"/>
          <w:b/>
          <w:kern w:val="0"/>
          <w:sz w:val="24"/>
          <w:szCs w:val="24"/>
        </w:rPr>
        <w:t>8.计量单位</w:t>
      </w:r>
    </w:p>
    <w:p w:rsidR="003B7860" w:rsidRDefault="006D64D9">
      <w:pPr>
        <w:spacing w:line="360" w:lineRule="auto"/>
        <w:rPr>
          <w:rFonts w:ascii="宋体" w:hAnsi="宋体"/>
          <w:szCs w:val="21"/>
        </w:rPr>
      </w:pPr>
      <w:r>
        <w:rPr>
          <w:rFonts w:ascii="宋体" w:hAnsi="宋体" w:hint="eastAsia"/>
          <w:szCs w:val="21"/>
        </w:rPr>
        <w:lastRenderedPageBreak/>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lastRenderedPageBreak/>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Pr="000E7AA7" w:rsidRDefault="006D64D9" w:rsidP="000E7AA7">
      <w:pPr>
        <w:autoSpaceDE w:val="0"/>
        <w:autoSpaceDN w:val="0"/>
        <w:spacing w:line="360" w:lineRule="auto"/>
        <w:contextualSpacing/>
        <w:rPr>
          <w:rFonts w:asciiTheme="minorEastAsia" w:hAnsiTheme="minorEastAsia" w:cs="宋体"/>
          <w:b/>
          <w:kern w:val="0"/>
          <w:sz w:val="24"/>
          <w:szCs w:val="24"/>
        </w:rPr>
      </w:pPr>
      <w:r w:rsidRPr="000E7AA7">
        <w:rPr>
          <w:rFonts w:asciiTheme="minorEastAsia" w:hAnsiTheme="minorEastAsia" w:cs="宋体" w:hint="eastAsia"/>
          <w:b/>
          <w:kern w:val="0"/>
          <w:sz w:val="24"/>
          <w:szCs w:val="24"/>
        </w:rPr>
        <w:t>12</w:t>
      </w:r>
      <w:r w:rsidR="000E7AA7">
        <w:rPr>
          <w:rFonts w:asciiTheme="minorEastAsia" w:hAnsiTheme="minorEastAsia" w:cs="宋体" w:hint="eastAsia"/>
          <w:b/>
          <w:kern w:val="0"/>
          <w:sz w:val="24"/>
          <w:szCs w:val="24"/>
        </w:rPr>
        <w:t>.</w:t>
      </w:r>
      <w:r w:rsidRPr="000E7AA7">
        <w:rPr>
          <w:rFonts w:asciiTheme="minorEastAsia" w:hAnsiTheme="minorEastAsia" w:cs="宋体" w:hint="eastAsia"/>
          <w:b/>
          <w:kern w:val="0"/>
          <w:sz w:val="24"/>
          <w:szCs w:val="24"/>
        </w:rPr>
        <w:t>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3B7860" w:rsidRDefault="006D64D9">
      <w:pPr>
        <w:spacing w:line="360" w:lineRule="auto"/>
        <w:contextualSpacing/>
        <w:rPr>
          <w:rFonts w:asciiTheme="minorEastAsia" w:hAnsiTheme="minorEastAsia" w:cs="宋体"/>
          <w:kern w:val="0"/>
          <w:sz w:val="24"/>
          <w:szCs w:val="24"/>
        </w:rPr>
      </w:pPr>
      <w:r w:rsidRPr="00891926">
        <w:rPr>
          <w:rFonts w:asciiTheme="minorEastAsia" w:hAnsiTheme="minorEastAsia" w:cs="宋体" w:hint="eastAsia"/>
          <w:color w:val="FF0000"/>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Pr="000E7AA7" w:rsidRDefault="006D64D9">
      <w:pPr>
        <w:autoSpaceDE w:val="0"/>
        <w:autoSpaceDN w:val="0"/>
        <w:spacing w:line="360" w:lineRule="auto"/>
        <w:contextualSpacing/>
        <w:rPr>
          <w:rFonts w:asciiTheme="minorEastAsia" w:hAnsiTheme="minorEastAsia" w:cs="宋体"/>
          <w:b/>
          <w:kern w:val="0"/>
          <w:sz w:val="24"/>
          <w:szCs w:val="24"/>
        </w:rPr>
      </w:pPr>
      <w:r w:rsidRPr="000E7AA7">
        <w:rPr>
          <w:rFonts w:asciiTheme="minorEastAsia" w:hAnsiTheme="minorEastAsia" w:cs="宋体" w:hint="eastAsia"/>
          <w:b/>
          <w:kern w:val="0"/>
          <w:sz w:val="24"/>
          <w:szCs w:val="24"/>
        </w:rPr>
        <w:lastRenderedPageBreak/>
        <w:t>13.投标报价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sidRPr="00C808FF">
        <w:rPr>
          <w:rFonts w:asciiTheme="minorEastAsia" w:hAnsiTheme="minorEastAsia" w:cs="宋体" w:hint="eastAsia"/>
          <w:b/>
          <w:color w:val="FF0000"/>
          <w:kern w:val="0"/>
          <w:sz w:val="24"/>
          <w:szCs w:val="24"/>
        </w:rPr>
        <w:t>16.投</w:t>
      </w:r>
      <w:r>
        <w:rPr>
          <w:rFonts w:asciiTheme="minorEastAsia" w:hAnsiTheme="minorEastAsia" w:cs="宋体" w:hint="eastAsia"/>
          <w:b/>
          <w:kern w:val="0"/>
          <w:sz w:val="24"/>
          <w:szCs w:val="24"/>
        </w:rPr>
        <w:t>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424260">
        <w:rPr>
          <w:rFonts w:ascii="新宋体" w:eastAsia="新宋体" w:hAnsi="新宋体" w:cs="仿宋_GB2312" w:hint="eastAsia"/>
          <w:b/>
          <w:color w:val="FF0000"/>
          <w:sz w:val="24"/>
          <w:szCs w:val="24"/>
          <w:lang w:val="zh-CN"/>
        </w:rPr>
        <w:t>1</w:t>
      </w:r>
      <w:r w:rsidRPr="00424260">
        <w:rPr>
          <w:rFonts w:ascii="新宋体" w:eastAsia="新宋体" w:hAnsi="新宋体" w:cs="仿宋_GB2312" w:hint="eastAsia"/>
          <w:b/>
          <w:color w:val="FF0000"/>
          <w:sz w:val="24"/>
          <w:szCs w:val="24"/>
        </w:rPr>
        <w:t>7</w:t>
      </w:r>
      <w:r>
        <w:rPr>
          <w:rFonts w:ascii="新宋体" w:eastAsia="新宋体" w:hAnsi="新宋体" w:cs="仿宋_GB2312" w:hint="eastAsia"/>
          <w:b/>
          <w:sz w:val="24"/>
          <w:szCs w:val="24"/>
          <w:lang w:val="zh-CN"/>
        </w:rPr>
        <w:t>. 投标文件的签署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w:t>
      </w:r>
      <w:r w:rsidR="00ED29C7">
        <w:rPr>
          <w:rFonts w:asciiTheme="minorEastAsia" w:hAnsiTheme="minorEastAsia" w:cs="宋体" w:hint="eastAsia"/>
          <w:kern w:val="0"/>
          <w:sz w:val="24"/>
          <w:szCs w:val="24"/>
        </w:rPr>
        <w:t>1</w:t>
      </w:r>
      <w:r>
        <w:rPr>
          <w:rFonts w:asciiTheme="minorEastAsia" w:hAnsiTheme="minorEastAsia" w:cs="宋体" w:hint="eastAsia"/>
          <w:kern w:val="0"/>
          <w:sz w:val="24"/>
          <w:szCs w:val="24"/>
        </w:rPr>
        <w:t xml:space="preserve"> 在招标文件中已明示需盖章及签名之处，电子投标文件按招标文件要求加盖电子印章和法人电子印章。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Pr="004B5E2C"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4B5E2C">
        <w:rPr>
          <w:rFonts w:ascii="新宋体" w:eastAsia="新宋体" w:hAnsi="新宋体" w:cs="仿宋_GB2312" w:hint="eastAsia"/>
          <w:b/>
          <w:color w:val="FF0000"/>
          <w:sz w:val="24"/>
          <w:szCs w:val="24"/>
        </w:rPr>
        <w:t>19</w:t>
      </w:r>
      <w:r w:rsidRPr="004B5E2C">
        <w:rPr>
          <w:rFonts w:ascii="新宋体" w:eastAsia="新宋体" w:hAnsi="新宋体" w:cs="仿宋_GB2312" w:hint="eastAsia"/>
          <w:b/>
          <w:color w:val="FF0000"/>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sidRPr="004B5E2C">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.1</w:t>
      </w:r>
      <w:r w:rsidR="00DB0FBD">
        <w:rPr>
          <w:rFonts w:ascii="新宋体" w:eastAsia="新宋体" w:hAnsi="新宋体" w:cs="仿宋_GB2312" w:hint="eastAsia"/>
          <w:sz w:val="24"/>
          <w:szCs w:val="24"/>
          <w:lang w:val="zh-CN"/>
        </w:rPr>
        <w:t xml:space="preserve"> </w:t>
      </w:r>
      <w:r w:rsidR="00307AF8">
        <w:rPr>
          <w:rFonts w:hAnsi="宋体" w:cs="黑体" w:hint="eastAsia"/>
          <w:sz w:val="24"/>
          <w:szCs w:val="24"/>
        </w:rPr>
        <w:t>使用电子介质存储的投标文件</w:t>
      </w:r>
      <w:r w:rsidR="00307AF8">
        <w:rPr>
          <w:rFonts w:hAnsi="宋体" w:cs="黑体" w:hint="eastAsia"/>
          <w:sz w:val="24"/>
          <w:szCs w:val="24"/>
        </w:rPr>
        <w:t>2</w:t>
      </w:r>
      <w:r w:rsidR="00307AF8">
        <w:rPr>
          <w:rFonts w:hAnsi="宋体" w:cs="黑体" w:hint="eastAsia"/>
          <w:sz w:val="24"/>
          <w:szCs w:val="24"/>
        </w:rPr>
        <w:t>份单独密封包装，</w:t>
      </w:r>
      <w:r w:rsidR="00307AF8">
        <w:rPr>
          <w:rFonts w:hint="eastAsia"/>
          <w:sz w:val="24"/>
          <w:szCs w:val="24"/>
        </w:rPr>
        <w:t>盖章提交。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w:t>
      </w:r>
      <w:r w:rsidR="00DB0FBD">
        <w:rPr>
          <w:rFonts w:ascii="新宋体" w:eastAsia="新宋体" w:hAnsi="新宋体" w:cs="仿宋_GB2312" w:hint="eastAsia"/>
          <w:sz w:val="24"/>
          <w:szCs w:val="24"/>
          <w:lang w:val="zh-CN"/>
        </w:rPr>
        <w:t xml:space="preserve"> </w:t>
      </w:r>
      <w:r w:rsidR="004B5E2C">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投标文件如果未按规定密封，招标人将拒绝接收。</w:t>
      </w:r>
    </w:p>
    <w:p w:rsidR="003B7860" w:rsidRPr="00F318A7" w:rsidRDefault="006D64D9">
      <w:pPr>
        <w:tabs>
          <w:tab w:val="left" w:pos="1260"/>
        </w:tabs>
        <w:autoSpaceDE w:val="0"/>
        <w:autoSpaceDN w:val="0"/>
        <w:adjustRightInd w:val="0"/>
        <w:spacing w:line="360" w:lineRule="auto"/>
        <w:contextualSpacing/>
        <w:rPr>
          <w:rFonts w:ascii="新宋体" w:eastAsia="新宋体" w:hAnsi="新宋体" w:cs="仿宋_GB2312"/>
          <w:b/>
          <w:color w:val="FF0000"/>
          <w:sz w:val="24"/>
          <w:szCs w:val="24"/>
          <w:lang w:val="zh-CN"/>
        </w:rPr>
      </w:pPr>
      <w:r w:rsidRPr="00F318A7">
        <w:rPr>
          <w:rFonts w:ascii="新宋体" w:eastAsia="新宋体" w:hAnsi="新宋体" w:cs="仿宋_GB2312" w:hint="eastAsia"/>
          <w:b/>
          <w:color w:val="FF0000"/>
          <w:sz w:val="24"/>
          <w:szCs w:val="24"/>
        </w:rPr>
        <w:t>20</w:t>
      </w:r>
      <w:r w:rsidRPr="00F318A7">
        <w:rPr>
          <w:rFonts w:ascii="新宋体" w:eastAsia="新宋体" w:hAnsi="新宋体" w:cs="仿宋_GB2312" w:hint="eastAsia"/>
          <w:b/>
          <w:color w:val="FF0000"/>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w:t>
      </w:r>
      <w:r w:rsidR="00F318A7">
        <w:rPr>
          <w:rFonts w:ascii="宋体" w:hAnsi="宋体" w:hint="eastAsia"/>
          <w:bCs/>
          <w:sz w:val="24"/>
          <w:szCs w:val="24"/>
        </w:rPr>
        <w:t>电子</w:t>
      </w:r>
      <w:r>
        <w:rPr>
          <w:rFonts w:ascii="宋体" w:hAnsi="宋体" w:hint="eastAsia"/>
          <w:bCs/>
          <w:sz w:val="24"/>
          <w:szCs w:val="24"/>
        </w:rPr>
        <w:t>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C705E2">
        <w:rPr>
          <w:rFonts w:ascii="新宋体" w:eastAsia="新宋体" w:hAnsi="新宋体" w:cs="仿宋_GB2312" w:hint="eastAsia"/>
          <w:b/>
          <w:color w:val="FF0000"/>
          <w:sz w:val="24"/>
          <w:szCs w:val="24"/>
        </w:rPr>
        <w:t>21</w:t>
      </w:r>
      <w:r w:rsidRPr="00C705E2">
        <w:rPr>
          <w:rFonts w:ascii="新宋体" w:eastAsia="新宋体" w:hAnsi="新宋体" w:cs="仿宋_GB2312" w:hint="eastAsia"/>
          <w:b/>
          <w:color w:val="FF0000"/>
          <w:sz w:val="24"/>
          <w:szCs w:val="24"/>
          <w:lang w:val="zh-CN"/>
        </w:rPr>
        <w:t>.</w:t>
      </w:r>
      <w:r>
        <w:rPr>
          <w:rFonts w:ascii="新宋体" w:eastAsia="新宋体" w:hAnsi="新宋体" w:cs="仿宋_GB2312" w:hint="eastAsia"/>
          <w:b/>
          <w:sz w:val="24"/>
          <w:szCs w:val="24"/>
          <w:lang w:val="zh-CN"/>
        </w:rPr>
        <w:t xml:space="preserve">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w:t>
      </w:r>
      <w:r w:rsidR="00F318A7">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除投标人须知前附表另有规定外，投标人所提交的电子投标文件、电子介质存储的备份文件不予退还。</w:t>
      </w:r>
    </w:p>
    <w:p w:rsidR="003B7860" w:rsidRPr="009A1054"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sidRPr="009A1054">
        <w:rPr>
          <w:rFonts w:asciiTheme="minorEastAsia" w:hAnsiTheme="minorEastAsia" w:cs="仿宋_GB2312" w:hint="eastAsia"/>
          <w:color w:val="FF0000"/>
          <w:sz w:val="24"/>
          <w:szCs w:val="24"/>
          <w:lang w:val="zh-CN"/>
        </w:rPr>
        <w:t>2</w:t>
      </w:r>
      <w:r w:rsidRPr="009A1054">
        <w:rPr>
          <w:rFonts w:asciiTheme="minorEastAsia" w:hAnsiTheme="minorEastAsia" w:cs="仿宋_GB2312" w:hint="eastAsia"/>
          <w:color w:val="FF0000"/>
          <w:sz w:val="24"/>
          <w:szCs w:val="24"/>
        </w:rPr>
        <w:t>3</w:t>
      </w:r>
      <w:r w:rsidRPr="009A1054">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Pr="004C5342" w:rsidRDefault="006D64D9">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4C5342">
        <w:rPr>
          <w:rFonts w:asciiTheme="minorEastAsia" w:hAnsiTheme="minorEastAsia" w:cs="仿宋_GB2312" w:hint="eastAsia"/>
          <w:color w:val="FF0000"/>
          <w:sz w:val="24"/>
          <w:szCs w:val="24"/>
        </w:rPr>
        <w:t>23.5</w:t>
      </w:r>
      <w:r w:rsidRPr="004C5342">
        <w:rPr>
          <w:rFonts w:asciiTheme="minorEastAsia" w:hAnsiTheme="minorEastAsia" w:cs="仿宋_GB2312" w:hint="eastAsia"/>
          <w:color w:val="FF0000"/>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5342">
        <w:rPr>
          <w:rFonts w:asciiTheme="minorEastAsia" w:hAnsiTheme="minorEastAsia" w:cs="仿宋_GB2312" w:hint="eastAsia"/>
          <w:color w:val="FF0000"/>
          <w:sz w:val="24"/>
          <w:szCs w:val="24"/>
          <w:lang w:val="zh-CN"/>
        </w:rPr>
        <w:t>（</w:t>
      </w:r>
      <w:r>
        <w:rPr>
          <w:rFonts w:asciiTheme="minorEastAsia" w:hAnsiTheme="minorEastAsia" w:cs="仿宋_GB2312" w:hint="eastAsia"/>
          <w:sz w:val="24"/>
          <w:szCs w:val="24"/>
          <w:lang w:val="zh-CN"/>
        </w:rPr>
        <w:t>1）因电子交易系统异常无法解密电子投标文件的，使用</w:t>
      </w:r>
      <w:r w:rsidR="009A1054">
        <w:rPr>
          <w:rFonts w:hAnsi="宋体" w:cs="黑体" w:hint="eastAsia"/>
          <w:sz w:val="24"/>
          <w:szCs w:val="24"/>
        </w:rPr>
        <w:t>电子介质存储的投标文件的</w:t>
      </w:r>
      <w:r>
        <w:rPr>
          <w:rFonts w:asciiTheme="minorEastAsia" w:hAnsiTheme="minorEastAsia" w:cs="仿宋_GB2312" w:hint="eastAsia"/>
          <w:sz w:val="24"/>
          <w:szCs w:val="24"/>
          <w:lang w:val="zh-CN"/>
        </w:rPr>
        <w:t>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0A1108">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0A1108">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A419FF">
      <w:pPr>
        <w:autoSpaceDE w:val="0"/>
        <w:autoSpaceDN w:val="0"/>
        <w:adjustRightInd w:val="0"/>
        <w:spacing w:line="360" w:lineRule="auto"/>
        <w:jc w:val="center"/>
        <w:rPr>
          <w:rFonts w:ascii="宋体" w:hAnsi="宋体" w:cs="仿宋_GB2312"/>
          <w:b/>
          <w:kern w:val="0"/>
          <w:sz w:val="32"/>
          <w:szCs w:val="32"/>
        </w:rPr>
      </w:pPr>
    </w:p>
    <w:p w:rsidR="009D4B00" w:rsidRDefault="009D4B00" w:rsidP="007D128A">
      <w:pPr>
        <w:autoSpaceDE w:val="0"/>
        <w:autoSpaceDN w:val="0"/>
        <w:adjustRightInd w:val="0"/>
        <w:spacing w:line="360" w:lineRule="auto"/>
        <w:rPr>
          <w:rFonts w:ascii="宋体" w:hAnsi="宋体" w:cs="仿宋_GB2312"/>
          <w:b/>
          <w:kern w:val="0"/>
          <w:sz w:val="32"/>
          <w:szCs w:val="32"/>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t>第三章    项目需求及其他要求</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一、项目需求</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（一）采购需求</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按照《中共河南省委河南省人民政府关于推进百城建设提质工程的意见》（</w:t>
      </w:r>
      <w:proofErr w:type="gramStart"/>
      <w:r w:rsidRPr="000E7AA7">
        <w:rPr>
          <w:rFonts w:asciiTheme="minorEastAsia" w:hAnsiTheme="minorEastAsia" w:cs="宋体" w:hint="eastAsia"/>
          <w:color w:val="000000"/>
          <w:sz w:val="24"/>
          <w:szCs w:val="24"/>
        </w:rPr>
        <w:t>豫发〔2016〕</w:t>
      </w:r>
      <w:proofErr w:type="gramEnd"/>
      <w:r w:rsidRPr="000E7AA7">
        <w:rPr>
          <w:rFonts w:asciiTheme="minorEastAsia" w:hAnsiTheme="minorEastAsia" w:cs="宋体" w:hint="eastAsia"/>
          <w:color w:val="000000"/>
          <w:sz w:val="24"/>
          <w:szCs w:val="24"/>
        </w:rPr>
        <w:t>39号）和《河南省人民政府办公厅关于印发河南省百城建设提质工程投融资方案的通知》（豫政办〔2016〕214号）等文件的要求，鄢陵县城市建设提质工程投融资应编制综合平衡方案，主要内容包括：（1）编制背景、指导思想、基本原则、政策指导；（2）城市发展现状、城市总体规划、建设提质工程对城市建设规划指标的要求、城市发展现状与规划目标差距分析、建设提质工程重点任务；（3）百</w:t>
      </w:r>
      <w:proofErr w:type="gramStart"/>
      <w:r w:rsidRPr="000E7AA7">
        <w:rPr>
          <w:rFonts w:asciiTheme="minorEastAsia" w:hAnsiTheme="minorEastAsia" w:cs="宋体" w:hint="eastAsia"/>
          <w:color w:val="000000"/>
          <w:sz w:val="24"/>
          <w:szCs w:val="24"/>
        </w:rPr>
        <w:t>城建设提质</w:t>
      </w:r>
      <w:proofErr w:type="gramEnd"/>
      <w:r w:rsidRPr="000E7AA7">
        <w:rPr>
          <w:rFonts w:asciiTheme="minorEastAsia" w:hAnsiTheme="minorEastAsia" w:cs="宋体" w:hint="eastAsia"/>
          <w:color w:val="000000"/>
          <w:sz w:val="24"/>
          <w:szCs w:val="24"/>
        </w:rPr>
        <w:t>工程资金需求预测、分类项目资金需求测算、项目融资需求分析；（4）社会经济现状与资金供给预测、政府投资能力及资金供给能力分析、土地收储与出让平衡分析；（5）融资主体建</w:t>
      </w:r>
      <w:r w:rsidRPr="000E7AA7">
        <w:rPr>
          <w:rFonts w:asciiTheme="minorEastAsia" w:hAnsiTheme="minorEastAsia" w:cs="宋体" w:hint="eastAsia"/>
          <w:color w:val="000000"/>
          <w:sz w:val="24"/>
          <w:szCs w:val="24"/>
        </w:rPr>
        <w:lastRenderedPageBreak/>
        <w:t>设、项目投资模式、融资渠道和模式确定；（6）已实施项目支出责任、城市建设提质工程资金需求分析、政府资金供给及需求平衡分析等服务内容。</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（二）采购标的执行标准：</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《关于推进百城建设提质工程的意见》，（</w:t>
      </w:r>
      <w:proofErr w:type="gramStart"/>
      <w:r w:rsidRPr="000E7AA7">
        <w:rPr>
          <w:rFonts w:asciiTheme="minorEastAsia" w:hAnsiTheme="minorEastAsia" w:cs="宋体" w:hint="eastAsia"/>
          <w:color w:val="000000"/>
          <w:sz w:val="24"/>
          <w:szCs w:val="24"/>
        </w:rPr>
        <w:t>豫发〔2016〕</w:t>
      </w:r>
      <w:proofErr w:type="gramEnd"/>
      <w:r w:rsidRPr="000E7AA7">
        <w:rPr>
          <w:rFonts w:asciiTheme="minorEastAsia" w:hAnsiTheme="minorEastAsia" w:cs="宋体" w:hint="eastAsia"/>
          <w:color w:val="000000"/>
          <w:sz w:val="24"/>
          <w:szCs w:val="24"/>
        </w:rPr>
        <w:t>39号，2016年12月19日；</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《河南省人民政府办公厅关于印发河南省百城建设提质工程用地保障方案的通知》，（豫政办〔2016〕212号），2016年12月24日；</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《河南省人民政府办公厅关于印发河南省县城规划建设导则的通知》（豫政办〔2016〕213号），2016年12月24日；</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《河南省人民政府办公厅关于印发河南省百城建设提质工程投融资方案的通知》（豫政办〔2016〕214号），2016年12月24日；</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（三）验收标准</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E7AA7" w:rsidRPr="000E7AA7" w:rsidRDefault="000E7AA7" w:rsidP="000E7AA7">
      <w:pPr>
        <w:pStyle w:val="ad"/>
        <w:spacing w:line="360" w:lineRule="auto"/>
        <w:ind w:firstLine="24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1、按照国家相关标准、行业标准、地方标准或者其他标准、规范验收；</w:t>
      </w:r>
    </w:p>
    <w:p w:rsidR="000E7AA7" w:rsidRDefault="000E7AA7" w:rsidP="000E7AA7">
      <w:pPr>
        <w:pStyle w:val="ad"/>
        <w:spacing w:line="360" w:lineRule="auto"/>
        <w:ind w:firstLineChars="0" w:firstLine="0"/>
        <w:rPr>
          <w:rFonts w:asciiTheme="minorEastAsia" w:hAnsiTheme="minorEastAsia" w:cs="宋体"/>
          <w:color w:val="000000"/>
          <w:sz w:val="24"/>
          <w:szCs w:val="24"/>
        </w:rPr>
      </w:pPr>
      <w:r w:rsidRPr="000E7AA7">
        <w:rPr>
          <w:rFonts w:asciiTheme="minorEastAsia" w:hAnsiTheme="minorEastAsia" w:cs="宋体" w:hint="eastAsia"/>
          <w:color w:val="000000"/>
          <w:sz w:val="24"/>
          <w:szCs w:val="24"/>
        </w:rPr>
        <w:t>2、按照招标文件要求、投标文件响应和承诺验收。</w:t>
      </w:r>
    </w:p>
    <w:p w:rsidR="000E7AA7" w:rsidRPr="000E7AA7" w:rsidRDefault="000E7AA7" w:rsidP="000E7AA7">
      <w:pPr>
        <w:spacing w:line="360" w:lineRule="auto"/>
        <w:rPr>
          <w:rFonts w:asciiTheme="minorEastAsia" w:hAnsiTheme="minorEastAsia"/>
          <w:sz w:val="24"/>
          <w:szCs w:val="24"/>
        </w:rPr>
      </w:pPr>
      <w:r w:rsidRPr="000E7AA7">
        <w:rPr>
          <w:rFonts w:asciiTheme="minorEastAsia" w:hAnsiTheme="minorEastAsia" w:hint="eastAsia"/>
          <w:sz w:val="24"/>
          <w:szCs w:val="24"/>
        </w:rPr>
        <w:t>二、其他要求</w:t>
      </w:r>
    </w:p>
    <w:p w:rsidR="000E7AA7" w:rsidRPr="000E7AA7" w:rsidRDefault="000E7AA7" w:rsidP="000E7AA7">
      <w:pPr>
        <w:spacing w:line="360" w:lineRule="auto"/>
        <w:rPr>
          <w:rFonts w:asciiTheme="minorEastAsia" w:hAnsiTheme="minorEastAsia"/>
          <w:sz w:val="24"/>
          <w:szCs w:val="24"/>
        </w:rPr>
      </w:pPr>
      <w:r w:rsidRPr="000E7AA7">
        <w:rPr>
          <w:rFonts w:asciiTheme="minorEastAsia" w:hAnsiTheme="minorEastAsia" w:hint="eastAsia"/>
          <w:sz w:val="24"/>
          <w:szCs w:val="24"/>
        </w:rPr>
        <w:t>1、本招标文件所列需求为最低要求，投标内容不得低于最低要求，否则为无效投标。</w:t>
      </w:r>
    </w:p>
    <w:p w:rsidR="000E7AA7" w:rsidRPr="000E7AA7" w:rsidRDefault="000E7AA7" w:rsidP="000E7AA7">
      <w:pPr>
        <w:spacing w:line="360" w:lineRule="auto"/>
        <w:rPr>
          <w:rFonts w:asciiTheme="minorEastAsia" w:hAnsiTheme="minorEastAsia"/>
          <w:sz w:val="24"/>
          <w:szCs w:val="24"/>
        </w:rPr>
      </w:pPr>
      <w:r w:rsidRPr="000E7AA7">
        <w:rPr>
          <w:rFonts w:asciiTheme="minorEastAsia" w:hAnsiTheme="minorEastAsia" w:hint="eastAsia"/>
          <w:sz w:val="24"/>
          <w:szCs w:val="24"/>
        </w:rPr>
        <w:t>2、投标人应就该项目完整投标，否则为无效投标。</w:t>
      </w:r>
    </w:p>
    <w:p w:rsidR="000E7AA7" w:rsidRDefault="000E7AA7" w:rsidP="000E7AA7">
      <w:pPr>
        <w:spacing w:line="360" w:lineRule="auto"/>
        <w:rPr>
          <w:rFonts w:asciiTheme="minorEastAsia" w:hAnsiTheme="minorEastAsia"/>
          <w:sz w:val="24"/>
          <w:szCs w:val="24"/>
        </w:rPr>
      </w:pPr>
      <w:r w:rsidRPr="000E7AA7">
        <w:rPr>
          <w:rFonts w:asciiTheme="minorEastAsia" w:hAnsiTheme="minorEastAsia" w:hint="eastAsia"/>
          <w:sz w:val="24"/>
          <w:szCs w:val="24"/>
        </w:rPr>
        <w:t>3、专利权：投标人应保证用户在使用该货物（服务）或其任何一部分时不受第三方提出侵犯其专利权、商标权和工业设计权等的起诉。</w:t>
      </w:r>
    </w:p>
    <w:p w:rsidR="003658D7" w:rsidRDefault="003658D7" w:rsidP="00901A31">
      <w:pPr>
        <w:widowControl/>
        <w:jc w:val="center"/>
        <w:rPr>
          <w:rFonts w:asciiTheme="majorEastAsia" w:eastAsiaTheme="majorEastAsia" w:hAnsiTheme="majorEastAsia" w:cs="宋体"/>
          <w:b/>
          <w:kern w:val="0"/>
          <w:sz w:val="36"/>
          <w:szCs w:val="36"/>
        </w:rPr>
      </w:pPr>
    </w:p>
    <w:p w:rsidR="003658D7" w:rsidRDefault="003658D7" w:rsidP="00901A31">
      <w:pPr>
        <w:widowControl/>
        <w:jc w:val="center"/>
        <w:rPr>
          <w:rFonts w:asciiTheme="majorEastAsia" w:eastAsiaTheme="majorEastAsia" w:hAnsiTheme="majorEastAsia" w:cs="宋体"/>
          <w:b/>
          <w:kern w:val="0"/>
          <w:sz w:val="36"/>
          <w:szCs w:val="36"/>
        </w:rPr>
      </w:pPr>
    </w:p>
    <w:p w:rsidR="003658D7" w:rsidRDefault="003658D7" w:rsidP="00901A31">
      <w:pPr>
        <w:widowControl/>
        <w:jc w:val="center"/>
        <w:rPr>
          <w:rFonts w:asciiTheme="majorEastAsia" w:eastAsiaTheme="majorEastAsia" w:hAnsiTheme="majorEastAsia" w:cs="宋体"/>
          <w:b/>
          <w:kern w:val="0"/>
          <w:sz w:val="36"/>
          <w:szCs w:val="36"/>
        </w:rPr>
      </w:pPr>
    </w:p>
    <w:p w:rsidR="003658D7" w:rsidRDefault="003658D7" w:rsidP="00901A31">
      <w:pPr>
        <w:widowControl/>
        <w:jc w:val="center"/>
        <w:rPr>
          <w:rFonts w:asciiTheme="majorEastAsia" w:eastAsiaTheme="majorEastAsia" w:hAnsiTheme="majorEastAsia" w:cs="宋体"/>
          <w:b/>
          <w:kern w:val="0"/>
          <w:sz w:val="36"/>
          <w:szCs w:val="36"/>
        </w:rPr>
      </w:pPr>
    </w:p>
    <w:p w:rsidR="003658D7" w:rsidRDefault="003658D7" w:rsidP="00901A31">
      <w:pPr>
        <w:widowControl/>
        <w:jc w:val="center"/>
        <w:rPr>
          <w:rFonts w:asciiTheme="majorEastAsia" w:eastAsiaTheme="majorEastAsia" w:hAnsiTheme="majorEastAsia" w:cs="宋体"/>
          <w:b/>
          <w:kern w:val="0"/>
          <w:sz w:val="36"/>
          <w:szCs w:val="36"/>
        </w:rPr>
      </w:pPr>
    </w:p>
    <w:p w:rsidR="00901A31" w:rsidRDefault="00901A31" w:rsidP="00901A3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901A31" w:rsidRPr="00901A31" w:rsidRDefault="00901A31" w:rsidP="00901A31"/>
    <w:p w:rsidR="00901A31" w:rsidRDefault="00901A31" w:rsidP="00901A3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Pr="004B5F40">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901A31" w:rsidRPr="00082C23"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901A31" w:rsidRPr="00082C23" w:rsidRDefault="00901A31" w:rsidP="00901A31">
      <w:pPr>
        <w:spacing w:line="360" w:lineRule="auto"/>
        <w:ind w:firstLineChars="200" w:firstLine="480"/>
        <w:rPr>
          <w:rFonts w:asciiTheme="minorEastAsia" w:hAnsiTheme="minorEastAsia" w:cs="仿宋_GB2312"/>
          <w:sz w:val="24"/>
          <w:lang w:val="zh-CN"/>
        </w:rPr>
      </w:pPr>
      <w:r w:rsidRPr="00082C23">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01A31" w:rsidRPr="0011229F" w:rsidRDefault="00901A31" w:rsidP="00901A31">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r w:rsidRPr="0011229F">
        <w:rPr>
          <w:rFonts w:asciiTheme="minorEastAsia" w:hAnsiTheme="minorEastAsia" w:cs="仿宋_GB2312" w:hint="eastAsia"/>
          <w:b/>
          <w:sz w:val="24"/>
          <w:lang w:val="zh-CN"/>
        </w:rPr>
        <w:t>（不含民办非企业）</w:t>
      </w:r>
    </w:p>
    <w:p w:rsidR="00901A31" w:rsidRPr="00403C52" w:rsidRDefault="00901A31" w:rsidP="00901A31">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01A31" w:rsidRPr="00403C52" w:rsidRDefault="00901A31" w:rsidP="00901A31">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01A31" w:rsidRDefault="00901A31" w:rsidP="00901A3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01A31" w:rsidRPr="00403C52" w:rsidRDefault="00901A31" w:rsidP="00901A31">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01A31" w:rsidRDefault="00901A31" w:rsidP="00901A3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三、支持监狱企业发展</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01A31" w:rsidRPr="00082C23" w:rsidRDefault="00901A31" w:rsidP="00901A31">
      <w:pPr>
        <w:topLinePunct/>
        <w:spacing w:line="360" w:lineRule="auto"/>
        <w:ind w:firstLineChars="200" w:firstLine="482"/>
        <w:contextualSpacing/>
        <w:rPr>
          <w:rFonts w:asciiTheme="minorEastAsia" w:hAnsiTheme="minorEastAsia" w:cs="仿宋_GB2312"/>
          <w:b/>
          <w:sz w:val="24"/>
          <w:lang w:val="zh-CN"/>
        </w:rPr>
      </w:pPr>
      <w:r w:rsidRPr="00082C23">
        <w:rPr>
          <w:rFonts w:asciiTheme="minorEastAsia" w:hAnsiTheme="minorEastAsia" w:cs="仿宋_GB2312" w:hint="eastAsia"/>
          <w:b/>
          <w:sz w:val="24"/>
          <w:lang w:val="zh-CN"/>
        </w:rPr>
        <w:t>四、促进残疾人就业</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01A31" w:rsidRPr="00CC5F2B" w:rsidRDefault="00901A31" w:rsidP="00901A31">
      <w:pPr>
        <w:topLinePunct/>
        <w:spacing w:line="360" w:lineRule="auto"/>
        <w:ind w:firstLineChars="200" w:firstLine="480"/>
        <w:contextualSpacing/>
        <w:rPr>
          <w:rFonts w:asciiTheme="minorEastAsia" w:hAnsiTheme="minorEastAsia" w:cs="仿宋_GB2312"/>
          <w:sz w:val="24"/>
          <w:lang w:val="zh-CN"/>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rsidP="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01A31" w:rsidRDefault="00901A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w:t>
            </w:r>
            <w:proofErr w:type="gramStart"/>
            <w:r w:rsidR="006D64D9">
              <w:rPr>
                <w:rFonts w:ascii="宋体" w:eastAsia="宋体" w:hAnsi="宋体" w:cs="Times New Roman" w:hint="eastAsia"/>
                <w:b/>
                <w:bCs/>
                <w:sz w:val="24"/>
                <w:szCs w:val="24"/>
              </w:rPr>
              <w:t>按成立</w:t>
            </w:r>
            <w:proofErr w:type="gramEnd"/>
            <w:r w:rsidR="006D64D9">
              <w:rPr>
                <w:rFonts w:ascii="宋体" w:eastAsia="宋体" w:hAnsi="宋体" w:cs="Times New Roman" w:hint="eastAsia"/>
                <w:b/>
                <w:bCs/>
                <w:sz w:val="24"/>
                <w:szCs w:val="24"/>
              </w:rPr>
              <w:t>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Pr="00222DE5" w:rsidRDefault="00A80FC0">
            <w:pPr>
              <w:spacing w:line="420" w:lineRule="exact"/>
              <w:contextualSpacing/>
              <w:rPr>
                <w:rFonts w:ascii="宋体" w:hAnsi="宋体"/>
                <w:b/>
                <w:sz w:val="24"/>
                <w:szCs w:val="24"/>
              </w:rPr>
            </w:pPr>
            <w:r w:rsidRPr="00222DE5">
              <w:rPr>
                <w:rFonts w:ascii="宋体" w:hAnsi="宋体" w:hint="eastAsia"/>
                <w:b/>
                <w:sz w:val="24"/>
                <w:szCs w:val="24"/>
              </w:rPr>
              <w:t>六</w:t>
            </w:r>
            <w:r w:rsidR="006D64D9" w:rsidRPr="00222DE5">
              <w:rPr>
                <w:rFonts w:ascii="宋体" w:hAnsi="宋体" w:hint="eastAsia"/>
                <w:b/>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901A31">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9628E">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051154" w:rsidRDefault="00051154" w:rsidP="00051154">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 xml:space="preserve">(4) </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051154">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760A1"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D760A1" w:rsidRPr="00D760A1">
        <w:rPr>
          <w:rFonts w:asciiTheme="minorEastAsia" w:hAnsiTheme="minorEastAsia" w:cs="仿宋_GB2312" w:hint="eastAsia"/>
          <w:b/>
          <w:sz w:val="24"/>
          <w:szCs w:val="24"/>
          <w:lang w:val="zh-CN"/>
        </w:rPr>
        <w:t>综合比较与评价</w:t>
      </w:r>
    </w:p>
    <w:p w:rsidR="00D760A1" w:rsidRDefault="00D760A1" w:rsidP="00D760A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871"/>
        <w:gridCol w:w="1134"/>
      </w:tblGrid>
      <w:tr w:rsidR="003658D7" w:rsidRPr="00B31DE8" w:rsidTr="003658D7">
        <w:trPr>
          <w:trHeight w:val="900"/>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sz w:val="24"/>
              </w:rPr>
              <w:t>分值构成</w:t>
            </w:r>
          </w:p>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sz w:val="24"/>
              </w:rPr>
              <w:t>(总分100分)</w:t>
            </w:r>
          </w:p>
        </w:tc>
        <w:tc>
          <w:tcPr>
            <w:tcW w:w="7005" w:type="dxa"/>
            <w:gridSpan w:val="2"/>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auto"/>
              <w:ind w:firstLine="480"/>
              <w:jc w:val="center"/>
              <w:rPr>
                <w:rFonts w:ascii="宋体" w:hAnsi="宋体" w:cs="宋体"/>
                <w:sz w:val="24"/>
              </w:rPr>
            </w:pPr>
            <w:r w:rsidRPr="00B31DE8">
              <w:rPr>
                <w:rFonts w:ascii="仿宋" w:eastAsia="仿宋" w:hAnsi="仿宋" w:cs="宋体" w:hint="eastAsia"/>
                <w:sz w:val="24"/>
              </w:rPr>
              <w:t>价格分值：</w:t>
            </w:r>
            <w:r w:rsidRPr="00B31DE8">
              <w:rPr>
                <w:rFonts w:ascii="宋体" w:hAnsi="宋体" w:cs="宋体" w:hint="eastAsia"/>
                <w:sz w:val="24"/>
              </w:rPr>
              <w:t>20</w:t>
            </w:r>
            <w:r w:rsidRPr="00B31DE8">
              <w:rPr>
                <w:rFonts w:ascii="仿宋" w:eastAsia="仿宋" w:hAnsi="仿宋" w:cs="宋体" w:hint="eastAsia"/>
                <w:sz w:val="24"/>
              </w:rPr>
              <w:t>分</w:t>
            </w:r>
          </w:p>
          <w:p w:rsidR="003658D7" w:rsidRPr="00B31DE8" w:rsidRDefault="003658D7" w:rsidP="00612B17">
            <w:pPr>
              <w:spacing w:line="360" w:lineRule="auto"/>
              <w:ind w:firstLine="480"/>
              <w:jc w:val="center"/>
              <w:rPr>
                <w:rFonts w:ascii="宋体" w:hAnsi="宋体" w:cs="宋体"/>
                <w:sz w:val="24"/>
              </w:rPr>
            </w:pPr>
            <w:r w:rsidRPr="00B31DE8">
              <w:rPr>
                <w:rFonts w:ascii="仿宋" w:eastAsia="仿宋" w:hAnsi="仿宋" w:cs="宋体" w:hint="eastAsia"/>
                <w:sz w:val="24"/>
              </w:rPr>
              <w:t>商务部分：</w:t>
            </w:r>
            <w:r>
              <w:rPr>
                <w:rFonts w:ascii="宋体" w:hAnsi="宋体" w:cs="宋体" w:hint="eastAsia"/>
                <w:sz w:val="24"/>
              </w:rPr>
              <w:t>40</w:t>
            </w:r>
            <w:r w:rsidRPr="00B31DE8">
              <w:rPr>
                <w:rFonts w:ascii="仿宋" w:eastAsia="仿宋" w:hAnsi="仿宋" w:cs="宋体" w:hint="eastAsia"/>
                <w:sz w:val="24"/>
              </w:rPr>
              <w:t>分</w:t>
            </w:r>
          </w:p>
          <w:p w:rsidR="003658D7" w:rsidRPr="00B31DE8" w:rsidRDefault="003658D7" w:rsidP="00612B17">
            <w:pPr>
              <w:spacing w:line="360" w:lineRule="auto"/>
              <w:ind w:firstLine="480"/>
              <w:jc w:val="center"/>
              <w:rPr>
                <w:rFonts w:ascii="宋体" w:hAnsi="宋体" w:cs="宋体"/>
                <w:sz w:val="24"/>
              </w:rPr>
            </w:pPr>
            <w:r w:rsidRPr="00B31DE8">
              <w:rPr>
                <w:rFonts w:ascii="仿宋" w:eastAsia="仿宋" w:hAnsi="仿宋" w:cs="宋体" w:hint="eastAsia"/>
                <w:sz w:val="24"/>
              </w:rPr>
              <w:t>技术部分：</w:t>
            </w:r>
            <w:r>
              <w:rPr>
                <w:rFonts w:ascii="仿宋" w:eastAsia="仿宋" w:hAnsi="仿宋" w:cs="宋体" w:hint="eastAsia"/>
                <w:sz w:val="24"/>
              </w:rPr>
              <w:t>40</w:t>
            </w:r>
            <w:r w:rsidRPr="00B31DE8">
              <w:rPr>
                <w:rFonts w:ascii="仿宋" w:eastAsia="仿宋" w:hAnsi="仿宋" w:cs="仿宋" w:hint="eastAsia"/>
                <w:sz w:val="24"/>
              </w:rPr>
              <w:t xml:space="preserve"> </w:t>
            </w:r>
            <w:r w:rsidRPr="00B31DE8">
              <w:rPr>
                <w:rFonts w:ascii="仿宋" w:eastAsia="仿宋" w:hAnsi="仿宋" w:cs="宋体" w:hint="eastAsia"/>
                <w:sz w:val="24"/>
              </w:rPr>
              <w:t>分</w:t>
            </w:r>
          </w:p>
        </w:tc>
      </w:tr>
      <w:tr w:rsidR="003658D7" w:rsidRPr="00B31DE8" w:rsidTr="003658D7">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一、价格部分（满分</w:t>
            </w:r>
            <w:r w:rsidRPr="00B31DE8">
              <w:rPr>
                <w:rFonts w:ascii="宋体" w:hAnsi="宋体" w:cs="宋体" w:hint="eastAsia"/>
                <w:b/>
                <w:bCs/>
                <w:sz w:val="24"/>
              </w:rPr>
              <w:t>20</w:t>
            </w:r>
            <w:r w:rsidRPr="00B31DE8">
              <w:rPr>
                <w:rFonts w:ascii="仿宋" w:eastAsia="仿宋" w:hAnsi="仿宋" w:cs="宋体" w:hint="eastAsia"/>
                <w:b/>
                <w:bCs/>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lastRenderedPageBreak/>
              <w:t>评分因素</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3658D7" w:rsidRPr="00B31DE8" w:rsidTr="003658D7">
        <w:trPr>
          <w:trHeight w:val="1519"/>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sz w:val="24"/>
              </w:rPr>
              <w:t>投标报价</w:t>
            </w:r>
          </w:p>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sz w:val="24"/>
              </w:rPr>
              <w:t>评分标准</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rPr>
                <w:rFonts w:ascii="宋体" w:hAnsi="宋体" w:cs="宋体"/>
                <w:sz w:val="24"/>
              </w:rPr>
            </w:pPr>
            <w:r w:rsidRPr="00B31DE8">
              <w:rPr>
                <w:rFonts w:ascii="仿宋" w:eastAsia="仿宋" w:hAnsi="仿宋" w:cs="宋体" w:hint="eastAsia"/>
                <w:sz w:val="24"/>
              </w:rPr>
              <w:t>评标基准价：满足招标文件要求的有效投标报价中，最低的投标报价为评标基准价。</w:t>
            </w:r>
          </w:p>
          <w:p w:rsidR="003658D7" w:rsidRPr="00B31DE8" w:rsidRDefault="003658D7" w:rsidP="00612B17">
            <w:pPr>
              <w:spacing w:line="330" w:lineRule="atLeast"/>
              <w:rPr>
                <w:rFonts w:ascii="宋体" w:hAnsi="宋体" w:cs="宋体"/>
                <w:sz w:val="24"/>
              </w:rPr>
            </w:pPr>
            <w:r w:rsidRPr="00B31DE8">
              <w:rPr>
                <w:rFonts w:ascii="仿宋" w:eastAsia="仿宋" w:hAnsi="仿宋" w:cs="宋体" w:hint="eastAsia"/>
                <w:sz w:val="24"/>
              </w:rPr>
              <w:t>投标报价得分=（评标基准价/投标报价）×</w:t>
            </w:r>
            <w:r w:rsidRPr="00B31DE8">
              <w:rPr>
                <w:rFonts w:ascii="宋体" w:hAnsi="宋体" w:cs="宋体" w:hint="eastAsia"/>
                <w:sz w:val="24"/>
              </w:rPr>
              <w:t>20</w:t>
            </w:r>
            <w:r w:rsidRPr="00B31DE8">
              <w:rPr>
                <w:rFonts w:ascii="仿宋" w:eastAsia="仿宋" w:hAnsi="仿宋" w:cs="仿宋" w:hint="eastAsia"/>
                <w:sz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仿宋" w:hint="eastAsia"/>
                <w:sz w:val="24"/>
              </w:rPr>
              <w:t>20</w:t>
            </w:r>
            <w:r w:rsidRPr="00B31DE8">
              <w:rPr>
                <w:rFonts w:ascii="仿宋" w:eastAsia="仿宋" w:hAnsi="仿宋" w:cs="宋体" w:hint="eastAsia"/>
                <w:sz w:val="24"/>
              </w:rPr>
              <w:t>分</w:t>
            </w:r>
          </w:p>
        </w:tc>
      </w:tr>
      <w:tr w:rsidR="003658D7" w:rsidRPr="00B31DE8" w:rsidTr="003658D7">
        <w:trPr>
          <w:trHeight w:val="567"/>
        </w:trPr>
        <w:tc>
          <w:tcPr>
            <w:tcW w:w="9039" w:type="dxa"/>
            <w:gridSpan w:val="3"/>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二、商务部分（满分</w:t>
            </w:r>
            <w:r>
              <w:rPr>
                <w:rFonts w:ascii="宋体" w:hAnsi="宋体" w:cs="宋体" w:hint="eastAsia"/>
                <w:b/>
                <w:bCs/>
                <w:sz w:val="24"/>
              </w:rPr>
              <w:t>40</w:t>
            </w:r>
            <w:r w:rsidRPr="00B31DE8">
              <w:rPr>
                <w:rFonts w:ascii="仿宋" w:eastAsia="仿宋" w:hAnsi="仿宋" w:cs="宋体" w:hint="eastAsia"/>
                <w:b/>
                <w:bCs/>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jc w:val="center"/>
              <w:rPr>
                <w:rFonts w:ascii="宋体" w:hAnsi="宋体" w:cs="宋体"/>
                <w:sz w:val="24"/>
              </w:rPr>
            </w:pPr>
            <w:r>
              <w:rPr>
                <w:rFonts w:ascii="仿宋" w:eastAsia="仿宋" w:hAnsi="仿宋" w:cs="宋体" w:hint="eastAsia"/>
                <w:sz w:val="24"/>
              </w:rPr>
              <w:t>项目负责人</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A37091" w:rsidRDefault="003658D7" w:rsidP="00612B17">
            <w:pPr>
              <w:spacing w:line="330" w:lineRule="atLeast"/>
              <w:rPr>
                <w:rFonts w:ascii="仿宋" w:eastAsia="仿宋" w:hAnsi="仿宋" w:cs="宋体"/>
                <w:sz w:val="24"/>
              </w:rPr>
            </w:pPr>
            <w:r w:rsidRPr="009D5BD5">
              <w:rPr>
                <w:rFonts w:ascii="仿宋" w:eastAsia="仿宋" w:hAnsi="仿宋" w:cs="宋体" w:hint="eastAsia"/>
                <w:sz w:val="24"/>
              </w:rPr>
              <w:t>1、</w:t>
            </w:r>
            <w:r>
              <w:rPr>
                <w:rFonts w:ascii="仿宋" w:eastAsia="仿宋" w:hAnsi="仿宋" w:cs="宋体" w:hint="eastAsia"/>
                <w:sz w:val="24"/>
              </w:rPr>
              <w:t>拟派项目负责人具有财经类高级职称的</w:t>
            </w:r>
            <w:r w:rsidRPr="009D5BD5">
              <w:rPr>
                <w:rFonts w:ascii="仿宋" w:eastAsia="仿宋" w:hAnsi="仿宋" w:cs="宋体" w:hint="eastAsia"/>
                <w:sz w:val="24"/>
              </w:rPr>
              <w:t>得5分，</w:t>
            </w:r>
            <w:r>
              <w:rPr>
                <w:rFonts w:ascii="仿宋" w:eastAsia="仿宋" w:hAnsi="仿宋" w:cs="宋体" w:hint="eastAsia"/>
                <w:sz w:val="24"/>
              </w:rPr>
              <w:t>具有注册会计师证书的得5分，满分10分。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10</w:t>
            </w:r>
            <w:r w:rsidRPr="00B31DE8">
              <w:rPr>
                <w:rFonts w:ascii="仿宋" w:eastAsia="仿宋" w:hAnsi="仿宋"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jc w:val="center"/>
              <w:rPr>
                <w:rFonts w:ascii="宋体" w:hAnsi="宋体" w:cs="宋体"/>
                <w:sz w:val="24"/>
              </w:rPr>
            </w:pPr>
            <w:r>
              <w:rPr>
                <w:rFonts w:ascii="仿宋" w:eastAsia="仿宋" w:hAnsi="仿宋" w:cs="宋体" w:hint="eastAsia"/>
                <w:sz w:val="24"/>
              </w:rPr>
              <w:t>团队</w:t>
            </w:r>
            <w:r w:rsidRPr="00B31DE8">
              <w:rPr>
                <w:rFonts w:ascii="仿宋" w:eastAsia="仿宋" w:hAnsi="仿宋" w:cs="宋体" w:hint="eastAsia"/>
                <w:sz w:val="24"/>
              </w:rPr>
              <w:t>人员配备</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674467" w:rsidRDefault="003658D7" w:rsidP="00612B17">
            <w:pPr>
              <w:spacing w:line="330" w:lineRule="atLeast"/>
              <w:rPr>
                <w:rFonts w:ascii="仿宋" w:eastAsia="仿宋" w:hAnsi="仿宋" w:cs="宋体"/>
                <w:sz w:val="24"/>
              </w:rPr>
            </w:pPr>
            <w:r w:rsidRPr="00674467">
              <w:rPr>
                <w:rFonts w:ascii="仿宋" w:eastAsia="仿宋" w:hAnsi="仿宋" w:cs="宋体" w:hint="eastAsia"/>
                <w:sz w:val="24"/>
              </w:rPr>
              <w:t>1、项目组成员（不含项目负责人）</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名注册会计师得</w:t>
            </w:r>
            <w:r>
              <w:rPr>
                <w:rFonts w:ascii="仿宋" w:eastAsia="仿宋" w:hAnsi="仿宋" w:cs="宋体" w:hint="eastAsia"/>
                <w:sz w:val="24"/>
              </w:rPr>
              <w:t>4</w:t>
            </w:r>
            <w:r w:rsidRPr="00674467">
              <w:rPr>
                <w:rFonts w:ascii="仿宋" w:eastAsia="仿宋" w:hAnsi="仿宋" w:cs="宋体" w:hint="eastAsia"/>
                <w:sz w:val="24"/>
              </w:rPr>
              <w:t>分，</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名高级会计师得</w:t>
            </w:r>
            <w:r>
              <w:rPr>
                <w:rFonts w:ascii="仿宋" w:eastAsia="仿宋" w:hAnsi="仿宋" w:cs="宋体" w:hint="eastAsia"/>
                <w:sz w:val="24"/>
              </w:rPr>
              <w:t>2</w:t>
            </w:r>
            <w:r w:rsidRPr="00674467">
              <w:rPr>
                <w:rFonts w:ascii="仿宋" w:eastAsia="仿宋" w:hAnsi="仿宋" w:cs="宋体" w:hint="eastAsia"/>
                <w:sz w:val="24"/>
              </w:rPr>
              <w:t>分，</w:t>
            </w:r>
            <w:r>
              <w:rPr>
                <w:rFonts w:ascii="仿宋" w:eastAsia="仿宋" w:hAnsi="仿宋" w:cs="宋体" w:hint="eastAsia"/>
                <w:sz w:val="24"/>
              </w:rPr>
              <w:t>最高得16</w:t>
            </w:r>
            <w:r w:rsidRPr="00674467">
              <w:rPr>
                <w:rFonts w:ascii="仿宋" w:eastAsia="仿宋" w:hAnsi="仿宋" w:cs="宋体" w:hint="eastAsia"/>
                <w:sz w:val="24"/>
              </w:rPr>
              <w:t>分。</w:t>
            </w:r>
          </w:p>
          <w:p w:rsidR="003658D7" w:rsidRPr="00674467" w:rsidRDefault="003658D7" w:rsidP="00612B17">
            <w:pPr>
              <w:spacing w:line="330" w:lineRule="atLeast"/>
              <w:rPr>
                <w:rFonts w:ascii="宋体" w:hAnsi="宋体"/>
              </w:rPr>
            </w:pPr>
            <w:r w:rsidRPr="00674467">
              <w:rPr>
                <w:rFonts w:ascii="仿宋" w:eastAsia="仿宋" w:hAnsi="仿宋" w:cs="宋体" w:hint="eastAsia"/>
                <w:sz w:val="24"/>
              </w:rPr>
              <w:t>2、项目组成员（不含项目负责人）</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w:t>
            </w:r>
            <w:r>
              <w:rPr>
                <w:rFonts w:ascii="仿宋" w:eastAsia="仿宋" w:hAnsi="仿宋" w:cs="宋体" w:hint="eastAsia"/>
                <w:sz w:val="24"/>
              </w:rPr>
              <w:t>金融领域等类似投融资企业机构</w:t>
            </w:r>
            <w:r w:rsidRPr="00674467">
              <w:rPr>
                <w:rFonts w:ascii="仿宋" w:eastAsia="仿宋" w:hAnsi="仿宋" w:cs="宋体" w:hint="eastAsia"/>
                <w:sz w:val="24"/>
              </w:rPr>
              <w:t>从业经历的</w:t>
            </w:r>
            <w:r>
              <w:rPr>
                <w:rFonts w:ascii="仿宋" w:eastAsia="仿宋" w:hAnsi="仿宋" w:cs="宋体" w:hint="eastAsia"/>
                <w:sz w:val="24"/>
              </w:rPr>
              <w:t>得5分，最高得10分</w:t>
            </w:r>
            <w:r w:rsidRPr="00674467">
              <w:rPr>
                <w:rFonts w:ascii="仿宋" w:eastAsia="仿宋" w:hAnsi="仿宋" w:cs="宋体" w:hint="eastAsia"/>
                <w:sz w:val="24"/>
              </w:rPr>
              <w:t>。</w:t>
            </w:r>
            <w:r>
              <w:rPr>
                <w:rFonts w:ascii="仿宋" w:eastAsia="仿宋" w:hAnsi="仿宋" w:cs="宋体" w:hint="eastAsia"/>
                <w:sz w:val="24"/>
              </w:rPr>
              <w:t>（以相关</w:t>
            </w:r>
            <w:r w:rsidRPr="00B432CF">
              <w:rPr>
                <w:rFonts w:ascii="仿宋" w:eastAsia="仿宋" w:hAnsi="仿宋" w:cs="宋体" w:hint="eastAsia"/>
                <w:sz w:val="24"/>
              </w:rPr>
              <w:t>企业机构</w:t>
            </w:r>
            <w:r>
              <w:rPr>
                <w:rFonts w:ascii="仿宋" w:eastAsia="仿宋" w:hAnsi="仿宋" w:cs="宋体" w:hint="eastAsia"/>
                <w:sz w:val="24"/>
              </w:rPr>
              <w:t>出具的从业证明材料为准）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jc w:val="center"/>
              <w:rPr>
                <w:rFonts w:ascii="宋体" w:hAnsi="宋体" w:cs="宋体"/>
                <w:sz w:val="24"/>
              </w:rPr>
            </w:pPr>
            <w:r>
              <w:rPr>
                <w:rFonts w:ascii="宋体" w:hAnsi="宋体" w:cs="宋体" w:hint="eastAsia"/>
                <w:sz w:val="24"/>
              </w:rPr>
              <w:t>26</w:t>
            </w:r>
          </w:p>
        </w:tc>
      </w:tr>
      <w:tr w:rsidR="003658D7" w:rsidRPr="00B31DE8" w:rsidTr="003658D7">
        <w:trPr>
          <w:trHeight w:val="1280"/>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400" w:lineRule="exact"/>
              <w:jc w:val="center"/>
              <w:rPr>
                <w:rFonts w:ascii="宋体" w:hAnsi="宋体" w:cs="宋体"/>
                <w:sz w:val="24"/>
              </w:rPr>
            </w:pPr>
            <w:r>
              <w:rPr>
                <w:rFonts w:ascii="仿宋" w:eastAsia="仿宋" w:hAnsi="仿宋" w:cs="宋体" w:hint="eastAsia"/>
                <w:sz w:val="24"/>
              </w:rPr>
              <w:t>信誉</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宋体" w:hAnsi="宋体" w:cs="宋体"/>
                <w:sz w:val="24"/>
                <w:highlight w:val="yellow"/>
              </w:rPr>
            </w:pPr>
            <w:r w:rsidRPr="009D5BD5">
              <w:rPr>
                <w:rFonts w:ascii="仿宋" w:eastAsia="仿宋" w:hAnsi="仿宋" w:cs="宋体" w:hint="eastAsia"/>
                <w:sz w:val="24"/>
              </w:rPr>
              <w:t>供应商提供2015年1月1日以来经社会信用体系建设主管部门认可的信用评级机构出具的有效的企业信用报告，等级为</w:t>
            </w:r>
            <w:r w:rsidRPr="009D5BD5">
              <w:rPr>
                <w:rFonts w:ascii="仿宋" w:eastAsia="仿宋" w:hAnsi="仿宋" w:cs="宋体"/>
                <w:sz w:val="24"/>
              </w:rPr>
              <w:t>AAA</w:t>
            </w:r>
            <w:r w:rsidRPr="009D5BD5">
              <w:rPr>
                <w:rFonts w:ascii="仿宋" w:eastAsia="仿宋" w:hAnsi="仿宋" w:cs="宋体" w:hint="eastAsia"/>
                <w:sz w:val="24"/>
              </w:rPr>
              <w:t>级的得</w:t>
            </w:r>
            <w:r>
              <w:rPr>
                <w:rFonts w:ascii="仿宋" w:eastAsia="仿宋" w:hAnsi="仿宋" w:cs="宋体" w:hint="eastAsia"/>
                <w:sz w:val="24"/>
              </w:rPr>
              <w:t>4</w:t>
            </w:r>
            <w:r w:rsidRPr="009D5BD5">
              <w:rPr>
                <w:rFonts w:ascii="仿宋" w:eastAsia="仿宋" w:hAnsi="仿宋" w:cs="宋体" w:hint="eastAsia"/>
                <w:sz w:val="24"/>
              </w:rPr>
              <w:t>分；</w:t>
            </w:r>
            <w:r w:rsidRPr="009D5BD5">
              <w:rPr>
                <w:rFonts w:ascii="仿宋" w:eastAsia="仿宋" w:hAnsi="仿宋" w:cs="宋体"/>
                <w:sz w:val="24"/>
              </w:rPr>
              <w:t>AA</w:t>
            </w:r>
            <w:r w:rsidRPr="009D5BD5">
              <w:rPr>
                <w:rFonts w:ascii="仿宋" w:eastAsia="仿宋" w:hAnsi="仿宋" w:cs="宋体" w:hint="eastAsia"/>
                <w:sz w:val="24"/>
              </w:rPr>
              <w:t>级的得</w:t>
            </w:r>
            <w:r>
              <w:rPr>
                <w:rFonts w:ascii="仿宋" w:eastAsia="仿宋" w:hAnsi="仿宋" w:cs="宋体" w:hint="eastAsia"/>
                <w:sz w:val="24"/>
              </w:rPr>
              <w:t>2</w:t>
            </w:r>
            <w:r w:rsidRPr="009D5BD5">
              <w:rPr>
                <w:rFonts w:ascii="仿宋" w:eastAsia="仿宋" w:hAnsi="仿宋" w:cs="宋体" w:hint="eastAsia"/>
                <w:sz w:val="24"/>
              </w:rPr>
              <w:t>分</w:t>
            </w:r>
            <w:r>
              <w:rPr>
                <w:rFonts w:ascii="仿宋" w:eastAsia="仿宋" w:hAnsi="仿宋" w:cs="宋体"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4</w:t>
            </w:r>
            <w:r w:rsidRPr="00B31DE8">
              <w:rPr>
                <w:rFonts w:ascii="仿宋" w:eastAsia="仿宋" w:hAnsi="仿宋" w:cs="宋体" w:hint="eastAsia"/>
                <w:sz w:val="24"/>
              </w:rPr>
              <w:t>分</w:t>
            </w:r>
          </w:p>
        </w:tc>
      </w:tr>
      <w:tr w:rsidR="003658D7" w:rsidRPr="00B31DE8" w:rsidTr="003658D7">
        <w:trPr>
          <w:trHeight w:val="599"/>
        </w:trPr>
        <w:tc>
          <w:tcPr>
            <w:tcW w:w="9039" w:type="dxa"/>
            <w:gridSpan w:val="3"/>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三、技术部分</w:t>
            </w:r>
            <w:r w:rsidRPr="00896B13">
              <w:rPr>
                <w:rFonts w:ascii="仿宋" w:eastAsia="仿宋" w:hAnsi="仿宋" w:cs="宋体" w:hint="eastAsia"/>
                <w:b/>
                <w:bCs/>
                <w:sz w:val="24"/>
              </w:rPr>
              <w:t>（满分</w:t>
            </w:r>
            <w:r w:rsidRPr="00896B13">
              <w:rPr>
                <w:rFonts w:ascii="宋体" w:hAnsi="宋体" w:cs="宋体" w:hint="eastAsia"/>
                <w:b/>
                <w:bCs/>
                <w:sz w:val="24"/>
              </w:rPr>
              <w:t>40</w:t>
            </w:r>
            <w:r w:rsidRPr="00896B13">
              <w:rPr>
                <w:rFonts w:ascii="仿宋" w:eastAsia="仿宋" w:hAnsi="仿宋" w:cs="宋体" w:hint="eastAsia"/>
                <w:b/>
                <w:bCs/>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612B17">
            <w:pPr>
              <w:spacing w:line="360" w:lineRule="exact"/>
              <w:jc w:val="center"/>
              <w:rPr>
                <w:rFonts w:ascii="仿宋" w:eastAsia="仿宋" w:hAnsi="仿宋" w:cs="宋体"/>
                <w:sz w:val="24"/>
              </w:rPr>
            </w:pPr>
            <w:r w:rsidRPr="00E459DD">
              <w:rPr>
                <w:rFonts w:ascii="仿宋" w:eastAsia="仿宋" w:hAnsi="仿宋" w:cs="宋体" w:hint="eastAsia"/>
                <w:sz w:val="24"/>
              </w:rPr>
              <w:t>总体工作方案、工作计划运作机制及工作流程</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仿宋" w:eastAsia="仿宋" w:hAnsi="仿宋" w:cs="仿宋"/>
                <w:sz w:val="24"/>
              </w:rPr>
            </w:pPr>
            <w:r w:rsidRPr="00B31DE8">
              <w:rPr>
                <w:rFonts w:ascii="仿宋" w:eastAsia="仿宋" w:hAnsi="仿宋" w:cs="宋体" w:hint="eastAsia"/>
                <w:sz w:val="24"/>
              </w:rPr>
              <w:t>总体工作方案、</w:t>
            </w:r>
            <w:r w:rsidRPr="00B31DE8">
              <w:rPr>
                <w:rFonts w:ascii="仿宋" w:eastAsia="仿宋" w:hAnsi="仿宋" w:cs="宋体" w:hint="eastAsia"/>
                <w:sz w:val="24"/>
                <w:lang w:val="zh-CN"/>
              </w:rPr>
              <w:t>工作计划运作机制及工作流程</w:t>
            </w:r>
            <w:r w:rsidRPr="00B31DE8">
              <w:rPr>
                <w:rFonts w:ascii="仿宋" w:eastAsia="仿宋" w:hAnsi="仿宋" w:cs="宋体" w:hint="eastAsia"/>
                <w:sz w:val="24"/>
              </w:rPr>
              <w:t>先进可行，技术措施合理科学，规范可靠的得6-8分，一般3-5分，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8</w:t>
            </w:r>
            <w:r w:rsidRPr="00B31DE8">
              <w:rPr>
                <w:rFonts w:ascii="宋体" w:hAnsi="宋体"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E459DD">
            <w:pPr>
              <w:spacing w:line="360" w:lineRule="exact"/>
              <w:jc w:val="center"/>
              <w:rPr>
                <w:rFonts w:ascii="仿宋" w:eastAsia="仿宋" w:hAnsi="仿宋" w:cs="宋体"/>
                <w:sz w:val="24"/>
              </w:rPr>
            </w:pPr>
            <w:r w:rsidRPr="00E459DD">
              <w:rPr>
                <w:rFonts w:ascii="仿宋" w:eastAsia="仿宋" w:hAnsi="仿宋" w:cs="宋体" w:hint="eastAsia"/>
                <w:sz w:val="24"/>
              </w:rPr>
              <w:t>实施计划</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rPr>
                <w:rFonts w:ascii="宋体" w:hAnsi="宋体" w:cs="宋体"/>
                <w:sz w:val="24"/>
              </w:rPr>
            </w:pPr>
            <w:r w:rsidRPr="00B31DE8">
              <w:rPr>
                <w:rFonts w:ascii="仿宋" w:eastAsia="仿宋" w:hAnsi="仿宋" w:cs="仿宋" w:hint="eastAsia"/>
                <w:sz w:val="24"/>
              </w:rPr>
              <w:t>制定的项目实施计划对本项目具有针对性且高效可行的</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sidRPr="00B31DE8">
              <w:rPr>
                <w:rFonts w:ascii="宋体" w:hAnsi="宋体" w:cs="宋体" w:hint="eastAsia"/>
                <w:sz w:val="24"/>
              </w:rPr>
              <w:t>8</w:t>
            </w:r>
            <w:r w:rsidRPr="00B31DE8">
              <w:rPr>
                <w:rFonts w:ascii="仿宋" w:eastAsia="仿宋" w:hAnsi="仿宋"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E459DD">
            <w:pPr>
              <w:spacing w:line="360" w:lineRule="exact"/>
              <w:jc w:val="center"/>
              <w:rPr>
                <w:rFonts w:ascii="仿宋" w:eastAsia="仿宋" w:hAnsi="仿宋" w:cs="宋体"/>
                <w:sz w:val="24"/>
              </w:rPr>
            </w:pPr>
            <w:r w:rsidRPr="00E459DD">
              <w:rPr>
                <w:rFonts w:ascii="仿宋" w:eastAsia="仿宋" w:hAnsi="仿宋" w:cs="宋体" w:hint="eastAsia"/>
                <w:sz w:val="24"/>
              </w:rPr>
              <w:t>工作质量控制措施和方法</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仿宋" w:eastAsia="仿宋" w:hAnsi="仿宋" w:cs="仿宋"/>
                <w:sz w:val="24"/>
              </w:rPr>
            </w:pPr>
            <w:r w:rsidRPr="00B31DE8">
              <w:rPr>
                <w:rFonts w:ascii="仿宋" w:eastAsia="仿宋" w:hAnsi="仿宋" w:cs="仿宋" w:hint="eastAsia"/>
                <w:sz w:val="24"/>
              </w:rPr>
              <w:t>工作质量控制措施和方法科学可行，合理有效的得</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8</w:t>
            </w:r>
            <w:r w:rsidRPr="00B31DE8">
              <w:rPr>
                <w:rFonts w:ascii="仿宋" w:eastAsia="仿宋" w:hAnsi="仿宋"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612B17">
            <w:pPr>
              <w:spacing w:line="360" w:lineRule="exact"/>
              <w:jc w:val="center"/>
              <w:rPr>
                <w:rFonts w:ascii="仿宋" w:eastAsia="仿宋" w:hAnsi="仿宋" w:cs="宋体"/>
                <w:sz w:val="24"/>
              </w:rPr>
            </w:pPr>
            <w:r w:rsidRPr="00E459DD">
              <w:rPr>
                <w:rFonts w:ascii="仿宋" w:eastAsia="仿宋" w:hAnsi="仿宋" w:cs="宋体" w:hint="eastAsia"/>
                <w:sz w:val="24"/>
              </w:rPr>
              <w:t>工作进度控制措施和方法</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仿宋" w:eastAsia="仿宋" w:hAnsi="仿宋" w:cs="仿宋"/>
                <w:sz w:val="24"/>
              </w:rPr>
            </w:pPr>
            <w:r w:rsidRPr="00B31DE8">
              <w:rPr>
                <w:rFonts w:ascii="仿宋" w:eastAsia="仿宋" w:hAnsi="仿宋" w:cs="仿宋" w:hint="eastAsia"/>
                <w:sz w:val="24"/>
              </w:rPr>
              <w:t>工作进度控制措施和方法科学可行，合理有效的得</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6</w:t>
            </w:r>
            <w:r w:rsidRPr="00B31DE8">
              <w:rPr>
                <w:rFonts w:ascii="宋体" w:hAnsi="宋体"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612B17">
            <w:pPr>
              <w:spacing w:line="360" w:lineRule="exact"/>
              <w:jc w:val="center"/>
              <w:rPr>
                <w:rFonts w:ascii="仿宋" w:eastAsia="仿宋" w:hAnsi="仿宋" w:cs="宋体"/>
                <w:sz w:val="24"/>
              </w:rPr>
            </w:pPr>
            <w:r w:rsidRPr="00E459DD">
              <w:rPr>
                <w:rFonts w:ascii="仿宋" w:eastAsia="仿宋" w:hAnsi="仿宋" w:cs="宋体" w:hint="eastAsia"/>
                <w:sz w:val="24"/>
              </w:rPr>
              <w:t>机构设置与岗位职责、管理制度</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仿宋" w:eastAsia="仿宋" w:hAnsi="仿宋" w:cs="仿宋"/>
                <w:sz w:val="24"/>
              </w:rPr>
            </w:pPr>
            <w:r w:rsidRPr="00B31DE8">
              <w:rPr>
                <w:rFonts w:ascii="仿宋" w:eastAsia="仿宋" w:hAnsi="仿宋" w:cs="仿宋" w:hint="eastAsia"/>
                <w:spacing w:val="-8"/>
                <w:sz w:val="24"/>
              </w:rPr>
              <w:t>机构设置与</w:t>
            </w:r>
            <w:r w:rsidRPr="00B31DE8">
              <w:rPr>
                <w:rFonts w:ascii="仿宋" w:eastAsia="仿宋" w:hAnsi="仿宋" w:cs="仿宋" w:hint="eastAsia"/>
                <w:sz w:val="24"/>
                <w:lang w:val="zh-CN"/>
              </w:rPr>
              <w:t>岗位职责</w:t>
            </w:r>
            <w:r>
              <w:rPr>
                <w:rFonts w:ascii="仿宋" w:eastAsia="仿宋" w:hAnsi="仿宋" w:cs="仿宋" w:hint="eastAsia"/>
                <w:sz w:val="24"/>
                <w:lang w:val="zh-CN"/>
              </w:rPr>
              <w:t>、</w:t>
            </w:r>
            <w:r w:rsidRPr="00B31DE8">
              <w:rPr>
                <w:rFonts w:ascii="仿宋" w:eastAsia="仿宋" w:hAnsi="仿宋" w:cs="仿宋" w:hint="eastAsia"/>
                <w:spacing w:val="-8"/>
                <w:sz w:val="24"/>
              </w:rPr>
              <w:t>管理制度</w:t>
            </w:r>
            <w:r w:rsidRPr="00B31DE8">
              <w:rPr>
                <w:rFonts w:ascii="仿宋" w:eastAsia="仿宋" w:hAnsi="仿宋" w:cs="仿宋" w:hint="eastAsia"/>
                <w:sz w:val="24"/>
              </w:rPr>
              <w:t>科学可行，合理有效的</w:t>
            </w:r>
            <w:r>
              <w:rPr>
                <w:rFonts w:ascii="仿宋" w:eastAsia="仿宋" w:hAnsi="仿宋" w:cs="仿宋" w:hint="eastAsia"/>
                <w:sz w:val="24"/>
              </w:rPr>
              <w:t>，优秀</w:t>
            </w:r>
            <w:r w:rsidRPr="00B31DE8">
              <w:rPr>
                <w:rFonts w:ascii="仿宋" w:eastAsia="仿宋" w:hAnsi="仿宋" w:cs="仿宋" w:hint="eastAsia"/>
                <w:sz w:val="24"/>
              </w:rPr>
              <w:t>得</w:t>
            </w:r>
            <w:r>
              <w:rPr>
                <w:rFonts w:ascii="仿宋" w:eastAsia="仿宋" w:hAnsi="仿宋" w:cs="仿宋" w:hint="eastAsia"/>
                <w:sz w:val="24"/>
              </w:rPr>
              <w:t>5</w:t>
            </w:r>
            <w:r w:rsidRPr="00B31DE8">
              <w:rPr>
                <w:rFonts w:ascii="仿宋" w:eastAsia="仿宋" w:hAnsi="仿宋" w:cs="仿宋" w:hint="eastAsia"/>
                <w:sz w:val="24"/>
              </w:rPr>
              <w:t>分，一般</w:t>
            </w:r>
            <w:r>
              <w:rPr>
                <w:rFonts w:ascii="仿宋" w:eastAsia="仿宋" w:hAnsi="仿宋" w:cs="仿宋" w:hint="eastAsia"/>
                <w:sz w:val="24"/>
              </w:rPr>
              <w:t>3</w:t>
            </w:r>
            <w:r w:rsidRPr="00B31DE8">
              <w:rPr>
                <w:rFonts w:ascii="仿宋" w:eastAsia="仿宋" w:hAnsi="仿宋" w:cs="仿宋" w:hint="eastAsia"/>
                <w:sz w:val="24"/>
              </w:rPr>
              <w:t>分，</w:t>
            </w:r>
            <w:r>
              <w:rPr>
                <w:rFonts w:ascii="仿宋" w:eastAsia="仿宋" w:hAnsi="仿宋" w:cs="仿宋" w:hint="eastAsia"/>
                <w:sz w:val="24"/>
              </w:rPr>
              <w:t>差的</w:t>
            </w:r>
            <w:r w:rsidRPr="00B31DE8">
              <w:rPr>
                <w:rFonts w:ascii="仿宋" w:eastAsia="仿宋" w:hAnsi="仿宋" w:cs="仿宋"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t>5</w:t>
            </w:r>
            <w:r w:rsidRPr="00B31DE8">
              <w:rPr>
                <w:rFonts w:ascii="宋体" w:hAnsi="宋体" w:cs="宋体" w:hint="eastAsia"/>
                <w:sz w:val="24"/>
              </w:rPr>
              <w:t>分</w:t>
            </w:r>
          </w:p>
        </w:tc>
      </w:tr>
      <w:tr w:rsidR="003658D7" w:rsidRPr="00B31DE8" w:rsidTr="003658D7">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3658D7" w:rsidRPr="00E459DD" w:rsidRDefault="003658D7" w:rsidP="00612B17">
            <w:pPr>
              <w:spacing w:line="360" w:lineRule="exact"/>
              <w:jc w:val="center"/>
              <w:rPr>
                <w:rFonts w:ascii="仿宋" w:eastAsia="仿宋" w:hAnsi="仿宋" w:cs="宋体"/>
                <w:sz w:val="24"/>
              </w:rPr>
            </w:pPr>
            <w:r w:rsidRPr="00E459DD">
              <w:rPr>
                <w:rFonts w:ascii="仿宋" w:eastAsia="仿宋" w:hAnsi="仿宋" w:cs="宋体" w:hint="eastAsia"/>
                <w:sz w:val="24"/>
              </w:rPr>
              <w:t>服务承诺</w:t>
            </w:r>
          </w:p>
        </w:tc>
        <w:tc>
          <w:tcPr>
            <w:tcW w:w="5871"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60" w:lineRule="exact"/>
              <w:rPr>
                <w:rFonts w:ascii="仿宋" w:eastAsia="仿宋" w:hAnsi="仿宋" w:cs="仿宋"/>
                <w:sz w:val="24"/>
              </w:rPr>
            </w:pPr>
            <w:r w:rsidRPr="00B31DE8">
              <w:rPr>
                <w:rFonts w:ascii="仿宋" w:eastAsia="仿宋" w:hAnsi="仿宋" w:cs="仿宋" w:hint="eastAsia"/>
                <w:sz w:val="24"/>
              </w:rPr>
              <w:t>根据投标人的服务机构设置、服务承诺及其它有利于招标人的承诺</w:t>
            </w:r>
            <w:r>
              <w:rPr>
                <w:rFonts w:ascii="仿宋" w:eastAsia="仿宋" w:hAnsi="仿宋" w:cs="仿宋" w:hint="eastAsia"/>
                <w:sz w:val="24"/>
              </w:rPr>
              <w:t>进行综合评定</w:t>
            </w:r>
            <w:r w:rsidRPr="00B31DE8">
              <w:rPr>
                <w:rFonts w:ascii="仿宋" w:eastAsia="仿宋" w:hAnsi="仿宋" w:cs="仿宋" w:hint="eastAsia"/>
                <w:sz w:val="24"/>
              </w:rPr>
              <w:t>，</w:t>
            </w:r>
            <w:r>
              <w:rPr>
                <w:rFonts w:ascii="仿宋" w:eastAsia="仿宋" w:hAnsi="仿宋" w:cs="仿宋" w:hint="eastAsia"/>
                <w:sz w:val="24"/>
              </w:rPr>
              <w:t>优秀</w:t>
            </w:r>
            <w:r w:rsidRPr="00B31DE8">
              <w:rPr>
                <w:rFonts w:ascii="仿宋" w:eastAsia="仿宋" w:hAnsi="仿宋" w:cs="仿宋" w:hint="eastAsia"/>
                <w:sz w:val="24"/>
              </w:rPr>
              <w:t>得</w:t>
            </w:r>
            <w:r>
              <w:rPr>
                <w:rFonts w:ascii="仿宋" w:eastAsia="仿宋" w:hAnsi="仿宋" w:cs="仿宋" w:hint="eastAsia"/>
                <w:sz w:val="24"/>
              </w:rPr>
              <w:t>5</w:t>
            </w:r>
            <w:r w:rsidRPr="00B31DE8">
              <w:rPr>
                <w:rFonts w:ascii="仿宋" w:eastAsia="仿宋" w:hAnsi="仿宋" w:cs="仿宋" w:hint="eastAsia"/>
                <w:sz w:val="24"/>
              </w:rPr>
              <w:t>分，一般</w:t>
            </w:r>
            <w:r>
              <w:rPr>
                <w:rFonts w:ascii="仿宋" w:eastAsia="仿宋" w:hAnsi="仿宋" w:cs="仿宋" w:hint="eastAsia"/>
                <w:sz w:val="24"/>
              </w:rPr>
              <w:t>3</w:t>
            </w:r>
            <w:r w:rsidRPr="00B31DE8">
              <w:rPr>
                <w:rFonts w:ascii="仿宋" w:eastAsia="仿宋" w:hAnsi="仿宋" w:cs="仿宋" w:hint="eastAsia"/>
                <w:sz w:val="24"/>
              </w:rPr>
              <w:t>分，</w:t>
            </w:r>
            <w:r>
              <w:rPr>
                <w:rFonts w:ascii="仿宋" w:eastAsia="仿宋" w:hAnsi="仿宋" w:cs="仿宋" w:hint="eastAsia"/>
                <w:sz w:val="24"/>
              </w:rPr>
              <w:t>差</w:t>
            </w:r>
            <w:r>
              <w:rPr>
                <w:rFonts w:ascii="仿宋" w:eastAsia="仿宋" w:hAnsi="仿宋" w:cs="仿宋" w:hint="eastAsia"/>
                <w:sz w:val="24"/>
              </w:rPr>
              <w:lastRenderedPageBreak/>
              <w:t>的</w:t>
            </w:r>
            <w:r w:rsidRPr="00B31DE8">
              <w:rPr>
                <w:rFonts w:ascii="仿宋" w:eastAsia="仿宋" w:hAnsi="仿宋" w:cs="仿宋" w:hint="eastAsia"/>
                <w:sz w:val="24"/>
              </w:rPr>
              <w:t>0-2分</w:t>
            </w:r>
          </w:p>
        </w:tc>
        <w:tc>
          <w:tcPr>
            <w:tcW w:w="1134" w:type="dxa"/>
            <w:tcBorders>
              <w:top w:val="single" w:sz="4" w:space="0" w:color="auto"/>
              <w:left w:val="single" w:sz="4" w:space="0" w:color="auto"/>
              <w:bottom w:val="single" w:sz="4" w:space="0" w:color="auto"/>
              <w:right w:val="single" w:sz="4" w:space="0" w:color="auto"/>
            </w:tcBorders>
            <w:vAlign w:val="center"/>
          </w:tcPr>
          <w:p w:rsidR="003658D7" w:rsidRPr="00B31DE8" w:rsidRDefault="003658D7" w:rsidP="00612B17">
            <w:pPr>
              <w:spacing w:line="330" w:lineRule="atLeast"/>
              <w:jc w:val="center"/>
              <w:rPr>
                <w:rFonts w:ascii="宋体" w:hAnsi="宋体" w:cs="宋体"/>
                <w:sz w:val="24"/>
              </w:rPr>
            </w:pPr>
            <w:r>
              <w:rPr>
                <w:rFonts w:ascii="宋体" w:hAnsi="宋体" w:cs="宋体" w:hint="eastAsia"/>
                <w:sz w:val="24"/>
              </w:rPr>
              <w:lastRenderedPageBreak/>
              <w:t>5</w:t>
            </w:r>
            <w:r w:rsidRPr="00B31DE8">
              <w:rPr>
                <w:rFonts w:ascii="宋体" w:hAnsi="宋体" w:cs="宋体" w:hint="eastAsia"/>
                <w:sz w:val="24"/>
              </w:rPr>
              <w:t>分</w:t>
            </w:r>
          </w:p>
        </w:tc>
      </w:tr>
    </w:tbl>
    <w:p w:rsidR="00E459DD" w:rsidRDefault="00E459DD" w:rsidP="00E459DD">
      <w:pPr>
        <w:pStyle w:val="a7"/>
        <w:spacing w:line="420" w:lineRule="exact"/>
        <w:ind w:firstLineChars="200" w:firstLine="482"/>
        <w:rPr>
          <w:b/>
        </w:rPr>
      </w:pPr>
    </w:p>
    <w:p w:rsidR="003658D7" w:rsidRDefault="00E459DD" w:rsidP="00E459DD">
      <w:pPr>
        <w:pStyle w:val="a7"/>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E459DD" w:rsidRPr="00E459DD" w:rsidRDefault="00E459DD" w:rsidP="00E459DD">
      <w:pPr>
        <w:pStyle w:val="a7"/>
        <w:spacing w:line="420" w:lineRule="exact"/>
        <w:ind w:firstLineChars="200" w:firstLine="482"/>
        <w:rPr>
          <w:b/>
        </w:rPr>
      </w:pP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3B7860" w:rsidRDefault="006D64D9" w:rsidP="006363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1" w:name="_Toc24837"/>
      <w:bookmarkStart w:id="2" w:name="_Toc4786"/>
      <w:bookmarkStart w:id="3"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FA0E2C">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2B298B" w:rsidP="002B298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E459DD">
            <w:pPr>
              <w:spacing w:line="300" w:lineRule="exact"/>
              <w:jc w:val="center"/>
              <w:rPr>
                <w:rFonts w:ascii="宋体" w:hAnsi="宋体"/>
                <w:sz w:val="24"/>
                <w:szCs w:val="24"/>
                <w:lang w:val="zh-CN"/>
              </w:rPr>
            </w:pPr>
            <w:r>
              <w:rPr>
                <w:rFonts w:ascii="宋体" w:hAnsi="宋体" w:hint="eastAsia"/>
                <w:sz w:val="24"/>
                <w:szCs w:val="24"/>
                <w:lang w:val="zh-CN"/>
              </w:rPr>
              <w:t>工</w:t>
            </w:r>
            <w:r w:rsidR="0022327A">
              <w:rPr>
                <w:rFonts w:ascii="宋体" w:hAnsi="宋体" w:hint="eastAsia"/>
                <w:sz w:val="24"/>
                <w:szCs w:val="24"/>
                <w:lang w:val="zh-CN"/>
              </w:rPr>
              <w:t>期</w:t>
            </w:r>
            <w:r w:rsidR="006D64D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4E3D0C">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0F314C">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6D64D9">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sidR="000F314C">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C83CBC">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0F314C">
        <w:rPr>
          <w:rFonts w:ascii="宋体" w:hAnsi="宋体" w:hint="eastAsia"/>
          <w:b/>
          <w:bCs/>
          <w:sz w:val="32"/>
          <w:szCs w:val="32"/>
        </w:rPr>
        <w:t>3.3</w:t>
      </w:r>
      <w:r>
        <w:rPr>
          <w:rFonts w:ascii="宋体" w:hAnsi="宋体" w:hint="eastAsia"/>
          <w:b/>
          <w:bCs/>
          <w:sz w:val="32"/>
          <w:szCs w:val="32"/>
        </w:rPr>
        <w:t>没有重大违法记录的声明</w:t>
      </w:r>
    </w:p>
    <w:p w:rsidR="003B7860" w:rsidRDefault="006D64D9" w:rsidP="004E3D0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4E3D0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4E3D0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4E3D0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4E3D0C">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w:t>
      </w:r>
      <w:r w:rsidR="00C83CBC">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0F314C">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3.4</w:t>
      </w:r>
      <w:r w:rsidR="006D64D9">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0F314C"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D93E1D">
        <w:rPr>
          <w:rFonts w:ascii="宋体" w:hAnsi="宋体" w:cs="宋体" w:hint="eastAsia"/>
          <w:snapToGrid w:val="0"/>
          <w:kern w:val="0"/>
          <w:sz w:val="32"/>
          <w:szCs w:val="32"/>
        </w:rPr>
        <w:t>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261CE" w:rsidRDefault="000F314C" w:rsidP="00C261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w:t>
      </w:r>
      <w:r w:rsidR="00C261CE">
        <w:rPr>
          <w:rFonts w:ascii="宋体" w:hAnsi="宋体" w:hint="eastAsia"/>
          <w:b/>
          <w:bCs/>
          <w:sz w:val="32"/>
          <w:szCs w:val="32"/>
        </w:rPr>
        <w:t>投标承诺函</w:t>
      </w:r>
    </w:p>
    <w:p w:rsidR="00C261CE" w:rsidRDefault="00C261CE" w:rsidP="00C261CE">
      <w:pPr>
        <w:autoSpaceDE w:val="0"/>
        <w:autoSpaceDN w:val="0"/>
        <w:snapToGrid w:val="0"/>
        <w:spacing w:line="360" w:lineRule="auto"/>
        <w:jc w:val="center"/>
        <w:rPr>
          <w:rFonts w:ascii="宋体" w:hAnsi="宋体"/>
          <w:b/>
          <w:bCs/>
          <w:color w:val="000000"/>
          <w:sz w:val="24"/>
        </w:rPr>
      </w:pPr>
    </w:p>
    <w:p w:rsidR="00C261CE" w:rsidRDefault="00C261CE" w:rsidP="004E3D0C">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261CE" w:rsidRDefault="00C261CE" w:rsidP="004E3D0C">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83CBC">
        <w:rPr>
          <w:rFonts w:ascii="宋体" w:hAnsi="宋体" w:cs="宋体" w:hint="eastAsia"/>
          <w:sz w:val="24"/>
          <w:u w:val="single"/>
          <w:lang w:val="zh-CN"/>
        </w:rPr>
        <w:t xml:space="preserve">    </w:t>
      </w:r>
      <w:r>
        <w:rPr>
          <w:rFonts w:ascii="宋体" w:hAnsi="宋体" w:cs="宋体"/>
          <w:sz w:val="24"/>
          <w:lang w:val="zh-CN"/>
        </w:rPr>
        <w:t>年____月</w:t>
      </w:r>
      <w:r w:rsidR="00C83CBC">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261CE" w:rsidRDefault="00C261CE" w:rsidP="004E3D0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261CE" w:rsidRDefault="00C261CE" w:rsidP="004E3D0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261CE" w:rsidRDefault="00C261CE" w:rsidP="004E3D0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261CE" w:rsidRDefault="00C261CE" w:rsidP="004E3D0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261CE" w:rsidRDefault="00C261CE" w:rsidP="004E3D0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261CE" w:rsidRDefault="00C261CE" w:rsidP="00C261CE">
      <w:pPr>
        <w:rPr>
          <w:color w:val="000000"/>
          <w:sz w:val="24"/>
          <w:u w:val="single"/>
        </w:rPr>
      </w:pPr>
    </w:p>
    <w:p w:rsidR="00C261CE" w:rsidRDefault="00C261CE" w:rsidP="00C261CE">
      <w:pPr>
        <w:rPr>
          <w:color w:val="000000"/>
          <w:sz w:val="24"/>
          <w:u w:val="single"/>
        </w:rPr>
      </w:pPr>
    </w:p>
    <w:p w:rsidR="00C261CE" w:rsidRDefault="00C261CE" w:rsidP="00C261CE">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C261CE" w:rsidRDefault="00C261CE" w:rsidP="00C261CE">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261CE" w:rsidRDefault="00C261CE" w:rsidP="00C261CE">
      <w:pPr>
        <w:widowControl/>
        <w:ind w:firstLineChars="645" w:firstLine="1554"/>
        <w:jc w:val="left"/>
        <w:rPr>
          <w:rFonts w:ascii="宋体" w:hAnsi="宋体"/>
          <w:b/>
          <w:bCs/>
          <w:sz w:val="24"/>
        </w:rPr>
      </w:pPr>
    </w:p>
    <w:p w:rsidR="00C261CE" w:rsidRDefault="00C261CE" w:rsidP="00C261CE">
      <w:pPr>
        <w:widowControl/>
        <w:ind w:firstLineChars="645" w:firstLine="2072"/>
        <w:jc w:val="left"/>
        <w:rPr>
          <w:rFonts w:ascii="宋体" w:hAnsi="宋体"/>
          <w:b/>
          <w:bCs/>
          <w:sz w:val="32"/>
          <w:szCs w:val="32"/>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8A7A01" w:rsidRDefault="008A7A01" w:rsidP="008A7A01">
      <w:pPr>
        <w:widowControl/>
        <w:jc w:val="center"/>
        <w:rPr>
          <w:rFonts w:ascii="宋体" w:hAnsi="宋体"/>
          <w:b/>
          <w:bCs/>
          <w:color w:val="000000"/>
          <w:sz w:val="30"/>
          <w:szCs w:val="30"/>
        </w:rPr>
      </w:pPr>
    </w:p>
    <w:p w:rsidR="00E459DD" w:rsidRPr="00A07190" w:rsidRDefault="00E459DD" w:rsidP="00E459D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Pr="00A07190">
        <w:rPr>
          <w:rFonts w:ascii="宋体" w:hAnsi="宋体" w:hint="eastAsia"/>
          <w:b/>
          <w:bCs/>
          <w:sz w:val="32"/>
          <w:szCs w:val="32"/>
        </w:rPr>
        <w:t>.</w:t>
      </w:r>
      <w:r>
        <w:rPr>
          <w:rFonts w:ascii="宋体" w:hAnsi="宋体" w:hint="eastAsia"/>
          <w:b/>
          <w:bCs/>
          <w:sz w:val="32"/>
          <w:szCs w:val="32"/>
        </w:rPr>
        <w:t>3</w:t>
      </w:r>
      <w:r w:rsidRPr="00A07190">
        <w:rPr>
          <w:rFonts w:ascii="宋体" w:hAnsi="宋体" w:hint="eastAsia"/>
          <w:b/>
          <w:bCs/>
          <w:sz w:val="32"/>
          <w:szCs w:val="32"/>
        </w:rPr>
        <w:t xml:space="preserve"> </w:t>
      </w:r>
      <w:r>
        <w:rPr>
          <w:rFonts w:ascii="宋体" w:hAnsi="宋体" w:hint="eastAsia"/>
          <w:b/>
          <w:bCs/>
          <w:sz w:val="32"/>
          <w:szCs w:val="32"/>
        </w:rPr>
        <w:t>技术部分</w:t>
      </w:r>
    </w:p>
    <w:p w:rsidR="00E459DD" w:rsidRDefault="00E459DD" w:rsidP="00E459DD">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E459DD" w:rsidRDefault="00E459DD" w:rsidP="00E459DD">
      <w:pPr>
        <w:spacing w:line="300" w:lineRule="exact"/>
        <w:rPr>
          <w:rFonts w:asciiTheme="minorEastAsia" w:hAnsiTheme="minorEastAsia"/>
          <w:sz w:val="24"/>
          <w:szCs w:val="24"/>
        </w:rPr>
      </w:pPr>
    </w:p>
    <w:p w:rsidR="00E459DD" w:rsidRDefault="00E459DD" w:rsidP="00E459DD">
      <w:pPr>
        <w:widowControl/>
        <w:jc w:val="left"/>
        <w:rPr>
          <w:rFonts w:ascii="宋体" w:hAnsi="宋体"/>
          <w:b/>
          <w:bCs/>
          <w:sz w:val="36"/>
          <w:szCs w:val="36"/>
        </w:rPr>
      </w:pPr>
      <w:r>
        <w:rPr>
          <w:rFonts w:ascii="宋体" w:hAnsi="宋体"/>
          <w:b/>
          <w:bCs/>
          <w:sz w:val="36"/>
          <w:szCs w:val="36"/>
        </w:rPr>
        <w:br w:type="page"/>
      </w:r>
    </w:p>
    <w:p w:rsidR="00E459DD" w:rsidRPr="00E459DD" w:rsidRDefault="00E459DD" w:rsidP="008A7A01">
      <w:pPr>
        <w:widowControl/>
        <w:jc w:val="center"/>
        <w:rPr>
          <w:rFonts w:ascii="宋体" w:hAnsi="宋体"/>
          <w:b/>
          <w:bCs/>
          <w:color w:val="000000"/>
          <w:sz w:val="30"/>
          <w:szCs w:val="30"/>
        </w:rPr>
      </w:pPr>
    </w:p>
    <w:p w:rsidR="00E459DD" w:rsidRDefault="00E459DD" w:rsidP="008A7A01">
      <w:pPr>
        <w:widowControl/>
        <w:jc w:val="center"/>
        <w:rPr>
          <w:rFonts w:ascii="宋体" w:hAnsi="宋体"/>
          <w:b/>
          <w:bCs/>
          <w:color w:val="000000"/>
          <w:sz w:val="30"/>
          <w:szCs w:val="30"/>
        </w:rPr>
      </w:pPr>
    </w:p>
    <w:p w:rsidR="003B7860" w:rsidRPr="008A7A01" w:rsidRDefault="000F314C" w:rsidP="008A7A01">
      <w:pPr>
        <w:widowControl/>
        <w:jc w:val="center"/>
        <w:rPr>
          <w:rFonts w:ascii="宋体" w:hAnsi="宋体"/>
          <w:b/>
          <w:bCs/>
          <w:color w:val="000000"/>
          <w:sz w:val="30"/>
          <w:szCs w:val="30"/>
        </w:rPr>
      </w:pPr>
      <w:r>
        <w:rPr>
          <w:rFonts w:ascii="宋体" w:hAnsi="宋体" w:hint="eastAsia"/>
          <w:b/>
          <w:bCs/>
          <w:color w:val="000000"/>
          <w:sz w:val="30"/>
          <w:szCs w:val="30"/>
        </w:rPr>
        <w:t>4.4</w:t>
      </w:r>
      <w:r w:rsidR="006D64D9">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0F314C" w:rsidRDefault="000F314C">
      <w:pPr>
        <w:autoSpaceDE w:val="0"/>
        <w:autoSpaceDN w:val="0"/>
        <w:adjustRightInd w:val="0"/>
        <w:spacing w:line="360" w:lineRule="auto"/>
        <w:jc w:val="center"/>
        <w:rPr>
          <w:rFonts w:asciiTheme="minorEastAsia" w:hAnsiTheme="minorEastAsia" w:cs="黑体"/>
          <w:b/>
          <w:bCs/>
          <w:sz w:val="32"/>
          <w:szCs w:val="32"/>
          <w:lang w:val="zh-CN"/>
        </w:rPr>
      </w:pPr>
    </w:p>
    <w:p w:rsidR="000F314C" w:rsidRDefault="000F314C">
      <w:pPr>
        <w:autoSpaceDE w:val="0"/>
        <w:autoSpaceDN w:val="0"/>
        <w:adjustRightInd w:val="0"/>
        <w:spacing w:line="360" w:lineRule="auto"/>
        <w:jc w:val="center"/>
        <w:rPr>
          <w:rFonts w:asciiTheme="minorEastAsia" w:hAnsiTheme="minorEastAsia" w:cs="黑体"/>
          <w:b/>
          <w:bCs/>
          <w:sz w:val="32"/>
          <w:szCs w:val="32"/>
          <w:lang w:val="zh-CN"/>
        </w:rPr>
      </w:pPr>
    </w:p>
    <w:p w:rsidR="000F314C" w:rsidRDefault="000F314C">
      <w:pPr>
        <w:autoSpaceDE w:val="0"/>
        <w:autoSpaceDN w:val="0"/>
        <w:adjustRightInd w:val="0"/>
        <w:spacing w:line="360" w:lineRule="auto"/>
        <w:jc w:val="center"/>
        <w:rPr>
          <w:rFonts w:asciiTheme="minorEastAsia" w:hAnsiTheme="minorEastAsia" w:cs="黑体"/>
          <w:b/>
          <w:bCs/>
          <w:sz w:val="32"/>
          <w:szCs w:val="32"/>
          <w:lang w:val="zh-CN"/>
        </w:rPr>
      </w:pPr>
    </w:p>
    <w:p w:rsidR="003B7860" w:rsidRDefault="000F314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4.5</w:t>
      </w:r>
      <w:r w:rsidR="006D64D9">
        <w:rPr>
          <w:rFonts w:asciiTheme="minorEastAsia" w:hAnsiTheme="minorEastAsia" w:cs="黑体"/>
          <w:b/>
          <w:sz w:val="32"/>
          <w:szCs w:val="32"/>
          <w:lang w:val="zh-CN"/>
        </w:rPr>
        <w:t>其他</w:t>
      </w:r>
      <w:r w:rsidR="006D64D9">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0F314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4.6</w:t>
      </w:r>
      <w:r w:rsidR="006D64D9">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0F314C">
      <w:pPr>
        <w:pStyle w:val="ad"/>
        <w:ind w:firstLineChars="0" w:firstLine="0"/>
        <w:jc w:val="center"/>
        <w:rPr>
          <w:rFonts w:ascii="宋体" w:hAnsi="宋体" w:cs="宋体"/>
          <w:sz w:val="32"/>
          <w:szCs w:val="32"/>
        </w:rPr>
      </w:pPr>
      <w:r>
        <w:rPr>
          <w:rFonts w:ascii="宋体" w:hAnsi="宋体" w:cs="宋体" w:hint="eastAsia"/>
          <w:b/>
          <w:bCs/>
          <w:sz w:val="32"/>
          <w:szCs w:val="32"/>
        </w:rPr>
        <w:t>4.6.1</w:t>
      </w:r>
      <w:r w:rsidR="006D64D9">
        <w:rPr>
          <w:rFonts w:ascii="宋体" w:hAnsi="宋体" w:cs="宋体" w:hint="eastAsia"/>
          <w:b/>
          <w:bCs/>
          <w:sz w:val="32"/>
          <w:szCs w:val="32"/>
        </w:rPr>
        <w:t>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0F314C">
        <w:rPr>
          <w:rFonts w:ascii="宋体" w:hAnsi="宋体" w:cs="宋体" w:hint="eastAsia"/>
          <w:b/>
          <w:spacing w:val="6"/>
          <w:sz w:val="32"/>
          <w:szCs w:val="32"/>
        </w:rPr>
        <w:lastRenderedPageBreak/>
        <w:t>4.6.2</w:t>
      </w:r>
      <w:r>
        <w:rPr>
          <w:rFonts w:ascii="宋体" w:hAnsi="宋体" w:cs="宋体" w:hint="eastAsia"/>
          <w:b/>
          <w:spacing w:val="6"/>
          <w:sz w:val="32"/>
          <w:szCs w:val="32"/>
        </w:rPr>
        <w:t>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E459DD"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22327A">
        <w:rPr>
          <w:rFonts w:ascii="宋体" w:hAnsi="宋体" w:cs="宋体" w:hint="eastAsia"/>
          <w:b/>
          <w:spacing w:val="6"/>
          <w:sz w:val="24"/>
        </w:rPr>
        <w:t>供应</w:t>
      </w:r>
      <w:proofErr w:type="gramStart"/>
      <w:r w:rsidR="0022327A">
        <w:rPr>
          <w:rFonts w:ascii="宋体" w:hAnsi="宋体" w:cs="宋体" w:hint="eastAsia"/>
          <w:b/>
          <w:spacing w:val="6"/>
          <w:sz w:val="24"/>
        </w:rPr>
        <w:t>商符合</w:t>
      </w:r>
      <w:proofErr w:type="gramEnd"/>
      <w:r w:rsidR="0022327A">
        <w:rPr>
          <w:rFonts w:ascii="宋体" w:hAnsi="宋体" w:cs="宋体" w:hint="eastAsia"/>
          <w:b/>
          <w:spacing w:val="6"/>
          <w:sz w:val="24"/>
        </w:rPr>
        <w:t>中小型、微型企业的须填写以上相应声明函</w:t>
      </w:r>
      <w:r>
        <w:rPr>
          <w:rFonts w:ascii="宋体" w:hAnsi="宋体" w:cs="宋体" w:hint="eastAsia"/>
          <w:b/>
          <w:spacing w:val="6"/>
          <w:sz w:val="24"/>
        </w:rPr>
        <w:t>；残疾人福利性单位提供残疾人福利性单位声明函，并对声明的真实性负责</w:t>
      </w:r>
      <w:r w:rsidR="00E459DD">
        <w:rPr>
          <w:rFonts w:ascii="宋体" w:hAnsi="宋体" w:cs="宋体" w:hint="eastAsia"/>
          <w:b/>
          <w:spacing w:val="6"/>
          <w:sz w:val="24"/>
        </w:rPr>
        <w:t>。</w:t>
      </w:r>
    </w:p>
    <w:p w:rsidR="003B7860" w:rsidRDefault="00E459DD">
      <w:pPr>
        <w:spacing w:line="588" w:lineRule="exact"/>
        <w:ind w:firstLineChars="200" w:firstLine="506"/>
        <w:rPr>
          <w:rFonts w:ascii="宋体" w:hAnsi="宋体" w:cs="宋体"/>
          <w:b/>
          <w:spacing w:val="6"/>
          <w:sz w:val="24"/>
        </w:rPr>
      </w:pPr>
      <w:r>
        <w:rPr>
          <w:rFonts w:ascii="宋体" w:hAnsi="宋体" w:cs="宋体" w:hint="eastAsia"/>
          <w:b/>
          <w:spacing w:val="6"/>
          <w:sz w:val="24"/>
        </w:rPr>
        <w:t xml:space="preserve"> </w:t>
      </w:r>
      <w:r w:rsidR="006D64D9">
        <w:rPr>
          <w:rFonts w:ascii="宋体" w:hAnsi="宋体" w:cs="宋体" w:hint="eastAsia"/>
          <w:b/>
          <w:spacing w:val="6"/>
          <w:sz w:val="24"/>
        </w:rPr>
        <w:t>2.供应</w:t>
      </w:r>
      <w:proofErr w:type="gramStart"/>
      <w:r w:rsidR="006D64D9">
        <w:rPr>
          <w:rFonts w:ascii="宋体" w:hAnsi="宋体" w:cs="宋体" w:hint="eastAsia"/>
          <w:b/>
          <w:spacing w:val="6"/>
          <w:sz w:val="24"/>
        </w:rPr>
        <w:t>商属于</w:t>
      </w:r>
      <w:proofErr w:type="gramEnd"/>
      <w:r w:rsidR="006D64D9">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98" w:rsidRDefault="00D05398" w:rsidP="003B7860">
      <w:r>
        <w:separator/>
      </w:r>
    </w:p>
  </w:endnote>
  <w:endnote w:type="continuationSeparator" w:id="1">
    <w:p w:rsidR="00D05398" w:rsidRDefault="00D05398"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98" w:rsidRDefault="004E3D0C">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05398" w:rsidRDefault="004E3D0C">
                <w:pPr>
                  <w:pStyle w:val="aa"/>
                </w:pPr>
                <w:fldSimple w:instr=" PAGE  \* MERGEFORMAT ">
                  <w:r w:rsidR="0045551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98" w:rsidRDefault="00D05398" w:rsidP="003B7860">
      <w:r>
        <w:separator/>
      </w:r>
    </w:p>
  </w:footnote>
  <w:footnote w:type="continuationSeparator" w:id="1">
    <w:p w:rsidR="00D05398" w:rsidRDefault="00D05398"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98" w:rsidRDefault="00D05398"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568"/>
    <w:rsid w:val="00023E9B"/>
    <w:rsid w:val="0002451A"/>
    <w:rsid w:val="000248F8"/>
    <w:rsid w:val="00024C0A"/>
    <w:rsid w:val="00024E97"/>
    <w:rsid w:val="00025B38"/>
    <w:rsid w:val="00027378"/>
    <w:rsid w:val="00027659"/>
    <w:rsid w:val="0003064C"/>
    <w:rsid w:val="000306D0"/>
    <w:rsid w:val="0003211A"/>
    <w:rsid w:val="00032396"/>
    <w:rsid w:val="000329CB"/>
    <w:rsid w:val="0003412E"/>
    <w:rsid w:val="0003546E"/>
    <w:rsid w:val="00035EB3"/>
    <w:rsid w:val="000372C3"/>
    <w:rsid w:val="00040CA4"/>
    <w:rsid w:val="0004218A"/>
    <w:rsid w:val="00042FAA"/>
    <w:rsid w:val="00043245"/>
    <w:rsid w:val="00043839"/>
    <w:rsid w:val="00045278"/>
    <w:rsid w:val="00046262"/>
    <w:rsid w:val="0004770C"/>
    <w:rsid w:val="000478BF"/>
    <w:rsid w:val="00047BA7"/>
    <w:rsid w:val="00047EEB"/>
    <w:rsid w:val="00047FE5"/>
    <w:rsid w:val="00051047"/>
    <w:rsid w:val="00051154"/>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02BD"/>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3583"/>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0C06"/>
    <w:rsid w:val="000D2601"/>
    <w:rsid w:val="000D2F3A"/>
    <w:rsid w:val="000D437E"/>
    <w:rsid w:val="000D5012"/>
    <w:rsid w:val="000D5D5D"/>
    <w:rsid w:val="000D5F83"/>
    <w:rsid w:val="000E0A53"/>
    <w:rsid w:val="000E1268"/>
    <w:rsid w:val="000E2CF5"/>
    <w:rsid w:val="000E3969"/>
    <w:rsid w:val="000E5D1D"/>
    <w:rsid w:val="000E6A77"/>
    <w:rsid w:val="000E7AA7"/>
    <w:rsid w:val="000E7C6F"/>
    <w:rsid w:val="000F005A"/>
    <w:rsid w:val="000F0219"/>
    <w:rsid w:val="000F1A34"/>
    <w:rsid w:val="000F1F77"/>
    <w:rsid w:val="000F1FC0"/>
    <w:rsid w:val="000F22D9"/>
    <w:rsid w:val="000F314C"/>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2E1E"/>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729C"/>
    <w:rsid w:val="0017020D"/>
    <w:rsid w:val="0017068D"/>
    <w:rsid w:val="00172CD0"/>
    <w:rsid w:val="001733AC"/>
    <w:rsid w:val="001739BA"/>
    <w:rsid w:val="00174BA6"/>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597A"/>
    <w:rsid w:val="001B7115"/>
    <w:rsid w:val="001C0F05"/>
    <w:rsid w:val="001C202D"/>
    <w:rsid w:val="001C2298"/>
    <w:rsid w:val="001C26EE"/>
    <w:rsid w:val="001C59EE"/>
    <w:rsid w:val="001C5FEB"/>
    <w:rsid w:val="001C660A"/>
    <w:rsid w:val="001C7164"/>
    <w:rsid w:val="001C7D39"/>
    <w:rsid w:val="001D0A9B"/>
    <w:rsid w:val="001D0C2C"/>
    <w:rsid w:val="001D1921"/>
    <w:rsid w:val="001D2328"/>
    <w:rsid w:val="001D24B1"/>
    <w:rsid w:val="001D2661"/>
    <w:rsid w:val="001D2D97"/>
    <w:rsid w:val="001D2E9C"/>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2DE5"/>
    <w:rsid w:val="0022327A"/>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6FB"/>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4B6"/>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07AF8"/>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58D7"/>
    <w:rsid w:val="0036667F"/>
    <w:rsid w:val="00367D4B"/>
    <w:rsid w:val="00370FF6"/>
    <w:rsid w:val="00372284"/>
    <w:rsid w:val="00373811"/>
    <w:rsid w:val="0037565C"/>
    <w:rsid w:val="00375E5F"/>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B78AA"/>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0291"/>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1DD9"/>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4260"/>
    <w:rsid w:val="00425132"/>
    <w:rsid w:val="00425C3F"/>
    <w:rsid w:val="00425DD1"/>
    <w:rsid w:val="004272A1"/>
    <w:rsid w:val="004274AC"/>
    <w:rsid w:val="004278B1"/>
    <w:rsid w:val="004317B9"/>
    <w:rsid w:val="00431A07"/>
    <w:rsid w:val="00431AA8"/>
    <w:rsid w:val="00432E91"/>
    <w:rsid w:val="004330EE"/>
    <w:rsid w:val="00434109"/>
    <w:rsid w:val="004351FE"/>
    <w:rsid w:val="00435877"/>
    <w:rsid w:val="0043692A"/>
    <w:rsid w:val="004372DD"/>
    <w:rsid w:val="0043731C"/>
    <w:rsid w:val="00437838"/>
    <w:rsid w:val="00440404"/>
    <w:rsid w:val="00440A1D"/>
    <w:rsid w:val="0044294F"/>
    <w:rsid w:val="00442E67"/>
    <w:rsid w:val="00444B28"/>
    <w:rsid w:val="0044772A"/>
    <w:rsid w:val="00447C12"/>
    <w:rsid w:val="004506DF"/>
    <w:rsid w:val="00450F7F"/>
    <w:rsid w:val="00451326"/>
    <w:rsid w:val="00452875"/>
    <w:rsid w:val="00454B36"/>
    <w:rsid w:val="00455518"/>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806"/>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897"/>
    <w:rsid w:val="00493935"/>
    <w:rsid w:val="00494593"/>
    <w:rsid w:val="00496FB1"/>
    <w:rsid w:val="00497050"/>
    <w:rsid w:val="0049713F"/>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5E2C"/>
    <w:rsid w:val="004B6478"/>
    <w:rsid w:val="004B6AEA"/>
    <w:rsid w:val="004B71A7"/>
    <w:rsid w:val="004C0C51"/>
    <w:rsid w:val="004C10A8"/>
    <w:rsid w:val="004C1AF4"/>
    <w:rsid w:val="004C1FAD"/>
    <w:rsid w:val="004C2605"/>
    <w:rsid w:val="004C4BC3"/>
    <w:rsid w:val="004C52AB"/>
    <w:rsid w:val="004C52F2"/>
    <w:rsid w:val="004C534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3D0C"/>
    <w:rsid w:val="004E4143"/>
    <w:rsid w:val="004E45BD"/>
    <w:rsid w:val="004E5323"/>
    <w:rsid w:val="004E53FC"/>
    <w:rsid w:val="004E58B4"/>
    <w:rsid w:val="004E5B5C"/>
    <w:rsid w:val="004E70D1"/>
    <w:rsid w:val="004E78E3"/>
    <w:rsid w:val="004E7D60"/>
    <w:rsid w:val="004E7D72"/>
    <w:rsid w:val="004F0154"/>
    <w:rsid w:val="004F0BDE"/>
    <w:rsid w:val="004F124C"/>
    <w:rsid w:val="004F275D"/>
    <w:rsid w:val="004F42E3"/>
    <w:rsid w:val="004F4D8D"/>
    <w:rsid w:val="004F541B"/>
    <w:rsid w:val="004F61B4"/>
    <w:rsid w:val="004F6F6E"/>
    <w:rsid w:val="004F7755"/>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394"/>
    <w:rsid w:val="005338F0"/>
    <w:rsid w:val="00534B0F"/>
    <w:rsid w:val="005358FC"/>
    <w:rsid w:val="00537E84"/>
    <w:rsid w:val="00540333"/>
    <w:rsid w:val="00540C23"/>
    <w:rsid w:val="00543133"/>
    <w:rsid w:val="00545A27"/>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49F9"/>
    <w:rsid w:val="0059628E"/>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6B11"/>
    <w:rsid w:val="005B7191"/>
    <w:rsid w:val="005B79D7"/>
    <w:rsid w:val="005C0C32"/>
    <w:rsid w:val="005C0DFE"/>
    <w:rsid w:val="005C1098"/>
    <w:rsid w:val="005C11DA"/>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D76B1"/>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B13"/>
    <w:rsid w:val="00655036"/>
    <w:rsid w:val="00660F01"/>
    <w:rsid w:val="006618D4"/>
    <w:rsid w:val="00661F4B"/>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3C28"/>
    <w:rsid w:val="00684F81"/>
    <w:rsid w:val="00685161"/>
    <w:rsid w:val="00686106"/>
    <w:rsid w:val="00687F87"/>
    <w:rsid w:val="006912AE"/>
    <w:rsid w:val="00691450"/>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3DE"/>
    <w:rsid w:val="00715B86"/>
    <w:rsid w:val="007171BB"/>
    <w:rsid w:val="007235E6"/>
    <w:rsid w:val="00724855"/>
    <w:rsid w:val="007261CD"/>
    <w:rsid w:val="00726966"/>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B9F"/>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038"/>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5E99"/>
    <w:rsid w:val="007A67C8"/>
    <w:rsid w:val="007A7C1D"/>
    <w:rsid w:val="007B0A83"/>
    <w:rsid w:val="007B10AA"/>
    <w:rsid w:val="007B20B0"/>
    <w:rsid w:val="007B2E8C"/>
    <w:rsid w:val="007B4810"/>
    <w:rsid w:val="007B5062"/>
    <w:rsid w:val="007B5EAE"/>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128A"/>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3878"/>
    <w:rsid w:val="007F57BD"/>
    <w:rsid w:val="007F5B75"/>
    <w:rsid w:val="007F71CE"/>
    <w:rsid w:val="007F79F4"/>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E1"/>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1926"/>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5E76"/>
    <w:rsid w:val="008D6090"/>
    <w:rsid w:val="008D6C1D"/>
    <w:rsid w:val="008D76F1"/>
    <w:rsid w:val="008D78DD"/>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A31"/>
    <w:rsid w:val="00901DD1"/>
    <w:rsid w:val="00902021"/>
    <w:rsid w:val="00902451"/>
    <w:rsid w:val="009041E3"/>
    <w:rsid w:val="00904BEC"/>
    <w:rsid w:val="00904FF1"/>
    <w:rsid w:val="009067AE"/>
    <w:rsid w:val="00906CAB"/>
    <w:rsid w:val="00911670"/>
    <w:rsid w:val="00912EBC"/>
    <w:rsid w:val="00915EE1"/>
    <w:rsid w:val="00916836"/>
    <w:rsid w:val="00916A16"/>
    <w:rsid w:val="0091740E"/>
    <w:rsid w:val="009175F5"/>
    <w:rsid w:val="00921744"/>
    <w:rsid w:val="0092179D"/>
    <w:rsid w:val="00921D88"/>
    <w:rsid w:val="009244C5"/>
    <w:rsid w:val="009244C6"/>
    <w:rsid w:val="00925A6D"/>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6C77"/>
    <w:rsid w:val="0098791D"/>
    <w:rsid w:val="00987B11"/>
    <w:rsid w:val="00990D74"/>
    <w:rsid w:val="00991AB3"/>
    <w:rsid w:val="00991D6A"/>
    <w:rsid w:val="0099210B"/>
    <w:rsid w:val="00993778"/>
    <w:rsid w:val="00994564"/>
    <w:rsid w:val="0099559C"/>
    <w:rsid w:val="00997111"/>
    <w:rsid w:val="009A01C8"/>
    <w:rsid w:val="009A09B4"/>
    <w:rsid w:val="009A105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4ED1"/>
    <w:rsid w:val="009C544B"/>
    <w:rsid w:val="009C7A49"/>
    <w:rsid w:val="009C7E79"/>
    <w:rsid w:val="009D0494"/>
    <w:rsid w:val="009D0BD1"/>
    <w:rsid w:val="009D0D20"/>
    <w:rsid w:val="009D17C6"/>
    <w:rsid w:val="009D2247"/>
    <w:rsid w:val="009D235E"/>
    <w:rsid w:val="009D2AF2"/>
    <w:rsid w:val="009D33BC"/>
    <w:rsid w:val="009D379E"/>
    <w:rsid w:val="009D44AA"/>
    <w:rsid w:val="009D4B00"/>
    <w:rsid w:val="009D67E5"/>
    <w:rsid w:val="009E03FF"/>
    <w:rsid w:val="009E0B4D"/>
    <w:rsid w:val="009E0CA7"/>
    <w:rsid w:val="009E10B9"/>
    <w:rsid w:val="009E1B1F"/>
    <w:rsid w:val="009E256D"/>
    <w:rsid w:val="009E457E"/>
    <w:rsid w:val="009E4CB9"/>
    <w:rsid w:val="009E5968"/>
    <w:rsid w:val="009E5983"/>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4C9F"/>
    <w:rsid w:val="00A5770D"/>
    <w:rsid w:val="00A61465"/>
    <w:rsid w:val="00A616A5"/>
    <w:rsid w:val="00A619ED"/>
    <w:rsid w:val="00A62AC9"/>
    <w:rsid w:val="00A62E52"/>
    <w:rsid w:val="00A648A9"/>
    <w:rsid w:val="00A64933"/>
    <w:rsid w:val="00A6600B"/>
    <w:rsid w:val="00A6796D"/>
    <w:rsid w:val="00A701BA"/>
    <w:rsid w:val="00A705CC"/>
    <w:rsid w:val="00A7082E"/>
    <w:rsid w:val="00A71B4F"/>
    <w:rsid w:val="00A73279"/>
    <w:rsid w:val="00A7353F"/>
    <w:rsid w:val="00A73EAB"/>
    <w:rsid w:val="00A742A4"/>
    <w:rsid w:val="00A75406"/>
    <w:rsid w:val="00A763E6"/>
    <w:rsid w:val="00A7640A"/>
    <w:rsid w:val="00A80FC0"/>
    <w:rsid w:val="00A81F02"/>
    <w:rsid w:val="00A83EC4"/>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630F"/>
    <w:rsid w:val="00AB7F3E"/>
    <w:rsid w:val="00AC186F"/>
    <w:rsid w:val="00AC25BB"/>
    <w:rsid w:val="00AC3038"/>
    <w:rsid w:val="00AC3834"/>
    <w:rsid w:val="00AC3934"/>
    <w:rsid w:val="00AC4779"/>
    <w:rsid w:val="00AC4A2F"/>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492"/>
    <w:rsid w:val="00B16ACB"/>
    <w:rsid w:val="00B16B32"/>
    <w:rsid w:val="00B219DC"/>
    <w:rsid w:val="00B23040"/>
    <w:rsid w:val="00B23E7E"/>
    <w:rsid w:val="00B24A04"/>
    <w:rsid w:val="00B24BC4"/>
    <w:rsid w:val="00B27303"/>
    <w:rsid w:val="00B27D29"/>
    <w:rsid w:val="00B30D11"/>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18A"/>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5BC"/>
    <w:rsid w:val="00BC59F4"/>
    <w:rsid w:val="00BC6C54"/>
    <w:rsid w:val="00BC7915"/>
    <w:rsid w:val="00BD0ADD"/>
    <w:rsid w:val="00BD32EA"/>
    <w:rsid w:val="00BD4BEE"/>
    <w:rsid w:val="00BD7482"/>
    <w:rsid w:val="00BE0B83"/>
    <w:rsid w:val="00BE3EA0"/>
    <w:rsid w:val="00BE5490"/>
    <w:rsid w:val="00BE60D8"/>
    <w:rsid w:val="00BE644B"/>
    <w:rsid w:val="00BE6810"/>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2725"/>
    <w:rsid w:val="00C03705"/>
    <w:rsid w:val="00C04419"/>
    <w:rsid w:val="00C052AC"/>
    <w:rsid w:val="00C0542B"/>
    <w:rsid w:val="00C072B6"/>
    <w:rsid w:val="00C07A02"/>
    <w:rsid w:val="00C10454"/>
    <w:rsid w:val="00C109EC"/>
    <w:rsid w:val="00C10AE1"/>
    <w:rsid w:val="00C11B71"/>
    <w:rsid w:val="00C11CD5"/>
    <w:rsid w:val="00C11DF5"/>
    <w:rsid w:val="00C125F7"/>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61CE"/>
    <w:rsid w:val="00C27415"/>
    <w:rsid w:val="00C30628"/>
    <w:rsid w:val="00C31C00"/>
    <w:rsid w:val="00C31D3F"/>
    <w:rsid w:val="00C326E1"/>
    <w:rsid w:val="00C335D6"/>
    <w:rsid w:val="00C33A1A"/>
    <w:rsid w:val="00C33FC3"/>
    <w:rsid w:val="00C34C3D"/>
    <w:rsid w:val="00C34DB4"/>
    <w:rsid w:val="00C35335"/>
    <w:rsid w:val="00C363B8"/>
    <w:rsid w:val="00C37CA7"/>
    <w:rsid w:val="00C41CC8"/>
    <w:rsid w:val="00C42B2B"/>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5E2"/>
    <w:rsid w:val="00C70AEC"/>
    <w:rsid w:val="00C736B4"/>
    <w:rsid w:val="00C76B86"/>
    <w:rsid w:val="00C777D6"/>
    <w:rsid w:val="00C77889"/>
    <w:rsid w:val="00C77BD9"/>
    <w:rsid w:val="00C808FF"/>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4D5"/>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9D6"/>
    <w:rsid w:val="00CC260E"/>
    <w:rsid w:val="00CC3512"/>
    <w:rsid w:val="00CC3CA5"/>
    <w:rsid w:val="00CC4171"/>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2DC8"/>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398"/>
    <w:rsid w:val="00D05A0F"/>
    <w:rsid w:val="00D06BB5"/>
    <w:rsid w:val="00D070BD"/>
    <w:rsid w:val="00D07E22"/>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37B"/>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2B38"/>
    <w:rsid w:val="00D736EB"/>
    <w:rsid w:val="00D7395B"/>
    <w:rsid w:val="00D7417F"/>
    <w:rsid w:val="00D74B37"/>
    <w:rsid w:val="00D75772"/>
    <w:rsid w:val="00D760A1"/>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0FBD"/>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6EEB"/>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7B0"/>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59DD"/>
    <w:rsid w:val="00E46117"/>
    <w:rsid w:val="00E47C2D"/>
    <w:rsid w:val="00E5085F"/>
    <w:rsid w:val="00E510AC"/>
    <w:rsid w:val="00E51CA5"/>
    <w:rsid w:val="00E5324F"/>
    <w:rsid w:val="00E545F0"/>
    <w:rsid w:val="00E549F1"/>
    <w:rsid w:val="00E549F8"/>
    <w:rsid w:val="00E55012"/>
    <w:rsid w:val="00E56C6B"/>
    <w:rsid w:val="00E61889"/>
    <w:rsid w:val="00E6233A"/>
    <w:rsid w:val="00E630AD"/>
    <w:rsid w:val="00E66320"/>
    <w:rsid w:val="00E66549"/>
    <w:rsid w:val="00E66665"/>
    <w:rsid w:val="00E666B9"/>
    <w:rsid w:val="00E66A44"/>
    <w:rsid w:val="00E6792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87CDA"/>
    <w:rsid w:val="00E904AB"/>
    <w:rsid w:val="00E90F46"/>
    <w:rsid w:val="00E922B0"/>
    <w:rsid w:val="00E93DB4"/>
    <w:rsid w:val="00E9438B"/>
    <w:rsid w:val="00EA2A50"/>
    <w:rsid w:val="00EA3566"/>
    <w:rsid w:val="00EA422C"/>
    <w:rsid w:val="00EA4C6E"/>
    <w:rsid w:val="00EA4EC2"/>
    <w:rsid w:val="00EA5150"/>
    <w:rsid w:val="00EA674F"/>
    <w:rsid w:val="00EA6D92"/>
    <w:rsid w:val="00EB00ED"/>
    <w:rsid w:val="00EB407F"/>
    <w:rsid w:val="00EB4BB1"/>
    <w:rsid w:val="00EB4D45"/>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272"/>
    <w:rsid w:val="00ED03A8"/>
    <w:rsid w:val="00ED0E40"/>
    <w:rsid w:val="00ED257A"/>
    <w:rsid w:val="00ED29C7"/>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E62A4"/>
    <w:rsid w:val="00EF0011"/>
    <w:rsid w:val="00EF00BC"/>
    <w:rsid w:val="00EF1806"/>
    <w:rsid w:val="00EF1A4E"/>
    <w:rsid w:val="00EF30F4"/>
    <w:rsid w:val="00EF3428"/>
    <w:rsid w:val="00EF3512"/>
    <w:rsid w:val="00EF4166"/>
    <w:rsid w:val="00EF4437"/>
    <w:rsid w:val="00EF4839"/>
    <w:rsid w:val="00EF55C2"/>
    <w:rsid w:val="00EF5746"/>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4552"/>
    <w:rsid w:val="00F15DD3"/>
    <w:rsid w:val="00F162FD"/>
    <w:rsid w:val="00F16BEA"/>
    <w:rsid w:val="00F201C9"/>
    <w:rsid w:val="00F20B2B"/>
    <w:rsid w:val="00F232B2"/>
    <w:rsid w:val="00F2457A"/>
    <w:rsid w:val="00F24950"/>
    <w:rsid w:val="00F2523A"/>
    <w:rsid w:val="00F27B78"/>
    <w:rsid w:val="00F27EC2"/>
    <w:rsid w:val="00F309F1"/>
    <w:rsid w:val="00F30B6C"/>
    <w:rsid w:val="00F318A7"/>
    <w:rsid w:val="00F31A78"/>
    <w:rsid w:val="00F31F54"/>
    <w:rsid w:val="00F3399E"/>
    <w:rsid w:val="00F33EFA"/>
    <w:rsid w:val="00F35047"/>
    <w:rsid w:val="00F3530B"/>
    <w:rsid w:val="00F37B12"/>
    <w:rsid w:val="00F37B69"/>
    <w:rsid w:val="00F37F28"/>
    <w:rsid w:val="00F40539"/>
    <w:rsid w:val="00F405BE"/>
    <w:rsid w:val="00F40646"/>
    <w:rsid w:val="00F41D3E"/>
    <w:rsid w:val="00F42006"/>
    <w:rsid w:val="00F422B2"/>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3D11"/>
    <w:rsid w:val="00F640AA"/>
    <w:rsid w:val="00F650B6"/>
    <w:rsid w:val="00F654EC"/>
    <w:rsid w:val="00F65791"/>
    <w:rsid w:val="00F659D9"/>
    <w:rsid w:val="00F6658B"/>
    <w:rsid w:val="00F678E8"/>
    <w:rsid w:val="00F67E6F"/>
    <w:rsid w:val="00F70A21"/>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5F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E2C"/>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658"/>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uiPriority w:val="99"/>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99"/>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 w:type="paragraph" w:customStyle="1" w:styleId="af4">
    <w:name w:val="标准正文"/>
    <w:basedOn w:val="a"/>
    <w:qFormat/>
    <w:rsid w:val="00A54C9F"/>
    <w:pPr>
      <w:spacing w:line="360" w:lineRule="auto"/>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9AB935AE-A017-425A-AF36-F5C43C24F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47</Pages>
  <Words>3725</Words>
  <Characters>21238</Characters>
  <Application>Microsoft Office Word</Application>
  <DocSecurity>0</DocSecurity>
  <Lines>176</Lines>
  <Paragraphs>49</Paragraphs>
  <ScaleCrop>false</ScaleCrop>
  <Company>Microsoft</Company>
  <LinksUpToDate>false</LinksUpToDate>
  <CharactersWithSpaces>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814</cp:revision>
  <cp:lastPrinted>2019-08-13T07:36:00Z</cp:lastPrinted>
  <dcterms:created xsi:type="dcterms:W3CDTF">2019-01-08T07:24:00Z</dcterms:created>
  <dcterms:modified xsi:type="dcterms:W3CDTF">2019-10-12T02:53:00Z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