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BCA" w:rsidRDefault="009301E1">
      <w:pPr>
        <w:widowControl/>
        <w:shd w:val="clear" w:color="auto" w:fill="FFFFFF"/>
        <w:spacing w:line="336" w:lineRule="auto"/>
        <w:jc w:val="center"/>
        <w:rPr>
          <w:rFonts w:ascii="宋体" w:hAnsi="宋体" w:cs="宋体"/>
          <w:b/>
          <w:color w:val="000000"/>
          <w:kern w:val="0"/>
          <w:sz w:val="36"/>
          <w:szCs w:val="28"/>
        </w:rPr>
      </w:pPr>
      <w:r>
        <w:rPr>
          <w:rFonts w:ascii="宋体" w:hAnsi="宋体" w:cs="宋体" w:hint="eastAsia"/>
          <w:b/>
          <w:color w:val="000000"/>
          <w:kern w:val="0"/>
          <w:sz w:val="36"/>
          <w:szCs w:val="28"/>
        </w:rPr>
        <w:t>鄢陵县</w:t>
      </w:r>
      <w:r w:rsidR="00D57D41">
        <w:rPr>
          <w:rFonts w:ascii="宋体" w:hAnsi="宋体" w:cs="宋体" w:hint="eastAsia"/>
          <w:b/>
          <w:color w:val="000000"/>
          <w:kern w:val="0"/>
          <w:sz w:val="36"/>
          <w:szCs w:val="28"/>
        </w:rPr>
        <w:t>政府办公楼信息化建设</w:t>
      </w:r>
      <w:r>
        <w:rPr>
          <w:rFonts w:ascii="宋体" w:hAnsi="宋体" w:cs="宋体" w:hint="eastAsia"/>
          <w:b/>
          <w:color w:val="000000"/>
          <w:kern w:val="0"/>
          <w:sz w:val="36"/>
          <w:szCs w:val="28"/>
        </w:rPr>
        <w:t>项目</w:t>
      </w:r>
    </w:p>
    <w:p w:rsidR="00914BCA" w:rsidRDefault="009301E1">
      <w:pPr>
        <w:widowControl/>
        <w:shd w:val="clear" w:color="auto" w:fill="FFFFFF"/>
        <w:spacing w:line="336" w:lineRule="auto"/>
        <w:jc w:val="center"/>
        <w:rPr>
          <w:rFonts w:ascii="宋体" w:hAnsi="宋体" w:cs="宋体"/>
          <w:b/>
          <w:color w:val="000000"/>
          <w:kern w:val="0"/>
          <w:sz w:val="28"/>
          <w:szCs w:val="28"/>
        </w:rPr>
      </w:pPr>
      <w:r>
        <w:rPr>
          <w:rFonts w:ascii="宋体" w:hAnsi="宋体" w:cs="宋体" w:hint="eastAsia"/>
          <w:b/>
          <w:color w:val="000000"/>
          <w:kern w:val="0"/>
          <w:sz w:val="36"/>
          <w:szCs w:val="28"/>
        </w:rPr>
        <w:t>采购需求</w:t>
      </w:r>
      <w:r>
        <w:rPr>
          <w:rFonts w:ascii="宋体" w:hAnsi="宋体" w:cs="宋体" w:hint="eastAsia"/>
          <w:b/>
          <w:color w:val="000000"/>
          <w:kern w:val="0"/>
          <w:sz w:val="28"/>
          <w:szCs w:val="28"/>
        </w:rPr>
        <w:t> </w:t>
      </w:r>
    </w:p>
    <w:p w:rsidR="00914BCA" w:rsidRDefault="009301E1">
      <w:pPr>
        <w:widowControl/>
        <w:shd w:val="clear" w:color="auto" w:fill="FFFFFF"/>
        <w:spacing w:line="336" w:lineRule="auto"/>
        <w:ind w:firstLine="600"/>
        <w:jc w:val="left"/>
        <w:rPr>
          <w:rFonts w:ascii="宋体" w:hAnsi="宋体" w:cs="宋体"/>
          <w:color w:val="000000"/>
          <w:kern w:val="0"/>
          <w:szCs w:val="21"/>
        </w:rPr>
      </w:pPr>
      <w:r>
        <w:rPr>
          <w:rFonts w:ascii="宋体" w:hAnsi="宋体" w:cs="宋体" w:hint="eastAsia"/>
          <w:color w:val="000000"/>
          <w:kern w:val="0"/>
          <w:szCs w:val="21"/>
        </w:rPr>
        <w:t>一、项目概况</w:t>
      </w:r>
    </w:p>
    <w:p w:rsidR="00914BCA" w:rsidRDefault="009301E1">
      <w:pPr>
        <w:widowControl/>
        <w:shd w:val="clear" w:color="auto" w:fill="FFFFFF"/>
        <w:spacing w:line="336" w:lineRule="auto"/>
        <w:ind w:firstLine="552"/>
        <w:jc w:val="left"/>
        <w:rPr>
          <w:rFonts w:ascii="宋体" w:hAnsi="宋体" w:cs="宋体"/>
          <w:color w:val="000000"/>
          <w:kern w:val="0"/>
          <w:szCs w:val="21"/>
        </w:rPr>
      </w:pPr>
      <w:r>
        <w:rPr>
          <w:rFonts w:ascii="宋体" w:hAnsi="宋体" w:cs="宋体" w:hint="eastAsia"/>
          <w:color w:val="000000"/>
          <w:kern w:val="0"/>
          <w:szCs w:val="21"/>
        </w:rPr>
        <w:t>（一）项目名称：</w:t>
      </w:r>
      <w:r w:rsidR="00D57D41" w:rsidRPr="00D57D41">
        <w:rPr>
          <w:rFonts w:ascii="宋体" w:hAnsi="宋体" w:cs="宋体" w:hint="eastAsia"/>
          <w:color w:val="000000"/>
          <w:kern w:val="0"/>
          <w:szCs w:val="21"/>
        </w:rPr>
        <w:t>鄢陵县政府办公楼信息化建设项目</w:t>
      </w:r>
    </w:p>
    <w:p w:rsidR="00914BCA" w:rsidRDefault="009301E1">
      <w:pPr>
        <w:widowControl/>
        <w:shd w:val="clear" w:color="auto" w:fill="FFFFFF"/>
        <w:spacing w:line="336" w:lineRule="auto"/>
        <w:ind w:firstLine="552"/>
        <w:jc w:val="left"/>
        <w:rPr>
          <w:rFonts w:ascii="宋体" w:hAnsi="宋体" w:cs="宋体"/>
          <w:color w:val="000000"/>
          <w:kern w:val="0"/>
          <w:szCs w:val="21"/>
        </w:rPr>
      </w:pPr>
      <w:r>
        <w:rPr>
          <w:rFonts w:ascii="宋体" w:hAnsi="宋体" w:cs="宋体" w:hint="eastAsia"/>
          <w:color w:val="000000"/>
          <w:kern w:val="0"/>
          <w:szCs w:val="21"/>
        </w:rPr>
        <w:t>（二）采购方式：公开招标     </w:t>
      </w:r>
    </w:p>
    <w:p w:rsidR="00914BCA" w:rsidRDefault="009301E1">
      <w:pPr>
        <w:widowControl/>
        <w:shd w:val="clear" w:color="auto" w:fill="FFFFFF"/>
        <w:spacing w:line="336" w:lineRule="auto"/>
        <w:ind w:firstLine="600"/>
        <w:jc w:val="left"/>
        <w:rPr>
          <w:rFonts w:ascii="宋体" w:hAnsi="宋体" w:cs="宋体"/>
          <w:color w:val="000000"/>
          <w:kern w:val="0"/>
          <w:szCs w:val="21"/>
        </w:rPr>
      </w:pPr>
      <w:r>
        <w:rPr>
          <w:rFonts w:ascii="宋体" w:hAnsi="宋体" w:cs="宋体" w:hint="eastAsia"/>
          <w:color w:val="000000"/>
          <w:kern w:val="0"/>
          <w:szCs w:val="21"/>
        </w:rPr>
        <w:t>（三）项目主要内容：</w:t>
      </w:r>
      <w:r w:rsidR="00D57D41" w:rsidRPr="00D57D41">
        <w:rPr>
          <w:rFonts w:ascii="宋体" w:hAnsi="宋体" w:cs="Arial" w:hint="eastAsia"/>
          <w:sz w:val="24"/>
        </w:rPr>
        <w:t>半球摄像机</w:t>
      </w:r>
      <w:r w:rsidR="00D57D41">
        <w:rPr>
          <w:rFonts w:ascii="宋体" w:hAnsi="宋体" w:cs="Arial" w:hint="eastAsia"/>
          <w:sz w:val="24"/>
        </w:rPr>
        <w:t>、</w:t>
      </w:r>
      <w:r w:rsidR="00D57D41" w:rsidRPr="00D57D41">
        <w:rPr>
          <w:rFonts w:ascii="宋体" w:hAnsi="宋体" w:cs="Arial" w:hint="eastAsia"/>
          <w:sz w:val="24"/>
        </w:rPr>
        <w:t>高清360摄像机</w:t>
      </w:r>
      <w:r w:rsidR="00D57D41">
        <w:rPr>
          <w:rFonts w:ascii="宋体" w:hAnsi="宋体" w:cs="Arial" w:hint="eastAsia"/>
          <w:sz w:val="24"/>
        </w:rPr>
        <w:t>、光纤交换机等</w:t>
      </w:r>
      <w:r>
        <w:rPr>
          <w:rFonts w:ascii="宋体" w:hAnsi="宋体" w:cs="宋体" w:hint="eastAsia"/>
          <w:color w:val="000000"/>
          <w:kern w:val="0"/>
          <w:szCs w:val="21"/>
        </w:rPr>
        <w:t>；（详见项目需求）;</w:t>
      </w:r>
    </w:p>
    <w:p w:rsidR="00914BCA" w:rsidRDefault="009301E1">
      <w:pPr>
        <w:widowControl/>
        <w:shd w:val="clear" w:color="auto" w:fill="FFFFFF"/>
        <w:spacing w:line="336" w:lineRule="auto"/>
        <w:ind w:firstLine="600"/>
        <w:jc w:val="left"/>
        <w:rPr>
          <w:rFonts w:ascii="宋体" w:hAnsi="宋体" w:cs="宋体"/>
          <w:kern w:val="0"/>
          <w:szCs w:val="21"/>
        </w:rPr>
      </w:pPr>
      <w:r>
        <w:rPr>
          <w:rFonts w:ascii="宋体" w:hAnsi="宋体" w:cs="宋体" w:hint="eastAsia"/>
          <w:color w:val="000000"/>
          <w:kern w:val="0"/>
          <w:szCs w:val="21"/>
        </w:rPr>
        <w:t>（四）预算金额：</w:t>
      </w:r>
      <w:r w:rsidR="00D57D41">
        <w:rPr>
          <w:rFonts w:ascii="宋体" w:hAnsi="宋体" w:cs="宋体" w:hint="eastAsia"/>
          <w:color w:val="000000"/>
          <w:kern w:val="0"/>
          <w:szCs w:val="21"/>
        </w:rPr>
        <w:t>72.8532</w:t>
      </w:r>
      <w:r>
        <w:rPr>
          <w:rFonts w:ascii="宋体" w:hAnsi="宋体" w:cs="宋体" w:hint="eastAsia"/>
          <w:color w:val="000000"/>
          <w:kern w:val="0"/>
          <w:szCs w:val="21"/>
        </w:rPr>
        <w:t>万元；最高限价：</w:t>
      </w:r>
      <w:r w:rsidR="00D57D41">
        <w:rPr>
          <w:rFonts w:ascii="宋体" w:hAnsi="宋体" w:cs="宋体" w:hint="eastAsia"/>
          <w:color w:val="000000"/>
          <w:kern w:val="0"/>
          <w:szCs w:val="21"/>
        </w:rPr>
        <w:t>72.8532</w:t>
      </w:r>
      <w:r>
        <w:rPr>
          <w:rFonts w:ascii="宋体" w:hAnsi="宋体" w:cs="宋体" w:hint="eastAsia"/>
          <w:color w:val="000000"/>
          <w:kern w:val="0"/>
          <w:szCs w:val="21"/>
        </w:rPr>
        <w:t>万元；</w:t>
      </w:r>
    </w:p>
    <w:p w:rsidR="00914BCA" w:rsidRDefault="009301E1">
      <w:pPr>
        <w:widowControl/>
        <w:shd w:val="clear" w:color="auto" w:fill="FFFFFF"/>
        <w:spacing w:line="336" w:lineRule="auto"/>
        <w:ind w:firstLine="600"/>
        <w:jc w:val="left"/>
        <w:rPr>
          <w:rFonts w:ascii="宋体" w:hAnsi="宋体" w:cs="宋体"/>
          <w:kern w:val="0"/>
          <w:szCs w:val="21"/>
        </w:rPr>
      </w:pPr>
      <w:r>
        <w:rPr>
          <w:rFonts w:ascii="宋体" w:hAnsi="宋体" w:cs="宋体" w:hint="eastAsia"/>
          <w:kern w:val="0"/>
          <w:szCs w:val="21"/>
        </w:rPr>
        <w:t>（五）交</w:t>
      </w:r>
      <w:r w:rsidRPr="001A4E52">
        <w:rPr>
          <w:rFonts w:ascii="宋体" w:hAnsi="宋体" w:cs="宋体" w:hint="eastAsia"/>
          <w:color w:val="000000" w:themeColor="text1"/>
          <w:kern w:val="0"/>
          <w:szCs w:val="21"/>
        </w:rPr>
        <w:t>付（服务、完工）时间：合同签订后</w:t>
      </w:r>
      <w:r w:rsidR="00C45EAA" w:rsidRPr="001A4E52">
        <w:rPr>
          <w:rFonts w:ascii="宋体" w:hAnsi="宋体" w:cs="宋体" w:hint="eastAsia"/>
          <w:color w:val="000000" w:themeColor="text1"/>
          <w:kern w:val="0"/>
          <w:szCs w:val="21"/>
        </w:rPr>
        <w:t>30</w:t>
      </w:r>
      <w:r w:rsidRPr="001A4E52">
        <w:rPr>
          <w:rFonts w:ascii="宋体" w:hAnsi="宋体" w:cs="宋体" w:hint="eastAsia"/>
          <w:color w:val="000000" w:themeColor="text1"/>
          <w:kern w:val="0"/>
          <w:szCs w:val="21"/>
        </w:rPr>
        <w:t>日历天</w:t>
      </w:r>
    </w:p>
    <w:p w:rsidR="00914BCA" w:rsidRDefault="009301E1">
      <w:pPr>
        <w:widowControl/>
        <w:shd w:val="clear" w:color="auto" w:fill="FFFFFF"/>
        <w:spacing w:line="336" w:lineRule="auto"/>
        <w:ind w:firstLine="600"/>
        <w:jc w:val="left"/>
        <w:rPr>
          <w:rFonts w:ascii="宋体" w:hAnsi="宋体" w:cs="宋体"/>
          <w:kern w:val="0"/>
          <w:szCs w:val="21"/>
        </w:rPr>
      </w:pPr>
      <w:r>
        <w:rPr>
          <w:rFonts w:ascii="宋体" w:hAnsi="宋体" w:cs="宋体" w:hint="eastAsia"/>
          <w:kern w:val="0"/>
          <w:szCs w:val="21"/>
        </w:rPr>
        <w:t>（六）交付（服务、施工）地点：鄢陵县</w:t>
      </w:r>
      <w:r w:rsidR="00D57D41">
        <w:rPr>
          <w:rFonts w:ascii="宋体" w:hAnsi="宋体" w:cs="宋体" w:hint="eastAsia"/>
          <w:kern w:val="0"/>
          <w:szCs w:val="21"/>
        </w:rPr>
        <w:t>政府办公楼</w:t>
      </w:r>
    </w:p>
    <w:p w:rsidR="00914BCA" w:rsidRDefault="009301E1">
      <w:pPr>
        <w:widowControl/>
        <w:shd w:val="clear" w:color="auto" w:fill="FFFFFF"/>
        <w:spacing w:line="336" w:lineRule="auto"/>
        <w:ind w:firstLine="600"/>
        <w:jc w:val="left"/>
        <w:rPr>
          <w:rFonts w:ascii="宋体" w:hAnsi="宋体" w:cs="宋体"/>
          <w:color w:val="000000"/>
          <w:kern w:val="0"/>
          <w:szCs w:val="21"/>
        </w:rPr>
      </w:pPr>
      <w:r>
        <w:rPr>
          <w:rFonts w:ascii="宋体" w:hAnsi="宋体" w:cs="宋体" w:hint="eastAsia"/>
          <w:color w:val="000000"/>
          <w:kern w:val="0"/>
          <w:szCs w:val="21"/>
        </w:rPr>
        <w:t>（七）进口产品：不允许</w:t>
      </w:r>
    </w:p>
    <w:p w:rsidR="00914BCA" w:rsidRDefault="009301E1">
      <w:pPr>
        <w:widowControl/>
        <w:shd w:val="clear" w:color="auto" w:fill="FFFFFF"/>
        <w:spacing w:line="336" w:lineRule="auto"/>
        <w:ind w:firstLine="600"/>
        <w:jc w:val="left"/>
        <w:rPr>
          <w:rFonts w:ascii="宋体" w:hAnsi="宋体" w:cs="宋体"/>
          <w:color w:val="000000"/>
          <w:kern w:val="0"/>
          <w:szCs w:val="21"/>
        </w:rPr>
      </w:pPr>
      <w:r>
        <w:rPr>
          <w:rFonts w:ascii="宋体" w:hAnsi="宋体" w:cs="宋体" w:hint="eastAsia"/>
          <w:color w:val="000000"/>
          <w:kern w:val="0"/>
          <w:szCs w:val="21"/>
        </w:rPr>
        <w:t>（八）分包：不允许</w:t>
      </w:r>
    </w:p>
    <w:p w:rsidR="00914BCA" w:rsidRDefault="009301E1">
      <w:pPr>
        <w:widowControl/>
        <w:shd w:val="clear" w:color="auto" w:fill="FFFFFF"/>
        <w:spacing w:line="336" w:lineRule="auto"/>
        <w:ind w:firstLine="600"/>
        <w:jc w:val="left"/>
        <w:rPr>
          <w:rFonts w:ascii="宋体" w:hAnsi="宋体" w:cs="宋体"/>
          <w:color w:val="000000"/>
          <w:kern w:val="0"/>
          <w:szCs w:val="21"/>
        </w:rPr>
      </w:pPr>
      <w:r>
        <w:rPr>
          <w:rFonts w:ascii="宋体" w:hAnsi="宋体" w:cs="宋体" w:hint="eastAsia"/>
          <w:color w:val="000000"/>
          <w:kern w:val="0"/>
          <w:szCs w:val="21"/>
        </w:rPr>
        <w:t>二、需要落实的政府采购政策</w:t>
      </w:r>
    </w:p>
    <w:p w:rsidR="00914BCA" w:rsidRDefault="009301E1">
      <w:pPr>
        <w:widowControl/>
        <w:shd w:val="clear" w:color="auto" w:fill="FFFFFF"/>
        <w:spacing w:line="336" w:lineRule="auto"/>
        <w:ind w:firstLine="600"/>
        <w:jc w:val="left"/>
        <w:rPr>
          <w:rFonts w:ascii="宋体" w:hAnsi="宋体" w:cs="宋体"/>
          <w:color w:val="000000"/>
          <w:kern w:val="0"/>
          <w:szCs w:val="21"/>
        </w:rPr>
      </w:pPr>
      <w:r>
        <w:rPr>
          <w:rFonts w:ascii="宋体" w:hAnsi="宋体" w:cs="宋体" w:hint="eastAsia"/>
          <w:color w:val="000000"/>
          <w:kern w:val="0"/>
          <w:szCs w:val="21"/>
        </w:rPr>
        <w:t>本项目落实节能环保、中小微型企业扶持、支持监狱企业发展、残疾人福利性单位扶持等相关政府采购政策。</w:t>
      </w:r>
    </w:p>
    <w:p w:rsidR="00914BCA" w:rsidRDefault="009301E1">
      <w:pPr>
        <w:widowControl/>
        <w:numPr>
          <w:ilvl w:val="0"/>
          <w:numId w:val="1"/>
        </w:numPr>
        <w:shd w:val="clear" w:color="auto" w:fill="FFFFFF"/>
        <w:spacing w:line="336" w:lineRule="auto"/>
        <w:ind w:firstLine="600"/>
        <w:jc w:val="left"/>
      </w:pPr>
      <w:r>
        <w:rPr>
          <w:rFonts w:ascii="宋体" w:hAnsi="宋体" w:cs="宋体" w:hint="eastAsia"/>
          <w:color w:val="000000"/>
          <w:kern w:val="0"/>
          <w:szCs w:val="21"/>
        </w:rPr>
        <w:t>投标人资格要求</w:t>
      </w:r>
    </w:p>
    <w:p w:rsidR="00914BCA" w:rsidRDefault="009301E1">
      <w:pPr>
        <w:spacing w:line="336" w:lineRule="auto"/>
        <w:ind w:firstLineChars="200" w:firstLine="420"/>
        <w:rPr>
          <w:rFonts w:ascii="宋体" w:hAnsi="宋体" w:cs="宋体"/>
          <w:szCs w:val="21"/>
        </w:rPr>
      </w:pPr>
      <w:r>
        <w:rPr>
          <w:rFonts w:ascii="宋体" w:hAnsi="宋体" w:cs="宋体" w:hint="eastAsia"/>
          <w:szCs w:val="21"/>
        </w:rPr>
        <w:t>（一）符合《中华人民共和国政府采购法》第二十二条规定。</w:t>
      </w:r>
    </w:p>
    <w:p w:rsidR="00914BCA" w:rsidRDefault="009301E1">
      <w:pPr>
        <w:spacing w:line="336" w:lineRule="auto"/>
        <w:ind w:firstLineChars="200" w:firstLine="420"/>
        <w:rPr>
          <w:rFonts w:ascii="宋体" w:hAnsi="宋体" w:cs="宋体"/>
          <w:szCs w:val="21"/>
        </w:rPr>
      </w:pPr>
      <w:r>
        <w:rPr>
          <w:rFonts w:ascii="宋体" w:hAnsi="宋体" w:cs="宋体" w:hint="eastAsia"/>
          <w:szCs w:val="21"/>
        </w:rPr>
        <w:t>（二）未被列入“信用中国”网站(www.creditchina.gov.cn)、中国政府采购网(www.ccgp.gov.cn)渠道信用记录失信被执行人、重大税收违法案件当事人名单、政府采购严重违法失信行为记录名单的投标人。</w:t>
      </w:r>
    </w:p>
    <w:p w:rsidR="00914BCA" w:rsidRDefault="009301E1">
      <w:pPr>
        <w:spacing w:line="336" w:lineRule="auto"/>
        <w:ind w:firstLineChars="200" w:firstLine="420"/>
        <w:rPr>
          <w:rFonts w:ascii="宋体" w:hAnsi="宋体" w:cs="宋体"/>
          <w:szCs w:val="21"/>
        </w:rPr>
      </w:pPr>
      <w:r>
        <w:rPr>
          <w:rFonts w:ascii="宋体" w:hAnsi="宋体" w:cs="宋体" w:hint="eastAsia"/>
          <w:szCs w:val="21"/>
        </w:rPr>
        <w:t>（三）本项目不接受联合体投标。</w:t>
      </w:r>
    </w:p>
    <w:p w:rsidR="00914BCA" w:rsidRDefault="009301E1">
      <w:pPr>
        <w:spacing w:line="336" w:lineRule="auto"/>
        <w:rPr>
          <w:rFonts w:ascii="宋体" w:hAnsi="宋体" w:cs="宋体"/>
          <w:szCs w:val="21"/>
        </w:rPr>
      </w:pPr>
      <w:r>
        <w:rPr>
          <w:rFonts w:ascii="宋体" w:hAnsi="宋体" w:cs="宋体" w:hint="eastAsia"/>
          <w:szCs w:val="21"/>
        </w:rPr>
        <w:t>四、项目需求</w:t>
      </w:r>
    </w:p>
    <w:p w:rsidR="00914BCA" w:rsidRDefault="009301E1">
      <w:pPr>
        <w:spacing w:line="336" w:lineRule="auto"/>
        <w:rPr>
          <w:rFonts w:ascii="宋体" w:hAnsi="宋体" w:cs="宋体"/>
          <w:szCs w:val="21"/>
        </w:rPr>
      </w:pPr>
      <w:r>
        <w:rPr>
          <w:rFonts w:ascii="宋体" w:hAnsi="宋体" w:cs="宋体" w:hint="eastAsia"/>
          <w:szCs w:val="21"/>
        </w:rPr>
        <w:t>（一）采购内容</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552"/>
        <w:gridCol w:w="850"/>
        <w:gridCol w:w="5387"/>
        <w:gridCol w:w="992"/>
        <w:gridCol w:w="850"/>
      </w:tblGrid>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序号</w:t>
            </w:r>
          </w:p>
        </w:tc>
        <w:tc>
          <w:tcPr>
            <w:tcW w:w="55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类型</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名称</w:t>
            </w:r>
          </w:p>
        </w:tc>
        <w:tc>
          <w:tcPr>
            <w:tcW w:w="5387" w:type="dxa"/>
            <w:shd w:val="clear" w:color="auto" w:fill="auto"/>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规格</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单位</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数量</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1</w:t>
            </w:r>
          </w:p>
        </w:tc>
        <w:tc>
          <w:tcPr>
            <w:tcW w:w="552" w:type="dxa"/>
            <w:vMerge w:val="restart"/>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监控</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半球摄像机</w:t>
            </w:r>
          </w:p>
        </w:tc>
        <w:tc>
          <w:tcPr>
            <w:tcW w:w="5387" w:type="dxa"/>
            <w:shd w:val="clear" w:color="auto" w:fill="auto"/>
            <w:vAlign w:val="center"/>
            <w:hideMark/>
          </w:tcPr>
          <w:p w:rsidR="00D57D41" w:rsidRDefault="00D57D41" w:rsidP="00195CE3">
            <w:pPr>
              <w:widowControl/>
              <w:jc w:val="left"/>
              <w:rPr>
                <w:rFonts w:asciiTheme="minorEastAsia" w:hAnsiTheme="minorEastAsia" w:cs="宋体"/>
                <w:kern w:val="0"/>
                <w:sz w:val="24"/>
              </w:rPr>
            </w:pPr>
            <w:r>
              <w:rPr>
                <w:rFonts w:asciiTheme="minorEastAsia" w:hAnsiTheme="minorEastAsia" w:cs="宋体" w:hint="eastAsia"/>
                <w:kern w:val="0"/>
                <w:sz w:val="24"/>
              </w:rPr>
              <w:t>*</w:t>
            </w:r>
            <w:r w:rsidRPr="00547449">
              <w:rPr>
                <w:rFonts w:asciiTheme="minorEastAsia" w:hAnsiTheme="minorEastAsia" w:cs="宋体" w:hint="eastAsia"/>
                <w:kern w:val="0"/>
                <w:sz w:val="24"/>
              </w:rPr>
              <w:t>1. 具有500</w:t>
            </w:r>
            <w:proofErr w:type="gramStart"/>
            <w:r w:rsidRPr="00547449">
              <w:rPr>
                <w:rFonts w:asciiTheme="minorEastAsia" w:hAnsiTheme="minorEastAsia" w:cs="宋体" w:hint="eastAsia"/>
                <w:kern w:val="0"/>
                <w:sz w:val="24"/>
              </w:rPr>
              <w:t>万像</w:t>
            </w:r>
            <w:proofErr w:type="gramEnd"/>
            <w:r w:rsidRPr="00547449">
              <w:rPr>
                <w:rFonts w:asciiTheme="minorEastAsia" w:hAnsiTheme="minorEastAsia" w:cs="宋体" w:hint="eastAsia"/>
                <w:kern w:val="0"/>
                <w:sz w:val="24"/>
              </w:rPr>
              <w:t>素CMOS传感器。</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2. 需具有</w:t>
            </w:r>
            <w:proofErr w:type="gramStart"/>
            <w:r w:rsidRPr="00547449">
              <w:rPr>
                <w:rFonts w:asciiTheme="minorEastAsia" w:hAnsiTheme="minorEastAsia" w:cs="宋体" w:hint="eastAsia"/>
                <w:kern w:val="0"/>
                <w:sz w:val="24"/>
              </w:rPr>
              <w:t>20路取流路数</w:t>
            </w:r>
            <w:proofErr w:type="gramEnd"/>
            <w:r w:rsidRPr="00547449">
              <w:rPr>
                <w:rFonts w:asciiTheme="minorEastAsia" w:hAnsiTheme="minorEastAsia" w:cs="宋体" w:hint="eastAsia"/>
                <w:kern w:val="0"/>
                <w:sz w:val="24"/>
              </w:rPr>
              <w:t>能力，以满足更多用户同时在线访问摄像机视频。（</w:t>
            </w:r>
            <w:r>
              <w:rPr>
                <w:rFonts w:asciiTheme="minorEastAsia" w:hAnsiTheme="minorEastAsia" w:cs="宋体" w:hint="eastAsia"/>
                <w:kern w:val="0"/>
                <w:sz w:val="24"/>
              </w:rPr>
              <w:t>提供</w:t>
            </w:r>
            <w:r w:rsidRPr="00547449">
              <w:rPr>
                <w:rFonts w:asciiTheme="minorEastAsia" w:hAnsiTheme="minorEastAsia" w:cs="宋体" w:hint="eastAsia"/>
                <w:kern w:val="0"/>
                <w:sz w:val="24"/>
              </w:rPr>
              <w:t>公安部型式检验报告证明）</w:t>
            </w:r>
            <w:r w:rsidRPr="00547449">
              <w:rPr>
                <w:rFonts w:asciiTheme="minorEastAsia" w:hAnsiTheme="minorEastAsia" w:cs="宋体" w:hint="eastAsia"/>
                <w:kern w:val="0"/>
                <w:sz w:val="24"/>
              </w:rPr>
              <w:br/>
              <w:t>3. 最低照度彩色：0.01lx，黑白:0.001lx，灰度等级不小于11级。</w:t>
            </w:r>
            <w:r w:rsidRPr="00547449">
              <w:rPr>
                <w:rFonts w:asciiTheme="minorEastAsia" w:hAnsiTheme="minorEastAsia" w:cs="宋体" w:hint="eastAsia"/>
                <w:kern w:val="0"/>
                <w:sz w:val="24"/>
              </w:rPr>
              <w:br/>
              <w:t>4. 红外补光距离不小于40米。</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 xml:space="preserve">5. </w:t>
            </w:r>
            <w:proofErr w:type="gramStart"/>
            <w:r w:rsidRPr="00547449">
              <w:rPr>
                <w:rFonts w:asciiTheme="minorEastAsia" w:hAnsiTheme="minorEastAsia" w:cs="宋体" w:hint="eastAsia"/>
                <w:kern w:val="0"/>
                <w:sz w:val="24"/>
              </w:rPr>
              <w:t>需支持</w:t>
            </w:r>
            <w:proofErr w:type="gramEnd"/>
            <w:r w:rsidRPr="00547449">
              <w:rPr>
                <w:rFonts w:asciiTheme="minorEastAsia" w:hAnsiTheme="minorEastAsia" w:cs="宋体" w:hint="eastAsia"/>
                <w:kern w:val="0"/>
                <w:sz w:val="24"/>
              </w:rPr>
              <w:t>三码流技术，</w:t>
            </w:r>
            <w:proofErr w:type="gramStart"/>
            <w:r w:rsidRPr="00547449">
              <w:rPr>
                <w:rFonts w:asciiTheme="minorEastAsia" w:hAnsiTheme="minorEastAsia" w:cs="宋体" w:hint="eastAsia"/>
                <w:kern w:val="0"/>
                <w:sz w:val="24"/>
              </w:rPr>
              <w:t>主码流最高</w:t>
            </w:r>
            <w:proofErr w:type="gramEnd"/>
            <w:r w:rsidRPr="00547449">
              <w:rPr>
                <w:rFonts w:asciiTheme="minorEastAsia" w:hAnsiTheme="minorEastAsia" w:cs="宋体" w:hint="eastAsia"/>
                <w:kern w:val="0"/>
                <w:sz w:val="24"/>
              </w:rPr>
              <w:t>2560x1920@30fps，第三码</w:t>
            </w:r>
            <w:proofErr w:type="gramStart"/>
            <w:r w:rsidRPr="00547449">
              <w:rPr>
                <w:rFonts w:asciiTheme="minorEastAsia" w:hAnsiTheme="minorEastAsia" w:cs="宋体" w:hint="eastAsia"/>
                <w:kern w:val="0"/>
                <w:sz w:val="24"/>
              </w:rPr>
              <w:t>流最大</w:t>
            </w:r>
            <w:proofErr w:type="gramEnd"/>
            <w:r w:rsidRPr="00547449">
              <w:rPr>
                <w:rFonts w:asciiTheme="minorEastAsia" w:hAnsiTheme="minorEastAsia" w:cs="宋体" w:hint="eastAsia"/>
                <w:kern w:val="0"/>
                <w:sz w:val="24"/>
              </w:rPr>
              <w:t>1920x1080@30fps，</w:t>
            </w:r>
            <w:proofErr w:type="gramStart"/>
            <w:r w:rsidRPr="00547449">
              <w:rPr>
                <w:rFonts w:asciiTheme="minorEastAsia" w:hAnsiTheme="minorEastAsia" w:cs="宋体" w:hint="eastAsia"/>
                <w:kern w:val="0"/>
                <w:sz w:val="24"/>
              </w:rPr>
              <w:t>子码流</w:t>
            </w:r>
            <w:proofErr w:type="gramEnd"/>
            <w:r w:rsidRPr="00547449">
              <w:rPr>
                <w:rFonts w:asciiTheme="minorEastAsia" w:hAnsiTheme="minorEastAsia" w:cs="宋体" w:hint="eastAsia"/>
                <w:kern w:val="0"/>
                <w:sz w:val="24"/>
              </w:rPr>
              <w:t>704x576@30fps。（</w:t>
            </w:r>
            <w:r>
              <w:rPr>
                <w:rFonts w:asciiTheme="minorEastAsia" w:hAnsiTheme="minorEastAsia" w:cs="宋体" w:hint="eastAsia"/>
                <w:kern w:val="0"/>
                <w:sz w:val="24"/>
              </w:rPr>
              <w:t>提供</w:t>
            </w:r>
            <w:r w:rsidRPr="00547449">
              <w:rPr>
                <w:rFonts w:asciiTheme="minorEastAsia" w:hAnsiTheme="minorEastAsia" w:cs="宋体" w:hint="eastAsia"/>
                <w:kern w:val="0"/>
                <w:sz w:val="24"/>
              </w:rPr>
              <w:t>公安部型式检验报告证明）</w:t>
            </w:r>
            <w:r w:rsidRPr="00547449">
              <w:rPr>
                <w:rFonts w:asciiTheme="minorEastAsia" w:hAnsiTheme="minorEastAsia" w:cs="宋体" w:hint="eastAsia"/>
                <w:kern w:val="0"/>
                <w:sz w:val="24"/>
              </w:rPr>
              <w:br/>
              <w:t>6. 在2560x1920@30fps下，清晰度不小于1900TVL。（</w:t>
            </w:r>
            <w:r>
              <w:rPr>
                <w:rFonts w:asciiTheme="minorEastAsia" w:hAnsiTheme="minorEastAsia" w:cs="宋体" w:hint="eastAsia"/>
                <w:kern w:val="0"/>
                <w:sz w:val="24"/>
              </w:rPr>
              <w:t>提供</w:t>
            </w:r>
            <w:r w:rsidRPr="00547449">
              <w:rPr>
                <w:rFonts w:asciiTheme="minorEastAsia" w:hAnsiTheme="minorEastAsia" w:cs="宋体" w:hint="eastAsia"/>
                <w:kern w:val="0"/>
                <w:sz w:val="24"/>
              </w:rPr>
              <w:t>公安部型式检验报告证明）</w:t>
            </w:r>
            <w:r w:rsidRPr="00547449">
              <w:rPr>
                <w:rFonts w:asciiTheme="minorEastAsia" w:hAnsiTheme="minorEastAsia" w:cs="宋体" w:hint="eastAsia"/>
                <w:kern w:val="0"/>
                <w:sz w:val="24"/>
              </w:rPr>
              <w:br/>
            </w:r>
            <w:r w:rsidRPr="00547449">
              <w:rPr>
                <w:rFonts w:asciiTheme="minorEastAsia" w:hAnsiTheme="minorEastAsia" w:cs="宋体" w:hint="eastAsia"/>
                <w:kern w:val="0"/>
                <w:sz w:val="24"/>
              </w:rPr>
              <w:lastRenderedPageBreak/>
              <w:t>7. 支持H.264、H.265、MJPEG视频编码格式，且具有</w:t>
            </w:r>
            <w:proofErr w:type="spellStart"/>
            <w:r w:rsidRPr="00547449">
              <w:rPr>
                <w:rFonts w:asciiTheme="minorEastAsia" w:hAnsiTheme="minorEastAsia" w:cs="宋体" w:hint="eastAsia"/>
                <w:kern w:val="0"/>
                <w:sz w:val="24"/>
              </w:rPr>
              <w:t>HighProfile</w:t>
            </w:r>
            <w:proofErr w:type="spellEnd"/>
            <w:r w:rsidRPr="00547449">
              <w:rPr>
                <w:rFonts w:asciiTheme="minorEastAsia" w:hAnsiTheme="minorEastAsia" w:cs="宋体" w:hint="eastAsia"/>
                <w:kern w:val="0"/>
                <w:sz w:val="24"/>
              </w:rPr>
              <w:t>编码能力。</w:t>
            </w:r>
            <w:r w:rsidRPr="00547449">
              <w:rPr>
                <w:rFonts w:asciiTheme="minorEastAsia" w:hAnsiTheme="minorEastAsia" w:cs="宋体" w:hint="eastAsia"/>
                <w:kern w:val="0"/>
                <w:sz w:val="24"/>
              </w:rPr>
              <w:br/>
              <w:t>8. 信噪比不小于55dB。</w:t>
            </w:r>
            <w:r w:rsidRPr="00547449">
              <w:rPr>
                <w:rFonts w:asciiTheme="minorEastAsia" w:hAnsiTheme="minorEastAsia" w:cs="宋体" w:hint="eastAsia"/>
                <w:kern w:val="0"/>
                <w:sz w:val="24"/>
              </w:rPr>
              <w:br/>
              <w:t xml:space="preserve">9. </w:t>
            </w:r>
            <w:proofErr w:type="gramStart"/>
            <w:r w:rsidRPr="00547449">
              <w:rPr>
                <w:rFonts w:asciiTheme="minorEastAsia" w:hAnsiTheme="minorEastAsia" w:cs="宋体" w:hint="eastAsia"/>
                <w:kern w:val="0"/>
                <w:sz w:val="24"/>
              </w:rPr>
              <w:t>需支持</w:t>
            </w:r>
            <w:proofErr w:type="gramEnd"/>
            <w:r w:rsidRPr="00547449">
              <w:rPr>
                <w:rFonts w:asciiTheme="minorEastAsia" w:hAnsiTheme="minorEastAsia" w:cs="宋体" w:hint="eastAsia"/>
                <w:kern w:val="0"/>
                <w:sz w:val="24"/>
              </w:rPr>
              <w:t>8行字符显示，字体颜色可设置，需具有图片叠加到视频画面功能。</w:t>
            </w:r>
            <w:r w:rsidRPr="00547449">
              <w:rPr>
                <w:rFonts w:asciiTheme="minorEastAsia" w:hAnsiTheme="minorEastAsia" w:cs="宋体" w:hint="eastAsia"/>
                <w:kern w:val="0"/>
                <w:sz w:val="24"/>
              </w:rPr>
              <w:br/>
              <w:t>10. 支持区域遮盖功能，并能支持8块区域。</w:t>
            </w:r>
            <w:r w:rsidRPr="00547449">
              <w:rPr>
                <w:rFonts w:asciiTheme="minorEastAsia" w:hAnsiTheme="minorEastAsia" w:cs="宋体" w:hint="eastAsia"/>
                <w:kern w:val="0"/>
                <w:sz w:val="24"/>
              </w:rPr>
              <w:br/>
              <w:t>11. 需具有黑白名单功能，其中白名单可添加不小于10个IP地址。</w:t>
            </w:r>
            <w:r w:rsidRPr="00547449">
              <w:rPr>
                <w:rFonts w:asciiTheme="minorEastAsia" w:hAnsiTheme="minorEastAsia" w:cs="宋体" w:hint="eastAsia"/>
                <w:kern w:val="0"/>
                <w:sz w:val="24"/>
              </w:rPr>
              <w:br/>
              <w:t>12. 需具备人脸检测、区域入侵检测、越界检测、虚焦检测、进入区域、离开区域、徘徊、人员聚集、逆行、场景变更、虚焦侦测、音频异常等功能。（</w:t>
            </w:r>
            <w:r>
              <w:rPr>
                <w:rFonts w:asciiTheme="minorEastAsia" w:hAnsiTheme="minorEastAsia" w:cs="宋体" w:hint="eastAsia"/>
                <w:kern w:val="0"/>
                <w:sz w:val="24"/>
              </w:rPr>
              <w:t>提供</w:t>
            </w:r>
            <w:r w:rsidRPr="00547449">
              <w:rPr>
                <w:rFonts w:asciiTheme="minorEastAsia" w:hAnsiTheme="minorEastAsia" w:cs="宋体" w:hint="eastAsia"/>
                <w:kern w:val="0"/>
                <w:sz w:val="24"/>
              </w:rPr>
              <w:t>公安部型式检验报告证明）</w:t>
            </w:r>
            <w:r w:rsidRPr="00547449">
              <w:rPr>
                <w:rFonts w:asciiTheme="minorEastAsia" w:hAnsiTheme="minorEastAsia" w:cs="宋体" w:hint="eastAsia"/>
                <w:kern w:val="0"/>
                <w:sz w:val="24"/>
              </w:rPr>
              <w:br/>
              <w:t xml:space="preserve">13. </w:t>
            </w:r>
            <w:proofErr w:type="gramStart"/>
            <w:r w:rsidRPr="00547449">
              <w:rPr>
                <w:rFonts w:asciiTheme="minorEastAsia" w:hAnsiTheme="minorEastAsia" w:cs="宋体" w:hint="eastAsia"/>
                <w:kern w:val="0"/>
                <w:sz w:val="24"/>
              </w:rPr>
              <w:t>需支持</w:t>
            </w:r>
            <w:proofErr w:type="gramEnd"/>
            <w:r w:rsidRPr="00547449">
              <w:rPr>
                <w:rFonts w:asciiTheme="minorEastAsia" w:hAnsiTheme="minorEastAsia" w:cs="宋体" w:hint="eastAsia"/>
                <w:kern w:val="0"/>
                <w:sz w:val="24"/>
              </w:rPr>
              <w:t>智能后检索功能。</w:t>
            </w:r>
            <w:r w:rsidRPr="00547449">
              <w:rPr>
                <w:rFonts w:asciiTheme="minorEastAsia" w:hAnsiTheme="minorEastAsia" w:cs="宋体" w:hint="eastAsia"/>
                <w:kern w:val="0"/>
                <w:sz w:val="24"/>
              </w:rPr>
              <w:br/>
              <w:t>14. 需具有自动增益、背光补偿、视频水印、噪声过滤、SVC可伸缩编码、数字降噪、电子防抖、走廊模式、ROI感兴趣区域、防红外</w:t>
            </w:r>
            <w:proofErr w:type="gramStart"/>
            <w:r w:rsidRPr="00547449">
              <w:rPr>
                <w:rFonts w:asciiTheme="minorEastAsia" w:hAnsiTheme="minorEastAsia" w:cs="宋体" w:hint="eastAsia"/>
                <w:kern w:val="0"/>
                <w:sz w:val="24"/>
              </w:rPr>
              <w:t>过曝等</w:t>
            </w:r>
            <w:proofErr w:type="gramEnd"/>
            <w:r w:rsidRPr="00547449">
              <w:rPr>
                <w:rFonts w:asciiTheme="minorEastAsia" w:hAnsiTheme="minorEastAsia" w:cs="宋体" w:hint="eastAsia"/>
                <w:kern w:val="0"/>
                <w:sz w:val="24"/>
              </w:rPr>
              <w:t>功能。</w:t>
            </w:r>
            <w:r w:rsidRPr="00547449">
              <w:rPr>
                <w:rFonts w:asciiTheme="minorEastAsia" w:hAnsiTheme="minorEastAsia" w:cs="宋体" w:hint="eastAsia"/>
                <w:kern w:val="0"/>
                <w:sz w:val="24"/>
              </w:rPr>
              <w:br/>
              <w:t>15. 摄像机能够在-30~60摄氏度，湿度小于93%环境下稳定工作。</w:t>
            </w:r>
            <w:r w:rsidRPr="00547449">
              <w:rPr>
                <w:rFonts w:asciiTheme="minorEastAsia" w:hAnsiTheme="minorEastAsia" w:cs="宋体" w:hint="eastAsia"/>
                <w:kern w:val="0"/>
                <w:sz w:val="24"/>
              </w:rPr>
              <w:br/>
              <w:t>16. 需具有1对报警输入/输出、1对音频输入/输出、RS-232接口，</w:t>
            </w:r>
            <w:proofErr w:type="gramStart"/>
            <w:r w:rsidRPr="00547449">
              <w:rPr>
                <w:rFonts w:asciiTheme="minorEastAsia" w:hAnsiTheme="minorEastAsia" w:cs="宋体" w:hint="eastAsia"/>
                <w:kern w:val="0"/>
                <w:sz w:val="24"/>
              </w:rPr>
              <w:t>需支持</w:t>
            </w:r>
            <w:proofErr w:type="gramEnd"/>
            <w:r w:rsidRPr="00547449">
              <w:rPr>
                <w:rFonts w:asciiTheme="minorEastAsia" w:hAnsiTheme="minorEastAsia" w:cs="宋体" w:hint="eastAsia"/>
                <w:kern w:val="0"/>
                <w:sz w:val="24"/>
              </w:rPr>
              <w:t>MP2L2、AAC和PCM音频编码。</w:t>
            </w:r>
            <w:r w:rsidRPr="00547449">
              <w:rPr>
                <w:rFonts w:asciiTheme="minorEastAsia" w:hAnsiTheme="minorEastAsia" w:cs="宋体" w:hint="eastAsia"/>
                <w:kern w:val="0"/>
                <w:sz w:val="24"/>
              </w:rPr>
              <w:br/>
              <w:t>17.设备工作状态时，支持空气放电8kV，接触放电6kV，并支持6kV峰值电压。（</w:t>
            </w:r>
            <w:r>
              <w:rPr>
                <w:rFonts w:asciiTheme="minorEastAsia" w:hAnsiTheme="minorEastAsia" w:cs="宋体" w:hint="eastAsia"/>
                <w:kern w:val="0"/>
                <w:sz w:val="24"/>
              </w:rPr>
              <w:t>提供</w:t>
            </w:r>
            <w:r w:rsidRPr="00547449">
              <w:rPr>
                <w:rFonts w:asciiTheme="minorEastAsia" w:hAnsiTheme="minorEastAsia" w:cs="宋体" w:hint="eastAsia"/>
                <w:kern w:val="0"/>
                <w:sz w:val="24"/>
              </w:rPr>
              <w:t>公安部型式检验报告证明）</w:t>
            </w:r>
            <w:r w:rsidRPr="00547449">
              <w:rPr>
                <w:rFonts w:asciiTheme="minorEastAsia" w:hAnsiTheme="minorEastAsia" w:cs="宋体" w:hint="eastAsia"/>
                <w:kern w:val="0"/>
                <w:sz w:val="24"/>
              </w:rPr>
              <w:br/>
            </w:r>
            <w:r>
              <w:rPr>
                <w:rFonts w:asciiTheme="minorEastAsia" w:hAnsiTheme="minorEastAsia" w:cs="宋体" w:hint="eastAsia"/>
                <w:kern w:val="0"/>
                <w:sz w:val="24"/>
              </w:rPr>
              <w:t>18</w:t>
            </w:r>
            <w:r w:rsidRPr="00547449">
              <w:rPr>
                <w:rFonts w:asciiTheme="minorEastAsia" w:hAnsiTheme="minorEastAsia" w:cs="宋体" w:hint="eastAsia"/>
                <w:kern w:val="0"/>
                <w:sz w:val="24"/>
              </w:rPr>
              <w:t>. 设备与客户端之间用100米网线进行传输，数据包丢包率小于0.1%。</w:t>
            </w:r>
            <w:r w:rsidRPr="00547449">
              <w:rPr>
                <w:rFonts w:asciiTheme="minorEastAsia" w:hAnsiTheme="minorEastAsia" w:cs="宋体" w:hint="eastAsia"/>
                <w:kern w:val="0"/>
                <w:sz w:val="24"/>
              </w:rPr>
              <w:br/>
            </w:r>
            <w:r>
              <w:rPr>
                <w:rFonts w:asciiTheme="minorEastAsia" w:hAnsiTheme="minorEastAsia" w:cs="宋体" w:hint="eastAsia"/>
                <w:kern w:val="0"/>
                <w:sz w:val="24"/>
              </w:rPr>
              <w:t>*19</w:t>
            </w:r>
            <w:r w:rsidRPr="00547449">
              <w:rPr>
                <w:rFonts w:asciiTheme="minorEastAsia" w:hAnsiTheme="minorEastAsia" w:cs="宋体" w:hint="eastAsia"/>
                <w:kern w:val="0"/>
                <w:sz w:val="24"/>
              </w:rPr>
              <w:t>. 在丢包</w:t>
            </w:r>
            <w:proofErr w:type="gramStart"/>
            <w:r w:rsidRPr="00547449">
              <w:rPr>
                <w:rFonts w:asciiTheme="minorEastAsia" w:hAnsiTheme="minorEastAsia" w:cs="宋体" w:hint="eastAsia"/>
                <w:kern w:val="0"/>
                <w:sz w:val="24"/>
              </w:rPr>
              <w:t>率设置</w:t>
            </w:r>
            <w:proofErr w:type="gramEnd"/>
            <w:r w:rsidRPr="00547449">
              <w:rPr>
                <w:rFonts w:asciiTheme="minorEastAsia" w:hAnsiTheme="minorEastAsia" w:cs="宋体" w:hint="eastAsia"/>
                <w:kern w:val="0"/>
                <w:sz w:val="24"/>
              </w:rPr>
              <w:t>为5%的网络环境下，可正常显示监视画面。（</w:t>
            </w:r>
            <w:r>
              <w:rPr>
                <w:rFonts w:asciiTheme="minorEastAsia" w:hAnsiTheme="minorEastAsia" w:cs="宋体" w:hint="eastAsia"/>
                <w:kern w:val="0"/>
                <w:sz w:val="24"/>
              </w:rPr>
              <w:t>提供</w:t>
            </w:r>
            <w:r w:rsidRPr="00547449">
              <w:rPr>
                <w:rFonts w:asciiTheme="minorEastAsia" w:hAnsiTheme="minorEastAsia" w:cs="宋体" w:hint="eastAsia"/>
                <w:kern w:val="0"/>
                <w:sz w:val="24"/>
              </w:rPr>
              <w:t>公安部型式检验报告证明）</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2</w:t>
            </w:r>
            <w:r>
              <w:rPr>
                <w:rFonts w:asciiTheme="minorEastAsia" w:hAnsiTheme="minorEastAsia" w:cs="宋体" w:hint="eastAsia"/>
                <w:kern w:val="0"/>
                <w:sz w:val="24"/>
              </w:rPr>
              <w:t>0</w:t>
            </w:r>
            <w:r w:rsidRPr="00547449">
              <w:rPr>
                <w:rFonts w:asciiTheme="minorEastAsia" w:hAnsiTheme="minorEastAsia" w:cs="宋体" w:hint="eastAsia"/>
                <w:kern w:val="0"/>
                <w:sz w:val="24"/>
              </w:rPr>
              <w:t>.提供生产厂家针对本项目产品</w:t>
            </w:r>
            <w:r>
              <w:rPr>
                <w:rFonts w:asciiTheme="minorEastAsia" w:hAnsiTheme="minorEastAsia" w:cs="宋体" w:hint="eastAsia"/>
                <w:kern w:val="0"/>
                <w:sz w:val="24"/>
              </w:rPr>
              <w:t>授权书、</w:t>
            </w:r>
            <w:r w:rsidRPr="00547449">
              <w:rPr>
                <w:rFonts w:asciiTheme="minorEastAsia" w:hAnsiTheme="minorEastAsia" w:cs="宋体" w:hint="eastAsia"/>
                <w:kern w:val="0"/>
                <w:sz w:val="24"/>
              </w:rPr>
              <w:t>售后服务承诺书原件</w:t>
            </w:r>
          </w:p>
          <w:p w:rsidR="00D57D41" w:rsidRPr="00E118DD" w:rsidRDefault="00D57D41" w:rsidP="00195CE3">
            <w:pPr>
              <w:widowControl/>
              <w:jc w:val="left"/>
              <w:rPr>
                <w:rFonts w:asciiTheme="minorEastAsia" w:hAnsiTheme="minorEastAsia" w:cs="宋体"/>
                <w:kern w:val="0"/>
                <w:sz w:val="24"/>
              </w:rPr>
            </w:pPr>
            <w:r>
              <w:rPr>
                <w:rFonts w:asciiTheme="minorEastAsia" w:hAnsiTheme="minorEastAsia" w:cs="宋体" w:hint="eastAsia"/>
                <w:kern w:val="0"/>
                <w:sz w:val="24"/>
              </w:rPr>
              <w:t>*21.厂家</w:t>
            </w:r>
            <w:r>
              <w:rPr>
                <w:rFonts w:hint="eastAsia"/>
              </w:rPr>
              <w:t>获得中华人民共和国公安部颁发的</w:t>
            </w:r>
            <w:proofErr w:type="gramStart"/>
            <w:r>
              <w:rPr>
                <w:rFonts w:hint="eastAsia"/>
              </w:rPr>
              <w:t>的</w:t>
            </w:r>
            <w:proofErr w:type="gramEnd"/>
            <w:r>
              <w:rPr>
                <w:rFonts w:hint="eastAsia"/>
              </w:rPr>
              <w:t>重点实验室、获得国家信息安全测评中心颁发的国家信息安全漏洞库（</w:t>
            </w:r>
            <w:r>
              <w:rPr>
                <w:rFonts w:hint="eastAsia"/>
              </w:rPr>
              <w:t>CNNVD</w:t>
            </w:r>
            <w:r>
              <w:rPr>
                <w:rFonts w:hint="eastAsia"/>
              </w:rPr>
              <w:t>）一级证书</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台</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32</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2</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高清360摄像机</w:t>
            </w:r>
          </w:p>
        </w:tc>
        <w:tc>
          <w:tcPr>
            <w:tcW w:w="5387" w:type="dxa"/>
            <w:shd w:val="clear" w:color="auto" w:fill="auto"/>
            <w:vAlign w:val="center"/>
            <w:hideMark/>
          </w:tcPr>
          <w:p w:rsidR="00D57D41"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1. 内置GPU芯片</w:t>
            </w:r>
            <w:r w:rsidRPr="00547449">
              <w:rPr>
                <w:rFonts w:asciiTheme="minorEastAsia" w:hAnsiTheme="minorEastAsia" w:cs="宋体" w:hint="eastAsia"/>
                <w:kern w:val="0"/>
                <w:sz w:val="24"/>
              </w:rPr>
              <w:br/>
              <w:t>2. 具备双路视频融合功能。同一镜头内具有2个Sensor传感器，一个Sensor传感器采集黑白信息，一个Sensor传感器采集色彩信息，球机对采集后的视频信息进行融合</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3. 红外距离不小于550米</w:t>
            </w:r>
            <w:r w:rsidRPr="00547449">
              <w:rPr>
                <w:rFonts w:asciiTheme="minorEastAsia" w:hAnsiTheme="minorEastAsia" w:cs="宋体" w:hint="eastAsia"/>
                <w:kern w:val="0"/>
                <w:sz w:val="24"/>
              </w:rPr>
              <w:br/>
              <w:t>4. 支持同时输出不少于2路分辨率1920×1080高清图像</w:t>
            </w:r>
            <w:r w:rsidRPr="00547449">
              <w:rPr>
                <w:rFonts w:asciiTheme="minorEastAsia" w:hAnsiTheme="minorEastAsia" w:cs="宋体" w:hint="eastAsia"/>
                <w:kern w:val="0"/>
                <w:sz w:val="24"/>
              </w:rPr>
              <w:br/>
              <w:t>5. 支持最低照度可达彩色0.0002Lux，黑白0.0001Lux</w:t>
            </w:r>
            <w:r w:rsidRPr="00547449">
              <w:rPr>
                <w:rFonts w:asciiTheme="minorEastAsia" w:hAnsiTheme="minorEastAsia" w:cs="宋体" w:hint="eastAsia"/>
                <w:kern w:val="0"/>
                <w:sz w:val="24"/>
              </w:rPr>
              <w:br/>
              <w:t>6. 照度适应范围不小于145dB，宽动态能力综合得分不小于139，信噪比不小于64dB</w:t>
            </w:r>
            <w:r w:rsidRPr="00547449">
              <w:rPr>
                <w:rFonts w:asciiTheme="minorEastAsia" w:hAnsiTheme="minorEastAsia" w:cs="宋体" w:hint="eastAsia"/>
                <w:kern w:val="0"/>
                <w:sz w:val="24"/>
              </w:rPr>
              <w:br/>
              <w:t>7. 支持水平手</w:t>
            </w:r>
            <w:proofErr w:type="gramStart"/>
            <w:r w:rsidRPr="00547449">
              <w:rPr>
                <w:rFonts w:asciiTheme="minorEastAsia" w:hAnsiTheme="minorEastAsia" w:cs="宋体" w:hint="eastAsia"/>
                <w:kern w:val="0"/>
                <w:sz w:val="24"/>
              </w:rPr>
              <w:t>控速度</w:t>
            </w:r>
            <w:proofErr w:type="gramEnd"/>
            <w:r w:rsidRPr="00547449">
              <w:rPr>
                <w:rFonts w:asciiTheme="minorEastAsia" w:hAnsiTheme="minorEastAsia" w:cs="宋体" w:hint="eastAsia"/>
                <w:kern w:val="0"/>
                <w:sz w:val="24"/>
              </w:rPr>
              <w:t>不小于800°/S,垂直手控</w:t>
            </w:r>
            <w:r w:rsidRPr="00547449">
              <w:rPr>
                <w:rFonts w:asciiTheme="minorEastAsia" w:hAnsiTheme="minorEastAsia" w:cs="宋体" w:hint="eastAsia"/>
                <w:kern w:val="0"/>
                <w:sz w:val="24"/>
              </w:rPr>
              <w:lastRenderedPageBreak/>
              <w:t>速度不小于300°/s。水平旋转范围为360°连续旋转，垂直旋转范围为-20°~90°</w:t>
            </w:r>
            <w:r w:rsidRPr="00547449">
              <w:rPr>
                <w:rFonts w:asciiTheme="minorEastAsia" w:hAnsiTheme="minorEastAsia" w:cs="宋体" w:hint="eastAsia"/>
                <w:kern w:val="0"/>
                <w:sz w:val="24"/>
              </w:rPr>
              <w:br/>
              <w:t>8. 支持300个预置位，可按照所设置的</w:t>
            </w:r>
            <w:proofErr w:type="gramStart"/>
            <w:r w:rsidRPr="00547449">
              <w:rPr>
                <w:rFonts w:asciiTheme="minorEastAsia" w:hAnsiTheme="minorEastAsia" w:cs="宋体" w:hint="eastAsia"/>
                <w:kern w:val="0"/>
                <w:sz w:val="24"/>
              </w:rPr>
              <w:t>预置位</w:t>
            </w:r>
            <w:proofErr w:type="gramEnd"/>
            <w:r w:rsidRPr="00547449">
              <w:rPr>
                <w:rFonts w:asciiTheme="minorEastAsia" w:hAnsiTheme="minorEastAsia" w:cs="宋体" w:hint="eastAsia"/>
                <w:kern w:val="0"/>
                <w:sz w:val="24"/>
              </w:rPr>
              <w:t>完成不小于8条巡航路径，每条巡航路径可设置不小于32个预置点。支持</w:t>
            </w:r>
            <w:proofErr w:type="gramStart"/>
            <w:r w:rsidRPr="00547449">
              <w:rPr>
                <w:rFonts w:asciiTheme="minorEastAsia" w:hAnsiTheme="minorEastAsia" w:cs="宋体" w:hint="eastAsia"/>
                <w:kern w:val="0"/>
                <w:sz w:val="24"/>
              </w:rPr>
              <w:t>预置位</w:t>
            </w:r>
            <w:proofErr w:type="gramEnd"/>
            <w:r w:rsidRPr="00547449">
              <w:rPr>
                <w:rFonts w:asciiTheme="minorEastAsia" w:hAnsiTheme="minorEastAsia" w:cs="宋体" w:hint="eastAsia"/>
                <w:kern w:val="0"/>
                <w:sz w:val="24"/>
              </w:rPr>
              <w:t>视频冻结功能；支持优先控制功能。</w:t>
            </w:r>
            <w:r w:rsidRPr="00547449">
              <w:rPr>
                <w:rFonts w:asciiTheme="minorEastAsia" w:hAnsiTheme="minorEastAsia" w:cs="宋体" w:hint="eastAsia"/>
                <w:kern w:val="0"/>
                <w:sz w:val="24"/>
              </w:rPr>
              <w:br/>
              <w:t>9. 支持快速聚焦功能，当设备跟踪行人或机动车等移动目标并录像时，单帧回放录像文件，每1帧画面均应清晰可见</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10. 网络传输能力满足设备与客户端之间用350m五类非屏蔽网线直接连接，发送3000个数据包，重复三次，无丢包（</w:t>
            </w:r>
            <w:r>
              <w:rPr>
                <w:rFonts w:asciiTheme="minorEastAsia" w:hAnsiTheme="minorEastAsia" w:cs="宋体" w:hint="eastAsia"/>
                <w:kern w:val="0"/>
                <w:sz w:val="24"/>
              </w:rPr>
              <w:t>提供</w:t>
            </w:r>
            <w:r w:rsidRPr="00547449">
              <w:rPr>
                <w:rFonts w:asciiTheme="minorEastAsia" w:hAnsiTheme="minorEastAsia" w:cs="宋体" w:hint="eastAsia"/>
                <w:kern w:val="0"/>
                <w:sz w:val="24"/>
              </w:rPr>
              <w:t>公安部检验报告）</w:t>
            </w:r>
            <w:r w:rsidRPr="00547449">
              <w:rPr>
                <w:rFonts w:asciiTheme="minorEastAsia" w:hAnsiTheme="minorEastAsia" w:cs="宋体" w:hint="eastAsia"/>
                <w:kern w:val="0"/>
                <w:sz w:val="24"/>
              </w:rPr>
              <w:br/>
              <w:t>11. 具备较强的网络自适应能力，在丢包率为32%的网络环境下，可正常显示监视画面。</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12. 支持采用H.264、MJPEG、H.265视频编码标准；支持smart265功能。（</w:t>
            </w:r>
            <w:r>
              <w:rPr>
                <w:rFonts w:asciiTheme="minorEastAsia" w:hAnsiTheme="minorEastAsia" w:cs="宋体" w:hint="eastAsia"/>
                <w:kern w:val="0"/>
                <w:sz w:val="24"/>
              </w:rPr>
              <w:t>提供</w:t>
            </w:r>
            <w:r w:rsidRPr="00547449">
              <w:rPr>
                <w:rFonts w:asciiTheme="minorEastAsia" w:hAnsiTheme="minorEastAsia" w:cs="宋体" w:hint="eastAsia"/>
                <w:kern w:val="0"/>
                <w:sz w:val="24"/>
              </w:rPr>
              <w:t>公安部检验报告）</w:t>
            </w:r>
            <w:r w:rsidRPr="00547449">
              <w:rPr>
                <w:rFonts w:asciiTheme="minorEastAsia" w:hAnsiTheme="minorEastAsia" w:cs="宋体" w:hint="eastAsia"/>
                <w:kern w:val="0"/>
                <w:sz w:val="24"/>
              </w:rPr>
              <w:br/>
              <w:t>13. 支持7路报警输入接口，2路报警输出接口，支持1路音频输入和输出接口。有SD卡槽，最大支持256GB的SD卡。</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14. 可识别不低于170种车辆品牌，车辆品牌识别白天准确率大于98%，晚上准确率大于97%。</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15. 可识别不低于3600种车辆子品牌，车辆</w:t>
            </w:r>
            <w:proofErr w:type="gramStart"/>
            <w:r w:rsidRPr="00547449">
              <w:rPr>
                <w:rFonts w:asciiTheme="minorEastAsia" w:hAnsiTheme="minorEastAsia" w:cs="宋体" w:hint="eastAsia"/>
                <w:kern w:val="0"/>
                <w:sz w:val="24"/>
              </w:rPr>
              <w:t>子品牌</w:t>
            </w:r>
            <w:proofErr w:type="gramEnd"/>
            <w:r w:rsidRPr="00547449">
              <w:rPr>
                <w:rFonts w:asciiTheme="minorEastAsia" w:hAnsiTheme="minorEastAsia" w:cs="宋体" w:hint="eastAsia"/>
                <w:kern w:val="0"/>
                <w:sz w:val="24"/>
              </w:rPr>
              <w:t>识别白天准确率大于96%，晚上准确率大于93%（以公安部检验报告为准）</w:t>
            </w:r>
            <w:r w:rsidRPr="00547449">
              <w:rPr>
                <w:rFonts w:asciiTheme="minorEastAsia" w:hAnsiTheme="minorEastAsia" w:cs="宋体" w:hint="eastAsia"/>
                <w:kern w:val="0"/>
                <w:sz w:val="24"/>
              </w:rPr>
              <w:br/>
              <w:t>16.室外球机应具备较好防护性能，支持IP67；具备较好的电磁兼容性，支持空气放电20KV，接触放电10KV，15KV防浪涌</w:t>
            </w:r>
            <w:r w:rsidRPr="00547449">
              <w:rPr>
                <w:rFonts w:asciiTheme="minorEastAsia" w:hAnsiTheme="minorEastAsia" w:cs="宋体" w:hint="eastAsia"/>
                <w:kern w:val="0"/>
                <w:sz w:val="24"/>
              </w:rPr>
              <w:br/>
            </w:r>
            <w:r>
              <w:rPr>
                <w:rFonts w:asciiTheme="minorEastAsia" w:hAnsiTheme="minorEastAsia" w:cs="宋体" w:hint="eastAsia"/>
                <w:kern w:val="0"/>
                <w:sz w:val="24"/>
              </w:rPr>
              <w:t>*17</w:t>
            </w:r>
            <w:r w:rsidRPr="00547449">
              <w:rPr>
                <w:rFonts w:asciiTheme="minorEastAsia" w:hAnsiTheme="minorEastAsia" w:cs="宋体" w:hint="eastAsia"/>
                <w:kern w:val="0"/>
                <w:sz w:val="24"/>
              </w:rPr>
              <w:t>.提供生产厂家针对本项目产品</w:t>
            </w:r>
            <w:r>
              <w:rPr>
                <w:rFonts w:asciiTheme="minorEastAsia" w:hAnsiTheme="minorEastAsia" w:cs="宋体" w:hint="eastAsia"/>
                <w:kern w:val="0"/>
                <w:sz w:val="24"/>
              </w:rPr>
              <w:t>授权书、</w:t>
            </w:r>
            <w:r w:rsidRPr="00547449">
              <w:rPr>
                <w:rFonts w:asciiTheme="minorEastAsia" w:hAnsiTheme="minorEastAsia" w:cs="宋体" w:hint="eastAsia"/>
                <w:kern w:val="0"/>
                <w:sz w:val="24"/>
              </w:rPr>
              <w:t>售后服务承诺书原件</w:t>
            </w:r>
          </w:p>
          <w:p w:rsidR="00D57D41" w:rsidRPr="00547449" w:rsidRDefault="00D57D41" w:rsidP="00195CE3">
            <w:pPr>
              <w:widowControl/>
              <w:jc w:val="left"/>
              <w:rPr>
                <w:rFonts w:asciiTheme="minorEastAsia" w:hAnsiTheme="minorEastAsia" w:cs="宋体"/>
                <w:kern w:val="0"/>
                <w:sz w:val="24"/>
              </w:rPr>
            </w:pPr>
            <w:r>
              <w:rPr>
                <w:rFonts w:asciiTheme="minorEastAsia" w:hAnsiTheme="minorEastAsia" w:cs="宋体" w:hint="eastAsia"/>
                <w:kern w:val="0"/>
                <w:sz w:val="24"/>
              </w:rPr>
              <w:t>*18.厂家</w:t>
            </w:r>
            <w:r>
              <w:rPr>
                <w:rFonts w:hint="eastAsia"/>
              </w:rPr>
              <w:t>获得中华人民共和国公安部颁发的</w:t>
            </w:r>
            <w:proofErr w:type="gramStart"/>
            <w:r>
              <w:rPr>
                <w:rFonts w:hint="eastAsia"/>
              </w:rPr>
              <w:t>的</w:t>
            </w:r>
            <w:proofErr w:type="gramEnd"/>
            <w:r>
              <w:rPr>
                <w:rFonts w:hint="eastAsia"/>
              </w:rPr>
              <w:t>重点实验室、获得国家信息安全测评中心颁发的国家信息安全漏洞库（</w:t>
            </w:r>
            <w:r>
              <w:rPr>
                <w:rFonts w:hint="eastAsia"/>
              </w:rPr>
              <w:t>CNNVD</w:t>
            </w:r>
            <w:r>
              <w:rPr>
                <w:rFonts w:hint="eastAsia"/>
              </w:rPr>
              <w:t>）一级证书</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台</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2</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3</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光纤交换机1</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1、整机交换容量：≥256Gbps</w:t>
            </w:r>
            <w:r w:rsidRPr="00547449">
              <w:rPr>
                <w:rFonts w:asciiTheme="minorEastAsia" w:hAnsiTheme="minorEastAsia" w:cs="宋体" w:hint="eastAsia"/>
                <w:kern w:val="0"/>
                <w:sz w:val="24"/>
              </w:rPr>
              <w:br/>
              <w:t>2、包转发率：≥96Mpps</w:t>
            </w:r>
            <w:r w:rsidRPr="00547449">
              <w:rPr>
                <w:rFonts w:asciiTheme="minorEastAsia" w:hAnsiTheme="minorEastAsia" w:cs="宋体" w:hint="eastAsia"/>
                <w:kern w:val="0"/>
                <w:sz w:val="24"/>
              </w:rPr>
              <w:br/>
              <w:t>3、端口形态：≥24个100/1000BASE-XSFP端口，≥8个10/100/1000BASE-TCombo口，≥4个1/10GBASE-XSFP+端口</w:t>
            </w:r>
            <w:r w:rsidRPr="00547449">
              <w:rPr>
                <w:rFonts w:asciiTheme="minorEastAsia" w:hAnsiTheme="minorEastAsia" w:cs="宋体" w:hint="eastAsia"/>
                <w:kern w:val="0"/>
                <w:sz w:val="24"/>
              </w:rPr>
              <w:br/>
              <w:t>4、IP路由：支持IPv4静态路由、RIPv1/v2、支持IPv6静态路由、</w:t>
            </w:r>
            <w:proofErr w:type="spellStart"/>
            <w:r w:rsidRPr="00547449">
              <w:rPr>
                <w:rFonts w:asciiTheme="minorEastAsia" w:hAnsiTheme="minorEastAsia" w:cs="宋体" w:hint="eastAsia"/>
                <w:kern w:val="0"/>
                <w:sz w:val="24"/>
              </w:rPr>
              <w:t>RIPng</w:t>
            </w:r>
            <w:proofErr w:type="spellEnd"/>
            <w:r w:rsidRPr="00547449">
              <w:rPr>
                <w:rFonts w:asciiTheme="minorEastAsia" w:hAnsiTheme="minorEastAsia" w:cs="宋体" w:hint="eastAsia"/>
                <w:kern w:val="0"/>
                <w:sz w:val="24"/>
              </w:rPr>
              <w:br/>
              <w:t>5、链路聚合：支持GE端口聚合、支持静态聚合、支持动态聚合、支持跨设备聚合</w:t>
            </w:r>
            <w:r w:rsidRPr="00547449">
              <w:rPr>
                <w:rFonts w:asciiTheme="minorEastAsia" w:hAnsiTheme="minorEastAsia" w:cs="宋体" w:hint="eastAsia"/>
                <w:kern w:val="0"/>
                <w:sz w:val="24"/>
              </w:rPr>
              <w:br/>
              <w:t>6、端口特性：支持IEEE802.3x流量控制（全双工）、支持基于端口速率百分比的风暴抑制、支持基于PPS/BPS的风暴抑制</w:t>
            </w:r>
            <w:r w:rsidRPr="00547449">
              <w:rPr>
                <w:rFonts w:asciiTheme="minorEastAsia" w:hAnsiTheme="minorEastAsia" w:cs="宋体" w:hint="eastAsia"/>
                <w:kern w:val="0"/>
                <w:sz w:val="24"/>
              </w:rPr>
              <w:br/>
              <w:t>7、支持网络管理</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台</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1</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4</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接入</w:t>
            </w:r>
            <w:r w:rsidRPr="00547449">
              <w:rPr>
                <w:rFonts w:asciiTheme="minorEastAsia" w:hAnsiTheme="minorEastAsia" w:cs="宋体" w:hint="eastAsia"/>
                <w:kern w:val="0"/>
                <w:sz w:val="24"/>
              </w:rPr>
              <w:lastRenderedPageBreak/>
              <w:t>交换机1</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lastRenderedPageBreak/>
              <w:t>1、标准：IEEE802.310BASE-T以太网、</w:t>
            </w:r>
            <w:r w:rsidRPr="00547449">
              <w:rPr>
                <w:rFonts w:asciiTheme="minorEastAsia" w:hAnsiTheme="minorEastAsia" w:cs="宋体" w:hint="eastAsia"/>
                <w:kern w:val="0"/>
                <w:sz w:val="24"/>
              </w:rPr>
              <w:lastRenderedPageBreak/>
              <w:t>IEEE802.3u100BASE-TX快速以太网、IEEE802.3ab1000Base-T千兆以太网、ANSI/IEEE802.3NWay自动协商、IEEE802.3x</w:t>
            </w:r>
            <w:proofErr w:type="gramStart"/>
            <w:r w:rsidRPr="00547449">
              <w:rPr>
                <w:rFonts w:asciiTheme="minorEastAsia" w:hAnsiTheme="minorEastAsia" w:cs="宋体" w:hint="eastAsia"/>
                <w:kern w:val="0"/>
                <w:sz w:val="24"/>
              </w:rPr>
              <w:t>流控</w:t>
            </w:r>
            <w:proofErr w:type="gramEnd"/>
            <w:r w:rsidRPr="00547449">
              <w:rPr>
                <w:rFonts w:asciiTheme="minorEastAsia" w:hAnsiTheme="minorEastAsia" w:cs="宋体" w:hint="eastAsia"/>
                <w:kern w:val="0"/>
                <w:sz w:val="24"/>
              </w:rPr>
              <w:br/>
              <w:t>2、固定端口：24个10/100/1000MBase-T以太网端口、2个1000MSFP</w:t>
            </w:r>
            <w:proofErr w:type="gramStart"/>
            <w:r w:rsidRPr="00547449">
              <w:rPr>
                <w:rFonts w:asciiTheme="minorEastAsia" w:hAnsiTheme="minorEastAsia" w:cs="宋体" w:hint="eastAsia"/>
                <w:kern w:val="0"/>
                <w:sz w:val="24"/>
              </w:rPr>
              <w:t>光口</w:t>
            </w:r>
            <w:proofErr w:type="gramEnd"/>
            <w:r w:rsidRPr="00547449">
              <w:rPr>
                <w:rFonts w:asciiTheme="minorEastAsia" w:hAnsiTheme="minorEastAsia" w:cs="宋体" w:hint="eastAsia"/>
                <w:kern w:val="0"/>
                <w:sz w:val="24"/>
              </w:rPr>
              <w:br/>
              <w:t>3、支持10/100/1000Mbit/s传输速率</w:t>
            </w:r>
            <w:r w:rsidRPr="00547449">
              <w:rPr>
                <w:rFonts w:asciiTheme="minorEastAsia" w:hAnsiTheme="minorEastAsia" w:cs="宋体" w:hint="eastAsia"/>
                <w:kern w:val="0"/>
                <w:sz w:val="24"/>
              </w:rPr>
              <w:br/>
              <w:t>4、支持半双工、全双工、自协商工作模式</w:t>
            </w:r>
            <w:r w:rsidRPr="00547449">
              <w:rPr>
                <w:rFonts w:asciiTheme="minorEastAsia" w:hAnsiTheme="minorEastAsia" w:cs="宋体" w:hint="eastAsia"/>
                <w:kern w:val="0"/>
                <w:sz w:val="24"/>
              </w:rPr>
              <w:br/>
              <w:t>5、连接器类型：LC</w:t>
            </w:r>
            <w:r w:rsidRPr="00547449">
              <w:rPr>
                <w:rFonts w:asciiTheme="minorEastAsia" w:hAnsiTheme="minorEastAsia" w:cs="宋体" w:hint="eastAsia"/>
                <w:kern w:val="0"/>
                <w:sz w:val="24"/>
              </w:rPr>
              <w:br/>
              <w:t>6、POE供电：支持</w:t>
            </w:r>
            <w:r w:rsidRPr="00547449">
              <w:rPr>
                <w:rFonts w:asciiTheme="minorEastAsia" w:hAnsiTheme="minorEastAsia" w:cs="宋体" w:hint="eastAsia"/>
                <w:kern w:val="0"/>
                <w:sz w:val="24"/>
              </w:rPr>
              <w:br/>
              <w:t>7、交换容量：56Gbps</w:t>
            </w:r>
            <w:r w:rsidRPr="00547449">
              <w:rPr>
                <w:rFonts w:asciiTheme="minorEastAsia" w:hAnsiTheme="minorEastAsia" w:cs="宋体" w:hint="eastAsia"/>
                <w:kern w:val="0"/>
                <w:sz w:val="24"/>
              </w:rPr>
              <w:br/>
              <w:t>8、转发能力：39Mpps</w:t>
            </w:r>
            <w:r w:rsidRPr="00547449">
              <w:rPr>
                <w:rFonts w:asciiTheme="minorEastAsia" w:hAnsiTheme="minorEastAsia" w:cs="宋体" w:hint="eastAsia"/>
                <w:kern w:val="0"/>
                <w:sz w:val="24"/>
              </w:rPr>
              <w:br/>
              <w:t>9、交换模式：存储转发模式</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台</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6</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5</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接入交换机2</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1、应用层级：二层</w:t>
            </w:r>
            <w:r w:rsidRPr="00547449">
              <w:rPr>
                <w:rFonts w:asciiTheme="minorEastAsia" w:hAnsiTheme="minorEastAsia" w:cs="宋体" w:hint="eastAsia"/>
                <w:kern w:val="0"/>
                <w:sz w:val="24"/>
              </w:rPr>
              <w:br/>
              <w:t>2、传输速率：10/100/1000Mbps</w:t>
            </w:r>
            <w:r w:rsidRPr="00547449">
              <w:rPr>
                <w:rFonts w:asciiTheme="minorEastAsia" w:hAnsiTheme="minorEastAsia" w:cs="宋体" w:hint="eastAsia"/>
                <w:kern w:val="0"/>
                <w:sz w:val="24"/>
              </w:rPr>
              <w:br/>
              <w:t>3、交换方式：存储-转发</w:t>
            </w:r>
            <w:r w:rsidRPr="00547449">
              <w:rPr>
                <w:rFonts w:asciiTheme="minorEastAsia" w:hAnsiTheme="minorEastAsia" w:cs="宋体" w:hint="eastAsia"/>
                <w:kern w:val="0"/>
                <w:sz w:val="24"/>
              </w:rPr>
              <w:br/>
              <w:t>4、背板带宽：96Gbps</w:t>
            </w:r>
            <w:r w:rsidRPr="00547449">
              <w:rPr>
                <w:rFonts w:asciiTheme="minorEastAsia" w:hAnsiTheme="minorEastAsia" w:cs="宋体" w:hint="eastAsia"/>
                <w:kern w:val="0"/>
                <w:sz w:val="24"/>
              </w:rPr>
              <w:br/>
              <w:t>5、包转发率：42Mpps</w:t>
            </w:r>
            <w:r w:rsidRPr="00547449">
              <w:rPr>
                <w:rFonts w:asciiTheme="minorEastAsia" w:hAnsiTheme="minorEastAsia" w:cs="宋体" w:hint="eastAsia"/>
                <w:kern w:val="0"/>
                <w:sz w:val="24"/>
              </w:rPr>
              <w:br/>
              <w:t>6、端口数量：24个</w:t>
            </w:r>
            <w:r w:rsidRPr="00547449">
              <w:rPr>
                <w:rFonts w:asciiTheme="minorEastAsia" w:hAnsiTheme="minorEastAsia" w:cs="宋体" w:hint="eastAsia"/>
                <w:kern w:val="0"/>
                <w:sz w:val="24"/>
              </w:rPr>
              <w:br/>
              <w:t>7、端口描述：24个10/100/1000Base-T以太网端口</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台</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2</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6</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光模块</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原装H3C或者华为SM1310单模光纤模块，传输距离10KM</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proofErr w:type="gramStart"/>
            <w:r w:rsidRPr="00547449">
              <w:rPr>
                <w:rFonts w:asciiTheme="minorEastAsia" w:hAnsiTheme="minorEastAsia" w:cs="宋体" w:hint="eastAsia"/>
                <w:kern w:val="0"/>
                <w:sz w:val="24"/>
              </w:rPr>
              <w:t>个</w:t>
            </w:r>
            <w:proofErr w:type="gramEnd"/>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12</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7</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硬盘录像机</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1. 可对视频画面叠加10行字符，每行可输入22个汉字</w:t>
            </w:r>
            <w:r w:rsidRPr="00547449">
              <w:rPr>
                <w:rFonts w:asciiTheme="minorEastAsia" w:hAnsiTheme="minorEastAsia" w:cs="宋体" w:hint="eastAsia"/>
                <w:kern w:val="0"/>
                <w:sz w:val="24"/>
              </w:rPr>
              <w:br/>
              <w:t>2. 支持</w:t>
            </w:r>
            <w:proofErr w:type="gramStart"/>
            <w:r w:rsidRPr="00547449">
              <w:rPr>
                <w:rFonts w:asciiTheme="minorEastAsia" w:hAnsiTheme="minorEastAsia" w:cs="宋体" w:hint="eastAsia"/>
                <w:kern w:val="0"/>
                <w:sz w:val="24"/>
              </w:rPr>
              <w:t>缩略图</w:t>
            </w:r>
            <w:proofErr w:type="gramEnd"/>
            <w:r w:rsidRPr="00547449">
              <w:rPr>
                <w:rFonts w:asciiTheme="minorEastAsia" w:hAnsiTheme="minorEastAsia" w:cs="宋体" w:hint="eastAsia"/>
                <w:kern w:val="0"/>
                <w:sz w:val="24"/>
              </w:rPr>
              <w:t>,拖动回放时间进度条，在回放控制条上显示当前拖动时间点的</w:t>
            </w:r>
            <w:proofErr w:type="gramStart"/>
            <w:r w:rsidRPr="00547449">
              <w:rPr>
                <w:rFonts w:asciiTheme="minorEastAsia" w:hAnsiTheme="minorEastAsia" w:cs="宋体" w:hint="eastAsia"/>
                <w:kern w:val="0"/>
                <w:sz w:val="24"/>
              </w:rPr>
              <w:t>缩略图</w:t>
            </w:r>
            <w:proofErr w:type="gramEnd"/>
            <w:r w:rsidRPr="00547449">
              <w:rPr>
                <w:rFonts w:asciiTheme="minorEastAsia" w:hAnsiTheme="minorEastAsia" w:cs="宋体" w:hint="eastAsia"/>
                <w:kern w:val="0"/>
                <w:sz w:val="24"/>
              </w:rPr>
              <w:br/>
              <w:t>3. 可接入双目摄像机进行预览和回放，可通过IE预览和回放双声道摄像机的立体声</w:t>
            </w:r>
            <w:r w:rsidRPr="00547449">
              <w:rPr>
                <w:rFonts w:asciiTheme="minorEastAsia" w:hAnsiTheme="minorEastAsia" w:cs="宋体" w:hint="eastAsia"/>
                <w:kern w:val="0"/>
                <w:sz w:val="24"/>
              </w:rPr>
              <w:br/>
              <w:t>4. 支持报警输入触发一键撤防功能，撤防的报警类型可选（弹出报警画面、声音警告、上传中心、发送邮件、触发报警输出）</w:t>
            </w:r>
            <w:r w:rsidRPr="00547449">
              <w:rPr>
                <w:rFonts w:asciiTheme="minorEastAsia" w:hAnsiTheme="minorEastAsia" w:cs="宋体" w:hint="eastAsia"/>
                <w:kern w:val="0"/>
                <w:sz w:val="24"/>
              </w:rPr>
              <w:br/>
              <w:t>5. 支持对任</w:t>
            </w:r>
            <w:proofErr w:type="gramStart"/>
            <w:r w:rsidRPr="00547449">
              <w:rPr>
                <w:rFonts w:asciiTheme="minorEastAsia" w:hAnsiTheme="minorEastAsia" w:cs="宋体" w:hint="eastAsia"/>
                <w:kern w:val="0"/>
                <w:sz w:val="24"/>
              </w:rPr>
              <w:t>一</w:t>
            </w:r>
            <w:proofErr w:type="gramEnd"/>
            <w:r w:rsidRPr="00547449">
              <w:rPr>
                <w:rFonts w:asciiTheme="minorEastAsia" w:hAnsiTheme="minorEastAsia" w:cs="宋体" w:hint="eastAsia"/>
                <w:kern w:val="0"/>
                <w:sz w:val="24"/>
              </w:rPr>
              <w:t>录像进行添加自定义标签，单个文件最大支持196个标签，最大可以打4096个标签</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6. 支持设置图案密码，用户通过绘制图案来解锁并登录</w:t>
            </w:r>
            <w:r w:rsidRPr="00547449">
              <w:rPr>
                <w:rFonts w:asciiTheme="minorEastAsia" w:hAnsiTheme="minorEastAsia" w:cs="宋体" w:hint="eastAsia"/>
                <w:kern w:val="0"/>
                <w:sz w:val="24"/>
              </w:rPr>
              <w:br/>
              <w:t>7. 支持视频摘要回放功能：将不同时间段的多个目标叠加在一个背景上同时回放</w:t>
            </w:r>
            <w:r w:rsidRPr="00547449">
              <w:rPr>
                <w:rFonts w:asciiTheme="minorEastAsia" w:hAnsiTheme="minorEastAsia" w:cs="宋体" w:hint="eastAsia"/>
                <w:kern w:val="0"/>
                <w:sz w:val="24"/>
              </w:rPr>
              <w:br/>
              <w:t>8. 支持POS功能，可接入POS机，叠加POS信息到录像中，可修改POS信息的字体大小和颜色，可按关键字搜索录像</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9. 支持接入ONVIF协议、RTSP协议、GB/T28181协议的设备，可一键激活并添加局域网内IPC（以公安部检测报告为准）</w:t>
            </w:r>
            <w:r w:rsidRPr="00547449">
              <w:rPr>
                <w:rFonts w:asciiTheme="minorEastAsia" w:hAnsiTheme="minorEastAsia" w:cs="宋体" w:hint="eastAsia"/>
                <w:kern w:val="0"/>
                <w:sz w:val="24"/>
              </w:rPr>
              <w:br/>
              <w:t>10. 支持2组4屏显示输出，每组包含HDMI和VGA各一个，同一组内为同源输出，两组之间可异源输出视频图像，并可分别控制进行预览、回放、配置</w:t>
            </w:r>
            <w:r w:rsidRPr="00547449">
              <w:rPr>
                <w:rFonts w:asciiTheme="minorEastAsia" w:hAnsiTheme="minorEastAsia" w:cs="宋体" w:hint="eastAsia"/>
                <w:kern w:val="0"/>
                <w:sz w:val="24"/>
              </w:rPr>
              <w:lastRenderedPageBreak/>
              <w:t>等操作；支持36/32/25/16/9/8/6/4/1分屏预览</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11.支持</w:t>
            </w:r>
            <w:proofErr w:type="gramStart"/>
            <w:r w:rsidRPr="00547449">
              <w:rPr>
                <w:rFonts w:asciiTheme="minorEastAsia" w:hAnsiTheme="minorEastAsia" w:cs="宋体" w:hint="eastAsia"/>
                <w:kern w:val="0"/>
                <w:sz w:val="24"/>
              </w:rPr>
              <w:t>双码流同时</w:t>
            </w:r>
            <w:proofErr w:type="gramEnd"/>
            <w:r w:rsidRPr="00547449">
              <w:rPr>
                <w:rFonts w:asciiTheme="minorEastAsia" w:hAnsiTheme="minorEastAsia" w:cs="宋体" w:hint="eastAsia"/>
                <w:kern w:val="0"/>
                <w:sz w:val="24"/>
              </w:rPr>
              <w:t>录像（以公安部检测报告为准）</w:t>
            </w:r>
            <w:r w:rsidRPr="00547449">
              <w:rPr>
                <w:rFonts w:asciiTheme="minorEastAsia" w:hAnsiTheme="minorEastAsia" w:cs="宋体" w:hint="eastAsia"/>
                <w:kern w:val="0"/>
                <w:sz w:val="24"/>
              </w:rPr>
              <w:br/>
              <w:t>1</w:t>
            </w:r>
            <w:r>
              <w:rPr>
                <w:rFonts w:asciiTheme="minorEastAsia" w:hAnsiTheme="minorEastAsia" w:cs="宋体" w:hint="eastAsia"/>
                <w:kern w:val="0"/>
                <w:sz w:val="24"/>
              </w:rPr>
              <w:t>2</w:t>
            </w:r>
            <w:r w:rsidRPr="00547449">
              <w:rPr>
                <w:rFonts w:asciiTheme="minorEastAsia" w:hAnsiTheme="minorEastAsia" w:cs="宋体" w:hint="eastAsia"/>
                <w:kern w:val="0"/>
                <w:sz w:val="24"/>
              </w:rPr>
              <w:t>. 支持1/8、1/4、1/2、1、2、4、8、16、32、64、128、256等</w:t>
            </w:r>
            <w:proofErr w:type="gramStart"/>
            <w:r w:rsidRPr="00547449">
              <w:rPr>
                <w:rFonts w:asciiTheme="minorEastAsia" w:hAnsiTheme="minorEastAsia" w:cs="宋体" w:hint="eastAsia"/>
                <w:kern w:val="0"/>
                <w:sz w:val="24"/>
              </w:rPr>
              <w:t>倍</w:t>
            </w:r>
            <w:proofErr w:type="gramEnd"/>
            <w:r w:rsidRPr="00547449">
              <w:rPr>
                <w:rFonts w:asciiTheme="minorEastAsia" w:hAnsiTheme="minorEastAsia" w:cs="宋体" w:hint="eastAsia"/>
                <w:kern w:val="0"/>
                <w:sz w:val="24"/>
              </w:rPr>
              <w:t>速回放录像，支持录像回放的剪辑和回放截</w:t>
            </w:r>
            <w:proofErr w:type="gramStart"/>
            <w:r w:rsidRPr="00547449">
              <w:rPr>
                <w:rFonts w:asciiTheme="minorEastAsia" w:hAnsiTheme="minorEastAsia" w:cs="宋体" w:hint="eastAsia"/>
                <w:kern w:val="0"/>
                <w:sz w:val="24"/>
              </w:rPr>
              <w:t>图功能</w:t>
            </w:r>
            <w:proofErr w:type="gramEnd"/>
            <w:r w:rsidRPr="00547449">
              <w:rPr>
                <w:rFonts w:asciiTheme="minorEastAsia" w:hAnsiTheme="minorEastAsia" w:cs="宋体" w:hint="eastAsia"/>
                <w:kern w:val="0"/>
                <w:sz w:val="24"/>
              </w:rPr>
              <w:br/>
              <w:t>1</w:t>
            </w:r>
            <w:r>
              <w:rPr>
                <w:rFonts w:asciiTheme="minorEastAsia" w:hAnsiTheme="minorEastAsia" w:cs="宋体" w:hint="eastAsia"/>
                <w:kern w:val="0"/>
                <w:sz w:val="24"/>
              </w:rPr>
              <w:t>3</w:t>
            </w:r>
            <w:r w:rsidRPr="00547449">
              <w:rPr>
                <w:rFonts w:asciiTheme="minorEastAsia" w:hAnsiTheme="minorEastAsia" w:cs="宋体" w:hint="eastAsia"/>
                <w:kern w:val="0"/>
                <w:sz w:val="24"/>
              </w:rPr>
              <w:t>.支持即时回放功能，在预览状态下可回放任</w:t>
            </w:r>
            <w:proofErr w:type="gramStart"/>
            <w:r w:rsidRPr="00547449">
              <w:rPr>
                <w:rFonts w:asciiTheme="minorEastAsia" w:hAnsiTheme="minorEastAsia" w:cs="宋体" w:hint="eastAsia"/>
                <w:kern w:val="0"/>
                <w:sz w:val="24"/>
              </w:rPr>
              <w:t>一</w:t>
            </w:r>
            <w:proofErr w:type="gramEnd"/>
            <w:r w:rsidRPr="00547449">
              <w:rPr>
                <w:rFonts w:asciiTheme="minorEastAsia" w:hAnsiTheme="minorEastAsia" w:cs="宋体" w:hint="eastAsia"/>
                <w:kern w:val="0"/>
                <w:sz w:val="24"/>
              </w:rPr>
              <w:t>通道5-60分钟内的录像文件（以公安部检测报告为准）</w:t>
            </w:r>
            <w:r w:rsidRPr="00547449">
              <w:rPr>
                <w:rFonts w:asciiTheme="minorEastAsia" w:hAnsiTheme="minorEastAsia" w:cs="宋体" w:hint="eastAsia"/>
                <w:kern w:val="0"/>
                <w:sz w:val="24"/>
              </w:rPr>
              <w:br/>
              <w:t>1</w:t>
            </w:r>
            <w:r>
              <w:rPr>
                <w:rFonts w:asciiTheme="minorEastAsia" w:hAnsiTheme="minorEastAsia" w:cs="宋体" w:hint="eastAsia"/>
                <w:kern w:val="0"/>
                <w:sz w:val="24"/>
              </w:rPr>
              <w:t>4</w:t>
            </w:r>
            <w:r w:rsidRPr="00547449">
              <w:rPr>
                <w:rFonts w:asciiTheme="minorEastAsia" w:hAnsiTheme="minorEastAsia" w:cs="宋体" w:hint="eastAsia"/>
                <w:kern w:val="0"/>
                <w:sz w:val="24"/>
              </w:rPr>
              <w:t>.支持智能检索回放功能：进行智能检索回放时，通过设置线、四边开、矩形、全屏4种规则，可自动跳过未触发设定规则的录像，只播放触发规则的录像（以公安部检测报告为准）</w:t>
            </w:r>
            <w:r w:rsidRPr="00547449">
              <w:rPr>
                <w:rFonts w:asciiTheme="minorEastAsia" w:hAnsiTheme="minorEastAsia" w:cs="宋体" w:hint="eastAsia"/>
                <w:kern w:val="0"/>
                <w:sz w:val="24"/>
              </w:rPr>
              <w:br/>
            </w:r>
            <w:r>
              <w:rPr>
                <w:rFonts w:asciiTheme="minorEastAsia" w:hAnsiTheme="minorEastAsia" w:cs="宋体" w:hint="eastAsia"/>
                <w:kern w:val="0"/>
                <w:sz w:val="24"/>
              </w:rPr>
              <w:t>15</w:t>
            </w:r>
            <w:r w:rsidRPr="00547449">
              <w:rPr>
                <w:rFonts w:asciiTheme="minorEastAsia" w:hAnsiTheme="minorEastAsia" w:cs="宋体" w:hint="eastAsia"/>
                <w:kern w:val="0"/>
                <w:sz w:val="24"/>
              </w:rPr>
              <w:t>. 支持带有越界、区域入侵、进入/离开区域、人员聚集、快速移动、物品遗留/拿取、停车、徘徊、场景变更、虚焦、音频异常报警、PIR报警功能的网络摄像机接入与相关报警联动功能（以公安部检测报告为准）</w:t>
            </w:r>
            <w:r w:rsidRPr="00547449">
              <w:rPr>
                <w:rFonts w:asciiTheme="minorEastAsia" w:hAnsiTheme="minorEastAsia" w:cs="宋体" w:hint="eastAsia"/>
                <w:kern w:val="0"/>
                <w:sz w:val="24"/>
              </w:rPr>
              <w:br/>
            </w:r>
            <w:r>
              <w:rPr>
                <w:rFonts w:asciiTheme="minorEastAsia" w:hAnsiTheme="minorEastAsia" w:cs="宋体" w:hint="eastAsia"/>
                <w:kern w:val="0"/>
                <w:sz w:val="24"/>
              </w:rPr>
              <w:t>16</w:t>
            </w:r>
            <w:r w:rsidRPr="00547449">
              <w:rPr>
                <w:rFonts w:asciiTheme="minorEastAsia" w:hAnsiTheme="minorEastAsia" w:cs="宋体" w:hint="eastAsia"/>
                <w:kern w:val="0"/>
                <w:sz w:val="24"/>
              </w:rPr>
              <w:t>. 支持浓缩播放功能，录像回放中，有移动侦测、外部输入报警、智能侦测等事件发生时，视频按正常速度播放，其他视频自动按高倍速播放，且播放</w:t>
            </w:r>
            <w:proofErr w:type="gramStart"/>
            <w:r w:rsidRPr="00547449">
              <w:rPr>
                <w:rFonts w:asciiTheme="minorEastAsia" w:hAnsiTheme="minorEastAsia" w:cs="宋体" w:hint="eastAsia"/>
                <w:kern w:val="0"/>
                <w:sz w:val="24"/>
              </w:rPr>
              <w:t>倍</w:t>
            </w:r>
            <w:proofErr w:type="gramEnd"/>
            <w:r w:rsidRPr="00547449">
              <w:rPr>
                <w:rFonts w:asciiTheme="minorEastAsia" w:hAnsiTheme="minorEastAsia" w:cs="宋体" w:hint="eastAsia"/>
                <w:kern w:val="0"/>
                <w:sz w:val="24"/>
              </w:rPr>
              <w:t>速可配置（前端IPC</w:t>
            </w:r>
            <w:proofErr w:type="gramStart"/>
            <w:r w:rsidRPr="00547449">
              <w:rPr>
                <w:rFonts w:asciiTheme="minorEastAsia" w:hAnsiTheme="minorEastAsia" w:cs="宋体" w:hint="eastAsia"/>
                <w:kern w:val="0"/>
                <w:sz w:val="24"/>
              </w:rPr>
              <w:t>需支持</w:t>
            </w:r>
            <w:proofErr w:type="gramEnd"/>
            <w:r w:rsidRPr="00547449">
              <w:rPr>
                <w:rFonts w:asciiTheme="minorEastAsia" w:hAnsiTheme="minorEastAsia" w:cs="宋体" w:hint="eastAsia"/>
                <w:kern w:val="0"/>
                <w:sz w:val="24"/>
              </w:rPr>
              <w:t>智能侦测功能）（以公安部检测报告为准）</w:t>
            </w:r>
            <w:r w:rsidRPr="00547449">
              <w:rPr>
                <w:rFonts w:asciiTheme="minorEastAsia" w:hAnsiTheme="minorEastAsia" w:cs="宋体" w:hint="eastAsia"/>
                <w:kern w:val="0"/>
                <w:sz w:val="24"/>
              </w:rPr>
              <w:br/>
            </w:r>
            <w:r>
              <w:rPr>
                <w:rFonts w:asciiTheme="minorEastAsia" w:hAnsiTheme="minorEastAsia" w:cs="宋体" w:hint="eastAsia"/>
                <w:kern w:val="0"/>
                <w:sz w:val="24"/>
              </w:rPr>
              <w:t>17</w:t>
            </w:r>
            <w:r w:rsidRPr="00547449">
              <w:rPr>
                <w:rFonts w:asciiTheme="minorEastAsia" w:hAnsiTheme="minorEastAsia" w:cs="宋体" w:hint="eastAsia"/>
                <w:kern w:val="0"/>
                <w:sz w:val="24"/>
              </w:rPr>
              <w:t>. 支持即时存储和回放功能，可回放设备断电、断网前一秒的录像（以公安部检测报告为准）</w:t>
            </w:r>
            <w:r w:rsidRPr="00547449">
              <w:rPr>
                <w:rFonts w:asciiTheme="minorEastAsia" w:hAnsiTheme="minorEastAsia" w:cs="宋体" w:hint="eastAsia"/>
                <w:kern w:val="0"/>
                <w:sz w:val="24"/>
              </w:rPr>
              <w:br/>
            </w:r>
            <w:r>
              <w:rPr>
                <w:rFonts w:asciiTheme="minorEastAsia" w:hAnsiTheme="minorEastAsia" w:cs="宋体" w:hint="eastAsia"/>
                <w:kern w:val="0"/>
                <w:sz w:val="24"/>
              </w:rPr>
              <w:t>18</w:t>
            </w:r>
            <w:r w:rsidRPr="00547449">
              <w:rPr>
                <w:rFonts w:asciiTheme="minorEastAsia" w:hAnsiTheme="minorEastAsia" w:cs="宋体" w:hint="eastAsia"/>
                <w:kern w:val="0"/>
                <w:sz w:val="24"/>
              </w:rPr>
              <w:t>.支持8T容量的SATA接口硬盘；支持硬盘热插拔和休眠</w:t>
            </w:r>
            <w:r w:rsidRPr="00547449">
              <w:rPr>
                <w:rFonts w:asciiTheme="minorEastAsia" w:hAnsiTheme="minorEastAsia" w:cs="宋体" w:hint="eastAsia"/>
                <w:kern w:val="0"/>
                <w:sz w:val="24"/>
              </w:rPr>
              <w:br/>
            </w:r>
            <w:r>
              <w:rPr>
                <w:rFonts w:asciiTheme="minorEastAsia" w:hAnsiTheme="minorEastAsia" w:cs="宋体" w:hint="eastAsia"/>
                <w:kern w:val="0"/>
                <w:sz w:val="24"/>
              </w:rPr>
              <w:t>19</w:t>
            </w:r>
            <w:r w:rsidRPr="00547449">
              <w:rPr>
                <w:rFonts w:asciiTheme="minorEastAsia" w:hAnsiTheme="minorEastAsia" w:cs="宋体" w:hint="eastAsia"/>
                <w:kern w:val="0"/>
                <w:sz w:val="24"/>
              </w:rPr>
              <w:t>. 支持2个以太网口，可将2个网口设置不同网段的IP地址，分别接入不同网段IP地址的IPC（以公安部检测报告为准）</w:t>
            </w:r>
            <w:r w:rsidRPr="00547449">
              <w:rPr>
                <w:rFonts w:asciiTheme="minorEastAsia" w:hAnsiTheme="minorEastAsia" w:cs="宋体" w:hint="eastAsia"/>
                <w:kern w:val="0"/>
                <w:sz w:val="24"/>
              </w:rPr>
              <w:br/>
            </w:r>
            <w:r>
              <w:rPr>
                <w:rFonts w:asciiTheme="minorEastAsia" w:hAnsiTheme="minorEastAsia" w:cs="宋体" w:hint="eastAsia"/>
                <w:kern w:val="0"/>
                <w:sz w:val="24"/>
              </w:rPr>
              <w:t>20.</w:t>
            </w:r>
            <w:r w:rsidRPr="00547449">
              <w:rPr>
                <w:rFonts w:asciiTheme="minorEastAsia" w:hAnsiTheme="minorEastAsia" w:cs="宋体" w:hint="eastAsia"/>
                <w:kern w:val="0"/>
                <w:sz w:val="24"/>
              </w:rPr>
              <w:t>支持8个SATA接口，至少支持2个USB2.0，1个USB3.0接口；支持16路报警输入，4路报警输出接口</w:t>
            </w:r>
            <w:r w:rsidRPr="00547449">
              <w:rPr>
                <w:rFonts w:asciiTheme="minorEastAsia" w:hAnsiTheme="minorEastAsia" w:cs="宋体" w:hint="eastAsia"/>
                <w:kern w:val="0"/>
                <w:sz w:val="24"/>
              </w:rPr>
              <w:br/>
            </w:r>
            <w:r>
              <w:rPr>
                <w:rFonts w:asciiTheme="minorEastAsia" w:hAnsiTheme="minorEastAsia" w:cs="宋体" w:hint="eastAsia"/>
                <w:kern w:val="0"/>
                <w:sz w:val="24"/>
              </w:rPr>
              <w:t>21</w:t>
            </w:r>
            <w:r w:rsidRPr="00547449">
              <w:rPr>
                <w:rFonts w:asciiTheme="minorEastAsia" w:hAnsiTheme="minorEastAsia" w:cs="宋体" w:hint="eastAsia"/>
                <w:kern w:val="0"/>
                <w:sz w:val="24"/>
              </w:rPr>
              <w:t>.提供生产厂家针对本项目产品</w:t>
            </w:r>
            <w:r>
              <w:rPr>
                <w:rFonts w:asciiTheme="minorEastAsia" w:hAnsiTheme="minorEastAsia" w:cs="宋体" w:hint="eastAsia"/>
                <w:kern w:val="0"/>
                <w:sz w:val="24"/>
              </w:rPr>
              <w:t>授权书、</w:t>
            </w:r>
            <w:r w:rsidRPr="00547449">
              <w:rPr>
                <w:rFonts w:asciiTheme="minorEastAsia" w:hAnsiTheme="minorEastAsia" w:cs="宋体" w:hint="eastAsia"/>
                <w:kern w:val="0"/>
                <w:sz w:val="24"/>
              </w:rPr>
              <w:t>售后服务承诺书原件</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台</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1</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8</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监控硬盘</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6T监控专用硬盘</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块</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12</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9</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监控显示器</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55寸液晶显示器，支持HDMI视频输入，包含配套挂架</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台</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2</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10</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UPS</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1、额定容量(KVA/KW):1OKVA/9KW;</w:t>
            </w:r>
            <w:r w:rsidRPr="00547449">
              <w:rPr>
                <w:rFonts w:asciiTheme="minorEastAsia" w:hAnsiTheme="minorEastAsia" w:cs="宋体" w:hint="eastAsia"/>
                <w:kern w:val="0"/>
                <w:sz w:val="24"/>
              </w:rPr>
              <w:br/>
              <w:t>2、输入电压范围：L-N 80-280VAC;</w:t>
            </w:r>
            <w:r w:rsidRPr="00547449">
              <w:rPr>
                <w:rFonts w:asciiTheme="minorEastAsia" w:hAnsiTheme="minorEastAsia" w:cs="宋体" w:hint="eastAsia"/>
                <w:kern w:val="0"/>
                <w:sz w:val="24"/>
              </w:rPr>
              <w:br/>
              <w:t>3、输入频率范围：40-70Hz;</w:t>
            </w:r>
            <w:r w:rsidRPr="00547449">
              <w:rPr>
                <w:rFonts w:asciiTheme="minorEastAsia" w:hAnsiTheme="minorEastAsia" w:cs="宋体" w:hint="eastAsia"/>
                <w:kern w:val="0"/>
                <w:sz w:val="24"/>
              </w:rPr>
              <w:br/>
              <w:t>4、输入功率因数：≥0.99;</w:t>
            </w:r>
            <w:r w:rsidRPr="00547449">
              <w:rPr>
                <w:rFonts w:asciiTheme="minorEastAsia" w:hAnsiTheme="minorEastAsia" w:cs="宋体" w:hint="eastAsia"/>
                <w:kern w:val="0"/>
                <w:sz w:val="24"/>
              </w:rPr>
              <w:br/>
              <w:t>5、旁路输入：L-N220/230/240VAC;50/60±6Hz;</w:t>
            </w:r>
            <w:r w:rsidRPr="00547449">
              <w:rPr>
                <w:rFonts w:asciiTheme="minorEastAsia" w:hAnsiTheme="minorEastAsia" w:cs="宋体" w:hint="eastAsia"/>
                <w:kern w:val="0"/>
                <w:sz w:val="24"/>
              </w:rPr>
              <w:br/>
              <w:t>6、电池电压：192-240VDC:</w:t>
            </w:r>
            <w:r w:rsidRPr="00547449">
              <w:rPr>
                <w:rFonts w:asciiTheme="minorEastAsia" w:hAnsiTheme="minorEastAsia" w:cs="宋体" w:hint="eastAsia"/>
                <w:kern w:val="0"/>
                <w:sz w:val="24"/>
              </w:rPr>
              <w:br/>
            </w:r>
            <w:r w:rsidRPr="00547449">
              <w:rPr>
                <w:rFonts w:asciiTheme="minorEastAsia" w:hAnsiTheme="minorEastAsia" w:cs="宋体" w:hint="eastAsia"/>
                <w:kern w:val="0"/>
                <w:sz w:val="24"/>
              </w:rPr>
              <w:lastRenderedPageBreak/>
              <w:t>7、输出电压：L-N220/230/240VAC±l%;</w:t>
            </w:r>
            <w:r w:rsidRPr="00547449">
              <w:rPr>
                <w:rFonts w:asciiTheme="minorEastAsia" w:hAnsiTheme="minorEastAsia" w:cs="宋体" w:hint="eastAsia"/>
                <w:kern w:val="0"/>
                <w:sz w:val="24"/>
              </w:rPr>
              <w:br/>
              <w:t>8，基于</w:t>
            </w:r>
            <w:proofErr w:type="gramStart"/>
            <w:r w:rsidRPr="00547449">
              <w:rPr>
                <w:rFonts w:asciiTheme="minorEastAsia" w:hAnsiTheme="minorEastAsia" w:cs="宋体" w:hint="eastAsia"/>
                <w:kern w:val="0"/>
                <w:sz w:val="24"/>
              </w:rPr>
              <w:t>在线双</w:t>
            </w:r>
            <w:proofErr w:type="gramEnd"/>
            <w:r w:rsidRPr="00547449">
              <w:rPr>
                <w:rFonts w:asciiTheme="minorEastAsia" w:hAnsiTheme="minorEastAsia" w:cs="宋体" w:hint="eastAsia"/>
                <w:kern w:val="0"/>
                <w:sz w:val="24"/>
              </w:rPr>
              <w:t>变换方式，采用IGBT整流技术：</w:t>
            </w:r>
            <w:r w:rsidRPr="00547449">
              <w:rPr>
                <w:rFonts w:asciiTheme="minorEastAsia" w:hAnsiTheme="minorEastAsia" w:cs="宋体" w:hint="eastAsia"/>
                <w:kern w:val="0"/>
                <w:sz w:val="24"/>
              </w:rPr>
              <w:br/>
              <w:t>9、延时≥4小时；</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台</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1</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11</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UPS电池</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国标12V100A铅蓄电池，国标电池，国内知名品牌质量不低于汤浅、沈松、山特，提供电池厂家检测报告</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块</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20</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12</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电池柜</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A20电池柜，包含配套连接线和附件</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proofErr w:type="gramStart"/>
            <w:r w:rsidRPr="00547449">
              <w:rPr>
                <w:rFonts w:asciiTheme="minorEastAsia" w:hAnsiTheme="minorEastAsia" w:cs="宋体" w:hint="eastAsia"/>
                <w:kern w:val="0"/>
                <w:sz w:val="24"/>
              </w:rPr>
              <w:t>个</w:t>
            </w:r>
            <w:proofErr w:type="gramEnd"/>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1</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13</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国标电源线1</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国标BV6平方纯铜线</w:t>
            </w:r>
            <w:proofErr w:type="gramStart"/>
            <w:r w:rsidRPr="00547449">
              <w:rPr>
                <w:rFonts w:asciiTheme="minorEastAsia" w:hAnsiTheme="minorEastAsia" w:cs="宋体" w:hint="eastAsia"/>
                <w:kern w:val="0"/>
                <w:sz w:val="24"/>
              </w:rPr>
              <w:t>缆</w:t>
            </w:r>
            <w:proofErr w:type="gramEnd"/>
            <w:r w:rsidRPr="00547449">
              <w:rPr>
                <w:rFonts w:asciiTheme="minorEastAsia" w:hAnsiTheme="minorEastAsia" w:cs="宋体" w:hint="eastAsia"/>
                <w:kern w:val="0"/>
                <w:sz w:val="24"/>
              </w:rPr>
              <w:t>电源线</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米</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600</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14</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国标电源线2</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国标</w:t>
            </w:r>
            <w:r w:rsidRPr="00547449">
              <w:rPr>
                <w:rFonts w:asciiTheme="minorEastAsia" w:hAnsiTheme="minorEastAsia" w:hint="eastAsia"/>
                <w:sz w:val="24"/>
              </w:rPr>
              <w:t>RVV3*1.0</w:t>
            </w:r>
            <w:r w:rsidRPr="00547449">
              <w:rPr>
                <w:rFonts w:asciiTheme="minorEastAsia" w:hAnsiTheme="minorEastAsia" w:cs="宋体" w:hint="eastAsia"/>
                <w:kern w:val="0"/>
                <w:sz w:val="24"/>
              </w:rPr>
              <w:t>电源线</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米</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1200</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15</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国标线管1</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国标φ32线管，质量不</w:t>
            </w:r>
            <w:proofErr w:type="gramStart"/>
            <w:r w:rsidRPr="00547449">
              <w:rPr>
                <w:rFonts w:asciiTheme="minorEastAsia" w:hAnsiTheme="minorEastAsia" w:cs="宋体" w:hint="eastAsia"/>
                <w:kern w:val="0"/>
                <w:sz w:val="24"/>
              </w:rPr>
              <w:t>低于联塑线管</w:t>
            </w:r>
            <w:proofErr w:type="gramEnd"/>
            <w:r w:rsidRPr="00547449">
              <w:rPr>
                <w:rFonts w:asciiTheme="minorEastAsia" w:hAnsiTheme="minorEastAsia" w:cs="宋体" w:hint="eastAsia"/>
                <w:kern w:val="0"/>
                <w:sz w:val="24"/>
              </w:rPr>
              <w:t>，包含配套线卡及固定配件</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米</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600</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16</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国标线管2</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国标φ25线管，质量不</w:t>
            </w:r>
            <w:proofErr w:type="gramStart"/>
            <w:r w:rsidRPr="00547449">
              <w:rPr>
                <w:rFonts w:asciiTheme="minorEastAsia" w:hAnsiTheme="minorEastAsia" w:cs="宋体" w:hint="eastAsia"/>
                <w:kern w:val="0"/>
                <w:sz w:val="24"/>
              </w:rPr>
              <w:t>低于联塑线管</w:t>
            </w:r>
            <w:proofErr w:type="gramEnd"/>
            <w:r w:rsidRPr="00547449">
              <w:rPr>
                <w:rFonts w:asciiTheme="minorEastAsia" w:hAnsiTheme="minorEastAsia" w:cs="宋体" w:hint="eastAsia"/>
                <w:kern w:val="0"/>
                <w:sz w:val="24"/>
              </w:rPr>
              <w:t>，包含配套线卡及固定配件</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米</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1200</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17</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六类网线</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1.标准：YD/T1019，ANSI∕TIA-568-C.2，ISO/IEC11801，EN50173，IEC61156-5，IEC60332-1</w:t>
            </w:r>
            <w:r w:rsidRPr="00547449">
              <w:rPr>
                <w:rFonts w:asciiTheme="minorEastAsia" w:hAnsiTheme="minorEastAsia" w:cs="宋体" w:hint="eastAsia"/>
                <w:kern w:val="0"/>
                <w:sz w:val="24"/>
              </w:rPr>
              <w:br/>
              <w:t>2.产品符合ANSI/TIA-568-C.2标准，通过标准最高传输频率250MHz测试</w:t>
            </w:r>
            <w:r w:rsidRPr="00547449">
              <w:rPr>
                <w:rFonts w:asciiTheme="minorEastAsia" w:hAnsiTheme="minorEastAsia" w:cs="宋体" w:hint="eastAsia"/>
                <w:kern w:val="0"/>
                <w:sz w:val="24"/>
              </w:rPr>
              <w:br/>
              <w:t>3.单根导体直流电阻：≤9.0Ω/100m，额定传输速率(NVP)：68%；</w:t>
            </w:r>
            <w:r w:rsidRPr="00547449">
              <w:rPr>
                <w:rFonts w:asciiTheme="minorEastAsia" w:hAnsiTheme="minorEastAsia" w:cs="宋体" w:hint="eastAsia"/>
                <w:kern w:val="0"/>
                <w:sz w:val="24"/>
              </w:rPr>
              <w:br/>
              <w:t>4.导体：无氧圆铜、0.57mm±0.02mm，绝缘：HDPE，线对：4对</w:t>
            </w:r>
            <w:r w:rsidRPr="00547449">
              <w:rPr>
                <w:rFonts w:asciiTheme="minorEastAsia" w:hAnsiTheme="minorEastAsia" w:cs="宋体" w:hint="eastAsia"/>
                <w:kern w:val="0"/>
                <w:sz w:val="24"/>
              </w:rPr>
              <w:br/>
              <w:t>5.屏蔽方式：U/UTP，线对采用“十”字骨架隔离</w:t>
            </w:r>
            <w:r w:rsidRPr="00547449">
              <w:rPr>
                <w:rFonts w:asciiTheme="minorEastAsia" w:hAnsiTheme="minorEastAsia" w:cs="宋体" w:hint="eastAsia"/>
                <w:kern w:val="0"/>
                <w:sz w:val="24"/>
              </w:rPr>
              <w:br/>
              <w:t>6.产品传输性能支持6节点100米标准信道和4节点9米短链路并提供第三方检验报告</w:t>
            </w:r>
            <w:r>
              <w:rPr>
                <w:rFonts w:asciiTheme="minorEastAsia" w:hAnsiTheme="minorEastAsia" w:cs="宋体" w:hint="eastAsia"/>
                <w:kern w:val="0"/>
                <w:sz w:val="24"/>
              </w:rPr>
              <w:br/>
              <w:t>*7.</w:t>
            </w:r>
            <w:r w:rsidRPr="00547449">
              <w:rPr>
                <w:rFonts w:asciiTheme="minorEastAsia" w:hAnsiTheme="minorEastAsia" w:cs="宋体" w:hint="eastAsia"/>
                <w:kern w:val="0"/>
                <w:sz w:val="24"/>
              </w:rPr>
              <w:t>提供符合ISO/IEC11801:2011、IEC60332-1标准原厂盖章的DELTA、ETL、FCC检测报告</w:t>
            </w:r>
            <w:r>
              <w:rPr>
                <w:rFonts w:asciiTheme="minorEastAsia" w:hAnsiTheme="minorEastAsia" w:cs="宋体" w:hint="eastAsia"/>
                <w:kern w:val="0"/>
                <w:sz w:val="24"/>
              </w:rPr>
              <w:br/>
              <w:t>8.</w:t>
            </w:r>
            <w:r w:rsidRPr="00547449">
              <w:rPr>
                <w:rFonts w:asciiTheme="minorEastAsia" w:hAnsiTheme="minorEastAsia" w:cs="宋体" w:hint="eastAsia"/>
                <w:kern w:val="0"/>
                <w:sz w:val="24"/>
              </w:rPr>
              <w:t>提供符合YD/T1019-2013标准的泰尔认证证书和产品检测报告；</w:t>
            </w:r>
            <w:r>
              <w:rPr>
                <w:rFonts w:asciiTheme="minorEastAsia" w:hAnsiTheme="minorEastAsia" w:cs="宋体" w:hint="eastAsia"/>
                <w:kern w:val="0"/>
                <w:sz w:val="24"/>
              </w:rPr>
              <w:br/>
              <w:t>9.</w:t>
            </w:r>
            <w:r w:rsidRPr="00547449">
              <w:rPr>
                <w:rFonts w:asciiTheme="minorEastAsia" w:hAnsiTheme="minorEastAsia" w:cs="宋体" w:hint="eastAsia"/>
                <w:kern w:val="0"/>
                <w:sz w:val="24"/>
              </w:rPr>
              <w:t>提供符合ANSI/TIA-568-C.2标准的信道四节点和六节点的第三方检验报告</w:t>
            </w:r>
            <w:r>
              <w:rPr>
                <w:rFonts w:asciiTheme="minorEastAsia" w:hAnsiTheme="minorEastAsia" w:cs="宋体" w:hint="eastAsia"/>
                <w:kern w:val="0"/>
                <w:sz w:val="24"/>
              </w:rPr>
              <w:br/>
              <w:t>*10.</w:t>
            </w:r>
            <w:r w:rsidRPr="00547449">
              <w:rPr>
                <w:rFonts w:asciiTheme="minorEastAsia" w:hAnsiTheme="minorEastAsia" w:cs="宋体" w:hint="eastAsia"/>
                <w:kern w:val="0"/>
                <w:sz w:val="24"/>
              </w:rPr>
              <w:t>产品符合ROHS指令和REACH法规并提供第三方检验报告</w:t>
            </w:r>
          </w:p>
          <w:p w:rsidR="00D57D41" w:rsidRPr="00547449" w:rsidRDefault="00D57D41" w:rsidP="00195CE3">
            <w:pPr>
              <w:rPr>
                <w:rFonts w:asciiTheme="minorEastAsia" w:hAnsiTheme="minorEastAsia"/>
                <w:sz w:val="24"/>
              </w:rPr>
            </w:pPr>
            <w:r w:rsidRPr="00547449">
              <w:rPr>
                <w:rFonts w:asciiTheme="minorEastAsia" w:hAnsiTheme="minorEastAsia" w:hint="eastAsia"/>
                <w:sz w:val="24"/>
              </w:rPr>
              <w:t>11.质量不低于安普、一舟、TCL罗格</w:t>
            </w:r>
            <w:proofErr w:type="gramStart"/>
            <w:r w:rsidRPr="00547449">
              <w:rPr>
                <w:rFonts w:asciiTheme="minorEastAsia" w:hAnsiTheme="minorEastAsia" w:hint="eastAsia"/>
                <w:sz w:val="24"/>
              </w:rPr>
              <w:t>朗品牌</w:t>
            </w:r>
            <w:proofErr w:type="gramEnd"/>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米</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3500</w:t>
            </w:r>
          </w:p>
        </w:tc>
      </w:tr>
      <w:tr w:rsidR="00D57D41" w:rsidRPr="00C851B4"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18</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摄像机安装、调试</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原有监控系统28套拆除、重新安装，重新布线和新装34套安装，包含安装和布线</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点</w:t>
            </w:r>
          </w:p>
        </w:tc>
        <w:tc>
          <w:tcPr>
            <w:tcW w:w="850" w:type="dxa"/>
            <w:shd w:val="clear" w:color="auto" w:fill="auto"/>
            <w:noWrap/>
            <w:vAlign w:val="center"/>
            <w:hideMark/>
          </w:tcPr>
          <w:p w:rsidR="00D57D41" w:rsidRPr="00C851B4" w:rsidRDefault="00D57D41" w:rsidP="00195CE3">
            <w:pPr>
              <w:widowControl/>
              <w:jc w:val="center"/>
              <w:rPr>
                <w:rFonts w:asciiTheme="minorEastAsia" w:hAnsiTheme="minorEastAsia" w:cs="宋体"/>
                <w:kern w:val="0"/>
                <w:sz w:val="24"/>
              </w:rPr>
            </w:pPr>
            <w:r w:rsidRPr="00C851B4">
              <w:rPr>
                <w:rFonts w:asciiTheme="minorEastAsia" w:hAnsiTheme="minorEastAsia" w:cs="宋体" w:hint="eastAsia"/>
                <w:kern w:val="0"/>
                <w:sz w:val="24"/>
              </w:rPr>
              <w:t>62</w:t>
            </w:r>
          </w:p>
        </w:tc>
      </w:tr>
      <w:tr w:rsidR="00D57D41" w:rsidRPr="00C851B4"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19</w:t>
            </w:r>
          </w:p>
        </w:tc>
        <w:tc>
          <w:tcPr>
            <w:tcW w:w="552" w:type="dxa"/>
            <w:vMerge w:val="restart"/>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会议室</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高清投影机1</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1、颜色：黑色</w:t>
            </w:r>
            <w:r w:rsidRPr="00547449">
              <w:rPr>
                <w:rFonts w:asciiTheme="minorEastAsia" w:hAnsiTheme="minorEastAsia" w:cs="宋体" w:hint="eastAsia"/>
                <w:kern w:val="0"/>
                <w:sz w:val="24"/>
              </w:rPr>
              <w:br/>
              <w:t>2、投影画面尺寸:30-300英寸</w:t>
            </w:r>
            <w:r w:rsidRPr="00547449">
              <w:rPr>
                <w:rFonts w:asciiTheme="minorEastAsia" w:hAnsiTheme="minorEastAsia" w:cs="宋体" w:hint="eastAsia"/>
                <w:kern w:val="0"/>
                <w:sz w:val="24"/>
              </w:rPr>
              <w:br/>
              <w:t>3、亮度(流明):≥4000流明</w:t>
            </w:r>
            <w:r w:rsidRPr="00547449">
              <w:rPr>
                <w:rFonts w:asciiTheme="minorEastAsia" w:hAnsiTheme="minorEastAsia" w:cs="宋体" w:hint="eastAsia"/>
                <w:kern w:val="0"/>
                <w:sz w:val="24"/>
              </w:rPr>
              <w:br/>
              <w:t>4、标准分辨率:1280X800dpi兼容最大分辨率</w:t>
            </w:r>
            <w:r w:rsidRPr="00547449">
              <w:rPr>
                <w:rFonts w:asciiTheme="minorEastAsia" w:hAnsiTheme="minorEastAsia" w:cs="宋体" w:hint="eastAsia"/>
                <w:kern w:val="0"/>
                <w:sz w:val="24"/>
              </w:rPr>
              <w:lastRenderedPageBreak/>
              <w:t>WUXGA(1,920x1,200)</w:t>
            </w:r>
            <w:r w:rsidRPr="00547449">
              <w:rPr>
                <w:rFonts w:asciiTheme="minorEastAsia" w:hAnsiTheme="minorEastAsia" w:cs="宋体" w:hint="eastAsia"/>
                <w:kern w:val="0"/>
                <w:sz w:val="24"/>
              </w:rPr>
              <w:br/>
              <w:t>5、对比度: 10001-20000:1</w:t>
            </w:r>
            <w:r w:rsidRPr="00547449">
              <w:rPr>
                <w:rFonts w:asciiTheme="minorEastAsia" w:hAnsiTheme="minorEastAsia" w:cs="宋体" w:hint="eastAsia"/>
                <w:kern w:val="0"/>
                <w:sz w:val="24"/>
              </w:rPr>
              <w:br/>
              <w:t>6、投影光源:超高压汞</w:t>
            </w:r>
            <w:r w:rsidRPr="00547449">
              <w:rPr>
                <w:rFonts w:asciiTheme="minorEastAsia" w:hAnsiTheme="minorEastAsia" w:cs="宋体" w:hint="eastAsia"/>
                <w:kern w:val="0"/>
                <w:sz w:val="24"/>
              </w:rPr>
              <w:br/>
              <w:t>7、灯泡显示技术:DLP</w:t>
            </w:r>
            <w:r w:rsidRPr="00547449">
              <w:rPr>
                <w:rFonts w:asciiTheme="minorEastAsia" w:hAnsiTheme="minorEastAsia" w:cs="宋体" w:hint="eastAsia"/>
                <w:kern w:val="0"/>
                <w:sz w:val="24"/>
              </w:rPr>
              <w:br/>
              <w:t>8、投影镜头:F=25~267,f=2186mm~24mm</w:t>
            </w:r>
            <w:r w:rsidRPr="00547449">
              <w:rPr>
                <w:rFonts w:asciiTheme="minorEastAsia" w:hAnsiTheme="minorEastAsia" w:cs="宋体" w:hint="eastAsia"/>
                <w:kern w:val="0"/>
                <w:sz w:val="24"/>
              </w:rPr>
              <w:br/>
              <w:t>9、梯形校正:手动矫正范围+/-40°</w:t>
            </w:r>
            <w:r w:rsidRPr="00547449">
              <w:rPr>
                <w:rFonts w:asciiTheme="minorEastAsia" w:hAnsiTheme="minorEastAsia" w:cs="宋体" w:hint="eastAsia"/>
                <w:kern w:val="0"/>
                <w:sz w:val="24"/>
              </w:rPr>
              <w:br/>
              <w:t>10、输入端子: RGBx2\1HDMIx1</w:t>
            </w:r>
            <w:r w:rsidRPr="00547449">
              <w:rPr>
                <w:rFonts w:asciiTheme="minorEastAsia" w:hAnsiTheme="minorEastAsia" w:cs="宋体" w:hint="eastAsia"/>
                <w:kern w:val="0"/>
                <w:sz w:val="24"/>
              </w:rPr>
              <w:br/>
              <w:t>11、包含配套投影仪吊架</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台</w:t>
            </w:r>
          </w:p>
        </w:tc>
        <w:tc>
          <w:tcPr>
            <w:tcW w:w="850" w:type="dxa"/>
            <w:shd w:val="clear" w:color="auto" w:fill="auto"/>
            <w:noWrap/>
            <w:vAlign w:val="center"/>
            <w:hideMark/>
          </w:tcPr>
          <w:p w:rsidR="00D57D41" w:rsidRPr="00C851B4" w:rsidRDefault="00D57D41" w:rsidP="00195CE3">
            <w:pPr>
              <w:widowControl/>
              <w:jc w:val="center"/>
              <w:rPr>
                <w:rFonts w:asciiTheme="minorEastAsia" w:hAnsiTheme="minorEastAsia" w:cs="宋体"/>
                <w:kern w:val="0"/>
                <w:sz w:val="24"/>
              </w:rPr>
            </w:pPr>
            <w:r w:rsidRPr="00C851B4">
              <w:rPr>
                <w:rFonts w:asciiTheme="minorEastAsia" w:hAnsiTheme="minorEastAsia" w:cs="宋体" w:hint="eastAsia"/>
                <w:kern w:val="0"/>
                <w:sz w:val="24"/>
              </w:rPr>
              <w:t>1</w:t>
            </w:r>
          </w:p>
        </w:tc>
      </w:tr>
      <w:tr w:rsidR="00D57D41" w:rsidRPr="00C851B4"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20</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高清投影机2</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1、投影机特性:3D</w:t>
            </w:r>
            <w:r w:rsidRPr="00547449">
              <w:rPr>
                <w:rFonts w:asciiTheme="minorEastAsia" w:hAnsiTheme="minorEastAsia" w:cs="宋体" w:hint="eastAsia"/>
                <w:kern w:val="0"/>
                <w:sz w:val="24"/>
              </w:rPr>
              <w:br/>
              <w:t>2、投影技术:3LCD</w:t>
            </w:r>
            <w:r w:rsidRPr="00547449">
              <w:rPr>
                <w:rFonts w:asciiTheme="minorEastAsia" w:hAnsiTheme="minorEastAsia" w:cs="宋体" w:hint="eastAsia"/>
                <w:kern w:val="0"/>
                <w:sz w:val="24"/>
              </w:rPr>
              <w:br/>
              <w:t>3、显示芯片:≥0.61英寸芯片</w:t>
            </w:r>
            <w:r w:rsidRPr="00547449">
              <w:rPr>
                <w:rFonts w:asciiTheme="minorEastAsia" w:hAnsiTheme="minorEastAsia" w:cs="宋体" w:hint="eastAsia"/>
                <w:kern w:val="0"/>
                <w:sz w:val="24"/>
              </w:rPr>
              <w:br/>
              <w:t>4、亮度: ≥3000流明</w:t>
            </w:r>
            <w:r w:rsidRPr="00547449">
              <w:rPr>
                <w:rFonts w:asciiTheme="minorEastAsia" w:hAnsiTheme="minorEastAsia" w:cs="宋体" w:hint="eastAsia"/>
                <w:kern w:val="0"/>
                <w:sz w:val="24"/>
              </w:rPr>
              <w:br/>
              <w:t>5、对比度: ≥70000:1</w:t>
            </w:r>
            <w:r w:rsidRPr="00547449">
              <w:rPr>
                <w:rFonts w:asciiTheme="minorEastAsia" w:hAnsiTheme="minorEastAsia" w:cs="宋体" w:hint="eastAsia"/>
                <w:kern w:val="0"/>
                <w:sz w:val="24"/>
              </w:rPr>
              <w:br/>
              <w:t>6、标准分辨率: ≥1920*1080</w:t>
            </w:r>
            <w:r w:rsidRPr="00547449">
              <w:rPr>
                <w:rFonts w:asciiTheme="minorEastAsia" w:hAnsiTheme="minorEastAsia" w:cs="宋体" w:hint="eastAsia"/>
                <w:kern w:val="0"/>
                <w:sz w:val="24"/>
              </w:rPr>
              <w:br/>
              <w:t>7、光源功率:250W</w:t>
            </w:r>
            <w:r w:rsidRPr="00547449">
              <w:rPr>
                <w:rFonts w:asciiTheme="minorEastAsia" w:hAnsiTheme="minorEastAsia" w:cs="宋体" w:hint="eastAsia"/>
                <w:kern w:val="0"/>
                <w:sz w:val="24"/>
              </w:rPr>
              <w:br/>
              <w:t>8、变焦方式:手动变焦</w:t>
            </w:r>
            <w:r w:rsidRPr="00547449">
              <w:rPr>
                <w:rFonts w:asciiTheme="minorEastAsia" w:hAnsiTheme="minorEastAsia" w:cs="宋体" w:hint="eastAsia"/>
                <w:kern w:val="0"/>
                <w:sz w:val="24"/>
              </w:rPr>
              <w:br/>
              <w:t>9、聚焦方式:手动聚焦</w:t>
            </w:r>
            <w:r w:rsidRPr="00547449">
              <w:rPr>
                <w:rFonts w:asciiTheme="minorEastAsia" w:hAnsiTheme="minorEastAsia" w:cs="宋体" w:hint="eastAsia"/>
                <w:kern w:val="0"/>
                <w:sz w:val="24"/>
              </w:rPr>
              <w:br/>
              <w:t>10、变焦比:1.6X</w:t>
            </w:r>
            <w:r w:rsidRPr="00547449">
              <w:rPr>
                <w:rFonts w:asciiTheme="minorEastAsia" w:hAnsiTheme="minorEastAsia" w:cs="宋体" w:hint="eastAsia"/>
                <w:kern w:val="0"/>
                <w:sz w:val="24"/>
              </w:rPr>
              <w:br/>
              <w:t>11、实际焦距:f=18.2-29.2mm</w:t>
            </w:r>
            <w:r w:rsidRPr="00547449">
              <w:rPr>
                <w:rFonts w:asciiTheme="minorEastAsia" w:hAnsiTheme="minorEastAsia" w:cs="宋体" w:hint="eastAsia"/>
                <w:kern w:val="0"/>
                <w:sz w:val="24"/>
              </w:rPr>
              <w:br/>
              <w:t>12、光轴(</w:t>
            </w:r>
            <w:proofErr w:type="gramStart"/>
            <w:r w:rsidRPr="00547449">
              <w:rPr>
                <w:rFonts w:asciiTheme="minorEastAsia" w:hAnsiTheme="minorEastAsia" w:cs="宋体" w:hint="eastAsia"/>
                <w:kern w:val="0"/>
                <w:sz w:val="24"/>
              </w:rPr>
              <w:t>偏称轴</w:t>
            </w:r>
            <w:proofErr w:type="gramEnd"/>
            <w:r w:rsidRPr="00547449">
              <w:rPr>
                <w:rFonts w:asciiTheme="minorEastAsia" w:hAnsiTheme="minorEastAsia" w:cs="宋体" w:hint="eastAsia"/>
                <w:kern w:val="0"/>
                <w:sz w:val="24"/>
              </w:rPr>
              <w:t>):水平：-24%-24%\垂直：-60%-60%</w:t>
            </w:r>
            <w:r w:rsidRPr="00547449">
              <w:rPr>
                <w:rFonts w:asciiTheme="minorEastAsia" w:hAnsiTheme="minorEastAsia" w:cs="宋体" w:hint="eastAsia"/>
                <w:kern w:val="0"/>
                <w:sz w:val="24"/>
              </w:rPr>
              <w:br/>
              <w:t>13、输入接口:2×HDMI1（HDMI2支持MHL）\1×VGAD-sub15针</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台</w:t>
            </w:r>
          </w:p>
        </w:tc>
        <w:tc>
          <w:tcPr>
            <w:tcW w:w="850" w:type="dxa"/>
            <w:shd w:val="clear" w:color="auto" w:fill="auto"/>
            <w:noWrap/>
            <w:vAlign w:val="center"/>
            <w:hideMark/>
          </w:tcPr>
          <w:p w:rsidR="00D57D41" w:rsidRPr="00C851B4" w:rsidRDefault="00D57D41" w:rsidP="00195CE3">
            <w:pPr>
              <w:widowControl/>
              <w:jc w:val="center"/>
              <w:rPr>
                <w:rFonts w:asciiTheme="minorEastAsia" w:hAnsiTheme="minorEastAsia" w:cs="宋体"/>
                <w:kern w:val="0"/>
                <w:sz w:val="24"/>
              </w:rPr>
            </w:pPr>
            <w:r w:rsidRPr="00C851B4">
              <w:rPr>
                <w:rFonts w:asciiTheme="minorEastAsia" w:hAnsiTheme="minorEastAsia" w:cs="宋体" w:hint="eastAsia"/>
                <w:kern w:val="0"/>
                <w:sz w:val="24"/>
              </w:rPr>
              <w:t>1</w:t>
            </w:r>
          </w:p>
        </w:tc>
      </w:tr>
      <w:tr w:rsidR="00D57D41" w:rsidRPr="00C851B4" w:rsidTr="00195CE3">
        <w:trPr>
          <w:trHeight w:val="300"/>
        </w:trPr>
        <w:tc>
          <w:tcPr>
            <w:tcW w:w="456" w:type="dxa"/>
            <w:shd w:val="clear" w:color="auto" w:fill="auto"/>
            <w:noWrap/>
            <w:vAlign w:val="center"/>
            <w:hideMark/>
          </w:tcPr>
          <w:p w:rsidR="00D57D41" w:rsidRPr="00547449" w:rsidRDefault="00D57D41" w:rsidP="00195CE3">
            <w:pPr>
              <w:widowControl/>
              <w:rPr>
                <w:rFonts w:asciiTheme="minorEastAsia" w:hAnsiTheme="minorEastAsia" w:cs="宋体"/>
                <w:kern w:val="0"/>
                <w:sz w:val="24"/>
              </w:rPr>
            </w:pPr>
            <w:r w:rsidRPr="00547449">
              <w:rPr>
                <w:rFonts w:asciiTheme="minorEastAsia" w:hAnsiTheme="minorEastAsia" w:cs="宋体" w:hint="eastAsia"/>
                <w:kern w:val="0"/>
                <w:sz w:val="24"/>
              </w:rPr>
              <w:t>21</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投影升降吊架</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遥控投影仪升降吊架，铰链式设计，升起后和吊顶持平，支持遥控投影升降，最大升降高度1.5米，合起高度不超过0.4米</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套</w:t>
            </w:r>
          </w:p>
        </w:tc>
        <w:tc>
          <w:tcPr>
            <w:tcW w:w="850" w:type="dxa"/>
            <w:shd w:val="clear" w:color="auto" w:fill="auto"/>
            <w:noWrap/>
            <w:vAlign w:val="center"/>
            <w:hideMark/>
          </w:tcPr>
          <w:p w:rsidR="00D57D41" w:rsidRPr="00C851B4" w:rsidRDefault="00D57D41" w:rsidP="00195CE3">
            <w:pPr>
              <w:jc w:val="center"/>
              <w:rPr>
                <w:rFonts w:asciiTheme="minorEastAsia" w:hAnsiTheme="minorEastAsia"/>
                <w:sz w:val="24"/>
              </w:rPr>
            </w:pPr>
            <w:r w:rsidRPr="00C851B4">
              <w:rPr>
                <w:rFonts w:asciiTheme="minorEastAsia" w:hAnsiTheme="minorEastAsia"/>
                <w:sz w:val="24"/>
              </w:rPr>
              <w:t>2</w:t>
            </w:r>
          </w:p>
        </w:tc>
      </w:tr>
      <w:tr w:rsidR="00D57D41" w:rsidRPr="00C851B4"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22</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高清投影幕布</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120寸16:9拉线幕布，含配套升降遥控器</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副</w:t>
            </w:r>
          </w:p>
        </w:tc>
        <w:tc>
          <w:tcPr>
            <w:tcW w:w="850" w:type="dxa"/>
            <w:shd w:val="clear" w:color="auto" w:fill="auto"/>
            <w:noWrap/>
            <w:vAlign w:val="center"/>
            <w:hideMark/>
          </w:tcPr>
          <w:p w:rsidR="00D57D41" w:rsidRPr="00C851B4" w:rsidRDefault="00D57D41" w:rsidP="00195CE3">
            <w:pPr>
              <w:jc w:val="center"/>
              <w:rPr>
                <w:rFonts w:asciiTheme="minorEastAsia" w:hAnsiTheme="minorEastAsia"/>
                <w:sz w:val="24"/>
              </w:rPr>
            </w:pPr>
            <w:r w:rsidRPr="00C851B4">
              <w:rPr>
                <w:rFonts w:asciiTheme="minorEastAsia" w:hAnsiTheme="minorEastAsia"/>
                <w:sz w:val="24"/>
              </w:rPr>
              <w:t>3</w:t>
            </w:r>
          </w:p>
        </w:tc>
      </w:tr>
      <w:tr w:rsidR="00D57D41" w:rsidRPr="00C851B4"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23</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功放</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1、标准2U高度设计，坚固钢制外壳，时尚创新及轻巧可靠。</w:t>
            </w:r>
            <w:r w:rsidRPr="00547449">
              <w:rPr>
                <w:rFonts w:asciiTheme="minorEastAsia" w:hAnsiTheme="minorEastAsia" w:cs="宋体" w:hint="eastAsia"/>
                <w:kern w:val="0"/>
                <w:sz w:val="24"/>
              </w:rPr>
              <w:br/>
              <w:t>2、具有【双信道】或【单信道桥接】转换模式选择</w:t>
            </w:r>
            <w:proofErr w:type="gramStart"/>
            <w:r w:rsidRPr="00547449">
              <w:rPr>
                <w:rFonts w:asciiTheme="minorEastAsia" w:hAnsiTheme="minorEastAsia" w:cs="宋体" w:hint="eastAsia"/>
                <w:kern w:val="0"/>
                <w:sz w:val="24"/>
              </w:rPr>
              <w:t>拨文件</w:t>
            </w:r>
            <w:proofErr w:type="gramEnd"/>
            <w:r w:rsidRPr="00547449">
              <w:rPr>
                <w:rFonts w:asciiTheme="minorEastAsia" w:hAnsiTheme="minorEastAsia" w:cs="宋体" w:hint="eastAsia"/>
                <w:kern w:val="0"/>
                <w:sz w:val="24"/>
              </w:rPr>
              <w:t>功能。</w:t>
            </w:r>
            <w:r w:rsidRPr="00547449">
              <w:rPr>
                <w:rFonts w:asciiTheme="minorEastAsia" w:hAnsiTheme="minorEastAsia" w:cs="宋体" w:hint="eastAsia"/>
                <w:kern w:val="0"/>
                <w:sz w:val="24"/>
              </w:rPr>
              <w:br/>
              <w:t>3、具有精密和直观信号及削波LED显示器；</w:t>
            </w:r>
            <w:r w:rsidRPr="00547449">
              <w:rPr>
                <w:rFonts w:asciiTheme="minorEastAsia" w:hAnsiTheme="minorEastAsia" w:cs="宋体" w:hint="eastAsia"/>
                <w:kern w:val="0"/>
                <w:sz w:val="24"/>
              </w:rPr>
              <w:br/>
              <w:t>4、具有可靠故障诊断能力及保护措施，电流限制，直流输出，过载及过热保护功能。</w:t>
            </w:r>
            <w:r w:rsidRPr="00547449">
              <w:rPr>
                <w:rFonts w:asciiTheme="minorEastAsia" w:hAnsiTheme="minorEastAsia" w:cs="宋体" w:hint="eastAsia"/>
                <w:kern w:val="0"/>
                <w:sz w:val="24"/>
              </w:rPr>
              <w:br/>
              <w:t>5、立体声模式（双声道驱动）每声道平均持续输出功率：</w:t>
            </w:r>
            <w:r w:rsidRPr="00547449">
              <w:rPr>
                <w:rFonts w:asciiTheme="minorEastAsia" w:hAnsiTheme="minorEastAsia" w:cs="宋体" w:hint="eastAsia"/>
                <w:kern w:val="0"/>
                <w:sz w:val="24"/>
              </w:rPr>
              <w:br/>
              <w:t xml:space="preserve">  8Ω 1KHz 0.5% THD 400W</w:t>
            </w:r>
            <w:r w:rsidRPr="00547449">
              <w:rPr>
                <w:rFonts w:asciiTheme="minorEastAsia" w:hAnsiTheme="minorEastAsia" w:cs="宋体" w:hint="eastAsia"/>
                <w:kern w:val="0"/>
                <w:sz w:val="24"/>
              </w:rPr>
              <w:br/>
              <w:t xml:space="preserve">  4Ω 1KHz 0.5% THD 610W</w:t>
            </w:r>
            <w:r w:rsidRPr="00547449">
              <w:rPr>
                <w:rFonts w:asciiTheme="minorEastAsia" w:hAnsiTheme="minorEastAsia" w:cs="宋体" w:hint="eastAsia"/>
                <w:kern w:val="0"/>
                <w:sz w:val="24"/>
              </w:rPr>
              <w:br/>
              <w:t>6、桥接单声道模式：</w:t>
            </w:r>
            <w:r w:rsidRPr="00547449">
              <w:rPr>
                <w:rFonts w:asciiTheme="minorEastAsia" w:hAnsiTheme="minorEastAsia" w:cs="宋体" w:hint="eastAsia"/>
                <w:kern w:val="0"/>
                <w:sz w:val="24"/>
              </w:rPr>
              <w:br/>
              <w:t xml:space="preserve">  8Ω 1KHz 0.5% THD 1220W</w:t>
            </w:r>
            <w:r w:rsidRPr="00547449">
              <w:rPr>
                <w:rFonts w:asciiTheme="minorEastAsia" w:hAnsiTheme="minorEastAsia" w:cs="宋体" w:hint="eastAsia"/>
                <w:kern w:val="0"/>
                <w:sz w:val="24"/>
              </w:rPr>
              <w:br/>
              <w:t>7、失真(SMPTE-IM)：&lt;0.5%</w:t>
            </w:r>
            <w:r w:rsidRPr="00547449">
              <w:rPr>
                <w:rFonts w:asciiTheme="minorEastAsia" w:hAnsiTheme="minorEastAsia" w:cs="宋体" w:hint="eastAsia"/>
                <w:kern w:val="0"/>
                <w:sz w:val="24"/>
              </w:rPr>
              <w:br/>
              <w:t>8、输入灵敏度：1.025V满负荷分配给4Ω负载</w:t>
            </w:r>
            <w:r w:rsidRPr="00547449">
              <w:rPr>
                <w:rFonts w:asciiTheme="minorEastAsia" w:hAnsiTheme="minorEastAsia" w:cs="宋体" w:hint="eastAsia"/>
                <w:kern w:val="0"/>
                <w:sz w:val="24"/>
              </w:rPr>
              <w:br/>
              <w:t>9、频率响应：22Hz-20KHz</w:t>
            </w:r>
            <w:r w:rsidRPr="00547449">
              <w:rPr>
                <w:rFonts w:asciiTheme="minorEastAsia" w:hAnsiTheme="minorEastAsia" w:cs="宋体" w:hint="eastAsia"/>
                <w:kern w:val="0"/>
                <w:sz w:val="24"/>
              </w:rPr>
              <w:br/>
              <w:t>10、信噪比：&gt;100dB（A加权，在满负荷工作时）</w:t>
            </w:r>
            <w:r w:rsidRPr="00547449">
              <w:rPr>
                <w:rFonts w:asciiTheme="minorEastAsia" w:hAnsiTheme="minorEastAsia" w:cs="宋体" w:hint="eastAsia"/>
                <w:kern w:val="0"/>
                <w:sz w:val="24"/>
              </w:rPr>
              <w:br/>
              <w:t>11、总谐波失真（THD）：&lt;0.5%（在满负荷输出时，</w:t>
            </w:r>
            <w:r w:rsidRPr="00547449">
              <w:rPr>
                <w:rFonts w:asciiTheme="minorEastAsia" w:hAnsiTheme="minorEastAsia" w:cs="宋体" w:hint="eastAsia"/>
                <w:kern w:val="0"/>
                <w:sz w:val="24"/>
              </w:rPr>
              <w:lastRenderedPageBreak/>
              <w:t>从20Hz-1KHz）</w:t>
            </w:r>
            <w:r w:rsidRPr="00547449">
              <w:rPr>
                <w:rFonts w:asciiTheme="minorEastAsia" w:hAnsiTheme="minorEastAsia" w:cs="宋体" w:hint="eastAsia"/>
                <w:kern w:val="0"/>
                <w:sz w:val="24"/>
              </w:rPr>
              <w:br/>
              <w:t>12、互调失真（IMD）（4：1时，在60Hz和7KHz）额定功率下，输出值为-40dB时：&lt;0.3%</w:t>
            </w:r>
            <w:r w:rsidRPr="00547449">
              <w:rPr>
                <w:rFonts w:asciiTheme="minorEastAsia" w:hAnsiTheme="minorEastAsia" w:cs="宋体" w:hint="eastAsia"/>
                <w:kern w:val="0"/>
                <w:sz w:val="24"/>
              </w:rPr>
              <w:br/>
              <w:t>13、阻尼系数：10Hz-400Hz：＞200</w:t>
            </w:r>
            <w:r w:rsidRPr="00547449">
              <w:rPr>
                <w:rFonts w:asciiTheme="minorEastAsia" w:hAnsiTheme="minorEastAsia" w:cs="宋体" w:hint="eastAsia"/>
                <w:kern w:val="0"/>
                <w:sz w:val="24"/>
              </w:rPr>
              <w:br/>
              <w:t>14、输入阻抗：平衡输入20KΩ；不平衡输入10KΩ</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台</w:t>
            </w:r>
          </w:p>
        </w:tc>
        <w:tc>
          <w:tcPr>
            <w:tcW w:w="850" w:type="dxa"/>
            <w:shd w:val="clear" w:color="auto" w:fill="auto"/>
            <w:noWrap/>
            <w:vAlign w:val="center"/>
            <w:hideMark/>
          </w:tcPr>
          <w:p w:rsidR="00D57D41" w:rsidRPr="00C851B4" w:rsidRDefault="00D57D41" w:rsidP="00195CE3">
            <w:pPr>
              <w:jc w:val="center"/>
              <w:rPr>
                <w:rFonts w:asciiTheme="minorEastAsia" w:hAnsiTheme="minorEastAsia"/>
                <w:sz w:val="24"/>
              </w:rPr>
            </w:pPr>
            <w:r w:rsidRPr="00C851B4">
              <w:rPr>
                <w:rFonts w:asciiTheme="minorEastAsia" w:hAnsiTheme="minorEastAsia"/>
                <w:sz w:val="24"/>
              </w:rPr>
              <w:t>1</w:t>
            </w:r>
          </w:p>
        </w:tc>
      </w:tr>
      <w:tr w:rsidR="00D57D41" w:rsidRPr="00C851B4"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24</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音响1</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1、嵌入式安装，8</w:t>
            </w:r>
            <w:proofErr w:type="gramStart"/>
            <w:r w:rsidRPr="00547449">
              <w:rPr>
                <w:rFonts w:asciiTheme="minorEastAsia" w:hAnsiTheme="minorEastAsia" w:cs="宋体" w:hint="eastAsia"/>
                <w:kern w:val="0"/>
                <w:sz w:val="24"/>
              </w:rPr>
              <w:t>”</w:t>
            </w:r>
            <w:proofErr w:type="gramEnd"/>
            <w:r w:rsidRPr="00547449">
              <w:rPr>
                <w:rFonts w:asciiTheme="minorEastAsia" w:hAnsiTheme="minorEastAsia" w:cs="宋体" w:hint="eastAsia"/>
                <w:kern w:val="0"/>
                <w:sz w:val="24"/>
              </w:rPr>
              <w:t>低音单元；1</w:t>
            </w:r>
            <w:proofErr w:type="gramStart"/>
            <w:r w:rsidRPr="00547449">
              <w:rPr>
                <w:rFonts w:asciiTheme="minorEastAsia" w:hAnsiTheme="minorEastAsia" w:cs="宋体" w:hint="eastAsia"/>
                <w:kern w:val="0"/>
                <w:sz w:val="24"/>
              </w:rPr>
              <w:t>”</w:t>
            </w:r>
            <w:proofErr w:type="gramEnd"/>
            <w:r w:rsidRPr="00547449">
              <w:rPr>
                <w:rFonts w:asciiTheme="minorEastAsia" w:hAnsiTheme="minorEastAsia" w:cs="宋体" w:hint="eastAsia"/>
                <w:kern w:val="0"/>
                <w:sz w:val="24"/>
              </w:rPr>
              <w:t>波导耦合高音单元</w:t>
            </w:r>
            <w:r w:rsidRPr="00547449">
              <w:rPr>
                <w:rFonts w:asciiTheme="minorEastAsia" w:hAnsiTheme="minorEastAsia" w:cs="宋体" w:hint="eastAsia"/>
                <w:kern w:val="0"/>
                <w:sz w:val="24"/>
              </w:rPr>
              <w:br/>
              <w:t xml:space="preserve">2、频率响应（-10dB）: 50HZ～20KHZ </w:t>
            </w:r>
            <w:r w:rsidRPr="00547449">
              <w:rPr>
                <w:rFonts w:asciiTheme="minorEastAsia" w:hAnsiTheme="minorEastAsia" w:cs="宋体" w:hint="eastAsia"/>
                <w:kern w:val="0"/>
                <w:sz w:val="24"/>
              </w:rPr>
              <w:br/>
              <w:t xml:space="preserve">3、灵敏度1w/1m：91dB </w:t>
            </w:r>
            <w:r w:rsidRPr="00547449">
              <w:rPr>
                <w:rFonts w:asciiTheme="minorEastAsia" w:hAnsiTheme="minorEastAsia" w:cs="宋体" w:hint="eastAsia"/>
                <w:kern w:val="0"/>
                <w:sz w:val="24"/>
              </w:rPr>
              <w:br/>
              <w:t xml:space="preserve">4、大声压级：117dB </w:t>
            </w:r>
            <w:r w:rsidRPr="00547449">
              <w:rPr>
                <w:rFonts w:asciiTheme="minorEastAsia" w:hAnsiTheme="minorEastAsia" w:cs="宋体" w:hint="eastAsia"/>
                <w:kern w:val="0"/>
                <w:sz w:val="24"/>
              </w:rPr>
              <w:br/>
              <w:t xml:space="preserve">5、定阻负载功率：100W（EIA）、200W（Program）、400W（Peak） </w:t>
            </w:r>
            <w:r w:rsidRPr="00547449">
              <w:rPr>
                <w:rFonts w:asciiTheme="minorEastAsia" w:hAnsiTheme="minorEastAsia" w:cs="宋体" w:hint="eastAsia"/>
                <w:kern w:val="0"/>
                <w:sz w:val="24"/>
              </w:rPr>
              <w:br/>
              <w:t xml:space="preserve">6、定压负载功率（70V）：1.88W、3.75W、7.5W、15W、30W </w:t>
            </w:r>
            <w:r w:rsidRPr="00547449">
              <w:rPr>
                <w:rFonts w:asciiTheme="minorEastAsia" w:hAnsiTheme="minorEastAsia" w:cs="宋体" w:hint="eastAsia"/>
                <w:kern w:val="0"/>
                <w:sz w:val="24"/>
              </w:rPr>
              <w:br/>
              <w:t xml:space="preserve">7、标准阻抗：8ohms </w:t>
            </w:r>
            <w:r w:rsidRPr="00547449">
              <w:rPr>
                <w:rFonts w:asciiTheme="minorEastAsia" w:hAnsiTheme="minorEastAsia" w:cs="宋体" w:hint="eastAsia"/>
                <w:kern w:val="0"/>
                <w:sz w:val="24"/>
              </w:rPr>
              <w:br/>
              <w:t xml:space="preserve">8、覆盖角度：110°圆锥 </w:t>
            </w:r>
            <w:r w:rsidRPr="00547449">
              <w:rPr>
                <w:rFonts w:asciiTheme="minorEastAsia" w:hAnsiTheme="minorEastAsia" w:cs="宋体" w:hint="eastAsia"/>
                <w:kern w:val="0"/>
                <w:sz w:val="24"/>
              </w:rPr>
              <w:br/>
              <w:t xml:space="preserve">9、体积（高×直径）：255×270mm </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只</w:t>
            </w:r>
          </w:p>
        </w:tc>
        <w:tc>
          <w:tcPr>
            <w:tcW w:w="850" w:type="dxa"/>
            <w:shd w:val="clear" w:color="auto" w:fill="auto"/>
            <w:noWrap/>
            <w:vAlign w:val="center"/>
            <w:hideMark/>
          </w:tcPr>
          <w:p w:rsidR="00D57D41" w:rsidRPr="00C851B4" w:rsidRDefault="00D57D41" w:rsidP="00195CE3">
            <w:pPr>
              <w:jc w:val="center"/>
              <w:rPr>
                <w:rFonts w:asciiTheme="minorEastAsia" w:hAnsiTheme="minorEastAsia"/>
                <w:sz w:val="24"/>
              </w:rPr>
            </w:pPr>
            <w:r w:rsidRPr="00C851B4">
              <w:rPr>
                <w:rFonts w:asciiTheme="minorEastAsia" w:hAnsiTheme="minorEastAsia"/>
                <w:sz w:val="24"/>
              </w:rPr>
              <w:t>4</w:t>
            </w:r>
          </w:p>
        </w:tc>
      </w:tr>
      <w:tr w:rsidR="00D57D41" w:rsidRPr="00C851B4"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25</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音响2</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1、嵌入式安装，4</w:t>
            </w:r>
            <w:proofErr w:type="gramStart"/>
            <w:r w:rsidRPr="00547449">
              <w:rPr>
                <w:rFonts w:asciiTheme="minorEastAsia" w:hAnsiTheme="minorEastAsia" w:cs="宋体" w:hint="eastAsia"/>
                <w:kern w:val="0"/>
                <w:sz w:val="24"/>
              </w:rPr>
              <w:t>”</w:t>
            </w:r>
            <w:proofErr w:type="gramEnd"/>
            <w:r w:rsidRPr="00547449">
              <w:rPr>
                <w:rFonts w:asciiTheme="minorEastAsia" w:hAnsiTheme="minorEastAsia" w:cs="宋体" w:hint="eastAsia"/>
                <w:kern w:val="0"/>
                <w:sz w:val="24"/>
              </w:rPr>
              <w:t>低音单元；1</w:t>
            </w:r>
            <w:proofErr w:type="gramStart"/>
            <w:r w:rsidRPr="00547449">
              <w:rPr>
                <w:rFonts w:asciiTheme="minorEastAsia" w:hAnsiTheme="minorEastAsia" w:cs="宋体" w:hint="eastAsia"/>
                <w:kern w:val="0"/>
                <w:sz w:val="24"/>
              </w:rPr>
              <w:t>”</w:t>
            </w:r>
            <w:proofErr w:type="gramEnd"/>
            <w:r w:rsidRPr="00547449">
              <w:rPr>
                <w:rFonts w:asciiTheme="minorEastAsia" w:hAnsiTheme="minorEastAsia" w:cs="宋体" w:hint="eastAsia"/>
                <w:kern w:val="0"/>
                <w:sz w:val="24"/>
              </w:rPr>
              <w:t>波导耦合高音单元</w:t>
            </w:r>
            <w:r w:rsidRPr="00547449">
              <w:rPr>
                <w:rFonts w:asciiTheme="minorEastAsia" w:hAnsiTheme="minorEastAsia" w:cs="宋体" w:hint="eastAsia"/>
                <w:kern w:val="0"/>
                <w:sz w:val="24"/>
              </w:rPr>
              <w:br/>
              <w:t xml:space="preserve">2、频率响应（-10dB）: 50HZ～20KHZ </w:t>
            </w:r>
            <w:r w:rsidRPr="00547449">
              <w:rPr>
                <w:rFonts w:asciiTheme="minorEastAsia" w:hAnsiTheme="minorEastAsia" w:cs="宋体" w:hint="eastAsia"/>
                <w:kern w:val="0"/>
                <w:sz w:val="24"/>
              </w:rPr>
              <w:br/>
              <w:t xml:space="preserve">3、灵敏度1w/1m：91dB </w:t>
            </w:r>
            <w:r w:rsidRPr="00547449">
              <w:rPr>
                <w:rFonts w:asciiTheme="minorEastAsia" w:hAnsiTheme="minorEastAsia" w:cs="宋体" w:hint="eastAsia"/>
                <w:kern w:val="0"/>
                <w:sz w:val="24"/>
              </w:rPr>
              <w:br/>
              <w:t xml:space="preserve">4、大声压级：60dB </w:t>
            </w:r>
            <w:r w:rsidRPr="00547449">
              <w:rPr>
                <w:rFonts w:asciiTheme="minorEastAsia" w:hAnsiTheme="minorEastAsia" w:cs="宋体" w:hint="eastAsia"/>
                <w:kern w:val="0"/>
                <w:sz w:val="24"/>
              </w:rPr>
              <w:br/>
              <w:t>5、定阻负载功率：20W</w:t>
            </w:r>
            <w:r w:rsidRPr="00547449">
              <w:rPr>
                <w:rFonts w:asciiTheme="minorEastAsia" w:hAnsiTheme="minorEastAsia" w:cs="宋体" w:hint="eastAsia"/>
                <w:kern w:val="0"/>
                <w:sz w:val="24"/>
              </w:rPr>
              <w:br/>
              <w:t>6、有源音响</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只</w:t>
            </w:r>
          </w:p>
        </w:tc>
        <w:tc>
          <w:tcPr>
            <w:tcW w:w="850" w:type="dxa"/>
            <w:shd w:val="clear" w:color="auto" w:fill="auto"/>
            <w:noWrap/>
            <w:vAlign w:val="center"/>
            <w:hideMark/>
          </w:tcPr>
          <w:p w:rsidR="00D57D41" w:rsidRPr="00C851B4" w:rsidRDefault="00D57D41" w:rsidP="00195CE3">
            <w:pPr>
              <w:jc w:val="center"/>
              <w:rPr>
                <w:rFonts w:asciiTheme="minorEastAsia" w:hAnsiTheme="minorEastAsia"/>
                <w:sz w:val="24"/>
              </w:rPr>
            </w:pPr>
            <w:r w:rsidRPr="00C851B4">
              <w:rPr>
                <w:rFonts w:asciiTheme="minorEastAsia" w:hAnsiTheme="minorEastAsia"/>
                <w:sz w:val="24"/>
              </w:rPr>
              <w:t>3</w:t>
            </w:r>
          </w:p>
        </w:tc>
      </w:tr>
      <w:tr w:rsidR="00D57D41" w:rsidRPr="00C851B4"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26</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手牵手会议主机</w:t>
            </w:r>
          </w:p>
        </w:tc>
        <w:tc>
          <w:tcPr>
            <w:tcW w:w="5387" w:type="dxa"/>
            <w:shd w:val="clear" w:color="auto" w:fill="auto"/>
            <w:vAlign w:val="center"/>
          </w:tcPr>
          <w:p w:rsidR="00D57D41" w:rsidRPr="003E68A9" w:rsidRDefault="00D57D41" w:rsidP="00195CE3">
            <w:pPr>
              <w:widowControl/>
              <w:jc w:val="left"/>
              <w:rPr>
                <w:rFonts w:asciiTheme="minorEastAsia" w:hAnsiTheme="minorEastAsia" w:cs="宋体"/>
                <w:kern w:val="0"/>
                <w:sz w:val="24"/>
              </w:rPr>
            </w:pPr>
            <w:r w:rsidRPr="003E68A9">
              <w:rPr>
                <w:rFonts w:asciiTheme="minorEastAsia" w:hAnsiTheme="minorEastAsia" w:cs="宋体" w:hint="eastAsia"/>
                <w:kern w:val="0"/>
                <w:sz w:val="24"/>
              </w:rPr>
              <w:t>1.符合IEC60914国际标准；</w:t>
            </w:r>
          </w:p>
          <w:p w:rsidR="00D57D41" w:rsidRPr="003E68A9" w:rsidRDefault="00D57D41" w:rsidP="00195CE3">
            <w:pPr>
              <w:widowControl/>
              <w:jc w:val="left"/>
              <w:rPr>
                <w:rFonts w:asciiTheme="minorEastAsia" w:hAnsiTheme="minorEastAsia" w:cs="宋体"/>
                <w:kern w:val="0"/>
                <w:sz w:val="24"/>
              </w:rPr>
            </w:pPr>
            <w:r w:rsidRPr="003E68A9">
              <w:rPr>
                <w:rFonts w:asciiTheme="minorEastAsia" w:hAnsiTheme="minorEastAsia" w:cs="宋体" w:hint="eastAsia"/>
                <w:kern w:val="0"/>
                <w:sz w:val="24"/>
              </w:rPr>
              <w:t>2.支持“环形手拉手”连接技术；</w:t>
            </w:r>
          </w:p>
          <w:p w:rsidR="00D57D41" w:rsidRPr="003E68A9" w:rsidRDefault="00D57D41" w:rsidP="00195CE3">
            <w:pPr>
              <w:widowControl/>
              <w:jc w:val="left"/>
              <w:rPr>
                <w:rFonts w:asciiTheme="minorEastAsia" w:hAnsiTheme="minorEastAsia" w:cs="宋体"/>
                <w:kern w:val="0"/>
                <w:sz w:val="24"/>
              </w:rPr>
            </w:pPr>
            <w:r w:rsidRPr="003E68A9">
              <w:rPr>
                <w:rFonts w:asciiTheme="minorEastAsia" w:hAnsiTheme="minorEastAsia" w:cs="宋体" w:hint="eastAsia"/>
                <w:kern w:val="0"/>
                <w:sz w:val="24"/>
              </w:rPr>
              <w:t>3.音频信号采用专用的高性能DSP进行处理，支持48 kHz和32 kHz音频采样频率；</w:t>
            </w:r>
          </w:p>
          <w:p w:rsidR="00D57D41" w:rsidRPr="003E68A9" w:rsidRDefault="00D57D41" w:rsidP="00195CE3">
            <w:pPr>
              <w:widowControl/>
              <w:jc w:val="left"/>
              <w:rPr>
                <w:rFonts w:asciiTheme="minorEastAsia" w:hAnsiTheme="minorEastAsia" w:cs="宋体"/>
                <w:kern w:val="0"/>
                <w:sz w:val="24"/>
              </w:rPr>
            </w:pPr>
            <w:r w:rsidRPr="003E68A9">
              <w:rPr>
                <w:rFonts w:asciiTheme="minorEastAsia" w:hAnsiTheme="minorEastAsia" w:cs="宋体" w:hint="eastAsia"/>
                <w:kern w:val="0"/>
                <w:sz w:val="24"/>
              </w:rPr>
              <w:t>*4.可通过USB接口或者SD卡插槽备份主机参数；</w:t>
            </w:r>
          </w:p>
          <w:p w:rsidR="00D57D41" w:rsidRPr="003E68A9" w:rsidRDefault="00D57D41" w:rsidP="00195CE3">
            <w:pPr>
              <w:widowControl/>
              <w:jc w:val="left"/>
              <w:rPr>
                <w:rFonts w:asciiTheme="minorEastAsia" w:hAnsiTheme="minorEastAsia" w:cs="宋体"/>
                <w:kern w:val="0"/>
                <w:sz w:val="24"/>
              </w:rPr>
            </w:pPr>
            <w:r w:rsidRPr="003E68A9">
              <w:rPr>
                <w:rFonts w:asciiTheme="minorEastAsia" w:hAnsiTheme="minorEastAsia" w:cs="宋体" w:hint="eastAsia"/>
                <w:kern w:val="0"/>
                <w:sz w:val="24"/>
              </w:rPr>
              <w:t>*5.具有带背光 LCD中文显示屏，可显示操作模式、语种等信息，并提供简/繁体中文、英文等多种语言的系统设置菜单；</w:t>
            </w:r>
          </w:p>
          <w:p w:rsidR="00D57D41" w:rsidRPr="003E68A9" w:rsidRDefault="00D57D41" w:rsidP="00195CE3">
            <w:pPr>
              <w:widowControl/>
              <w:jc w:val="left"/>
              <w:rPr>
                <w:rFonts w:asciiTheme="minorEastAsia" w:hAnsiTheme="minorEastAsia" w:cs="宋体"/>
                <w:kern w:val="0"/>
                <w:sz w:val="24"/>
              </w:rPr>
            </w:pPr>
            <w:r w:rsidRPr="003E68A9">
              <w:rPr>
                <w:rFonts w:asciiTheme="minorEastAsia" w:hAnsiTheme="minorEastAsia" w:cs="宋体" w:hint="eastAsia"/>
                <w:kern w:val="0"/>
                <w:sz w:val="24"/>
              </w:rPr>
              <w:t>6.与控制电脑之间采用TCP/IP连接或RS-232控制方式；</w:t>
            </w:r>
          </w:p>
          <w:p w:rsidR="00D57D41" w:rsidRPr="003E68A9" w:rsidRDefault="00D57D41" w:rsidP="00195CE3">
            <w:pPr>
              <w:widowControl/>
              <w:jc w:val="left"/>
              <w:rPr>
                <w:rFonts w:asciiTheme="minorEastAsia" w:hAnsiTheme="minorEastAsia" w:cs="宋体"/>
                <w:kern w:val="0"/>
                <w:sz w:val="24"/>
              </w:rPr>
            </w:pPr>
            <w:r w:rsidRPr="003E68A9">
              <w:rPr>
                <w:rFonts w:asciiTheme="minorEastAsia" w:hAnsiTheme="minorEastAsia" w:cs="宋体" w:hint="eastAsia"/>
                <w:kern w:val="0"/>
                <w:sz w:val="24"/>
              </w:rPr>
              <w:t>*7.系统控制主机须具备有双主机热备份功能，当</w:t>
            </w:r>
            <w:proofErr w:type="gramStart"/>
            <w:r w:rsidRPr="003E68A9">
              <w:rPr>
                <w:rFonts w:asciiTheme="minorEastAsia" w:hAnsiTheme="minorEastAsia" w:cs="宋体" w:hint="eastAsia"/>
                <w:kern w:val="0"/>
                <w:sz w:val="24"/>
              </w:rPr>
              <w:t>主工作</w:t>
            </w:r>
            <w:proofErr w:type="gramEnd"/>
            <w:r w:rsidRPr="003E68A9">
              <w:rPr>
                <w:rFonts w:asciiTheme="minorEastAsia" w:hAnsiTheme="minorEastAsia" w:cs="宋体" w:hint="eastAsia"/>
                <w:kern w:val="0"/>
                <w:sz w:val="24"/>
              </w:rPr>
              <w:t>主机发生故障时，备份主机须能自动接替工作并恢复系统正常工作状态，主备主机接替过程中，会议单元音频信号须在2秒钟内恢复正常；</w:t>
            </w:r>
          </w:p>
          <w:p w:rsidR="00D57D41" w:rsidRPr="003E68A9" w:rsidRDefault="00D57D41" w:rsidP="00195CE3">
            <w:pPr>
              <w:widowControl/>
              <w:jc w:val="left"/>
              <w:rPr>
                <w:rFonts w:asciiTheme="minorEastAsia" w:hAnsiTheme="minorEastAsia" w:cs="宋体"/>
                <w:kern w:val="0"/>
                <w:sz w:val="24"/>
              </w:rPr>
            </w:pPr>
            <w:r w:rsidRPr="003E68A9">
              <w:rPr>
                <w:rFonts w:asciiTheme="minorEastAsia" w:hAnsiTheme="minorEastAsia" w:cs="宋体" w:hint="eastAsia"/>
                <w:kern w:val="0"/>
                <w:sz w:val="24"/>
              </w:rPr>
              <w:t>8.系统具有自动修复功能；</w:t>
            </w:r>
          </w:p>
          <w:p w:rsidR="00D57D41" w:rsidRPr="003E68A9" w:rsidRDefault="00D57D41" w:rsidP="00195CE3">
            <w:pPr>
              <w:widowControl/>
              <w:jc w:val="left"/>
              <w:rPr>
                <w:rFonts w:asciiTheme="minorEastAsia" w:hAnsiTheme="minorEastAsia" w:cs="宋体"/>
                <w:kern w:val="0"/>
                <w:sz w:val="24"/>
              </w:rPr>
            </w:pPr>
            <w:r w:rsidRPr="003E68A9">
              <w:rPr>
                <w:rFonts w:asciiTheme="minorEastAsia" w:hAnsiTheme="minorEastAsia" w:cs="宋体" w:hint="eastAsia"/>
                <w:kern w:val="0"/>
                <w:sz w:val="24"/>
              </w:rPr>
              <w:t>9.支持线路的“热插拔”；</w:t>
            </w:r>
          </w:p>
          <w:p w:rsidR="00D57D41" w:rsidRPr="003E68A9" w:rsidRDefault="00D57D41" w:rsidP="00195CE3">
            <w:pPr>
              <w:widowControl/>
              <w:jc w:val="left"/>
              <w:rPr>
                <w:rFonts w:asciiTheme="minorEastAsia" w:hAnsiTheme="minorEastAsia" w:cs="宋体"/>
                <w:kern w:val="0"/>
                <w:sz w:val="24"/>
              </w:rPr>
            </w:pPr>
            <w:r w:rsidRPr="003E68A9">
              <w:rPr>
                <w:rFonts w:asciiTheme="minorEastAsia" w:hAnsiTheme="minorEastAsia" w:cs="宋体" w:hint="eastAsia"/>
                <w:kern w:val="0"/>
                <w:sz w:val="24"/>
              </w:rPr>
              <w:t>10.频率响应 ≥ 30~20000 Hz；</w:t>
            </w:r>
          </w:p>
          <w:p w:rsidR="00D57D41" w:rsidRPr="003E68A9" w:rsidRDefault="00D57D41" w:rsidP="00195CE3">
            <w:pPr>
              <w:widowControl/>
              <w:jc w:val="left"/>
              <w:rPr>
                <w:rFonts w:asciiTheme="minorEastAsia" w:hAnsiTheme="minorEastAsia" w:cs="宋体"/>
                <w:kern w:val="0"/>
                <w:sz w:val="24"/>
              </w:rPr>
            </w:pPr>
            <w:r w:rsidRPr="003E68A9">
              <w:rPr>
                <w:rFonts w:asciiTheme="minorEastAsia" w:hAnsiTheme="minorEastAsia" w:cs="宋体" w:hint="eastAsia"/>
                <w:kern w:val="0"/>
                <w:sz w:val="24"/>
              </w:rPr>
              <w:t xml:space="preserve">11.信噪比 ≥ 87 </w:t>
            </w:r>
            <w:proofErr w:type="spellStart"/>
            <w:r w:rsidRPr="003E68A9">
              <w:rPr>
                <w:rFonts w:asciiTheme="minorEastAsia" w:hAnsiTheme="minorEastAsia" w:cs="宋体" w:hint="eastAsia"/>
                <w:kern w:val="0"/>
                <w:sz w:val="24"/>
              </w:rPr>
              <w:t>dBA</w:t>
            </w:r>
            <w:proofErr w:type="spellEnd"/>
            <w:r w:rsidRPr="003E68A9">
              <w:rPr>
                <w:rFonts w:asciiTheme="minorEastAsia" w:hAnsiTheme="minorEastAsia" w:cs="宋体" w:hint="eastAsia"/>
                <w:kern w:val="0"/>
                <w:sz w:val="24"/>
              </w:rPr>
              <w:t>；</w:t>
            </w:r>
          </w:p>
          <w:p w:rsidR="00D57D41" w:rsidRPr="003E68A9" w:rsidRDefault="00D57D41" w:rsidP="00195CE3">
            <w:pPr>
              <w:widowControl/>
              <w:jc w:val="left"/>
              <w:rPr>
                <w:rFonts w:asciiTheme="minorEastAsia" w:hAnsiTheme="minorEastAsia" w:cs="宋体"/>
                <w:kern w:val="0"/>
                <w:sz w:val="24"/>
              </w:rPr>
            </w:pPr>
            <w:r w:rsidRPr="003E68A9">
              <w:rPr>
                <w:rFonts w:asciiTheme="minorEastAsia" w:hAnsiTheme="minorEastAsia" w:cs="宋体" w:hint="eastAsia"/>
                <w:kern w:val="0"/>
                <w:sz w:val="24"/>
              </w:rPr>
              <w:t>*12.总谐波失真 ≤ 0.05%；</w:t>
            </w:r>
          </w:p>
          <w:p w:rsidR="00D57D41" w:rsidRPr="003E68A9" w:rsidRDefault="00D57D41" w:rsidP="00195CE3">
            <w:pPr>
              <w:widowControl/>
              <w:jc w:val="left"/>
              <w:rPr>
                <w:rFonts w:asciiTheme="minorEastAsia" w:hAnsiTheme="minorEastAsia" w:cs="宋体"/>
                <w:kern w:val="0"/>
                <w:sz w:val="24"/>
              </w:rPr>
            </w:pPr>
            <w:r w:rsidRPr="003E68A9">
              <w:rPr>
                <w:rFonts w:asciiTheme="minorEastAsia" w:hAnsiTheme="minorEastAsia" w:cs="宋体" w:hint="eastAsia"/>
                <w:kern w:val="0"/>
                <w:sz w:val="24"/>
              </w:rPr>
              <w:t>*13.所投会议系统提供产品彩页，并加盖制造厂家公章。</w:t>
            </w:r>
          </w:p>
          <w:p w:rsidR="00D57D41" w:rsidRPr="003E68A9" w:rsidRDefault="00D57D41" w:rsidP="00195CE3">
            <w:pPr>
              <w:widowControl/>
              <w:jc w:val="left"/>
              <w:rPr>
                <w:rFonts w:asciiTheme="minorEastAsia" w:hAnsiTheme="minorEastAsia" w:cs="宋体"/>
                <w:kern w:val="0"/>
                <w:sz w:val="24"/>
              </w:rPr>
            </w:pPr>
            <w:r w:rsidRPr="003E68A9">
              <w:rPr>
                <w:rFonts w:asciiTheme="minorEastAsia" w:hAnsiTheme="minorEastAsia" w:cs="宋体" w:hint="eastAsia"/>
                <w:kern w:val="0"/>
                <w:sz w:val="24"/>
              </w:rPr>
              <w:lastRenderedPageBreak/>
              <w:t>14.所投会议系统产品通过国家广播电视产品质量监督检验中心检验，提供证明文件</w:t>
            </w:r>
          </w:p>
          <w:p w:rsidR="00D57D41" w:rsidRPr="003E68A9" w:rsidRDefault="00D57D41" w:rsidP="00195CE3">
            <w:pPr>
              <w:widowControl/>
              <w:jc w:val="left"/>
              <w:rPr>
                <w:rFonts w:asciiTheme="minorEastAsia" w:hAnsiTheme="minorEastAsia" w:cs="宋体"/>
                <w:kern w:val="0"/>
                <w:sz w:val="24"/>
              </w:rPr>
            </w:pPr>
            <w:r w:rsidRPr="003E68A9">
              <w:rPr>
                <w:rFonts w:asciiTheme="minorEastAsia" w:hAnsiTheme="minorEastAsia" w:cs="宋体" w:hint="eastAsia"/>
                <w:kern w:val="0"/>
                <w:sz w:val="24"/>
              </w:rPr>
              <w:t>15.所投会议系统产品通过CE、FCC认证的</w:t>
            </w:r>
            <w:r>
              <w:rPr>
                <w:rFonts w:asciiTheme="minorEastAsia" w:hAnsiTheme="minorEastAsia" w:cs="宋体" w:hint="eastAsia"/>
                <w:kern w:val="0"/>
                <w:sz w:val="24"/>
              </w:rPr>
              <w:t>,提供厂家证明文件</w:t>
            </w:r>
          </w:p>
          <w:p w:rsidR="00D57D41" w:rsidRPr="003E68A9" w:rsidRDefault="00D57D41" w:rsidP="00195CE3">
            <w:pPr>
              <w:widowControl/>
              <w:jc w:val="left"/>
              <w:rPr>
                <w:rFonts w:asciiTheme="minorEastAsia" w:hAnsiTheme="minorEastAsia" w:cs="宋体"/>
                <w:kern w:val="0"/>
                <w:sz w:val="24"/>
              </w:rPr>
            </w:pPr>
            <w:r w:rsidRPr="003E68A9">
              <w:rPr>
                <w:rFonts w:asciiTheme="minorEastAsia" w:hAnsiTheme="minorEastAsia" w:cs="宋体" w:hint="eastAsia"/>
                <w:kern w:val="0"/>
                <w:sz w:val="24"/>
              </w:rPr>
              <w:t>16.所投会议系统产品原制造厂商具有有效期内ISO9001质量管理体系、ISO14001环境管理体系认证证书</w:t>
            </w:r>
            <w:r>
              <w:rPr>
                <w:rFonts w:asciiTheme="minorEastAsia" w:hAnsiTheme="minorEastAsia" w:cs="宋体" w:hint="eastAsia"/>
                <w:kern w:val="0"/>
                <w:sz w:val="24"/>
              </w:rPr>
              <w:t>,提供厂家证明文件</w:t>
            </w:r>
          </w:p>
          <w:p w:rsidR="00D57D41" w:rsidRDefault="00D57D41" w:rsidP="00195CE3">
            <w:pPr>
              <w:widowControl/>
              <w:jc w:val="left"/>
              <w:rPr>
                <w:rFonts w:asciiTheme="minorEastAsia" w:hAnsiTheme="minorEastAsia" w:cs="宋体"/>
                <w:kern w:val="0"/>
                <w:sz w:val="24"/>
              </w:rPr>
            </w:pPr>
            <w:r>
              <w:rPr>
                <w:rFonts w:asciiTheme="minorEastAsia" w:hAnsiTheme="minorEastAsia" w:cs="宋体" w:hint="eastAsia"/>
                <w:kern w:val="0"/>
                <w:sz w:val="24"/>
              </w:rPr>
              <w:t>*</w:t>
            </w:r>
            <w:r w:rsidRPr="003E68A9">
              <w:rPr>
                <w:rFonts w:asciiTheme="minorEastAsia" w:hAnsiTheme="minorEastAsia" w:cs="宋体" w:hint="eastAsia"/>
                <w:kern w:val="0"/>
                <w:sz w:val="24"/>
              </w:rPr>
              <w:t>1</w:t>
            </w:r>
            <w:r>
              <w:rPr>
                <w:rFonts w:asciiTheme="minorEastAsia" w:hAnsiTheme="minorEastAsia" w:cs="宋体" w:hint="eastAsia"/>
                <w:kern w:val="0"/>
                <w:sz w:val="24"/>
              </w:rPr>
              <w:t>7</w:t>
            </w:r>
            <w:r w:rsidRPr="003E68A9">
              <w:rPr>
                <w:rFonts w:asciiTheme="minorEastAsia" w:hAnsiTheme="minorEastAsia" w:cs="宋体" w:hint="eastAsia"/>
                <w:kern w:val="0"/>
                <w:sz w:val="24"/>
              </w:rPr>
              <w:t>.所投会议系统产品原厂商须提供5年质保</w:t>
            </w:r>
            <w:r>
              <w:rPr>
                <w:rFonts w:asciiTheme="minorEastAsia" w:hAnsiTheme="minorEastAsia" w:cs="宋体" w:hint="eastAsia"/>
                <w:kern w:val="0"/>
                <w:sz w:val="24"/>
              </w:rPr>
              <w:t>，提供厂家售后服务承诺函原件</w:t>
            </w:r>
          </w:p>
          <w:p w:rsidR="00D57D41" w:rsidRPr="003E68A9" w:rsidRDefault="00D57D41" w:rsidP="00195CE3">
            <w:pPr>
              <w:widowControl/>
              <w:jc w:val="left"/>
              <w:rPr>
                <w:rFonts w:asciiTheme="minorEastAsia" w:hAnsiTheme="minorEastAsia" w:cs="宋体"/>
                <w:kern w:val="0"/>
                <w:sz w:val="24"/>
              </w:rPr>
            </w:pPr>
            <w:r>
              <w:rPr>
                <w:rFonts w:hint="eastAsia"/>
              </w:rPr>
              <w:t>*18.</w:t>
            </w:r>
            <w:r>
              <w:rPr>
                <w:rFonts w:hint="eastAsia"/>
              </w:rPr>
              <w:t>制造厂商具有声频工程企业综合技术等级一级资质、具有中国驰名商标、制造厂商为</w:t>
            </w:r>
            <w:r>
              <w:rPr>
                <w:rFonts w:hint="eastAsia"/>
              </w:rPr>
              <w:t>ICCA</w:t>
            </w:r>
            <w:r>
              <w:rPr>
                <w:rFonts w:hint="eastAsia"/>
              </w:rPr>
              <w:t>国际大会及会议协会成员，提供加盖公章的技术证明文件</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台</w:t>
            </w:r>
          </w:p>
        </w:tc>
        <w:tc>
          <w:tcPr>
            <w:tcW w:w="850" w:type="dxa"/>
            <w:shd w:val="clear" w:color="auto" w:fill="auto"/>
            <w:noWrap/>
            <w:vAlign w:val="center"/>
            <w:hideMark/>
          </w:tcPr>
          <w:p w:rsidR="00D57D41" w:rsidRPr="00C851B4" w:rsidRDefault="00D57D41" w:rsidP="00195CE3">
            <w:pPr>
              <w:jc w:val="center"/>
              <w:rPr>
                <w:rFonts w:asciiTheme="minorEastAsia" w:hAnsiTheme="minorEastAsia"/>
                <w:sz w:val="24"/>
              </w:rPr>
            </w:pPr>
            <w:r w:rsidRPr="00C851B4">
              <w:rPr>
                <w:rFonts w:asciiTheme="minorEastAsia" w:hAnsiTheme="minorEastAsia"/>
                <w:sz w:val="24"/>
              </w:rPr>
              <w:t>2</w:t>
            </w:r>
          </w:p>
        </w:tc>
      </w:tr>
      <w:tr w:rsidR="00D57D41" w:rsidRPr="00C851B4"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27</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手牵手话筒主席单元</w:t>
            </w:r>
          </w:p>
        </w:tc>
        <w:tc>
          <w:tcPr>
            <w:tcW w:w="5387" w:type="dxa"/>
            <w:shd w:val="clear" w:color="auto" w:fill="auto"/>
            <w:vAlign w:val="center"/>
            <w:hideMark/>
          </w:tcPr>
          <w:p w:rsidR="00D57D41"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1.符合IEC60914国家标准；</w:t>
            </w:r>
            <w:r w:rsidRPr="00547449">
              <w:rPr>
                <w:rFonts w:asciiTheme="minorEastAsia" w:hAnsiTheme="minorEastAsia" w:cs="宋体" w:hint="eastAsia"/>
                <w:kern w:val="0"/>
                <w:sz w:val="24"/>
              </w:rPr>
              <w:br/>
              <w:t>2.嵌入式设计</w:t>
            </w:r>
            <w:r w:rsidRPr="00547449">
              <w:rPr>
                <w:rFonts w:asciiTheme="minorEastAsia" w:hAnsiTheme="minorEastAsia" w:cs="宋体" w:hint="eastAsia"/>
                <w:kern w:val="0"/>
                <w:sz w:val="24"/>
              </w:rPr>
              <w:br/>
              <w:t>3.全数字音频技术，内置高性能 CPU，处理速度更快，音质更佳；</w:t>
            </w:r>
            <w:r w:rsidRPr="00547449">
              <w:rPr>
                <w:rFonts w:asciiTheme="minorEastAsia" w:hAnsiTheme="minorEastAsia" w:cs="宋体" w:hint="eastAsia"/>
                <w:kern w:val="0"/>
                <w:sz w:val="24"/>
              </w:rPr>
              <w:br/>
              <w:t>4.会议单元之间、会议单元与主机之间均采用全数字音频传输技术；</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5.“环形手拉手”连接技术，一台分机的故障或更换不会影响到系统中其它分机的工作，分机间出现一处连线故障也不会影响到系统工作，从而使系统具有更高可靠性；</w:t>
            </w:r>
            <w:r w:rsidRPr="00547449">
              <w:rPr>
                <w:rFonts w:asciiTheme="minorEastAsia" w:hAnsiTheme="minorEastAsia" w:cs="宋体" w:hint="eastAsia"/>
                <w:kern w:val="0"/>
                <w:sz w:val="24"/>
              </w:rPr>
              <w:br/>
              <w:t>6.系统具有自动修复功能，支持线路的“热插拔”；</w:t>
            </w:r>
            <w:r w:rsidRPr="00547449">
              <w:rPr>
                <w:rFonts w:asciiTheme="minorEastAsia" w:hAnsiTheme="minorEastAsia" w:cs="宋体" w:hint="eastAsia"/>
                <w:kern w:val="0"/>
                <w:sz w:val="24"/>
              </w:rPr>
              <w:br/>
              <w:t>7.支持 48 kHz 音频采样频率，频率响应可达 30 Hz~20 kHz；</w:t>
            </w:r>
            <w:r w:rsidRPr="00547449">
              <w:rPr>
                <w:rFonts w:asciiTheme="minorEastAsia" w:hAnsiTheme="minorEastAsia" w:cs="宋体" w:hint="eastAsia"/>
                <w:kern w:val="0"/>
                <w:sz w:val="24"/>
              </w:rPr>
              <w:br/>
              <w:t>8.可以独立调节增益和均衡（5 段），可针对不同的发言者声音特点调节不同的音量和频响，直至达到完美效果；</w:t>
            </w:r>
            <w:r w:rsidRPr="00547449">
              <w:rPr>
                <w:rFonts w:asciiTheme="minorEastAsia" w:hAnsiTheme="minorEastAsia" w:cs="宋体" w:hint="eastAsia"/>
                <w:kern w:val="0"/>
                <w:sz w:val="24"/>
              </w:rPr>
              <w:br/>
              <w:t>9.驻极体超心形单指向性麦克风，并带有双色开启指示灯圈；</w:t>
            </w:r>
            <w:r w:rsidRPr="00547449">
              <w:rPr>
                <w:rFonts w:asciiTheme="minorEastAsia" w:hAnsiTheme="minorEastAsia" w:cs="宋体" w:hint="eastAsia"/>
                <w:kern w:val="0"/>
                <w:sz w:val="24"/>
              </w:rPr>
              <w:br/>
              <w:t>10.具备以下会议控制功能:</w:t>
            </w:r>
            <w:r w:rsidRPr="00547449">
              <w:rPr>
                <w:rFonts w:asciiTheme="minorEastAsia" w:hAnsiTheme="minorEastAsia" w:cs="宋体" w:hint="eastAsia"/>
                <w:kern w:val="0"/>
                <w:sz w:val="24"/>
              </w:rPr>
              <w:br/>
              <w:t>· 当已开启的话筒总数小于 6 时，按下话筒开关键可直接开关话筒</w:t>
            </w:r>
            <w:r w:rsidRPr="00547449">
              <w:rPr>
                <w:rFonts w:asciiTheme="minorEastAsia" w:hAnsiTheme="minorEastAsia" w:cs="宋体" w:hint="eastAsia"/>
                <w:kern w:val="0"/>
                <w:sz w:val="24"/>
              </w:rPr>
              <w:br/>
              <w:t>· 具有优先权按键，可根据预设模式关闭或暂时静音正在发言的代表单元</w:t>
            </w:r>
            <w:r w:rsidRPr="00547449">
              <w:rPr>
                <w:rFonts w:asciiTheme="minorEastAsia" w:hAnsiTheme="minorEastAsia" w:cs="宋体" w:hint="eastAsia"/>
                <w:kern w:val="0"/>
                <w:sz w:val="24"/>
              </w:rPr>
              <w:br/>
              <w:t>· 具有批准/否决代表发言请求的功能</w:t>
            </w:r>
            <w:r w:rsidRPr="00547449">
              <w:rPr>
                <w:rFonts w:asciiTheme="minorEastAsia" w:hAnsiTheme="minorEastAsia" w:cs="宋体" w:hint="eastAsia"/>
                <w:kern w:val="0"/>
                <w:sz w:val="24"/>
              </w:rPr>
              <w:br/>
              <w:t xml:space="preserve">· 系统可连接多达 100 </w:t>
            </w:r>
            <w:proofErr w:type="gramStart"/>
            <w:r w:rsidRPr="00547449">
              <w:rPr>
                <w:rFonts w:asciiTheme="minorEastAsia" w:hAnsiTheme="minorEastAsia" w:cs="宋体" w:hint="eastAsia"/>
                <w:kern w:val="0"/>
                <w:sz w:val="24"/>
              </w:rPr>
              <w:t>台主席</w:t>
            </w:r>
            <w:proofErr w:type="gramEnd"/>
            <w:r w:rsidRPr="00547449">
              <w:rPr>
                <w:rFonts w:asciiTheme="minorEastAsia" w:hAnsiTheme="minorEastAsia" w:cs="宋体" w:hint="eastAsia"/>
                <w:kern w:val="0"/>
                <w:sz w:val="24"/>
              </w:rPr>
              <w:t>单元，可设置全部或部分主席单元具备会议控制功能</w:t>
            </w:r>
            <w:r w:rsidRPr="00547449">
              <w:rPr>
                <w:rFonts w:asciiTheme="minorEastAsia" w:hAnsiTheme="minorEastAsia" w:cs="宋体" w:hint="eastAsia"/>
                <w:kern w:val="0"/>
                <w:sz w:val="24"/>
              </w:rPr>
              <w:br/>
              <w:t>11.配合摄像机、视频切换台，使用电脑预设后，可进行摄像机自动跟踪。</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12.所投会议系统产品通过国家广播电视产品质量监督检验中心检验</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13.所投会议系统产品通过CE、FCC</w:t>
            </w:r>
            <w:r>
              <w:rPr>
                <w:rFonts w:asciiTheme="minorEastAsia" w:hAnsiTheme="minorEastAsia" w:cs="宋体" w:hint="eastAsia"/>
                <w:kern w:val="0"/>
                <w:sz w:val="24"/>
              </w:rPr>
              <w:t>认证,提供厂家证明文件</w:t>
            </w:r>
            <w:r w:rsidRPr="00547449">
              <w:rPr>
                <w:rFonts w:asciiTheme="minorEastAsia" w:hAnsiTheme="minorEastAsia" w:cs="宋体" w:hint="eastAsia"/>
                <w:kern w:val="0"/>
                <w:sz w:val="24"/>
              </w:rPr>
              <w:br/>
              <w:t>14.所投会议系统产品原厂商须提供5年质保</w:t>
            </w:r>
            <w:r>
              <w:rPr>
                <w:rFonts w:asciiTheme="minorEastAsia" w:hAnsiTheme="minorEastAsia" w:cs="宋体" w:hint="eastAsia"/>
                <w:kern w:val="0"/>
                <w:sz w:val="24"/>
              </w:rPr>
              <w:t>，提供厂家售后服务承诺函原件</w:t>
            </w:r>
          </w:p>
          <w:p w:rsidR="00D57D41" w:rsidRPr="00547449" w:rsidRDefault="00D57D41" w:rsidP="00195CE3">
            <w:pPr>
              <w:widowControl/>
              <w:jc w:val="left"/>
              <w:rPr>
                <w:rFonts w:asciiTheme="minorEastAsia" w:hAnsiTheme="minorEastAsia" w:cs="宋体"/>
                <w:kern w:val="0"/>
                <w:sz w:val="24"/>
              </w:rPr>
            </w:pPr>
            <w:r>
              <w:rPr>
                <w:rFonts w:hint="eastAsia"/>
              </w:rPr>
              <w:lastRenderedPageBreak/>
              <w:t>*15.</w:t>
            </w:r>
            <w:r>
              <w:rPr>
                <w:rFonts w:hint="eastAsia"/>
              </w:rPr>
              <w:t>制造厂商具有声频工程企业综合技术等级一级资质、具有中国驰名商标、制造厂商为</w:t>
            </w:r>
            <w:r>
              <w:rPr>
                <w:rFonts w:hint="eastAsia"/>
              </w:rPr>
              <w:t>ICCA</w:t>
            </w:r>
            <w:r>
              <w:rPr>
                <w:rFonts w:hint="eastAsia"/>
              </w:rPr>
              <w:t>国际大会及会议协会成员，提供加盖公章的技术证明文件</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只</w:t>
            </w:r>
          </w:p>
        </w:tc>
        <w:tc>
          <w:tcPr>
            <w:tcW w:w="850" w:type="dxa"/>
            <w:shd w:val="clear" w:color="auto" w:fill="auto"/>
            <w:noWrap/>
            <w:vAlign w:val="center"/>
            <w:hideMark/>
          </w:tcPr>
          <w:p w:rsidR="00D57D41" w:rsidRPr="00C851B4" w:rsidRDefault="00D57D41" w:rsidP="00195CE3">
            <w:pPr>
              <w:jc w:val="center"/>
              <w:rPr>
                <w:rFonts w:asciiTheme="minorEastAsia" w:hAnsiTheme="minorEastAsia"/>
                <w:sz w:val="24"/>
              </w:rPr>
            </w:pPr>
            <w:r w:rsidRPr="00C851B4">
              <w:rPr>
                <w:rFonts w:asciiTheme="minorEastAsia" w:hAnsiTheme="minorEastAsia"/>
                <w:sz w:val="24"/>
              </w:rPr>
              <w:t>2</w:t>
            </w:r>
          </w:p>
        </w:tc>
      </w:tr>
      <w:tr w:rsidR="00D57D41" w:rsidRPr="00C851B4"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28</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手牵手话筒代表单元</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1.符合IEC60914国家标准；</w:t>
            </w:r>
            <w:r w:rsidRPr="00547449">
              <w:rPr>
                <w:rFonts w:asciiTheme="minorEastAsia" w:hAnsiTheme="minorEastAsia" w:cs="宋体" w:hint="eastAsia"/>
                <w:kern w:val="0"/>
                <w:sz w:val="24"/>
              </w:rPr>
              <w:br/>
              <w:t>2.嵌入式设计</w:t>
            </w:r>
            <w:r w:rsidRPr="00547449">
              <w:rPr>
                <w:rFonts w:asciiTheme="minorEastAsia" w:hAnsiTheme="minorEastAsia" w:cs="宋体" w:hint="eastAsia"/>
                <w:kern w:val="0"/>
                <w:sz w:val="24"/>
              </w:rPr>
              <w:br/>
              <w:t>3.全数字音频技术，内置高性能 CPU，处理速度更快，音质更佳；</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4.会议单元之间、会议单元与主机之间均采用全数字音频传输技术；</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5.“环形手拉手”连接技术，一台分机的故障或更换不会影响到系统中其它分机的工作，分机间出现一处连线故障也不会影响到系统工作，从而使系统具有更高可靠性；</w:t>
            </w:r>
            <w:r w:rsidRPr="00547449">
              <w:rPr>
                <w:rFonts w:asciiTheme="minorEastAsia" w:hAnsiTheme="minorEastAsia" w:cs="宋体" w:hint="eastAsia"/>
                <w:kern w:val="0"/>
                <w:sz w:val="24"/>
              </w:rPr>
              <w:br/>
              <w:t>6.系统具有自动修复功能，支持线路的“热插拔”；</w:t>
            </w:r>
            <w:r w:rsidRPr="00547449">
              <w:rPr>
                <w:rFonts w:asciiTheme="minorEastAsia" w:hAnsiTheme="minorEastAsia" w:cs="宋体" w:hint="eastAsia"/>
                <w:kern w:val="0"/>
                <w:sz w:val="24"/>
              </w:rPr>
              <w:br/>
              <w:t>7.支持 48 kHz 音频采样频率，频率响应可达 30 Hz~20 kHz；</w:t>
            </w:r>
            <w:r w:rsidRPr="00547449">
              <w:rPr>
                <w:rFonts w:asciiTheme="minorEastAsia" w:hAnsiTheme="minorEastAsia" w:cs="宋体" w:hint="eastAsia"/>
                <w:kern w:val="0"/>
                <w:sz w:val="24"/>
              </w:rPr>
              <w:br/>
              <w:t>8.可以独立调节增益和均衡（5 段），可针对不同的发言者声音特点调节不同的音量和频响，直至达到完美效果；</w:t>
            </w:r>
            <w:r w:rsidRPr="00547449">
              <w:rPr>
                <w:rFonts w:asciiTheme="minorEastAsia" w:hAnsiTheme="minorEastAsia" w:cs="宋体" w:hint="eastAsia"/>
                <w:kern w:val="0"/>
                <w:sz w:val="24"/>
              </w:rPr>
              <w:br/>
              <w:t>9.驻极体超心形单指向性麦克风，并带有双色开启指示灯圈；</w:t>
            </w:r>
            <w:r w:rsidRPr="00547449">
              <w:rPr>
                <w:rFonts w:asciiTheme="minorEastAsia" w:hAnsiTheme="minorEastAsia" w:cs="宋体" w:hint="eastAsia"/>
                <w:kern w:val="0"/>
                <w:sz w:val="24"/>
              </w:rPr>
              <w:br/>
              <w:t>10.配合摄像机、视频切换台，使用电脑预设后，可进行摄像机自动跟踪。</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11.所投会议系统产品通过国家广播电视产品质量监督检验中心检验</w:t>
            </w:r>
            <w:r>
              <w:rPr>
                <w:rFonts w:asciiTheme="minorEastAsia" w:hAnsiTheme="minorEastAsia" w:cs="宋体" w:hint="eastAsia"/>
                <w:kern w:val="0"/>
                <w:sz w:val="24"/>
              </w:rPr>
              <w:t>,提供厂家证明文件</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12.所投会议系统产品通过CE、FCC认证的</w:t>
            </w:r>
            <w:r>
              <w:rPr>
                <w:rFonts w:asciiTheme="minorEastAsia" w:hAnsiTheme="minorEastAsia" w:cs="宋体" w:hint="eastAsia"/>
                <w:kern w:val="0"/>
                <w:sz w:val="24"/>
              </w:rPr>
              <w:t>,提供厂家证明文件</w:t>
            </w:r>
            <w:r w:rsidRPr="00547449">
              <w:rPr>
                <w:rFonts w:asciiTheme="minorEastAsia" w:hAnsiTheme="minorEastAsia" w:cs="宋体" w:hint="eastAsia"/>
                <w:kern w:val="0"/>
                <w:sz w:val="24"/>
              </w:rPr>
              <w:br/>
            </w:r>
            <w:r>
              <w:rPr>
                <w:rFonts w:asciiTheme="minorEastAsia" w:hAnsiTheme="minorEastAsia" w:cs="宋体" w:hint="eastAsia"/>
                <w:kern w:val="0"/>
                <w:sz w:val="24"/>
              </w:rPr>
              <w:t>*</w:t>
            </w:r>
            <w:bookmarkStart w:id="0" w:name="_GoBack"/>
            <w:bookmarkEnd w:id="0"/>
            <w:r w:rsidRPr="00547449">
              <w:rPr>
                <w:rFonts w:asciiTheme="minorEastAsia" w:hAnsiTheme="minorEastAsia" w:cs="宋体" w:hint="eastAsia"/>
                <w:kern w:val="0"/>
                <w:sz w:val="24"/>
              </w:rPr>
              <w:t>13.所投会议系统产品原厂商须提供5年质保</w:t>
            </w:r>
            <w:r>
              <w:rPr>
                <w:rFonts w:asciiTheme="minorEastAsia" w:hAnsiTheme="minorEastAsia" w:cs="宋体" w:hint="eastAsia"/>
                <w:kern w:val="0"/>
                <w:sz w:val="24"/>
              </w:rPr>
              <w:t>,提供厂家证明文件</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只</w:t>
            </w:r>
          </w:p>
        </w:tc>
        <w:tc>
          <w:tcPr>
            <w:tcW w:w="850" w:type="dxa"/>
            <w:shd w:val="clear" w:color="auto" w:fill="auto"/>
            <w:noWrap/>
            <w:vAlign w:val="center"/>
            <w:hideMark/>
          </w:tcPr>
          <w:p w:rsidR="00D57D41" w:rsidRPr="00C851B4" w:rsidRDefault="00D57D41" w:rsidP="00195CE3">
            <w:pPr>
              <w:jc w:val="center"/>
              <w:rPr>
                <w:rFonts w:asciiTheme="minorEastAsia" w:hAnsiTheme="minorEastAsia"/>
                <w:sz w:val="24"/>
              </w:rPr>
            </w:pPr>
            <w:r w:rsidRPr="00C851B4">
              <w:rPr>
                <w:rFonts w:asciiTheme="minorEastAsia" w:hAnsiTheme="minorEastAsia"/>
                <w:sz w:val="24"/>
              </w:rPr>
              <w:t>36</w:t>
            </w:r>
          </w:p>
        </w:tc>
      </w:tr>
      <w:tr w:rsidR="00D57D41" w:rsidRPr="00C851B4"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29</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专用线缆</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手牵手话筒配套专用线</w:t>
            </w:r>
            <w:proofErr w:type="gramStart"/>
            <w:r w:rsidRPr="00547449">
              <w:rPr>
                <w:rFonts w:asciiTheme="minorEastAsia" w:hAnsiTheme="minorEastAsia" w:cs="宋体" w:hint="eastAsia"/>
                <w:kern w:val="0"/>
                <w:sz w:val="24"/>
              </w:rPr>
              <w:t>缆</w:t>
            </w:r>
            <w:proofErr w:type="gramEnd"/>
            <w:r w:rsidRPr="00547449">
              <w:rPr>
                <w:rFonts w:asciiTheme="minorEastAsia" w:hAnsiTheme="minorEastAsia" w:cs="宋体" w:hint="eastAsia"/>
                <w:kern w:val="0"/>
                <w:sz w:val="24"/>
              </w:rPr>
              <w:t>10米</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条</w:t>
            </w:r>
          </w:p>
        </w:tc>
        <w:tc>
          <w:tcPr>
            <w:tcW w:w="850" w:type="dxa"/>
            <w:shd w:val="clear" w:color="auto" w:fill="auto"/>
            <w:noWrap/>
            <w:vAlign w:val="center"/>
            <w:hideMark/>
          </w:tcPr>
          <w:p w:rsidR="00D57D41" w:rsidRPr="00C851B4" w:rsidRDefault="00D57D41" w:rsidP="00195CE3">
            <w:pPr>
              <w:jc w:val="center"/>
              <w:rPr>
                <w:rFonts w:asciiTheme="minorEastAsia" w:hAnsiTheme="minorEastAsia"/>
                <w:sz w:val="24"/>
              </w:rPr>
            </w:pPr>
            <w:r w:rsidRPr="00C851B4">
              <w:rPr>
                <w:rFonts w:asciiTheme="minorEastAsia" w:hAnsiTheme="minorEastAsia"/>
                <w:sz w:val="24"/>
              </w:rPr>
              <w:t>2</w:t>
            </w:r>
          </w:p>
        </w:tc>
      </w:tr>
      <w:tr w:rsidR="00D57D41" w:rsidRPr="00C851B4"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30</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桌面信息盒1</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桌面信息接口盒，包含电源插头2个，HDMI插头1个，VGA插头1个,网络插头1个，USB充电插头2个，计算机音频插头1个</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proofErr w:type="gramStart"/>
            <w:r w:rsidRPr="00547449">
              <w:rPr>
                <w:rFonts w:asciiTheme="minorEastAsia" w:hAnsiTheme="minorEastAsia" w:cs="宋体" w:hint="eastAsia"/>
                <w:kern w:val="0"/>
                <w:sz w:val="24"/>
              </w:rPr>
              <w:t>个</w:t>
            </w:r>
            <w:proofErr w:type="gramEnd"/>
          </w:p>
        </w:tc>
        <w:tc>
          <w:tcPr>
            <w:tcW w:w="850" w:type="dxa"/>
            <w:shd w:val="clear" w:color="auto" w:fill="auto"/>
            <w:noWrap/>
            <w:vAlign w:val="center"/>
            <w:hideMark/>
          </w:tcPr>
          <w:p w:rsidR="00D57D41" w:rsidRPr="00C851B4" w:rsidRDefault="00D57D41" w:rsidP="00195CE3">
            <w:pPr>
              <w:jc w:val="center"/>
              <w:rPr>
                <w:rFonts w:asciiTheme="minorEastAsia" w:hAnsiTheme="minorEastAsia"/>
                <w:sz w:val="24"/>
              </w:rPr>
            </w:pPr>
            <w:r w:rsidRPr="00C851B4">
              <w:rPr>
                <w:rFonts w:asciiTheme="minorEastAsia" w:hAnsiTheme="minorEastAsia"/>
                <w:sz w:val="24"/>
              </w:rPr>
              <w:t>4</w:t>
            </w:r>
          </w:p>
        </w:tc>
      </w:tr>
      <w:tr w:rsidR="00D57D41" w:rsidRPr="00C851B4"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31</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桌面信息盒2</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桌面信息接口盒，包含电源插头2个，网络插头1个，USB充电插头2个</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proofErr w:type="gramStart"/>
            <w:r w:rsidRPr="00547449">
              <w:rPr>
                <w:rFonts w:asciiTheme="minorEastAsia" w:hAnsiTheme="minorEastAsia" w:cs="宋体" w:hint="eastAsia"/>
                <w:kern w:val="0"/>
                <w:sz w:val="24"/>
              </w:rPr>
              <w:t>个</w:t>
            </w:r>
            <w:proofErr w:type="gramEnd"/>
          </w:p>
        </w:tc>
        <w:tc>
          <w:tcPr>
            <w:tcW w:w="850" w:type="dxa"/>
            <w:shd w:val="clear" w:color="auto" w:fill="auto"/>
            <w:noWrap/>
            <w:vAlign w:val="center"/>
            <w:hideMark/>
          </w:tcPr>
          <w:p w:rsidR="00D57D41" w:rsidRPr="00C851B4" w:rsidRDefault="00D57D41" w:rsidP="00195CE3">
            <w:pPr>
              <w:jc w:val="center"/>
              <w:rPr>
                <w:rFonts w:asciiTheme="minorEastAsia" w:hAnsiTheme="minorEastAsia"/>
                <w:sz w:val="24"/>
              </w:rPr>
            </w:pPr>
            <w:r w:rsidRPr="00C851B4">
              <w:rPr>
                <w:rFonts w:asciiTheme="minorEastAsia" w:hAnsiTheme="minorEastAsia"/>
                <w:sz w:val="24"/>
              </w:rPr>
              <w:t>20</w:t>
            </w:r>
          </w:p>
        </w:tc>
      </w:tr>
      <w:tr w:rsidR="00D57D41" w:rsidRPr="00C851B4"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32</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设备机柜</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60公分</w:t>
            </w:r>
            <w:proofErr w:type="gramStart"/>
            <w:r w:rsidRPr="00547449">
              <w:rPr>
                <w:rFonts w:asciiTheme="minorEastAsia" w:hAnsiTheme="minorEastAsia" w:cs="宋体" w:hint="eastAsia"/>
                <w:kern w:val="0"/>
                <w:sz w:val="24"/>
              </w:rPr>
              <w:t>高设备</w:t>
            </w:r>
            <w:proofErr w:type="gramEnd"/>
            <w:r w:rsidRPr="00547449">
              <w:rPr>
                <w:rFonts w:asciiTheme="minorEastAsia" w:hAnsiTheme="minorEastAsia" w:cs="宋体" w:hint="eastAsia"/>
                <w:kern w:val="0"/>
                <w:sz w:val="24"/>
              </w:rPr>
              <w:t>机柜，满足主机及功放安装需求</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proofErr w:type="gramStart"/>
            <w:r w:rsidRPr="00547449">
              <w:rPr>
                <w:rFonts w:asciiTheme="minorEastAsia" w:hAnsiTheme="minorEastAsia" w:cs="宋体" w:hint="eastAsia"/>
                <w:kern w:val="0"/>
                <w:sz w:val="24"/>
              </w:rPr>
              <w:t>个</w:t>
            </w:r>
            <w:proofErr w:type="gramEnd"/>
          </w:p>
        </w:tc>
        <w:tc>
          <w:tcPr>
            <w:tcW w:w="850" w:type="dxa"/>
            <w:shd w:val="clear" w:color="auto" w:fill="auto"/>
            <w:noWrap/>
            <w:vAlign w:val="center"/>
            <w:hideMark/>
          </w:tcPr>
          <w:p w:rsidR="00D57D41" w:rsidRPr="00C851B4" w:rsidRDefault="00D57D41" w:rsidP="00195CE3">
            <w:pPr>
              <w:widowControl/>
              <w:jc w:val="center"/>
              <w:rPr>
                <w:rFonts w:asciiTheme="minorEastAsia" w:hAnsiTheme="minorEastAsia" w:cs="宋体"/>
                <w:kern w:val="0"/>
                <w:sz w:val="24"/>
              </w:rPr>
            </w:pPr>
            <w:r w:rsidRPr="00C851B4">
              <w:rPr>
                <w:rFonts w:asciiTheme="minorEastAsia" w:hAnsiTheme="minorEastAsia" w:cs="宋体" w:hint="eastAsia"/>
                <w:kern w:val="0"/>
                <w:sz w:val="24"/>
              </w:rPr>
              <w:t>1</w:t>
            </w:r>
          </w:p>
        </w:tc>
      </w:tr>
      <w:tr w:rsidR="00D57D41" w:rsidRPr="00C851B4"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33</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交换机</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1、应用层级：二层</w:t>
            </w:r>
            <w:r w:rsidRPr="00547449">
              <w:rPr>
                <w:rFonts w:asciiTheme="minorEastAsia" w:hAnsiTheme="minorEastAsia" w:cs="宋体" w:hint="eastAsia"/>
                <w:kern w:val="0"/>
                <w:sz w:val="24"/>
              </w:rPr>
              <w:br/>
              <w:t>2、传输速率：10/100/1000Mbps</w:t>
            </w:r>
            <w:r w:rsidRPr="00547449">
              <w:rPr>
                <w:rFonts w:asciiTheme="minorEastAsia" w:hAnsiTheme="minorEastAsia" w:cs="宋体" w:hint="eastAsia"/>
                <w:kern w:val="0"/>
                <w:sz w:val="24"/>
              </w:rPr>
              <w:br/>
              <w:t>3、交换方式：存储-转发</w:t>
            </w:r>
            <w:r w:rsidRPr="00547449">
              <w:rPr>
                <w:rFonts w:asciiTheme="minorEastAsia" w:hAnsiTheme="minorEastAsia" w:cs="宋体" w:hint="eastAsia"/>
                <w:kern w:val="0"/>
                <w:sz w:val="24"/>
              </w:rPr>
              <w:br/>
              <w:t>4、背板带宽：96Gbps</w:t>
            </w:r>
            <w:r w:rsidRPr="00547449">
              <w:rPr>
                <w:rFonts w:asciiTheme="minorEastAsia" w:hAnsiTheme="minorEastAsia" w:cs="宋体" w:hint="eastAsia"/>
                <w:kern w:val="0"/>
                <w:sz w:val="24"/>
              </w:rPr>
              <w:br/>
              <w:t>5、包转发率：42Mpps</w:t>
            </w:r>
            <w:r w:rsidRPr="00547449">
              <w:rPr>
                <w:rFonts w:asciiTheme="minorEastAsia" w:hAnsiTheme="minorEastAsia" w:cs="宋体" w:hint="eastAsia"/>
                <w:kern w:val="0"/>
                <w:sz w:val="24"/>
              </w:rPr>
              <w:br/>
              <w:t>6、端口数量：24个</w:t>
            </w:r>
            <w:r w:rsidRPr="00547449">
              <w:rPr>
                <w:rFonts w:asciiTheme="minorEastAsia" w:hAnsiTheme="minorEastAsia" w:cs="宋体" w:hint="eastAsia"/>
                <w:kern w:val="0"/>
                <w:sz w:val="24"/>
              </w:rPr>
              <w:br/>
              <w:t>7、端口描述：24个10/100/1000Base-T以太网端</w:t>
            </w:r>
            <w:r w:rsidRPr="00547449">
              <w:rPr>
                <w:rFonts w:asciiTheme="minorEastAsia" w:hAnsiTheme="minorEastAsia" w:cs="宋体" w:hint="eastAsia"/>
                <w:kern w:val="0"/>
                <w:sz w:val="24"/>
              </w:rPr>
              <w:lastRenderedPageBreak/>
              <w:t>口</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台</w:t>
            </w:r>
          </w:p>
        </w:tc>
        <w:tc>
          <w:tcPr>
            <w:tcW w:w="850" w:type="dxa"/>
            <w:shd w:val="clear" w:color="auto" w:fill="auto"/>
            <w:noWrap/>
            <w:vAlign w:val="center"/>
            <w:hideMark/>
          </w:tcPr>
          <w:p w:rsidR="00D57D41" w:rsidRPr="00C851B4" w:rsidRDefault="00D57D41" w:rsidP="00195CE3">
            <w:pPr>
              <w:widowControl/>
              <w:jc w:val="center"/>
              <w:rPr>
                <w:rFonts w:asciiTheme="minorEastAsia" w:hAnsiTheme="minorEastAsia" w:cs="宋体"/>
                <w:kern w:val="0"/>
                <w:sz w:val="24"/>
              </w:rPr>
            </w:pPr>
            <w:r w:rsidRPr="00C851B4">
              <w:rPr>
                <w:rFonts w:asciiTheme="minorEastAsia" w:hAnsiTheme="minorEastAsia" w:cs="宋体" w:hint="eastAsia"/>
                <w:kern w:val="0"/>
                <w:sz w:val="24"/>
              </w:rPr>
              <w:t>1</w:t>
            </w:r>
          </w:p>
        </w:tc>
      </w:tr>
      <w:tr w:rsidR="00D57D41" w:rsidRPr="00C851B4"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34</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无线投影模块</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一拖二无线HDMI传输器，支持高清信号无线传输</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套</w:t>
            </w:r>
          </w:p>
        </w:tc>
        <w:tc>
          <w:tcPr>
            <w:tcW w:w="850" w:type="dxa"/>
            <w:shd w:val="clear" w:color="auto" w:fill="auto"/>
            <w:noWrap/>
            <w:vAlign w:val="center"/>
            <w:hideMark/>
          </w:tcPr>
          <w:p w:rsidR="00D57D41" w:rsidRPr="00C851B4" w:rsidRDefault="00D57D41" w:rsidP="00195CE3">
            <w:pPr>
              <w:widowControl/>
              <w:jc w:val="center"/>
              <w:rPr>
                <w:rFonts w:asciiTheme="minorEastAsia" w:hAnsiTheme="minorEastAsia" w:cs="宋体"/>
                <w:kern w:val="0"/>
                <w:sz w:val="24"/>
              </w:rPr>
            </w:pPr>
            <w:r w:rsidRPr="00C851B4">
              <w:rPr>
                <w:rFonts w:asciiTheme="minorEastAsia" w:hAnsiTheme="minorEastAsia" w:cs="宋体" w:hint="eastAsia"/>
                <w:kern w:val="0"/>
                <w:sz w:val="24"/>
              </w:rPr>
              <w:t>3</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35</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HDMI</w:t>
            </w:r>
            <w:proofErr w:type="gramStart"/>
            <w:r w:rsidRPr="00547449">
              <w:rPr>
                <w:rFonts w:asciiTheme="minorEastAsia" w:hAnsiTheme="minorEastAsia" w:cs="宋体" w:hint="eastAsia"/>
                <w:kern w:val="0"/>
                <w:sz w:val="24"/>
              </w:rPr>
              <w:t>网传</w:t>
            </w:r>
            <w:proofErr w:type="gramEnd"/>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HDMI双绞线网络传输器</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套</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3</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36</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线路改造</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室内网线、电线、音频线、信号线线路改造</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套</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3</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37</w:t>
            </w:r>
          </w:p>
        </w:tc>
        <w:tc>
          <w:tcPr>
            <w:tcW w:w="552" w:type="dxa"/>
            <w:vMerge w:val="restart"/>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网络</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网络机柜</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2米标准网络机柜，前后钢网面，包含</w:t>
            </w:r>
            <w:proofErr w:type="spellStart"/>
            <w:r w:rsidRPr="00547449">
              <w:rPr>
                <w:rFonts w:asciiTheme="minorEastAsia" w:hAnsiTheme="minorEastAsia" w:cs="宋体" w:hint="eastAsia"/>
                <w:kern w:val="0"/>
                <w:sz w:val="24"/>
              </w:rPr>
              <w:t>pdu</w:t>
            </w:r>
            <w:proofErr w:type="spellEnd"/>
            <w:r w:rsidRPr="00547449">
              <w:rPr>
                <w:rFonts w:asciiTheme="minorEastAsia" w:hAnsiTheme="minorEastAsia" w:cs="宋体" w:hint="eastAsia"/>
                <w:kern w:val="0"/>
                <w:sz w:val="24"/>
              </w:rPr>
              <w:t>供电模块，标准机架安装</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台</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3</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38</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光纤交换机1</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1、业务端口：24个100/1000Base-X千兆SFP口，8个Combo 10/100/1000Base-T自适应以太网端口（与后8个SFP口Combo），2个千兆SFP口，2个万兆SFP+口；</w:t>
            </w:r>
            <w:r w:rsidRPr="00547449">
              <w:rPr>
                <w:rFonts w:asciiTheme="minorEastAsia" w:hAnsiTheme="minorEastAsia" w:cs="宋体" w:hint="eastAsia"/>
                <w:kern w:val="0"/>
                <w:sz w:val="24"/>
              </w:rPr>
              <w:br/>
              <w:t>2、整机交换容量：256Gbps</w:t>
            </w:r>
            <w:r w:rsidRPr="00547449">
              <w:rPr>
                <w:rFonts w:asciiTheme="minorEastAsia" w:hAnsiTheme="minorEastAsia" w:cs="宋体" w:hint="eastAsia"/>
                <w:kern w:val="0"/>
                <w:sz w:val="24"/>
              </w:rPr>
              <w:br/>
              <w:t>3、包转发率（整机）：69Mpps</w:t>
            </w:r>
            <w:r w:rsidRPr="00547449">
              <w:rPr>
                <w:rFonts w:asciiTheme="minorEastAsia" w:hAnsiTheme="minorEastAsia" w:cs="宋体" w:hint="eastAsia"/>
                <w:kern w:val="0"/>
                <w:sz w:val="24"/>
              </w:rPr>
              <w:br/>
              <w:t>4、链路聚合支持：GE端口聚合、支持10GE端口聚合、支持静态聚合、支持动态聚合、支持跨设备聚合</w:t>
            </w:r>
            <w:r w:rsidRPr="00547449">
              <w:rPr>
                <w:rFonts w:asciiTheme="minorEastAsia" w:hAnsiTheme="minorEastAsia" w:cs="宋体" w:hint="eastAsia"/>
                <w:kern w:val="0"/>
                <w:sz w:val="24"/>
              </w:rPr>
              <w:br/>
              <w:t>5、支持基于端口速率百分比和kbps的风暴抑制</w:t>
            </w:r>
            <w:r w:rsidRPr="00547449">
              <w:rPr>
                <w:rFonts w:asciiTheme="minorEastAsia" w:hAnsiTheme="minorEastAsia" w:cs="宋体" w:hint="eastAsia"/>
                <w:kern w:val="0"/>
                <w:sz w:val="24"/>
              </w:rPr>
              <w:br/>
              <w:t>6、支持通过标准以太网接口进行堆叠</w:t>
            </w:r>
            <w:r w:rsidRPr="00547449">
              <w:rPr>
                <w:rFonts w:asciiTheme="minorEastAsia" w:hAnsiTheme="minorEastAsia" w:cs="宋体" w:hint="eastAsia"/>
                <w:kern w:val="0"/>
                <w:sz w:val="24"/>
              </w:rPr>
              <w:br/>
              <w:t>7、支持本地堆叠和远程堆叠</w:t>
            </w:r>
            <w:r w:rsidRPr="00547449">
              <w:rPr>
                <w:rFonts w:asciiTheme="minorEastAsia" w:hAnsiTheme="minorEastAsia" w:cs="宋体" w:hint="eastAsia"/>
                <w:kern w:val="0"/>
                <w:sz w:val="24"/>
              </w:rPr>
              <w:br/>
              <w:t>8、支持分布式设备管理，分布式链路聚合</w:t>
            </w:r>
            <w:r w:rsidRPr="00547449">
              <w:rPr>
                <w:rFonts w:asciiTheme="minorEastAsia" w:hAnsiTheme="minorEastAsia" w:cs="宋体" w:hint="eastAsia"/>
                <w:kern w:val="0"/>
                <w:sz w:val="24"/>
              </w:rPr>
              <w:br/>
              <w:t>9、IP路由：支持静态路由、支持RIPv1/v2、</w:t>
            </w:r>
            <w:proofErr w:type="spellStart"/>
            <w:r w:rsidRPr="00547449">
              <w:rPr>
                <w:rFonts w:asciiTheme="minorEastAsia" w:hAnsiTheme="minorEastAsia" w:cs="宋体" w:hint="eastAsia"/>
                <w:kern w:val="0"/>
                <w:sz w:val="24"/>
              </w:rPr>
              <w:t>RIPng</w:t>
            </w:r>
            <w:proofErr w:type="spellEnd"/>
            <w:r w:rsidRPr="00547449">
              <w:rPr>
                <w:rFonts w:asciiTheme="minorEastAsia" w:hAnsiTheme="minorEastAsia" w:cs="宋体" w:hint="eastAsia"/>
                <w:kern w:val="0"/>
                <w:sz w:val="24"/>
              </w:rPr>
              <w:t>、支持OSPFv1/v2，OSPFv3、支持VRRP</w:t>
            </w:r>
            <w:r w:rsidRPr="00547449">
              <w:rPr>
                <w:rFonts w:asciiTheme="minorEastAsia" w:hAnsiTheme="minorEastAsia" w:cs="宋体" w:hint="eastAsia"/>
                <w:kern w:val="0"/>
                <w:sz w:val="24"/>
              </w:rPr>
              <w:br/>
              <w:t>VLAN：支持基于端口的VLAN（4K</w:t>
            </w:r>
            <w:proofErr w:type="gramStart"/>
            <w:r w:rsidRPr="00547449">
              <w:rPr>
                <w:rFonts w:asciiTheme="minorEastAsia" w:hAnsiTheme="minorEastAsia" w:cs="宋体" w:hint="eastAsia"/>
                <w:kern w:val="0"/>
                <w:sz w:val="24"/>
              </w:rPr>
              <w:t>个</w:t>
            </w:r>
            <w:proofErr w:type="gramEnd"/>
            <w:r w:rsidRPr="00547449">
              <w:rPr>
                <w:rFonts w:asciiTheme="minorEastAsia" w:hAnsiTheme="minorEastAsia" w:cs="宋体" w:hint="eastAsia"/>
                <w:kern w:val="0"/>
                <w:sz w:val="24"/>
              </w:rPr>
              <w:t>）</w:t>
            </w:r>
            <w:r w:rsidRPr="00547449">
              <w:rPr>
                <w:rFonts w:asciiTheme="minorEastAsia" w:hAnsiTheme="minorEastAsia" w:cs="宋体" w:hint="eastAsia"/>
                <w:kern w:val="0"/>
                <w:sz w:val="24"/>
              </w:rPr>
              <w:br/>
              <w:t>10、</w:t>
            </w:r>
            <w:proofErr w:type="spellStart"/>
            <w:r w:rsidRPr="00547449">
              <w:rPr>
                <w:rFonts w:asciiTheme="minorEastAsia" w:hAnsiTheme="minorEastAsia" w:cs="宋体" w:hint="eastAsia"/>
                <w:kern w:val="0"/>
                <w:sz w:val="24"/>
              </w:rPr>
              <w:t>QoS</w:t>
            </w:r>
            <w:proofErr w:type="spellEnd"/>
            <w:r w:rsidRPr="00547449">
              <w:rPr>
                <w:rFonts w:asciiTheme="minorEastAsia" w:hAnsiTheme="minorEastAsia" w:cs="宋体" w:hint="eastAsia"/>
                <w:kern w:val="0"/>
                <w:sz w:val="24"/>
              </w:rPr>
              <w:t>：每个端口支持4个输出队列、支持802.1p/DSCP优先级、支持端口队列调度（SP、WRR、SP+WRR）、支持基于流的包过滤、支持基于流的流量统计</w:t>
            </w:r>
            <w:r w:rsidRPr="00547449">
              <w:rPr>
                <w:rFonts w:asciiTheme="minorEastAsia" w:hAnsiTheme="minorEastAsia" w:cs="宋体" w:hint="eastAsia"/>
                <w:kern w:val="0"/>
                <w:sz w:val="24"/>
              </w:rPr>
              <w:br/>
              <w:t>11、镜像：支持端口镜像、支持流镜像、安全特性支持用户分级管理和口令保护</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台</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1</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39</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接入交换机1</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1、应用层级：二层</w:t>
            </w:r>
            <w:r w:rsidRPr="00547449">
              <w:rPr>
                <w:rFonts w:asciiTheme="minorEastAsia" w:hAnsiTheme="minorEastAsia" w:cs="宋体" w:hint="eastAsia"/>
                <w:kern w:val="0"/>
                <w:sz w:val="24"/>
              </w:rPr>
              <w:br/>
              <w:t>2、传输速率：10/100/1000Mbps</w:t>
            </w:r>
            <w:r w:rsidRPr="00547449">
              <w:rPr>
                <w:rFonts w:asciiTheme="minorEastAsia" w:hAnsiTheme="minorEastAsia" w:cs="宋体" w:hint="eastAsia"/>
                <w:kern w:val="0"/>
                <w:sz w:val="24"/>
              </w:rPr>
              <w:br/>
              <w:t>3、交换方式：存储-转发</w:t>
            </w:r>
            <w:r w:rsidRPr="00547449">
              <w:rPr>
                <w:rFonts w:asciiTheme="minorEastAsia" w:hAnsiTheme="minorEastAsia" w:cs="宋体" w:hint="eastAsia"/>
                <w:kern w:val="0"/>
                <w:sz w:val="24"/>
              </w:rPr>
              <w:br/>
              <w:t>4、背板带宽：192Gbps</w:t>
            </w:r>
            <w:r w:rsidRPr="00547449">
              <w:rPr>
                <w:rFonts w:asciiTheme="minorEastAsia" w:hAnsiTheme="minorEastAsia" w:cs="宋体" w:hint="eastAsia"/>
                <w:kern w:val="0"/>
                <w:sz w:val="24"/>
              </w:rPr>
              <w:br/>
              <w:t>5、包转发率：42Mpps</w:t>
            </w:r>
            <w:r w:rsidRPr="00547449">
              <w:rPr>
                <w:rFonts w:asciiTheme="minorEastAsia" w:hAnsiTheme="minorEastAsia" w:cs="宋体" w:hint="eastAsia"/>
                <w:kern w:val="0"/>
                <w:sz w:val="24"/>
              </w:rPr>
              <w:br/>
              <w:t>6、端口数量：28个</w:t>
            </w:r>
            <w:r w:rsidRPr="00547449">
              <w:rPr>
                <w:rFonts w:asciiTheme="minorEastAsia" w:hAnsiTheme="minorEastAsia" w:cs="宋体" w:hint="eastAsia"/>
                <w:kern w:val="0"/>
                <w:sz w:val="24"/>
              </w:rPr>
              <w:br/>
              <w:t>7、端口描述：24个10/100/1000Base-T以太网端口，4个1000Base-XSFP千兆以太网端口</w:t>
            </w:r>
            <w:r w:rsidRPr="00547449">
              <w:rPr>
                <w:rFonts w:asciiTheme="minorEastAsia" w:hAnsiTheme="minorEastAsia" w:cs="宋体" w:hint="eastAsia"/>
                <w:kern w:val="0"/>
                <w:sz w:val="24"/>
              </w:rPr>
              <w:br/>
              <w:t>8、控制端口：1个Console口</w:t>
            </w:r>
            <w:r w:rsidRPr="00547449">
              <w:rPr>
                <w:rFonts w:asciiTheme="minorEastAsia" w:hAnsiTheme="minorEastAsia" w:cs="宋体" w:hint="eastAsia"/>
                <w:kern w:val="0"/>
                <w:sz w:val="24"/>
              </w:rPr>
              <w:br/>
              <w:t>9、VLAN：支持基于端口的VLAN（4K</w:t>
            </w:r>
            <w:proofErr w:type="gramStart"/>
            <w:r w:rsidRPr="00547449">
              <w:rPr>
                <w:rFonts w:asciiTheme="minorEastAsia" w:hAnsiTheme="minorEastAsia" w:cs="宋体" w:hint="eastAsia"/>
                <w:kern w:val="0"/>
                <w:sz w:val="24"/>
              </w:rPr>
              <w:t>个</w:t>
            </w:r>
            <w:proofErr w:type="gramEnd"/>
            <w:r w:rsidRPr="00547449">
              <w:rPr>
                <w:rFonts w:asciiTheme="minorEastAsia" w:hAnsiTheme="minorEastAsia" w:cs="宋体" w:hint="eastAsia"/>
                <w:kern w:val="0"/>
                <w:sz w:val="24"/>
              </w:rPr>
              <w:t>）</w:t>
            </w:r>
            <w:r w:rsidRPr="00547449">
              <w:rPr>
                <w:rFonts w:asciiTheme="minorEastAsia" w:hAnsiTheme="minorEastAsia" w:cs="宋体" w:hint="eastAsia"/>
                <w:kern w:val="0"/>
                <w:sz w:val="24"/>
              </w:rPr>
              <w:br/>
              <w:t>10、QOS：每个端口支持4个输出队列</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台</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6</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40</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接入交换机2</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1、应用层级：二层</w:t>
            </w:r>
            <w:r w:rsidRPr="00547449">
              <w:rPr>
                <w:rFonts w:asciiTheme="minorEastAsia" w:hAnsiTheme="minorEastAsia" w:cs="宋体" w:hint="eastAsia"/>
                <w:kern w:val="0"/>
                <w:sz w:val="24"/>
              </w:rPr>
              <w:br/>
              <w:t>2、传输速率：10/100/1000Mbps</w:t>
            </w:r>
            <w:r w:rsidRPr="00547449">
              <w:rPr>
                <w:rFonts w:asciiTheme="minorEastAsia" w:hAnsiTheme="minorEastAsia" w:cs="宋体" w:hint="eastAsia"/>
                <w:kern w:val="0"/>
                <w:sz w:val="24"/>
              </w:rPr>
              <w:br/>
              <w:t>3、交换方式：存储-转发</w:t>
            </w:r>
            <w:r w:rsidRPr="00547449">
              <w:rPr>
                <w:rFonts w:asciiTheme="minorEastAsia" w:hAnsiTheme="minorEastAsia" w:cs="宋体" w:hint="eastAsia"/>
                <w:kern w:val="0"/>
                <w:sz w:val="24"/>
              </w:rPr>
              <w:br/>
            </w:r>
            <w:r w:rsidRPr="00547449">
              <w:rPr>
                <w:rFonts w:asciiTheme="minorEastAsia" w:hAnsiTheme="minorEastAsia" w:cs="宋体" w:hint="eastAsia"/>
                <w:kern w:val="0"/>
                <w:sz w:val="24"/>
              </w:rPr>
              <w:lastRenderedPageBreak/>
              <w:t>4、背板带宽：336Gbps</w:t>
            </w:r>
            <w:r w:rsidRPr="00547449">
              <w:rPr>
                <w:rFonts w:asciiTheme="minorEastAsia" w:hAnsiTheme="minorEastAsia" w:cs="宋体" w:hint="eastAsia"/>
                <w:kern w:val="0"/>
                <w:sz w:val="24"/>
              </w:rPr>
              <w:br/>
              <w:t>5、包转发率：132Mpps</w:t>
            </w:r>
            <w:r w:rsidRPr="00547449">
              <w:rPr>
                <w:rFonts w:asciiTheme="minorEastAsia" w:hAnsiTheme="minorEastAsia" w:cs="宋体" w:hint="eastAsia"/>
                <w:kern w:val="0"/>
                <w:sz w:val="24"/>
              </w:rPr>
              <w:br/>
              <w:t>6、端口数量：52个</w:t>
            </w:r>
            <w:r w:rsidRPr="00547449">
              <w:rPr>
                <w:rFonts w:asciiTheme="minorEastAsia" w:hAnsiTheme="minorEastAsia" w:cs="宋体" w:hint="eastAsia"/>
                <w:kern w:val="0"/>
                <w:sz w:val="24"/>
              </w:rPr>
              <w:br/>
              <w:t>7、端口描述：48个10/100/1000Base-T以太网端口，4个1000Base-XSFP千兆以太网端口</w:t>
            </w:r>
            <w:r w:rsidRPr="00547449">
              <w:rPr>
                <w:rFonts w:asciiTheme="minorEastAsia" w:hAnsiTheme="minorEastAsia" w:cs="宋体" w:hint="eastAsia"/>
                <w:kern w:val="0"/>
                <w:sz w:val="24"/>
              </w:rPr>
              <w:br/>
              <w:t>8、控制端口：1个Console口</w:t>
            </w:r>
            <w:r w:rsidRPr="00547449">
              <w:rPr>
                <w:rFonts w:asciiTheme="minorEastAsia" w:hAnsiTheme="minorEastAsia" w:cs="宋体" w:hint="eastAsia"/>
                <w:kern w:val="0"/>
                <w:sz w:val="24"/>
              </w:rPr>
              <w:br/>
              <w:t>9、VLAN：支持基于端口的VLAN（4K</w:t>
            </w:r>
            <w:proofErr w:type="gramStart"/>
            <w:r w:rsidRPr="00547449">
              <w:rPr>
                <w:rFonts w:asciiTheme="minorEastAsia" w:hAnsiTheme="minorEastAsia" w:cs="宋体" w:hint="eastAsia"/>
                <w:kern w:val="0"/>
                <w:sz w:val="24"/>
              </w:rPr>
              <w:t>个</w:t>
            </w:r>
            <w:proofErr w:type="gramEnd"/>
            <w:r w:rsidRPr="00547449">
              <w:rPr>
                <w:rFonts w:asciiTheme="minorEastAsia" w:hAnsiTheme="minorEastAsia" w:cs="宋体" w:hint="eastAsia"/>
                <w:kern w:val="0"/>
                <w:sz w:val="24"/>
              </w:rPr>
              <w:t>）</w:t>
            </w:r>
            <w:r w:rsidRPr="00547449">
              <w:rPr>
                <w:rFonts w:asciiTheme="minorEastAsia" w:hAnsiTheme="minorEastAsia" w:cs="宋体" w:hint="eastAsia"/>
                <w:kern w:val="0"/>
                <w:sz w:val="24"/>
              </w:rPr>
              <w:br/>
              <w:t>10、QOS：每个端口支持4个输出队列</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台</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6</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41</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六类配线架</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 xml:space="preserve">1) 标准：YD/T 926.3，ISO/IEC 11801，ANSI/TIA - 568-C.2 </w:t>
            </w:r>
            <w:r w:rsidRPr="00547449">
              <w:rPr>
                <w:rFonts w:asciiTheme="minorEastAsia" w:hAnsiTheme="minorEastAsia" w:cs="宋体" w:hint="eastAsia"/>
                <w:kern w:val="0"/>
                <w:sz w:val="24"/>
              </w:rPr>
              <w:br/>
              <w:t>2) 产品传输性能支持两节点5米短信道，三节点9米短信道和四节点14米短信道并提供第三方检验报告</w:t>
            </w:r>
            <w:r w:rsidRPr="00547449">
              <w:rPr>
                <w:rFonts w:asciiTheme="minorEastAsia" w:hAnsiTheme="minorEastAsia" w:cs="宋体" w:hint="eastAsia"/>
                <w:kern w:val="0"/>
                <w:sz w:val="24"/>
              </w:rPr>
              <w:br/>
              <w:t>3) 标准19英寸机架式安装，高度：1U，采用全塑料面板，金属底板结构，外形美观，机械强度高</w:t>
            </w:r>
            <w:r w:rsidRPr="00547449">
              <w:rPr>
                <w:rFonts w:asciiTheme="minorEastAsia" w:hAnsiTheme="minorEastAsia" w:cs="宋体" w:hint="eastAsia"/>
                <w:kern w:val="0"/>
                <w:sz w:val="24"/>
              </w:rPr>
              <w:br/>
              <w:t>4) 端口数量：24口，采用模块化设计，8口插座一组，每个模块都可以单独拆卸，便于安装和维护</w:t>
            </w:r>
            <w:r w:rsidRPr="00547449">
              <w:rPr>
                <w:rFonts w:asciiTheme="minorEastAsia" w:hAnsiTheme="minorEastAsia" w:cs="宋体" w:hint="eastAsia"/>
                <w:kern w:val="0"/>
                <w:sz w:val="24"/>
              </w:rPr>
              <w:br/>
              <w:t>5) 后端自带线</w:t>
            </w:r>
            <w:proofErr w:type="gramStart"/>
            <w:r w:rsidRPr="00547449">
              <w:rPr>
                <w:rFonts w:asciiTheme="minorEastAsia" w:hAnsiTheme="minorEastAsia" w:cs="宋体" w:hint="eastAsia"/>
                <w:kern w:val="0"/>
                <w:sz w:val="24"/>
              </w:rPr>
              <w:t>缆</w:t>
            </w:r>
            <w:proofErr w:type="gramEnd"/>
            <w:r w:rsidRPr="00547449">
              <w:rPr>
                <w:rFonts w:asciiTheme="minorEastAsia" w:hAnsiTheme="minorEastAsia" w:cs="宋体" w:hint="eastAsia"/>
                <w:kern w:val="0"/>
                <w:sz w:val="24"/>
              </w:rPr>
              <w:t>管理单元，采用双爪式</w:t>
            </w:r>
            <w:proofErr w:type="gramStart"/>
            <w:r w:rsidRPr="00547449">
              <w:rPr>
                <w:rFonts w:asciiTheme="minorEastAsia" w:hAnsiTheme="minorEastAsia" w:cs="宋体" w:hint="eastAsia"/>
                <w:kern w:val="0"/>
                <w:sz w:val="24"/>
              </w:rPr>
              <w:t>免工具</w:t>
            </w:r>
            <w:proofErr w:type="gramEnd"/>
            <w:r w:rsidRPr="00547449">
              <w:rPr>
                <w:rFonts w:asciiTheme="minorEastAsia" w:hAnsiTheme="minorEastAsia" w:cs="宋体" w:hint="eastAsia"/>
                <w:kern w:val="0"/>
                <w:sz w:val="24"/>
              </w:rPr>
              <w:t>设计，便于安装和拆卸</w:t>
            </w:r>
            <w:r w:rsidRPr="00547449">
              <w:rPr>
                <w:rFonts w:asciiTheme="minorEastAsia" w:hAnsiTheme="minorEastAsia" w:cs="宋体" w:hint="eastAsia"/>
                <w:kern w:val="0"/>
                <w:sz w:val="24"/>
              </w:rPr>
              <w:br/>
              <w:t>6) 完善清晰的标识系统，自带标识纸和标识盖</w:t>
            </w:r>
            <w:r w:rsidRPr="00547449">
              <w:rPr>
                <w:rFonts w:asciiTheme="minorEastAsia" w:hAnsiTheme="minorEastAsia" w:cs="宋体" w:hint="eastAsia"/>
                <w:kern w:val="0"/>
                <w:sz w:val="24"/>
              </w:rPr>
              <w:br/>
              <w:t>7) IDC：磷青铜</w:t>
            </w:r>
            <w:r w:rsidRPr="00547449">
              <w:rPr>
                <w:rFonts w:asciiTheme="minorEastAsia" w:hAnsiTheme="minorEastAsia" w:cs="宋体" w:hint="eastAsia"/>
                <w:kern w:val="0"/>
                <w:sz w:val="24"/>
              </w:rPr>
              <w:br/>
              <w:t>8) 金针：磷青铜表面镀金</w:t>
            </w:r>
            <w:r w:rsidRPr="00547449">
              <w:rPr>
                <w:rFonts w:asciiTheme="minorEastAsia" w:hAnsiTheme="minorEastAsia" w:cs="宋体" w:hint="eastAsia"/>
                <w:kern w:val="0"/>
                <w:sz w:val="24"/>
              </w:rPr>
              <w:br/>
              <w:t>9) 线缆保护盖：PC 材料</w:t>
            </w:r>
            <w:r w:rsidRPr="00547449">
              <w:rPr>
                <w:rFonts w:asciiTheme="minorEastAsia" w:hAnsiTheme="minorEastAsia" w:cs="宋体" w:hint="eastAsia"/>
                <w:kern w:val="0"/>
                <w:sz w:val="24"/>
              </w:rPr>
              <w:br/>
              <w:t>10) 进线方式：180°进线，45°</w:t>
            </w:r>
            <w:proofErr w:type="gramStart"/>
            <w:r w:rsidRPr="00547449">
              <w:rPr>
                <w:rFonts w:asciiTheme="minorEastAsia" w:hAnsiTheme="minorEastAsia" w:cs="宋体" w:hint="eastAsia"/>
                <w:kern w:val="0"/>
                <w:sz w:val="24"/>
              </w:rPr>
              <w:t>卡线设计</w:t>
            </w:r>
            <w:proofErr w:type="gramEnd"/>
            <w:r w:rsidRPr="00547449">
              <w:rPr>
                <w:rFonts w:asciiTheme="minorEastAsia" w:hAnsiTheme="minorEastAsia" w:cs="宋体" w:hint="eastAsia"/>
                <w:kern w:val="0"/>
                <w:sz w:val="24"/>
              </w:rPr>
              <w:br/>
              <w:t>11) 卡接导体规格：0.5mm～0.65mm，24AWG~22AWG</w:t>
            </w:r>
            <w:r w:rsidRPr="00547449">
              <w:rPr>
                <w:rFonts w:asciiTheme="minorEastAsia" w:hAnsiTheme="minorEastAsia" w:cs="宋体" w:hint="eastAsia"/>
                <w:kern w:val="0"/>
                <w:sz w:val="24"/>
              </w:rPr>
              <w:br/>
              <w:t>12) 打线方式：568A/568B</w:t>
            </w:r>
            <w:r w:rsidRPr="00547449">
              <w:rPr>
                <w:rFonts w:asciiTheme="minorEastAsia" w:hAnsiTheme="minorEastAsia" w:cs="宋体" w:hint="eastAsia"/>
                <w:kern w:val="0"/>
                <w:sz w:val="24"/>
              </w:rPr>
              <w:br/>
              <w:t>13) 插头与插座插合次数：≥1000次</w:t>
            </w:r>
            <w:r w:rsidRPr="00547449">
              <w:rPr>
                <w:rFonts w:asciiTheme="minorEastAsia" w:hAnsiTheme="minorEastAsia" w:cs="宋体" w:hint="eastAsia"/>
                <w:kern w:val="0"/>
                <w:sz w:val="24"/>
              </w:rPr>
              <w:br/>
              <w:t>14) 导线端接次数：≥250次</w:t>
            </w:r>
            <w:r w:rsidRPr="00547449">
              <w:rPr>
                <w:rFonts w:asciiTheme="minorEastAsia" w:hAnsiTheme="minorEastAsia" w:cs="宋体" w:hint="eastAsia"/>
                <w:kern w:val="0"/>
                <w:sz w:val="24"/>
              </w:rPr>
              <w:br/>
              <w:t>15) 最高传输频率：250MHz</w:t>
            </w:r>
            <w:r w:rsidRPr="00547449">
              <w:rPr>
                <w:rFonts w:asciiTheme="minorEastAsia" w:hAnsiTheme="minorEastAsia" w:cs="宋体" w:hint="eastAsia"/>
                <w:kern w:val="0"/>
                <w:sz w:val="24"/>
              </w:rPr>
              <w:br/>
              <w:t>16) 工作环境温度：-10℃～+60℃</w:t>
            </w:r>
            <w:r w:rsidRPr="00547449">
              <w:rPr>
                <w:rFonts w:asciiTheme="minorEastAsia" w:hAnsiTheme="minorEastAsia" w:cs="宋体" w:hint="eastAsia"/>
                <w:kern w:val="0"/>
                <w:sz w:val="24"/>
              </w:rPr>
              <w:br/>
              <w:t>17) 产品符合ETL认证并提供证书</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proofErr w:type="gramStart"/>
            <w:r w:rsidRPr="00547449">
              <w:rPr>
                <w:rFonts w:asciiTheme="minorEastAsia" w:hAnsiTheme="minorEastAsia" w:cs="宋体" w:hint="eastAsia"/>
                <w:kern w:val="0"/>
                <w:sz w:val="24"/>
              </w:rPr>
              <w:t>个</w:t>
            </w:r>
            <w:proofErr w:type="gramEnd"/>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12</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42</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六类跳线</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2米标准6类网线跳线</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条</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350</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43</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光模块</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原装H3C或者华为SM1310单模光纤模块，传输距离10KM</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proofErr w:type="gramStart"/>
            <w:r w:rsidRPr="00547449">
              <w:rPr>
                <w:rFonts w:asciiTheme="minorEastAsia" w:hAnsiTheme="minorEastAsia" w:cs="宋体" w:hint="eastAsia"/>
                <w:kern w:val="0"/>
                <w:sz w:val="24"/>
              </w:rPr>
              <w:t>个</w:t>
            </w:r>
            <w:proofErr w:type="gramEnd"/>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72</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44</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防静电地板</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60*60防静电地板，1mm后钢板，每</w:t>
            </w:r>
            <w:proofErr w:type="gramStart"/>
            <w:r w:rsidRPr="00547449">
              <w:rPr>
                <w:rFonts w:asciiTheme="minorEastAsia" w:hAnsiTheme="minorEastAsia" w:cs="宋体" w:hint="eastAsia"/>
                <w:kern w:val="0"/>
                <w:sz w:val="24"/>
              </w:rPr>
              <w:t>平方重</w:t>
            </w:r>
            <w:proofErr w:type="gramEnd"/>
            <w:r w:rsidRPr="00547449">
              <w:rPr>
                <w:rFonts w:asciiTheme="minorEastAsia" w:hAnsiTheme="minorEastAsia" w:cs="宋体" w:hint="eastAsia"/>
                <w:kern w:val="0"/>
                <w:sz w:val="24"/>
              </w:rPr>
              <w:t>1000KG以上，钢板厚度符合机房建设标准，包含15公分底座等所有安装附件</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平方</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20</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45</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房间吊顶</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60*60房间矿棉板吊顶，包含配套吊顶龙骨，吊丝，包含4盏30Wled室内灯具</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平方</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20</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46</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室内墙面处理</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室内原有旧墙面铲除，重新腻子粉刷2遍，打磨后乳胶漆刷涂，包含旧墙面修复</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平方</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50</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47</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窗户</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3米*2米规格，壁厚为1.4MM（国标），采用DL63规格型号的铝型材，根据要求定制，窗户外开，材质为茶色断桥铝窗户，钢化磨砂玻璃，根据现场情</w:t>
            </w:r>
            <w:r w:rsidRPr="00547449">
              <w:rPr>
                <w:rFonts w:asciiTheme="minorEastAsia" w:hAnsiTheme="minorEastAsia" w:cs="宋体" w:hint="eastAsia"/>
                <w:kern w:val="0"/>
                <w:sz w:val="24"/>
              </w:rPr>
              <w:lastRenderedPageBreak/>
              <w:t>况定做</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平方</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6</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48</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壁挂机柜</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30公分壁挂机柜</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proofErr w:type="gramStart"/>
            <w:r w:rsidRPr="00547449">
              <w:rPr>
                <w:rFonts w:asciiTheme="minorEastAsia" w:hAnsiTheme="minorEastAsia" w:cs="宋体" w:hint="eastAsia"/>
                <w:kern w:val="0"/>
                <w:sz w:val="24"/>
              </w:rPr>
              <w:t>个</w:t>
            </w:r>
            <w:proofErr w:type="gramEnd"/>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12</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49</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室内配电柜</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包含漏电保护开关，正</w:t>
            </w:r>
            <w:proofErr w:type="gramStart"/>
            <w:r w:rsidRPr="00547449">
              <w:rPr>
                <w:rFonts w:asciiTheme="minorEastAsia" w:hAnsiTheme="minorEastAsia" w:cs="宋体" w:hint="eastAsia"/>
                <w:kern w:val="0"/>
                <w:sz w:val="24"/>
              </w:rPr>
              <w:t>泰或者</w:t>
            </w:r>
            <w:proofErr w:type="gramEnd"/>
            <w:r w:rsidRPr="00547449">
              <w:rPr>
                <w:rFonts w:asciiTheme="minorEastAsia" w:hAnsiTheme="minorEastAsia" w:cs="宋体" w:hint="eastAsia"/>
                <w:kern w:val="0"/>
                <w:sz w:val="24"/>
              </w:rPr>
              <w:t>施耐德电气模块，室内配电柜，符合房间配电使用，根据实际要求定制</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proofErr w:type="gramStart"/>
            <w:r w:rsidRPr="00547449">
              <w:rPr>
                <w:rFonts w:asciiTheme="minorEastAsia" w:hAnsiTheme="minorEastAsia" w:cs="宋体" w:hint="eastAsia"/>
                <w:kern w:val="0"/>
                <w:sz w:val="24"/>
              </w:rPr>
              <w:t>个</w:t>
            </w:r>
            <w:proofErr w:type="gramEnd"/>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1</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50</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六类网络模块</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1) 标准：YD/T 926.3，ISO/IEC 11801:2008；ANSI/ TIA-568-C.2</w:t>
            </w:r>
            <w:r w:rsidRPr="00547449">
              <w:rPr>
                <w:rFonts w:asciiTheme="minorEastAsia" w:hAnsiTheme="minorEastAsia" w:cs="宋体" w:hint="eastAsia"/>
                <w:kern w:val="0"/>
                <w:sz w:val="24"/>
              </w:rPr>
              <w:br/>
              <w:t>2) 产品传输性能支持两节点5米短信道，三节点9米短信道和四节点14米短信道并提供第三方检验报告</w:t>
            </w:r>
            <w:r w:rsidRPr="00547449">
              <w:rPr>
                <w:rFonts w:asciiTheme="minorEastAsia" w:hAnsiTheme="minorEastAsia" w:cs="宋体" w:hint="eastAsia"/>
                <w:kern w:val="0"/>
                <w:sz w:val="24"/>
              </w:rPr>
              <w:br/>
              <w:t>3) 180度设计即可安装在面板上也可安装在</w:t>
            </w:r>
            <w:proofErr w:type="gramStart"/>
            <w:r w:rsidRPr="00547449">
              <w:rPr>
                <w:rFonts w:asciiTheme="minorEastAsia" w:hAnsiTheme="minorEastAsia" w:cs="宋体" w:hint="eastAsia"/>
                <w:kern w:val="0"/>
                <w:sz w:val="24"/>
              </w:rPr>
              <w:t>配线架上面</w:t>
            </w:r>
            <w:proofErr w:type="gramEnd"/>
            <w:r w:rsidRPr="00547449">
              <w:rPr>
                <w:rFonts w:asciiTheme="minorEastAsia" w:hAnsiTheme="minorEastAsia" w:cs="宋体" w:hint="eastAsia"/>
                <w:kern w:val="0"/>
                <w:sz w:val="24"/>
              </w:rPr>
              <w:br/>
              <w:t>4) IDC 采用45度自锁式结构交叉设计</w:t>
            </w:r>
            <w:r w:rsidRPr="00547449">
              <w:rPr>
                <w:rFonts w:asciiTheme="minorEastAsia" w:hAnsiTheme="minorEastAsia" w:cs="宋体" w:hint="eastAsia"/>
                <w:kern w:val="0"/>
                <w:sz w:val="24"/>
              </w:rPr>
              <w:br/>
              <w:t>5) IDC材料：磷青铜</w:t>
            </w:r>
            <w:r w:rsidRPr="00547449">
              <w:rPr>
                <w:rFonts w:asciiTheme="minorEastAsia" w:hAnsiTheme="minorEastAsia" w:cs="宋体" w:hint="eastAsia"/>
                <w:kern w:val="0"/>
                <w:sz w:val="24"/>
              </w:rPr>
              <w:br/>
              <w:t>6) 金针：磷青铜表面镀金，异形的金针空间排列，有效提升近端串音余量</w:t>
            </w:r>
            <w:r w:rsidRPr="00547449">
              <w:rPr>
                <w:rFonts w:asciiTheme="minorEastAsia" w:hAnsiTheme="minorEastAsia" w:cs="宋体" w:hint="eastAsia"/>
                <w:kern w:val="0"/>
                <w:sz w:val="24"/>
              </w:rPr>
              <w:br/>
              <w:t>7) 防尘盖：透明PC材料</w:t>
            </w:r>
            <w:r w:rsidRPr="00547449">
              <w:rPr>
                <w:rFonts w:asciiTheme="minorEastAsia" w:hAnsiTheme="minorEastAsia" w:cs="宋体" w:hint="eastAsia"/>
                <w:kern w:val="0"/>
                <w:sz w:val="24"/>
              </w:rPr>
              <w:br/>
              <w:t>8) 插头与插座插合次数：≥1000次</w:t>
            </w:r>
            <w:r w:rsidRPr="00547449">
              <w:rPr>
                <w:rFonts w:asciiTheme="minorEastAsia" w:hAnsiTheme="minorEastAsia" w:cs="宋体" w:hint="eastAsia"/>
                <w:kern w:val="0"/>
                <w:sz w:val="24"/>
              </w:rPr>
              <w:br/>
              <w:t>9) 导线端接次数：≥250次</w:t>
            </w:r>
            <w:r w:rsidRPr="00547449">
              <w:rPr>
                <w:rFonts w:asciiTheme="minorEastAsia" w:hAnsiTheme="minorEastAsia" w:cs="宋体" w:hint="eastAsia"/>
                <w:kern w:val="0"/>
                <w:sz w:val="24"/>
              </w:rPr>
              <w:br/>
              <w:t>10) 打线方式： 568A/568B</w:t>
            </w:r>
            <w:r w:rsidRPr="00547449">
              <w:rPr>
                <w:rFonts w:asciiTheme="minorEastAsia" w:hAnsiTheme="minorEastAsia" w:cs="宋体" w:hint="eastAsia"/>
                <w:kern w:val="0"/>
                <w:sz w:val="24"/>
              </w:rPr>
              <w:br/>
              <w:t>11) 卡接导体线径：0.5mm～0.65mm，24AWG~22AWG</w:t>
            </w:r>
            <w:r w:rsidRPr="00547449">
              <w:rPr>
                <w:rFonts w:asciiTheme="minorEastAsia" w:hAnsiTheme="minorEastAsia" w:cs="宋体" w:hint="eastAsia"/>
                <w:kern w:val="0"/>
                <w:sz w:val="24"/>
              </w:rPr>
              <w:br/>
              <w:t>12) 最高传输频率：250MHz</w:t>
            </w:r>
            <w:r w:rsidRPr="00547449">
              <w:rPr>
                <w:rFonts w:asciiTheme="minorEastAsia" w:hAnsiTheme="minorEastAsia" w:cs="宋体" w:hint="eastAsia"/>
                <w:kern w:val="0"/>
                <w:sz w:val="24"/>
              </w:rPr>
              <w:br/>
              <w:t>13) 额定电流：1.5A（20℃）</w:t>
            </w:r>
            <w:r w:rsidRPr="00547449">
              <w:rPr>
                <w:rFonts w:asciiTheme="minorEastAsia" w:hAnsiTheme="minorEastAsia" w:cs="宋体" w:hint="eastAsia"/>
                <w:kern w:val="0"/>
                <w:sz w:val="24"/>
              </w:rPr>
              <w:br/>
              <w:t>14) 工作环境温度：-10℃～+60℃</w:t>
            </w:r>
            <w:r w:rsidRPr="00547449">
              <w:rPr>
                <w:rFonts w:asciiTheme="minorEastAsia" w:hAnsiTheme="minorEastAsia" w:cs="宋体" w:hint="eastAsia"/>
                <w:kern w:val="0"/>
                <w:sz w:val="24"/>
              </w:rPr>
              <w:br/>
              <w:t>15) 产品符合ETL认证并提供证书</w:t>
            </w:r>
            <w:r w:rsidRPr="00547449">
              <w:rPr>
                <w:rFonts w:asciiTheme="minorEastAsia" w:hAnsiTheme="minorEastAsia" w:cs="宋体" w:hint="eastAsia"/>
                <w:kern w:val="0"/>
                <w:sz w:val="24"/>
              </w:rPr>
              <w:br/>
              <w:t>16) 产品符合YD/T926.3-2009标准的单体要求并提供第三方检验报告</w:t>
            </w:r>
            <w:r w:rsidRPr="00547449">
              <w:rPr>
                <w:rFonts w:asciiTheme="minorEastAsia" w:hAnsiTheme="minorEastAsia" w:cs="宋体" w:hint="eastAsia"/>
                <w:kern w:val="0"/>
                <w:sz w:val="24"/>
              </w:rPr>
              <w:br/>
              <w:t>17) 产品符合ANSI/TIA-568-C.2标准的永久链路，信道四节点和信道六节点并提供第三方检验报告</w:t>
            </w:r>
            <w:r w:rsidRPr="00547449">
              <w:rPr>
                <w:rFonts w:asciiTheme="minorEastAsia" w:hAnsiTheme="minorEastAsia" w:cs="宋体" w:hint="eastAsia"/>
                <w:kern w:val="0"/>
                <w:sz w:val="24"/>
              </w:rPr>
              <w:br/>
              <w:t>18) 产品符合REACH法规要求并提供第三方检验报告</w:t>
            </w:r>
            <w:r w:rsidRPr="00547449">
              <w:rPr>
                <w:rFonts w:asciiTheme="minorEastAsia" w:hAnsiTheme="minorEastAsia" w:cs="宋体" w:hint="eastAsia"/>
                <w:kern w:val="0"/>
                <w:sz w:val="24"/>
              </w:rPr>
              <w:br/>
              <w:t>19）包含配套安装面板、配套安装底盒及附件</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proofErr w:type="gramStart"/>
            <w:r w:rsidRPr="00547449">
              <w:rPr>
                <w:rFonts w:asciiTheme="minorEastAsia" w:hAnsiTheme="minorEastAsia" w:cs="宋体" w:hint="eastAsia"/>
                <w:kern w:val="0"/>
                <w:sz w:val="24"/>
              </w:rPr>
              <w:t>个</w:t>
            </w:r>
            <w:proofErr w:type="gramEnd"/>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200</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51</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电话模块</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1. 面板采用圆角造型设计，信息插座与面板采用90度安装方式</w:t>
            </w:r>
            <w:r w:rsidRPr="00547449">
              <w:rPr>
                <w:rFonts w:asciiTheme="minorEastAsia" w:hAnsiTheme="minorEastAsia" w:cs="宋体" w:hint="eastAsia"/>
                <w:kern w:val="0"/>
                <w:sz w:val="24"/>
              </w:rPr>
              <w:br/>
              <w:t>2. 组合式结构，前后双层面板设计，外形美观，避免固定螺丝孔外露</w:t>
            </w:r>
            <w:r w:rsidRPr="00547449">
              <w:rPr>
                <w:rFonts w:asciiTheme="minorEastAsia" w:hAnsiTheme="minorEastAsia" w:cs="宋体" w:hint="eastAsia"/>
                <w:kern w:val="0"/>
                <w:sz w:val="24"/>
              </w:rPr>
              <w:br/>
              <w:t>3. 风格统一的单口，双口，三口，四</w:t>
            </w:r>
            <w:proofErr w:type="gramStart"/>
            <w:r w:rsidRPr="00547449">
              <w:rPr>
                <w:rFonts w:asciiTheme="minorEastAsia" w:hAnsiTheme="minorEastAsia" w:cs="宋体" w:hint="eastAsia"/>
                <w:kern w:val="0"/>
                <w:sz w:val="24"/>
              </w:rPr>
              <w:t>口面板均带有</w:t>
            </w:r>
            <w:proofErr w:type="gramEnd"/>
            <w:r w:rsidRPr="00547449">
              <w:rPr>
                <w:rFonts w:asciiTheme="minorEastAsia" w:hAnsiTheme="minorEastAsia" w:cs="宋体" w:hint="eastAsia"/>
                <w:kern w:val="0"/>
                <w:sz w:val="24"/>
              </w:rPr>
              <w:t>弹簧式自动回弹防尘门设计，防止灰尘等异物侵入</w:t>
            </w:r>
            <w:r w:rsidRPr="00547449">
              <w:rPr>
                <w:rFonts w:asciiTheme="minorEastAsia" w:hAnsiTheme="minorEastAsia" w:cs="宋体" w:hint="eastAsia"/>
                <w:kern w:val="0"/>
                <w:sz w:val="24"/>
              </w:rPr>
              <w:br/>
              <w:t>4. 带有标识纸和标识盖，方便维护和使用</w:t>
            </w:r>
            <w:r w:rsidRPr="00547449">
              <w:rPr>
                <w:rFonts w:asciiTheme="minorEastAsia" w:hAnsiTheme="minorEastAsia" w:cs="宋体" w:hint="eastAsia"/>
                <w:kern w:val="0"/>
                <w:sz w:val="24"/>
              </w:rPr>
              <w:br/>
              <w:t>5. 面板尺寸：高度:86×宽度:86mm</w:t>
            </w:r>
            <w:r w:rsidRPr="00547449">
              <w:rPr>
                <w:rFonts w:asciiTheme="minorEastAsia" w:hAnsiTheme="minorEastAsia" w:cs="宋体" w:hint="eastAsia"/>
                <w:kern w:val="0"/>
                <w:sz w:val="24"/>
              </w:rPr>
              <w:br/>
              <w:t>6. 颜色：白色</w:t>
            </w:r>
            <w:r w:rsidRPr="00547449">
              <w:rPr>
                <w:rFonts w:asciiTheme="minorEastAsia" w:hAnsiTheme="minorEastAsia" w:cs="宋体" w:hint="eastAsia"/>
                <w:kern w:val="0"/>
                <w:sz w:val="24"/>
              </w:rPr>
              <w:br/>
              <w:t xml:space="preserve">7. 材料：ABS </w:t>
            </w:r>
            <w:r w:rsidRPr="00547449">
              <w:rPr>
                <w:rFonts w:asciiTheme="minorEastAsia" w:hAnsiTheme="minorEastAsia" w:cs="宋体" w:hint="eastAsia"/>
                <w:kern w:val="0"/>
                <w:sz w:val="24"/>
              </w:rPr>
              <w:br/>
              <w:t>8. 产品符合REACH法规并提供第三方检测报告</w:t>
            </w:r>
            <w:r w:rsidRPr="00547449">
              <w:rPr>
                <w:rFonts w:asciiTheme="minorEastAsia" w:hAnsiTheme="minorEastAsia" w:cs="宋体" w:hint="eastAsia"/>
                <w:kern w:val="0"/>
                <w:sz w:val="24"/>
              </w:rPr>
              <w:br/>
            </w:r>
            <w:r w:rsidRPr="00547449">
              <w:rPr>
                <w:rFonts w:asciiTheme="minorEastAsia" w:hAnsiTheme="minorEastAsia" w:cs="宋体" w:hint="eastAsia"/>
                <w:kern w:val="0"/>
                <w:sz w:val="24"/>
              </w:rPr>
              <w:lastRenderedPageBreak/>
              <w:t>9.包含配套安装面板、配套安装底盒及附件</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proofErr w:type="gramStart"/>
            <w:r w:rsidRPr="00547449">
              <w:rPr>
                <w:rFonts w:asciiTheme="minorEastAsia" w:hAnsiTheme="minorEastAsia" w:cs="宋体" w:hint="eastAsia"/>
                <w:kern w:val="0"/>
                <w:sz w:val="24"/>
              </w:rPr>
              <w:lastRenderedPageBreak/>
              <w:t>个</w:t>
            </w:r>
            <w:proofErr w:type="gramEnd"/>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100</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52</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六类网线</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1.标准：YD/T1019，ANSI∕TIA-568-C.2，ISO/IEC11801，EN50173，IEC61156-5，IEC60332-1</w:t>
            </w:r>
            <w:r w:rsidRPr="00547449">
              <w:rPr>
                <w:rFonts w:asciiTheme="minorEastAsia" w:hAnsiTheme="minorEastAsia" w:cs="宋体" w:hint="eastAsia"/>
                <w:kern w:val="0"/>
                <w:sz w:val="24"/>
              </w:rPr>
              <w:br/>
              <w:t>2.产品符合ANSI/TIA-568-C.2标准，通过标准最高传输频率250MHz测试</w:t>
            </w:r>
            <w:r w:rsidRPr="00547449">
              <w:rPr>
                <w:rFonts w:asciiTheme="minorEastAsia" w:hAnsiTheme="minorEastAsia" w:cs="宋体" w:hint="eastAsia"/>
                <w:kern w:val="0"/>
                <w:sz w:val="24"/>
              </w:rPr>
              <w:br/>
              <w:t>3.单根导体直流电阻：≤9.0Ω/100m，额定传输速率(NVP)：68%；</w:t>
            </w:r>
            <w:r w:rsidRPr="00547449">
              <w:rPr>
                <w:rFonts w:asciiTheme="minorEastAsia" w:hAnsiTheme="minorEastAsia" w:cs="宋体" w:hint="eastAsia"/>
                <w:kern w:val="0"/>
                <w:sz w:val="24"/>
              </w:rPr>
              <w:br/>
              <w:t>4.导体：无氧圆铜、0.57mm±0.02mm，绝缘：HDPE，线对：4对</w:t>
            </w:r>
            <w:r w:rsidRPr="00547449">
              <w:rPr>
                <w:rFonts w:asciiTheme="minorEastAsia" w:hAnsiTheme="minorEastAsia" w:cs="宋体" w:hint="eastAsia"/>
                <w:kern w:val="0"/>
                <w:sz w:val="24"/>
              </w:rPr>
              <w:br/>
              <w:t>5.屏蔽方式：U/UTP，线对采用“十”字骨架隔离</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6.产品传输性能支持6节点100米标准信道和4节点9米短链路并提供第三方检验报告</w:t>
            </w:r>
            <w:r>
              <w:rPr>
                <w:rFonts w:asciiTheme="minorEastAsia" w:hAnsiTheme="minorEastAsia" w:cs="宋体" w:hint="eastAsia"/>
                <w:kern w:val="0"/>
                <w:sz w:val="24"/>
              </w:rPr>
              <w:br/>
              <w:t>*7.</w:t>
            </w:r>
            <w:r w:rsidRPr="00547449">
              <w:rPr>
                <w:rFonts w:asciiTheme="minorEastAsia" w:hAnsiTheme="minorEastAsia" w:cs="宋体" w:hint="eastAsia"/>
                <w:kern w:val="0"/>
                <w:sz w:val="24"/>
              </w:rPr>
              <w:t>提供符合ISO/IEC11801:2011、IEC60332-1标准原厂盖章的DELTA、ETL、FCC检测报告</w:t>
            </w:r>
            <w:r>
              <w:rPr>
                <w:rFonts w:asciiTheme="minorEastAsia" w:hAnsiTheme="minorEastAsia" w:cs="宋体" w:hint="eastAsia"/>
                <w:kern w:val="0"/>
                <w:sz w:val="24"/>
              </w:rPr>
              <w:br/>
              <w:t>*8.</w:t>
            </w:r>
            <w:r w:rsidRPr="00547449">
              <w:rPr>
                <w:rFonts w:asciiTheme="minorEastAsia" w:hAnsiTheme="minorEastAsia" w:cs="宋体" w:hint="eastAsia"/>
                <w:kern w:val="0"/>
                <w:sz w:val="24"/>
              </w:rPr>
              <w:t>提供符合YD/T1019-2013标准的泰尔认证证书和产品检测报告；</w:t>
            </w:r>
            <w:r>
              <w:rPr>
                <w:rFonts w:asciiTheme="minorEastAsia" w:hAnsiTheme="minorEastAsia" w:cs="宋体" w:hint="eastAsia"/>
                <w:kern w:val="0"/>
                <w:sz w:val="24"/>
              </w:rPr>
              <w:br/>
              <w:t>*9.</w:t>
            </w:r>
            <w:r w:rsidRPr="00547449">
              <w:rPr>
                <w:rFonts w:asciiTheme="minorEastAsia" w:hAnsiTheme="minorEastAsia" w:cs="宋体" w:hint="eastAsia"/>
                <w:kern w:val="0"/>
                <w:sz w:val="24"/>
              </w:rPr>
              <w:t>提供符合ANSI/TIA-568-C.2标准的信道四节点和六节点的第三方检验报告</w:t>
            </w:r>
            <w:r>
              <w:rPr>
                <w:rFonts w:asciiTheme="minorEastAsia" w:hAnsiTheme="minorEastAsia" w:cs="宋体" w:hint="eastAsia"/>
                <w:kern w:val="0"/>
                <w:sz w:val="24"/>
              </w:rPr>
              <w:br/>
              <w:t>*10.</w:t>
            </w:r>
            <w:r w:rsidRPr="00547449">
              <w:rPr>
                <w:rFonts w:asciiTheme="minorEastAsia" w:hAnsiTheme="minorEastAsia" w:cs="宋体" w:hint="eastAsia"/>
                <w:kern w:val="0"/>
                <w:sz w:val="24"/>
              </w:rPr>
              <w:t>产品符合ROHS指令和REACH法规并提供第三方检验报告</w:t>
            </w:r>
          </w:p>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hint="eastAsia"/>
                <w:sz w:val="24"/>
              </w:rPr>
              <w:t>11.质量不低于安普、一舟、TCL罗格</w:t>
            </w:r>
            <w:proofErr w:type="gramStart"/>
            <w:r w:rsidRPr="00547449">
              <w:rPr>
                <w:rFonts w:asciiTheme="minorEastAsia" w:hAnsiTheme="minorEastAsia" w:hint="eastAsia"/>
                <w:sz w:val="24"/>
              </w:rPr>
              <w:t>朗品牌</w:t>
            </w:r>
            <w:proofErr w:type="gramEnd"/>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米</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16000</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53</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五类网线</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1.标准：YD/T1019-2013；ANSI∕TIA-568-C.2；ISO/IEC11801：2008；IEC61156-5-2009</w:t>
            </w:r>
            <w:r w:rsidRPr="00547449">
              <w:rPr>
                <w:rFonts w:asciiTheme="minorEastAsia" w:hAnsiTheme="minorEastAsia" w:cs="宋体" w:hint="eastAsia"/>
                <w:kern w:val="0"/>
                <w:sz w:val="24"/>
              </w:rPr>
              <w:br/>
              <w:t>2.通过标准最高传输频率100MHz测试</w:t>
            </w:r>
            <w:r w:rsidRPr="00547449">
              <w:rPr>
                <w:rFonts w:asciiTheme="minorEastAsia" w:hAnsiTheme="minorEastAsia" w:cs="宋体" w:hint="eastAsia"/>
                <w:kern w:val="0"/>
                <w:sz w:val="24"/>
              </w:rPr>
              <w:br/>
              <w:t>3.额定传输速率(NVP)：67%</w:t>
            </w:r>
            <w:r w:rsidRPr="00547449">
              <w:rPr>
                <w:rFonts w:asciiTheme="minorEastAsia" w:hAnsiTheme="minorEastAsia" w:cs="宋体" w:hint="eastAsia"/>
                <w:kern w:val="0"/>
                <w:sz w:val="24"/>
              </w:rPr>
              <w:br/>
              <w:t>4.单根导体直流电阻：≤9.5Ω/100m</w:t>
            </w:r>
            <w:r w:rsidRPr="00547449">
              <w:rPr>
                <w:rFonts w:asciiTheme="minorEastAsia" w:hAnsiTheme="minorEastAsia" w:cs="宋体" w:hint="eastAsia"/>
                <w:kern w:val="0"/>
                <w:sz w:val="24"/>
              </w:rPr>
              <w:br/>
              <w:t>5.导体：</w:t>
            </w:r>
            <w:proofErr w:type="gramStart"/>
            <w:r w:rsidRPr="00547449">
              <w:rPr>
                <w:rFonts w:asciiTheme="minorEastAsia" w:hAnsiTheme="minorEastAsia" w:cs="宋体" w:hint="eastAsia"/>
                <w:kern w:val="0"/>
                <w:sz w:val="24"/>
              </w:rPr>
              <w:t>软圆铜线</w:t>
            </w:r>
            <w:proofErr w:type="gramEnd"/>
            <w:r w:rsidRPr="00547449">
              <w:rPr>
                <w:rFonts w:asciiTheme="minorEastAsia" w:hAnsiTheme="minorEastAsia" w:cs="宋体" w:hint="eastAsia"/>
                <w:kern w:val="0"/>
                <w:sz w:val="24"/>
              </w:rPr>
              <w:t>、0.50mm±0.01mm，绝缘：HDPE，线对：4对</w:t>
            </w:r>
            <w:r w:rsidRPr="00547449">
              <w:rPr>
                <w:rFonts w:asciiTheme="minorEastAsia" w:hAnsiTheme="minorEastAsia" w:cs="宋体" w:hint="eastAsia"/>
                <w:kern w:val="0"/>
                <w:sz w:val="24"/>
              </w:rPr>
              <w:br/>
              <w:t>6.屏蔽方式：U/UTP</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7.产品符合TLC认证、DELTA认证、FCC证书、CE证书并提供证书</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8.产品符合YD/T1019-2013标准的单体性能要求并提供第三方检验报告</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9.产品符合ANSI/TIA-568-C.2标准的信道四节点并提供第三方检验报告</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10.产品符合ROHS指令和REACH法规并提供第三方检验报告</w:t>
            </w:r>
          </w:p>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hint="eastAsia"/>
                <w:sz w:val="24"/>
              </w:rPr>
              <w:t>11.质量不低于安普、一舟、TCL罗格</w:t>
            </w:r>
            <w:proofErr w:type="gramStart"/>
            <w:r w:rsidRPr="00547449">
              <w:rPr>
                <w:rFonts w:asciiTheme="minorEastAsia" w:hAnsiTheme="minorEastAsia" w:hint="eastAsia"/>
                <w:sz w:val="24"/>
              </w:rPr>
              <w:t>朗品牌</w:t>
            </w:r>
            <w:proofErr w:type="gramEnd"/>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米</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8500</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54</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光纤</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国标单模12芯光纤800米，国标单模24芯光纤800米，国标多模8芯光纤200米，室内皮</w:t>
            </w:r>
            <w:proofErr w:type="gramStart"/>
            <w:r w:rsidRPr="00547449">
              <w:rPr>
                <w:rFonts w:asciiTheme="minorEastAsia" w:hAnsiTheme="minorEastAsia" w:cs="宋体" w:hint="eastAsia"/>
                <w:kern w:val="0"/>
                <w:sz w:val="24"/>
              </w:rPr>
              <w:t>纤</w:t>
            </w:r>
            <w:proofErr w:type="gramEnd"/>
            <w:r w:rsidRPr="00547449">
              <w:rPr>
                <w:rFonts w:asciiTheme="minorEastAsia" w:hAnsiTheme="minorEastAsia" w:cs="宋体" w:hint="eastAsia"/>
                <w:kern w:val="0"/>
                <w:sz w:val="24"/>
              </w:rPr>
              <w:t>3000米包含光缆布线费用</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套</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1</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55</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电源线</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BV-6平方三色电源线，国标纯铜，质量不低于三厂线缆</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米</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600</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56</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线槽</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国标PVC线槽，39*19规格，包含</w:t>
            </w:r>
            <w:proofErr w:type="gramStart"/>
            <w:r w:rsidRPr="00547449">
              <w:rPr>
                <w:rFonts w:asciiTheme="minorEastAsia" w:hAnsiTheme="minorEastAsia" w:cs="宋体" w:hint="eastAsia"/>
                <w:kern w:val="0"/>
                <w:sz w:val="24"/>
              </w:rPr>
              <w:t>配套钉卡</w:t>
            </w:r>
            <w:proofErr w:type="gramEnd"/>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米</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1800</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57</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线管</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国标φ32线管，包含配套线卡</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米</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400</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58</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桥架</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200*100国标1.2mm厚线缆桥架，含配套连接件</w:t>
            </w:r>
            <w:proofErr w:type="gramStart"/>
            <w:r w:rsidRPr="00547449">
              <w:rPr>
                <w:rFonts w:asciiTheme="minorEastAsia" w:hAnsiTheme="minorEastAsia" w:cs="宋体" w:hint="eastAsia"/>
                <w:kern w:val="0"/>
                <w:sz w:val="24"/>
              </w:rPr>
              <w:t>及</w:t>
            </w:r>
            <w:r w:rsidRPr="00547449">
              <w:rPr>
                <w:rFonts w:asciiTheme="minorEastAsia" w:hAnsiTheme="minorEastAsia" w:cs="宋体" w:hint="eastAsia"/>
                <w:kern w:val="0"/>
                <w:sz w:val="24"/>
              </w:rPr>
              <w:lastRenderedPageBreak/>
              <w:t>吊丝</w:t>
            </w:r>
            <w:proofErr w:type="gramEnd"/>
            <w:r w:rsidRPr="00547449">
              <w:rPr>
                <w:rFonts w:asciiTheme="minorEastAsia" w:hAnsiTheme="minorEastAsia" w:cs="宋体" w:hint="eastAsia"/>
                <w:kern w:val="0"/>
                <w:sz w:val="24"/>
              </w:rPr>
              <w:t>，包含盖板</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米</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500</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59</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附件</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包含安装所需的72芯配线架3个，12芯配线架6个，24芯配线架6个，配套的耦合器，尾</w:t>
            </w:r>
            <w:proofErr w:type="gramStart"/>
            <w:r w:rsidRPr="00547449">
              <w:rPr>
                <w:rFonts w:asciiTheme="minorEastAsia" w:hAnsiTheme="minorEastAsia" w:cs="宋体" w:hint="eastAsia"/>
                <w:kern w:val="0"/>
                <w:sz w:val="24"/>
              </w:rPr>
              <w:t>纤</w:t>
            </w:r>
            <w:proofErr w:type="gramEnd"/>
            <w:r w:rsidRPr="00547449">
              <w:rPr>
                <w:rFonts w:asciiTheme="minorEastAsia" w:hAnsiTheme="minorEastAsia" w:cs="宋体" w:hint="eastAsia"/>
                <w:kern w:val="0"/>
                <w:sz w:val="24"/>
              </w:rPr>
              <w:t>跳线和光缆熔接，电源插排等所有的安装附件</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套</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1</w:t>
            </w:r>
          </w:p>
        </w:tc>
      </w:tr>
      <w:tr w:rsidR="00D57D41" w:rsidRPr="00547449" w:rsidTr="00195CE3">
        <w:trPr>
          <w:trHeight w:val="300"/>
        </w:trPr>
        <w:tc>
          <w:tcPr>
            <w:tcW w:w="456"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60</w:t>
            </w:r>
          </w:p>
        </w:tc>
        <w:tc>
          <w:tcPr>
            <w:tcW w:w="552" w:type="dxa"/>
            <w:vMerge/>
            <w:vAlign w:val="center"/>
            <w:hideMark/>
          </w:tcPr>
          <w:p w:rsidR="00D57D41" w:rsidRPr="00547449" w:rsidRDefault="00D57D41" w:rsidP="00195CE3">
            <w:pPr>
              <w:widowControl/>
              <w:jc w:val="left"/>
              <w:rPr>
                <w:rFonts w:asciiTheme="minorEastAsia" w:hAnsiTheme="minorEastAsia" w:cs="宋体"/>
                <w:kern w:val="0"/>
                <w:sz w:val="24"/>
              </w:rPr>
            </w:pP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安装调试</w:t>
            </w:r>
          </w:p>
        </w:tc>
        <w:tc>
          <w:tcPr>
            <w:tcW w:w="5387" w:type="dxa"/>
            <w:shd w:val="clear" w:color="auto" w:fill="auto"/>
            <w:vAlign w:val="center"/>
            <w:hideMark/>
          </w:tcPr>
          <w:p w:rsidR="00D57D41" w:rsidRPr="00547449" w:rsidRDefault="00D57D41" w:rsidP="00195CE3">
            <w:pPr>
              <w:widowControl/>
              <w:jc w:val="left"/>
              <w:rPr>
                <w:rFonts w:asciiTheme="minorEastAsia" w:hAnsiTheme="minorEastAsia" w:cs="宋体"/>
                <w:kern w:val="0"/>
                <w:sz w:val="24"/>
              </w:rPr>
            </w:pPr>
            <w:r w:rsidRPr="00547449">
              <w:rPr>
                <w:rFonts w:asciiTheme="minorEastAsia" w:hAnsiTheme="minorEastAsia" w:cs="宋体" w:hint="eastAsia"/>
                <w:kern w:val="0"/>
                <w:sz w:val="24"/>
              </w:rPr>
              <w:t>包含不低于550个信息点的综合布线人工费用，室内网络所有的设备安装、调试、人工等费用</w:t>
            </w:r>
            <w:r>
              <w:rPr>
                <w:rFonts w:asciiTheme="minorEastAsia" w:hAnsiTheme="minorEastAsia" w:cs="宋体" w:hint="eastAsia"/>
                <w:kern w:val="0"/>
                <w:sz w:val="24"/>
              </w:rPr>
              <w:t>,包含办公楼1-6层外围所有附属外挂线缆、办公楼1-6层走廊附属外挂线缆等拆除费用。</w:t>
            </w:r>
          </w:p>
        </w:tc>
        <w:tc>
          <w:tcPr>
            <w:tcW w:w="992"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套</w:t>
            </w:r>
          </w:p>
        </w:tc>
        <w:tc>
          <w:tcPr>
            <w:tcW w:w="850" w:type="dxa"/>
            <w:shd w:val="clear" w:color="auto" w:fill="auto"/>
            <w:noWrap/>
            <w:vAlign w:val="center"/>
            <w:hideMark/>
          </w:tcPr>
          <w:p w:rsidR="00D57D41" w:rsidRPr="00547449" w:rsidRDefault="00D57D41" w:rsidP="00195CE3">
            <w:pPr>
              <w:widowControl/>
              <w:jc w:val="center"/>
              <w:rPr>
                <w:rFonts w:asciiTheme="minorEastAsia" w:hAnsiTheme="minorEastAsia" w:cs="宋体"/>
                <w:kern w:val="0"/>
                <w:sz w:val="24"/>
              </w:rPr>
            </w:pPr>
            <w:r w:rsidRPr="00547449">
              <w:rPr>
                <w:rFonts w:asciiTheme="minorEastAsia" w:hAnsiTheme="minorEastAsia" w:cs="宋体" w:hint="eastAsia"/>
                <w:kern w:val="0"/>
                <w:sz w:val="24"/>
              </w:rPr>
              <w:t>1</w:t>
            </w:r>
          </w:p>
        </w:tc>
      </w:tr>
    </w:tbl>
    <w:p w:rsidR="00914BCA" w:rsidRDefault="00914BCA">
      <w:pPr>
        <w:spacing w:line="336" w:lineRule="auto"/>
        <w:ind w:firstLineChars="200" w:firstLine="420"/>
        <w:rPr>
          <w:rFonts w:ascii="宋体" w:hAnsi="宋体" w:cs="宋体"/>
          <w:szCs w:val="21"/>
        </w:rPr>
      </w:pPr>
    </w:p>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（二）其他要求</w:t>
      </w:r>
    </w:p>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1、投标人须明确投标产品的厂家、产地、品牌、型号、详细参数否则为无效投标；</w:t>
      </w:r>
    </w:p>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2、投标人应就该项目完整投标，否则为无效投标。</w:t>
      </w:r>
    </w:p>
    <w:p w:rsidR="00506F1A" w:rsidRDefault="009301E1">
      <w:pPr>
        <w:spacing w:line="423" w:lineRule="auto"/>
        <w:rPr>
          <w:rFonts w:ascii="宋体" w:hAnsi="宋体" w:cs="宋体"/>
          <w:color w:val="000000" w:themeColor="text1"/>
          <w:kern w:val="0"/>
          <w:szCs w:val="21"/>
        </w:rPr>
      </w:pPr>
      <w:r w:rsidRPr="001505D8">
        <w:rPr>
          <w:rFonts w:ascii="宋体" w:hAnsi="宋体" w:cs="宋体" w:hint="eastAsia"/>
          <w:color w:val="000000" w:themeColor="text1"/>
          <w:kern w:val="0"/>
          <w:szCs w:val="21"/>
        </w:rPr>
        <w:t>3、本招标文件所列需求为最低要求，投标产品不得低于最低要求，否则为无效投标。</w:t>
      </w:r>
    </w:p>
    <w:p w:rsidR="00914BCA" w:rsidRPr="001A4E52" w:rsidRDefault="009301E1">
      <w:pPr>
        <w:spacing w:line="423" w:lineRule="auto"/>
        <w:rPr>
          <w:rFonts w:ascii="宋体" w:hAnsi="宋体" w:cs="宋体"/>
          <w:color w:val="000000" w:themeColor="text1"/>
          <w:kern w:val="0"/>
          <w:szCs w:val="21"/>
        </w:rPr>
      </w:pPr>
      <w:r w:rsidRPr="001A4E52">
        <w:rPr>
          <w:rFonts w:ascii="宋体" w:hAnsi="宋体" w:cs="宋体" w:hint="eastAsia"/>
          <w:color w:val="000000" w:themeColor="text1"/>
          <w:kern w:val="0"/>
          <w:szCs w:val="21"/>
        </w:rPr>
        <w:t>4、交货期：合同签订后</w:t>
      </w:r>
      <w:r w:rsidR="001A4E52" w:rsidRPr="001A4E52">
        <w:rPr>
          <w:rFonts w:ascii="宋体" w:hAnsi="宋体" w:cs="宋体" w:hint="eastAsia"/>
          <w:color w:val="000000" w:themeColor="text1"/>
          <w:kern w:val="0"/>
          <w:szCs w:val="21"/>
        </w:rPr>
        <w:t>30</w:t>
      </w:r>
      <w:r w:rsidRPr="001A4E52">
        <w:rPr>
          <w:rFonts w:ascii="宋体" w:hAnsi="宋体" w:cs="宋体" w:hint="eastAsia"/>
          <w:color w:val="000000" w:themeColor="text1"/>
          <w:kern w:val="0"/>
          <w:szCs w:val="21"/>
        </w:rPr>
        <w:t>日历天，不响应者为无效投标。</w:t>
      </w:r>
    </w:p>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5、最高限价：</w:t>
      </w:r>
      <w:r w:rsidR="00D57D41">
        <w:rPr>
          <w:rFonts w:ascii="宋体" w:hAnsi="宋体" w:cs="宋体" w:hint="eastAsia"/>
          <w:color w:val="000000"/>
          <w:kern w:val="0"/>
          <w:szCs w:val="21"/>
        </w:rPr>
        <w:t>72.8532</w:t>
      </w:r>
      <w:r>
        <w:rPr>
          <w:rFonts w:ascii="宋体" w:hAnsi="宋体" w:cs="宋体" w:hint="eastAsia"/>
          <w:color w:val="000000"/>
          <w:kern w:val="0"/>
          <w:szCs w:val="21"/>
        </w:rPr>
        <w:t>万元，超出者为无效投标。</w:t>
      </w:r>
    </w:p>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6、投标人所</w:t>
      </w:r>
      <w:proofErr w:type="gramStart"/>
      <w:r>
        <w:rPr>
          <w:rFonts w:ascii="宋体" w:hAnsi="宋体" w:cs="宋体" w:hint="eastAsia"/>
          <w:color w:val="000000"/>
          <w:kern w:val="0"/>
          <w:szCs w:val="21"/>
        </w:rPr>
        <w:t>投产品若属于</w:t>
      </w:r>
      <w:proofErr w:type="gramEnd"/>
      <w:r>
        <w:rPr>
          <w:rFonts w:ascii="宋体" w:hAnsi="宋体" w:cs="宋体" w:hint="eastAsia"/>
          <w:color w:val="000000"/>
          <w:kern w:val="0"/>
          <w:szCs w:val="21"/>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7、专利权：投标人应保证用户在使用该货物或其任何一部分时不受第三方提出侵犯其专利权、商标权和工业设计权等的起诉。</w:t>
      </w:r>
    </w:p>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（三）采购标的执行标准：符合国家标准及其他相关要求为标准；</w:t>
      </w:r>
    </w:p>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（四）验收标准</w:t>
      </w:r>
    </w:p>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1、由采购人成立验收小组,按照采购合同的约定对中标人履约情况进行验收。验收时,按照采购合同的约定对技术、服务、安全标准的履约情况进行确认。验收结束后,出具</w:t>
      </w:r>
      <w:proofErr w:type="gramStart"/>
      <w:r>
        <w:rPr>
          <w:rFonts w:ascii="宋体" w:hAnsi="宋体" w:cs="宋体" w:hint="eastAsia"/>
          <w:color w:val="000000"/>
          <w:kern w:val="0"/>
          <w:szCs w:val="21"/>
        </w:rPr>
        <w:t>验收书</w:t>
      </w:r>
      <w:proofErr w:type="gramEnd"/>
      <w:r>
        <w:rPr>
          <w:rFonts w:ascii="宋体" w:hAnsi="宋体" w:cs="宋体" w:hint="eastAsia"/>
          <w:color w:val="000000"/>
          <w:kern w:val="0"/>
          <w:szCs w:val="21"/>
        </w:rPr>
        <w:t>,列明各项标准的验收情况及项目总体评价,由验收双方共同签署。</w:t>
      </w:r>
    </w:p>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2、按照招标文件要求、投标文件响应和承诺验收；</w:t>
      </w:r>
    </w:p>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3、按照国家及行业相关标准验收。</w:t>
      </w:r>
    </w:p>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4、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914BCA" w:rsidRDefault="009301E1">
      <w:pPr>
        <w:spacing w:line="423" w:lineRule="auto"/>
        <w:rPr>
          <w:rFonts w:ascii="宋体" w:hAnsi="宋体" w:cs="宋体"/>
          <w:szCs w:val="21"/>
        </w:rPr>
      </w:pPr>
      <w:r>
        <w:rPr>
          <w:rFonts w:ascii="宋体" w:hAnsi="宋体" w:cs="宋体" w:hint="eastAsia"/>
          <w:color w:val="000000"/>
          <w:kern w:val="0"/>
          <w:szCs w:val="21"/>
        </w:rPr>
        <w:lastRenderedPageBreak/>
        <w:t>五、评标方法</w:t>
      </w:r>
    </w:p>
    <w:p w:rsidR="00914BCA" w:rsidRDefault="009301E1">
      <w:pPr>
        <w:spacing w:line="423" w:lineRule="auto"/>
        <w:rPr>
          <w:rFonts w:ascii="宋体" w:hAnsi="宋体" w:cs="宋体"/>
          <w:szCs w:val="21"/>
        </w:rPr>
      </w:pPr>
      <w:r>
        <w:rPr>
          <w:rFonts w:ascii="宋体" w:hAnsi="宋体" w:cs="宋体" w:hint="eastAsia"/>
          <w:szCs w:val="21"/>
        </w:rPr>
        <w:t>评标方法：本项目采用最低评标价法</w:t>
      </w:r>
    </w:p>
    <w:p w:rsidR="00914BCA" w:rsidRDefault="009301E1">
      <w:pPr>
        <w:spacing w:line="425" w:lineRule="auto"/>
        <w:rPr>
          <w:rFonts w:ascii="宋体" w:hAnsi="宋体" w:cs="宋体"/>
          <w:szCs w:val="21"/>
        </w:rPr>
      </w:pPr>
      <w:r>
        <w:rPr>
          <w:rFonts w:ascii="宋体" w:hAnsi="宋体" w:cs="宋体" w:hint="eastAsia"/>
          <w:szCs w:val="21"/>
        </w:rPr>
        <w:t>六、采购资金支付</w:t>
      </w:r>
    </w:p>
    <w:p w:rsidR="00914BCA" w:rsidRDefault="009301E1">
      <w:pPr>
        <w:spacing w:line="425" w:lineRule="auto"/>
        <w:rPr>
          <w:rFonts w:ascii="宋体" w:hAnsi="宋体" w:cs="宋体"/>
          <w:szCs w:val="21"/>
        </w:rPr>
      </w:pPr>
      <w:r>
        <w:rPr>
          <w:rFonts w:ascii="宋体" w:hAnsi="宋体" w:cs="宋体" w:hint="eastAsia"/>
          <w:szCs w:val="21"/>
        </w:rPr>
        <w:t>（一）支付方式：银行转账</w:t>
      </w:r>
    </w:p>
    <w:p w:rsidR="00914BCA" w:rsidRDefault="009301E1">
      <w:pPr>
        <w:spacing w:line="425" w:lineRule="auto"/>
        <w:rPr>
          <w:rFonts w:ascii="宋体" w:hAnsi="宋体" w:cs="宋体"/>
          <w:szCs w:val="21"/>
        </w:rPr>
      </w:pPr>
      <w:r>
        <w:rPr>
          <w:rFonts w:ascii="宋体" w:hAnsi="宋体" w:cs="宋体" w:hint="eastAsia"/>
          <w:szCs w:val="21"/>
        </w:rPr>
        <w:t>（二）支付时间及条件：按财政拨付进度支付</w:t>
      </w:r>
    </w:p>
    <w:p w:rsidR="00914BCA" w:rsidRDefault="009301E1">
      <w:pPr>
        <w:spacing w:line="425" w:lineRule="auto"/>
        <w:rPr>
          <w:rFonts w:ascii="宋体" w:hAnsi="宋体" w:cs="宋体"/>
          <w:szCs w:val="21"/>
        </w:rPr>
      </w:pPr>
      <w:r>
        <w:rPr>
          <w:rFonts w:ascii="宋体" w:hAnsi="宋体" w:cs="宋体" w:hint="eastAsia"/>
          <w:szCs w:val="21"/>
        </w:rPr>
        <w:t>七、联系方式</w:t>
      </w:r>
    </w:p>
    <w:p w:rsidR="00914BCA" w:rsidRDefault="009301E1">
      <w:pPr>
        <w:spacing w:line="425" w:lineRule="auto"/>
        <w:jc w:val="left"/>
        <w:rPr>
          <w:rFonts w:ascii="宋体" w:hAnsi="宋体" w:cs="宋体"/>
          <w:szCs w:val="21"/>
        </w:rPr>
      </w:pPr>
      <w:r>
        <w:rPr>
          <w:rFonts w:ascii="宋体" w:hAnsi="宋体" w:cs="宋体" w:hint="eastAsia"/>
          <w:szCs w:val="21"/>
        </w:rPr>
        <w:t>联 系 人：</w:t>
      </w:r>
      <w:r w:rsidR="00D57D41">
        <w:rPr>
          <w:rFonts w:ascii="宋体" w:hAnsi="宋体" w:cs="宋体" w:hint="eastAsia"/>
          <w:szCs w:val="21"/>
        </w:rPr>
        <w:t>潘</w:t>
      </w:r>
      <w:r>
        <w:rPr>
          <w:rFonts w:ascii="宋体" w:hAnsi="宋体" w:cs="宋体" w:hint="eastAsia"/>
          <w:szCs w:val="21"/>
        </w:rPr>
        <w:t>先生</w:t>
      </w:r>
    </w:p>
    <w:p w:rsidR="00914BCA" w:rsidRDefault="009301E1">
      <w:pPr>
        <w:spacing w:line="425" w:lineRule="auto"/>
        <w:jc w:val="left"/>
        <w:rPr>
          <w:rFonts w:ascii="宋体" w:hAnsi="宋体" w:cs="宋体"/>
          <w:szCs w:val="21"/>
        </w:rPr>
      </w:pPr>
      <w:r>
        <w:rPr>
          <w:rFonts w:ascii="宋体" w:hAnsi="宋体" w:cs="宋体" w:hint="eastAsia"/>
          <w:szCs w:val="21"/>
        </w:rPr>
        <w:t>联系电话：</w:t>
      </w:r>
      <w:r w:rsidR="00D57D41">
        <w:rPr>
          <w:rFonts w:ascii="宋体" w:hAnsi="宋体" w:cs="宋体" w:hint="eastAsia"/>
          <w:szCs w:val="21"/>
        </w:rPr>
        <w:t>15137431777</w:t>
      </w:r>
    </w:p>
    <w:p w:rsidR="00914BCA" w:rsidRDefault="009301E1">
      <w:pPr>
        <w:spacing w:line="425" w:lineRule="auto"/>
        <w:jc w:val="left"/>
        <w:rPr>
          <w:rFonts w:ascii="宋体" w:hAnsi="宋体" w:cs="宋体"/>
          <w:szCs w:val="21"/>
        </w:rPr>
      </w:pPr>
      <w:r>
        <w:rPr>
          <w:rFonts w:ascii="宋体" w:hAnsi="宋体" w:cs="宋体" w:hint="eastAsia"/>
          <w:szCs w:val="21"/>
        </w:rPr>
        <w:t>单位地址：鄢陵县</w:t>
      </w:r>
      <w:r w:rsidR="00D57D41">
        <w:rPr>
          <w:rFonts w:ascii="宋体" w:hAnsi="宋体" w:cs="宋体" w:hint="eastAsia"/>
          <w:szCs w:val="21"/>
        </w:rPr>
        <w:t>人民路916号</w:t>
      </w:r>
    </w:p>
    <w:p w:rsidR="00914BCA" w:rsidRPr="00D57D41" w:rsidRDefault="00914BCA">
      <w:pPr>
        <w:spacing w:line="425" w:lineRule="auto"/>
        <w:ind w:right="420"/>
        <w:jc w:val="center"/>
        <w:rPr>
          <w:rFonts w:ascii="宋体" w:hAnsi="宋体" w:cs="宋体"/>
          <w:szCs w:val="21"/>
        </w:rPr>
      </w:pPr>
    </w:p>
    <w:p w:rsidR="00914BCA" w:rsidRDefault="00914BCA">
      <w:pPr>
        <w:spacing w:line="425" w:lineRule="auto"/>
        <w:jc w:val="right"/>
        <w:rPr>
          <w:rFonts w:ascii="宋体" w:hAnsi="宋体" w:cs="宋体"/>
          <w:szCs w:val="21"/>
        </w:rPr>
      </w:pPr>
    </w:p>
    <w:p w:rsidR="00914BCA" w:rsidRDefault="00914BCA">
      <w:pPr>
        <w:spacing w:line="425" w:lineRule="auto"/>
        <w:jc w:val="right"/>
        <w:rPr>
          <w:rFonts w:ascii="宋体" w:hAnsi="宋体" w:cs="宋体"/>
          <w:szCs w:val="21"/>
        </w:rPr>
      </w:pPr>
    </w:p>
    <w:p w:rsidR="00914BCA" w:rsidRDefault="009301E1">
      <w:pPr>
        <w:spacing w:line="425" w:lineRule="auto"/>
        <w:jc w:val="right"/>
        <w:rPr>
          <w:rFonts w:ascii="宋体" w:hAnsi="宋体" w:cs="宋体"/>
          <w:szCs w:val="21"/>
        </w:rPr>
      </w:pPr>
      <w:r>
        <w:rPr>
          <w:rFonts w:ascii="宋体" w:hAnsi="宋体" w:cs="宋体" w:hint="eastAsia"/>
          <w:szCs w:val="21"/>
        </w:rPr>
        <w:t>鄢陵县</w:t>
      </w:r>
      <w:r w:rsidR="00D57D41">
        <w:rPr>
          <w:rFonts w:ascii="宋体" w:hAnsi="宋体" w:cs="宋体" w:hint="eastAsia"/>
          <w:szCs w:val="21"/>
        </w:rPr>
        <w:t>人民政府办公室</w:t>
      </w:r>
    </w:p>
    <w:p w:rsidR="00914BCA" w:rsidRDefault="00914BCA">
      <w:pPr>
        <w:spacing w:line="425" w:lineRule="auto"/>
        <w:rPr>
          <w:rFonts w:asciiTheme="majorEastAsia" w:eastAsiaTheme="majorEastAsia" w:hAnsiTheme="majorEastAsia" w:cstheme="majorEastAsia"/>
          <w:szCs w:val="21"/>
        </w:rPr>
      </w:pPr>
    </w:p>
    <w:sectPr w:rsidR="00914BCA" w:rsidSect="00914BCA">
      <w:headerReference w:type="even" r:id="rId8"/>
      <w:headerReference w:type="default" r:id="rId9"/>
      <w:footerReference w:type="even" r:id="rId10"/>
      <w:footerReference w:type="default" r:id="rId11"/>
      <w:headerReference w:type="first" r:id="rId12"/>
      <w:footerReference w:type="first" r:id="rId13"/>
      <w:pgSz w:w="11906" w:h="16838"/>
      <w:pgMar w:top="1043" w:right="1083" w:bottom="1043" w:left="108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BC7" w:rsidRDefault="00385BC7" w:rsidP="001505D8">
      <w:r>
        <w:separator/>
      </w:r>
    </w:p>
  </w:endnote>
  <w:endnote w:type="continuationSeparator" w:id="0">
    <w:p w:rsidR="00385BC7" w:rsidRDefault="00385BC7" w:rsidP="00150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EAA" w:rsidRDefault="00C45EA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EAA" w:rsidRDefault="00C45EA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EAA" w:rsidRDefault="00C45EA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BC7" w:rsidRDefault="00385BC7" w:rsidP="001505D8">
      <w:r>
        <w:separator/>
      </w:r>
    </w:p>
  </w:footnote>
  <w:footnote w:type="continuationSeparator" w:id="0">
    <w:p w:rsidR="00385BC7" w:rsidRDefault="00385BC7" w:rsidP="001505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EAA" w:rsidRDefault="00C45EA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5D8" w:rsidRDefault="001505D8" w:rsidP="00C45EAA">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EAA" w:rsidRDefault="00C45EA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894A9D"/>
    <w:multiLevelType w:val="singleLevel"/>
    <w:tmpl w:val="C6894A9D"/>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48FA"/>
    <w:rsid w:val="000037A4"/>
    <w:rsid w:val="0001345A"/>
    <w:rsid w:val="00064C9F"/>
    <w:rsid w:val="000738EC"/>
    <w:rsid w:val="001254FE"/>
    <w:rsid w:val="00140DE0"/>
    <w:rsid w:val="00144A51"/>
    <w:rsid w:val="001505D8"/>
    <w:rsid w:val="001A4E52"/>
    <w:rsid w:val="001A671A"/>
    <w:rsid w:val="001B5E35"/>
    <w:rsid w:val="001F2760"/>
    <w:rsid w:val="00225482"/>
    <w:rsid w:val="00232043"/>
    <w:rsid w:val="00245378"/>
    <w:rsid w:val="00261AB3"/>
    <w:rsid w:val="002902AE"/>
    <w:rsid w:val="002B7CD3"/>
    <w:rsid w:val="002F1554"/>
    <w:rsid w:val="003103F9"/>
    <w:rsid w:val="00313E80"/>
    <w:rsid w:val="00340EC1"/>
    <w:rsid w:val="003665C7"/>
    <w:rsid w:val="00385BC7"/>
    <w:rsid w:val="003D6D6D"/>
    <w:rsid w:val="00462EBF"/>
    <w:rsid w:val="00481078"/>
    <w:rsid w:val="004C137E"/>
    <w:rsid w:val="004F7970"/>
    <w:rsid w:val="00503C2B"/>
    <w:rsid w:val="00506F1A"/>
    <w:rsid w:val="005148FA"/>
    <w:rsid w:val="00556013"/>
    <w:rsid w:val="00575C6D"/>
    <w:rsid w:val="0058077B"/>
    <w:rsid w:val="005849E1"/>
    <w:rsid w:val="005C21C9"/>
    <w:rsid w:val="00662A6D"/>
    <w:rsid w:val="006B02BD"/>
    <w:rsid w:val="006E1874"/>
    <w:rsid w:val="006E2C6B"/>
    <w:rsid w:val="006E74D5"/>
    <w:rsid w:val="006F5C10"/>
    <w:rsid w:val="00717748"/>
    <w:rsid w:val="00756CE2"/>
    <w:rsid w:val="007E7D3A"/>
    <w:rsid w:val="008006A4"/>
    <w:rsid w:val="00810E03"/>
    <w:rsid w:val="008249C9"/>
    <w:rsid w:val="008264FF"/>
    <w:rsid w:val="00851205"/>
    <w:rsid w:val="00852F2E"/>
    <w:rsid w:val="0088388B"/>
    <w:rsid w:val="00894617"/>
    <w:rsid w:val="009018FA"/>
    <w:rsid w:val="009028A0"/>
    <w:rsid w:val="009036CF"/>
    <w:rsid w:val="00914BCA"/>
    <w:rsid w:val="00921D04"/>
    <w:rsid w:val="009301E1"/>
    <w:rsid w:val="00981D78"/>
    <w:rsid w:val="009900EA"/>
    <w:rsid w:val="009B7120"/>
    <w:rsid w:val="00A626C5"/>
    <w:rsid w:val="00A91B3B"/>
    <w:rsid w:val="00AC2560"/>
    <w:rsid w:val="00AE1E94"/>
    <w:rsid w:val="00AF5DE9"/>
    <w:rsid w:val="00B10F3B"/>
    <w:rsid w:val="00B92559"/>
    <w:rsid w:val="00BE4A92"/>
    <w:rsid w:val="00BE79D0"/>
    <w:rsid w:val="00BF714E"/>
    <w:rsid w:val="00C45EAA"/>
    <w:rsid w:val="00C45F9D"/>
    <w:rsid w:val="00C63147"/>
    <w:rsid w:val="00C65C99"/>
    <w:rsid w:val="00CB6132"/>
    <w:rsid w:val="00CF5AA7"/>
    <w:rsid w:val="00D03DD5"/>
    <w:rsid w:val="00D160A1"/>
    <w:rsid w:val="00D21098"/>
    <w:rsid w:val="00D57D41"/>
    <w:rsid w:val="00E15304"/>
    <w:rsid w:val="00E261CF"/>
    <w:rsid w:val="00E264D1"/>
    <w:rsid w:val="00E45396"/>
    <w:rsid w:val="00E63255"/>
    <w:rsid w:val="00E63D22"/>
    <w:rsid w:val="00E868E7"/>
    <w:rsid w:val="00EA6F80"/>
    <w:rsid w:val="00EC5CF8"/>
    <w:rsid w:val="00FD1CAF"/>
    <w:rsid w:val="03A2601A"/>
    <w:rsid w:val="06106345"/>
    <w:rsid w:val="06FC1FFE"/>
    <w:rsid w:val="08051C5F"/>
    <w:rsid w:val="10802211"/>
    <w:rsid w:val="17495F10"/>
    <w:rsid w:val="1C0B2802"/>
    <w:rsid w:val="1EFD1CD2"/>
    <w:rsid w:val="26323284"/>
    <w:rsid w:val="29DD220A"/>
    <w:rsid w:val="30C8537C"/>
    <w:rsid w:val="31A42922"/>
    <w:rsid w:val="33901168"/>
    <w:rsid w:val="347B739C"/>
    <w:rsid w:val="34C306F0"/>
    <w:rsid w:val="37CB3403"/>
    <w:rsid w:val="3BDF7047"/>
    <w:rsid w:val="42213625"/>
    <w:rsid w:val="42AC4589"/>
    <w:rsid w:val="47F83AA2"/>
    <w:rsid w:val="4AB4091B"/>
    <w:rsid w:val="4BBC2B22"/>
    <w:rsid w:val="50C03124"/>
    <w:rsid w:val="53434A9D"/>
    <w:rsid w:val="5B187968"/>
    <w:rsid w:val="5B8C381E"/>
    <w:rsid w:val="5BD73696"/>
    <w:rsid w:val="62544EBD"/>
    <w:rsid w:val="62586B26"/>
    <w:rsid w:val="62CC156A"/>
    <w:rsid w:val="62D27D21"/>
    <w:rsid w:val="665E1728"/>
    <w:rsid w:val="67050AB7"/>
    <w:rsid w:val="681F5CB3"/>
    <w:rsid w:val="6AFE7994"/>
    <w:rsid w:val="6CE22996"/>
    <w:rsid w:val="6D064A3F"/>
    <w:rsid w:val="6D22796D"/>
    <w:rsid w:val="6D7A3D8A"/>
    <w:rsid w:val="70D94357"/>
    <w:rsid w:val="75F6459C"/>
    <w:rsid w:val="782055A7"/>
    <w:rsid w:val="7A8D47D9"/>
    <w:rsid w:val="7B607AF1"/>
    <w:rsid w:val="7C9D7B29"/>
    <w:rsid w:val="7DB64BFE"/>
    <w:rsid w:val="7DC43BC2"/>
    <w:rsid w:val="7F4F0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w:semiHidden="0" w:uiPriority="0" w:qFormat="1"/>
    <w:lsdException w:name="Message Header" w:semiHidden="0" w:uiPriority="0" w:unhideWhenUsed="0" w:qFormat="1"/>
    <w:lsdException w:name="Subtitle" w:semiHidden="0" w:uiPriority="11" w:unhideWhenUsed="0" w:qFormat="1"/>
    <w:lsdException w:name="Body Text First Indent"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14BCA"/>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914BC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qFormat/>
    <w:rsid w:val="00914BCA"/>
    <w:pPr>
      <w:adjustRightInd w:val="0"/>
      <w:spacing w:line="360" w:lineRule="atLeast"/>
      <w:ind w:firstLineChars="100" w:firstLine="420"/>
      <w:jc w:val="left"/>
      <w:textAlignment w:val="baseline"/>
    </w:pPr>
    <w:rPr>
      <w:rFonts w:ascii="Times New Roman" w:hAnsi="Times New Roman"/>
      <w:kern w:val="0"/>
      <w:sz w:val="24"/>
      <w:szCs w:val="20"/>
    </w:rPr>
  </w:style>
  <w:style w:type="paragraph" w:styleId="a5">
    <w:name w:val="Body Text"/>
    <w:basedOn w:val="a"/>
    <w:unhideWhenUsed/>
    <w:qFormat/>
    <w:rsid w:val="00914BCA"/>
    <w:pPr>
      <w:spacing w:after="120"/>
    </w:pPr>
  </w:style>
  <w:style w:type="paragraph" w:styleId="a6">
    <w:name w:val="Balloon Text"/>
    <w:basedOn w:val="a"/>
    <w:link w:val="Char"/>
    <w:uiPriority w:val="99"/>
    <w:semiHidden/>
    <w:unhideWhenUsed/>
    <w:qFormat/>
    <w:rsid w:val="00914BCA"/>
    <w:rPr>
      <w:sz w:val="18"/>
      <w:szCs w:val="18"/>
    </w:rPr>
  </w:style>
  <w:style w:type="paragraph" w:styleId="a7">
    <w:name w:val="footer"/>
    <w:basedOn w:val="a"/>
    <w:link w:val="Char0"/>
    <w:uiPriority w:val="99"/>
    <w:semiHidden/>
    <w:unhideWhenUsed/>
    <w:qFormat/>
    <w:rsid w:val="00914BCA"/>
    <w:pPr>
      <w:tabs>
        <w:tab w:val="center" w:pos="4153"/>
        <w:tab w:val="right" w:pos="8306"/>
      </w:tabs>
      <w:snapToGrid w:val="0"/>
      <w:jc w:val="left"/>
    </w:pPr>
    <w:rPr>
      <w:sz w:val="18"/>
      <w:szCs w:val="18"/>
    </w:rPr>
  </w:style>
  <w:style w:type="paragraph" w:styleId="a8">
    <w:name w:val="header"/>
    <w:basedOn w:val="a"/>
    <w:link w:val="Char1"/>
    <w:uiPriority w:val="99"/>
    <w:semiHidden/>
    <w:unhideWhenUsed/>
    <w:qFormat/>
    <w:rsid w:val="00914BCA"/>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sid w:val="00914BCA"/>
    <w:pPr>
      <w:jc w:val="left"/>
    </w:pPr>
    <w:rPr>
      <w:kern w:val="0"/>
      <w:sz w:val="24"/>
    </w:rPr>
  </w:style>
  <w:style w:type="paragraph" w:styleId="aa">
    <w:name w:val="Title"/>
    <w:basedOn w:val="a"/>
    <w:next w:val="a"/>
    <w:qFormat/>
    <w:rsid w:val="00914BCA"/>
    <w:pPr>
      <w:spacing w:beforeLines="50" w:afterLines="50"/>
      <w:jc w:val="center"/>
      <w:outlineLvl w:val="0"/>
    </w:pPr>
    <w:rPr>
      <w:b/>
      <w:bCs/>
      <w:sz w:val="32"/>
    </w:rPr>
  </w:style>
  <w:style w:type="character" w:styleId="ab">
    <w:name w:val="FollowedHyperlink"/>
    <w:basedOn w:val="a1"/>
    <w:uiPriority w:val="99"/>
    <w:semiHidden/>
    <w:unhideWhenUsed/>
    <w:qFormat/>
    <w:rsid w:val="00914BCA"/>
    <w:rPr>
      <w:color w:val="000000"/>
      <w:u w:val="none"/>
    </w:rPr>
  </w:style>
  <w:style w:type="character" w:styleId="ac">
    <w:name w:val="Emphasis"/>
    <w:basedOn w:val="a1"/>
    <w:uiPriority w:val="20"/>
    <w:qFormat/>
    <w:rsid w:val="00914BCA"/>
  </w:style>
  <w:style w:type="character" w:styleId="ad">
    <w:name w:val="Hyperlink"/>
    <w:basedOn w:val="a1"/>
    <w:uiPriority w:val="99"/>
    <w:semiHidden/>
    <w:unhideWhenUsed/>
    <w:qFormat/>
    <w:rsid w:val="00914BCA"/>
    <w:rPr>
      <w:color w:val="000000"/>
      <w:u w:val="none"/>
    </w:rPr>
  </w:style>
  <w:style w:type="table" w:styleId="ae">
    <w:name w:val="Table Grid"/>
    <w:basedOn w:val="a2"/>
    <w:uiPriority w:val="59"/>
    <w:qFormat/>
    <w:rsid w:val="00914B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1"/>
    <w:link w:val="a7"/>
    <w:uiPriority w:val="99"/>
    <w:semiHidden/>
    <w:qFormat/>
    <w:rsid w:val="00914BCA"/>
    <w:rPr>
      <w:rFonts w:eastAsia="宋体"/>
      <w:kern w:val="2"/>
      <w:sz w:val="18"/>
      <w:szCs w:val="18"/>
    </w:rPr>
  </w:style>
  <w:style w:type="character" w:customStyle="1" w:styleId="Char1">
    <w:name w:val="页眉 Char"/>
    <w:basedOn w:val="a1"/>
    <w:link w:val="a8"/>
    <w:uiPriority w:val="99"/>
    <w:semiHidden/>
    <w:qFormat/>
    <w:rsid w:val="00914BCA"/>
    <w:rPr>
      <w:rFonts w:eastAsia="宋体"/>
      <w:kern w:val="2"/>
      <w:sz w:val="18"/>
      <w:szCs w:val="18"/>
    </w:rPr>
  </w:style>
  <w:style w:type="paragraph" w:customStyle="1" w:styleId="1">
    <w:name w:val="列出段落1"/>
    <w:basedOn w:val="a"/>
    <w:uiPriority w:val="99"/>
    <w:qFormat/>
    <w:rsid w:val="00914BCA"/>
    <w:pPr>
      <w:ind w:firstLineChars="200" w:firstLine="420"/>
    </w:pPr>
    <w:rPr>
      <w:sz w:val="24"/>
    </w:rPr>
  </w:style>
  <w:style w:type="character" w:customStyle="1" w:styleId="Char">
    <w:name w:val="批注框文本 Char"/>
    <w:basedOn w:val="a1"/>
    <w:link w:val="a6"/>
    <w:uiPriority w:val="99"/>
    <w:semiHidden/>
    <w:qFormat/>
    <w:rsid w:val="00914BCA"/>
    <w:rPr>
      <w:rFonts w:eastAsia="宋体"/>
      <w:kern w:val="2"/>
      <w:sz w:val="18"/>
      <w:szCs w:val="18"/>
    </w:rPr>
  </w:style>
  <w:style w:type="paragraph" w:customStyle="1" w:styleId="af">
    <w:name w:val="表格文本"/>
    <w:basedOn w:val="a"/>
    <w:qFormat/>
    <w:rsid w:val="00914BCA"/>
    <w:pPr>
      <w:jc w:val="center"/>
    </w:pPr>
    <w:rPr>
      <w:rFonts w:ascii="宋体" w:hAnsi="宋体"/>
      <w:bCs/>
      <w:szCs w:val="21"/>
    </w:rPr>
  </w:style>
  <w:style w:type="character" w:customStyle="1" w:styleId="red">
    <w:name w:val="red"/>
    <w:basedOn w:val="a1"/>
    <w:qFormat/>
    <w:rsid w:val="00914BCA"/>
    <w:rPr>
      <w:color w:val="FF0000"/>
    </w:rPr>
  </w:style>
  <w:style w:type="character" w:customStyle="1" w:styleId="red1">
    <w:name w:val="red1"/>
    <w:basedOn w:val="a1"/>
    <w:qFormat/>
    <w:rsid w:val="00914BCA"/>
    <w:rPr>
      <w:color w:val="FF0000"/>
      <w:sz w:val="18"/>
      <w:szCs w:val="18"/>
    </w:rPr>
  </w:style>
  <w:style w:type="character" w:customStyle="1" w:styleId="red2">
    <w:name w:val="red2"/>
    <w:basedOn w:val="a1"/>
    <w:qFormat/>
    <w:rsid w:val="00914BCA"/>
    <w:rPr>
      <w:color w:val="FF0000"/>
      <w:sz w:val="18"/>
      <w:szCs w:val="18"/>
    </w:rPr>
  </w:style>
  <w:style w:type="character" w:customStyle="1" w:styleId="red3">
    <w:name w:val="red3"/>
    <w:basedOn w:val="a1"/>
    <w:qFormat/>
    <w:rsid w:val="00914BCA"/>
    <w:rPr>
      <w:color w:val="CC0000"/>
    </w:rPr>
  </w:style>
  <w:style w:type="character" w:customStyle="1" w:styleId="blue">
    <w:name w:val="blue"/>
    <w:basedOn w:val="a1"/>
    <w:qFormat/>
    <w:rsid w:val="00914BCA"/>
    <w:rPr>
      <w:color w:val="0371C6"/>
      <w:sz w:val="21"/>
      <w:szCs w:val="21"/>
    </w:rPr>
  </w:style>
  <w:style w:type="character" w:customStyle="1" w:styleId="green">
    <w:name w:val="green"/>
    <w:basedOn w:val="a1"/>
    <w:qFormat/>
    <w:rsid w:val="00914BCA"/>
    <w:rPr>
      <w:color w:val="66AE00"/>
      <w:sz w:val="18"/>
      <w:szCs w:val="18"/>
    </w:rPr>
  </w:style>
  <w:style w:type="character" w:customStyle="1" w:styleId="green1">
    <w:name w:val="green1"/>
    <w:basedOn w:val="a1"/>
    <w:qFormat/>
    <w:rsid w:val="00914BCA"/>
    <w:rPr>
      <w:color w:val="66AE00"/>
      <w:sz w:val="18"/>
      <w:szCs w:val="18"/>
    </w:rPr>
  </w:style>
  <w:style w:type="character" w:customStyle="1" w:styleId="right">
    <w:name w:val="right"/>
    <w:basedOn w:val="a1"/>
    <w:qFormat/>
    <w:rsid w:val="00914BCA"/>
    <w:rPr>
      <w:color w:val="999999"/>
      <w:sz w:val="18"/>
      <w:szCs w:val="18"/>
    </w:rPr>
  </w:style>
  <w:style w:type="character" w:customStyle="1" w:styleId="gb-jt">
    <w:name w:val="gb-jt"/>
    <w:basedOn w:val="a1"/>
    <w:qFormat/>
    <w:rsid w:val="00914BCA"/>
  </w:style>
  <w:style w:type="character" w:customStyle="1" w:styleId="hover24">
    <w:name w:val="hover24"/>
    <w:basedOn w:val="a1"/>
    <w:qFormat/>
    <w:rsid w:val="00914BCA"/>
  </w:style>
  <w:style w:type="character" w:customStyle="1" w:styleId="hover25">
    <w:name w:val="hover25"/>
    <w:basedOn w:val="a1"/>
    <w:qFormat/>
    <w:rsid w:val="00914BCA"/>
  </w:style>
  <w:style w:type="character" w:customStyle="1" w:styleId="hover">
    <w:name w:val="hover"/>
    <w:basedOn w:val="a1"/>
    <w:qFormat/>
    <w:rsid w:val="00914BCA"/>
  </w:style>
  <w:style w:type="paragraph" w:customStyle="1" w:styleId="CM12">
    <w:name w:val="CM12"/>
    <w:basedOn w:val="Default"/>
    <w:next w:val="Default"/>
    <w:qFormat/>
    <w:rsid w:val="00914BCA"/>
    <w:rPr>
      <w:color w:val="auto"/>
    </w:rPr>
  </w:style>
  <w:style w:type="paragraph" w:customStyle="1" w:styleId="Default">
    <w:name w:val="Default"/>
    <w:qFormat/>
    <w:rsid w:val="00914BCA"/>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2051</Words>
  <Characters>11692</Characters>
  <Application>Microsoft Office Word</Application>
  <DocSecurity>0</DocSecurity>
  <Lines>97</Lines>
  <Paragraphs>27</Paragraphs>
  <ScaleCrop>false</ScaleCrop>
  <Company>Microsoft</Company>
  <LinksUpToDate>false</LinksUpToDate>
  <CharactersWithSpaces>13716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鄢陵县公共资源交易中心:董建民</dc:creator>
  <cp:lastModifiedBy>鄢陵县公共资源交易中心:石慧娟</cp:lastModifiedBy>
  <cp:revision>40</cp:revision>
  <cp:lastPrinted>2019-08-21T06:03:00Z</cp:lastPrinted>
  <dcterms:created xsi:type="dcterms:W3CDTF">2018-07-09T08:30:00Z</dcterms:created>
  <dcterms:modified xsi:type="dcterms:W3CDTF">2019-10-12T08:07:00Z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