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A96CB" w14:textId="77777777" w:rsidR="009020FF" w:rsidRPr="009020FF" w:rsidRDefault="00213024" w:rsidP="009020FF">
      <w:pPr>
        <w:pStyle w:val="a5"/>
        <w:widowControl/>
        <w:shd w:val="clear" w:color="auto" w:fill="FFFFFF"/>
        <w:snapToGrid w:val="0"/>
        <w:spacing w:line="600" w:lineRule="exact"/>
        <w:jc w:val="center"/>
        <w:rPr>
          <w:rFonts w:asciiTheme="majorEastAsia" w:eastAsiaTheme="majorEastAsia" w:hAnsiTheme="majorEastAsia" w:cs="微软雅黑"/>
          <w:b/>
          <w:color w:val="000000"/>
          <w:sz w:val="34"/>
          <w:szCs w:val="34"/>
          <w:shd w:val="clear" w:color="auto" w:fill="FFFFFF"/>
        </w:rPr>
      </w:pPr>
      <w:r w:rsidRPr="009020FF">
        <w:rPr>
          <w:rFonts w:asciiTheme="majorEastAsia" w:eastAsiaTheme="majorEastAsia" w:hAnsiTheme="majorEastAsia" w:cs="微软雅黑" w:hint="eastAsia"/>
          <w:b/>
          <w:color w:val="000000"/>
          <w:sz w:val="34"/>
          <w:szCs w:val="34"/>
          <w:shd w:val="clear" w:color="auto" w:fill="FFFFFF"/>
        </w:rPr>
        <w:t>禹州市人民医院互联网+医共体平台服务采购项目四次</w:t>
      </w:r>
    </w:p>
    <w:p w14:paraId="2DA5AF2F" w14:textId="12BA27CB" w:rsidR="00A50C6D" w:rsidRPr="009020FF" w:rsidRDefault="00213024" w:rsidP="009020FF">
      <w:pPr>
        <w:pStyle w:val="a5"/>
        <w:widowControl/>
        <w:shd w:val="clear" w:color="auto" w:fill="FFFFFF"/>
        <w:snapToGrid w:val="0"/>
        <w:spacing w:line="600" w:lineRule="exact"/>
        <w:jc w:val="center"/>
        <w:rPr>
          <w:rFonts w:asciiTheme="majorEastAsia" w:eastAsiaTheme="majorEastAsia" w:hAnsiTheme="majorEastAsia" w:cs="微软雅黑"/>
          <w:b/>
          <w:color w:val="000000"/>
          <w:sz w:val="34"/>
          <w:szCs w:val="34"/>
          <w:shd w:val="clear" w:color="auto" w:fill="FFFFFF"/>
        </w:rPr>
      </w:pPr>
      <w:r w:rsidRPr="009020FF">
        <w:rPr>
          <w:rFonts w:asciiTheme="majorEastAsia" w:eastAsiaTheme="majorEastAsia" w:hAnsiTheme="majorEastAsia" w:cs="微软雅黑"/>
          <w:b/>
          <w:color w:val="000000"/>
          <w:sz w:val="34"/>
          <w:szCs w:val="34"/>
          <w:shd w:val="clear" w:color="auto" w:fill="FFFFFF"/>
        </w:rPr>
        <w:t>评标</w:t>
      </w:r>
      <w:r w:rsidR="009020FF" w:rsidRPr="009020FF">
        <w:rPr>
          <w:rFonts w:asciiTheme="majorEastAsia" w:eastAsiaTheme="majorEastAsia" w:hAnsiTheme="majorEastAsia" w:cs="微软雅黑" w:hint="eastAsia"/>
          <w:b/>
          <w:color w:val="000000"/>
          <w:sz w:val="34"/>
          <w:szCs w:val="34"/>
          <w:shd w:val="clear" w:color="auto" w:fill="FFFFFF"/>
        </w:rPr>
        <w:t>结果公示</w:t>
      </w:r>
    </w:p>
    <w:p w14:paraId="1EEA24ED" w14:textId="77777777" w:rsidR="00A50C6D" w:rsidRPr="00BA4DEB" w:rsidRDefault="00213024" w:rsidP="006C35DE">
      <w:pPr>
        <w:pStyle w:val="a5"/>
        <w:widowControl/>
        <w:shd w:val="clear" w:color="auto" w:fill="FFFFFF"/>
        <w:snapToGrid w:val="0"/>
        <w:spacing w:line="360" w:lineRule="auto"/>
        <w:rPr>
          <w:rFonts w:asciiTheme="minorEastAsia" w:hAnsiTheme="minorEastAsia" w:cs="仿宋_GB2312"/>
          <w:color w:val="000000"/>
        </w:rPr>
      </w:pPr>
      <w:r w:rsidRPr="00BA4DEB">
        <w:rPr>
          <w:rFonts w:asciiTheme="minorEastAsia" w:hAnsiTheme="minorEastAsia" w:cs="仿宋_GB2312"/>
          <w:color w:val="000000"/>
        </w:rPr>
        <w:t>一、项目概况</w:t>
      </w:r>
    </w:p>
    <w:p w14:paraId="17974BBA" w14:textId="77777777" w:rsidR="00A50C6D" w:rsidRPr="00BA4DEB" w:rsidRDefault="00213024" w:rsidP="006C35DE">
      <w:pPr>
        <w:pStyle w:val="a5"/>
        <w:widowControl/>
        <w:shd w:val="clear" w:color="auto" w:fill="FFFFFF"/>
        <w:snapToGrid w:val="0"/>
        <w:spacing w:line="360" w:lineRule="auto"/>
        <w:rPr>
          <w:rFonts w:asciiTheme="minorEastAsia" w:hAnsiTheme="minorEastAsia" w:cs="仿宋_GB2312"/>
          <w:color w:val="000000"/>
        </w:rPr>
      </w:pPr>
      <w:r w:rsidRPr="00BA4DEB">
        <w:rPr>
          <w:rFonts w:asciiTheme="minorEastAsia" w:hAnsiTheme="minorEastAsia" w:cs="仿宋_GB2312"/>
          <w:color w:val="000000"/>
        </w:rPr>
        <w:t>（一）项目名称：</w:t>
      </w:r>
      <w:r w:rsidRPr="00BA4DEB">
        <w:rPr>
          <w:rFonts w:asciiTheme="minorEastAsia" w:hAnsiTheme="minorEastAsia" w:cs="仿宋_GB2312" w:hint="eastAsia"/>
          <w:color w:val="000000"/>
        </w:rPr>
        <w:t>禹州市人民医院互联网+医共体平台服务采购项目四次</w:t>
      </w:r>
    </w:p>
    <w:p w14:paraId="2240D7D1" w14:textId="77777777" w:rsidR="00A50C6D" w:rsidRPr="00BA4DEB" w:rsidRDefault="00213024" w:rsidP="006C35DE">
      <w:pPr>
        <w:pStyle w:val="a5"/>
        <w:widowControl/>
        <w:shd w:val="clear" w:color="auto" w:fill="FFFFFF"/>
        <w:snapToGrid w:val="0"/>
        <w:spacing w:line="360" w:lineRule="auto"/>
        <w:rPr>
          <w:rFonts w:asciiTheme="minorEastAsia" w:hAnsiTheme="minorEastAsia" w:cs="仿宋_GB2312"/>
          <w:color w:val="000000"/>
        </w:rPr>
      </w:pPr>
      <w:r w:rsidRPr="00BA4DEB">
        <w:rPr>
          <w:rFonts w:asciiTheme="minorEastAsia" w:hAnsiTheme="minorEastAsia" w:cs="仿宋_GB2312" w:hint="eastAsia"/>
          <w:color w:val="000000"/>
        </w:rPr>
        <w:t>（二）项目编号：YZCG-GL2019010-3</w:t>
      </w:r>
    </w:p>
    <w:p w14:paraId="2CA43E13" w14:textId="77777777" w:rsidR="00A50C6D" w:rsidRPr="00BA4DEB" w:rsidRDefault="00213024" w:rsidP="006C35DE">
      <w:pPr>
        <w:pStyle w:val="a5"/>
        <w:widowControl/>
        <w:shd w:val="clear" w:color="auto" w:fill="FFFFFF"/>
        <w:snapToGrid w:val="0"/>
        <w:spacing w:line="360" w:lineRule="auto"/>
        <w:rPr>
          <w:rFonts w:asciiTheme="minorEastAsia" w:hAnsiTheme="minorEastAsia" w:cs="仿宋_GB2312"/>
          <w:color w:val="000000"/>
        </w:rPr>
      </w:pPr>
      <w:r w:rsidRPr="00BA4DEB">
        <w:rPr>
          <w:rFonts w:asciiTheme="minorEastAsia" w:hAnsiTheme="minorEastAsia" w:cs="仿宋_GB2312" w:hint="eastAsia"/>
          <w:color w:val="000000"/>
        </w:rPr>
        <w:t>（三）招标公告发布日期：2019年9月4日</w:t>
      </w:r>
    </w:p>
    <w:p w14:paraId="33EE2DE1" w14:textId="77777777" w:rsidR="00A50C6D" w:rsidRPr="00BA4DEB" w:rsidRDefault="00213024" w:rsidP="006C35DE">
      <w:pPr>
        <w:pStyle w:val="a5"/>
        <w:widowControl/>
        <w:shd w:val="clear" w:color="auto" w:fill="FFFFFF"/>
        <w:snapToGrid w:val="0"/>
        <w:spacing w:line="360" w:lineRule="auto"/>
        <w:rPr>
          <w:rFonts w:asciiTheme="minorEastAsia" w:hAnsiTheme="minorEastAsia" w:cs="仿宋_GB2312"/>
          <w:color w:val="000000"/>
        </w:rPr>
      </w:pPr>
      <w:r w:rsidRPr="00BA4DEB">
        <w:rPr>
          <w:rFonts w:asciiTheme="minorEastAsia" w:hAnsiTheme="minorEastAsia" w:cs="仿宋_GB2312" w:hint="eastAsia"/>
          <w:color w:val="000000"/>
        </w:rPr>
        <w:t>（四）变更公告发布日期：无</w:t>
      </w:r>
    </w:p>
    <w:p w14:paraId="5362D572" w14:textId="77777777" w:rsidR="00A50C6D" w:rsidRPr="00BA4DEB" w:rsidRDefault="00213024" w:rsidP="006C35DE">
      <w:pPr>
        <w:pStyle w:val="a5"/>
        <w:widowControl/>
        <w:shd w:val="clear" w:color="auto" w:fill="FFFFFF"/>
        <w:snapToGrid w:val="0"/>
        <w:spacing w:line="360" w:lineRule="auto"/>
        <w:rPr>
          <w:rFonts w:asciiTheme="minorEastAsia" w:hAnsiTheme="minorEastAsia" w:cs="仿宋_GB2312"/>
          <w:color w:val="000000"/>
        </w:rPr>
      </w:pPr>
      <w:r w:rsidRPr="00BA4DEB">
        <w:rPr>
          <w:rFonts w:asciiTheme="minorEastAsia" w:hAnsiTheme="minorEastAsia" w:cs="仿宋_GB2312" w:hint="eastAsia"/>
          <w:color w:val="000000"/>
        </w:rPr>
        <w:t>（五）开标日期：2019年10月10日8:30</w:t>
      </w:r>
    </w:p>
    <w:p w14:paraId="11A365E9" w14:textId="77777777" w:rsidR="00A50C6D" w:rsidRPr="00BA4DEB" w:rsidRDefault="00213024" w:rsidP="006C35DE">
      <w:pPr>
        <w:pStyle w:val="a5"/>
        <w:widowControl/>
        <w:shd w:val="clear" w:color="auto" w:fill="FFFFFF"/>
        <w:snapToGrid w:val="0"/>
        <w:spacing w:line="360" w:lineRule="auto"/>
        <w:rPr>
          <w:rFonts w:asciiTheme="minorEastAsia" w:hAnsiTheme="minorEastAsia" w:cs="仿宋_GB2312"/>
          <w:color w:val="000000"/>
        </w:rPr>
      </w:pPr>
      <w:r w:rsidRPr="00BA4DEB">
        <w:rPr>
          <w:rFonts w:asciiTheme="minorEastAsia" w:hAnsiTheme="minorEastAsia" w:cs="仿宋_GB2312" w:hint="eastAsia"/>
          <w:color w:val="000000"/>
        </w:rPr>
        <w:t xml:space="preserve">（六）采购方式：公开招标 </w:t>
      </w:r>
    </w:p>
    <w:p w14:paraId="448959E9" w14:textId="1D060123" w:rsidR="00A50C6D" w:rsidRPr="00BA4DEB" w:rsidRDefault="00213024" w:rsidP="006C35DE">
      <w:pPr>
        <w:pStyle w:val="a5"/>
        <w:widowControl/>
        <w:shd w:val="clear" w:color="auto" w:fill="FFFFFF"/>
        <w:snapToGrid w:val="0"/>
        <w:spacing w:line="360" w:lineRule="auto"/>
        <w:rPr>
          <w:rFonts w:asciiTheme="minorEastAsia" w:hAnsiTheme="minorEastAsia" w:cs="仿宋_GB2312"/>
          <w:color w:val="000000"/>
        </w:rPr>
      </w:pPr>
      <w:r w:rsidRPr="00BA4DEB">
        <w:rPr>
          <w:rFonts w:asciiTheme="minorEastAsia" w:hAnsiTheme="minorEastAsia" w:cs="仿宋_GB2312" w:hint="eastAsia"/>
          <w:color w:val="000000"/>
        </w:rPr>
        <w:t>（七）最高限价：</w:t>
      </w:r>
      <w:r w:rsidR="00BA4DEB" w:rsidRPr="00306101">
        <w:rPr>
          <w:rFonts w:asciiTheme="minorEastAsia" w:hAnsiTheme="minorEastAsia" w:cs="仿宋_GB2312" w:hint="eastAsia"/>
          <w:color w:val="000000"/>
        </w:rPr>
        <w:t>按互联网+医共体平台服务项目增加医院业务收入（业务收入计算标准详见服务费用支付方案）的比例百分之二（2</w:t>
      </w:r>
      <w:r w:rsidR="00BA4DEB" w:rsidRPr="00306101">
        <w:rPr>
          <w:rFonts w:asciiTheme="minorEastAsia" w:hAnsiTheme="minorEastAsia" w:cs="仿宋_GB2312"/>
          <w:color w:val="000000"/>
        </w:rPr>
        <w:t>%</w:t>
      </w:r>
      <w:r w:rsidR="00BA4DEB" w:rsidRPr="00306101">
        <w:rPr>
          <w:rFonts w:asciiTheme="minorEastAsia" w:hAnsiTheme="minorEastAsia" w:cs="仿宋_GB2312" w:hint="eastAsia"/>
          <w:color w:val="000000"/>
        </w:rPr>
        <w:t>）。</w:t>
      </w:r>
    </w:p>
    <w:p w14:paraId="7D6A9470" w14:textId="77777777" w:rsidR="00BA4DEB" w:rsidRDefault="00213024" w:rsidP="006C35DE">
      <w:pPr>
        <w:pStyle w:val="a5"/>
        <w:widowControl/>
        <w:shd w:val="clear" w:color="auto" w:fill="FFFFFF"/>
        <w:snapToGrid w:val="0"/>
        <w:spacing w:line="360" w:lineRule="auto"/>
        <w:rPr>
          <w:rFonts w:asciiTheme="minorEastAsia" w:hAnsiTheme="minorEastAsia" w:cs="仿宋_GB2312"/>
          <w:color w:val="000000"/>
        </w:rPr>
      </w:pPr>
      <w:r w:rsidRPr="00BA4DEB">
        <w:rPr>
          <w:rFonts w:asciiTheme="minorEastAsia" w:hAnsiTheme="minorEastAsia" w:cs="仿宋_GB2312" w:hint="eastAsia"/>
          <w:color w:val="000000"/>
        </w:rPr>
        <w:t>（八）评标办法：综合评分法</w:t>
      </w:r>
    </w:p>
    <w:p w14:paraId="1EFE09CC" w14:textId="77777777" w:rsidR="00BA4DEB" w:rsidRDefault="00213024" w:rsidP="006C35DE">
      <w:pPr>
        <w:pStyle w:val="a5"/>
        <w:widowControl/>
        <w:shd w:val="clear" w:color="auto" w:fill="FFFFFF"/>
        <w:snapToGrid w:val="0"/>
        <w:spacing w:line="360" w:lineRule="auto"/>
        <w:rPr>
          <w:rFonts w:asciiTheme="minorEastAsia" w:hAnsiTheme="minorEastAsia" w:cs="仿宋_GB2312"/>
          <w:color w:val="000000"/>
        </w:rPr>
      </w:pPr>
      <w:r w:rsidRPr="00BA4DEB">
        <w:rPr>
          <w:rFonts w:asciiTheme="minorEastAsia" w:hAnsiTheme="minorEastAsia" w:cs="仿宋_GB2312" w:hint="eastAsia"/>
          <w:color w:val="000000"/>
        </w:rPr>
        <w:t>（九）资格审查方式：</w:t>
      </w:r>
      <w:r w:rsidR="00BA4DEB" w:rsidRPr="00BA4DEB">
        <w:rPr>
          <w:rFonts w:asciiTheme="minorEastAsia" w:hAnsiTheme="minorEastAsia" w:cs="仿宋_GB2312" w:hint="eastAsia"/>
          <w:color w:val="000000"/>
        </w:rPr>
        <w:t>开标结束后，采购人依法对投标人资格进行审查</w:t>
      </w:r>
      <w:r w:rsidRPr="00BA4DEB">
        <w:rPr>
          <w:rFonts w:asciiTheme="minorEastAsia" w:hAnsiTheme="minorEastAsia" w:cs="仿宋_GB2312" w:hint="eastAsia"/>
          <w:color w:val="000000"/>
        </w:rPr>
        <w:t xml:space="preserve"> </w:t>
      </w:r>
    </w:p>
    <w:p w14:paraId="78261C67" w14:textId="62F6DD94" w:rsidR="00A50C6D" w:rsidRPr="00BA4DEB" w:rsidRDefault="00BA4DEB" w:rsidP="006C35DE">
      <w:pPr>
        <w:pStyle w:val="a5"/>
        <w:widowControl/>
        <w:shd w:val="clear" w:color="auto" w:fill="FFFFFF"/>
        <w:snapToGrid w:val="0"/>
        <w:spacing w:line="360" w:lineRule="auto"/>
        <w:rPr>
          <w:rFonts w:asciiTheme="minorEastAsia" w:hAnsiTheme="minorEastAsia" w:cs="仿宋_GB2312"/>
          <w:color w:val="000000"/>
        </w:rPr>
      </w:pPr>
      <w:r w:rsidRPr="00BA4DEB">
        <w:rPr>
          <w:rFonts w:asciiTheme="minorEastAsia" w:hAnsiTheme="minorEastAsia" w:cs="仿宋_GB2312" w:hint="eastAsia"/>
          <w:color w:val="000000"/>
        </w:rPr>
        <w:t>（</w:t>
      </w:r>
      <w:r>
        <w:rPr>
          <w:rFonts w:asciiTheme="minorEastAsia" w:hAnsiTheme="minorEastAsia" w:cs="仿宋_GB2312" w:hint="eastAsia"/>
          <w:color w:val="000000"/>
        </w:rPr>
        <w:t>十</w:t>
      </w:r>
      <w:r w:rsidRPr="00BA4DEB">
        <w:rPr>
          <w:rFonts w:asciiTheme="minorEastAsia" w:hAnsiTheme="minorEastAsia" w:cs="仿宋_GB2312" w:hint="eastAsia"/>
          <w:color w:val="000000"/>
        </w:rPr>
        <w:t>）</w:t>
      </w:r>
      <w:r w:rsidR="00213024" w:rsidRPr="00BA4DEB">
        <w:rPr>
          <w:rFonts w:asciiTheme="minorEastAsia" w:hAnsiTheme="minorEastAsia" w:cs="仿宋_GB2312" w:hint="eastAsia"/>
          <w:color w:val="000000"/>
        </w:rPr>
        <w:t xml:space="preserve"> 招标公告刊登的媒体：</w:t>
      </w:r>
      <w:r w:rsidRPr="001D2E0C">
        <w:rPr>
          <w:rFonts w:asciiTheme="minorEastAsia" w:hAnsiTheme="minorEastAsia" w:cs="仿宋_GB2312" w:hint="eastAsia"/>
          <w:color w:val="000000"/>
        </w:rPr>
        <w:t>《中国政府采购网》、《河南省政府采购网》、《全国公共资源交易平台（河南省•许昌市）》</w:t>
      </w:r>
      <w:r w:rsidR="00213024" w:rsidRPr="00BA4DEB">
        <w:rPr>
          <w:rFonts w:asciiTheme="minorEastAsia" w:hAnsiTheme="minorEastAsia" w:cs="仿宋_GB2312" w:hint="eastAsia"/>
          <w:color w:val="000000"/>
        </w:rPr>
        <w:t>。</w:t>
      </w:r>
    </w:p>
    <w:p w14:paraId="691C8524" w14:textId="270CEB62" w:rsidR="00A50C6D" w:rsidRDefault="00213024" w:rsidP="006C35DE">
      <w:pPr>
        <w:pStyle w:val="a5"/>
        <w:widowControl/>
        <w:shd w:val="clear" w:color="auto" w:fill="FFFFFF"/>
        <w:snapToGrid w:val="0"/>
        <w:spacing w:line="360" w:lineRule="auto"/>
        <w:rPr>
          <w:rFonts w:asciiTheme="minorEastAsia" w:hAnsiTheme="minorEastAsia" w:cs="仿宋_GB2312"/>
          <w:color w:val="000000"/>
        </w:rPr>
      </w:pPr>
      <w:r w:rsidRPr="00BA4DEB">
        <w:rPr>
          <w:rFonts w:asciiTheme="minorEastAsia" w:hAnsiTheme="minorEastAsia" w:cs="仿宋_GB2312" w:hint="eastAsia"/>
          <w:color w:val="000000"/>
        </w:rPr>
        <w:t>二、开标记录及投标报价</w:t>
      </w:r>
    </w:p>
    <w:tbl>
      <w:tblPr>
        <w:tblW w:w="94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400"/>
        <w:gridCol w:w="2550"/>
        <w:gridCol w:w="1558"/>
        <w:gridCol w:w="1267"/>
      </w:tblGrid>
      <w:tr w:rsidR="00BA4DEB" w14:paraId="671D9E3B" w14:textId="77777777" w:rsidTr="004F0571">
        <w:trPr>
          <w:trHeight w:val="410"/>
        </w:trPr>
        <w:tc>
          <w:tcPr>
            <w:tcW w:w="708" w:type="dxa"/>
            <w:vAlign w:val="center"/>
          </w:tcPr>
          <w:p w14:paraId="0C808921" w14:textId="77777777" w:rsidR="00BA4DEB" w:rsidRDefault="00BA4DEB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400" w:type="dxa"/>
            <w:vAlign w:val="center"/>
          </w:tcPr>
          <w:p w14:paraId="3A197D0C" w14:textId="77777777" w:rsidR="00BA4DEB" w:rsidRDefault="00BA4DEB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</w:p>
        </w:tc>
        <w:tc>
          <w:tcPr>
            <w:tcW w:w="2550" w:type="dxa"/>
            <w:vAlign w:val="center"/>
          </w:tcPr>
          <w:p w14:paraId="7EDF08D3" w14:textId="77777777" w:rsidR="00BA4DEB" w:rsidRDefault="00BA4DEB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投标报价（比率报价）</w:t>
            </w:r>
          </w:p>
        </w:tc>
        <w:tc>
          <w:tcPr>
            <w:tcW w:w="1558" w:type="dxa"/>
            <w:vAlign w:val="center"/>
          </w:tcPr>
          <w:p w14:paraId="4D629431" w14:textId="77777777" w:rsidR="00BA4DEB" w:rsidRDefault="00BA4DEB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项目周期</w:t>
            </w:r>
          </w:p>
        </w:tc>
        <w:tc>
          <w:tcPr>
            <w:tcW w:w="1267" w:type="dxa"/>
            <w:vAlign w:val="center"/>
          </w:tcPr>
          <w:p w14:paraId="59DBFA49" w14:textId="77777777" w:rsidR="00BA4DEB" w:rsidRDefault="00BA4DEB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密封情况</w:t>
            </w:r>
          </w:p>
        </w:tc>
      </w:tr>
      <w:tr w:rsidR="00BA4DEB" w14:paraId="6433313D" w14:textId="77777777" w:rsidTr="004F0571">
        <w:trPr>
          <w:trHeight w:val="430"/>
        </w:trPr>
        <w:tc>
          <w:tcPr>
            <w:tcW w:w="708" w:type="dxa"/>
            <w:vAlign w:val="center"/>
          </w:tcPr>
          <w:p w14:paraId="764C23DC" w14:textId="77777777" w:rsidR="00BA4DEB" w:rsidRDefault="00BA4DEB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400" w:type="dxa"/>
            <w:vAlign w:val="center"/>
          </w:tcPr>
          <w:p w14:paraId="6208945F" w14:textId="77777777" w:rsidR="00BA4DEB" w:rsidRDefault="00BA4DEB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A7202">
              <w:rPr>
                <w:rFonts w:ascii="宋体" w:hAnsi="宋体" w:hint="eastAsia"/>
                <w:sz w:val="24"/>
              </w:rPr>
              <w:t>河南昂山科技发展有限公司</w:t>
            </w:r>
          </w:p>
        </w:tc>
        <w:tc>
          <w:tcPr>
            <w:tcW w:w="2550" w:type="dxa"/>
            <w:vAlign w:val="center"/>
          </w:tcPr>
          <w:p w14:paraId="7E30FE9D" w14:textId="77777777" w:rsidR="00BA4DEB" w:rsidRDefault="00BA4DEB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A7202">
              <w:rPr>
                <w:rFonts w:ascii="宋体" w:hAnsi="宋体" w:hint="eastAsia"/>
                <w:sz w:val="24"/>
              </w:rPr>
              <w:t>2.00%</w:t>
            </w:r>
          </w:p>
        </w:tc>
        <w:tc>
          <w:tcPr>
            <w:tcW w:w="1558" w:type="dxa"/>
            <w:vAlign w:val="center"/>
          </w:tcPr>
          <w:p w14:paraId="38A4C1C6" w14:textId="77777777" w:rsidR="00BA4DEB" w:rsidRDefault="00BA4DEB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A7202">
              <w:rPr>
                <w:rFonts w:ascii="宋体" w:hAnsi="宋体" w:hint="eastAsia"/>
                <w:sz w:val="24"/>
              </w:rPr>
              <w:t>依合同周期</w:t>
            </w:r>
          </w:p>
        </w:tc>
        <w:tc>
          <w:tcPr>
            <w:tcW w:w="1267" w:type="dxa"/>
            <w:vAlign w:val="center"/>
          </w:tcPr>
          <w:p w14:paraId="23AAA2C5" w14:textId="77777777" w:rsidR="00BA4DEB" w:rsidRDefault="00BA4DEB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密封完好</w:t>
            </w:r>
          </w:p>
        </w:tc>
      </w:tr>
      <w:tr w:rsidR="00BA4DEB" w14:paraId="5EAA5290" w14:textId="77777777" w:rsidTr="004F0571">
        <w:trPr>
          <w:trHeight w:val="410"/>
        </w:trPr>
        <w:tc>
          <w:tcPr>
            <w:tcW w:w="708" w:type="dxa"/>
            <w:vAlign w:val="center"/>
          </w:tcPr>
          <w:p w14:paraId="1AF4CA8D" w14:textId="77777777" w:rsidR="00BA4DEB" w:rsidRDefault="00BA4DEB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400" w:type="dxa"/>
            <w:vAlign w:val="center"/>
          </w:tcPr>
          <w:p w14:paraId="3C0B5173" w14:textId="77777777" w:rsidR="00BA4DEB" w:rsidRDefault="00BA4DEB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A7202">
              <w:rPr>
                <w:rFonts w:ascii="宋体" w:hAnsi="宋体" w:hint="eastAsia"/>
                <w:sz w:val="24"/>
              </w:rPr>
              <w:t>河南十方计算机科技有限公司</w:t>
            </w:r>
          </w:p>
        </w:tc>
        <w:tc>
          <w:tcPr>
            <w:tcW w:w="2550" w:type="dxa"/>
            <w:vAlign w:val="center"/>
          </w:tcPr>
          <w:p w14:paraId="19407488" w14:textId="77777777" w:rsidR="00BA4DEB" w:rsidRDefault="00BA4DEB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A7202">
              <w:rPr>
                <w:rFonts w:ascii="宋体" w:hAnsi="宋体" w:hint="eastAsia"/>
                <w:sz w:val="24"/>
              </w:rPr>
              <w:t>1.95%</w:t>
            </w:r>
          </w:p>
        </w:tc>
        <w:tc>
          <w:tcPr>
            <w:tcW w:w="1558" w:type="dxa"/>
            <w:vAlign w:val="center"/>
          </w:tcPr>
          <w:p w14:paraId="58C35162" w14:textId="77777777" w:rsidR="00BA4DEB" w:rsidRDefault="00BA4DEB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A7202">
              <w:rPr>
                <w:rFonts w:ascii="宋体" w:hAnsi="宋体" w:hint="eastAsia"/>
                <w:sz w:val="24"/>
              </w:rPr>
              <w:t>以合同为准</w:t>
            </w:r>
          </w:p>
        </w:tc>
        <w:tc>
          <w:tcPr>
            <w:tcW w:w="1267" w:type="dxa"/>
            <w:vAlign w:val="center"/>
          </w:tcPr>
          <w:p w14:paraId="5815FD7C" w14:textId="77777777" w:rsidR="00BA4DEB" w:rsidRDefault="00BA4DEB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密封完好</w:t>
            </w:r>
          </w:p>
        </w:tc>
      </w:tr>
      <w:tr w:rsidR="00BA4DEB" w14:paraId="3C0BC273" w14:textId="77777777" w:rsidTr="004F0571">
        <w:trPr>
          <w:trHeight w:val="430"/>
        </w:trPr>
        <w:tc>
          <w:tcPr>
            <w:tcW w:w="708" w:type="dxa"/>
            <w:vAlign w:val="center"/>
          </w:tcPr>
          <w:p w14:paraId="472E5A52" w14:textId="77777777" w:rsidR="00BA4DEB" w:rsidRDefault="00BA4DEB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400" w:type="dxa"/>
            <w:vAlign w:val="center"/>
          </w:tcPr>
          <w:p w14:paraId="584BC6DE" w14:textId="77777777" w:rsidR="00BA4DEB" w:rsidRDefault="00BA4DEB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A7202">
              <w:rPr>
                <w:rFonts w:ascii="宋体" w:hAnsi="宋体" w:hint="eastAsia"/>
                <w:sz w:val="24"/>
              </w:rPr>
              <w:t>河南赞恩生物科技有限公司</w:t>
            </w:r>
          </w:p>
        </w:tc>
        <w:tc>
          <w:tcPr>
            <w:tcW w:w="2550" w:type="dxa"/>
            <w:vAlign w:val="center"/>
          </w:tcPr>
          <w:p w14:paraId="6E190CA3" w14:textId="77777777" w:rsidR="00BA4DEB" w:rsidRDefault="00BA4DEB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A7202">
              <w:rPr>
                <w:rFonts w:ascii="宋体" w:hAnsi="宋体" w:hint="eastAsia"/>
                <w:sz w:val="24"/>
              </w:rPr>
              <w:t>2.00%</w:t>
            </w:r>
          </w:p>
        </w:tc>
        <w:tc>
          <w:tcPr>
            <w:tcW w:w="1558" w:type="dxa"/>
            <w:vAlign w:val="center"/>
          </w:tcPr>
          <w:p w14:paraId="5206A8D3" w14:textId="77777777" w:rsidR="00BA4DEB" w:rsidRDefault="00BA4DEB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A7202">
              <w:rPr>
                <w:rFonts w:ascii="宋体" w:hAnsi="宋体" w:hint="eastAsia"/>
                <w:sz w:val="24"/>
              </w:rPr>
              <w:t>合同周期</w:t>
            </w:r>
          </w:p>
        </w:tc>
        <w:tc>
          <w:tcPr>
            <w:tcW w:w="1267" w:type="dxa"/>
            <w:vAlign w:val="center"/>
          </w:tcPr>
          <w:p w14:paraId="648777CC" w14:textId="77777777" w:rsidR="00BA4DEB" w:rsidRDefault="00BA4DEB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密封完好</w:t>
            </w:r>
          </w:p>
        </w:tc>
      </w:tr>
      <w:tr w:rsidR="00BA4DEB" w14:paraId="41E0A8B4" w14:textId="77777777" w:rsidTr="004F0571">
        <w:trPr>
          <w:trHeight w:val="410"/>
        </w:trPr>
        <w:tc>
          <w:tcPr>
            <w:tcW w:w="708" w:type="dxa"/>
            <w:vAlign w:val="center"/>
          </w:tcPr>
          <w:p w14:paraId="2A2F7A7D" w14:textId="77777777" w:rsidR="00BA4DEB" w:rsidRDefault="00BA4DEB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400" w:type="dxa"/>
            <w:vAlign w:val="center"/>
          </w:tcPr>
          <w:p w14:paraId="7A7AD689" w14:textId="77777777" w:rsidR="00BA4DEB" w:rsidRDefault="00BA4DEB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A7202">
              <w:rPr>
                <w:rFonts w:ascii="宋体" w:hAnsi="宋体" w:hint="eastAsia"/>
                <w:sz w:val="24"/>
              </w:rPr>
              <w:t>河南泓瑞祥健康管理有限公司</w:t>
            </w:r>
          </w:p>
        </w:tc>
        <w:tc>
          <w:tcPr>
            <w:tcW w:w="2550" w:type="dxa"/>
            <w:vAlign w:val="center"/>
          </w:tcPr>
          <w:p w14:paraId="558550C3" w14:textId="77777777" w:rsidR="00BA4DEB" w:rsidRDefault="00BA4DEB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A7202">
              <w:rPr>
                <w:rFonts w:ascii="宋体" w:hAnsi="宋体" w:hint="eastAsia"/>
                <w:sz w:val="24"/>
              </w:rPr>
              <w:t>1.90%</w:t>
            </w:r>
          </w:p>
        </w:tc>
        <w:tc>
          <w:tcPr>
            <w:tcW w:w="1558" w:type="dxa"/>
            <w:vAlign w:val="center"/>
          </w:tcPr>
          <w:p w14:paraId="76782094" w14:textId="77777777" w:rsidR="00BA4DEB" w:rsidRDefault="00BA4DEB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A7202">
              <w:rPr>
                <w:rFonts w:ascii="宋体" w:hAnsi="宋体" w:hint="eastAsia"/>
                <w:sz w:val="24"/>
              </w:rPr>
              <w:t>合同商定</w:t>
            </w:r>
          </w:p>
        </w:tc>
        <w:tc>
          <w:tcPr>
            <w:tcW w:w="1267" w:type="dxa"/>
            <w:vAlign w:val="center"/>
          </w:tcPr>
          <w:p w14:paraId="7986C280" w14:textId="77777777" w:rsidR="00BA4DEB" w:rsidRDefault="00BA4DEB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密封完好</w:t>
            </w:r>
          </w:p>
        </w:tc>
      </w:tr>
    </w:tbl>
    <w:p w14:paraId="0F2EBDD4" w14:textId="2FD77E52" w:rsidR="00A50C6D" w:rsidRDefault="00213024" w:rsidP="006C35DE">
      <w:pPr>
        <w:pStyle w:val="a5"/>
        <w:widowControl/>
        <w:shd w:val="clear" w:color="auto" w:fill="FFFFFF"/>
        <w:snapToGrid w:val="0"/>
        <w:spacing w:line="360" w:lineRule="auto"/>
        <w:rPr>
          <w:rFonts w:asciiTheme="minorEastAsia" w:hAnsiTheme="minorEastAsia" w:cs="仿宋_GB2312"/>
          <w:color w:val="000000"/>
        </w:rPr>
      </w:pPr>
      <w:r w:rsidRPr="00BA4DEB">
        <w:rPr>
          <w:rFonts w:asciiTheme="minorEastAsia" w:hAnsiTheme="minorEastAsia" w:cs="仿宋_GB2312" w:hint="eastAsia"/>
          <w:color w:val="000000"/>
        </w:rPr>
        <w:t>三、资格审查情况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7824"/>
      </w:tblGrid>
      <w:tr w:rsidR="00BA4DEB" w14:paraId="11D6FF23" w14:textId="77777777" w:rsidTr="004F0571">
        <w:trPr>
          <w:trHeight w:val="374"/>
        </w:trPr>
        <w:tc>
          <w:tcPr>
            <w:tcW w:w="1708" w:type="dxa"/>
            <w:vAlign w:val="center"/>
          </w:tcPr>
          <w:p w14:paraId="5404CCF5" w14:textId="77777777" w:rsidR="00BA4DEB" w:rsidRDefault="00BA4DEB" w:rsidP="006C35DE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7824" w:type="dxa"/>
            <w:vAlign w:val="center"/>
          </w:tcPr>
          <w:p w14:paraId="5737C6EB" w14:textId="77777777" w:rsidR="00BA4DEB" w:rsidRDefault="00BA4DEB" w:rsidP="006C35DE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通过资格审查的供应商</w:t>
            </w:r>
          </w:p>
        </w:tc>
      </w:tr>
      <w:tr w:rsidR="00BA4DEB" w14:paraId="04F81775" w14:textId="77777777" w:rsidTr="004F0571">
        <w:trPr>
          <w:trHeight w:val="374"/>
        </w:trPr>
        <w:tc>
          <w:tcPr>
            <w:tcW w:w="1708" w:type="dxa"/>
            <w:vAlign w:val="center"/>
          </w:tcPr>
          <w:p w14:paraId="0006AC6C" w14:textId="77777777" w:rsidR="00BA4DEB" w:rsidRDefault="00BA4DEB" w:rsidP="006C35DE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824" w:type="dxa"/>
            <w:vAlign w:val="center"/>
          </w:tcPr>
          <w:p w14:paraId="1B116262" w14:textId="77777777" w:rsidR="00BA4DEB" w:rsidRDefault="00BA4DEB" w:rsidP="006C35D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CA7202">
              <w:rPr>
                <w:rFonts w:ascii="宋体" w:hAnsi="宋体" w:hint="eastAsia"/>
                <w:sz w:val="24"/>
              </w:rPr>
              <w:t>河南昂山科技发展有限公司</w:t>
            </w:r>
          </w:p>
        </w:tc>
      </w:tr>
      <w:tr w:rsidR="00BA4DEB" w14:paraId="23365C78" w14:textId="77777777" w:rsidTr="004F0571">
        <w:trPr>
          <w:trHeight w:val="374"/>
        </w:trPr>
        <w:tc>
          <w:tcPr>
            <w:tcW w:w="1708" w:type="dxa"/>
            <w:vAlign w:val="center"/>
          </w:tcPr>
          <w:p w14:paraId="3CA89A0D" w14:textId="77777777" w:rsidR="00BA4DEB" w:rsidRDefault="00BA4DEB" w:rsidP="006C35DE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824" w:type="dxa"/>
            <w:vAlign w:val="center"/>
          </w:tcPr>
          <w:p w14:paraId="2B2AC78E" w14:textId="77777777" w:rsidR="00BA4DEB" w:rsidRDefault="00BA4DEB" w:rsidP="006C35D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CA7202">
              <w:rPr>
                <w:rFonts w:ascii="宋体" w:hAnsi="宋体" w:hint="eastAsia"/>
                <w:sz w:val="24"/>
              </w:rPr>
              <w:t>河南十方计算机科技有限公司</w:t>
            </w:r>
          </w:p>
        </w:tc>
      </w:tr>
      <w:tr w:rsidR="00BA4DEB" w14:paraId="464AC68A" w14:textId="77777777" w:rsidTr="004F0571">
        <w:trPr>
          <w:trHeight w:val="374"/>
        </w:trPr>
        <w:tc>
          <w:tcPr>
            <w:tcW w:w="1708" w:type="dxa"/>
            <w:vAlign w:val="center"/>
          </w:tcPr>
          <w:p w14:paraId="77861ED0" w14:textId="77777777" w:rsidR="00BA4DEB" w:rsidRDefault="00BA4DEB" w:rsidP="006C35DE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7824" w:type="dxa"/>
            <w:vAlign w:val="center"/>
          </w:tcPr>
          <w:p w14:paraId="6F590CBE" w14:textId="77777777" w:rsidR="00BA4DEB" w:rsidRDefault="00BA4DEB" w:rsidP="006C35D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CA7202">
              <w:rPr>
                <w:rFonts w:ascii="宋体" w:hAnsi="宋体" w:hint="eastAsia"/>
                <w:sz w:val="24"/>
              </w:rPr>
              <w:t>河南赞恩生物科技有限公司</w:t>
            </w:r>
          </w:p>
        </w:tc>
      </w:tr>
      <w:tr w:rsidR="00BA4DEB" w14:paraId="0ADFB7E3" w14:textId="77777777" w:rsidTr="004F0571">
        <w:trPr>
          <w:trHeight w:val="374"/>
        </w:trPr>
        <w:tc>
          <w:tcPr>
            <w:tcW w:w="1708" w:type="dxa"/>
            <w:vAlign w:val="center"/>
          </w:tcPr>
          <w:p w14:paraId="3DAF7D2A" w14:textId="77777777" w:rsidR="00BA4DEB" w:rsidRDefault="00BA4DEB" w:rsidP="006C35DE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7824" w:type="dxa"/>
            <w:vAlign w:val="center"/>
          </w:tcPr>
          <w:p w14:paraId="106196B8" w14:textId="77777777" w:rsidR="00BA4DEB" w:rsidRDefault="00BA4DEB" w:rsidP="006C35D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CA7202">
              <w:rPr>
                <w:rFonts w:ascii="宋体" w:hAnsi="宋体" w:hint="eastAsia"/>
                <w:sz w:val="24"/>
              </w:rPr>
              <w:t>河南泓瑞祥健康管理有限公司</w:t>
            </w:r>
          </w:p>
        </w:tc>
      </w:tr>
      <w:tr w:rsidR="00BA4DEB" w14:paraId="62061F8A" w14:textId="77777777" w:rsidTr="004F0571">
        <w:trPr>
          <w:trHeight w:val="374"/>
        </w:trPr>
        <w:tc>
          <w:tcPr>
            <w:tcW w:w="1708" w:type="dxa"/>
            <w:vAlign w:val="center"/>
          </w:tcPr>
          <w:p w14:paraId="439E24EE" w14:textId="77777777" w:rsidR="00BA4DEB" w:rsidRDefault="00BA4DEB" w:rsidP="006C35DE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7824" w:type="dxa"/>
            <w:vAlign w:val="center"/>
          </w:tcPr>
          <w:p w14:paraId="24FB9169" w14:textId="77777777" w:rsidR="00BA4DEB" w:rsidRDefault="00BA4DEB" w:rsidP="006C35DE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未通过资格审查的供应商及原因</w:t>
            </w:r>
          </w:p>
        </w:tc>
      </w:tr>
      <w:tr w:rsidR="00BA4DEB" w14:paraId="12553A9E" w14:textId="77777777" w:rsidTr="004F0571">
        <w:trPr>
          <w:trHeight w:val="394"/>
        </w:trPr>
        <w:tc>
          <w:tcPr>
            <w:tcW w:w="1708" w:type="dxa"/>
            <w:vAlign w:val="center"/>
          </w:tcPr>
          <w:p w14:paraId="1FF4EC64" w14:textId="77777777" w:rsidR="00BA4DEB" w:rsidRDefault="00BA4DEB" w:rsidP="006C35DE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824" w:type="dxa"/>
            <w:vAlign w:val="center"/>
          </w:tcPr>
          <w:p w14:paraId="121D8A74" w14:textId="77777777" w:rsidR="00BA4DEB" w:rsidRDefault="00BA4DEB" w:rsidP="006C35DE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</w:tbl>
    <w:p w14:paraId="2676EE8A" w14:textId="77777777" w:rsidR="00BA4DEB" w:rsidRDefault="00213024" w:rsidP="006C35DE">
      <w:pPr>
        <w:pStyle w:val="a5"/>
        <w:widowControl/>
        <w:shd w:val="clear" w:color="auto" w:fill="FFFFFF"/>
        <w:snapToGrid w:val="0"/>
        <w:spacing w:line="360" w:lineRule="auto"/>
        <w:rPr>
          <w:rFonts w:asciiTheme="minorEastAsia" w:hAnsiTheme="minorEastAsia" w:cs="仿宋_GB2312"/>
          <w:color w:val="000000"/>
        </w:rPr>
      </w:pPr>
      <w:r w:rsidRPr="00BA4DEB">
        <w:rPr>
          <w:rFonts w:asciiTheme="minorEastAsia" w:hAnsiTheme="minorEastAsia" w:cs="仿宋_GB2312" w:hint="eastAsia"/>
          <w:color w:val="000000"/>
        </w:rPr>
        <w:t>四、评审情况</w:t>
      </w:r>
    </w:p>
    <w:p w14:paraId="0D51A88A" w14:textId="7D28EF72" w:rsidR="00A50C6D" w:rsidRPr="00BA4DEB" w:rsidRDefault="00213024" w:rsidP="006C35DE">
      <w:pPr>
        <w:pStyle w:val="a5"/>
        <w:widowControl/>
        <w:shd w:val="clear" w:color="auto" w:fill="FFFFFF"/>
        <w:snapToGrid w:val="0"/>
        <w:spacing w:line="360" w:lineRule="auto"/>
        <w:rPr>
          <w:rFonts w:asciiTheme="minorEastAsia" w:hAnsiTheme="minorEastAsia" w:cs="仿宋_GB2312"/>
          <w:color w:val="000000"/>
        </w:rPr>
      </w:pPr>
      <w:r w:rsidRPr="00BA4DEB">
        <w:rPr>
          <w:rFonts w:asciiTheme="minorEastAsia" w:hAnsiTheme="minorEastAsia" w:cs="仿宋_GB2312" w:hint="eastAsia"/>
          <w:color w:val="000000"/>
        </w:rPr>
        <w:lastRenderedPageBreak/>
        <w:t>（一）符合性审查</w:t>
      </w:r>
    </w:p>
    <w:p w14:paraId="10BB674A" w14:textId="77777777" w:rsidR="00A50C6D" w:rsidRPr="00BA4DEB" w:rsidRDefault="00213024" w:rsidP="006C35DE">
      <w:pPr>
        <w:pStyle w:val="a5"/>
        <w:widowControl/>
        <w:shd w:val="clear" w:color="auto" w:fill="FFFFFF"/>
        <w:snapToGrid w:val="0"/>
        <w:spacing w:line="360" w:lineRule="auto"/>
        <w:ind w:firstLine="420"/>
        <w:rPr>
          <w:rFonts w:asciiTheme="minorEastAsia" w:hAnsiTheme="minorEastAsia" w:cs="仿宋_GB2312"/>
          <w:color w:val="000000"/>
        </w:rPr>
      </w:pPr>
      <w:r w:rsidRPr="00BA4DEB">
        <w:rPr>
          <w:rFonts w:asciiTheme="minorEastAsia" w:hAnsiTheme="minorEastAsia" w:cs="仿宋_GB2312" w:hint="eastAsia"/>
          <w:color w:val="000000"/>
        </w:rPr>
        <w:t>经硬件特征码验证，四家投标人的投标文件无雷同；均通过符合性审查。</w:t>
      </w:r>
    </w:p>
    <w:p w14:paraId="00763B5B" w14:textId="77777777" w:rsidR="00A50C6D" w:rsidRPr="00BA4DEB" w:rsidRDefault="00213024" w:rsidP="006C35DE">
      <w:pPr>
        <w:pStyle w:val="a5"/>
        <w:widowControl/>
        <w:shd w:val="clear" w:color="auto" w:fill="FFFFFF"/>
        <w:snapToGrid w:val="0"/>
        <w:spacing w:line="360" w:lineRule="auto"/>
        <w:rPr>
          <w:rFonts w:asciiTheme="minorEastAsia" w:hAnsiTheme="minorEastAsia" w:cs="仿宋_GB2312"/>
          <w:color w:val="000000"/>
        </w:rPr>
      </w:pPr>
      <w:r w:rsidRPr="00BA4DEB">
        <w:rPr>
          <w:rFonts w:asciiTheme="minorEastAsia" w:hAnsiTheme="minorEastAsia" w:cs="仿宋_GB2312" w:hint="eastAsia"/>
          <w:color w:val="000000"/>
        </w:rPr>
        <w:t>（二）综合比较与评价</w:t>
      </w:r>
    </w:p>
    <w:p w14:paraId="52CFD1BF" w14:textId="77777777" w:rsidR="00A50C6D" w:rsidRPr="00BA4DEB" w:rsidRDefault="00213024" w:rsidP="006C35DE">
      <w:pPr>
        <w:widowControl/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Theme="minorEastAsia" w:hAnsiTheme="minorEastAsia" w:cs="仿宋_GB2312"/>
          <w:color w:val="000000"/>
          <w:kern w:val="0"/>
          <w:sz w:val="24"/>
        </w:rPr>
      </w:pPr>
      <w:r w:rsidRPr="00BA4DEB">
        <w:rPr>
          <w:rFonts w:asciiTheme="minorEastAsia" w:hAnsiTheme="minorEastAsia" w:cs="仿宋_GB2312" w:hint="eastAsia"/>
          <w:color w:val="000000"/>
          <w:kern w:val="0"/>
          <w:sz w:val="24"/>
        </w:rPr>
        <w:t>1、投标报价政策性加分（政策性加分是指对中小企业、监狱企业、残疾人福利性单位的价格扣除；对节能环保产品的加分等）：无。</w:t>
      </w:r>
    </w:p>
    <w:tbl>
      <w:tblPr>
        <w:tblStyle w:val="a6"/>
        <w:tblW w:w="95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29"/>
        <w:gridCol w:w="1939"/>
        <w:gridCol w:w="1939"/>
        <w:gridCol w:w="1940"/>
        <w:gridCol w:w="1950"/>
      </w:tblGrid>
      <w:tr w:rsidR="00A50C6D" w:rsidRPr="00BA4DEB" w14:paraId="3A9CF99C" w14:textId="77777777" w:rsidTr="004F0571">
        <w:trPr>
          <w:trHeight w:val="492"/>
        </w:trPr>
        <w:tc>
          <w:tcPr>
            <w:tcW w:w="9597" w:type="dxa"/>
            <w:gridSpan w:val="5"/>
            <w:vAlign w:val="center"/>
          </w:tcPr>
          <w:p w14:paraId="428D1CF7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河南泓瑞祥健康管理有限公司</w:t>
            </w:r>
          </w:p>
        </w:tc>
      </w:tr>
      <w:tr w:rsidR="00A50C6D" w:rsidRPr="00BA4DEB" w14:paraId="5E7402DF" w14:textId="77777777" w:rsidTr="004F0571">
        <w:trPr>
          <w:trHeight w:val="345"/>
        </w:trPr>
        <w:tc>
          <w:tcPr>
            <w:tcW w:w="1829" w:type="dxa"/>
            <w:vAlign w:val="center"/>
          </w:tcPr>
          <w:p w14:paraId="0889BFCD" w14:textId="4F3EBF88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评审因素</w:t>
            </w:r>
          </w:p>
        </w:tc>
        <w:tc>
          <w:tcPr>
            <w:tcW w:w="1939" w:type="dxa"/>
            <w:vAlign w:val="center"/>
          </w:tcPr>
          <w:p w14:paraId="50CFAB4C" w14:textId="3546ADFB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报价30分</w:t>
            </w:r>
          </w:p>
        </w:tc>
        <w:tc>
          <w:tcPr>
            <w:tcW w:w="1939" w:type="dxa"/>
            <w:vAlign w:val="center"/>
          </w:tcPr>
          <w:p w14:paraId="6585B69A" w14:textId="738D4D66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商务部分35分</w:t>
            </w:r>
          </w:p>
        </w:tc>
        <w:tc>
          <w:tcPr>
            <w:tcW w:w="1940" w:type="dxa"/>
            <w:vAlign w:val="center"/>
          </w:tcPr>
          <w:p w14:paraId="0757C650" w14:textId="0EDF2C62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技术部分35分</w:t>
            </w:r>
          </w:p>
        </w:tc>
        <w:tc>
          <w:tcPr>
            <w:tcW w:w="1949" w:type="dxa"/>
            <w:vAlign w:val="center"/>
          </w:tcPr>
          <w:p w14:paraId="6618BF69" w14:textId="6BEE0592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合计100分</w:t>
            </w:r>
          </w:p>
        </w:tc>
      </w:tr>
      <w:tr w:rsidR="00A50C6D" w:rsidRPr="00BA4DEB" w14:paraId="41122D3E" w14:textId="77777777" w:rsidTr="004F0571">
        <w:trPr>
          <w:trHeight w:val="336"/>
        </w:trPr>
        <w:tc>
          <w:tcPr>
            <w:tcW w:w="1829" w:type="dxa"/>
            <w:vAlign w:val="center"/>
          </w:tcPr>
          <w:p w14:paraId="239F1C26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评委1</w:t>
            </w:r>
          </w:p>
        </w:tc>
        <w:tc>
          <w:tcPr>
            <w:tcW w:w="1939" w:type="dxa"/>
            <w:vAlign w:val="center"/>
          </w:tcPr>
          <w:p w14:paraId="2A07B04D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939" w:type="dxa"/>
            <w:vAlign w:val="center"/>
          </w:tcPr>
          <w:p w14:paraId="0403534B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1940" w:type="dxa"/>
            <w:vAlign w:val="center"/>
          </w:tcPr>
          <w:p w14:paraId="0E9F0525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1949" w:type="dxa"/>
            <w:vAlign w:val="center"/>
          </w:tcPr>
          <w:p w14:paraId="059505F5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97</w:t>
            </w:r>
          </w:p>
        </w:tc>
      </w:tr>
      <w:tr w:rsidR="00A50C6D" w:rsidRPr="00BA4DEB" w14:paraId="6BBB7A1C" w14:textId="77777777" w:rsidTr="004F0571">
        <w:trPr>
          <w:trHeight w:val="328"/>
        </w:trPr>
        <w:tc>
          <w:tcPr>
            <w:tcW w:w="1829" w:type="dxa"/>
            <w:vAlign w:val="center"/>
          </w:tcPr>
          <w:p w14:paraId="715E87ED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评委2</w:t>
            </w:r>
          </w:p>
        </w:tc>
        <w:tc>
          <w:tcPr>
            <w:tcW w:w="1939" w:type="dxa"/>
            <w:vAlign w:val="center"/>
          </w:tcPr>
          <w:p w14:paraId="52917839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939" w:type="dxa"/>
            <w:vAlign w:val="center"/>
          </w:tcPr>
          <w:p w14:paraId="31BDF68E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1940" w:type="dxa"/>
            <w:vAlign w:val="center"/>
          </w:tcPr>
          <w:p w14:paraId="5FA862E0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1949" w:type="dxa"/>
            <w:vAlign w:val="center"/>
          </w:tcPr>
          <w:p w14:paraId="59E61B8B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97</w:t>
            </w:r>
          </w:p>
        </w:tc>
      </w:tr>
      <w:tr w:rsidR="00A50C6D" w:rsidRPr="00BA4DEB" w14:paraId="0A3D2EAC" w14:textId="77777777" w:rsidTr="004F0571">
        <w:trPr>
          <w:trHeight w:val="336"/>
        </w:trPr>
        <w:tc>
          <w:tcPr>
            <w:tcW w:w="1829" w:type="dxa"/>
            <w:vAlign w:val="center"/>
          </w:tcPr>
          <w:p w14:paraId="1248837A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评委3</w:t>
            </w:r>
          </w:p>
        </w:tc>
        <w:tc>
          <w:tcPr>
            <w:tcW w:w="1939" w:type="dxa"/>
            <w:vAlign w:val="center"/>
          </w:tcPr>
          <w:p w14:paraId="02E8AA2D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939" w:type="dxa"/>
            <w:vAlign w:val="center"/>
          </w:tcPr>
          <w:p w14:paraId="32D5456F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1940" w:type="dxa"/>
            <w:vAlign w:val="center"/>
          </w:tcPr>
          <w:p w14:paraId="3AD578F0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1949" w:type="dxa"/>
            <w:vAlign w:val="center"/>
          </w:tcPr>
          <w:p w14:paraId="2A8D4FDA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97</w:t>
            </w:r>
          </w:p>
        </w:tc>
      </w:tr>
      <w:tr w:rsidR="00A50C6D" w:rsidRPr="00BA4DEB" w14:paraId="18DFFDD2" w14:textId="77777777" w:rsidTr="004F0571">
        <w:trPr>
          <w:trHeight w:val="336"/>
        </w:trPr>
        <w:tc>
          <w:tcPr>
            <w:tcW w:w="1829" w:type="dxa"/>
            <w:vAlign w:val="center"/>
          </w:tcPr>
          <w:p w14:paraId="6834331B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评委4</w:t>
            </w:r>
          </w:p>
        </w:tc>
        <w:tc>
          <w:tcPr>
            <w:tcW w:w="1939" w:type="dxa"/>
            <w:vAlign w:val="center"/>
          </w:tcPr>
          <w:p w14:paraId="35997C9C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939" w:type="dxa"/>
            <w:vAlign w:val="center"/>
          </w:tcPr>
          <w:p w14:paraId="5C4E326E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1940" w:type="dxa"/>
            <w:vAlign w:val="center"/>
          </w:tcPr>
          <w:p w14:paraId="3EF183EC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1949" w:type="dxa"/>
            <w:vAlign w:val="center"/>
          </w:tcPr>
          <w:p w14:paraId="525EC608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97</w:t>
            </w:r>
          </w:p>
        </w:tc>
      </w:tr>
      <w:tr w:rsidR="00A50C6D" w:rsidRPr="00BA4DEB" w14:paraId="44FB7B3B" w14:textId="77777777" w:rsidTr="004F0571">
        <w:trPr>
          <w:trHeight w:val="328"/>
        </w:trPr>
        <w:tc>
          <w:tcPr>
            <w:tcW w:w="1829" w:type="dxa"/>
            <w:vAlign w:val="center"/>
          </w:tcPr>
          <w:p w14:paraId="64191DC1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评委5</w:t>
            </w:r>
          </w:p>
        </w:tc>
        <w:tc>
          <w:tcPr>
            <w:tcW w:w="1939" w:type="dxa"/>
            <w:vAlign w:val="center"/>
          </w:tcPr>
          <w:p w14:paraId="3297655B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939" w:type="dxa"/>
            <w:vAlign w:val="center"/>
          </w:tcPr>
          <w:p w14:paraId="751831A4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1940" w:type="dxa"/>
            <w:vAlign w:val="center"/>
          </w:tcPr>
          <w:p w14:paraId="3C355BC3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1949" w:type="dxa"/>
            <w:vAlign w:val="center"/>
          </w:tcPr>
          <w:p w14:paraId="660E12FE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97</w:t>
            </w:r>
          </w:p>
        </w:tc>
      </w:tr>
      <w:tr w:rsidR="00A50C6D" w:rsidRPr="00BA4DEB" w14:paraId="6B05EB6D" w14:textId="77777777" w:rsidTr="004F0571">
        <w:trPr>
          <w:trHeight w:val="336"/>
        </w:trPr>
        <w:tc>
          <w:tcPr>
            <w:tcW w:w="1829" w:type="dxa"/>
            <w:vAlign w:val="center"/>
          </w:tcPr>
          <w:p w14:paraId="7EB361EB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平均分</w:t>
            </w:r>
          </w:p>
        </w:tc>
        <w:tc>
          <w:tcPr>
            <w:tcW w:w="7768" w:type="dxa"/>
            <w:gridSpan w:val="4"/>
            <w:vAlign w:val="center"/>
          </w:tcPr>
          <w:p w14:paraId="42C06C42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97.00</w:t>
            </w:r>
          </w:p>
        </w:tc>
      </w:tr>
    </w:tbl>
    <w:p w14:paraId="5D25B16D" w14:textId="77777777" w:rsidR="00A50C6D" w:rsidRPr="00BA4DEB" w:rsidRDefault="00A50C6D" w:rsidP="006C35DE">
      <w:pPr>
        <w:widowControl/>
        <w:snapToGrid w:val="0"/>
        <w:spacing w:line="360" w:lineRule="auto"/>
        <w:jc w:val="center"/>
        <w:rPr>
          <w:rFonts w:asciiTheme="minorEastAsia" w:hAnsiTheme="minorEastAsia" w:cs="仿宋_GB2312"/>
          <w:color w:val="000000"/>
          <w:kern w:val="0"/>
          <w:sz w:val="24"/>
        </w:rPr>
      </w:pPr>
    </w:p>
    <w:tbl>
      <w:tblPr>
        <w:tblStyle w:val="a6"/>
        <w:tblW w:w="9662" w:type="dxa"/>
        <w:tblLayout w:type="fixed"/>
        <w:tblLook w:val="04A0" w:firstRow="1" w:lastRow="0" w:firstColumn="1" w:lastColumn="0" w:noHBand="0" w:noVBand="1"/>
      </w:tblPr>
      <w:tblGrid>
        <w:gridCol w:w="1929"/>
        <w:gridCol w:w="1929"/>
        <w:gridCol w:w="1929"/>
        <w:gridCol w:w="1933"/>
        <w:gridCol w:w="1942"/>
      </w:tblGrid>
      <w:tr w:rsidR="00A50C6D" w:rsidRPr="006C35DE" w14:paraId="5282FD7E" w14:textId="77777777" w:rsidTr="004F0571">
        <w:trPr>
          <w:trHeight w:val="451"/>
        </w:trPr>
        <w:tc>
          <w:tcPr>
            <w:tcW w:w="9662" w:type="dxa"/>
            <w:gridSpan w:val="5"/>
            <w:vAlign w:val="center"/>
          </w:tcPr>
          <w:p w14:paraId="0A14941E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河南十方计算机科技有限公司</w:t>
            </w:r>
          </w:p>
        </w:tc>
      </w:tr>
      <w:tr w:rsidR="00A50C6D" w:rsidRPr="006C35DE" w14:paraId="339A932E" w14:textId="77777777" w:rsidTr="004F0571">
        <w:trPr>
          <w:trHeight w:val="403"/>
        </w:trPr>
        <w:tc>
          <w:tcPr>
            <w:tcW w:w="1929" w:type="dxa"/>
            <w:vAlign w:val="center"/>
          </w:tcPr>
          <w:p w14:paraId="6C4E29DC" w14:textId="28746A82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评审因素</w:t>
            </w:r>
          </w:p>
        </w:tc>
        <w:tc>
          <w:tcPr>
            <w:tcW w:w="1929" w:type="dxa"/>
            <w:vAlign w:val="center"/>
          </w:tcPr>
          <w:p w14:paraId="200FFF34" w14:textId="1526D532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报价30分</w:t>
            </w:r>
          </w:p>
        </w:tc>
        <w:tc>
          <w:tcPr>
            <w:tcW w:w="1929" w:type="dxa"/>
            <w:vAlign w:val="center"/>
          </w:tcPr>
          <w:p w14:paraId="3DA4D02F" w14:textId="0DCD9C16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商务部分35分</w:t>
            </w:r>
          </w:p>
        </w:tc>
        <w:tc>
          <w:tcPr>
            <w:tcW w:w="1933" w:type="dxa"/>
            <w:vAlign w:val="center"/>
          </w:tcPr>
          <w:p w14:paraId="2AC2D4F7" w14:textId="23E99EF5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技术部分35分</w:t>
            </w:r>
          </w:p>
        </w:tc>
        <w:tc>
          <w:tcPr>
            <w:tcW w:w="1939" w:type="dxa"/>
            <w:vAlign w:val="center"/>
          </w:tcPr>
          <w:p w14:paraId="745D1FD1" w14:textId="64D30314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合计100分</w:t>
            </w:r>
          </w:p>
        </w:tc>
      </w:tr>
      <w:tr w:rsidR="00A50C6D" w:rsidRPr="006C35DE" w14:paraId="5D86275B" w14:textId="77777777" w:rsidTr="004F0571">
        <w:trPr>
          <w:trHeight w:val="317"/>
        </w:trPr>
        <w:tc>
          <w:tcPr>
            <w:tcW w:w="1929" w:type="dxa"/>
            <w:vAlign w:val="center"/>
          </w:tcPr>
          <w:p w14:paraId="4C0D2819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评委1</w:t>
            </w:r>
          </w:p>
        </w:tc>
        <w:tc>
          <w:tcPr>
            <w:tcW w:w="1929" w:type="dxa"/>
            <w:vAlign w:val="center"/>
          </w:tcPr>
          <w:p w14:paraId="2FC81F80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29.23</w:t>
            </w:r>
          </w:p>
        </w:tc>
        <w:tc>
          <w:tcPr>
            <w:tcW w:w="1929" w:type="dxa"/>
            <w:vAlign w:val="center"/>
          </w:tcPr>
          <w:p w14:paraId="2B6D31DD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933" w:type="dxa"/>
            <w:vAlign w:val="center"/>
          </w:tcPr>
          <w:p w14:paraId="171EC640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939" w:type="dxa"/>
            <w:vAlign w:val="center"/>
          </w:tcPr>
          <w:p w14:paraId="12A84C5C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63.23</w:t>
            </w:r>
          </w:p>
        </w:tc>
      </w:tr>
      <w:tr w:rsidR="00A50C6D" w:rsidRPr="006C35DE" w14:paraId="39283ED0" w14:textId="77777777" w:rsidTr="004F0571">
        <w:trPr>
          <w:trHeight w:val="317"/>
        </w:trPr>
        <w:tc>
          <w:tcPr>
            <w:tcW w:w="1929" w:type="dxa"/>
            <w:vAlign w:val="center"/>
          </w:tcPr>
          <w:p w14:paraId="7EA0C843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评委2</w:t>
            </w:r>
          </w:p>
        </w:tc>
        <w:tc>
          <w:tcPr>
            <w:tcW w:w="1929" w:type="dxa"/>
            <w:vAlign w:val="center"/>
          </w:tcPr>
          <w:p w14:paraId="792FBC5B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29.23</w:t>
            </w:r>
          </w:p>
        </w:tc>
        <w:tc>
          <w:tcPr>
            <w:tcW w:w="1929" w:type="dxa"/>
            <w:vAlign w:val="center"/>
          </w:tcPr>
          <w:p w14:paraId="3759DF61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933" w:type="dxa"/>
            <w:vAlign w:val="center"/>
          </w:tcPr>
          <w:p w14:paraId="0DDB4A82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939" w:type="dxa"/>
            <w:vAlign w:val="center"/>
          </w:tcPr>
          <w:p w14:paraId="30C60E88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63.23</w:t>
            </w:r>
          </w:p>
        </w:tc>
      </w:tr>
      <w:tr w:rsidR="00A50C6D" w:rsidRPr="006C35DE" w14:paraId="26908167" w14:textId="77777777" w:rsidTr="004F0571">
        <w:trPr>
          <w:trHeight w:val="334"/>
        </w:trPr>
        <w:tc>
          <w:tcPr>
            <w:tcW w:w="1929" w:type="dxa"/>
            <w:vAlign w:val="center"/>
          </w:tcPr>
          <w:p w14:paraId="57FE8F5F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评委3</w:t>
            </w:r>
          </w:p>
        </w:tc>
        <w:tc>
          <w:tcPr>
            <w:tcW w:w="1929" w:type="dxa"/>
            <w:vAlign w:val="center"/>
          </w:tcPr>
          <w:p w14:paraId="5BCF193C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29.23</w:t>
            </w:r>
          </w:p>
        </w:tc>
        <w:tc>
          <w:tcPr>
            <w:tcW w:w="1929" w:type="dxa"/>
            <w:vAlign w:val="center"/>
          </w:tcPr>
          <w:p w14:paraId="3307F7F4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933" w:type="dxa"/>
            <w:vAlign w:val="center"/>
          </w:tcPr>
          <w:p w14:paraId="53C0075C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939" w:type="dxa"/>
            <w:vAlign w:val="center"/>
          </w:tcPr>
          <w:p w14:paraId="08E72559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63.23</w:t>
            </w:r>
          </w:p>
        </w:tc>
      </w:tr>
      <w:tr w:rsidR="00A50C6D" w:rsidRPr="006C35DE" w14:paraId="6464440D" w14:textId="77777777" w:rsidTr="004F0571">
        <w:trPr>
          <w:trHeight w:val="317"/>
        </w:trPr>
        <w:tc>
          <w:tcPr>
            <w:tcW w:w="1929" w:type="dxa"/>
            <w:vAlign w:val="center"/>
          </w:tcPr>
          <w:p w14:paraId="10C11D7E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评委4</w:t>
            </w:r>
          </w:p>
        </w:tc>
        <w:tc>
          <w:tcPr>
            <w:tcW w:w="1929" w:type="dxa"/>
            <w:vAlign w:val="center"/>
          </w:tcPr>
          <w:p w14:paraId="5B9532C7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29.23</w:t>
            </w:r>
          </w:p>
        </w:tc>
        <w:tc>
          <w:tcPr>
            <w:tcW w:w="1929" w:type="dxa"/>
            <w:vAlign w:val="center"/>
          </w:tcPr>
          <w:p w14:paraId="05C9EB7E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933" w:type="dxa"/>
            <w:vAlign w:val="center"/>
          </w:tcPr>
          <w:p w14:paraId="2E5BE32B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939" w:type="dxa"/>
            <w:vAlign w:val="center"/>
          </w:tcPr>
          <w:p w14:paraId="1626AA69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63.23</w:t>
            </w:r>
          </w:p>
        </w:tc>
      </w:tr>
      <w:tr w:rsidR="00A50C6D" w:rsidRPr="006C35DE" w14:paraId="26C506F9" w14:textId="77777777" w:rsidTr="004F0571">
        <w:trPr>
          <w:trHeight w:val="334"/>
        </w:trPr>
        <w:tc>
          <w:tcPr>
            <w:tcW w:w="1929" w:type="dxa"/>
            <w:vAlign w:val="center"/>
          </w:tcPr>
          <w:p w14:paraId="7593929E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评委5</w:t>
            </w:r>
          </w:p>
        </w:tc>
        <w:tc>
          <w:tcPr>
            <w:tcW w:w="1929" w:type="dxa"/>
            <w:vAlign w:val="center"/>
          </w:tcPr>
          <w:p w14:paraId="396CA6D1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29.23</w:t>
            </w:r>
          </w:p>
        </w:tc>
        <w:tc>
          <w:tcPr>
            <w:tcW w:w="1929" w:type="dxa"/>
            <w:vAlign w:val="center"/>
          </w:tcPr>
          <w:p w14:paraId="18487DAA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933" w:type="dxa"/>
            <w:vAlign w:val="center"/>
          </w:tcPr>
          <w:p w14:paraId="30099F27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939" w:type="dxa"/>
            <w:vAlign w:val="center"/>
          </w:tcPr>
          <w:p w14:paraId="7C2B5E13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63.23</w:t>
            </w:r>
          </w:p>
        </w:tc>
      </w:tr>
      <w:tr w:rsidR="00A50C6D" w:rsidRPr="006C35DE" w14:paraId="60E13491" w14:textId="77777777" w:rsidTr="004F0571">
        <w:trPr>
          <w:trHeight w:val="317"/>
        </w:trPr>
        <w:tc>
          <w:tcPr>
            <w:tcW w:w="1929" w:type="dxa"/>
            <w:vAlign w:val="center"/>
          </w:tcPr>
          <w:p w14:paraId="6FA952E6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平均分</w:t>
            </w:r>
          </w:p>
        </w:tc>
        <w:tc>
          <w:tcPr>
            <w:tcW w:w="7732" w:type="dxa"/>
            <w:gridSpan w:val="4"/>
            <w:vAlign w:val="center"/>
          </w:tcPr>
          <w:p w14:paraId="4DDE3698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63.23</w:t>
            </w:r>
          </w:p>
        </w:tc>
      </w:tr>
    </w:tbl>
    <w:p w14:paraId="3AAA863A" w14:textId="77777777" w:rsidR="00A50C6D" w:rsidRPr="006C35DE" w:rsidRDefault="00A50C6D" w:rsidP="006C35DE">
      <w:pPr>
        <w:spacing w:line="360" w:lineRule="auto"/>
        <w:jc w:val="center"/>
        <w:rPr>
          <w:rFonts w:ascii="宋体" w:hAnsi="宋体"/>
          <w:sz w:val="24"/>
        </w:rPr>
      </w:pPr>
    </w:p>
    <w:tbl>
      <w:tblPr>
        <w:tblStyle w:val="a6"/>
        <w:tblW w:w="9677" w:type="dxa"/>
        <w:tblLayout w:type="fixed"/>
        <w:tblLook w:val="04A0" w:firstRow="1" w:lastRow="0" w:firstColumn="1" w:lastColumn="0" w:noHBand="0" w:noVBand="1"/>
      </w:tblPr>
      <w:tblGrid>
        <w:gridCol w:w="1933"/>
        <w:gridCol w:w="1933"/>
        <w:gridCol w:w="1933"/>
        <w:gridCol w:w="1936"/>
        <w:gridCol w:w="1942"/>
      </w:tblGrid>
      <w:tr w:rsidR="00A50C6D" w:rsidRPr="006C35DE" w14:paraId="13785282" w14:textId="77777777" w:rsidTr="004F0571">
        <w:trPr>
          <w:trHeight w:val="371"/>
        </w:trPr>
        <w:tc>
          <w:tcPr>
            <w:tcW w:w="9677" w:type="dxa"/>
            <w:gridSpan w:val="5"/>
            <w:vAlign w:val="center"/>
          </w:tcPr>
          <w:p w14:paraId="3AEC39F5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河南赞恩生物科技有限公司</w:t>
            </w:r>
          </w:p>
        </w:tc>
      </w:tr>
      <w:tr w:rsidR="00A50C6D" w:rsidRPr="006C35DE" w14:paraId="2A6FB264" w14:textId="77777777" w:rsidTr="004F0571">
        <w:trPr>
          <w:trHeight w:val="464"/>
        </w:trPr>
        <w:tc>
          <w:tcPr>
            <w:tcW w:w="1933" w:type="dxa"/>
            <w:vAlign w:val="center"/>
          </w:tcPr>
          <w:p w14:paraId="0B77C2FE" w14:textId="0E2A150C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评审因素</w:t>
            </w:r>
          </w:p>
        </w:tc>
        <w:tc>
          <w:tcPr>
            <w:tcW w:w="1933" w:type="dxa"/>
            <w:vAlign w:val="center"/>
          </w:tcPr>
          <w:p w14:paraId="30CD6967" w14:textId="7F762DB8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报价30分</w:t>
            </w:r>
          </w:p>
        </w:tc>
        <w:tc>
          <w:tcPr>
            <w:tcW w:w="1933" w:type="dxa"/>
            <w:vAlign w:val="center"/>
          </w:tcPr>
          <w:p w14:paraId="753C3471" w14:textId="73C4ED2B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商务部分35分</w:t>
            </w:r>
          </w:p>
        </w:tc>
        <w:tc>
          <w:tcPr>
            <w:tcW w:w="1936" w:type="dxa"/>
            <w:vAlign w:val="center"/>
          </w:tcPr>
          <w:p w14:paraId="2D08A52D" w14:textId="64CB783D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技术部分35分</w:t>
            </w:r>
          </w:p>
        </w:tc>
        <w:tc>
          <w:tcPr>
            <w:tcW w:w="1939" w:type="dxa"/>
            <w:vAlign w:val="center"/>
          </w:tcPr>
          <w:p w14:paraId="32B0245C" w14:textId="5EDD8179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合计100分</w:t>
            </w:r>
          </w:p>
        </w:tc>
      </w:tr>
      <w:tr w:rsidR="00A50C6D" w:rsidRPr="006C35DE" w14:paraId="6F2C93BF" w14:textId="77777777" w:rsidTr="00BA4DEB">
        <w:trPr>
          <w:trHeight w:val="425"/>
        </w:trPr>
        <w:tc>
          <w:tcPr>
            <w:tcW w:w="1933" w:type="dxa"/>
            <w:vAlign w:val="center"/>
          </w:tcPr>
          <w:p w14:paraId="1A1B7F6C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评委1</w:t>
            </w:r>
          </w:p>
        </w:tc>
        <w:tc>
          <w:tcPr>
            <w:tcW w:w="1933" w:type="dxa"/>
            <w:vAlign w:val="center"/>
          </w:tcPr>
          <w:p w14:paraId="2BF40496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28.50</w:t>
            </w:r>
          </w:p>
        </w:tc>
        <w:tc>
          <w:tcPr>
            <w:tcW w:w="1933" w:type="dxa"/>
            <w:vAlign w:val="center"/>
          </w:tcPr>
          <w:p w14:paraId="4B60CABB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28</w:t>
            </w:r>
          </w:p>
        </w:tc>
        <w:tc>
          <w:tcPr>
            <w:tcW w:w="1936" w:type="dxa"/>
            <w:vAlign w:val="center"/>
          </w:tcPr>
          <w:p w14:paraId="5B4E3269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939" w:type="dxa"/>
            <w:vAlign w:val="center"/>
          </w:tcPr>
          <w:p w14:paraId="61F0D51D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60.50</w:t>
            </w:r>
          </w:p>
        </w:tc>
      </w:tr>
      <w:tr w:rsidR="00A50C6D" w:rsidRPr="006C35DE" w14:paraId="3DD404C3" w14:textId="77777777" w:rsidTr="00BA4DEB">
        <w:trPr>
          <w:trHeight w:val="425"/>
        </w:trPr>
        <w:tc>
          <w:tcPr>
            <w:tcW w:w="1933" w:type="dxa"/>
            <w:vAlign w:val="center"/>
          </w:tcPr>
          <w:p w14:paraId="1C2CFAE7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评委2</w:t>
            </w:r>
          </w:p>
        </w:tc>
        <w:tc>
          <w:tcPr>
            <w:tcW w:w="1933" w:type="dxa"/>
            <w:vAlign w:val="center"/>
          </w:tcPr>
          <w:p w14:paraId="04A234C8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28.50</w:t>
            </w:r>
          </w:p>
        </w:tc>
        <w:tc>
          <w:tcPr>
            <w:tcW w:w="1933" w:type="dxa"/>
            <w:vAlign w:val="center"/>
          </w:tcPr>
          <w:p w14:paraId="5DCF8D5C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28</w:t>
            </w:r>
          </w:p>
        </w:tc>
        <w:tc>
          <w:tcPr>
            <w:tcW w:w="1936" w:type="dxa"/>
            <w:vAlign w:val="center"/>
          </w:tcPr>
          <w:p w14:paraId="7E6EDECE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939" w:type="dxa"/>
            <w:vAlign w:val="center"/>
          </w:tcPr>
          <w:p w14:paraId="7E66839C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60.50</w:t>
            </w:r>
          </w:p>
        </w:tc>
      </w:tr>
      <w:tr w:rsidR="00A50C6D" w:rsidRPr="006C35DE" w14:paraId="30A39A98" w14:textId="77777777" w:rsidTr="00BA4DEB">
        <w:trPr>
          <w:trHeight w:val="447"/>
        </w:trPr>
        <w:tc>
          <w:tcPr>
            <w:tcW w:w="1933" w:type="dxa"/>
            <w:vAlign w:val="center"/>
          </w:tcPr>
          <w:p w14:paraId="09C787E2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评委3</w:t>
            </w:r>
          </w:p>
        </w:tc>
        <w:tc>
          <w:tcPr>
            <w:tcW w:w="1933" w:type="dxa"/>
            <w:vAlign w:val="center"/>
          </w:tcPr>
          <w:p w14:paraId="46B490D0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28.50</w:t>
            </w:r>
          </w:p>
        </w:tc>
        <w:tc>
          <w:tcPr>
            <w:tcW w:w="1933" w:type="dxa"/>
            <w:vAlign w:val="center"/>
          </w:tcPr>
          <w:p w14:paraId="18245FBF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28</w:t>
            </w:r>
          </w:p>
        </w:tc>
        <w:tc>
          <w:tcPr>
            <w:tcW w:w="1936" w:type="dxa"/>
            <w:vAlign w:val="center"/>
          </w:tcPr>
          <w:p w14:paraId="4679D03E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939" w:type="dxa"/>
            <w:vAlign w:val="center"/>
          </w:tcPr>
          <w:p w14:paraId="4A36BAA8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60.50</w:t>
            </w:r>
          </w:p>
        </w:tc>
      </w:tr>
      <w:tr w:rsidR="00A50C6D" w:rsidRPr="006C35DE" w14:paraId="06BA6994" w14:textId="77777777" w:rsidTr="00BA4DEB">
        <w:trPr>
          <w:trHeight w:val="425"/>
        </w:trPr>
        <w:tc>
          <w:tcPr>
            <w:tcW w:w="1933" w:type="dxa"/>
            <w:vAlign w:val="center"/>
          </w:tcPr>
          <w:p w14:paraId="0F6E91B6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评委4</w:t>
            </w:r>
          </w:p>
        </w:tc>
        <w:tc>
          <w:tcPr>
            <w:tcW w:w="1933" w:type="dxa"/>
            <w:vAlign w:val="center"/>
          </w:tcPr>
          <w:p w14:paraId="1FD8BA74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28.50</w:t>
            </w:r>
          </w:p>
        </w:tc>
        <w:tc>
          <w:tcPr>
            <w:tcW w:w="1933" w:type="dxa"/>
            <w:vAlign w:val="center"/>
          </w:tcPr>
          <w:p w14:paraId="5875A49E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28</w:t>
            </w:r>
          </w:p>
        </w:tc>
        <w:tc>
          <w:tcPr>
            <w:tcW w:w="1936" w:type="dxa"/>
            <w:vAlign w:val="center"/>
          </w:tcPr>
          <w:p w14:paraId="34392F3F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939" w:type="dxa"/>
            <w:vAlign w:val="center"/>
          </w:tcPr>
          <w:p w14:paraId="10D6424E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60.50</w:t>
            </w:r>
          </w:p>
        </w:tc>
      </w:tr>
      <w:tr w:rsidR="00A50C6D" w:rsidRPr="006C35DE" w14:paraId="390909CF" w14:textId="77777777" w:rsidTr="00BA4DEB">
        <w:trPr>
          <w:trHeight w:val="447"/>
        </w:trPr>
        <w:tc>
          <w:tcPr>
            <w:tcW w:w="1933" w:type="dxa"/>
            <w:vAlign w:val="center"/>
          </w:tcPr>
          <w:p w14:paraId="387111EE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评委5</w:t>
            </w:r>
          </w:p>
        </w:tc>
        <w:tc>
          <w:tcPr>
            <w:tcW w:w="1933" w:type="dxa"/>
            <w:vAlign w:val="center"/>
          </w:tcPr>
          <w:p w14:paraId="64C9B605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28.50</w:t>
            </w:r>
          </w:p>
        </w:tc>
        <w:tc>
          <w:tcPr>
            <w:tcW w:w="1933" w:type="dxa"/>
            <w:vAlign w:val="center"/>
          </w:tcPr>
          <w:p w14:paraId="2958C080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28</w:t>
            </w:r>
          </w:p>
        </w:tc>
        <w:tc>
          <w:tcPr>
            <w:tcW w:w="1936" w:type="dxa"/>
            <w:vAlign w:val="center"/>
          </w:tcPr>
          <w:p w14:paraId="4CDDAA71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939" w:type="dxa"/>
            <w:vAlign w:val="center"/>
          </w:tcPr>
          <w:p w14:paraId="6EE096E0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60.50</w:t>
            </w:r>
          </w:p>
        </w:tc>
      </w:tr>
      <w:tr w:rsidR="00A50C6D" w:rsidRPr="006C35DE" w14:paraId="2D1ADDA9" w14:textId="77777777" w:rsidTr="00BA4DEB">
        <w:trPr>
          <w:trHeight w:val="425"/>
        </w:trPr>
        <w:tc>
          <w:tcPr>
            <w:tcW w:w="1933" w:type="dxa"/>
            <w:vAlign w:val="center"/>
          </w:tcPr>
          <w:p w14:paraId="2ACA1C8C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lastRenderedPageBreak/>
              <w:t>平均分</w:t>
            </w:r>
          </w:p>
        </w:tc>
        <w:tc>
          <w:tcPr>
            <w:tcW w:w="7743" w:type="dxa"/>
            <w:gridSpan w:val="4"/>
            <w:vAlign w:val="center"/>
          </w:tcPr>
          <w:p w14:paraId="26B5F23D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60.50</w:t>
            </w:r>
          </w:p>
        </w:tc>
      </w:tr>
    </w:tbl>
    <w:p w14:paraId="7AB66B84" w14:textId="77777777" w:rsidR="00A50C6D" w:rsidRPr="006C35DE" w:rsidRDefault="00A50C6D" w:rsidP="006C35DE">
      <w:pPr>
        <w:spacing w:line="360" w:lineRule="auto"/>
        <w:jc w:val="center"/>
        <w:rPr>
          <w:rFonts w:ascii="宋体" w:hAnsi="宋体"/>
          <w:sz w:val="24"/>
        </w:rPr>
      </w:pPr>
    </w:p>
    <w:tbl>
      <w:tblPr>
        <w:tblStyle w:val="a6"/>
        <w:tblW w:w="9692" w:type="dxa"/>
        <w:tblLayout w:type="fixed"/>
        <w:tblLook w:val="04A0" w:firstRow="1" w:lastRow="0" w:firstColumn="1" w:lastColumn="0" w:noHBand="0" w:noVBand="1"/>
      </w:tblPr>
      <w:tblGrid>
        <w:gridCol w:w="1937"/>
        <w:gridCol w:w="1937"/>
        <w:gridCol w:w="1937"/>
        <w:gridCol w:w="1939"/>
        <w:gridCol w:w="1942"/>
      </w:tblGrid>
      <w:tr w:rsidR="00A50C6D" w:rsidRPr="006C35DE" w14:paraId="2DD087B2" w14:textId="77777777" w:rsidTr="004F0571">
        <w:trPr>
          <w:trHeight w:val="456"/>
        </w:trPr>
        <w:tc>
          <w:tcPr>
            <w:tcW w:w="9692" w:type="dxa"/>
            <w:gridSpan w:val="5"/>
            <w:vAlign w:val="center"/>
          </w:tcPr>
          <w:p w14:paraId="43479FF6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河南昂山科技发展有限公司</w:t>
            </w:r>
          </w:p>
        </w:tc>
      </w:tr>
      <w:tr w:rsidR="00A50C6D" w:rsidRPr="006C35DE" w14:paraId="037BCEF0" w14:textId="77777777" w:rsidTr="00584066">
        <w:trPr>
          <w:trHeight w:val="463"/>
        </w:trPr>
        <w:tc>
          <w:tcPr>
            <w:tcW w:w="1937" w:type="dxa"/>
            <w:vAlign w:val="center"/>
          </w:tcPr>
          <w:p w14:paraId="78CB15CE" w14:textId="42C804E3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评审因素</w:t>
            </w:r>
          </w:p>
        </w:tc>
        <w:tc>
          <w:tcPr>
            <w:tcW w:w="1937" w:type="dxa"/>
            <w:vAlign w:val="center"/>
          </w:tcPr>
          <w:p w14:paraId="6AEAD562" w14:textId="0E704BA3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报价30分</w:t>
            </w:r>
          </w:p>
        </w:tc>
        <w:tc>
          <w:tcPr>
            <w:tcW w:w="1937" w:type="dxa"/>
            <w:vAlign w:val="center"/>
          </w:tcPr>
          <w:p w14:paraId="4C9A235F" w14:textId="05127786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商务部分35分</w:t>
            </w:r>
          </w:p>
        </w:tc>
        <w:tc>
          <w:tcPr>
            <w:tcW w:w="1939" w:type="dxa"/>
            <w:vAlign w:val="center"/>
          </w:tcPr>
          <w:p w14:paraId="0A8FBF27" w14:textId="307FF1D9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技术部分35分</w:t>
            </w:r>
          </w:p>
        </w:tc>
        <w:tc>
          <w:tcPr>
            <w:tcW w:w="1939" w:type="dxa"/>
            <w:vAlign w:val="center"/>
          </w:tcPr>
          <w:p w14:paraId="1AF9FD6C" w14:textId="4B402C8B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合计100分</w:t>
            </w:r>
          </w:p>
        </w:tc>
      </w:tr>
      <w:tr w:rsidR="00A50C6D" w:rsidRPr="006C35DE" w14:paraId="227813AA" w14:textId="77777777" w:rsidTr="00584066">
        <w:trPr>
          <w:trHeight w:val="376"/>
        </w:trPr>
        <w:tc>
          <w:tcPr>
            <w:tcW w:w="1937" w:type="dxa"/>
            <w:vAlign w:val="center"/>
          </w:tcPr>
          <w:p w14:paraId="3FBE713A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评委1</w:t>
            </w:r>
          </w:p>
        </w:tc>
        <w:tc>
          <w:tcPr>
            <w:tcW w:w="1937" w:type="dxa"/>
            <w:vAlign w:val="center"/>
          </w:tcPr>
          <w:p w14:paraId="080AA613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28.50</w:t>
            </w:r>
          </w:p>
        </w:tc>
        <w:tc>
          <w:tcPr>
            <w:tcW w:w="1937" w:type="dxa"/>
            <w:vAlign w:val="center"/>
          </w:tcPr>
          <w:p w14:paraId="1B91DEE0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939" w:type="dxa"/>
            <w:vAlign w:val="center"/>
          </w:tcPr>
          <w:p w14:paraId="46200527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939" w:type="dxa"/>
            <w:vAlign w:val="center"/>
          </w:tcPr>
          <w:p w14:paraId="55727179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54.5</w:t>
            </w:r>
          </w:p>
        </w:tc>
      </w:tr>
      <w:tr w:rsidR="00A50C6D" w:rsidRPr="006C35DE" w14:paraId="700CDAC8" w14:textId="77777777" w:rsidTr="00584066">
        <w:trPr>
          <w:trHeight w:val="376"/>
        </w:trPr>
        <w:tc>
          <w:tcPr>
            <w:tcW w:w="1937" w:type="dxa"/>
            <w:vAlign w:val="center"/>
          </w:tcPr>
          <w:p w14:paraId="73971907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评委2</w:t>
            </w:r>
          </w:p>
        </w:tc>
        <w:tc>
          <w:tcPr>
            <w:tcW w:w="1937" w:type="dxa"/>
            <w:vAlign w:val="center"/>
          </w:tcPr>
          <w:p w14:paraId="06A80B32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28.50</w:t>
            </w:r>
          </w:p>
        </w:tc>
        <w:tc>
          <w:tcPr>
            <w:tcW w:w="1937" w:type="dxa"/>
            <w:vAlign w:val="center"/>
          </w:tcPr>
          <w:p w14:paraId="77C23522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939" w:type="dxa"/>
            <w:vAlign w:val="center"/>
          </w:tcPr>
          <w:p w14:paraId="707D4D7D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939" w:type="dxa"/>
            <w:vAlign w:val="center"/>
          </w:tcPr>
          <w:p w14:paraId="1212A33B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54.5</w:t>
            </w:r>
          </w:p>
        </w:tc>
      </w:tr>
      <w:tr w:rsidR="00A50C6D" w:rsidRPr="006C35DE" w14:paraId="6D63FDCC" w14:textId="77777777" w:rsidTr="00584066">
        <w:trPr>
          <w:trHeight w:val="395"/>
        </w:trPr>
        <w:tc>
          <w:tcPr>
            <w:tcW w:w="1937" w:type="dxa"/>
            <w:vAlign w:val="center"/>
          </w:tcPr>
          <w:p w14:paraId="38322E62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评委3</w:t>
            </w:r>
          </w:p>
        </w:tc>
        <w:tc>
          <w:tcPr>
            <w:tcW w:w="1937" w:type="dxa"/>
            <w:vAlign w:val="center"/>
          </w:tcPr>
          <w:p w14:paraId="782A25AA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28.50</w:t>
            </w:r>
          </w:p>
        </w:tc>
        <w:tc>
          <w:tcPr>
            <w:tcW w:w="1937" w:type="dxa"/>
            <w:vAlign w:val="center"/>
          </w:tcPr>
          <w:p w14:paraId="03F3D037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939" w:type="dxa"/>
            <w:vAlign w:val="center"/>
          </w:tcPr>
          <w:p w14:paraId="3B877F5C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939" w:type="dxa"/>
            <w:vAlign w:val="center"/>
          </w:tcPr>
          <w:p w14:paraId="582DBACC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54.5</w:t>
            </w:r>
          </w:p>
        </w:tc>
      </w:tr>
      <w:tr w:rsidR="00A50C6D" w:rsidRPr="006C35DE" w14:paraId="3601C4AB" w14:textId="77777777" w:rsidTr="00584066">
        <w:trPr>
          <w:trHeight w:val="376"/>
        </w:trPr>
        <w:tc>
          <w:tcPr>
            <w:tcW w:w="1937" w:type="dxa"/>
            <w:vAlign w:val="center"/>
          </w:tcPr>
          <w:p w14:paraId="300C6536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评委4</w:t>
            </w:r>
          </w:p>
        </w:tc>
        <w:tc>
          <w:tcPr>
            <w:tcW w:w="1937" w:type="dxa"/>
            <w:vAlign w:val="center"/>
          </w:tcPr>
          <w:p w14:paraId="669383E2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28.50</w:t>
            </w:r>
          </w:p>
        </w:tc>
        <w:tc>
          <w:tcPr>
            <w:tcW w:w="1937" w:type="dxa"/>
            <w:vAlign w:val="center"/>
          </w:tcPr>
          <w:p w14:paraId="443768F1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939" w:type="dxa"/>
            <w:vAlign w:val="center"/>
          </w:tcPr>
          <w:p w14:paraId="1CC1B859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939" w:type="dxa"/>
            <w:vAlign w:val="center"/>
          </w:tcPr>
          <w:p w14:paraId="4EC9FD28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54.5</w:t>
            </w:r>
          </w:p>
        </w:tc>
      </w:tr>
      <w:tr w:rsidR="00A50C6D" w:rsidRPr="006C35DE" w14:paraId="34547186" w14:textId="77777777" w:rsidTr="00584066">
        <w:trPr>
          <w:trHeight w:val="395"/>
        </w:trPr>
        <w:tc>
          <w:tcPr>
            <w:tcW w:w="1937" w:type="dxa"/>
            <w:vAlign w:val="center"/>
          </w:tcPr>
          <w:p w14:paraId="7CE2A57D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评委5</w:t>
            </w:r>
          </w:p>
        </w:tc>
        <w:tc>
          <w:tcPr>
            <w:tcW w:w="1937" w:type="dxa"/>
            <w:vAlign w:val="center"/>
          </w:tcPr>
          <w:p w14:paraId="1DF3B6A8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28.50</w:t>
            </w:r>
          </w:p>
        </w:tc>
        <w:tc>
          <w:tcPr>
            <w:tcW w:w="1937" w:type="dxa"/>
            <w:vAlign w:val="center"/>
          </w:tcPr>
          <w:p w14:paraId="29B30374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939" w:type="dxa"/>
            <w:vAlign w:val="center"/>
          </w:tcPr>
          <w:p w14:paraId="53984A5D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939" w:type="dxa"/>
            <w:vAlign w:val="center"/>
          </w:tcPr>
          <w:p w14:paraId="1469A7BB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54.5</w:t>
            </w:r>
          </w:p>
        </w:tc>
      </w:tr>
      <w:tr w:rsidR="00A50C6D" w:rsidRPr="006C35DE" w14:paraId="39FB0D23" w14:textId="77777777" w:rsidTr="00584066">
        <w:trPr>
          <w:trHeight w:val="376"/>
        </w:trPr>
        <w:tc>
          <w:tcPr>
            <w:tcW w:w="1937" w:type="dxa"/>
            <w:vAlign w:val="center"/>
          </w:tcPr>
          <w:p w14:paraId="2693EB30" w14:textId="77777777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平均分</w:t>
            </w:r>
          </w:p>
        </w:tc>
        <w:tc>
          <w:tcPr>
            <w:tcW w:w="7754" w:type="dxa"/>
            <w:gridSpan w:val="4"/>
            <w:vAlign w:val="center"/>
          </w:tcPr>
          <w:p w14:paraId="13B24B2F" w14:textId="01E62D45" w:rsidR="00A50C6D" w:rsidRPr="006C35DE" w:rsidRDefault="00213024" w:rsidP="006C35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C35DE">
              <w:rPr>
                <w:rFonts w:ascii="宋体" w:hAnsi="宋体" w:hint="eastAsia"/>
                <w:sz w:val="24"/>
              </w:rPr>
              <w:t>54.5</w:t>
            </w:r>
            <w:r>
              <w:rPr>
                <w:rFonts w:ascii="宋体" w:hAnsi="宋体"/>
                <w:sz w:val="24"/>
              </w:rPr>
              <w:t>0</w:t>
            </w:r>
          </w:p>
        </w:tc>
      </w:tr>
    </w:tbl>
    <w:p w14:paraId="4F6E15E3" w14:textId="77777777" w:rsidR="004F0571" w:rsidRPr="00BA4DEB" w:rsidRDefault="004F0571" w:rsidP="004F0571">
      <w:pPr>
        <w:widowControl/>
        <w:shd w:val="clear" w:color="auto" w:fill="FFFFFF"/>
        <w:snapToGrid w:val="0"/>
        <w:spacing w:line="360" w:lineRule="auto"/>
        <w:jc w:val="left"/>
        <w:rPr>
          <w:rFonts w:asciiTheme="minorEastAsia" w:hAnsiTheme="minorEastAsia" w:cs="仿宋_GB2312"/>
          <w:color w:val="000000"/>
          <w:kern w:val="0"/>
          <w:sz w:val="24"/>
        </w:rPr>
      </w:pPr>
      <w:r>
        <w:rPr>
          <w:rFonts w:asciiTheme="minorEastAsia" w:hAnsiTheme="minorEastAsia" w:cs="仿宋_GB2312" w:hint="eastAsia"/>
          <w:color w:val="000000"/>
          <w:kern w:val="0"/>
          <w:sz w:val="24"/>
        </w:rPr>
        <w:t>（三）最终得分如下：</w:t>
      </w:r>
    </w:p>
    <w:tbl>
      <w:tblPr>
        <w:tblW w:w="97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"/>
        <w:gridCol w:w="4146"/>
        <w:gridCol w:w="2835"/>
        <w:gridCol w:w="1660"/>
      </w:tblGrid>
      <w:tr w:rsidR="004F0571" w14:paraId="0DC1AF32" w14:textId="77777777" w:rsidTr="004F0571">
        <w:trPr>
          <w:trHeight w:val="439"/>
        </w:trPr>
        <w:tc>
          <w:tcPr>
            <w:tcW w:w="1099" w:type="dxa"/>
            <w:vAlign w:val="center"/>
          </w:tcPr>
          <w:p w14:paraId="4D4A89CB" w14:textId="77777777" w:rsidR="004F0571" w:rsidRDefault="004F0571" w:rsidP="00A14B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4146" w:type="dxa"/>
            <w:vAlign w:val="center"/>
          </w:tcPr>
          <w:p w14:paraId="3F9512E7" w14:textId="77777777" w:rsidR="004F0571" w:rsidRDefault="004F0571" w:rsidP="00A14B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</w:p>
        </w:tc>
        <w:tc>
          <w:tcPr>
            <w:tcW w:w="2835" w:type="dxa"/>
            <w:vAlign w:val="center"/>
          </w:tcPr>
          <w:p w14:paraId="5502FFCF" w14:textId="10654C42" w:rsidR="004F0571" w:rsidRDefault="004F0571" w:rsidP="00A14B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最终得分</w:t>
            </w:r>
          </w:p>
        </w:tc>
        <w:tc>
          <w:tcPr>
            <w:tcW w:w="1660" w:type="dxa"/>
            <w:vAlign w:val="center"/>
          </w:tcPr>
          <w:p w14:paraId="6F1C8482" w14:textId="1CF2580F" w:rsidR="004F0571" w:rsidRDefault="004F0571" w:rsidP="00A14B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排序</w:t>
            </w:r>
          </w:p>
        </w:tc>
      </w:tr>
      <w:tr w:rsidR="004F0571" w14:paraId="673C3C11" w14:textId="77777777" w:rsidTr="004F0571">
        <w:trPr>
          <w:trHeight w:val="461"/>
        </w:trPr>
        <w:tc>
          <w:tcPr>
            <w:tcW w:w="1099" w:type="dxa"/>
            <w:vAlign w:val="center"/>
          </w:tcPr>
          <w:p w14:paraId="5A6ACC5B" w14:textId="77777777" w:rsidR="004F0571" w:rsidRDefault="004F0571" w:rsidP="00A14B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146" w:type="dxa"/>
            <w:vAlign w:val="center"/>
          </w:tcPr>
          <w:p w14:paraId="4E2EABEE" w14:textId="5FE5432A" w:rsidR="004F0571" w:rsidRDefault="004F0571" w:rsidP="00A14B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A7202">
              <w:rPr>
                <w:rFonts w:ascii="宋体" w:hAnsi="宋体" w:hint="eastAsia"/>
                <w:sz w:val="24"/>
              </w:rPr>
              <w:t>河南泓瑞祥健康管理有限公司</w:t>
            </w:r>
          </w:p>
        </w:tc>
        <w:tc>
          <w:tcPr>
            <w:tcW w:w="2835" w:type="dxa"/>
            <w:vAlign w:val="center"/>
          </w:tcPr>
          <w:p w14:paraId="6F86A060" w14:textId="070FFBF1" w:rsidR="004F0571" w:rsidRDefault="004F0571" w:rsidP="00A14B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7.00</w:t>
            </w:r>
          </w:p>
        </w:tc>
        <w:tc>
          <w:tcPr>
            <w:tcW w:w="1660" w:type="dxa"/>
            <w:vAlign w:val="center"/>
          </w:tcPr>
          <w:p w14:paraId="1AC377B1" w14:textId="769E75A4" w:rsidR="004F0571" w:rsidRDefault="004F0571" w:rsidP="00A14B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4F0571" w14:paraId="0B7A0F67" w14:textId="77777777" w:rsidTr="004F0571">
        <w:trPr>
          <w:trHeight w:val="439"/>
        </w:trPr>
        <w:tc>
          <w:tcPr>
            <w:tcW w:w="1099" w:type="dxa"/>
            <w:vAlign w:val="center"/>
          </w:tcPr>
          <w:p w14:paraId="0CD93610" w14:textId="77777777" w:rsidR="004F0571" w:rsidRDefault="004F0571" w:rsidP="00A14B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146" w:type="dxa"/>
            <w:vAlign w:val="center"/>
          </w:tcPr>
          <w:p w14:paraId="03FBCE25" w14:textId="77777777" w:rsidR="004F0571" w:rsidRDefault="004F0571" w:rsidP="00A14B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A7202">
              <w:rPr>
                <w:rFonts w:ascii="宋体" w:hAnsi="宋体" w:hint="eastAsia"/>
                <w:sz w:val="24"/>
              </w:rPr>
              <w:t>河南十方计算机科技有限公司</w:t>
            </w:r>
          </w:p>
        </w:tc>
        <w:tc>
          <w:tcPr>
            <w:tcW w:w="2835" w:type="dxa"/>
            <w:vAlign w:val="center"/>
          </w:tcPr>
          <w:p w14:paraId="6E201C1C" w14:textId="08165AC1" w:rsidR="004F0571" w:rsidRDefault="004F0571" w:rsidP="00A14B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3.23</w:t>
            </w:r>
          </w:p>
        </w:tc>
        <w:tc>
          <w:tcPr>
            <w:tcW w:w="1660" w:type="dxa"/>
            <w:vAlign w:val="center"/>
          </w:tcPr>
          <w:p w14:paraId="60E340A0" w14:textId="38140C9D" w:rsidR="004F0571" w:rsidRDefault="004F0571" w:rsidP="00A14B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4F0571" w14:paraId="605F84CC" w14:textId="77777777" w:rsidTr="004F0571">
        <w:trPr>
          <w:trHeight w:val="461"/>
        </w:trPr>
        <w:tc>
          <w:tcPr>
            <w:tcW w:w="1099" w:type="dxa"/>
            <w:vAlign w:val="center"/>
          </w:tcPr>
          <w:p w14:paraId="64AD86C2" w14:textId="77777777" w:rsidR="004F0571" w:rsidRDefault="004F0571" w:rsidP="00A14B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146" w:type="dxa"/>
            <w:vAlign w:val="center"/>
          </w:tcPr>
          <w:p w14:paraId="70179DFC" w14:textId="77777777" w:rsidR="004F0571" w:rsidRDefault="004F0571" w:rsidP="00A14B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A7202">
              <w:rPr>
                <w:rFonts w:ascii="宋体" w:hAnsi="宋体" w:hint="eastAsia"/>
                <w:sz w:val="24"/>
              </w:rPr>
              <w:t>河南赞恩生物科技有限公司</w:t>
            </w:r>
          </w:p>
        </w:tc>
        <w:tc>
          <w:tcPr>
            <w:tcW w:w="2835" w:type="dxa"/>
            <w:vAlign w:val="center"/>
          </w:tcPr>
          <w:p w14:paraId="5514C0C2" w14:textId="32E62260" w:rsidR="004F0571" w:rsidRDefault="004F0571" w:rsidP="00A14B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0.50</w:t>
            </w:r>
          </w:p>
        </w:tc>
        <w:tc>
          <w:tcPr>
            <w:tcW w:w="1660" w:type="dxa"/>
            <w:vAlign w:val="center"/>
          </w:tcPr>
          <w:p w14:paraId="1833C831" w14:textId="7434BC92" w:rsidR="004F0571" w:rsidRDefault="004F0571" w:rsidP="00A14B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</w:tr>
      <w:tr w:rsidR="004F0571" w14:paraId="5E156828" w14:textId="77777777" w:rsidTr="004F0571">
        <w:trPr>
          <w:trHeight w:val="439"/>
        </w:trPr>
        <w:tc>
          <w:tcPr>
            <w:tcW w:w="1099" w:type="dxa"/>
            <w:vAlign w:val="center"/>
          </w:tcPr>
          <w:p w14:paraId="4B766C9C" w14:textId="77777777" w:rsidR="004F0571" w:rsidRDefault="004F0571" w:rsidP="00A14B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146" w:type="dxa"/>
            <w:vAlign w:val="center"/>
          </w:tcPr>
          <w:p w14:paraId="19318919" w14:textId="535D585B" w:rsidR="004F0571" w:rsidRDefault="004F0571" w:rsidP="00A14B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A7202">
              <w:rPr>
                <w:rFonts w:ascii="宋体" w:hAnsi="宋体" w:hint="eastAsia"/>
                <w:sz w:val="24"/>
              </w:rPr>
              <w:t>河南昂山科技发展有限公司</w:t>
            </w:r>
          </w:p>
        </w:tc>
        <w:tc>
          <w:tcPr>
            <w:tcW w:w="2835" w:type="dxa"/>
            <w:vAlign w:val="center"/>
          </w:tcPr>
          <w:p w14:paraId="1C653131" w14:textId="30743EEA" w:rsidR="004F0571" w:rsidRDefault="004F0571" w:rsidP="00A14B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4.50</w:t>
            </w:r>
          </w:p>
        </w:tc>
        <w:tc>
          <w:tcPr>
            <w:tcW w:w="1660" w:type="dxa"/>
            <w:vAlign w:val="center"/>
          </w:tcPr>
          <w:p w14:paraId="711CE59C" w14:textId="26332F91" w:rsidR="004F0571" w:rsidRDefault="004F0571" w:rsidP="00A14B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</w:tr>
    </w:tbl>
    <w:p w14:paraId="2F7FC2D7" w14:textId="2756DA25" w:rsidR="00A50C6D" w:rsidRPr="00BA4DEB" w:rsidRDefault="00213024" w:rsidP="006C35DE">
      <w:pPr>
        <w:pStyle w:val="a5"/>
        <w:widowControl/>
        <w:shd w:val="clear" w:color="auto" w:fill="FFFFFF"/>
        <w:snapToGrid w:val="0"/>
        <w:spacing w:line="360" w:lineRule="auto"/>
        <w:rPr>
          <w:rFonts w:asciiTheme="minorEastAsia" w:hAnsiTheme="minorEastAsia" w:cs="仿宋_GB2312"/>
          <w:color w:val="000000"/>
        </w:rPr>
      </w:pPr>
      <w:r w:rsidRPr="00BA4DEB">
        <w:rPr>
          <w:rFonts w:asciiTheme="minorEastAsia" w:hAnsiTheme="minorEastAsia" w:cs="仿宋_GB2312" w:hint="eastAsia"/>
          <w:color w:val="000000"/>
        </w:rPr>
        <w:t>五、评标委员会推荐中标候选人（或采购人授权确定中标人）情况</w:t>
      </w:r>
    </w:p>
    <w:p w14:paraId="0512E670" w14:textId="5BBC75AF" w:rsidR="00A50C6D" w:rsidRPr="00BA4DEB" w:rsidRDefault="00213024" w:rsidP="0068657E">
      <w:pPr>
        <w:pStyle w:val="a5"/>
        <w:widowControl/>
        <w:shd w:val="clear" w:color="auto" w:fill="FFFFFF"/>
        <w:snapToGrid w:val="0"/>
        <w:spacing w:line="360" w:lineRule="auto"/>
        <w:ind w:firstLineChars="200" w:firstLine="480"/>
        <w:rPr>
          <w:rFonts w:asciiTheme="minorEastAsia" w:hAnsiTheme="minorEastAsia" w:cs="仿宋_GB2312"/>
          <w:color w:val="000000"/>
        </w:rPr>
      </w:pPr>
      <w:r w:rsidRPr="00BA4DEB">
        <w:rPr>
          <w:rFonts w:asciiTheme="minorEastAsia" w:hAnsiTheme="minorEastAsia" w:cs="仿宋_GB2312" w:hint="eastAsia"/>
          <w:color w:val="000000"/>
        </w:rPr>
        <w:t>第一中标候选人：河南泓瑞祥健康管理有限公司</w:t>
      </w:r>
    </w:p>
    <w:p w14:paraId="411F02F8" w14:textId="67FBB1EF" w:rsidR="00A50C6D" w:rsidRPr="00BA4DEB" w:rsidRDefault="00213024" w:rsidP="0068657E">
      <w:pPr>
        <w:pStyle w:val="a5"/>
        <w:widowControl/>
        <w:shd w:val="clear" w:color="auto" w:fill="FFFFFF"/>
        <w:snapToGrid w:val="0"/>
        <w:spacing w:line="360" w:lineRule="auto"/>
        <w:ind w:firstLineChars="200" w:firstLine="480"/>
        <w:rPr>
          <w:rFonts w:asciiTheme="minorEastAsia" w:hAnsiTheme="minorEastAsia" w:cs="仿宋_GB2312"/>
          <w:color w:val="000000"/>
        </w:rPr>
      </w:pPr>
      <w:r w:rsidRPr="00BA4DEB">
        <w:rPr>
          <w:rFonts w:asciiTheme="minorEastAsia" w:hAnsiTheme="minorEastAsia" w:cs="仿宋_GB2312" w:hint="eastAsia"/>
          <w:color w:val="000000"/>
        </w:rPr>
        <w:t xml:space="preserve">地址：郑州市郑东新区商都路8号3单元2006号 </w:t>
      </w:r>
    </w:p>
    <w:p w14:paraId="5DC1CB58" w14:textId="3DE6053A" w:rsidR="00A50C6D" w:rsidRPr="00BA4DEB" w:rsidRDefault="00213024" w:rsidP="0068657E">
      <w:pPr>
        <w:pStyle w:val="a5"/>
        <w:widowControl/>
        <w:shd w:val="clear" w:color="auto" w:fill="FFFFFF"/>
        <w:snapToGrid w:val="0"/>
        <w:spacing w:line="360" w:lineRule="auto"/>
        <w:ind w:firstLineChars="200" w:firstLine="480"/>
        <w:rPr>
          <w:rFonts w:asciiTheme="minorEastAsia" w:hAnsiTheme="minorEastAsia" w:cs="仿宋_GB2312"/>
          <w:color w:val="000000"/>
        </w:rPr>
      </w:pPr>
      <w:r w:rsidRPr="00BA4DEB">
        <w:rPr>
          <w:rFonts w:asciiTheme="minorEastAsia" w:hAnsiTheme="minorEastAsia" w:cs="仿宋_GB2312" w:hint="eastAsia"/>
          <w:color w:val="000000"/>
        </w:rPr>
        <w:t>联系人：董刘凯     联系方式：18439027012</w:t>
      </w:r>
    </w:p>
    <w:p w14:paraId="6EA2D458" w14:textId="6FDD7246" w:rsidR="00A50C6D" w:rsidRPr="00BA4DEB" w:rsidRDefault="00213024" w:rsidP="0068657E">
      <w:pPr>
        <w:pStyle w:val="a5"/>
        <w:widowControl/>
        <w:shd w:val="clear" w:color="auto" w:fill="FFFFFF"/>
        <w:snapToGrid w:val="0"/>
        <w:spacing w:line="360" w:lineRule="auto"/>
        <w:ind w:firstLineChars="200" w:firstLine="480"/>
        <w:rPr>
          <w:rFonts w:asciiTheme="minorEastAsia" w:hAnsiTheme="minorEastAsia" w:cs="仿宋_GB2312"/>
          <w:color w:val="000000"/>
        </w:rPr>
      </w:pPr>
      <w:r w:rsidRPr="00BA4DEB">
        <w:rPr>
          <w:rFonts w:asciiTheme="minorEastAsia" w:hAnsiTheme="minorEastAsia" w:cs="仿宋_GB2312" w:hint="eastAsia"/>
          <w:color w:val="000000"/>
        </w:rPr>
        <w:t>中标金额</w:t>
      </w:r>
      <w:r w:rsidR="00F05A81">
        <w:rPr>
          <w:rFonts w:asciiTheme="minorEastAsia" w:hAnsiTheme="minorEastAsia" w:cs="仿宋_GB2312" w:hint="eastAsia"/>
          <w:color w:val="000000"/>
        </w:rPr>
        <w:t>（</w:t>
      </w:r>
      <w:r w:rsidR="00F05A81" w:rsidRPr="00BA4DEB">
        <w:rPr>
          <w:rFonts w:asciiTheme="minorEastAsia" w:hAnsiTheme="minorEastAsia" w:cs="仿宋_GB2312" w:hint="eastAsia"/>
          <w:color w:val="000000"/>
        </w:rPr>
        <w:t>比率</w:t>
      </w:r>
      <w:r w:rsidR="00F05A81">
        <w:rPr>
          <w:rFonts w:asciiTheme="minorEastAsia" w:hAnsiTheme="minorEastAsia" w:cs="仿宋_GB2312" w:hint="eastAsia"/>
          <w:color w:val="000000"/>
        </w:rPr>
        <w:t>报</w:t>
      </w:r>
      <w:r w:rsidR="00F05A81" w:rsidRPr="00BA4DEB">
        <w:rPr>
          <w:rFonts w:asciiTheme="minorEastAsia" w:hAnsiTheme="minorEastAsia" w:cs="仿宋_GB2312" w:hint="eastAsia"/>
          <w:color w:val="000000"/>
        </w:rPr>
        <w:t>价</w:t>
      </w:r>
      <w:r w:rsidR="00F05A81">
        <w:rPr>
          <w:rFonts w:asciiTheme="minorEastAsia" w:hAnsiTheme="minorEastAsia" w:cs="仿宋_GB2312" w:hint="eastAsia"/>
          <w:color w:val="000000"/>
        </w:rPr>
        <w:t>）</w:t>
      </w:r>
      <w:r w:rsidRPr="00BA4DEB">
        <w:rPr>
          <w:rFonts w:asciiTheme="minorEastAsia" w:hAnsiTheme="minorEastAsia" w:cs="仿宋_GB2312" w:hint="eastAsia"/>
          <w:color w:val="000000"/>
        </w:rPr>
        <w:t>：</w:t>
      </w:r>
      <w:r w:rsidR="00F05A81" w:rsidRPr="00F05A81">
        <w:rPr>
          <w:rFonts w:asciiTheme="minorEastAsia" w:hAnsiTheme="minorEastAsia" w:cs="仿宋_GB2312" w:hint="eastAsia"/>
          <w:color w:val="000000"/>
        </w:rPr>
        <w:t>按互联网+医共体平台服务项目增加医院业务收入（业务收入计算标准详见服务费用支付方案）的</w:t>
      </w:r>
      <w:r w:rsidR="00F05A81" w:rsidRPr="00BA4DEB">
        <w:rPr>
          <w:rFonts w:asciiTheme="minorEastAsia" w:hAnsiTheme="minorEastAsia" w:cs="仿宋_GB2312" w:hint="eastAsia"/>
          <w:color w:val="000000"/>
        </w:rPr>
        <w:t xml:space="preserve"> </w:t>
      </w:r>
      <w:r w:rsidRPr="00BA4DEB">
        <w:rPr>
          <w:rFonts w:asciiTheme="minorEastAsia" w:hAnsiTheme="minorEastAsia" w:cs="仿宋_GB2312" w:hint="eastAsia"/>
          <w:color w:val="000000"/>
        </w:rPr>
        <w:t>1.9</w:t>
      </w:r>
      <w:r w:rsidR="00F05A81">
        <w:rPr>
          <w:rFonts w:asciiTheme="minorEastAsia" w:hAnsiTheme="minorEastAsia" w:cs="仿宋_GB2312"/>
          <w:color w:val="000000"/>
        </w:rPr>
        <w:t>0</w:t>
      </w:r>
      <w:r w:rsidRPr="00BA4DEB">
        <w:rPr>
          <w:rFonts w:asciiTheme="minorEastAsia" w:hAnsiTheme="minorEastAsia" w:cs="仿宋_GB2312" w:hint="eastAsia"/>
          <w:color w:val="000000"/>
        </w:rPr>
        <w:t>％。</w:t>
      </w:r>
    </w:p>
    <w:p w14:paraId="15B1BD91" w14:textId="233A96A0" w:rsidR="00A50C6D" w:rsidRPr="00BA4DEB" w:rsidRDefault="00213024" w:rsidP="0068657E">
      <w:pPr>
        <w:pStyle w:val="a5"/>
        <w:widowControl/>
        <w:shd w:val="clear" w:color="auto" w:fill="FFFFFF"/>
        <w:snapToGrid w:val="0"/>
        <w:spacing w:line="360" w:lineRule="auto"/>
        <w:ind w:firstLineChars="200" w:firstLine="480"/>
        <w:rPr>
          <w:rFonts w:asciiTheme="minorEastAsia" w:hAnsiTheme="minorEastAsia" w:cs="仿宋_GB2312"/>
          <w:color w:val="000000"/>
        </w:rPr>
      </w:pPr>
      <w:r w:rsidRPr="00BA4DEB">
        <w:rPr>
          <w:rFonts w:asciiTheme="minorEastAsia" w:hAnsiTheme="minorEastAsia" w:cs="仿宋_GB2312" w:hint="eastAsia"/>
          <w:color w:val="000000"/>
        </w:rPr>
        <w:t>第二中标候选人：河南十方计算机科技有限公司</w:t>
      </w:r>
    </w:p>
    <w:p w14:paraId="5EC21EF1" w14:textId="19B12C47" w:rsidR="00A50C6D" w:rsidRPr="00BA4DEB" w:rsidRDefault="00213024" w:rsidP="0068657E">
      <w:pPr>
        <w:pStyle w:val="a5"/>
        <w:widowControl/>
        <w:shd w:val="clear" w:color="auto" w:fill="FFFFFF"/>
        <w:snapToGrid w:val="0"/>
        <w:spacing w:line="360" w:lineRule="auto"/>
        <w:ind w:firstLineChars="200" w:firstLine="480"/>
        <w:rPr>
          <w:rFonts w:asciiTheme="minorEastAsia" w:hAnsiTheme="minorEastAsia" w:cs="仿宋_GB2312"/>
          <w:color w:val="000000"/>
        </w:rPr>
      </w:pPr>
      <w:r w:rsidRPr="00BA4DEB">
        <w:rPr>
          <w:rFonts w:asciiTheme="minorEastAsia" w:hAnsiTheme="minorEastAsia" w:cs="仿宋_GB2312" w:hint="eastAsia"/>
          <w:color w:val="000000"/>
        </w:rPr>
        <w:t xml:space="preserve">地址：郑州市金水区南阳路101号15层167号 </w:t>
      </w:r>
    </w:p>
    <w:p w14:paraId="5829F764" w14:textId="3CFC6374" w:rsidR="00A50C6D" w:rsidRPr="00BA4DEB" w:rsidRDefault="00213024" w:rsidP="0068657E">
      <w:pPr>
        <w:pStyle w:val="a5"/>
        <w:widowControl/>
        <w:shd w:val="clear" w:color="auto" w:fill="FFFFFF"/>
        <w:snapToGrid w:val="0"/>
        <w:spacing w:line="360" w:lineRule="auto"/>
        <w:ind w:firstLineChars="200" w:firstLine="480"/>
        <w:rPr>
          <w:rFonts w:asciiTheme="minorEastAsia" w:hAnsiTheme="minorEastAsia" w:cs="仿宋_GB2312"/>
          <w:color w:val="000000"/>
        </w:rPr>
      </w:pPr>
      <w:r w:rsidRPr="00BA4DEB">
        <w:rPr>
          <w:rFonts w:asciiTheme="minorEastAsia" w:hAnsiTheme="minorEastAsia" w:cs="仿宋_GB2312" w:hint="eastAsia"/>
          <w:color w:val="000000"/>
        </w:rPr>
        <w:t>联系人：张亚飞     联系方式：15903998274</w:t>
      </w:r>
    </w:p>
    <w:p w14:paraId="5D048A1F" w14:textId="66DDC83C" w:rsidR="00A50C6D" w:rsidRPr="00BA4DEB" w:rsidRDefault="00F05A81" w:rsidP="0068657E">
      <w:pPr>
        <w:pStyle w:val="a5"/>
        <w:widowControl/>
        <w:shd w:val="clear" w:color="auto" w:fill="FFFFFF"/>
        <w:snapToGrid w:val="0"/>
        <w:spacing w:line="360" w:lineRule="auto"/>
        <w:ind w:firstLineChars="200" w:firstLine="480"/>
        <w:rPr>
          <w:rFonts w:asciiTheme="minorEastAsia" w:hAnsiTheme="minorEastAsia" w:cs="仿宋_GB2312"/>
          <w:color w:val="000000"/>
        </w:rPr>
      </w:pPr>
      <w:r w:rsidRPr="00BA4DEB">
        <w:rPr>
          <w:rFonts w:asciiTheme="minorEastAsia" w:hAnsiTheme="minorEastAsia" w:cs="仿宋_GB2312" w:hint="eastAsia"/>
          <w:color w:val="000000"/>
        </w:rPr>
        <w:t>中标金额</w:t>
      </w:r>
      <w:r>
        <w:rPr>
          <w:rFonts w:asciiTheme="minorEastAsia" w:hAnsiTheme="minorEastAsia" w:cs="仿宋_GB2312" w:hint="eastAsia"/>
          <w:color w:val="000000"/>
        </w:rPr>
        <w:t>（</w:t>
      </w:r>
      <w:r w:rsidRPr="00BA4DEB">
        <w:rPr>
          <w:rFonts w:asciiTheme="minorEastAsia" w:hAnsiTheme="minorEastAsia" w:cs="仿宋_GB2312" w:hint="eastAsia"/>
          <w:color w:val="000000"/>
        </w:rPr>
        <w:t>比率</w:t>
      </w:r>
      <w:r>
        <w:rPr>
          <w:rFonts w:asciiTheme="minorEastAsia" w:hAnsiTheme="minorEastAsia" w:cs="仿宋_GB2312" w:hint="eastAsia"/>
          <w:color w:val="000000"/>
        </w:rPr>
        <w:t>报</w:t>
      </w:r>
      <w:r w:rsidRPr="00BA4DEB">
        <w:rPr>
          <w:rFonts w:asciiTheme="minorEastAsia" w:hAnsiTheme="minorEastAsia" w:cs="仿宋_GB2312" w:hint="eastAsia"/>
          <w:color w:val="000000"/>
        </w:rPr>
        <w:t>价</w:t>
      </w:r>
      <w:r>
        <w:rPr>
          <w:rFonts w:asciiTheme="minorEastAsia" w:hAnsiTheme="minorEastAsia" w:cs="仿宋_GB2312" w:hint="eastAsia"/>
          <w:color w:val="000000"/>
        </w:rPr>
        <w:t>）</w:t>
      </w:r>
      <w:r w:rsidRPr="00BA4DEB">
        <w:rPr>
          <w:rFonts w:asciiTheme="minorEastAsia" w:hAnsiTheme="minorEastAsia" w:cs="仿宋_GB2312" w:hint="eastAsia"/>
          <w:color w:val="000000"/>
        </w:rPr>
        <w:t>：</w:t>
      </w:r>
      <w:r w:rsidRPr="00F05A81">
        <w:rPr>
          <w:rFonts w:asciiTheme="minorEastAsia" w:hAnsiTheme="minorEastAsia" w:cs="仿宋_GB2312" w:hint="eastAsia"/>
          <w:color w:val="000000"/>
        </w:rPr>
        <w:t>按互联网+医共体平台服务项目增加医院业务收入（业务收入计算标准详见服务费用支付方案）的</w:t>
      </w:r>
      <w:r w:rsidR="00213024" w:rsidRPr="00BA4DEB">
        <w:rPr>
          <w:rFonts w:asciiTheme="minorEastAsia" w:hAnsiTheme="minorEastAsia" w:cs="仿宋_GB2312" w:hint="eastAsia"/>
          <w:color w:val="000000"/>
        </w:rPr>
        <w:t>1.95％。</w:t>
      </w:r>
    </w:p>
    <w:p w14:paraId="65D164E9" w14:textId="4E6B6FBF" w:rsidR="00A50C6D" w:rsidRPr="00BA4DEB" w:rsidRDefault="00213024" w:rsidP="0068657E">
      <w:pPr>
        <w:pStyle w:val="a5"/>
        <w:widowControl/>
        <w:shd w:val="clear" w:color="auto" w:fill="FFFFFF"/>
        <w:snapToGrid w:val="0"/>
        <w:spacing w:line="360" w:lineRule="auto"/>
        <w:ind w:firstLineChars="200" w:firstLine="480"/>
        <w:rPr>
          <w:rFonts w:asciiTheme="minorEastAsia" w:hAnsiTheme="minorEastAsia" w:cs="仿宋_GB2312"/>
          <w:color w:val="000000"/>
        </w:rPr>
      </w:pPr>
      <w:r w:rsidRPr="00BA4DEB">
        <w:rPr>
          <w:rFonts w:asciiTheme="minorEastAsia" w:hAnsiTheme="minorEastAsia" w:cs="仿宋_GB2312" w:hint="eastAsia"/>
          <w:color w:val="000000"/>
        </w:rPr>
        <w:t>第三中标候选人：河南赞恩生物科技有限公司</w:t>
      </w:r>
    </w:p>
    <w:p w14:paraId="2D193662" w14:textId="0AAAC4BD" w:rsidR="00A50C6D" w:rsidRPr="00BA4DEB" w:rsidRDefault="00213024" w:rsidP="0068657E">
      <w:pPr>
        <w:pStyle w:val="a5"/>
        <w:widowControl/>
        <w:shd w:val="clear" w:color="auto" w:fill="FFFFFF"/>
        <w:snapToGrid w:val="0"/>
        <w:spacing w:line="360" w:lineRule="auto"/>
        <w:ind w:firstLineChars="200" w:firstLine="480"/>
        <w:rPr>
          <w:rFonts w:asciiTheme="minorEastAsia" w:hAnsiTheme="minorEastAsia" w:cs="仿宋_GB2312"/>
          <w:color w:val="000000"/>
        </w:rPr>
      </w:pPr>
      <w:r w:rsidRPr="00BA4DEB">
        <w:rPr>
          <w:rFonts w:asciiTheme="minorEastAsia" w:hAnsiTheme="minorEastAsia" w:cs="仿宋_GB2312" w:hint="eastAsia"/>
          <w:color w:val="000000"/>
        </w:rPr>
        <w:t>地址：郑州市惠济区长虹路11号天和人家2号楼2单元4层402号。</w:t>
      </w:r>
    </w:p>
    <w:p w14:paraId="3B480B1E" w14:textId="544A2BAC" w:rsidR="00A50C6D" w:rsidRPr="00BA4DEB" w:rsidRDefault="00213024" w:rsidP="0068657E">
      <w:pPr>
        <w:pStyle w:val="a5"/>
        <w:widowControl/>
        <w:shd w:val="clear" w:color="auto" w:fill="FFFFFF"/>
        <w:snapToGrid w:val="0"/>
        <w:spacing w:line="360" w:lineRule="auto"/>
        <w:ind w:firstLineChars="200" w:firstLine="480"/>
        <w:rPr>
          <w:rFonts w:asciiTheme="minorEastAsia" w:hAnsiTheme="minorEastAsia" w:cs="仿宋_GB2312"/>
          <w:color w:val="000000"/>
        </w:rPr>
      </w:pPr>
      <w:r w:rsidRPr="00BA4DEB">
        <w:rPr>
          <w:rFonts w:asciiTheme="minorEastAsia" w:hAnsiTheme="minorEastAsia" w:cs="仿宋_GB2312" w:hint="eastAsia"/>
          <w:color w:val="000000"/>
        </w:rPr>
        <w:t>联系人：王灿岭      联系方式：15603738778</w:t>
      </w:r>
    </w:p>
    <w:p w14:paraId="55DF5C9B" w14:textId="6E494F0E" w:rsidR="00A50C6D" w:rsidRPr="00BA4DEB" w:rsidRDefault="00F05A81" w:rsidP="0068657E">
      <w:pPr>
        <w:pStyle w:val="a5"/>
        <w:widowControl/>
        <w:shd w:val="clear" w:color="auto" w:fill="FFFFFF"/>
        <w:snapToGrid w:val="0"/>
        <w:spacing w:line="360" w:lineRule="auto"/>
        <w:ind w:firstLineChars="200" w:firstLine="480"/>
        <w:rPr>
          <w:rFonts w:asciiTheme="minorEastAsia" w:hAnsiTheme="minorEastAsia" w:cs="仿宋_GB2312"/>
          <w:color w:val="000000"/>
        </w:rPr>
      </w:pPr>
      <w:r w:rsidRPr="00BA4DEB">
        <w:rPr>
          <w:rFonts w:asciiTheme="minorEastAsia" w:hAnsiTheme="minorEastAsia" w:cs="仿宋_GB2312" w:hint="eastAsia"/>
          <w:color w:val="000000"/>
        </w:rPr>
        <w:lastRenderedPageBreak/>
        <w:t>中标金额</w:t>
      </w:r>
      <w:r>
        <w:rPr>
          <w:rFonts w:asciiTheme="minorEastAsia" w:hAnsiTheme="minorEastAsia" w:cs="仿宋_GB2312" w:hint="eastAsia"/>
          <w:color w:val="000000"/>
        </w:rPr>
        <w:t>（</w:t>
      </w:r>
      <w:r w:rsidRPr="00BA4DEB">
        <w:rPr>
          <w:rFonts w:asciiTheme="minorEastAsia" w:hAnsiTheme="minorEastAsia" w:cs="仿宋_GB2312" w:hint="eastAsia"/>
          <w:color w:val="000000"/>
        </w:rPr>
        <w:t>比率</w:t>
      </w:r>
      <w:r>
        <w:rPr>
          <w:rFonts w:asciiTheme="minorEastAsia" w:hAnsiTheme="minorEastAsia" w:cs="仿宋_GB2312" w:hint="eastAsia"/>
          <w:color w:val="000000"/>
        </w:rPr>
        <w:t>报</w:t>
      </w:r>
      <w:r w:rsidRPr="00BA4DEB">
        <w:rPr>
          <w:rFonts w:asciiTheme="minorEastAsia" w:hAnsiTheme="minorEastAsia" w:cs="仿宋_GB2312" w:hint="eastAsia"/>
          <w:color w:val="000000"/>
        </w:rPr>
        <w:t>价</w:t>
      </w:r>
      <w:r>
        <w:rPr>
          <w:rFonts w:asciiTheme="minorEastAsia" w:hAnsiTheme="minorEastAsia" w:cs="仿宋_GB2312" w:hint="eastAsia"/>
          <w:color w:val="000000"/>
        </w:rPr>
        <w:t>）</w:t>
      </w:r>
      <w:r w:rsidRPr="00BA4DEB">
        <w:rPr>
          <w:rFonts w:asciiTheme="minorEastAsia" w:hAnsiTheme="minorEastAsia" w:cs="仿宋_GB2312" w:hint="eastAsia"/>
          <w:color w:val="000000"/>
        </w:rPr>
        <w:t>：</w:t>
      </w:r>
      <w:r w:rsidRPr="00F05A81">
        <w:rPr>
          <w:rFonts w:asciiTheme="minorEastAsia" w:hAnsiTheme="minorEastAsia" w:cs="仿宋_GB2312" w:hint="eastAsia"/>
          <w:color w:val="000000"/>
        </w:rPr>
        <w:t>按互联网+医共体平台服务项目增加医院业务收入（业务收入计算标准详见服务费用支付方案）的</w:t>
      </w:r>
      <w:r w:rsidR="00213024" w:rsidRPr="00BA4DEB">
        <w:rPr>
          <w:rFonts w:asciiTheme="minorEastAsia" w:hAnsiTheme="minorEastAsia" w:cs="仿宋_GB2312" w:hint="eastAsia"/>
          <w:color w:val="000000"/>
        </w:rPr>
        <w:t>2</w:t>
      </w:r>
      <w:r>
        <w:rPr>
          <w:rFonts w:asciiTheme="minorEastAsia" w:hAnsiTheme="minorEastAsia" w:cs="仿宋_GB2312"/>
          <w:color w:val="000000"/>
        </w:rPr>
        <w:t>.00</w:t>
      </w:r>
      <w:bookmarkStart w:id="0" w:name="_GoBack"/>
      <w:bookmarkEnd w:id="0"/>
      <w:r w:rsidR="00213024" w:rsidRPr="00BA4DEB">
        <w:rPr>
          <w:rFonts w:asciiTheme="minorEastAsia" w:hAnsiTheme="minorEastAsia" w:cs="仿宋_GB2312" w:hint="eastAsia"/>
          <w:color w:val="000000"/>
        </w:rPr>
        <w:t>％。</w:t>
      </w:r>
    </w:p>
    <w:p w14:paraId="74F096EC" w14:textId="77777777" w:rsidR="00A50C6D" w:rsidRPr="00BA4DEB" w:rsidRDefault="00213024" w:rsidP="0068657E">
      <w:pPr>
        <w:pStyle w:val="a5"/>
        <w:widowControl/>
        <w:shd w:val="clear" w:color="auto" w:fill="FFFFFF"/>
        <w:snapToGrid w:val="0"/>
        <w:spacing w:line="360" w:lineRule="auto"/>
        <w:rPr>
          <w:rFonts w:asciiTheme="minorEastAsia" w:hAnsiTheme="minorEastAsia" w:cs="仿宋_GB2312"/>
          <w:color w:val="000000"/>
        </w:rPr>
      </w:pPr>
      <w:r w:rsidRPr="00BA4DEB">
        <w:rPr>
          <w:rFonts w:asciiTheme="minorEastAsia" w:hAnsiTheme="minorEastAsia" w:cs="仿宋_GB2312" w:hint="eastAsia"/>
          <w:color w:val="000000"/>
        </w:rPr>
        <w:t>六、投标人根据评标委员会要求进行的澄清、说明或者补正：无。</w:t>
      </w:r>
    </w:p>
    <w:p w14:paraId="4CDADC29" w14:textId="66F71960" w:rsidR="00A50C6D" w:rsidRPr="00BA4DEB" w:rsidRDefault="00213024" w:rsidP="006C35DE">
      <w:pPr>
        <w:pStyle w:val="a5"/>
        <w:widowControl/>
        <w:shd w:val="clear" w:color="auto" w:fill="FFFFFF"/>
        <w:snapToGrid w:val="0"/>
        <w:spacing w:line="360" w:lineRule="auto"/>
        <w:rPr>
          <w:rFonts w:asciiTheme="minorEastAsia" w:hAnsiTheme="minorEastAsia" w:cs="仿宋_GB2312"/>
          <w:color w:val="000000"/>
        </w:rPr>
      </w:pPr>
      <w:r w:rsidRPr="00BA4DEB">
        <w:rPr>
          <w:rFonts w:asciiTheme="minorEastAsia" w:hAnsiTheme="minorEastAsia" w:cs="仿宋_GB2312" w:hint="eastAsia"/>
          <w:color w:val="000000"/>
        </w:rPr>
        <w:t>七、是否存在评标委员会成员更换：无。</w:t>
      </w:r>
    </w:p>
    <w:p w14:paraId="033CF7A0" w14:textId="3F9B5DC0" w:rsidR="00A50C6D" w:rsidRDefault="00213024" w:rsidP="0068657E">
      <w:pPr>
        <w:pStyle w:val="a5"/>
        <w:widowControl/>
        <w:shd w:val="clear" w:color="auto" w:fill="FFFFFF"/>
        <w:snapToGrid w:val="0"/>
        <w:spacing w:line="360" w:lineRule="auto"/>
        <w:rPr>
          <w:rFonts w:asciiTheme="minorEastAsia" w:hAnsiTheme="minorEastAsia" w:cs="仿宋_GB2312"/>
          <w:color w:val="000000"/>
        </w:rPr>
      </w:pPr>
      <w:r w:rsidRPr="00BA4DEB">
        <w:rPr>
          <w:rFonts w:asciiTheme="minorEastAsia" w:hAnsiTheme="minorEastAsia" w:cs="仿宋_GB2312" w:hint="eastAsia"/>
          <w:color w:val="000000"/>
        </w:rPr>
        <w:t>八、评标委员会成员名单：</w:t>
      </w:r>
      <w:r w:rsidR="0068657E">
        <w:rPr>
          <w:rFonts w:ascii="宋体" w:hAnsi="宋体" w:hint="eastAsia"/>
        </w:rPr>
        <w:t>李兴来、李红雨、王国平、张宝昌、祁军浩（业主代表）</w:t>
      </w:r>
      <w:r w:rsidRPr="00BA4DEB">
        <w:rPr>
          <w:rFonts w:asciiTheme="minorEastAsia" w:hAnsiTheme="minorEastAsia" w:cs="仿宋_GB2312" w:hint="eastAsia"/>
          <w:color w:val="000000"/>
        </w:rPr>
        <w:t xml:space="preserve"> </w:t>
      </w:r>
    </w:p>
    <w:p w14:paraId="2F663EF0" w14:textId="77777777" w:rsidR="004F0571" w:rsidRPr="004F0571" w:rsidRDefault="004F0571" w:rsidP="004F0571">
      <w:pPr>
        <w:spacing w:line="360" w:lineRule="auto"/>
        <w:rPr>
          <w:rFonts w:asciiTheme="minorEastAsia" w:hAnsiTheme="minorEastAsia" w:cs="仿宋_GB2312"/>
          <w:color w:val="000000"/>
          <w:kern w:val="0"/>
          <w:sz w:val="24"/>
        </w:rPr>
      </w:pPr>
      <w:r w:rsidRPr="004F0571">
        <w:rPr>
          <w:rFonts w:asciiTheme="minorEastAsia" w:hAnsiTheme="minorEastAsia" w:cs="仿宋_GB2312" w:hint="eastAsia"/>
          <w:color w:val="000000"/>
          <w:kern w:val="0"/>
          <w:sz w:val="24"/>
        </w:rPr>
        <w:t>九、联系方式</w:t>
      </w:r>
    </w:p>
    <w:p w14:paraId="00894725" w14:textId="77777777" w:rsidR="004F0571" w:rsidRPr="005F46E4" w:rsidRDefault="004F0571" w:rsidP="004F0571">
      <w:pPr>
        <w:widowControl/>
        <w:shd w:val="clear" w:color="auto" w:fill="FFFFFF"/>
        <w:tabs>
          <w:tab w:val="left" w:pos="312"/>
        </w:tabs>
        <w:spacing w:line="360" w:lineRule="auto"/>
        <w:ind w:firstLineChars="200" w:firstLine="480"/>
        <w:jc w:val="left"/>
        <w:rPr>
          <w:rFonts w:ascii="宋体" w:hAnsi="宋体" w:cs="仿宋"/>
          <w:sz w:val="24"/>
        </w:rPr>
      </w:pPr>
      <w:r w:rsidRPr="005F46E4">
        <w:rPr>
          <w:rFonts w:ascii="宋体" w:hAnsi="宋体" w:cs="仿宋" w:hint="eastAsia"/>
          <w:color w:val="000000"/>
          <w:kern w:val="0"/>
          <w:sz w:val="24"/>
        </w:rPr>
        <w:t>采购单位：</w:t>
      </w:r>
      <w:r w:rsidRPr="005F46E4">
        <w:rPr>
          <w:rFonts w:ascii="宋体" w:hAnsi="宋体" w:cs="仿宋" w:hint="eastAsia"/>
          <w:sz w:val="24"/>
        </w:rPr>
        <w:t>禹州市人民医院</w:t>
      </w:r>
    </w:p>
    <w:p w14:paraId="2D7B14A2" w14:textId="77777777" w:rsidR="004F0571" w:rsidRPr="005F46E4" w:rsidRDefault="004F0571" w:rsidP="004F057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仿宋"/>
          <w:color w:val="000000"/>
          <w:kern w:val="0"/>
          <w:sz w:val="24"/>
        </w:rPr>
      </w:pPr>
      <w:r w:rsidRPr="005F46E4">
        <w:rPr>
          <w:rFonts w:ascii="宋体" w:hAnsi="宋体" w:cs="仿宋" w:hint="eastAsia"/>
          <w:color w:val="000000"/>
          <w:kern w:val="0"/>
          <w:sz w:val="24"/>
        </w:rPr>
        <w:t>地址：禹州市康复路1号</w:t>
      </w:r>
    </w:p>
    <w:p w14:paraId="230D9B80" w14:textId="77777777" w:rsidR="004F0571" w:rsidRDefault="004F0571" w:rsidP="004F057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5F46E4">
        <w:rPr>
          <w:rFonts w:ascii="宋体" w:hAnsi="宋体" w:cs="宋体" w:hint="eastAsia"/>
          <w:color w:val="000000"/>
          <w:kern w:val="0"/>
          <w:sz w:val="24"/>
        </w:rPr>
        <w:t>联系人：祁先生</w:t>
      </w:r>
      <w:r w:rsidRPr="005F46E4">
        <w:rPr>
          <w:rFonts w:ascii="宋体" w:hAnsi="宋体" w:cs="宋体"/>
          <w:color w:val="000000"/>
          <w:kern w:val="0"/>
          <w:sz w:val="24"/>
        </w:rPr>
        <w:t xml:space="preserve">        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</w:p>
    <w:p w14:paraId="65D35B8C" w14:textId="411378C9" w:rsidR="004F0571" w:rsidRDefault="004F0571" w:rsidP="004F057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仿宋"/>
          <w:color w:val="000000"/>
          <w:kern w:val="0"/>
          <w:sz w:val="24"/>
        </w:rPr>
      </w:pPr>
      <w:r w:rsidRPr="005F46E4">
        <w:rPr>
          <w:rFonts w:ascii="宋体" w:hAnsi="宋体" w:cs="宋体" w:hint="eastAsia"/>
          <w:color w:val="000000"/>
          <w:kern w:val="0"/>
          <w:sz w:val="24"/>
        </w:rPr>
        <w:t>联系电话：</w:t>
      </w:r>
      <w:r w:rsidRPr="005F46E4">
        <w:rPr>
          <w:rFonts w:ascii="宋体" w:hAnsi="宋体" w:cs="宋体"/>
          <w:color w:val="000000"/>
          <w:kern w:val="0"/>
          <w:sz w:val="24"/>
        </w:rPr>
        <w:t xml:space="preserve">0374--6068726 </w:t>
      </w:r>
      <w:r w:rsidRPr="005F46E4">
        <w:rPr>
          <w:rFonts w:ascii="宋体" w:hAnsi="宋体" w:cs="仿宋" w:hint="eastAsia"/>
          <w:color w:val="000000"/>
          <w:kern w:val="0"/>
          <w:sz w:val="24"/>
        </w:rPr>
        <w:t xml:space="preserve"> </w:t>
      </w:r>
    </w:p>
    <w:p w14:paraId="786C0740" w14:textId="77777777" w:rsidR="004F0571" w:rsidRPr="0082405E" w:rsidRDefault="004F0571" w:rsidP="004F0571">
      <w:pPr>
        <w:widowControl/>
        <w:shd w:val="clear" w:color="auto" w:fill="FFFFFF"/>
        <w:tabs>
          <w:tab w:val="left" w:pos="312"/>
        </w:tabs>
        <w:spacing w:line="360" w:lineRule="auto"/>
        <w:ind w:firstLineChars="200" w:firstLine="480"/>
        <w:jc w:val="left"/>
        <w:rPr>
          <w:rFonts w:ascii="宋体" w:hAnsi="宋体" w:cs="仿宋"/>
          <w:color w:val="000000" w:themeColor="text1"/>
          <w:kern w:val="0"/>
          <w:sz w:val="24"/>
        </w:rPr>
      </w:pPr>
      <w:r w:rsidRPr="0082405E">
        <w:rPr>
          <w:rFonts w:ascii="宋体" w:hAnsi="宋体" w:cs="仿宋" w:hint="eastAsia"/>
          <w:color w:val="000000" w:themeColor="text1"/>
          <w:kern w:val="0"/>
          <w:sz w:val="24"/>
        </w:rPr>
        <w:t>禹州市卫生健康委员会</w:t>
      </w:r>
    </w:p>
    <w:p w14:paraId="6AA07215" w14:textId="77777777" w:rsidR="004F0571" w:rsidRPr="0082405E" w:rsidRDefault="004F0571" w:rsidP="004F0571">
      <w:pPr>
        <w:widowControl/>
        <w:shd w:val="clear" w:color="auto" w:fill="FFFFFF"/>
        <w:tabs>
          <w:tab w:val="left" w:pos="312"/>
        </w:tabs>
        <w:spacing w:line="360" w:lineRule="auto"/>
        <w:ind w:firstLineChars="200" w:firstLine="480"/>
        <w:jc w:val="left"/>
        <w:rPr>
          <w:rFonts w:ascii="宋体" w:hAnsi="宋体" w:cs="仿宋"/>
          <w:color w:val="000000" w:themeColor="text1"/>
          <w:kern w:val="0"/>
          <w:sz w:val="24"/>
        </w:rPr>
      </w:pPr>
      <w:r w:rsidRPr="0082405E">
        <w:rPr>
          <w:rFonts w:ascii="宋体" w:hAnsi="宋体" w:cs="仿宋" w:hint="eastAsia"/>
          <w:color w:val="000000" w:themeColor="text1"/>
          <w:kern w:val="0"/>
          <w:sz w:val="24"/>
        </w:rPr>
        <w:t xml:space="preserve">联系人：尹女士   </w:t>
      </w:r>
      <w:r w:rsidRPr="0082405E">
        <w:rPr>
          <w:rFonts w:ascii="宋体" w:hAnsi="宋体" w:cs="仿宋"/>
          <w:color w:val="000000" w:themeColor="text1"/>
          <w:kern w:val="0"/>
          <w:sz w:val="24"/>
        </w:rPr>
        <w:t xml:space="preserve">      </w:t>
      </w:r>
    </w:p>
    <w:p w14:paraId="635F0E4B" w14:textId="5C13473A" w:rsidR="004F0571" w:rsidRPr="00F40F44" w:rsidRDefault="004F0571" w:rsidP="004F0571">
      <w:pPr>
        <w:widowControl/>
        <w:shd w:val="clear" w:color="auto" w:fill="FFFFFF"/>
        <w:tabs>
          <w:tab w:val="left" w:pos="312"/>
        </w:tabs>
        <w:spacing w:line="360" w:lineRule="auto"/>
        <w:ind w:firstLineChars="200" w:firstLine="480"/>
        <w:jc w:val="left"/>
        <w:rPr>
          <w:rFonts w:ascii="宋体" w:hAnsi="宋体" w:cs="仿宋"/>
          <w:color w:val="000000"/>
          <w:kern w:val="0"/>
          <w:sz w:val="24"/>
        </w:rPr>
      </w:pPr>
      <w:r w:rsidRPr="0082405E">
        <w:rPr>
          <w:rFonts w:ascii="宋体" w:hAnsi="宋体" w:cs="仿宋" w:hint="eastAsia"/>
          <w:color w:val="000000" w:themeColor="text1"/>
          <w:kern w:val="0"/>
          <w:sz w:val="24"/>
        </w:rPr>
        <w:t>联系电话：0374-</w:t>
      </w:r>
      <w:r w:rsidRPr="0082405E">
        <w:rPr>
          <w:rFonts w:ascii="宋体" w:hAnsi="宋体" w:cs="仿宋"/>
          <w:color w:val="000000" w:themeColor="text1"/>
          <w:kern w:val="0"/>
          <w:sz w:val="24"/>
        </w:rPr>
        <w:t xml:space="preserve">6068536 </w:t>
      </w:r>
      <w:r w:rsidRPr="0082405E">
        <w:rPr>
          <w:rFonts w:ascii="宋体" w:hAnsi="宋体" w:cs="仿宋" w:hint="eastAsia"/>
          <w:color w:val="000000" w:themeColor="text1"/>
          <w:kern w:val="0"/>
          <w:sz w:val="24"/>
        </w:rPr>
        <w:t xml:space="preserve"> </w:t>
      </w:r>
      <w:r w:rsidRPr="005F46E4">
        <w:rPr>
          <w:rFonts w:ascii="宋体" w:hAnsi="宋体" w:cs="仿宋" w:hint="eastAsia"/>
          <w:color w:val="000000"/>
          <w:kern w:val="0"/>
          <w:sz w:val="24"/>
        </w:rPr>
        <w:t xml:space="preserve">    </w:t>
      </w:r>
    </w:p>
    <w:p w14:paraId="50B450C0" w14:textId="77777777" w:rsidR="004F0571" w:rsidRPr="005F46E4" w:rsidRDefault="004F0571" w:rsidP="004F0571">
      <w:pPr>
        <w:widowControl/>
        <w:shd w:val="clear" w:color="auto" w:fill="FFFFFF"/>
        <w:tabs>
          <w:tab w:val="left" w:pos="312"/>
        </w:tabs>
        <w:spacing w:line="360" w:lineRule="auto"/>
        <w:ind w:firstLineChars="200" w:firstLine="480"/>
        <w:jc w:val="left"/>
        <w:rPr>
          <w:rFonts w:ascii="宋体" w:hAnsi="宋体" w:cs="仿宋"/>
          <w:color w:val="000000"/>
          <w:kern w:val="0"/>
          <w:sz w:val="24"/>
        </w:rPr>
      </w:pPr>
      <w:r w:rsidRPr="005F46E4">
        <w:rPr>
          <w:rFonts w:ascii="宋体" w:hAnsi="宋体" w:cs="仿宋" w:hint="eastAsia"/>
          <w:color w:val="000000"/>
          <w:kern w:val="0"/>
          <w:sz w:val="24"/>
        </w:rPr>
        <w:t>代理机构：河南大河招标有限公司</w:t>
      </w:r>
    </w:p>
    <w:p w14:paraId="0A678CB5" w14:textId="77777777" w:rsidR="004F0571" w:rsidRDefault="004F0571" w:rsidP="004F057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仿宋"/>
          <w:color w:val="000000"/>
          <w:kern w:val="0"/>
          <w:sz w:val="24"/>
        </w:rPr>
      </w:pPr>
      <w:r w:rsidRPr="005F46E4">
        <w:rPr>
          <w:rFonts w:ascii="宋体" w:hAnsi="宋体" w:cs="仿宋" w:hint="eastAsia"/>
          <w:color w:val="000000"/>
          <w:kern w:val="0"/>
          <w:sz w:val="24"/>
        </w:rPr>
        <w:t>联系人：</w:t>
      </w:r>
      <w:r>
        <w:rPr>
          <w:rFonts w:ascii="宋体" w:hAnsi="宋体" w:cs="仿宋" w:hint="eastAsia"/>
          <w:color w:val="000000"/>
          <w:kern w:val="0"/>
          <w:sz w:val="24"/>
        </w:rPr>
        <w:t>张</w:t>
      </w:r>
      <w:r w:rsidRPr="00961BD6">
        <w:rPr>
          <w:rFonts w:ascii="宋体" w:hAnsi="宋体" w:cs="仿宋" w:hint="eastAsia"/>
          <w:color w:val="000000"/>
          <w:kern w:val="0"/>
          <w:sz w:val="24"/>
        </w:rPr>
        <w:t xml:space="preserve">先生 </w:t>
      </w:r>
      <w:r w:rsidRPr="005F46E4">
        <w:rPr>
          <w:rFonts w:ascii="宋体" w:hAnsi="宋体" w:cs="仿宋" w:hint="eastAsia"/>
          <w:color w:val="000000"/>
          <w:kern w:val="0"/>
          <w:sz w:val="24"/>
        </w:rPr>
        <w:t xml:space="preserve">       </w:t>
      </w:r>
    </w:p>
    <w:p w14:paraId="308AB91B" w14:textId="28456CB1" w:rsidR="004F0571" w:rsidRPr="005F46E4" w:rsidRDefault="004F0571" w:rsidP="004F057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仿宋"/>
          <w:color w:val="000000"/>
          <w:kern w:val="0"/>
          <w:sz w:val="24"/>
        </w:rPr>
      </w:pPr>
      <w:r w:rsidRPr="005F46E4">
        <w:rPr>
          <w:rFonts w:ascii="宋体" w:hAnsi="宋体" w:cs="仿宋" w:hint="eastAsia"/>
          <w:color w:val="000000"/>
          <w:kern w:val="0"/>
          <w:sz w:val="24"/>
        </w:rPr>
        <w:t xml:space="preserve"> 联系电话：0374-</w:t>
      </w:r>
      <w:r w:rsidRPr="005F46E4">
        <w:rPr>
          <w:rFonts w:ascii="宋体" w:hAnsi="宋体" w:cs="仿宋"/>
          <w:color w:val="000000"/>
          <w:kern w:val="0"/>
          <w:sz w:val="24"/>
        </w:rPr>
        <w:t>8235388</w:t>
      </w:r>
    </w:p>
    <w:p w14:paraId="46685542" w14:textId="75ED65C5" w:rsidR="004F0571" w:rsidRPr="004F0571" w:rsidRDefault="004F0571" w:rsidP="0068657E">
      <w:pPr>
        <w:pStyle w:val="a5"/>
        <w:widowControl/>
        <w:shd w:val="clear" w:color="auto" w:fill="FFFFFF"/>
        <w:snapToGrid w:val="0"/>
        <w:spacing w:line="360" w:lineRule="auto"/>
        <w:rPr>
          <w:rFonts w:asciiTheme="minorEastAsia" w:hAnsiTheme="minorEastAsia" w:cs="仿宋_GB2312"/>
          <w:color w:val="000000"/>
        </w:rPr>
      </w:pPr>
    </w:p>
    <w:p w14:paraId="7DFAAB26" w14:textId="77777777" w:rsidR="00A50C6D" w:rsidRPr="00BA4DEB" w:rsidRDefault="00A50C6D" w:rsidP="006C35DE">
      <w:pPr>
        <w:pStyle w:val="a5"/>
        <w:widowControl/>
        <w:shd w:val="clear" w:color="auto" w:fill="FFFFFF"/>
        <w:snapToGrid w:val="0"/>
        <w:spacing w:line="360" w:lineRule="auto"/>
        <w:ind w:firstLine="640"/>
        <w:rPr>
          <w:rFonts w:asciiTheme="minorEastAsia" w:hAnsiTheme="minorEastAsia" w:cs="仿宋_GB2312"/>
          <w:color w:val="000000"/>
        </w:rPr>
      </w:pPr>
    </w:p>
    <w:p w14:paraId="1484C1F3" w14:textId="25E145D5" w:rsidR="00A50C6D" w:rsidRPr="00BA4DEB" w:rsidRDefault="00213024" w:rsidP="004F0571">
      <w:pPr>
        <w:pStyle w:val="a5"/>
        <w:widowControl/>
        <w:shd w:val="clear" w:color="auto" w:fill="FFFFFF"/>
        <w:snapToGrid w:val="0"/>
        <w:spacing w:line="360" w:lineRule="auto"/>
        <w:ind w:firstLineChars="2802" w:firstLine="6725"/>
        <w:rPr>
          <w:rFonts w:asciiTheme="minorEastAsia" w:hAnsiTheme="minorEastAsia" w:cs="仿宋_GB2312"/>
          <w:color w:val="000000"/>
        </w:rPr>
      </w:pPr>
      <w:r w:rsidRPr="00BA4DEB">
        <w:rPr>
          <w:rFonts w:asciiTheme="minorEastAsia" w:hAnsiTheme="minorEastAsia" w:cs="仿宋_GB2312" w:hint="eastAsia"/>
          <w:color w:val="000000"/>
        </w:rPr>
        <w:t>2019年10月1</w:t>
      </w:r>
      <w:r w:rsidR="0068657E">
        <w:rPr>
          <w:rFonts w:asciiTheme="minorEastAsia" w:hAnsiTheme="minorEastAsia" w:cs="仿宋_GB2312"/>
          <w:color w:val="000000"/>
        </w:rPr>
        <w:t>1</w:t>
      </w:r>
      <w:r w:rsidRPr="00BA4DEB">
        <w:rPr>
          <w:rFonts w:asciiTheme="minorEastAsia" w:hAnsiTheme="minorEastAsia" w:cs="仿宋_GB2312" w:hint="eastAsia"/>
          <w:color w:val="000000"/>
        </w:rPr>
        <w:t>日</w:t>
      </w:r>
    </w:p>
    <w:sectPr w:rsidR="00A50C6D" w:rsidRPr="00BA4DEB" w:rsidSect="00BA4DEB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21267" w14:textId="77777777" w:rsidR="006B2691" w:rsidRDefault="00213024">
      <w:r>
        <w:separator/>
      </w:r>
    </w:p>
  </w:endnote>
  <w:endnote w:type="continuationSeparator" w:id="0">
    <w:p w14:paraId="5F328B34" w14:textId="77777777" w:rsidR="006B2691" w:rsidRDefault="0021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A22E5" w14:textId="77777777" w:rsidR="00A50C6D" w:rsidRDefault="002130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911217" wp14:editId="356FB38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4629B8" w14:textId="77777777" w:rsidR="00A50C6D" w:rsidRDefault="00213024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91121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194629B8" w14:textId="77777777" w:rsidR="00A50C6D" w:rsidRDefault="00213024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1458B" w14:textId="77777777" w:rsidR="006B2691" w:rsidRDefault="00213024">
      <w:r>
        <w:separator/>
      </w:r>
    </w:p>
  </w:footnote>
  <w:footnote w:type="continuationSeparator" w:id="0">
    <w:p w14:paraId="2256BBAB" w14:textId="77777777" w:rsidR="006B2691" w:rsidRDefault="00213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998AB"/>
    <w:multiLevelType w:val="singleLevel"/>
    <w:tmpl w:val="0F4998A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C6D"/>
    <w:rsid w:val="00213024"/>
    <w:rsid w:val="004F0571"/>
    <w:rsid w:val="00584066"/>
    <w:rsid w:val="0068657E"/>
    <w:rsid w:val="006B2691"/>
    <w:rsid w:val="006C35DE"/>
    <w:rsid w:val="0082405E"/>
    <w:rsid w:val="008D6FF7"/>
    <w:rsid w:val="009020FF"/>
    <w:rsid w:val="00A05883"/>
    <w:rsid w:val="00A50C6D"/>
    <w:rsid w:val="00BA4DEB"/>
    <w:rsid w:val="00F05A81"/>
    <w:rsid w:val="0A252D89"/>
    <w:rsid w:val="0E3D02A4"/>
    <w:rsid w:val="14400871"/>
    <w:rsid w:val="17D926FA"/>
    <w:rsid w:val="18C827CB"/>
    <w:rsid w:val="1DE26A41"/>
    <w:rsid w:val="1E466666"/>
    <w:rsid w:val="2ED67925"/>
    <w:rsid w:val="3201711D"/>
    <w:rsid w:val="32797120"/>
    <w:rsid w:val="394A5696"/>
    <w:rsid w:val="42A668D7"/>
    <w:rsid w:val="463B1FB6"/>
    <w:rsid w:val="46796EE8"/>
    <w:rsid w:val="5DE74906"/>
    <w:rsid w:val="68CE7324"/>
    <w:rsid w:val="6A1F7AE0"/>
    <w:rsid w:val="6F960A88"/>
    <w:rsid w:val="79B0415D"/>
    <w:rsid w:val="79C001CD"/>
    <w:rsid w:val="7EB5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D6E6A3"/>
  <w15:docId w15:val="{6B51C225-BEB8-4CD3-B481-DE22A3CE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rPr>
      <w:color w:val="000000"/>
      <w:u w:val="none"/>
    </w:rPr>
  </w:style>
  <w:style w:type="character" w:styleId="a8">
    <w:name w:val="Emphasis"/>
    <w:basedOn w:val="a0"/>
    <w:qFormat/>
  </w:style>
  <w:style w:type="character" w:styleId="a9">
    <w:name w:val="Hyperlink"/>
    <w:basedOn w:val="a0"/>
    <w:qFormat/>
    <w:rPr>
      <w:color w:val="000000"/>
      <w:u w:val="none"/>
    </w:rPr>
  </w:style>
  <w:style w:type="character" w:customStyle="1" w:styleId="red">
    <w:name w:val="red"/>
    <w:basedOn w:val="a0"/>
    <w:qFormat/>
    <w:rPr>
      <w:color w:val="FF0000"/>
      <w:sz w:val="18"/>
      <w:szCs w:val="18"/>
    </w:rPr>
  </w:style>
  <w:style w:type="character" w:customStyle="1" w:styleId="red1">
    <w:name w:val="red1"/>
    <w:basedOn w:val="a0"/>
    <w:qFormat/>
    <w:rPr>
      <w:color w:val="FF0000"/>
      <w:sz w:val="18"/>
      <w:szCs w:val="18"/>
    </w:rPr>
  </w:style>
  <w:style w:type="character" w:customStyle="1" w:styleId="red2">
    <w:name w:val="red2"/>
    <w:basedOn w:val="a0"/>
    <w:qFormat/>
    <w:rPr>
      <w:color w:val="CC0000"/>
    </w:rPr>
  </w:style>
  <w:style w:type="character" w:customStyle="1" w:styleId="red3">
    <w:name w:val="red3"/>
    <w:basedOn w:val="a0"/>
    <w:qFormat/>
    <w:rPr>
      <w:color w:val="FF0000"/>
    </w:rPr>
  </w:style>
  <w:style w:type="character" w:customStyle="1" w:styleId="green">
    <w:name w:val="green"/>
    <w:basedOn w:val="a0"/>
    <w:rPr>
      <w:color w:val="66AE00"/>
      <w:sz w:val="18"/>
      <w:szCs w:val="18"/>
    </w:rPr>
  </w:style>
  <w:style w:type="character" w:customStyle="1" w:styleId="green1">
    <w:name w:val="green1"/>
    <w:basedOn w:val="a0"/>
    <w:qFormat/>
    <w:rPr>
      <w:color w:val="66AE00"/>
      <w:sz w:val="18"/>
      <w:szCs w:val="18"/>
    </w:rPr>
  </w:style>
  <w:style w:type="character" w:customStyle="1" w:styleId="hover25">
    <w:name w:val="hover25"/>
    <w:basedOn w:val="a0"/>
    <w:qFormat/>
  </w:style>
  <w:style w:type="character" w:customStyle="1" w:styleId="gb-jt">
    <w:name w:val="gb-jt"/>
    <w:basedOn w:val="a0"/>
    <w:qFormat/>
  </w:style>
  <w:style w:type="character" w:customStyle="1" w:styleId="blue">
    <w:name w:val="blue"/>
    <w:basedOn w:val="a0"/>
    <w:qFormat/>
    <w:rPr>
      <w:color w:val="0371C6"/>
      <w:sz w:val="21"/>
      <w:szCs w:val="21"/>
    </w:rPr>
  </w:style>
  <w:style w:type="character" w:customStyle="1" w:styleId="right">
    <w:name w:val="right"/>
    <w:basedOn w:val="a0"/>
    <w:qFormat/>
    <w:rPr>
      <w:color w:val="99999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河南大河招标有限公司:河南大河招标有限公司</cp:lastModifiedBy>
  <cp:revision>12</cp:revision>
  <cp:lastPrinted>2019-10-10T05:29:00Z</cp:lastPrinted>
  <dcterms:created xsi:type="dcterms:W3CDTF">2014-10-29T12:08:00Z</dcterms:created>
  <dcterms:modified xsi:type="dcterms:W3CDTF">2019-10-10T08:53:00Z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