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7D" w:rsidRDefault="008A1697" w:rsidP="00743771">
      <w:pPr>
        <w:ind w:firstLine="420"/>
        <w:jc w:val="center"/>
        <w:rPr>
          <w:rFonts w:asciiTheme="majorEastAsia" w:eastAsiaTheme="majorEastAsia" w:hAnsiTheme="majorEastAsia" w:cs="仿宋"/>
          <w:b/>
          <w:color w:val="000000"/>
          <w:spacing w:val="-16"/>
          <w:w w:val="90"/>
          <w:kern w:val="22"/>
          <w:sz w:val="56"/>
          <w:szCs w:val="56"/>
        </w:rPr>
      </w:pPr>
      <w:r>
        <w:rPr>
          <w:rFonts w:asciiTheme="majorEastAsia" w:eastAsiaTheme="majorEastAsia" w:hAnsiTheme="majorEastAsia" w:cs="仿宋" w:hint="eastAsia"/>
          <w:b/>
          <w:bCs/>
          <w:color w:val="000000"/>
          <w:sz w:val="56"/>
          <w:szCs w:val="56"/>
          <w:shd w:val="clear" w:color="auto" w:fill="FFFFFF"/>
        </w:rPr>
        <w:t>长葛市2019年高标准农田建设勘察设计项目</w:t>
      </w:r>
    </w:p>
    <w:p w:rsidR="007D387D" w:rsidRDefault="008A1697" w:rsidP="008A1697">
      <w:pPr>
        <w:tabs>
          <w:tab w:val="left" w:pos="5610"/>
        </w:tabs>
        <w:rPr>
          <w:rFonts w:asciiTheme="majorEastAsia" w:eastAsiaTheme="majorEastAsia" w:hAnsiTheme="majorEastAsia" w:cs="仿宋"/>
          <w:b/>
          <w:color w:val="000000"/>
          <w:spacing w:val="-16"/>
          <w:w w:val="90"/>
          <w:kern w:val="22"/>
          <w:sz w:val="72"/>
          <w:szCs w:val="72"/>
        </w:rPr>
      </w:pPr>
      <w:r>
        <w:rPr>
          <w:rFonts w:asciiTheme="majorEastAsia" w:eastAsiaTheme="majorEastAsia" w:hAnsiTheme="majorEastAsia" w:cs="仿宋"/>
          <w:b/>
          <w:color w:val="000000"/>
          <w:spacing w:val="-16"/>
          <w:w w:val="90"/>
          <w:kern w:val="22"/>
          <w:sz w:val="72"/>
          <w:szCs w:val="72"/>
        </w:rPr>
        <w:tab/>
      </w:r>
    </w:p>
    <w:p w:rsidR="007D387D" w:rsidRDefault="007D387D">
      <w:pPr>
        <w:jc w:val="center"/>
        <w:rPr>
          <w:rFonts w:asciiTheme="majorEastAsia" w:eastAsiaTheme="majorEastAsia" w:hAnsiTheme="majorEastAsia" w:cs="仿宋"/>
          <w:b/>
          <w:color w:val="000000"/>
          <w:spacing w:val="-16"/>
          <w:w w:val="90"/>
          <w:kern w:val="22"/>
          <w:sz w:val="72"/>
          <w:szCs w:val="72"/>
        </w:rPr>
      </w:pPr>
    </w:p>
    <w:p w:rsidR="007D387D" w:rsidRDefault="007D387D">
      <w:pPr>
        <w:jc w:val="center"/>
        <w:rPr>
          <w:rFonts w:asciiTheme="majorEastAsia" w:eastAsiaTheme="majorEastAsia" w:hAnsiTheme="majorEastAsia" w:cs="仿宋"/>
          <w:b/>
          <w:color w:val="000000"/>
          <w:spacing w:val="-16"/>
          <w:w w:val="90"/>
          <w:kern w:val="22"/>
          <w:sz w:val="72"/>
          <w:szCs w:val="72"/>
        </w:rPr>
      </w:pPr>
    </w:p>
    <w:p w:rsidR="007D387D" w:rsidRDefault="008A1697">
      <w:pPr>
        <w:jc w:val="center"/>
        <w:rPr>
          <w:rFonts w:asciiTheme="majorEastAsia" w:eastAsiaTheme="majorEastAsia" w:hAnsiTheme="majorEastAsia" w:cs="仿宋"/>
          <w:b/>
          <w:color w:val="000000"/>
          <w:spacing w:val="-16"/>
          <w:w w:val="90"/>
          <w:kern w:val="22"/>
          <w:sz w:val="72"/>
          <w:szCs w:val="72"/>
        </w:rPr>
      </w:pPr>
      <w:r>
        <w:rPr>
          <w:rFonts w:asciiTheme="majorEastAsia" w:eastAsiaTheme="majorEastAsia" w:hAnsiTheme="majorEastAsia" w:cs="仿宋" w:hint="eastAsia"/>
          <w:b/>
          <w:color w:val="000000"/>
          <w:spacing w:val="-16"/>
          <w:w w:val="90"/>
          <w:kern w:val="22"/>
          <w:sz w:val="72"/>
          <w:szCs w:val="72"/>
        </w:rPr>
        <w:t>招  标  文  件</w:t>
      </w:r>
    </w:p>
    <w:p w:rsidR="007D387D" w:rsidRDefault="007D387D">
      <w:pPr>
        <w:pStyle w:val="1"/>
        <w:rPr>
          <w:rFonts w:asciiTheme="majorEastAsia" w:eastAsiaTheme="majorEastAsia" w:hAnsiTheme="majorEastAsia" w:cs="仿宋"/>
          <w:b w:val="0"/>
          <w:color w:val="000000"/>
          <w:spacing w:val="-16"/>
          <w:w w:val="90"/>
          <w:kern w:val="22"/>
          <w:sz w:val="72"/>
          <w:szCs w:val="72"/>
        </w:rPr>
      </w:pPr>
    </w:p>
    <w:p w:rsidR="007D387D" w:rsidRDefault="007D387D">
      <w:pPr>
        <w:rPr>
          <w:rFonts w:asciiTheme="majorEastAsia" w:eastAsiaTheme="majorEastAsia" w:hAnsiTheme="majorEastAsia" w:cs="仿宋"/>
          <w:b/>
          <w:color w:val="000000"/>
          <w:spacing w:val="-16"/>
          <w:w w:val="90"/>
          <w:kern w:val="22"/>
          <w:sz w:val="72"/>
          <w:szCs w:val="72"/>
        </w:rPr>
      </w:pPr>
    </w:p>
    <w:p w:rsidR="007D387D" w:rsidRDefault="007D387D">
      <w:pPr>
        <w:pStyle w:val="1"/>
        <w:rPr>
          <w:rFonts w:asciiTheme="majorEastAsia" w:eastAsiaTheme="majorEastAsia" w:hAnsiTheme="majorEastAsia" w:cs="仿宋"/>
        </w:rPr>
      </w:pPr>
    </w:p>
    <w:p w:rsidR="007D387D" w:rsidRDefault="008A1697" w:rsidP="001522CF">
      <w:pPr>
        <w:ind w:firstLineChars="591" w:firstLine="1899"/>
        <w:rPr>
          <w:rFonts w:asciiTheme="majorEastAsia" w:eastAsiaTheme="majorEastAsia" w:hAnsiTheme="majorEastAsia" w:cs="仿宋"/>
        </w:rPr>
      </w:pPr>
      <w:r>
        <w:rPr>
          <w:rFonts w:asciiTheme="majorEastAsia" w:eastAsiaTheme="majorEastAsia" w:hAnsiTheme="majorEastAsia" w:cs="仿宋" w:hint="eastAsia"/>
          <w:b/>
          <w:color w:val="000000"/>
          <w:sz w:val="32"/>
          <w:szCs w:val="32"/>
        </w:rPr>
        <w:t xml:space="preserve">采购编号：长招采公字【2019】062号   </w:t>
      </w:r>
    </w:p>
    <w:p w:rsidR="007D387D" w:rsidRDefault="008A1697">
      <w:pPr>
        <w:spacing w:line="800" w:lineRule="exact"/>
        <w:ind w:firstLineChars="600" w:firstLine="1928"/>
        <w:rPr>
          <w:rFonts w:asciiTheme="majorEastAsia" w:eastAsiaTheme="majorEastAsia" w:hAnsiTheme="majorEastAsia" w:cs="仿宋"/>
          <w:b/>
          <w:color w:val="000000"/>
          <w:sz w:val="32"/>
          <w:szCs w:val="32"/>
        </w:rPr>
      </w:pPr>
      <w:r>
        <w:rPr>
          <w:rFonts w:asciiTheme="majorEastAsia" w:eastAsiaTheme="majorEastAsia" w:hAnsiTheme="majorEastAsia" w:cs="仿宋" w:hint="eastAsia"/>
          <w:b/>
          <w:color w:val="000000"/>
          <w:sz w:val="32"/>
          <w:szCs w:val="32"/>
        </w:rPr>
        <w:t>采购单位</w:t>
      </w:r>
      <w:r>
        <w:rPr>
          <w:rFonts w:asciiTheme="majorEastAsia" w:eastAsiaTheme="majorEastAsia" w:hAnsiTheme="majorEastAsia" w:cs="仿宋" w:hint="eastAsia"/>
          <w:b/>
          <w:color w:val="000000"/>
          <w:sz w:val="36"/>
          <w:szCs w:val="36"/>
        </w:rPr>
        <w:t>：</w:t>
      </w:r>
      <w:r>
        <w:rPr>
          <w:rFonts w:asciiTheme="majorEastAsia" w:eastAsiaTheme="majorEastAsia" w:hAnsiTheme="majorEastAsia" w:cs="仿宋" w:hint="eastAsia"/>
          <w:b/>
          <w:color w:val="000000"/>
          <w:sz w:val="32"/>
          <w:szCs w:val="32"/>
        </w:rPr>
        <w:t>长葛市农业林业局</w:t>
      </w:r>
    </w:p>
    <w:p w:rsidR="007D387D" w:rsidRDefault="008A1697">
      <w:pPr>
        <w:spacing w:line="800" w:lineRule="exact"/>
        <w:ind w:firstLineChars="600" w:firstLine="1928"/>
        <w:rPr>
          <w:rFonts w:asciiTheme="majorEastAsia" w:eastAsiaTheme="majorEastAsia" w:hAnsiTheme="majorEastAsia" w:cs="仿宋"/>
          <w:b/>
          <w:color w:val="000000"/>
          <w:sz w:val="32"/>
          <w:szCs w:val="32"/>
        </w:rPr>
      </w:pPr>
      <w:r>
        <w:rPr>
          <w:rFonts w:asciiTheme="majorEastAsia" w:eastAsiaTheme="majorEastAsia" w:hAnsiTheme="majorEastAsia" w:cs="仿宋" w:hint="eastAsia"/>
          <w:b/>
          <w:color w:val="000000"/>
          <w:sz w:val="32"/>
          <w:szCs w:val="32"/>
        </w:rPr>
        <w:t>代理机构：河南创达建设工程管理有限公司</w:t>
      </w:r>
    </w:p>
    <w:p w:rsidR="007D387D" w:rsidRDefault="008A1697">
      <w:pPr>
        <w:spacing w:line="800" w:lineRule="exact"/>
        <w:ind w:firstLineChars="1093" w:firstLine="3511"/>
        <w:rPr>
          <w:rFonts w:asciiTheme="majorEastAsia" w:eastAsiaTheme="majorEastAsia" w:hAnsiTheme="majorEastAsia" w:cs="仿宋"/>
          <w:b/>
          <w:color w:val="333333"/>
          <w:kern w:val="0"/>
          <w:sz w:val="32"/>
          <w:szCs w:val="32"/>
        </w:rPr>
        <w:sectPr w:rsidR="007D387D">
          <w:headerReference w:type="even" r:id="rId9"/>
          <w:headerReference w:type="default" r:id="rId10"/>
          <w:footerReference w:type="even" r:id="rId11"/>
          <w:footerReference w:type="default" r:id="rId12"/>
          <w:headerReference w:type="first" r:id="rId13"/>
          <w:footerReference w:type="first" r:id="rId14"/>
          <w:pgSz w:w="11906" w:h="16838"/>
          <w:pgMar w:top="1440" w:right="1486" w:bottom="1167" w:left="1380" w:header="851" w:footer="992" w:gutter="0"/>
          <w:pgNumType w:start="1"/>
          <w:cols w:space="720"/>
          <w:titlePg/>
          <w:docGrid w:type="lines" w:linePitch="312"/>
        </w:sectPr>
      </w:pPr>
      <w:r>
        <w:rPr>
          <w:rFonts w:asciiTheme="majorEastAsia" w:eastAsiaTheme="majorEastAsia" w:hAnsiTheme="majorEastAsia" w:cs="仿宋" w:hint="eastAsia"/>
          <w:b/>
          <w:color w:val="000000"/>
          <w:sz w:val="32"/>
          <w:szCs w:val="32"/>
        </w:rPr>
        <w:t>二零一九年九月</w:t>
      </w:r>
    </w:p>
    <w:p w:rsidR="007D387D" w:rsidRDefault="008A1697">
      <w:pPr>
        <w:jc w:val="center"/>
        <w:rPr>
          <w:rFonts w:asciiTheme="majorEastAsia" w:eastAsiaTheme="majorEastAsia" w:hAnsiTheme="majorEastAsia" w:cs="仿宋"/>
          <w:b/>
          <w:color w:val="000000" w:themeColor="text1"/>
          <w:sz w:val="28"/>
          <w:szCs w:val="28"/>
        </w:rPr>
      </w:pPr>
      <w:r>
        <w:rPr>
          <w:rFonts w:asciiTheme="majorEastAsia" w:eastAsiaTheme="majorEastAsia" w:hAnsiTheme="majorEastAsia" w:cs="仿宋" w:hint="eastAsia"/>
          <w:b/>
          <w:color w:val="000000" w:themeColor="text1"/>
          <w:sz w:val="32"/>
          <w:szCs w:val="32"/>
        </w:rPr>
        <w:lastRenderedPageBreak/>
        <w:t>供应商失信行为惩戒告知</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7D387D" w:rsidRDefault="008A1697">
      <w:pPr>
        <w:ind w:firstLineChars="200" w:firstLine="562"/>
        <w:rPr>
          <w:rFonts w:asciiTheme="majorEastAsia" w:eastAsiaTheme="majorEastAsia" w:hAnsiTheme="majorEastAsia" w:cs="仿宋"/>
          <w:b/>
          <w:sz w:val="28"/>
          <w:szCs w:val="28"/>
        </w:rPr>
      </w:pPr>
      <w:r>
        <w:rPr>
          <w:rFonts w:asciiTheme="majorEastAsia" w:eastAsiaTheme="majorEastAsia" w:hAnsiTheme="majorEastAsia" w:cs="仿宋" w:hint="eastAsia"/>
          <w:b/>
          <w:sz w:val="28"/>
          <w:szCs w:val="28"/>
        </w:rPr>
        <w:t>一、供应商（供应商）的质疑投诉活动经调查有下列情形之一的，将实施“一案双查”，限制其一定期限内参与区域内公共资源交易活动，并在全国公共资源交易平台网上公示。</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 不符合投诉（举报）受理条件，被告知后仍进行重复投诉（举报），或多头投诉（举报）的。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 行政监督部门受理投诉（举报）处理期间，投诉（举报）人仍就同一内容、事项向其他部门另行投诉（举报）的；同一投诉（举报）人以不同名义多次、重复投诉（举报）的。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3.其他虚假恶意投诉（举报）情况。</w:t>
      </w:r>
    </w:p>
    <w:p w:rsidR="007D387D" w:rsidRDefault="008A1697">
      <w:pPr>
        <w:ind w:firstLineChars="200" w:firstLine="562"/>
        <w:rPr>
          <w:rFonts w:asciiTheme="majorEastAsia" w:eastAsiaTheme="majorEastAsia" w:hAnsiTheme="majorEastAsia" w:cs="仿宋"/>
          <w:b/>
          <w:sz w:val="28"/>
          <w:szCs w:val="28"/>
        </w:rPr>
      </w:pPr>
      <w:r>
        <w:rPr>
          <w:rFonts w:asciiTheme="majorEastAsia" w:eastAsiaTheme="majorEastAsia" w:hAnsiTheme="majorEastAsia" w:cs="仿宋" w:hint="eastAsia"/>
          <w:b/>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w:t>
      </w:r>
      <w:r>
        <w:rPr>
          <w:rFonts w:asciiTheme="majorEastAsia" w:eastAsiaTheme="majorEastAsia" w:hAnsiTheme="majorEastAsia" w:cs="仿宋" w:hint="eastAsia"/>
          <w:b/>
          <w:sz w:val="28"/>
          <w:szCs w:val="28"/>
        </w:rPr>
        <w:lastRenderedPageBreak/>
        <w:t>并将问题线索移交公安机关处理。</w:t>
      </w:r>
    </w:p>
    <w:p w:rsidR="007D387D" w:rsidRDefault="008A1697">
      <w:pPr>
        <w:ind w:firstLineChars="200" w:firstLine="562"/>
        <w:rPr>
          <w:rFonts w:asciiTheme="majorEastAsia" w:eastAsiaTheme="majorEastAsia" w:hAnsiTheme="majorEastAsia" w:cs="仿宋"/>
          <w:b/>
          <w:sz w:val="28"/>
          <w:szCs w:val="28"/>
        </w:rPr>
      </w:pPr>
      <w:r>
        <w:rPr>
          <w:rFonts w:asciiTheme="majorEastAsia" w:eastAsiaTheme="majorEastAsia" w:hAnsiTheme="majorEastAsia" w:cs="仿宋" w:hint="eastAsia"/>
          <w:b/>
          <w:sz w:val="28"/>
          <w:szCs w:val="28"/>
        </w:rPr>
        <w:t>三、供应商（供应商）及其从业人员的不良行为记录期限一般为6—24个月。</w:t>
      </w:r>
    </w:p>
    <w:p w:rsidR="007D387D" w:rsidRDefault="008A1697">
      <w:pPr>
        <w:ind w:firstLineChars="200" w:firstLine="562"/>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（一）存在下列行为之一的，记录期限为6个月：</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1.采用不正当手段干扰交易活动正常进行的；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2.不服从现场工作人员管理，扰乱开评标秩序的；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3.在投标截止时间后撤回投标文件的；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4.质疑（异议）、投诉提供的证据证明系非法取得的。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5.一年内供应商质疑（异议）后无故撤销质疑（异议）2次（含2次）以上的；</w:t>
      </w:r>
    </w:p>
    <w:p w:rsidR="007D387D" w:rsidRDefault="008A1697">
      <w:pPr>
        <w:ind w:firstLineChars="200" w:firstLine="562"/>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（二）存在下列行为之一的，记录期限为12个月：</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1.捏造、歪曲事实或提供虚假不实的证据恶意投诉，影响交易活动正常进行的；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2.质疑（异议）投诉（举报）双方当事人无正当理由拒不配合调查处理或不参加质证的；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3.未提供有效证明材料支持其主张，经行政监督部门2次及以上书面答复，仍缠诉或多方投诉的；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4.未按交易文件主要内容签订合同的；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w:t>
      </w:r>
      <w:r>
        <w:rPr>
          <w:rFonts w:asciiTheme="majorEastAsia" w:eastAsiaTheme="majorEastAsia" w:hAnsiTheme="majorEastAsia" w:cs="仿宋" w:hint="eastAsia"/>
          <w:sz w:val="28"/>
          <w:szCs w:val="28"/>
        </w:rPr>
        <w:lastRenderedPageBreak/>
        <w:t>不及时整改的。</w:t>
      </w:r>
    </w:p>
    <w:p w:rsidR="007D387D" w:rsidRDefault="008A1697">
      <w:pPr>
        <w:ind w:firstLineChars="200" w:firstLine="562"/>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（三）存在下列行为之一的，记录期限为18个月：</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1.在确定中标人之前就投标价格、投标方案等实质性内容与招标人（采购人）进行合同谈判的；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2.无正当理由放弃中标（成交）资格的；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3.中标（成交）后，不按招标文件规定提交履约担保的；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4.中标（成交）后，无正当理由未在规定期限内与招标人签订合同的；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5.拒绝接受或者阻挠公管办和行政监督部门依法进行监督检查的。</w:t>
      </w:r>
    </w:p>
    <w:p w:rsidR="007D387D" w:rsidRDefault="008A1697">
      <w:pPr>
        <w:ind w:firstLineChars="200" w:firstLine="562"/>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1.供应商互相串通投标或者与招标人串通投标，供应商以向招标人或者评标委员会成员行贿的手段谋取中标的；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2.投标时提供虚假材料，或以受让、借用、涂改、盗用、伪造资质证书或年检记录、图章、签名，使用虚假身份证件以及其他弄虚作假的方式参与投标的；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4.中标企业将工程转包或者违法分包的；中标人将中标项目转让给他</w:t>
      </w:r>
      <w:r>
        <w:rPr>
          <w:rFonts w:asciiTheme="majorEastAsia" w:eastAsiaTheme="majorEastAsia" w:hAnsiTheme="majorEastAsia" w:cs="仿宋" w:hint="eastAsia"/>
          <w:sz w:val="28"/>
          <w:szCs w:val="28"/>
        </w:rPr>
        <w:lastRenderedPageBreak/>
        <w:t>人，将中标项目肢解后分别转让给他人的，违反法律规定将中标项目的部分主体、关键性工作分包给他人的，或者分包人再次分包的；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5.中标人不按照与招标人订立的合同履行义务，情节严重的；</w:t>
      </w:r>
    </w:p>
    <w:p w:rsidR="007D387D" w:rsidRDefault="008A1697">
      <w:pPr>
        <w:ind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7D387D" w:rsidRDefault="008A1697">
      <w:pPr>
        <w:jc w:val="center"/>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7.其它违反诚信原则或公共资源交易管理规定影响恶劣的行为。</w:t>
      </w: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sz w:val="28"/>
          <w:szCs w:val="28"/>
        </w:rPr>
      </w:pPr>
    </w:p>
    <w:p w:rsidR="007D387D" w:rsidRDefault="007D387D">
      <w:pPr>
        <w:jc w:val="center"/>
        <w:rPr>
          <w:rFonts w:asciiTheme="majorEastAsia" w:eastAsiaTheme="majorEastAsia" w:hAnsiTheme="majorEastAsia" w:cs="仿宋"/>
          <w:b/>
          <w:kern w:val="0"/>
          <w:sz w:val="28"/>
          <w:szCs w:val="28"/>
        </w:rPr>
      </w:pPr>
    </w:p>
    <w:p w:rsidR="007D387D" w:rsidRDefault="007D387D">
      <w:pPr>
        <w:jc w:val="center"/>
        <w:rPr>
          <w:rFonts w:asciiTheme="majorEastAsia" w:eastAsiaTheme="majorEastAsia" w:hAnsiTheme="majorEastAsia" w:cs="仿宋"/>
          <w:b/>
          <w:kern w:val="0"/>
          <w:sz w:val="28"/>
          <w:szCs w:val="28"/>
        </w:rPr>
      </w:pPr>
    </w:p>
    <w:p w:rsidR="007D387D" w:rsidRDefault="007D387D">
      <w:pPr>
        <w:jc w:val="center"/>
        <w:rPr>
          <w:rFonts w:asciiTheme="majorEastAsia" w:eastAsiaTheme="majorEastAsia" w:hAnsiTheme="majorEastAsia" w:cs="仿宋"/>
          <w:b/>
          <w:kern w:val="0"/>
          <w:sz w:val="32"/>
          <w:szCs w:val="32"/>
        </w:rPr>
      </w:pPr>
    </w:p>
    <w:p w:rsidR="007D387D" w:rsidRDefault="007D387D">
      <w:pPr>
        <w:rPr>
          <w:rFonts w:asciiTheme="majorEastAsia" w:eastAsiaTheme="majorEastAsia" w:hAnsiTheme="majorEastAsia" w:cs="仿宋"/>
          <w:b/>
          <w:kern w:val="0"/>
          <w:sz w:val="32"/>
          <w:szCs w:val="32"/>
        </w:rPr>
      </w:pPr>
    </w:p>
    <w:p w:rsidR="007D387D" w:rsidRDefault="007D387D">
      <w:pPr>
        <w:pStyle w:val="10"/>
      </w:pPr>
    </w:p>
    <w:p w:rsidR="007D387D" w:rsidRDefault="007D387D">
      <w:pPr>
        <w:pStyle w:val="10"/>
      </w:pPr>
    </w:p>
    <w:p w:rsidR="007D387D" w:rsidRDefault="007D387D">
      <w:pPr>
        <w:pStyle w:val="10"/>
      </w:pPr>
    </w:p>
    <w:p w:rsidR="007D387D" w:rsidRDefault="007D387D">
      <w:pPr>
        <w:pStyle w:val="10"/>
      </w:pPr>
    </w:p>
    <w:p w:rsidR="007D387D" w:rsidRDefault="007D387D">
      <w:pPr>
        <w:jc w:val="center"/>
        <w:rPr>
          <w:rFonts w:asciiTheme="majorEastAsia" w:eastAsiaTheme="majorEastAsia" w:hAnsiTheme="majorEastAsia" w:cs="仿宋"/>
          <w:b/>
          <w:kern w:val="0"/>
          <w:sz w:val="28"/>
          <w:szCs w:val="28"/>
        </w:rPr>
      </w:pPr>
    </w:p>
    <w:bookmarkStart w:id="0" w:name="_Toc12560_WPSOffice_Type1" w:displacedByCustomXml="next"/>
    <w:sdt>
      <w:sdtPr>
        <w:rPr>
          <w:rFonts w:ascii="宋体" w:hAnsi="宋体"/>
          <w:sz w:val="28"/>
          <w:szCs w:val="28"/>
        </w:rPr>
        <w:id w:val="147467025"/>
        <w:docPartObj>
          <w:docPartGallery w:val="Table of Contents"/>
          <w:docPartUnique/>
        </w:docPartObj>
      </w:sdtPr>
      <w:sdtEndPr>
        <w:rPr>
          <w:rFonts w:ascii="Times New Roman" w:hAnsi="Times New Roman"/>
          <w:sz w:val="21"/>
          <w:szCs w:val="24"/>
        </w:rPr>
      </w:sdtEndPr>
      <w:sdtContent>
        <w:p w:rsidR="007D387D" w:rsidRDefault="008A1697">
          <w:pPr>
            <w:jc w:val="center"/>
            <w:rPr>
              <w:sz w:val="28"/>
              <w:szCs w:val="28"/>
            </w:rPr>
          </w:pPr>
          <w:r>
            <w:rPr>
              <w:rFonts w:ascii="宋体" w:hAnsi="宋体"/>
              <w:sz w:val="28"/>
              <w:szCs w:val="28"/>
            </w:rPr>
            <w:t>目录</w:t>
          </w:r>
        </w:p>
        <w:p w:rsidR="007D387D" w:rsidRDefault="007051EC">
          <w:pPr>
            <w:pStyle w:val="WPSOffice1"/>
            <w:tabs>
              <w:tab w:val="right" w:leader="dot" w:pos="9740"/>
            </w:tabs>
            <w:rPr>
              <w:sz w:val="28"/>
              <w:szCs w:val="28"/>
            </w:rPr>
          </w:pPr>
          <w:hyperlink w:anchor="_Toc4802_WPSOffice_Level1" w:history="1">
            <w:r w:rsidR="008A1697">
              <w:rPr>
                <w:rFonts w:asciiTheme="majorEastAsia" w:eastAsiaTheme="majorEastAsia" w:hAnsiTheme="majorEastAsia" w:cs="宋体" w:hint="eastAsia"/>
                <w:sz w:val="28"/>
                <w:szCs w:val="28"/>
              </w:rPr>
              <w:t>第一章 招标公告</w:t>
            </w:r>
            <w:r w:rsidR="008A1697">
              <w:rPr>
                <w:sz w:val="28"/>
                <w:szCs w:val="28"/>
              </w:rPr>
              <w:tab/>
            </w:r>
            <w:r w:rsidR="008A1697">
              <w:rPr>
                <w:rFonts w:hint="eastAsia"/>
                <w:sz w:val="28"/>
                <w:szCs w:val="28"/>
              </w:rPr>
              <w:t>7</w:t>
            </w:r>
          </w:hyperlink>
        </w:p>
        <w:p w:rsidR="007D387D" w:rsidRDefault="007051EC">
          <w:pPr>
            <w:pStyle w:val="WPSOffice1"/>
            <w:tabs>
              <w:tab w:val="right" w:leader="dot" w:pos="9740"/>
            </w:tabs>
            <w:rPr>
              <w:sz w:val="28"/>
              <w:szCs w:val="28"/>
            </w:rPr>
          </w:pPr>
          <w:hyperlink w:anchor="_Toc12560_WPSOffice_Level1" w:history="1">
            <w:r w:rsidR="008A1697">
              <w:rPr>
                <w:rFonts w:asciiTheme="majorEastAsia" w:eastAsiaTheme="majorEastAsia" w:hAnsiTheme="majorEastAsia" w:cs="宋体" w:hint="eastAsia"/>
                <w:sz w:val="28"/>
                <w:szCs w:val="28"/>
              </w:rPr>
              <w:t>第二章项目需求</w:t>
            </w:r>
            <w:r w:rsidR="008A1697">
              <w:rPr>
                <w:sz w:val="28"/>
                <w:szCs w:val="28"/>
              </w:rPr>
              <w:tab/>
            </w:r>
            <w:r w:rsidR="008A1697">
              <w:rPr>
                <w:rFonts w:hint="eastAsia"/>
                <w:sz w:val="28"/>
                <w:szCs w:val="28"/>
              </w:rPr>
              <w:t>1</w:t>
            </w:r>
          </w:hyperlink>
          <w:r w:rsidR="008A1697">
            <w:rPr>
              <w:rFonts w:hint="eastAsia"/>
              <w:sz w:val="28"/>
              <w:szCs w:val="28"/>
            </w:rPr>
            <w:t>0</w:t>
          </w:r>
        </w:p>
        <w:p w:rsidR="007D387D" w:rsidRDefault="007051EC">
          <w:pPr>
            <w:pStyle w:val="WPSOffice1"/>
            <w:tabs>
              <w:tab w:val="right" w:leader="dot" w:pos="9740"/>
            </w:tabs>
            <w:rPr>
              <w:sz w:val="28"/>
              <w:szCs w:val="28"/>
            </w:rPr>
          </w:pPr>
          <w:hyperlink w:anchor="_Toc15496_WPSOffice_Level1" w:history="1">
            <w:r w:rsidR="008A1697">
              <w:rPr>
                <w:rFonts w:asciiTheme="majorEastAsia" w:eastAsiaTheme="majorEastAsia" w:hAnsiTheme="majorEastAsia" w:cs="仿宋" w:hint="eastAsia"/>
                <w:sz w:val="28"/>
                <w:szCs w:val="28"/>
              </w:rPr>
              <w:t>第三章投标人须知前附表</w:t>
            </w:r>
            <w:r w:rsidR="008A1697">
              <w:rPr>
                <w:sz w:val="28"/>
                <w:szCs w:val="28"/>
              </w:rPr>
              <w:tab/>
            </w:r>
            <w:r w:rsidR="008A1697">
              <w:rPr>
                <w:rFonts w:hint="eastAsia"/>
                <w:sz w:val="28"/>
                <w:szCs w:val="28"/>
              </w:rPr>
              <w:t>1</w:t>
            </w:r>
          </w:hyperlink>
          <w:r w:rsidR="008A1697">
            <w:rPr>
              <w:rFonts w:hint="eastAsia"/>
              <w:sz w:val="28"/>
              <w:szCs w:val="28"/>
            </w:rPr>
            <w:t>1</w:t>
          </w:r>
        </w:p>
        <w:p w:rsidR="007D387D" w:rsidRDefault="007051EC">
          <w:pPr>
            <w:pStyle w:val="WPSOffice1"/>
            <w:tabs>
              <w:tab w:val="right" w:leader="dot" w:pos="9740"/>
            </w:tabs>
            <w:rPr>
              <w:sz w:val="28"/>
              <w:szCs w:val="28"/>
            </w:rPr>
          </w:pPr>
          <w:hyperlink w:anchor="_Toc16313_WPSOffice_Level1" w:history="1">
            <w:r w:rsidR="008A1697">
              <w:rPr>
                <w:rFonts w:asciiTheme="majorEastAsia" w:eastAsiaTheme="majorEastAsia" w:hAnsiTheme="majorEastAsia" w:cs="宋体" w:hint="eastAsia"/>
                <w:sz w:val="28"/>
                <w:szCs w:val="28"/>
              </w:rPr>
              <w:t>第四章 投标人须知</w:t>
            </w:r>
            <w:r w:rsidR="008A1697">
              <w:rPr>
                <w:sz w:val="28"/>
                <w:szCs w:val="28"/>
              </w:rPr>
              <w:tab/>
            </w:r>
            <w:r w:rsidR="008A1697">
              <w:rPr>
                <w:rFonts w:hint="eastAsia"/>
                <w:sz w:val="28"/>
                <w:szCs w:val="28"/>
              </w:rPr>
              <w:t>1</w:t>
            </w:r>
          </w:hyperlink>
          <w:r w:rsidR="008A1697">
            <w:rPr>
              <w:rFonts w:hint="eastAsia"/>
              <w:sz w:val="28"/>
              <w:szCs w:val="28"/>
            </w:rPr>
            <w:t>5</w:t>
          </w:r>
        </w:p>
        <w:p w:rsidR="007D387D" w:rsidRDefault="007051EC">
          <w:pPr>
            <w:pStyle w:val="WPSOffice1"/>
            <w:tabs>
              <w:tab w:val="right" w:leader="dot" w:pos="9740"/>
            </w:tabs>
            <w:rPr>
              <w:sz w:val="28"/>
              <w:szCs w:val="28"/>
            </w:rPr>
          </w:pPr>
          <w:hyperlink w:anchor="_Toc22984_WPSOffice_Level1" w:history="1">
            <w:r w:rsidR="008A1697">
              <w:rPr>
                <w:rFonts w:asciiTheme="majorEastAsia" w:eastAsiaTheme="majorEastAsia" w:hAnsiTheme="majorEastAsia" w:cs="宋体" w:hint="eastAsia"/>
                <w:sz w:val="28"/>
                <w:szCs w:val="28"/>
              </w:rPr>
              <w:t>第五章 政府采购政策功能</w:t>
            </w:r>
            <w:r w:rsidR="008A1697">
              <w:rPr>
                <w:sz w:val="28"/>
                <w:szCs w:val="28"/>
              </w:rPr>
              <w:tab/>
            </w:r>
            <w:r w:rsidR="008A1697">
              <w:rPr>
                <w:rFonts w:hint="eastAsia"/>
                <w:sz w:val="28"/>
                <w:szCs w:val="28"/>
              </w:rPr>
              <w:t>2</w:t>
            </w:r>
          </w:hyperlink>
          <w:r w:rsidR="008A1697">
            <w:rPr>
              <w:rFonts w:hint="eastAsia"/>
              <w:sz w:val="28"/>
              <w:szCs w:val="28"/>
            </w:rPr>
            <w:t>9</w:t>
          </w:r>
        </w:p>
        <w:p w:rsidR="007D387D" w:rsidRDefault="007051EC">
          <w:pPr>
            <w:pStyle w:val="WPSOffice1"/>
            <w:tabs>
              <w:tab w:val="right" w:leader="dot" w:pos="9740"/>
            </w:tabs>
            <w:rPr>
              <w:sz w:val="28"/>
              <w:szCs w:val="28"/>
            </w:rPr>
          </w:pPr>
          <w:hyperlink w:anchor="_Toc9065_WPSOffice_Level1" w:history="1">
            <w:r w:rsidR="008A1697">
              <w:rPr>
                <w:rFonts w:asciiTheme="majorEastAsia" w:eastAsiaTheme="majorEastAsia" w:hAnsiTheme="majorEastAsia" w:cs="仿宋" w:hint="eastAsia"/>
                <w:sz w:val="28"/>
                <w:szCs w:val="28"/>
              </w:rPr>
              <w:t>第六章资格审查与评标</w:t>
            </w:r>
            <w:r w:rsidR="008A1697">
              <w:rPr>
                <w:sz w:val="28"/>
                <w:szCs w:val="28"/>
              </w:rPr>
              <w:tab/>
            </w:r>
            <w:r w:rsidR="008A1697">
              <w:rPr>
                <w:rFonts w:hint="eastAsia"/>
                <w:sz w:val="28"/>
                <w:szCs w:val="28"/>
              </w:rPr>
              <w:t>3</w:t>
            </w:r>
          </w:hyperlink>
          <w:r w:rsidR="008A1697">
            <w:rPr>
              <w:rFonts w:hint="eastAsia"/>
              <w:sz w:val="28"/>
              <w:szCs w:val="28"/>
            </w:rPr>
            <w:t>1</w:t>
          </w:r>
        </w:p>
        <w:p w:rsidR="007D387D" w:rsidRDefault="007051EC">
          <w:pPr>
            <w:pStyle w:val="WPSOffice1"/>
            <w:tabs>
              <w:tab w:val="right" w:leader="dot" w:pos="9740"/>
            </w:tabs>
            <w:rPr>
              <w:sz w:val="28"/>
              <w:szCs w:val="28"/>
            </w:rPr>
          </w:pPr>
          <w:hyperlink w:anchor="_Toc14094_WPSOffice_Level1" w:history="1">
            <w:r w:rsidR="008A1697">
              <w:rPr>
                <w:rFonts w:asciiTheme="majorEastAsia" w:eastAsiaTheme="majorEastAsia" w:hAnsiTheme="majorEastAsia" w:cs="仿宋" w:hint="eastAsia"/>
                <w:sz w:val="28"/>
                <w:szCs w:val="28"/>
              </w:rPr>
              <w:t>第七章合同条款及格式</w:t>
            </w:r>
            <w:r w:rsidR="008A1697">
              <w:rPr>
                <w:sz w:val="28"/>
                <w:szCs w:val="28"/>
              </w:rPr>
              <w:tab/>
            </w:r>
            <w:r w:rsidR="008A1697">
              <w:rPr>
                <w:rFonts w:hint="eastAsia"/>
                <w:sz w:val="28"/>
                <w:szCs w:val="28"/>
              </w:rPr>
              <w:t>3</w:t>
            </w:r>
          </w:hyperlink>
          <w:r w:rsidR="008A1697">
            <w:rPr>
              <w:rFonts w:hint="eastAsia"/>
              <w:sz w:val="28"/>
              <w:szCs w:val="28"/>
            </w:rPr>
            <w:t>8</w:t>
          </w:r>
        </w:p>
        <w:p w:rsidR="007D387D" w:rsidRDefault="007051EC">
          <w:pPr>
            <w:pStyle w:val="WPSOffice1"/>
            <w:tabs>
              <w:tab w:val="right" w:leader="dot" w:pos="9740"/>
            </w:tabs>
            <w:rPr>
              <w:sz w:val="28"/>
              <w:szCs w:val="28"/>
            </w:rPr>
          </w:pPr>
          <w:hyperlink w:anchor="_Toc17078_WPSOffice_Level1" w:history="1">
            <w:r w:rsidR="008A1697">
              <w:rPr>
                <w:rFonts w:asciiTheme="majorEastAsia" w:eastAsiaTheme="majorEastAsia" w:hAnsiTheme="majorEastAsia" w:cs="宋体" w:hint="eastAsia"/>
                <w:sz w:val="28"/>
                <w:szCs w:val="28"/>
              </w:rPr>
              <w:t>第八章 投标文件有关格式</w:t>
            </w:r>
            <w:r w:rsidR="008A1697">
              <w:rPr>
                <w:sz w:val="28"/>
                <w:szCs w:val="28"/>
              </w:rPr>
              <w:tab/>
            </w:r>
            <w:r w:rsidR="008A1697">
              <w:rPr>
                <w:rFonts w:hint="eastAsia"/>
                <w:sz w:val="28"/>
                <w:szCs w:val="28"/>
              </w:rPr>
              <w:t>4</w:t>
            </w:r>
          </w:hyperlink>
          <w:r w:rsidR="008A1697">
            <w:rPr>
              <w:rFonts w:hint="eastAsia"/>
              <w:sz w:val="28"/>
              <w:szCs w:val="28"/>
            </w:rPr>
            <w:t>1</w:t>
          </w:r>
        </w:p>
        <w:p w:rsidR="007D387D" w:rsidRDefault="007051EC">
          <w:pPr>
            <w:jc w:val="center"/>
            <w:rPr>
              <w:rFonts w:asciiTheme="majorEastAsia" w:eastAsiaTheme="majorEastAsia" w:hAnsiTheme="majorEastAsia" w:cs="仿宋"/>
              <w:b/>
              <w:kern w:val="0"/>
              <w:sz w:val="36"/>
              <w:szCs w:val="32"/>
            </w:rPr>
          </w:pPr>
        </w:p>
      </w:sdtContent>
      <w:bookmarkEnd w:id="0" w:displacedByCustomXml="next"/>
    </w:sdt>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jc w:val="center"/>
        <w:rPr>
          <w:rFonts w:asciiTheme="majorEastAsia" w:eastAsiaTheme="majorEastAsia" w:hAnsiTheme="majorEastAsia" w:cs="仿宋"/>
          <w:b/>
          <w:kern w:val="0"/>
          <w:sz w:val="36"/>
          <w:szCs w:val="32"/>
        </w:rPr>
      </w:pPr>
    </w:p>
    <w:p w:rsidR="007D387D" w:rsidRDefault="007D387D">
      <w:pPr>
        <w:widowControl/>
        <w:shd w:val="clear" w:color="auto" w:fill="FFFFFF"/>
        <w:spacing w:line="315" w:lineRule="atLeast"/>
        <w:rPr>
          <w:rFonts w:asciiTheme="majorEastAsia" w:eastAsiaTheme="majorEastAsia" w:hAnsiTheme="majorEastAsia" w:cs="宋体"/>
          <w:b/>
          <w:color w:val="000000"/>
          <w:sz w:val="36"/>
          <w:szCs w:val="36"/>
          <w:shd w:val="clear" w:color="auto" w:fill="FFFFFF"/>
        </w:rPr>
      </w:pPr>
      <w:bookmarkStart w:id="1" w:name="_Toc4802_WPSOffice_Level1"/>
    </w:p>
    <w:p w:rsidR="007D387D" w:rsidRDefault="008A1697">
      <w:pPr>
        <w:widowControl/>
        <w:shd w:val="clear" w:color="auto" w:fill="FFFFFF"/>
        <w:spacing w:line="315" w:lineRule="atLeast"/>
        <w:ind w:firstLineChars="200" w:firstLine="723"/>
        <w:jc w:val="center"/>
        <w:rPr>
          <w:rFonts w:asciiTheme="majorEastAsia" w:eastAsiaTheme="majorEastAsia" w:hAnsiTheme="majorEastAsia" w:cs="仿宋_GB2312"/>
          <w:color w:val="000000"/>
          <w:sz w:val="32"/>
          <w:szCs w:val="32"/>
          <w:shd w:val="clear" w:color="auto" w:fill="FFFFFF"/>
        </w:rPr>
      </w:pPr>
      <w:r>
        <w:rPr>
          <w:rFonts w:asciiTheme="majorEastAsia" w:eastAsiaTheme="majorEastAsia" w:hAnsiTheme="majorEastAsia" w:cs="宋体" w:hint="eastAsia"/>
          <w:b/>
          <w:color w:val="000000"/>
          <w:sz w:val="36"/>
          <w:szCs w:val="36"/>
          <w:shd w:val="clear" w:color="auto" w:fill="FFFFFF"/>
        </w:rPr>
        <w:t xml:space="preserve">第一章 </w:t>
      </w:r>
      <w:bookmarkEnd w:id="1"/>
      <w:r>
        <w:rPr>
          <w:rFonts w:asciiTheme="majorEastAsia" w:eastAsiaTheme="majorEastAsia" w:hAnsiTheme="majorEastAsia" w:cs="宋体" w:hint="eastAsia"/>
          <w:b/>
          <w:color w:val="000000"/>
          <w:sz w:val="36"/>
          <w:szCs w:val="36"/>
          <w:shd w:val="clear" w:color="auto" w:fill="FFFFFF"/>
        </w:rPr>
        <w:t>招标公告</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河南创达建设工程管理有限公司受“长葛市农业林业局”的委托，就“长葛市2019年高标准农田建设勘察设计项目”进行公开招标采购，欢迎合格的投标人前来投标。</w:t>
      </w:r>
    </w:p>
    <w:p w:rsidR="007D387D" w:rsidRDefault="008A1697">
      <w:pPr>
        <w:pStyle w:val="af"/>
        <w:widowControl/>
        <w:shd w:val="clear" w:color="auto" w:fill="FFFFFF"/>
        <w:spacing w:line="360" w:lineRule="auto"/>
        <w:ind w:firstLineChars="200" w:firstLine="562"/>
        <w:contextualSpacing/>
        <w:rPr>
          <w:rFonts w:asciiTheme="majorEastAsia" w:eastAsiaTheme="majorEastAsia" w:hAnsiTheme="majorEastAsia" w:cs="仿宋"/>
          <w:sz w:val="28"/>
          <w:shd w:val="clear" w:color="auto" w:fill="FFFFFF"/>
        </w:rPr>
      </w:pPr>
      <w:r>
        <w:rPr>
          <w:rFonts w:asciiTheme="majorEastAsia" w:eastAsiaTheme="majorEastAsia" w:hAnsiTheme="majorEastAsia" w:cs="仿宋" w:hint="eastAsia"/>
          <w:b/>
          <w:bCs/>
          <w:sz w:val="28"/>
          <w:shd w:val="clear" w:color="auto" w:fill="FFFFFF"/>
        </w:rPr>
        <w:t>一</w:t>
      </w:r>
      <w:r>
        <w:rPr>
          <w:rFonts w:asciiTheme="majorEastAsia" w:eastAsiaTheme="majorEastAsia" w:hAnsiTheme="majorEastAsia" w:cs="仿宋" w:hint="eastAsia"/>
          <w:b/>
          <w:kern w:val="2"/>
          <w:szCs w:val="21"/>
        </w:rPr>
        <w:t>、项目基本情况</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1.1项目名称：长葛市2019年高标准农田建设勘察设计项目；</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1.2招标编号：</w:t>
      </w:r>
      <w:r>
        <w:rPr>
          <w:rFonts w:asciiTheme="majorEastAsia" w:eastAsiaTheme="majorEastAsia" w:hAnsiTheme="majorEastAsia" w:cs="仿宋" w:hint="eastAsia"/>
          <w:color w:val="0000FF"/>
          <w:szCs w:val="21"/>
        </w:rPr>
        <w:t>长招采公字【2019】062号</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1.3工程设计服务内容：主要内容有土壤改良工程、灌溉及排水工程、田间道路工程、农田防护与生态环境保持、农田输配电工程、科技措施、其他工程等设计服务。</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1.4标包划分：本项目分为一个标包；</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1.5预算金额(最高限价)：571502.1元；</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1.6交付（服务、完工）时间：合同签订后30 日历天内完成。</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1.7交付（服务、完工）地点：采购人指定交货地点</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二、需要落实的政府采购政策</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_GB2312"/>
          <w:color w:val="000000"/>
          <w:shd w:val="clear" w:color="auto" w:fill="FFFFFF"/>
        </w:rPr>
      </w:pPr>
      <w:r>
        <w:rPr>
          <w:rFonts w:asciiTheme="majorEastAsia" w:eastAsiaTheme="majorEastAsia" w:hAnsiTheme="majorEastAsia" w:cs="仿宋_GB2312" w:hint="eastAsia"/>
          <w:color w:val="000000"/>
          <w:shd w:val="clear" w:color="auto" w:fill="FFFFFF"/>
        </w:rPr>
        <w:t>本项目落实</w:t>
      </w:r>
      <w:r>
        <w:rPr>
          <w:rFonts w:asciiTheme="majorEastAsia" w:eastAsiaTheme="majorEastAsia" w:hAnsiTheme="majorEastAsia" w:cs="仿宋_GB2312" w:hint="eastAsia"/>
          <w:color w:val="000000"/>
          <w:u w:val="single"/>
          <w:shd w:val="clear" w:color="auto" w:fill="FFFFFF"/>
        </w:rPr>
        <w:t>节能环保</w:t>
      </w:r>
      <w:r>
        <w:rPr>
          <w:rFonts w:asciiTheme="majorEastAsia" w:eastAsiaTheme="majorEastAsia" w:hAnsiTheme="majorEastAsia" w:cs="仿宋_GB2312" w:hint="eastAsia"/>
          <w:color w:val="000000"/>
          <w:shd w:val="clear" w:color="auto" w:fill="FFFFFF"/>
        </w:rPr>
        <w:t>、</w:t>
      </w:r>
      <w:r>
        <w:rPr>
          <w:rFonts w:asciiTheme="majorEastAsia" w:eastAsiaTheme="majorEastAsia" w:hAnsiTheme="majorEastAsia" w:cs="仿宋_GB2312" w:hint="eastAsia"/>
          <w:color w:val="000000"/>
          <w:u w:val="single"/>
          <w:shd w:val="clear" w:color="auto" w:fill="FFFFFF"/>
        </w:rPr>
        <w:t>中小微型企业</w:t>
      </w:r>
      <w:r>
        <w:rPr>
          <w:rFonts w:asciiTheme="majorEastAsia" w:eastAsiaTheme="majorEastAsia" w:hAnsiTheme="majorEastAsia" w:cs="仿宋_GB2312" w:hint="eastAsia"/>
          <w:color w:val="000000"/>
          <w:shd w:val="clear" w:color="auto" w:fill="FFFFFF"/>
        </w:rPr>
        <w:t>、</w:t>
      </w:r>
      <w:r>
        <w:rPr>
          <w:rFonts w:asciiTheme="majorEastAsia" w:eastAsiaTheme="majorEastAsia" w:hAnsiTheme="majorEastAsia" w:cs="仿宋_GB2312" w:hint="eastAsia"/>
          <w:color w:val="000000"/>
          <w:u w:val="single"/>
          <w:shd w:val="clear" w:color="auto" w:fill="FFFFFF"/>
        </w:rPr>
        <w:t>监狱企业</w:t>
      </w:r>
      <w:r>
        <w:rPr>
          <w:rFonts w:asciiTheme="majorEastAsia" w:eastAsiaTheme="majorEastAsia" w:hAnsiTheme="majorEastAsia" w:cs="仿宋_GB2312" w:hint="eastAsia"/>
          <w:color w:val="000000"/>
          <w:shd w:val="clear" w:color="auto" w:fill="FFFFFF"/>
        </w:rPr>
        <w:t>、</w:t>
      </w:r>
      <w:r>
        <w:rPr>
          <w:rFonts w:asciiTheme="majorEastAsia" w:eastAsiaTheme="majorEastAsia" w:hAnsiTheme="majorEastAsia" w:cs="仿宋_GB2312" w:hint="eastAsia"/>
          <w:color w:val="000000"/>
          <w:u w:val="single"/>
          <w:shd w:val="clear" w:color="auto" w:fill="FFFFFF"/>
        </w:rPr>
        <w:t>残疾人福利性单位</w:t>
      </w:r>
      <w:r>
        <w:rPr>
          <w:rFonts w:asciiTheme="majorEastAsia" w:eastAsiaTheme="majorEastAsia" w:hAnsiTheme="majorEastAsia" w:cs="仿宋_GB2312" w:hint="eastAsia"/>
          <w:color w:val="000000"/>
          <w:shd w:val="clear" w:color="auto" w:fill="FFFFFF"/>
        </w:rPr>
        <w:t>扶持等相关政府采购政策。</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三、投标人资格要求</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3.1符合《中华人民共和国政府采购法》第二十二条规定。</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3.2投标人须具有工程设计（农林行业）乙级及以上资质或工程设计综合甲级资质；</w:t>
      </w:r>
      <w:r w:rsidR="009B6D27">
        <w:rPr>
          <w:rFonts w:asciiTheme="majorEastAsia" w:eastAsiaTheme="majorEastAsia" w:hAnsiTheme="majorEastAsia" w:cs="仿宋" w:hint="eastAsia"/>
          <w:szCs w:val="21"/>
        </w:rPr>
        <w:t>同时具备</w:t>
      </w:r>
      <w:r>
        <w:rPr>
          <w:rFonts w:asciiTheme="majorEastAsia" w:eastAsiaTheme="majorEastAsia" w:hAnsiTheme="majorEastAsia" w:cs="仿宋" w:hint="eastAsia"/>
          <w:szCs w:val="21"/>
        </w:rPr>
        <w:t>工程勘察综合甲级资质或工程勘察乙级及以上资质；项目负责人须具有相关专业中级及以上职称。</w:t>
      </w:r>
      <w:bookmarkStart w:id="2" w:name="_GoBack"/>
      <w:bookmarkEnd w:id="2"/>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3.4未被列入“信用中国”网站(www.creditchina.gov.cn)失信被执行人、重大税收违法案件当事人名单；“中国政府采购网” (www.ccgp.gov.cn)政府采购严重违法失信行为记录名单。</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3.5本项目不接受联合体投标。</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lastRenderedPageBreak/>
        <w:t>四、招标文件的获取</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（一）网上下载招标文件</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持CA数字认证证书，登录《全国公共资源交易平台（河南省·许昌市）》“系统用户注册”入口http://221.14.6.70:8088/ggzy/eps/public/RegistAllJcxx.html）进行免费注册登记（详见“常见问题解答-诚信库网上注册相关资料下载”）；</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2、在投标截止时间前均可登录《全国公共资源交易平台（河南省·许昌市）》“投标人/供应商登录”入口（http://221.14.6.70:8088/ggzy/）自行下载招标文件（详见“常见问题解答-交易系统操作手册”）。</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五、投标截止时间、开标时间及地点</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（一）投标截止及开标时间：</w:t>
      </w:r>
      <w:r w:rsidRPr="00837413">
        <w:rPr>
          <w:rFonts w:asciiTheme="majorEastAsia" w:eastAsiaTheme="majorEastAsia" w:hAnsiTheme="majorEastAsia" w:cs="仿宋" w:hint="eastAsia"/>
          <w:szCs w:val="21"/>
        </w:rPr>
        <w:t>2019年</w:t>
      </w:r>
      <w:r w:rsidR="00DD3B27">
        <w:rPr>
          <w:rFonts w:asciiTheme="majorEastAsia" w:eastAsiaTheme="majorEastAsia" w:hAnsiTheme="majorEastAsia" w:cs="仿宋" w:hint="eastAsia"/>
          <w:szCs w:val="21"/>
        </w:rPr>
        <w:t>10</w:t>
      </w:r>
      <w:r w:rsidRPr="00837413">
        <w:rPr>
          <w:rFonts w:asciiTheme="majorEastAsia" w:eastAsiaTheme="majorEastAsia" w:hAnsiTheme="majorEastAsia" w:cs="仿宋" w:hint="eastAsia"/>
          <w:szCs w:val="21"/>
        </w:rPr>
        <w:t>月</w:t>
      </w:r>
      <w:r w:rsidR="00DD3B27">
        <w:rPr>
          <w:rFonts w:asciiTheme="majorEastAsia" w:eastAsiaTheme="majorEastAsia" w:hAnsiTheme="majorEastAsia" w:cs="仿宋" w:hint="eastAsia"/>
          <w:szCs w:val="21"/>
        </w:rPr>
        <w:t>9</w:t>
      </w:r>
      <w:r w:rsidRPr="00837413">
        <w:rPr>
          <w:rFonts w:asciiTheme="majorEastAsia" w:eastAsiaTheme="majorEastAsia" w:hAnsiTheme="majorEastAsia" w:cs="仿宋" w:hint="eastAsia"/>
          <w:szCs w:val="21"/>
        </w:rPr>
        <w:t xml:space="preserve">日 </w:t>
      </w:r>
      <w:r w:rsidR="00D731C2" w:rsidRPr="00837413">
        <w:rPr>
          <w:rFonts w:asciiTheme="majorEastAsia" w:eastAsiaTheme="majorEastAsia" w:hAnsiTheme="majorEastAsia" w:cs="仿宋" w:hint="eastAsia"/>
          <w:szCs w:val="21"/>
        </w:rPr>
        <w:t>9</w:t>
      </w:r>
      <w:r w:rsidRPr="00837413">
        <w:rPr>
          <w:rFonts w:asciiTheme="majorEastAsia" w:eastAsiaTheme="majorEastAsia" w:hAnsiTheme="majorEastAsia" w:cs="仿宋" w:hint="eastAsia"/>
          <w:szCs w:val="21"/>
        </w:rPr>
        <w:t>时</w:t>
      </w:r>
      <w:r w:rsidR="00DD3B27">
        <w:rPr>
          <w:rFonts w:asciiTheme="majorEastAsia" w:eastAsiaTheme="majorEastAsia" w:hAnsiTheme="majorEastAsia" w:cs="仿宋" w:hint="eastAsia"/>
          <w:szCs w:val="21"/>
        </w:rPr>
        <w:t>30</w:t>
      </w:r>
      <w:r w:rsidRPr="00837413">
        <w:rPr>
          <w:rFonts w:asciiTheme="majorEastAsia" w:eastAsiaTheme="majorEastAsia" w:hAnsiTheme="majorEastAsia" w:cs="仿宋" w:hint="eastAsia"/>
          <w:szCs w:val="21"/>
        </w:rPr>
        <w:t>分（北京时间）</w:t>
      </w:r>
      <w:r>
        <w:rPr>
          <w:rFonts w:asciiTheme="majorEastAsia" w:eastAsiaTheme="majorEastAsia" w:hAnsiTheme="majorEastAsia" w:cs="仿宋" w:hint="eastAsia"/>
          <w:szCs w:val="21"/>
        </w:rPr>
        <w:t>，逾期提交或不符合规定的投标文件不予接受。</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 xml:space="preserve">（二）开标地点：长葛市葛天大道东段商务区6#楼 </w:t>
      </w:r>
      <w:r w:rsidR="00676912">
        <w:rPr>
          <w:rFonts w:asciiTheme="majorEastAsia" w:eastAsiaTheme="majorEastAsia" w:hAnsiTheme="majorEastAsia" w:cs="仿宋" w:hint="eastAsia"/>
          <w:szCs w:val="21"/>
        </w:rPr>
        <w:t>五</w:t>
      </w:r>
      <w:r>
        <w:rPr>
          <w:rFonts w:asciiTheme="majorEastAsia" w:eastAsiaTheme="majorEastAsia" w:hAnsiTheme="majorEastAsia" w:cs="仿宋" w:hint="eastAsia"/>
          <w:szCs w:val="21"/>
        </w:rPr>
        <w:t>楼开标</w:t>
      </w:r>
      <w:r w:rsidR="00843942">
        <w:rPr>
          <w:rFonts w:asciiTheme="majorEastAsia" w:eastAsiaTheme="majorEastAsia" w:hAnsiTheme="majorEastAsia" w:cs="仿宋" w:hint="eastAsia"/>
          <w:szCs w:val="21"/>
        </w:rPr>
        <w:t>一</w:t>
      </w:r>
      <w:r>
        <w:rPr>
          <w:rFonts w:asciiTheme="majorEastAsia" w:eastAsiaTheme="majorEastAsia" w:hAnsiTheme="majorEastAsia" w:cs="仿宋" w:hint="eastAsia"/>
          <w:szCs w:val="21"/>
        </w:rPr>
        <w:t>室。</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（三）本项目为全流程电子化交易项目，投标人须提交电子投标文件和纸质投标文件。</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1、加密电子投标文件（.file格式）须在投标截止时间（开标时间）前通过《全国公共资源交易平台(河南省</w:t>
      </w:r>
      <w:r>
        <w:rPr>
          <w:rFonts w:asciiTheme="majorEastAsia" w:eastAsia="MS Mincho" w:hAnsiTheme="majorEastAsia" w:cs="MS Mincho" w:hint="eastAsia"/>
          <w:szCs w:val="21"/>
        </w:rPr>
        <w:t>▪</w:t>
      </w:r>
      <w:r>
        <w:rPr>
          <w:rFonts w:asciiTheme="majorEastAsia" w:eastAsiaTheme="majorEastAsia" w:hAnsiTheme="majorEastAsia" w:cs="仿宋" w:hint="eastAsia"/>
          <w:szCs w:val="21"/>
        </w:rPr>
        <w:t>许昌市)》公共资源交易系统成功上传。</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2、纸质投标文件（正本、副本各1份）和备份文件1份（使用电子介质存储）在投标截止时间（开标时间）前递交至本项目开标地点。</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六、本次招标公告同时在《河南省政府采购网》、《全国公共资源交易平台（河南省·许昌市）》、《长葛市人民政府门户网站》发布。</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七、公告期限</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本招标公告自发布之日起公告期限为5个工作日。</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b/>
          <w:kern w:val="2"/>
          <w:szCs w:val="21"/>
        </w:rPr>
      </w:pPr>
      <w:r>
        <w:rPr>
          <w:rFonts w:asciiTheme="majorEastAsia" w:eastAsiaTheme="majorEastAsia" w:hAnsiTheme="majorEastAsia" w:cs="仿宋" w:hint="eastAsia"/>
          <w:b/>
          <w:kern w:val="2"/>
          <w:szCs w:val="21"/>
        </w:rPr>
        <w:t>八、联系方式</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采购人：长葛市农业林业局</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highlight w:val="yellow"/>
        </w:rPr>
      </w:pPr>
      <w:r>
        <w:rPr>
          <w:rFonts w:asciiTheme="majorEastAsia" w:eastAsiaTheme="majorEastAsia" w:hAnsiTheme="majorEastAsia" w:cs="仿宋" w:hint="eastAsia"/>
          <w:szCs w:val="21"/>
        </w:rPr>
        <w:t>联系人：王主任联系电话：13569953089</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lang w:val="zh-CN"/>
        </w:rPr>
        <w:t>地 址：长葛市东区</w:t>
      </w:r>
      <w:r>
        <w:rPr>
          <w:rFonts w:asciiTheme="majorEastAsia" w:eastAsiaTheme="majorEastAsia" w:hAnsiTheme="majorEastAsia" w:cs="仿宋" w:hint="eastAsia"/>
          <w:szCs w:val="21"/>
        </w:rPr>
        <w:t>2号楼</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代理机构：河南创达建设工程管理有限公司</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rPr>
      </w:pPr>
      <w:r>
        <w:rPr>
          <w:rFonts w:asciiTheme="majorEastAsia" w:eastAsiaTheme="majorEastAsia" w:hAnsiTheme="majorEastAsia" w:cs="仿宋" w:hint="eastAsia"/>
          <w:szCs w:val="21"/>
        </w:rPr>
        <w:t>联系人：栗女士联系电话：15993618233</w:t>
      </w:r>
    </w:p>
    <w:p w:rsidR="007D387D" w:rsidRDefault="008A1697">
      <w:pPr>
        <w:pStyle w:val="af"/>
        <w:widowControl/>
        <w:shd w:val="clear" w:color="auto" w:fill="FFFFFF"/>
        <w:spacing w:line="360" w:lineRule="auto"/>
        <w:ind w:firstLine="420"/>
        <w:contextualSpacing/>
        <w:rPr>
          <w:rFonts w:asciiTheme="majorEastAsia" w:eastAsiaTheme="majorEastAsia" w:hAnsiTheme="majorEastAsia" w:cs="仿宋"/>
          <w:szCs w:val="21"/>
          <w:lang w:val="zh-CN"/>
        </w:rPr>
      </w:pPr>
      <w:r>
        <w:rPr>
          <w:rFonts w:asciiTheme="majorEastAsia" w:eastAsiaTheme="majorEastAsia" w:hAnsiTheme="majorEastAsia" w:cs="仿宋" w:hint="eastAsia"/>
          <w:szCs w:val="21"/>
          <w:lang w:val="zh-CN"/>
        </w:rPr>
        <w:t>地 址：许昌市芙蓉电子商务商务产业园众创大厦17楼</w:t>
      </w:r>
    </w:p>
    <w:p w:rsidR="007D387D" w:rsidRDefault="008A1697">
      <w:pPr>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lastRenderedPageBreak/>
        <w:t xml:space="preserve">  温馨提示：</w:t>
      </w:r>
    </w:p>
    <w:p w:rsidR="007D387D" w:rsidRDefault="008A1697">
      <w:pPr>
        <w:spacing w:line="360" w:lineRule="auto"/>
        <w:ind w:firstLineChars="200" w:firstLine="482"/>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本项目为全流程电子化交易项目，请认真阅读招标文件，并注意以下事项。</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1.投标人应按招标文件规定编制、提交电子投标文件和纸质投标文件。开、评标现场不接受投标人递交的备份电子投标文件和纸质投标文件以外的其他资料。</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2.电子文件下载、制作、提交期间和开标（</w:t>
      </w:r>
      <w:r>
        <w:rPr>
          <w:rFonts w:asciiTheme="majorEastAsia" w:eastAsiaTheme="majorEastAsia" w:hAnsiTheme="majorEastAsia" w:cs="仿宋" w:hint="eastAsia"/>
          <w:sz w:val="24"/>
          <w:szCs w:val="21"/>
        </w:rPr>
        <w:t>电子投标文件的解密</w:t>
      </w:r>
      <w:r>
        <w:rPr>
          <w:rFonts w:asciiTheme="majorEastAsia" w:eastAsiaTheme="majorEastAsia" w:hAnsiTheme="majorEastAsia" w:cs="仿宋" w:hint="eastAsia"/>
          <w:b/>
          <w:sz w:val="24"/>
          <w:szCs w:val="21"/>
        </w:rPr>
        <w:t>）环节，投标人须使用CA数字证书（证书须在有效期内）。</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3.电子投标文件的制作</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3.1投标人登录《全国公共资源交易平台(河南省</w:t>
      </w:r>
      <w:r>
        <w:rPr>
          <w:rFonts w:asciiTheme="majorEastAsia" w:eastAsia="MS Mincho" w:hAnsiTheme="majorEastAsia" w:cs="MS Mincho" w:hint="eastAsia"/>
          <w:sz w:val="24"/>
          <w:szCs w:val="21"/>
        </w:rPr>
        <w:t>▪</w:t>
      </w:r>
      <w:r>
        <w:rPr>
          <w:rFonts w:asciiTheme="majorEastAsia" w:eastAsiaTheme="majorEastAsia" w:hAnsiTheme="majorEastAsia" w:cs="仿宋" w:hint="eastAsia"/>
          <w:sz w:val="24"/>
          <w:szCs w:val="21"/>
        </w:rPr>
        <w:t>许昌市)》公共资源交易系统（</w:t>
      </w:r>
      <w:hyperlink r:id="rId15" w:history="1">
        <w:r>
          <w:rPr>
            <w:rStyle w:val="af6"/>
            <w:rFonts w:asciiTheme="majorEastAsia" w:eastAsiaTheme="majorEastAsia" w:hAnsiTheme="majorEastAsia" w:cs="仿宋" w:hint="eastAsia"/>
            <w:color w:val="auto"/>
            <w:sz w:val="24"/>
            <w:szCs w:val="21"/>
          </w:rPr>
          <w:t>http://221.14.6.70:8088/ggzy/</w:t>
        </w:r>
      </w:hyperlink>
      <w:r>
        <w:rPr>
          <w:rFonts w:asciiTheme="majorEastAsia" w:eastAsiaTheme="majorEastAsia" w:hAnsiTheme="majorEastAsia" w:cs="仿宋" w:hint="eastAsia"/>
          <w:sz w:val="24"/>
          <w:szCs w:val="21"/>
        </w:rPr>
        <w:t>）下载“许昌投标文件制作系统SEARUN V1.1”，按招标文件要求制作电子投标文件。</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电子投标文件的制作，参考《全国公共资源交易平台(河南省</w:t>
      </w:r>
      <w:r>
        <w:rPr>
          <w:rFonts w:asciiTheme="majorEastAsia" w:eastAsia="MS Mincho" w:hAnsiTheme="majorEastAsia" w:cs="MS Mincho" w:hint="eastAsia"/>
          <w:sz w:val="24"/>
          <w:szCs w:val="21"/>
        </w:rPr>
        <w:t>▪</w:t>
      </w:r>
      <w:r>
        <w:rPr>
          <w:rFonts w:asciiTheme="majorEastAsia" w:eastAsiaTheme="majorEastAsia" w:hAnsiTheme="majorEastAsia" w:cs="仿宋" w:hint="eastAsia"/>
          <w:sz w:val="24"/>
          <w:szCs w:val="21"/>
        </w:rPr>
        <w:t>许昌市)》公共资源交易系统——组件下载——交易系统操作手册（投标人、供应商）。</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3.2投标人须将招标文件要求的资质、业绩、荣誉及相关人员证明材料等资料原件扫描件（或图片）制作到所提交的电子投标文件中。</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3.3投标人对同一项目多个标段进行投标的，应分别下载所投标段的招标文件，按标段制作电子投标文件，并按招标文件要求在相应位置加盖投标人电子印章和法人电子印章。</w:t>
      </w:r>
    </w:p>
    <w:p w:rsidR="007D387D" w:rsidRDefault="008A1697">
      <w:pPr>
        <w:tabs>
          <w:tab w:val="left" w:pos="7095"/>
        </w:tabs>
        <w:spacing w:line="360" w:lineRule="auto"/>
        <w:ind w:leftChars="50" w:left="105" w:firstLineChars="150" w:firstLine="36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4.加密电子投标文件的提交</w:t>
      </w:r>
    </w:p>
    <w:p w:rsidR="007D387D" w:rsidRDefault="008A1697">
      <w:pPr>
        <w:tabs>
          <w:tab w:val="left" w:pos="7095"/>
        </w:tabs>
        <w:spacing w:line="360" w:lineRule="auto"/>
        <w:ind w:leftChars="250" w:left="525"/>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4.1加密电子投标文件应在招标文件规定的投标截止时间（开标时间）之前成功提交至《全国公共资源交易平台(河南省</w:t>
      </w:r>
      <w:r>
        <w:rPr>
          <w:rFonts w:asciiTheme="majorEastAsia" w:eastAsia="MS Mincho" w:hAnsiTheme="majorEastAsia" w:cs="MS Mincho" w:hint="eastAsia"/>
          <w:sz w:val="24"/>
          <w:szCs w:val="21"/>
        </w:rPr>
        <w:t>▪</w:t>
      </w:r>
      <w:r>
        <w:rPr>
          <w:rFonts w:asciiTheme="majorEastAsia" w:eastAsiaTheme="majorEastAsia" w:hAnsiTheme="majorEastAsia" w:cs="仿宋" w:hint="eastAsia"/>
          <w:sz w:val="24"/>
          <w:szCs w:val="21"/>
        </w:rPr>
        <w:t>许昌市)》公共资源交易系统（</w:t>
      </w:r>
      <w:hyperlink r:id="rId16" w:history="1">
        <w:r>
          <w:rPr>
            <w:rStyle w:val="af6"/>
            <w:rFonts w:asciiTheme="majorEastAsia" w:eastAsiaTheme="majorEastAsia" w:hAnsiTheme="majorEastAsia" w:cs="仿宋" w:hint="eastAsia"/>
            <w:color w:val="auto"/>
            <w:sz w:val="24"/>
            <w:szCs w:val="21"/>
          </w:rPr>
          <w:t>http://221.14.6.70:8088/ggzy/</w:t>
        </w:r>
      </w:hyperlink>
      <w:r>
        <w:rPr>
          <w:rFonts w:asciiTheme="majorEastAsia" w:eastAsiaTheme="majorEastAsia" w:hAnsiTheme="majorEastAsia" w:cs="仿宋" w:hint="eastAsia"/>
          <w:sz w:val="24"/>
          <w:szCs w:val="21"/>
        </w:rPr>
        <w:t>）。</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投标人应充分考虑并预留技术处理和上传数据所需时间。</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4.2 投标人对同一项目多个标段进行投标的，加密电子投标文件应按标段分别提交。</w:t>
      </w:r>
    </w:p>
    <w:p w:rsidR="007D387D" w:rsidRDefault="008A1697">
      <w:pPr>
        <w:tabs>
          <w:tab w:val="left" w:pos="7095"/>
        </w:tabs>
        <w:spacing w:line="360" w:lineRule="auto"/>
        <w:ind w:firstLineChars="200" w:firstLine="480"/>
        <w:contextualSpacing/>
        <w:rPr>
          <w:rFonts w:asciiTheme="majorEastAsia" w:eastAsiaTheme="majorEastAsia" w:hAnsiTheme="majorEastAsia" w:cs="仿宋"/>
          <w:sz w:val="24"/>
          <w:szCs w:val="21"/>
        </w:rPr>
      </w:pPr>
      <w:r>
        <w:rPr>
          <w:rFonts w:asciiTheme="majorEastAsia" w:eastAsiaTheme="majorEastAsia" w:hAnsiTheme="majorEastAsia" w:cs="仿宋" w:hint="eastAsia"/>
          <w:sz w:val="24"/>
          <w:szCs w:val="21"/>
        </w:rPr>
        <w:t>4.3 加密电子投标文件成功提交后，投标人应打印“投标文件提交回执单”供开标现场备查。</w:t>
      </w:r>
    </w:p>
    <w:p w:rsidR="007D387D" w:rsidRDefault="008A1697">
      <w:pPr>
        <w:tabs>
          <w:tab w:val="left" w:pos="7095"/>
        </w:tabs>
        <w:spacing w:line="360" w:lineRule="auto"/>
        <w:ind w:firstLineChars="200" w:firstLine="482"/>
        <w:contextualSpacing/>
        <w:rPr>
          <w:rFonts w:asciiTheme="majorEastAsia" w:eastAsiaTheme="majorEastAsia" w:hAnsiTheme="majorEastAsia" w:cs="仿宋"/>
          <w:b/>
          <w:sz w:val="24"/>
          <w:szCs w:val="21"/>
        </w:rPr>
      </w:pPr>
      <w:r>
        <w:rPr>
          <w:rFonts w:asciiTheme="majorEastAsia" w:eastAsiaTheme="majorEastAsia" w:hAnsiTheme="majorEastAsia" w:cs="仿宋" w:hint="eastAsia"/>
          <w:b/>
          <w:sz w:val="24"/>
          <w:szCs w:val="21"/>
        </w:rPr>
        <w:t>5.评标依据</w:t>
      </w:r>
    </w:p>
    <w:p w:rsidR="007D387D" w:rsidRDefault="008A1697">
      <w:pPr>
        <w:tabs>
          <w:tab w:val="left" w:pos="7095"/>
        </w:tabs>
        <w:spacing w:line="360" w:lineRule="auto"/>
        <w:ind w:firstLineChars="200" w:firstLine="480"/>
        <w:contextualSpacing/>
        <w:rPr>
          <w:rFonts w:asciiTheme="majorEastAsia" w:eastAsiaTheme="majorEastAsia" w:hAnsiTheme="majorEastAsia" w:cs="宋体"/>
          <w:b/>
          <w:kern w:val="0"/>
          <w:sz w:val="36"/>
          <w:szCs w:val="36"/>
        </w:rPr>
      </w:pPr>
      <w:r>
        <w:rPr>
          <w:rFonts w:asciiTheme="majorEastAsia" w:eastAsiaTheme="majorEastAsia" w:hAnsiTheme="majorEastAsia" w:cs="仿宋" w:hint="eastAsia"/>
          <w:sz w:val="24"/>
          <w:szCs w:val="21"/>
        </w:rPr>
        <w:t>5.1采用全流程电子化交易评标时，评标委员会以电子投标文件为依据评标。</w:t>
      </w:r>
      <w:bookmarkStart w:id="3" w:name="_Toc12560_WPSOffice_Level1"/>
    </w:p>
    <w:p w:rsidR="007D387D" w:rsidRDefault="008A1697" w:rsidP="00676912">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bookmarkEnd w:id="3"/>
    </w:p>
    <w:p w:rsidR="007D387D" w:rsidRDefault="008A1697">
      <w:pPr>
        <w:numPr>
          <w:ilvl w:val="0"/>
          <w:numId w:val="3"/>
        </w:numPr>
        <w:spacing w:line="360" w:lineRule="auto"/>
        <w:rPr>
          <w:rFonts w:ascii="黑体" w:hAnsi="宋体" w:cs="宋体"/>
          <w:b/>
          <w:kern w:val="0"/>
          <w:sz w:val="28"/>
          <w:szCs w:val="28"/>
        </w:rPr>
      </w:pPr>
      <w:bookmarkStart w:id="4" w:name="_Toc15496_WPSOffice_Level1"/>
      <w:r>
        <w:rPr>
          <w:rFonts w:ascii="黑体" w:hAnsi="宋体" w:cs="宋体" w:hint="eastAsia"/>
          <w:b/>
          <w:kern w:val="0"/>
          <w:sz w:val="28"/>
          <w:szCs w:val="28"/>
        </w:rPr>
        <w:t>采购内容及要求：</w:t>
      </w:r>
    </w:p>
    <w:p w:rsidR="007D387D" w:rsidRDefault="008A1697">
      <w:pPr>
        <w:spacing w:line="360" w:lineRule="auto"/>
        <w:ind w:firstLineChars="200" w:firstLine="482"/>
        <w:rPr>
          <w:rFonts w:ascii="宋体" w:hAnsi="宋体" w:cs="宋体"/>
          <w:sz w:val="24"/>
        </w:rPr>
      </w:pPr>
      <w:r>
        <w:rPr>
          <w:rFonts w:ascii="宋体" w:hAnsi="宋体" w:cs="宋体" w:hint="eastAsia"/>
          <w:b/>
          <w:bCs/>
          <w:sz w:val="24"/>
        </w:rPr>
        <w:t>1、采购内容：</w:t>
      </w:r>
      <w:r>
        <w:rPr>
          <w:rFonts w:ascii="宋体" w:hAnsi="宋体" w:cs="宋体" w:hint="eastAsia"/>
          <w:sz w:val="24"/>
        </w:rPr>
        <w:t>工程设计服务内容：主要内容有土壤改良工程、灌溉及排水工程、田间道路工程、农田防护与生态环境保持、农田输配电工程、科技措施、其他工程等设计服务。</w:t>
      </w:r>
    </w:p>
    <w:p w:rsidR="007D387D" w:rsidRDefault="008A1697">
      <w:pPr>
        <w:spacing w:line="360" w:lineRule="auto"/>
        <w:ind w:firstLineChars="200" w:firstLine="482"/>
        <w:rPr>
          <w:rFonts w:ascii="宋体" w:hAnsi="宋体" w:cs="宋体"/>
          <w:b/>
          <w:bCs/>
          <w:sz w:val="24"/>
        </w:rPr>
      </w:pPr>
      <w:r>
        <w:rPr>
          <w:rFonts w:ascii="宋体" w:hAnsi="宋体" w:cs="宋体" w:hint="eastAsia"/>
          <w:b/>
          <w:bCs/>
          <w:sz w:val="24"/>
        </w:rPr>
        <w:t>2、投标人资格要求</w:t>
      </w:r>
    </w:p>
    <w:p w:rsidR="007D387D" w:rsidRDefault="008A1697">
      <w:pPr>
        <w:spacing w:line="360" w:lineRule="auto"/>
        <w:ind w:firstLineChars="200" w:firstLine="480"/>
        <w:rPr>
          <w:rFonts w:ascii="宋体" w:hAnsi="宋体" w:cs="宋体"/>
          <w:sz w:val="24"/>
        </w:rPr>
      </w:pPr>
      <w:r>
        <w:rPr>
          <w:rFonts w:ascii="宋体" w:hAnsi="宋体" w:cs="宋体" w:hint="eastAsia"/>
          <w:sz w:val="24"/>
        </w:rPr>
        <w:t>2.1符合《中华人民共和国政府采购法》第二十二条规定。</w:t>
      </w:r>
    </w:p>
    <w:p w:rsidR="007D387D" w:rsidRDefault="008A1697">
      <w:pPr>
        <w:spacing w:line="360" w:lineRule="auto"/>
        <w:ind w:firstLineChars="200" w:firstLine="480"/>
        <w:rPr>
          <w:rFonts w:ascii="宋体" w:hAnsi="宋体" w:cs="宋体"/>
          <w:sz w:val="24"/>
        </w:rPr>
      </w:pPr>
      <w:r>
        <w:rPr>
          <w:rFonts w:ascii="宋体" w:hAnsi="宋体" w:cs="宋体" w:hint="eastAsia"/>
          <w:sz w:val="24"/>
        </w:rPr>
        <w:t>2.2</w:t>
      </w:r>
      <w:r w:rsidR="007D47A2">
        <w:rPr>
          <w:rFonts w:asciiTheme="majorEastAsia" w:eastAsiaTheme="majorEastAsia" w:hAnsiTheme="majorEastAsia" w:cs="仿宋" w:hint="eastAsia"/>
          <w:szCs w:val="21"/>
        </w:rPr>
        <w:t>投标人须具有工程设计（农林行业）乙级及以上资质或工程设计综合甲级资质；</w:t>
      </w:r>
      <w:r w:rsidR="00A86A7B">
        <w:rPr>
          <w:rFonts w:asciiTheme="majorEastAsia" w:eastAsiaTheme="majorEastAsia" w:hAnsiTheme="majorEastAsia" w:cs="仿宋" w:hint="eastAsia"/>
          <w:szCs w:val="21"/>
        </w:rPr>
        <w:t>同时具备</w:t>
      </w:r>
      <w:r w:rsidR="007D47A2">
        <w:rPr>
          <w:rFonts w:asciiTheme="majorEastAsia" w:eastAsiaTheme="majorEastAsia" w:hAnsiTheme="majorEastAsia" w:cs="仿宋" w:hint="eastAsia"/>
          <w:szCs w:val="21"/>
        </w:rPr>
        <w:t>工程勘察综合甲级资质或工程勘察乙级及以上资质；项目负责人须具有相关专业中级及以上职称</w:t>
      </w:r>
      <w:r>
        <w:rPr>
          <w:rFonts w:ascii="宋体" w:hAnsi="宋体" w:cs="宋体" w:hint="eastAsia"/>
          <w:sz w:val="24"/>
        </w:rPr>
        <w:t>。</w:t>
      </w:r>
    </w:p>
    <w:p w:rsidR="007D387D" w:rsidRDefault="008A1697">
      <w:pPr>
        <w:spacing w:line="360" w:lineRule="auto"/>
        <w:ind w:firstLineChars="200" w:firstLine="480"/>
        <w:rPr>
          <w:rFonts w:ascii="宋体" w:hAnsi="宋体" w:cs="宋体"/>
          <w:sz w:val="24"/>
        </w:rPr>
      </w:pPr>
      <w:r>
        <w:rPr>
          <w:rFonts w:ascii="宋体" w:hAnsi="宋体" w:cs="宋体" w:hint="eastAsia"/>
          <w:sz w:val="24"/>
        </w:rPr>
        <w:t>2.3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D387D" w:rsidRDefault="008A1697">
      <w:pPr>
        <w:spacing w:line="440" w:lineRule="exact"/>
        <w:ind w:firstLineChars="200" w:firstLine="480"/>
        <w:rPr>
          <w:rFonts w:ascii="宋体" w:hAnsi="宋体" w:cs="宋体"/>
          <w:sz w:val="24"/>
        </w:rPr>
      </w:pPr>
      <w:r>
        <w:rPr>
          <w:rFonts w:ascii="宋体" w:hAnsi="宋体" w:cs="宋体" w:hint="eastAsia"/>
          <w:sz w:val="24"/>
        </w:rPr>
        <w:t>2.4未被列入“信用中国”网站(www.creditchina.gov.cn)失信被执行人、重大税收违法案件当事人名单；“中国政府采购网” (www.ccgp.gov.cn)政府采购严重违法失信行为记录名单。</w:t>
      </w:r>
    </w:p>
    <w:p w:rsidR="007D387D" w:rsidRDefault="008A1697">
      <w:pPr>
        <w:spacing w:line="440" w:lineRule="exact"/>
        <w:ind w:firstLineChars="200" w:firstLine="480"/>
        <w:rPr>
          <w:rFonts w:ascii="宋体" w:hAnsi="宋体" w:cs="宋体"/>
          <w:sz w:val="24"/>
        </w:rPr>
      </w:pPr>
      <w:r>
        <w:rPr>
          <w:rFonts w:ascii="宋体" w:hAnsi="宋体" w:cs="宋体" w:hint="eastAsia"/>
          <w:sz w:val="24"/>
        </w:rPr>
        <w:t>2.5本次招标不接受联合体投标。</w:t>
      </w:r>
    </w:p>
    <w:p w:rsidR="007D387D" w:rsidRDefault="008A1697">
      <w:pPr>
        <w:spacing w:line="360" w:lineRule="auto"/>
        <w:rPr>
          <w:rFonts w:ascii="黑体" w:hAnsi="宋体" w:cs="宋体"/>
          <w:b/>
          <w:kern w:val="0"/>
          <w:sz w:val="28"/>
          <w:szCs w:val="28"/>
        </w:rPr>
      </w:pPr>
      <w:r>
        <w:rPr>
          <w:rFonts w:ascii="黑体" w:hAnsi="宋体" w:cs="宋体" w:hint="eastAsia"/>
          <w:b/>
          <w:kern w:val="0"/>
          <w:sz w:val="28"/>
          <w:szCs w:val="28"/>
        </w:rPr>
        <w:t>二、其他要求</w:t>
      </w:r>
    </w:p>
    <w:p w:rsidR="007D387D" w:rsidRDefault="008A1697">
      <w:pPr>
        <w:spacing w:line="360" w:lineRule="auto"/>
        <w:ind w:firstLineChars="200" w:firstLine="480"/>
        <w:rPr>
          <w:rFonts w:ascii="宋体" w:hAnsi="宋体" w:cs="宋体"/>
          <w:sz w:val="24"/>
        </w:rPr>
      </w:pPr>
      <w:r>
        <w:rPr>
          <w:rFonts w:ascii="宋体" w:hAnsi="宋体" w:cs="宋体" w:hint="eastAsia"/>
          <w:sz w:val="24"/>
        </w:rPr>
        <w:t>1、本次采购不接受联合体投标。</w:t>
      </w:r>
    </w:p>
    <w:p w:rsidR="007D387D" w:rsidRDefault="008A1697">
      <w:pPr>
        <w:spacing w:line="360" w:lineRule="auto"/>
        <w:ind w:firstLineChars="200" w:firstLine="480"/>
        <w:rPr>
          <w:rFonts w:ascii="宋体" w:hAnsi="宋体"/>
          <w:sz w:val="24"/>
        </w:rPr>
      </w:pPr>
      <w:r>
        <w:rPr>
          <w:rFonts w:ascii="宋体" w:hAnsi="宋体" w:cs="宋体" w:hint="eastAsia"/>
          <w:sz w:val="24"/>
        </w:rPr>
        <w:t>2、</w:t>
      </w:r>
      <w:r>
        <w:rPr>
          <w:rFonts w:ascii="宋体" w:hAnsi="宋体" w:hint="eastAsia"/>
          <w:sz w:val="24"/>
        </w:rPr>
        <w:t>服务期限：自合同签订之日起30日内</w:t>
      </w:r>
    </w:p>
    <w:p w:rsidR="007D387D" w:rsidRDefault="008A1697">
      <w:pPr>
        <w:spacing w:line="360" w:lineRule="auto"/>
        <w:ind w:firstLineChars="200" w:firstLine="480"/>
        <w:rPr>
          <w:rFonts w:ascii="宋体" w:hAnsi="宋体"/>
          <w:bCs/>
          <w:sz w:val="24"/>
        </w:rPr>
      </w:pPr>
      <w:r>
        <w:rPr>
          <w:rFonts w:ascii="宋体" w:hAnsi="宋体" w:hint="eastAsia"/>
          <w:bCs/>
          <w:sz w:val="24"/>
        </w:rPr>
        <w:t>3、</w:t>
      </w:r>
      <w:bookmarkStart w:id="5" w:name="定位_【交货地点】_201042105043"/>
      <w:bookmarkEnd w:id="5"/>
      <w:r>
        <w:rPr>
          <w:rFonts w:ascii="宋体" w:hAnsi="宋体" w:hint="eastAsia"/>
          <w:bCs/>
          <w:sz w:val="24"/>
        </w:rPr>
        <w:t>付款方式：按实际签订合同为准</w:t>
      </w:r>
    </w:p>
    <w:p w:rsidR="007D387D" w:rsidRDefault="008A1697">
      <w:pPr>
        <w:spacing w:line="360" w:lineRule="auto"/>
        <w:ind w:firstLineChars="200" w:firstLine="480"/>
        <w:rPr>
          <w:rFonts w:ascii="宋体" w:hAnsi="宋体" w:cs="宋体"/>
          <w:sz w:val="24"/>
        </w:rPr>
      </w:pPr>
      <w:r>
        <w:rPr>
          <w:rFonts w:ascii="宋体" w:hAnsi="宋体" w:hint="eastAsia"/>
          <w:bCs/>
          <w:sz w:val="24"/>
        </w:rPr>
        <w:t>4、</w:t>
      </w:r>
      <w:r>
        <w:rPr>
          <w:rFonts w:ascii="宋体" w:hAnsi="宋体" w:cs="宋体" w:hint="eastAsia"/>
          <w:sz w:val="24"/>
        </w:rPr>
        <w:t>投标单位必须由</w:t>
      </w:r>
      <w:r>
        <w:rPr>
          <w:rFonts w:ascii="宋体" w:hAnsi="宋体" w:cs="宋体" w:hint="eastAsia"/>
          <w:b/>
          <w:bCs/>
          <w:sz w:val="24"/>
        </w:rPr>
        <w:t>法定代表人（单位负责人）或委托代理人参加开标会</w:t>
      </w:r>
      <w:r>
        <w:rPr>
          <w:rFonts w:ascii="宋体" w:hAnsi="宋体" w:cs="宋体" w:hint="eastAsia"/>
          <w:sz w:val="24"/>
        </w:rPr>
        <w:t>，随时接受评委询问，并予以解答。</w:t>
      </w:r>
    </w:p>
    <w:p w:rsidR="007D387D" w:rsidRDefault="008A1697">
      <w:pPr>
        <w:spacing w:line="360" w:lineRule="auto"/>
        <w:ind w:firstLineChars="200" w:firstLine="480"/>
        <w:rPr>
          <w:rFonts w:ascii="宋体" w:hAnsi="宋体" w:cs="宋体"/>
          <w:sz w:val="24"/>
        </w:rPr>
      </w:pPr>
      <w:r>
        <w:rPr>
          <w:rFonts w:ascii="宋体" w:hAnsi="宋体" w:cs="宋体" w:hint="eastAsia"/>
          <w:sz w:val="24"/>
        </w:rPr>
        <w:t>5、投标单位必须严格遵守开标制度，在规定时间内参加投标，否则将取消投标资格。</w:t>
      </w:r>
    </w:p>
    <w:p w:rsidR="007D387D" w:rsidRDefault="008A1697">
      <w:pPr>
        <w:ind w:firstLineChars="200" w:firstLine="480"/>
      </w:pPr>
      <w:r>
        <w:rPr>
          <w:rFonts w:ascii="宋体" w:hAnsi="宋体" w:cs="宋体" w:hint="eastAsia"/>
          <w:sz w:val="24"/>
        </w:rPr>
        <w:t>6、投标人的投标文件,需密封投标，因未按招标文件要求密封造成的泄密，采购方概不负责任。</w:t>
      </w:r>
      <w:r>
        <w:rPr>
          <w:rFonts w:ascii="宋体" w:hAnsi="宋体" w:cs="宋体" w:hint="eastAsia"/>
          <w:sz w:val="24"/>
        </w:rPr>
        <w:br/>
        <w:t>7、</w:t>
      </w:r>
      <w:r>
        <w:rPr>
          <w:rFonts w:ascii="宋体" w:hAnsi="宋体" w:cs="宋体" w:hint="eastAsia"/>
          <w:kern w:val="0"/>
          <w:sz w:val="24"/>
        </w:rPr>
        <w:t>本采购文件所列需求为最低要求，投标人的服务不得低于最低要求。</w:t>
      </w:r>
    </w:p>
    <w:p w:rsidR="007D387D" w:rsidRDefault="008A1697">
      <w:pPr>
        <w:pageBreakBefore/>
        <w:autoSpaceDE w:val="0"/>
        <w:autoSpaceDN w:val="0"/>
        <w:adjustRightInd w:val="0"/>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第三章投标人须知前附表</w:t>
      </w:r>
      <w:bookmarkEnd w:id="4"/>
    </w:p>
    <w:p w:rsidR="007D387D" w:rsidRDefault="008A1697">
      <w:pPr>
        <w:autoSpaceDE w:val="0"/>
        <w:autoSpaceDN w:val="0"/>
        <w:adjustRightInd w:val="0"/>
        <w:spacing w:line="360" w:lineRule="auto"/>
        <w:ind w:right="-11"/>
        <w:jc w:val="left"/>
        <w:rPr>
          <w:rFonts w:asciiTheme="majorEastAsia" w:eastAsiaTheme="majorEastAsia" w:hAnsiTheme="majorEastAsia"/>
        </w:rPr>
      </w:pPr>
      <w:r>
        <w:rPr>
          <w:rFonts w:asciiTheme="majorEastAsia" w:eastAsiaTheme="majorEastAsia" w:hAnsiTheme="majorEastAsia" w:cs="微软雅黑" w:hint="eastAsia"/>
          <w:b/>
          <w:color w:val="FF0000"/>
          <w:sz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D387D">
        <w:trPr>
          <w:trHeight w:val="636"/>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序号</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条款名称</w:t>
            </w:r>
          </w:p>
        </w:tc>
        <w:tc>
          <w:tcPr>
            <w:tcW w:w="6813"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
                <w:szCs w:val="21"/>
              </w:rPr>
            </w:pPr>
            <w:r>
              <w:rPr>
                <w:rFonts w:asciiTheme="majorEastAsia" w:eastAsiaTheme="majorEastAsia" w:hAnsiTheme="majorEastAsia" w:cs="仿宋" w:hint="eastAsia"/>
                <w:b/>
                <w:szCs w:val="21"/>
              </w:rPr>
              <w:t>说明和要求</w:t>
            </w:r>
          </w:p>
        </w:tc>
      </w:tr>
      <w:tr w:rsidR="007D387D">
        <w:trPr>
          <w:trHeight w:val="923"/>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采购项目</w:t>
            </w:r>
          </w:p>
        </w:tc>
        <w:tc>
          <w:tcPr>
            <w:tcW w:w="6813" w:type="dxa"/>
          </w:tcPr>
          <w:p w:rsidR="007D387D" w:rsidRDefault="008A1697">
            <w:pPr>
              <w:pStyle w:val="af"/>
              <w:widowControl/>
              <w:shd w:val="clear" w:color="auto" w:fill="FFFFFF"/>
              <w:spacing w:line="360" w:lineRule="auto"/>
              <w:contextualSpacing/>
              <w:rPr>
                <w:rFonts w:asciiTheme="majorEastAsia" w:eastAsiaTheme="majorEastAsia" w:hAnsiTheme="majorEastAsia" w:cs="仿宋"/>
                <w:kern w:val="2"/>
                <w:sz w:val="21"/>
              </w:rPr>
            </w:pPr>
            <w:r>
              <w:rPr>
                <w:rFonts w:asciiTheme="majorEastAsia" w:eastAsiaTheme="majorEastAsia" w:hAnsiTheme="majorEastAsia" w:cs="仿宋" w:hint="eastAsia"/>
                <w:kern w:val="2"/>
                <w:sz w:val="21"/>
              </w:rPr>
              <w:t>项目名称：长葛市2019年高标准农田建设勘察设计项目</w:t>
            </w:r>
          </w:p>
          <w:p w:rsidR="007D387D" w:rsidRDefault="008A1697">
            <w:pPr>
              <w:pStyle w:val="af"/>
              <w:widowControl/>
              <w:shd w:val="clear" w:color="auto" w:fill="FFFFFF"/>
              <w:spacing w:line="360" w:lineRule="auto"/>
              <w:contextualSpacing/>
              <w:rPr>
                <w:rFonts w:asciiTheme="majorEastAsia" w:eastAsiaTheme="majorEastAsia" w:hAnsiTheme="majorEastAsia" w:cs="仿宋"/>
                <w:kern w:val="2"/>
                <w:sz w:val="21"/>
              </w:rPr>
            </w:pPr>
            <w:r>
              <w:rPr>
                <w:rFonts w:asciiTheme="majorEastAsia" w:eastAsiaTheme="majorEastAsia" w:hAnsiTheme="majorEastAsia" w:cs="仿宋" w:hint="eastAsia"/>
                <w:kern w:val="2"/>
                <w:sz w:val="21"/>
              </w:rPr>
              <w:t>项目编号：长招采公字【2019】062号</w:t>
            </w:r>
          </w:p>
        </w:tc>
      </w:tr>
      <w:tr w:rsidR="007D387D">
        <w:trPr>
          <w:trHeight w:val="1081"/>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采购人</w:t>
            </w:r>
          </w:p>
        </w:tc>
        <w:tc>
          <w:tcPr>
            <w:tcW w:w="6813" w:type="dxa"/>
            <w:vAlign w:val="center"/>
          </w:tcPr>
          <w:p w:rsidR="007D387D" w:rsidRDefault="008A1697">
            <w:pPr>
              <w:pStyle w:val="af"/>
              <w:widowControl/>
              <w:shd w:val="clear" w:color="auto" w:fill="FFFFFF"/>
              <w:spacing w:line="360" w:lineRule="auto"/>
              <w:contextualSpacing/>
              <w:rPr>
                <w:rFonts w:asciiTheme="majorEastAsia" w:eastAsiaTheme="majorEastAsia" w:hAnsiTheme="majorEastAsia" w:cs="仿宋"/>
                <w:sz w:val="21"/>
              </w:rPr>
            </w:pPr>
            <w:r>
              <w:rPr>
                <w:rFonts w:asciiTheme="majorEastAsia" w:eastAsiaTheme="majorEastAsia" w:hAnsiTheme="majorEastAsia" w:cs="仿宋" w:hint="eastAsia"/>
                <w:sz w:val="21"/>
              </w:rPr>
              <w:t>采购人：长葛市农业林业局</w:t>
            </w:r>
          </w:p>
          <w:p w:rsidR="007D387D" w:rsidRDefault="008A1697">
            <w:pPr>
              <w:pStyle w:val="af"/>
              <w:widowControl/>
              <w:shd w:val="clear" w:color="auto" w:fill="FFFFFF"/>
              <w:spacing w:line="360" w:lineRule="auto"/>
              <w:contextualSpacing/>
              <w:rPr>
                <w:rFonts w:asciiTheme="majorEastAsia" w:eastAsiaTheme="majorEastAsia" w:hAnsiTheme="majorEastAsia" w:cs="仿宋"/>
                <w:sz w:val="21"/>
              </w:rPr>
            </w:pPr>
            <w:r>
              <w:rPr>
                <w:rFonts w:asciiTheme="majorEastAsia" w:eastAsiaTheme="majorEastAsia" w:hAnsiTheme="majorEastAsia" w:cs="仿宋" w:hint="eastAsia"/>
                <w:sz w:val="21"/>
              </w:rPr>
              <w:t xml:space="preserve">联系人：王主任                     </w:t>
            </w:r>
          </w:p>
          <w:p w:rsidR="007D387D" w:rsidRDefault="008A1697">
            <w:pPr>
              <w:pStyle w:val="af"/>
              <w:widowControl/>
              <w:shd w:val="clear" w:color="auto" w:fill="FFFFFF"/>
              <w:spacing w:line="360" w:lineRule="auto"/>
              <w:contextualSpacing/>
              <w:rPr>
                <w:rFonts w:asciiTheme="majorEastAsia" w:eastAsiaTheme="majorEastAsia" w:hAnsiTheme="majorEastAsia" w:cs="仿宋"/>
                <w:sz w:val="21"/>
              </w:rPr>
            </w:pPr>
            <w:r>
              <w:rPr>
                <w:rFonts w:asciiTheme="majorEastAsia" w:eastAsiaTheme="majorEastAsia" w:hAnsiTheme="majorEastAsia" w:cs="仿宋" w:hint="eastAsia"/>
                <w:sz w:val="21"/>
              </w:rPr>
              <w:t>联系电话：</w:t>
            </w:r>
            <w:r>
              <w:rPr>
                <w:rFonts w:asciiTheme="majorEastAsia" w:eastAsiaTheme="majorEastAsia" w:hAnsiTheme="majorEastAsia" w:cs="仿宋" w:hint="eastAsia"/>
                <w:szCs w:val="21"/>
              </w:rPr>
              <w:t>13569953089</w:t>
            </w:r>
          </w:p>
        </w:tc>
      </w:tr>
      <w:tr w:rsidR="007D387D">
        <w:trPr>
          <w:trHeight w:val="707"/>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3</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代理机构</w:t>
            </w:r>
          </w:p>
        </w:tc>
        <w:tc>
          <w:tcPr>
            <w:tcW w:w="6813" w:type="dxa"/>
            <w:vAlign w:val="center"/>
          </w:tcPr>
          <w:p w:rsidR="007D387D" w:rsidRDefault="008A1697">
            <w:pPr>
              <w:autoSpaceDE w:val="0"/>
              <w:autoSpaceDN w:val="0"/>
              <w:adjustRightInd w:val="0"/>
              <w:spacing w:line="360" w:lineRule="auto"/>
              <w:jc w:val="left"/>
              <w:rPr>
                <w:rFonts w:asciiTheme="majorEastAsia" w:eastAsiaTheme="majorEastAsia" w:hAnsiTheme="majorEastAsia" w:cs="仿宋"/>
                <w:kern w:val="0"/>
              </w:rPr>
            </w:pPr>
            <w:r>
              <w:rPr>
                <w:rFonts w:asciiTheme="majorEastAsia" w:eastAsiaTheme="majorEastAsia" w:hAnsiTheme="majorEastAsia" w:cs="仿宋" w:hint="eastAsia"/>
                <w:kern w:val="0"/>
              </w:rPr>
              <w:t>代理机构：河南创达建设工程管理有限公司</w:t>
            </w:r>
          </w:p>
          <w:p w:rsidR="007D387D" w:rsidRDefault="008A1697">
            <w:pPr>
              <w:autoSpaceDE w:val="0"/>
              <w:autoSpaceDN w:val="0"/>
              <w:adjustRightInd w:val="0"/>
              <w:spacing w:line="360" w:lineRule="auto"/>
              <w:jc w:val="left"/>
              <w:rPr>
                <w:rFonts w:asciiTheme="majorEastAsia" w:eastAsiaTheme="majorEastAsia" w:hAnsiTheme="majorEastAsia" w:cs="仿宋"/>
              </w:rPr>
            </w:pPr>
            <w:r>
              <w:rPr>
                <w:rFonts w:asciiTheme="majorEastAsia" w:eastAsiaTheme="majorEastAsia" w:hAnsiTheme="majorEastAsia" w:cs="仿宋" w:hint="eastAsia"/>
                <w:kern w:val="0"/>
              </w:rPr>
              <w:t>联系</w:t>
            </w:r>
            <w:r>
              <w:rPr>
                <w:rFonts w:asciiTheme="majorEastAsia" w:eastAsiaTheme="majorEastAsia" w:hAnsiTheme="majorEastAsia" w:cs="仿宋" w:hint="eastAsia"/>
              </w:rPr>
              <w:t>人：栗女士</w:t>
            </w:r>
          </w:p>
          <w:p w:rsidR="007D387D" w:rsidRDefault="008A1697">
            <w:pPr>
              <w:autoSpaceDE w:val="0"/>
              <w:autoSpaceDN w:val="0"/>
              <w:adjustRightInd w:val="0"/>
              <w:spacing w:line="360" w:lineRule="auto"/>
              <w:jc w:val="left"/>
              <w:rPr>
                <w:rFonts w:asciiTheme="majorEastAsia" w:eastAsiaTheme="majorEastAsia" w:hAnsiTheme="majorEastAsia" w:cs="仿宋"/>
              </w:rPr>
            </w:pPr>
            <w:r>
              <w:rPr>
                <w:rFonts w:asciiTheme="majorEastAsia" w:eastAsiaTheme="majorEastAsia" w:hAnsiTheme="majorEastAsia" w:cs="仿宋" w:hint="eastAsia"/>
              </w:rPr>
              <w:t>联系电话：15993618233</w:t>
            </w:r>
          </w:p>
          <w:p w:rsidR="007D387D" w:rsidRDefault="008A1697">
            <w:pPr>
              <w:autoSpaceDE w:val="0"/>
              <w:autoSpaceDN w:val="0"/>
              <w:adjustRightInd w:val="0"/>
              <w:spacing w:line="360" w:lineRule="auto"/>
              <w:jc w:val="left"/>
              <w:rPr>
                <w:rFonts w:asciiTheme="majorEastAsia" w:eastAsiaTheme="majorEastAsia" w:hAnsiTheme="majorEastAsia" w:cs="仿宋"/>
                <w:kern w:val="0"/>
              </w:rPr>
            </w:pPr>
            <w:r>
              <w:rPr>
                <w:rFonts w:asciiTheme="majorEastAsia" w:eastAsiaTheme="majorEastAsia" w:hAnsiTheme="majorEastAsia" w:cs="仿宋" w:hint="eastAsia"/>
                <w:kern w:val="0"/>
              </w:rPr>
              <w:t>地 址：许昌市芙蓉电子商务商务产业园众创大厦17楼</w:t>
            </w:r>
          </w:p>
        </w:tc>
      </w:tr>
      <w:tr w:rsidR="007D387D">
        <w:trPr>
          <w:trHeight w:val="9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4</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微软雅黑" w:hint="eastAsia"/>
                <w:b/>
                <w:color w:val="FF0000"/>
                <w:sz w:val="24"/>
              </w:rPr>
              <w:t>★</w:t>
            </w:r>
            <w:r>
              <w:rPr>
                <w:rFonts w:asciiTheme="majorEastAsia" w:eastAsiaTheme="majorEastAsia" w:hAnsiTheme="majorEastAsia" w:cs="仿宋" w:hint="eastAsia"/>
                <w:szCs w:val="21"/>
              </w:rPr>
              <w:t>投标人资格</w:t>
            </w:r>
          </w:p>
        </w:tc>
        <w:tc>
          <w:tcPr>
            <w:tcW w:w="6813" w:type="dxa"/>
            <w:vAlign w:val="center"/>
          </w:tcPr>
          <w:p w:rsidR="006F0A80" w:rsidRDefault="008A1697" w:rsidP="006F0A80">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Cs/>
                <w:szCs w:val="21"/>
              </w:rPr>
              <w:t>1、符合《中华人民共和国政府采购法》第二十二条规定。</w:t>
            </w:r>
          </w:p>
          <w:p w:rsidR="007D387D" w:rsidRPr="006F0A80" w:rsidRDefault="008A1697" w:rsidP="006F0A80">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Cs/>
                <w:szCs w:val="21"/>
              </w:rPr>
              <w:t>2、</w:t>
            </w:r>
            <w:r w:rsidR="006F0A80">
              <w:rPr>
                <w:rFonts w:asciiTheme="majorEastAsia" w:eastAsiaTheme="majorEastAsia" w:hAnsiTheme="majorEastAsia" w:cs="仿宋" w:hint="eastAsia"/>
                <w:szCs w:val="21"/>
              </w:rPr>
              <w:t>投标人须具有工程设计（农林行业）乙级及以上资质或工程设计综合甲级资质；</w:t>
            </w:r>
            <w:r w:rsidR="00A86A7B">
              <w:rPr>
                <w:rFonts w:asciiTheme="majorEastAsia" w:eastAsiaTheme="majorEastAsia" w:hAnsiTheme="majorEastAsia" w:cs="仿宋" w:hint="eastAsia"/>
                <w:szCs w:val="21"/>
              </w:rPr>
              <w:t>同时具备</w:t>
            </w:r>
            <w:r w:rsidR="006F0A80">
              <w:rPr>
                <w:rFonts w:asciiTheme="majorEastAsia" w:eastAsiaTheme="majorEastAsia" w:hAnsiTheme="majorEastAsia" w:cs="仿宋" w:hint="eastAsia"/>
                <w:szCs w:val="21"/>
              </w:rPr>
              <w:t>工程勘察综合甲级资质或工程勘察乙级及以上资质；项目负责人须具有相关专业中级及以上职称。</w:t>
            </w:r>
          </w:p>
          <w:p w:rsidR="007D387D" w:rsidRDefault="008A1697">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Cs/>
                <w:szCs w:val="21"/>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D387D" w:rsidRDefault="008A1697">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Cs/>
                <w:szCs w:val="21"/>
              </w:rPr>
              <w:t>4、未被列入“信用中国”网站(www.creditchina.gov.cn)失信被执行人、重大税收违法案件当事人名单；“中国政府采购网” (www.ccgp.gov.cn)政府采购严重违法失信行为记录名单。</w:t>
            </w:r>
          </w:p>
          <w:p w:rsidR="007D387D" w:rsidRDefault="008A1697">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Cs/>
                <w:szCs w:val="21"/>
              </w:rPr>
              <w:t>5、本项目不接受联合体投标。</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5</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宋体"/>
                <w:bCs/>
                <w:sz w:val="24"/>
                <w:lang w:val="zh-CN"/>
              </w:rPr>
            </w:pPr>
            <w:r>
              <w:rPr>
                <w:rFonts w:asciiTheme="majorEastAsia" w:eastAsiaTheme="majorEastAsia" w:hAnsiTheme="majorEastAsia" w:cs="微软雅黑" w:hint="eastAsia"/>
                <w:b/>
                <w:color w:val="FF0000"/>
                <w:sz w:val="24"/>
              </w:rPr>
              <w:t>★</w:t>
            </w:r>
            <w:r>
              <w:rPr>
                <w:rFonts w:asciiTheme="majorEastAsia" w:eastAsiaTheme="majorEastAsia" w:hAnsiTheme="majorEastAsia" w:cs="仿宋" w:hint="eastAsia"/>
                <w:szCs w:val="21"/>
              </w:rPr>
              <w:t>联合体投标</w:t>
            </w:r>
          </w:p>
        </w:tc>
        <w:tc>
          <w:tcPr>
            <w:tcW w:w="6813" w:type="dxa"/>
            <w:vAlign w:val="center"/>
          </w:tcPr>
          <w:p w:rsidR="007D387D" w:rsidRDefault="008A1697">
            <w:pPr>
              <w:autoSpaceDE w:val="0"/>
              <w:autoSpaceDN w:val="0"/>
              <w:adjustRightInd w:val="0"/>
              <w:spacing w:line="276" w:lineRule="auto"/>
              <w:rPr>
                <w:rFonts w:asciiTheme="majorEastAsia" w:eastAsiaTheme="majorEastAsia" w:hAnsiTheme="majorEastAsia" w:cs="仿宋"/>
                <w:bCs/>
                <w:szCs w:val="21"/>
                <w:lang w:val="zh-CN"/>
              </w:rPr>
            </w:pPr>
            <w:r>
              <w:rPr>
                <w:rFonts w:asciiTheme="majorEastAsia" w:eastAsiaTheme="majorEastAsia" w:hAnsiTheme="majorEastAsia" w:cs="仿宋" w:hint="eastAsia"/>
                <w:kern w:val="0"/>
                <w:szCs w:val="21"/>
              </w:rPr>
              <w:t>本项目</w:t>
            </w:r>
            <w:r w:rsidR="007051EC">
              <w:rPr>
                <w:rFonts w:asciiTheme="majorEastAsia" w:eastAsiaTheme="majorEastAsia" w:hAnsiTheme="majorEastAsia" w:cs="仿宋" w:hint="eastAsia"/>
                <w:b/>
                <w:kern w:val="0"/>
                <w:szCs w:val="21"/>
                <w:lang w:val="zh-CN"/>
              </w:rPr>
              <w:fldChar w:fldCharType="begin"/>
            </w:r>
            <w:r>
              <w:rPr>
                <w:rFonts w:asciiTheme="majorEastAsia" w:eastAsiaTheme="majorEastAsia" w:hAnsiTheme="majorEastAsia" w:cs="仿宋" w:hint="eastAsia"/>
                <w:b/>
                <w:kern w:val="0"/>
                <w:szCs w:val="21"/>
                <w:lang w:val="zh-CN"/>
              </w:rPr>
              <w:instrText xml:space="preserve"> eq \o\ac(□,</w:instrText>
            </w:r>
            <w:r>
              <w:rPr>
                <w:rFonts w:asciiTheme="majorEastAsia" w:eastAsiaTheme="majorEastAsia" w:hAnsiTheme="majorEastAsia" w:cs="仿宋" w:hint="eastAsia"/>
                <w:b/>
                <w:kern w:val="0"/>
                <w:position w:val="2"/>
                <w:szCs w:val="21"/>
                <w:lang w:val="zh-CN"/>
              </w:rPr>
              <w:instrText>√</w:instrText>
            </w:r>
            <w:r>
              <w:rPr>
                <w:rFonts w:asciiTheme="majorEastAsia" w:eastAsiaTheme="majorEastAsia" w:hAnsiTheme="majorEastAsia" w:cs="仿宋" w:hint="eastAsia"/>
                <w:b/>
                <w:kern w:val="0"/>
                <w:szCs w:val="21"/>
                <w:lang w:val="zh-CN"/>
              </w:rPr>
              <w:instrText>)</w:instrText>
            </w:r>
            <w:r w:rsidR="007051EC">
              <w:rPr>
                <w:rFonts w:asciiTheme="majorEastAsia" w:eastAsiaTheme="majorEastAsia" w:hAnsiTheme="majorEastAsia" w:cs="仿宋" w:hint="eastAsia"/>
                <w:b/>
                <w:kern w:val="0"/>
                <w:szCs w:val="21"/>
                <w:lang w:val="zh-CN"/>
              </w:rPr>
              <w:fldChar w:fldCharType="end"/>
            </w:r>
            <w:r>
              <w:rPr>
                <w:rFonts w:asciiTheme="majorEastAsia" w:eastAsiaTheme="majorEastAsia" w:hAnsiTheme="majorEastAsia" w:cs="仿宋" w:hint="eastAsia"/>
                <w:kern w:val="0"/>
                <w:szCs w:val="21"/>
              </w:rPr>
              <w:t>不接受</w:t>
            </w:r>
            <w:r>
              <w:rPr>
                <w:rFonts w:asciiTheme="majorEastAsia" w:eastAsiaTheme="majorEastAsia" w:hAnsiTheme="majorEastAsia" w:cs="仿宋" w:hint="eastAsia"/>
                <w:bCs/>
                <w:szCs w:val="21"/>
                <w:lang w:val="zh-CN"/>
              </w:rPr>
              <w:t>□接受</w:t>
            </w:r>
            <w:r>
              <w:rPr>
                <w:rFonts w:asciiTheme="majorEastAsia" w:eastAsiaTheme="majorEastAsia" w:hAnsiTheme="majorEastAsia" w:cs="仿宋" w:hint="eastAsia"/>
                <w:kern w:val="0"/>
                <w:szCs w:val="21"/>
              </w:rPr>
              <w:t>联合体投标</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6</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宋体"/>
                <w:bCs/>
                <w:sz w:val="24"/>
                <w:lang w:val="zh-CN"/>
              </w:rPr>
            </w:pPr>
            <w:r>
              <w:rPr>
                <w:rFonts w:asciiTheme="majorEastAsia" w:eastAsiaTheme="majorEastAsia" w:hAnsiTheme="majorEastAsia" w:cs="微软雅黑" w:hint="eastAsia"/>
                <w:b/>
                <w:color w:val="FF0000"/>
                <w:sz w:val="24"/>
              </w:rPr>
              <w:t>★</w:t>
            </w:r>
            <w:r>
              <w:rPr>
                <w:rFonts w:asciiTheme="majorEastAsia" w:eastAsiaTheme="majorEastAsia" w:hAnsiTheme="majorEastAsia" w:cs="仿宋" w:hint="eastAsia"/>
                <w:szCs w:val="21"/>
              </w:rPr>
              <w:t>最高限价</w:t>
            </w:r>
          </w:p>
        </w:tc>
        <w:tc>
          <w:tcPr>
            <w:tcW w:w="6813" w:type="dxa"/>
            <w:vAlign w:val="center"/>
          </w:tcPr>
          <w:p w:rsidR="007D387D" w:rsidRDefault="008A1697">
            <w:pPr>
              <w:autoSpaceDE w:val="0"/>
              <w:autoSpaceDN w:val="0"/>
              <w:adjustRightInd w:val="0"/>
              <w:spacing w:line="276" w:lineRule="auto"/>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rPr>
              <w:t>571502.10</w:t>
            </w:r>
            <w:r>
              <w:rPr>
                <w:rFonts w:asciiTheme="majorEastAsia" w:eastAsiaTheme="majorEastAsia" w:hAnsiTheme="majorEastAsia" w:cs="仿宋" w:hint="eastAsia"/>
                <w:bCs/>
                <w:szCs w:val="21"/>
                <w:lang w:val="zh-CN"/>
              </w:rPr>
              <w:t>元</w:t>
            </w:r>
          </w:p>
          <w:p w:rsidR="007D387D" w:rsidRDefault="008A1697">
            <w:pPr>
              <w:autoSpaceDE w:val="0"/>
              <w:autoSpaceDN w:val="0"/>
              <w:adjustRightInd w:val="0"/>
              <w:spacing w:line="276" w:lineRule="auto"/>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超出最高限价的投标无效</w:t>
            </w:r>
          </w:p>
        </w:tc>
      </w:tr>
      <w:tr w:rsidR="007D387D">
        <w:trPr>
          <w:trHeight w:val="907"/>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7</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现场考察</w:t>
            </w:r>
          </w:p>
        </w:tc>
        <w:tc>
          <w:tcPr>
            <w:tcW w:w="6813" w:type="dxa"/>
            <w:vAlign w:val="center"/>
          </w:tcPr>
          <w:p w:rsidR="007D387D" w:rsidRDefault="007051EC">
            <w:pPr>
              <w:autoSpaceDE w:val="0"/>
              <w:autoSpaceDN w:val="0"/>
              <w:adjustRightInd w:val="0"/>
              <w:spacing w:line="360" w:lineRule="auto"/>
              <w:rPr>
                <w:rFonts w:asciiTheme="majorEastAsia" w:eastAsiaTheme="majorEastAsia" w:hAnsiTheme="majorEastAsia" w:cs="仿宋"/>
                <w:kern w:val="0"/>
                <w:szCs w:val="21"/>
                <w:lang w:val="zh-CN"/>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不组织</w:t>
            </w:r>
          </w:p>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b/>
                <w:bCs/>
                <w:szCs w:val="21"/>
                <w:lang w:val="zh-CN"/>
              </w:rPr>
              <w:t>□</w:t>
            </w:r>
            <w:r>
              <w:rPr>
                <w:rFonts w:asciiTheme="majorEastAsia" w:eastAsiaTheme="majorEastAsia" w:hAnsiTheme="majorEastAsia" w:cs="仿宋" w:hint="eastAsia"/>
                <w:bCs/>
                <w:szCs w:val="21"/>
                <w:lang w:val="zh-CN"/>
              </w:rPr>
              <w:t>组织，时间：地点：</w:t>
            </w:r>
          </w:p>
        </w:tc>
      </w:tr>
      <w:tr w:rsidR="007D387D">
        <w:trPr>
          <w:trHeight w:val="907"/>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8</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开标前答疑会</w:t>
            </w:r>
          </w:p>
        </w:tc>
        <w:tc>
          <w:tcPr>
            <w:tcW w:w="6813" w:type="dxa"/>
            <w:vAlign w:val="center"/>
          </w:tcPr>
          <w:p w:rsidR="007D387D" w:rsidRDefault="007051EC">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不召开</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9</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进口产品参与</w:t>
            </w:r>
          </w:p>
        </w:tc>
        <w:tc>
          <w:tcPr>
            <w:tcW w:w="6813" w:type="dxa"/>
            <w:vAlign w:val="center"/>
          </w:tcPr>
          <w:p w:rsidR="007D387D" w:rsidRDefault="007051EC">
            <w:pPr>
              <w:autoSpaceDE w:val="0"/>
              <w:autoSpaceDN w:val="0"/>
              <w:adjustRightInd w:val="0"/>
              <w:spacing w:line="276" w:lineRule="auto"/>
              <w:rPr>
                <w:rFonts w:asciiTheme="majorEastAsia" w:eastAsiaTheme="majorEastAsia" w:hAnsiTheme="majorEastAsia" w:cs="仿宋"/>
                <w:szCs w:val="21"/>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不允许</w:t>
            </w:r>
            <w:r w:rsidR="008A1697">
              <w:rPr>
                <w:rFonts w:asciiTheme="majorEastAsia" w:eastAsiaTheme="majorEastAsia" w:hAnsiTheme="majorEastAsia" w:cs="仿宋" w:hint="eastAsia"/>
                <w:b/>
                <w:bCs/>
                <w:szCs w:val="21"/>
                <w:lang w:val="zh-CN"/>
              </w:rPr>
              <w:t>□</w:t>
            </w:r>
            <w:r w:rsidR="008A1697">
              <w:rPr>
                <w:rFonts w:asciiTheme="majorEastAsia" w:eastAsiaTheme="majorEastAsia" w:hAnsiTheme="majorEastAsia" w:cs="仿宋" w:hint="eastAsia"/>
                <w:szCs w:val="21"/>
              </w:rPr>
              <w:t>允许</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10</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微软雅黑" w:hint="eastAsia"/>
                <w:b/>
                <w:color w:val="FF0000"/>
                <w:sz w:val="24"/>
              </w:rPr>
              <w:t>★</w:t>
            </w:r>
            <w:r>
              <w:rPr>
                <w:rFonts w:asciiTheme="majorEastAsia" w:eastAsiaTheme="majorEastAsia" w:hAnsiTheme="majorEastAsia" w:cs="仿宋" w:hint="eastAsia"/>
                <w:szCs w:val="21"/>
              </w:rPr>
              <w:t>投标有效期</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szCs w:val="21"/>
              </w:rPr>
              <w:t>60天（自</w:t>
            </w:r>
            <w:r>
              <w:rPr>
                <w:rFonts w:asciiTheme="majorEastAsia" w:eastAsiaTheme="majorEastAsia" w:hAnsiTheme="majorEastAsia" w:cs="仿宋" w:hint="eastAsia"/>
                <w:kern w:val="0"/>
                <w:szCs w:val="21"/>
              </w:rPr>
              <w:t>提交投标文件的截止之日起算</w:t>
            </w:r>
            <w:r>
              <w:rPr>
                <w:rFonts w:asciiTheme="majorEastAsia" w:eastAsiaTheme="majorEastAsia" w:hAnsiTheme="majorEastAsia" w:cs="仿宋" w:hint="eastAsia"/>
                <w:szCs w:val="21"/>
              </w:rPr>
              <w:t>）</w:t>
            </w:r>
          </w:p>
          <w:p w:rsidR="007D387D" w:rsidRDefault="008A1697">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szCs w:val="21"/>
                <w:lang w:val="zh-CN"/>
              </w:rPr>
              <w:t>中标人投标有效期延至合同验收之日，</w:t>
            </w:r>
            <w:r>
              <w:rPr>
                <w:rFonts w:asciiTheme="majorEastAsia" w:eastAsiaTheme="majorEastAsia" w:hAnsiTheme="majorEastAsia" w:cs="仿宋" w:hint="eastAsia"/>
                <w:kern w:val="0"/>
                <w:szCs w:val="21"/>
              </w:rPr>
              <w:t>中标人全部合同义务履行完毕为止。</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11</w:t>
            </w:r>
          </w:p>
        </w:tc>
        <w:tc>
          <w:tcPr>
            <w:tcW w:w="2268" w:type="dxa"/>
            <w:vAlign w:val="center"/>
          </w:tcPr>
          <w:p w:rsidR="007D387D" w:rsidRDefault="008A1697">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bCs/>
                <w:szCs w:val="21"/>
                <w:lang w:val="zh-CN"/>
              </w:rPr>
              <w:t>中标人将本项目非主体、非关键性工作分包</w:t>
            </w:r>
          </w:p>
        </w:tc>
        <w:tc>
          <w:tcPr>
            <w:tcW w:w="6813" w:type="dxa"/>
            <w:vAlign w:val="center"/>
          </w:tcPr>
          <w:p w:rsidR="007D387D" w:rsidRDefault="007051EC">
            <w:pPr>
              <w:autoSpaceDE w:val="0"/>
              <w:autoSpaceDN w:val="0"/>
              <w:adjustRightInd w:val="0"/>
              <w:spacing w:line="276" w:lineRule="auto"/>
              <w:rPr>
                <w:rFonts w:asciiTheme="majorEastAsia" w:eastAsiaTheme="majorEastAsia" w:hAnsiTheme="majorEastAsia" w:cs="仿宋"/>
                <w:szCs w:val="21"/>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不允许</w:t>
            </w:r>
            <w:r w:rsidR="008A1697">
              <w:rPr>
                <w:rFonts w:asciiTheme="majorEastAsia" w:eastAsiaTheme="majorEastAsia" w:hAnsiTheme="majorEastAsia" w:cs="仿宋" w:hint="eastAsia"/>
                <w:b/>
                <w:bCs/>
                <w:szCs w:val="21"/>
                <w:lang w:val="zh-CN"/>
              </w:rPr>
              <w:sym w:font="Wingdings 2" w:char="00A3"/>
            </w:r>
            <w:r w:rsidR="008A1697">
              <w:rPr>
                <w:rFonts w:asciiTheme="majorEastAsia" w:eastAsiaTheme="majorEastAsia" w:hAnsiTheme="majorEastAsia" w:cs="仿宋" w:hint="eastAsia"/>
                <w:szCs w:val="21"/>
              </w:rPr>
              <w:t>允许</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12</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投标截止及开标时间</w:t>
            </w:r>
          </w:p>
        </w:tc>
        <w:tc>
          <w:tcPr>
            <w:tcW w:w="6813" w:type="dxa"/>
            <w:vAlign w:val="center"/>
          </w:tcPr>
          <w:p w:rsidR="007D387D" w:rsidRDefault="008A1697" w:rsidP="00837413">
            <w:pPr>
              <w:autoSpaceDE w:val="0"/>
              <w:autoSpaceDN w:val="0"/>
              <w:adjustRightInd w:val="0"/>
              <w:spacing w:line="360" w:lineRule="auto"/>
              <w:rPr>
                <w:rFonts w:asciiTheme="majorEastAsia" w:eastAsiaTheme="majorEastAsia" w:hAnsiTheme="majorEastAsia" w:cs="仿宋"/>
                <w:szCs w:val="21"/>
                <w:lang w:val="zh-CN"/>
              </w:rPr>
            </w:pPr>
            <w:r w:rsidRPr="008E1864">
              <w:rPr>
                <w:rFonts w:asciiTheme="majorEastAsia" w:eastAsiaTheme="majorEastAsia" w:hAnsiTheme="majorEastAsia" w:cs="仿宋" w:hint="eastAsia"/>
                <w:szCs w:val="21"/>
                <w:lang w:val="zh-CN"/>
              </w:rPr>
              <w:t xml:space="preserve">2019年 </w:t>
            </w:r>
            <w:r w:rsidR="00A25D46">
              <w:rPr>
                <w:rFonts w:asciiTheme="majorEastAsia" w:eastAsiaTheme="majorEastAsia" w:hAnsiTheme="majorEastAsia" w:cs="仿宋" w:hint="eastAsia"/>
                <w:szCs w:val="21"/>
                <w:lang w:val="zh-CN"/>
              </w:rPr>
              <w:t>10</w:t>
            </w:r>
            <w:r w:rsidRPr="008E1864">
              <w:rPr>
                <w:rFonts w:asciiTheme="majorEastAsia" w:eastAsiaTheme="majorEastAsia" w:hAnsiTheme="majorEastAsia" w:cs="仿宋" w:hint="eastAsia"/>
                <w:szCs w:val="21"/>
                <w:lang w:val="zh-CN"/>
              </w:rPr>
              <w:t xml:space="preserve">月 </w:t>
            </w:r>
            <w:r w:rsidR="00A25D46">
              <w:rPr>
                <w:rFonts w:asciiTheme="majorEastAsia" w:eastAsiaTheme="majorEastAsia" w:hAnsiTheme="majorEastAsia" w:cs="仿宋" w:hint="eastAsia"/>
                <w:szCs w:val="21"/>
                <w:lang w:val="zh-CN"/>
              </w:rPr>
              <w:t>9</w:t>
            </w:r>
            <w:r w:rsidRPr="008E1864">
              <w:rPr>
                <w:rFonts w:asciiTheme="majorEastAsia" w:eastAsiaTheme="majorEastAsia" w:hAnsiTheme="majorEastAsia" w:cs="仿宋" w:hint="eastAsia"/>
                <w:szCs w:val="21"/>
                <w:lang w:val="zh-CN"/>
              </w:rPr>
              <w:t xml:space="preserve"> 日 </w:t>
            </w:r>
            <w:r w:rsidR="00837413" w:rsidRPr="008E1864">
              <w:rPr>
                <w:rFonts w:asciiTheme="majorEastAsia" w:eastAsiaTheme="majorEastAsia" w:hAnsiTheme="majorEastAsia" w:cs="仿宋" w:hint="eastAsia"/>
                <w:szCs w:val="21"/>
                <w:lang w:val="zh-CN"/>
              </w:rPr>
              <w:t>9</w:t>
            </w:r>
            <w:r w:rsidRPr="008E1864">
              <w:rPr>
                <w:rFonts w:asciiTheme="majorEastAsia" w:eastAsiaTheme="majorEastAsia" w:hAnsiTheme="majorEastAsia" w:cs="仿宋" w:hint="eastAsia"/>
                <w:szCs w:val="21"/>
                <w:lang w:val="zh-CN"/>
              </w:rPr>
              <w:t xml:space="preserve"> 时 </w:t>
            </w:r>
            <w:r w:rsidR="00A25D46">
              <w:rPr>
                <w:rFonts w:asciiTheme="majorEastAsia" w:eastAsiaTheme="majorEastAsia" w:hAnsiTheme="majorEastAsia" w:cs="仿宋" w:hint="eastAsia"/>
                <w:szCs w:val="21"/>
                <w:lang w:val="zh-CN"/>
              </w:rPr>
              <w:t>30</w:t>
            </w:r>
            <w:r w:rsidRPr="008E1864">
              <w:rPr>
                <w:rFonts w:asciiTheme="majorEastAsia" w:eastAsiaTheme="majorEastAsia" w:hAnsiTheme="majorEastAsia" w:cs="仿宋" w:hint="eastAsia"/>
                <w:szCs w:val="21"/>
                <w:lang w:val="zh-CN"/>
              </w:rPr>
              <w:t>分（北京时间）</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13</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递交投标文件</w:t>
            </w:r>
          </w:p>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及开标地点</w:t>
            </w:r>
          </w:p>
        </w:tc>
        <w:tc>
          <w:tcPr>
            <w:tcW w:w="6813" w:type="dxa"/>
            <w:vAlign w:val="center"/>
          </w:tcPr>
          <w:p w:rsidR="007D387D" w:rsidRDefault="008A1697">
            <w:pPr>
              <w:autoSpaceDE w:val="0"/>
              <w:autoSpaceDN w:val="0"/>
              <w:adjustRightInd w:val="0"/>
              <w:spacing w:line="360" w:lineRule="auto"/>
              <w:ind w:left="420" w:hangingChars="200" w:hanging="420"/>
              <w:rPr>
                <w:rFonts w:asciiTheme="majorEastAsia" w:eastAsiaTheme="majorEastAsia" w:hAnsiTheme="majorEastAsia" w:cs="仿宋"/>
                <w:szCs w:val="21"/>
                <w:lang w:val="zh-CN"/>
              </w:rPr>
            </w:pPr>
            <w:r w:rsidRPr="008E1864">
              <w:rPr>
                <w:rFonts w:asciiTheme="majorEastAsia" w:eastAsiaTheme="majorEastAsia" w:hAnsiTheme="majorEastAsia" w:cs="仿宋" w:hint="eastAsia"/>
                <w:szCs w:val="21"/>
                <w:lang w:val="zh-CN"/>
              </w:rPr>
              <w:t xml:space="preserve">长葛市公共资源交易中心(长葛市葛天大道东段商务区6#楼 </w:t>
            </w:r>
            <w:r w:rsidR="00C85327">
              <w:rPr>
                <w:rFonts w:asciiTheme="majorEastAsia" w:eastAsiaTheme="majorEastAsia" w:hAnsiTheme="majorEastAsia" w:cs="仿宋" w:hint="eastAsia"/>
                <w:szCs w:val="21"/>
                <w:lang w:val="zh-CN"/>
              </w:rPr>
              <w:t xml:space="preserve">五 </w:t>
            </w:r>
            <w:r w:rsidRPr="008E1864">
              <w:rPr>
                <w:rFonts w:asciiTheme="majorEastAsia" w:eastAsiaTheme="majorEastAsia" w:hAnsiTheme="majorEastAsia" w:cs="仿宋" w:hint="eastAsia"/>
                <w:szCs w:val="21"/>
                <w:lang w:val="zh-CN"/>
              </w:rPr>
              <w:t>楼开标</w:t>
            </w:r>
            <w:r w:rsidR="00B816CE" w:rsidRPr="008E1864">
              <w:rPr>
                <w:rFonts w:asciiTheme="majorEastAsia" w:eastAsiaTheme="majorEastAsia" w:hAnsiTheme="majorEastAsia" w:cs="仿宋" w:hint="eastAsia"/>
                <w:szCs w:val="21"/>
                <w:lang w:val="zh-CN"/>
              </w:rPr>
              <w:t xml:space="preserve"> </w:t>
            </w:r>
            <w:r w:rsidR="002E346E">
              <w:rPr>
                <w:rFonts w:asciiTheme="majorEastAsia" w:eastAsiaTheme="majorEastAsia" w:hAnsiTheme="majorEastAsia" w:cs="仿宋" w:hint="eastAsia"/>
                <w:szCs w:val="21"/>
                <w:lang w:val="zh-CN"/>
              </w:rPr>
              <w:t>一</w:t>
            </w:r>
            <w:r w:rsidRPr="008E1864">
              <w:rPr>
                <w:rFonts w:asciiTheme="majorEastAsia" w:eastAsiaTheme="majorEastAsia" w:hAnsiTheme="majorEastAsia" w:cs="仿宋" w:hint="eastAsia"/>
                <w:szCs w:val="21"/>
                <w:lang w:val="zh-CN"/>
              </w:rPr>
              <w:t>室)</w:t>
            </w:r>
          </w:p>
        </w:tc>
      </w:tr>
      <w:tr w:rsidR="007D387D">
        <w:trPr>
          <w:trHeight w:val="504"/>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14</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kern w:val="0"/>
                <w:szCs w:val="21"/>
              </w:rPr>
              <w:t>投标保证金</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szCs w:val="21"/>
                <w:lang w:val="zh-CN"/>
              </w:rPr>
            </w:pPr>
            <w:r>
              <w:rPr>
                <w:rFonts w:asciiTheme="majorEastAsia" w:eastAsiaTheme="majorEastAsia" w:hAnsiTheme="majorEastAsia" w:cs="仿宋" w:hint="eastAsia"/>
                <w:szCs w:val="21"/>
              </w:rPr>
              <w:t>按照河南省《关于优化政府采购营商环境有关问题的通知》（豫财购（2019）4号文）的要求，不收取投标保证金。</w:t>
            </w:r>
          </w:p>
        </w:tc>
      </w:tr>
      <w:tr w:rsidR="007D387D">
        <w:trPr>
          <w:trHeight w:val="156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15</w:t>
            </w:r>
          </w:p>
        </w:tc>
        <w:tc>
          <w:tcPr>
            <w:tcW w:w="2268"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公告发布</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招标公告、中标公告、变更（更正）公告、现场勘察答复等相关信息同时在以下网站发布：《河南省政府采购网》、《全国公共资源交易平台（河南省·许昌市）》、《长葛市人民政府门户网站》发布。</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16</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采购人澄清或修改</w:t>
            </w:r>
          </w:p>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招标文件时间</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在投标截止时间至少15日前，通过全国公共资源交易平台（河南省.许昌市）交易系统电子平台发出；不足15日的，采购人或者采购代理机构应当顺延提交投标文件的截止时间</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17</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投标人对采购文件</w:t>
            </w:r>
          </w:p>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质疑截止时间</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招标公告期满之日起七个工作日</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18</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投标文件份数</w:t>
            </w:r>
          </w:p>
        </w:tc>
        <w:tc>
          <w:tcPr>
            <w:tcW w:w="6813" w:type="dxa"/>
            <w:vAlign w:val="center"/>
          </w:tcPr>
          <w:p w:rsidR="007D387D" w:rsidRDefault="007051EC">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b/>
                <w:szCs w:val="21"/>
              </w:rPr>
              <w:fldChar w:fldCharType="begin"/>
            </w:r>
            <w:r w:rsidR="008A1697">
              <w:rPr>
                <w:rFonts w:asciiTheme="majorEastAsia" w:eastAsiaTheme="majorEastAsia" w:hAnsiTheme="majorEastAsia" w:cs="仿宋" w:hint="eastAsia"/>
                <w:b/>
                <w:szCs w:val="21"/>
              </w:rPr>
              <w:instrText xml:space="preserve"> eq \o\ac(□,√)</w:instrText>
            </w:r>
            <w:r>
              <w:rPr>
                <w:rFonts w:asciiTheme="majorEastAsia" w:eastAsiaTheme="majorEastAsia" w:hAnsiTheme="majorEastAsia" w:cs="仿宋" w:hint="eastAsia"/>
                <w:b/>
                <w:szCs w:val="21"/>
              </w:rPr>
              <w:fldChar w:fldCharType="end"/>
            </w:r>
            <w:r w:rsidR="008A1697">
              <w:rPr>
                <w:rFonts w:asciiTheme="majorEastAsia" w:eastAsiaTheme="majorEastAsia" w:hAnsiTheme="majorEastAsia" w:cs="仿宋" w:hint="eastAsia"/>
                <w:szCs w:val="21"/>
              </w:rPr>
              <w:t>电子投标文件：成功上传至《全国公共资源交易平台（河南省·许昌市）》公共资源交易系统加密电子投标文件1份</w:t>
            </w:r>
            <w:r w:rsidR="008A1697">
              <w:rPr>
                <w:rFonts w:asciiTheme="majorEastAsia" w:eastAsiaTheme="majorEastAsia" w:hAnsiTheme="majorEastAsia" w:cs="仿宋" w:hint="eastAsia"/>
                <w:szCs w:val="21"/>
                <w:lang w:val="zh-CN"/>
              </w:rPr>
              <w:t>（文件格式为： XXX公司XXX项目编号.file）。</w:t>
            </w:r>
            <w:r w:rsidR="008A1697">
              <w:rPr>
                <w:rFonts w:asciiTheme="majorEastAsia" w:eastAsiaTheme="majorEastAsia" w:hAnsiTheme="majorEastAsia" w:cs="仿宋" w:hint="eastAsia"/>
                <w:szCs w:val="21"/>
              </w:rPr>
              <w:t>使用电子介质存储的备份文件1份（文件格式为：名称为“备份”的文件夹）。</w:t>
            </w:r>
          </w:p>
          <w:p w:rsidR="007D387D" w:rsidRDefault="007051EC">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b/>
                <w:szCs w:val="21"/>
              </w:rPr>
              <w:fldChar w:fldCharType="begin"/>
            </w:r>
            <w:r w:rsidR="008A1697">
              <w:rPr>
                <w:rFonts w:asciiTheme="majorEastAsia" w:eastAsiaTheme="majorEastAsia" w:hAnsiTheme="majorEastAsia" w:cs="仿宋" w:hint="eastAsia"/>
                <w:b/>
                <w:szCs w:val="21"/>
              </w:rPr>
              <w:instrText xml:space="preserve"> eq \o\ac(□,√)</w:instrText>
            </w:r>
            <w:r>
              <w:rPr>
                <w:rFonts w:asciiTheme="majorEastAsia" w:eastAsiaTheme="majorEastAsia" w:hAnsiTheme="majorEastAsia" w:cs="仿宋" w:hint="eastAsia"/>
                <w:b/>
                <w:szCs w:val="21"/>
              </w:rPr>
              <w:fldChar w:fldCharType="end"/>
            </w:r>
            <w:r w:rsidR="008A1697">
              <w:rPr>
                <w:rFonts w:asciiTheme="majorEastAsia" w:eastAsiaTheme="majorEastAsia" w:hAnsiTheme="majorEastAsia" w:cs="仿宋" w:hint="eastAsia"/>
                <w:szCs w:val="21"/>
              </w:rPr>
              <w:t>纸质投标文件：正本</w:t>
            </w:r>
            <w:r w:rsidR="008A1697">
              <w:rPr>
                <w:rFonts w:asciiTheme="majorEastAsia" w:eastAsiaTheme="majorEastAsia" w:hAnsiTheme="majorEastAsia" w:cs="仿宋" w:hint="eastAsia"/>
                <w:b/>
                <w:szCs w:val="21"/>
              </w:rPr>
              <w:t>一</w:t>
            </w:r>
            <w:r w:rsidR="008A1697">
              <w:rPr>
                <w:rFonts w:asciiTheme="majorEastAsia" w:eastAsiaTheme="majorEastAsia" w:hAnsiTheme="majorEastAsia" w:cs="仿宋" w:hint="eastAsia"/>
                <w:szCs w:val="21"/>
              </w:rPr>
              <w:t>份，副本一份。使用格式为“投标文件（供打印）.PDF”的文件</w:t>
            </w:r>
          </w:p>
          <w:p w:rsidR="007D387D" w:rsidRDefault="008A1697">
            <w:pPr>
              <w:autoSpaceDE w:val="0"/>
              <w:autoSpaceDN w:val="0"/>
              <w:adjustRightInd w:val="0"/>
              <w:spacing w:line="360" w:lineRule="auto"/>
              <w:rPr>
                <w:rFonts w:asciiTheme="majorEastAsia" w:eastAsiaTheme="majorEastAsia" w:hAnsiTheme="majorEastAsia" w:cs="仿宋"/>
                <w:bCs/>
                <w:szCs w:val="21"/>
                <w:highlight w:val="lightGray"/>
                <w:lang w:val="zh-CN"/>
              </w:rPr>
            </w:pPr>
            <w:r>
              <w:rPr>
                <w:rFonts w:asciiTheme="majorEastAsia" w:eastAsiaTheme="majorEastAsia" w:hAnsiTheme="majorEastAsia" w:cs="仿宋" w:hint="eastAsia"/>
                <w:szCs w:val="21"/>
              </w:rPr>
              <w:lastRenderedPageBreak/>
              <w:t>电子投标文件和纸质投标文件的内容、格式、水印码、签章应一致。</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19</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投标文件的</w:t>
            </w:r>
          </w:p>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签署盖章</w:t>
            </w:r>
          </w:p>
        </w:tc>
        <w:tc>
          <w:tcPr>
            <w:tcW w:w="6813" w:type="dxa"/>
            <w:vAlign w:val="center"/>
          </w:tcPr>
          <w:p w:rsidR="007D387D" w:rsidRDefault="007051EC">
            <w:pPr>
              <w:autoSpaceDE w:val="0"/>
              <w:autoSpaceDN w:val="0"/>
              <w:adjustRightInd w:val="0"/>
              <w:spacing w:line="420" w:lineRule="exact"/>
              <w:rPr>
                <w:rFonts w:asciiTheme="majorEastAsia" w:eastAsiaTheme="majorEastAsia" w:hAnsiTheme="majorEastAsia" w:cs="仿宋"/>
                <w:szCs w:val="21"/>
              </w:rPr>
            </w:pPr>
            <w:r>
              <w:rPr>
                <w:rFonts w:asciiTheme="majorEastAsia" w:eastAsiaTheme="majorEastAsia" w:hAnsiTheme="majorEastAsia" w:cs="仿宋" w:hint="eastAsia"/>
                <w:b/>
                <w:szCs w:val="21"/>
              </w:rPr>
              <w:fldChar w:fldCharType="begin"/>
            </w:r>
            <w:r w:rsidR="008A1697">
              <w:rPr>
                <w:rFonts w:asciiTheme="majorEastAsia" w:eastAsiaTheme="majorEastAsia" w:hAnsiTheme="majorEastAsia" w:cs="仿宋" w:hint="eastAsia"/>
                <w:b/>
                <w:szCs w:val="21"/>
              </w:rPr>
              <w:instrText xml:space="preserve"> eq \o\ac(□,√)</w:instrText>
            </w:r>
            <w:r>
              <w:rPr>
                <w:rFonts w:asciiTheme="majorEastAsia" w:eastAsiaTheme="majorEastAsia" w:hAnsiTheme="majorEastAsia" w:cs="仿宋" w:hint="eastAsia"/>
                <w:b/>
                <w:szCs w:val="21"/>
              </w:rPr>
              <w:fldChar w:fldCharType="end"/>
            </w:r>
            <w:r w:rsidR="008A1697">
              <w:rPr>
                <w:rFonts w:asciiTheme="majorEastAsia" w:eastAsiaTheme="majorEastAsia" w:hAnsiTheme="majorEastAsia" w:cs="仿宋" w:hint="eastAsia"/>
                <w:szCs w:val="21"/>
              </w:rPr>
              <w:t>电子投标文件：按招标文件要求加盖投标人电子印章和法人电子印章。</w:t>
            </w:r>
          </w:p>
          <w:p w:rsidR="007D387D" w:rsidRDefault="007051EC">
            <w:pPr>
              <w:autoSpaceDE w:val="0"/>
              <w:autoSpaceDN w:val="0"/>
              <w:adjustRightInd w:val="0"/>
              <w:spacing w:line="420" w:lineRule="exact"/>
              <w:rPr>
                <w:rFonts w:asciiTheme="majorEastAsia" w:eastAsiaTheme="majorEastAsia" w:hAnsiTheme="majorEastAsia" w:cs="仿宋"/>
                <w:szCs w:val="21"/>
                <w:highlight w:val="lightGray"/>
              </w:rPr>
            </w:pPr>
            <w:r>
              <w:rPr>
                <w:rFonts w:asciiTheme="majorEastAsia" w:eastAsiaTheme="majorEastAsia" w:hAnsiTheme="majorEastAsia" w:cs="仿宋" w:hint="eastAsia"/>
                <w:b/>
                <w:szCs w:val="21"/>
              </w:rPr>
              <w:fldChar w:fldCharType="begin"/>
            </w:r>
            <w:r w:rsidR="008A1697">
              <w:rPr>
                <w:rFonts w:asciiTheme="majorEastAsia" w:eastAsiaTheme="majorEastAsia" w:hAnsiTheme="majorEastAsia" w:cs="仿宋" w:hint="eastAsia"/>
                <w:b/>
                <w:szCs w:val="21"/>
              </w:rPr>
              <w:instrText xml:space="preserve"> eq \o\ac(□,√)</w:instrText>
            </w:r>
            <w:r>
              <w:rPr>
                <w:rFonts w:asciiTheme="majorEastAsia" w:eastAsiaTheme="majorEastAsia" w:hAnsiTheme="majorEastAsia" w:cs="仿宋" w:hint="eastAsia"/>
                <w:b/>
                <w:szCs w:val="21"/>
              </w:rPr>
              <w:fldChar w:fldCharType="end"/>
            </w:r>
            <w:r w:rsidR="008A1697">
              <w:rPr>
                <w:rFonts w:asciiTheme="majorEastAsia" w:eastAsiaTheme="majorEastAsia" w:hAnsiTheme="majorEastAsia" w:cs="仿宋" w:hint="eastAsia"/>
                <w:szCs w:val="21"/>
              </w:rPr>
              <w:t>纸质投标文件：投标文件封面加盖投标人公章（投标文件是指投标人电子投标文件制作完成后生成的后缀名为“.PDF”的文件打印的纸质投标文件）。</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20</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评标委员会组建</w:t>
            </w:r>
          </w:p>
        </w:tc>
        <w:tc>
          <w:tcPr>
            <w:tcW w:w="6813" w:type="dxa"/>
            <w:vAlign w:val="center"/>
          </w:tcPr>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21</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评标方法</w:t>
            </w:r>
          </w:p>
        </w:tc>
        <w:tc>
          <w:tcPr>
            <w:tcW w:w="6813" w:type="dxa"/>
            <w:vAlign w:val="center"/>
          </w:tcPr>
          <w:p w:rsidR="007D387D" w:rsidRDefault="007051EC">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综合评分法</w:t>
            </w:r>
            <w:r w:rsidR="008A1697">
              <w:rPr>
                <w:rFonts w:asciiTheme="majorEastAsia" w:eastAsiaTheme="majorEastAsia" w:hAnsiTheme="majorEastAsia" w:cs="仿宋" w:hint="eastAsia"/>
                <w:b/>
                <w:bCs/>
                <w:szCs w:val="21"/>
                <w:lang w:val="zh-CN"/>
              </w:rPr>
              <w:t>□</w:t>
            </w:r>
            <w:r w:rsidR="008A1697">
              <w:rPr>
                <w:rFonts w:asciiTheme="majorEastAsia" w:eastAsiaTheme="majorEastAsia" w:hAnsiTheme="majorEastAsia" w:cs="仿宋" w:hint="eastAsia"/>
                <w:szCs w:val="21"/>
                <w:lang w:val="zh-CN"/>
              </w:rPr>
              <w:t>最低评标价法</w:t>
            </w:r>
          </w:p>
        </w:tc>
      </w:tr>
      <w:tr w:rsidR="007D387D">
        <w:trPr>
          <w:trHeight w:val="1587"/>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22</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招标人代表及监督</w:t>
            </w:r>
          </w:p>
          <w:p w:rsidR="007D387D" w:rsidRDefault="008A1697">
            <w:pPr>
              <w:autoSpaceDE w:val="0"/>
              <w:autoSpaceDN w:val="0"/>
              <w:adjustRightInd w:val="0"/>
              <w:spacing w:line="360" w:lineRule="auto"/>
              <w:jc w:val="center"/>
              <w:rPr>
                <w:rFonts w:asciiTheme="majorEastAsia" w:eastAsiaTheme="majorEastAsia" w:hAnsiTheme="majorEastAsia" w:cs="仿宋"/>
                <w:bCs/>
                <w:color w:val="0070C0"/>
                <w:szCs w:val="21"/>
                <w:lang w:val="zh-CN"/>
              </w:rPr>
            </w:pPr>
            <w:r>
              <w:rPr>
                <w:rFonts w:asciiTheme="majorEastAsia" w:eastAsiaTheme="majorEastAsia" w:hAnsiTheme="majorEastAsia" w:cs="仿宋" w:hint="eastAsia"/>
                <w:szCs w:val="21"/>
              </w:rPr>
              <w:t>人员出席开标会议</w:t>
            </w:r>
          </w:p>
        </w:tc>
        <w:tc>
          <w:tcPr>
            <w:tcW w:w="6813" w:type="dxa"/>
            <w:vAlign w:val="center"/>
          </w:tcPr>
          <w:p w:rsidR="007D387D" w:rsidRDefault="008A1697">
            <w:pPr>
              <w:autoSpaceDE w:val="0"/>
              <w:autoSpaceDN w:val="0"/>
              <w:adjustRightInd w:val="0"/>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7D387D" w:rsidRDefault="008A1697">
            <w:pPr>
              <w:autoSpaceDE w:val="0"/>
              <w:autoSpaceDN w:val="0"/>
              <w:adjustRightInd w:val="0"/>
              <w:spacing w:line="360" w:lineRule="auto"/>
              <w:rPr>
                <w:rFonts w:asciiTheme="majorEastAsia" w:eastAsiaTheme="majorEastAsia" w:hAnsiTheme="majorEastAsia" w:cs="仿宋"/>
                <w:bCs/>
                <w:szCs w:val="21"/>
                <w:lang w:val="zh-CN"/>
              </w:rPr>
            </w:pPr>
            <w:r>
              <w:rPr>
                <w:rFonts w:asciiTheme="majorEastAsia" w:eastAsiaTheme="majorEastAsia" w:hAnsiTheme="majorEastAsia" w:cs="仿宋" w:hint="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23</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履约担保</w:t>
            </w:r>
          </w:p>
        </w:tc>
        <w:tc>
          <w:tcPr>
            <w:tcW w:w="6813" w:type="dxa"/>
            <w:vAlign w:val="center"/>
          </w:tcPr>
          <w:p w:rsidR="007D387D" w:rsidRDefault="008A1697">
            <w:pPr>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开户行：河南长葛农村商业银行股份有限公司营业部</w:t>
            </w:r>
          </w:p>
          <w:p w:rsidR="007D387D" w:rsidRDefault="008A1697">
            <w:pPr>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 xml:space="preserve">户 </w:t>
            </w:r>
            <w:r>
              <w:rPr>
                <w:rFonts w:asciiTheme="majorEastAsia" w:eastAsiaTheme="majorEastAsia" w:hAnsiTheme="majorEastAsia" w:cs="宋体" w:hint="eastAsia"/>
                <w:szCs w:val="21"/>
              </w:rPr>
              <w:t> </w:t>
            </w:r>
            <w:r>
              <w:rPr>
                <w:rFonts w:asciiTheme="majorEastAsia" w:eastAsiaTheme="majorEastAsia" w:hAnsiTheme="majorEastAsia" w:cs="仿宋" w:hint="eastAsia"/>
                <w:szCs w:val="21"/>
              </w:rPr>
              <w:t>名：长葛市公共资源交易中心</w:t>
            </w:r>
          </w:p>
          <w:p w:rsidR="007D387D" w:rsidRDefault="008A1697">
            <w:pPr>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 xml:space="preserve">账 </w:t>
            </w:r>
            <w:r>
              <w:rPr>
                <w:rFonts w:asciiTheme="majorEastAsia" w:eastAsiaTheme="majorEastAsia" w:hAnsiTheme="majorEastAsia" w:cs="宋体" w:hint="eastAsia"/>
                <w:szCs w:val="21"/>
              </w:rPr>
              <w:t> </w:t>
            </w:r>
            <w:r>
              <w:rPr>
                <w:rFonts w:asciiTheme="majorEastAsia" w:eastAsiaTheme="majorEastAsia" w:hAnsiTheme="majorEastAsia" w:cs="仿宋" w:hint="eastAsia"/>
                <w:szCs w:val="21"/>
              </w:rPr>
              <w:t>号：13201001800000552</w:t>
            </w:r>
          </w:p>
          <w:p w:rsidR="007D387D" w:rsidRDefault="008A1697">
            <w:pPr>
              <w:spacing w:line="400" w:lineRule="exact"/>
              <w:rPr>
                <w:rFonts w:asciiTheme="majorEastAsia" w:eastAsiaTheme="majorEastAsia" w:hAnsiTheme="majorEastAsia" w:cs="仿宋"/>
                <w:szCs w:val="21"/>
              </w:rPr>
            </w:pPr>
            <w:r>
              <w:rPr>
                <w:rFonts w:asciiTheme="majorEastAsia" w:eastAsiaTheme="majorEastAsia" w:hAnsiTheme="majorEastAsia" w:cs="仿宋" w:hint="eastAsia"/>
                <w:szCs w:val="21"/>
              </w:rPr>
              <w:t>履约担保的金额：中标金额的10%。</w:t>
            </w:r>
          </w:p>
          <w:p w:rsidR="007D387D" w:rsidRDefault="008A1697">
            <w:pPr>
              <w:autoSpaceDE w:val="0"/>
              <w:autoSpaceDN w:val="0"/>
              <w:adjustRightInd w:val="0"/>
              <w:spacing w:line="360" w:lineRule="auto"/>
              <w:rPr>
                <w:rFonts w:asciiTheme="majorEastAsia" w:eastAsiaTheme="majorEastAsia" w:hAnsiTheme="majorEastAsia" w:cs="仿宋"/>
                <w:szCs w:val="21"/>
              </w:rPr>
            </w:pPr>
            <w:r>
              <w:rPr>
                <w:rFonts w:asciiTheme="majorEastAsia" w:eastAsiaTheme="majorEastAsia" w:hAnsiTheme="majorEastAsia" w:cs="仿宋" w:hint="eastAsia"/>
                <w:szCs w:val="21"/>
              </w:rPr>
              <w:t>验收合格后5个工作日内，自行到长葛市公共资源交易中心办理退还业务。注：缴纳履约担保时需备注项目编号长招采公字【2019】062号</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24</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代理服务费</w:t>
            </w:r>
          </w:p>
        </w:tc>
        <w:tc>
          <w:tcPr>
            <w:tcW w:w="6813" w:type="dxa"/>
            <w:vAlign w:val="center"/>
          </w:tcPr>
          <w:p w:rsidR="007D387D" w:rsidRDefault="008A1697">
            <w:pPr>
              <w:autoSpaceDE w:val="0"/>
              <w:autoSpaceDN w:val="0"/>
              <w:spacing w:line="360" w:lineRule="auto"/>
              <w:contextualSpacing/>
              <w:rPr>
                <w:rFonts w:asciiTheme="majorEastAsia" w:eastAsiaTheme="majorEastAsia" w:hAnsiTheme="majorEastAsia" w:cs="仿宋"/>
                <w:bCs/>
                <w:szCs w:val="21"/>
              </w:rPr>
            </w:pPr>
            <w:r>
              <w:rPr>
                <w:rFonts w:asciiTheme="majorEastAsia" w:eastAsiaTheme="majorEastAsia" w:hAnsiTheme="majorEastAsia" w:cs="仿宋" w:hint="eastAsia"/>
                <w:b/>
                <w:bCs/>
                <w:szCs w:val="21"/>
              </w:rPr>
              <w:t>□</w:t>
            </w:r>
            <w:r>
              <w:rPr>
                <w:rFonts w:asciiTheme="majorEastAsia" w:eastAsiaTheme="majorEastAsia" w:hAnsiTheme="majorEastAsia" w:cs="仿宋" w:hint="eastAsia"/>
                <w:bCs/>
                <w:szCs w:val="21"/>
              </w:rPr>
              <w:t>不收取</w:t>
            </w:r>
          </w:p>
          <w:p w:rsidR="007D387D" w:rsidRDefault="007051EC">
            <w:pPr>
              <w:autoSpaceDE w:val="0"/>
              <w:autoSpaceDN w:val="0"/>
              <w:spacing w:line="360" w:lineRule="auto"/>
              <w:contextualSpacing/>
              <w:rPr>
                <w:rFonts w:asciiTheme="majorEastAsia" w:eastAsiaTheme="majorEastAsia" w:hAnsiTheme="majorEastAsia" w:cs="仿宋"/>
                <w:szCs w:val="21"/>
              </w:rPr>
            </w:pPr>
            <w:r w:rsidRPr="007051EC">
              <w:rPr>
                <w:rFonts w:asciiTheme="majorEastAsia" w:eastAsiaTheme="majorEastAsia" w:hAnsiTheme="majorEastAsia" w:cs="仿宋"/>
                <w:b/>
                <w:szCs w:val="21"/>
              </w:rPr>
              <w:fldChar w:fldCharType="begin"/>
            </w:r>
            <w:r w:rsidR="008A1697">
              <w:rPr>
                <w:rFonts w:asciiTheme="majorEastAsia" w:eastAsiaTheme="majorEastAsia" w:hAnsiTheme="majorEastAsia" w:cs="仿宋" w:hint="eastAsia"/>
                <w:b/>
                <w:szCs w:val="21"/>
              </w:rPr>
              <w:instrText>eq \o\ac(□,√)</w:instrText>
            </w:r>
            <w:r>
              <w:rPr>
                <w:rFonts w:asciiTheme="majorEastAsia" w:eastAsiaTheme="majorEastAsia" w:hAnsiTheme="majorEastAsia" w:cs="仿宋"/>
                <w:szCs w:val="21"/>
              </w:rPr>
              <w:fldChar w:fldCharType="end"/>
            </w:r>
            <w:r w:rsidR="008A1697">
              <w:rPr>
                <w:rFonts w:asciiTheme="majorEastAsia" w:eastAsiaTheme="majorEastAsia" w:hAnsiTheme="majorEastAsia" w:cs="仿宋" w:hint="eastAsia"/>
                <w:bCs/>
                <w:szCs w:val="21"/>
              </w:rPr>
              <w:t>收取中标人；</w:t>
            </w:r>
            <w:r w:rsidR="008A1697">
              <w:rPr>
                <w:rFonts w:asciiTheme="majorEastAsia" w:eastAsiaTheme="majorEastAsia" w:hAnsiTheme="majorEastAsia" w:cs="仿宋" w:hint="eastAsia"/>
                <w:b/>
                <w:bCs/>
                <w:szCs w:val="21"/>
              </w:rPr>
              <w:t>□</w:t>
            </w:r>
            <w:r w:rsidR="008A1697">
              <w:rPr>
                <w:rFonts w:asciiTheme="majorEastAsia" w:eastAsiaTheme="majorEastAsia" w:hAnsiTheme="majorEastAsia" w:cs="仿宋" w:hint="eastAsia"/>
                <w:bCs/>
                <w:szCs w:val="21"/>
              </w:rPr>
              <w:t>收取采购人。</w:t>
            </w:r>
            <w:r w:rsidR="008A1697">
              <w:rPr>
                <w:rFonts w:asciiTheme="majorEastAsia" w:eastAsiaTheme="majorEastAsia" w:hAnsiTheme="majorEastAsia" w:cs="仿宋" w:hint="eastAsia"/>
                <w:szCs w:val="21"/>
              </w:rPr>
              <w:t>收取标准:中标合同金额的</w:t>
            </w:r>
            <w:r w:rsidR="008A1697">
              <w:rPr>
                <w:rFonts w:asciiTheme="majorEastAsia" w:eastAsiaTheme="majorEastAsia" w:hAnsiTheme="majorEastAsia" w:cs="仿宋" w:hint="eastAsia"/>
                <w:szCs w:val="21"/>
                <w:u w:val="single"/>
              </w:rPr>
              <w:t xml:space="preserve"> 1.5 </w:t>
            </w:r>
            <w:r w:rsidR="008A1697">
              <w:rPr>
                <w:rFonts w:asciiTheme="majorEastAsia" w:eastAsiaTheme="majorEastAsia" w:hAnsiTheme="majorEastAsia" w:cs="仿宋" w:hint="eastAsia"/>
                <w:szCs w:val="21"/>
              </w:rPr>
              <w:t>%。一次性以银行划账、电汇、汇票或支票的形式支付。</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t>25</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电子化采购模式</w:t>
            </w:r>
          </w:p>
        </w:tc>
        <w:tc>
          <w:tcPr>
            <w:tcW w:w="6813" w:type="dxa"/>
            <w:vAlign w:val="center"/>
          </w:tcPr>
          <w:p w:rsidR="007D387D" w:rsidRDefault="007051EC">
            <w:pPr>
              <w:autoSpaceDE w:val="0"/>
              <w:autoSpaceDN w:val="0"/>
              <w:adjustRightInd w:val="0"/>
              <w:spacing w:line="360" w:lineRule="auto"/>
              <w:contextualSpacing/>
              <w:rPr>
                <w:rFonts w:asciiTheme="majorEastAsia" w:eastAsiaTheme="majorEastAsia" w:hAnsiTheme="majorEastAsia" w:cs="仿宋"/>
                <w:szCs w:val="21"/>
                <w:lang w:val="zh-CN"/>
              </w:rPr>
            </w:pPr>
            <w:r>
              <w:rPr>
                <w:rFonts w:asciiTheme="majorEastAsia" w:eastAsiaTheme="majorEastAsia" w:hAnsiTheme="majorEastAsia" w:cs="仿宋" w:hint="eastAsia"/>
                <w:b/>
                <w:kern w:val="0"/>
                <w:szCs w:val="21"/>
                <w:lang w:val="zh-CN"/>
              </w:rPr>
              <w:fldChar w:fldCharType="begin"/>
            </w:r>
            <w:r w:rsidR="008A1697">
              <w:rPr>
                <w:rFonts w:asciiTheme="majorEastAsia" w:eastAsiaTheme="majorEastAsia" w:hAnsiTheme="majorEastAsia" w:cs="仿宋" w:hint="eastAsia"/>
                <w:b/>
                <w:kern w:val="0"/>
                <w:szCs w:val="21"/>
                <w:lang w:val="zh-CN"/>
              </w:rPr>
              <w:instrText xml:space="preserve"> eq \o\ac(□,</w:instrText>
            </w:r>
            <w:r w:rsidR="008A1697">
              <w:rPr>
                <w:rFonts w:asciiTheme="majorEastAsia" w:eastAsiaTheme="majorEastAsia" w:hAnsiTheme="majorEastAsia" w:cs="仿宋" w:hint="eastAsia"/>
                <w:b/>
                <w:kern w:val="0"/>
                <w:position w:val="2"/>
                <w:szCs w:val="21"/>
                <w:lang w:val="zh-CN"/>
              </w:rPr>
              <w:instrText>√</w:instrText>
            </w:r>
            <w:r w:rsidR="008A1697">
              <w:rPr>
                <w:rFonts w:asciiTheme="majorEastAsia" w:eastAsiaTheme="majorEastAsia" w:hAnsiTheme="majorEastAsia" w:cs="仿宋" w:hint="eastAsia"/>
                <w:b/>
                <w:kern w:val="0"/>
                <w:szCs w:val="21"/>
                <w:lang w:val="zh-CN"/>
              </w:rPr>
              <w:instrText>)</w:instrText>
            </w:r>
            <w:r>
              <w:rPr>
                <w:rFonts w:asciiTheme="majorEastAsia" w:eastAsiaTheme="majorEastAsia" w:hAnsiTheme="majorEastAsia" w:cs="仿宋" w:hint="eastAsia"/>
                <w:b/>
                <w:kern w:val="0"/>
                <w:szCs w:val="21"/>
                <w:lang w:val="zh-CN"/>
              </w:rPr>
              <w:fldChar w:fldCharType="end"/>
            </w:r>
            <w:r w:rsidR="008A1697">
              <w:rPr>
                <w:rFonts w:asciiTheme="majorEastAsia" w:eastAsiaTheme="majorEastAsia" w:hAnsiTheme="majorEastAsia" w:cs="仿宋" w:hint="eastAsia"/>
                <w:bCs/>
                <w:szCs w:val="21"/>
                <w:lang w:val="zh-CN"/>
              </w:rPr>
              <w:t>是。</w:t>
            </w:r>
            <w:r w:rsidR="008A1697">
              <w:rPr>
                <w:rFonts w:asciiTheme="majorEastAsia" w:eastAsiaTheme="majorEastAsia" w:hAnsiTheme="majorEastAsia" w:cs="仿宋" w:hint="eastAsia"/>
                <w:szCs w:val="21"/>
                <w:lang w:val="zh-CN"/>
              </w:rPr>
              <w:t>投标人投标时须提供加密电子投标文件、备份文件（使用电子介质存储）、纸质投标文件。投标人资质、业绩、荣誉及相关人员证明材料等资料原件开标现场不再提供。</w:t>
            </w:r>
          </w:p>
          <w:p w:rsidR="007D387D" w:rsidRDefault="008A1697">
            <w:pPr>
              <w:autoSpaceDE w:val="0"/>
              <w:autoSpaceDN w:val="0"/>
              <w:adjustRightInd w:val="0"/>
              <w:spacing w:line="360" w:lineRule="auto"/>
              <w:contextualSpacing/>
              <w:rPr>
                <w:rFonts w:asciiTheme="majorEastAsia" w:eastAsiaTheme="majorEastAsia" w:hAnsiTheme="majorEastAsia" w:cs="仿宋"/>
                <w:bCs/>
                <w:szCs w:val="21"/>
                <w:lang w:val="zh-CN"/>
              </w:rPr>
            </w:pPr>
            <w:r>
              <w:rPr>
                <w:rFonts w:asciiTheme="majorEastAsia" w:eastAsiaTheme="majorEastAsia" w:hAnsiTheme="majorEastAsia" w:cs="仿宋" w:hint="eastAsia"/>
                <w:szCs w:val="21"/>
                <w:lang w:val="zh-CN"/>
              </w:rPr>
              <w:t>□否。投标人投标时须提供纸质投标文件。投标人资质、业绩、荣誉及</w:t>
            </w:r>
            <w:r>
              <w:rPr>
                <w:rFonts w:asciiTheme="majorEastAsia" w:eastAsiaTheme="majorEastAsia" w:hAnsiTheme="majorEastAsia" w:cs="仿宋" w:hint="eastAsia"/>
                <w:szCs w:val="21"/>
                <w:lang w:val="zh-CN"/>
              </w:rPr>
              <w:lastRenderedPageBreak/>
              <w:t>相关人员证明材料等资料原件根据招标文件要求提供。</w:t>
            </w:r>
          </w:p>
        </w:tc>
      </w:tr>
      <w:tr w:rsidR="007D387D">
        <w:trPr>
          <w:trHeight w:val="510"/>
          <w:jc w:val="center"/>
        </w:trPr>
        <w:tc>
          <w:tcPr>
            <w:tcW w:w="806" w:type="dxa"/>
            <w:vAlign w:val="center"/>
          </w:tcPr>
          <w:p w:rsidR="007D387D" w:rsidRDefault="008A1697">
            <w:pPr>
              <w:autoSpaceDE w:val="0"/>
              <w:autoSpaceDN w:val="0"/>
              <w:adjustRightInd w:val="0"/>
              <w:spacing w:line="276" w:lineRule="auto"/>
              <w:jc w:val="center"/>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26</w:t>
            </w:r>
          </w:p>
        </w:tc>
        <w:tc>
          <w:tcPr>
            <w:tcW w:w="2268" w:type="dxa"/>
            <w:vAlign w:val="center"/>
          </w:tcPr>
          <w:p w:rsidR="007D387D" w:rsidRDefault="008A1697">
            <w:pPr>
              <w:autoSpaceDE w:val="0"/>
              <w:autoSpaceDN w:val="0"/>
              <w:adjustRightInd w:val="0"/>
              <w:spacing w:line="360" w:lineRule="auto"/>
              <w:jc w:val="center"/>
              <w:rPr>
                <w:rFonts w:asciiTheme="majorEastAsia" w:eastAsiaTheme="majorEastAsia" w:hAnsiTheme="majorEastAsia" w:cs="仿宋"/>
                <w:bCs/>
                <w:szCs w:val="21"/>
                <w:lang w:val="zh-CN"/>
              </w:rPr>
            </w:pPr>
            <w:r>
              <w:rPr>
                <w:rFonts w:asciiTheme="majorEastAsia" w:eastAsiaTheme="majorEastAsia" w:hAnsiTheme="majorEastAsia" w:cs="仿宋" w:hint="eastAsia"/>
                <w:bCs/>
                <w:szCs w:val="21"/>
                <w:lang w:val="zh-CN"/>
              </w:rPr>
              <w:t>特别提示</w:t>
            </w:r>
          </w:p>
        </w:tc>
        <w:tc>
          <w:tcPr>
            <w:tcW w:w="6813" w:type="dxa"/>
            <w:vAlign w:val="center"/>
          </w:tcPr>
          <w:p w:rsidR="007D387D" w:rsidRDefault="008A1697">
            <w:pPr>
              <w:autoSpaceDE w:val="0"/>
              <w:autoSpaceDN w:val="0"/>
              <w:adjustRightInd w:val="0"/>
              <w:spacing w:line="360" w:lineRule="auto"/>
              <w:contextualSpacing/>
              <w:rPr>
                <w:rFonts w:asciiTheme="majorEastAsia" w:eastAsiaTheme="majorEastAsia" w:hAnsiTheme="majorEastAsia" w:cs="仿宋"/>
              </w:rPr>
            </w:pPr>
            <w:r>
              <w:rPr>
                <w:rFonts w:asciiTheme="majorEastAsia" w:eastAsiaTheme="majorEastAsia" w:hAnsiTheme="majorEastAsia" w:cs="仿宋" w:hint="eastAsia"/>
              </w:rPr>
              <w:t>按照《关于推进全流程电子化交易和在线监管工作有关问题的通知》（许公管办[2019]3号）规定：</w:t>
            </w:r>
          </w:p>
          <w:p w:rsidR="007D387D" w:rsidRDefault="008A1697">
            <w:pPr>
              <w:autoSpaceDE w:val="0"/>
              <w:autoSpaceDN w:val="0"/>
              <w:adjustRightInd w:val="0"/>
              <w:spacing w:line="360" w:lineRule="auto"/>
              <w:contextualSpacing/>
              <w:rPr>
                <w:rFonts w:asciiTheme="majorEastAsia" w:eastAsiaTheme="majorEastAsia" w:hAnsiTheme="majorEastAsia" w:cs="仿宋"/>
              </w:rPr>
            </w:pPr>
            <w:r>
              <w:rPr>
                <w:rFonts w:asciiTheme="majorEastAsia" w:eastAsiaTheme="majorEastAsia" w:hAnsiTheme="majorEastAsia" w:cs="仿宋" w:hint="eastAsia"/>
              </w:rPr>
              <w:t>不同供应商电子投标文件制作硬件特征码（网卡MAC地址、CPU序号、硬盘序列号）均一致时，视为‘不同投标人的投标文件由同一单位或者个人编制’或‘不同投标人委托同一单位或者个人办理响应事宜’，其投标无效。</w:t>
            </w:r>
          </w:p>
          <w:p w:rsidR="007D387D" w:rsidRDefault="008A1697">
            <w:pPr>
              <w:autoSpaceDE w:val="0"/>
              <w:autoSpaceDN w:val="0"/>
              <w:adjustRightInd w:val="0"/>
              <w:spacing w:line="360" w:lineRule="auto"/>
              <w:contextualSpacing/>
              <w:rPr>
                <w:rFonts w:asciiTheme="majorEastAsia" w:eastAsiaTheme="majorEastAsia" w:hAnsiTheme="majorEastAsia" w:cs="仿宋"/>
                <w:b/>
                <w:kern w:val="0"/>
                <w:szCs w:val="21"/>
                <w:lang w:val="zh-CN"/>
              </w:rPr>
            </w:pPr>
            <w:r>
              <w:rPr>
                <w:rFonts w:asciiTheme="majorEastAsia" w:eastAsiaTheme="majorEastAsia" w:hAnsiTheme="majorEastAsia" w:cs="仿宋" w:hint="eastAsia"/>
              </w:rPr>
              <w:t>评审专家应严格按照要求查看“硬件特征码” 相关信息并进行评审，在评审报告中显示“不同投标人电子投标文件制作硬件特征码”是否均一致的分析及判定结果。</w:t>
            </w:r>
          </w:p>
        </w:tc>
      </w:tr>
      <w:tr w:rsidR="007D387D">
        <w:trPr>
          <w:trHeight w:val="510"/>
          <w:jc w:val="center"/>
        </w:trPr>
        <w:tc>
          <w:tcPr>
            <w:tcW w:w="9887" w:type="dxa"/>
            <w:gridSpan w:val="3"/>
            <w:vAlign w:val="center"/>
          </w:tcPr>
          <w:p w:rsidR="007D387D" w:rsidRDefault="008A1697">
            <w:pPr>
              <w:autoSpaceDE w:val="0"/>
              <w:autoSpaceDN w:val="0"/>
              <w:adjustRightInd w:val="0"/>
              <w:spacing w:line="360" w:lineRule="auto"/>
              <w:contextualSpacing/>
              <w:rPr>
                <w:rFonts w:asciiTheme="majorEastAsia" w:eastAsiaTheme="majorEastAsia" w:hAnsiTheme="majorEastAsia" w:cs="仿宋"/>
              </w:rPr>
            </w:pPr>
            <w:r>
              <w:rPr>
                <w:rFonts w:ascii="宋体" w:hAnsi="宋体" w:hint="eastAsia"/>
                <w:position w:val="6"/>
                <w:szCs w:val="21"/>
              </w:rPr>
              <w:t>未尽事宜，按国家有关规定执行。</w:t>
            </w:r>
          </w:p>
        </w:tc>
      </w:tr>
    </w:tbl>
    <w:p w:rsidR="007D387D" w:rsidRDefault="008A16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仿宋" w:hint="eastAsia"/>
          <w:b/>
          <w:kern w:val="0"/>
          <w:sz w:val="32"/>
          <w:szCs w:val="32"/>
        </w:rPr>
        <w:br w:type="page"/>
      </w:r>
      <w:bookmarkStart w:id="6" w:name="_Toc16313_WPSOffice_Level1"/>
      <w:r>
        <w:rPr>
          <w:rFonts w:asciiTheme="majorEastAsia" w:eastAsiaTheme="majorEastAsia" w:hAnsiTheme="majorEastAsia" w:cs="宋体" w:hint="eastAsia"/>
          <w:b/>
          <w:kern w:val="0"/>
          <w:sz w:val="36"/>
          <w:szCs w:val="36"/>
        </w:rPr>
        <w:lastRenderedPageBreak/>
        <w:t>第四章 投标人须知</w:t>
      </w:r>
      <w:bookmarkEnd w:id="6"/>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适用范围</w:t>
      </w:r>
    </w:p>
    <w:p w:rsidR="007D387D" w:rsidRDefault="008A1697">
      <w:pPr>
        <w:pStyle w:val="af7"/>
        <w:numPr>
          <w:ilvl w:val="0"/>
          <w:numId w:val="5"/>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本招标文件仅适用于本次“投标邀请”中所述采购项目。</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本招标文件解释权属于“投标邀请”所述的采购人。</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定义</w:t>
      </w:r>
    </w:p>
    <w:p w:rsidR="007D387D" w:rsidRDefault="008A1697">
      <w:pPr>
        <w:pStyle w:val="af7"/>
        <w:numPr>
          <w:ilvl w:val="0"/>
          <w:numId w:val="5"/>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“采购项目”：“投标人须知前附表”中所述的采购项目。</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“招标人”：“投标人须知前附表”中所述的组织本次招标的代理机构和采购人。</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“采购人”：是指依法进行政府采购的国家机关、事业单位、团体组织。采购人名称、     地址、电话、联系人见“投标人须知前附表”。</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“代理机构”：接受采购人委托，代理采购项目的采购代理机构。代理机构名称、地址、 电话、联系人见“投标人须知前附表”。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采购代理机构及其分支机构不得在所代理的采购项目中投标或者代理投标，不得为所代理的采购项目的投标人参加本项目提供投标咨询。</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“节能产品”或者“环保产品”：财政部发布的《节能产品政府采购清单》或者《环境标志产品政府采购清单》的产品。</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“进口产品”：是指通过中国海关报关验放进入中国境内且产自关境外的产品，包括已经进入中国境内的进口产品。详见《</w:t>
      </w:r>
      <w:r>
        <w:rPr>
          <w:rFonts w:asciiTheme="majorEastAsia" w:eastAsiaTheme="majorEastAsia" w:hAnsiTheme="majorEastAsia" w:cs="宋体"/>
          <w:kern w:val="0"/>
          <w:szCs w:val="21"/>
        </w:rPr>
        <w:t>关于政府采购进口产品管理有关问题的通知</w:t>
      </w:r>
      <w:r>
        <w:rPr>
          <w:rFonts w:asciiTheme="majorEastAsia" w:eastAsiaTheme="majorEastAsia" w:hAnsiTheme="majorEastAsia" w:cs="宋体" w:hint="eastAsia"/>
          <w:kern w:val="0"/>
          <w:szCs w:val="21"/>
        </w:rPr>
        <w:t>》(财库[2007]119号)、《关于政府采购进口产品管理有关问题的通知》（财办库［</w:t>
      </w:r>
      <w:r>
        <w:rPr>
          <w:rFonts w:asciiTheme="majorEastAsia" w:eastAsiaTheme="majorEastAsia" w:hAnsiTheme="majorEastAsia" w:cs="宋体"/>
          <w:kern w:val="0"/>
          <w:szCs w:val="21"/>
        </w:rPr>
        <w:t>2008</w:t>
      </w: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 xml:space="preserve">248 </w:t>
      </w:r>
      <w:r>
        <w:rPr>
          <w:rFonts w:asciiTheme="majorEastAsia" w:eastAsiaTheme="majorEastAsia" w:hAnsiTheme="majorEastAsia" w:cs="宋体" w:hint="eastAsia"/>
          <w:kern w:val="0"/>
          <w:szCs w:val="21"/>
        </w:rPr>
        <w:t>号）。</w:t>
      </w:r>
    </w:p>
    <w:p w:rsidR="007D387D" w:rsidRDefault="008A1697">
      <w:pPr>
        <w:pStyle w:val="af7"/>
        <w:numPr>
          <w:ilvl w:val="1"/>
          <w:numId w:val="6"/>
        </w:numPr>
        <w:autoSpaceDE w:val="0"/>
        <w:autoSpaceDN w:val="0"/>
        <w:spacing w:line="360" w:lineRule="auto"/>
        <w:ind w:left="1327" w:firstLineChars="0" w:hanging="907"/>
        <w:contextualSpacing/>
        <w:rPr>
          <w:rFonts w:asciiTheme="majorEastAsia" w:eastAsiaTheme="majorEastAsia" w:hAnsiTheme="majorEastAsia" w:cs="宋体"/>
          <w:kern w:val="0"/>
          <w:szCs w:val="21"/>
        </w:rPr>
      </w:pPr>
      <w:r>
        <w:rPr>
          <w:rFonts w:asciiTheme="majorEastAsia" w:eastAsiaTheme="majorEastAsia" w:hAnsiTheme="majorEastAsia" w:cs="宋体"/>
          <w:kern w:val="0"/>
          <w:szCs w:val="21"/>
        </w:rPr>
        <w:t>招标文件列明不允许或未列明允许进口产品参加投标的，均视为拒绝进口产品参加投标。</w:t>
      </w:r>
    </w:p>
    <w:p w:rsidR="007D387D" w:rsidRDefault="008A1697">
      <w:pPr>
        <w:pStyle w:val="af7"/>
        <w:numPr>
          <w:ilvl w:val="1"/>
          <w:numId w:val="7"/>
        </w:numPr>
        <w:autoSpaceDE w:val="0"/>
        <w:autoSpaceDN w:val="0"/>
        <w:spacing w:line="360" w:lineRule="auto"/>
        <w:ind w:left="1327" w:firstLineChars="0" w:hanging="907"/>
        <w:contextualSpacing/>
        <w:rPr>
          <w:rFonts w:asciiTheme="majorEastAsia" w:eastAsiaTheme="majorEastAsia" w:hAnsiTheme="majorEastAsia" w:cs="宋体"/>
          <w:kern w:val="0"/>
          <w:szCs w:val="21"/>
        </w:rPr>
      </w:pPr>
      <w:r>
        <w:rPr>
          <w:rFonts w:asciiTheme="majorEastAsia" w:eastAsiaTheme="majorEastAsia" w:hAnsiTheme="majorEastAsia" w:cs="宋体"/>
          <w:kern w:val="0"/>
          <w:szCs w:val="21"/>
        </w:rPr>
        <w:t>如</w:t>
      </w:r>
      <w:r>
        <w:rPr>
          <w:rFonts w:asciiTheme="majorEastAsia" w:eastAsiaTheme="majorEastAsia" w:hAnsiTheme="majorEastAsia" w:cs="宋体" w:hint="eastAsia"/>
          <w:kern w:val="0"/>
          <w:szCs w:val="21"/>
        </w:rPr>
        <w:t>招标</w:t>
      </w:r>
      <w:r>
        <w:rPr>
          <w:rFonts w:asciiTheme="majorEastAsia" w:eastAsiaTheme="majorEastAsia" w:hAnsiTheme="majorEastAsia" w:cs="宋体"/>
          <w:kern w:val="0"/>
          <w:szCs w:val="21"/>
        </w:rPr>
        <w:t>文件中已说明，经财政部门审核同意，允许部分或全部产品采购进口产品，投标人既可提供本国产品，也可以提供进口产品。</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招标文件中凡标有“★”的条款均系实质性要求条款。</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lastRenderedPageBreak/>
        <w:t>合格的投标人</w:t>
      </w:r>
    </w:p>
    <w:p w:rsidR="007D387D" w:rsidRDefault="008A1697">
      <w:pPr>
        <w:pStyle w:val="af7"/>
        <w:numPr>
          <w:ilvl w:val="0"/>
          <w:numId w:val="5"/>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在中华人民共和国境内注册，具有本项目生产、制造、供应或实施能力，符合、承认并承诺履行本招标文件各项规定的法人、其他组织或者自然人。</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符合本项目“投标邀请”和“投标人须知前附表”中规定的合格投标人所必须具备的条件。</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政府采购活动中查询及使用投标人信用记录的具体要求为：投标人未被列入失信被执行人、重大税收违法案件当事人名单、</w:t>
      </w:r>
      <w:r>
        <w:rPr>
          <w:rFonts w:asciiTheme="majorEastAsia" w:eastAsiaTheme="majorEastAsia" w:hAnsiTheme="majorEastAsia" w:cs="仿宋_GB2312"/>
          <w:szCs w:val="21"/>
          <w:shd w:val="clear" w:color="auto" w:fill="FFFFFF"/>
        </w:rPr>
        <w:t>政府采购严重违法失信名单</w:t>
      </w:r>
      <w:r>
        <w:rPr>
          <w:rFonts w:asciiTheme="majorEastAsia" w:eastAsiaTheme="majorEastAsia" w:hAnsiTheme="majorEastAsia" w:cs="仿宋_GB2312" w:hint="eastAsia"/>
          <w:szCs w:val="21"/>
          <w:shd w:val="clear" w:color="auto" w:fill="FFFFFF"/>
        </w:rPr>
        <w:t>、</w:t>
      </w:r>
      <w:r>
        <w:rPr>
          <w:rFonts w:asciiTheme="majorEastAsia" w:eastAsiaTheme="majorEastAsia" w:hAnsiTheme="majorEastAsia" w:cs="宋体" w:hint="eastAsia"/>
          <w:kern w:val="0"/>
          <w:szCs w:val="21"/>
        </w:rPr>
        <w:t>政府采购严重违法失信行为记录名单（联合体形式投标的，联合体成员存在不良信用记录，视同联合体存在不良信用记录）。</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单位负责人为同一人或者存在直接控股、管理关系的不同供应商，不得参加同一合同项下的政府采购活动；</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除单一来源采购项目外，为采购项目提供整体设计、规范编制或者项目管理、监理、检测等服务的供应商，不得再参加该采购项目的其他采购活动。</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“投标邀请”和“投标人须知前附表”规定接受联合体投标的，除应符合本章第</w:t>
      </w:r>
      <w:r>
        <w:rPr>
          <w:rFonts w:asciiTheme="majorEastAsia" w:eastAsiaTheme="majorEastAsia" w:hAnsiTheme="majorEastAsia" w:cs="宋体"/>
          <w:kern w:val="0"/>
          <w:szCs w:val="21"/>
        </w:rPr>
        <w:t>3.1</w:t>
      </w:r>
      <w:r>
        <w:rPr>
          <w:rFonts w:asciiTheme="majorEastAsia" w:eastAsiaTheme="majorEastAsia" w:hAnsiTheme="majorEastAsia" w:cs="宋体" w:hint="eastAsia"/>
          <w:kern w:val="0"/>
          <w:szCs w:val="21"/>
        </w:rPr>
        <w:t>项和3.2项要求外，还应遵守以下规定：</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（1）在投标文件中向采购人提交联合体协议书，明确联合体各方承担的工作和义务；</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（2）联合体中有同类资质的供应商按联合体分工承担相同工作的，应当按照资质等级较低的供应商确定资质等级；</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（3）招标人根据采购项目的特殊要求规定投标人特定条件的，联合体各方中至少应当有一方符合采购规定的特定条件。</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（4）联合体各方不得再单独参加或者与其他供应商另外组成联合体参加同一合同项下的政府采购活动。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r>
        <w:rPr>
          <w:rFonts w:asciiTheme="majorEastAsia" w:eastAsiaTheme="majorEastAsia" w:hAnsiTheme="majorEastAsia" w:cs="宋体"/>
          <w:kern w:val="0"/>
          <w:szCs w:val="21"/>
        </w:rPr>
        <w:t>联合体各方应当共同与采购人签订采购合同，就采购合同约定的事项对采购人</w:t>
      </w:r>
      <w:hyperlink r:id="rId17" w:tgtFrame="_blank" w:history="1">
        <w:r>
          <w:rPr>
            <w:rFonts w:asciiTheme="majorEastAsia" w:eastAsiaTheme="majorEastAsia" w:hAnsiTheme="majorEastAsia" w:cs="宋体"/>
            <w:kern w:val="0"/>
            <w:szCs w:val="21"/>
          </w:rPr>
          <w:t>承担连带责任</w:t>
        </w:r>
      </w:hyperlink>
      <w:r>
        <w:rPr>
          <w:rFonts w:asciiTheme="majorEastAsia" w:eastAsiaTheme="majorEastAsia" w:hAnsiTheme="majorEastAsia" w:cs="宋体"/>
          <w:kern w:val="0"/>
          <w:szCs w:val="21"/>
        </w:rPr>
        <w:t>。</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法律、行政法规规定的其他条件。</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合格的货物和服务</w:t>
      </w:r>
    </w:p>
    <w:p w:rsidR="007D387D" w:rsidRDefault="008A1697">
      <w:pPr>
        <w:pStyle w:val="af7"/>
        <w:numPr>
          <w:ilvl w:val="0"/>
          <w:numId w:val="5"/>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投标人所提供的服务应当没有侵犯任何第三方的知识产权、技术秘密等合法权利。</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如采购人所采购产品为政府强制采购的节能产品，投标人所投产品的品牌及型号必须为《节能产品政府采购清单（投标截止时间前最新一期）》中的产品，并提供证明文件，否则其投标将被拒绝。</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投标人所投产品如被列入财政部与国家主管部门颁发的节能产品目录或环境标志产品目录，应提供相关证明，在评标时予以优先采购。</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如投标人所投产品被列入</w:t>
      </w:r>
      <w:r>
        <w:rPr>
          <w:rFonts w:asciiTheme="majorEastAsia" w:eastAsiaTheme="majorEastAsia" w:hAnsiTheme="majorEastAsia" w:cs="宋体"/>
          <w:kern w:val="0"/>
          <w:szCs w:val="21"/>
        </w:rPr>
        <w:t>《中华人民共和国实施强制性产品认证的产品目录》，</w:t>
      </w:r>
      <w:r>
        <w:rPr>
          <w:rFonts w:asciiTheme="majorEastAsia" w:eastAsiaTheme="majorEastAsia" w:hAnsiTheme="majorEastAsia" w:cs="宋体" w:hint="eastAsia"/>
          <w:kern w:val="0"/>
          <w:szCs w:val="21"/>
        </w:rPr>
        <w:t>则该产品应</w:t>
      </w:r>
      <w:r>
        <w:rPr>
          <w:rFonts w:asciiTheme="majorEastAsia" w:eastAsiaTheme="majorEastAsia" w:hAnsiTheme="majorEastAsia" w:cs="宋体"/>
          <w:kern w:val="0"/>
          <w:szCs w:val="21"/>
        </w:rPr>
        <w:t>具备国家认监委</w:t>
      </w:r>
      <w:r>
        <w:rPr>
          <w:rFonts w:asciiTheme="majorEastAsia" w:eastAsiaTheme="majorEastAsia" w:hAnsiTheme="majorEastAsia" w:cs="宋体" w:hint="eastAsia"/>
          <w:kern w:val="0"/>
          <w:szCs w:val="21"/>
        </w:rPr>
        <w:t>指定强制性产品认证机构</w:t>
      </w:r>
      <w:r>
        <w:rPr>
          <w:rFonts w:asciiTheme="majorEastAsia" w:eastAsiaTheme="majorEastAsia" w:hAnsiTheme="majorEastAsia" w:cs="宋体"/>
          <w:kern w:val="0"/>
          <w:szCs w:val="21"/>
        </w:rPr>
        <w:t>颁</w:t>
      </w:r>
      <w:r>
        <w:rPr>
          <w:rFonts w:asciiTheme="majorEastAsia" w:eastAsiaTheme="majorEastAsia" w:hAnsiTheme="majorEastAsia" w:cs="宋体" w:hint="eastAsia"/>
          <w:kern w:val="0"/>
          <w:szCs w:val="21"/>
        </w:rPr>
        <w:t>发的</w:t>
      </w:r>
      <w:r>
        <w:rPr>
          <w:rFonts w:asciiTheme="majorEastAsia" w:eastAsiaTheme="majorEastAsia" w:hAnsiTheme="majorEastAsia" w:cs="宋体"/>
          <w:kern w:val="0"/>
          <w:szCs w:val="21"/>
        </w:rPr>
        <w:t>《中国</w:t>
      </w:r>
      <w:r>
        <w:rPr>
          <w:rFonts w:asciiTheme="majorEastAsia" w:eastAsiaTheme="majorEastAsia" w:hAnsiTheme="majorEastAsia" w:cs="宋体" w:hint="eastAsia"/>
          <w:kern w:val="0"/>
          <w:szCs w:val="21"/>
        </w:rPr>
        <w:t>国家</w:t>
      </w:r>
      <w:r>
        <w:rPr>
          <w:rFonts w:asciiTheme="majorEastAsia" w:eastAsiaTheme="majorEastAsia" w:hAnsiTheme="majorEastAsia" w:cs="宋体"/>
          <w:kern w:val="0"/>
          <w:szCs w:val="21"/>
        </w:rPr>
        <w:t>强制</w:t>
      </w:r>
      <w:r>
        <w:rPr>
          <w:rFonts w:asciiTheme="majorEastAsia" w:eastAsiaTheme="majorEastAsia" w:hAnsiTheme="majorEastAsia" w:cs="宋体" w:hint="eastAsia"/>
          <w:kern w:val="0"/>
          <w:szCs w:val="21"/>
        </w:rPr>
        <w:t>性产品</w:t>
      </w:r>
      <w:r>
        <w:rPr>
          <w:rFonts w:asciiTheme="majorEastAsia" w:eastAsiaTheme="majorEastAsia" w:hAnsiTheme="majorEastAsia" w:cs="宋体"/>
          <w:kern w:val="0"/>
          <w:szCs w:val="21"/>
        </w:rPr>
        <w:t>认证</w:t>
      </w:r>
      <w:r>
        <w:rPr>
          <w:rFonts w:asciiTheme="majorEastAsia" w:eastAsiaTheme="majorEastAsia" w:hAnsiTheme="majorEastAsia" w:cs="宋体" w:hint="eastAsia"/>
          <w:kern w:val="0"/>
          <w:szCs w:val="21"/>
        </w:rPr>
        <w:t>证书</w:t>
      </w:r>
      <w:r>
        <w:rPr>
          <w:rFonts w:asciiTheme="majorEastAsia" w:eastAsiaTheme="majorEastAsia" w:hAnsiTheme="majorEastAsia" w:cs="宋体"/>
          <w:kern w:val="0"/>
          <w:szCs w:val="21"/>
        </w:rPr>
        <w:t>》（CCC 认证）。</w:t>
      </w:r>
      <w:r>
        <w:rPr>
          <w:rFonts w:asciiTheme="majorEastAsia" w:eastAsiaTheme="majorEastAsia" w:hAnsiTheme="majorEastAsia" w:cs="宋体" w:hint="eastAsia"/>
          <w:kern w:val="0"/>
          <w:szCs w:val="21"/>
        </w:rPr>
        <w:t>投标人</w:t>
      </w:r>
      <w:r>
        <w:rPr>
          <w:rFonts w:asciiTheme="majorEastAsia" w:eastAsiaTheme="majorEastAsia" w:hAnsiTheme="majorEastAsia" w:cs="宋体"/>
          <w:kern w:val="0"/>
          <w:szCs w:val="21"/>
        </w:rPr>
        <w:t>不能提供超出此目录范畴外的替代品</w:t>
      </w:r>
      <w:r>
        <w:rPr>
          <w:rFonts w:asciiTheme="majorEastAsia" w:eastAsiaTheme="majorEastAsia" w:hAnsiTheme="majorEastAsia" w:cs="宋体" w:hint="eastAsia"/>
          <w:kern w:val="0"/>
          <w:szCs w:val="21"/>
        </w:rPr>
        <w:t>。</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投标人所投产品如被列入</w:t>
      </w:r>
      <w:r>
        <w:rPr>
          <w:rFonts w:asciiTheme="majorEastAsia" w:eastAsiaTheme="majorEastAsia" w:hAnsiTheme="majorEastAsia" w:cs="宋体"/>
          <w:kern w:val="0"/>
          <w:szCs w:val="21"/>
        </w:rPr>
        <w:t>《信息安全产品强制性认证目录》，</w:t>
      </w:r>
      <w:r>
        <w:rPr>
          <w:rFonts w:asciiTheme="majorEastAsia" w:eastAsiaTheme="majorEastAsia" w:hAnsiTheme="majorEastAsia" w:cs="宋体" w:hint="eastAsia"/>
          <w:kern w:val="0"/>
          <w:szCs w:val="21"/>
        </w:rPr>
        <w:t>则该产品应</w:t>
      </w:r>
      <w:r>
        <w:rPr>
          <w:rFonts w:asciiTheme="majorEastAsia" w:eastAsiaTheme="majorEastAsia" w:hAnsiTheme="majorEastAsia" w:cs="宋体"/>
          <w:kern w:val="0"/>
          <w:szCs w:val="21"/>
        </w:rPr>
        <w:t>具备</w:t>
      </w:r>
      <w:r>
        <w:rPr>
          <w:rFonts w:asciiTheme="majorEastAsia" w:eastAsiaTheme="majorEastAsia" w:hAnsiTheme="majorEastAsia" w:cs="宋体" w:hint="eastAsia"/>
          <w:kern w:val="0"/>
          <w:szCs w:val="21"/>
        </w:rPr>
        <w:t>中国信息安全认证中心</w:t>
      </w:r>
      <w:r>
        <w:rPr>
          <w:rFonts w:asciiTheme="majorEastAsia" w:eastAsiaTheme="majorEastAsia" w:hAnsiTheme="majorEastAsia" w:cs="宋体"/>
          <w:kern w:val="0"/>
          <w:szCs w:val="21"/>
        </w:rPr>
        <w:t>颁</w:t>
      </w:r>
      <w:r>
        <w:rPr>
          <w:rFonts w:asciiTheme="majorEastAsia" w:eastAsiaTheme="majorEastAsia" w:hAnsiTheme="majorEastAsia" w:cs="宋体" w:hint="eastAsia"/>
          <w:kern w:val="0"/>
          <w:szCs w:val="21"/>
        </w:rPr>
        <w:t>发的</w:t>
      </w:r>
      <w:r>
        <w:rPr>
          <w:rFonts w:asciiTheme="majorEastAsia" w:eastAsiaTheme="majorEastAsia" w:hAnsiTheme="majorEastAsia" w:cs="宋体"/>
          <w:kern w:val="0"/>
          <w:szCs w:val="21"/>
        </w:rPr>
        <w:t>《</w:t>
      </w:r>
      <w:hyperlink r:id="rId18" w:tgtFrame="_blank" w:history="1">
        <w:r>
          <w:rPr>
            <w:rFonts w:asciiTheme="majorEastAsia" w:eastAsiaTheme="majorEastAsia" w:hAnsiTheme="majorEastAsia" w:cs="宋体" w:hint="eastAsia"/>
            <w:kern w:val="0"/>
            <w:szCs w:val="21"/>
          </w:rPr>
          <w:t>中国国家信息安全产品认证证书</w:t>
        </w:r>
      </w:hyperlink>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投标人</w:t>
      </w:r>
      <w:r>
        <w:rPr>
          <w:rFonts w:asciiTheme="majorEastAsia" w:eastAsiaTheme="majorEastAsia" w:hAnsiTheme="majorEastAsia" w:cs="宋体"/>
          <w:kern w:val="0"/>
          <w:szCs w:val="21"/>
        </w:rPr>
        <w:t>不能提供超出此目录范畴外的替代品</w:t>
      </w:r>
      <w:r>
        <w:rPr>
          <w:rFonts w:asciiTheme="majorEastAsia" w:eastAsiaTheme="majorEastAsia" w:hAnsiTheme="majorEastAsia" w:cs="宋体" w:hint="eastAsia"/>
          <w:kern w:val="0"/>
          <w:szCs w:val="21"/>
        </w:rPr>
        <w:t>。</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投标费用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不论投标的结果如何，投标人均应自行承担所有与投标有关的全部费用，招标人在任何情况下均无义务和责任承担这些费用。</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信息发布</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采购代理机构代理费用收取标准和方式</w:t>
      </w:r>
    </w:p>
    <w:p w:rsidR="007D387D" w:rsidRDefault="008A1697">
      <w:pPr>
        <w:pStyle w:val="af7"/>
        <w:numPr>
          <w:ilvl w:val="0"/>
          <w:numId w:val="8"/>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收取标准:按照中标合同金额的比例收取。详见投标人须知前附表。</w:t>
      </w:r>
    </w:p>
    <w:p w:rsidR="007D387D" w:rsidRDefault="008A1697">
      <w:pPr>
        <w:pStyle w:val="af7"/>
        <w:numPr>
          <w:ilvl w:val="1"/>
          <w:numId w:val="4"/>
        </w:numPr>
        <w:autoSpaceDE w:val="0"/>
        <w:autoSpaceDN w:val="0"/>
        <w:spacing w:line="360" w:lineRule="auto"/>
        <w:ind w:firstLineChars="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收取方式：一次性以现金、银行划账、电汇、汇票或支票的形式支付。</w:t>
      </w:r>
    </w:p>
    <w:p w:rsidR="007D387D" w:rsidRDefault="008A1697">
      <w:pPr>
        <w:pStyle w:val="af7"/>
        <w:numPr>
          <w:ilvl w:val="0"/>
          <w:numId w:val="4"/>
        </w:numPr>
        <w:autoSpaceDE w:val="0"/>
        <w:autoSpaceDN w:val="0"/>
        <w:spacing w:line="360" w:lineRule="auto"/>
        <w:ind w:firstLineChars="0"/>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其他</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二、招标文件说明</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招标文件构成</w:t>
      </w:r>
    </w:p>
    <w:p w:rsidR="007D387D" w:rsidRDefault="008A1697">
      <w:pPr>
        <w:numPr>
          <w:ilvl w:val="0"/>
          <w:numId w:val="9"/>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招标文件由以下部分组成：</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（1）投标邀请（招标公告）</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（2）项目需求</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（3）投标人须知前附表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（4）投标人须知</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（5）政府采购政策功能</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（6）资格审查与评标</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（7）合同条款及格式</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（8）投标文件有关格式</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（9）本项目招标文件的澄清、答复、修改、补充内容（如有的话）</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现场考察、开标前答疑会</w:t>
      </w:r>
    </w:p>
    <w:p w:rsidR="007D387D" w:rsidRDefault="008A1697">
      <w:pPr>
        <w:numPr>
          <w:ilvl w:val="0"/>
          <w:numId w:val="9"/>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招标人根据采购项目的具体情况，可以在招标文件公告期满后，组织已获取招标文件的潜在投标人现场考察或者召开开标前答疑会。</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现场考察及参加开标前答疑会所发生的费用及一切责任由投标人自行承担。</w:t>
      </w:r>
    </w:p>
    <w:p w:rsidR="007D387D" w:rsidRDefault="007D387D">
      <w:pPr>
        <w:autoSpaceDE w:val="0"/>
        <w:autoSpaceDN w:val="0"/>
        <w:spacing w:line="360" w:lineRule="auto"/>
        <w:ind w:left="420"/>
        <w:contextualSpacing/>
        <w:rPr>
          <w:rFonts w:asciiTheme="majorEastAsia" w:eastAsiaTheme="majorEastAsia" w:hAnsiTheme="majorEastAsia" w:cs="宋体"/>
          <w:kern w:val="0"/>
          <w:szCs w:val="21"/>
        </w:rPr>
      </w:pP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招标文件的澄清或修改</w:t>
      </w:r>
    </w:p>
    <w:p w:rsidR="007D387D" w:rsidRDefault="008A1697">
      <w:pPr>
        <w:numPr>
          <w:ilvl w:val="0"/>
          <w:numId w:val="10"/>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在投标截止期前，无论出于何种原因，招标人可主动地或在解答潜在投标人提出的澄清问题时对招标文件进行修改。</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招标人可以对已发出的招标文件进行必要的澄清或者修改。澄清或者修改的内容可能影响投标文件编制的，招标人将在投标截止时间</w:t>
      </w:r>
      <w:r>
        <w:rPr>
          <w:rFonts w:asciiTheme="majorEastAsia" w:eastAsiaTheme="majorEastAsia" w:hAnsiTheme="majorEastAsia" w:cs="宋体"/>
          <w:kern w:val="0"/>
          <w:szCs w:val="21"/>
        </w:rPr>
        <w:t>15</w:t>
      </w:r>
      <w:r>
        <w:rPr>
          <w:rFonts w:asciiTheme="majorEastAsia" w:eastAsiaTheme="majorEastAsia" w:hAnsiTheme="majorEastAsia" w:cs="宋体" w:hint="eastAsia"/>
          <w:kern w:val="0"/>
          <w:szCs w:val="21"/>
        </w:rPr>
        <w:t>日前，在财政部门指定的政府采购信息发布媒体和《全国公共资源交易平台（河南省·许昌市）》发布更正公告。</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如果澄清或者修改发出的时间距规定的投标截止时间不足15日，招标人将顺延提交投标文件的截止时间。</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三、投标文件的编制</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投标的语言及计量单位</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投标计量单位，招标文件已有明确规定的，使用招标文件规定的计量单位；招标文件没有规定的，一律采用中华人民共和国法定计量单位。</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投标报价</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本次招标项目的投标均以人民币为计算单位。</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采购人不得向投标人索要或者接受其给予的赠品、回扣或者与采购无关的其他商品、服务。</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投标人应对项目要求的全部内容进行报价，少报漏报将导致其投标为非实质性响应予以拒绝。</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本项目所涉及的运输、施工、安装、集成、调试、验收、备品和工具等费用均包含在投</w:t>
      </w:r>
      <w:r>
        <w:rPr>
          <w:rFonts w:asciiTheme="majorEastAsia" w:eastAsiaTheme="majorEastAsia" w:hAnsiTheme="majorEastAsia" w:cs="宋体" w:hint="eastAsia"/>
          <w:kern w:val="0"/>
          <w:szCs w:val="21"/>
        </w:rPr>
        <w:lastRenderedPageBreak/>
        <w:t>标报价中。</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本次招标不接受可选择或可调整的投标方案和报价，任何有选择的或可调整的投标方案和报价将被视为非实质性响应投标而作无效投标处理。</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最低报价不能作为中标的保证。</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投标有效期</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中标人的投标文件作为项目合同的附件，其有效期至中标人全部合同义务履行完毕为止。</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投标文件构成</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投标文件的构成应符合法律法规及招标文件的要求。</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投标人应当按照招标文件的要求编制投标文件。投标文件应当对招标文件提出的要求和条件作出明确响应。</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投标文件由资格证明材料、符合性证明材料、其它材料等组成。</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ajorEastAsia" w:eastAsiaTheme="majorEastAsia" w:hAnsiTheme="majorEastAsia" w:cs="宋体"/>
          <w:kern w:val="0"/>
          <w:szCs w:val="21"/>
        </w:rPr>
        <w:t>.file</w:t>
      </w:r>
      <w:r>
        <w:rPr>
          <w:rFonts w:asciiTheme="majorEastAsia" w:eastAsiaTheme="majorEastAsia" w:hAnsiTheme="majorEastAsia" w:cs="宋体" w:hint="eastAsia"/>
          <w:kern w:val="0"/>
          <w:szCs w:val="21"/>
        </w:rPr>
        <w:t>”的文件用于电子投标使用，后缀名为“.PDF”的文件用于打印纸质投标文件，名称为“备份”的文件夹使用电子介质存储，供开标现场备用。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电子投标文件制作技术咨询：</w:t>
      </w:r>
      <w:r>
        <w:rPr>
          <w:rFonts w:asciiTheme="majorEastAsia" w:eastAsiaTheme="majorEastAsia" w:hAnsiTheme="majorEastAsia" w:cs="宋体" w:hint="eastAsia"/>
          <w:b/>
          <w:kern w:val="0"/>
          <w:szCs w:val="21"/>
        </w:rPr>
        <w:t>0374-2961598</w:t>
      </w:r>
      <w:r>
        <w:rPr>
          <w:rFonts w:asciiTheme="majorEastAsia" w:eastAsiaTheme="majorEastAsia" w:hAnsiTheme="majorEastAsia" w:cs="宋体" w:hint="eastAsia"/>
          <w:kern w:val="0"/>
          <w:szCs w:val="21"/>
        </w:rPr>
        <w:t>。</w:t>
      </w:r>
    </w:p>
    <w:p w:rsidR="007D387D" w:rsidRDefault="007D387D">
      <w:pPr>
        <w:autoSpaceDE w:val="0"/>
        <w:autoSpaceDN w:val="0"/>
        <w:spacing w:line="360" w:lineRule="auto"/>
        <w:ind w:left="964"/>
        <w:contextualSpacing/>
        <w:rPr>
          <w:rFonts w:asciiTheme="majorEastAsia" w:eastAsiaTheme="majorEastAsia" w:hAnsiTheme="majorEastAsia" w:cs="宋体"/>
          <w:kern w:val="0"/>
          <w:szCs w:val="21"/>
        </w:rPr>
      </w:pP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投标文件格式</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投标人应按招标文件提供的格式编写投标文件。招标文件未提供标准格式的投标人可自行拟定。</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投标文件的数量和签署盖章</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投标人应提交投标文件份数见“投标人须知前附表”。</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在招标文件中已明示需盖章及签名之处，电子投标文件应按招标文件要求加盖投标人电子印章和法人电子印章或授权代表电子印章。</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纸质投标文件是指投标人电子投标文件制作完成后生成的后缀名为“.PDF”的文件打印的投标文件。纸质投标文件正本和副本封面上应清楚标明</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正本</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或</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副本</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字样；一旦正本和副本内容不一致时，以正本为准。纸质投标文件的正本及所有副本的封面均须由投标人加盖投标人公章。</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纸质投标文件副本可以是纸质投标文件的正本复印而成。</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四、投标文件的递交</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投标文件的密封</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投标人应将纸质投标文件“正本”、“ 副本”密封包装。使用电子介质存储的投标文件单独密封包装，并随纸质投标文件一并提交。</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投标文件如果未按规定密封，招标人将拒绝接收。</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投标截止时间</w:t>
      </w:r>
    </w:p>
    <w:p w:rsidR="007D387D" w:rsidRDefault="008A1697">
      <w:pPr>
        <w:numPr>
          <w:ilvl w:val="0"/>
          <w:numId w:val="11"/>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投标人必须在“投标邀请”和“投标人须知前附表”中规定的投标截止时间前，将所有投标文件送达招标文件指定的开标地点。</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招标人收到投标文件后，应当如实记载投标文件的送达时间和密封情况，签收保存，并向投标人出具签收回执。任何单位和个人不得在开标前开启投标文件。</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D387D" w:rsidRDefault="007D387D">
      <w:pPr>
        <w:autoSpaceDE w:val="0"/>
        <w:autoSpaceDN w:val="0"/>
        <w:spacing w:line="360" w:lineRule="auto"/>
        <w:ind w:left="964"/>
        <w:contextualSpacing/>
        <w:rPr>
          <w:rFonts w:asciiTheme="majorEastAsia" w:eastAsiaTheme="majorEastAsia" w:hAnsiTheme="majorEastAsia" w:cs="宋体"/>
          <w:kern w:val="0"/>
          <w:szCs w:val="21"/>
        </w:rPr>
      </w:pP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迟交的投标文件</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投标截止时间之后送达/上传的投标文件，招标人将拒绝接收。</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投标文件的修改和撤回</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21.1投标人在投标截止时间前，对所递交的纸质投标文件进行补充、修改或者撤回的，须书面通知招标人。</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投标人补充、修改的内容并作为投标文件的组成部分。补充或修改应当按招标文件要求签署、盖章、密封、递交，并应注明“修改</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或“补充</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字样。</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投标人在递交纸质投标文件后，可以撤回其投标，但投标人必须在规定的投标截止时间前以书面形式告知招标人。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除投标人须知前附表另有规定外，投标人所提交的电子投标文件、纸质投标文件及电子介质存储的备份文件不予退还。</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五、开标和评标</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开标</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23.1招标人将按招标文件规定的时间和地点组织公开开标。开标由代理机构主持，邀请投标人参加。评标委员会成员不得参加开标活动。招标人应当对开标、评标现场活动进行全程录音录像。录音录像应当清晰可辨，音像资料作为采购文件一并存档。</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（1）电子投标文件的解密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全流程电子化交易项目电子投标文件采用双重加密。解密需分标段进行两次解密。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a. 投标人解密：投标人使用本单位CA数字证书远程或现场进行解密。需开标现场使用一体机进行解密的，请在代理机构引导下进行。</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b. 代理机构解密：代理机构</w:t>
      </w:r>
      <w:r>
        <w:rPr>
          <w:rFonts w:asciiTheme="majorEastAsia" w:eastAsiaTheme="majorEastAsia" w:hAnsiTheme="majorEastAsia" w:cs="宋体"/>
          <w:kern w:val="0"/>
          <w:szCs w:val="21"/>
        </w:rPr>
        <w:t>按</w:t>
      </w:r>
      <w:r>
        <w:rPr>
          <w:rFonts w:asciiTheme="majorEastAsia" w:eastAsiaTheme="majorEastAsia" w:hAnsiTheme="majorEastAsia" w:cs="宋体" w:hint="eastAsia"/>
          <w:kern w:val="0"/>
          <w:szCs w:val="21"/>
        </w:rPr>
        <w:t>电子</w:t>
      </w:r>
      <w:r>
        <w:rPr>
          <w:rFonts w:asciiTheme="majorEastAsia" w:eastAsiaTheme="majorEastAsia" w:hAnsiTheme="majorEastAsia" w:cs="宋体"/>
          <w:kern w:val="0"/>
          <w:szCs w:val="21"/>
        </w:rPr>
        <w:t>投标</w:t>
      </w:r>
      <w:r>
        <w:rPr>
          <w:rFonts w:asciiTheme="majorEastAsia" w:eastAsiaTheme="majorEastAsia" w:hAnsiTheme="majorEastAsia" w:cs="宋体" w:hint="eastAsia"/>
          <w:kern w:val="0"/>
          <w:szCs w:val="21"/>
        </w:rPr>
        <w:t>文件到达交易系统</w:t>
      </w:r>
      <w:r>
        <w:rPr>
          <w:rFonts w:asciiTheme="majorEastAsia" w:eastAsiaTheme="majorEastAsia" w:hAnsiTheme="majorEastAsia" w:cs="宋体"/>
          <w:kern w:val="0"/>
          <w:szCs w:val="21"/>
        </w:rPr>
        <w:t>的先后顺序</w:t>
      </w:r>
      <w:r>
        <w:rPr>
          <w:rFonts w:asciiTheme="majorEastAsia" w:eastAsiaTheme="majorEastAsia" w:hAnsiTheme="majorEastAsia" w:cs="宋体" w:hint="eastAsia"/>
          <w:kern w:val="0"/>
          <w:szCs w:val="21"/>
        </w:rPr>
        <w:t>，使用本单位CA数字证书进行再次解密。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电子投标文件解密异常情况处理</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 xml:space="preserve"> 因投标人原因电子投标文件解密失败的，由系统技术人员协助投标人将备份文件（电子介质存储）导入系统。若备份文件（电子介质存储）无法导入系统或导入系统仍无法解密的，其投标将被拒绝。</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23.3投标人不足3家的，不得开标。</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23.4开标过程由采购代理机构负责记录，由参加开标的各投标人代表和相关工作人员签字确认后随采购文件一并存档。</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D387D" w:rsidRDefault="008A1697">
      <w:pPr>
        <w:autoSpaceDE w:val="0"/>
        <w:autoSpaceDN w:val="0"/>
        <w:spacing w:line="360" w:lineRule="auto"/>
        <w:ind w:firstLineChars="200" w:firstLine="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23.6投标人未参加开标的，视同认可开标结果。</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资格审查</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开标结束后，采购人代表1人依法对投标人的资格进行审查。合格投标人不足3家的，不得评标。</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评标委员会的组成</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7D387D" w:rsidRDefault="008A1697">
      <w:pPr>
        <w:autoSpaceDE w:val="0"/>
        <w:autoSpaceDN w:val="0"/>
        <w:spacing w:line="360" w:lineRule="auto"/>
        <w:ind w:leftChars="202" w:left="991" w:hangingChars="270" w:hanging="567"/>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25.1.1  招标人将依法组建评标委员会，评标委员会由评审专家组成，成员人数应当为5人以上单数。评审专家依法从政府采购评审专家库中随机抽取。</w:t>
      </w:r>
    </w:p>
    <w:p w:rsidR="007D387D" w:rsidRDefault="008A1697">
      <w:pPr>
        <w:autoSpaceDE w:val="0"/>
        <w:autoSpaceDN w:val="0"/>
        <w:spacing w:line="360" w:lineRule="auto"/>
        <w:ind w:left="426"/>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25.1.2  采购项目符合下列情形之一的，评标委员会成员人数应当为7人以上单数：</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（1）采购预算金额在1000万元以上；</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（2）技术复杂；</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（3）社会影响较大。</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评审专家对本单位的采购项目只能作为采购人代表参与评标。采购代理机构工作人员不得参加由本机构代理的政府采购项目的评标。</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评审专家与投标人存在下列利害关系之一的,应当回避:</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（1）参加采购活动前三年内,与供应商存在劳动关系,或者担任过供应商的董事、监事,或者是供应商的控股股东或实际控制人；</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（2）与供应商的法定代表人或者负责人有夫妻、直系血亲、三代以内旁系血亲或者近姻亲关系；</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（3）与供应商有其他可能影响政府采购活动公平、公正进行的关系。</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采购人不得担任评标小组长。</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评标委员会成员名单在评标结果公告前应当保密。</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符合性审查</w:t>
      </w:r>
    </w:p>
    <w:p w:rsidR="007D387D" w:rsidRDefault="008A1697">
      <w:pPr>
        <w:numPr>
          <w:ilvl w:val="0"/>
          <w:numId w:val="12"/>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评标委员会依据有关法律法规和招标文件的规定，对符合资格的投标人的投标文件进行符合性审查，以确定其是否满足招标文件的实质性要求。</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审查、评价投标文件是否符合招标文件的商务、技术等实质性要求。</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可要求投标人对投标文件有关事项作出澄清或者说明。</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投标文件的澄清</w:t>
      </w:r>
    </w:p>
    <w:p w:rsidR="007D387D" w:rsidRDefault="008A1697">
      <w:pPr>
        <w:numPr>
          <w:ilvl w:val="0"/>
          <w:numId w:val="12"/>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投标人的澄清文件是其投标文件的组成部分。</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投标文件报价出现前后不一致的修正</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（1）投标文件中开标一览表(报价表)内容与投标文件中相应内容不一致的，以开标一览表(报价表)为准；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（2）大写金额和小写金额不一致的，以大写金额为准；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单价金额小数点或者百分比有明显错位的，以开标一览表的总价为准，并修改单价；</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投标无效情形</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29.1投标文件属下列情况之一的，按照无效投标处理：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（1） 投标文件未按招标文件要求签署、盖章的；</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不具备招标文件中规定的资格要求的；</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报价超过招标文件中规定的预算金额或者最高限价的；</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（4） </w:t>
      </w:r>
      <w:r>
        <w:rPr>
          <w:rFonts w:asciiTheme="majorEastAsia" w:eastAsiaTheme="majorEastAsia" w:hAnsiTheme="majorEastAsia" w:cs="宋体"/>
          <w:kern w:val="0"/>
          <w:szCs w:val="21"/>
        </w:rPr>
        <w:t>投标文件含有采购人不能接受的附加条件的</w:t>
      </w:r>
      <w:r>
        <w:rPr>
          <w:rFonts w:asciiTheme="majorEastAsia" w:eastAsiaTheme="majorEastAsia" w:hAnsiTheme="majorEastAsia" w:cs="宋体" w:hint="eastAsia"/>
          <w:kern w:val="0"/>
          <w:szCs w:val="21"/>
        </w:rPr>
        <w:t>。</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有下列情形之一的，视为投标人串通投标，其投标无效：</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不同投标人的投标文件由同一单位或者个人编制；</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不同投标人委托同一单位或者个人办理投标事宜；</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不同投标人的投标文件载明的项目管理成员或者联系人员为同一人；</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 不同投标人的投标文件异常一致或者投标报价呈规律性差异；</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 不同投标人的投标文件相互混装；</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theme="minorBidi" w:hint="eastAsia"/>
          <w:szCs w:val="22"/>
        </w:rPr>
        <w:t>按照《关于推进全流程电子化交易和在线监管工作有关问题的通知》（许公管办[2019]3号）规定，不同投标人电子投标文件制作硬件特征码（网卡MAC地址、CPU序号、硬盘序列号等）均一致时，视为‘</w:t>
      </w:r>
      <w:r>
        <w:rPr>
          <w:rFonts w:asciiTheme="majorEastAsia" w:eastAsiaTheme="majorEastAsia" w:hAnsiTheme="majorEastAsia" w:cstheme="minorBidi"/>
          <w:szCs w:val="22"/>
        </w:rPr>
        <w:t>不同</w:t>
      </w:r>
      <w:r>
        <w:rPr>
          <w:rFonts w:asciiTheme="majorEastAsia" w:eastAsiaTheme="majorEastAsia" w:hAnsiTheme="majorEastAsia" w:cstheme="minorBidi" w:hint="eastAsia"/>
          <w:szCs w:val="22"/>
        </w:rPr>
        <w:t>投标人</w:t>
      </w:r>
      <w:r>
        <w:rPr>
          <w:rFonts w:asciiTheme="majorEastAsia" w:eastAsiaTheme="majorEastAsia" w:hAnsiTheme="majorEastAsia" w:cstheme="minorBidi"/>
          <w:szCs w:val="22"/>
        </w:rPr>
        <w:t>的</w:t>
      </w:r>
      <w:r>
        <w:rPr>
          <w:rFonts w:asciiTheme="majorEastAsia" w:eastAsiaTheme="majorEastAsia" w:hAnsiTheme="majorEastAsia" w:cstheme="minorBidi" w:hint="eastAsia"/>
          <w:szCs w:val="22"/>
        </w:rPr>
        <w:t>投标</w:t>
      </w:r>
      <w:r>
        <w:rPr>
          <w:rFonts w:asciiTheme="majorEastAsia" w:eastAsiaTheme="majorEastAsia" w:hAnsiTheme="majorEastAsia" w:cstheme="minorBidi"/>
          <w:szCs w:val="22"/>
        </w:rPr>
        <w:t>文件由同一单位或者个人编制</w:t>
      </w:r>
      <w:r>
        <w:rPr>
          <w:rFonts w:asciiTheme="majorEastAsia" w:eastAsiaTheme="majorEastAsia" w:hAnsiTheme="majorEastAsia" w:cstheme="minorBidi" w:hint="eastAsia"/>
          <w:szCs w:val="22"/>
        </w:rPr>
        <w:t>’或‘</w:t>
      </w:r>
      <w:r>
        <w:rPr>
          <w:rFonts w:asciiTheme="majorEastAsia" w:eastAsiaTheme="majorEastAsia" w:hAnsiTheme="majorEastAsia" w:cstheme="minorBidi"/>
          <w:szCs w:val="22"/>
        </w:rPr>
        <w:t>不同</w:t>
      </w:r>
      <w:r>
        <w:rPr>
          <w:rFonts w:asciiTheme="majorEastAsia" w:eastAsiaTheme="majorEastAsia" w:hAnsiTheme="majorEastAsia" w:cstheme="minorBidi" w:hint="eastAsia"/>
          <w:szCs w:val="22"/>
        </w:rPr>
        <w:t>投标人</w:t>
      </w:r>
      <w:r>
        <w:rPr>
          <w:rFonts w:asciiTheme="majorEastAsia" w:eastAsiaTheme="majorEastAsia" w:hAnsiTheme="majorEastAsia" w:cstheme="minorBidi"/>
          <w:szCs w:val="22"/>
        </w:rPr>
        <w:t>委托同一单位或者个人办理</w:t>
      </w:r>
      <w:r>
        <w:rPr>
          <w:rFonts w:asciiTheme="majorEastAsia" w:eastAsiaTheme="majorEastAsia" w:hAnsiTheme="majorEastAsia" w:cstheme="minorBidi" w:hint="eastAsia"/>
          <w:szCs w:val="22"/>
        </w:rPr>
        <w:t>响应</w:t>
      </w:r>
      <w:r>
        <w:rPr>
          <w:rFonts w:asciiTheme="majorEastAsia" w:eastAsiaTheme="majorEastAsia" w:hAnsiTheme="majorEastAsia" w:cstheme="minorBidi"/>
          <w:szCs w:val="22"/>
        </w:rPr>
        <w:t>事宜</w:t>
      </w:r>
      <w:r>
        <w:rPr>
          <w:rFonts w:asciiTheme="majorEastAsia" w:eastAsiaTheme="majorEastAsia" w:hAnsiTheme="majorEastAsia" w:cstheme="minorBidi" w:hint="eastAsia"/>
          <w:szCs w:val="22"/>
        </w:rPr>
        <w:t>’，其投标无效。</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kern w:val="0"/>
          <w:szCs w:val="21"/>
        </w:rPr>
        <w:t>法律、法规和招标文件规定的其他无效情形。</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相同品牌投标人的认定</w:t>
      </w:r>
      <w:r>
        <w:rPr>
          <w:rFonts w:asciiTheme="majorEastAsia" w:eastAsiaTheme="majorEastAsia" w:hAnsiTheme="majorEastAsia" w:cs="仿宋_GB2312"/>
          <w:b/>
          <w:bCs/>
          <w:szCs w:val="21"/>
          <w:lang w:val="zh-CN"/>
        </w:rPr>
        <w:t>（服务类项目不适用本条款规定）</w:t>
      </w:r>
    </w:p>
    <w:p w:rsidR="007D387D" w:rsidRDefault="008A1697">
      <w:pPr>
        <w:numPr>
          <w:ilvl w:val="0"/>
          <w:numId w:val="13"/>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w:t>
      </w:r>
      <w:r>
        <w:rPr>
          <w:rFonts w:asciiTheme="majorEastAsia" w:eastAsiaTheme="majorEastAsia" w:hAnsiTheme="majorEastAsia" w:cs="宋体" w:hint="eastAsia"/>
          <w:kern w:val="0"/>
          <w:szCs w:val="21"/>
        </w:rPr>
        <w:lastRenderedPageBreak/>
        <w:t>规定的方式确定一个投标人获得中标人推荐资格，招标文件未规定的采取随机抽取方式确定，其他同品牌投标人不作为中标候选人。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投标文件的比较与评价</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评标委员会按照招标文件中规定的评标方法和标准，对符合性审查合格的投标文件进行商务和技术评估，综合比较与评价。</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评标方法、评标标准</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32.1评标方法分为最低评标价法和综合评分法。</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最低评标价法</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a. 最低评标价法，是指投标文件满足招标文件全部实质性要求，且投标报价最低的投标人为中标候选人的评标方法。</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b. 采用最低评标价法评标时，除了算术修正和落实政府采购政策需进行的价格扣除外，不能对投标人的投标价格进行任何调整。</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综合评分法，是指投标文件满足招标文件全部实质性要求，且按照评审因素的量化指标评审得分最高的投标人为中标候选人的评标方法。</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价格分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投标报价得分=(评标基准价/投标报价)×100</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评标总得分=F1×A1+F2×A2+……+Fn×An</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F1、F2……Fn分别为各项评审因素的得分;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A1、A2、……An 分别为各项评审因素所占的权重(A1+A2+……+An=1)。</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评标过程中，不得去掉报价中的最高报价和最低报价。</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因落实政府采购政策进行价格调整的，以调整后的价格计算评标基准价和投标报价。</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b/>
          <w:kern w:val="0"/>
          <w:szCs w:val="21"/>
        </w:rPr>
        <w:t>本次评标具体评标方法、评标标准见（第六章 资格审查与评标）</w:t>
      </w:r>
      <w:r>
        <w:rPr>
          <w:rFonts w:asciiTheme="majorEastAsia" w:eastAsiaTheme="majorEastAsia" w:hAnsiTheme="majorEastAsia" w:cs="宋体" w:hint="eastAsia"/>
          <w:kern w:val="0"/>
          <w:szCs w:val="21"/>
        </w:rPr>
        <w:t>。</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推荐中标候选人</w:t>
      </w:r>
    </w:p>
    <w:p w:rsidR="007D387D" w:rsidRDefault="008A1697">
      <w:pPr>
        <w:numPr>
          <w:ilvl w:val="0"/>
          <w:numId w:val="1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采用综合评分法的，评标结果按评审后得分由高到低顺序排列。得分相同的，按投标报</w:t>
      </w:r>
      <w:r>
        <w:rPr>
          <w:rFonts w:asciiTheme="majorEastAsia" w:eastAsiaTheme="majorEastAsia" w:hAnsiTheme="majorEastAsia" w:cs="宋体" w:hint="eastAsia"/>
          <w:kern w:val="0"/>
          <w:szCs w:val="21"/>
        </w:rPr>
        <w:lastRenderedPageBreak/>
        <w:t>价由低到高顺序排列。得分且投标报价相同的并列。投标文件满足招标文件全部实质性要求，且按照评审因素的量化指标评审得分最高的投标人为排名第一的中标候选人。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评审意见无效情形</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评标委员会及其成员有下列行为之一的，其评审意见无效：</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确定参与评标至评标结束前私自接触投标人；</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 接受投标人提出的与投标文件不一致的澄清或者说明，《投标人须知》26条规定的情形除外；</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 违反评标纪律发表倾向性意见或者征询采购人的倾向性意见；</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 对需要专业判断的主观评审因素协商评分；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 在评标过程中擅离职守，影响评标程序正常进行的；</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 记录、复制或者带走任何评标资料；</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 其他不遵守评标纪律的行为。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保密</w:t>
      </w:r>
    </w:p>
    <w:p w:rsidR="007D387D" w:rsidRDefault="008A1697">
      <w:pPr>
        <w:autoSpaceDE w:val="0"/>
        <w:autoSpaceDN w:val="0"/>
        <w:spacing w:line="360" w:lineRule="auto"/>
        <w:ind w:left="420"/>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35.1评审专家应当遵守评审工作纪律，不得泄露评审文件、评审情况和评审中获悉的商业秘密。</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7D387D" w:rsidRDefault="008A1697">
      <w:pPr>
        <w:tabs>
          <w:tab w:val="left" w:pos="1260"/>
        </w:tabs>
        <w:autoSpaceDE w:val="0"/>
        <w:autoSpaceDN w:val="0"/>
        <w:spacing w:line="360" w:lineRule="auto"/>
        <w:contextualSpacing/>
        <w:jc w:val="center"/>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六、定标和授予合同</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确定中标人</w:t>
      </w:r>
    </w:p>
    <w:p w:rsidR="007D387D" w:rsidRDefault="008A1697">
      <w:pPr>
        <w:numPr>
          <w:ilvl w:val="0"/>
          <w:numId w:val="15"/>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中标公告、发出中标通知书</w:t>
      </w:r>
    </w:p>
    <w:p w:rsidR="007D387D" w:rsidRDefault="008A1697">
      <w:pPr>
        <w:numPr>
          <w:ilvl w:val="0"/>
          <w:numId w:val="15"/>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采购人确认中标人后，招标人在公告中标结果的同时，向中标人发出中标通知书。</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中标通知书发出后，采购人不得违法改变中标结果，中标人无正当理由不得放弃中标。</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质疑提出与答复</w:t>
      </w:r>
    </w:p>
    <w:p w:rsidR="007D387D" w:rsidRDefault="008A1697">
      <w:pPr>
        <w:numPr>
          <w:ilvl w:val="0"/>
          <w:numId w:val="15"/>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供应商认为采购文件、采购过程和中标结果使自己的权益受到损害的，可以按照《政府</w:t>
      </w:r>
      <w:r>
        <w:rPr>
          <w:rFonts w:asciiTheme="majorEastAsia" w:eastAsiaTheme="majorEastAsia" w:hAnsiTheme="majorEastAsia" w:cs="宋体" w:hint="eastAsia"/>
          <w:kern w:val="0"/>
          <w:szCs w:val="21"/>
        </w:rPr>
        <w:lastRenderedPageBreak/>
        <w:t>采购质疑和投诉办法》（财政部令第94号）提出质疑。</w:t>
      </w:r>
      <w:r>
        <w:rPr>
          <w:rFonts w:asciiTheme="majorEastAsia" w:eastAsiaTheme="majorEastAsia" w:hAnsiTheme="majorEastAsia" w:cs="宋体"/>
          <w:kern w:val="0"/>
          <w:szCs w:val="21"/>
        </w:rPr>
        <w:t>提出质疑的供应商应当是参与</w:t>
      </w:r>
      <w:r>
        <w:rPr>
          <w:rFonts w:asciiTheme="majorEastAsia" w:eastAsiaTheme="majorEastAsia" w:hAnsiTheme="majorEastAsia" w:cs="宋体" w:hint="eastAsia"/>
          <w:kern w:val="0"/>
          <w:szCs w:val="21"/>
        </w:rPr>
        <w:t>本</w:t>
      </w:r>
      <w:r>
        <w:rPr>
          <w:rFonts w:asciiTheme="majorEastAsia" w:eastAsiaTheme="majorEastAsia" w:hAnsiTheme="majorEastAsia" w:cs="宋体"/>
          <w:kern w:val="0"/>
          <w:szCs w:val="21"/>
        </w:rPr>
        <w:t>项目采购活动的供应商。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 对采购文件提出质疑的，</w:t>
      </w:r>
      <w:r>
        <w:rPr>
          <w:rFonts w:asciiTheme="majorEastAsia" w:eastAsiaTheme="majorEastAsia" w:hAnsiTheme="majorEastAsia" w:cs="宋体"/>
          <w:kern w:val="0"/>
          <w:szCs w:val="21"/>
        </w:rPr>
        <w:t>潜在</w:t>
      </w:r>
      <w:r>
        <w:rPr>
          <w:rFonts w:asciiTheme="majorEastAsia" w:eastAsiaTheme="majorEastAsia" w:hAnsiTheme="majorEastAsia" w:cs="宋体" w:hint="eastAsia"/>
          <w:kern w:val="0"/>
          <w:szCs w:val="21"/>
        </w:rPr>
        <w:t>投标人应</w:t>
      </w:r>
      <w:r>
        <w:rPr>
          <w:rFonts w:asciiTheme="majorEastAsia" w:eastAsiaTheme="majorEastAsia" w:hAnsiTheme="majorEastAsia" w:cs="宋体"/>
          <w:kern w:val="0"/>
          <w:szCs w:val="21"/>
        </w:rPr>
        <w:t>已依法获取采购文件</w:t>
      </w:r>
      <w:r>
        <w:rPr>
          <w:rFonts w:asciiTheme="majorEastAsia" w:eastAsiaTheme="majorEastAsia" w:hAnsiTheme="majorEastAsia" w:cs="宋体" w:hint="eastAsia"/>
          <w:kern w:val="0"/>
          <w:szCs w:val="21"/>
        </w:rPr>
        <w:t>，且应当在</w:t>
      </w:r>
      <w:r>
        <w:rPr>
          <w:rFonts w:asciiTheme="majorEastAsia" w:eastAsiaTheme="majorEastAsia" w:hAnsiTheme="majorEastAsia" w:cs="宋体"/>
          <w:kern w:val="0"/>
          <w:szCs w:val="21"/>
        </w:rPr>
        <w:t>获取采购文件或者采购文件公告期限届满之日起7个工作日内</w:t>
      </w:r>
      <w:r>
        <w:rPr>
          <w:rFonts w:asciiTheme="majorEastAsia" w:eastAsiaTheme="majorEastAsia" w:hAnsiTheme="maj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ajorEastAsia" w:eastAsiaTheme="majorEastAsia" w:hAnsiTheme="majorEastAsia" w:cs="宋体" w:hint="eastAsia"/>
          <w:kern w:val="0"/>
          <w:szCs w:val="21"/>
        </w:rPr>
        <w:br/>
        <w:t>（2） 对采购过程提出质疑的，为各采购程序环节结束之日起七个工作日内，以书面形式向采购人和采购代理机构一次性提出；</w:t>
      </w:r>
      <w:r>
        <w:rPr>
          <w:rFonts w:asciiTheme="majorEastAsia" w:eastAsiaTheme="majorEastAsia" w:hAnsiTheme="majorEastAsia" w:cs="宋体" w:hint="eastAsia"/>
          <w:kern w:val="0"/>
          <w:szCs w:val="21"/>
        </w:rPr>
        <w:br/>
        <w:t>（3） 对中标结果提出质疑的，为中标结果公告期限届满之日起七个工作日内，以书面形式向采购人和采购代理机构一次性提出。</w:t>
      </w:r>
    </w:p>
    <w:p w:rsidR="007D387D" w:rsidRDefault="008A1697">
      <w:pPr>
        <w:numPr>
          <w:ilvl w:val="1"/>
          <w:numId w:val="4"/>
        </w:numPr>
        <w:autoSpaceDE w:val="0"/>
        <w:autoSpaceDN w:val="0"/>
        <w:spacing w:line="360" w:lineRule="auto"/>
        <w:contextualSpacing/>
        <w:rPr>
          <w:rFonts w:asciiTheme="majorEastAsia" w:eastAsiaTheme="majorEastAsia" w:hAnsiTheme="majorEastAsia" w:cs="宋体"/>
          <w:kern w:val="0"/>
          <w:szCs w:val="21"/>
        </w:rPr>
      </w:pPr>
      <w:r>
        <w:rPr>
          <w:rFonts w:asciiTheme="majorEastAsia" w:eastAsiaTheme="majorEastAsia" w:hAnsiTheme="maj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 </w:t>
      </w:r>
      <w:r>
        <w:rPr>
          <w:rFonts w:asciiTheme="majorEastAsia" w:eastAsiaTheme="majorEastAsia" w:hAnsiTheme="maj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（2） </w:t>
      </w:r>
      <w:r>
        <w:rPr>
          <w:rFonts w:asciiTheme="majorEastAsia" w:eastAsiaTheme="majorEastAsia" w:hAnsiTheme="majorEastAsia" w:cs="宋体"/>
          <w:kern w:val="0"/>
          <w:szCs w:val="21"/>
        </w:rPr>
        <w:t>对采购过程、中标结果提出的质疑，合格供应商符合法定数量时，可以从合格的中标</w:t>
      </w:r>
      <w:r>
        <w:rPr>
          <w:rFonts w:asciiTheme="majorEastAsia" w:eastAsiaTheme="majorEastAsia" w:hAnsiTheme="majorEastAsia" w:cs="宋体" w:hint="eastAsia"/>
          <w:kern w:val="0"/>
          <w:szCs w:val="21"/>
        </w:rPr>
        <w:t>候选人</w:t>
      </w:r>
      <w:r>
        <w:rPr>
          <w:rFonts w:asciiTheme="majorEastAsia" w:eastAsiaTheme="majorEastAsia" w:hAnsiTheme="majorEastAsia" w:cs="宋体"/>
          <w:kern w:val="0"/>
          <w:szCs w:val="21"/>
        </w:rPr>
        <w:t>中另行确定中标供应商的，应当依法另行确定中标供应商；否则应当重新开展采购活动。</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签订合同</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D387D" w:rsidRDefault="008A1697">
      <w:pPr>
        <w:numPr>
          <w:ilvl w:val="0"/>
          <w:numId w:val="4"/>
        </w:numPr>
        <w:autoSpaceDE w:val="0"/>
        <w:autoSpaceDN w:val="0"/>
        <w:spacing w:line="360" w:lineRule="auto"/>
        <w:contextualSpacing/>
        <w:rPr>
          <w:rFonts w:asciiTheme="majorEastAsia" w:eastAsiaTheme="majorEastAsia" w:hAnsiTheme="majorEastAsia" w:cs="宋体"/>
          <w:b/>
          <w:kern w:val="0"/>
          <w:szCs w:val="21"/>
        </w:rPr>
      </w:pPr>
      <w:r>
        <w:rPr>
          <w:rFonts w:asciiTheme="majorEastAsia" w:eastAsiaTheme="majorEastAsia" w:hAnsiTheme="majorEastAsia" w:cs="宋体" w:hint="eastAsia"/>
          <w:b/>
          <w:kern w:val="0"/>
          <w:szCs w:val="21"/>
        </w:rPr>
        <w:t>履约担保</w:t>
      </w:r>
    </w:p>
    <w:p w:rsidR="007D387D" w:rsidRDefault="008A1697">
      <w:pPr>
        <w:autoSpaceDE w:val="0"/>
        <w:autoSpaceDN w:val="0"/>
        <w:spacing w:line="360" w:lineRule="auto"/>
        <w:ind w:left="964"/>
        <w:contextualSpacing/>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“投标人须知前附表”中规定中标人提交履约担保的，中标人需按投标人须知前附表的要求向采购人提交。履约担保的 数额不得超过政府采购合同金额的10%。</w:t>
      </w:r>
    </w:p>
    <w:p w:rsidR="007D387D" w:rsidRDefault="007D387D">
      <w:pPr>
        <w:autoSpaceDE w:val="0"/>
        <w:autoSpaceDN w:val="0"/>
        <w:spacing w:line="360" w:lineRule="auto"/>
        <w:ind w:leftChars="100" w:left="210" w:firstLineChars="50" w:firstLine="181"/>
        <w:contextualSpacing/>
        <w:rPr>
          <w:rFonts w:asciiTheme="majorEastAsia" w:eastAsiaTheme="majorEastAsia" w:hAnsiTheme="majorEastAsia" w:cs="仿宋"/>
          <w:b/>
          <w:kern w:val="0"/>
          <w:sz w:val="36"/>
          <w:szCs w:val="32"/>
        </w:rPr>
      </w:pPr>
    </w:p>
    <w:p w:rsidR="007D387D" w:rsidRDefault="007D387D">
      <w:pPr>
        <w:autoSpaceDE w:val="0"/>
        <w:autoSpaceDN w:val="0"/>
        <w:spacing w:line="360" w:lineRule="auto"/>
        <w:contextualSpacing/>
        <w:rPr>
          <w:rFonts w:asciiTheme="majorEastAsia" w:eastAsiaTheme="majorEastAsia" w:hAnsiTheme="majorEastAsia" w:cs="仿宋"/>
          <w:b/>
          <w:kern w:val="0"/>
          <w:sz w:val="36"/>
          <w:szCs w:val="32"/>
        </w:rPr>
      </w:pPr>
    </w:p>
    <w:p w:rsidR="007D387D" w:rsidRDefault="008A16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bookmarkStart w:id="7" w:name="_Toc22984_WPSOffice_Level1"/>
      <w:r>
        <w:rPr>
          <w:rFonts w:asciiTheme="majorEastAsia" w:eastAsiaTheme="majorEastAsia" w:hAnsiTheme="majorEastAsia" w:cs="宋体" w:hint="eastAsia"/>
          <w:b/>
          <w:kern w:val="0"/>
          <w:sz w:val="36"/>
          <w:szCs w:val="32"/>
        </w:rPr>
        <w:lastRenderedPageBreak/>
        <w:t>第五章 政府采购政策功能</w:t>
      </w:r>
      <w:bookmarkEnd w:id="7"/>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D387D" w:rsidRDefault="008A1697">
      <w:pPr>
        <w:spacing w:line="360" w:lineRule="auto"/>
        <w:ind w:firstLineChars="200" w:firstLine="442"/>
        <w:contextualSpacing/>
        <w:rPr>
          <w:rFonts w:asciiTheme="majorEastAsia" w:eastAsiaTheme="majorEastAsia" w:hAnsiTheme="majorEastAsia" w:cs="仿宋_GB2312"/>
          <w:b/>
          <w:sz w:val="22"/>
          <w:szCs w:val="21"/>
          <w:lang w:val="zh-CN"/>
        </w:rPr>
      </w:pPr>
      <w:r>
        <w:rPr>
          <w:rFonts w:asciiTheme="majorEastAsia" w:eastAsiaTheme="majorEastAsia" w:hAnsiTheme="majorEastAsia" w:cs="仿宋_GB2312" w:hint="eastAsia"/>
          <w:b/>
          <w:sz w:val="22"/>
          <w:szCs w:val="21"/>
          <w:lang w:val="zh-CN"/>
        </w:rPr>
        <w:t>一、促进中小企业发展（不含民办非企业）</w:t>
      </w:r>
    </w:p>
    <w:p w:rsidR="007D387D" w:rsidRDefault="008A1697">
      <w:pPr>
        <w:topLinePunct/>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D387D" w:rsidRDefault="008A1697">
      <w:pPr>
        <w:topLinePunct/>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7D387D" w:rsidRDefault="008A1697">
      <w:pPr>
        <w:topLinePunct/>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4、中小企业投标应提供《中小企业声明函》，如为联合投标的，联合体各方需分别填写《中小企业声明函》。</w:t>
      </w:r>
    </w:p>
    <w:p w:rsidR="007D387D" w:rsidRDefault="008A1697">
      <w:pPr>
        <w:topLinePunct/>
        <w:spacing w:line="360" w:lineRule="auto"/>
        <w:ind w:firstLineChars="200" w:firstLine="442"/>
        <w:contextualSpacing/>
        <w:rPr>
          <w:rFonts w:asciiTheme="majorEastAsia" w:eastAsiaTheme="majorEastAsia" w:hAnsiTheme="majorEastAsia" w:cs="仿宋_GB2312"/>
          <w:b/>
          <w:sz w:val="22"/>
          <w:szCs w:val="21"/>
          <w:lang w:val="zh-CN"/>
        </w:rPr>
      </w:pPr>
      <w:r>
        <w:rPr>
          <w:rFonts w:asciiTheme="majorEastAsia" w:eastAsiaTheme="majorEastAsia" w:hAnsiTheme="majorEastAsia" w:cs="仿宋_GB2312" w:hint="eastAsia"/>
          <w:b/>
          <w:sz w:val="22"/>
          <w:szCs w:val="21"/>
          <w:lang w:val="zh-CN"/>
        </w:rPr>
        <w:t>二、支持监狱企业发展</w:t>
      </w:r>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D387D" w:rsidRDefault="008A1697">
      <w:pPr>
        <w:spacing w:line="360" w:lineRule="auto"/>
        <w:ind w:firstLineChars="200" w:firstLine="442"/>
        <w:contextualSpacing/>
        <w:rPr>
          <w:rFonts w:asciiTheme="majorEastAsia" w:eastAsiaTheme="majorEastAsia" w:hAnsiTheme="majorEastAsia" w:cs="仿宋_GB2312"/>
          <w:b/>
          <w:sz w:val="22"/>
          <w:szCs w:val="21"/>
          <w:lang w:val="zh-CN"/>
        </w:rPr>
      </w:pPr>
      <w:r>
        <w:rPr>
          <w:rFonts w:asciiTheme="majorEastAsia" w:eastAsiaTheme="majorEastAsia" w:hAnsiTheme="majorEastAsia" w:cs="仿宋_GB2312" w:hint="eastAsia"/>
          <w:b/>
          <w:sz w:val="22"/>
          <w:szCs w:val="21"/>
          <w:lang w:val="zh-CN"/>
        </w:rPr>
        <w:t>三、促进残疾人就业</w:t>
      </w:r>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D387D" w:rsidRDefault="008A1697">
      <w:pPr>
        <w:spacing w:line="360" w:lineRule="auto"/>
        <w:ind w:firstLineChars="200" w:firstLine="480"/>
        <w:contextualSpacing/>
        <w:rPr>
          <w:rFonts w:asciiTheme="majorEastAsia" w:eastAsiaTheme="majorEastAsia" w:hAnsiTheme="majorEastAsia" w:cs="仿宋_GB2312"/>
          <w:sz w:val="24"/>
          <w:szCs w:val="21"/>
          <w:lang w:val="zh-CN"/>
        </w:rPr>
      </w:pPr>
      <w:r>
        <w:rPr>
          <w:rFonts w:asciiTheme="majorEastAsia" w:eastAsiaTheme="majorEastAsia" w:hAnsiTheme="majorEastAsia" w:cs="仿宋_GB2312" w:hint="eastAsia"/>
          <w:sz w:val="24"/>
          <w:szCs w:val="21"/>
          <w:lang w:val="zh-CN"/>
        </w:rPr>
        <w:t>2、符合条件的残疾人福利性单位在参加政府采购活动时，应当提供《三部门联合</w:t>
      </w:r>
      <w:r>
        <w:rPr>
          <w:rFonts w:asciiTheme="majorEastAsia" w:eastAsiaTheme="majorEastAsia" w:hAnsiTheme="majorEastAsia" w:cs="仿宋_GB2312" w:hint="eastAsia"/>
          <w:sz w:val="24"/>
          <w:szCs w:val="21"/>
          <w:lang w:val="zh-CN"/>
        </w:rPr>
        <w:lastRenderedPageBreak/>
        <w:t>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D387D" w:rsidRDefault="008A1697">
      <w:pPr>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ajorEastAsia" w:eastAsiaTheme="majorEastAsia" w:hAnsiTheme="majorEastAsia" w:cs="仿宋_GB2312" w:hint="eastAsia"/>
          <w:sz w:val="24"/>
          <w:szCs w:val="21"/>
          <w:lang w:val="zh-CN"/>
        </w:rPr>
        <w:t>3、中标人为残疾人福利性单位的，招标人应当随中标结果同时公告其《残疾人福利性单位声明函》，接受社会监督。</w:t>
      </w:r>
    </w:p>
    <w:p w:rsidR="007D387D" w:rsidRDefault="007D387D">
      <w:pPr>
        <w:pStyle w:val="aa"/>
        <w:spacing w:line="360" w:lineRule="auto"/>
        <w:ind w:left="345" w:hangingChars="78" w:hanging="345"/>
        <w:contextualSpacing/>
        <w:jc w:val="center"/>
        <w:rPr>
          <w:rFonts w:asciiTheme="majorEastAsia" w:eastAsiaTheme="majorEastAsia" w:hAnsiTheme="majorEastAsia" w:cs="仿宋"/>
          <w:b/>
          <w:kern w:val="0"/>
          <w:sz w:val="44"/>
          <w:szCs w:val="36"/>
        </w:rPr>
      </w:pPr>
    </w:p>
    <w:p w:rsidR="007D387D" w:rsidRDefault="008A1697">
      <w:pPr>
        <w:pageBreakBefore/>
        <w:tabs>
          <w:tab w:val="left" w:pos="1260"/>
        </w:tabs>
        <w:autoSpaceDE w:val="0"/>
        <w:autoSpaceDN w:val="0"/>
        <w:adjustRightInd w:val="0"/>
        <w:spacing w:line="360" w:lineRule="auto"/>
        <w:contextualSpacing/>
        <w:jc w:val="center"/>
        <w:rPr>
          <w:rFonts w:asciiTheme="majorEastAsia" w:eastAsiaTheme="majorEastAsia" w:hAnsiTheme="majorEastAsia" w:cs="仿宋"/>
          <w:b/>
          <w:kern w:val="0"/>
          <w:sz w:val="32"/>
          <w:szCs w:val="32"/>
        </w:rPr>
      </w:pPr>
      <w:bookmarkStart w:id="8" w:name="_Toc9065_WPSOffice_Level1"/>
      <w:r>
        <w:rPr>
          <w:rFonts w:asciiTheme="majorEastAsia" w:eastAsiaTheme="majorEastAsia" w:hAnsiTheme="majorEastAsia" w:cs="仿宋" w:hint="eastAsia"/>
          <w:b/>
          <w:kern w:val="0"/>
          <w:sz w:val="32"/>
          <w:szCs w:val="32"/>
        </w:rPr>
        <w:lastRenderedPageBreak/>
        <w:t>第六章资格审查与评标</w:t>
      </w:r>
      <w:bookmarkEnd w:id="8"/>
    </w:p>
    <w:p w:rsidR="007D387D" w:rsidRDefault="008A1697">
      <w:pPr>
        <w:spacing w:line="360" w:lineRule="auto"/>
        <w:contextualSpacing/>
        <w:jc w:val="center"/>
        <w:rPr>
          <w:rFonts w:asciiTheme="majorEastAsia" w:eastAsiaTheme="majorEastAsia" w:hAnsiTheme="majorEastAsia" w:cs="仿宋_GB2312"/>
          <w:b/>
          <w:sz w:val="32"/>
          <w:szCs w:val="32"/>
          <w:lang w:val="zh-CN"/>
        </w:rPr>
      </w:pPr>
      <w:r>
        <w:rPr>
          <w:rFonts w:asciiTheme="majorEastAsia" w:eastAsiaTheme="majorEastAsia" w:hAnsiTheme="majorEastAsia" w:cs="仿宋_GB2312"/>
          <w:b/>
          <w:sz w:val="32"/>
          <w:szCs w:val="32"/>
          <w:lang w:val="zh-CN"/>
        </w:rPr>
        <w:t>一、资格审查</w:t>
      </w:r>
    </w:p>
    <w:p w:rsidR="007D387D" w:rsidRDefault="008A1697">
      <w:pPr>
        <w:pStyle w:val="aa"/>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（一）</w:t>
      </w:r>
      <w:r>
        <w:rPr>
          <w:rFonts w:ascii="宋体" w:hAnsi="宋体" w:cs="仿宋_GB2312"/>
          <w:szCs w:val="21"/>
          <w:lang w:val="zh-CN"/>
        </w:rPr>
        <w:t>开标结束后，</w:t>
      </w:r>
      <w:r>
        <w:rPr>
          <w:rFonts w:ascii="宋体" w:hAnsi="宋体" w:cs="仿宋_GB2312" w:hint="eastAsia"/>
          <w:szCs w:val="21"/>
          <w:lang w:val="zh-CN"/>
        </w:rPr>
        <w:t>在开标室进行</w:t>
      </w:r>
      <w:r>
        <w:rPr>
          <w:rFonts w:ascii="宋体" w:hAnsi="宋体" w:cs="仿宋_GB2312"/>
          <w:szCs w:val="21"/>
          <w:lang w:val="zh-CN"/>
        </w:rPr>
        <w:t>。</w:t>
      </w:r>
    </w:p>
    <w:p w:rsidR="007D387D" w:rsidRDefault="008A1697">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7D387D" w:rsidRDefault="008A1697">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w:t>
      </w:r>
      <w:r>
        <w:rPr>
          <w:rFonts w:ascii="宋体" w:hAnsi="宋体" w:hint="eastAsia"/>
          <w:kern w:val="0"/>
          <w:szCs w:val="21"/>
        </w:rPr>
        <w:t>资格审查小组</w:t>
      </w:r>
      <w:r>
        <w:rPr>
          <w:rFonts w:ascii="宋体" w:hAnsi="宋体" w:cs="仿宋_GB2312" w:hint="eastAsia"/>
          <w:szCs w:val="21"/>
          <w:lang w:val="zh-CN"/>
        </w:rPr>
        <w:t>由采购人代表1人组成（均需出具由采购人法定代表人签署的有明确授权事项的授权委托书，资格审查小组成员不得做为业主代表进入评标委员会参与评标），对供应商的资格要求进行审查，在资格性审查期间，所有供应商应当回避。</w:t>
      </w:r>
    </w:p>
    <w:p w:rsidR="007D387D" w:rsidRDefault="008A1697">
      <w:pPr>
        <w:spacing w:line="360" w:lineRule="auto"/>
        <w:ind w:rightChars="200" w:right="420" w:firstLineChars="200" w:firstLine="422"/>
        <w:contextualSpacing/>
        <w:rPr>
          <w:rFonts w:ascii="宋体" w:hAnsi="宋体" w:cs="仿宋_GB2312"/>
          <w:szCs w:val="21"/>
          <w:lang w:val="zh-CN"/>
        </w:rPr>
      </w:pPr>
      <w:r>
        <w:rPr>
          <w:rFonts w:ascii="宋体" w:hAnsi="宋体" w:cs="仿宋_GB2312" w:hint="eastAsia"/>
          <w:b/>
          <w:bCs/>
          <w:szCs w:val="21"/>
          <w:lang w:val="zh-CN"/>
        </w:rPr>
        <w:t>（四）资格审查中所涉及到的证书及材料，均须在电子投标文件中提供原件扫描件（或图片）。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D387D">
        <w:trPr>
          <w:trHeight w:val="567"/>
        </w:trPr>
        <w:tc>
          <w:tcPr>
            <w:tcW w:w="9079" w:type="dxa"/>
            <w:noWrap/>
            <w:vAlign w:val="center"/>
          </w:tcPr>
          <w:p w:rsidR="007D387D" w:rsidRDefault="008A1697">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r>
      <w:tr w:rsidR="007D387D">
        <w:trPr>
          <w:trHeight w:val="567"/>
        </w:trPr>
        <w:tc>
          <w:tcPr>
            <w:tcW w:w="9079" w:type="dxa"/>
            <w:noWrap/>
            <w:vAlign w:val="center"/>
          </w:tcPr>
          <w:p w:rsidR="007D387D" w:rsidRDefault="008A1697">
            <w:pPr>
              <w:spacing w:line="360" w:lineRule="auto"/>
              <w:jc w:val="left"/>
              <w:rPr>
                <w:rFonts w:ascii="宋体" w:hAnsi="宋体"/>
                <w:b/>
                <w:szCs w:val="21"/>
              </w:rPr>
            </w:pPr>
            <w:r>
              <w:rPr>
                <w:rFonts w:ascii="宋体" w:hAnsi="宋体" w:hint="eastAsia"/>
                <w:b/>
                <w:szCs w:val="21"/>
              </w:rPr>
              <w:t>1、投标函：符合“第八章投标文件有关格式”的格式要求</w:t>
            </w:r>
          </w:p>
        </w:tc>
      </w:tr>
      <w:tr w:rsidR="007D387D">
        <w:tc>
          <w:tcPr>
            <w:tcW w:w="9079" w:type="dxa"/>
            <w:noWrap/>
            <w:vAlign w:val="center"/>
          </w:tcPr>
          <w:p w:rsidR="007D387D" w:rsidRDefault="008A1697">
            <w:pPr>
              <w:spacing w:line="360" w:lineRule="auto"/>
              <w:rPr>
                <w:rFonts w:ascii="宋体" w:hAnsi="宋体"/>
                <w:bCs/>
                <w:szCs w:val="21"/>
              </w:rPr>
            </w:pPr>
            <w:r>
              <w:rPr>
                <w:rFonts w:ascii="宋体" w:hAnsi="宋体" w:hint="eastAsia"/>
                <w:b/>
                <w:bCs/>
                <w:szCs w:val="21"/>
              </w:rPr>
              <w:t>2、法人或者其他组织的营业执照等证明文件，自然人的身份证明</w:t>
            </w:r>
          </w:p>
          <w:p w:rsidR="007D387D" w:rsidRDefault="008A1697">
            <w:pPr>
              <w:spacing w:line="360" w:lineRule="auto"/>
              <w:rPr>
                <w:rFonts w:ascii="宋体" w:hAnsi="宋体"/>
                <w:bCs/>
                <w:szCs w:val="21"/>
              </w:rPr>
            </w:pPr>
            <w:r>
              <w:rPr>
                <w:rFonts w:ascii="宋体" w:hAnsi="宋体" w:hint="eastAsia"/>
                <w:bCs/>
                <w:szCs w:val="21"/>
              </w:rPr>
              <w:t>（1）企业法人营业执照或营业执照。（企业投标提供）</w:t>
            </w:r>
          </w:p>
          <w:p w:rsidR="007D387D" w:rsidRDefault="008A1697">
            <w:pPr>
              <w:spacing w:line="360" w:lineRule="auto"/>
              <w:rPr>
                <w:rFonts w:ascii="宋体" w:hAnsi="宋体"/>
                <w:bCs/>
                <w:szCs w:val="21"/>
              </w:rPr>
            </w:pPr>
            <w:r>
              <w:rPr>
                <w:rFonts w:ascii="宋体" w:hAnsi="宋体" w:hint="eastAsia"/>
                <w:bCs/>
                <w:szCs w:val="21"/>
              </w:rPr>
              <w:t>（2）事业单位法人证书。（事业单位投标提供）</w:t>
            </w:r>
          </w:p>
          <w:p w:rsidR="007D387D" w:rsidRDefault="008A1697">
            <w:pPr>
              <w:spacing w:line="360" w:lineRule="auto"/>
              <w:rPr>
                <w:rFonts w:ascii="宋体" w:hAnsi="宋体"/>
                <w:bCs/>
                <w:szCs w:val="21"/>
              </w:rPr>
            </w:pPr>
            <w:r>
              <w:rPr>
                <w:rFonts w:ascii="宋体" w:hAnsi="宋体" w:hint="eastAsia"/>
                <w:bCs/>
                <w:szCs w:val="21"/>
              </w:rPr>
              <w:t>（3）执业许可证。（非专业服务机构投标提供）</w:t>
            </w:r>
          </w:p>
          <w:p w:rsidR="007D387D" w:rsidRDefault="008A1697">
            <w:pPr>
              <w:spacing w:line="360" w:lineRule="auto"/>
              <w:rPr>
                <w:rFonts w:ascii="宋体" w:hAnsi="宋体"/>
                <w:bCs/>
                <w:szCs w:val="21"/>
              </w:rPr>
            </w:pPr>
            <w:r>
              <w:rPr>
                <w:rFonts w:ascii="宋体" w:hAnsi="宋体" w:hint="eastAsia"/>
                <w:bCs/>
                <w:szCs w:val="21"/>
              </w:rPr>
              <w:t>（4）个体工商户营业执照。（个体工商户投标提供）</w:t>
            </w:r>
          </w:p>
          <w:p w:rsidR="007D387D" w:rsidRDefault="008A1697">
            <w:pPr>
              <w:spacing w:line="360" w:lineRule="auto"/>
              <w:rPr>
                <w:rFonts w:ascii="宋体" w:hAnsi="宋体"/>
                <w:b/>
                <w:szCs w:val="21"/>
              </w:rPr>
            </w:pPr>
            <w:r>
              <w:rPr>
                <w:rFonts w:ascii="宋体" w:hAnsi="宋体" w:hint="eastAsia"/>
                <w:bCs/>
                <w:szCs w:val="21"/>
              </w:rPr>
              <w:t>（5）自然人身份证明。（自然人投标提供）</w:t>
            </w:r>
          </w:p>
        </w:tc>
      </w:tr>
      <w:tr w:rsidR="007D387D">
        <w:tc>
          <w:tcPr>
            <w:tcW w:w="9079" w:type="dxa"/>
            <w:noWrap/>
            <w:vAlign w:val="center"/>
          </w:tcPr>
          <w:p w:rsidR="007D387D" w:rsidRDefault="008A1697">
            <w:pPr>
              <w:spacing w:line="360" w:lineRule="auto"/>
              <w:rPr>
                <w:rFonts w:ascii="宋体" w:hAnsi="宋体"/>
                <w:bCs/>
                <w:szCs w:val="21"/>
              </w:rPr>
            </w:pPr>
            <w:r>
              <w:rPr>
                <w:rFonts w:ascii="宋体" w:hAnsi="宋体" w:hint="eastAsia"/>
                <w:b/>
                <w:bCs/>
                <w:szCs w:val="21"/>
              </w:rPr>
              <w:t>3、财务状况报告相关材料</w:t>
            </w:r>
          </w:p>
          <w:p w:rsidR="007D387D" w:rsidRDefault="008A1697">
            <w:pPr>
              <w:spacing w:line="360" w:lineRule="auto"/>
              <w:rPr>
                <w:rFonts w:ascii="宋体" w:hAnsi="宋体"/>
                <w:bCs/>
                <w:szCs w:val="21"/>
              </w:rPr>
            </w:pPr>
            <w:r>
              <w:rPr>
                <w:rFonts w:ascii="宋体" w:hAnsi="宋体" w:hint="eastAsia"/>
                <w:bCs/>
                <w:szCs w:val="21"/>
              </w:rPr>
              <w:t>（1）2016年、2017年、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D387D" w:rsidRDefault="008A1697">
            <w:pPr>
              <w:spacing w:line="360" w:lineRule="auto"/>
              <w:rPr>
                <w:rFonts w:ascii="宋体" w:hAnsi="宋体"/>
                <w:b/>
                <w:szCs w:val="21"/>
              </w:rPr>
            </w:pPr>
            <w:r>
              <w:rPr>
                <w:rFonts w:ascii="宋体" w:hAnsi="宋体" w:hint="eastAsia"/>
                <w:bCs/>
                <w:szCs w:val="21"/>
              </w:rPr>
              <w:t>（2）银行出具的资信证明或财政部门认可的政府采购专业担保机构的证明文件和担保机构出具的投标担保函。（其他组织和自然人投标提供）</w:t>
            </w:r>
          </w:p>
        </w:tc>
      </w:tr>
      <w:tr w:rsidR="007D387D">
        <w:tc>
          <w:tcPr>
            <w:tcW w:w="9079" w:type="dxa"/>
            <w:noWrap/>
            <w:vAlign w:val="center"/>
          </w:tcPr>
          <w:p w:rsidR="007D387D" w:rsidRDefault="008A1697">
            <w:pPr>
              <w:spacing w:line="360" w:lineRule="auto"/>
              <w:rPr>
                <w:rFonts w:ascii="宋体" w:hAnsi="宋体"/>
                <w:bCs/>
                <w:szCs w:val="21"/>
              </w:rPr>
            </w:pPr>
            <w:r>
              <w:rPr>
                <w:rFonts w:ascii="宋体" w:hAnsi="宋体" w:hint="eastAsia"/>
                <w:b/>
                <w:bCs/>
                <w:szCs w:val="21"/>
              </w:rPr>
              <w:t>4、依法缴纳税收相关材料</w:t>
            </w:r>
          </w:p>
          <w:p w:rsidR="007D387D" w:rsidRDefault="008A1697">
            <w:pPr>
              <w:spacing w:line="360" w:lineRule="auto"/>
              <w:rPr>
                <w:rFonts w:ascii="宋体" w:hAnsi="宋体"/>
                <w:b/>
                <w:szCs w:val="21"/>
              </w:rPr>
            </w:pPr>
            <w:r>
              <w:rPr>
                <w:rFonts w:ascii="宋体" w:hAnsi="宋体" w:hint="eastAsia"/>
                <w:bCs/>
                <w:szCs w:val="21"/>
              </w:rPr>
              <w:t>投标截止时间前六个月内任意一个月缴纳税收凭据。（依法免税的投标人，应提供相应文件证明依法免税）</w:t>
            </w:r>
          </w:p>
        </w:tc>
      </w:tr>
      <w:tr w:rsidR="007D387D">
        <w:tc>
          <w:tcPr>
            <w:tcW w:w="9079" w:type="dxa"/>
            <w:noWrap/>
            <w:vAlign w:val="center"/>
          </w:tcPr>
          <w:p w:rsidR="007D387D" w:rsidRDefault="008A1697">
            <w:pPr>
              <w:spacing w:line="360" w:lineRule="auto"/>
              <w:rPr>
                <w:rFonts w:ascii="宋体" w:hAnsi="宋体"/>
                <w:bCs/>
                <w:szCs w:val="21"/>
              </w:rPr>
            </w:pPr>
            <w:r>
              <w:rPr>
                <w:rFonts w:ascii="宋体" w:hAnsi="宋体" w:hint="eastAsia"/>
                <w:b/>
                <w:bCs/>
                <w:szCs w:val="21"/>
              </w:rPr>
              <w:lastRenderedPageBreak/>
              <w:t>5、依法缴纳社会保障资金的证明材料</w:t>
            </w:r>
          </w:p>
          <w:p w:rsidR="007D387D" w:rsidRDefault="008A1697">
            <w:pPr>
              <w:spacing w:line="360" w:lineRule="auto"/>
              <w:rPr>
                <w:rFonts w:ascii="宋体" w:hAnsi="宋体"/>
                <w:bCs/>
                <w:szCs w:val="21"/>
              </w:rPr>
            </w:pP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7D387D">
        <w:tc>
          <w:tcPr>
            <w:tcW w:w="9079" w:type="dxa"/>
            <w:noWrap/>
            <w:vAlign w:val="center"/>
          </w:tcPr>
          <w:p w:rsidR="007D387D" w:rsidRDefault="008A1697">
            <w:pPr>
              <w:spacing w:line="360" w:lineRule="auto"/>
              <w:rPr>
                <w:rFonts w:ascii="宋体" w:hAnsi="宋体"/>
                <w:b/>
                <w:bCs/>
                <w:szCs w:val="21"/>
              </w:rPr>
            </w:pPr>
            <w:r>
              <w:rPr>
                <w:rFonts w:ascii="宋体" w:hAnsi="宋体" w:hint="eastAsia"/>
                <w:b/>
                <w:bCs/>
                <w:szCs w:val="21"/>
              </w:rPr>
              <w:t>6、履行合同所必须的设备和专业技术能力的证明材料</w:t>
            </w:r>
          </w:p>
          <w:p w:rsidR="007D387D" w:rsidRDefault="008A1697">
            <w:pPr>
              <w:spacing w:line="360" w:lineRule="auto"/>
              <w:rPr>
                <w:rFonts w:ascii="宋体" w:hAnsi="宋体"/>
                <w:b/>
                <w:szCs w:val="21"/>
              </w:rPr>
            </w:pPr>
            <w:r>
              <w:rPr>
                <w:rFonts w:ascii="宋体" w:hAnsi="宋体" w:hint="eastAsia"/>
                <w:bCs/>
                <w:szCs w:val="21"/>
              </w:rPr>
              <w:t>相关设备的购置发票、专业技术人员职称证书、用工合同等或者投标人相关承诺函或声明。（格式自拟）</w:t>
            </w:r>
          </w:p>
        </w:tc>
      </w:tr>
      <w:tr w:rsidR="007D387D">
        <w:tc>
          <w:tcPr>
            <w:tcW w:w="9079" w:type="dxa"/>
            <w:noWrap/>
            <w:vAlign w:val="center"/>
          </w:tcPr>
          <w:p w:rsidR="007D387D" w:rsidRDefault="008A1697">
            <w:pPr>
              <w:spacing w:line="360" w:lineRule="auto"/>
              <w:rPr>
                <w:rFonts w:ascii="宋体" w:hAnsi="宋体"/>
                <w:b/>
                <w:bCs/>
                <w:szCs w:val="21"/>
              </w:rPr>
            </w:pPr>
            <w:r>
              <w:rPr>
                <w:rFonts w:ascii="宋体" w:hAnsi="宋体" w:hint="eastAsia"/>
                <w:b/>
                <w:bCs/>
                <w:szCs w:val="21"/>
              </w:rPr>
              <w:t>7、参加政府采购活动前3年内在经营活动中没有重大违法记录的声明</w:t>
            </w:r>
          </w:p>
          <w:p w:rsidR="007D387D" w:rsidRDefault="008A1697">
            <w:pPr>
              <w:spacing w:line="360" w:lineRule="auto"/>
              <w:rPr>
                <w:rFonts w:ascii="宋体" w:hAnsi="宋体"/>
                <w:bCs/>
                <w:szCs w:val="21"/>
              </w:rPr>
            </w:pPr>
            <w:r>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D387D">
        <w:tc>
          <w:tcPr>
            <w:tcW w:w="9079" w:type="dxa"/>
            <w:noWrap/>
            <w:vAlign w:val="center"/>
          </w:tcPr>
          <w:p w:rsidR="007D387D" w:rsidRDefault="008A1697">
            <w:pPr>
              <w:numPr>
                <w:ilvl w:val="0"/>
                <w:numId w:val="16"/>
              </w:numPr>
              <w:adjustRightInd w:val="0"/>
              <w:snapToGrid w:val="0"/>
              <w:spacing w:line="400" w:lineRule="exact"/>
              <w:rPr>
                <w:rFonts w:ascii="宋体" w:hAnsi="宋体"/>
                <w:b/>
                <w:bCs/>
                <w:szCs w:val="21"/>
              </w:rPr>
            </w:pPr>
            <w:r>
              <w:rPr>
                <w:rFonts w:ascii="宋体" w:hAnsi="宋体" w:hint="eastAsia"/>
                <w:b/>
                <w:bCs/>
                <w:szCs w:val="21"/>
              </w:rPr>
              <w:t>未被列入“信用中国”网站(</w:t>
            </w:r>
            <w:hyperlink r:id="rId19" w:history="1">
              <w:r>
                <w:rPr>
                  <w:rFonts w:ascii="宋体" w:hAnsi="宋体" w:hint="eastAsia"/>
                  <w:b/>
                  <w:bCs/>
                  <w:szCs w:val="21"/>
                </w:rPr>
                <w:t>www.creditchina.gov.cn)失信被执行人、重大税</w:t>
              </w:r>
            </w:hyperlink>
            <w:r>
              <w:rPr>
                <w:rFonts w:ascii="宋体" w:hAnsi="宋体" w:hint="eastAsia"/>
                <w:b/>
                <w:bCs/>
                <w:szCs w:val="21"/>
              </w:rPr>
              <w:t>收违法案件当事人名单的投标人；“中国政府采购网” (www.ccgp.gov.cn)政府采购严重违法失信行为记录名单的投标人；</w:t>
            </w:r>
          </w:p>
          <w:p w:rsidR="007D387D" w:rsidRDefault="008A1697">
            <w:pPr>
              <w:adjustRightInd w:val="0"/>
              <w:snapToGrid w:val="0"/>
              <w:spacing w:line="400" w:lineRule="exact"/>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D387D" w:rsidRDefault="008A1697">
            <w:pPr>
              <w:adjustRightInd w:val="0"/>
              <w:snapToGrid w:val="0"/>
              <w:spacing w:line="400" w:lineRule="exact"/>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）查询渠道：“信用中国”网站（</w:t>
            </w:r>
            <w:r>
              <w:rPr>
                <w:rFonts w:ascii="宋体" w:hAnsi="宋体"/>
                <w:bCs/>
                <w:szCs w:val="21"/>
              </w:rPr>
              <w:t>www.creditchina.gov.cn</w:t>
            </w:r>
            <w:r>
              <w:rPr>
                <w:rFonts w:ascii="宋体" w:hAnsi="宋体" w:hint="eastAsia"/>
                <w:bCs/>
                <w:szCs w:val="21"/>
              </w:rPr>
              <w:t>）、“中国政府采购网”（</w:t>
            </w:r>
            <w:hyperlink r:id="rId20" w:history="1">
              <w:r>
                <w:t>www.ccgp.gov.cn</w:t>
              </w:r>
            </w:hyperlink>
            <w:r>
              <w:rPr>
                <w:rFonts w:ascii="宋体" w:hAnsi="宋体" w:hint="eastAsia"/>
                <w:bCs/>
                <w:szCs w:val="21"/>
              </w:rPr>
              <w:t>）</w:t>
            </w:r>
          </w:p>
          <w:p w:rsidR="007D387D" w:rsidRDefault="008A1697">
            <w:pPr>
              <w:adjustRightInd w:val="0"/>
              <w:snapToGrid w:val="0"/>
              <w:spacing w:line="400" w:lineRule="exact"/>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7D387D" w:rsidRDefault="008A1697">
            <w:pPr>
              <w:adjustRightInd w:val="0"/>
              <w:snapToGrid w:val="0"/>
              <w:spacing w:line="400" w:lineRule="exact"/>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7D387D" w:rsidRDefault="008A1697">
            <w:pPr>
              <w:spacing w:line="360" w:lineRule="auto"/>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）信用信息的使用原则：经采购人认定的被列入失信被执行人、重大税收违法案件当事人名单、政府采购严重违法失信行为记录名单的投标人，将拒绝其参与政府采购活动。</w:t>
            </w:r>
          </w:p>
        </w:tc>
      </w:tr>
      <w:tr w:rsidR="007D387D">
        <w:trPr>
          <w:trHeight w:val="624"/>
        </w:trPr>
        <w:tc>
          <w:tcPr>
            <w:tcW w:w="9079" w:type="dxa"/>
            <w:noWrap/>
            <w:vAlign w:val="center"/>
          </w:tcPr>
          <w:p w:rsidR="007D387D" w:rsidRDefault="008A1697">
            <w:pPr>
              <w:spacing w:line="360" w:lineRule="auto"/>
              <w:rPr>
                <w:rFonts w:ascii="宋体" w:hAnsi="宋体" w:cs="仿宋_GB2312"/>
                <w:b/>
                <w:szCs w:val="21"/>
                <w:lang w:val="zh-CN"/>
              </w:rPr>
            </w:pPr>
            <w:r>
              <w:rPr>
                <w:rFonts w:ascii="宋体" w:hAnsi="宋体" w:hint="eastAsia"/>
                <w:b/>
                <w:bCs/>
                <w:szCs w:val="21"/>
              </w:rPr>
              <w:t>9、</w:t>
            </w:r>
            <w:r>
              <w:rPr>
                <w:rFonts w:ascii="宋体" w:hAnsi="宋体" w:cs="仿宋_GB2312" w:hint="eastAsia"/>
                <w:b/>
                <w:szCs w:val="21"/>
                <w:lang w:val="zh-CN"/>
              </w:rPr>
              <w:t>报价</w:t>
            </w:r>
          </w:p>
          <w:p w:rsidR="007D387D" w:rsidRDefault="008A1697">
            <w:pPr>
              <w:spacing w:line="360" w:lineRule="auto"/>
              <w:rPr>
                <w:rFonts w:ascii="宋体" w:hAnsi="宋体"/>
                <w:b/>
                <w:bCs/>
                <w:szCs w:val="21"/>
              </w:rPr>
            </w:pPr>
            <w:r>
              <w:rPr>
                <w:rFonts w:ascii="宋体" w:hAnsi="宋体" w:cs="仿宋_GB2312" w:hint="eastAsia"/>
                <w:szCs w:val="21"/>
                <w:lang w:val="zh-CN"/>
              </w:rPr>
              <w:t>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7D387D">
        <w:trPr>
          <w:trHeight w:val="624"/>
        </w:trPr>
        <w:tc>
          <w:tcPr>
            <w:tcW w:w="9079" w:type="dxa"/>
            <w:noWrap/>
            <w:vAlign w:val="center"/>
          </w:tcPr>
          <w:p w:rsidR="007D387D" w:rsidRDefault="008A1697">
            <w:pPr>
              <w:spacing w:line="360" w:lineRule="auto"/>
              <w:rPr>
                <w:rFonts w:ascii="宋体" w:hAnsi="宋体"/>
                <w:b/>
                <w:bCs/>
                <w:szCs w:val="21"/>
              </w:rPr>
            </w:pPr>
            <w:r>
              <w:rPr>
                <w:rFonts w:ascii="宋体" w:hAnsi="宋体" w:hint="eastAsia"/>
                <w:b/>
                <w:bCs/>
                <w:szCs w:val="21"/>
              </w:rPr>
              <w:t>10、联合体协议</w:t>
            </w:r>
          </w:p>
          <w:p w:rsidR="007D387D" w:rsidRDefault="008A1697">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7D387D">
        <w:trPr>
          <w:trHeight w:val="567"/>
        </w:trPr>
        <w:tc>
          <w:tcPr>
            <w:tcW w:w="9079" w:type="dxa"/>
            <w:noWrap/>
            <w:vAlign w:val="center"/>
          </w:tcPr>
          <w:p w:rsidR="007D387D" w:rsidRDefault="008A1697">
            <w:pPr>
              <w:spacing w:line="360" w:lineRule="auto"/>
              <w:contextualSpacing/>
              <w:rPr>
                <w:rFonts w:ascii="宋体" w:hAnsi="宋体"/>
                <w:b/>
                <w:szCs w:val="21"/>
              </w:rPr>
            </w:pPr>
            <w:r>
              <w:rPr>
                <w:rFonts w:ascii="宋体" w:hAnsi="宋体" w:hint="eastAsia"/>
                <w:b/>
                <w:szCs w:val="21"/>
              </w:rPr>
              <w:t>11、法定代表人身份证明或提供法定代表人授权委托书及被授权人身份证明。</w:t>
            </w:r>
          </w:p>
        </w:tc>
      </w:tr>
      <w:tr w:rsidR="007D387D">
        <w:trPr>
          <w:trHeight w:val="567"/>
        </w:trPr>
        <w:tc>
          <w:tcPr>
            <w:tcW w:w="9079" w:type="dxa"/>
            <w:noWrap/>
            <w:vAlign w:val="center"/>
          </w:tcPr>
          <w:p w:rsidR="007D387D" w:rsidRDefault="008A1697">
            <w:pPr>
              <w:spacing w:line="360" w:lineRule="auto"/>
              <w:contextualSpacing/>
            </w:pPr>
            <w:r>
              <w:rPr>
                <w:rFonts w:hint="eastAsia"/>
                <w:b/>
                <w:bCs/>
              </w:rPr>
              <w:t>12</w:t>
            </w:r>
            <w:r>
              <w:rPr>
                <w:rFonts w:hint="eastAsia"/>
                <w:b/>
                <w:bCs/>
              </w:rPr>
              <w:t>、投标承诺函：</w:t>
            </w:r>
            <w:r>
              <w:rPr>
                <w:rFonts w:hint="eastAsia"/>
              </w:rPr>
              <w:t>是否出具了投标承诺函。</w:t>
            </w:r>
          </w:p>
        </w:tc>
      </w:tr>
      <w:tr w:rsidR="007D387D">
        <w:trPr>
          <w:trHeight w:val="567"/>
        </w:trPr>
        <w:tc>
          <w:tcPr>
            <w:tcW w:w="9079" w:type="dxa"/>
            <w:noWrap/>
            <w:vAlign w:val="center"/>
          </w:tcPr>
          <w:p w:rsidR="007D387D" w:rsidRDefault="008A1697">
            <w:pPr>
              <w:spacing w:line="360" w:lineRule="auto"/>
              <w:contextualSpacing/>
              <w:rPr>
                <w:rFonts w:ascii="宋体" w:hAnsi="宋体"/>
                <w:b/>
                <w:szCs w:val="21"/>
              </w:rPr>
            </w:pPr>
            <w:r>
              <w:rPr>
                <w:rFonts w:ascii="宋体" w:hAnsi="宋体" w:hint="eastAsia"/>
                <w:b/>
                <w:szCs w:val="21"/>
              </w:rPr>
              <w:t>13、资格条件：符合采购文件“第三章投标人须知前附表”第四条规定</w:t>
            </w:r>
          </w:p>
        </w:tc>
      </w:tr>
    </w:tbl>
    <w:p w:rsidR="007D387D" w:rsidRDefault="008A1697">
      <w:pPr>
        <w:spacing w:line="360" w:lineRule="auto"/>
        <w:contextualSpacing/>
        <w:jc w:val="center"/>
        <w:rPr>
          <w:rFonts w:asciiTheme="majorEastAsia" w:eastAsiaTheme="majorEastAsia" w:hAnsiTheme="majorEastAsia" w:cs="仿宋_GB2312"/>
          <w:b/>
          <w:sz w:val="32"/>
          <w:szCs w:val="32"/>
          <w:lang w:val="zh-CN"/>
        </w:rPr>
      </w:pPr>
      <w:r>
        <w:rPr>
          <w:rFonts w:asciiTheme="majorEastAsia" w:eastAsiaTheme="majorEastAsia" w:hAnsiTheme="majorEastAsia" w:cs="仿宋_GB2312" w:hint="eastAsia"/>
          <w:b/>
          <w:sz w:val="32"/>
          <w:szCs w:val="32"/>
          <w:lang w:val="zh-CN"/>
        </w:rPr>
        <w:lastRenderedPageBreak/>
        <w:t>二、评标</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（一）评标方法</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本项目采用综合评分法。总分为100分。</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（二）</w:t>
      </w:r>
      <w:r>
        <w:rPr>
          <w:rFonts w:asciiTheme="majorEastAsia" w:eastAsiaTheme="majorEastAsia" w:hAnsiTheme="majorEastAsia" w:cs="仿宋_GB2312"/>
          <w:b/>
          <w:sz w:val="24"/>
          <w:lang w:val="zh-CN"/>
        </w:rPr>
        <w:t>评标委员会负责具体评标事务，并独立履行下列职责</w:t>
      </w:r>
    </w:p>
    <w:p w:rsidR="007D387D" w:rsidRDefault="008A1697">
      <w:pPr>
        <w:spacing w:line="360" w:lineRule="auto"/>
        <w:ind w:firstLineChars="200" w:firstLine="482"/>
        <w:contextualSpacing/>
        <w:jc w:val="left"/>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1、</w:t>
      </w:r>
      <w:r>
        <w:rPr>
          <w:rFonts w:asciiTheme="majorEastAsia" w:eastAsiaTheme="majorEastAsia" w:hAnsiTheme="majorEastAsia" w:cs="仿宋_GB2312"/>
          <w:b/>
          <w:sz w:val="24"/>
          <w:lang w:val="zh-CN"/>
        </w:rPr>
        <w:t>审查、评价投标文件是否符合招标文件的商务、技术等实质性要求；</w:t>
      </w:r>
    </w:p>
    <w:p w:rsidR="007D387D" w:rsidRDefault="008A1697">
      <w:pPr>
        <w:spacing w:line="360" w:lineRule="auto"/>
        <w:ind w:firstLineChars="200" w:firstLine="480"/>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评标委员会对符合资格的投标人的投标文件进行符合性审查，以确定其是否满足招标文件的商务、技术等实质性要求。</w:t>
      </w:r>
    </w:p>
    <w:p w:rsidR="007D387D" w:rsidRDefault="008A1697">
      <w:pPr>
        <w:spacing w:line="360" w:lineRule="auto"/>
        <w:ind w:firstLineChars="200" w:firstLine="480"/>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注：符合性审查中所涉及到的证书及材料，均须在电子投标文件中提供原件扫描件（或图片）。</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2、</w:t>
      </w:r>
      <w:r>
        <w:rPr>
          <w:rFonts w:asciiTheme="majorEastAsia" w:eastAsiaTheme="majorEastAsia" w:hAnsiTheme="majorEastAsia" w:cs="仿宋_GB2312"/>
          <w:b/>
          <w:sz w:val="24"/>
          <w:lang w:val="zh-CN"/>
        </w:rPr>
        <w:t>要求投标人对投标文件有关事项作出澄清或者说明；</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对于投标文件中含义不明确、同类问题表述不一致或者有明显文字和计算错误的内容，评标委员会应当以书面形式要求投标人作出必要的澄清、说明或者补正。</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D387D" w:rsidRDefault="008A1697">
      <w:pPr>
        <w:numPr>
          <w:ilvl w:val="0"/>
          <w:numId w:val="17"/>
        </w:numPr>
        <w:spacing w:line="360" w:lineRule="auto"/>
        <w:ind w:firstLine="465"/>
        <w:contextualSpacing/>
        <w:jc w:val="left"/>
        <w:rPr>
          <w:rFonts w:asciiTheme="majorEastAsia" w:eastAsiaTheme="majorEastAsia" w:hAnsiTheme="majorEastAsia" w:cs="仿宋_GB2312"/>
          <w:b/>
          <w:sz w:val="24"/>
          <w:lang w:val="zh-CN"/>
        </w:rPr>
      </w:pPr>
      <w:r>
        <w:rPr>
          <w:rFonts w:asciiTheme="majorEastAsia" w:eastAsiaTheme="majorEastAsia" w:hAnsiTheme="majorEastAsia" w:cs="仿宋_GB2312"/>
          <w:b/>
          <w:sz w:val="24"/>
          <w:lang w:val="zh-CN"/>
        </w:rPr>
        <w:t>对投标文件进行比较和评价；</w:t>
      </w:r>
    </w:p>
    <w:p w:rsidR="007D387D" w:rsidRDefault="008A1697">
      <w:pPr>
        <w:spacing w:line="360" w:lineRule="auto"/>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D387D" w:rsidRDefault="008A1697">
      <w:pPr>
        <w:spacing w:line="360" w:lineRule="auto"/>
        <w:ind w:firstLineChars="200" w:firstLine="480"/>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注：评标标准中所涉及到的证书及材料，均须在电子投标文件中提供原件扫描件（或图片）。</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（1）价格分计算</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w:t>
      </w:r>
      <w:r>
        <w:rPr>
          <w:rFonts w:asciiTheme="majorEastAsia" w:eastAsiaTheme="majorEastAsia" w:hAnsiTheme="majorEastAsia" w:cs="仿宋_GB2312" w:hint="eastAsia"/>
          <w:sz w:val="24"/>
          <w:lang w:val="zh-CN"/>
        </w:rPr>
        <w:lastRenderedPageBreak/>
        <w:t>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D387D" w:rsidRDefault="008A1697">
      <w:pPr>
        <w:spacing w:line="360" w:lineRule="auto"/>
        <w:ind w:firstLineChars="200" w:firstLine="480"/>
        <w:contextualSpacing/>
        <w:rPr>
          <w:rFonts w:asciiTheme="majorEastAsia" w:eastAsiaTheme="majorEastAsia" w:hAnsiTheme="majorEastAsia" w:cstheme="minorBidi"/>
          <w:color w:val="000000"/>
          <w:sz w:val="24"/>
        </w:rPr>
      </w:pPr>
      <w:r>
        <w:rPr>
          <w:rFonts w:asciiTheme="majorEastAsia" w:eastAsiaTheme="majorEastAsia" w:hAnsiTheme="majorEastAsia" w:cs="仿宋_GB2312" w:hint="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ajorEastAsia" w:eastAsiaTheme="majorEastAsia" w:hAnsiTheme="majorEastAsia" w:cstheme="minorBidi" w:hint="eastAsia"/>
          <w:color w:val="000000"/>
          <w:sz w:val="24"/>
        </w:rPr>
        <w:t>残疾人福利性单位属于小型、微型企业的，不重复享受政策。</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theme="minorBidi" w:hint="eastAsia"/>
          <w:b/>
          <w:color w:val="000000"/>
          <w:sz w:val="24"/>
        </w:rPr>
        <w:t>（2）强制采购节能产品和优先采购节能产品、优先采购环保产品</w:t>
      </w:r>
    </w:p>
    <w:p w:rsidR="007D387D" w:rsidRDefault="008A1697">
      <w:pPr>
        <w:spacing w:line="360" w:lineRule="auto"/>
        <w:ind w:firstLine="465"/>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1）对《节能产品政府采购清单》所列的政府强制采购节能产品</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7D387D" w:rsidRDefault="008A1697">
      <w:pPr>
        <w:spacing w:line="360" w:lineRule="auto"/>
        <w:ind w:firstLine="465"/>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（3）</w:t>
      </w:r>
      <w:r>
        <w:rPr>
          <w:rFonts w:asciiTheme="majorEastAsia" w:eastAsiaTheme="majorEastAsia" w:hAnsiTheme="majorEastAsia" w:cs="仿宋_GB2312"/>
          <w:b/>
          <w:sz w:val="24"/>
          <w:lang w:val="zh-CN"/>
        </w:rPr>
        <w:t>关于相同品牌产品</w:t>
      </w:r>
      <w:r>
        <w:rPr>
          <w:rFonts w:ascii="宋体" w:hAnsi="宋体" w:cs="仿宋_GB2312"/>
          <w:b/>
          <w:bCs/>
          <w:sz w:val="24"/>
          <w:szCs w:val="21"/>
          <w:lang w:val="zh-CN"/>
        </w:rPr>
        <w:t>（服务类项目不适用本条款规定）</w:t>
      </w:r>
    </w:p>
    <w:p w:rsidR="007D387D" w:rsidRDefault="008A1697">
      <w:pPr>
        <w:spacing w:line="360" w:lineRule="auto"/>
        <w:ind w:firstLine="465"/>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ajorEastAsia" w:eastAsiaTheme="majorEastAsia" w:hAnsiTheme="majorEastAsia" w:cs="仿宋_GB2312" w:hint="eastAsia"/>
          <w:sz w:val="24"/>
          <w:lang w:val="zh-CN"/>
        </w:rPr>
        <w:t>采取随机抽取</w:t>
      </w:r>
      <w:r>
        <w:rPr>
          <w:rFonts w:asciiTheme="majorEastAsia" w:eastAsiaTheme="majorEastAsia" w:hAnsiTheme="majorEastAsia" w:cs="仿宋_GB2312"/>
          <w:sz w:val="24"/>
          <w:lang w:val="zh-CN"/>
        </w:rPr>
        <w:t>方式确定一个参加评标的投标人，其他投标无效。</w:t>
      </w:r>
    </w:p>
    <w:p w:rsidR="007D387D" w:rsidRDefault="008A1697">
      <w:pPr>
        <w:spacing w:line="360" w:lineRule="auto"/>
        <w:ind w:firstLine="465"/>
        <w:contextualSpacing/>
        <w:jc w:val="left"/>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lastRenderedPageBreak/>
        <w:t>采用综合评分法的，提供相同品牌产品</w:t>
      </w:r>
      <w:r>
        <w:rPr>
          <w:rFonts w:asciiTheme="majorEastAsia" w:eastAsiaTheme="majorEastAsia" w:hAnsiTheme="majorEastAsia" w:cs="仿宋_GB2312" w:hint="eastAsia"/>
          <w:sz w:val="24"/>
          <w:lang w:val="zh-CN"/>
        </w:rPr>
        <w:t>（</w:t>
      </w:r>
      <w:r>
        <w:rPr>
          <w:rFonts w:asciiTheme="majorEastAsia" w:eastAsiaTheme="majorEastAsia" w:hAnsiTheme="majorEastAsia" w:cs="仿宋_GB2312"/>
          <w:sz w:val="24"/>
          <w:lang w:val="zh-CN"/>
        </w:rPr>
        <w:t>非单一产品采购项目，多家投标人提供的核心产品品牌相同</w:t>
      </w:r>
      <w:r>
        <w:rPr>
          <w:rFonts w:asciiTheme="majorEastAsia" w:eastAsiaTheme="majorEastAsia" w:hAnsiTheme="majorEastAsia" w:cs="仿宋_GB2312" w:hint="eastAsia"/>
          <w:sz w:val="24"/>
          <w:lang w:val="zh-CN"/>
        </w:rPr>
        <w:t>）</w:t>
      </w:r>
      <w:r>
        <w:rPr>
          <w:rFonts w:asciiTheme="majorEastAsia" w:eastAsiaTheme="majorEastAsia" w:hAnsiTheme="majorEastAsia" w:cs="仿宋_GB2312"/>
          <w:sz w:val="24"/>
          <w:lang w:val="zh-CN"/>
        </w:rPr>
        <w:t>且通过资格审查、符合性审查的不同投标人参加同一合同项下投标的，按一家投标人计算，评审后得分最高的同品牌投标人作为中标候选人推荐；评审得分相同的，</w:t>
      </w:r>
      <w:r>
        <w:rPr>
          <w:rFonts w:asciiTheme="majorEastAsia" w:eastAsiaTheme="majorEastAsia" w:hAnsiTheme="majorEastAsia" w:cs="仿宋_GB2312" w:hint="eastAsia"/>
          <w:sz w:val="24"/>
          <w:lang w:val="zh-CN"/>
        </w:rPr>
        <w:t>由采购人或者采购人委托评标委员会</w:t>
      </w:r>
      <w:r>
        <w:rPr>
          <w:rFonts w:asciiTheme="majorEastAsia" w:eastAsiaTheme="majorEastAsia" w:hAnsiTheme="majorEastAsia" w:cs="仿宋_GB2312"/>
          <w:sz w:val="24"/>
          <w:lang w:val="zh-CN"/>
        </w:rPr>
        <w:t>采取随机抽取方式确定</w:t>
      </w:r>
      <w:r>
        <w:rPr>
          <w:rFonts w:asciiTheme="majorEastAsia" w:eastAsiaTheme="majorEastAsia" w:hAnsiTheme="majorEastAsia" w:cs="仿宋_GB2312" w:hint="eastAsia"/>
          <w:sz w:val="24"/>
          <w:lang w:val="zh-CN"/>
        </w:rPr>
        <w:t>一个投标人获得中标人推荐资格</w:t>
      </w:r>
      <w:r>
        <w:rPr>
          <w:rFonts w:asciiTheme="majorEastAsia" w:eastAsiaTheme="majorEastAsia" w:hAnsiTheme="majorEastAsia" w:cs="仿宋_GB2312"/>
          <w:sz w:val="24"/>
          <w:lang w:val="zh-CN"/>
        </w:rPr>
        <w:t>，其他同品牌投标人不作为中标候选人。</w:t>
      </w:r>
    </w:p>
    <w:p w:rsidR="007D387D" w:rsidRDefault="008A1697">
      <w:pPr>
        <w:spacing w:line="360" w:lineRule="auto"/>
        <w:ind w:firstLineChars="200" w:firstLine="482"/>
        <w:contextualSpacing/>
        <w:rPr>
          <w:rFonts w:asciiTheme="majorEastAsia" w:eastAsiaTheme="majorEastAsia" w:hAnsiTheme="majorEastAsia" w:cstheme="minorBidi"/>
          <w:b/>
          <w:color w:val="000000"/>
          <w:sz w:val="24"/>
          <w:lang w:val="zh-CN"/>
        </w:rPr>
      </w:pPr>
      <w:r>
        <w:rPr>
          <w:rFonts w:asciiTheme="majorEastAsia" w:eastAsiaTheme="majorEastAsia" w:hAnsiTheme="majorEastAsia" w:cstheme="minorBidi" w:hint="eastAsia"/>
          <w:b/>
          <w:color w:val="000000"/>
          <w:sz w:val="24"/>
          <w:lang w:val="zh-CN"/>
        </w:rPr>
        <w:t>（4）关于强制性产品认证</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 投标人所投产品如被列入《信息安全产品强制性认证目录》，则投标文件中应根据本项目招标文件“第二章 项目需求”提供：</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①中国信息安全认证中心官网（http://www.isccc.gov.cn/index.shtml）产品查询结果截图并加盖投标人公章；</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②中国信息安全认证中心颁发的《中国国家信息安全产品认证证书》加盖投标人公章的原件扫描件（或图片）。</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注：仅需提供序号①～②其中之一即可。</w:t>
      </w:r>
    </w:p>
    <w:p w:rsidR="007D387D" w:rsidRDefault="008A1697">
      <w:pPr>
        <w:tabs>
          <w:tab w:val="left" w:pos="1260"/>
        </w:tabs>
        <w:autoSpaceDE w:val="0"/>
        <w:autoSpaceDN w:val="0"/>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（5）投标无效情形</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2）符合性审查资料未按招标文件要求签署、盖章的；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3）有下列情形之一的，视为投标人串通投标，其投标无效：</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a.不同投标人的投标文件由同一单位或者个人编制；</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b.不同投标人委托同一单位或者个人办理投标事宜；</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c.不同投标人的投标文件载明的项目管理成员或者联系人员为同一人；</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d.不同投标人的投标文件异常一致或者投标报价呈规律性差异；</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e.不同投标人的投标文件相互混装；</w:t>
      </w:r>
    </w:p>
    <w:p w:rsidR="007D387D" w:rsidRDefault="008A1697">
      <w:pPr>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4）评标委员会认为投标人的报价明显低于其他通过符合性审查投标人的报价，有</w:t>
      </w:r>
      <w:r>
        <w:rPr>
          <w:rFonts w:asciiTheme="majorEastAsia" w:eastAsiaTheme="majorEastAsia" w:hAnsiTheme="majorEastAsia" w:cs="仿宋_GB2312" w:hint="eastAsia"/>
          <w:sz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5）</w:t>
      </w:r>
      <w:r>
        <w:rPr>
          <w:rFonts w:asciiTheme="majorEastAsia" w:eastAsiaTheme="majorEastAsia" w:hAnsiTheme="majorEastAsia" w:cs="仿宋_GB2312"/>
          <w:sz w:val="24"/>
          <w:lang w:val="zh-CN"/>
        </w:rPr>
        <w:t>法律、法规和招标文件规定的其他无效情形。</w:t>
      </w:r>
    </w:p>
    <w:p w:rsidR="007D387D" w:rsidRDefault="008A1697">
      <w:pPr>
        <w:pStyle w:val="10"/>
        <w:rPr>
          <w:rFonts w:asciiTheme="majorEastAsia" w:eastAsiaTheme="majorEastAsia" w:hAnsiTheme="majorEastAsia"/>
          <w:b/>
          <w:lang w:val="zh-CN"/>
        </w:rPr>
      </w:pPr>
      <w:r>
        <w:rPr>
          <w:rFonts w:asciiTheme="majorEastAsia" w:eastAsiaTheme="majorEastAsia" w:hAnsiTheme="majorEastAsia" w:hint="eastAsia"/>
          <w:b/>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8"/>
        <w:gridCol w:w="5811"/>
        <w:gridCol w:w="967"/>
      </w:tblGrid>
      <w:tr w:rsidR="007D387D">
        <w:trPr>
          <w:trHeight w:val="900"/>
          <w:jc w:val="center"/>
        </w:trPr>
        <w:tc>
          <w:tcPr>
            <w:tcW w:w="2188" w:type="dxa"/>
            <w:noWrap/>
            <w:vAlign w:val="center"/>
          </w:tcPr>
          <w:p w:rsidR="007D387D" w:rsidRDefault="008A1697">
            <w:pPr>
              <w:jc w:val="center"/>
              <w:rPr>
                <w:rFonts w:ascii="宋体" w:hAnsi="宋体" w:cs="宋体"/>
                <w:szCs w:val="21"/>
              </w:rPr>
            </w:pPr>
            <w:r>
              <w:rPr>
                <w:rFonts w:ascii="宋体" w:hAnsi="宋体" w:cs="宋体" w:hint="eastAsia"/>
                <w:szCs w:val="21"/>
              </w:rPr>
              <w:t>分值构成</w:t>
            </w:r>
          </w:p>
          <w:p w:rsidR="007D387D" w:rsidRDefault="008A1697">
            <w:pPr>
              <w:jc w:val="center"/>
              <w:rPr>
                <w:rFonts w:ascii="宋体" w:hAnsi="宋体" w:cs="宋体"/>
                <w:szCs w:val="21"/>
              </w:rPr>
            </w:pPr>
            <w:r>
              <w:rPr>
                <w:rFonts w:ascii="宋体" w:hAnsi="宋体" w:cs="宋体" w:hint="eastAsia"/>
                <w:szCs w:val="21"/>
              </w:rPr>
              <w:t>(总分100分)</w:t>
            </w:r>
          </w:p>
        </w:tc>
        <w:tc>
          <w:tcPr>
            <w:tcW w:w="6778" w:type="dxa"/>
            <w:gridSpan w:val="2"/>
            <w:noWrap/>
            <w:vAlign w:val="center"/>
          </w:tcPr>
          <w:p w:rsidR="007D387D" w:rsidRDefault="008A1697">
            <w:pPr>
              <w:ind w:firstLineChars="200" w:firstLine="420"/>
              <w:rPr>
                <w:rFonts w:ascii="宋体" w:hAnsi="宋体" w:cs="宋体"/>
                <w:szCs w:val="21"/>
              </w:rPr>
            </w:pPr>
            <w:r>
              <w:rPr>
                <w:rFonts w:ascii="宋体" w:hAnsi="宋体" w:cs="宋体" w:hint="eastAsia"/>
                <w:szCs w:val="21"/>
              </w:rPr>
              <w:t>价格分值：</w:t>
            </w:r>
            <w:r>
              <w:rPr>
                <w:rFonts w:ascii="宋体" w:hAnsi="宋体" w:cs="宋体" w:hint="eastAsia"/>
                <w:szCs w:val="21"/>
                <w:u w:val="single"/>
              </w:rPr>
              <w:t xml:space="preserve">    20    </w:t>
            </w:r>
            <w:r>
              <w:rPr>
                <w:rFonts w:ascii="宋体" w:hAnsi="宋体" w:cs="宋体" w:hint="eastAsia"/>
                <w:szCs w:val="21"/>
              </w:rPr>
              <w:t>分</w:t>
            </w:r>
          </w:p>
          <w:p w:rsidR="007D387D" w:rsidRDefault="008A1697">
            <w:pPr>
              <w:ind w:firstLineChars="200" w:firstLine="420"/>
              <w:rPr>
                <w:rFonts w:ascii="宋体" w:hAnsi="宋体" w:cs="宋体"/>
                <w:szCs w:val="21"/>
              </w:rPr>
            </w:pPr>
            <w:r>
              <w:rPr>
                <w:rFonts w:ascii="宋体" w:hAnsi="宋体" w:cs="宋体" w:hint="eastAsia"/>
                <w:szCs w:val="21"/>
              </w:rPr>
              <w:t>商务部分：</w:t>
            </w:r>
            <w:r>
              <w:rPr>
                <w:rFonts w:ascii="宋体" w:hAnsi="宋体" w:cs="宋体" w:hint="eastAsia"/>
                <w:szCs w:val="21"/>
                <w:u w:val="single"/>
              </w:rPr>
              <w:t xml:space="preserve">    40    </w:t>
            </w:r>
            <w:r>
              <w:rPr>
                <w:rFonts w:ascii="宋体" w:hAnsi="宋体" w:cs="宋体" w:hint="eastAsia"/>
                <w:szCs w:val="21"/>
              </w:rPr>
              <w:t>分</w:t>
            </w:r>
          </w:p>
          <w:p w:rsidR="007D387D" w:rsidRDefault="008A1697">
            <w:pPr>
              <w:ind w:firstLineChars="200" w:firstLine="420"/>
              <w:rPr>
                <w:rFonts w:ascii="宋体" w:hAnsi="宋体" w:cs="宋体"/>
                <w:szCs w:val="21"/>
              </w:rPr>
            </w:pPr>
            <w:r>
              <w:rPr>
                <w:rFonts w:ascii="宋体" w:hAnsi="宋体" w:cs="宋体" w:hint="eastAsia"/>
                <w:szCs w:val="21"/>
              </w:rPr>
              <w:t>技术部分：</w:t>
            </w:r>
            <w:r>
              <w:rPr>
                <w:rFonts w:ascii="宋体" w:hAnsi="宋体" w:cs="宋体" w:hint="eastAsia"/>
                <w:szCs w:val="21"/>
                <w:u w:val="single"/>
              </w:rPr>
              <w:t xml:space="preserve">    40    </w:t>
            </w:r>
            <w:r>
              <w:rPr>
                <w:rFonts w:ascii="宋体" w:hAnsi="宋体" w:cs="宋体" w:hint="eastAsia"/>
                <w:szCs w:val="21"/>
              </w:rPr>
              <w:t>分</w:t>
            </w:r>
          </w:p>
        </w:tc>
      </w:tr>
      <w:tr w:rsidR="007D387D">
        <w:trPr>
          <w:trHeight w:val="309"/>
          <w:jc w:val="center"/>
        </w:trPr>
        <w:tc>
          <w:tcPr>
            <w:tcW w:w="8966" w:type="dxa"/>
            <w:gridSpan w:val="3"/>
            <w:tcBorders>
              <w:bottom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价格部分（满分</w:t>
            </w:r>
            <w:r>
              <w:rPr>
                <w:rFonts w:ascii="宋体" w:hAnsi="宋体" w:cs="宋体" w:hint="eastAsia"/>
                <w:b/>
                <w:szCs w:val="21"/>
                <w:u w:val="single"/>
              </w:rPr>
              <w:t xml:space="preserve">  20  </w:t>
            </w:r>
            <w:r>
              <w:rPr>
                <w:rFonts w:ascii="宋体" w:hAnsi="宋体" w:cs="宋体" w:hint="eastAsia"/>
                <w:b/>
                <w:szCs w:val="21"/>
              </w:rPr>
              <w:t>分）</w:t>
            </w:r>
          </w:p>
        </w:tc>
      </w:tr>
      <w:tr w:rsidR="007D387D">
        <w:trPr>
          <w:trHeight w:val="288"/>
          <w:jc w:val="center"/>
        </w:trPr>
        <w:tc>
          <w:tcPr>
            <w:tcW w:w="2188" w:type="dxa"/>
            <w:tcBorders>
              <w:top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评分因素</w:t>
            </w:r>
          </w:p>
        </w:tc>
        <w:tc>
          <w:tcPr>
            <w:tcW w:w="5811" w:type="dxa"/>
            <w:tcBorders>
              <w:top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评标标准</w:t>
            </w:r>
          </w:p>
        </w:tc>
        <w:tc>
          <w:tcPr>
            <w:tcW w:w="967" w:type="dxa"/>
            <w:tcBorders>
              <w:top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分值</w:t>
            </w:r>
          </w:p>
        </w:tc>
      </w:tr>
      <w:tr w:rsidR="007D387D">
        <w:trPr>
          <w:trHeight w:val="1098"/>
          <w:jc w:val="center"/>
        </w:trPr>
        <w:tc>
          <w:tcPr>
            <w:tcW w:w="2188" w:type="dxa"/>
            <w:tcBorders>
              <w:top w:val="single" w:sz="4" w:space="0" w:color="auto"/>
            </w:tcBorders>
            <w:noWrap/>
            <w:vAlign w:val="center"/>
          </w:tcPr>
          <w:p w:rsidR="007D387D" w:rsidRDefault="008A1697">
            <w:pPr>
              <w:jc w:val="center"/>
              <w:rPr>
                <w:rFonts w:ascii="宋体" w:hAnsi="宋体" w:cs="宋体"/>
                <w:szCs w:val="21"/>
              </w:rPr>
            </w:pPr>
            <w:r>
              <w:rPr>
                <w:rFonts w:ascii="宋体" w:hAnsi="宋体" w:cs="宋体" w:hint="eastAsia"/>
                <w:szCs w:val="21"/>
              </w:rPr>
              <w:t>投标报价</w:t>
            </w:r>
          </w:p>
          <w:p w:rsidR="007D387D" w:rsidRDefault="008A1697">
            <w:pPr>
              <w:jc w:val="center"/>
              <w:rPr>
                <w:rFonts w:ascii="宋体" w:hAnsi="宋体" w:cs="宋体"/>
                <w:szCs w:val="21"/>
              </w:rPr>
            </w:pPr>
            <w:r>
              <w:rPr>
                <w:rFonts w:ascii="宋体" w:hAnsi="宋体" w:cs="宋体" w:hint="eastAsia"/>
                <w:szCs w:val="21"/>
              </w:rPr>
              <w:t>评分标准</w:t>
            </w:r>
          </w:p>
        </w:tc>
        <w:tc>
          <w:tcPr>
            <w:tcW w:w="5811" w:type="dxa"/>
            <w:tcBorders>
              <w:top w:val="single" w:sz="4" w:space="0" w:color="auto"/>
            </w:tcBorders>
            <w:noWrap/>
            <w:vAlign w:val="center"/>
          </w:tcPr>
          <w:p w:rsidR="007D387D" w:rsidRDefault="008A1697">
            <w:pPr>
              <w:rPr>
                <w:rFonts w:ascii="宋体" w:hAnsi="宋体" w:cs="宋体"/>
                <w:szCs w:val="21"/>
              </w:rPr>
            </w:pPr>
            <w:r>
              <w:rPr>
                <w:rFonts w:ascii="宋体" w:hAnsi="宋体" w:cs="宋体" w:hint="eastAsia"/>
                <w:szCs w:val="21"/>
              </w:rPr>
              <w:t>评标基准价：满足招标文件要求的有效投标报价中，最低的投标报价为评标基准价。</w:t>
            </w:r>
          </w:p>
          <w:p w:rsidR="007D387D" w:rsidRDefault="008A1697">
            <w:pPr>
              <w:rPr>
                <w:rFonts w:ascii="宋体" w:hAnsi="宋体" w:cs="宋体"/>
                <w:szCs w:val="21"/>
              </w:rPr>
            </w:pPr>
            <w:r>
              <w:rPr>
                <w:rFonts w:ascii="宋体" w:hAnsi="宋体" w:cs="宋体" w:hint="eastAsia"/>
                <w:szCs w:val="21"/>
              </w:rPr>
              <w:t>投标报价得分=（评标基准价/投标报价）×20</w:t>
            </w:r>
          </w:p>
        </w:tc>
        <w:tc>
          <w:tcPr>
            <w:tcW w:w="967" w:type="dxa"/>
            <w:tcBorders>
              <w:top w:val="single" w:sz="4" w:space="0" w:color="auto"/>
            </w:tcBorders>
            <w:noWrap/>
            <w:vAlign w:val="center"/>
          </w:tcPr>
          <w:p w:rsidR="007D387D" w:rsidRDefault="008A1697">
            <w:pPr>
              <w:jc w:val="center"/>
              <w:rPr>
                <w:rFonts w:ascii="宋体" w:hAnsi="宋体" w:cs="宋体"/>
                <w:szCs w:val="21"/>
              </w:rPr>
            </w:pPr>
            <w:r>
              <w:rPr>
                <w:rFonts w:ascii="宋体" w:hAnsi="宋体" w:cs="宋体" w:hint="eastAsia"/>
                <w:szCs w:val="21"/>
                <w:u w:val="single"/>
              </w:rPr>
              <w:t xml:space="preserve"> 20 </w:t>
            </w:r>
            <w:r>
              <w:rPr>
                <w:rFonts w:ascii="宋体" w:hAnsi="宋体" w:cs="宋体" w:hint="eastAsia"/>
                <w:szCs w:val="21"/>
              </w:rPr>
              <w:t>分</w:t>
            </w:r>
          </w:p>
        </w:tc>
      </w:tr>
      <w:tr w:rsidR="007D387D">
        <w:trPr>
          <w:trHeight w:val="302"/>
          <w:jc w:val="center"/>
        </w:trPr>
        <w:tc>
          <w:tcPr>
            <w:tcW w:w="8966" w:type="dxa"/>
            <w:gridSpan w:val="3"/>
            <w:noWrap/>
            <w:vAlign w:val="center"/>
          </w:tcPr>
          <w:p w:rsidR="007D387D" w:rsidRDefault="008A1697">
            <w:pPr>
              <w:jc w:val="center"/>
              <w:rPr>
                <w:rFonts w:ascii="宋体" w:hAnsi="宋体" w:cs="宋体"/>
                <w:b/>
                <w:szCs w:val="21"/>
              </w:rPr>
            </w:pPr>
            <w:r>
              <w:rPr>
                <w:rFonts w:ascii="宋体" w:hAnsi="宋体" w:cs="宋体" w:hint="eastAsia"/>
                <w:b/>
                <w:szCs w:val="21"/>
              </w:rPr>
              <w:t>商务部分（满分</w:t>
            </w:r>
            <w:r>
              <w:rPr>
                <w:rFonts w:ascii="宋体" w:hAnsi="宋体" w:cs="宋体" w:hint="eastAsia"/>
                <w:b/>
                <w:szCs w:val="21"/>
                <w:u w:val="single"/>
              </w:rPr>
              <w:t xml:space="preserve"> 40 </w:t>
            </w:r>
            <w:r>
              <w:rPr>
                <w:rFonts w:ascii="宋体" w:hAnsi="宋体" w:cs="宋体" w:hint="eastAsia"/>
                <w:b/>
                <w:szCs w:val="21"/>
              </w:rPr>
              <w:t>分）</w:t>
            </w:r>
          </w:p>
        </w:tc>
      </w:tr>
      <w:tr w:rsidR="007D387D">
        <w:trPr>
          <w:trHeight w:val="407"/>
          <w:jc w:val="center"/>
        </w:trPr>
        <w:tc>
          <w:tcPr>
            <w:tcW w:w="2188" w:type="dxa"/>
            <w:tcBorders>
              <w:bottom w:val="single" w:sz="4" w:space="0" w:color="auto"/>
            </w:tcBorders>
            <w:noWrap/>
            <w:vAlign w:val="center"/>
          </w:tcPr>
          <w:p w:rsidR="007D387D" w:rsidRDefault="008A1697">
            <w:pPr>
              <w:jc w:val="center"/>
              <w:rPr>
                <w:rFonts w:ascii="宋体" w:hAnsi="宋体" w:cs="宋体"/>
                <w:b/>
                <w:szCs w:val="21"/>
              </w:rPr>
            </w:pPr>
            <w:r>
              <w:rPr>
                <w:rFonts w:ascii="宋体" w:hAnsi="宋体" w:cs="宋体" w:hint="eastAsia"/>
                <w:b/>
                <w:szCs w:val="21"/>
              </w:rPr>
              <w:t>评分因素</w:t>
            </w:r>
          </w:p>
        </w:tc>
        <w:tc>
          <w:tcPr>
            <w:tcW w:w="5811" w:type="dxa"/>
            <w:noWrap/>
            <w:vAlign w:val="center"/>
          </w:tcPr>
          <w:p w:rsidR="007D387D" w:rsidRDefault="008A1697">
            <w:pPr>
              <w:jc w:val="center"/>
              <w:rPr>
                <w:rFonts w:ascii="宋体" w:hAnsi="宋体" w:cs="宋体"/>
                <w:b/>
                <w:szCs w:val="21"/>
              </w:rPr>
            </w:pPr>
            <w:r>
              <w:rPr>
                <w:rFonts w:ascii="宋体" w:hAnsi="宋体" w:cs="宋体" w:hint="eastAsia"/>
                <w:b/>
                <w:szCs w:val="21"/>
              </w:rPr>
              <w:t>评标标准</w:t>
            </w:r>
          </w:p>
        </w:tc>
        <w:tc>
          <w:tcPr>
            <w:tcW w:w="967" w:type="dxa"/>
            <w:noWrap/>
            <w:vAlign w:val="center"/>
          </w:tcPr>
          <w:p w:rsidR="007D387D" w:rsidRDefault="008A1697">
            <w:pPr>
              <w:jc w:val="center"/>
              <w:rPr>
                <w:rFonts w:ascii="宋体" w:hAnsi="宋体" w:cs="宋体"/>
                <w:b/>
                <w:szCs w:val="21"/>
              </w:rPr>
            </w:pPr>
            <w:r>
              <w:rPr>
                <w:rFonts w:ascii="宋体" w:hAnsi="宋体" w:cs="宋体" w:hint="eastAsia"/>
                <w:b/>
                <w:szCs w:val="21"/>
              </w:rPr>
              <w:t>分值</w:t>
            </w:r>
          </w:p>
        </w:tc>
      </w:tr>
      <w:tr w:rsidR="007D387D">
        <w:trPr>
          <w:trHeight w:val="567"/>
          <w:jc w:val="center"/>
        </w:trPr>
        <w:tc>
          <w:tcPr>
            <w:tcW w:w="2188" w:type="dxa"/>
            <w:noWrap/>
            <w:vAlign w:val="center"/>
          </w:tcPr>
          <w:p w:rsidR="007D387D" w:rsidRDefault="008A1697">
            <w:pPr>
              <w:widowControl/>
              <w:adjustRightInd w:val="0"/>
              <w:snapToGrid w:val="0"/>
              <w:jc w:val="center"/>
              <w:rPr>
                <w:rFonts w:ascii="宋体" w:hAnsi="宋体" w:cs="宋体"/>
                <w:bCs/>
                <w:kern w:val="0"/>
                <w:szCs w:val="21"/>
              </w:rPr>
            </w:pPr>
            <w:r>
              <w:rPr>
                <w:rFonts w:ascii="宋体" w:hAnsi="宋体" w:cs="宋体" w:hint="eastAsia"/>
                <w:bCs/>
                <w:kern w:val="0"/>
                <w:szCs w:val="21"/>
              </w:rPr>
              <w:t>企业业绩</w:t>
            </w:r>
          </w:p>
        </w:tc>
        <w:tc>
          <w:tcPr>
            <w:tcW w:w="5811" w:type="dxa"/>
            <w:noWrap/>
            <w:vAlign w:val="center"/>
          </w:tcPr>
          <w:p w:rsidR="007D387D" w:rsidRDefault="008A1697">
            <w:pPr>
              <w:spacing w:after="120"/>
              <w:rPr>
                <w:rFonts w:hAnsi="宋体"/>
                <w:szCs w:val="21"/>
              </w:rPr>
            </w:pPr>
            <w:r>
              <w:rPr>
                <w:rFonts w:hint="eastAsia"/>
                <w:color w:val="FF0000"/>
                <w:szCs w:val="21"/>
              </w:rPr>
              <w:t>企业承担过类似业绩的，每个合同得</w:t>
            </w:r>
            <w:r>
              <w:rPr>
                <w:rFonts w:hint="eastAsia"/>
                <w:color w:val="FF0000"/>
                <w:szCs w:val="21"/>
              </w:rPr>
              <w:t>2</w:t>
            </w:r>
            <w:r>
              <w:rPr>
                <w:rFonts w:hint="eastAsia"/>
                <w:color w:val="FF0000"/>
                <w:szCs w:val="21"/>
              </w:rPr>
              <w:t>分，最多得</w:t>
            </w:r>
            <w:r>
              <w:rPr>
                <w:rFonts w:hint="eastAsia"/>
                <w:color w:val="FF0000"/>
                <w:szCs w:val="21"/>
              </w:rPr>
              <w:t>6</w:t>
            </w:r>
            <w:r>
              <w:rPr>
                <w:rFonts w:hint="eastAsia"/>
                <w:color w:val="FF0000"/>
                <w:szCs w:val="21"/>
              </w:rPr>
              <w:t>分（年限</w:t>
            </w:r>
            <w:r>
              <w:rPr>
                <w:color w:val="FF0000"/>
                <w:szCs w:val="21"/>
              </w:rPr>
              <w:t>为</w:t>
            </w:r>
            <w:r>
              <w:rPr>
                <w:rFonts w:hint="eastAsia"/>
                <w:color w:val="FF0000"/>
                <w:szCs w:val="21"/>
              </w:rPr>
              <w:t>：近</w:t>
            </w:r>
            <w:r>
              <w:rPr>
                <w:rFonts w:hint="eastAsia"/>
                <w:color w:val="FF0000"/>
                <w:szCs w:val="21"/>
              </w:rPr>
              <w:t>3</w:t>
            </w:r>
            <w:r>
              <w:rPr>
                <w:rFonts w:hint="eastAsia"/>
                <w:color w:val="FF0000"/>
                <w:szCs w:val="21"/>
              </w:rPr>
              <w:t>年</w:t>
            </w:r>
            <w:r>
              <w:rPr>
                <w:color w:val="FF0000"/>
                <w:szCs w:val="21"/>
              </w:rPr>
              <w:t>的业绩</w:t>
            </w:r>
            <w:r>
              <w:rPr>
                <w:rFonts w:hint="eastAsia"/>
                <w:color w:val="FF0000"/>
                <w:szCs w:val="21"/>
              </w:rPr>
              <w:t>；</w:t>
            </w:r>
            <w:r>
              <w:rPr>
                <w:color w:val="FF0000"/>
                <w:szCs w:val="21"/>
              </w:rPr>
              <w:t>类型：</w:t>
            </w:r>
            <w:r>
              <w:rPr>
                <w:rFonts w:hint="eastAsia"/>
                <w:color w:val="FF0000"/>
                <w:szCs w:val="21"/>
              </w:rPr>
              <w:t>高标准基本农田或</w:t>
            </w:r>
            <w:r>
              <w:rPr>
                <w:color w:val="FF0000"/>
                <w:szCs w:val="21"/>
              </w:rPr>
              <w:t>土地整治</w:t>
            </w:r>
            <w:r>
              <w:rPr>
                <w:rFonts w:hint="eastAsia"/>
                <w:color w:val="FF0000"/>
                <w:szCs w:val="21"/>
              </w:rPr>
              <w:t>或</w:t>
            </w:r>
            <w:r>
              <w:rPr>
                <w:color w:val="FF0000"/>
                <w:szCs w:val="21"/>
              </w:rPr>
              <w:t>土地复垦</w:t>
            </w:r>
            <w:r>
              <w:rPr>
                <w:rFonts w:hint="eastAsia"/>
                <w:color w:val="FF0000"/>
                <w:szCs w:val="21"/>
              </w:rPr>
              <w:t>或</w:t>
            </w:r>
            <w:r>
              <w:rPr>
                <w:color w:val="FF0000"/>
                <w:szCs w:val="21"/>
              </w:rPr>
              <w:t>补充耕地</w:t>
            </w:r>
            <w:r>
              <w:rPr>
                <w:rFonts w:hint="eastAsia"/>
                <w:color w:val="FF0000"/>
                <w:szCs w:val="21"/>
              </w:rPr>
              <w:t>等；须同时具有合同和中标通知书，时间以合同签订日期为准，企业业绩与项目负责人业绩不累计计分）。</w:t>
            </w:r>
          </w:p>
        </w:tc>
        <w:tc>
          <w:tcPr>
            <w:tcW w:w="967" w:type="dxa"/>
            <w:noWrap/>
            <w:vAlign w:val="center"/>
          </w:tcPr>
          <w:p w:rsidR="007D387D" w:rsidRDefault="008A1697">
            <w:pPr>
              <w:widowControl/>
              <w:adjustRightInd w:val="0"/>
              <w:snapToGrid w:val="0"/>
              <w:jc w:val="center"/>
              <w:rPr>
                <w:rFonts w:hAnsi="宋体" w:cs="宋体"/>
                <w:szCs w:val="21"/>
              </w:rPr>
            </w:pPr>
            <w:r>
              <w:rPr>
                <w:rFonts w:ascii="宋体" w:hAnsi="宋体" w:cs="宋体" w:hint="eastAsia"/>
                <w:bCs/>
                <w:kern w:val="0"/>
                <w:szCs w:val="21"/>
              </w:rPr>
              <w:t>6</w:t>
            </w:r>
            <w:r>
              <w:rPr>
                <w:rFonts w:ascii="宋体" w:hAnsi="宋体" w:cs="宋体" w:hint="eastAsia"/>
                <w:szCs w:val="21"/>
              </w:rPr>
              <w:t>分</w:t>
            </w:r>
          </w:p>
        </w:tc>
      </w:tr>
      <w:tr w:rsidR="007D387D">
        <w:trPr>
          <w:trHeight w:val="1048"/>
          <w:jc w:val="center"/>
        </w:trPr>
        <w:tc>
          <w:tcPr>
            <w:tcW w:w="2188" w:type="dxa"/>
            <w:noWrap/>
            <w:vAlign w:val="center"/>
          </w:tcPr>
          <w:p w:rsidR="007D387D" w:rsidRDefault="008A1697">
            <w:pPr>
              <w:widowControl/>
              <w:adjustRightInd w:val="0"/>
              <w:snapToGrid w:val="0"/>
              <w:jc w:val="center"/>
              <w:rPr>
                <w:rFonts w:ascii="宋体" w:hAnsi="宋体" w:cs="宋体"/>
                <w:bCs/>
                <w:kern w:val="0"/>
                <w:szCs w:val="21"/>
              </w:rPr>
            </w:pPr>
            <w:r>
              <w:rPr>
                <w:rFonts w:ascii="宋体" w:hAnsi="宋体" w:cs="宋体" w:hint="eastAsia"/>
                <w:bCs/>
                <w:kern w:val="0"/>
                <w:szCs w:val="21"/>
              </w:rPr>
              <w:t>项目负责人业绩</w:t>
            </w:r>
          </w:p>
        </w:tc>
        <w:tc>
          <w:tcPr>
            <w:tcW w:w="5811" w:type="dxa"/>
            <w:noWrap/>
            <w:vAlign w:val="center"/>
          </w:tcPr>
          <w:p w:rsidR="007D387D" w:rsidRDefault="008A1697">
            <w:pPr>
              <w:spacing w:after="120"/>
              <w:ind w:firstLineChars="100" w:firstLine="210"/>
              <w:rPr>
                <w:rFonts w:hAnsi="宋体"/>
                <w:szCs w:val="21"/>
              </w:rPr>
            </w:pPr>
            <w:r>
              <w:rPr>
                <w:rFonts w:hint="eastAsia"/>
                <w:color w:val="FF0000"/>
                <w:szCs w:val="21"/>
              </w:rPr>
              <w:t>项目负责人业绩，项目负责人承担过类似业绩的，每个得</w:t>
            </w:r>
            <w:r>
              <w:rPr>
                <w:rFonts w:hint="eastAsia"/>
                <w:color w:val="FF0000"/>
                <w:szCs w:val="21"/>
              </w:rPr>
              <w:t>2</w:t>
            </w:r>
            <w:r>
              <w:rPr>
                <w:rFonts w:hint="eastAsia"/>
                <w:color w:val="FF0000"/>
                <w:szCs w:val="21"/>
              </w:rPr>
              <w:t>分，最多得</w:t>
            </w:r>
            <w:r>
              <w:rPr>
                <w:rFonts w:hint="eastAsia"/>
                <w:color w:val="FF0000"/>
                <w:szCs w:val="21"/>
              </w:rPr>
              <w:t>6</w:t>
            </w:r>
            <w:r>
              <w:rPr>
                <w:rFonts w:hint="eastAsia"/>
                <w:color w:val="FF0000"/>
                <w:szCs w:val="21"/>
              </w:rPr>
              <w:t>分（须同时具有合同和中标通知书，时间以签订合同日期为准）。</w:t>
            </w:r>
            <w:r>
              <w:rPr>
                <w:rFonts w:ascii="宋体" w:hAnsi="宋体" w:hint="eastAsia"/>
                <w:szCs w:val="21"/>
              </w:rPr>
              <w:t>注：企业业绩和项目负责人业绩不累计得分。</w:t>
            </w:r>
          </w:p>
        </w:tc>
        <w:tc>
          <w:tcPr>
            <w:tcW w:w="967" w:type="dxa"/>
            <w:noWrap/>
            <w:vAlign w:val="center"/>
          </w:tcPr>
          <w:p w:rsidR="007D387D" w:rsidRDefault="008A1697">
            <w:pPr>
              <w:widowControl/>
              <w:adjustRightInd w:val="0"/>
              <w:snapToGrid w:val="0"/>
              <w:jc w:val="center"/>
              <w:rPr>
                <w:rFonts w:ascii="宋体" w:hAnsi="宋体" w:cs="宋体"/>
                <w:bCs/>
                <w:kern w:val="0"/>
                <w:szCs w:val="21"/>
              </w:rPr>
            </w:pPr>
            <w:r>
              <w:rPr>
                <w:rFonts w:ascii="宋体" w:hAnsi="宋体" w:cs="宋体" w:hint="eastAsia"/>
                <w:bCs/>
                <w:kern w:val="0"/>
                <w:szCs w:val="21"/>
              </w:rPr>
              <w:t>6分</w:t>
            </w:r>
          </w:p>
        </w:tc>
      </w:tr>
      <w:tr w:rsidR="007D387D">
        <w:trPr>
          <w:trHeight w:val="132"/>
          <w:jc w:val="center"/>
        </w:trPr>
        <w:tc>
          <w:tcPr>
            <w:tcW w:w="2188" w:type="dxa"/>
            <w:noWrap/>
            <w:vAlign w:val="center"/>
          </w:tcPr>
          <w:p w:rsidR="007D387D" w:rsidRDefault="008A1697">
            <w:pPr>
              <w:widowControl/>
              <w:adjustRightInd w:val="0"/>
              <w:snapToGrid w:val="0"/>
              <w:jc w:val="center"/>
              <w:rPr>
                <w:rFonts w:ascii="宋体" w:hAnsi="宋体" w:cs="宋体"/>
                <w:bCs/>
                <w:kern w:val="0"/>
                <w:szCs w:val="21"/>
              </w:rPr>
            </w:pPr>
            <w:r>
              <w:rPr>
                <w:rFonts w:hint="eastAsia"/>
              </w:rPr>
              <w:t>实力证明</w:t>
            </w:r>
          </w:p>
        </w:tc>
        <w:tc>
          <w:tcPr>
            <w:tcW w:w="5811" w:type="dxa"/>
            <w:noWrap/>
            <w:vAlign w:val="center"/>
          </w:tcPr>
          <w:p w:rsidR="007D387D" w:rsidRDefault="008A1697">
            <w:pPr>
              <w:pStyle w:val="af0"/>
              <w:ind w:firstLineChars="0" w:firstLine="0"/>
              <w:rPr>
                <w:rFonts w:hAnsi="宋体"/>
                <w:kern w:val="2"/>
                <w:sz w:val="21"/>
                <w:szCs w:val="21"/>
              </w:rPr>
            </w:pPr>
            <w:r>
              <w:rPr>
                <w:rFonts w:hAnsi="宋体" w:hint="eastAsia"/>
                <w:kern w:val="2"/>
                <w:sz w:val="21"/>
                <w:szCs w:val="21"/>
              </w:rPr>
              <w:t>1、2016年以来获得省级及以上优秀设计企业奖的，每项得</w:t>
            </w:r>
            <w:r w:rsidR="003765C3">
              <w:rPr>
                <w:rFonts w:hAnsi="宋体" w:hint="eastAsia"/>
                <w:kern w:val="2"/>
                <w:sz w:val="21"/>
                <w:szCs w:val="21"/>
              </w:rPr>
              <w:t>2</w:t>
            </w:r>
            <w:r>
              <w:rPr>
                <w:rFonts w:hAnsi="宋体" w:hint="eastAsia"/>
                <w:kern w:val="2"/>
                <w:sz w:val="21"/>
                <w:szCs w:val="21"/>
              </w:rPr>
              <w:t>分，</w:t>
            </w:r>
            <w:r w:rsidR="008E6848">
              <w:rPr>
                <w:rFonts w:hAnsi="宋体" w:hint="eastAsia"/>
                <w:kern w:val="2"/>
                <w:sz w:val="21"/>
                <w:szCs w:val="21"/>
              </w:rPr>
              <w:t>获得</w:t>
            </w:r>
            <w:r w:rsidR="00FD678E">
              <w:rPr>
                <w:rFonts w:hAnsi="宋体" w:hint="eastAsia"/>
                <w:kern w:val="2"/>
                <w:sz w:val="21"/>
                <w:szCs w:val="21"/>
              </w:rPr>
              <w:t>市级</w:t>
            </w:r>
            <w:r w:rsidR="008A1C2E">
              <w:rPr>
                <w:rFonts w:hAnsi="宋体" w:hint="eastAsia"/>
                <w:kern w:val="2"/>
                <w:sz w:val="21"/>
                <w:szCs w:val="21"/>
              </w:rPr>
              <w:t>优秀企业奖的</w:t>
            </w:r>
            <w:r w:rsidR="00FD678E">
              <w:rPr>
                <w:rFonts w:hAnsi="宋体" w:hint="eastAsia"/>
                <w:kern w:val="2"/>
                <w:sz w:val="21"/>
                <w:szCs w:val="21"/>
              </w:rPr>
              <w:t>每项得1分</w:t>
            </w:r>
            <w:r w:rsidR="008E6848">
              <w:rPr>
                <w:rFonts w:hAnsi="宋体" w:hint="eastAsia"/>
                <w:kern w:val="2"/>
                <w:sz w:val="21"/>
                <w:szCs w:val="21"/>
              </w:rPr>
              <w:t>，</w:t>
            </w:r>
            <w:r>
              <w:rPr>
                <w:rFonts w:hAnsi="宋体" w:hint="eastAsia"/>
                <w:kern w:val="2"/>
                <w:sz w:val="21"/>
                <w:szCs w:val="21"/>
              </w:rPr>
              <w:t>本项满分4分。</w:t>
            </w:r>
          </w:p>
          <w:p w:rsidR="007D387D" w:rsidRDefault="008A1697">
            <w:pPr>
              <w:pStyle w:val="af0"/>
              <w:ind w:firstLineChars="0" w:firstLine="0"/>
              <w:rPr>
                <w:rFonts w:hAnsi="宋体"/>
                <w:kern w:val="2"/>
                <w:sz w:val="21"/>
                <w:szCs w:val="21"/>
              </w:rPr>
            </w:pPr>
            <w:r>
              <w:rPr>
                <w:rFonts w:hAnsi="宋体" w:hint="eastAsia"/>
                <w:kern w:val="2"/>
                <w:sz w:val="21"/>
                <w:szCs w:val="21"/>
              </w:rPr>
              <w:t>2、同时具备质量、环境、职业健康管理体系认证证书得6分，否则不得分；</w:t>
            </w:r>
          </w:p>
          <w:p w:rsidR="007D387D" w:rsidRDefault="008A1697">
            <w:pPr>
              <w:pStyle w:val="af0"/>
              <w:ind w:firstLineChars="0" w:firstLine="0"/>
              <w:rPr>
                <w:rFonts w:hAnsi="宋体"/>
                <w:szCs w:val="21"/>
              </w:rPr>
            </w:pPr>
            <w:r>
              <w:rPr>
                <w:rFonts w:hAnsi="宋体" w:hint="eastAsia"/>
                <w:kern w:val="2"/>
                <w:sz w:val="21"/>
                <w:szCs w:val="21"/>
              </w:rPr>
              <w:t>3、具有信用评估机构评定的AAA信用等级证书得4分，AA级及以下得1分，不提供不得分。</w:t>
            </w:r>
          </w:p>
        </w:tc>
        <w:tc>
          <w:tcPr>
            <w:tcW w:w="967" w:type="dxa"/>
            <w:noWrap/>
            <w:vAlign w:val="center"/>
          </w:tcPr>
          <w:p w:rsidR="007D387D" w:rsidRDefault="008A1697">
            <w:pPr>
              <w:widowControl/>
              <w:adjustRightInd w:val="0"/>
              <w:snapToGrid w:val="0"/>
              <w:jc w:val="center"/>
              <w:rPr>
                <w:rFonts w:ascii="宋体" w:hAnsi="宋体" w:cs="宋体"/>
                <w:bCs/>
                <w:kern w:val="0"/>
                <w:szCs w:val="21"/>
              </w:rPr>
            </w:pPr>
            <w:r>
              <w:rPr>
                <w:rFonts w:ascii="宋体" w:hAnsi="宋体" w:cs="宋体" w:hint="eastAsia"/>
                <w:bCs/>
                <w:kern w:val="0"/>
                <w:szCs w:val="21"/>
              </w:rPr>
              <w:t>14分</w:t>
            </w:r>
          </w:p>
        </w:tc>
      </w:tr>
      <w:tr w:rsidR="007D387D">
        <w:trPr>
          <w:trHeight w:val="1067"/>
          <w:jc w:val="center"/>
        </w:trPr>
        <w:tc>
          <w:tcPr>
            <w:tcW w:w="2188" w:type="dxa"/>
            <w:noWrap/>
            <w:vAlign w:val="center"/>
          </w:tcPr>
          <w:p w:rsidR="007D387D" w:rsidRDefault="008A1697">
            <w:pPr>
              <w:widowControl/>
              <w:adjustRightInd w:val="0"/>
              <w:snapToGrid w:val="0"/>
              <w:jc w:val="center"/>
            </w:pPr>
            <w:r>
              <w:rPr>
                <w:rFonts w:ascii="宋体" w:hAnsi="宋体" w:hint="eastAsia"/>
                <w:szCs w:val="21"/>
              </w:rPr>
              <w:t>人员配备</w:t>
            </w:r>
          </w:p>
        </w:tc>
        <w:tc>
          <w:tcPr>
            <w:tcW w:w="5811" w:type="dxa"/>
            <w:noWrap/>
            <w:vAlign w:val="center"/>
          </w:tcPr>
          <w:p w:rsidR="007D387D" w:rsidRDefault="008A1697">
            <w:pPr>
              <w:snapToGrid w:val="0"/>
              <w:rPr>
                <w:rFonts w:hAnsi="宋体"/>
                <w:szCs w:val="21"/>
              </w:rPr>
            </w:pPr>
            <w:r>
              <w:rPr>
                <w:rFonts w:hint="eastAsia"/>
              </w:rPr>
              <w:t>项目管理机构中专业人员（项目负责人除外），有中级及以上技术职称或设计工程师证书的得</w:t>
            </w:r>
            <w:r>
              <w:rPr>
                <w:rFonts w:hint="eastAsia"/>
              </w:rPr>
              <w:t>3</w:t>
            </w:r>
            <w:r>
              <w:rPr>
                <w:rFonts w:hint="eastAsia"/>
              </w:rPr>
              <w:t>分，此项最多得</w:t>
            </w:r>
            <w:r>
              <w:rPr>
                <w:rFonts w:hint="eastAsia"/>
              </w:rPr>
              <w:t>9</w:t>
            </w:r>
            <w:r>
              <w:rPr>
                <w:rFonts w:hint="eastAsia"/>
              </w:rPr>
              <w:t>分。</w:t>
            </w:r>
          </w:p>
        </w:tc>
        <w:tc>
          <w:tcPr>
            <w:tcW w:w="967" w:type="dxa"/>
            <w:noWrap/>
            <w:vAlign w:val="center"/>
          </w:tcPr>
          <w:p w:rsidR="007D387D" w:rsidRDefault="008A1697">
            <w:pPr>
              <w:jc w:val="center"/>
              <w:rPr>
                <w:rFonts w:ascii="宋体" w:hAnsi="宋体" w:cs="宋体"/>
                <w:szCs w:val="21"/>
              </w:rPr>
            </w:pPr>
            <w:r>
              <w:rPr>
                <w:rFonts w:ascii="宋体" w:hAnsi="宋体" w:cs="宋体" w:hint="eastAsia"/>
                <w:szCs w:val="21"/>
              </w:rPr>
              <w:t>9分</w:t>
            </w:r>
          </w:p>
          <w:p w:rsidR="007D387D" w:rsidRDefault="007D387D">
            <w:pPr>
              <w:jc w:val="center"/>
              <w:rPr>
                <w:rFonts w:ascii="宋体" w:hAnsi="宋体" w:cs="宋体"/>
                <w:szCs w:val="21"/>
              </w:rPr>
            </w:pPr>
          </w:p>
        </w:tc>
      </w:tr>
      <w:tr w:rsidR="007D387D">
        <w:trPr>
          <w:trHeight w:val="1055"/>
          <w:jc w:val="center"/>
        </w:trPr>
        <w:tc>
          <w:tcPr>
            <w:tcW w:w="2188" w:type="dxa"/>
            <w:noWrap/>
            <w:vAlign w:val="center"/>
          </w:tcPr>
          <w:p w:rsidR="007D387D" w:rsidRDefault="008A1697">
            <w:pPr>
              <w:jc w:val="center"/>
              <w:rPr>
                <w:rFonts w:ascii="宋体" w:hAnsi="宋体" w:cs="宋体"/>
                <w:bCs/>
                <w:kern w:val="0"/>
                <w:szCs w:val="21"/>
              </w:rPr>
            </w:pPr>
            <w:r>
              <w:rPr>
                <w:rFonts w:ascii="宋体" w:hAnsi="宋体"/>
                <w:szCs w:val="21"/>
              </w:rPr>
              <w:t>服务</w:t>
            </w:r>
            <w:r>
              <w:rPr>
                <w:rFonts w:ascii="宋体" w:hAnsi="宋体" w:hint="eastAsia"/>
                <w:szCs w:val="21"/>
              </w:rPr>
              <w:t>承诺</w:t>
            </w:r>
          </w:p>
        </w:tc>
        <w:tc>
          <w:tcPr>
            <w:tcW w:w="5811" w:type="dxa"/>
            <w:noWrap/>
            <w:vAlign w:val="center"/>
          </w:tcPr>
          <w:p w:rsidR="007D387D" w:rsidRDefault="008A1697">
            <w:pPr>
              <w:snapToGrid w:val="0"/>
              <w:rPr>
                <w:rFonts w:hAnsi="宋体"/>
                <w:szCs w:val="21"/>
              </w:rPr>
            </w:pPr>
            <w:r>
              <w:rPr>
                <w:rFonts w:hAnsi="宋体" w:hint="eastAsia"/>
                <w:szCs w:val="21"/>
              </w:rPr>
              <w:t>1</w:t>
            </w:r>
            <w:r>
              <w:rPr>
                <w:rFonts w:hAnsi="宋体" w:hint="eastAsia"/>
                <w:szCs w:val="21"/>
              </w:rPr>
              <w:t>、具有完善的服务计划，具有为采购人排忧解难的制度安排得</w:t>
            </w:r>
            <w:r>
              <w:rPr>
                <w:rFonts w:hAnsi="宋体" w:hint="eastAsia"/>
                <w:szCs w:val="21"/>
              </w:rPr>
              <w:t>2</w:t>
            </w:r>
            <w:r>
              <w:rPr>
                <w:rFonts w:hAnsi="宋体" w:hint="eastAsia"/>
                <w:szCs w:val="21"/>
              </w:rPr>
              <w:t>分，不提供不得分；</w:t>
            </w:r>
          </w:p>
          <w:p w:rsidR="007D387D" w:rsidRDefault="008A1697">
            <w:pPr>
              <w:snapToGrid w:val="0"/>
              <w:rPr>
                <w:rFonts w:hAnsi="宋体"/>
                <w:szCs w:val="21"/>
              </w:rPr>
            </w:pPr>
            <w:r>
              <w:rPr>
                <w:rFonts w:hAnsi="宋体" w:hint="eastAsia"/>
                <w:szCs w:val="21"/>
              </w:rPr>
              <w:t>2</w:t>
            </w:r>
            <w:r>
              <w:rPr>
                <w:rFonts w:hAnsi="宋体" w:hint="eastAsia"/>
                <w:szCs w:val="21"/>
              </w:rPr>
              <w:t>、与其他单位配合的服务承诺及后续服务期的服务承诺完善、合理可行的得</w:t>
            </w:r>
            <w:r>
              <w:rPr>
                <w:rFonts w:hAnsi="宋体" w:hint="eastAsia"/>
                <w:szCs w:val="21"/>
              </w:rPr>
              <w:t>2</w:t>
            </w:r>
            <w:r>
              <w:rPr>
                <w:rFonts w:hAnsi="宋体" w:hint="eastAsia"/>
                <w:szCs w:val="21"/>
              </w:rPr>
              <w:t>分，不提供不得分。</w:t>
            </w:r>
          </w:p>
          <w:p w:rsidR="007D387D" w:rsidRDefault="008A1697">
            <w:pPr>
              <w:snapToGrid w:val="0"/>
              <w:rPr>
                <w:rFonts w:hAnsi="宋体"/>
                <w:szCs w:val="21"/>
              </w:rPr>
            </w:pPr>
            <w:r>
              <w:rPr>
                <w:rFonts w:hAnsi="宋体" w:hint="eastAsia"/>
                <w:szCs w:val="21"/>
              </w:rPr>
              <w:t>3</w:t>
            </w:r>
            <w:r>
              <w:rPr>
                <w:rFonts w:hAnsi="宋体" w:hint="eastAsia"/>
                <w:szCs w:val="21"/>
              </w:rPr>
              <w:t>、供应商承诺交付（服务、完工）时间每提前一天加</w:t>
            </w:r>
            <w:r>
              <w:rPr>
                <w:rFonts w:hAnsi="宋体" w:hint="eastAsia"/>
                <w:szCs w:val="21"/>
              </w:rPr>
              <w:t>0.2</w:t>
            </w:r>
            <w:r>
              <w:rPr>
                <w:rFonts w:hAnsi="宋体" w:hint="eastAsia"/>
                <w:szCs w:val="21"/>
              </w:rPr>
              <w:t>分，最高加</w:t>
            </w:r>
            <w:r>
              <w:rPr>
                <w:rFonts w:hAnsi="宋体" w:hint="eastAsia"/>
                <w:szCs w:val="21"/>
              </w:rPr>
              <w:t>1</w:t>
            </w:r>
            <w:r>
              <w:rPr>
                <w:rFonts w:hAnsi="宋体" w:hint="eastAsia"/>
                <w:szCs w:val="21"/>
              </w:rPr>
              <w:t>分，不承诺者不得分。</w:t>
            </w:r>
          </w:p>
        </w:tc>
        <w:tc>
          <w:tcPr>
            <w:tcW w:w="967" w:type="dxa"/>
            <w:noWrap/>
            <w:vAlign w:val="center"/>
          </w:tcPr>
          <w:p w:rsidR="007D387D" w:rsidRDefault="007D387D">
            <w:pPr>
              <w:jc w:val="center"/>
              <w:rPr>
                <w:rFonts w:ascii="宋体" w:hAnsi="宋体" w:cs="宋体"/>
                <w:szCs w:val="21"/>
              </w:rPr>
            </w:pPr>
          </w:p>
          <w:p w:rsidR="007D387D" w:rsidRDefault="008A1697">
            <w:pPr>
              <w:jc w:val="center"/>
              <w:rPr>
                <w:rFonts w:ascii="宋体" w:hAnsi="宋体" w:cs="宋体"/>
                <w:szCs w:val="21"/>
              </w:rPr>
            </w:pPr>
            <w:r>
              <w:rPr>
                <w:rFonts w:ascii="宋体" w:hAnsi="宋体" w:cs="宋体" w:hint="eastAsia"/>
                <w:szCs w:val="21"/>
              </w:rPr>
              <w:t>5分</w:t>
            </w:r>
          </w:p>
          <w:p w:rsidR="007D387D" w:rsidRDefault="007D387D">
            <w:pPr>
              <w:pStyle w:val="af0"/>
              <w:ind w:firstLine="340"/>
              <w:rPr>
                <w:rFonts w:hAnsi="宋体" w:cs="宋体"/>
                <w:szCs w:val="21"/>
              </w:rPr>
            </w:pPr>
          </w:p>
        </w:tc>
      </w:tr>
      <w:tr w:rsidR="007D387D">
        <w:trPr>
          <w:trHeight w:val="447"/>
          <w:jc w:val="center"/>
        </w:trPr>
        <w:tc>
          <w:tcPr>
            <w:tcW w:w="8966" w:type="dxa"/>
            <w:gridSpan w:val="3"/>
            <w:noWrap/>
            <w:vAlign w:val="center"/>
          </w:tcPr>
          <w:p w:rsidR="007D387D" w:rsidRDefault="008A1697">
            <w:pPr>
              <w:jc w:val="center"/>
            </w:pPr>
            <w:r>
              <w:rPr>
                <w:rFonts w:ascii="宋体" w:hAnsi="宋体" w:cs="宋体" w:hint="eastAsia"/>
                <w:b/>
                <w:szCs w:val="21"/>
              </w:rPr>
              <w:t>技术部分（满分</w:t>
            </w:r>
            <w:r>
              <w:rPr>
                <w:rFonts w:ascii="宋体" w:hAnsi="宋体" w:cs="宋体" w:hint="eastAsia"/>
                <w:b/>
                <w:szCs w:val="21"/>
                <w:u w:val="single"/>
              </w:rPr>
              <w:t xml:space="preserve"> 40 </w:t>
            </w:r>
            <w:r>
              <w:rPr>
                <w:rFonts w:ascii="宋体" w:hAnsi="宋体" w:cs="宋体" w:hint="eastAsia"/>
                <w:b/>
                <w:szCs w:val="21"/>
              </w:rPr>
              <w:t>分）</w:t>
            </w:r>
          </w:p>
        </w:tc>
      </w:tr>
      <w:tr w:rsidR="007D387D">
        <w:trPr>
          <w:trHeight w:val="426"/>
          <w:jc w:val="center"/>
        </w:trPr>
        <w:tc>
          <w:tcPr>
            <w:tcW w:w="2188" w:type="dxa"/>
            <w:noWrap/>
            <w:vAlign w:val="center"/>
          </w:tcPr>
          <w:p w:rsidR="007D387D" w:rsidRDefault="008A1697">
            <w:pPr>
              <w:rPr>
                <w:rFonts w:ascii="宋体" w:hAnsi="宋体" w:cs="宋体"/>
                <w:b/>
                <w:szCs w:val="21"/>
              </w:rPr>
            </w:pPr>
            <w:r>
              <w:rPr>
                <w:rFonts w:ascii="宋体" w:hAnsi="宋体" w:cs="宋体" w:hint="eastAsia"/>
                <w:b/>
                <w:szCs w:val="21"/>
              </w:rPr>
              <w:t xml:space="preserve"> 评分因素</w:t>
            </w:r>
          </w:p>
        </w:tc>
        <w:tc>
          <w:tcPr>
            <w:tcW w:w="5811" w:type="dxa"/>
            <w:noWrap/>
            <w:vAlign w:val="center"/>
          </w:tcPr>
          <w:p w:rsidR="007D387D" w:rsidRDefault="008A1697">
            <w:pPr>
              <w:jc w:val="center"/>
            </w:pPr>
            <w:r>
              <w:rPr>
                <w:rFonts w:ascii="宋体" w:hAnsi="宋体" w:cs="宋体" w:hint="eastAsia"/>
                <w:b/>
                <w:szCs w:val="21"/>
              </w:rPr>
              <w:t>评标标准</w:t>
            </w:r>
          </w:p>
        </w:tc>
        <w:tc>
          <w:tcPr>
            <w:tcW w:w="967" w:type="dxa"/>
            <w:noWrap/>
            <w:vAlign w:val="center"/>
          </w:tcPr>
          <w:p w:rsidR="007D387D" w:rsidRDefault="008A1697">
            <w:pPr>
              <w:jc w:val="center"/>
            </w:pPr>
            <w:r>
              <w:rPr>
                <w:rFonts w:ascii="宋体" w:hAnsi="宋体" w:cs="宋体" w:hint="eastAsia"/>
                <w:b/>
                <w:szCs w:val="21"/>
              </w:rPr>
              <w:t>分值</w:t>
            </w:r>
          </w:p>
        </w:tc>
      </w:tr>
      <w:tr w:rsidR="007D387D">
        <w:trPr>
          <w:trHeight w:val="567"/>
          <w:jc w:val="center"/>
        </w:trPr>
        <w:tc>
          <w:tcPr>
            <w:tcW w:w="2188" w:type="dxa"/>
            <w:noWrap/>
            <w:vAlign w:val="center"/>
          </w:tcPr>
          <w:p w:rsidR="007D387D" w:rsidRDefault="008A1697">
            <w:pPr>
              <w:jc w:val="center"/>
              <w:rPr>
                <w:rFonts w:ascii="宋体" w:hAnsi="宋体" w:cs="宋体"/>
                <w:bCs/>
                <w:szCs w:val="21"/>
              </w:rPr>
            </w:pPr>
            <w:r>
              <w:rPr>
                <w:rFonts w:ascii="宋体" w:hAnsi="宋体" w:cs="宋体" w:hint="eastAsia"/>
                <w:bCs/>
                <w:szCs w:val="21"/>
              </w:rPr>
              <w:lastRenderedPageBreak/>
              <w:t>勘察设计方案</w:t>
            </w:r>
          </w:p>
        </w:tc>
        <w:tc>
          <w:tcPr>
            <w:tcW w:w="5811" w:type="dxa"/>
            <w:noWrap/>
            <w:vAlign w:val="center"/>
          </w:tcPr>
          <w:p w:rsidR="007D387D" w:rsidRDefault="008A1697">
            <w:pPr>
              <w:rPr>
                <w:rFonts w:ascii="宋体" w:hAnsi="宋体" w:cs="宋体"/>
                <w:bCs/>
                <w:szCs w:val="21"/>
              </w:rPr>
            </w:pPr>
            <w:r>
              <w:rPr>
                <w:rFonts w:ascii="宋体" w:hAnsi="宋体" w:cs="宋体" w:hint="eastAsia"/>
                <w:bCs/>
                <w:szCs w:val="21"/>
              </w:rPr>
              <w:t>1、对项目特点分析是否透彻、设计重点是否突出，根据文件内容综合对比打分，优得5分，良得3分，差得1分，未提供不得分。</w:t>
            </w:r>
          </w:p>
          <w:p w:rsidR="007D387D" w:rsidRDefault="008A1697">
            <w:pPr>
              <w:rPr>
                <w:rFonts w:ascii="宋体" w:hAnsi="宋体" w:cs="宋体"/>
                <w:bCs/>
                <w:szCs w:val="21"/>
              </w:rPr>
            </w:pPr>
            <w:r>
              <w:rPr>
                <w:rFonts w:ascii="宋体" w:hAnsi="宋体" w:cs="宋体" w:hint="eastAsia"/>
                <w:bCs/>
                <w:szCs w:val="21"/>
              </w:rPr>
              <w:t>2、设计人对项目的理解程度，方案是否新颖,根据文件内容综合对比打分，优得5分，良得3分，差得1分，未提供不得分。</w:t>
            </w:r>
          </w:p>
          <w:p w:rsidR="007D387D" w:rsidRDefault="008A1697">
            <w:pPr>
              <w:rPr>
                <w:rFonts w:ascii="宋体" w:hAnsi="宋体" w:cs="宋体"/>
                <w:bCs/>
                <w:szCs w:val="21"/>
              </w:rPr>
            </w:pPr>
            <w:r>
              <w:rPr>
                <w:rFonts w:ascii="宋体" w:hAnsi="宋体" w:cs="宋体" w:hint="eastAsia"/>
                <w:bCs/>
                <w:szCs w:val="21"/>
              </w:rPr>
              <w:t>3、方案得当，针对性强，措施有效得优得5分，良得3分，差得1分，未提供不得分。</w:t>
            </w:r>
          </w:p>
          <w:p w:rsidR="007D387D" w:rsidRDefault="008A1697">
            <w:pPr>
              <w:rPr>
                <w:rFonts w:ascii="宋体" w:hAnsi="宋体" w:cs="宋体"/>
                <w:bCs/>
                <w:szCs w:val="21"/>
              </w:rPr>
            </w:pPr>
            <w:r>
              <w:rPr>
                <w:rFonts w:ascii="宋体" w:hAnsi="宋体" w:cs="宋体" w:hint="eastAsia"/>
                <w:bCs/>
                <w:szCs w:val="21"/>
              </w:rPr>
              <w:t>4、勘察设计工作方案及保障设计周期是否切实可行，根据文件内容综合对比打分，优得5分，良得3分，差得1分，未提供不得分。</w:t>
            </w:r>
          </w:p>
          <w:p w:rsidR="007D387D" w:rsidRDefault="008A1697">
            <w:pPr>
              <w:rPr>
                <w:rFonts w:ascii="宋体" w:hAnsi="宋体" w:cs="宋体"/>
                <w:bCs/>
                <w:szCs w:val="21"/>
              </w:rPr>
            </w:pPr>
            <w:r>
              <w:rPr>
                <w:rFonts w:ascii="宋体" w:hAnsi="宋体" w:cs="宋体" w:hint="eastAsia"/>
                <w:bCs/>
                <w:szCs w:val="21"/>
              </w:rPr>
              <w:t>以上如有缺项，该项为0分。</w:t>
            </w:r>
          </w:p>
        </w:tc>
        <w:tc>
          <w:tcPr>
            <w:tcW w:w="967" w:type="dxa"/>
            <w:noWrap/>
            <w:vAlign w:val="center"/>
          </w:tcPr>
          <w:p w:rsidR="007D387D" w:rsidRDefault="008A1697">
            <w:pPr>
              <w:jc w:val="center"/>
              <w:rPr>
                <w:rFonts w:ascii="宋体" w:hAnsi="宋体" w:cs="宋体"/>
                <w:b/>
                <w:szCs w:val="21"/>
              </w:rPr>
            </w:pPr>
            <w:r>
              <w:rPr>
                <w:rFonts w:ascii="宋体" w:hAnsi="宋体" w:cs="宋体" w:hint="eastAsia"/>
                <w:szCs w:val="21"/>
              </w:rPr>
              <w:t>20分</w:t>
            </w:r>
          </w:p>
        </w:tc>
      </w:tr>
      <w:tr w:rsidR="007D387D">
        <w:trPr>
          <w:trHeight w:val="567"/>
          <w:jc w:val="center"/>
        </w:trPr>
        <w:tc>
          <w:tcPr>
            <w:tcW w:w="2188" w:type="dxa"/>
            <w:noWrap/>
            <w:vAlign w:val="center"/>
          </w:tcPr>
          <w:p w:rsidR="007D387D" w:rsidRDefault="008A1697">
            <w:pPr>
              <w:jc w:val="center"/>
              <w:rPr>
                <w:rFonts w:ascii="宋体" w:hAnsi="宋体" w:cs="宋体"/>
                <w:szCs w:val="21"/>
              </w:rPr>
            </w:pPr>
            <w:r>
              <w:rPr>
                <w:rFonts w:ascii="宋体" w:hAnsi="宋体" w:cs="宋体" w:hint="eastAsia"/>
                <w:szCs w:val="21"/>
              </w:rPr>
              <w:t>保证措施</w:t>
            </w:r>
          </w:p>
        </w:tc>
        <w:tc>
          <w:tcPr>
            <w:tcW w:w="5811" w:type="dxa"/>
            <w:noWrap/>
            <w:vAlign w:val="center"/>
          </w:tcPr>
          <w:p w:rsidR="007D387D" w:rsidRDefault="008A1697">
            <w:pPr>
              <w:rPr>
                <w:rFonts w:ascii="宋体" w:hAnsi="宋体" w:cs="宋体"/>
                <w:szCs w:val="21"/>
              </w:rPr>
            </w:pPr>
            <w:r>
              <w:rPr>
                <w:rFonts w:ascii="宋体" w:hAnsi="宋体" w:cs="宋体" w:hint="eastAsia"/>
                <w:szCs w:val="21"/>
              </w:rPr>
              <w:t>1、设计重点分析, 根据文件内容综合对比打分，优得5分，良得3分，差得1分，未提供不得分。</w:t>
            </w:r>
          </w:p>
          <w:p w:rsidR="007D387D" w:rsidRDefault="008A1697">
            <w:pPr>
              <w:rPr>
                <w:rFonts w:ascii="宋体" w:hAnsi="宋体" w:cs="宋体"/>
                <w:szCs w:val="21"/>
              </w:rPr>
            </w:pPr>
            <w:r>
              <w:rPr>
                <w:rFonts w:ascii="宋体" w:hAnsi="宋体" w:cs="宋体" w:hint="eastAsia"/>
                <w:szCs w:val="21"/>
              </w:rPr>
              <w:t>2、保障设计质量的主要措施, 根据文件内容综合对比打分，优得5分，良得3分，差得1分，未提供不得分。</w:t>
            </w:r>
          </w:p>
          <w:p w:rsidR="007D387D" w:rsidRDefault="008A1697">
            <w:pPr>
              <w:rPr>
                <w:rFonts w:ascii="宋体" w:hAnsi="宋体" w:cs="宋体"/>
                <w:szCs w:val="21"/>
              </w:rPr>
            </w:pPr>
            <w:r>
              <w:rPr>
                <w:rFonts w:ascii="宋体" w:hAnsi="宋体" w:cs="宋体" w:hint="eastAsia"/>
                <w:szCs w:val="21"/>
              </w:rPr>
              <w:t>3、合理化建议, 根据文件内容综合对比打分，优得5分，良得3分，差得1分，未提供不得分。</w:t>
            </w:r>
          </w:p>
          <w:p w:rsidR="007D387D" w:rsidRDefault="008A1697">
            <w:pPr>
              <w:rPr>
                <w:rFonts w:ascii="宋体" w:hAnsi="宋体" w:cs="宋体"/>
                <w:szCs w:val="21"/>
              </w:rPr>
            </w:pPr>
            <w:r>
              <w:rPr>
                <w:rFonts w:ascii="宋体" w:hAnsi="宋体" w:cs="宋体" w:hint="eastAsia"/>
                <w:szCs w:val="21"/>
              </w:rPr>
              <w:t>4、后续服务工作安排, 根据文件内容综合对比打分，优得5分，良得3分，差得1分，未提供不得分。</w:t>
            </w:r>
          </w:p>
        </w:tc>
        <w:tc>
          <w:tcPr>
            <w:tcW w:w="967" w:type="dxa"/>
            <w:noWrap/>
            <w:vAlign w:val="center"/>
          </w:tcPr>
          <w:p w:rsidR="007D387D" w:rsidRDefault="008A1697">
            <w:pPr>
              <w:jc w:val="center"/>
              <w:rPr>
                <w:rFonts w:ascii="宋体" w:hAnsi="宋体" w:cs="宋体"/>
                <w:szCs w:val="21"/>
              </w:rPr>
            </w:pPr>
            <w:r>
              <w:rPr>
                <w:rFonts w:ascii="宋体" w:hAnsi="宋体" w:cs="宋体" w:hint="eastAsia"/>
                <w:szCs w:val="21"/>
              </w:rPr>
              <w:t>20分</w:t>
            </w:r>
          </w:p>
        </w:tc>
      </w:tr>
    </w:tbl>
    <w:p w:rsidR="007D387D" w:rsidRDefault="008A1697">
      <w:pPr>
        <w:spacing w:line="360" w:lineRule="auto"/>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其中：价格分计算（落实政府采购政策价格调整部分）</w:t>
      </w:r>
    </w:p>
    <w:tbl>
      <w:tblPr>
        <w:tblW w:w="100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775"/>
        <w:gridCol w:w="3495"/>
        <w:gridCol w:w="3029"/>
      </w:tblGrid>
      <w:tr w:rsidR="007D387D">
        <w:trPr>
          <w:trHeight w:val="557"/>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序号</w:t>
            </w:r>
          </w:p>
        </w:tc>
        <w:tc>
          <w:tcPr>
            <w:tcW w:w="2775"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情形</w:t>
            </w:r>
          </w:p>
        </w:tc>
        <w:tc>
          <w:tcPr>
            <w:tcW w:w="3495"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rPr>
              <w:t>价格扣除</w:t>
            </w:r>
            <w:r>
              <w:rPr>
                <w:rFonts w:asciiTheme="majorEastAsia" w:eastAsiaTheme="majorEastAsia" w:hAnsiTheme="majorEastAsia" w:cstheme="minorBidi" w:hint="eastAsia"/>
                <w:b/>
                <w:color w:val="000000"/>
                <w:sz w:val="24"/>
                <w:lang w:val="en-GB"/>
              </w:rPr>
              <w:t>比例</w:t>
            </w:r>
          </w:p>
        </w:tc>
        <w:tc>
          <w:tcPr>
            <w:tcW w:w="3029"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计算公式</w:t>
            </w:r>
          </w:p>
        </w:tc>
      </w:tr>
      <w:tr w:rsidR="007D387D">
        <w:trPr>
          <w:trHeight w:val="506"/>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1</w:t>
            </w:r>
          </w:p>
        </w:tc>
        <w:tc>
          <w:tcPr>
            <w:tcW w:w="277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非联合体投标人</w:t>
            </w:r>
          </w:p>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color w:val="000000"/>
                <w:sz w:val="24"/>
                <w:lang w:val="en-GB"/>
              </w:rPr>
              <w:t>（投标人须为中小企业）</w:t>
            </w:r>
          </w:p>
        </w:tc>
        <w:tc>
          <w:tcPr>
            <w:tcW w:w="3495" w:type="dxa"/>
            <w:vAlign w:val="center"/>
          </w:tcPr>
          <w:p w:rsidR="007D387D" w:rsidRDefault="008A1697">
            <w:pPr>
              <w:jc w:val="center"/>
              <w:rPr>
                <w:rFonts w:asciiTheme="majorEastAsia" w:eastAsiaTheme="majorEastAsia" w:hAnsiTheme="majorEastAsia" w:cstheme="minorBidi"/>
                <w:b/>
                <w:sz w:val="24"/>
                <w:lang w:val="en-GB"/>
              </w:rPr>
            </w:pPr>
            <w:r>
              <w:rPr>
                <w:rFonts w:asciiTheme="majorEastAsia" w:eastAsiaTheme="majorEastAsia" w:hAnsiTheme="majorEastAsia" w:cstheme="minorBidi" w:hint="eastAsia"/>
                <w:color w:val="000000"/>
                <w:sz w:val="24"/>
              </w:rPr>
              <w:t>对小型和微型企业产品的价格扣除</w:t>
            </w:r>
            <w:r>
              <w:rPr>
                <w:rFonts w:asciiTheme="majorEastAsia" w:eastAsiaTheme="majorEastAsia" w:hAnsiTheme="majorEastAsia" w:cstheme="minorBidi"/>
                <w:sz w:val="24"/>
                <w:u w:val="single"/>
              </w:rPr>
              <w:t>6</w:t>
            </w:r>
            <w:r>
              <w:rPr>
                <w:rFonts w:asciiTheme="majorEastAsia" w:eastAsiaTheme="majorEastAsia" w:hAnsiTheme="majorEastAsia" w:cstheme="minorBidi" w:hint="eastAsia"/>
                <w:sz w:val="24"/>
              </w:rPr>
              <w:t>%</w:t>
            </w:r>
          </w:p>
        </w:tc>
        <w:tc>
          <w:tcPr>
            <w:tcW w:w="3029" w:type="dxa"/>
            <w:vMerge w:val="restart"/>
            <w:shd w:val="clear" w:color="auto" w:fill="auto"/>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评标价格＝投标报价—</w:t>
            </w:r>
            <w:r>
              <w:rPr>
                <w:rFonts w:asciiTheme="majorEastAsia" w:eastAsiaTheme="majorEastAsia" w:hAnsiTheme="majorEastAsia" w:cstheme="minorBidi" w:hint="eastAsia"/>
                <w:color w:val="000000"/>
                <w:sz w:val="24"/>
              </w:rPr>
              <w:t>小型和微型企业产品的价格</w:t>
            </w:r>
            <w:r>
              <w:rPr>
                <w:rFonts w:asciiTheme="majorEastAsia" w:eastAsiaTheme="majorEastAsia" w:hAnsiTheme="majorEastAsia" w:cstheme="minorBidi" w:hint="eastAsia"/>
                <w:color w:val="000000"/>
                <w:sz w:val="24"/>
                <w:lang w:val="en-GB"/>
              </w:rPr>
              <w:t>×6%</w:t>
            </w:r>
          </w:p>
          <w:p w:rsidR="007D387D" w:rsidRDefault="007D387D">
            <w:pPr>
              <w:jc w:val="center"/>
              <w:rPr>
                <w:rFonts w:asciiTheme="majorEastAsia" w:eastAsiaTheme="majorEastAsia" w:hAnsiTheme="majorEastAsia" w:cstheme="minorBidi"/>
                <w:b/>
                <w:color w:val="000000"/>
                <w:sz w:val="24"/>
                <w:lang w:val="en-GB"/>
              </w:rPr>
            </w:pPr>
          </w:p>
        </w:tc>
      </w:tr>
      <w:tr w:rsidR="007D387D">
        <w:trPr>
          <w:trHeight w:val="221"/>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2</w:t>
            </w:r>
          </w:p>
        </w:tc>
        <w:tc>
          <w:tcPr>
            <w:tcW w:w="2775" w:type="dxa"/>
            <w:vAlign w:val="center"/>
          </w:tcPr>
          <w:p w:rsidR="007D387D" w:rsidRDefault="008A1697">
            <w:pPr>
              <w:jc w:val="center"/>
              <w:rPr>
                <w:rFonts w:asciiTheme="majorEastAsia" w:eastAsiaTheme="majorEastAsia" w:hAnsiTheme="majorEastAsia" w:cstheme="minorBidi"/>
                <w:b/>
                <w:color w:val="000000"/>
                <w:sz w:val="24"/>
              </w:rPr>
            </w:pPr>
            <w:r>
              <w:rPr>
                <w:rFonts w:asciiTheme="majorEastAsia" w:eastAsiaTheme="majorEastAsia" w:hAnsiTheme="majorEastAsia" w:cstheme="minorBidi" w:hint="eastAsia"/>
                <w:color w:val="000000"/>
                <w:sz w:val="24"/>
                <w:lang w:val="en-GB"/>
              </w:rPr>
              <w:t>联合体各方均为小型、微型企业</w:t>
            </w:r>
          </w:p>
        </w:tc>
        <w:tc>
          <w:tcPr>
            <w:tcW w:w="3495" w:type="dxa"/>
            <w:vAlign w:val="center"/>
          </w:tcPr>
          <w:p w:rsidR="007D387D" w:rsidRDefault="008A1697">
            <w:pPr>
              <w:jc w:val="center"/>
              <w:rPr>
                <w:rFonts w:asciiTheme="majorEastAsia" w:eastAsiaTheme="majorEastAsia" w:hAnsiTheme="majorEastAsia" w:cstheme="minorBidi"/>
                <w:sz w:val="24"/>
              </w:rPr>
            </w:pPr>
            <w:r>
              <w:rPr>
                <w:rFonts w:asciiTheme="majorEastAsia" w:eastAsiaTheme="majorEastAsia" w:hAnsiTheme="majorEastAsia" w:cstheme="minorBidi" w:hint="eastAsia"/>
                <w:color w:val="000000"/>
                <w:sz w:val="24"/>
              </w:rPr>
              <w:t>对小型和微型企业产品的价格扣除</w:t>
            </w:r>
            <w:r>
              <w:rPr>
                <w:rFonts w:asciiTheme="majorEastAsia" w:eastAsiaTheme="majorEastAsia" w:hAnsiTheme="majorEastAsia" w:cstheme="minorBidi"/>
                <w:sz w:val="24"/>
                <w:u w:val="single"/>
              </w:rPr>
              <w:t>6</w:t>
            </w:r>
            <w:r>
              <w:rPr>
                <w:rFonts w:asciiTheme="majorEastAsia" w:eastAsiaTheme="majorEastAsia" w:hAnsiTheme="majorEastAsia" w:cstheme="minorBidi" w:hint="eastAsia"/>
                <w:sz w:val="24"/>
              </w:rPr>
              <w:t>%</w:t>
            </w:r>
          </w:p>
          <w:p w:rsidR="007D387D" w:rsidRDefault="008A1697">
            <w:pPr>
              <w:jc w:val="center"/>
              <w:rPr>
                <w:rFonts w:asciiTheme="majorEastAsia" w:eastAsiaTheme="majorEastAsia" w:hAnsiTheme="majorEastAsia" w:cstheme="minorBidi"/>
                <w:b/>
                <w:sz w:val="24"/>
                <w:lang w:val="en-GB"/>
              </w:rPr>
            </w:pPr>
            <w:r>
              <w:rPr>
                <w:rFonts w:asciiTheme="majorEastAsia" w:eastAsiaTheme="majorEastAsia" w:hAnsiTheme="majorEastAsia" w:cstheme="minorBidi" w:hint="eastAsia"/>
                <w:sz w:val="24"/>
              </w:rPr>
              <w:t>（不再享受序号3的价格折扣）</w:t>
            </w:r>
          </w:p>
        </w:tc>
        <w:tc>
          <w:tcPr>
            <w:tcW w:w="3029" w:type="dxa"/>
            <w:vMerge/>
            <w:shd w:val="clear" w:color="auto" w:fill="auto"/>
          </w:tcPr>
          <w:p w:rsidR="007D387D" w:rsidRDefault="007D387D">
            <w:pPr>
              <w:rPr>
                <w:rFonts w:asciiTheme="majorEastAsia" w:eastAsiaTheme="majorEastAsia" w:hAnsiTheme="majorEastAsia" w:cstheme="minorBidi"/>
                <w:color w:val="000000"/>
                <w:sz w:val="24"/>
                <w:lang w:val="en-GB"/>
              </w:rPr>
            </w:pPr>
          </w:p>
        </w:tc>
      </w:tr>
      <w:tr w:rsidR="007D387D">
        <w:trPr>
          <w:trHeight w:val="893"/>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3</w:t>
            </w:r>
          </w:p>
        </w:tc>
        <w:tc>
          <w:tcPr>
            <w:tcW w:w="2775"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color w:val="000000"/>
                <w:sz w:val="24"/>
                <w:lang w:val="en-GB"/>
              </w:rPr>
              <w:t>联合体一方为小型、微型企业且小型、微型企业协议合同金额占联合体协议合同总金额30%以上的</w:t>
            </w:r>
          </w:p>
        </w:tc>
        <w:tc>
          <w:tcPr>
            <w:tcW w:w="349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对联合体总金额扣除</w:t>
            </w:r>
          </w:p>
          <w:p w:rsidR="007D387D" w:rsidRDefault="008A1697">
            <w:pPr>
              <w:jc w:val="center"/>
              <w:rPr>
                <w:rFonts w:asciiTheme="majorEastAsia" w:eastAsiaTheme="majorEastAsia" w:hAnsiTheme="majorEastAsia" w:cstheme="minorBidi"/>
                <w:b/>
                <w:sz w:val="24"/>
                <w:lang w:val="en-GB"/>
              </w:rPr>
            </w:pPr>
            <w:r>
              <w:rPr>
                <w:rFonts w:asciiTheme="majorEastAsia" w:eastAsiaTheme="majorEastAsia" w:hAnsiTheme="majorEastAsia" w:cstheme="minorBidi"/>
                <w:sz w:val="24"/>
                <w:u w:val="single"/>
              </w:rPr>
              <w:t>2</w:t>
            </w:r>
            <w:r>
              <w:rPr>
                <w:rFonts w:asciiTheme="majorEastAsia" w:eastAsiaTheme="majorEastAsia" w:hAnsiTheme="majorEastAsia" w:cstheme="minorBidi" w:hint="eastAsia"/>
                <w:sz w:val="24"/>
              </w:rPr>
              <w:t>%</w:t>
            </w:r>
          </w:p>
        </w:tc>
        <w:tc>
          <w:tcPr>
            <w:tcW w:w="3029" w:type="dxa"/>
            <w:shd w:val="clear" w:color="auto" w:fill="auto"/>
            <w:vAlign w:val="center"/>
          </w:tcPr>
          <w:p w:rsidR="007D387D" w:rsidRDefault="008A1697">
            <w:pPr>
              <w:jc w:val="center"/>
              <w:rPr>
                <w:rFonts w:asciiTheme="majorEastAsia" w:eastAsiaTheme="majorEastAsia" w:hAnsiTheme="majorEastAsia" w:cstheme="minorBidi"/>
                <w:color w:val="FF0000"/>
                <w:sz w:val="24"/>
                <w:u w:val="single"/>
              </w:rPr>
            </w:pPr>
            <w:r>
              <w:rPr>
                <w:rFonts w:asciiTheme="majorEastAsia" w:eastAsiaTheme="majorEastAsia" w:hAnsiTheme="majorEastAsia" w:cstheme="minorBidi" w:hint="eastAsia"/>
                <w:color w:val="000000"/>
                <w:sz w:val="24"/>
                <w:lang w:val="en-GB"/>
              </w:rPr>
              <w:t>评标价格＝投标报价×</w:t>
            </w:r>
            <w:r>
              <w:rPr>
                <w:rFonts w:asciiTheme="majorEastAsia" w:eastAsiaTheme="majorEastAsia" w:hAnsiTheme="majorEastAsia" w:cstheme="minorBidi" w:hint="eastAsia"/>
                <w:color w:val="000000" w:themeColor="text1"/>
                <w:sz w:val="24"/>
              </w:rPr>
              <w:t>(1-</w:t>
            </w:r>
            <w:r>
              <w:rPr>
                <w:rFonts w:asciiTheme="majorEastAsia" w:eastAsiaTheme="majorEastAsia" w:hAnsiTheme="majorEastAsia" w:cstheme="minorBidi"/>
                <w:color w:val="000000" w:themeColor="text1"/>
                <w:sz w:val="24"/>
                <w:u w:val="single"/>
              </w:rPr>
              <w:t>2</w:t>
            </w:r>
            <w:r>
              <w:rPr>
                <w:rFonts w:asciiTheme="majorEastAsia" w:eastAsiaTheme="majorEastAsia" w:hAnsiTheme="majorEastAsia" w:cstheme="minorBidi" w:hint="eastAsia"/>
                <w:color w:val="000000" w:themeColor="text1"/>
                <w:sz w:val="24"/>
                <w:u w:val="single"/>
              </w:rPr>
              <w:t>%)</w:t>
            </w:r>
          </w:p>
          <w:p w:rsidR="007D387D" w:rsidRDefault="007D387D">
            <w:pPr>
              <w:jc w:val="center"/>
              <w:rPr>
                <w:rFonts w:asciiTheme="majorEastAsia" w:eastAsiaTheme="majorEastAsia" w:hAnsiTheme="majorEastAsia" w:cstheme="minorBidi"/>
                <w:b/>
                <w:color w:val="000000"/>
                <w:sz w:val="24"/>
                <w:lang w:val="en-GB"/>
              </w:rPr>
            </w:pPr>
          </w:p>
        </w:tc>
      </w:tr>
      <w:tr w:rsidR="007D387D">
        <w:trPr>
          <w:trHeight w:val="707"/>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4</w:t>
            </w:r>
          </w:p>
        </w:tc>
        <w:tc>
          <w:tcPr>
            <w:tcW w:w="277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监狱企业</w:t>
            </w:r>
          </w:p>
        </w:tc>
        <w:tc>
          <w:tcPr>
            <w:tcW w:w="349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视同小型、微型企业</w:t>
            </w:r>
          </w:p>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对监狱企业产品价格扣除</w:t>
            </w:r>
            <w:r>
              <w:rPr>
                <w:rFonts w:asciiTheme="majorEastAsia" w:eastAsiaTheme="majorEastAsia" w:hAnsiTheme="majorEastAsia" w:cstheme="minorBidi"/>
                <w:sz w:val="24"/>
                <w:u w:val="single"/>
              </w:rPr>
              <w:t>6</w:t>
            </w:r>
            <w:r>
              <w:rPr>
                <w:rFonts w:asciiTheme="majorEastAsia" w:eastAsiaTheme="majorEastAsia" w:hAnsiTheme="majorEastAsia" w:cstheme="minorBidi" w:hint="eastAsia"/>
                <w:sz w:val="24"/>
              </w:rPr>
              <w:t>%</w:t>
            </w:r>
          </w:p>
        </w:tc>
        <w:tc>
          <w:tcPr>
            <w:tcW w:w="3029" w:type="dxa"/>
            <w:shd w:val="clear" w:color="auto" w:fill="auto"/>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评标价格＝投标报价—</w:t>
            </w:r>
            <w:r>
              <w:rPr>
                <w:rFonts w:asciiTheme="majorEastAsia" w:eastAsiaTheme="majorEastAsia" w:hAnsiTheme="majorEastAsia" w:cstheme="minorBidi" w:hint="eastAsia"/>
                <w:color w:val="000000"/>
                <w:sz w:val="24"/>
              </w:rPr>
              <w:t>监狱企业产品的价格</w:t>
            </w:r>
            <w:r>
              <w:rPr>
                <w:rFonts w:asciiTheme="majorEastAsia" w:eastAsiaTheme="majorEastAsia" w:hAnsiTheme="majorEastAsia" w:cstheme="minorBidi" w:hint="eastAsia"/>
                <w:color w:val="000000"/>
                <w:sz w:val="24"/>
                <w:lang w:val="en-GB"/>
              </w:rPr>
              <w:t>×6%</w:t>
            </w:r>
          </w:p>
        </w:tc>
      </w:tr>
      <w:tr w:rsidR="007D387D">
        <w:trPr>
          <w:trHeight w:val="707"/>
          <w:jc w:val="center"/>
        </w:trPr>
        <w:tc>
          <w:tcPr>
            <w:tcW w:w="721" w:type="dxa"/>
            <w:vAlign w:val="center"/>
          </w:tcPr>
          <w:p w:rsidR="007D387D" w:rsidRDefault="008A1697">
            <w:pPr>
              <w:jc w:val="center"/>
              <w:rPr>
                <w:rFonts w:asciiTheme="majorEastAsia" w:eastAsiaTheme="majorEastAsia" w:hAnsiTheme="majorEastAsia" w:cstheme="minorBidi"/>
                <w:b/>
                <w:color w:val="000000"/>
                <w:sz w:val="24"/>
                <w:lang w:val="en-GB"/>
              </w:rPr>
            </w:pPr>
            <w:r>
              <w:rPr>
                <w:rFonts w:asciiTheme="majorEastAsia" w:eastAsiaTheme="majorEastAsia" w:hAnsiTheme="majorEastAsia" w:cstheme="minorBidi" w:hint="eastAsia"/>
                <w:b/>
                <w:color w:val="000000"/>
                <w:sz w:val="24"/>
                <w:lang w:val="en-GB"/>
              </w:rPr>
              <w:t>5</w:t>
            </w:r>
          </w:p>
        </w:tc>
        <w:tc>
          <w:tcPr>
            <w:tcW w:w="277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残疾人福利性单位</w:t>
            </w:r>
          </w:p>
        </w:tc>
        <w:tc>
          <w:tcPr>
            <w:tcW w:w="3495" w:type="dxa"/>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视同小型、微型企业</w:t>
            </w:r>
          </w:p>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对残疾人福利性单位产品价格扣除</w:t>
            </w:r>
            <w:r>
              <w:rPr>
                <w:rFonts w:asciiTheme="majorEastAsia" w:eastAsiaTheme="majorEastAsia" w:hAnsiTheme="majorEastAsia" w:cstheme="minorBidi"/>
                <w:sz w:val="24"/>
                <w:u w:val="single"/>
              </w:rPr>
              <w:t>6</w:t>
            </w:r>
            <w:r>
              <w:rPr>
                <w:rFonts w:asciiTheme="majorEastAsia" w:eastAsiaTheme="majorEastAsia" w:hAnsiTheme="majorEastAsia" w:cstheme="minorBidi" w:hint="eastAsia"/>
                <w:sz w:val="24"/>
              </w:rPr>
              <w:t>%</w:t>
            </w:r>
          </w:p>
        </w:tc>
        <w:tc>
          <w:tcPr>
            <w:tcW w:w="3029" w:type="dxa"/>
            <w:shd w:val="clear" w:color="auto" w:fill="auto"/>
            <w:vAlign w:val="center"/>
          </w:tcPr>
          <w:p w:rsidR="007D387D" w:rsidRDefault="008A1697">
            <w:pPr>
              <w:jc w:val="center"/>
              <w:rPr>
                <w:rFonts w:asciiTheme="majorEastAsia" w:eastAsiaTheme="majorEastAsia" w:hAnsiTheme="majorEastAsia" w:cstheme="minorBidi"/>
                <w:color w:val="000000"/>
                <w:sz w:val="24"/>
                <w:lang w:val="en-GB"/>
              </w:rPr>
            </w:pPr>
            <w:r>
              <w:rPr>
                <w:rFonts w:asciiTheme="majorEastAsia" w:eastAsiaTheme="majorEastAsia" w:hAnsiTheme="majorEastAsia" w:cstheme="minorBidi" w:hint="eastAsia"/>
                <w:color w:val="000000"/>
                <w:sz w:val="24"/>
                <w:lang w:val="en-GB"/>
              </w:rPr>
              <w:t>评标价格＝投标报价—</w:t>
            </w:r>
            <w:r>
              <w:rPr>
                <w:rFonts w:asciiTheme="majorEastAsia" w:eastAsiaTheme="majorEastAsia" w:hAnsiTheme="majorEastAsia" w:cstheme="minorBidi" w:hint="eastAsia"/>
                <w:color w:val="000000"/>
                <w:sz w:val="24"/>
              </w:rPr>
              <w:t>残疾人福利性单位产品的价格</w:t>
            </w:r>
            <w:r>
              <w:rPr>
                <w:rFonts w:asciiTheme="majorEastAsia" w:eastAsiaTheme="majorEastAsia" w:hAnsiTheme="majorEastAsia" w:cstheme="minorBidi" w:hint="eastAsia"/>
                <w:color w:val="000000"/>
                <w:sz w:val="24"/>
                <w:lang w:val="en-GB"/>
              </w:rPr>
              <w:t>×6%</w:t>
            </w:r>
          </w:p>
        </w:tc>
      </w:tr>
      <w:tr w:rsidR="007D387D">
        <w:trPr>
          <w:trHeight w:val="1382"/>
          <w:jc w:val="center"/>
        </w:trPr>
        <w:tc>
          <w:tcPr>
            <w:tcW w:w="10020" w:type="dxa"/>
            <w:gridSpan w:val="4"/>
            <w:vAlign w:val="center"/>
          </w:tcPr>
          <w:p w:rsidR="007D387D" w:rsidRDefault="008A1697">
            <w:pPr>
              <w:widowControl/>
              <w:adjustRightInd w:val="0"/>
              <w:spacing w:line="360" w:lineRule="auto"/>
              <w:ind w:leftChars="-1" w:left="-2" w:firstLineChars="200" w:firstLine="480"/>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D387D" w:rsidRDefault="008A1697">
            <w:pPr>
              <w:widowControl/>
              <w:adjustRightInd w:val="0"/>
              <w:spacing w:line="360" w:lineRule="auto"/>
              <w:ind w:leftChars="-1" w:left="-2" w:firstLineChars="200" w:firstLine="480"/>
              <w:jc w:val="left"/>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2、</w:t>
            </w:r>
            <w:r>
              <w:rPr>
                <w:rFonts w:asciiTheme="majorEastAsia" w:eastAsiaTheme="majorEastAsia" w:hAnsiTheme="majorEastAsia" w:cs="仿宋_GB2312"/>
                <w:sz w:val="24"/>
                <w:lang w:val="zh-CN"/>
              </w:rPr>
              <w:t>经评标委员会</w:t>
            </w:r>
            <w:r>
              <w:rPr>
                <w:rFonts w:asciiTheme="majorEastAsia" w:eastAsiaTheme="majorEastAsia" w:hAnsiTheme="majorEastAsia" w:cs="仿宋_GB2312" w:hint="eastAsia"/>
                <w:sz w:val="24"/>
                <w:lang w:val="zh-CN"/>
              </w:rPr>
              <w:t>审查、评价</w:t>
            </w:r>
            <w:r>
              <w:rPr>
                <w:rFonts w:asciiTheme="majorEastAsia" w:eastAsiaTheme="majorEastAsia" w:hAnsiTheme="majorEastAsia" w:cs="仿宋_GB2312"/>
                <w:sz w:val="24"/>
                <w:lang w:val="zh-CN"/>
              </w:rPr>
              <w:t>，</w:t>
            </w:r>
            <w:r>
              <w:rPr>
                <w:rFonts w:asciiTheme="majorEastAsia" w:eastAsiaTheme="majorEastAsia" w:hAnsiTheme="majorEastAsia" w:cs="仿宋_GB2312" w:hint="eastAsia"/>
                <w:sz w:val="24"/>
                <w:lang w:val="zh-CN"/>
              </w:rPr>
              <w:t>投标文件符合</w:t>
            </w:r>
            <w:r>
              <w:rPr>
                <w:rFonts w:asciiTheme="majorEastAsia" w:eastAsiaTheme="majorEastAsia" w:hAnsiTheme="majorEastAsia" w:cs="仿宋_GB2312"/>
                <w:sz w:val="24"/>
                <w:lang w:val="zh-CN"/>
              </w:rPr>
              <w:t>招标文件</w:t>
            </w:r>
            <w:r>
              <w:rPr>
                <w:rFonts w:asciiTheme="majorEastAsia" w:eastAsiaTheme="majorEastAsia" w:hAnsiTheme="majorEastAsia" w:cs="仿宋_GB2312" w:hint="eastAsia"/>
                <w:sz w:val="24"/>
                <w:lang w:val="zh-CN"/>
              </w:rPr>
              <w:t>实质性</w:t>
            </w:r>
            <w:r>
              <w:rPr>
                <w:rFonts w:asciiTheme="majorEastAsia" w:eastAsiaTheme="majorEastAsia" w:hAnsiTheme="majorEastAsia" w:cs="仿宋_GB2312"/>
                <w:sz w:val="24"/>
                <w:lang w:val="zh-CN"/>
              </w:rPr>
              <w:t>要求且</w:t>
            </w:r>
            <w:r>
              <w:rPr>
                <w:rFonts w:asciiTheme="majorEastAsia" w:eastAsiaTheme="majorEastAsia" w:hAnsiTheme="majorEastAsia" w:cs="仿宋_GB2312" w:hint="eastAsia"/>
                <w:sz w:val="24"/>
                <w:lang w:val="zh-CN"/>
              </w:rPr>
              <w:t>进行了政策性价格扣除后，</w:t>
            </w:r>
            <w:r>
              <w:rPr>
                <w:rFonts w:asciiTheme="majorEastAsia" w:eastAsiaTheme="majorEastAsia" w:hAnsiTheme="majorEastAsia" w:cs="仿宋_GB2312"/>
                <w:sz w:val="24"/>
                <w:lang w:val="zh-CN"/>
              </w:rPr>
              <w:t>以</w:t>
            </w:r>
            <w:r>
              <w:rPr>
                <w:rFonts w:asciiTheme="majorEastAsia" w:eastAsiaTheme="majorEastAsia" w:hAnsiTheme="majorEastAsia" w:cs="仿宋_GB2312" w:hint="eastAsia"/>
                <w:sz w:val="24"/>
                <w:lang w:val="zh-CN"/>
              </w:rPr>
              <w:t>评标价格的</w:t>
            </w:r>
            <w:r>
              <w:rPr>
                <w:rFonts w:asciiTheme="majorEastAsia" w:eastAsiaTheme="majorEastAsia" w:hAnsiTheme="majorEastAsia" w:cs="仿宋_GB2312"/>
                <w:sz w:val="24"/>
                <w:lang w:val="zh-CN"/>
              </w:rPr>
              <w:t>最低价者定为评标基准价，其价格分为满分。其他投标人的价格分统一按</w:t>
            </w:r>
            <w:r>
              <w:rPr>
                <w:rFonts w:asciiTheme="majorEastAsia" w:eastAsiaTheme="majorEastAsia" w:hAnsiTheme="majorEastAsia" w:cs="仿宋_GB2312"/>
                <w:sz w:val="24"/>
                <w:lang w:val="zh-CN"/>
              </w:rPr>
              <w:lastRenderedPageBreak/>
              <w:t>下列公式</w:t>
            </w:r>
            <w:r>
              <w:rPr>
                <w:rFonts w:asciiTheme="majorEastAsia" w:eastAsiaTheme="majorEastAsia" w:hAnsiTheme="majorEastAsia" w:cs="仿宋_GB2312" w:hint="eastAsia"/>
                <w:sz w:val="24"/>
                <w:lang w:val="zh-CN"/>
              </w:rPr>
              <w:t>计算</w:t>
            </w:r>
            <w:r>
              <w:rPr>
                <w:rFonts w:asciiTheme="majorEastAsia" w:eastAsiaTheme="majorEastAsia" w:hAnsiTheme="majorEastAsia" w:cs="仿宋_GB2312"/>
                <w:sz w:val="24"/>
                <w:lang w:val="zh-CN"/>
              </w:rPr>
              <w:t>。即：</w:t>
            </w:r>
          </w:p>
          <w:p w:rsidR="007D387D" w:rsidRDefault="008A1697" w:rsidP="008A1697">
            <w:pPr>
              <w:widowControl/>
              <w:adjustRightInd w:val="0"/>
              <w:spacing w:line="360" w:lineRule="auto"/>
              <w:ind w:leftChars="-42" w:left="-88" w:firstLineChars="214" w:firstLine="514"/>
              <w:jc w:val="left"/>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评标基准价</w:t>
            </w:r>
            <w:r>
              <w:rPr>
                <w:rFonts w:asciiTheme="majorEastAsia" w:eastAsiaTheme="majorEastAsia" w:hAnsiTheme="majorEastAsia" w:cs="仿宋_GB2312" w:hint="eastAsia"/>
                <w:sz w:val="24"/>
                <w:lang w:val="zh-CN"/>
              </w:rPr>
              <w:t>=评标价格的最低价</w:t>
            </w:r>
          </w:p>
          <w:p w:rsidR="007D387D" w:rsidRDefault="008A1697" w:rsidP="008A1697">
            <w:pPr>
              <w:adjustRightInd w:val="0"/>
              <w:spacing w:line="360" w:lineRule="auto"/>
              <w:ind w:leftChars="-42" w:left="-88" w:firstLineChars="214" w:firstLine="514"/>
              <w:jc w:val="left"/>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其他投标报价得分</w:t>
            </w:r>
            <w:r>
              <w:rPr>
                <w:rFonts w:asciiTheme="majorEastAsia" w:eastAsiaTheme="majorEastAsia" w:hAnsiTheme="majorEastAsia" w:cs="仿宋_GB2312" w:hint="eastAsia"/>
                <w:sz w:val="24"/>
                <w:lang w:val="zh-CN"/>
              </w:rPr>
              <w:t>=（</w:t>
            </w:r>
            <w:r>
              <w:rPr>
                <w:rFonts w:asciiTheme="majorEastAsia" w:eastAsiaTheme="majorEastAsia" w:hAnsiTheme="majorEastAsia" w:cs="仿宋_GB2312"/>
                <w:sz w:val="24"/>
                <w:lang w:val="zh-CN"/>
              </w:rPr>
              <w:t>评标基准价</w:t>
            </w:r>
            <w:r>
              <w:rPr>
                <w:rFonts w:asciiTheme="majorEastAsia" w:eastAsiaTheme="majorEastAsia" w:hAnsiTheme="majorEastAsia" w:cs="仿宋_GB2312" w:hint="eastAsia"/>
                <w:sz w:val="24"/>
                <w:lang w:val="zh-CN"/>
              </w:rPr>
              <w:t>/评标价格）</w:t>
            </w:r>
            <w:r>
              <w:rPr>
                <w:rFonts w:asciiTheme="majorEastAsia" w:eastAsiaTheme="majorEastAsia" w:hAnsiTheme="majorEastAsia" w:cs="仿宋_GB2312"/>
                <w:sz w:val="24"/>
                <w:lang w:val="zh-CN"/>
              </w:rPr>
              <w:t>×</w:t>
            </w:r>
            <w:r>
              <w:rPr>
                <w:rFonts w:asciiTheme="majorEastAsia" w:eastAsiaTheme="majorEastAsia" w:hAnsiTheme="majorEastAsia" w:cs="仿宋_GB2312" w:hint="eastAsia"/>
                <w:sz w:val="24"/>
                <w:lang w:val="zh-CN"/>
              </w:rPr>
              <w:t>评标标准中价格分值</w:t>
            </w:r>
          </w:p>
        </w:tc>
      </w:tr>
    </w:tbl>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lastRenderedPageBreak/>
        <w:t>备注：</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t>a、不接受联合体投标的项目，本表中第2项、第3项情形不适用。</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t>b、小型和微型企业产品包括货物及其提供的服务与工程。</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t>c、中小企业、残疾人福利性单位提供其他企业制造的货物的，则该货物的制造商也必须为上述企业，否则不能享受价格优惠。</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en-GB"/>
        </w:rPr>
      </w:pPr>
      <w:r>
        <w:rPr>
          <w:rFonts w:asciiTheme="majorEastAsia" w:eastAsiaTheme="majorEastAsia" w:hAnsiTheme="majorEastAsia" w:cs="仿宋_GB2312" w:hint="eastAsia"/>
          <w:sz w:val="24"/>
          <w:lang w:val="en-GB"/>
        </w:rPr>
        <w:t>d、残疾人福利性单位属于小型、微型企业的，不重复享受政策。</w:t>
      </w:r>
    </w:p>
    <w:p w:rsidR="007D387D" w:rsidRDefault="008A1697">
      <w:pPr>
        <w:spacing w:line="360" w:lineRule="auto"/>
        <w:ind w:firstLineChars="200" w:firstLine="482"/>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b/>
          <w:sz w:val="24"/>
          <w:lang w:val="zh-CN"/>
        </w:rPr>
        <w:t>（7）</w:t>
      </w:r>
      <w:r>
        <w:rPr>
          <w:rFonts w:asciiTheme="majorEastAsia" w:eastAsiaTheme="majorEastAsia" w:hAnsiTheme="majorEastAsia" w:cs="仿宋_GB2312"/>
          <w:b/>
          <w:sz w:val="24"/>
          <w:lang w:val="zh-CN"/>
        </w:rPr>
        <w:t>评标结果汇总完成后，除下列情形外，任何人不得修改评标结果：</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 xml:space="preserve">1） </w:t>
      </w:r>
      <w:r>
        <w:rPr>
          <w:rFonts w:asciiTheme="majorEastAsia" w:eastAsiaTheme="majorEastAsia" w:hAnsiTheme="majorEastAsia" w:cs="仿宋_GB2312"/>
          <w:sz w:val="24"/>
          <w:lang w:val="zh-CN"/>
        </w:rPr>
        <w:t>分值汇总计算错误的；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 xml:space="preserve">2） </w:t>
      </w:r>
      <w:r>
        <w:rPr>
          <w:rFonts w:asciiTheme="majorEastAsia" w:eastAsiaTheme="majorEastAsia" w:hAnsiTheme="majorEastAsia" w:cs="仿宋_GB2312"/>
          <w:sz w:val="24"/>
          <w:lang w:val="zh-CN"/>
        </w:rPr>
        <w:t>分项评分超出评分标准范围的；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 xml:space="preserve">3） </w:t>
      </w:r>
      <w:r>
        <w:rPr>
          <w:rFonts w:asciiTheme="majorEastAsia" w:eastAsiaTheme="majorEastAsia" w:hAnsiTheme="majorEastAsia" w:cs="仿宋_GB2312"/>
          <w:sz w:val="24"/>
          <w:lang w:val="zh-CN"/>
        </w:rPr>
        <w:t>评标委员会成员对客观评审因素评分不一致的；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hint="eastAsia"/>
          <w:sz w:val="24"/>
          <w:lang w:val="zh-CN"/>
        </w:rPr>
        <w:t xml:space="preserve">4） </w:t>
      </w:r>
      <w:r>
        <w:rPr>
          <w:rFonts w:asciiTheme="majorEastAsia" w:eastAsiaTheme="majorEastAsia" w:hAnsiTheme="majorEastAsia" w:cs="仿宋_GB2312"/>
          <w:sz w:val="24"/>
          <w:lang w:val="zh-CN"/>
        </w:rPr>
        <w:t>经评标委员会认定评分畸高、畸低的。</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投标人对本条第一款情形提出质疑的，采购人或者采购代理机构可以组织原评标委员会进行重新评审，重新评审改变评标结果的，应当书面报告本级财政部门。</w:t>
      </w:r>
    </w:p>
    <w:p w:rsidR="007D387D" w:rsidRDefault="008A1697">
      <w:pPr>
        <w:tabs>
          <w:tab w:val="left" w:pos="1260"/>
        </w:tabs>
        <w:autoSpaceDE w:val="0"/>
        <w:autoSpaceDN w:val="0"/>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（8）</w:t>
      </w:r>
      <w:r>
        <w:rPr>
          <w:rFonts w:asciiTheme="majorEastAsia" w:eastAsiaTheme="majorEastAsia" w:hAnsiTheme="majorEastAsia" w:cs="仿宋_GB2312"/>
          <w:b/>
          <w:sz w:val="24"/>
          <w:lang w:val="zh-CN"/>
        </w:rPr>
        <w:t>评标委员会</w:t>
      </w:r>
      <w:r>
        <w:rPr>
          <w:rFonts w:asciiTheme="majorEastAsia" w:eastAsiaTheme="majorEastAsia" w:hAnsiTheme="majorEastAsia" w:cs="仿宋_GB2312" w:hint="eastAsia"/>
          <w:b/>
          <w:sz w:val="24"/>
          <w:lang w:val="zh-CN"/>
        </w:rPr>
        <w:t>争议处理</w:t>
      </w:r>
    </w:p>
    <w:p w:rsidR="007D387D" w:rsidRDefault="008A1697">
      <w:pPr>
        <w:tabs>
          <w:tab w:val="left" w:pos="1260"/>
        </w:tabs>
        <w:autoSpaceDE w:val="0"/>
        <w:autoSpaceDN w:val="0"/>
        <w:spacing w:line="360" w:lineRule="auto"/>
        <w:ind w:firstLineChars="200" w:firstLine="480"/>
        <w:contextualSpacing/>
        <w:rPr>
          <w:rFonts w:asciiTheme="majorEastAsia" w:eastAsiaTheme="majorEastAsia" w:hAnsiTheme="majorEastAsia" w:cs="仿宋_GB2312"/>
          <w:sz w:val="24"/>
          <w:lang w:val="zh-CN"/>
        </w:rPr>
      </w:pPr>
      <w:r>
        <w:rPr>
          <w:rFonts w:asciiTheme="majorEastAsia" w:eastAsiaTheme="majorEastAsia" w:hAnsiTheme="majorEastAsia"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D387D" w:rsidRDefault="008A1697">
      <w:pPr>
        <w:spacing w:line="360" w:lineRule="auto"/>
        <w:ind w:firstLineChars="200" w:firstLine="482"/>
        <w:contextualSpacing/>
        <w:rPr>
          <w:rFonts w:asciiTheme="majorEastAsia" w:eastAsiaTheme="majorEastAsia" w:hAnsiTheme="majorEastAsia" w:cs="仿宋_GB2312"/>
          <w:b/>
          <w:sz w:val="24"/>
          <w:lang w:val="zh-CN"/>
        </w:rPr>
      </w:pPr>
      <w:r>
        <w:rPr>
          <w:rFonts w:asciiTheme="majorEastAsia" w:eastAsiaTheme="majorEastAsia" w:hAnsiTheme="majorEastAsia" w:cs="仿宋_GB2312" w:hint="eastAsia"/>
          <w:b/>
          <w:sz w:val="24"/>
          <w:lang w:val="zh-CN"/>
        </w:rPr>
        <w:t>4、</w:t>
      </w:r>
      <w:r>
        <w:rPr>
          <w:rFonts w:asciiTheme="majorEastAsia" w:eastAsiaTheme="majorEastAsia" w:hAnsiTheme="majorEastAsia" w:cs="仿宋_GB2312"/>
          <w:b/>
          <w:sz w:val="24"/>
          <w:lang w:val="zh-CN"/>
        </w:rPr>
        <w:t>确定中标候选人名单，以及根据采购人委托直接确定中标人</w:t>
      </w:r>
      <w:r>
        <w:rPr>
          <w:rFonts w:asciiTheme="majorEastAsia" w:eastAsiaTheme="majorEastAsia" w:hAnsiTheme="majorEastAsia" w:cs="仿宋_GB2312" w:hint="eastAsia"/>
          <w:b/>
          <w:sz w:val="24"/>
          <w:lang w:val="zh-CN"/>
        </w:rPr>
        <w:t>。</w:t>
      </w:r>
    </w:p>
    <w:p w:rsidR="007D387D" w:rsidRDefault="007D387D">
      <w:pPr>
        <w:tabs>
          <w:tab w:val="left" w:pos="1260"/>
        </w:tabs>
        <w:autoSpaceDE w:val="0"/>
        <w:autoSpaceDN w:val="0"/>
        <w:adjustRightInd w:val="0"/>
        <w:spacing w:line="360" w:lineRule="auto"/>
        <w:ind w:firstLineChars="800" w:firstLine="2570"/>
        <w:contextualSpacing/>
        <w:rPr>
          <w:rFonts w:ascii="宋体" w:hAnsi="宋体" w:cs="宋体"/>
          <w:b/>
          <w:kern w:val="0"/>
          <w:sz w:val="32"/>
          <w:szCs w:val="32"/>
        </w:rPr>
      </w:pPr>
      <w:bookmarkStart w:id="9" w:name="_Toc17078_WPSOffice_Level1"/>
    </w:p>
    <w:p w:rsidR="007D387D" w:rsidRDefault="007D387D">
      <w:pPr>
        <w:tabs>
          <w:tab w:val="left" w:pos="1260"/>
        </w:tabs>
        <w:autoSpaceDE w:val="0"/>
        <w:autoSpaceDN w:val="0"/>
        <w:adjustRightInd w:val="0"/>
        <w:spacing w:line="360" w:lineRule="auto"/>
        <w:contextualSpacing/>
        <w:rPr>
          <w:rFonts w:ascii="宋体" w:hAnsi="宋体" w:cs="宋体"/>
          <w:b/>
          <w:kern w:val="0"/>
          <w:sz w:val="32"/>
          <w:szCs w:val="32"/>
        </w:rPr>
      </w:pPr>
    </w:p>
    <w:p w:rsidR="007D387D" w:rsidRDefault="007D387D">
      <w:pPr>
        <w:tabs>
          <w:tab w:val="left" w:pos="1260"/>
        </w:tabs>
        <w:autoSpaceDE w:val="0"/>
        <w:autoSpaceDN w:val="0"/>
        <w:adjustRightInd w:val="0"/>
        <w:spacing w:line="360" w:lineRule="auto"/>
        <w:ind w:firstLineChars="700" w:firstLine="2249"/>
        <w:contextualSpacing/>
        <w:rPr>
          <w:rFonts w:ascii="宋体" w:hAnsi="宋体" w:cs="宋体"/>
          <w:b/>
          <w:kern w:val="0"/>
          <w:sz w:val="32"/>
          <w:szCs w:val="32"/>
        </w:rPr>
      </w:pPr>
    </w:p>
    <w:p w:rsidR="007D387D" w:rsidRDefault="008A1697">
      <w:pPr>
        <w:tabs>
          <w:tab w:val="left" w:pos="1260"/>
        </w:tabs>
        <w:autoSpaceDE w:val="0"/>
        <w:autoSpaceDN w:val="0"/>
        <w:adjustRightInd w:val="0"/>
        <w:spacing w:line="360" w:lineRule="auto"/>
        <w:ind w:firstLineChars="700" w:firstLine="2249"/>
        <w:contextualSpacing/>
        <w:rPr>
          <w:rFonts w:ascii="宋体" w:hAnsi="宋体" w:cs="宋体"/>
          <w:b/>
          <w:kern w:val="0"/>
          <w:sz w:val="32"/>
          <w:szCs w:val="32"/>
        </w:rPr>
      </w:pPr>
      <w:r>
        <w:rPr>
          <w:rFonts w:ascii="宋体" w:hAnsi="宋体" w:cs="宋体" w:hint="eastAsia"/>
          <w:b/>
          <w:kern w:val="0"/>
          <w:sz w:val="32"/>
          <w:szCs w:val="32"/>
        </w:rPr>
        <w:lastRenderedPageBreak/>
        <w:t>第七章 合同条款及格式</w:t>
      </w:r>
    </w:p>
    <w:p w:rsidR="007D387D" w:rsidRDefault="008A1697">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7D387D" w:rsidRDefault="008A1697">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 定义</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1.1“合同”系指甲方和乙方 （简称合同双方）已达成的协议，即由双方签订的合同格式中的文件，包括所有的附件和组成合同部分的所有其他文件。</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 xml:space="preserve">1.2“合同价格”系指根据合同规定，在乙方全面正确地履行合同义务时应支付给乙方的款项。 </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1.3“甲方”系指通过招标方式，接受合同服务的采购人</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1.4“乙方”系指中标后提供合同服务的</w:t>
      </w:r>
      <w:r>
        <w:rPr>
          <w:rFonts w:ascii="宋体" w:hAnsi="宋体" w:cs="宋体" w:hint="eastAsia"/>
          <w:bCs/>
          <w:szCs w:val="21"/>
        </w:rPr>
        <w:t>中标方</w:t>
      </w:r>
      <w:r>
        <w:rPr>
          <w:rFonts w:ascii="宋体" w:hAnsi="宋体" w:cs="宋体" w:hint="eastAsia"/>
          <w:szCs w:val="21"/>
        </w:rPr>
        <w:t>或供应商。</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2.适用范围</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本合同条款仅适用于本次招标活动。</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3.技术规格和标准</w:t>
      </w:r>
    </w:p>
    <w:p w:rsidR="007D387D" w:rsidRDefault="008A1697">
      <w:pPr>
        <w:pStyle w:val="20"/>
        <w:spacing w:line="360" w:lineRule="auto"/>
        <w:ind w:firstLine="420"/>
        <w:rPr>
          <w:rFonts w:ascii="宋体" w:hAnsi="宋体" w:cs="宋体"/>
          <w:szCs w:val="21"/>
        </w:rPr>
      </w:pPr>
      <w:r>
        <w:rPr>
          <w:rFonts w:ascii="宋体" w:hAnsi="宋体" w:cs="宋体" w:hint="eastAsia"/>
          <w:szCs w:val="21"/>
        </w:rPr>
        <w:t>本合同项下所提供服务的技术规格标准应与本招标文件技术规格规定的标准相一致。</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4.合同期限</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即自</w:t>
      </w:r>
      <w:r>
        <w:rPr>
          <w:rFonts w:ascii="宋体" w:hAnsi="宋体" w:cs="宋体" w:hint="eastAsia"/>
          <w:szCs w:val="21"/>
        </w:rPr>
        <w:tab/>
        <w:t>年</w:t>
      </w:r>
      <w:r>
        <w:rPr>
          <w:rFonts w:ascii="宋体" w:hAnsi="宋体" w:cs="宋体" w:hint="eastAsia"/>
          <w:szCs w:val="21"/>
        </w:rPr>
        <w:tab/>
        <w:t>月</w:t>
      </w:r>
      <w:r>
        <w:rPr>
          <w:rFonts w:ascii="宋体" w:hAnsi="宋体" w:cs="宋体" w:hint="eastAsia"/>
          <w:szCs w:val="21"/>
        </w:rPr>
        <w:tab/>
        <w:t>日起至</w:t>
      </w:r>
      <w:r>
        <w:rPr>
          <w:rFonts w:ascii="宋体" w:hAnsi="宋体" w:cs="宋体" w:hint="eastAsia"/>
          <w:szCs w:val="21"/>
        </w:rPr>
        <w:tab/>
        <w:t>年</w:t>
      </w:r>
      <w:r>
        <w:rPr>
          <w:rFonts w:ascii="宋体" w:hAnsi="宋体" w:cs="宋体" w:hint="eastAsia"/>
          <w:szCs w:val="21"/>
        </w:rPr>
        <w:tab/>
        <w:t>月</w:t>
      </w:r>
      <w:r>
        <w:rPr>
          <w:rFonts w:ascii="宋体" w:hAnsi="宋体" w:cs="宋体" w:hint="eastAsia"/>
          <w:szCs w:val="21"/>
        </w:rPr>
        <w:tab/>
        <w:t>日止。</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5.价格</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除非合同中另有规定，乙方为其所提供货物设备和服务而要求甲方支付的金额应与其投标报价一致。</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6.索赔</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6.1乙方对所提供服务与合同要求不符负有责任，并且甲方已于合同规定的期限内提出索赔，乙方应按甲方同意的下述一种或多种方法解决索赔事宜。</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6.1.1乙方同意甲方取消其不符合要求的服务项目，退还已经收取的款项。</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6.1.2对于情节严重、造成甲方损失金额巨大的，同意甲方终止全部项目合同，并赔偿甲方因此造成的损失。</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30天内或甲方同意的更长一些的时间内，按甲方同意的上述任何一种方式处理索赔事宜，甲方将乙方提供的履约担保中扣回索赔金额，同时保留进一步要求赔偿的权利。</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7.不可抗力</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7.1签约双方任一方由于受诸如战争、严重火灾、洪水、台风、地震等不可抗力事故的影响而</w:t>
      </w:r>
      <w:r>
        <w:rPr>
          <w:rFonts w:ascii="宋体" w:hAnsi="宋体" w:cs="宋体" w:hint="eastAsia"/>
          <w:szCs w:val="21"/>
        </w:rPr>
        <w:lastRenderedPageBreak/>
        <w:t>不能执行合同时，履行合同的期限应予以延长，延长的期限应相当于事故所影响的时间。不可抗力事故系指甲乙双方在缔结合同时所不能预见的，并且它的发生及其后果是无法避免和无法克服的事故。</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7.2受损一方应在不可抗力事故发生后尽快用电报、传真或电传通知对方，并于事故发生后 14天内将有关部门出具的证明文件用特快专递或挂号信寄给对方审阅确认。</w:t>
      </w:r>
      <w:r>
        <w:rPr>
          <w:rFonts w:ascii="宋体" w:hAnsi="宋体" w:cs="宋体" w:hint="eastAsia"/>
          <w:szCs w:val="21"/>
          <w:u w:val="single"/>
        </w:rPr>
        <w:t>一旦不可抗力事故的影响持续 60天以上</w:t>
      </w:r>
      <w:r>
        <w:rPr>
          <w:rFonts w:ascii="宋体" w:hAnsi="宋体" w:cs="宋体" w:hint="eastAsia"/>
          <w:szCs w:val="21"/>
        </w:rPr>
        <w:t>，双方应通过友好协商，在合理的时间内达成进一步履行合同的协议。</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8.履约担保</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8.1履约担保的有效期至供货完毕且验收合格。</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8.2乙方提供的履约担保按规定格式以现金、转帐支票、电汇的形式提供，与此有关的费用由乙方负担。</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8.3如果乙方未能按合同规定履行其义务，甲方有权从履约担保取得补偿。</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9.争议的解决</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9.1在执行合同中发生的与本合同有关的争端，双方应通过友好协商解决，经协商在 60天内不能达成协议时，应提交仲裁。</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9.2合同双方均为国内法人的，其争端的仲裁应由合同发生地许昌市仲裁委员会根据其仲裁程序进行。</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9.3 仲裁裁决应为最终决定，并对双方具有约束力。</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9.4 除另有裁决外，仲裁费应由败诉方负担。</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9.5 在仲裁期间，除正在进行的仲裁部分外，合同其他部分继续执行。</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10.合同终止</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10.2 出现下列情况时合同自动终止：</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10.2.1发生不可抗力时。</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10.2.2一方不履行合同条款，造成另一方无法执行合同协议，协商又不能求得解决，合同终止，责任方赔偿损失。</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11.合同修改</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对于合同的未尽事宜，需进行修改、补充和完善的，甲乙双方必须就所修改的内容签订书面的合同修改书，作为合同的补充协议。</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lastRenderedPageBreak/>
        <w:t>12.适用法律</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本合同应按中华人民共和国的法律解释。</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13.主导语言与计量单位</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13.1 合同书写应用中文书写。合同五份，甲乙双方及采购代理机构和许昌市政府采购管理办公室及相关业务科室（备案）各执一份，具有同等法律效力。</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13.2 除技术规格另有规定外，计量单位均使用中华人民共和国法定计量单位。</w:t>
      </w:r>
    </w:p>
    <w:p w:rsidR="007D387D" w:rsidRDefault="008A1697">
      <w:pPr>
        <w:spacing w:line="360" w:lineRule="auto"/>
        <w:ind w:firstLineChars="200" w:firstLine="420"/>
        <w:rPr>
          <w:rFonts w:ascii="宋体" w:hAnsi="宋体" w:cs="宋体"/>
          <w:szCs w:val="21"/>
        </w:rPr>
      </w:pPr>
      <w:r>
        <w:rPr>
          <w:rFonts w:ascii="宋体" w:hAnsi="宋体" w:cs="宋体" w:hint="eastAsia"/>
          <w:szCs w:val="21"/>
        </w:rPr>
        <w:t>14.合同生效</w:t>
      </w:r>
    </w:p>
    <w:p w:rsidR="007D387D" w:rsidRDefault="008A1697">
      <w:pPr>
        <w:pStyle w:val="aa"/>
        <w:spacing w:line="360" w:lineRule="auto"/>
        <w:ind w:firstLineChars="200" w:firstLine="420"/>
        <w:contextualSpacing/>
        <w:jc w:val="left"/>
        <w:rPr>
          <w:rFonts w:ascii="宋体" w:hAnsi="宋体" w:cs="宋体"/>
          <w:b/>
          <w:kern w:val="0"/>
          <w:szCs w:val="21"/>
        </w:rPr>
      </w:pPr>
      <w:r>
        <w:rPr>
          <w:rFonts w:ascii="宋体" w:hAnsi="宋体" w:cs="宋体" w:hint="eastAsia"/>
          <w:szCs w:val="21"/>
        </w:rPr>
        <w:t>除非合同中另有说明，本合同经双方签字盖章，并在招标人收到乙方的履约担保后，即开始生效。</w:t>
      </w:r>
    </w:p>
    <w:p w:rsidR="007D387D" w:rsidRDefault="007D387D">
      <w:pPr>
        <w:pStyle w:val="aa"/>
        <w:spacing w:line="360" w:lineRule="auto"/>
        <w:contextualSpacing/>
        <w:jc w:val="center"/>
        <w:rPr>
          <w:rFonts w:ascii="宋体" w:hAnsi="宋体" w:cs="宋体"/>
          <w:b/>
          <w:kern w:val="0"/>
          <w:szCs w:val="21"/>
        </w:rPr>
      </w:pPr>
    </w:p>
    <w:p w:rsidR="007D387D" w:rsidRDefault="008A1697">
      <w:pPr>
        <w:wordWrap w:val="0"/>
        <w:topLinePunct/>
        <w:autoSpaceDE w:val="0"/>
        <w:autoSpaceDN w:val="0"/>
        <w:adjustRightInd w:val="0"/>
        <w:snapToGrid w:val="0"/>
        <w:spacing w:line="360" w:lineRule="auto"/>
        <w:jc w:val="center"/>
        <w:outlineLvl w:val="0"/>
        <w:rPr>
          <w:rFonts w:ascii="宋体" w:hAnsi="宋体" w:cs="宋体"/>
          <w:b/>
          <w:kern w:val="0"/>
          <w:szCs w:val="21"/>
          <w:lang w:val="zh-CN"/>
        </w:rPr>
      </w:pPr>
      <w:r>
        <w:rPr>
          <w:rFonts w:ascii="宋体" w:hAnsi="宋体" w:cs="宋体" w:hint="eastAsia"/>
          <w:b/>
          <w:kern w:val="0"/>
          <w:szCs w:val="21"/>
          <w:lang w:val="zh-CN"/>
        </w:rPr>
        <w:t>（二）合同特殊条款</w:t>
      </w:r>
    </w:p>
    <w:p w:rsidR="007D387D" w:rsidRDefault="007D387D">
      <w:pPr>
        <w:wordWrap w:val="0"/>
        <w:topLinePunct/>
        <w:autoSpaceDE w:val="0"/>
        <w:autoSpaceDN w:val="0"/>
        <w:adjustRightInd w:val="0"/>
        <w:snapToGrid w:val="0"/>
        <w:spacing w:line="360" w:lineRule="auto"/>
        <w:jc w:val="center"/>
        <w:rPr>
          <w:rFonts w:ascii="宋体" w:hAnsi="宋体" w:cs="宋体"/>
          <w:b/>
          <w:bCs/>
          <w:szCs w:val="21"/>
          <w:lang w:val="zh-CN"/>
        </w:rPr>
      </w:pPr>
    </w:p>
    <w:p w:rsidR="007D387D" w:rsidRDefault="008A1697">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（具体条款由甲乙双方根据该项目的特殊性协商约定）略。</w:t>
      </w:r>
    </w:p>
    <w:p w:rsidR="007D387D" w:rsidRDefault="008A1697">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合同特殊条款是合同一般条款的补充和修改。如果两者之间有抵触，应以特殊条款为准。</w:t>
      </w:r>
    </w:p>
    <w:p w:rsidR="007D387D" w:rsidRDefault="007D387D">
      <w:pPr>
        <w:wordWrap w:val="0"/>
        <w:topLinePunct/>
        <w:autoSpaceDE w:val="0"/>
        <w:autoSpaceDN w:val="0"/>
        <w:adjustRightInd w:val="0"/>
        <w:snapToGrid w:val="0"/>
        <w:spacing w:line="360" w:lineRule="auto"/>
        <w:jc w:val="center"/>
        <w:outlineLvl w:val="0"/>
        <w:rPr>
          <w:rFonts w:ascii="宋体" w:hAnsi="宋体" w:cs="宋体"/>
          <w:b/>
          <w:kern w:val="0"/>
          <w:szCs w:val="21"/>
          <w:lang w:val="zh-CN"/>
        </w:rPr>
      </w:pPr>
    </w:p>
    <w:p w:rsidR="007D387D" w:rsidRDefault="007D387D">
      <w:pPr>
        <w:wordWrap w:val="0"/>
        <w:topLinePunct/>
        <w:autoSpaceDE w:val="0"/>
        <w:autoSpaceDN w:val="0"/>
        <w:adjustRightInd w:val="0"/>
        <w:snapToGrid w:val="0"/>
        <w:spacing w:line="360" w:lineRule="auto"/>
        <w:jc w:val="center"/>
        <w:outlineLvl w:val="0"/>
        <w:rPr>
          <w:rFonts w:ascii="宋体" w:hAnsi="宋体" w:cs="宋体"/>
          <w:b/>
          <w:kern w:val="0"/>
          <w:szCs w:val="21"/>
          <w:lang w:val="zh-CN"/>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7D387D">
      <w:pPr>
        <w:pStyle w:val="aa"/>
        <w:spacing w:line="360" w:lineRule="auto"/>
        <w:contextualSpacing/>
        <w:jc w:val="center"/>
        <w:rPr>
          <w:rFonts w:asciiTheme="majorEastAsia" w:eastAsiaTheme="majorEastAsia" w:hAnsiTheme="majorEastAsia" w:cs="宋体"/>
          <w:b/>
          <w:kern w:val="0"/>
          <w:sz w:val="36"/>
          <w:szCs w:val="36"/>
        </w:rPr>
      </w:pPr>
    </w:p>
    <w:p w:rsidR="007D387D" w:rsidRDefault="008A1697">
      <w:pPr>
        <w:pStyle w:val="aa"/>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bookmarkEnd w:id="9"/>
    </w:p>
    <w:p w:rsidR="007D387D" w:rsidRDefault="008A1697">
      <w:pPr>
        <w:autoSpaceDE w:val="0"/>
        <w:autoSpaceDN w:val="0"/>
        <w:adjustRightInd w:val="0"/>
        <w:spacing w:line="700" w:lineRule="exact"/>
        <w:jc w:val="center"/>
        <w:rPr>
          <w:rFonts w:asciiTheme="majorEastAsia" w:eastAsiaTheme="majorEastAsia" w:hAnsiTheme="majorEastAsia" w:cs="宋体"/>
          <w:b/>
          <w:kern w:val="0"/>
          <w:sz w:val="36"/>
          <w:szCs w:val="36"/>
        </w:rPr>
      </w:pPr>
      <w:bookmarkStart w:id="10" w:name="_Toc25640_WPSOffice_Level1"/>
      <w:bookmarkStart w:id="11" w:name="_Toc17257_WPSOffice_Level1"/>
      <w:r>
        <w:rPr>
          <w:rFonts w:asciiTheme="majorEastAsia" w:eastAsiaTheme="majorEastAsia" w:hAnsiTheme="majorEastAsia" w:cs="宋体" w:hint="eastAsia"/>
          <w:b/>
          <w:kern w:val="0"/>
          <w:sz w:val="36"/>
          <w:szCs w:val="36"/>
        </w:rPr>
        <w:lastRenderedPageBreak/>
        <w:t>（如涉及本项目的提供）</w:t>
      </w:r>
      <w:bookmarkEnd w:id="10"/>
      <w:bookmarkEnd w:id="11"/>
    </w:p>
    <w:p w:rsidR="007D387D" w:rsidRDefault="008A1697">
      <w:pPr>
        <w:pStyle w:val="260"/>
        <w:numPr>
          <w:ilvl w:val="0"/>
          <w:numId w:val="0"/>
        </w:numPr>
        <w:tabs>
          <w:tab w:val="left" w:pos="660"/>
        </w:tabs>
        <w:snapToGrid w:val="0"/>
        <w:spacing w:before="0" w:line="400" w:lineRule="exact"/>
        <w:rPr>
          <w:rFonts w:asciiTheme="majorEastAsia" w:eastAsiaTheme="majorEastAsia" w:hAnsiTheme="majorEastAsia" w:cs="黑体"/>
          <w:color w:val="auto"/>
          <w:kern w:val="2"/>
          <w:sz w:val="28"/>
          <w:szCs w:val="28"/>
          <w:lang w:val="zh-CN"/>
        </w:rPr>
      </w:pPr>
      <w:bookmarkStart w:id="12" w:name="_Toc12286_WPSOffice_Level1"/>
      <w:bookmarkStart w:id="13" w:name="_Toc27402_WPSOffice_Level1"/>
      <w:bookmarkStart w:id="14" w:name="_Toc19020_WPSOffice_Level1"/>
      <w:bookmarkStart w:id="15" w:name="_Toc186274126"/>
      <w:bookmarkStart w:id="16" w:name="_Toc174185203"/>
      <w:bookmarkStart w:id="17" w:name="_Toc184023138"/>
      <w:r>
        <w:rPr>
          <w:rFonts w:asciiTheme="majorEastAsia" w:eastAsiaTheme="majorEastAsia" w:hAnsiTheme="majorEastAsia" w:cs="黑体" w:hint="eastAsia"/>
          <w:color w:val="auto"/>
          <w:kern w:val="2"/>
          <w:sz w:val="28"/>
          <w:szCs w:val="28"/>
          <w:lang w:val="zh-CN"/>
        </w:rPr>
        <w:t>一、投标人应答索引表</w:t>
      </w:r>
      <w:bookmarkEnd w:id="12"/>
      <w:bookmarkEnd w:id="13"/>
      <w:bookmarkEnd w:id="14"/>
      <w:bookmarkEnd w:id="15"/>
      <w:bookmarkEnd w:id="16"/>
      <w:bookmarkEnd w:id="1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D387D">
        <w:tc>
          <w:tcPr>
            <w:tcW w:w="468" w:type="dxa"/>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序号</w:t>
            </w:r>
          </w:p>
        </w:tc>
        <w:tc>
          <w:tcPr>
            <w:tcW w:w="3751" w:type="dxa"/>
            <w:gridSpan w:val="4"/>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项  目</w:t>
            </w:r>
          </w:p>
        </w:tc>
        <w:tc>
          <w:tcPr>
            <w:tcW w:w="1559" w:type="dxa"/>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投标人应答</w:t>
            </w:r>
          </w:p>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（有/没有）</w:t>
            </w:r>
          </w:p>
        </w:tc>
        <w:tc>
          <w:tcPr>
            <w:tcW w:w="1560" w:type="dxa"/>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投标文件中所在页码</w:t>
            </w:r>
          </w:p>
        </w:tc>
        <w:tc>
          <w:tcPr>
            <w:tcW w:w="2018" w:type="dxa"/>
            <w:vAlign w:val="center"/>
          </w:tcPr>
          <w:p w:rsidR="007D387D" w:rsidRDefault="008A1697">
            <w:pPr>
              <w:snapToGrid w:val="0"/>
              <w:spacing w:line="400" w:lineRule="exact"/>
              <w:jc w:val="center"/>
              <w:rPr>
                <w:rFonts w:asciiTheme="majorEastAsia" w:eastAsiaTheme="majorEastAsia" w:hAnsiTheme="majorEastAsia" w:cs="微软雅黑"/>
                <w:b/>
                <w:szCs w:val="21"/>
              </w:rPr>
            </w:pPr>
            <w:r>
              <w:rPr>
                <w:rFonts w:asciiTheme="majorEastAsia" w:eastAsiaTheme="majorEastAsia" w:hAnsiTheme="majorEastAsia" w:cs="微软雅黑" w:hint="eastAsia"/>
                <w:b/>
                <w:szCs w:val="21"/>
              </w:rPr>
              <w:t>备注说明</w:t>
            </w: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hint="eastAsia"/>
                <w:kern w:val="0"/>
                <w:szCs w:val="21"/>
              </w:rPr>
              <w:t>投标人应答索引表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开标一览表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3</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hint="eastAsia"/>
                <w:kern w:val="0"/>
                <w:szCs w:val="21"/>
              </w:rPr>
              <w:t>投标函</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4</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5</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法定代表人（单位负责人）授权书</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6</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营业执照等证明</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7</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hint="eastAsia"/>
                <w:bCs/>
                <w:szCs w:val="21"/>
              </w:rPr>
              <w:t>依法纳税凭据复印件</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restart"/>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8</w:t>
            </w:r>
          </w:p>
        </w:tc>
        <w:tc>
          <w:tcPr>
            <w:tcW w:w="774" w:type="dxa"/>
            <w:vMerge w:val="restart"/>
            <w:tcBorders>
              <w:right w:val="single" w:sz="4" w:space="0" w:color="auto"/>
            </w:tcBorders>
            <w:vAlign w:val="center"/>
          </w:tcPr>
          <w:p w:rsidR="007D387D" w:rsidRDefault="008A1697">
            <w:pPr>
              <w:snapToGrid w:val="0"/>
              <w:spacing w:line="400" w:lineRule="exact"/>
              <w:jc w:val="center"/>
              <w:rPr>
                <w:rFonts w:asciiTheme="majorEastAsia" w:eastAsiaTheme="majorEastAsia" w:hAnsiTheme="majorEastAsia" w:cs="微软雅黑"/>
                <w:szCs w:val="21"/>
              </w:rPr>
            </w:pPr>
            <w:r>
              <w:rPr>
                <w:rFonts w:asciiTheme="majorEastAsia" w:eastAsiaTheme="majorEastAsia" w:hAnsiTheme="majorEastAsia"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经审计财务报告</w:t>
            </w: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资产负债表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709" w:type="dxa"/>
            <w:gridSpan w:val="2"/>
            <w:vMerge/>
            <w:tcBorders>
              <w:left w:val="single" w:sz="4" w:space="0" w:color="auto"/>
              <w:right w:val="single" w:sz="6"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利润表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709" w:type="dxa"/>
            <w:gridSpan w:val="2"/>
            <w:vMerge/>
            <w:tcBorders>
              <w:left w:val="single" w:sz="4" w:space="0" w:color="auto"/>
              <w:right w:val="single" w:sz="6"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现金流量表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709" w:type="dxa"/>
            <w:gridSpan w:val="2"/>
            <w:vMerge/>
            <w:tcBorders>
              <w:left w:val="single" w:sz="4" w:space="0" w:color="auto"/>
              <w:right w:val="single" w:sz="6"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所有者权益变动表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709" w:type="dxa"/>
            <w:gridSpan w:val="2"/>
            <w:vMerge/>
            <w:tcBorders>
              <w:left w:val="single" w:sz="4" w:space="0" w:color="auto"/>
              <w:right w:val="single" w:sz="6"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附注</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977" w:type="dxa"/>
            <w:gridSpan w:val="3"/>
            <w:tcBorders>
              <w:left w:val="single" w:sz="4"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基本开户银行资信证明</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977" w:type="dxa"/>
            <w:gridSpan w:val="3"/>
            <w:tcBorders>
              <w:left w:val="single" w:sz="4"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银行资信证明</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977" w:type="dxa"/>
            <w:gridSpan w:val="3"/>
            <w:tcBorders>
              <w:left w:val="single" w:sz="4"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政府采购投标担保函</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hRule="exac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9</w:t>
            </w:r>
          </w:p>
        </w:tc>
        <w:tc>
          <w:tcPr>
            <w:tcW w:w="3751" w:type="dxa"/>
            <w:gridSpan w:val="4"/>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hint="eastAsia"/>
                <w:bCs/>
                <w:szCs w:val="21"/>
              </w:rPr>
              <w:t>依法缴纳社会保险凭据复印件</w:t>
            </w:r>
          </w:p>
        </w:tc>
        <w:tc>
          <w:tcPr>
            <w:tcW w:w="1559" w:type="dxa"/>
            <w:vAlign w:val="center"/>
          </w:tcPr>
          <w:p w:rsidR="007D387D" w:rsidRDefault="007D387D">
            <w:pPr>
              <w:snapToGrid w:val="0"/>
              <w:spacing w:line="400" w:lineRule="exact"/>
              <w:jc w:val="center"/>
              <w:rPr>
                <w:rFonts w:asciiTheme="majorEastAsia" w:eastAsiaTheme="majorEastAsia" w:hAnsiTheme="majorEastAsia" w:cs="微软雅黑"/>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c>
          <w:tcPr>
            <w:tcW w:w="468" w:type="dxa"/>
            <w:vMerge w:val="restart"/>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10</w:t>
            </w:r>
          </w:p>
        </w:tc>
        <w:tc>
          <w:tcPr>
            <w:tcW w:w="774" w:type="dxa"/>
            <w:vMerge w:val="restart"/>
            <w:tcBorders>
              <w:right w:val="single" w:sz="6" w:space="0" w:color="auto"/>
            </w:tcBorders>
            <w:vAlign w:val="center"/>
          </w:tcPr>
          <w:p w:rsidR="007D387D" w:rsidRDefault="008A1697">
            <w:pPr>
              <w:snapToGrid w:val="0"/>
              <w:spacing w:line="400" w:lineRule="exact"/>
              <w:jc w:val="center"/>
              <w:rPr>
                <w:rFonts w:asciiTheme="majorEastAsia" w:eastAsiaTheme="majorEastAsia" w:hAnsiTheme="majorEastAsia" w:cs="微软雅黑"/>
                <w:szCs w:val="21"/>
              </w:rPr>
            </w:pPr>
            <w:r>
              <w:rPr>
                <w:rFonts w:asciiTheme="majorEastAsia" w:eastAsiaTheme="majorEastAsia" w:hAnsiTheme="majorEastAsia"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D387D" w:rsidRDefault="008A1697">
            <w:pPr>
              <w:snapToGrid w:val="0"/>
              <w:spacing w:line="400" w:lineRule="exact"/>
              <w:jc w:val="left"/>
              <w:rPr>
                <w:rFonts w:asciiTheme="majorEastAsia" w:eastAsiaTheme="majorEastAsia" w:hAnsiTheme="majorEastAsia" w:cs="微软雅黑"/>
                <w:szCs w:val="21"/>
              </w:rPr>
            </w:pPr>
            <w:r>
              <w:rPr>
                <w:rFonts w:asciiTheme="majorEastAsia" w:eastAsiaTheme="majorEastAsia" w:hAnsiTheme="majorEastAsia" w:cs="微软雅黑" w:hint="eastAsia"/>
                <w:szCs w:val="21"/>
              </w:rPr>
              <w:t>证明材料</w:t>
            </w:r>
          </w:p>
        </w:tc>
        <w:tc>
          <w:tcPr>
            <w:tcW w:w="2268" w:type="dxa"/>
            <w:tcBorders>
              <w:left w:val="single" w:sz="6" w:space="0" w:color="auto"/>
            </w:tcBorders>
            <w:vAlign w:val="center"/>
          </w:tcPr>
          <w:p w:rsidR="007D387D" w:rsidRDefault="008A1697">
            <w:pPr>
              <w:snapToGrid w:val="0"/>
              <w:spacing w:line="400" w:lineRule="exact"/>
              <w:rPr>
                <w:rFonts w:asciiTheme="majorEastAsia" w:eastAsiaTheme="majorEastAsia" w:hAnsiTheme="majorEastAsia" w:cs="微软雅黑"/>
                <w:szCs w:val="21"/>
              </w:rPr>
            </w:pPr>
            <w:r>
              <w:rPr>
                <w:rFonts w:asciiTheme="majorEastAsia" w:eastAsiaTheme="majorEastAsia" w:hAnsiTheme="majorEastAsia" w:cs="微软雅黑" w:hint="eastAsia"/>
                <w:szCs w:val="21"/>
              </w:rPr>
              <w:t>设备购置发票</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709" w:type="dxa"/>
            <w:gridSpan w:val="2"/>
            <w:vMerge/>
            <w:tcBorders>
              <w:left w:val="single" w:sz="6" w:space="0" w:color="auto"/>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2268" w:type="dxa"/>
            <w:tcBorders>
              <w:left w:val="single" w:sz="6"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技术人员职称证书</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r>
      <w:tr w:rsidR="007D387D">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709" w:type="dxa"/>
            <w:gridSpan w:val="2"/>
            <w:vMerge/>
            <w:tcBorders>
              <w:left w:val="single" w:sz="6" w:space="0" w:color="auto"/>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2268" w:type="dxa"/>
            <w:tcBorders>
              <w:left w:val="single" w:sz="6"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用工合同</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r>
      <w:tr w:rsidR="007D387D">
        <w:tc>
          <w:tcPr>
            <w:tcW w:w="468" w:type="dxa"/>
            <w:vMerge/>
            <w:vAlign w:val="center"/>
          </w:tcPr>
          <w:p w:rsidR="007D387D" w:rsidRDefault="007D387D">
            <w:pPr>
              <w:numPr>
                <w:ilvl w:val="0"/>
                <w:numId w:val="18"/>
              </w:numPr>
              <w:adjustRightInd w:val="0"/>
              <w:snapToGrid w:val="0"/>
              <w:spacing w:line="400" w:lineRule="exact"/>
              <w:jc w:val="center"/>
              <w:textAlignment w:val="baseline"/>
              <w:rPr>
                <w:rFonts w:asciiTheme="majorEastAsia" w:eastAsiaTheme="majorEastAsia" w:hAnsiTheme="majorEastAsia" w:cs="微软雅黑"/>
                <w:szCs w:val="21"/>
              </w:rPr>
            </w:pPr>
          </w:p>
        </w:tc>
        <w:tc>
          <w:tcPr>
            <w:tcW w:w="774" w:type="dxa"/>
            <w:vMerge/>
            <w:tcBorders>
              <w:right w:val="single" w:sz="6"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微软雅黑"/>
                <w:bCs/>
                <w:kern w:val="0"/>
                <w:szCs w:val="21"/>
              </w:rPr>
            </w:pPr>
          </w:p>
        </w:tc>
        <w:tc>
          <w:tcPr>
            <w:tcW w:w="2977" w:type="dxa"/>
            <w:gridSpan w:val="3"/>
            <w:tcBorders>
              <w:left w:val="single" w:sz="6"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hint="eastAsia"/>
                <w:bCs/>
                <w:szCs w:val="21"/>
              </w:rPr>
              <w:t>投标人相关承诺函或声明</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11</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hint="eastAsia"/>
                <w:kern w:val="0"/>
                <w:szCs w:val="21"/>
              </w:rPr>
              <w:t>没有重大违法记录的声明</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12</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kern w:val="0"/>
                <w:szCs w:val="21"/>
              </w:rPr>
            </w:pPr>
            <w:r>
              <w:rPr>
                <w:rFonts w:asciiTheme="majorEastAsia" w:eastAsiaTheme="majorEastAsia" w:hAnsiTheme="majorEastAsia" w:cs="微软雅黑" w:hint="eastAsia"/>
                <w:bCs/>
                <w:kern w:val="0"/>
                <w:szCs w:val="21"/>
              </w:rPr>
              <w:t>投标人须具备的特殊资质证书</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13</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仿宋_GB2312" w:hint="eastAsia"/>
                <w:szCs w:val="21"/>
                <w:lang w:val="zh-CN"/>
              </w:rPr>
              <w:t>投标人未为本项目提供整体设计、规范编制或者项目管理、监理、检测等服务承诺函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tcBorders>
              <w:top w:val="double" w:sz="4" w:space="0" w:color="auto"/>
            </w:tcBorders>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17</w:t>
            </w:r>
          </w:p>
        </w:tc>
        <w:tc>
          <w:tcPr>
            <w:tcW w:w="3751" w:type="dxa"/>
            <w:gridSpan w:val="4"/>
            <w:tcBorders>
              <w:top w:val="doub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投标分项报价表</w:t>
            </w:r>
          </w:p>
        </w:tc>
        <w:tc>
          <w:tcPr>
            <w:tcW w:w="1559" w:type="dxa"/>
            <w:tcBorders>
              <w:top w:val="double" w:sz="4" w:space="0" w:color="auto"/>
            </w:tcBorders>
            <w:vAlign w:val="center"/>
          </w:tcPr>
          <w:p w:rsidR="007D387D" w:rsidRDefault="007D387D">
            <w:pPr>
              <w:jc w:val="center"/>
              <w:rPr>
                <w:rFonts w:asciiTheme="majorEastAsia" w:eastAsiaTheme="majorEastAsia" w:hAnsiTheme="majorEastAsia"/>
                <w:szCs w:val="21"/>
              </w:rPr>
            </w:pPr>
          </w:p>
        </w:tc>
        <w:tc>
          <w:tcPr>
            <w:tcW w:w="1560" w:type="dxa"/>
            <w:tcBorders>
              <w:top w:val="doub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tcBorders>
              <w:top w:val="doub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18</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技术规格偏离表</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19</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技术方案（实施方案）</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tcBorders>
              <w:top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tcBorders>
              <w:top w:val="single" w:sz="4" w:space="0" w:color="auto"/>
            </w:tcBorders>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20</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售后服务方案</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21</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业绩情况表</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22</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中小企业声明函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23</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仿宋_GB2312" w:hint="eastAsia"/>
                <w:szCs w:val="21"/>
                <w:lang w:val="zh-CN"/>
              </w:rPr>
              <w:t>残疾人福利性单位声明函</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24</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监狱企业证明文件</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1089"/>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25</w:t>
            </w:r>
          </w:p>
        </w:tc>
        <w:tc>
          <w:tcPr>
            <w:tcW w:w="1058" w:type="dxa"/>
            <w:gridSpan w:val="2"/>
            <w:tcBorders>
              <w:righ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CCC强制性产品认证</w:t>
            </w:r>
          </w:p>
        </w:tc>
        <w:tc>
          <w:tcPr>
            <w:tcW w:w="2693" w:type="dxa"/>
            <w:gridSpan w:val="2"/>
            <w:tcBorders>
              <w:lef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Merge w:val="restart"/>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26</w:t>
            </w:r>
          </w:p>
        </w:tc>
        <w:tc>
          <w:tcPr>
            <w:tcW w:w="1058" w:type="dxa"/>
            <w:gridSpan w:val="2"/>
            <w:vMerge w:val="restart"/>
            <w:tcBorders>
              <w:righ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宋体"/>
                <w:kern w:val="0"/>
                <w:szCs w:val="21"/>
              </w:rPr>
            </w:pPr>
            <w:r>
              <w:rPr>
                <w:rFonts w:asciiTheme="majorEastAsia" w:eastAsiaTheme="majorEastAsia" w:hAnsiTheme="majorEastAsia" w:cs="宋体"/>
                <w:kern w:val="0"/>
                <w:szCs w:val="21"/>
              </w:rPr>
              <w:t>信息安全产品强制性认证</w:t>
            </w:r>
          </w:p>
        </w:tc>
        <w:tc>
          <w:tcPr>
            <w:tcW w:w="2693" w:type="dxa"/>
            <w:gridSpan w:val="2"/>
            <w:tcBorders>
              <w:lef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宋体" w:hint="eastAsia"/>
                <w:kern w:val="0"/>
                <w:szCs w:val="21"/>
              </w:rPr>
              <w:t>认证机构颁发的认证证书</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Merge/>
            <w:vAlign w:val="center"/>
          </w:tcPr>
          <w:p w:rsidR="007D387D" w:rsidRDefault="007D387D">
            <w:pPr>
              <w:adjustRightInd w:val="0"/>
              <w:snapToGrid w:val="0"/>
              <w:spacing w:line="400" w:lineRule="exact"/>
              <w:jc w:val="center"/>
              <w:textAlignment w:val="baseline"/>
              <w:rPr>
                <w:rFonts w:asciiTheme="majorEastAsia" w:eastAsiaTheme="majorEastAsia" w:hAnsiTheme="majorEastAsia" w:cs="微软雅黑"/>
                <w:szCs w:val="21"/>
              </w:rPr>
            </w:pPr>
          </w:p>
        </w:tc>
        <w:tc>
          <w:tcPr>
            <w:tcW w:w="1058" w:type="dxa"/>
            <w:gridSpan w:val="2"/>
            <w:vMerge/>
            <w:tcBorders>
              <w:right w:val="single" w:sz="4" w:space="0" w:color="auto"/>
            </w:tcBorders>
            <w:vAlign w:val="center"/>
          </w:tcPr>
          <w:p w:rsidR="007D387D" w:rsidRDefault="007D387D">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p>
        </w:tc>
        <w:tc>
          <w:tcPr>
            <w:tcW w:w="2693" w:type="dxa"/>
            <w:gridSpan w:val="2"/>
            <w:tcBorders>
              <w:left w:val="single" w:sz="4" w:space="0" w:color="auto"/>
            </w:tcBorders>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宋体" w:hint="eastAsia"/>
                <w:kern w:val="0"/>
                <w:szCs w:val="21"/>
              </w:rPr>
              <w:t>中国信息安全认证中心官网产品查询结果截图</w:t>
            </w:r>
          </w:p>
        </w:tc>
        <w:tc>
          <w:tcPr>
            <w:tcW w:w="1559" w:type="dxa"/>
            <w:vAlign w:val="center"/>
          </w:tcPr>
          <w:p w:rsidR="007D387D" w:rsidRDefault="007D387D">
            <w:pPr>
              <w:pStyle w:val="aa"/>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r w:rsidR="007D387D">
        <w:trPr>
          <w:trHeight w:val="510"/>
        </w:trPr>
        <w:tc>
          <w:tcPr>
            <w:tcW w:w="468" w:type="dxa"/>
            <w:vAlign w:val="center"/>
          </w:tcPr>
          <w:p w:rsidR="007D387D" w:rsidRDefault="008A1697">
            <w:pPr>
              <w:adjustRightInd w:val="0"/>
              <w:snapToGrid w:val="0"/>
              <w:spacing w:line="400" w:lineRule="exact"/>
              <w:jc w:val="center"/>
              <w:textAlignment w:val="baseline"/>
              <w:rPr>
                <w:rFonts w:asciiTheme="majorEastAsia" w:eastAsiaTheme="majorEastAsia" w:hAnsiTheme="majorEastAsia" w:cs="微软雅黑"/>
                <w:szCs w:val="21"/>
              </w:rPr>
            </w:pPr>
            <w:r>
              <w:rPr>
                <w:rFonts w:asciiTheme="majorEastAsia" w:eastAsiaTheme="majorEastAsia" w:hAnsiTheme="majorEastAsia" w:cs="微软雅黑" w:hint="eastAsia"/>
                <w:szCs w:val="21"/>
              </w:rPr>
              <w:t>27</w:t>
            </w:r>
          </w:p>
        </w:tc>
        <w:tc>
          <w:tcPr>
            <w:tcW w:w="3751" w:type="dxa"/>
            <w:gridSpan w:val="4"/>
            <w:vAlign w:val="center"/>
          </w:tcPr>
          <w:p w:rsidR="007D387D" w:rsidRDefault="008A1697">
            <w:pPr>
              <w:pStyle w:val="aa"/>
              <w:kinsoku w:val="0"/>
              <w:overflowPunct w:val="0"/>
              <w:autoSpaceDE w:val="0"/>
              <w:autoSpaceDN w:val="0"/>
              <w:spacing w:line="320" w:lineRule="exact"/>
              <w:rPr>
                <w:rFonts w:asciiTheme="majorEastAsia" w:eastAsiaTheme="majorEastAsia" w:hAnsiTheme="majorEastAsia" w:cs="微软雅黑"/>
                <w:bCs/>
                <w:kern w:val="0"/>
                <w:szCs w:val="21"/>
              </w:rPr>
            </w:pPr>
            <w:r>
              <w:rPr>
                <w:rFonts w:asciiTheme="majorEastAsia" w:eastAsiaTheme="majorEastAsia" w:hAnsiTheme="majorEastAsia" w:cs="微软雅黑" w:hint="eastAsia"/>
                <w:bCs/>
                <w:kern w:val="0"/>
                <w:szCs w:val="21"/>
              </w:rPr>
              <w:t>其它资料</w:t>
            </w:r>
          </w:p>
        </w:tc>
        <w:tc>
          <w:tcPr>
            <w:tcW w:w="1559" w:type="dxa"/>
            <w:vAlign w:val="center"/>
          </w:tcPr>
          <w:p w:rsidR="007D387D" w:rsidRDefault="007D387D">
            <w:pPr>
              <w:jc w:val="center"/>
              <w:rPr>
                <w:rFonts w:asciiTheme="majorEastAsia" w:eastAsiaTheme="majorEastAsia" w:hAnsiTheme="majorEastAsia"/>
                <w:szCs w:val="21"/>
              </w:rPr>
            </w:pPr>
          </w:p>
        </w:tc>
        <w:tc>
          <w:tcPr>
            <w:tcW w:w="1560" w:type="dxa"/>
            <w:vAlign w:val="center"/>
          </w:tcPr>
          <w:p w:rsidR="007D387D" w:rsidRDefault="007D387D">
            <w:pPr>
              <w:snapToGrid w:val="0"/>
              <w:spacing w:line="400" w:lineRule="exact"/>
              <w:rPr>
                <w:rFonts w:asciiTheme="majorEastAsia" w:eastAsiaTheme="majorEastAsia" w:hAnsiTheme="majorEastAsia" w:cs="微软雅黑"/>
                <w:szCs w:val="21"/>
              </w:rPr>
            </w:pPr>
          </w:p>
        </w:tc>
        <w:tc>
          <w:tcPr>
            <w:tcW w:w="2018" w:type="dxa"/>
            <w:vAlign w:val="center"/>
          </w:tcPr>
          <w:p w:rsidR="007D387D" w:rsidRDefault="007D387D">
            <w:pPr>
              <w:snapToGrid w:val="0"/>
              <w:spacing w:line="400" w:lineRule="exact"/>
              <w:rPr>
                <w:rFonts w:asciiTheme="majorEastAsia" w:eastAsiaTheme="majorEastAsia" w:hAnsiTheme="majorEastAsia" w:cs="微软雅黑"/>
                <w:szCs w:val="21"/>
              </w:rPr>
            </w:pPr>
          </w:p>
        </w:tc>
      </w:tr>
    </w:tbl>
    <w:p w:rsidR="007D387D" w:rsidRDefault="007D387D">
      <w:pPr>
        <w:tabs>
          <w:tab w:val="left" w:pos="1260"/>
          <w:tab w:val="left" w:pos="2025"/>
        </w:tabs>
        <w:autoSpaceDE w:val="0"/>
        <w:autoSpaceDN w:val="0"/>
        <w:spacing w:line="360" w:lineRule="auto"/>
        <w:contextualSpacing/>
        <w:rPr>
          <w:rFonts w:asciiTheme="majorEastAsia" w:eastAsiaTheme="majorEastAsia" w:hAnsiTheme="majorEastAsia" w:cs="仿宋"/>
          <w:b/>
          <w:kern w:val="0"/>
          <w:sz w:val="24"/>
          <w:szCs w:val="21"/>
        </w:rPr>
      </w:pPr>
    </w:p>
    <w:p w:rsidR="007D387D" w:rsidRDefault="008A1697">
      <w:pPr>
        <w:rPr>
          <w:b/>
          <w:bCs/>
          <w:lang w:val="zh-CN"/>
        </w:rPr>
      </w:pPr>
      <w:r>
        <w:rPr>
          <w:rFonts w:hint="eastAsia"/>
          <w:b/>
          <w:bCs/>
          <w:lang w:val="zh-CN"/>
        </w:rPr>
        <w:t>注：以上资料如招标文件无要求，可自行删减</w:t>
      </w: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8A1697">
      <w:pPr>
        <w:pStyle w:val="aa"/>
        <w:spacing w:line="360" w:lineRule="auto"/>
        <w:jc w:val="center"/>
        <w:rPr>
          <w:rFonts w:asciiTheme="majorEastAsia" w:eastAsiaTheme="majorEastAsia" w:hAnsiTheme="majorEastAsia"/>
          <w:b/>
          <w:snapToGrid w:val="0"/>
          <w:kern w:val="0"/>
          <w:sz w:val="28"/>
          <w:szCs w:val="28"/>
        </w:rPr>
      </w:pPr>
      <w:bookmarkStart w:id="18" w:name="_Toc9445_WPSOffice_Level1"/>
      <w:bookmarkStart w:id="19" w:name="_Toc566_WPSOffice_Level1"/>
      <w:bookmarkStart w:id="20" w:name="_Toc20767_WPSOffice_Level1"/>
      <w:r>
        <w:rPr>
          <w:rFonts w:asciiTheme="majorEastAsia" w:eastAsiaTheme="majorEastAsia" w:hAnsiTheme="majorEastAsia" w:hint="eastAsia"/>
          <w:b/>
          <w:snapToGrid w:val="0"/>
          <w:kern w:val="0"/>
          <w:sz w:val="28"/>
          <w:szCs w:val="28"/>
        </w:rPr>
        <w:lastRenderedPageBreak/>
        <w:t>二、开标一览表</w:t>
      </w:r>
      <w:bookmarkEnd w:id="18"/>
      <w:bookmarkEnd w:id="19"/>
      <w:bookmarkEnd w:id="20"/>
    </w:p>
    <w:p w:rsidR="007D387D" w:rsidRDefault="007D387D">
      <w:pPr>
        <w:pStyle w:val="aa"/>
        <w:spacing w:line="360" w:lineRule="auto"/>
        <w:jc w:val="center"/>
        <w:rPr>
          <w:rFonts w:asciiTheme="majorEastAsia" w:eastAsiaTheme="majorEastAsia" w:hAnsiTheme="majorEastAsia"/>
          <w:b/>
          <w:snapToGrid w:val="0"/>
          <w:kern w:val="0"/>
          <w:sz w:val="28"/>
          <w:szCs w:val="28"/>
        </w:rPr>
      </w:pPr>
    </w:p>
    <w:p w:rsidR="007D387D" w:rsidRDefault="008A1697" w:rsidP="00676912">
      <w:pPr>
        <w:spacing w:before="50" w:afterLines="50" w:line="360" w:lineRule="auto"/>
        <w:contextualSpacing/>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项目编号：</w:t>
      </w:r>
    </w:p>
    <w:p w:rsidR="007D387D" w:rsidRDefault="008A1697">
      <w:pPr>
        <w:spacing w:line="360" w:lineRule="auto"/>
        <w:contextualSpacing/>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项目名称：                                                      </w:t>
      </w:r>
      <w:r>
        <w:rPr>
          <w:rFonts w:asciiTheme="majorEastAsia" w:eastAsiaTheme="majorEastAsia" w:hAnsiTheme="majorEastAsia" w:cs="Arial" w:hint="eastAsia"/>
          <w:szCs w:val="21"/>
        </w:rPr>
        <w:t>单位：元（人民币）</w:t>
      </w:r>
    </w:p>
    <w:tbl>
      <w:tblPr>
        <w:tblW w:w="9180" w:type="dxa"/>
        <w:tblLayout w:type="fixed"/>
        <w:tblLook w:val="04A0"/>
      </w:tblPr>
      <w:tblGrid>
        <w:gridCol w:w="959"/>
        <w:gridCol w:w="1843"/>
        <w:gridCol w:w="3685"/>
        <w:gridCol w:w="1843"/>
        <w:gridCol w:w="850"/>
      </w:tblGrid>
      <w:tr w:rsidR="007D38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服务期</w:t>
            </w:r>
          </w:p>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宋体" w:hAnsi="宋体" w:cs="宋体" w:hint="eastAsia"/>
                <w:b/>
                <w:szCs w:val="21"/>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autoSpaceDE w:val="0"/>
              <w:autoSpaceDN w:val="0"/>
              <w:adjustRightInd w:val="0"/>
              <w:spacing w:line="480" w:lineRule="exact"/>
              <w:jc w:val="center"/>
              <w:rPr>
                <w:rFonts w:asciiTheme="majorEastAsia" w:eastAsiaTheme="majorEastAsia" w:hAnsiTheme="majorEastAsia" w:cs="宋体"/>
                <w:b/>
                <w:szCs w:val="21"/>
                <w:lang w:val="zh-CN"/>
              </w:rPr>
            </w:pPr>
            <w:r>
              <w:rPr>
                <w:rFonts w:asciiTheme="majorEastAsia" w:eastAsiaTheme="majorEastAsia" w:hAnsiTheme="majorEastAsia" w:cs="宋体" w:hint="eastAsia"/>
                <w:b/>
                <w:szCs w:val="21"/>
                <w:lang w:val="zh-CN"/>
              </w:rPr>
              <w:t>备注</w:t>
            </w:r>
          </w:p>
        </w:tc>
      </w:tr>
      <w:tr w:rsidR="007D38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cs="宋体"/>
                <w:szCs w:val="21"/>
                <w:lang w:val="zh-CN"/>
              </w:rPr>
            </w:pPr>
          </w:p>
        </w:tc>
      </w:tr>
      <w:tr w:rsidR="007D38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ind w:firstLine="240"/>
              <w:rPr>
                <w:rFonts w:asciiTheme="majorEastAsia" w:eastAsiaTheme="majorEastAsia" w:hAnsiTheme="majorEastAsia"/>
                <w:szCs w:val="21"/>
              </w:rPr>
            </w:pPr>
            <w:r>
              <w:rPr>
                <w:rFonts w:asciiTheme="majorEastAsia" w:eastAsiaTheme="majorEastAsia" w:hAnsiTheme="maj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ind w:firstLine="240"/>
              <w:rPr>
                <w:rFonts w:asciiTheme="majorEastAsia" w:eastAsiaTheme="majorEastAsia" w:hAnsiTheme="majorEastAsia" w:cs="宋体"/>
                <w:szCs w:val="21"/>
                <w:lang w:val="zh-CN"/>
              </w:rPr>
            </w:pPr>
          </w:p>
        </w:tc>
      </w:tr>
    </w:tbl>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投标人名称：</w:t>
      </w:r>
      <w:r>
        <w:rPr>
          <w:rFonts w:asciiTheme="majorEastAsia" w:eastAsiaTheme="majorEastAsia" w:hAnsiTheme="majorEastAsia" w:cs="宋体" w:hint="eastAsia"/>
          <w:szCs w:val="21"/>
          <w:u w:val="single"/>
          <w:lang w:val="zh-CN"/>
        </w:rPr>
        <w:t xml:space="preserve">     （全称）   </w:t>
      </w:r>
      <w:r>
        <w:rPr>
          <w:rFonts w:asciiTheme="majorEastAsia" w:eastAsiaTheme="majorEastAsia" w:hAnsiTheme="majorEastAsia" w:cs="宋体" w:hint="eastAsia"/>
          <w:szCs w:val="21"/>
          <w:lang w:val="zh-CN"/>
        </w:rPr>
        <w:t>（公章）：</w:t>
      </w:r>
    </w:p>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投标人法定代表人（单位负责人）或授权代表签字：</w:t>
      </w:r>
    </w:p>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日期：   年    月    日</w:t>
      </w:r>
    </w:p>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注：1、服务期指完成该项目的最终时间（日历天）。</w:t>
      </w:r>
    </w:p>
    <w:p w:rsidR="007D387D" w:rsidRDefault="008A1697">
      <w:pPr>
        <w:autoSpaceDE w:val="0"/>
        <w:autoSpaceDN w:val="0"/>
        <w:adjustRightInd w:val="0"/>
        <w:spacing w:line="480" w:lineRule="auto"/>
        <w:ind w:firstLineChars="200" w:firstLine="420"/>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2、如招标公告明确项目服务期以年为单位，本表应填写完成该项目的年限。</w:t>
      </w: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8A1697">
      <w:pPr>
        <w:autoSpaceDE w:val="0"/>
        <w:autoSpaceDN w:val="0"/>
        <w:adjustRightInd w:val="0"/>
        <w:spacing w:line="360" w:lineRule="auto"/>
        <w:jc w:val="center"/>
        <w:rPr>
          <w:rFonts w:asciiTheme="majorEastAsia" w:eastAsiaTheme="majorEastAsia" w:hAnsiTheme="majorEastAsia"/>
          <w:b/>
          <w:snapToGrid w:val="0"/>
          <w:kern w:val="0"/>
        </w:rPr>
      </w:pPr>
      <w:bookmarkStart w:id="21" w:name="_Toc18267_WPSOffice_Level1"/>
      <w:bookmarkStart w:id="22" w:name="_Toc14378_WPSOffice_Level1"/>
      <w:bookmarkStart w:id="23" w:name="_Toc24654_WPSOffice_Level1"/>
      <w:r>
        <w:rPr>
          <w:rFonts w:asciiTheme="majorEastAsia" w:eastAsiaTheme="majorEastAsia" w:hAnsiTheme="majorEastAsia" w:cs="黑体" w:hint="eastAsia"/>
          <w:b/>
          <w:bCs/>
          <w:sz w:val="28"/>
          <w:szCs w:val="28"/>
          <w:lang w:val="zh-CN"/>
        </w:rPr>
        <w:lastRenderedPageBreak/>
        <w:t>三、资格审查证明材料</w:t>
      </w:r>
      <w:bookmarkEnd w:id="21"/>
      <w:bookmarkEnd w:id="22"/>
      <w:bookmarkEnd w:id="23"/>
    </w:p>
    <w:p w:rsidR="007D387D" w:rsidRDefault="008A1697">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7D387D" w:rsidRDefault="007D387D">
      <w:pPr>
        <w:pStyle w:val="aa"/>
        <w:spacing w:line="360" w:lineRule="auto"/>
        <w:jc w:val="center"/>
        <w:rPr>
          <w:rFonts w:asciiTheme="majorEastAsia" w:eastAsiaTheme="majorEastAsia" w:hAnsiTheme="majorEastAsia"/>
          <w:b/>
          <w:snapToGrid w:val="0"/>
          <w:kern w:val="0"/>
          <w:sz w:val="28"/>
          <w:szCs w:val="28"/>
        </w:rPr>
      </w:pPr>
    </w:p>
    <w:p w:rsidR="007D387D" w:rsidRDefault="008A1697">
      <w:pPr>
        <w:adjustRightInd w:val="0"/>
        <w:spacing w:line="360" w:lineRule="auto"/>
        <w:contextualSpacing/>
        <w:rPr>
          <w:rFonts w:asciiTheme="majorEastAsia" w:eastAsiaTheme="majorEastAsia" w:hAnsiTheme="majorEastAsia"/>
          <w:b/>
          <w:snapToGrid w:val="0"/>
          <w:kern w:val="0"/>
          <w:szCs w:val="21"/>
        </w:rPr>
      </w:pPr>
      <w:r>
        <w:rPr>
          <w:rFonts w:asciiTheme="majorEastAsia" w:eastAsiaTheme="majorEastAsia" w:hAnsiTheme="majorEastAsia" w:hint="eastAsia"/>
          <w:snapToGrid w:val="0"/>
          <w:kern w:val="0"/>
          <w:szCs w:val="21"/>
        </w:rPr>
        <w:t>致：</w:t>
      </w:r>
      <w:r>
        <w:rPr>
          <w:rFonts w:asciiTheme="majorEastAsia" w:eastAsiaTheme="majorEastAsia" w:hAnsiTheme="majorEastAsia" w:hint="eastAsia"/>
          <w:b/>
          <w:snapToGrid w:val="0"/>
          <w:kern w:val="0"/>
          <w:szCs w:val="21"/>
        </w:rPr>
        <w:t>（采购人）</w:t>
      </w:r>
    </w:p>
    <w:p w:rsidR="007D387D" w:rsidRDefault="008A1697">
      <w:pPr>
        <w:adjustRightInd w:val="0"/>
        <w:spacing w:line="360" w:lineRule="auto"/>
        <w:ind w:firstLineChars="200" w:firstLine="420"/>
        <w:contextualSpacing/>
        <w:outlineLvl w:val="0"/>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根据贵方_</w:t>
      </w:r>
      <w:r>
        <w:rPr>
          <w:rFonts w:asciiTheme="majorEastAsia" w:eastAsiaTheme="majorEastAsia" w:hAnsiTheme="majorEastAsia" w:hint="eastAsia"/>
          <w:snapToGrid w:val="0"/>
          <w:kern w:val="0"/>
          <w:szCs w:val="21"/>
          <w:u w:val="single"/>
        </w:rPr>
        <w:t xml:space="preserve">_    </w:t>
      </w:r>
      <w:r>
        <w:rPr>
          <w:rFonts w:asciiTheme="majorEastAsia" w:eastAsiaTheme="majorEastAsia" w:hAnsiTheme="majorEastAsia" w:hint="eastAsia"/>
          <w:snapToGrid w:val="0"/>
          <w:kern w:val="0"/>
          <w:szCs w:val="21"/>
        </w:rPr>
        <w:t>_（项目名称、招标编号）采购的招标公告及投标邀请，_______（姓名和职务）被正式授权并代表投标人（投标人名称、地址）提交。</w:t>
      </w:r>
    </w:p>
    <w:p w:rsidR="007D387D" w:rsidRDefault="008A1697">
      <w:pPr>
        <w:pStyle w:val="aa"/>
        <w:adjustRightInd w:val="0"/>
        <w:spacing w:line="360" w:lineRule="auto"/>
        <w:ind w:firstLineChars="200" w:firstLine="420"/>
        <w:contextualSpacing/>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我方确认收到贵方提供的（项目名称、招标编号）招标文件的全部内容。</w:t>
      </w:r>
    </w:p>
    <w:p w:rsidR="007D387D" w:rsidRDefault="008A1697">
      <w:pPr>
        <w:pStyle w:val="aa"/>
        <w:adjustRightInd w:val="0"/>
        <w:spacing w:line="360" w:lineRule="auto"/>
        <w:ind w:firstLineChars="200" w:firstLine="420"/>
        <w:contextualSpacing/>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ajorEastAsia" w:eastAsiaTheme="majorEastAsia" w:hAnsiTheme="majorEastAsia" w:hint="eastAsia"/>
          <w:szCs w:val="21"/>
        </w:rPr>
        <w:t>已完全理解并接受招标文件的各项规定和要求及资金支付规定，对招标文件的合理性、合法性不再有异议。</w:t>
      </w:r>
    </w:p>
    <w:p w:rsidR="007D387D" w:rsidRDefault="008A1697">
      <w:pPr>
        <w:adjustRightInd w:val="0"/>
        <w:spacing w:line="360" w:lineRule="auto"/>
        <w:ind w:firstLineChars="200" w:firstLine="420"/>
        <w:contextualSpacing/>
        <w:rPr>
          <w:rFonts w:asciiTheme="majorEastAsia" w:eastAsiaTheme="majorEastAsia" w:hAnsiTheme="majorEastAsia"/>
          <w:snapToGrid w:val="0"/>
          <w:kern w:val="0"/>
          <w:szCs w:val="21"/>
        </w:rPr>
      </w:pPr>
      <w:r>
        <w:rPr>
          <w:rFonts w:asciiTheme="majorEastAsia" w:eastAsiaTheme="majorEastAsia" w:hAnsiTheme="majorEastAsia" w:hint="eastAsia"/>
          <w:i/>
          <w:snapToGrid w:val="0"/>
          <w:kern w:val="0"/>
          <w:szCs w:val="21"/>
          <w:u w:val="single"/>
        </w:rPr>
        <w:t xml:space="preserve">(投标人名称)     </w:t>
      </w:r>
      <w:r>
        <w:rPr>
          <w:rFonts w:asciiTheme="majorEastAsia" w:eastAsiaTheme="majorEastAsia" w:hAnsiTheme="majorEastAsia" w:hint="eastAsia"/>
          <w:snapToGrid w:val="0"/>
          <w:kern w:val="0"/>
          <w:szCs w:val="21"/>
        </w:rPr>
        <w:t>作为投标人正式授权</w:t>
      </w:r>
      <w:r>
        <w:rPr>
          <w:rFonts w:asciiTheme="majorEastAsia" w:eastAsiaTheme="majorEastAsia" w:hAnsiTheme="majorEastAsia" w:hint="eastAsia"/>
          <w:i/>
          <w:snapToGrid w:val="0"/>
          <w:kern w:val="0"/>
          <w:szCs w:val="21"/>
          <w:u w:val="single"/>
        </w:rPr>
        <w:t xml:space="preserve">(授权代表全名, 职务)       </w:t>
      </w:r>
      <w:r>
        <w:rPr>
          <w:rFonts w:asciiTheme="majorEastAsia" w:eastAsiaTheme="majorEastAsia" w:hAnsiTheme="majorEastAsia" w:hint="eastAsia"/>
          <w:snapToGrid w:val="0"/>
          <w:kern w:val="0"/>
          <w:szCs w:val="21"/>
        </w:rPr>
        <w:t>代表我方全权处理有关本投标的一切事宜。</w:t>
      </w:r>
    </w:p>
    <w:p w:rsidR="007D387D" w:rsidRDefault="008A1697">
      <w:pPr>
        <w:adjustRightInd w:val="0"/>
        <w:spacing w:line="360" w:lineRule="auto"/>
        <w:ind w:firstLineChars="200" w:firstLine="420"/>
        <w:contextualSpacing/>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在此提交的投标文件，正本一份，副本</w:t>
      </w:r>
      <w:r>
        <w:rPr>
          <w:rFonts w:asciiTheme="majorEastAsia" w:eastAsiaTheme="majorEastAsia" w:hAnsiTheme="majorEastAsia" w:hint="eastAsia"/>
          <w:snapToGrid w:val="0"/>
          <w:kern w:val="0"/>
          <w:szCs w:val="21"/>
          <w:u w:val="single"/>
        </w:rPr>
        <w:t>一</w:t>
      </w:r>
      <w:r>
        <w:rPr>
          <w:rFonts w:asciiTheme="majorEastAsia" w:eastAsiaTheme="majorEastAsia" w:hAnsiTheme="majorEastAsia" w:hint="eastAsia"/>
          <w:snapToGrid w:val="0"/>
          <w:kern w:val="0"/>
          <w:szCs w:val="21"/>
        </w:rPr>
        <w:t>份。</w:t>
      </w:r>
    </w:p>
    <w:p w:rsidR="007D387D" w:rsidRDefault="008A1697">
      <w:pPr>
        <w:adjustRightInd w:val="0"/>
        <w:spacing w:line="360" w:lineRule="auto"/>
        <w:ind w:firstLineChars="200" w:firstLine="420"/>
        <w:contextualSpacing/>
        <w:rPr>
          <w:rFonts w:asciiTheme="majorEastAsia" w:eastAsiaTheme="majorEastAsia" w:hAnsiTheme="majorEastAsia" w:cs="Courier New"/>
          <w:szCs w:val="21"/>
        </w:rPr>
      </w:pPr>
      <w:r>
        <w:rPr>
          <w:rFonts w:asciiTheme="majorEastAsia" w:eastAsiaTheme="majorEastAsia" w:hAnsiTheme="majorEastAsia" w:cs="Courier New" w:hint="eastAsia"/>
          <w:szCs w:val="21"/>
        </w:rPr>
        <w:t>我方已完全明白招标文件的所有条款要求，并申明如下：</w:t>
      </w:r>
    </w:p>
    <w:p w:rsidR="007D387D" w:rsidRDefault="008A1697">
      <w:pPr>
        <w:adjustRightInd w:val="0"/>
        <w:spacing w:line="360" w:lineRule="auto"/>
        <w:ind w:firstLineChars="200" w:firstLine="420"/>
        <w:contextualSpacing/>
        <w:rPr>
          <w:rFonts w:asciiTheme="majorEastAsia" w:eastAsiaTheme="majorEastAsia" w:hAnsiTheme="majorEastAsia" w:cs="Courier New"/>
          <w:szCs w:val="21"/>
        </w:rPr>
      </w:pPr>
      <w:r>
        <w:rPr>
          <w:rFonts w:asciiTheme="majorEastAsia" w:eastAsiaTheme="majorEastAsia" w:hAnsiTheme="majorEastAsia" w:cs="Courier New" w:hint="eastAsia"/>
          <w:szCs w:val="21"/>
        </w:rPr>
        <w:t>一、按招标文件提供的全部货物与相关服务的投标总价详见《开标一览表》。</w:t>
      </w:r>
    </w:p>
    <w:p w:rsidR="007D387D" w:rsidRDefault="008A1697">
      <w:pPr>
        <w:adjustRightInd w:val="0"/>
        <w:spacing w:line="360" w:lineRule="auto"/>
        <w:ind w:firstLineChars="200" w:firstLine="420"/>
        <w:contextualSpacing/>
        <w:rPr>
          <w:rFonts w:asciiTheme="majorEastAsia" w:eastAsiaTheme="majorEastAsia" w:hAnsiTheme="majorEastAsia" w:cs="Courier New"/>
          <w:szCs w:val="21"/>
        </w:rPr>
      </w:pPr>
      <w:r>
        <w:rPr>
          <w:rFonts w:asciiTheme="majorEastAsia" w:eastAsiaTheme="majorEastAsia" w:hAnsiTheme="maj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D387D" w:rsidRDefault="008A1697">
      <w:pPr>
        <w:pStyle w:val="af"/>
        <w:adjustRightInd w:val="0"/>
        <w:spacing w:line="360" w:lineRule="auto"/>
        <w:ind w:firstLineChars="200" w:firstLine="420"/>
        <w:contextualSpacing/>
        <w:rPr>
          <w:rFonts w:asciiTheme="majorEastAsia" w:eastAsiaTheme="majorEastAsia" w:hAnsiTheme="majorEastAsia" w:cs="Courier New"/>
          <w:sz w:val="21"/>
          <w:szCs w:val="21"/>
        </w:rPr>
      </w:pPr>
      <w:r>
        <w:rPr>
          <w:rFonts w:asciiTheme="majorEastAsia" w:eastAsiaTheme="majorEastAsia" w:hAnsiTheme="majorEastAsia" w:cs="Courier New" w:hint="eastAsia"/>
          <w:sz w:val="21"/>
          <w:szCs w:val="21"/>
        </w:rPr>
        <w:t>三、我方同意按照贵方可能提出的要求而提供与投标有关的任何其它数据、信息或资料。</w:t>
      </w:r>
    </w:p>
    <w:p w:rsidR="007D387D" w:rsidRDefault="008A1697">
      <w:pPr>
        <w:pStyle w:val="af"/>
        <w:adjustRightInd w:val="0"/>
        <w:spacing w:line="360" w:lineRule="auto"/>
        <w:ind w:firstLineChars="200" w:firstLine="420"/>
        <w:contextualSpacing/>
        <w:rPr>
          <w:rFonts w:asciiTheme="majorEastAsia" w:eastAsiaTheme="majorEastAsia" w:hAnsiTheme="majorEastAsia" w:cs="Courier New"/>
          <w:sz w:val="21"/>
          <w:szCs w:val="21"/>
        </w:rPr>
      </w:pPr>
      <w:r>
        <w:rPr>
          <w:rFonts w:asciiTheme="majorEastAsia" w:eastAsiaTheme="majorEastAsia" w:hAnsiTheme="majorEastAsia" w:cs="Courier New" w:hint="eastAsia"/>
          <w:sz w:val="21"/>
          <w:szCs w:val="21"/>
        </w:rPr>
        <w:t>四、我方理解贵方不一定接受最低投标价或任何贵方可能收到的投标。</w:t>
      </w:r>
    </w:p>
    <w:p w:rsidR="007D387D" w:rsidRDefault="008A1697">
      <w:pPr>
        <w:pStyle w:val="af"/>
        <w:adjustRightInd w:val="0"/>
        <w:spacing w:line="360" w:lineRule="auto"/>
        <w:ind w:firstLineChars="200" w:firstLine="420"/>
        <w:contextualSpacing/>
        <w:rPr>
          <w:rFonts w:asciiTheme="majorEastAsia" w:eastAsiaTheme="majorEastAsia" w:hAnsiTheme="majorEastAsia" w:cs="Courier New"/>
          <w:sz w:val="21"/>
          <w:szCs w:val="21"/>
        </w:rPr>
      </w:pPr>
      <w:r>
        <w:rPr>
          <w:rFonts w:asciiTheme="majorEastAsia" w:eastAsiaTheme="majorEastAsia" w:hAnsiTheme="majorEastAsia" w:cs="Courier New" w:hint="eastAsia"/>
          <w:sz w:val="21"/>
          <w:szCs w:val="21"/>
        </w:rPr>
        <w:t>五、我方如果中标，将保证履行招标文件及其澄清、修改文件（如果有）中的全部责任和义务，按质、按量、按期完成《项目需求》及《合同书》中的全部任务。</w:t>
      </w:r>
    </w:p>
    <w:p w:rsidR="007D387D" w:rsidRDefault="008A1697">
      <w:pPr>
        <w:pStyle w:val="af"/>
        <w:adjustRightInd w:val="0"/>
        <w:spacing w:line="360" w:lineRule="auto"/>
        <w:ind w:firstLineChars="200" w:firstLine="420"/>
        <w:contextualSpacing/>
        <w:rPr>
          <w:rFonts w:asciiTheme="majorEastAsia" w:eastAsiaTheme="majorEastAsia" w:hAnsiTheme="majorEastAsia" w:cs="宋体"/>
          <w:sz w:val="21"/>
          <w:szCs w:val="21"/>
        </w:rPr>
      </w:pPr>
      <w:r>
        <w:rPr>
          <w:rFonts w:asciiTheme="majorEastAsia" w:eastAsiaTheme="majorEastAsia" w:hAnsiTheme="majorEastAsia" w:cs="Courier New" w:hint="eastAsia"/>
          <w:sz w:val="21"/>
          <w:szCs w:val="21"/>
        </w:rPr>
        <w:t>六、我方在此保证所提交的所有文件和全部说明是真实的和正确的。</w:t>
      </w:r>
    </w:p>
    <w:p w:rsidR="007D387D" w:rsidRDefault="008A1697">
      <w:pPr>
        <w:pStyle w:val="aa"/>
        <w:adjustRightInd w:val="0"/>
        <w:spacing w:line="360" w:lineRule="auto"/>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 xml:space="preserve">七、我方投标报价已包含应向知识产权所有权人支付的所有相关税费，并保证采购人在中国使用我方提供的货物时，如有第三方提出侵犯其知识产权主张的，责任由我方承担。 </w:t>
      </w:r>
    </w:p>
    <w:p w:rsidR="007D387D" w:rsidRDefault="008A1697">
      <w:pPr>
        <w:pStyle w:val="aa"/>
        <w:adjustRightInd w:val="0"/>
        <w:spacing w:line="360" w:lineRule="auto"/>
        <w:ind w:firstLineChars="200" w:firstLine="420"/>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八、我方具备《政府采购法》第二十二条规定的条件；承诺如下：</w:t>
      </w:r>
    </w:p>
    <w:p w:rsidR="007D387D" w:rsidRDefault="008A1697">
      <w:pPr>
        <w:pStyle w:val="aa"/>
        <w:adjustRightInd w:val="0"/>
        <w:spacing w:line="360" w:lineRule="auto"/>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 xml:space="preserve">       1.具有独立承担民事责任能力的在中华人民共和国境内注册的法人或其他组织或自然人，有</w:t>
      </w:r>
      <w:r>
        <w:rPr>
          <w:rFonts w:asciiTheme="majorEastAsia" w:eastAsiaTheme="majorEastAsia" w:hAnsiTheme="majorEastAsia" w:cs="Arial" w:hint="eastAsia"/>
          <w:szCs w:val="21"/>
        </w:rPr>
        <w:lastRenderedPageBreak/>
        <w:t>效的营业执照（或事业法人登记证或身份证等相关证明）。</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2. 我方已依法缴纳了各项税费及社会保险费用，如有需要，可随时向采购人提供近三个月内的相关缴费证明，以便核查。</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3. 我方已依法建立健全的财务会计制度，如有需要，可随时向采购人提供相关证明材料，以便核查。</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4. 参加政府采购活动前三年内，在经营活动中没有重大违法记录。</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5. 符合法律、行政法规规定的其他条件。</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宋体" w:hint="eastAsia"/>
          <w:szCs w:val="21"/>
        </w:rPr>
        <w:t>以上内容如有虚假或与事实不符的，评审委员会可将</w:t>
      </w:r>
      <w:r>
        <w:rPr>
          <w:rFonts w:asciiTheme="majorEastAsia" w:eastAsiaTheme="majorEastAsia" w:hAnsiTheme="majorEastAsia" w:cs="Arial" w:hint="eastAsia"/>
          <w:szCs w:val="21"/>
        </w:rPr>
        <w:t>我方做无效投标处理，我方愿意承担相应的法律责任。</w:t>
      </w:r>
    </w:p>
    <w:p w:rsidR="007D387D" w:rsidRDefault="008A1697">
      <w:pPr>
        <w:pStyle w:val="aa"/>
        <w:adjustRightInd w:val="0"/>
        <w:spacing w:line="360" w:lineRule="auto"/>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九、我方具备履行合同所必需的设备和专业技术能力。</w:t>
      </w:r>
    </w:p>
    <w:p w:rsidR="007D387D" w:rsidRDefault="008A1697">
      <w:pPr>
        <w:pStyle w:val="aa"/>
        <w:adjustRightInd w:val="0"/>
        <w:spacing w:line="360" w:lineRule="auto"/>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napToGrid w:val="0"/>
          <w:kern w:val="0"/>
          <w:szCs w:val="21"/>
        </w:rPr>
        <w:t>十、</w:t>
      </w:r>
      <w:r>
        <w:rPr>
          <w:rFonts w:asciiTheme="majorEastAsia" w:eastAsiaTheme="majorEastAsia" w:hAnsiTheme="majorEastAsia" w:hint="eastAsia"/>
          <w:szCs w:val="21"/>
        </w:rPr>
        <w:t>我方对在本函及投标文件中所作的所有承诺承担法律责任。</w:t>
      </w:r>
    </w:p>
    <w:p w:rsidR="007D387D" w:rsidRDefault="007D387D">
      <w:pPr>
        <w:pStyle w:val="aa"/>
        <w:adjustRightInd w:val="0"/>
        <w:snapToGrid w:val="0"/>
        <w:spacing w:line="360" w:lineRule="auto"/>
        <w:rPr>
          <w:rFonts w:asciiTheme="majorEastAsia" w:eastAsiaTheme="majorEastAsia" w:hAnsiTheme="majorEastAsia"/>
          <w:szCs w:val="21"/>
        </w:rPr>
      </w:pPr>
    </w:p>
    <w:p w:rsidR="007D387D" w:rsidRDefault="007D387D">
      <w:pPr>
        <w:pStyle w:val="aa"/>
        <w:adjustRightInd w:val="0"/>
        <w:snapToGrid w:val="0"/>
        <w:spacing w:line="360" w:lineRule="auto"/>
        <w:rPr>
          <w:rFonts w:asciiTheme="majorEastAsia" w:eastAsiaTheme="majorEastAsia" w:hAnsiTheme="majorEastAsia"/>
          <w:szCs w:val="21"/>
        </w:rPr>
      </w:pPr>
    </w:p>
    <w:p w:rsidR="007D387D" w:rsidRDefault="008A1697">
      <w:pPr>
        <w:pStyle w:val="aa"/>
        <w:adjustRightInd w:val="0"/>
        <w:snapToGrid w:val="0"/>
        <w:spacing w:line="360" w:lineRule="auto"/>
        <w:rPr>
          <w:rFonts w:asciiTheme="majorEastAsia" w:eastAsiaTheme="majorEastAsia" w:hAnsiTheme="majorEastAsia"/>
          <w:szCs w:val="21"/>
        </w:rPr>
      </w:pPr>
      <w:r>
        <w:rPr>
          <w:rFonts w:asciiTheme="majorEastAsia" w:eastAsiaTheme="majorEastAsia" w:hAnsiTheme="majorEastAsia" w:hint="eastAsia"/>
          <w:szCs w:val="21"/>
        </w:rPr>
        <w:t>所有与本招标有关的一切正式往来请寄：</w:t>
      </w:r>
    </w:p>
    <w:p w:rsidR="007D387D" w:rsidRDefault="008A1697">
      <w:pPr>
        <w:adjustRightInd w:val="0"/>
        <w:snapToGrid w:val="0"/>
        <w:spacing w:line="360" w:lineRule="auto"/>
        <w:rPr>
          <w:rFonts w:asciiTheme="majorEastAsia" w:eastAsiaTheme="majorEastAsia" w:hAnsiTheme="majorEastAsia" w:cs="宋体"/>
          <w:szCs w:val="21"/>
        </w:rPr>
      </w:pPr>
      <w:r>
        <w:rPr>
          <w:rFonts w:asciiTheme="majorEastAsia" w:eastAsiaTheme="majorEastAsia" w:hAnsiTheme="majorEastAsia" w:cs="宋体" w:hint="eastAsia"/>
          <w:szCs w:val="21"/>
        </w:rPr>
        <w:t>地    址：  .  邮政编码：.</w:t>
      </w:r>
    </w:p>
    <w:p w:rsidR="007D387D" w:rsidRDefault="008A1697">
      <w:pPr>
        <w:adjustRightInd w:val="0"/>
        <w:snapToGrid w:val="0"/>
        <w:spacing w:line="360" w:lineRule="auto"/>
        <w:rPr>
          <w:rFonts w:asciiTheme="majorEastAsia" w:eastAsiaTheme="majorEastAsia" w:hAnsiTheme="majorEastAsia" w:cs="宋体"/>
          <w:szCs w:val="21"/>
        </w:rPr>
      </w:pPr>
      <w:r>
        <w:rPr>
          <w:rFonts w:asciiTheme="majorEastAsia" w:eastAsiaTheme="majorEastAsia" w:hAnsiTheme="majorEastAsia" w:cs="宋体" w:hint="eastAsia"/>
          <w:szCs w:val="21"/>
        </w:rPr>
        <w:t>电    话：.  传    真：.</w:t>
      </w:r>
    </w:p>
    <w:p w:rsidR="007D387D" w:rsidRDefault="008A1697">
      <w:pPr>
        <w:adjustRightInd w:val="0"/>
        <w:snapToGrid w:val="0"/>
        <w:spacing w:line="360" w:lineRule="auto"/>
        <w:rPr>
          <w:rFonts w:asciiTheme="majorEastAsia" w:eastAsiaTheme="majorEastAsia" w:hAnsiTheme="majorEastAsia" w:cs="宋体"/>
          <w:szCs w:val="21"/>
          <w:u w:val="single"/>
        </w:rPr>
      </w:pPr>
      <w:r>
        <w:rPr>
          <w:rFonts w:asciiTheme="majorEastAsia" w:eastAsiaTheme="majorEastAsia" w:hAnsiTheme="majorEastAsia" w:cs="宋体" w:hint="eastAsia"/>
          <w:szCs w:val="21"/>
        </w:rPr>
        <w:t>投标人代表姓名：.  职    务：  .</w:t>
      </w:r>
    </w:p>
    <w:p w:rsidR="007D387D" w:rsidRDefault="007D387D">
      <w:pPr>
        <w:adjustRightInd w:val="0"/>
        <w:snapToGrid w:val="0"/>
        <w:spacing w:line="360" w:lineRule="auto"/>
        <w:rPr>
          <w:rFonts w:asciiTheme="majorEastAsia" w:eastAsiaTheme="majorEastAsia" w:hAnsiTheme="majorEastAsia" w:cs="宋体"/>
          <w:szCs w:val="21"/>
          <w:u w:val="single"/>
        </w:rPr>
      </w:pPr>
    </w:p>
    <w:p w:rsidR="007D387D" w:rsidRDefault="007D387D">
      <w:pPr>
        <w:adjustRightInd w:val="0"/>
        <w:snapToGrid w:val="0"/>
        <w:spacing w:line="360" w:lineRule="auto"/>
        <w:rPr>
          <w:rFonts w:asciiTheme="majorEastAsia" w:eastAsiaTheme="majorEastAsia" w:hAnsiTheme="majorEastAsia" w:cs="宋体"/>
          <w:szCs w:val="21"/>
          <w:u w:val="single"/>
        </w:rPr>
      </w:pPr>
    </w:p>
    <w:p w:rsidR="007D387D" w:rsidRDefault="008A1697">
      <w:pPr>
        <w:adjustRightInd w:val="0"/>
        <w:snapToGrid w:val="0"/>
        <w:spacing w:line="360" w:lineRule="auto"/>
        <w:rPr>
          <w:rFonts w:asciiTheme="majorEastAsia" w:eastAsiaTheme="majorEastAsia" w:hAnsiTheme="majorEastAsia" w:cs="宋体"/>
          <w:szCs w:val="21"/>
        </w:rPr>
      </w:pPr>
      <w:r>
        <w:rPr>
          <w:rFonts w:asciiTheme="majorEastAsia" w:eastAsiaTheme="majorEastAsia" w:hAnsiTheme="majorEastAsia" w:cs="宋体" w:hint="eastAsia"/>
          <w:szCs w:val="21"/>
        </w:rPr>
        <w:t>投标人法定代表人（单位负责人）或法定代表人（单位负责人）授权代表签字：</w:t>
      </w:r>
    </w:p>
    <w:p w:rsidR="007D387D" w:rsidRDefault="008A1697">
      <w:pPr>
        <w:adjustRightInd w:val="0"/>
        <w:snapToGrid w:val="0"/>
        <w:spacing w:line="360" w:lineRule="auto"/>
        <w:rPr>
          <w:rFonts w:asciiTheme="majorEastAsia" w:eastAsiaTheme="majorEastAsia" w:hAnsiTheme="majorEastAsia" w:cs="宋体"/>
          <w:szCs w:val="21"/>
        </w:rPr>
      </w:pPr>
      <w:r>
        <w:rPr>
          <w:rFonts w:asciiTheme="majorEastAsia" w:eastAsiaTheme="majorEastAsia" w:hAnsiTheme="majorEastAsia" w:cs="宋体" w:hint="eastAsia"/>
          <w:szCs w:val="21"/>
        </w:rPr>
        <w:t>投标人名称（盖章）：</w:t>
      </w: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8A1697">
      <w:pPr>
        <w:adjustRightInd w:val="0"/>
        <w:snapToGrid w:val="0"/>
        <w:spacing w:line="360" w:lineRule="auto"/>
        <w:ind w:firstLineChars="2050" w:firstLine="4305"/>
        <w:rPr>
          <w:rFonts w:asciiTheme="majorEastAsia" w:eastAsiaTheme="majorEastAsia" w:hAnsiTheme="majorEastAsia" w:cs="宋体"/>
          <w:szCs w:val="21"/>
        </w:rPr>
      </w:pPr>
      <w:r>
        <w:rPr>
          <w:rFonts w:asciiTheme="majorEastAsia" w:eastAsiaTheme="majorEastAsia" w:hAnsiTheme="majorEastAsia" w:cs="宋体" w:hint="eastAsia"/>
          <w:szCs w:val="21"/>
        </w:rPr>
        <w:t>日期：    年    月    日</w:t>
      </w: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7D387D">
      <w:pPr>
        <w:adjustRightInd w:val="0"/>
        <w:snapToGrid w:val="0"/>
        <w:spacing w:line="360" w:lineRule="auto"/>
        <w:ind w:firstLineChars="2050" w:firstLine="4305"/>
        <w:rPr>
          <w:rFonts w:asciiTheme="majorEastAsia" w:eastAsiaTheme="majorEastAsia" w:hAnsiTheme="majorEastAsia" w:cs="宋体"/>
          <w:szCs w:val="21"/>
        </w:rPr>
      </w:pPr>
    </w:p>
    <w:p w:rsidR="007D387D" w:rsidRDefault="007D387D">
      <w:pPr>
        <w:spacing w:line="480" w:lineRule="exact"/>
        <w:jc w:val="center"/>
        <w:rPr>
          <w:rFonts w:asciiTheme="majorEastAsia" w:eastAsiaTheme="majorEastAsia" w:hAnsiTheme="majorEastAsia"/>
          <w:b/>
          <w:bCs/>
          <w:color w:val="000000"/>
          <w:sz w:val="24"/>
        </w:rPr>
      </w:pPr>
    </w:p>
    <w:p w:rsidR="007D387D" w:rsidRDefault="007D387D">
      <w:pPr>
        <w:spacing w:line="480" w:lineRule="exact"/>
        <w:jc w:val="center"/>
        <w:rPr>
          <w:rFonts w:asciiTheme="majorEastAsia" w:eastAsiaTheme="majorEastAsia" w:hAnsiTheme="majorEastAsia"/>
          <w:b/>
          <w:bCs/>
          <w:color w:val="000000"/>
          <w:sz w:val="24"/>
        </w:rPr>
      </w:pPr>
    </w:p>
    <w:p w:rsidR="00364211" w:rsidRPr="00364211" w:rsidRDefault="00364211" w:rsidP="00364211">
      <w:pPr>
        <w:pStyle w:val="1"/>
      </w:pPr>
    </w:p>
    <w:p w:rsidR="007D387D" w:rsidRDefault="007D387D">
      <w:pPr>
        <w:spacing w:line="480" w:lineRule="exact"/>
        <w:rPr>
          <w:rFonts w:asciiTheme="majorEastAsia" w:eastAsiaTheme="majorEastAsia" w:hAnsiTheme="majorEastAsia"/>
          <w:b/>
          <w:bCs/>
          <w:color w:val="000000"/>
          <w:sz w:val="24"/>
        </w:rPr>
      </w:pPr>
    </w:p>
    <w:p w:rsidR="007D387D" w:rsidRDefault="008A1697">
      <w:pPr>
        <w:spacing w:line="480" w:lineRule="exact"/>
        <w:jc w:val="center"/>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3.2 法定代表人（单位负责人）</w:t>
      </w:r>
      <w:r>
        <w:rPr>
          <w:rFonts w:asciiTheme="majorEastAsia" w:eastAsiaTheme="majorEastAsia" w:hAnsiTheme="majorEastAsia"/>
          <w:b/>
          <w:bCs/>
          <w:color w:val="000000"/>
          <w:sz w:val="24"/>
        </w:rPr>
        <w:t>资</w:t>
      </w:r>
      <w:r>
        <w:rPr>
          <w:rFonts w:asciiTheme="majorEastAsia" w:eastAsiaTheme="majorEastAsia" w:hAnsiTheme="majorEastAsia" w:hint="eastAsia"/>
          <w:b/>
          <w:bCs/>
          <w:color w:val="000000"/>
          <w:sz w:val="24"/>
        </w:rPr>
        <w:t>格</w:t>
      </w:r>
      <w:r>
        <w:rPr>
          <w:rFonts w:asciiTheme="majorEastAsia" w:eastAsiaTheme="majorEastAsia" w:hAnsiTheme="majorEastAsia"/>
          <w:b/>
          <w:bCs/>
          <w:color w:val="000000"/>
          <w:sz w:val="24"/>
        </w:rPr>
        <w:t>证</w:t>
      </w:r>
      <w:r>
        <w:rPr>
          <w:rFonts w:asciiTheme="majorEastAsia" w:eastAsiaTheme="majorEastAsia" w:hAnsiTheme="majorEastAsia" w:hint="eastAsia"/>
          <w:b/>
          <w:bCs/>
          <w:color w:val="000000"/>
          <w:sz w:val="24"/>
        </w:rPr>
        <w:t>明</w:t>
      </w:r>
      <w:r>
        <w:rPr>
          <w:rFonts w:asciiTheme="majorEastAsia" w:eastAsiaTheme="majorEastAsia" w:hAnsiTheme="majorEastAsia"/>
          <w:b/>
          <w:bCs/>
          <w:color w:val="000000"/>
          <w:sz w:val="24"/>
        </w:rPr>
        <w:t>书</w:t>
      </w:r>
    </w:p>
    <w:p w:rsidR="007D387D" w:rsidRDefault="007D387D" w:rsidP="008A1697">
      <w:pPr>
        <w:autoSpaceDE w:val="0"/>
        <w:autoSpaceDN w:val="0"/>
        <w:adjustRightInd w:val="0"/>
        <w:spacing w:line="480" w:lineRule="auto"/>
        <w:ind w:firstLineChars="257" w:firstLine="617"/>
        <w:rPr>
          <w:rFonts w:asciiTheme="majorEastAsia" w:eastAsiaTheme="majorEastAsia" w:hAnsiTheme="majorEastAsia"/>
          <w:color w:val="000000"/>
          <w:sz w:val="24"/>
        </w:rPr>
      </w:pP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rPr>
        <w:t>单</w:t>
      </w:r>
      <w:r>
        <w:rPr>
          <w:rFonts w:asciiTheme="majorEastAsia" w:eastAsiaTheme="majorEastAsia" w:hAnsiTheme="majorEastAsia" w:hint="eastAsia"/>
          <w:color w:val="000000"/>
          <w:sz w:val="21"/>
          <w:szCs w:val="21"/>
        </w:rPr>
        <w:t>位名</w:t>
      </w:r>
      <w:r>
        <w:rPr>
          <w:rFonts w:asciiTheme="majorEastAsia" w:eastAsiaTheme="majorEastAsia" w:hAnsiTheme="majorEastAsia"/>
          <w:color w:val="000000"/>
          <w:sz w:val="21"/>
          <w:szCs w:val="21"/>
        </w:rPr>
        <w:t>称</w:t>
      </w:r>
      <w:r>
        <w:rPr>
          <w:rFonts w:asciiTheme="majorEastAsia" w:eastAsiaTheme="majorEastAsia" w:hAnsiTheme="majorEastAsia" w:hint="eastAsia"/>
          <w:color w:val="000000"/>
          <w:sz w:val="21"/>
          <w:szCs w:val="21"/>
        </w:rPr>
        <w:t>：</w:t>
      </w: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地址：</w:t>
      </w: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姓名：       性</w:t>
      </w:r>
      <w:r>
        <w:rPr>
          <w:rFonts w:asciiTheme="majorEastAsia" w:eastAsiaTheme="majorEastAsia" w:hAnsiTheme="majorEastAsia"/>
          <w:color w:val="000000"/>
          <w:sz w:val="21"/>
          <w:szCs w:val="21"/>
        </w:rPr>
        <w:t>别</w:t>
      </w:r>
      <w:r>
        <w:rPr>
          <w:rFonts w:asciiTheme="majorEastAsia" w:eastAsiaTheme="majorEastAsia" w:hAnsiTheme="majorEastAsia" w:hint="eastAsia"/>
          <w:color w:val="000000"/>
          <w:sz w:val="21"/>
          <w:szCs w:val="21"/>
        </w:rPr>
        <w:t>：     年</w:t>
      </w:r>
      <w:r>
        <w:rPr>
          <w:rFonts w:asciiTheme="majorEastAsia" w:eastAsiaTheme="majorEastAsia" w:hAnsiTheme="majorEastAsia"/>
          <w:color w:val="000000"/>
          <w:sz w:val="21"/>
          <w:szCs w:val="21"/>
        </w:rPr>
        <w:t>龄</w:t>
      </w:r>
      <w:r>
        <w:rPr>
          <w:rFonts w:asciiTheme="majorEastAsia" w:eastAsiaTheme="majorEastAsia" w:hAnsiTheme="majorEastAsia" w:hint="eastAsia"/>
          <w:color w:val="000000"/>
          <w:sz w:val="21"/>
          <w:szCs w:val="21"/>
        </w:rPr>
        <w:t>：</w:t>
      </w:r>
      <w:r>
        <w:rPr>
          <w:rFonts w:asciiTheme="majorEastAsia" w:eastAsiaTheme="majorEastAsia" w:hAnsiTheme="majorEastAsia"/>
          <w:color w:val="000000"/>
          <w:sz w:val="21"/>
          <w:szCs w:val="21"/>
        </w:rPr>
        <w:t xml:space="preserve">     职务</w:t>
      </w:r>
      <w:r>
        <w:rPr>
          <w:rFonts w:asciiTheme="majorEastAsia" w:eastAsiaTheme="majorEastAsia" w:hAnsiTheme="majorEastAsia" w:hint="eastAsia"/>
          <w:color w:val="000000"/>
          <w:sz w:val="21"/>
          <w:szCs w:val="21"/>
        </w:rPr>
        <w:t xml:space="preserve">：        </w:t>
      </w: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本人系</w:t>
      </w:r>
      <w:r>
        <w:rPr>
          <w:rFonts w:asciiTheme="majorEastAsia" w:eastAsiaTheme="majorEastAsia" w:hAnsiTheme="majorEastAsia" w:hint="eastAsia"/>
          <w:i/>
          <w:snapToGrid w:val="0"/>
          <w:sz w:val="21"/>
          <w:szCs w:val="21"/>
          <w:u w:val="single"/>
        </w:rPr>
        <w:t>投</w:t>
      </w:r>
      <w:r>
        <w:rPr>
          <w:rFonts w:asciiTheme="majorEastAsia" w:eastAsiaTheme="majorEastAsia" w:hAnsiTheme="majorEastAsia"/>
          <w:i/>
          <w:snapToGrid w:val="0"/>
          <w:sz w:val="21"/>
          <w:szCs w:val="21"/>
          <w:u w:val="single"/>
        </w:rPr>
        <w:t>标</w:t>
      </w:r>
      <w:r>
        <w:rPr>
          <w:rFonts w:asciiTheme="majorEastAsia" w:eastAsiaTheme="majorEastAsia" w:hAnsiTheme="majorEastAsia" w:hint="eastAsia"/>
          <w:i/>
          <w:snapToGrid w:val="0"/>
          <w:sz w:val="21"/>
          <w:szCs w:val="21"/>
          <w:u w:val="single"/>
        </w:rPr>
        <w:t>人名</w:t>
      </w:r>
      <w:r>
        <w:rPr>
          <w:rFonts w:asciiTheme="majorEastAsia" w:eastAsiaTheme="majorEastAsia" w:hAnsiTheme="majorEastAsia"/>
          <w:i/>
          <w:snapToGrid w:val="0"/>
          <w:sz w:val="21"/>
          <w:szCs w:val="21"/>
          <w:u w:val="single"/>
        </w:rPr>
        <w:t>称</w:t>
      </w:r>
      <w:r>
        <w:rPr>
          <w:rFonts w:asciiTheme="majorEastAsia" w:eastAsiaTheme="majorEastAsia" w:hAnsiTheme="majorEastAsia" w:hint="eastAsia"/>
          <w:color w:val="000000"/>
          <w:sz w:val="21"/>
          <w:szCs w:val="21"/>
        </w:rPr>
        <w:t>的法定代表人（单位负责人）。就</w:t>
      </w:r>
      <w:r>
        <w:rPr>
          <w:rFonts w:asciiTheme="majorEastAsia" w:eastAsiaTheme="majorEastAsia" w:hAnsiTheme="majorEastAsia"/>
          <w:color w:val="000000"/>
          <w:sz w:val="21"/>
          <w:szCs w:val="21"/>
        </w:rPr>
        <w:t>参</w:t>
      </w:r>
      <w:r>
        <w:rPr>
          <w:rFonts w:asciiTheme="majorEastAsia" w:eastAsiaTheme="majorEastAsia" w:hAnsiTheme="majorEastAsia" w:hint="eastAsia"/>
          <w:color w:val="000000"/>
          <w:sz w:val="21"/>
          <w:szCs w:val="21"/>
        </w:rPr>
        <w:t>加贵方招</w:t>
      </w:r>
      <w:r>
        <w:rPr>
          <w:rFonts w:asciiTheme="majorEastAsia" w:eastAsiaTheme="majorEastAsia" w:hAnsiTheme="majorEastAsia"/>
          <w:color w:val="000000"/>
          <w:sz w:val="21"/>
          <w:szCs w:val="21"/>
        </w:rPr>
        <w:t>标编号为</w:t>
      </w:r>
      <w:r>
        <w:rPr>
          <w:rFonts w:asciiTheme="majorEastAsia" w:eastAsiaTheme="majorEastAsia" w:hAnsiTheme="majorEastAsia"/>
          <w:i/>
          <w:color w:val="000000"/>
          <w:sz w:val="21"/>
          <w:szCs w:val="21"/>
          <w:u w:val="single"/>
        </w:rPr>
        <w:t>项目编号</w:t>
      </w:r>
      <w:r>
        <w:rPr>
          <w:rFonts w:asciiTheme="majorEastAsia" w:eastAsiaTheme="majorEastAsia" w:hAnsiTheme="majorEastAsia" w:hint="eastAsia"/>
          <w:color w:val="000000"/>
          <w:sz w:val="21"/>
          <w:szCs w:val="21"/>
        </w:rPr>
        <w:t>的</w:t>
      </w:r>
      <w:r>
        <w:rPr>
          <w:rFonts w:asciiTheme="majorEastAsia" w:eastAsiaTheme="majorEastAsia" w:hAnsiTheme="majorEastAsia"/>
          <w:i/>
          <w:color w:val="000000"/>
          <w:sz w:val="21"/>
          <w:szCs w:val="21"/>
          <w:u w:val="single"/>
        </w:rPr>
        <w:t>项目</w:t>
      </w:r>
      <w:r>
        <w:rPr>
          <w:rFonts w:asciiTheme="majorEastAsia" w:eastAsiaTheme="majorEastAsia" w:hAnsiTheme="majorEastAsia" w:hint="eastAsia"/>
          <w:i/>
          <w:color w:val="000000"/>
          <w:sz w:val="21"/>
          <w:szCs w:val="21"/>
          <w:u w:val="single"/>
        </w:rPr>
        <w:t>名</w:t>
      </w:r>
      <w:r>
        <w:rPr>
          <w:rFonts w:asciiTheme="majorEastAsia" w:eastAsiaTheme="majorEastAsia" w:hAnsiTheme="majorEastAsia"/>
          <w:i/>
          <w:color w:val="000000"/>
          <w:sz w:val="21"/>
          <w:szCs w:val="21"/>
          <w:u w:val="single"/>
        </w:rPr>
        <w:t>称</w:t>
      </w:r>
      <w:r>
        <w:rPr>
          <w:rFonts w:asciiTheme="majorEastAsia" w:eastAsiaTheme="majorEastAsia" w:hAnsiTheme="majorEastAsia" w:hint="eastAsia"/>
          <w:color w:val="000000"/>
          <w:sz w:val="21"/>
          <w:szCs w:val="21"/>
        </w:rPr>
        <w:t>公</w:t>
      </w:r>
      <w:r>
        <w:rPr>
          <w:rFonts w:asciiTheme="majorEastAsia" w:eastAsiaTheme="majorEastAsia" w:hAnsiTheme="majorEastAsia"/>
          <w:color w:val="000000"/>
          <w:sz w:val="21"/>
          <w:szCs w:val="21"/>
        </w:rPr>
        <w:t>开</w:t>
      </w:r>
      <w:r>
        <w:rPr>
          <w:rFonts w:asciiTheme="majorEastAsia" w:eastAsiaTheme="majorEastAsia" w:hAnsiTheme="majorEastAsia" w:hint="eastAsia"/>
          <w:color w:val="000000"/>
          <w:sz w:val="21"/>
          <w:szCs w:val="21"/>
        </w:rPr>
        <w:t>招</w:t>
      </w:r>
      <w:r>
        <w:rPr>
          <w:rFonts w:asciiTheme="majorEastAsia" w:eastAsiaTheme="majorEastAsia" w:hAnsiTheme="majorEastAsia"/>
          <w:color w:val="000000"/>
          <w:sz w:val="21"/>
          <w:szCs w:val="21"/>
        </w:rPr>
        <w:t>标项目</w:t>
      </w:r>
      <w:r>
        <w:rPr>
          <w:rFonts w:asciiTheme="majorEastAsia" w:eastAsiaTheme="majorEastAsia" w:hAnsiTheme="majorEastAsia" w:hint="eastAsia"/>
          <w:color w:val="000000"/>
          <w:sz w:val="21"/>
          <w:szCs w:val="21"/>
        </w:rPr>
        <w:t>的投</w:t>
      </w:r>
      <w:r>
        <w:rPr>
          <w:rFonts w:asciiTheme="majorEastAsia" w:eastAsiaTheme="majorEastAsia" w:hAnsiTheme="majorEastAsia"/>
          <w:color w:val="000000"/>
          <w:sz w:val="21"/>
          <w:szCs w:val="21"/>
        </w:rPr>
        <w:t>标报价</w:t>
      </w:r>
      <w:r>
        <w:rPr>
          <w:rFonts w:asciiTheme="majorEastAsia" w:eastAsiaTheme="majorEastAsia" w:hAnsiTheme="majorEastAsia" w:hint="eastAsia"/>
          <w:color w:val="000000"/>
          <w:sz w:val="21"/>
          <w:szCs w:val="21"/>
        </w:rPr>
        <w:t>，</w:t>
      </w:r>
      <w:r>
        <w:rPr>
          <w:rFonts w:asciiTheme="majorEastAsia" w:eastAsiaTheme="majorEastAsia" w:hAnsiTheme="majorEastAsia"/>
          <w:color w:val="000000"/>
          <w:sz w:val="21"/>
          <w:szCs w:val="21"/>
        </w:rPr>
        <w:t>签</w:t>
      </w:r>
      <w:r>
        <w:rPr>
          <w:rFonts w:asciiTheme="majorEastAsia" w:eastAsiaTheme="majorEastAsia" w:hAnsiTheme="majorEastAsia" w:hint="eastAsia"/>
          <w:color w:val="000000"/>
          <w:sz w:val="21"/>
          <w:szCs w:val="21"/>
        </w:rPr>
        <w:t>署上</w:t>
      </w:r>
      <w:r>
        <w:rPr>
          <w:rFonts w:asciiTheme="majorEastAsia" w:eastAsiaTheme="majorEastAsia" w:hAnsiTheme="majorEastAsia"/>
          <w:color w:val="000000"/>
          <w:sz w:val="21"/>
          <w:szCs w:val="21"/>
        </w:rPr>
        <w:t>述项目</w:t>
      </w:r>
      <w:r>
        <w:rPr>
          <w:rFonts w:asciiTheme="majorEastAsia" w:eastAsiaTheme="majorEastAsia" w:hAnsiTheme="majorEastAsia" w:hint="eastAsia"/>
          <w:color w:val="000000"/>
          <w:sz w:val="21"/>
          <w:szCs w:val="21"/>
        </w:rPr>
        <w:t>的投</w:t>
      </w:r>
      <w:r>
        <w:rPr>
          <w:rFonts w:asciiTheme="majorEastAsia" w:eastAsiaTheme="majorEastAsia" w:hAnsiTheme="majorEastAsia"/>
          <w:color w:val="000000"/>
          <w:sz w:val="21"/>
          <w:szCs w:val="21"/>
        </w:rPr>
        <w:t>标</w:t>
      </w:r>
      <w:r>
        <w:rPr>
          <w:rFonts w:asciiTheme="majorEastAsia" w:eastAsiaTheme="majorEastAsia" w:hAnsiTheme="majorEastAsia" w:hint="eastAsia"/>
          <w:color w:val="000000"/>
          <w:sz w:val="21"/>
          <w:szCs w:val="21"/>
        </w:rPr>
        <w:t>文件及合同的</w:t>
      </w:r>
      <w:r>
        <w:rPr>
          <w:rFonts w:asciiTheme="majorEastAsia" w:eastAsiaTheme="majorEastAsia" w:hAnsiTheme="majorEastAsia"/>
          <w:color w:val="000000"/>
          <w:sz w:val="21"/>
          <w:szCs w:val="21"/>
        </w:rPr>
        <w:t>执</w:t>
      </w:r>
      <w:r>
        <w:rPr>
          <w:rFonts w:asciiTheme="majorEastAsia" w:eastAsiaTheme="majorEastAsia" w:hAnsiTheme="majorEastAsia" w:hint="eastAsia"/>
          <w:color w:val="000000"/>
          <w:sz w:val="21"/>
          <w:szCs w:val="21"/>
        </w:rPr>
        <w:t>行、完成、服</w:t>
      </w:r>
      <w:r>
        <w:rPr>
          <w:rFonts w:asciiTheme="majorEastAsia" w:eastAsiaTheme="majorEastAsia" w:hAnsiTheme="majorEastAsia"/>
          <w:color w:val="000000"/>
          <w:sz w:val="21"/>
          <w:szCs w:val="21"/>
        </w:rPr>
        <w:t>务</w:t>
      </w:r>
      <w:r>
        <w:rPr>
          <w:rFonts w:asciiTheme="majorEastAsia" w:eastAsiaTheme="majorEastAsia" w:hAnsiTheme="majorEastAsia" w:hint="eastAsia"/>
          <w:color w:val="000000"/>
          <w:sz w:val="21"/>
          <w:szCs w:val="21"/>
        </w:rPr>
        <w:t>和保修，</w:t>
      </w:r>
      <w:r>
        <w:rPr>
          <w:rFonts w:asciiTheme="majorEastAsia" w:eastAsiaTheme="majorEastAsia" w:hAnsiTheme="majorEastAsia"/>
          <w:color w:val="000000"/>
          <w:sz w:val="21"/>
          <w:szCs w:val="21"/>
        </w:rPr>
        <w:t>签</w:t>
      </w:r>
      <w:r>
        <w:rPr>
          <w:rFonts w:asciiTheme="majorEastAsia" w:eastAsiaTheme="majorEastAsia" w:hAnsiTheme="majorEastAsia" w:hint="eastAsia"/>
          <w:color w:val="000000"/>
          <w:sz w:val="21"/>
          <w:szCs w:val="21"/>
        </w:rPr>
        <w:t>署合同和</w:t>
      </w:r>
      <w:r>
        <w:rPr>
          <w:rFonts w:asciiTheme="majorEastAsia" w:eastAsiaTheme="majorEastAsia" w:hAnsiTheme="majorEastAsia"/>
          <w:color w:val="000000"/>
          <w:sz w:val="21"/>
          <w:szCs w:val="21"/>
        </w:rPr>
        <w:t>处</w:t>
      </w:r>
      <w:r>
        <w:rPr>
          <w:rFonts w:asciiTheme="majorEastAsia" w:eastAsiaTheme="majorEastAsia" w:hAnsiTheme="majorEastAsia" w:hint="eastAsia"/>
          <w:color w:val="000000"/>
          <w:sz w:val="21"/>
          <w:szCs w:val="21"/>
        </w:rPr>
        <w:t>理与之有</w:t>
      </w:r>
      <w:r>
        <w:rPr>
          <w:rFonts w:asciiTheme="majorEastAsia" w:eastAsiaTheme="majorEastAsia" w:hAnsiTheme="majorEastAsia"/>
          <w:color w:val="000000"/>
          <w:sz w:val="21"/>
          <w:szCs w:val="21"/>
        </w:rPr>
        <w:t>关的</w:t>
      </w:r>
      <w:r>
        <w:rPr>
          <w:rFonts w:asciiTheme="majorEastAsia" w:eastAsiaTheme="majorEastAsia" w:hAnsiTheme="majorEastAsia" w:hint="eastAsia"/>
          <w:color w:val="000000"/>
          <w:sz w:val="21"/>
          <w:szCs w:val="21"/>
        </w:rPr>
        <w:t>一切事</w:t>
      </w:r>
      <w:r>
        <w:rPr>
          <w:rFonts w:asciiTheme="majorEastAsia" w:eastAsiaTheme="majorEastAsia" w:hAnsiTheme="majorEastAsia"/>
          <w:color w:val="000000"/>
          <w:sz w:val="21"/>
          <w:szCs w:val="21"/>
        </w:rPr>
        <w:t>务</w:t>
      </w:r>
      <w:r>
        <w:rPr>
          <w:rFonts w:asciiTheme="majorEastAsia" w:eastAsiaTheme="majorEastAsia" w:hAnsiTheme="majorEastAsia" w:hint="eastAsia"/>
          <w:color w:val="000000"/>
          <w:sz w:val="21"/>
          <w:szCs w:val="21"/>
        </w:rPr>
        <w:t>。</w:t>
      </w:r>
    </w:p>
    <w:p w:rsidR="007D387D" w:rsidRDefault="008A1697" w:rsidP="008A1697">
      <w:pPr>
        <w:pStyle w:val="14"/>
        <w:spacing w:line="480" w:lineRule="auto"/>
        <w:ind w:firstLineChars="225" w:firstLine="473"/>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特此</w:t>
      </w:r>
      <w:r>
        <w:rPr>
          <w:rFonts w:asciiTheme="majorEastAsia" w:eastAsiaTheme="majorEastAsia" w:hAnsiTheme="majorEastAsia"/>
          <w:color w:val="000000"/>
          <w:sz w:val="21"/>
          <w:szCs w:val="21"/>
        </w:rPr>
        <w:t>证</w:t>
      </w:r>
      <w:r>
        <w:rPr>
          <w:rFonts w:asciiTheme="majorEastAsia" w:eastAsiaTheme="majorEastAsia" w:hAnsiTheme="majorEastAsia" w:hint="eastAsia"/>
          <w:color w:val="000000"/>
          <w:sz w:val="21"/>
          <w:szCs w:val="21"/>
        </w:rPr>
        <w:t>明。</w:t>
      </w:r>
    </w:p>
    <w:p w:rsidR="007D387D" w:rsidRDefault="007D387D" w:rsidP="008A1697">
      <w:pPr>
        <w:pStyle w:val="14"/>
        <w:spacing w:line="480" w:lineRule="auto"/>
        <w:ind w:firstLineChars="225" w:firstLine="473"/>
        <w:jc w:val="left"/>
        <w:rPr>
          <w:rFonts w:asciiTheme="majorEastAsia" w:eastAsiaTheme="majorEastAsia" w:hAnsiTheme="majorEastAsia"/>
          <w:color w:val="000000"/>
          <w:sz w:val="21"/>
          <w:szCs w:val="21"/>
        </w:rPr>
      </w:pPr>
    </w:p>
    <w:p w:rsidR="007D387D" w:rsidRDefault="007D387D" w:rsidP="008A1697">
      <w:pPr>
        <w:pStyle w:val="14"/>
        <w:spacing w:line="480" w:lineRule="auto"/>
        <w:ind w:firstLineChars="225" w:firstLine="473"/>
        <w:jc w:val="left"/>
        <w:rPr>
          <w:rFonts w:asciiTheme="majorEastAsia" w:eastAsiaTheme="majorEastAsia" w:hAnsiTheme="majorEastAsia"/>
          <w:color w:val="000000"/>
          <w:sz w:val="21"/>
          <w:szCs w:val="21"/>
        </w:rPr>
      </w:pPr>
    </w:p>
    <w:p w:rsidR="007D387D" w:rsidRDefault="008A1697" w:rsidP="008A1697">
      <w:pPr>
        <w:pStyle w:val="14"/>
        <w:spacing w:line="480" w:lineRule="auto"/>
        <w:ind w:leftChars="-256" w:left="-538" w:firstLineChars="257" w:firstLine="540"/>
        <w:jc w:val="center"/>
        <w:rPr>
          <w:rFonts w:asciiTheme="majorEastAsia" w:eastAsiaTheme="majorEastAsia" w:hAnsiTheme="majorEastAsia"/>
          <w:bCs/>
          <w:color w:val="000000"/>
          <w:sz w:val="21"/>
          <w:szCs w:val="21"/>
        </w:rPr>
      </w:pPr>
      <w:r>
        <w:rPr>
          <w:rFonts w:asciiTheme="majorEastAsia" w:eastAsiaTheme="majorEastAsia" w:hAnsiTheme="majorEastAsia" w:hint="eastAsia"/>
          <w:bCs/>
          <w:color w:val="000000"/>
          <w:sz w:val="21"/>
          <w:szCs w:val="21"/>
        </w:rPr>
        <w:t>【此</w:t>
      </w:r>
      <w:r>
        <w:rPr>
          <w:rFonts w:asciiTheme="majorEastAsia" w:eastAsiaTheme="majorEastAsia" w:hAnsiTheme="majorEastAsia"/>
          <w:bCs/>
          <w:color w:val="000000"/>
          <w:sz w:val="21"/>
          <w:szCs w:val="21"/>
        </w:rPr>
        <w:t>处请</w:t>
      </w:r>
      <w:r>
        <w:rPr>
          <w:rFonts w:asciiTheme="majorEastAsia" w:eastAsiaTheme="majorEastAsia" w:hAnsiTheme="majorEastAsia" w:hint="eastAsia"/>
          <w:bCs/>
          <w:color w:val="000000"/>
          <w:sz w:val="21"/>
          <w:szCs w:val="21"/>
        </w:rPr>
        <w:t>粘</w:t>
      </w:r>
      <w:r>
        <w:rPr>
          <w:rFonts w:asciiTheme="majorEastAsia" w:eastAsiaTheme="majorEastAsia" w:hAnsiTheme="majorEastAsia"/>
          <w:bCs/>
          <w:color w:val="000000"/>
          <w:sz w:val="21"/>
          <w:szCs w:val="21"/>
        </w:rPr>
        <w:t>贴</w:t>
      </w:r>
      <w:r>
        <w:rPr>
          <w:rFonts w:asciiTheme="majorEastAsia" w:eastAsiaTheme="majorEastAsia" w:hAnsiTheme="majorEastAsia" w:hint="eastAsia"/>
          <w:bCs/>
          <w:color w:val="000000"/>
          <w:sz w:val="21"/>
          <w:szCs w:val="21"/>
        </w:rPr>
        <w:t>法定代表人（单位负责人）身份</w:t>
      </w:r>
      <w:r>
        <w:rPr>
          <w:rFonts w:asciiTheme="majorEastAsia" w:eastAsiaTheme="majorEastAsia" w:hAnsiTheme="majorEastAsia"/>
          <w:bCs/>
          <w:color w:val="000000"/>
          <w:sz w:val="21"/>
          <w:szCs w:val="21"/>
        </w:rPr>
        <w:t>证复</w:t>
      </w:r>
      <w:r>
        <w:rPr>
          <w:rFonts w:asciiTheme="majorEastAsia" w:eastAsiaTheme="majorEastAsia" w:hAnsiTheme="majorEastAsia" w:hint="eastAsia"/>
          <w:bCs/>
          <w:color w:val="000000"/>
          <w:sz w:val="21"/>
          <w:szCs w:val="21"/>
        </w:rPr>
        <w:t>印件，需清晰反映身份证有效期限】</w:t>
      </w:r>
    </w:p>
    <w:p w:rsidR="007D387D" w:rsidRDefault="007D387D" w:rsidP="008A1697">
      <w:pPr>
        <w:pStyle w:val="14"/>
        <w:spacing w:line="480" w:lineRule="auto"/>
        <w:ind w:leftChars="-256" w:left="-538" w:firstLineChars="257" w:firstLine="540"/>
        <w:jc w:val="center"/>
        <w:rPr>
          <w:rFonts w:asciiTheme="majorEastAsia" w:eastAsiaTheme="majorEastAsia" w:hAnsiTheme="majorEastAsia"/>
          <w:bCs/>
          <w:color w:val="000000"/>
          <w:sz w:val="21"/>
          <w:szCs w:val="21"/>
        </w:rPr>
      </w:pPr>
    </w:p>
    <w:p w:rsidR="007D387D" w:rsidRDefault="007D387D">
      <w:pPr>
        <w:autoSpaceDE w:val="0"/>
        <w:autoSpaceDN w:val="0"/>
        <w:adjustRightInd w:val="0"/>
        <w:spacing w:line="360" w:lineRule="auto"/>
        <w:ind w:right="-11"/>
        <w:rPr>
          <w:rFonts w:asciiTheme="majorEastAsia" w:eastAsiaTheme="majorEastAsia" w:hAnsiTheme="majorEastAsia" w:cs="宋体"/>
          <w:szCs w:val="21"/>
          <w:lang w:val="zh-CN"/>
        </w:rPr>
      </w:pPr>
    </w:p>
    <w:p w:rsidR="007D387D" w:rsidRDefault="007D387D">
      <w:pPr>
        <w:autoSpaceDE w:val="0"/>
        <w:autoSpaceDN w:val="0"/>
        <w:adjustRightInd w:val="0"/>
        <w:spacing w:line="360" w:lineRule="auto"/>
        <w:ind w:right="-11"/>
        <w:rPr>
          <w:rFonts w:asciiTheme="majorEastAsia" w:eastAsiaTheme="majorEastAsia" w:hAnsiTheme="majorEastAsia" w:cs="宋体"/>
          <w:szCs w:val="21"/>
          <w:lang w:val="zh-CN"/>
        </w:rPr>
      </w:pPr>
    </w:p>
    <w:p w:rsidR="007D387D" w:rsidRDefault="007D387D">
      <w:pPr>
        <w:autoSpaceDE w:val="0"/>
        <w:autoSpaceDN w:val="0"/>
        <w:adjustRightInd w:val="0"/>
        <w:spacing w:line="360" w:lineRule="auto"/>
        <w:ind w:right="-11"/>
        <w:rPr>
          <w:rFonts w:asciiTheme="majorEastAsia" w:eastAsiaTheme="majorEastAsia" w:hAnsiTheme="majorEastAsia" w:cs="宋体"/>
          <w:szCs w:val="21"/>
          <w:lang w:val="zh-CN"/>
        </w:rPr>
      </w:pPr>
    </w:p>
    <w:p w:rsidR="007D387D" w:rsidRDefault="008A1697" w:rsidP="008A1697">
      <w:pPr>
        <w:spacing w:line="480" w:lineRule="auto"/>
        <w:ind w:firstLineChars="1875" w:firstLine="3938"/>
        <w:rPr>
          <w:rFonts w:asciiTheme="majorEastAsia" w:eastAsiaTheme="majorEastAsia" w:hAnsiTheme="majorEastAsia" w:cs="Arial"/>
          <w:color w:val="000000"/>
          <w:szCs w:val="21"/>
          <w:u w:val="single"/>
        </w:rPr>
      </w:pPr>
      <w:r>
        <w:rPr>
          <w:rFonts w:asciiTheme="majorEastAsia" w:eastAsiaTheme="majorEastAsia" w:hAnsiTheme="majorEastAsia" w:cs="Arial" w:hint="eastAsia"/>
          <w:color w:val="000000"/>
          <w:szCs w:val="21"/>
        </w:rPr>
        <w:t>投标人名称（并加盖公章）：</w:t>
      </w:r>
    </w:p>
    <w:p w:rsidR="007D387D" w:rsidRDefault="008A1697" w:rsidP="008A1697">
      <w:pPr>
        <w:pStyle w:val="13"/>
        <w:spacing w:before="60" w:line="480" w:lineRule="auto"/>
        <w:ind w:firstLineChars="1875" w:firstLine="3938"/>
        <w:rPr>
          <w:rFonts w:asciiTheme="majorEastAsia" w:eastAsiaTheme="majorEastAsia" w:hAnsiTheme="majorEastAsia" w:cs="Arial"/>
          <w:color w:val="000000"/>
          <w:sz w:val="21"/>
          <w:szCs w:val="21"/>
        </w:rPr>
      </w:pPr>
      <w:r>
        <w:rPr>
          <w:rFonts w:asciiTheme="majorEastAsia" w:eastAsiaTheme="majorEastAsia" w:hAnsiTheme="majorEastAsia" w:cs="Arial" w:hint="eastAsia"/>
          <w:color w:val="000000"/>
          <w:sz w:val="21"/>
          <w:szCs w:val="21"/>
        </w:rPr>
        <w:t>签署日期：   年   月  日</w:t>
      </w:r>
    </w:p>
    <w:p w:rsidR="007D387D" w:rsidRDefault="007D387D">
      <w:pPr>
        <w:pStyle w:val="12"/>
        <w:spacing w:line="480" w:lineRule="auto"/>
        <w:rPr>
          <w:rFonts w:asciiTheme="majorEastAsia" w:eastAsiaTheme="majorEastAsia" w:hAnsiTheme="majorEastAsia" w:cs="Arial"/>
          <w:color w:val="000000"/>
          <w:sz w:val="21"/>
          <w:szCs w:val="21"/>
        </w:rPr>
      </w:pPr>
    </w:p>
    <w:p w:rsidR="007D387D" w:rsidRDefault="007D387D">
      <w:pPr>
        <w:rPr>
          <w:rFonts w:asciiTheme="majorEastAsia" w:eastAsiaTheme="majorEastAsia" w:hAnsiTheme="majorEastAsia"/>
          <w:szCs w:val="21"/>
        </w:rPr>
      </w:pPr>
    </w:p>
    <w:p w:rsidR="007D387D" w:rsidRDefault="008A1697">
      <w:pPr>
        <w:spacing w:line="320" w:lineRule="exact"/>
        <w:ind w:firstLineChars="200" w:firstLine="420"/>
        <w:rPr>
          <w:rFonts w:asciiTheme="majorEastAsia" w:eastAsiaTheme="majorEastAsia" w:hAnsiTheme="majorEastAsia"/>
          <w:bCs/>
          <w:color w:val="000000"/>
          <w:kern w:val="12"/>
          <w:szCs w:val="21"/>
        </w:rPr>
      </w:pPr>
      <w:r>
        <w:rPr>
          <w:rFonts w:asciiTheme="majorEastAsia" w:eastAsiaTheme="majorEastAsia" w:hAnsiTheme="majorEastAsia" w:hint="eastAsia"/>
          <w:bCs/>
          <w:color w:val="000000"/>
          <w:kern w:val="12"/>
          <w:szCs w:val="21"/>
        </w:rPr>
        <w:t>说明：法定代表人（单位负责人）</w:t>
      </w:r>
      <w:r>
        <w:rPr>
          <w:rFonts w:asciiTheme="majorEastAsia" w:eastAsiaTheme="majorEastAsia" w:hAnsiTheme="majorEastAsia"/>
          <w:bCs/>
          <w:color w:val="000000"/>
          <w:kern w:val="12"/>
          <w:szCs w:val="21"/>
        </w:rPr>
        <w:t>参</w:t>
      </w:r>
      <w:r>
        <w:rPr>
          <w:rFonts w:asciiTheme="majorEastAsia" w:eastAsiaTheme="majorEastAsia" w:hAnsiTheme="majorEastAsia" w:hint="eastAsia"/>
          <w:bCs/>
          <w:color w:val="000000"/>
          <w:kern w:val="12"/>
          <w:szCs w:val="21"/>
        </w:rPr>
        <w:t>加本招</w:t>
      </w:r>
      <w:r>
        <w:rPr>
          <w:rFonts w:asciiTheme="majorEastAsia" w:eastAsiaTheme="majorEastAsia" w:hAnsiTheme="majorEastAsia"/>
          <w:bCs/>
          <w:color w:val="000000"/>
          <w:kern w:val="12"/>
          <w:szCs w:val="21"/>
        </w:rPr>
        <w:t>标项目</w:t>
      </w:r>
      <w:r>
        <w:rPr>
          <w:rFonts w:asciiTheme="majorEastAsia" w:eastAsiaTheme="majorEastAsia" w:hAnsiTheme="majorEastAsia" w:hint="eastAsia"/>
          <w:bCs/>
          <w:color w:val="000000"/>
          <w:kern w:val="12"/>
          <w:szCs w:val="21"/>
        </w:rPr>
        <w:t>投</w:t>
      </w:r>
      <w:r>
        <w:rPr>
          <w:rFonts w:asciiTheme="majorEastAsia" w:eastAsiaTheme="majorEastAsia" w:hAnsiTheme="majorEastAsia"/>
          <w:bCs/>
          <w:color w:val="000000"/>
          <w:kern w:val="12"/>
          <w:szCs w:val="21"/>
        </w:rPr>
        <w:t>标</w:t>
      </w:r>
      <w:r>
        <w:rPr>
          <w:rFonts w:asciiTheme="majorEastAsia" w:eastAsiaTheme="majorEastAsia" w:hAnsiTheme="majorEastAsia" w:hint="eastAsia"/>
          <w:bCs/>
          <w:color w:val="000000"/>
          <w:kern w:val="12"/>
          <w:szCs w:val="21"/>
        </w:rPr>
        <w:t>的，</w:t>
      </w:r>
      <w:r>
        <w:rPr>
          <w:rFonts w:asciiTheme="majorEastAsia" w:eastAsiaTheme="majorEastAsia" w:hAnsiTheme="majorEastAsia"/>
          <w:bCs/>
          <w:color w:val="000000"/>
          <w:kern w:val="12"/>
          <w:szCs w:val="21"/>
        </w:rPr>
        <w:t>仅须</w:t>
      </w:r>
      <w:r>
        <w:rPr>
          <w:rFonts w:asciiTheme="majorEastAsia" w:eastAsiaTheme="majorEastAsia" w:hAnsiTheme="majorEastAsia" w:hint="eastAsia"/>
          <w:bCs/>
          <w:color w:val="000000"/>
          <w:kern w:val="12"/>
          <w:szCs w:val="21"/>
        </w:rPr>
        <w:t>出具此</w:t>
      </w:r>
      <w:r>
        <w:rPr>
          <w:rFonts w:asciiTheme="majorEastAsia" w:eastAsiaTheme="majorEastAsia" w:hAnsiTheme="majorEastAsia"/>
          <w:bCs/>
          <w:color w:val="000000"/>
          <w:kern w:val="12"/>
          <w:szCs w:val="21"/>
        </w:rPr>
        <w:t>证</w:t>
      </w:r>
      <w:r>
        <w:rPr>
          <w:rFonts w:asciiTheme="majorEastAsia" w:eastAsiaTheme="majorEastAsia" w:hAnsiTheme="majorEastAsia" w:hint="eastAsia"/>
          <w:bCs/>
          <w:color w:val="000000"/>
          <w:kern w:val="12"/>
          <w:szCs w:val="21"/>
        </w:rPr>
        <w:t>明</w:t>
      </w:r>
      <w:r>
        <w:rPr>
          <w:rFonts w:asciiTheme="majorEastAsia" w:eastAsiaTheme="majorEastAsia" w:hAnsiTheme="majorEastAsia"/>
          <w:bCs/>
          <w:color w:val="000000"/>
          <w:kern w:val="12"/>
          <w:szCs w:val="21"/>
        </w:rPr>
        <w:t>书</w:t>
      </w:r>
      <w:r>
        <w:rPr>
          <w:rFonts w:asciiTheme="majorEastAsia" w:eastAsiaTheme="majorEastAsia" w:hAnsiTheme="majorEastAsia" w:hint="eastAsia"/>
          <w:bCs/>
          <w:color w:val="000000"/>
          <w:kern w:val="12"/>
          <w:szCs w:val="21"/>
        </w:rPr>
        <w:t>。</w:t>
      </w:r>
    </w:p>
    <w:p w:rsidR="007D387D" w:rsidRDefault="007D387D">
      <w:pPr>
        <w:spacing w:line="480" w:lineRule="exact"/>
        <w:jc w:val="center"/>
        <w:rPr>
          <w:rFonts w:asciiTheme="majorEastAsia" w:eastAsiaTheme="majorEastAsia" w:hAnsiTheme="majorEastAsia"/>
          <w:b/>
          <w:bCs/>
          <w:color w:val="000000"/>
          <w:sz w:val="36"/>
          <w:szCs w:val="36"/>
        </w:rPr>
      </w:pPr>
    </w:p>
    <w:p w:rsidR="007D387D" w:rsidRDefault="007D387D">
      <w:pPr>
        <w:spacing w:line="480" w:lineRule="exact"/>
        <w:jc w:val="center"/>
        <w:rPr>
          <w:rFonts w:asciiTheme="majorEastAsia" w:eastAsiaTheme="majorEastAsia" w:hAnsiTheme="majorEastAsia"/>
          <w:b/>
          <w:bCs/>
          <w:color w:val="000000"/>
          <w:sz w:val="24"/>
        </w:rPr>
      </w:pPr>
    </w:p>
    <w:p w:rsidR="007D387D" w:rsidRDefault="007D387D">
      <w:pPr>
        <w:spacing w:line="480" w:lineRule="exact"/>
        <w:jc w:val="center"/>
        <w:rPr>
          <w:rFonts w:asciiTheme="majorEastAsia" w:eastAsiaTheme="majorEastAsia" w:hAnsiTheme="majorEastAsia"/>
          <w:b/>
          <w:bCs/>
          <w:color w:val="000000"/>
          <w:sz w:val="24"/>
        </w:rPr>
      </w:pPr>
    </w:p>
    <w:p w:rsidR="007D387D" w:rsidRDefault="007D387D">
      <w:pPr>
        <w:spacing w:line="480" w:lineRule="exact"/>
        <w:jc w:val="center"/>
        <w:rPr>
          <w:rFonts w:asciiTheme="majorEastAsia" w:eastAsiaTheme="majorEastAsia" w:hAnsiTheme="majorEastAsia"/>
          <w:b/>
          <w:bCs/>
          <w:color w:val="000000"/>
          <w:sz w:val="24"/>
        </w:rPr>
      </w:pPr>
    </w:p>
    <w:p w:rsidR="007D387D" w:rsidRDefault="008A1697">
      <w:pPr>
        <w:spacing w:line="480" w:lineRule="exact"/>
        <w:jc w:val="center"/>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3.3 法定代表人（单位负责人）授权书</w:t>
      </w:r>
    </w:p>
    <w:p w:rsidR="007D387D" w:rsidRDefault="007D387D">
      <w:pPr>
        <w:spacing w:line="480" w:lineRule="exact"/>
        <w:jc w:val="center"/>
        <w:rPr>
          <w:rFonts w:asciiTheme="majorEastAsia" w:eastAsiaTheme="majorEastAsia" w:hAnsiTheme="majorEastAsia"/>
          <w:b/>
          <w:bCs/>
          <w:color w:val="000000"/>
          <w:sz w:val="36"/>
          <w:szCs w:val="36"/>
        </w:rPr>
      </w:pP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本人</w:t>
      </w:r>
      <w:r>
        <w:rPr>
          <w:rFonts w:asciiTheme="majorEastAsia" w:eastAsiaTheme="majorEastAsia" w:hAnsiTheme="majorEastAsia" w:cs="Arial" w:hint="eastAsia"/>
          <w:szCs w:val="21"/>
          <w:u w:val="single"/>
        </w:rPr>
        <w:t xml:space="preserve">　 </w:t>
      </w:r>
      <w:r>
        <w:rPr>
          <w:rFonts w:asciiTheme="majorEastAsia" w:eastAsiaTheme="majorEastAsia" w:hAnsiTheme="majorEastAsia" w:hint="eastAsia"/>
          <w:i/>
          <w:snapToGrid w:val="0"/>
          <w:szCs w:val="21"/>
          <w:u w:val="single"/>
        </w:rPr>
        <w:t>法人姓名</w:t>
      </w:r>
      <w:r>
        <w:rPr>
          <w:rFonts w:asciiTheme="majorEastAsia" w:eastAsiaTheme="majorEastAsia" w:hAnsiTheme="majorEastAsia" w:cs="Arial" w:hint="eastAsia"/>
          <w:szCs w:val="21"/>
        </w:rPr>
        <w:t>系</w:t>
      </w:r>
      <w:r>
        <w:rPr>
          <w:rFonts w:asciiTheme="majorEastAsia" w:eastAsiaTheme="majorEastAsia" w:hAnsiTheme="majorEastAsia" w:cs="Arial" w:hint="eastAsia"/>
          <w:szCs w:val="21"/>
          <w:u w:val="single"/>
        </w:rPr>
        <w:t xml:space="preserve">　</w:t>
      </w:r>
      <w:r>
        <w:rPr>
          <w:rFonts w:asciiTheme="majorEastAsia" w:eastAsiaTheme="majorEastAsia" w:hAnsiTheme="majorEastAsia" w:hint="eastAsia"/>
          <w:i/>
          <w:snapToGrid w:val="0"/>
          <w:szCs w:val="21"/>
          <w:u w:val="single"/>
        </w:rPr>
        <w:t xml:space="preserve">投标人名称  </w:t>
      </w:r>
      <w:r>
        <w:rPr>
          <w:rFonts w:asciiTheme="majorEastAsia" w:eastAsiaTheme="majorEastAsia" w:hAnsiTheme="majorEastAsia" w:cs="Arial" w:hint="eastAsia"/>
          <w:szCs w:val="21"/>
        </w:rPr>
        <w:t>的法定代表人（单位负责人），现委托</w:t>
      </w:r>
      <w:r>
        <w:rPr>
          <w:rFonts w:asciiTheme="majorEastAsia" w:eastAsiaTheme="majorEastAsia" w:hAnsiTheme="majorEastAsia" w:cs="Arial" w:hint="eastAsia"/>
          <w:szCs w:val="21"/>
          <w:u w:val="single"/>
        </w:rPr>
        <w:t xml:space="preserve">　 </w:t>
      </w:r>
      <w:r>
        <w:rPr>
          <w:rFonts w:asciiTheme="majorEastAsia" w:eastAsiaTheme="majorEastAsia" w:hAnsiTheme="majorEastAsia" w:hint="eastAsia"/>
          <w:i/>
          <w:snapToGrid w:val="0"/>
          <w:szCs w:val="21"/>
          <w:u w:val="single"/>
        </w:rPr>
        <w:t>姓名，职务</w:t>
      </w:r>
      <w:r>
        <w:rPr>
          <w:rFonts w:asciiTheme="majorEastAsia" w:eastAsiaTheme="majorEastAsia" w:hAnsiTheme="majorEastAsia" w:cs="Arial" w:hint="eastAsia"/>
          <w:szCs w:val="21"/>
        </w:rPr>
        <w:t>以我方的名义参加贵方______________________项目的投标活动，并代表我方全权办理针对上述项目的投标、开标、投标文件澄清、签约等一切具体事务和签署相关文件。</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我方对被授权人的签名事项负全部责任。</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D387D" w:rsidRDefault="008A1697">
      <w:pPr>
        <w:adjustRightInd w:val="0"/>
        <w:spacing w:line="360" w:lineRule="auto"/>
        <w:ind w:firstLineChars="210" w:firstLine="441"/>
        <w:contextualSpacing/>
        <w:rPr>
          <w:rFonts w:asciiTheme="majorEastAsia" w:eastAsiaTheme="majorEastAsia" w:hAnsiTheme="majorEastAsia" w:cs="Arial"/>
          <w:szCs w:val="21"/>
        </w:rPr>
      </w:pPr>
      <w:r>
        <w:rPr>
          <w:rFonts w:asciiTheme="majorEastAsia" w:eastAsiaTheme="majorEastAsia" w:hAnsiTheme="majorEastAsia" w:cs="Arial" w:hint="eastAsia"/>
          <w:szCs w:val="21"/>
        </w:rPr>
        <w:t>被授权人无转委托权，特此委托。</w:t>
      </w:r>
    </w:p>
    <w:p w:rsidR="007D387D" w:rsidRDefault="008A1697">
      <w:pPr>
        <w:spacing w:line="48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投标人名称： </w:t>
      </w:r>
      <w:r>
        <w:rPr>
          <w:rFonts w:asciiTheme="majorEastAsia" w:eastAsiaTheme="majorEastAsia" w:hAnsiTheme="majorEastAsia" w:hint="eastAsia"/>
          <w:szCs w:val="21"/>
          <w:u w:val="single"/>
        </w:rPr>
        <w:t xml:space="preserve">       （全称）       </w:t>
      </w:r>
      <w:r>
        <w:rPr>
          <w:rFonts w:asciiTheme="majorEastAsia" w:eastAsiaTheme="majorEastAsia" w:hAnsiTheme="majorEastAsia" w:hint="eastAsia"/>
          <w:szCs w:val="21"/>
        </w:rPr>
        <w:t xml:space="preserve"> （盖单位公章）</w:t>
      </w:r>
    </w:p>
    <w:p w:rsidR="007D387D" w:rsidRDefault="008A1697">
      <w:pPr>
        <w:spacing w:line="48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法定代表人（单位负责人）：  （签字或加盖名章）</w:t>
      </w:r>
    </w:p>
    <w:p w:rsidR="007D387D" w:rsidRDefault="008A1697">
      <w:pPr>
        <w:spacing w:line="48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D387D">
        <w:trPr>
          <w:gridAfter w:val="1"/>
          <w:wAfter w:w="14" w:type="dxa"/>
          <w:trHeight w:val="2636"/>
        </w:trPr>
        <w:tc>
          <w:tcPr>
            <w:tcW w:w="4484" w:type="dxa"/>
            <w:vAlign w:val="center"/>
          </w:tcPr>
          <w:p w:rsidR="007D387D" w:rsidRDefault="008A1697">
            <w:pPr>
              <w:jc w:val="center"/>
              <w:rPr>
                <w:rFonts w:asciiTheme="majorEastAsia" w:eastAsiaTheme="majorEastAsia" w:hAnsiTheme="majorEastAsia"/>
                <w:szCs w:val="21"/>
              </w:rPr>
            </w:pPr>
            <w:r>
              <w:rPr>
                <w:rFonts w:asciiTheme="majorEastAsia" w:eastAsiaTheme="majorEastAsia" w:hAnsiTheme="majorEastAsia" w:hint="eastAsia"/>
                <w:szCs w:val="21"/>
              </w:rPr>
              <w:t>法定代表人（单位负责人）身份证（正面）</w:t>
            </w:r>
          </w:p>
        </w:tc>
        <w:tc>
          <w:tcPr>
            <w:tcW w:w="4485" w:type="dxa"/>
            <w:gridSpan w:val="2"/>
            <w:vAlign w:val="center"/>
          </w:tcPr>
          <w:p w:rsidR="007D387D" w:rsidRDefault="008A1697">
            <w:pPr>
              <w:jc w:val="center"/>
              <w:rPr>
                <w:rFonts w:asciiTheme="majorEastAsia" w:eastAsiaTheme="majorEastAsia" w:hAnsiTheme="majorEastAsia"/>
                <w:szCs w:val="21"/>
              </w:rPr>
            </w:pPr>
            <w:r>
              <w:rPr>
                <w:rFonts w:asciiTheme="majorEastAsia" w:eastAsiaTheme="majorEastAsia" w:hAnsiTheme="majorEastAsia" w:hint="eastAsia"/>
                <w:szCs w:val="21"/>
              </w:rPr>
              <w:t>法定代表人（单位负责人）身份证（反面）</w:t>
            </w:r>
          </w:p>
        </w:tc>
      </w:tr>
      <w:tr w:rsidR="007D387D">
        <w:trPr>
          <w:trHeight w:val="2781"/>
        </w:trPr>
        <w:tc>
          <w:tcPr>
            <w:tcW w:w="4491" w:type="dxa"/>
            <w:gridSpan w:val="2"/>
            <w:vAlign w:val="center"/>
          </w:tcPr>
          <w:p w:rsidR="007D387D" w:rsidRDefault="008A1697">
            <w:pPr>
              <w:jc w:val="center"/>
              <w:rPr>
                <w:rFonts w:asciiTheme="majorEastAsia" w:eastAsiaTheme="majorEastAsia" w:hAnsiTheme="majorEastAsia"/>
                <w:szCs w:val="21"/>
              </w:rPr>
            </w:pPr>
            <w:bookmarkStart w:id="24" w:name="_资格证明文件"/>
            <w:bookmarkStart w:id="25" w:name="_Toc364329026"/>
            <w:bookmarkEnd w:id="24"/>
            <w:r>
              <w:rPr>
                <w:rFonts w:asciiTheme="majorEastAsia" w:eastAsiaTheme="majorEastAsia" w:hAnsiTheme="majorEastAsia" w:hint="eastAsia"/>
                <w:szCs w:val="21"/>
              </w:rPr>
              <w:t>法定代表人（单位负责人）授权代表身份证</w:t>
            </w:r>
          </w:p>
          <w:p w:rsidR="007D387D" w:rsidRDefault="008A1697">
            <w:pPr>
              <w:jc w:val="center"/>
              <w:rPr>
                <w:rFonts w:asciiTheme="majorEastAsia" w:eastAsiaTheme="majorEastAsia" w:hAnsiTheme="majorEastAsia"/>
                <w:szCs w:val="21"/>
              </w:rPr>
            </w:pPr>
            <w:r>
              <w:rPr>
                <w:rFonts w:asciiTheme="majorEastAsia" w:eastAsiaTheme="majorEastAsia" w:hAnsiTheme="majorEastAsia" w:hint="eastAsia"/>
                <w:szCs w:val="21"/>
              </w:rPr>
              <w:t>（正面）</w:t>
            </w:r>
            <w:bookmarkEnd w:id="25"/>
          </w:p>
        </w:tc>
        <w:tc>
          <w:tcPr>
            <w:tcW w:w="4492" w:type="dxa"/>
            <w:gridSpan w:val="2"/>
            <w:vAlign w:val="center"/>
          </w:tcPr>
          <w:p w:rsidR="007D387D" w:rsidRDefault="008A1697">
            <w:pPr>
              <w:jc w:val="center"/>
              <w:rPr>
                <w:rFonts w:asciiTheme="majorEastAsia" w:eastAsiaTheme="majorEastAsia" w:hAnsiTheme="majorEastAsia"/>
                <w:szCs w:val="21"/>
              </w:rPr>
            </w:pPr>
            <w:bookmarkStart w:id="26" w:name="_Toc364329027"/>
            <w:r>
              <w:rPr>
                <w:rFonts w:asciiTheme="majorEastAsia" w:eastAsiaTheme="majorEastAsia" w:hAnsiTheme="majorEastAsia" w:hint="eastAsia"/>
                <w:szCs w:val="21"/>
              </w:rPr>
              <w:t>法定代表人（单位负责人）授权代表身份证</w:t>
            </w:r>
          </w:p>
          <w:p w:rsidR="007D387D" w:rsidRDefault="008A1697">
            <w:pPr>
              <w:jc w:val="center"/>
              <w:rPr>
                <w:rFonts w:asciiTheme="majorEastAsia" w:eastAsiaTheme="majorEastAsia" w:hAnsiTheme="majorEastAsia"/>
                <w:szCs w:val="21"/>
              </w:rPr>
            </w:pPr>
            <w:r>
              <w:rPr>
                <w:rFonts w:asciiTheme="majorEastAsia" w:eastAsiaTheme="majorEastAsia" w:hAnsiTheme="majorEastAsia" w:hint="eastAsia"/>
                <w:szCs w:val="21"/>
              </w:rPr>
              <w:t>（反面）</w:t>
            </w:r>
            <w:bookmarkEnd w:id="26"/>
          </w:p>
        </w:tc>
      </w:tr>
    </w:tbl>
    <w:p w:rsidR="007D387D" w:rsidRDefault="007D387D" w:rsidP="008A1697">
      <w:pPr>
        <w:spacing w:line="320" w:lineRule="exact"/>
        <w:ind w:left="2" w:firstLineChars="149" w:firstLine="358"/>
        <w:rPr>
          <w:rFonts w:asciiTheme="majorEastAsia" w:eastAsiaTheme="majorEastAsia" w:hAnsiTheme="majorEastAsia" w:cs="Courier New"/>
          <w:sz w:val="24"/>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8A1697">
      <w:pPr>
        <w:widowControl/>
        <w:spacing w:before="100" w:beforeAutospacing="1" w:after="100" w:afterAutospacing="1" w:line="360" w:lineRule="auto"/>
        <w:jc w:val="center"/>
        <w:rPr>
          <w:rFonts w:asciiTheme="majorEastAsia" w:eastAsiaTheme="majorEastAsia" w:hAnsiTheme="majorEastAsia" w:cstheme="minorBidi"/>
          <w:b/>
          <w:bCs/>
          <w:color w:val="000000"/>
          <w:sz w:val="24"/>
        </w:rPr>
      </w:pPr>
      <w:r>
        <w:rPr>
          <w:rFonts w:asciiTheme="majorEastAsia" w:eastAsiaTheme="majorEastAsia" w:hAnsiTheme="majorEastAsia" w:cstheme="minorBidi" w:hint="eastAsia"/>
          <w:b/>
          <w:bCs/>
          <w:color w:val="000000"/>
          <w:sz w:val="24"/>
        </w:rPr>
        <w:t>3.4 没有重大违法记录的声明</w:t>
      </w:r>
    </w:p>
    <w:p w:rsidR="007D387D" w:rsidRDefault="008A1697" w:rsidP="00676912">
      <w:pPr>
        <w:spacing w:beforeLines="50" w:afterLines="50"/>
        <w:jc w:val="center"/>
        <w:rPr>
          <w:rFonts w:asciiTheme="majorEastAsia" w:eastAsiaTheme="majorEastAsia" w:hAnsiTheme="majorEastAsia" w:cs="Arial"/>
          <w:color w:val="000000"/>
          <w:kern w:val="0"/>
          <w:sz w:val="28"/>
          <w:szCs w:val="28"/>
        </w:rPr>
      </w:pPr>
      <w:r>
        <w:rPr>
          <w:rFonts w:asciiTheme="majorEastAsia" w:eastAsiaTheme="majorEastAsia" w:hAnsiTheme="majorEastAsia" w:cs="Arial" w:hint="eastAsia"/>
          <w:color w:val="000000"/>
          <w:kern w:val="0"/>
          <w:sz w:val="28"/>
          <w:szCs w:val="28"/>
        </w:rPr>
        <w:t>声　   明</w:t>
      </w:r>
    </w:p>
    <w:p w:rsidR="007D387D" w:rsidRDefault="008A1697" w:rsidP="00676912">
      <w:pPr>
        <w:spacing w:beforeLines="50" w:afterLines="50" w:line="360" w:lineRule="auto"/>
        <w:ind w:firstLineChars="200" w:firstLine="420"/>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D387D" w:rsidRDefault="008A1697" w:rsidP="00676912">
      <w:pPr>
        <w:spacing w:beforeLines="50" w:afterLines="50" w:line="360" w:lineRule="auto"/>
        <w:ind w:firstLineChars="200" w:firstLine="420"/>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特此声明。</w:t>
      </w:r>
    </w:p>
    <w:p w:rsidR="007D387D" w:rsidRDefault="008A1697" w:rsidP="00676912">
      <w:pPr>
        <w:spacing w:beforeLines="50" w:afterLines="50" w:line="360" w:lineRule="auto"/>
        <w:ind w:firstLineChars="200" w:firstLine="420"/>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本公司对上述声明的真实性负责。如有虚假，将依法承担相应责任。</w:t>
      </w:r>
    </w:p>
    <w:p w:rsidR="007D387D" w:rsidRDefault="007D387D" w:rsidP="00676912">
      <w:pPr>
        <w:spacing w:beforeLines="50" w:afterLines="50" w:line="360" w:lineRule="auto"/>
        <w:ind w:firstLineChars="236" w:firstLine="496"/>
        <w:rPr>
          <w:rFonts w:asciiTheme="majorEastAsia" w:eastAsiaTheme="majorEastAsia" w:hAnsiTheme="majorEastAsia" w:cs="宋体"/>
          <w:szCs w:val="21"/>
          <w:lang w:val="zh-CN"/>
        </w:rPr>
      </w:pPr>
    </w:p>
    <w:p w:rsidR="007D387D" w:rsidRDefault="008A1697" w:rsidP="00676912">
      <w:pPr>
        <w:spacing w:beforeLines="50" w:afterLines="50" w:line="360" w:lineRule="auto"/>
        <w:ind w:right="420" w:firstLineChars="2286" w:firstLine="4801"/>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单位名称（盖章）：</w:t>
      </w:r>
    </w:p>
    <w:p w:rsidR="007D387D" w:rsidRDefault="008A1697" w:rsidP="00676912">
      <w:pPr>
        <w:spacing w:beforeLines="50" w:afterLines="50" w:line="360" w:lineRule="auto"/>
        <w:ind w:right="420" w:firstLineChars="2286" w:firstLine="4801"/>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 xml:space="preserve">日    期：     </w:t>
      </w:r>
      <w:r>
        <w:rPr>
          <w:rFonts w:asciiTheme="majorEastAsia" w:eastAsiaTheme="majorEastAsia" w:hAnsiTheme="majorEastAsia" w:cs="宋体" w:hint="eastAsia"/>
          <w:szCs w:val="21"/>
        </w:rPr>
        <w:t>年    月    日</w:t>
      </w:r>
    </w:p>
    <w:p w:rsidR="007D387D" w:rsidRDefault="007D387D" w:rsidP="00676912">
      <w:pPr>
        <w:spacing w:beforeLines="50" w:afterLines="50" w:line="360" w:lineRule="auto"/>
        <w:ind w:right="420" w:firstLineChars="2286" w:firstLine="5486"/>
        <w:rPr>
          <w:rFonts w:asciiTheme="majorEastAsia" w:eastAsiaTheme="majorEastAsia" w:hAnsiTheme="majorEastAsia" w:cs="宋体"/>
          <w:sz w:val="24"/>
          <w:lang w:val="zh-CN"/>
        </w:rPr>
      </w:pPr>
    </w:p>
    <w:p w:rsidR="007D387D" w:rsidRDefault="007D387D">
      <w:pPr>
        <w:autoSpaceDE w:val="0"/>
        <w:autoSpaceDN w:val="0"/>
        <w:adjustRightInd w:val="0"/>
        <w:spacing w:line="360" w:lineRule="auto"/>
        <w:outlineLvl w:val="0"/>
        <w:rPr>
          <w:rFonts w:asciiTheme="majorEastAsia" w:eastAsiaTheme="majorEastAsia" w:hAnsiTheme="majorEastAsia" w:cstheme="minorBidi"/>
          <w:b/>
          <w:bCs/>
          <w:color w:val="000000"/>
          <w:sz w:val="24"/>
        </w:rPr>
      </w:pPr>
    </w:p>
    <w:p w:rsidR="007D387D" w:rsidRDefault="007D387D">
      <w:pPr>
        <w:pStyle w:val="1"/>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cs="宋体"/>
          <w:b/>
          <w:color w:val="000000"/>
          <w:sz w:val="36"/>
          <w:szCs w:val="36"/>
          <w:lang w:val="zh-CN"/>
        </w:rPr>
      </w:pPr>
      <w:r>
        <w:rPr>
          <w:rFonts w:asciiTheme="majorEastAsia" w:eastAsiaTheme="majorEastAsia" w:hAnsiTheme="majorEastAsia" w:cstheme="minorBidi" w:hint="eastAsia"/>
          <w:b/>
          <w:bCs/>
          <w:color w:val="000000"/>
          <w:sz w:val="24"/>
        </w:rPr>
        <w:t xml:space="preserve">3.5 </w:t>
      </w:r>
      <w:r>
        <w:rPr>
          <w:rFonts w:asciiTheme="majorEastAsia" w:eastAsiaTheme="majorEastAsia" w:hAnsiTheme="majorEastAsia" w:cs="宋体" w:hint="eastAsia"/>
          <w:b/>
          <w:color w:val="000000"/>
          <w:sz w:val="24"/>
          <w:lang w:val="zh-CN"/>
        </w:rPr>
        <w:t>投标承诺函</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本企业郑重承诺：</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一、将遵循公开、公平、公正和诚实信用的原则参加</w:t>
      </w:r>
      <w:r>
        <w:rPr>
          <w:rFonts w:asciiTheme="majorEastAsia" w:eastAsiaTheme="majorEastAsia" w:hAnsiTheme="majorEastAsia" w:hint="eastAsia"/>
          <w:color w:val="000000"/>
          <w:szCs w:val="21"/>
          <w:u w:val="single"/>
          <w:shd w:val="clear" w:color="auto" w:fill="FFFFFF"/>
        </w:rPr>
        <w:t>(</w:t>
      </w:r>
      <w:r>
        <w:rPr>
          <w:rFonts w:asciiTheme="majorEastAsia" w:eastAsiaTheme="majorEastAsia" w:hAnsiTheme="majorEastAsia" w:hint="eastAsia"/>
          <w:color w:val="FF0000"/>
          <w:szCs w:val="21"/>
          <w:u w:val="single"/>
          <w:shd w:val="clear" w:color="auto" w:fill="FFFFFF"/>
        </w:rPr>
        <w:t>具体政府采购项目名称</w:t>
      </w:r>
      <w:r>
        <w:rPr>
          <w:rFonts w:asciiTheme="majorEastAsia" w:eastAsiaTheme="majorEastAsia" w:hAnsiTheme="majorEastAsia" w:hint="eastAsia"/>
          <w:color w:val="000000"/>
          <w:szCs w:val="21"/>
          <w:u w:val="single"/>
          <w:shd w:val="clear" w:color="auto" w:fill="FFFFFF"/>
        </w:rPr>
        <w:t>）</w:t>
      </w:r>
      <w:r>
        <w:rPr>
          <w:rFonts w:asciiTheme="majorEastAsia" w:eastAsiaTheme="majorEastAsia" w:hAnsiTheme="majorEastAsia" w:hint="eastAsia"/>
          <w:color w:val="000000"/>
          <w:szCs w:val="21"/>
          <w:shd w:val="clear" w:color="auto" w:fill="FFFFFF"/>
        </w:rPr>
        <w:t>的投标;</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 xml:space="preserve">二、本次投标所提供的一切材料都是真实、有效、合法的; </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lastRenderedPageBreak/>
        <w:t>三、不与其他投标人相互串通投标报价，不排挤其他投标人的公平竞争，不损害采购人或其他投标人的合法权益;</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四、不与采购人或集中采购机构串通投标，不损害国家利益、社会公共利益或者他人的合法权益;</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五、不向采购人或者</w:t>
      </w:r>
      <w:hyperlink r:id="rId21" w:tgtFrame="https://www.cbi360.net/hyjd/20170619/_blank" w:history="1">
        <w:r>
          <w:rPr>
            <w:rFonts w:asciiTheme="majorEastAsia" w:eastAsiaTheme="majorEastAsia" w:hAnsiTheme="majorEastAsia" w:hint="eastAsia"/>
            <w:color w:val="000000"/>
            <w:u w:val="single"/>
          </w:rPr>
          <w:t>评标</w:t>
        </w:r>
      </w:hyperlink>
      <w:r>
        <w:rPr>
          <w:rFonts w:asciiTheme="majorEastAsia" w:eastAsiaTheme="majorEastAsia" w:hAnsiTheme="majorEastAsia" w:hint="eastAsia"/>
          <w:color w:val="000000"/>
          <w:szCs w:val="21"/>
          <w:shd w:val="clear" w:color="auto" w:fill="FFFFFF"/>
        </w:rPr>
        <w:t>委员会成员行贿以牟取</w:t>
      </w:r>
      <w:hyperlink r:id="rId22" w:tgtFrame="https://www.cbi360.net/hyjd/20170619/_blank" w:history="1">
        <w:r>
          <w:rPr>
            <w:rFonts w:asciiTheme="majorEastAsia" w:eastAsiaTheme="majorEastAsia" w:hAnsiTheme="majorEastAsia" w:hint="eastAsia"/>
            <w:color w:val="000000"/>
            <w:u w:val="single"/>
          </w:rPr>
          <w:t>中标</w:t>
        </w:r>
      </w:hyperlink>
      <w:r>
        <w:rPr>
          <w:rFonts w:asciiTheme="majorEastAsia" w:eastAsiaTheme="majorEastAsia" w:hAnsiTheme="majorEastAsia" w:hint="eastAsia"/>
          <w:color w:val="000000"/>
          <w:szCs w:val="21"/>
          <w:shd w:val="clear" w:color="auto" w:fill="FFFFFF"/>
        </w:rPr>
        <w:t>;</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六、不以他人名义投标或者以其他方式弄虚作假，骗取中标;</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七、不扰乱长葛市政府采购市场秩序;</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八、不在</w:t>
      </w:r>
      <w:hyperlink r:id="rId23" w:tgtFrame="https://www.cbi360.net/hyjd/20170619/_blank" w:history="1">
        <w:r>
          <w:rPr>
            <w:rFonts w:asciiTheme="majorEastAsia" w:eastAsiaTheme="majorEastAsia" w:hAnsiTheme="majorEastAsia" w:hint="eastAsia"/>
            <w:color w:val="000000"/>
            <w:u w:val="single"/>
          </w:rPr>
          <w:t>开标</w:t>
        </w:r>
      </w:hyperlink>
      <w:r>
        <w:rPr>
          <w:rFonts w:asciiTheme="majorEastAsia" w:eastAsiaTheme="majorEastAsia" w:hAnsiTheme="majorEastAsia" w:hint="eastAsia"/>
          <w:color w:val="000000"/>
          <w:szCs w:val="21"/>
          <w:shd w:val="clear" w:color="auto" w:fill="FFFFFF"/>
        </w:rPr>
        <w:t>后进行虚假恶意投诉;</w:t>
      </w:r>
    </w:p>
    <w:p w:rsidR="007D387D" w:rsidRDefault="008A1697">
      <w:pPr>
        <w:widowControl/>
        <w:shd w:val="clear" w:color="auto" w:fill="FFFFFF"/>
        <w:spacing w:after="300" w:line="336" w:lineRule="atLeast"/>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九、中标后不得将</w:t>
      </w:r>
      <w:hyperlink r:id="rId24" w:tgtFrame="https://www.cbi360.net/hyjd/20170619/_blank" w:history="1">
        <w:r>
          <w:rPr>
            <w:rFonts w:asciiTheme="majorEastAsia" w:eastAsiaTheme="majorEastAsia" w:hAnsiTheme="majorEastAsia" w:hint="eastAsia"/>
            <w:color w:val="000000"/>
            <w:u w:val="single"/>
          </w:rPr>
          <w:t>招标文件</w:t>
        </w:r>
      </w:hyperlink>
      <w:r>
        <w:rPr>
          <w:rFonts w:asciiTheme="majorEastAsia" w:eastAsiaTheme="majorEastAsia" w:hAnsiTheme="majorEastAsia" w:hint="eastAsia"/>
          <w:color w:val="000000"/>
          <w:szCs w:val="21"/>
          <w:shd w:val="clear" w:color="auto" w:fill="FFFFFF"/>
        </w:rPr>
        <w:t>规定不予转包、分包的项目转包、分包于他人。</w:t>
      </w:r>
    </w:p>
    <w:p w:rsidR="007D387D" w:rsidRDefault="008A1697">
      <w:pPr>
        <w:widowControl/>
        <w:shd w:val="clear" w:color="auto" w:fill="FFFFFF"/>
        <w:spacing w:after="300" w:line="360" w:lineRule="auto"/>
        <w:ind w:firstLineChars="200" w:firstLine="42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7D387D" w:rsidRDefault="007D387D">
      <w:pPr>
        <w:widowControl/>
        <w:shd w:val="clear" w:color="auto" w:fill="FFFFFF"/>
        <w:spacing w:after="300" w:line="336" w:lineRule="atLeast"/>
        <w:rPr>
          <w:rFonts w:asciiTheme="majorEastAsia" w:eastAsiaTheme="majorEastAsia" w:hAnsiTheme="majorEastAsia"/>
          <w:color w:val="000000"/>
          <w:szCs w:val="21"/>
          <w:shd w:val="clear" w:color="auto" w:fill="FFFFFF"/>
        </w:rPr>
      </w:pPr>
    </w:p>
    <w:p w:rsidR="007D387D" w:rsidRDefault="008A1697">
      <w:pPr>
        <w:widowControl/>
        <w:shd w:val="clear" w:color="auto" w:fill="FFFFFF"/>
        <w:spacing w:after="300" w:line="336" w:lineRule="atLeast"/>
        <w:ind w:firstLineChars="1700" w:firstLine="357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法定代表人或者被委托人（签字)：</w:t>
      </w:r>
    </w:p>
    <w:p w:rsidR="007D387D" w:rsidRDefault="008A1697">
      <w:pPr>
        <w:widowControl/>
        <w:shd w:val="clear" w:color="auto" w:fill="FFFFFF"/>
        <w:spacing w:after="300" w:line="336" w:lineRule="atLeast"/>
        <w:ind w:firstLineChars="1700" w:firstLine="357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投标商名称(盖章)：</w:t>
      </w:r>
    </w:p>
    <w:p w:rsidR="007D387D" w:rsidRDefault="008A1697">
      <w:pPr>
        <w:widowControl/>
        <w:shd w:val="clear" w:color="auto" w:fill="FFFFFF"/>
        <w:spacing w:after="300" w:line="336" w:lineRule="atLeast"/>
        <w:ind w:firstLineChars="3000" w:firstLine="6300"/>
        <w:rPr>
          <w:rFonts w:asciiTheme="majorEastAsia" w:eastAsiaTheme="majorEastAsia" w:hAnsiTheme="majorEastAsia"/>
          <w:color w:val="000000"/>
          <w:szCs w:val="21"/>
          <w:shd w:val="clear" w:color="auto" w:fill="FFFFFF"/>
        </w:rPr>
      </w:pPr>
      <w:r>
        <w:rPr>
          <w:rFonts w:asciiTheme="majorEastAsia" w:eastAsiaTheme="majorEastAsia" w:hAnsiTheme="majorEastAsia" w:hint="eastAsia"/>
          <w:color w:val="000000"/>
          <w:szCs w:val="21"/>
          <w:shd w:val="clear" w:color="auto" w:fill="FFFFFF"/>
        </w:rPr>
        <w:t>年  月  日</w:t>
      </w:r>
    </w:p>
    <w:p w:rsidR="007D387D" w:rsidRDefault="007D387D">
      <w:pPr>
        <w:autoSpaceDE w:val="0"/>
        <w:autoSpaceDN w:val="0"/>
        <w:adjustRightInd w:val="0"/>
        <w:spacing w:line="360" w:lineRule="auto"/>
        <w:jc w:val="center"/>
        <w:rPr>
          <w:rFonts w:asciiTheme="majorEastAsia" w:eastAsiaTheme="majorEastAsia" w:hAnsiTheme="majorEastAsia" w:cs="宋体"/>
          <w:sz w:val="24"/>
          <w:lang w:val="zh-CN"/>
        </w:rPr>
      </w:pPr>
    </w:p>
    <w:p w:rsidR="007D387D" w:rsidRDefault="007D387D">
      <w:pPr>
        <w:autoSpaceDE w:val="0"/>
        <w:autoSpaceDN w:val="0"/>
        <w:adjustRightInd w:val="0"/>
        <w:spacing w:line="360" w:lineRule="auto"/>
        <w:jc w:val="center"/>
        <w:rPr>
          <w:rFonts w:asciiTheme="majorEastAsia" w:eastAsiaTheme="majorEastAsia" w:hAnsiTheme="majorEastAsia" w:cs="宋体"/>
          <w:sz w:val="24"/>
          <w:lang w:val="zh-CN"/>
        </w:rPr>
      </w:pPr>
    </w:p>
    <w:p w:rsidR="007D387D" w:rsidRDefault="007D387D">
      <w:pPr>
        <w:autoSpaceDE w:val="0"/>
        <w:autoSpaceDN w:val="0"/>
        <w:adjustRightInd w:val="0"/>
        <w:spacing w:line="360" w:lineRule="auto"/>
        <w:outlineLvl w:val="0"/>
        <w:rPr>
          <w:rFonts w:asciiTheme="majorEastAsia" w:eastAsiaTheme="majorEastAsia" w:hAnsiTheme="majorEastAsia" w:cs="宋体"/>
          <w:sz w:val="24"/>
          <w:szCs w:val="22"/>
          <w:lang w:val="zh-CN"/>
        </w:rPr>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r>
        <w:rPr>
          <w:rFonts w:asciiTheme="majorEastAsia" w:eastAsiaTheme="majorEastAsia" w:hAnsiTheme="majorEastAsia" w:cstheme="minorBidi" w:hint="eastAsia"/>
          <w:b/>
          <w:bCs/>
          <w:color w:val="000000"/>
          <w:sz w:val="24"/>
        </w:rPr>
        <w:t xml:space="preserve">3.6 其他资格证书或材料 </w:t>
      </w: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pStyle w:val="10"/>
        <w:rPr>
          <w:rFonts w:asciiTheme="majorEastAsia" w:eastAsiaTheme="majorEastAsia" w:hAnsiTheme="majorEastAsia"/>
        </w:rPr>
      </w:pPr>
    </w:p>
    <w:p w:rsidR="007D387D" w:rsidRDefault="007D387D">
      <w:pPr>
        <w:autoSpaceDE w:val="0"/>
        <w:autoSpaceDN w:val="0"/>
        <w:adjustRightInd w:val="0"/>
        <w:spacing w:line="360" w:lineRule="auto"/>
        <w:rPr>
          <w:rFonts w:asciiTheme="majorEastAsia" w:eastAsiaTheme="majorEastAsia" w:hAnsiTheme="majorEastAsia" w:cs="黑体"/>
          <w:b/>
          <w:bCs/>
          <w:sz w:val="28"/>
          <w:szCs w:val="28"/>
          <w:lang w:val="zh-CN"/>
        </w:rPr>
      </w:pPr>
    </w:p>
    <w:p w:rsidR="007D387D" w:rsidRDefault="008A1697">
      <w:pPr>
        <w:autoSpaceDE w:val="0"/>
        <w:autoSpaceDN w:val="0"/>
        <w:adjustRightInd w:val="0"/>
        <w:spacing w:line="360" w:lineRule="auto"/>
        <w:jc w:val="center"/>
        <w:rPr>
          <w:rFonts w:asciiTheme="majorEastAsia" w:eastAsiaTheme="majorEastAsia" w:hAnsiTheme="majorEastAsia" w:cs="黑体"/>
          <w:b/>
          <w:bCs/>
          <w:sz w:val="28"/>
          <w:szCs w:val="28"/>
          <w:lang w:val="zh-CN"/>
        </w:rPr>
      </w:pPr>
      <w:bookmarkStart w:id="27" w:name="_Toc26391_WPSOffice_Level1"/>
      <w:bookmarkStart w:id="28" w:name="_Toc10728_WPSOffice_Level1"/>
      <w:bookmarkStart w:id="29" w:name="_Toc9601_WPSOffice_Level1"/>
      <w:r>
        <w:rPr>
          <w:rFonts w:asciiTheme="majorEastAsia" w:eastAsiaTheme="majorEastAsia" w:hAnsiTheme="majorEastAsia" w:cs="黑体" w:hint="eastAsia"/>
          <w:b/>
          <w:bCs/>
          <w:sz w:val="28"/>
          <w:szCs w:val="28"/>
          <w:lang w:val="zh-CN"/>
        </w:rPr>
        <w:t>四、符合性审查证明材料</w:t>
      </w:r>
      <w:bookmarkEnd w:id="27"/>
      <w:bookmarkEnd w:id="28"/>
      <w:bookmarkEnd w:id="29"/>
    </w:p>
    <w:p w:rsidR="007D387D" w:rsidRDefault="008A1697">
      <w:pPr>
        <w:autoSpaceDE w:val="0"/>
        <w:autoSpaceDN w:val="0"/>
        <w:adjustRightInd w:val="0"/>
        <w:spacing w:line="360" w:lineRule="auto"/>
        <w:jc w:val="center"/>
        <w:outlineLvl w:val="0"/>
        <w:rPr>
          <w:rFonts w:ascii="宋体" w:hAnsi="宋体"/>
          <w:b/>
          <w:bCs/>
          <w:sz w:val="24"/>
        </w:rPr>
      </w:pPr>
      <w:r>
        <w:rPr>
          <w:rFonts w:ascii="宋体" w:hAnsi="宋体" w:hint="eastAsia"/>
          <w:b/>
          <w:bCs/>
          <w:sz w:val="24"/>
        </w:rPr>
        <w:t>4.1 投标分项报价表</w:t>
      </w:r>
    </w:p>
    <w:p w:rsidR="007D387D" w:rsidRDefault="008A1697">
      <w:pPr>
        <w:spacing w:line="300" w:lineRule="exact"/>
        <w:ind w:firstLineChars="1500" w:firstLine="3600"/>
        <w:rPr>
          <w:rFonts w:ascii="宋体" w:hAnsi="宋体"/>
          <w:sz w:val="24"/>
        </w:rPr>
      </w:pPr>
      <w:r>
        <w:rPr>
          <w:rFonts w:ascii="宋体" w:hAnsi="宋体" w:hint="eastAsia"/>
          <w:sz w:val="24"/>
        </w:rPr>
        <w:t>（格式自拟）</w:t>
      </w:r>
    </w:p>
    <w:p w:rsidR="007D387D" w:rsidRDefault="007D387D">
      <w:pPr>
        <w:spacing w:line="300" w:lineRule="exact"/>
        <w:rPr>
          <w:rFonts w:asciiTheme="majorEastAsia" w:eastAsiaTheme="majorEastAsia" w:hAnsiTheme="majorEastAsia" w:cstheme="minorBidi"/>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r>
        <w:rPr>
          <w:rFonts w:asciiTheme="majorEastAsia" w:eastAsiaTheme="majorEastAsia" w:hAnsiTheme="majorEastAsia" w:cstheme="minorBidi" w:hint="eastAsia"/>
          <w:b/>
          <w:bCs/>
          <w:color w:val="000000"/>
          <w:sz w:val="24"/>
        </w:rPr>
        <w:t>4.2 技术规格偏离表（货物类项目）</w:t>
      </w:r>
    </w:p>
    <w:p w:rsidR="007D387D" w:rsidRDefault="008A1697" w:rsidP="00676912">
      <w:pPr>
        <w:spacing w:before="50" w:afterLines="50" w:line="360" w:lineRule="auto"/>
        <w:contextualSpacing/>
        <w:jc w:val="left"/>
        <w:rPr>
          <w:rFonts w:asciiTheme="majorEastAsia" w:eastAsiaTheme="majorEastAsia" w:hAnsiTheme="majorEastAsia" w:cstheme="minorBidi"/>
          <w:color w:val="000000"/>
          <w:szCs w:val="21"/>
        </w:rPr>
      </w:pPr>
      <w:r>
        <w:rPr>
          <w:rFonts w:asciiTheme="majorEastAsia" w:eastAsiaTheme="majorEastAsia" w:hAnsiTheme="majorEastAsia" w:cstheme="minorBidi" w:hint="eastAsia"/>
          <w:color w:val="000000"/>
          <w:szCs w:val="21"/>
        </w:rPr>
        <w:t>项目编号：</w:t>
      </w:r>
    </w:p>
    <w:p w:rsidR="007D387D" w:rsidRDefault="008A1697">
      <w:pPr>
        <w:autoSpaceDE w:val="0"/>
        <w:autoSpaceDN w:val="0"/>
        <w:adjustRightInd w:val="0"/>
        <w:spacing w:line="360" w:lineRule="auto"/>
        <w:outlineLvl w:val="0"/>
        <w:rPr>
          <w:rFonts w:asciiTheme="majorEastAsia" w:eastAsiaTheme="majorEastAsia" w:hAnsiTheme="majorEastAsia" w:cstheme="minorBidi"/>
          <w:b/>
          <w:snapToGrid w:val="0"/>
          <w:kern w:val="0"/>
          <w:szCs w:val="21"/>
        </w:rPr>
      </w:pPr>
      <w:r>
        <w:rPr>
          <w:rFonts w:asciiTheme="majorEastAsia" w:eastAsiaTheme="majorEastAsia" w:hAnsiTheme="majorEastAsia" w:cstheme="minorBidi"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D38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货物服务</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招标文件</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投标技术</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偏离</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偏离内容</w:t>
            </w:r>
          </w:p>
          <w:p w:rsidR="007D387D" w:rsidRDefault="008A1697">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说明</w:t>
            </w:r>
          </w:p>
        </w:tc>
      </w:tr>
      <w:tr w:rsidR="007D38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jc w:val="center"/>
              <w:rPr>
                <w:rFonts w:asciiTheme="majorEastAsia" w:eastAsiaTheme="majorEastAsia" w:hAnsiTheme="majorEastAsia" w:cstheme="minorBidi"/>
                <w:bCs/>
                <w:szCs w:val="21"/>
              </w:rPr>
            </w:pPr>
            <w:r>
              <w:rPr>
                <w:rFonts w:asciiTheme="majorEastAsia" w:eastAsiaTheme="majorEastAsia" w:hAnsiTheme="majorEastAsia" w:cstheme="minorBidi"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276"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559"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417"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560"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jc w:val="center"/>
              <w:rPr>
                <w:rFonts w:asciiTheme="majorEastAsia" w:eastAsiaTheme="majorEastAsia" w:hAnsiTheme="majorEastAsia" w:cstheme="minorBidi"/>
                <w:b/>
                <w:bCs/>
                <w:szCs w:val="21"/>
              </w:rPr>
            </w:pPr>
          </w:p>
        </w:tc>
      </w:tr>
      <w:tr w:rsidR="007D38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D387D" w:rsidRDefault="008A1697">
            <w:pPr>
              <w:autoSpaceDE w:val="0"/>
              <w:autoSpaceDN w:val="0"/>
              <w:adjustRightInd w:val="0"/>
              <w:spacing w:line="480" w:lineRule="exact"/>
              <w:jc w:val="center"/>
              <w:rPr>
                <w:rFonts w:asciiTheme="majorEastAsia" w:eastAsiaTheme="majorEastAsia" w:hAnsiTheme="majorEastAsia" w:cstheme="minorBidi"/>
                <w:bCs/>
                <w:szCs w:val="21"/>
              </w:rPr>
            </w:pPr>
            <w:r>
              <w:rPr>
                <w:rFonts w:asciiTheme="majorEastAsia" w:eastAsiaTheme="majorEastAsia" w:hAnsiTheme="majorEastAsia" w:cstheme="minorBidi"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276"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559"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417"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560" w:type="dxa"/>
            <w:tcBorders>
              <w:top w:val="single" w:sz="6" w:space="0" w:color="auto"/>
              <w:left w:val="single" w:sz="6" w:space="0" w:color="auto"/>
              <w:bottom w:val="single" w:sz="6" w:space="0" w:color="auto"/>
              <w:right w:val="single" w:sz="6" w:space="0" w:color="auto"/>
            </w:tcBorders>
          </w:tcPr>
          <w:p w:rsidR="007D387D" w:rsidRDefault="007D387D">
            <w:pPr>
              <w:autoSpaceDE w:val="0"/>
              <w:autoSpaceDN w:val="0"/>
              <w:adjustRightInd w:val="0"/>
              <w:spacing w:line="480" w:lineRule="exact"/>
              <w:rPr>
                <w:rFonts w:asciiTheme="majorEastAsia" w:eastAsiaTheme="majorEastAsia" w:hAnsiTheme="majorEastAsia" w:cstheme="minorBidi"/>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D387D" w:rsidRDefault="007D387D">
            <w:pPr>
              <w:autoSpaceDE w:val="0"/>
              <w:autoSpaceDN w:val="0"/>
              <w:adjustRightInd w:val="0"/>
              <w:spacing w:line="480" w:lineRule="exact"/>
              <w:jc w:val="center"/>
              <w:rPr>
                <w:rFonts w:asciiTheme="majorEastAsia" w:eastAsiaTheme="majorEastAsia" w:hAnsiTheme="majorEastAsia" w:cstheme="minorBidi"/>
                <w:b/>
                <w:bCs/>
                <w:szCs w:val="21"/>
              </w:rPr>
            </w:pPr>
          </w:p>
        </w:tc>
      </w:tr>
    </w:tbl>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投标人（公章）：</w:t>
      </w:r>
    </w:p>
    <w:p w:rsidR="007D387D" w:rsidRDefault="008A1697">
      <w:pPr>
        <w:autoSpaceDE w:val="0"/>
        <w:autoSpaceDN w:val="0"/>
        <w:adjustRightInd w:val="0"/>
        <w:spacing w:line="480" w:lineRule="auto"/>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投标人法定代表人（单位负责人）或授权代表签字：</w:t>
      </w:r>
    </w:p>
    <w:p w:rsidR="007D387D" w:rsidRDefault="007D387D">
      <w:pPr>
        <w:autoSpaceDE w:val="0"/>
        <w:autoSpaceDN w:val="0"/>
        <w:adjustRightInd w:val="0"/>
        <w:spacing w:line="480" w:lineRule="auto"/>
        <w:rPr>
          <w:rFonts w:asciiTheme="majorEastAsia" w:eastAsiaTheme="majorEastAsia" w:hAnsiTheme="majorEastAsia" w:cs="宋体"/>
          <w:szCs w:val="21"/>
          <w:lang w:val="zh-CN"/>
        </w:rPr>
      </w:pPr>
    </w:p>
    <w:p w:rsidR="007D387D" w:rsidRDefault="007D387D">
      <w:pPr>
        <w:autoSpaceDE w:val="0"/>
        <w:autoSpaceDN w:val="0"/>
        <w:adjustRightInd w:val="0"/>
        <w:spacing w:line="480" w:lineRule="auto"/>
        <w:rPr>
          <w:rFonts w:asciiTheme="majorEastAsia" w:eastAsiaTheme="majorEastAsia" w:hAnsiTheme="majorEastAsia" w:cs="宋体"/>
          <w:szCs w:val="21"/>
          <w:lang w:val="zh-CN"/>
        </w:rPr>
      </w:pPr>
    </w:p>
    <w:p w:rsidR="007D387D" w:rsidRDefault="007D387D">
      <w:pPr>
        <w:autoSpaceDE w:val="0"/>
        <w:autoSpaceDN w:val="0"/>
        <w:adjustRightInd w:val="0"/>
        <w:spacing w:line="360" w:lineRule="auto"/>
        <w:outlineLvl w:val="0"/>
        <w:rPr>
          <w:rFonts w:asciiTheme="majorEastAsia" w:eastAsiaTheme="majorEastAsia" w:hAnsiTheme="majorEastAsia" w:cstheme="minorBidi"/>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cstheme="minorBidi"/>
          <w:b/>
          <w:bCs/>
          <w:color w:val="000000"/>
          <w:sz w:val="24"/>
        </w:rPr>
      </w:pPr>
      <w:r>
        <w:rPr>
          <w:rFonts w:asciiTheme="majorEastAsia" w:eastAsiaTheme="majorEastAsia" w:hAnsiTheme="majorEastAsia" w:cstheme="minorBidi" w:hint="eastAsia"/>
          <w:b/>
          <w:bCs/>
          <w:color w:val="000000"/>
          <w:sz w:val="24"/>
        </w:rPr>
        <w:t>4.3 技术方案</w:t>
      </w:r>
      <w:r>
        <w:rPr>
          <w:rFonts w:ascii="宋体" w:hAnsi="宋体" w:hint="eastAsia"/>
          <w:b/>
          <w:bCs/>
          <w:sz w:val="24"/>
        </w:rPr>
        <w:t>（服务大纲）</w:t>
      </w:r>
    </w:p>
    <w:p w:rsidR="007D387D" w:rsidRDefault="007D387D">
      <w:pPr>
        <w:snapToGrid w:val="0"/>
        <w:spacing w:line="360" w:lineRule="auto"/>
        <w:jc w:val="center"/>
        <w:rPr>
          <w:rFonts w:asciiTheme="majorEastAsia" w:eastAsiaTheme="majorEastAsia" w:hAnsiTheme="majorEastAsia" w:cstheme="minorBidi"/>
          <w:b/>
          <w:snapToGrid w:val="0"/>
          <w:kern w:val="0"/>
          <w:sz w:val="36"/>
          <w:szCs w:val="36"/>
        </w:rPr>
      </w:pPr>
    </w:p>
    <w:p w:rsidR="007D387D" w:rsidRDefault="008A1697">
      <w:pPr>
        <w:autoSpaceDE w:val="0"/>
        <w:autoSpaceDN w:val="0"/>
        <w:adjustRightInd w:val="0"/>
        <w:spacing w:line="360" w:lineRule="auto"/>
        <w:jc w:val="center"/>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（投标人根据招标文件要求自行编制）</w:t>
      </w:r>
    </w:p>
    <w:p w:rsidR="007D387D" w:rsidRDefault="007D387D">
      <w:pPr>
        <w:pStyle w:val="10"/>
        <w:rPr>
          <w:rFonts w:asciiTheme="majorEastAsia" w:eastAsiaTheme="majorEastAsia" w:hAnsiTheme="majorEastAsia"/>
          <w:lang w:val="zh-CN"/>
        </w:rPr>
      </w:pPr>
    </w:p>
    <w:p w:rsidR="007D387D" w:rsidRDefault="007D387D">
      <w:pPr>
        <w:pStyle w:val="10"/>
        <w:rPr>
          <w:rFonts w:asciiTheme="majorEastAsia" w:eastAsiaTheme="majorEastAsia" w:hAnsiTheme="majorEastAsia"/>
          <w:lang w:val="zh-CN"/>
        </w:rPr>
      </w:pPr>
    </w:p>
    <w:p w:rsidR="007D387D" w:rsidRDefault="007D387D">
      <w:pPr>
        <w:pStyle w:val="10"/>
        <w:rPr>
          <w:rFonts w:asciiTheme="majorEastAsia" w:eastAsiaTheme="majorEastAsia" w:hAnsiTheme="majorEastAsia"/>
          <w:lang w:val="zh-CN"/>
        </w:rPr>
      </w:pPr>
    </w:p>
    <w:p w:rsidR="007D387D" w:rsidRDefault="008A1697">
      <w:pPr>
        <w:autoSpaceDE w:val="0"/>
        <w:autoSpaceDN w:val="0"/>
        <w:adjustRightInd w:val="0"/>
        <w:spacing w:line="360" w:lineRule="auto"/>
        <w:jc w:val="center"/>
        <w:outlineLvl w:val="0"/>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 xml:space="preserve">4.4 </w:t>
      </w:r>
      <w:r>
        <w:rPr>
          <w:rFonts w:ascii="宋体" w:hAnsi="宋体" w:hint="eastAsia"/>
          <w:b/>
          <w:bCs/>
          <w:sz w:val="24"/>
        </w:rPr>
        <w:t>服务承诺</w:t>
      </w: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36"/>
          <w:szCs w:val="36"/>
        </w:rPr>
      </w:pPr>
    </w:p>
    <w:p w:rsidR="007D387D" w:rsidRDefault="008A1697">
      <w:pPr>
        <w:autoSpaceDE w:val="0"/>
        <w:autoSpaceDN w:val="0"/>
        <w:adjustRightInd w:val="0"/>
        <w:spacing w:line="360" w:lineRule="auto"/>
        <w:jc w:val="center"/>
        <w:rPr>
          <w:rFonts w:asciiTheme="majorEastAsia" w:eastAsiaTheme="majorEastAsia" w:hAnsiTheme="majorEastAsia" w:cs="宋体"/>
          <w:szCs w:val="21"/>
          <w:lang w:val="zh-CN"/>
        </w:rPr>
      </w:pPr>
      <w:r>
        <w:rPr>
          <w:rFonts w:asciiTheme="majorEastAsia" w:eastAsiaTheme="majorEastAsia" w:hAnsiTheme="majorEastAsia" w:cs="宋体" w:hint="eastAsia"/>
          <w:szCs w:val="21"/>
          <w:lang w:val="zh-CN"/>
        </w:rPr>
        <w:t>（投标人根据招标文件要求自行编制）</w:t>
      </w:r>
    </w:p>
    <w:p w:rsidR="007D387D" w:rsidRDefault="007D387D">
      <w:pPr>
        <w:autoSpaceDE w:val="0"/>
        <w:autoSpaceDN w:val="0"/>
        <w:adjustRightInd w:val="0"/>
        <w:spacing w:line="360" w:lineRule="auto"/>
        <w:outlineLvl w:val="0"/>
        <w:rPr>
          <w:rFonts w:ascii="宋体" w:hAnsi="宋体"/>
          <w:b/>
          <w:bCs/>
          <w:sz w:val="24"/>
        </w:rPr>
      </w:pPr>
    </w:p>
    <w:p w:rsidR="007D387D" w:rsidRDefault="008A1697">
      <w:pPr>
        <w:autoSpaceDE w:val="0"/>
        <w:autoSpaceDN w:val="0"/>
        <w:adjustRightInd w:val="0"/>
        <w:spacing w:line="360" w:lineRule="auto"/>
        <w:jc w:val="center"/>
        <w:outlineLvl w:val="0"/>
        <w:rPr>
          <w:rFonts w:ascii="宋体" w:hAnsi="宋体"/>
          <w:b/>
          <w:bCs/>
          <w:sz w:val="24"/>
        </w:rPr>
      </w:pPr>
      <w:r>
        <w:rPr>
          <w:rFonts w:ascii="宋体" w:hAnsi="宋体" w:hint="eastAsia"/>
          <w:b/>
          <w:bCs/>
          <w:sz w:val="24"/>
        </w:rPr>
        <w:t>4.5业绩情况表</w:t>
      </w:r>
    </w:p>
    <w:p w:rsidR="007D387D" w:rsidRDefault="007D387D">
      <w:pPr>
        <w:autoSpaceDE w:val="0"/>
        <w:autoSpaceDN w:val="0"/>
        <w:adjustRightInd w:val="0"/>
        <w:spacing w:line="360" w:lineRule="auto"/>
        <w:jc w:val="center"/>
        <w:outlineLvl w:val="0"/>
        <w:rPr>
          <w:rFonts w:ascii="宋体" w:hAnsi="宋体"/>
          <w:b/>
          <w:bCs/>
          <w:sz w:val="28"/>
          <w:szCs w:val="28"/>
        </w:rPr>
      </w:pPr>
    </w:p>
    <w:p w:rsidR="007D387D" w:rsidRDefault="008A1697" w:rsidP="00676912">
      <w:pPr>
        <w:spacing w:before="50" w:afterLines="50" w:line="360" w:lineRule="auto"/>
        <w:contextualSpacing/>
        <w:jc w:val="left"/>
        <w:rPr>
          <w:rFonts w:ascii="宋体" w:hAnsi="宋体"/>
          <w:szCs w:val="21"/>
        </w:rPr>
      </w:pPr>
      <w:r>
        <w:rPr>
          <w:rFonts w:ascii="宋体" w:hAnsi="宋体" w:hint="eastAsia"/>
          <w:szCs w:val="21"/>
        </w:rPr>
        <w:t>项目编号：</w:t>
      </w:r>
    </w:p>
    <w:p w:rsidR="007D387D" w:rsidRDefault="008A1697">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D387D">
        <w:trPr>
          <w:trHeight w:val="777"/>
        </w:trPr>
        <w:tc>
          <w:tcPr>
            <w:tcW w:w="712" w:type="dxa"/>
            <w:shd w:val="clear" w:color="auto" w:fill="F3F3F3"/>
            <w:noWrap/>
            <w:vAlign w:val="center"/>
          </w:tcPr>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noWrap/>
            <w:vAlign w:val="center"/>
          </w:tcPr>
          <w:p w:rsidR="007D387D" w:rsidRDefault="008A1697">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rsidR="007D387D" w:rsidRDefault="008A1697">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rsidR="007D387D" w:rsidRDefault="007D387D">
            <w:pPr>
              <w:pStyle w:val="a5"/>
              <w:spacing w:line="360" w:lineRule="auto"/>
              <w:rPr>
                <w:rFonts w:ascii="宋体" w:eastAsia="宋体" w:hAnsi="宋体" w:cs="Times New Roman"/>
                <w:sz w:val="21"/>
                <w:szCs w:val="21"/>
              </w:rPr>
            </w:pPr>
          </w:p>
        </w:tc>
        <w:tc>
          <w:tcPr>
            <w:tcW w:w="3579" w:type="dxa"/>
            <w:noWrap/>
            <w:vAlign w:val="center"/>
          </w:tcPr>
          <w:p w:rsidR="007D387D" w:rsidRDefault="007D387D">
            <w:pPr>
              <w:pStyle w:val="a5"/>
              <w:spacing w:line="360" w:lineRule="auto"/>
              <w:rPr>
                <w:rFonts w:ascii="宋体" w:eastAsia="宋体" w:hAnsi="宋体" w:cs="Times New Roman"/>
                <w:sz w:val="21"/>
                <w:szCs w:val="21"/>
              </w:rPr>
            </w:pPr>
          </w:p>
        </w:tc>
        <w:tc>
          <w:tcPr>
            <w:tcW w:w="1440" w:type="dxa"/>
            <w:noWrap/>
            <w:vAlign w:val="center"/>
          </w:tcPr>
          <w:p w:rsidR="007D387D" w:rsidRDefault="007D387D">
            <w:pPr>
              <w:pStyle w:val="a5"/>
              <w:spacing w:line="360" w:lineRule="auto"/>
              <w:rPr>
                <w:rFonts w:ascii="宋体" w:eastAsia="宋体" w:hAnsi="宋体" w:cs="Times New Roman"/>
                <w:sz w:val="21"/>
                <w:szCs w:val="21"/>
              </w:rPr>
            </w:pPr>
          </w:p>
        </w:tc>
        <w:tc>
          <w:tcPr>
            <w:tcW w:w="1706" w:type="dxa"/>
            <w:noWrap/>
            <w:vAlign w:val="center"/>
          </w:tcPr>
          <w:p w:rsidR="007D387D" w:rsidRDefault="007D387D">
            <w:pPr>
              <w:pStyle w:val="a5"/>
              <w:spacing w:line="360" w:lineRule="auto"/>
              <w:rPr>
                <w:rFonts w:ascii="宋体" w:eastAsia="宋体" w:hAnsi="宋体" w:cs="Times New Roman"/>
                <w:sz w:val="21"/>
                <w:szCs w:val="21"/>
              </w:rPr>
            </w:pP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rsidR="007D387D" w:rsidRDefault="007D387D">
            <w:pPr>
              <w:pStyle w:val="a5"/>
              <w:spacing w:line="360" w:lineRule="auto"/>
              <w:rPr>
                <w:rFonts w:ascii="宋体" w:eastAsia="宋体" w:hAnsi="宋体" w:cs="Times New Roman"/>
                <w:sz w:val="21"/>
                <w:szCs w:val="21"/>
              </w:rPr>
            </w:pPr>
          </w:p>
        </w:tc>
        <w:tc>
          <w:tcPr>
            <w:tcW w:w="3579" w:type="dxa"/>
            <w:noWrap/>
            <w:vAlign w:val="center"/>
          </w:tcPr>
          <w:p w:rsidR="007D387D" w:rsidRDefault="007D387D">
            <w:pPr>
              <w:pStyle w:val="a5"/>
              <w:spacing w:line="360" w:lineRule="auto"/>
              <w:rPr>
                <w:rFonts w:ascii="宋体" w:eastAsia="宋体" w:hAnsi="宋体" w:cs="Times New Roman"/>
                <w:sz w:val="21"/>
                <w:szCs w:val="21"/>
              </w:rPr>
            </w:pPr>
          </w:p>
        </w:tc>
        <w:tc>
          <w:tcPr>
            <w:tcW w:w="1440" w:type="dxa"/>
            <w:noWrap/>
            <w:vAlign w:val="center"/>
          </w:tcPr>
          <w:p w:rsidR="007D387D" w:rsidRDefault="007D387D">
            <w:pPr>
              <w:pStyle w:val="a5"/>
              <w:spacing w:line="360" w:lineRule="auto"/>
              <w:rPr>
                <w:rFonts w:ascii="宋体" w:eastAsia="宋体" w:hAnsi="宋体" w:cs="Times New Roman"/>
                <w:sz w:val="21"/>
                <w:szCs w:val="21"/>
              </w:rPr>
            </w:pPr>
          </w:p>
        </w:tc>
        <w:tc>
          <w:tcPr>
            <w:tcW w:w="1706" w:type="dxa"/>
            <w:noWrap/>
            <w:vAlign w:val="center"/>
          </w:tcPr>
          <w:p w:rsidR="007D387D" w:rsidRDefault="007D387D">
            <w:pPr>
              <w:pStyle w:val="a5"/>
              <w:spacing w:line="360" w:lineRule="auto"/>
              <w:rPr>
                <w:rFonts w:ascii="宋体" w:eastAsia="宋体" w:hAnsi="宋体" w:cs="Times New Roman"/>
                <w:sz w:val="21"/>
                <w:szCs w:val="21"/>
              </w:rPr>
            </w:pP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rsidR="007D387D" w:rsidRDefault="007D387D">
            <w:pPr>
              <w:pStyle w:val="a5"/>
              <w:spacing w:line="360" w:lineRule="auto"/>
              <w:rPr>
                <w:rFonts w:ascii="宋体" w:eastAsia="宋体" w:hAnsi="宋体" w:cs="Times New Roman"/>
                <w:sz w:val="21"/>
                <w:szCs w:val="21"/>
              </w:rPr>
            </w:pPr>
          </w:p>
        </w:tc>
        <w:tc>
          <w:tcPr>
            <w:tcW w:w="3579" w:type="dxa"/>
            <w:noWrap/>
            <w:vAlign w:val="center"/>
          </w:tcPr>
          <w:p w:rsidR="007D387D" w:rsidRDefault="007D387D">
            <w:pPr>
              <w:pStyle w:val="a5"/>
              <w:spacing w:line="360" w:lineRule="auto"/>
              <w:rPr>
                <w:rFonts w:ascii="宋体" w:eastAsia="宋体" w:hAnsi="宋体" w:cs="Times New Roman"/>
                <w:sz w:val="21"/>
                <w:szCs w:val="21"/>
              </w:rPr>
            </w:pPr>
          </w:p>
        </w:tc>
        <w:tc>
          <w:tcPr>
            <w:tcW w:w="1440" w:type="dxa"/>
            <w:noWrap/>
            <w:vAlign w:val="center"/>
          </w:tcPr>
          <w:p w:rsidR="007D387D" w:rsidRDefault="007D387D">
            <w:pPr>
              <w:pStyle w:val="a5"/>
              <w:spacing w:line="360" w:lineRule="auto"/>
              <w:rPr>
                <w:rFonts w:ascii="宋体" w:eastAsia="宋体" w:hAnsi="宋体" w:cs="Times New Roman"/>
                <w:sz w:val="21"/>
                <w:szCs w:val="21"/>
              </w:rPr>
            </w:pPr>
          </w:p>
        </w:tc>
        <w:tc>
          <w:tcPr>
            <w:tcW w:w="1706" w:type="dxa"/>
            <w:noWrap/>
            <w:vAlign w:val="center"/>
          </w:tcPr>
          <w:p w:rsidR="007D387D" w:rsidRDefault="007D387D">
            <w:pPr>
              <w:pStyle w:val="a5"/>
              <w:spacing w:line="360" w:lineRule="auto"/>
              <w:rPr>
                <w:rFonts w:ascii="宋体" w:eastAsia="宋体" w:hAnsi="宋体" w:cs="Times New Roman"/>
                <w:sz w:val="21"/>
                <w:szCs w:val="21"/>
              </w:rPr>
            </w:pP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rsidR="007D387D" w:rsidRDefault="007D387D">
            <w:pPr>
              <w:rPr>
                <w:rFonts w:ascii="宋体"/>
                <w:szCs w:val="21"/>
              </w:rPr>
            </w:pPr>
          </w:p>
        </w:tc>
        <w:tc>
          <w:tcPr>
            <w:tcW w:w="3579" w:type="dxa"/>
            <w:noWrap/>
            <w:vAlign w:val="center"/>
          </w:tcPr>
          <w:p w:rsidR="007D387D" w:rsidRDefault="007D387D">
            <w:pPr>
              <w:rPr>
                <w:rFonts w:ascii="宋体"/>
                <w:szCs w:val="21"/>
              </w:rPr>
            </w:pPr>
          </w:p>
        </w:tc>
        <w:tc>
          <w:tcPr>
            <w:tcW w:w="1440" w:type="dxa"/>
            <w:noWrap/>
            <w:vAlign w:val="center"/>
          </w:tcPr>
          <w:p w:rsidR="007D387D" w:rsidRDefault="007D387D">
            <w:pPr>
              <w:rPr>
                <w:rFonts w:ascii="宋体"/>
                <w:szCs w:val="21"/>
              </w:rPr>
            </w:pPr>
          </w:p>
        </w:tc>
        <w:tc>
          <w:tcPr>
            <w:tcW w:w="1706" w:type="dxa"/>
            <w:noWrap/>
            <w:vAlign w:val="center"/>
          </w:tcPr>
          <w:p w:rsidR="007D387D" w:rsidRDefault="007D387D">
            <w:pPr>
              <w:rPr>
                <w:rFonts w:ascii="宋体"/>
                <w:szCs w:val="21"/>
              </w:rPr>
            </w:pPr>
          </w:p>
        </w:tc>
      </w:tr>
      <w:tr w:rsidR="007D387D">
        <w:trPr>
          <w:trHeight w:val="680"/>
        </w:trPr>
        <w:tc>
          <w:tcPr>
            <w:tcW w:w="712" w:type="dxa"/>
            <w:noWrap/>
            <w:vAlign w:val="center"/>
          </w:tcPr>
          <w:p w:rsidR="007D387D" w:rsidRDefault="008A1697">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rsidR="007D387D" w:rsidRDefault="007D387D">
            <w:pPr>
              <w:rPr>
                <w:rFonts w:ascii="宋体"/>
                <w:szCs w:val="21"/>
              </w:rPr>
            </w:pPr>
          </w:p>
        </w:tc>
        <w:tc>
          <w:tcPr>
            <w:tcW w:w="3579" w:type="dxa"/>
            <w:noWrap/>
            <w:vAlign w:val="center"/>
          </w:tcPr>
          <w:p w:rsidR="007D387D" w:rsidRDefault="007D387D">
            <w:pPr>
              <w:rPr>
                <w:rFonts w:ascii="宋体"/>
                <w:szCs w:val="21"/>
              </w:rPr>
            </w:pPr>
          </w:p>
        </w:tc>
        <w:tc>
          <w:tcPr>
            <w:tcW w:w="1440" w:type="dxa"/>
            <w:noWrap/>
            <w:vAlign w:val="center"/>
          </w:tcPr>
          <w:p w:rsidR="007D387D" w:rsidRDefault="007D387D">
            <w:pPr>
              <w:rPr>
                <w:rFonts w:ascii="宋体"/>
                <w:szCs w:val="21"/>
              </w:rPr>
            </w:pPr>
          </w:p>
        </w:tc>
        <w:tc>
          <w:tcPr>
            <w:tcW w:w="1706" w:type="dxa"/>
            <w:noWrap/>
            <w:vAlign w:val="center"/>
          </w:tcPr>
          <w:p w:rsidR="007D387D" w:rsidRDefault="007D387D">
            <w:pPr>
              <w:rPr>
                <w:rFonts w:ascii="宋体"/>
                <w:szCs w:val="21"/>
              </w:rPr>
            </w:pPr>
          </w:p>
        </w:tc>
      </w:tr>
    </w:tbl>
    <w:p w:rsidR="007D387D" w:rsidRDefault="008A169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7D387D" w:rsidRDefault="008A169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7D387D" w:rsidRDefault="007D387D">
      <w:pPr>
        <w:autoSpaceDE w:val="0"/>
        <w:autoSpaceDN w:val="0"/>
        <w:adjustRightInd w:val="0"/>
        <w:spacing w:line="360" w:lineRule="auto"/>
        <w:jc w:val="center"/>
        <w:outlineLvl w:val="0"/>
        <w:rPr>
          <w:rFonts w:ascii="宋体" w:hAnsi="宋体"/>
          <w:b/>
          <w:bCs/>
          <w:sz w:val="24"/>
        </w:rPr>
      </w:pPr>
    </w:p>
    <w:p w:rsidR="007D387D" w:rsidRDefault="007D387D">
      <w:pPr>
        <w:widowControl/>
        <w:wordWrap w:val="0"/>
        <w:spacing w:before="100" w:beforeAutospacing="1" w:after="100" w:afterAutospacing="1" w:line="360" w:lineRule="auto"/>
        <w:jc w:val="left"/>
        <w:rPr>
          <w:rFonts w:asciiTheme="majorEastAsia" w:eastAsiaTheme="majorEastAsia" w:hAnsiTheme="majorEastAsia" w:cs="仿宋"/>
          <w:color w:val="333333"/>
          <w:kern w:val="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4.6 中小企业声明函</w:t>
      </w:r>
    </w:p>
    <w:p w:rsidR="007D387D" w:rsidRDefault="007D387D">
      <w:pPr>
        <w:spacing w:line="360" w:lineRule="auto"/>
        <w:jc w:val="center"/>
        <w:rPr>
          <w:rFonts w:asciiTheme="majorEastAsia" w:eastAsiaTheme="majorEastAsia" w:hAnsiTheme="majorEastAsia"/>
          <w:b/>
          <w:bCs/>
          <w:color w:val="000000"/>
          <w:szCs w:val="21"/>
        </w:rPr>
      </w:pPr>
    </w:p>
    <w:p w:rsidR="007D387D" w:rsidRDefault="008A1697">
      <w:pPr>
        <w:widowControl/>
        <w:spacing w:before="100" w:beforeAutospacing="1" w:after="100" w:afterAutospacing="1" w:line="360" w:lineRule="auto"/>
        <w:ind w:firstLine="420"/>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Theme="majorEastAsia" w:eastAsiaTheme="majorEastAsia" w:hAnsiTheme="majorEastAsia"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asciiTheme="majorEastAsia" w:eastAsiaTheme="majorEastAsia" w:hAnsiTheme="majorEastAsia" w:hint="eastAsia"/>
          <w:color w:val="000000"/>
          <w:szCs w:val="21"/>
        </w:rPr>
        <w:t>按照《国家统计局关于印发统计上大中小微型企业划分办法的通知》（国统字</w:t>
      </w:r>
      <w:r>
        <w:rPr>
          <w:rFonts w:asciiTheme="majorEastAsia" w:eastAsiaTheme="majorEastAsia" w:hAnsiTheme="majorEastAsia"/>
          <w:color w:val="000000"/>
          <w:szCs w:val="21"/>
        </w:rPr>
        <w:t>[2011] 75</w:t>
      </w:r>
      <w:r>
        <w:rPr>
          <w:rFonts w:asciiTheme="majorEastAsia" w:eastAsiaTheme="majorEastAsia" w:hAnsiTheme="majorEastAsia" w:hint="eastAsia"/>
          <w:color w:val="000000"/>
          <w:szCs w:val="21"/>
        </w:rPr>
        <w:t>号）规定，本公司所属行业为</w:t>
      </w:r>
      <w:r>
        <w:rPr>
          <w:rFonts w:asciiTheme="majorEastAsia" w:eastAsiaTheme="majorEastAsia" w:hAnsiTheme="majorEastAsia"/>
          <w:color w:val="000000"/>
          <w:szCs w:val="21"/>
        </w:rPr>
        <w:t>______</w:t>
      </w:r>
      <w:r>
        <w:rPr>
          <w:rFonts w:asciiTheme="majorEastAsia" w:eastAsiaTheme="majorEastAsia" w:hAnsiTheme="majorEastAsia" w:hint="eastAsia"/>
          <w:color w:val="000000"/>
          <w:szCs w:val="21"/>
        </w:rPr>
        <w:t>，截至上一财年末，公司资产总额</w:t>
      </w:r>
      <w:r>
        <w:rPr>
          <w:rFonts w:asciiTheme="majorEastAsia" w:eastAsiaTheme="majorEastAsia" w:hAnsiTheme="majorEastAsia"/>
          <w:color w:val="000000"/>
          <w:szCs w:val="21"/>
        </w:rPr>
        <w:t>______</w:t>
      </w:r>
      <w:r>
        <w:rPr>
          <w:rFonts w:asciiTheme="majorEastAsia" w:eastAsiaTheme="majorEastAsia" w:hAnsiTheme="majorEastAsia" w:hint="eastAsia"/>
          <w:color w:val="000000"/>
          <w:szCs w:val="21"/>
        </w:rPr>
        <w:t>万元，营业收入</w:t>
      </w:r>
      <w:r>
        <w:rPr>
          <w:rFonts w:asciiTheme="majorEastAsia" w:eastAsiaTheme="majorEastAsia" w:hAnsiTheme="majorEastAsia"/>
          <w:color w:val="000000"/>
          <w:szCs w:val="21"/>
        </w:rPr>
        <w:t>______</w:t>
      </w:r>
      <w:r>
        <w:rPr>
          <w:rFonts w:asciiTheme="majorEastAsia" w:eastAsiaTheme="majorEastAsia" w:hAnsiTheme="majorEastAsia" w:hint="eastAsia"/>
          <w:color w:val="000000"/>
          <w:szCs w:val="21"/>
        </w:rPr>
        <w:t>万元，从业人员</w:t>
      </w:r>
      <w:r>
        <w:rPr>
          <w:rFonts w:asciiTheme="majorEastAsia" w:eastAsiaTheme="majorEastAsia" w:hAnsiTheme="majorEastAsia"/>
          <w:color w:val="000000"/>
          <w:szCs w:val="21"/>
        </w:rPr>
        <w:t>______</w:t>
      </w:r>
      <w:r>
        <w:rPr>
          <w:rFonts w:asciiTheme="majorEastAsia" w:eastAsiaTheme="majorEastAsia" w:hAnsiTheme="majorEastAsia" w:hint="eastAsia"/>
          <w:color w:val="000000"/>
          <w:szCs w:val="21"/>
        </w:rPr>
        <w:t>人，</w:t>
      </w:r>
      <w:r>
        <w:rPr>
          <w:rFonts w:asciiTheme="majorEastAsia" w:eastAsiaTheme="majorEastAsia" w:hAnsiTheme="majorEastAsia" w:cs="Arial" w:hint="eastAsia"/>
          <w:color w:val="000000"/>
          <w:kern w:val="0"/>
          <w:szCs w:val="21"/>
        </w:rPr>
        <w:t xml:space="preserve">本公司为______（请填写：中型、小型、微型）企业。　　</w:t>
      </w:r>
    </w:p>
    <w:p w:rsidR="007D387D" w:rsidRDefault="008A1697">
      <w:pPr>
        <w:widowControl/>
        <w:spacing w:before="100" w:beforeAutospacing="1" w:after="100" w:afterAutospacing="1" w:line="360" w:lineRule="auto"/>
        <w:ind w:firstLine="420"/>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本公司对上述声明的真实性负责。如有虚假，将依法承担相应责任。</w:t>
      </w:r>
    </w:p>
    <w:p w:rsidR="007D387D" w:rsidRDefault="007D387D">
      <w:pPr>
        <w:widowControl/>
        <w:spacing w:before="100" w:beforeAutospacing="1" w:after="100" w:afterAutospacing="1" w:line="360" w:lineRule="auto"/>
        <w:ind w:leftChars="1850" w:left="3885"/>
        <w:jc w:val="left"/>
        <w:rPr>
          <w:rFonts w:asciiTheme="majorEastAsia" w:eastAsiaTheme="majorEastAsia" w:hAnsiTheme="majorEastAsia" w:cs="Arial"/>
          <w:color w:val="000000"/>
          <w:kern w:val="0"/>
          <w:szCs w:val="21"/>
        </w:rPr>
      </w:pPr>
    </w:p>
    <w:p w:rsidR="007D387D" w:rsidRDefault="007D387D">
      <w:pPr>
        <w:widowControl/>
        <w:spacing w:before="100" w:beforeAutospacing="1" w:after="100" w:afterAutospacing="1" w:line="360" w:lineRule="auto"/>
        <w:ind w:leftChars="1850" w:left="3885"/>
        <w:jc w:val="left"/>
        <w:rPr>
          <w:rFonts w:asciiTheme="majorEastAsia" w:eastAsiaTheme="majorEastAsia" w:hAnsiTheme="majorEastAsia" w:cs="Arial"/>
          <w:color w:val="000000"/>
          <w:kern w:val="0"/>
          <w:szCs w:val="21"/>
        </w:rPr>
      </w:pPr>
    </w:p>
    <w:p w:rsidR="007D387D" w:rsidRDefault="008A1697">
      <w:pPr>
        <w:widowControl/>
        <w:spacing w:before="100" w:beforeAutospacing="1" w:after="100" w:afterAutospacing="1" w:line="360" w:lineRule="auto"/>
        <w:ind w:leftChars="1850" w:left="3885"/>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 xml:space="preserve">企业名称（盖章）：　　　　　　　　　</w:t>
      </w:r>
      <w:r>
        <w:rPr>
          <w:rFonts w:asciiTheme="majorEastAsia" w:eastAsiaTheme="majorEastAsia" w:hAnsiTheme="majorEastAsia" w:cs="Arial" w:hint="eastAsia"/>
          <w:color w:val="000000"/>
          <w:kern w:val="0"/>
          <w:szCs w:val="21"/>
        </w:rPr>
        <w:br/>
        <w:t xml:space="preserve">日　  期：      </w:t>
      </w:r>
      <w:r>
        <w:rPr>
          <w:rFonts w:asciiTheme="majorEastAsia" w:eastAsiaTheme="majorEastAsia" w:hAnsiTheme="majorEastAsia" w:cs="宋体" w:hint="eastAsia"/>
          <w:szCs w:val="21"/>
        </w:rPr>
        <w:t>年    月    日</w:t>
      </w:r>
    </w:p>
    <w:p w:rsidR="007D387D" w:rsidRDefault="008A1697">
      <w:pPr>
        <w:widowControl/>
        <w:spacing w:before="100" w:beforeAutospacing="1" w:after="100" w:afterAutospacing="1" w:line="360" w:lineRule="auto"/>
        <w:contextualSpacing/>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说明：</w:t>
      </w:r>
    </w:p>
    <w:p w:rsidR="007D387D" w:rsidRDefault="008A1697">
      <w:pPr>
        <w:widowControl/>
        <w:spacing w:before="100" w:beforeAutospacing="1" w:after="100" w:afterAutospacing="1" w:line="360" w:lineRule="auto"/>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D387D" w:rsidRDefault="008A1697">
      <w:pPr>
        <w:widowControl/>
        <w:spacing w:before="100" w:beforeAutospacing="1" w:after="100" w:afterAutospacing="1" w:line="360" w:lineRule="auto"/>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2、如投标人为联合投标的，联合投标人需分别填写上述《中小企业声明函》。</w:t>
      </w:r>
    </w:p>
    <w:p w:rsidR="007D387D" w:rsidRDefault="008A1697">
      <w:pPr>
        <w:widowControl/>
        <w:spacing w:before="100" w:beforeAutospacing="1" w:after="100" w:afterAutospacing="1" w:line="360" w:lineRule="auto"/>
        <w:contextualSpacing/>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3、小型和微型企业不包括民办非企业。</w:t>
      </w: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4.7残疾人福利性单位声明函</w:t>
      </w:r>
    </w:p>
    <w:p w:rsidR="007D387D" w:rsidRDefault="007D387D">
      <w:pPr>
        <w:spacing w:line="360" w:lineRule="auto"/>
        <w:rPr>
          <w:rFonts w:asciiTheme="majorEastAsia" w:eastAsiaTheme="majorEastAsia" w:hAnsiTheme="majorEastAsia"/>
          <w:szCs w:val="21"/>
        </w:rPr>
      </w:pPr>
    </w:p>
    <w:p w:rsidR="007D387D" w:rsidRDefault="008A169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D387D" w:rsidRDefault="008A169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本单位对上述声明的真实性负责。如有虚假，将依法承担相应责任。</w:t>
      </w:r>
    </w:p>
    <w:p w:rsidR="007D387D" w:rsidRDefault="007D387D">
      <w:pPr>
        <w:spacing w:line="360" w:lineRule="auto"/>
        <w:rPr>
          <w:rFonts w:asciiTheme="majorEastAsia" w:eastAsiaTheme="majorEastAsia" w:hAnsiTheme="majorEastAsia"/>
          <w:szCs w:val="21"/>
        </w:rPr>
      </w:pPr>
    </w:p>
    <w:p w:rsidR="007D387D" w:rsidRDefault="007D387D">
      <w:pPr>
        <w:spacing w:line="360" w:lineRule="auto"/>
        <w:rPr>
          <w:rFonts w:asciiTheme="majorEastAsia" w:eastAsiaTheme="majorEastAsia" w:hAnsiTheme="majorEastAsia"/>
          <w:szCs w:val="21"/>
        </w:rPr>
      </w:pPr>
    </w:p>
    <w:p w:rsidR="007D387D" w:rsidRDefault="008A1697">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单位名称（盖章）：</w:t>
      </w:r>
    </w:p>
    <w:p w:rsidR="007D387D" w:rsidRDefault="008A1697">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日    期：      </w:t>
      </w:r>
      <w:r>
        <w:rPr>
          <w:rFonts w:asciiTheme="majorEastAsia" w:eastAsiaTheme="majorEastAsia" w:hAnsiTheme="majorEastAsia" w:cs="宋体" w:hint="eastAsia"/>
          <w:szCs w:val="21"/>
        </w:rPr>
        <w:t>年    月    日</w:t>
      </w:r>
    </w:p>
    <w:p w:rsidR="007D387D" w:rsidRDefault="007D387D">
      <w:pPr>
        <w:rPr>
          <w:rFonts w:asciiTheme="majorEastAsia" w:eastAsiaTheme="majorEastAsia" w:hAnsiTheme="majorEastAsia"/>
        </w:rPr>
      </w:pPr>
    </w:p>
    <w:p w:rsidR="007D387D" w:rsidRDefault="007D387D">
      <w:pPr>
        <w:rPr>
          <w:rFonts w:asciiTheme="majorEastAsia" w:eastAsiaTheme="majorEastAsia" w:hAnsiTheme="majorEastAsia"/>
        </w:rPr>
      </w:pPr>
    </w:p>
    <w:p w:rsidR="007D387D" w:rsidRDefault="007D387D">
      <w:pPr>
        <w:rPr>
          <w:rFonts w:asciiTheme="majorEastAsia" w:eastAsiaTheme="majorEastAsia" w:hAnsiTheme="majorEastAsia"/>
        </w:rPr>
      </w:pPr>
    </w:p>
    <w:p w:rsidR="007D387D" w:rsidRDefault="007D387D">
      <w:pPr>
        <w:rPr>
          <w:rFonts w:asciiTheme="majorEastAsia" w:eastAsiaTheme="majorEastAsia" w:hAnsiTheme="majorEastAsia"/>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4"/>
        </w:rPr>
      </w:pPr>
    </w:p>
    <w:p w:rsidR="007D387D" w:rsidRDefault="008A1697">
      <w:pPr>
        <w:autoSpaceDE w:val="0"/>
        <w:autoSpaceDN w:val="0"/>
        <w:adjustRightInd w:val="0"/>
        <w:spacing w:line="360" w:lineRule="auto"/>
        <w:jc w:val="center"/>
        <w:outlineLvl w:val="0"/>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 xml:space="preserve">4.8所投产品符合国家强制性要求承诺函 </w:t>
      </w:r>
    </w:p>
    <w:p w:rsidR="007D387D" w:rsidRDefault="007D387D">
      <w:pPr>
        <w:autoSpaceDE w:val="0"/>
        <w:autoSpaceDN w:val="0"/>
        <w:adjustRightInd w:val="0"/>
        <w:spacing w:line="360" w:lineRule="auto"/>
        <w:jc w:val="center"/>
        <w:outlineLvl w:val="0"/>
        <w:rPr>
          <w:rFonts w:asciiTheme="majorEastAsia" w:eastAsiaTheme="majorEastAsia" w:hAnsiTheme="majorEastAsia"/>
          <w:b/>
          <w:bCs/>
          <w:color w:val="000000"/>
          <w:sz w:val="28"/>
          <w:szCs w:val="28"/>
        </w:rPr>
      </w:pPr>
    </w:p>
    <w:p w:rsidR="007D387D" w:rsidRDefault="008A1697">
      <w:pPr>
        <w:spacing w:line="360" w:lineRule="auto"/>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投标人所投产品涉及国家有属强制性规定的，须承诺其所投产品符合国家强制性要求（如CCC认证，格式自拟）</w:t>
      </w:r>
    </w:p>
    <w:p w:rsidR="007D387D" w:rsidRDefault="007D387D">
      <w:pPr>
        <w:widowControl/>
        <w:spacing w:before="100" w:beforeAutospacing="1" w:after="100" w:afterAutospacing="1" w:line="360" w:lineRule="auto"/>
        <w:jc w:val="center"/>
        <w:rPr>
          <w:rFonts w:asciiTheme="majorEastAsia" w:eastAsiaTheme="majorEastAsia" w:hAnsiTheme="majorEastAsia"/>
          <w:b/>
          <w:bCs/>
          <w:color w:val="000000"/>
          <w:sz w:val="36"/>
          <w:szCs w:val="36"/>
        </w:rPr>
      </w:pPr>
    </w:p>
    <w:p w:rsidR="007D387D" w:rsidRDefault="007D387D">
      <w:pPr>
        <w:widowControl/>
        <w:wordWrap w:val="0"/>
        <w:spacing w:before="100" w:beforeAutospacing="1" w:after="100" w:afterAutospacing="1" w:line="360" w:lineRule="auto"/>
        <w:jc w:val="left"/>
        <w:rPr>
          <w:rFonts w:asciiTheme="majorEastAsia" w:eastAsiaTheme="majorEastAsia" w:hAnsiTheme="majorEastAsia" w:cs="仿宋"/>
          <w:color w:val="333333"/>
          <w:kern w:val="0"/>
          <w:sz w:val="24"/>
        </w:rPr>
      </w:pPr>
    </w:p>
    <w:p w:rsidR="007D387D" w:rsidRDefault="008A1697">
      <w:pPr>
        <w:autoSpaceDE w:val="0"/>
        <w:autoSpaceDN w:val="0"/>
        <w:adjustRightInd w:val="0"/>
        <w:jc w:val="center"/>
        <w:outlineLvl w:val="0"/>
        <w:rPr>
          <w:b/>
          <w:sz w:val="24"/>
        </w:rPr>
      </w:pPr>
      <w:bookmarkStart w:id="30" w:name="_Toc24149_WPSOffice_Level1"/>
      <w:bookmarkStart w:id="31" w:name="_Toc24160_WPSOffice_Level1"/>
      <w:bookmarkStart w:id="32" w:name="_Toc16996_WPSOffice_Level1"/>
      <w:r>
        <w:rPr>
          <w:rFonts w:ascii="宋体" w:hAnsi="宋体" w:cs="黑体" w:hint="eastAsia"/>
          <w:b/>
          <w:bCs/>
          <w:sz w:val="24"/>
        </w:rPr>
        <w:lastRenderedPageBreak/>
        <w:t>4.9</w:t>
      </w:r>
      <w:r>
        <w:rPr>
          <w:rFonts w:hint="eastAsia"/>
          <w:b/>
          <w:sz w:val="24"/>
        </w:rPr>
        <w:t>供应商自觉抵制政府采购领域商业贿赂行为承诺书</w:t>
      </w:r>
    </w:p>
    <w:p w:rsidR="007D387D" w:rsidRDefault="007D387D">
      <w:pPr>
        <w:autoSpaceDE w:val="0"/>
        <w:autoSpaceDN w:val="0"/>
        <w:adjustRightInd w:val="0"/>
        <w:spacing w:line="360" w:lineRule="auto"/>
        <w:jc w:val="center"/>
        <w:rPr>
          <w:rFonts w:asciiTheme="majorEastAsia" w:eastAsiaTheme="majorEastAsia" w:hAnsiTheme="majorEastAsia" w:cs="黑体"/>
          <w:b/>
          <w:bCs/>
          <w:sz w:val="28"/>
          <w:szCs w:val="28"/>
          <w:lang w:val="zh-CN"/>
        </w:rPr>
      </w:pPr>
    </w:p>
    <w:p w:rsidR="007D387D" w:rsidRDefault="007D387D">
      <w:pPr>
        <w:autoSpaceDE w:val="0"/>
        <w:autoSpaceDN w:val="0"/>
        <w:adjustRightInd w:val="0"/>
        <w:spacing w:line="360" w:lineRule="auto"/>
        <w:jc w:val="center"/>
        <w:rPr>
          <w:rFonts w:asciiTheme="majorEastAsia" w:eastAsiaTheme="majorEastAsia" w:hAnsiTheme="majorEastAsia" w:cs="黑体"/>
          <w:b/>
          <w:bCs/>
          <w:sz w:val="28"/>
          <w:szCs w:val="28"/>
          <w:lang w:val="zh-CN"/>
        </w:rPr>
      </w:pPr>
    </w:p>
    <w:p w:rsidR="007D387D" w:rsidRDefault="007D387D">
      <w:pPr>
        <w:autoSpaceDE w:val="0"/>
        <w:autoSpaceDN w:val="0"/>
        <w:adjustRightInd w:val="0"/>
        <w:spacing w:line="360" w:lineRule="auto"/>
        <w:rPr>
          <w:rFonts w:asciiTheme="majorEastAsia" w:eastAsiaTheme="majorEastAsia" w:hAnsiTheme="majorEastAsia" w:cs="黑体"/>
          <w:b/>
          <w:bCs/>
          <w:sz w:val="28"/>
          <w:szCs w:val="28"/>
          <w:lang w:val="zh-CN"/>
        </w:rPr>
      </w:pPr>
    </w:p>
    <w:p w:rsidR="007D387D" w:rsidRDefault="008A1697">
      <w:pPr>
        <w:autoSpaceDE w:val="0"/>
        <w:autoSpaceDN w:val="0"/>
        <w:adjustRightInd w:val="0"/>
        <w:spacing w:line="360" w:lineRule="auto"/>
        <w:jc w:val="center"/>
        <w:rPr>
          <w:rFonts w:asciiTheme="majorEastAsia" w:eastAsiaTheme="majorEastAsia" w:hAnsiTheme="majorEastAsia" w:cs="黑体"/>
          <w:b/>
          <w:bCs/>
          <w:sz w:val="28"/>
          <w:szCs w:val="28"/>
          <w:lang w:val="zh-CN"/>
        </w:rPr>
      </w:pPr>
      <w:r>
        <w:rPr>
          <w:rFonts w:asciiTheme="majorEastAsia" w:eastAsiaTheme="majorEastAsia" w:hAnsiTheme="majorEastAsia" w:cs="黑体" w:hint="eastAsia"/>
          <w:b/>
          <w:bCs/>
          <w:sz w:val="28"/>
          <w:szCs w:val="28"/>
          <w:lang w:val="zh-CN"/>
        </w:rPr>
        <w:t>五、</w:t>
      </w:r>
      <w:r>
        <w:rPr>
          <w:rFonts w:asciiTheme="majorEastAsia" w:eastAsiaTheme="majorEastAsia" w:hAnsiTheme="majorEastAsia" w:cs="黑体"/>
          <w:b/>
          <w:bCs/>
          <w:sz w:val="28"/>
          <w:szCs w:val="28"/>
          <w:lang w:val="zh-CN"/>
        </w:rPr>
        <w:t>其他资料（若有）</w:t>
      </w:r>
      <w:bookmarkEnd w:id="30"/>
      <w:bookmarkEnd w:id="31"/>
      <w:bookmarkEnd w:id="32"/>
    </w:p>
    <w:p w:rsidR="007D387D" w:rsidRDefault="007D387D">
      <w:pPr>
        <w:rPr>
          <w:rFonts w:asciiTheme="majorEastAsia" w:eastAsiaTheme="majorEastAsia" w:hAnsiTheme="majorEastAsia" w:cstheme="minorBidi"/>
          <w:szCs w:val="22"/>
        </w:rPr>
      </w:pPr>
    </w:p>
    <w:p w:rsidR="007D387D" w:rsidRDefault="007D387D">
      <w:pPr>
        <w:rPr>
          <w:rFonts w:asciiTheme="majorEastAsia" w:eastAsiaTheme="majorEastAsia" w:hAnsiTheme="majorEastAsia" w:cstheme="minorBidi"/>
          <w:szCs w:val="22"/>
        </w:rPr>
      </w:pPr>
    </w:p>
    <w:p w:rsidR="007D387D" w:rsidRDefault="007D387D">
      <w:pPr>
        <w:rPr>
          <w:rFonts w:asciiTheme="majorEastAsia" w:eastAsiaTheme="majorEastAsia" w:hAnsiTheme="majorEastAsia" w:cstheme="minorBidi"/>
          <w:szCs w:val="22"/>
        </w:rPr>
      </w:pPr>
    </w:p>
    <w:p w:rsidR="007D387D" w:rsidRDefault="008A1697">
      <w:pPr>
        <w:spacing w:line="360" w:lineRule="auto"/>
        <w:jc w:val="center"/>
        <w:rPr>
          <w:rFonts w:asciiTheme="majorEastAsia" w:eastAsiaTheme="majorEastAsia" w:hAnsiTheme="majorEastAsia" w:cstheme="minorBidi"/>
          <w:b/>
          <w:bCs/>
          <w:color w:val="000000"/>
          <w:sz w:val="28"/>
          <w:szCs w:val="28"/>
        </w:rPr>
      </w:pPr>
      <w:r>
        <w:rPr>
          <w:rFonts w:asciiTheme="majorEastAsia" w:eastAsiaTheme="majorEastAsia" w:hAnsiTheme="majorEastAsia" w:cstheme="minorBidi"/>
          <w:b/>
          <w:bCs/>
          <w:color w:val="000000"/>
          <w:sz w:val="28"/>
          <w:szCs w:val="28"/>
        </w:rPr>
        <w:t>除招标文件另有规定外，投标人认为需要提交的其他证明材料或资料加盖投标人的单位公章后应在此项下提交。</w:t>
      </w:r>
    </w:p>
    <w:p w:rsidR="007D387D" w:rsidRDefault="007D387D">
      <w:pPr>
        <w:autoSpaceDE w:val="0"/>
        <w:autoSpaceDN w:val="0"/>
        <w:adjustRightInd w:val="0"/>
        <w:jc w:val="center"/>
        <w:outlineLvl w:val="0"/>
        <w:rPr>
          <w:rFonts w:asciiTheme="majorEastAsia" w:eastAsiaTheme="majorEastAsia" w:hAnsiTheme="majorEastAsia" w:cs="仿宋"/>
          <w:b/>
          <w:sz w:val="30"/>
          <w:szCs w:val="30"/>
        </w:rPr>
      </w:pPr>
    </w:p>
    <w:p w:rsidR="007D387D" w:rsidRDefault="007D387D">
      <w:pPr>
        <w:autoSpaceDE w:val="0"/>
        <w:autoSpaceDN w:val="0"/>
        <w:adjustRightInd w:val="0"/>
        <w:jc w:val="center"/>
        <w:outlineLvl w:val="0"/>
        <w:rPr>
          <w:rFonts w:asciiTheme="majorEastAsia" w:eastAsiaTheme="majorEastAsia" w:hAnsiTheme="majorEastAsia" w:cs="仿宋"/>
          <w:b/>
          <w:sz w:val="30"/>
          <w:szCs w:val="30"/>
        </w:rPr>
      </w:pPr>
    </w:p>
    <w:p w:rsidR="007D387D" w:rsidRDefault="007D387D" w:rsidP="00676912">
      <w:pPr>
        <w:pStyle w:val="a4"/>
        <w:spacing w:before="60" w:afterLines="50" w:line="320" w:lineRule="exact"/>
        <w:ind w:firstLineChars="0" w:firstLine="0"/>
        <w:rPr>
          <w:rFonts w:asciiTheme="majorEastAsia" w:eastAsiaTheme="majorEastAsia" w:hAnsiTheme="majorEastAsia" w:cs="仿宋"/>
          <w:color w:val="000000"/>
          <w:szCs w:val="24"/>
        </w:rPr>
      </w:pPr>
    </w:p>
    <w:p w:rsidR="007D387D" w:rsidRDefault="007D387D">
      <w:pPr>
        <w:rPr>
          <w:rFonts w:asciiTheme="majorEastAsia" w:eastAsiaTheme="majorEastAsia" w:hAnsiTheme="majorEastAsia" w:cs="仿宋"/>
        </w:rPr>
      </w:pPr>
    </w:p>
    <w:p w:rsidR="007D387D" w:rsidRDefault="007D387D">
      <w:pPr>
        <w:widowControl/>
        <w:wordWrap w:val="0"/>
        <w:spacing w:before="100" w:beforeAutospacing="1" w:after="100" w:afterAutospacing="1" w:line="360" w:lineRule="exact"/>
        <w:jc w:val="left"/>
        <w:rPr>
          <w:rFonts w:asciiTheme="majorEastAsia" w:eastAsiaTheme="majorEastAsia" w:hAnsiTheme="majorEastAsia" w:cs="仿宋"/>
          <w:b/>
          <w:color w:val="333333"/>
          <w:kern w:val="0"/>
          <w:sz w:val="28"/>
          <w:szCs w:val="28"/>
        </w:rPr>
      </w:pPr>
    </w:p>
    <w:p w:rsidR="007D387D" w:rsidRDefault="007D387D">
      <w:pPr>
        <w:widowControl/>
        <w:wordWrap w:val="0"/>
        <w:spacing w:before="100" w:beforeAutospacing="1" w:after="100" w:afterAutospacing="1" w:line="360" w:lineRule="exact"/>
        <w:jc w:val="left"/>
        <w:rPr>
          <w:rFonts w:asciiTheme="majorEastAsia" w:eastAsiaTheme="majorEastAsia" w:hAnsiTheme="majorEastAsia" w:cs="仿宋"/>
          <w:color w:val="333333"/>
          <w:kern w:val="0"/>
          <w:sz w:val="24"/>
        </w:rPr>
      </w:pPr>
    </w:p>
    <w:p w:rsidR="007D387D" w:rsidRDefault="007D387D">
      <w:pPr>
        <w:widowControl/>
        <w:wordWrap w:val="0"/>
        <w:spacing w:before="100" w:beforeAutospacing="1" w:after="100" w:afterAutospacing="1" w:line="360" w:lineRule="exact"/>
        <w:jc w:val="center"/>
        <w:rPr>
          <w:rFonts w:asciiTheme="majorEastAsia" w:eastAsiaTheme="majorEastAsia" w:hAnsiTheme="majorEastAsia" w:cs="仿宋"/>
          <w:b/>
          <w:color w:val="333333"/>
          <w:kern w:val="0"/>
          <w:sz w:val="24"/>
        </w:rPr>
      </w:pPr>
    </w:p>
    <w:p w:rsidR="007D387D" w:rsidRDefault="007D387D">
      <w:pPr>
        <w:widowControl/>
        <w:wordWrap w:val="0"/>
        <w:spacing w:before="100" w:beforeAutospacing="1" w:after="100" w:afterAutospacing="1" w:line="360" w:lineRule="exact"/>
        <w:jc w:val="center"/>
        <w:rPr>
          <w:rFonts w:asciiTheme="majorEastAsia" w:eastAsiaTheme="majorEastAsia" w:hAnsiTheme="majorEastAsia" w:cs="仿宋"/>
          <w:b/>
          <w:color w:val="333333"/>
          <w:kern w:val="0"/>
          <w:sz w:val="24"/>
        </w:rPr>
      </w:pPr>
    </w:p>
    <w:p w:rsidR="007D387D" w:rsidRDefault="007D387D">
      <w:pPr>
        <w:widowControl/>
        <w:spacing w:before="100" w:beforeAutospacing="1" w:after="100" w:afterAutospacing="1" w:line="360" w:lineRule="auto"/>
        <w:jc w:val="center"/>
        <w:rPr>
          <w:rFonts w:asciiTheme="majorEastAsia" w:eastAsiaTheme="majorEastAsia" w:hAnsiTheme="majorEastAsia" w:cs="仿宋"/>
          <w:b/>
          <w:bCs/>
          <w:sz w:val="36"/>
          <w:szCs w:val="36"/>
        </w:rPr>
      </w:pPr>
    </w:p>
    <w:p w:rsidR="007D387D" w:rsidRDefault="007D387D">
      <w:pPr>
        <w:widowControl/>
        <w:spacing w:before="100" w:beforeAutospacing="1" w:after="100" w:afterAutospacing="1" w:line="360" w:lineRule="auto"/>
        <w:rPr>
          <w:rFonts w:asciiTheme="majorEastAsia" w:eastAsiaTheme="majorEastAsia" w:hAnsiTheme="majorEastAsia" w:cs="仿宋"/>
          <w:b/>
          <w:bCs/>
          <w:sz w:val="36"/>
          <w:szCs w:val="36"/>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p w:rsidR="007D387D" w:rsidRDefault="007D387D">
      <w:pPr>
        <w:jc w:val="center"/>
        <w:rPr>
          <w:rFonts w:asciiTheme="majorEastAsia" w:eastAsiaTheme="majorEastAsia" w:hAnsiTheme="majorEastAsia" w:cs="仿宋"/>
          <w:sz w:val="32"/>
          <w:szCs w:val="32"/>
        </w:rPr>
      </w:pPr>
    </w:p>
    <w:sectPr w:rsidR="007D387D" w:rsidSect="007D387D">
      <w:headerReference w:type="default" r:id="rId25"/>
      <w:footerReference w:type="default" r:id="rId26"/>
      <w:pgSz w:w="11906" w:h="16838"/>
      <w:pgMar w:top="1440" w:right="148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227" w:rsidRDefault="00443227" w:rsidP="007D387D">
      <w:r>
        <w:separator/>
      </w:r>
    </w:p>
  </w:endnote>
  <w:endnote w:type="continuationSeparator" w:id="1">
    <w:p w:rsidR="00443227" w:rsidRDefault="00443227" w:rsidP="007D3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3642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7051EC">
    <w:pPr>
      <w:pStyle w:val="ac"/>
    </w:pPr>
    <w:r>
      <w:pict>
        <v:shapetype id="_x0000_t202" coordsize="21600,21600" o:spt="202" path="m,l,21600r21600,l21600,xe">
          <v:stroke joinstyle="miter"/>
          <v:path gradientshapeok="t" o:connecttype="rect"/>
        </v:shapetype>
        <v:shape id="文本框 12" o:spid="_x0000_s1031"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dY11K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Osv96UOsMe0pYGIaPvoB5zz6Izqz7EGBzV8U&#10;RDCOnd6duiuHRER+NJ/N5xWGBMbGC+Kz8/MAMX2S3pJsNBRwfKWrfPs5pkPqmJKrOX+vjSkjNO4v&#10;B2JmD8vcDxyzlYbVcBS08u0O9fQ4+YY6XE1KzIPDxuYlGQ0YjdVobALodVe2KNeL4XaTkEThlisc&#10;YI+FcWRF3XG98k78eS9Z5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SdY11K8BAABM&#10;AwAADgAAAAAAAAABACAAAAAeAQAAZHJzL2Uyb0RvYy54bWxQSwUGAAAAAAYABgBZAQAAPwUAAAAA&#10;" filled="f" stroked="f">
          <v:textbox style="mso-fit-shape-to-text:t" inset="0,0,0,0">
            <w:txbxContent>
              <w:p w:rsidR="00364211" w:rsidRDefault="007051EC">
                <w:pPr>
                  <w:pStyle w:val="ac"/>
                  <w:rPr>
                    <w:rFonts w:eastAsia="宋体"/>
                  </w:rPr>
                </w:pPr>
                <w:fldSimple w:instr=" PAGE  \* MERGEFORMAT ">
                  <w:r w:rsidR="00364211">
                    <w:rPr>
                      <w:rFonts w:hint="eastAsia"/>
                    </w:rPr>
                    <w:t>2</w:t>
                  </w:r>
                </w:fldSimple>
              </w:p>
            </w:txbxContent>
          </v:textbox>
          <w10:wrap anchorx="margin"/>
        </v:shape>
      </w:pict>
    </w:r>
    <w:r>
      <w:pict>
        <v:shape id="文本框1" o:spid="_x0000_s1030" type="#_x0000_t202" style="position:absolute;margin-left:0;margin-top:0;width:9.05pt;height:10.35pt;z-index:251654144;mso-wrap-style:none;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20Kk7zAQAAwgMAAA4AAABkcnMvZTJvRG9jLnhtbK1TzY7TMBC+I/EO&#10;lu80zW4XQdR0teyqCGn5kXZ5AMdxGovYY43dJuUB4A04ceHOc/U5duw0ZYEb4mKN7ZnP833zeXk5&#10;mI7tFHoNtuT5bM6ZshJqbTcl/3i/fvaCMx+ErUUHVpV8rzy/XD19suxdoc6gha5WyAjE+qJ3JW9D&#10;cEWWedkqI/wMnLJ02QAaEWiLm6xG0RO66bKz+fx51gPWDkEq7+n0Zrzkq4TfNEqG903jVWBdyam3&#10;kFZMaxXXbLUUxQaFa7U8tiH+oQsjtKVHT1A3Igi2Rf0XlNESwUMTZhJMBk2jpUociE0+/4PNXSuc&#10;SlxIHO9OMvn/Byvf7T4g0zXNjuSxwtCMDt++Hr7/PPz4kkd5eucLyrpzlBeGVzBQaqLq3S3IT55Z&#10;uG6F3agrROhbJWpqL1Vmj0pHHB9Bqv4t1PSM2AZIQEODJmpHajBCpz72p9GoITAZn8wXL88vOJN0&#10;lZ/ni8VF7C0TxVTs0IfXCgyLQcmRJp/Axe7WhzF1SolvWVjrrkvT7+xvB4Q5nqhkn2N1pBK7H3mE&#10;oRqO0lRQ74kUwmgt+goUtICfOevJViW35HvOujeWZIkOnAKcgmoKhJVUWPLA2Rheh9GpW4d60xLu&#10;JPwVSbfWiVZsbOyB5IgbMkoS5mjq6MTH+5T16+utH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7bQqTvMBAADCAwAADgAAAAAAAAABACAAAAAfAQAAZHJzL2Uyb0RvYy54bWxQSwUGAAAAAAYA&#10;BgBZAQAAhAUAAAAA&#10;" filled="f" stroked="f">
          <v:textbox style="mso-fit-shape-to-text:t" inset="0,0,0,0">
            <w:txbxContent>
              <w:p w:rsidR="00364211" w:rsidRDefault="00364211">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7051EC">
    <w:pPr>
      <w:pStyle w:val="ac"/>
    </w:pPr>
    <w:r>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XwBbABAABM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9HP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G18AWwAQAA&#10;TAMAAA4AAAAAAAAAAQAgAAAAHgEAAGRycy9lMm9Eb2MueG1sUEsFBgAAAAAGAAYAWQEAAEAFAAAA&#10;AA==&#10;" filled="f" stroked="f">
          <v:textbox style="mso-fit-shape-to-text:t" inset="0,0,0,0">
            <w:txbxContent>
              <w:p w:rsidR="00364211" w:rsidRDefault="007051EC">
                <w:pPr>
                  <w:pStyle w:val="ac"/>
                  <w:rPr>
                    <w:rFonts w:eastAsia="宋体"/>
                  </w:rPr>
                </w:pPr>
                <w:fldSimple w:instr=" PAGE  \* MERGEFORMAT ">
                  <w:r w:rsidR="00676912">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7051EC">
    <w:pPr>
      <w:pStyle w:val="ac"/>
    </w:pPr>
    <w:r>
      <w:pict>
        <v:shapetype id="_x0000_t202" coordsize="21600,21600" o:spt="202" path="m,l,21600r21600,l21600,xe">
          <v:stroke joinstyle="miter"/>
          <v:path gradientshapeok="t" o:connecttype="rect"/>
        </v:shapetype>
        <v:shape id="Text Box 5" o:spid="_x0000_s1028" type="#_x0000_t202" style="position:absolute;margin-left:0;margin-top:2.25pt;width:10.55pt;height:12.05pt;z-index:251655168;mso-wrap-style:none;mso-position-horizontal:center;mso-position-horizontal-relative:margin"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tLfNcuMBAADBAwAADgAAAGRycy9lMm9Eb2MueG1srVPbjtMwEH1H&#10;4h8sv9OkrYqWqOlq2VUR0nKRdvkAx3ESi9hjjd0m5esZO0lZ4A3xYo3tmeNzzoz3t6Pp2Vmh12BL&#10;vl7lnCkroda2Lfm35+ObG858ELYWPVhV8ovy/Pbw+tV+cIXaQAd9rZARiPXF4EreheCKLPOyU0b4&#10;FThl6bIBNCLQFtusRjEQuumzTZ6/zQbA2iFI5T2dPkyX/JDwm0bJ8KVpvAqsLzlxC2nFtFZxzQ57&#10;UbQoXKflTEP8AwsjtKVHr1APIgh2Qv0XlNESwUMTVhJMBk2jpUoaSM06/0PNUyecSlrIHO+uNvn/&#10;Bys/n78i03XJN5xZYahFz2oM7D2MbBfdGZwvKOnJUVoY6Zi6nJR69wjyu2cW7jthW3WHCEOnRE3s&#10;1rEye1E64fgIUg2foKZnxClAAhobNNE6MoMROnXpcu1MpCLjk9vtu5sdZ5Ku1rttvk3cMlEsxQ59&#10;+KDAsBiUHKnxCVycH32IZESxpMS3LBx136fm9/a3A0qcTlSanrk6SonsJx1hrMbZmgrqC4lCmCaL&#10;fgIFHeAPzgaaqpJbGnvO+o+WbIkDuAS4BNUSCCupsOSBsym8D9OgnhzqtiPcxfg7su6ok6xIbOIw&#10;G05zktTOMx0H8eU+Zf36eYe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F4J3tIAAAAEAQAADwAA&#10;AAAAAAABACAAAAAiAAAAZHJzL2Rvd25yZXYueG1sUEsBAhQAFAAAAAgAh07iQLS3zXLjAQAAwQMA&#10;AA4AAAAAAAAAAQAgAAAAIQEAAGRycy9lMm9Eb2MueG1sUEsFBgAAAAAGAAYAWQEAAHYFAAAAAA==&#10;" filled="f" stroked="f">
          <v:textbox style="mso-fit-shape-to-text:t" inset="0,0,0,0">
            <w:txbxContent>
              <w:p w:rsidR="00364211" w:rsidRDefault="007051EC">
                <w:pPr>
                  <w:snapToGrid w:val="0"/>
                  <w:rPr>
                    <w:sz w:val="18"/>
                  </w:rPr>
                </w:pPr>
                <w:r>
                  <w:rPr>
                    <w:rFonts w:hint="eastAsia"/>
                    <w:sz w:val="18"/>
                  </w:rPr>
                  <w:fldChar w:fldCharType="begin"/>
                </w:r>
                <w:r w:rsidR="00364211">
                  <w:rPr>
                    <w:rFonts w:hint="eastAsia"/>
                    <w:sz w:val="18"/>
                  </w:rPr>
                  <w:instrText xml:space="preserve"> PAGE  \* MERGEFORMAT </w:instrText>
                </w:r>
                <w:r>
                  <w:rPr>
                    <w:rFonts w:hint="eastAsia"/>
                    <w:sz w:val="18"/>
                  </w:rPr>
                  <w:fldChar w:fldCharType="separate"/>
                </w:r>
                <w:r w:rsidR="00C85327" w:rsidRPr="00C85327">
                  <w:rPr>
                    <w:b/>
                    <w:bCs/>
                    <w:noProof/>
                    <w:sz w:val="18"/>
                  </w:rPr>
                  <w:t>12</w:t>
                </w:r>
                <w:r>
                  <w:rPr>
                    <w:rFonts w:hint="eastAsia"/>
                    <w:sz w:val="18"/>
                  </w:rPr>
                  <w:fldChar w:fldCharType="end"/>
                </w:r>
              </w:p>
            </w:txbxContent>
          </v:textbox>
          <w10:wrap anchorx="margin"/>
        </v:shape>
      </w:pict>
    </w:r>
    <w:r>
      <w:pict>
        <v:shape id="Text Box 4" o:spid="_x0000_s1027" type="#_x0000_t202" style="position:absolute;margin-left:0;margin-top:0;width:9.05pt;height:10.35pt;z-index:251653120;mso-wrap-style:none;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5Fg/jAQAAwQMAAA4AAABkcnMvZTJvRG9jLnhtbK1TwW7UMBC9I/EP&#10;lu9sNu0WQbTZqrRahFQoUtsPcBwnsYg91ti7yfL1jJ1kKfSGuFgTe+bNvDcv2+vR9Oyo0GuwJc9X&#10;a86UlVBr25b8+Wn/7gNnPghbix6sKvlJeX69e/tmO7hCXUAHfa2QEYj1xeBK3oXgiizzslNG+BU4&#10;ZemxATQi0Ce2WY1iIHTTZxfr9ftsAKwdglTe0+3d9Mh3Cb9plAwPTeNVYH3JabaQTkxnFc9stxVF&#10;i8J1Ws5jiH+YwghtqekZ6k4EwQ6oX0EZLRE8NGElwWTQNFqqxIHY5Ou/2Dx2wqnEhcTx7iyT/3+w&#10;8tvxOzJd0+44s8LQip7UGNgnGNkmqjM4X1DSo6O0MNJ1zIxMvbsH+cMzC7edsK26QYShU6Km6fJY&#10;mb0onXB8BKmGr1BTG3EIkIDGBk0EJDEYodOWTufNxFFkbJlvPl5ecSbpKb/MN5ur1EEUS7FDHz4r&#10;MCwGJUdafAIXx3sf4jCiWFJiLwt73fdp+b3944ISpxuV3DNXRypx+olHGKtxlqaC+kSkECZn0Z9A&#10;QQf4k7OBXFVyS7bnrP9iSZZowCXAJaiWQFhJhSUPnE3hbZiMenCo245wF+FvSLq9TrTiYNMMs+Dk&#10;k8R29nQ04svvlPX7z9v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DzuRYP4wEAAMEDAAAO&#10;AAAAAAAAAAEAIAAAAB8BAABkcnMvZTJvRG9jLnhtbFBLBQYAAAAABgAGAFkBAAB0BQAAAAA=&#10;" filled="f" stroked="f">
          <v:textbox style="mso-fit-shape-to-text:t" inset="0,0,0,0">
            <w:txbxContent>
              <w:p w:rsidR="00364211" w:rsidRDefault="00364211">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227" w:rsidRDefault="00443227" w:rsidP="007D387D">
      <w:r>
        <w:separator/>
      </w:r>
    </w:p>
  </w:footnote>
  <w:footnote w:type="continuationSeparator" w:id="1">
    <w:p w:rsidR="00443227" w:rsidRDefault="00443227" w:rsidP="007D3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36421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364211">
    <w:pPr>
      <w:pStyle w:val="ad"/>
      <w:rPr>
        <w:rFonts w:eastAsia="宋体"/>
      </w:rPr>
    </w:pPr>
  </w:p>
  <w:p w:rsidR="00364211" w:rsidRDefault="007051EC">
    <w:pPr>
      <w:pStyle w:val="ad"/>
      <w:pBdr>
        <w:bottom w:val="dashSmallGap" w:sz="4" w:space="1" w:color="auto"/>
      </w:pBdr>
      <w:jc w:val="center"/>
      <w:rPr>
        <w:sz w:val="24"/>
      </w:rPr>
    </w:pPr>
    <w:r>
      <w:rPr>
        <w:sz w:val="24"/>
      </w:rPr>
      <w:pict>
        <v:shapetype id="_x0000_t202" coordsize="21600,21600" o:spt="202" path="m,l,21600r21600,l21600,xe">
          <v:stroke joinstyle="miter"/>
          <v:path gradientshapeok="t" o:connecttype="rect"/>
        </v:shapetype>
        <v:shape id="Text Box 7" o:spid="_x0000_s1032" type="#_x0000_t202" style="position:absolute;left:0;text-align:left;margin-left:155.75pt;margin-top:-3.75pt;width:4.6pt;height:25.65pt;z-index:251659264;mso-wrap-style:none;mso-position-horizontal-relative:margin" o:gfxdata="UEsDBAoAAAAAAIdO4kAAAAAAAAAAAAAAAAAEAAAAZHJzL1BLAwQUAAAACACHTuJAf/HlLdcAAAAJ&#10;AQAADwAAAGRycy9kb3ducmV2LnhtbE2PsU7DMBCGdyTewbpKbK3tBmiUxumAYKRSCwubE1+TtLEd&#10;2U4b3p5jgul0uk//fX+5m+3Arhhi750CuRLA0DXe9K5V8PnxtsyBxaSd0YN3qOAbI+yq+7tSF8bf&#10;3AGvx9QyCnGx0Aq6lMaC89h0aHVc+REd3U4+WJ1oDS03Qd8o3A58LcQzt7p39KHTI7502FyOk1Vw&#10;et9fzq/TQZxbkeOXDDjXcq/Uw0KKLbCEc/qD4Vef1KEip9pPzkQ2KMikfCJUwXJDk4BsLTbAagWP&#10;WQ68Kvn/BtUPUEsDBBQAAAAIAIdO4kAbMc53lQEAAC0DAAAOAAAAZHJzL2Uyb0RvYy54bWytUsFq&#10;GzEQvRf6D0L3WI4TJ2HxOhBCSqE0haQfIGslr0DSiJHiXf99R7LXTtJb6UU7ejP79N7MrO5H79hO&#10;Y7IQWn45m3Omg4LOhm3Lf78+XdxxlrIMnXQQdMv3OvH79dcvqyE2egE9uE4jI5KQmiG2vM85NkIk&#10;1Wsv0wyiDpQ0gF5muuJWdCgHYvdOLObzGzEAdhFB6ZQIfTwk+bryG6NVfjYm6cxcy0lbrifWc1NO&#10;sV7JZosy9lYdZch/UOGlDfToiepRZsne0P5F5a1CSGDyTIEXYIxVunogN5fzT25eehl19ULNSfHU&#10;pvT/aNXP3S9ktmv5FWdBehrRqx4ze4CR3ZbuDDE1VPQSqSyPBNOUJzwRWEyPBn35kh1Geerz/tTb&#10;QqYIXN5dLyihKHO1WN4ul4VEnP+NmPI3DZ6VoOVIk6sNlbsfKR9Kp5LyVIAn61ydngsfAOIsiCjC&#10;DwJLlMfNeHSzgW5PZgYaessDbSVn7nugnpb9mAKcgs0UvEW0256kVfuVnmZSPRz3pwz9/b2KOG/5&#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8eUt1wAAAAkBAAAPAAAAAAAAAAEAIAAAACIAAABk&#10;cnMvZG93bnJldi54bWxQSwECFAAUAAAACACHTuJAGzHOd5UBAAAtAwAADgAAAAAAAAABACAAAAAm&#10;AQAAZHJzL2Uyb0RvYy54bWxQSwUGAAAAAAYABgBZAQAALQUAAAAA&#10;" filled="f" stroked="f">
          <v:textbox inset="0,0,0,0">
            <w:txbxContent>
              <w:p w:rsidR="00364211" w:rsidRDefault="00364211"/>
            </w:txbxContent>
          </v:textbox>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364211">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11" w:rsidRDefault="007051EC">
    <w:pPr>
      <w:pStyle w:val="ad"/>
      <w:pBdr>
        <w:bottom w:val="dashSmallGap" w:sz="4" w:space="1" w:color="auto"/>
      </w:pBdr>
      <w:jc w:val="center"/>
    </w:pPr>
    <w:r>
      <w:pict>
        <v:shapetype id="_x0000_t202" coordsize="21600,21600" o:spt="202" path="m,l,21600r21600,l21600,xe">
          <v:stroke joinstyle="miter"/>
          <v:path gradientshapeok="t" o:connecttype="rect"/>
        </v:shapetype>
        <v:shape id="Text Box 11" o:spid="_x0000_s1029" type="#_x0000_t202" style="position:absolute;left:0;text-align:left;margin-left:0;margin-top:0;width:9.15pt;height:13pt;z-index:251661312;mso-wrap-style:none;mso-position-horizontal:center;mso-position-horizontal-relative:margin" o:gfxdata="UEsDBAoAAAAAAIdO4kAAAAAAAAAAAAAAAAAEAAAAZHJzL1BLAwQUAAAACACHTuJAX8V7WtAAAAAD&#10;AQAADwAAAGRycy9kb3ducmV2LnhtbE2PwU7DMBBE70j8g7VI3KjdIpUoxOmhEhduFITEbRtv4wh7&#10;Hdlumvw9Lhe4rDSa0czbZjd7JyaKaQisYb1SIIi7YAbuNXy8vzxUIFJGNugCk4aFEuza25sGaxMu&#10;/EbTIfeilHCqUYPNeaylTJ0lj2kVRuLinUL0mIuMvTQRL6XcO7lRais9DlwWLI60t9R9H85ew9P8&#10;GWhMtKev09RFOyyVe120vr9bq2cQmeb8F4YrfkGHtjAdw5lNEk5DeST/3qtXPYI4athsFci2kf/Z&#10;2x9QSwMEFAAAAAgAh07iQJ0hulTjAQAAwgMAAA4AAABkcnMvZTJvRG9jLnhtbK1TwW7bMAy9D9g/&#10;CLovtgM0GIw4Rdciw4CuG9D2A2RZtoVZokApsdOvHyXHadfdhl0ESiKf+B6ftteTGdhRoddgK16s&#10;cs6UldBo21X8+Wn/6TNnPgjbiAGsqvhJeX69+/hhO7pSraGHoVHICMT6cnQV70NwZZZ52Ssj/Aqc&#10;snTZAhoRaItd1qAYCd0M2TrPN9kI2DgEqbyn07v5ku8SftsqGX60rVeBDRWn3kJaMa11XLPdVpQd&#10;CtdreW5D/EMXRmhLj16g7kQQ7ID6LyijJYKHNqwkmAzaVkuVOBCbIn/H5rEXTiUuJI53F5n8/4OV&#10;D8efyHRTcRqUFYZG9KSmwL7AxIoiyjM6X1LWo6O8MNE5jTlR9e4e5C/PLNz2wnbqBhHGXomG2kuV&#10;2ZvSGcdHkHr8Dg29Iw4BEtDUoonakRqM0GlMp8toYi8yPlls1vkVZ5Kuis1VkafRZaJcih368FWB&#10;YTGoONLkE7g43vtANCh1SYlvWdjrYUjTH+wfB5Q4n6hkn3N1pBK7n3mEqZ7O0tTQnIgUwmwt+goU&#10;9IAvnI1kq4pb8j1nwzdLskQHLgEuQb0EwkoqrHjgbA5vw+zUg0Pd9YS7CH9D0u11ohUbm3sgjnFD&#10;Rklsz6aOTny7T1mvX2/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Fe1rQAAAAAwEAAA8AAAAA&#10;AAAAAQAgAAAAIgAAAGRycy9kb3ducmV2LnhtbFBLAQIUABQAAAAIAIdO4kCdIbpU4wEAAMIDAAAO&#10;AAAAAAAAAAEAIAAAAB8BAABkcnMvZTJvRG9jLnhtbFBLBQYAAAAABgAGAFkBAAB0BQAAAAA=&#10;" filled="f" stroked="f">
          <v:textbox style="mso-fit-shape-to-text:t" inset="0,0,0,0">
            <w:txbxContent>
              <w:p w:rsidR="00364211" w:rsidRDefault="00364211">
                <w:pPr>
                  <w:pStyle w:val="ad"/>
                  <w:rPr>
                    <w:rFonts w:eastAsia="宋体"/>
                  </w:rPr>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4802C3"/>
    <w:multiLevelType w:val="multilevel"/>
    <w:tmpl w:val="214802C3"/>
    <w:lvl w:ilvl="0">
      <w:start w:val="1"/>
      <w:numFmt w:val="decimal"/>
      <w:lvlText w:val="%1."/>
      <w:lvlJc w:val="left"/>
      <w:pPr>
        <w:ind w:left="420" w:hanging="420"/>
      </w:pPr>
      <w:rPr>
        <w:rFonts w:cs="Times New Roman" w:hint="eastAsia"/>
      </w:rPr>
    </w:lvl>
    <w:lvl w:ilvl="1">
      <w:start w:val="1"/>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6">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E8"/>
    <w:multiLevelType w:val="singleLevel"/>
    <w:tmpl w:val="59F817E8"/>
    <w:lvl w:ilvl="0">
      <w:start w:val="1"/>
      <w:numFmt w:val="chineseCounting"/>
      <w:pStyle w:val="260"/>
      <w:suff w:val="nothing"/>
      <w:lvlText w:val="%1、"/>
      <w:lvlJc w:val="left"/>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AC34002"/>
    <w:multiLevelType w:val="singleLevel"/>
    <w:tmpl w:val="5AC34002"/>
    <w:lvl w:ilvl="0">
      <w:start w:val="1"/>
      <w:numFmt w:val="chineseCounting"/>
      <w:suff w:val="nothing"/>
      <w:lvlText w:val="%1、"/>
      <w:lvlJc w:val="left"/>
      <w:rPr>
        <w:rFonts w:hint="eastAsia"/>
      </w:rPr>
    </w:lvl>
  </w:abstractNum>
  <w:abstractNum w:abstractNumId="13">
    <w:nsid w:val="5D4A819A"/>
    <w:multiLevelType w:val="singleLevel"/>
    <w:tmpl w:val="5D4A819A"/>
    <w:lvl w:ilvl="0">
      <w:start w:val="8"/>
      <w:numFmt w:val="decimal"/>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9B67D0"/>
    <w:multiLevelType w:val="multilevel"/>
    <w:tmpl w:val="7D9B67D0"/>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80" w:firstLine="0"/>
      </w:pPr>
      <w:rPr>
        <w:rFonts w:hint="eastAsia"/>
      </w:rPr>
    </w:lvl>
    <w:lvl w:ilvl="2">
      <w:start w:val="1"/>
      <w:numFmt w:val="chineseCountingThousand"/>
      <w:suff w:val="nothing"/>
      <w:lvlText w:val="(%3)"/>
      <w:lvlJc w:val="left"/>
      <w:pPr>
        <w:ind w:left="360" w:firstLine="0"/>
      </w:pPr>
      <w:rPr>
        <w:rFonts w:hint="eastAsia"/>
      </w:rPr>
    </w:lvl>
    <w:lvl w:ilvl="3">
      <w:start w:val="1"/>
      <w:numFmt w:val="decimal"/>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7"/>
  </w:num>
  <w:num w:numId="2">
    <w:abstractNumId w:val="10"/>
  </w:num>
  <w:num w:numId="3">
    <w:abstractNumId w:val="12"/>
  </w:num>
  <w:num w:numId="4">
    <w:abstractNumId w:val="5"/>
  </w:num>
  <w:num w:numId="5">
    <w:abstractNumId w:val="14"/>
  </w:num>
  <w:num w:numId="6">
    <w:abstractNumId w:val="15"/>
  </w:num>
  <w:num w:numId="7">
    <w:abstractNumId w:val="8"/>
  </w:num>
  <w:num w:numId="8">
    <w:abstractNumId w:val="6"/>
  </w:num>
  <w:num w:numId="9">
    <w:abstractNumId w:val="2"/>
  </w:num>
  <w:num w:numId="10">
    <w:abstractNumId w:val="3"/>
  </w:num>
  <w:num w:numId="11">
    <w:abstractNumId w:val="16"/>
  </w:num>
  <w:num w:numId="12">
    <w:abstractNumId w:val="1"/>
  </w:num>
  <w:num w:numId="13">
    <w:abstractNumId w:val="4"/>
  </w:num>
  <w:num w:numId="14">
    <w:abstractNumId w:val="9"/>
  </w:num>
  <w:num w:numId="15">
    <w:abstractNumId w:val="7"/>
  </w:num>
  <w:num w:numId="16">
    <w:abstractNumId w:val="13"/>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A78"/>
    <w:rsid w:val="00032E95"/>
    <w:rsid w:val="00037CFD"/>
    <w:rsid w:val="000468DA"/>
    <w:rsid w:val="00051673"/>
    <w:rsid w:val="00053A88"/>
    <w:rsid w:val="00054368"/>
    <w:rsid w:val="00070530"/>
    <w:rsid w:val="000717B0"/>
    <w:rsid w:val="00071E6B"/>
    <w:rsid w:val="0007694D"/>
    <w:rsid w:val="000A5558"/>
    <w:rsid w:val="000D146D"/>
    <w:rsid w:val="000E13ED"/>
    <w:rsid w:val="000E2707"/>
    <w:rsid w:val="000E56F2"/>
    <w:rsid w:val="00124D6C"/>
    <w:rsid w:val="00127DD3"/>
    <w:rsid w:val="00137150"/>
    <w:rsid w:val="0014051C"/>
    <w:rsid w:val="001522CF"/>
    <w:rsid w:val="00190E7F"/>
    <w:rsid w:val="001932BA"/>
    <w:rsid w:val="00195C5B"/>
    <w:rsid w:val="001B17C2"/>
    <w:rsid w:val="001B1E1B"/>
    <w:rsid w:val="001E2E64"/>
    <w:rsid w:val="001E7820"/>
    <w:rsid w:val="001F49A0"/>
    <w:rsid w:val="00203C5C"/>
    <w:rsid w:val="00204BF8"/>
    <w:rsid w:val="00207DA9"/>
    <w:rsid w:val="0021014E"/>
    <w:rsid w:val="002127A4"/>
    <w:rsid w:val="002250D4"/>
    <w:rsid w:val="002344F6"/>
    <w:rsid w:val="0026083F"/>
    <w:rsid w:val="002B5ECB"/>
    <w:rsid w:val="002E33A4"/>
    <w:rsid w:val="002E346E"/>
    <w:rsid w:val="002F02B1"/>
    <w:rsid w:val="00304977"/>
    <w:rsid w:val="003156FE"/>
    <w:rsid w:val="003226C6"/>
    <w:rsid w:val="0032644E"/>
    <w:rsid w:val="00364211"/>
    <w:rsid w:val="00375124"/>
    <w:rsid w:val="003765C3"/>
    <w:rsid w:val="00377A56"/>
    <w:rsid w:val="00384950"/>
    <w:rsid w:val="00386A6B"/>
    <w:rsid w:val="003D1A78"/>
    <w:rsid w:val="003F6AC1"/>
    <w:rsid w:val="0041430D"/>
    <w:rsid w:val="004213C8"/>
    <w:rsid w:val="0043234A"/>
    <w:rsid w:val="00436A78"/>
    <w:rsid w:val="00437C36"/>
    <w:rsid w:val="00443227"/>
    <w:rsid w:val="00450B5A"/>
    <w:rsid w:val="00454903"/>
    <w:rsid w:val="0047448D"/>
    <w:rsid w:val="00474A07"/>
    <w:rsid w:val="00480677"/>
    <w:rsid w:val="004904EA"/>
    <w:rsid w:val="00492C7D"/>
    <w:rsid w:val="004B029B"/>
    <w:rsid w:val="004E6B89"/>
    <w:rsid w:val="004E77D5"/>
    <w:rsid w:val="0051767C"/>
    <w:rsid w:val="00520ABD"/>
    <w:rsid w:val="00545109"/>
    <w:rsid w:val="00571271"/>
    <w:rsid w:val="00590B8F"/>
    <w:rsid w:val="005B21E8"/>
    <w:rsid w:val="005D6C17"/>
    <w:rsid w:val="0060067D"/>
    <w:rsid w:val="006235FE"/>
    <w:rsid w:val="00623916"/>
    <w:rsid w:val="0064164D"/>
    <w:rsid w:val="00655158"/>
    <w:rsid w:val="00662FF6"/>
    <w:rsid w:val="00675C67"/>
    <w:rsid w:val="00676912"/>
    <w:rsid w:val="006815D5"/>
    <w:rsid w:val="00693BBD"/>
    <w:rsid w:val="006A70F5"/>
    <w:rsid w:val="006C2E78"/>
    <w:rsid w:val="006C3AA5"/>
    <w:rsid w:val="006C44E3"/>
    <w:rsid w:val="006C4F35"/>
    <w:rsid w:val="006C79BF"/>
    <w:rsid w:val="006D003A"/>
    <w:rsid w:val="006F0A80"/>
    <w:rsid w:val="006F26C6"/>
    <w:rsid w:val="006F7CD1"/>
    <w:rsid w:val="007051EC"/>
    <w:rsid w:val="007131BE"/>
    <w:rsid w:val="00721005"/>
    <w:rsid w:val="007370C1"/>
    <w:rsid w:val="00743771"/>
    <w:rsid w:val="0075615D"/>
    <w:rsid w:val="00772F5F"/>
    <w:rsid w:val="0077546A"/>
    <w:rsid w:val="007913EA"/>
    <w:rsid w:val="007B1328"/>
    <w:rsid w:val="007B410E"/>
    <w:rsid w:val="007D1CC9"/>
    <w:rsid w:val="007D387D"/>
    <w:rsid w:val="007D47A2"/>
    <w:rsid w:val="007E5924"/>
    <w:rsid w:val="00801D72"/>
    <w:rsid w:val="0080586B"/>
    <w:rsid w:val="00806BC1"/>
    <w:rsid w:val="00824D97"/>
    <w:rsid w:val="00831D77"/>
    <w:rsid w:val="00837413"/>
    <w:rsid w:val="0084042F"/>
    <w:rsid w:val="00843942"/>
    <w:rsid w:val="0085292D"/>
    <w:rsid w:val="00887D58"/>
    <w:rsid w:val="00894E28"/>
    <w:rsid w:val="008A1697"/>
    <w:rsid w:val="008A1C2E"/>
    <w:rsid w:val="008D0FF4"/>
    <w:rsid w:val="008E11D9"/>
    <w:rsid w:val="008E1864"/>
    <w:rsid w:val="008E6848"/>
    <w:rsid w:val="00904666"/>
    <w:rsid w:val="00904FCE"/>
    <w:rsid w:val="009073CB"/>
    <w:rsid w:val="0091654A"/>
    <w:rsid w:val="00916745"/>
    <w:rsid w:val="00933393"/>
    <w:rsid w:val="00951E47"/>
    <w:rsid w:val="00962A68"/>
    <w:rsid w:val="0097643C"/>
    <w:rsid w:val="009864F3"/>
    <w:rsid w:val="009958A0"/>
    <w:rsid w:val="00996066"/>
    <w:rsid w:val="009B56B8"/>
    <w:rsid w:val="009B6D27"/>
    <w:rsid w:val="009C67F6"/>
    <w:rsid w:val="009E3611"/>
    <w:rsid w:val="009F4E3E"/>
    <w:rsid w:val="009F6705"/>
    <w:rsid w:val="00A11CC7"/>
    <w:rsid w:val="00A25D46"/>
    <w:rsid w:val="00A27993"/>
    <w:rsid w:val="00A3038F"/>
    <w:rsid w:val="00A479EA"/>
    <w:rsid w:val="00A57758"/>
    <w:rsid w:val="00A719BF"/>
    <w:rsid w:val="00A86A7B"/>
    <w:rsid w:val="00AA0E5D"/>
    <w:rsid w:val="00AA33B4"/>
    <w:rsid w:val="00AC2B56"/>
    <w:rsid w:val="00AC37A9"/>
    <w:rsid w:val="00AD531A"/>
    <w:rsid w:val="00AD57E0"/>
    <w:rsid w:val="00AD745F"/>
    <w:rsid w:val="00AD7840"/>
    <w:rsid w:val="00AE2966"/>
    <w:rsid w:val="00B0227D"/>
    <w:rsid w:val="00B0679B"/>
    <w:rsid w:val="00B1559E"/>
    <w:rsid w:val="00B1634A"/>
    <w:rsid w:val="00B2616B"/>
    <w:rsid w:val="00B51406"/>
    <w:rsid w:val="00B52C26"/>
    <w:rsid w:val="00B61B41"/>
    <w:rsid w:val="00B63731"/>
    <w:rsid w:val="00B816CE"/>
    <w:rsid w:val="00B90355"/>
    <w:rsid w:val="00B91933"/>
    <w:rsid w:val="00B94A24"/>
    <w:rsid w:val="00BB4FDB"/>
    <w:rsid w:val="00BC274C"/>
    <w:rsid w:val="00BF2EFA"/>
    <w:rsid w:val="00BF3FDE"/>
    <w:rsid w:val="00C05B23"/>
    <w:rsid w:val="00C06468"/>
    <w:rsid w:val="00C1498E"/>
    <w:rsid w:val="00C3238D"/>
    <w:rsid w:val="00C35193"/>
    <w:rsid w:val="00C44628"/>
    <w:rsid w:val="00C632E4"/>
    <w:rsid w:val="00C66717"/>
    <w:rsid w:val="00C70D89"/>
    <w:rsid w:val="00C8335E"/>
    <w:rsid w:val="00C851EC"/>
    <w:rsid w:val="00C85327"/>
    <w:rsid w:val="00CA3EE9"/>
    <w:rsid w:val="00CA7858"/>
    <w:rsid w:val="00CB271F"/>
    <w:rsid w:val="00CB712F"/>
    <w:rsid w:val="00CC146F"/>
    <w:rsid w:val="00CC38DD"/>
    <w:rsid w:val="00CD584A"/>
    <w:rsid w:val="00CD5E35"/>
    <w:rsid w:val="00CE2B90"/>
    <w:rsid w:val="00CE66B2"/>
    <w:rsid w:val="00CF1F1F"/>
    <w:rsid w:val="00D05C2E"/>
    <w:rsid w:val="00D0657F"/>
    <w:rsid w:val="00D12E79"/>
    <w:rsid w:val="00D14959"/>
    <w:rsid w:val="00D35B5B"/>
    <w:rsid w:val="00D43932"/>
    <w:rsid w:val="00D45897"/>
    <w:rsid w:val="00D474CE"/>
    <w:rsid w:val="00D5324F"/>
    <w:rsid w:val="00D61869"/>
    <w:rsid w:val="00D65CE7"/>
    <w:rsid w:val="00D67079"/>
    <w:rsid w:val="00D731C2"/>
    <w:rsid w:val="00D836A2"/>
    <w:rsid w:val="00DA0C0D"/>
    <w:rsid w:val="00DB5C02"/>
    <w:rsid w:val="00DC76FB"/>
    <w:rsid w:val="00DD2A78"/>
    <w:rsid w:val="00DD3B27"/>
    <w:rsid w:val="00DF170D"/>
    <w:rsid w:val="00E27896"/>
    <w:rsid w:val="00E44BC9"/>
    <w:rsid w:val="00E44DA5"/>
    <w:rsid w:val="00E6405A"/>
    <w:rsid w:val="00E6478F"/>
    <w:rsid w:val="00E66D4A"/>
    <w:rsid w:val="00E75EA1"/>
    <w:rsid w:val="00EB2B1B"/>
    <w:rsid w:val="00ED2341"/>
    <w:rsid w:val="00ED5623"/>
    <w:rsid w:val="00EE6DEB"/>
    <w:rsid w:val="00EF5671"/>
    <w:rsid w:val="00F212BE"/>
    <w:rsid w:val="00F257C8"/>
    <w:rsid w:val="00F33C42"/>
    <w:rsid w:val="00F406CA"/>
    <w:rsid w:val="00F40A82"/>
    <w:rsid w:val="00F50F8C"/>
    <w:rsid w:val="00F5447C"/>
    <w:rsid w:val="00F66491"/>
    <w:rsid w:val="00F73940"/>
    <w:rsid w:val="00F80D5D"/>
    <w:rsid w:val="00FA0D22"/>
    <w:rsid w:val="00FC2A86"/>
    <w:rsid w:val="00FD5890"/>
    <w:rsid w:val="00FD678E"/>
    <w:rsid w:val="00FE2B0A"/>
    <w:rsid w:val="00FF1C87"/>
    <w:rsid w:val="00FF5694"/>
    <w:rsid w:val="00FF7D2E"/>
    <w:rsid w:val="01010ABF"/>
    <w:rsid w:val="010155D2"/>
    <w:rsid w:val="0143341B"/>
    <w:rsid w:val="015F320B"/>
    <w:rsid w:val="016C36C3"/>
    <w:rsid w:val="01B83FE9"/>
    <w:rsid w:val="01D73FDD"/>
    <w:rsid w:val="028246BD"/>
    <w:rsid w:val="02B660AE"/>
    <w:rsid w:val="02C52EEE"/>
    <w:rsid w:val="02C85C60"/>
    <w:rsid w:val="02F01530"/>
    <w:rsid w:val="03072835"/>
    <w:rsid w:val="031F51F8"/>
    <w:rsid w:val="043356FD"/>
    <w:rsid w:val="04395D2B"/>
    <w:rsid w:val="04601161"/>
    <w:rsid w:val="04A61324"/>
    <w:rsid w:val="04EC4137"/>
    <w:rsid w:val="058B2CB0"/>
    <w:rsid w:val="05ED3B91"/>
    <w:rsid w:val="06106089"/>
    <w:rsid w:val="06B641A0"/>
    <w:rsid w:val="070B6CF8"/>
    <w:rsid w:val="071F0F82"/>
    <w:rsid w:val="0743078D"/>
    <w:rsid w:val="076754F1"/>
    <w:rsid w:val="079047E8"/>
    <w:rsid w:val="07B76FE7"/>
    <w:rsid w:val="07D972E5"/>
    <w:rsid w:val="080728DC"/>
    <w:rsid w:val="08171C94"/>
    <w:rsid w:val="08194443"/>
    <w:rsid w:val="08364FD6"/>
    <w:rsid w:val="086177A4"/>
    <w:rsid w:val="088D1B7D"/>
    <w:rsid w:val="08BB5E37"/>
    <w:rsid w:val="08DA5EEF"/>
    <w:rsid w:val="08FE7C0B"/>
    <w:rsid w:val="092070E1"/>
    <w:rsid w:val="09C50827"/>
    <w:rsid w:val="09F04BEB"/>
    <w:rsid w:val="0A880D83"/>
    <w:rsid w:val="0A9F0B9D"/>
    <w:rsid w:val="0AB77CA3"/>
    <w:rsid w:val="0B4C65D1"/>
    <w:rsid w:val="0B8E00B1"/>
    <w:rsid w:val="0CF61CCE"/>
    <w:rsid w:val="0D445E54"/>
    <w:rsid w:val="0D45368B"/>
    <w:rsid w:val="0D755B7C"/>
    <w:rsid w:val="0DAE043C"/>
    <w:rsid w:val="0DE936CC"/>
    <w:rsid w:val="0DFA2B6F"/>
    <w:rsid w:val="0E72712B"/>
    <w:rsid w:val="0E736C77"/>
    <w:rsid w:val="0E83589B"/>
    <w:rsid w:val="0E9E66EB"/>
    <w:rsid w:val="0F0E7595"/>
    <w:rsid w:val="0FE724E8"/>
    <w:rsid w:val="0FFE47BD"/>
    <w:rsid w:val="10047181"/>
    <w:rsid w:val="104D22C3"/>
    <w:rsid w:val="106451F5"/>
    <w:rsid w:val="10BC1B27"/>
    <w:rsid w:val="11BD393C"/>
    <w:rsid w:val="122752A2"/>
    <w:rsid w:val="12582471"/>
    <w:rsid w:val="12825F7E"/>
    <w:rsid w:val="12C61AB3"/>
    <w:rsid w:val="13A43F06"/>
    <w:rsid w:val="13FB3831"/>
    <w:rsid w:val="142168AA"/>
    <w:rsid w:val="14F40ECD"/>
    <w:rsid w:val="15B65EA1"/>
    <w:rsid w:val="16C07C2A"/>
    <w:rsid w:val="17181516"/>
    <w:rsid w:val="1762684A"/>
    <w:rsid w:val="18192EB6"/>
    <w:rsid w:val="18CA5754"/>
    <w:rsid w:val="18D5188E"/>
    <w:rsid w:val="18FD15FF"/>
    <w:rsid w:val="19126923"/>
    <w:rsid w:val="197F6287"/>
    <w:rsid w:val="19B6607A"/>
    <w:rsid w:val="1A185091"/>
    <w:rsid w:val="1A596EE3"/>
    <w:rsid w:val="1A5A2A7A"/>
    <w:rsid w:val="1B115822"/>
    <w:rsid w:val="1BCE2A6C"/>
    <w:rsid w:val="1BF12E33"/>
    <w:rsid w:val="1C3B02D5"/>
    <w:rsid w:val="1C7A782C"/>
    <w:rsid w:val="1CC52B1D"/>
    <w:rsid w:val="1CCB4242"/>
    <w:rsid w:val="1CCD491E"/>
    <w:rsid w:val="1DDC6C20"/>
    <w:rsid w:val="1E4A5C26"/>
    <w:rsid w:val="1E7C7EA2"/>
    <w:rsid w:val="1EA44B8D"/>
    <w:rsid w:val="1EB36619"/>
    <w:rsid w:val="1EC32350"/>
    <w:rsid w:val="1EE60442"/>
    <w:rsid w:val="1EEA5460"/>
    <w:rsid w:val="1F0B0C28"/>
    <w:rsid w:val="1F177CAA"/>
    <w:rsid w:val="1F193D46"/>
    <w:rsid w:val="1FEE4811"/>
    <w:rsid w:val="204F6FB3"/>
    <w:rsid w:val="205279BA"/>
    <w:rsid w:val="20BF4EB8"/>
    <w:rsid w:val="211D56C1"/>
    <w:rsid w:val="215C522C"/>
    <w:rsid w:val="21B546A1"/>
    <w:rsid w:val="22BB79AC"/>
    <w:rsid w:val="22EA2D63"/>
    <w:rsid w:val="235B6723"/>
    <w:rsid w:val="23771DF1"/>
    <w:rsid w:val="249C386E"/>
    <w:rsid w:val="24B71BF1"/>
    <w:rsid w:val="24F32F99"/>
    <w:rsid w:val="253D1336"/>
    <w:rsid w:val="254168ED"/>
    <w:rsid w:val="25422E49"/>
    <w:rsid w:val="25525D37"/>
    <w:rsid w:val="256A4549"/>
    <w:rsid w:val="25FF2187"/>
    <w:rsid w:val="26FC0417"/>
    <w:rsid w:val="271B1A6B"/>
    <w:rsid w:val="27274DC5"/>
    <w:rsid w:val="27442D7A"/>
    <w:rsid w:val="276D471E"/>
    <w:rsid w:val="27916A80"/>
    <w:rsid w:val="27925907"/>
    <w:rsid w:val="27D750E4"/>
    <w:rsid w:val="282555D9"/>
    <w:rsid w:val="2874012A"/>
    <w:rsid w:val="291A799D"/>
    <w:rsid w:val="2A707FEF"/>
    <w:rsid w:val="2A8F75F2"/>
    <w:rsid w:val="2AA33CEB"/>
    <w:rsid w:val="2ADE1F6C"/>
    <w:rsid w:val="2B1F3AE6"/>
    <w:rsid w:val="2B6E024A"/>
    <w:rsid w:val="2BA9739B"/>
    <w:rsid w:val="2BDE07CF"/>
    <w:rsid w:val="2D2C5592"/>
    <w:rsid w:val="2DF60E35"/>
    <w:rsid w:val="2E1A217A"/>
    <w:rsid w:val="2E761C17"/>
    <w:rsid w:val="2F277B0D"/>
    <w:rsid w:val="2F420DB4"/>
    <w:rsid w:val="2FF0055D"/>
    <w:rsid w:val="303201F1"/>
    <w:rsid w:val="30881152"/>
    <w:rsid w:val="30AD3C5E"/>
    <w:rsid w:val="31AB4C7C"/>
    <w:rsid w:val="31AC2E3E"/>
    <w:rsid w:val="31F079B3"/>
    <w:rsid w:val="324E5844"/>
    <w:rsid w:val="32854457"/>
    <w:rsid w:val="32A94788"/>
    <w:rsid w:val="32C13A14"/>
    <w:rsid w:val="330C4EB7"/>
    <w:rsid w:val="33754021"/>
    <w:rsid w:val="33ED34C2"/>
    <w:rsid w:val="340D540B"/>
    <w:rsid w:val="343F30B4"/>
    <w:rsid w:val="34530897"/>
    <w:rsid w:val="34771F68"/>
    <w:rsid w:val="348D0F6E"/>
    <w:rsid w:val="34E16F3C"/>
    <w:rsid w:val="35461C6E"/>
    <w:rsid w:val="3719271B"/>
    <w:rsid w:val="3740500B"/>
    <w:rsid w:val="3746174F"/>
    <w:rsid w:val="37767096"/>
    <w:rsid w:val="379D225E"/>
    <w:rsid w:val="37AE0444"/>
    <w:rsid w:val="37B64BD2"/>
    <w:rsid w:val="38117C20"/>
    <w:rsid w:val="38206ED2"/>
    <w:rsid w:val="382D441A"/>
    <w:rsid w:val="38C64FF6"/>
    <w:rsid w:val="38DB451E"/>
    <w:rsid w:val="399B603A"/>
    <w:rsid w:val="39B41417"/>
    <w:rsid w:val="3A2944C5"/>
    <w:rsid w:val="3A497590"/>
    <w:rsid w:val="3A4A3976"/>
    <w:rsid w:val="3A921F3E"/>
    <w:rsid w:val="3AB650F4"/>
    <w:rsid w:val="3B2A3C5F"/>
    <w:rsid w:val="3B7E1DBF"/>
    <w:rsid w:val="3BB9776E"/>
    <w:rsid w:val="3BCE12AD"/>
    <w:rsid w:val="3C3247C2"/>
    <w:rsid w:val="3C726B90"/>
    <w:rsid w:val="3D444A9F"/>
    <w:rsid w:val="3DFE2364"/>
    <w:rsid w:val="3E555A45"/>
    <w:rsid w:val="3E5F5305"/>
    <w:rsid w:val="3EB56EB1"/>
    <w:rsid w:val="3EE9034A"/>
    <w:rsid w:val="3FDD2933"/>
    <w:rsid w:val="40635AB0"/>
    <w:rsid w:val="41296818"/>
    <w:rsid w:val="41B714B5"/>
    <w:rsid w:val="42010497"/>
    <w:rsid w:val="42034376"/>
    <w:rsid w:val="42592150"/>
    <w:rsid w:val="4288599F"/>
    <w:rsid w:val="438453AF"/>
    <w:rsid w:val="43CA6F11"/>
    <w:rsid w:val="43CE6F4F"/>
    <w:rsid w:val="44E019A3"/>
    <w:rsid w:val="45117CDE"/>
    <w:rsid w:val="457C205B"/>
    <w:rsid w:val="45A47689"/>
    <w:rsid w:val="45E76DBC"/>
    <w:rsid w:val="46417D5C"/>
    <w:rsid w:val="46CD2E7D"/>
    <w:rsid w:val="46F7258B"/>
    <w:rsid w:val="47064049"/>
    <w:rsid w:val="47161128"/>
    <w:rsid w:val="47DA0C75"/>
    <w:rsid w:val="48416955"/>
    <w:rsid w:val="48C15268"/>
    <w:rsid w:val="490D54E0"/>
    <w:rsid w:val="494B3184"/>
    <w:rsid w:val="4AC318FA"/>
    <w:rsid w:val="4B7A5C30"/>
    <w:rsid w:val="4C076DF5"/>
    <w:rsid w:val="4C195E9B"/>
    <w:rsid w:val="4C875B27"/>
    <w:rsid w:val="4CB60779"/>
    <w:rsid w:val="4D271E36"/>
    <w:rsid w:val="4D870DE6"/>
    <w:rsid w:val="4DF50556"/>
    <w:rsid w:val="515C1CDE"/>
    <w:rsid w:val="518F04F3"/>
    <w:rsid w:val="51A2152E"/>
    <w:rsid w:val="51D10942"/>
    <w:rsid w:val="525912AC"/>
    <w:rsid w:val="53452873"/>
    <w:rsid w:val="53662DAE"/>
    <w:rsid w:val="53845D5F"/>
    <w:rsid w:val="53A109E8"/>
    <w:rsid w:val="545712C4"/>
    <w:rsid w:val="54732367"/>
    <w:rsid w:val="54916A6A"/>
    <w:rsid w:val="55435BAB"/>
    <w:rsid w:val="555955D7"/>
    <w:rsid w:val="55750BD1"/>
    <w:rsid w:val="55767C26"/>
    <w:rsid w:val="558649B8"/>
    <w:rsid w:val="55AC34C3"/>
    <w:rsid w:val="55D86A18"/>
    <w:rsid w:val="55EC2331"/>
    <w:rsid w:val="56911FAE"/>
    <w:rsid w:val="56CF0B67"/>
    <w:rsid w:val="570A61A8"/>
    <w:rsid w:val="57C51BE2"/>
    <w:rsid w:val="57F424FB"/>
    <w:rsid w:val="57F65946"/>
    <w:rsid w:val="580D139A"/>
    <w:rsid w:val="587C02C3"/>
    <w:rsid w:val="59500B81"/>
    <w:rsid w:val="59591E64"/>
    <w:rsid w:val="598727AE"/>
    <w:rsid w:val="598948B8"/>
    <w:rsid w:val="59A313A7"/>
    <w:rsid w:val="5A0E3E07"/>
    <w:rsid w:val="5A2404F0"/>
    <w:rsid w:val="5A42220C"/>
    <w:rsid w:val="5BD652EA"/>
    <w:rsid w:val="5C474237"/>
    <w:rsid w:val="5CB106D6"/>
    <w:rsid w:val="5CC351EB"/>
    <w:rsid w:val="5D3F41BB"/>
    <w:rsid w:val="5E40288F"/>
    <w:rsid w:val="5E7C2FB2"/>
    <w:rsid w:val="5E8C15E7"/>
    <w:rsid w:val="5F5E48DC"/>
    <w:rsid w:val="5F8508E8"/>
    <w:rsid w:val="6009791E"/>
    <w:rsid w:val="603504DC"/>
    <w:rsid w:val="60A3202E"/>
    <w:rsid w:val="6105354B"/>
    <w:rsid w:val="61907491"/>
    <w:rsid w:val="61E64D63"/>
    <w:rsid w:val="621D4D74"/>
    <w:rsid w:val="622545AB"/>
    <w:rsid w:val="624F2049"/>
    <w:rsid w:val="62500128"/>
    <w:rsid w:val="62783FF8"/>
    <w:rsid w:val="62B3421F"/>
    <w:rsid w:val="62BD4834"/>
    <w:rsid w:val="63237D4E"/>
    <w:rsid w:val="632C50EC"/>
    <w:rsid w:val="63D4242C"/>
    <w:rsid w:val="63F85D11"/>
    <w:rsid w:val="647433CE"/>
    <w:rsid w:val="64827113"/>
    <w:rsid w:val="650D339C"/>
    <w:rsid w:val="65174638"/>
    <w:rsid w:val="65573D19"/>
    <w:rsid w:val="65A30E8E"/>
    <w:rsid w:val="666B4CF5"/>
    <w:rsid w:val="669940A2"/>
    <w:rsid w:val="66E72A86"/>
    <w:rsid w:val="672D38E0"/>
    <w:rsid w:val="67425888"/>
    <w:rsid w:val="67A76EF5"/>
    <w:rsid w:val="67AF572E"/>
    <w:rsid w:val="68094C07"/>
    <w:rsid w:val="687331CB"/>
    <w:rsid w:val="68F7546A"/>
    <w:rsid w:val="693821A8"/>
    <w:rsid w:val="693B3FB0"/>
    <w:rsid w:val="695F50CE"/>
    <w:rsid w:val="69B3370B"/>
    <w:rsid w:val="69BF05C2"/>
    <w:rsid w:val="69DB5AFA"/>
    <w:rsid w:val="6B16350E"/>
    <w:rsid w:val="6B171154"/>
    <w:rsid w:val="6BEB467B"/>
    <w:rsid w:val="6C563F93"/>
    <w:rsid w:val="6DB96769"/>
    <w:rsid w:val="6EA96CCF"/>
    <w:rsid w:val="6EB706A3"/>
    <w:rsid w:val="6F0E2EAA"/>
    <w:rsid w:val="6F1C65AA"/>
    <w:rsid w:val="6F9855A4"/>
    <w:rsid w:val="6FBC1651"/>
    <w:rsid w:val="70456C39"/>
    <w:rsid w:val="704A6CCD"/>
    <w:rsid w:val="70792A72"/>
    <w:rsid w:val="70A50C4B"/>
    <w:rsid w:val="71050143"/>
    <w:rsid w:val="71606155"/>
    <w:rsid w:val="724E35BB"/>
    <w:rsid w:val="72C6652A"/>
    <w:rsid w:val="72E93B86"/>
    <w:rsid w:val="7345274F"/>
    <w:rsid w:val="737E34FA"/>
    <w:rsid w:val="74294EB1"/>
    <w:rsid w:val="74654124"/>
    <w:rsid w:val="74746561"/>
    <w:rsid w:val="74D723FD"/>
    <w:rsid w:val="74DA297C"/>
    <w:rsid w:val="75652EDF"/>
    <w:rsid w:val="757C5845"/>
    <w:rsid w:val="7580741D"/>
    <w:rsid w:val="75AC223F"/>
    <w:rsid w:val="75DC0134"/>
    <w:rsid w:val="75DD0F5D"/>
    <w:rsid w:val="763A127D"/>
    <w:rsid w:val="7690626B"/>
    <w:rsid w:val="77086B65"/>
    <w:rsid w:val="77115DDD"/>
    <w:rsid w:val="771F06A4"/>
    <w:rsid w:val="776C2ACA"/>
    <w:rsid w:val="77734299"/>
    <w:rsid w:val="77844EE8"/>
    <w:rsid w:val="778C2BDB"/>
    <w:rsid w:val="77D372FB"/>
    <w:rsid w:val="78045DED"/>
    <w:rsid w:val="781A337F"/>
    <w:rsid w:val="781E3491"/>
    <w:rsid w:val="784E53D9"/>
    <w:rsid w:val="78670F57"/>
    <w:rsid w:val="78D63BAA"/>
    <w:rsid w:val="78F45659"/>
    <w:rsid w:val="78FB7C63"/>
    <w:rsid w:val="79203E06"/>
    <w:rsid w:val="79584527"/>
    <w:rsid w:val="79B616E3"/>
    <w:rsid w:val="7AA351F5"/>
    <w:rsid w:val="7C4B3C0A"/>
    <w:rsid w:val="7D324919"/>
    <w:rsid w:val="7D383765"/>
    <w:rsid w:val="7D5B428F"/>
    <w:rsid w:val="7DB35CE6"/>
    <w:rsid w:val="7DEB733E"/>
    <w:rsid w:val="7EF43CB5"/>
    <w:rsid w:val="7F644D93"/>
    <w:rsid w:val="7F6516B1"/>
    <w:rsid w:val="7FE32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uiPriority="0"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semiHidden="1" w:qFormat="1"/>
    <w:lsdException w:name="Body Text Indent 3" w:semiHidden="1"/>
    <w:lsdException w:name="Block Text" w:uiPriority="0" w:unhideWhenUsed="0" w:qFormat="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uiPriority="0" w:unhideWhenUsed="0" w:qFormat="1"/>
    <w:lsdException w:name="Plain Text"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7D387D"/>
    <w:pPr>
      <w:widowControl w:val="0"/>
      <w:jc w:val="both"/>
    </w:pPr>
    <w:rPr>
      <w:kern w:val="2"/>
      <w:sz w:val="21"/>
      <w:szCs w:val="24"/>
    </w:rPr>
  </w:style>
  <w:style w:type="paragraph" w:styleId="1">
    <w:name w:val="heading 1"/>
    <w:basedOn w:val="a"/>
    <w:next w:val="a"/>
    <w:link w:val="1Char"/>
    <w:qFormat/>
    <w:rsid w:val="007D387D"/>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D387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7D387D"/>
    <w:pPr>
      <w:keepNext/>
      <w:keepLines/>
      <w:spacing w:before="260" w:after="260" w:line="415" w:lineRule="auto"/>
      <w:outlineLvl w:val="2"/>
    </w:pPr>
    <w:rPr>
      <w:b/>
      <w:bCs/>
      <w:sz w:val="32"/>
      <w:szCs w:val="32"/>
    </w:rPr>
  </w:style>
  <w:style w:type="paragraph" w:styleId="5">
    <w:name w:val="heading 5"/>
    <w:basedOn w:val="a"/>
    <w:next w:val="a"/>
    <w:link w:val="5Char"/>
    <w:qFormat/>
    <w:rsid w:val="007D387D"/>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basedOn w:val="a"/>
    <w:qFormat/>
    <w:rsid w:val="007D387D"/>
    <w:pPr>
      <w:adjustRightInd w:val="0"/>
      <w:spacing w:line="480" w:lineRule="atLeast"/>
      <w:ind w:firstLine="567"/>
      <w:textAlignment w:val="baseline"/>
    </w:pPr>
    <w:rPr>
      <w:rFonts w:ascii="仿宋_GB2312" w:eastAsia="仿宋_GB2312"/>
      <w:kern w:val="0"/>
      <w:sz w:val="28"/>
    </w:rPr>
  </w:style>
  <w:style w:type="paragraph" w:styleId="a4">
    <w:name w:val="Normal Indent"/>
    <w:basedOn w:val="a"/>
    <w:qFormat/>
    <w:rsid w:val="007D387D"/>
    <w:pPr>
      <w:adjustRightInd w:val="0"/>
      <w:spacing w:line="360" w:lineRule="atLeast"/>
      <w:ind w:firstLineChars="200" w:firstLine="420"/>
      <w:jc w:val="left"/>
      <w:textAlignment w:val="baseline"/>
    </w:pPr>
    <w:rPr>
      <w:kern w:val="0"/>
      <w:sz w:val="24"/>
      <w:szCs w:val="20"/>
    </w:rPr>
  </w:style>
  <w:style w:type="paragraph" w:styleId="a5">
    <w:name w:val="caption"/>
    <w:basedOn w:val="a"/>
    <w:next w:val="a"/>
    <w:uiPriority w:val="99"/>
    <w:qFormat/>
    <w:rsid w:val="007D387D"/>
    <w:rPr>
      <w:rFonts w:ascii="Arial" w:eastAsia="黑体" w:hAnsi="Arial" w:cs="Arial"/>
      <w:sz w:val="20"/>
      <w:szCs w:val="20"/>
    </w:rPr>
  </w:style>
  <w:style w:type="paragraph" w:styleId="a6">
    <w:name w:val="Document Map"/>
    <w:basedOn w:val="a"/>
    <w:link w:val="Char"/>
    <w:qFormat/>
    <w:rsid w:val="007D387D"/>
    <w:rPr>
      <w:rFonts w:ascii="宋体"/>
      <w:sz w:val="18"/>
      <w:szCs w:val="18"/>
    </w:rPr>
  </w:style>
  <w:style w:type="paragraph" w:styleId="a7">
    <w:name w:val="annotation text"/>
    <w:basedOn w:val="a"/>
    <w:link w:val="Char0"/>
    <w:qFormat/>
    <w:rsid w:val="007D387D"/>
    <w:pPr>
      <w:jc w:val="left"/>
    </w:pPr>
  </w:style>
  <w:style w:type="paragraph" w:styleId="30">
    <w:name w:val="Body Text 3"/>
    <w:basedOn w:val="a"/>
    <w:link w:val="3Char0"/>
    <w:qFormat/>
    <w:rsid w:val="007D387D"/>
    <w:rPr>
      <w:rFonts w:ascii="宋体"/>
      <w:sz w:val="24"/>
      <w:szCs w:val="20"/>
    </w:rPr>
  </w:style>
  <w:style w:type="paragraph" w:styleId="a8">
    <w:name w:val="Body Text"/>
    <w:basedOn w:val="a"/>
    <w:link w:val="Char1"/>
    <w:uiPriority w:val="99"/>
    <w:unhideWhenUsed/>
    <w:qFormat/>
    <w:rsid w:val="007D387D"/>
    <w:pPr>
      <w:spacing w:after="120"/>
    </w:pPr>
  </w:style>
  <w:style w:type="paragraph" w:styleId="a9">
    <w:name w:val="Block Text"/>
    <w:basedOn w:val="a"/>
    <w:qFormat/>
    <w:rsid w:val="007D387D"/>
    <w:pPr>
      <w:spacing w:after="120"/>
      <w:ind w:leftChars="700" w:left="1440" w:rightChars="700" w:right="700"/>
    </w:pPr>
  </w:style>
  <w:style w:type="paragraph" w:styleId="aa">
    <w:name w:val="Plain Text"/>
    <w:basedOn w:val="a"/>
    <w:link w:val="Char2"/>
    <w:uiPriority w:val="99"/>
    <w:qFormat/>
    <w:rsid w:val="007D387D"/>
    <w:rPr>
      <w:rFonts w:ascii="Courier New" w:hAnsi="Courier New"/>
      <w:szCs w:val="20"/>
    </w:rPr>
  </w:style>
  <w:style w:type="paragraph" w:styleId="20">
    <w:name w:val="Body Text Indent 2"/>
    <w:basedOn w:val="a"/>
    <w:link w:val="2Char0"/>
    <w:uiPriority w:val="99"/>
    <w:semiHidden/>
    <w:unhideWhenUsed/>
    <w:qFormat/>
    <w:rsid w:val="007D387D"/>
    <w:pPr>
      <w:spacing w:after="120" w:line="480" w:lineRule="auto"/>
      <w:ind w:leftChars="200" w:left="420"/>
    </w:pPr>
  </w:style>
  <w:style w:type="paragraph" w:styleId="ab">
    <w:name w:val="Balloon Text"/>
    <w:basedOn w:val="a"/>
    <w:link w:val="Char3"/>
    <w:uiPriority w:val="99"/>
    <w:semiHidden/>
    <w:unhideWhenUsed/>
    <w:qFormat/>
    <w:rsid w:val="007D387D"/>
    <w:rPr>
      <w:sz w:val="18"/>
      <w:szCs w:val="18"/>
    </w:rPr>
  </w:style>
  <w:style w:type="paragraph" w:styleId="ac">
    <w:name w:val="footer"/>
    <w:basedOn w:val="a"/>
    <w:link w:val="Char10"/>
    <w:qFormat/>
    <w:rsid w:val="007D387D"/>
    <w:pPr>
      <w:tabs>
        <w:tab w:val="center" w:pos="4153"/>
        <w:tab w:val="right" w:pos="8306"/>
      </w:tabs>
      <w:snapToGrid w:val="0"/>
      <w:jc w:val="left"/>
    </w:pPr>
    <w:rPr>
      <w:rFonts w:asciiTheme="minorHAnsi" w:eastAsiaTheme="minorEastAsia" w:hAnsiTheme="minorHAnsi" w:cstheme="minorBidi"/>
      <w:sz w:val="18"/>
    </w:rPr>
  </w:style>
  <w:style w:type="paragraph" w:styleId="ad">
    <w:name w:val="header"/>
    <w:basedOn w:val="a"/>
    <w:link w:val="Char11"/>
    <w:qFormat/>
    <w:rsid w:val="007D387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paragraph" w:styleId="21">
    <w:name w:val="Body Text 2"/>
    <w:basedOn w:val="a"/>
    <w:link w:val="2Char1"/>
    <w:qFormat/>
    <w:rsid w:val="007D387D"/>
    <w:pPr>
      <w:spacing w:after="120" w:line="480" w:lineRule="auto"/>
    </w:pPr>
    <w:rPr>
      <w:rFonts w:asciiTheme="minorHAnsi" w:eastAsiaTheme="minorEastAsia" w:hAnsiTheme="minorHAnsi" w:cstheme="minorBidi"/>
    </w:rPr>
  </w:style>
  <w:style w:type="paragraph" w:styleId="ae">
    <w:name w:val="Message Header"/>
    <w:basedOn w:val="a"/>
    <w:next w:val="a"/>
    <w:link w:val="Char4"/>
    <w:uiPriority w:val="99"/>
    <w:unhideWhenUsed/>
    <w:qFormat/>
    <w:rsid w:val="007D387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qFormat/>
    <w:rsid w:val="007D3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rsid w:val="007D387D"/>
    <w:pPr>
      <w:spacing w:before="100" w:beforeAutospacing="1" w:after="100" w:afterAutospacing="1"/>
      <w:jc w:val="left"/>
    </w:pPr>
    <w:rPr>
      <w:kern w:val="0"/>
      <w:sz w:val="24"/>
    </w:rPr>
  </w:style>
  <w:style w:type="paragraph" w:styleId="af0">
    <w:name w:val="Body Text First Indent"/>
    <w:basedOn w:val="a8"/>
    <w:link w:val="Char5"/>
    <w:qFormat/>
    <w:rsid w:val="007D387D"/>
    <w:pPr>
      <w:ind w:firstLineChars="100" w:firstLine="420"/>
    </w:pPr>
    <w:rPr>
      <w:rFonts w:ascii="宋体"/>
      <w:kern w:val="0"/>
      <w:sz w:val="34"/>
      <w:szCs w:val="20"/>
    </w:rPr>
  </w:style>
  <w:style w:type="table" w:styleId="af1">
    <w:name w:val="Table Grid"/>
    <w:basedOn w:val="a2"/>
    <w:qFormat/>
    <w:rsid w:val="007D38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D387D"/>
    <w:rPr>
      <w:rFonts w:ascii="Times New Roman" w:hAnsi="Times New Roman" w:cs="Times New Roman"/>
      <w:b/>
      <w:bCs/>
      <w:sz w:val="21"/>
      <w:szCs w:val="20"/>
    </w:rPr>
  </w:style>
  <w:style w:type="character" w:styleId="af3">
    <w:name w:val="page number"/>
    <w:basedOn w:val="a1"/>
    <w:qFormat/>
    <w:rsid w:val="007D387D"/>
    <w:rPr>
      <w:rFonts w:ascii="Times New Roman" w:hAnsi="Times New Roman"/>
      <w:sz w:val="21"/>
      <w:szCs w:val="20"/>
    </w:rPr>
  </w:style>
  <w:style w:type="character" w:styleId="af4">
    <w:name w:val="FollowedHyperlink"/>
    <w:uiPriority w:val="99"/>
    <w:qFormat/>
    <w:rsid w:val="007D387D"/>
    <w:rPr>
      <w:rFonts w:ascii="Times New Roman" w:hAnsi="Times New Roman"/>
      <w:color w:val="000000"/>
      <w:sz w:val="21"/>
      <w:szCs w:val="20"/>
      <w:u w:val="none"/>
    </w:rPr>
  </w:style>
  <w:style w:type="character" w:styleId="af5">
    <w:name w:val="Emphasis"/>
    <w:qFormat/>
    <w:rsid w:val="007D387D"/>
    <w:rPr>
      <w:rFonts w:ascii="Times New Roman" w:hAnsi="Times New Roman" w:cs="Times New Roman"/>
      <w:color w:val="CC0000"/>
      <w:sz w:val="21"/>
      <w:szCs w:val="20"/>
    </w:rPr>
  </w:style>
  <w:style w:type="character" w:styleId="af6">
    <w:name w:val="Hyperlink"/>
    <w:uiPriority w:val="99"/>
    <w:qFormat/>
    <w:rsid w:val="007D387D"/>
    <w:rPr>
      <w:rFonts w:ascii="Times New Roman" w:hAnsi="Times New Roman"/>
      <w:color w:val="0000FF"/>
      <w:sz w:val="21"/>
      <w:szCs w:val="20"/>
      <w:u w:val="single"/>
    </w:rPr>
  </w:style>
  <w:style w:type="paragraph" w:customStyle="1" w:styleId="10">
    <w:name w:val="无间隔1"/>
    <w:qFormat/>
    <w:rsid w:val="007D387D"/>
    <w:pPr>
      <w:widowControl w:val="0"/>
      <w:jc w:val="both"/>
    </w:pPr>
    <w:rPr>
      <w:kern w:val="2"/>
      <w:sz w:val="21"/>
      <w:szCs w:val="24"/>
    </w:rPr>
  </w:style>
  <w:style w:type="character" w:customStyle="1" w:styleId="1Char">
    <w:name w:val="标题 1 Char"/>
    <w:basedOn w:val="a1"/>
    <w:link w:val="1"/>
    <w:qFormat/>
    <w:rsid w:val="007D387D"/>
    <w:rPr>
      <w:rFonts w:ascii="Times New Roman" w:eastAsia="宋体" w:hAnsi="Times New Roman" w:cs="Times New Roman"/>
      <w:b/>
      <w:bCs/>
      <w:kern w:val="44"/>
      <w:sz w:val="44"/>
      <w:szCs w:val="44"/>
    </w:rPr>
  </w:style>
  <w:style w:type="character" w:customStyle="1" w:styleId="2Char">
    <w:name w:val="标题 2 Char"/>
    <w:basedOn w:val="a1"/>
    <w:link w:val="2"/>
    <w:qFormat/>
    <w:rsid w:val="007D387D"/>
    <w:rPr>
      <w:rFonts w:ascii="Arial" w:eastAsia="黑体" w:hAnsi="Arial" w:cs="Times New Roman"/>
      <w:b/>
      <w:bCs/>
      <w:sz w:val="32"/>
      <w:szCs w:val="32"/>
    </w:rPr>
  </w:style>
  <w:style w:type="character" w:customStyle="1" w:styleId="3Char">
    <w:name w:val="标题 3 Char"/>
    <w:basedOn w:val="a1"/>
    <w:link w:val="3"/>
    <w:qFormat/>
    <w:rsid w:val="007D387D"/>
    <w:rPr>
      <w:rFonts w:ascii="Times New Roman" w:eastAsia="宋体" w:hAnsi="Times New Roman" w:cs="Times New Roman"/>
      <w:b/>
      <w:bCs/>
      <w:sz w:val="32"/>
      <w:szCs w:val="32"/>
    </w:rPr>
  </w:style>
  <w:style w:type="character" w:customStyle="1" w:styleId="5Char">
    <w:name w:val="标题 5 Char"/>
    <w:basedOn w:val="a1"/>
    <w:link w:val="5"/>
    <w:qFormat/>
    <w:rsid w:val="007D387D"/>
    <w:rPr>
      <w:rFonts w:ascii="Times New Roman" w:eastAsia="宋体" w:hAnsi="Times New Roman" w:cs="Times New Roman"/>
      <w:b/>
      <w:bCs/>
      <w:sz w:val="28"/>
      <w:szCs w:val="28"/>
    </w:rPr>
  </w:style>
  <w:style w:type="character" w:customStyle="1" w:styleId="font41">
    <w:name w:val="font41"/>
    <w:qFormat/>
    <w:rsid w:val="007D387D"/>
    <w:rPr>
      <w:rFonts w:ascii="宋体" w:eastAsia="宋体" w:hAnsi="宋体" w:hint="eastAsia"/>
      <w:color w:val="000000"/>
      <w:sz w:val="32"/>
      <w:szCs w:val="32"/>
      <w:u w:val="none"/>
    </w:rPr>
  </w:style>
  <w:style w:type="character" w:customStyle="1" w:styleId="hover25">
    <w:name w:val="hover25"/>
    <w:basedOn w:val="a1"/>
    <w:qFormat/>
    <w:rsid w:val="007D387D"/>
    <w:rPr>
      <w:rFonts w:ascii="Times New Roman" w:hAnsi="Times New Roman"/>
      <w:sz w:val="21"/>
      <w:szCs w:val="20"/>
    </w:rPr>
  </w:style>
  <w:style w:type="character" w:customStyle="1" w:styleId="tit1">
    <w:name w:val="tit1"/>
    <w:basedOn w:val="a1"/>
    <w:qFormat/>
    <w:rsid w:val="007D387D"/>
    <w:rPr>
      <w:rFonts w:ascii="Times New Roman" w:hAnsi="Times New Roman"/>
      <w:sz w:val="21"/>
      <w:szCs w:val="20"/>
    </w:rPr>
  </w:style>
  <w:style w:type="character" w:customStyle="1" w:styleId="Char6">
    <w:name w:val="页眉 Char"/>
    <w:qFormat/>
    <w:rsid w:val="007D387D"/>
    <w:rPr>
      <w:sz w:val="18"/>
      <w:szCs w:val="24"/>
    </w:rPr>
  </w:style>
  <w:style w:type="character" w:customStyle="1" w:styleId="red3">
    <w:name w:val="red3"/>
    <w:qFormat/>
    <w:rsid w:val="007D387D"/>
    <w:rPr>
      <w:rFonts w:ascii="Times New Roman" w:hAnsi="Times New Roman"/>
      <w:color w:val="FF0000"/>
      <w:sz w:val="21"/>
      <w:szCs w:val="20"/>
    </w:rPr>
  </w:style>
  <w:style w:type="character" w:customStyle="1" w:styleId="font91">
    <w:name w:val="font91"/>
    <w:qFormat/>
    <w:rsid w:val="007D387D"/>
    <w:rPr>
      <w:rFonts w:ascii="Times New Roman" w:hAnsi="Times New Roman" w:cs="Times New Roman" w:hint="default"/>
      <w:color w:val="000000"/>
      <w:sz w:val="20"/>
      <w:szCs w:val="20"/>
      <w:u w:val="none"/>
    </w:rPr>
  </w:style>
  <w:style w:type="character" w:customStyle="1" w:styleId="red1">
    <w:name w:val="red1"/>
    <w:qFormat/>
    <w:rsid w:val="007D387D"/>
    <w:rPr>
      <w:rFonts w:ascii="Times New Roman" w:hAnsi="Times New Roman"/>
      <w:color w:val="FF0000"/>
      <w:sz w:val="18"/>
      <w:szCs w:val="18"/>
    </w:rPr>
  </w:style>
  <w:style w:type="character" w:customStyle="1" w:styleId="font81">
    <w:name w:val="font81"/>
    <w:qFormat/>
    <w:rsid w:val="007D387D"/>
    <w:rPr>
      <w:rFonts w:ascii="Symbol" w:hAnsi="Symbol" w:cs="Symbol"/>
      <w:color w:val="000000"/>
      <w:sz w:val="20"/>
      <w:szCs w:val="20"/>
      <w:u w:val="none"/>
    </w:rPr>
  </w:style>
  <w:style w:type="character" w:customStyle="1" w:styleId="right">
    <w:name w:val="right"/>
    <w:qFormat/>
    <w:rsid w:val="007D387D"/>
    <w:rPr>
      <w:rFonts w:ascii="Times New Roman" w:hAnsi="Times New Roman"/>
      <w:color w:val="999999"/>
      <w:sz w:val="18"/>
      <w:szCs w:val="18"/>
    </w:rPr>
  </w:style>
  <w:style w:type="character" w:customStyle="1" w:styleId="sl">
    <w:name w:val="sl"/>
    <w:basedOn w:val="a1"/>
    <w:qFormat/>
    <w:rsid w:val="007D387D"/>
    <w:rPr>
      <w:rFonts w:ascii="Times New Roman" w:hAnsi="Times New Roman"/>
      <w:sz w:val="21"/>
      <w:szCs w:val="20"/>
    </w:rPr>
  </w:style>
  <w:style w:type="character" w:customStyle="1" w:styleId="font01">
    <w:name w:val="font01"/>
    <w:qFormat/>
    <w:rsid w:val="007D387D"/>
    <w:rPr>
      <w:rFonts w:ascii="宋体" w:eastAsia="宋体" w:hAnsi="宋体" w:hint="eastAsia"/>
      <w:color w:val="000000"/>
      <w:sz w:val="24"/>
      <w:szCs w:val="24"/>
      <w:u w:val="none"/>
    </w:rPr>
  </w:style>
  <w:style w:type="character" w:customStyle="1" w:styleId="Char7">
    <w:name w:val="页脚 Char"/>
    <w:qFormat/>
    <w:rsid w:val="007D387D"/>
    <w:rPr>
      <w:sz w:val="18"/>
      <w:szCs w:val="24"/>
    </w:rPr>
  </w:style>
  <w:style w:type="character" w:customStyle="1" w:styleId="blue">
    <w:name w:val="blue"/>
    <w:qFormat/>
    <w:rsid w:val="007D387D"/>
    <w:rPr>
      <w:rFonts w:ascii="Times New Roman" w:hAnsi="Times New Roman"/>
      <w:color w:val="0371C6"/>
      <w:sz w:val="21"/>
      <w:szCs w:val="21"/>
    </w:rPr>
  </w:style>
  <w:style w:type="character" w:customStyle="1" w:styleId="red">
    <w:name w:val="red"/>
    <w:qFormat/>
    <w:rsid w:val="007D387D"/>
    <w:rPr>
      <w:rFonts w:ascii="Times New Roman" w:hAnsi="Times New Roman"/>
      <w:color w:val="FF0000"/>
      <w:sz w:val="18"/>
      <w:szCs w:val="18"/>
    </w:rPr>
  </w:style>
  <w:style w:type="character" w:customStyle="1" w:styleId="font51">
    <w:name w:val="font51"/>
    <w:qFormat/>
    <w:rsid w:val="007D387D"/>
    <w:rPr>
      <w:rFonts w:ascii="宋体" w:eastAsia="宋体" w:hAnsi="宋体" w:cs="宋体" w:hint="eastAsia"/>
      <w:color w:val="000000"/>
      <w:sz w:val="21"/>
      <w:szCs w:val="21"/>
      <w:u w:val="none"/>
    </w:rPr>
  </w:style>
  <w:style w:type="character" w:customStyle="1" w:styleId="apple-style-span">
    <w:name w:val="apple-style-span"/>
    <w:qFormat/>
    <w:rsid w:val="007D387D"/>
  </w:style>
  <w:style w:type="character" w:customStyle="1" w:styleId="font61">
    <w:name w:val="font61"/>
    <w:qFormat/>
    <w:rsid w:val="007D387D"/>
    <w:rPr>
      <w:rFonts w:ascii="宋体" w:eastAsia="宋体" w:hAnsi="宋体" w:cs="宋体" w:hint="eastAsia"/>
      <w:color w:val="000000"/>
      <w:sz w:val="20"/>
      <w:szCs w:val="20"/>
      <w:u w:val="none"/>
    </w:rPr>
  </w:style>
  <w:style w:type="character" w:customStyle="1" w:styleId="tit">
    <w:name w:val="tit"/>
    <w:basedOn w:val="a1"/>
    <w:qFormat/>
    <w:rsid w:val="007D387D"/>
    <w:rPr>
      <w:rFonts w:ascii="Times New Roman" w:hAnsi="Times New Roman"/>
      <w:sz w:val="21"/>
      <w:szCs w:val="20"/>
    </w:rPr>
  </w:style>
  <w:style w:type="character" w:customStyle="1" w:styleId="font71">
    <w:name w:val="font71"/>
    <w:qFormat/>
    <w:rsid w:val="007D387D"/>
    <w:rPr>
      <w:rFonts w:ascii="宋体" w:eastAsia="宋体" w:hAnsi="宋体" w:cs="宋体" w:hint="eastAsia"/>
      <w:color w:val="000000"/>
      <w:sz w:val="20"/>
      <w:szCs w:val="20"/>
      <w:u w:val="none"/>
    </w:rPr>
  </w:style>
  <w:style w:type="character" w:customStyle="1" w:styleId="gb-jt">
    <w:name w:val="gb-jt"/>
    <w:basedOn w:val="a1"/>
    <w:qFormat/>
    <w:rsid w:val="007D387D"/>
    <w:rPr>
      <w:rFonts w:ascii="Times New Roman" w:hAnsi="Times New Roman"/>
      <w:sz w:val="21"/>
      <w:szCs w:val="20"/>
    </w:rPr>
  </w:style>
  <w:style w:type="character" w:customStyle="1" w:styleId="red2">
    <w:name w:val="red2"/>
    <w:qFormat/>
    <w:rsid w:val="007D387D"/>
    <w:rPr>
      <w:rFonts w:ascii="Times New Roman" w:hAnsi="Times New Roman"/>
      <w:color w:val="CC0000"/>
      <w:sz w:val="21"/>
      <w:szCs w:val="20"/>
    </w:rPr>
  </w:style>
  <w:style w:type="character" w:customStyle="1" w:styleId="font21">
    <w:name w:val="font21"/>
    <w:qFormat/>
    <w:rsid w:val="007D387D"/>
    <w:rPr>
      <w:rFonts w:ascii="仿宋_GB2312" w:eastAsia="仿宋_GB2312" w:hAnsi="Times New Roman" w:cs="仿宋_GB2312" w:hint="eastAsia"/>
      <w:color w:val="000000"/>
      <w:sz w:val="22"/>
      <w:szCs w:val="22"/>
      <w:u w:val="none"/>
    </w:rPr>
  </w:style>
  <w:style w:type="character" w:customStyle="1" w:styleId="lsl">
    <w:name w:val="lsl"/>
    <w:basedOn w:val="a1"/>
    <w:qFormat/>
    <w:rsid w:val="007D387D"/>
    <w:rPr>
      <w:rFonts w:ascii="Times New Roman" w:hAnsi="Times New Roman"/>
      <w:sz w:val="21"/>
      <w:szCs w:val="20"/>
    </w:rPr>
  </w:style>
  <w:style w:type="character" w:customStyle="1" w:styleId="lsr">
    <w:name w:val="lsr"/>
    <w:basedOn w:val="a1"/>
    <w:qFormat/>
    <w:rsid w:val="007D387D"/>
    <w:rPr>
      <w:rFonts w:ascii="Times New Roman" w:hAnsi="Times New Roman"/>
      <w:sz w:val="21"/>
      <w:szCs w:val="20"/>
    </w:rPr>
  </w:style>
  <w:style w:type="character" w:customStyle="1" w:styleId="hover">
    <w:name w:val="hover"/>
    <w:basedOn w:val="a1"/>
    <w:rsid w:val="007D387D"/>
    <w:rPr>
      <w:rFonts w:ascii="Times New Roman" w:hAnsi="Times New Roman"/>
      <w:sz w:val="21"/>
      <w:szCs w:val="20"/>
    </w:rPr>
  </w:style>
  <w:style w:type="character" w:customStyle="1" w:styleId="2Char2">
    <w:name w:val="正文文本 2 Char"/>
    <w:rsid w:val="007D387D"/>
    <w:rPr>
      <w:szCs w:val="24"/>
    </w:rPr>
  </w:style>
  <w:style w:type="character" w:customStyle="1" w:styleId="ca-161">
    <w:name w:val="ca-161"/>
    <w:qFormat/>
    <w:rsid w:val="007D387D"/>
    <w:rPr>
      <w:rFonts w:ascii="宋体" w:eastAsia="宋体" w:hAnsi="宋体" w:hint="eastAsia"/>
      <w:spacing w:val="0"/>
      <w:sz w:val="21"/>
      <w:szCs w:val="21"/>
    </w:rPr>
  </w:style>
  <w:style w:type="character" w:customStyle="1" w:styleId="hover24">
    <w:name w:val="hover24"/>
    <w:basedOn w:val="a1"/>
    <w:rsid w:val="007D387D"/>
    <w:rPr>
      <w:rFonts w:ascii="Times New Roman" w:hAnsi="Times New Roman"/>
      <w:sz w:val="21"/>
      <w:szCs w:val="20"/>
    </w:rPr>
  </w:style>
  <w:style w:type="character" w:customStyle="1" w:styleId="green1">
    <w:name w:val="green1"/>
    <w:qFormat/>
    <w:rsid w:val="007D387D"/>
    <w:rPr>
      <w:rFonts w:ascii="Times New Roman" w:hAnsi="Times New Roman"/>
      <w:color w:val="66AE00"/>
      <w:sz w:val="18"/>
      <w:szCs w:val="18"/>
    </w:rPr>
  </w:style>
  <w:style w:type="character" w:customStyle="1" w:styleId="font11">
    <w:name w:val="font11"/>
    <w:rsid w:val="007D387D"/>
    <w:rPr>
      <w:rFonts w:ascii="Times New Roman" w:hAnsi="Times New Roman" w:cs="Times New Roman" w:hint="default"/>
      <w:color w:val="000000"/>
      <w:sz w:val="32"/>
      <w:szCs w:val="32"/>
      <w:u w:val="none"/>
    </w:rPr>
  </w:style>
  <w:style w:type="character" w:customStyle="1" w:styleId="sr">
    <w:name w:val="sr"/>
    <w:basedOn w:val="a1"/>
    <w:qFormat/>
    <w:rsid w:val="007D387D"/>
    <w:rPr>
      <w:rFonts w:ascii="Times New Roman" w:hAnsi="Times New Roman"/>
      <w:sz w:val="21"/>
      <w:szCs w:val="20"/>
    </w:rPr>
  </w:style>
  <w:style w:type="character" w:customStyle="1" w:styleId="green">
    <w:name w:val="green"/>
    <w:qFormat/>
    <w:rsid w:val="007D387D"/>
    <w:rPr>
      <w:rFonts w:ascii="Times New Roman" w:hAnsi="Times New Roman"/>
      <w:color w:val="66AE00"/>
      <w:sz w:val="18"/>
      <w:szCs w:val="18"/>
    </w:rPr>
  </w:style>
  <w:style w:type="character" w:customStyle="1" w:styleId="down">
    <w:name w:val="down"/>
    <w:qFormat/>
    <w:rsid w:val="007D387D"/>
    <w:rPr>
      <w:rFonts w:ascii="Times New Roman" w:hAnsi="Times New Roman"/>
      <w:sz w:val="21"/>
      <w:szCs w:val="20"/>
      <w:shd w:val="clear" w:color="auto" w:fill="DAEEF9"/>
    </w:rPr>
  </w:style>
  <w:style w:type="character" w:customStyle="1" w:styleId="Char2">
    <w:name w:val="纯文本 Char"/>
    <w:basedOn w:val="a1"/>
    <w:link w:val="aa"/>
    <w:uiPriority w:val="99"/>
    <w:qFormat/>
    <w:rsid w:val="007D387D"/>
    <w:rPr>
      <w:rFonts w:ascii="Courier New" w:eastAsia="宋体" w:hAnsi="Courier New" w:cs="Times New Roman"/>
      <w:szCs w:val="20"/>
    </w:rPr>
  </w:style>
  <w:style w:type="character" w:customStyle="1" w:styleId="Char">
    <w:name w:val="文档结构图 Char"/>
    <w:basedOn w:val="a1"/>
    <w:link w:val="a6"/>
    <w:qFormat/>
    <w:rsid w:val="007D387D"/>
    <w:rPr>
      <w:rFonts w:ascii="宋体" w:eastAsia="宋体" w:hAnsi="Times New Roman" w:cs="Times New Roman"/>
      <w:sz w:val="18"/>
      <w:szCs w:val="18"/>
    </w:rPr>
  </w:style>
  <w:style w:type="character" w:customStyle="1" w:styleId="Char4">
    <w:name w:val="信息标题 Char"/>
    <w:basedOn w:val="a1"/>
    <w:link w:val="ae"/>
    <w:uiPriority w:val="99"/>
    <w:qFormat/>
    <w:rsid w:val="007D387D"/>
    <w:rPr>
      <w:rFonts w:ascii="Arial" w:eastAsia="宋体" w:hAnsi="Arial" w:cs="Times New Roman"/>
      <w:sz w:val="24"/>
      <w:szCs w:val="24"/>
      <w:shd w:val="pct20" w:color="auto" w:fill="auto"/>
    </w:rPr>
  </w:style>
  <w:style w:type="character" w:customStyle="1" w:styleId="Char1">
    <w:name w:val="正文文本 Char"/>
    <w:basedOn w:val="a1"/>
    <w:link w:val="a8"/>
    <w:uiPriority w:val="99"/>
    <w:qFormat/>
    <w:rsid w:val="007D387D"/>
    <w:rPr>
      <w:rFonts w:ascii="Times New Roman" w:eastAsia="宋体" w:hAnsi="Times New Roman" w:cs="Times New Roman"/>
      <w:szCs w:val="24"/>
    </w:rPr>
  </w:style>
  <w:style w:type="character" w:customStyle="1" w:styleId="Char5">
    <w:name w:val="正文首行缩进 Char"/>
    <w:basedOn w:val="Char1"/>
    <w:link w:val="af0"/>
    <w:qFormat/>
    <w:rsid w:val="007D387D"/>
    <w:rPr>
      <w:rFonts w:ascii="宋体" w:eastAsia="宋体" w:hAnsi="Times New Roman" w:cs="Times New Roman"/>
      <w:kern w:val="0"/>
      <w:sz w:val="34"/>
      <w:szCs w:val="20"/>
    </w:rPr>
  </w:style>
  <w:style w:type="character" w:customStyle="1" w:styleId="Char11">
    <w:name w:val="页眉 Char1"/>
    <w:basedOn w:val="a1"/>
    <w:link w:val="ad"/>
    <w:uiPriority w:val="99"/>
    <w:semiHidden/>
    <w:qFormat/>
    <w:rsid w:val="007D387D"/>
    <w:rPr>
      <w:rFonts w:ascii="Times New Roman" w:eastAsia="宋体" w:hAnsi="Times New Roman" w:cs="Times New Roman"/>
      <w:sz w:val="18"/>
      <w:szCs w:val="18"/>
    </w:rPr>
  </w:style>
  <w:style w:type="paragraph" w:customStyle="1" w:styleId="11">
    <w:name w:val="列出段落1"/>
    <w:basedOn w:val="a"/>
    <w:qFormat/>
    <w:rsid w:val="007D387D"/>
    <w:pPr>
      <w:ind w:firstLineChars="200" w:firstLine="420"/>
    </w:pPr>
    <w:rPr>
      <w:szCs w:val="20"/>
    </w:rPr>
  </w:style>
  <w:style w:type="paragraph" w:customStyle="1" w:styleId="12">
    <w:name w:val="日期1"/>
    <w:basedOn w:val="a"/>
    <w:next w:val="a"/>
    <w:link w:val="CharChar"/>
    <w:qFormat/>
    <w:rsid w:val="007D387D"/>
    <w:rPr>
      <w:sz w:val="24"/>
    </w:rPr>
  </w:style>
  <w:style w:type="character" w:customStyle="1" w:styleId="2Char1">
    <w:name w:val="正文文本 2 Char1"/>
    <w:basedOn w:val="a1"/>
    <w:link w:val="21"/>
    <w:uiPriority w:val="99"/>
    <w:semiHidden/>
    <w:qFormat/>
    <w:rsid w:val="007D387D"/>
    <w:rPr>
      <w:rFonts w:ascii="Times New Roman" w:eastAsia="宋体" w:hAnsi="Times New Roman" w:cs="Times New Roman"/>
      <w:szCs w:val="24"/>
    </w:rPr>
  </w:style>
  <w:style w:type="character" w:customStyle="1" w:styleId="Char10">
    <w:name w:val="页脚 Char1"/>
    <w:basedOn w:val="a1"/>
    <w:link w:val="ac"/>
    <w:uiPriority w:val="99"/>
    <w:semiHidden/>
    <w:qFormat/>
    <w:rsid w:val="007D387D"/>
    <w:rPr>
      <w:rFonts w:ascii="Times New Roman" w:eastAsia="宋体" w:hAnsi="Times New Roman" w:cs="Times New Roman"/>
      <w:sz w:val="18"/>
      <w:szCs w:val="18"/>
    </w:rPr>
  </w:style>
  <w:style w:type="character" w:customStyle="1" w:styleId="Char0">
    <w:name w:val="批注文字 Char"/>
    <w:basedOn w:val="a1"/>
    <w:link w:val="a7"/>
    <w:qFormat/>
    <w:rsid w:val="007D387D"/>
    <w:rPr>
      <w:rFonts w:ascii="Times New Roman" w:eastAsia="宋体" w:hAnsi="Times New Roman" w:cs="Times New Roman"/>
      <w:szCs w:val="24"/>
    </w:rPr>
  </w:style>
  <w:style w:type="character" w:customStyle="1" w:styleId="HTMLChar">
    <w:name w:val="HTML 预设格式 Char"/>
    <w:basedOn w:val="a1"/>
    <w:link w:val="HTML"/>
    <w:qFormat/>
    <w:rsid w:val="007D387D"/>
    <w:rPr>
      <w:rFonts w:ascii="宋体" w:eastAsia="宋体" w:hAnsi="宋体" w:cs="Times New Roman"/>
      <w:kern w:val="0"/>
      <w:sz w:val="24"/>
      <w:szCs w:val="24"/>
    </w:rPr>
  </w:style>
  <w:style w:type="character" w:customStyle="1" w:styleId="3Char0">
    <w:name w:val="正文文本 3 Char"/>
    <w:basedOn w:val="a1"/>
    <w:link w:val="30"/>
    <w:qFormat/>
    <w:rsid w:val="007D387D"/>
    <w:rPr>
      <w:rFonts w:ascii="宋体" w:eastAsia="宋体" w:hAnsi="Times New Roman" w:cs="Times New Roman"/>
      <w:sz w:val="24"/>
      <w:szCs w:val="20"/>
    </w:rPr>
  </w:style>
  <w:style w:type="paragraph" w:customStyle="1" w:styleId="CharCharCharCharCharCharChar">
    <w:name w:val="Char Char Char Char Char Char Char"/>
    <w:basedOn w:val="a6"/>
    <w:qFormat/>
    <w:rsid w:val="007D387D"/>
    <w:pPr>
      <w:shd w:val="clear" w:color="auto" w:fill="000080"/>
    </w:pPr>
    <w:rPr>
      <w:rFonts w:ascii="Times New Roman"/>
      <w:sz w:val="21"/>
      <w:szCs w:val="20"/>
    </w:rPr>
  </w:style>
  <w:style w:type="paragraph" w:customStyle="1" w:styleId="22">
    <w:name w:val="列出段落2"/>
    <w:basedOn w:val="a"/>
    <w:uiPriority w:val="34"/>
    <w:qFormat/>
    <w:rsid w:val="007D387D"/>
    <w:pPr>
      <w:ind w:firstLineChars="200" w:firstLine="420"/>
    </w:pPr>
    <w:rPr>
      <w:rFonts w:ascii="Calibri" w:hAnsi="Calibri"/>
    </w:rPr>
  </w:style>
  <w:style w:type="paragraph" w:customStyle="1" w:styleId="Char1CharCharCharCharCharChar">
    <w:name w:val="Char1 Char Char Char Char Char Char"/>
    <w:basedOn w:val="a"/>
    <w:qFormat/>
    <w:rsid w:val="007D387D"/>
  </w:style>
  <w:style w:type="paragraph" w:customStyle="1" w:styleId="31">
    <w:name w:val="列出段落3"/>
    <w:basedOn w:val="a"/>
    <w:unhideWhenUsed/>
    <w:qFormat/>
    <w:rsid w:val="007D387D"/>
    <w:pPr>
      <w:ind w:firstLineChars="200" w:firstLine="420"/>
    </w:pPr>
    <w:rPr>
      <w:rFonts w:ascii="Calibri" w:hAnsi="Calibri"/>
      <w:szCs w:val="22"/>
    </w:rPr>
  </w:style>
  <w:style w:type="paragraph" w:customStyle="1" w:styleId="p0">
    <w:name w:val="p0"/>
    <w:basedOn w:val="a"/>
    <w:qFormat/>
    <w:rsid w:val="007D387D"/>
    <w:pPr>
      <w:widowControl/>
    </w:pPr>
    <w:rPr>
      <w:kern w:val="0"/>
      <w:szCs w:val="21"/>
    </w:rPr>
  </w:style>
  <w:style w:type="paragraph" w:customStyle="1" w:styleId="NewNewNewNew">
    <w:name w:val="正文 New New New New"/>
    <w:qFormat/>
    <w:rsid w:val="007D387D"/>
    <w:pPr>
      <w:widowControl w:val="0"/>
      <w:jc w:val="both"/>
    </w:pPr>
    <w:rPr>
      <w:szCs w:val="24"/>
    </w:rPr>
  </w:style>
  <w:style w:type="paragraph" w:styleId="af7">
    <w:name w:val="List Paragraph"/>
    <w:basedOn w:val="a"/>
    <w:uiPriority w:val="99"/>
    <w:qFormat/>
    <w:rsid w:val="007D387D"/>
    <w:pPr>
      <w:ind w:firstLineChars="200" w:firstLine="420"/>
    </w:pPr>
  </w:style>
  <w:style w:type="paragraph" w:customStyle="1" w:styleId="Char12">
    <w:name w:val="Char1"/>
    <w:basedOn w:val="a"/>
    <w:qFormat/>
    <w:rsid w:val="007D387D"/>
    <w:rPr>
      <w:rFonts w:ascii="仿宋_GB2312" w:eastAsia="仿宋_GB2312"/>
      <w:b/>
      <w:sz w:val="32"/>
      <w:szCs w:val="32"/>
    </w:rPr>
  </w:style>
  <w:style w:type="paragraph" w:customStyle="1" w:styleId="13">
    <w:name w:val="正文缩进1"/>
    <w:basedOn w:val="a"/>
    <w:qFormat/>
    <w:rsid w:val="007D387D"/>
    <w:pPr>
      <w:adjustRightInd w:val="0"/>
      <w:spacing w:line="360" w:lineRule="atLeast"/>
      <w:ind w:firstLineChars="200" w:firstLine="420"/>
      <w:jc w:val="left"/>
      <w:textAlignment w:val="baseline"/>
    </w:pPr>
    <w:rPr>
      <w:kern w:val="0"/>
      <w:sz w:val="24"/>
      <w:szCs w:val="20"/>
    </w:rPr>
  </w:style>
  <w:style w:type="paragraph" w:styleId="af8">
    <w:name w:val="No Spacing"/>
    <w:qFormat/>
    <w:rsid w:val="007D387D"/>
    <w:pPr>
      <w:widowControl w:val="0"/>
      <w:jc w:val="both"/>
    </w:pPr>
    <w:rPr>
      <w:kern w:val="2"/>
      <w:sz w:val="21"/>
      <w:szCs w:val="22"/>
    </w:rPr>
  </w:style>
  <w:style w:type="paragraph" w:customStyle="1" w:styleId="14">
    <w:name w:val="正文文本缩进1"/>
    <w:basedOn w:val="a"/>
    <w:link w:val="CharChar0"/>
    <w:qFormat/>
    <w:rsid w:val="007D387D"/>
    <w:pPr>
      <w:spacing w:line="360" w:lineRule="auto"/>
      <w:ind w:firstLineChars="200" w:firstLine="480"/>
    </w:pPr>
    <w:rPr>
      <w:rFonts w:ascii="宋体"/>
      <w:sz w:val="24"/>
    </w:rPr>
  </w:style>
  <w:style w:type="paragraph" w:customStyle="1" w:styleId="310">
    <w:name w:val="列出段落31"/>
    <w:basedOn w:val="a"/>
    <w:uiPriority w:val="99"/>
    <w:qFormat/>
    <w:rsid w:val="007D387D"/>
    <w:pPr>
      <w:ind w:firstLineChars="200" w:firstLine="420"/>
    </w:pPr>
    <w:rPr>
      <w:rFonts w:ascii="Calibri" w:hAnsi="Calibri"/>
    </w:rPr>
  </w:style>
  <w:style w:type="paragraph" w:customStyle="1" w:styleId="15">
    <w:name w:val="普通(网站)1"/>
    <w:basedOn w:val="a"/>
    <w:qFormat/>
    <w:rsid w:val="007D387D"/>
    <w:pPr>
      <w:spacing w:beforeAutospacing="1" w:afterAutospacing="1"/>
      <w:jc w:val="left"/>
    </w:pPr>
    <w:rPr>
      <w:rFonts w:cs="黑体"/>
      <w:kern w:val="0"/>
      <w:sz w:val="24"/>
    </w:rPr>
  </w:style>
  <w:style w:type="character" w:customStyle="1" w:styleId="2Char0">
    <w:name w:val="正文文本缩进 2 Char"/>
    <w:basedOn w:val="a1"/>
    <w:link w:val="20"/>
    <w:uiPriority w:val="99"/>
    <w:semiHidden/>
    <w:qFormat/>
    <w:rsid w:val="007D387D"/>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7D387D"/>
    <w:pPr>
      <w:keepNext/>
      <w:keepLines/>
      <w:numPr>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CharChar0">
    <w:name w:val="正文文本缩进 Char Char"/>
    <w:link w:val="14"/>
    <w:qFormat/>
    <w:rsid w:val="007D387D"/>
    <w:rPr>
      <w:rFonts w:ascii="宋体" w:eastAsia="宋体" w:hAnsi="Times New Roman" w:cs="Times New Roman"/>
      <w:sz w:val="24"/>
      <w:szCs w:val="24"/>
    </w:rPr>
  </w:style>
  <w:style w:type="character" w:customStyle="1" w:styleId="CharChar">
    <w:name w:val="日期 Char Char"/>
    <w:link w:val="12"/>
    <w:qFormat/>
    <w:rsid w:val="007D387D"/>
    <w:rPr>
      <w:rFonts w:ascii="Times New Roman" w:eastAsia="宋体" w:hAnsi="Times New Roman" w:cs="Times New Roman"/>
      <w:sz w:val="24"/>
      <w:szCs w:val="24"/>
    </w:rPr>
  </w:style>
  <w:style w:type="character" w:customStyle="1" w:styleId="2Char10">
    <w:name w:val="标题 2 Char1"/>
    <w:basedOn w:val="a1"/>
    <w:qFormat/>
    <w:rsid w:val="007D387D"/>
    <w:rPr>
      <w:rFonts w:ascii="Arial" w:eastAsia="黑体" w:hAnsi="Arial" w:cs="Times New Roman"/>
      <w:b/>
      <w:bCs/>
      <w:kern w:val="0"/>
      <w:sz w:val="32"/>
      <w:szCs w:val="32"/>
    </w:rPr>
  </w:style>
  <w:style w:type="paragraph" w:customStyle="1" w:styleId="TableParagraph">
    <w:name w:val="Table Paragraph"/>
    <w:basedOn w:val="a"/>
    <w:uiPriority w:val="1"/>
    <w:qFormat/>
    <w:rsid w:val="007D387D"/>
    <w:rPr>
      <w:rFonts w:asciiTheme="minorHAnsi" w:eastAsiaTheme="minorEastAsia" w:hAnsiTheme="minorHAnsi" w:cstheme="minorBidi"/>
      <w:szCs w:val="22"/>
    </w:rPr>
  </w:style>
  <w:style w:type="paragraph" w:customStyle="1" w:styleId="WPSOffice1">
    <w:name w:val="WPSOffice手动目录 1"/>
    <w:qFormat/>
    <w:rsid w:val="007D387D"/>
  </w:style>
  <w:style w:type="paragraph" w:customStyle="1" w:styleId="WPSOffice2">
    <w:name w:val="WPSOffice手动目录 2"/>
    <w:qFormat/>
    <w:rsid w:val="007D387D"/>
    <w:pPr>
      <w:ind w:leftChars="200" w:left="200"/>
    </w:pPr>
  </w:style>
  <w:style w:type="character" w:customStyle="1" w:styleId="Char3">
    <w:name w:val="批注框文本 Char"/>
    <w:basedOn w:val="a1"/>
    <w:link w:val="ab"/>
    <w:uiPriority w:val="99"/>
    <w:semiHidden/>
    <w:qFormat/>
    <w:rsid w:val="007D387D"/>
    <w:rPr>
      <w:kern w:val="2"/>
      <w:sz w:val="18"/>
      <w:szCs w:val="18"/>
    </w:rPr>
  </w:style>
  <w:style w:type="paragraph" w:customStyle="1" w:styleId="Default">
    <w:name w:val="Default"/>
    <w:uiPriority w:val="99"/>
    <w:qFormat/>
    <w:rsid w:val="007D387D"/>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cbi360.net/hyjd/1zt102.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6%89%BF%E6%8B%85%E8%BF%9E%E5%B8%A6%E8%B4%A3%E4%BB%BB"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bi360.net/hyjd/1zt49.html"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22833;&#20449;&#34987;&#25191;&#34892;&#20154;&#12289;&#37325;&#22823;&#3124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hb.cbi360.net/TenderBangSoso.aspx"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5FCB1-27BA-4F15-A930-A9B84970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56</Pages>
  <Words>5284</Words>
  <Characters>30124</Characters>
  <Application>Microsoft Office Word</Application>
  <DocSecurity>0</DocSecurity>
  <Lines>251</Lines>
  <Paragraphs>70</Paragraphs>
  <ScaleCrop>false</ScaleCrop>
  <Company/>
  <LinksUpToDate>false</LinksUpToDate>
  <CharactersWithSpaces>35338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河南创达建设工程管理有限公司:任曙阳</cp:lastModifiedBy>
  <cp:revision>257</cp:revision>
  <cp:lastPrinted>2019-09-11T02:56:00Z</cp:lastPrinted>
  <dcterms:created xsi:type="dcterms:W3CDTF">2019-08-05T06:48:00Z</dcterms:created>
  <dcterms:modified xsi:type="dcterms:W3CDTF">2019-09-26T03:59:00Z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