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一标包：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鹤壁市人元生物技术发展有限公司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3040" cy="7324725"/>
            <wp:effectExtent l="0" t="0" r="381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二标包：鹤壁市禾盛生物科技有限公司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0500" cy="7389495"/>
            <wp:effectExtent l="0" t="0" r="635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89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382510"/>
            <wp:effectExtent l="0" t="0" r="317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82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三标包： 鹤壁润田生物科技有限公司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3675" cy="6909435"/>
            <wp:effectExtent l="0" t="0" r="317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0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四标包：宗源生态肥业有限公司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6594475"/>
            <wp:effectExtent l="0" t="0" r="25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五标包：焦作市田美生物工程有限公司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0500" cy="742251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2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六标包：鹤壁市同鑫利牧业有限公司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0500" cy="6671945"/>
            <wp:effectExtent l="0" t="0" r="635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821CF"/>
    <w:rsid w:val="08A821CF"/>
    <w:rsid w:val="147F532E"/>
    <w:rsid w:val="27A55497"/>
    <w:rsid w:val="57F90E4B"/>
    <w:rsid w:val="5D5A2B14"/>
    <w:rsid w:val="5F6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2019-10-09T05:46:00Z</dcterms:created>
  <dc:creator>Administrator</dc:creator>
  <cp:lastModifiedBy>中科经纬工程技术有限公司:闫鹏生</cp:lastModifiedBy>
  <dcterms:modified xsi:type="dcterms:W3CDTF">2019-10-09T07:10:20Z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