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C6" w:rsidRPr="002A02C6" w:rsidRDefault="002A02C6" w:rsidP="002A02C6">
      <w:pPr>
        <w:widowControl/>
        <w:spacing w:afterLines="100" w:after="312" w:line="312" w:lineRule="auto"/>
        <w:jc w:val="center"/>
        <w:rPr>
          <w:rFonts w:hAnsi="宋体" w:cs="宋体" w:hint="eastAsia"/>
          <w:b/>
          <w:sz w:val="32"/>
          <w:szCs w:val="32"/>
        </w:rPr>
      </w:pPr>
      <w:r w:rsidRPr="002A02C6">
        <w:rPr>
          <w:rFonts w:hAnsi="宋体" w:hint="eastAsia"/>
          <w:b/>
          <w:sz w:val="32"/>
          <w:szCs w:val="32"/>
        </w:rPr>
        <w:t>襄城县人民医院</w:t>
      </w:r>
      <w:proofErr w:type="gramStart"/>
      <w:r w:rsidRPr="002A02C6">
        <w:rPr>
          <w:rFonts w:hAnsi="宋体" w:hint="eastAsia"/>
          <w:b/>
          <w:sz w:val="32"/>
          <w:szCs w:val="32"/>
        </w:rPr>
        <w:t>康养中心</w:t>
      </w:r>
      <w:proofErr w:type="gramEnd"/>
      <w:r w:rsidRPr="002A02C6">
        <w:rPr>
          <w:rFonts w:hAnsi="宋体" w:hint="eastAsia"/>
          <w:b/>
          <w:sz w:val="32"/>
          <w:szCs w:val="32"/>
        </w:rPr>
        <w:t>工程（二次）</w:t>
      </w:r>
      <w:r w:rsidRPr="002A02C6">
        <w:rPr>
          <w:rFonts w:hAnsi="宋体" w:cs="宋体" w:hint="eastAsia"/>
          <w:b/>
          <w:sz w:val="32"/>
          <w:szCs w:val="32"/>
        </w:rPr>
        <w:t>招标公告</w:t>
      </w:r>
    </w:p>
    <w:p w:rsidR="002A02C6" w:rsidRDefault="002A02C6" w:rsidP="002A02C6">
      <w:pPr>
        <w:widowControl/>
        <w:spacing w:line="312" w:lineRule="auto"/>
        <w:rPr>
          <w:rFonts w:hAnsi="宋体"/>
          <w:b/>
          <w:sz w:val="24"/>
        </w:rPr>
      </w:pPr>
      <w:r>
        <w:rPr>
          <w:rFonts w:hAnsi="宋体" w:hint="eastAsia"/>
          <w:b/>
          <w:sz w:val="24"/>
        </w:rPr>
        <w:t>1、招标条件</w:t>
      </w:r>
    </w:p>
    <w:p w:rsidR="002A02C6" w:rsidRDefault="002A02C6" w:rsidP="002A02C6">
      <w:pPr>
        <w:widowControl/>
        <w:spacing w:line="360" w:lineRule="auto"/>
        <w:ind w:firstLine="480"/>
        <w:jc w:val="left"/>
        <w:rPr>
          <w:rFonts w:hAnsi="宋体"/>
          <w:sz w:val="24"/>
        </w:rPr>
      </w:pPr>
      <w:r>
        <w:rPr>
          <w:rFonts w:hAnsi="宋体" w:hint="eastAsia"/>
          <w:sz w:val="24"/>
        </w:rPr>
        <w:t>襄城县人民医院</w:t>
      </w:r>
      <w:proofErr w:type="gramStart"/>
      <w:r>
        <w:rPr>
          <w:rFonts w:hAnsi="宋体" w:hint="eastAsia"/>
          <w:sz w:val="24"/>
        </w:rPr>
        <w:t>康养中心</w:t>
      </w:r>
      <w:proofErr w:type="gramEnd"/>
      <w:r>
        <w:rPr>
          <w:rFonts w:hAnsi="宋体" w:hint="eastAsia"/>
          <w:sz w:val="24"/>
        </w:rPr>
        <w:t>工程（二次）项目，招标人为襄城县人民医院，建设资金为自筹资金，项目出资比例为100%。项目已具备招标条件，现对该项目施工进行公开招标。</w:t>
      </w:r>
    </w:p>
    <w:p w:rsidR="002A02C6" w:rsidRDefault="002A02C6" w:rsidP="002A02C6">
      <w:pPr>
        <w:widowControl/>
        <w:spacing w:line="312" w:lineRule="auto"/>
        <w:rPr>
          <w:rFonts w:hAnsi="宋体"/>
          <w:b/>
          <w:sz w:val="24"/>
        </w:rPr>
      </w:pPr>
      <w:r>
        <w:rPr>
          <w:rFonts w:hAnsi="宋体" w:hint="eastAsia"/>
          <w:b/>
          <w:sz w:val="24"/>
        </w:rPr>
        <w:t>2、项目概况与招标内容</w:t>
      </w:r>
      <w:bookmarkStart w:id="0" w:name="_GoBack"/>
      <w:bookmarkEnd w:id="0"/>
    </w:p>
    <w:p w:rsidR="002A02C6" w:rsidRDefault="002A02C6" w:rsidP="002A02C6">
      <w:pPr>
        <w:pStyle w:val="a5"/>
        <w:spacing w:before="0" w:beforeAutospacing="0" w:after="0" w:afterAutospacing="0" w:line="360" w:lineRule="auto"/>
        <w:ind w:firstLineChars="200" w:firstLine="480"/>
        <w:contextualSpacing/>
        <w:jc w:val="both"/>
        <w:rPr>
          <w:rFonts w:hint="eastAsia"/>
          <w:szCs w:val="24"/>
        </w:rPr>
      </w:pPr>
      <w:r>
        <w:rPr>
          <w:rFonts w:hint="eastAsia"/>
          <w:szCs w:val="24"/>
        </w:rPr>
        <w:t>2.1招标编号：</w:t>
      </w:r>
      <w:r>
        <w:rPr>
          <w:rFonts w:ascii="Times New Roman" w:hAnsi="Times New Roman" w:cs="Times New Roman"/>
          <w:szCs w:val="24"/>
        </w:rPr>
        <w:t xml:space="preserve">XZ [2019] 102 </w:t>
      </w:r>
      <w:r>
        <w:rPr>
          <w:rFonts w:ascii="Times New Roman" w:hAnsi="Times New Roman" w:cs="Times New Roman"/>
          <w:szCs w:val="24"/>
        </w:rPr>
        <w:t>号</w:t>
      </w:r>
    </w:p>
    <w:p w:rsidR="002A02C6" w:rsidRDefault="002A02C6" w:rsidP="002A02C6">
      <w:pPr>
        <w:pStyle w:val="a5"/>
        <w:spacing w:before="0" w:beforeAutospacing="0" w:after="0" w:afterAutospacing="0" w:line="360" w:lineRule="auto"/>
        <w:ind w:firstLineChars="200" w:firstLine="480"/>
        <w:contextualSpacing/>
        <w:jc w:val="both"/>
        <w:rPr>
          <w:rFonts w:ascii="Times New Roman" w:hAnsi="Times New Roman" w:cs="Times New Roman"/>
          <w:szCs w:val="24"/>
          <w:highlight w:val="yellow"/>
        </w:rPr>
      </w:pPr>
      <w:r>
        <w:rPr>
          <w:rFonts w:hint="eastAsia"/>
          <w:szCs w:val="24"/>
        </w:rPr>
        <w:t>2.2项目概况：本项目建筑面积</w:t>
      </w:r>
      <w:r>
        <w:rPr>
          <w:rFonts w:ascii="Times New Roman" w:hAnsi="Times New Roman" w:cs="Times New Roman"/>
          <w:szCs w:val="24"/>
        </w:rPr>
        <w:t>约</w:t>
      </w:r>
      <w:r>
        <w:rPr>
          <w:rFonts w:ascii="Times New Roman" w:hAnsi="Times New Roman" w:cs="Times New Roman"/>
          <w:szCs w:val="24"/>
        </w:rPr>
        <w:t>7439.61m</w:t>
      </w:r>
      <w:r>
        <w:rPr>
          <w:rFonts w:ascii="Times New Roman" w:hAnsi="Times New Roman" w:cs="Times New Roman" w:hint="eastAsia"/>
          <w:szCs w:val="24"/>
          <w:vertAlign w:val="superscript"/>
        </w:rPr>
        <w:t>2</w:t>
      </w:r>
      <w:r>
        <w:rPr>
          <w:rFonts w:ascii="Times New Roman" w:hAnsi="Times New Roman" w:cs="Times New Roman" w:hint="eastAsia"/>
          <w:szCs w:val="24"/>
        </w:rPr>
        <w:t>，其中改建面积约</w:t>
      </w:r>
      <w:r>
        <w:rPr>
          <w:rFonts w:ascii="Times New Roman" w:hAnsi="Times New Roman" w:cs="Times New Roman" w:hint="eastAsia"/>
          <w:szCs w:val="24"/>
        </w:rPr>
        <w:t>5697.28m</w:t>
      </w:r>
      <w:r>
        <w:rPr>
          <w:rFonts w:ascii="Times New Roman" w:hAnsi="Times New Roman" w:cs="Times New Roman" w:hint="eastAsia"/>
          <w:szCs w:val="24"/>
          <w:vertAlign w:val="superscript"/>
        </w:rPr>
        <w:t>2</w:t>
      </w:r>
      <w:r>
        <w:rPr>
          <w:rFonts w:ascii="Times New Roman" w:hAnsi="Times New Roman" w:cs="Times New Roman" w:hint="eastAsia"/>
          <w:szCs w:val="24"/>
        </w:rPr>
        <w:t>，新建面积约</w:t>
      </w:r>
      <w:r>
        <w:rPr>
          <w:rFonts w:ascii="Times New Roman" w:hAnsi="Times New Roman" w:cs="Times New Roman" w:hint="eastAsia"/>
          <w:szCs w:val="24"/>
        </w:rPr>
        <w:t>1742.33m</w:t>
      </w:r>
      <w:r>
        <w:rPr>
          <w:rFonts w:ascii="Times New Roman" w:hAnsi="Times New Roman" w:cs="Times New Roman" w:hint="eastAsia"/>
          <w:szCs w:val="24"/>
          <w:vertAlign w:val="superscript"/>
        </w:rPr>
        <w:t>2</w:t>
      </w:r>
      <w:r>
        <w:rPr>
          <w:rFonts w:ascii="Times New Roman" w:hAnsi="Times New Roman" w:cs="Times New Roman" w:hint="eastAsia"/>
          <w:szCs w:val="24"/>
        </w:rPr>
        <w:t>，主要包括装饰装修、给排水、电气、消防等</w:t>
      </w:r>
      <w:r>
        <w:rPr>
          <w:rFonts w:ascii="Times New Roman" w:hAnsi="Times New Roman" w:cs="Times New Roman"/>
          <w:szCs w:val="24"/>
        </w:rPr>
        <w:t>。招标控制价为</w:t>
      </w:r>
      <w:r>
        <w:rPr>
          <w:rFonts w:ascii="Times New Roman" w:hAnsi="Times New Roman" w:cs="Times New Roman"/>
          <w:szCs w:val="24"/>
        </w:rPr>
        <w:t>7154291.66</w:t>
      </w:r>
      <w:r>
        <w:rPr>
          <w:rFonts w:ascii="Times New Roman" w:hAnsi="Times New Roman" w:cs="Times New Roman"/>
          <w:szCs w:val="24"/>
        </w:rPr>
        <w:t>元。</w:t>
      </w:r>
    </w:p>
    <w:p w:rsidR="002A02C6" w:rsidRDefault="002A02C6" w:rsidP="002A02C6">
      <w:pPr>
        <w:pStyle w:val="a5"/>
        <w:spacing w:before="0" w:beforeAutospacing="0" w:after="0" w:afterAutospacing="0" w:line="360" w:lineRule="auto"/>
        <w:ind w:firstLineChars="200" w:firstLine="480"/>
        <w:contextualSpacing/>
        <w:jc w:val="both"/>
        <w:rPr>
          <w:rFonts w:hint="eastAsia"/>
          <w:szCs w:val="24"/>
        </w:rPr>
      </w:pPr>
      <w:r>
        <w:rPr>
          <w:rFonts w:hint="eastAsia"/>
          <w:szCs w:val="24"/>
        </w:rPr>
        <w:t>2.3项目建设地点：襄城县城关镇南坛门村（原人民医院旧址院内）。</w:t>
      </w:r>
    </w:p>
    <w:p w:rsidR="002A02C6" w:rsidRDefault="002A02C6" w:rsidP="002A02C6">
      <w:pPr>
        <w:pStyle w:val="a5"/>
        <w:spacing w:before="0" w:beforeAutospacing="0" w:after="0" w:afterAutospacing="0" w:line="360" w:lineRule="auto"/>
        <w:ind w:firstLineChars="200" w:firstLine="480"/>
        <w:contextualSpacing/>
        <w:jc w:val="both"/>
        <w:rPr>
          <w:rFonts w:hint="eastAsia"/>
        </w:rPr>
      </w:pPr>
      <w:r>
        <w:rPr>
          <w:rFonts w:hint="eastAsia"/>
          <w:szCs w:val="24"/>
        </w:rPr>
        <w:t xml:space="preserve">2.4项目名称: </w:t>
      </w:r>
      <w:r>
        <w:rPr>
          <w:rFonts w:hint="eastAsia"/>
        </w:rPr>
        <w:t>襄城县人民医院</w:t>
      </w:r>
      <w:proofErr w:type="gramStart"/>
      <w:r>
        <w:rPr>
          <w:rFonts w:hint="eastAsia"/>
        </w:rPr>
        <w:t>康养中心</w:t>
      </w:r>
      <w:proofErr w:type="gramEnd"/>
      <w:r>
        <w:rPr>
          <w:rFonts w:hint="eastAsia"/>
        </w:rPr>
        <w:t>工程（二次）。</w:t>
      </w:r>
    </w:p>
    <w:p w:rsidR="002A02C6" w:rsidRDefault="002A02C6" w:rsidP="002A02C6">
      <w:pPr>
        <w:pStyle w:val="a5"/>
        <w:spacing w:before="0" w:beforeAutospacing="0" w:after="0" w:afterAutospacing="0" w:line="360" w:lineRule="auto"/>
        <w:ind w:firstLineChars="200" w:firstLine="480"/>
        <w:contextualSpacing/>
        <w:jc w:val="both"/>
        <w:rPr>
          <w:rFonts w:hint="eastAsia"/>
          <w:szCs w:val="24"/>
        </w:rPr>
      </w:pPr>
      <w:r>
        <w:rPr>
          <w:rFonts w:hint="eastAsia"/>
          <w:szCs w:val="24"/>
        </w:rPr>
        <w:t>2.5招标范围：招标文件、工程量清单、施工图纸、答疑纪要和补充文件（如有）范围内的所有建设内容。</w:t>
      </w:r>
    </w:p>
    <w:p w:rsidR="002A02C6" w:rsidRDefault="002A02C6" w:rsidP="002A02C6">
      <w:pPr>
        <w:pStyle w:val="a5"/>
        <w:spacing w:before="0" w:beforeAutospacing="0" w:after="0" w:afterAutospacing="0" w:line="360" w:lineRule="auto"/>
        <w:ind w:firstLineChars="200" w:firstLine="480"/>
        <w:contextualSpacing/>
        <w:jc w:val="both"/>
        <w:rPr>
          <w:rFonts w:hint="eastAsia"/>
          <w:color w:val="0000FF"/>
          <w:szCs w:val="24"/>
        </w:rPr>
      </w:pPr>
      <w:r>
        <w:rPr>
          <w:rFonts w:hint="eastAsia"/>
          <w:szCs w:val="24"/>
        </w:rPr>
        <w:t>2.5计划工期：90</w:t>
      </w:r>
      <w:proofErr w:type="gramStart"/>
      <w:r>
        <w:rPr>
          <w:rFonts w:hint="eastAsia"/>
          <w:szCs w:val="24"/>
        </w:rPr>
        <w:t>日历天</w:t>
      </w:r>
      <w:proofErr w:type="gramEnd"/>
      <w:r>
        <w:rPr>
          <w:rFonts w:hint="eastAsia"/>
          <w:szCs w:val="24"/>
        </w:rPr>
        <w:t xml:space="preserve"> </w:t>
      </w:r>
      <w:r>
        <w:rPr>
          <w:rFonts w:cs="仿宋_GB2312" w:hint="eastAsia"/>
          <w:szCs w:val="24"/>
        </w:rPr>
        <w:t>；</w:t>
      </w:r>
    </w:p>
    <w:p w:rsidR="002A02C6" w:rsidRDefault="002A02C6" w:rsidP="002A02C6">
      <w:pPr>
        <w:pStyle w:val="a5"/>
        <w:spacing w:before="0" w:beforeAutospacing="0" w:after="0" w:afterAutospacing="0" w:line="360" w:lineRule="auto"/>
        <w:ind w:firstLineChars="200" w:firstLine="480"/>
        <w:contextualSpacing/>
        <w:jc w:val="both"/>
        <w:rPr>
          <w:rFonts w:hint="eastAsia"/>
        </w:rPr>
      </w:pPr>
      <w:r>
        <w:rPr>
          <w:rFonts w:hint="eastAsia"/>
          <w:szCs w:val="24"/>
        </w:rPr>
        <w:t>2.6质量要求：</w:t>
      </w:r>
      <w:r>
        <w:rPr>
          <w:rFonts w:hint="eastAsia"/>
        </w:rPr>
        <w:t>合格（符合国家现行的验收规范和标准）。</w:t>
      </w:r>
    </w:p>
    <w:p w:rsidR="002A02C6" w:rsidRDefault="002A02C6" w:rsidP="002A02C6">
      <w:pPr>
        <w:widowControl/>
        <w:spacing w:line="312" w:lineRule="auto"/>
        <w:rPr>
          <w:rFonts w:hAnsi="宋体" w:hint="eastAsia"/>
          <w:b/>
          <w:sz w:val="24"/>
        </w:rPr>
      </w:pPr>
      <w:r>
        <w:rPr>
          <w:rFonts w:hAnsi="宋体" w:hint="eastAsia"/>
          <w:b/>
          <w:sz w:val="24"/>
        </w:rPr>
        <w:t>3、投标人资格要求</w:t>
      </w:r>
    </w:p>
    <w:p w:rsidR="002A02C6" w:rsidRDefault="002A02C6" w:rsidP="002A02C6">
      <w:pPr>
        <w:pStyle w:val="a5"/>
        <w:spacing w:before="0" w:beforeAutospacing="0" w:after="0" w:afterAutospacing="0" w:line="360" w:lineRule="auto"/>
        <w:ind w:firstLineChars="200" w:firstLine="480"/>
        <w:contextualSpacing/>
        <w:rPr>
          <w:rFonts w:hint="eastAsia"/>
        </w:rPr>
      </w:pPr>
      <w:r>
        <w:rPr>
          <w:rFonts w:hint="eastAsia"/>
        </w:rPr>
        <w:t>3.1投标人须具备中华人民共和国独立法人资格及有效的营业执照；</w:t>
      </w:r>
    </w:p>
    <w:p w:rsidR="002A02C6" w:rsidRDefault="002A02C6" w:rsidP="002A02C6">
      <w:pPr>
        <w:pStyle w:val="a5"/>
        <w:spacing w:before="0" w:beforeAutospacing="0" w:after="0" w:afterAutospacing="0" w:line="360" w:lineRule="auto"/>
        <w:ind w:firstLineChars="200" w:firstLine="480"/>
        <w:contextualSpacing/>
        <w:rPr>
          <w:rFonts w:hint="eastAsia"/>
        </w:rPr>
      </w:pPr>
      <w:r>
        <w:rPr>
          <w:rFonts w:hint="eastAsia"/>
        </w:rPr>
        <w:t>3.2投标人资质要求：</w:t>
      </w:r>
    </w:p>
    <w:p w:rsidR="002A02C6" w:rsidRDefault="002A02C6" w:rsidP="002A02C6">
      <w:pPr>
        <w:pStyle w:val="a5"/>
        <w:spacing w:before="0" w:beforeAutospacing="0" w:after="0" w:afterAutospacing="0" w:line="360" w:lineRule="auto"/>
        <w:ind w:firstLineChars="200" w:firstLine="480"/>
        <w:contextualSpacing/>
        <w:rPr>
          <w:rFonts w:hint="eastAsia"/>
        </w:rPr>
      </w:pPr>
      <w:r>
        <w:rPr>
          <w:rFonts w:hint="eastAsia"/>
        </w:rPr>
        <w:t>投标人须具备建筑工程施工总承包叁级及以上资质，且具有有效的安全生产许可证；</w:t>
      </w:r>
    </w:p>
    <w:p w:rsidR="002A02C6" w:rsidRDefault="002A02C6" w:rsidP="002A02C6">
      <w:pPr>
        <w:pStyle w:val="a5"/>
        <w:spacing w:before="0" w:beforeAutospacing="0" w:after="0" w:afterAutospacing="0" w:line="360" w:lineRule="auto"/>
        <w:ind w:firstLineChars="200" w:firstLine="480"/>
        <w:contextualSpacing/>
        <w:rPr>
          <w:rFonts w:hint="eastAsia"/>
        </w:rPr>
      </w:pPr>
      <w:r>
        <w:rPr>
          <w:rFonts w:hint="eastAsia"/>
        </w:rPr>
        <w:t>3.3投标人拟派项目负责人资格要求：</w:t>
      </w:r>
    </w:p>
    <w:p w:rsidR="002A02C6" w:rsidRDefault="002A02C6" w:rsidP="002A02C6">
      <w:pPr>
        <w:pStyle w:val="a5"/>
        <w:spacing w:before="0" w:beforeAutospacing="0" w:after="0" w:afterAutospacing="0" w:line="360" w:lineRule="auto"/>
        <w:ind w:firstLineChars="200" w:firstLine="480"/>
        <w:contextualSpacing/>
        <w:rPr>
          <w:rFonts w:hint="eastAsia"/>
        </w:rPr>
      </w:pPr>
      <w:r>
        <w:rPr>
          <w:rFonts w:hint="eastAsia"/>
        </w:rPr>
        <w:t>拟派项目负责人须在本单位注册且具备房屋建筑工程专业二级及以上注册建造师资格，且未担任其它在施建设工程并具有有效的安全生产考核合格B证；</w:t>
      </w:r>
    </w:p>
    <w:p w:rsidR="002A02C6" w:rsidRDefault="002A02C6" w:rsidP="002A02C6">
      <w:pPr>
        <w:pStyle w:val="a5"/>
        <w:spacing w:line="360" w:lineRule="auto"/>
        <w:ind w:firstLineChars="200" w:firstLine="480"/>
        <w:contextualSpacing/>
        <w:rPr>
          <w:rFonts w:hint="eastAsia"/>
        </w:rPr>
      </w:pPr>
      <w:r>
        <w:rPr>
          <w:rFonts w:hint="eastAsia"/>
        </w:rPr>
        <w:t>3.4投标企业未被列入信用中国网站信用记录失信被执行人、重大税收违法案件当事人名单、严重违法失信行为记录名单（查询网站：信用中国，并提供报名时间内网站截图为准）。投标人提供工商企业信用信息公示报告（国家企业信用信息公示系统http://www.gsxt.gov.cn），【以网页截图为准，未被列入经营异常名录信息、列入严重违法失信企业名单（黑名单）信息内容】。投标人未</w:t>
      </w:r>
      <w:r>
        <w:rPr>
          <w:rFonts w:hint="eastAsia"/>
        </w:rPr>
        <w:lastRenderedPageBreak/>
        <w:t>被列入信用河南（河南省投标企业提供）网站（http://www.credithn.gov.cn/）信用信息栏黑名单并提供网页截图；</w:t>
      </w:r>
      <w:r>
        <w:rPr>
          <w:rFonts w:hint="eastAsia"/>
          <w:color w:val="000000"/>
        </w:rPr>
        <w:t>有不良信息的投标人，不得参加投标；提供报名期限内的网页截图。</w:t>
      </w:r>
    </w:p>
    <w:p w:rsidR="002A02C6" w:rsidRDefault="002A02C6" w:rsidP="002A02C6">
      <w:pPr>
        <w:pStyle w:val="a5"/>
        <w:spacing w:before="0" w:beforeAutospacing="0" w:after="0" w:afterAutospacing="0" w:line="360" w:lineRule="auto"/>
        <w:ind w:firstLineChars="200" w:firstLine="480"/>
        <w:contextualSpacing/>
        <w:rPr>
          <w:rFonts w:hint="eastAsia"/>
        </w:rPr>
      </w:pPr>
      <w:r>
        <w:rPr>
          <w:rFonts w:hint="eastAsia"/>
        </w:rPr>
        <w:t>3.5投标人须提供许昌公共资源交易信用管理平台投标单位诚信承诺书网页截图；</w:t>
      </w:r>
    </w:p>
    <w:p w:rsidR="002A02C6" w:rsidRDefault="002A02C6" w:rsidP="002A02C6">
      <w:pPr>
        <w:pStyle w:val="a5"/>
        <w:spacing w:before="0" w:beforeAutospacing="0" w:after="0" w:afterAutospacing="0" w:line="360" w:lineRule="auto"/>
        <w:ind w:firstLineChars="200" w:firstLine="480"/>
        <w:contextualSpacing/>
        <w:rPr>
          <w:rFonts w:hint="eastAsia"/>
        </w:rPr>
      </w:pPr>
      <w:r>
        <w:rPr>
          <w:rFonts w:hint="eastAsia"/>
        </w:rPr>
        <w:t>3.6与招标人存在利害关系可能影响招标公正性的单位，不得参加投标。单位负责人为同一人或存在控股、管理关系的不同单位，不得同时参加投标，否则，相关投标均无效；</w:t>
      </w:r>
    </w:p>
    <w:p w:rsidR="002A02C6" w:rsidRDefault="002A02C6" w:rsidP="002A02C6">
      <w:pPr>
        <w:widowControl/>
        <w:spacing w:line="360" w:lineRule="auto"/>
        <w:ind w:firstLineChars="200" w:firstLine="480"/>
        <w:jc w:val="left"/>
        <w:rPr>
          <w:rFonts w:hAnsi="宋体" w:cs="宋体" w:hint="eastAsia"/>
          <w:sz w:val="24"/>
        </w:rPr>
      </w:pPr>
      <w:r>
        <w:rPr>
          <w:rFonts w:hAnsi="宋体" w:cs="宋体" w:hint="eastAsia"/>
          <w:sz w:val="24"/>
        </w:rPr>
        <w:t>3.7本项目不接受联合体投标；</w:t>
      </w:r>
    </w:p>
    <w:p w:rsidR="002A02C6" w:rsidRDefault="002A02C6" w:rsidP="002A02C6">
      <w:pPr>
        <w:widowControl/>
        <w:spacing w:line="360" w:lineRule="auto"/>
        <w:ind w:firstLineChars="200" w:firstLine="480"/>
        <w:jc w:val="left"/>
        <w:rPr>
          <w:rFonts w:hAnsi="宋体" w:cs="宋体" w:hint="eastAsia"/>
          <w:sz w:val="24"/>
        </w:rPr>
      </w:pPr>
      <w:r>
        <w:rPr>
          <w:rFonts w:hAnsi="宋体" w:cs="宋体" w:hint="eastAsia"/>
          <w:sz w:val="24"/>
        </w:rPr>
        <w:t>3.8本项目将采用资格后审。</w:t>
      </w:r>
    </w:p>
    <w:p w:rsidR="002A02C6" w:rsidRDefault="002A02C6" w:rsidP="002A02C6">
      <w:pPr>
        <w:widowControl/>
        <w:spacing w:line="360" w:lineRule="auto"/>
        <w:rPr>
          <w:rFonts w:hAnsi="宋体"/>
          <w:b/>
          <w:sz w:val="24"/>
        </w:rPr>
      </w:pPr>
      <w:r>
        <w:rPr>
          <w:rFonts w:hAnsi="宋体" w:hint="eastAsia"/>
          <w:b/>
          <w:bCs/>
          <w:sz w:val="24"/>
        </w:rPr>
        <w:t>4、网上下载招标文件</w:t>
      </w:r>
    </w:p>
    <w:p w:rsidR="002A02C6" w:rsidRDefault="002A02C6" w:rsidP="002A02C6">
      <w:pPr>
        <w:spacing w:line="360" w:lineRule="auto"/>
        <w:ind w:firstLineChars="200" w:firstLine="480"/>
        <w:rPr>
          <w:rFonts w:hAnsi="宋体"/>
          <w:sz w:val="24"/>
          <w:szCs w:val="24"/>
        </w:rPr>
      </w:pPr>
      <w:r>
        <w:rPr>
          <w:rFonts w:hAnsi="宋体" w:hint="eastAsia"/>
          <w:sz w:val="24"/>
          <w:szCs w:val="24"/>
        </w:rPr>
        <w:t>4.1投标人持CA数字认证证书，登录《全国公共资源交易平台（河南省·许昌市）》“系统用户注册”入口（ggzy.xuchang.gov.cn）进行免费注册登记（详见“常见问题解答-诚信库网上注册相关资料下载”）；</w:t>
      </w:r>
    </w:p>
    <w:p w:rsidR="002A02C6" w:rsidRDefault="002A02C6" w:rsidP="002A02C6">
      <w:pPr>
        <w:spacing w:line="360" w:lineRule="auto"/>
        <w:ind w:firstLineChars="200" w:firstLine="480"/>
        <w:rPr>
          <w:rFonts w:hAnsi="宋体" w:hint="eastAsia"/>
          <w:sz w:val="24"/>
          <w:szCs w:val="24"/>
        </w:rPr>
      </w:pPr>
      <w:r>
        <w:rPr>
          <w:rFonts w:hAnsi="宋体" w:hint="eastAsia"/>
          <w:sz w:val="24"/>
          <w:szCs w:val="24"/>
        </w:rPr>
        <w:t>4.2在投标截止时间前登录《全国公共资源交易平台（河南省·许昌市）》“投标人/供应商登录”入口（ggzy.xuchang.gov.cn）自行下载招标文件（详见“常见问题解答-交易系统操作手册”）。</w:t>
      </w:r>
    </w:p>
    <w:p w:rsidR="002A02C6" w:rsidRDefault="002A02C6" w:rsidP="002A02C6">
      <w:pPr>
        <w:spacing w:line="360" w:lineRule="auto"/>
        <w:rPr>
          <w:rFonts w:hAnsi="宋体" w:hint="eastAsia"/>
          <w:b/>
          <w:sz w:val="24"/>
          <w:szCs w:val="24"/>
        </w:rPr>
      </w:pPr>
      <w:r>
        <w:rPr>
          <w:rFonts w:hAnsi="宋体" w:hint="eastAsia"/>
          <w:b/>
          <w:sz w:val="24"/>
          <w:szCs w:val="24"/>
        </w:rPr>
        <w:t>5.招标文件和施工图纸的获取</w:t>
      </w:r>
    </w:p>
    <w:p w:rsidR="002A02C6" w:rsidRDefault="002A02C6" w:rsidP="002A02C6">
      <w:pPr>
        <w:pStyle w:val="a5"/>
        <w:wordWrap w:val="0"/>
        <w:spacing w:before="0" w:beforeAutospacing="0" w:after="0" w:afterAutospacing="0" w:line="360" w:lineRule="auto"/>
        <w:ind w:firstLineChars="200" w:firstLine="480"/>
        <w:rPr>
          <w:rFonts w:cs="Times New Roman" w:hint="eastAsia"/>
          <w:szCs w:val="24"/>
        </w:rPr>
      </w:pPr>
      <w:r>
        <w:rPr>
          <w:rFonts w:cs="Times New Roman" w:hint="eastAsia"/>
          <w:szCs w:val="24"/>
        </w:rPr>
        <w:t>5.1招标文件和工程量清单的获取：投标人于投标文件递交截止时间前均可登录《全国公共资源交易平台(河南省▪许昌市)》（</w:t>
      </w:r>
      <w:r>
        <w:rPr>
          <w:color w:val="000000"/>
        </w:rPr>
        <w:t>ggzy.xuchang.gov.cn</w:t>
      </w:r>
      <w:r>
        <w:rPr>
          <w:rFonts w:cs="Times New Roman" w:hint="eastAsia"/>
          <w:szCs w:val="24"/>
        </w:rPr>
        <w:t>），通过“投标人/供应商登录” 入口自行下载。</w:t>
      </w:r>
    </w:p>
    <w:p w:rsidR="002A02C6" w:rsidRDefault="002A02C6" w:rsidP="002A02C6">
      <w:pPr>
        <w:pStyle w:val="a5"/>
        <w:wordWrap w:val="0"/>
        <w:spacing w:before="0" w:beforeAutospacing="0" w:after="0" w:afterAutospacing="0" w:line="360" w:lineRule="auto"/>
        <w:ind w:firstLineChars="200" w:firstLine="480"/>
        <w:rPr>
          <w:rFonts w:cs="Times New Roman" w:hint="eastAsia"/>
          <w:szCs w:val="24"/>
        </w:rPr>
      </w:pPr>
      <w:r>
        <w:rPr>
          <w:rFonts w:cs="Times New Roman" w:hint="eastAsia"/>
          <w:szCs w:val="24"/>
        </w:rPr>
        <w:t>5.2招标文件每套售价300元，于提交电子投标文件时缴纳给招标代理机构，售后不退。</w:t>
      </w:r>
    </w:p>
    <w:p w:rsidR="002A02C6" w:rsidRDefault="002A02C6" w:rsidP="002A02C6">
      <w:pPr>
        <w:autoSpaceDE w:val="0"/>
        <w:autoSpaceDN w:val="0"/>
        <w:adjustRightInd w:val="0"/>
        <w:spacing w:line="360" w:lineRule="auto"/>
        <w:jc w:val="left"/>
        <w:rPr>
          <w:rFonts w:hAnsi="宋体" w:cs="宋体" w:hint="eastAsia"/>
          <w:b/>
          <w:bCs/>
          <w:sz w:val="24"/>
        </w:rPr>
      </w:pPr>
      <w:r>
        <w:rPr>
          <w:rFonts w:hAnsi="宋体" w:cs="宋体" w:hint="eastAsia"/>
          <w:b/>
          <w:bCs/>
          <w:sz w:val="24"/>
        </w:rPr>
        <w:t>6.投标文件的提交</w:t>
      </w:r>
    </w:p>
    <w:p w:rsidR="002A02C6" w:rsidRDefault="002A02C6" w:rsidP="002A02C6">
      <w:pPr>
        <w:spacing w:line="530" w:lineRule="exact"/>
        <w:ind w:firstLine="465"/>
        <w:rPr>
          <w:rFonts w:hAnsi="宋体" w:cs="宋体" w:hint="eastAsia"/>
          <w:sz w:val="24"/>
          <w:szCs w:val="24"/>
        </w:rPr>
      </w:pPr>
      <w:r>
        <w:rPr>
          <w:rFonts w:hAnsi="宋体" w:cs="宋体" w:hint="eastAsia"/>
          <w:sz w:val="24"/>
          <w:szCs w:val="24"/>
        </w:rPr>
        <w:t>6.1 本项目为全流程电子化交易项目，并在开标现场提交2份电子介质存储的备份文件</w:t>
      </w:r>
      <w:r>
        <w:rPr>
          <w:rFonts w:hAnsi="宋体" w:cs="宋体" w:hint="eastAsia"/>
          <w:sz w:val="24"/>
        </w:rPr>
        <w:t>；</w:t>
      </w:r>
    </w:p>
    <w:p w:rsidR="002A02C6" w:rsidRDefault="002A02C6" w:rsidP="002A02C6">
      <w:pPr>
        <w:spacing w:line="530" w:lineRule="exact"/>
        <w:ind w:firstLine="465"/>
        <w:rPr>
          <w:rFonts w:hAnsi="宋体" w:cs="宋体" w:hint="eastAsia"/>
          <w:sz w:val="24"/>
          <w:szCs w:val="24"/>
        </w:rPr>
      </w:pPr>
      <w:r>
        <w:rPr>
          <w:rFonts w:hAnsi="宋体" w:cs="宋体" w:hint="eastAsia"/>
          <w:sz w:val="24"/>
          <w:szCs w:val="24"/>
        </w:rPr>
        <w:t>6.2 投标文件提交的截止时间及开标时间</w:t>
      </w:r>
      <w:r w:rsidRPr="00036719">
        <w:rPr>
          <w:rFonts w:hAnsi="宋体" w:cs="宋体" w:hint="eastAsia"/>
          <w:sz w:val="24"/>
          <w:szCs w:val="24"/>
        </w:rPr>
        <w:t>：2019年10月24日 9 时整（北京时间），</w:t>
      </w:r>
      <w:r>
        <w:rPr>
          <w:rFonts w:hAnsi="宋体" w:cs="宋体" w:hint="eastAsia"/>
          <w:sz w:val="24"/>
          <w:szCs w:val="24"/>
        </w:rPr>
        <w:t>逾期送达或者未送达指定地点的投标文件，招标人不予受理；</w:t>
      </w:r>
    </w:p>
    <w:p w:rsidR="002A02C6" w:rsidRDefault="002A02C6" w:rsidP="002A02C6">
      <w:pPr>
        <w:spacing w:line="530" w:lineRule="exact"/>
        <w:ind w:firstLine="465"/>
        <w:rPr>
          <w:rFonts w:hAnsi="宋体" w:cs="宋体" w:hint="eastAsia"/>
          <w:sz w:val="24"/>
          <w:szCs w:val="24"/>
        </w:rPr>
      </w:pPr>
      <w:r>
        <w:rPr>
          <w:rFonts w:hAnsi="宋体" w:cs="宋体" w:hint="eastAsia"/>
          <w:sz w:val="24"/>
          <w:szCs w:val="24"/>
        </w:rPr>
        <w:t>6.3电子投标文件的提交：电子投标文件应在投标文件提交截止时间（开标</w:t>
      </w:r>
      <w:r>
        <w:rPr>
          <w:rFonts w:hAnsi="宋体" w:cs="宋体" w:hint="eastAsia"/>
          <w:sz w:val="24"/>
          <w:szCs w:val="24"/>
        </w:rPr>
        <w:lastRenderedPageBreak/>
        <w:t>时间）之前成功提交至</w:t>
      </w:r>
      <w:r>
        <w:rPr>
          <w:rFonts w:hAnsi="宋体" w:cs="宋体" w:hint="eastAsia"/>
          <w:sz w:val="24"/>
        </w:rPr>
        <w:t>《全国公共资源交易平台(河南省▪许昌市)》</w:t>
      </w:r>
      <w:r>
        <w:rPr>
          <w:rFonts w:hAnsi="宋体" w:cs="宋体" w:hint="eastAsia"/>
          <w:sz w:val="24"/>
          <w:szCs w:val="24"/>
        </w:rPr>
        <w:t>公共资源交易系统，并在开标现场提交2份</w:t>
      </w:r>
      <w:r>
        <w:rPr>
          <w:rFonts w:hAnsi="宋体" w:cs="宋体" w:hint="eastAsia"/>
          <w:sz w:val="24"/>
        </w:rPr>
        <w:t>电子介质存储的备份文件；</w:t>
      </w:r>
    </w:p>
    <w:p w:rsidR="002A02C6" w:rsidRDefault="002A02C6" w:rsidP="002A02C6">
      <w:pPr>
        <w:spacing w:line="530" w:lineRule="exact"/>
        <w:ind w:firstLine="465"/>
        <w:rPr>
          <w:rFonts w:hAnsi="宋体" w:cs="宋体" w:hint="eastAsia"/>
          <w:sz w:val="24"/>
        </w:rPr>
      </w:pPr>
      <w:r>
        <w:rPr>
          <w:rFonts w:hAnsi="宋体" w:cs="宋体" w:hint="eastAsia"/>
          <w:sz w:val="24"/>
        </w:rPr>
        <w:t>6.4电子投标文件提交地点：襄城县公共资源交易中心（襄城县</w:t>
      </w:r>
      <w:proofErr w:type="gramStart"/>
      <w:r>
        <w:rPr>
          <w:rFonts w:hAnsi="宋体" w:cs="宋体" w:hint="eastAsia"/>
          <w:sz w:val="24"/>
        </w:rPr>
        <w:t>八七</w:t>
      </w:r>
      <w:proofErr w:type="gramEnd"/>
      <w:r>
        <w:rPr>
          <w:rFonts w:hAnsi="宋体" w:cs="宋体" w:hint="eastAsia"/>
          <w:sz w:val="24"/>
        </w:rPr>
        <w:t>路东段电子产业园12楼开</w:t>
      </w:r>
      <w:r w:rsidRPr="00036719">
        <w:rPr>
          <w:rFonts w:hAnsi="宋体" w:cs="宋体" w:hint="eastAsia"/>
          <w:sz w:val="24"/>
        </w:rPr>
        <w:t>标二室</w:t>
      </w:r>
      <w:r>
        <w:rPr>
          <w:rFonts w:hAnsi="宋体" w:cs="宋体" w:hint="eastAsia"/>
          <w:sz w:val="24"/>
        </w:rPr>
        <w:t xml:space="preserve">）； </w:t>
      </w:r>
    </w:p>
    <w:p w:rsidR="002A02C6" w:rsidRDefault="002A02C6" w:rsidP="002A02C6">
      <w:pPr>
        <w:spacing w:line="530" w:lineRule="exact"/>
        <w:ind w:firstLine="465"/>
        <w:rPr>
          <w:rFonts w:hAnsi="宋体" w:cs="宋体" w:hint="eastAsia"/>
          <w:sz w:val="24"/>
        </w:rPr>
      </w:pPr>
      <w:r>
        <w:rPr>
          <w:rFonts w:hAnsi="宋体" w:cs="宋体" w:hint="eastAsia"/>
          <w:sz w:val="24"/>
        </w:rPr>
        <w:t>6.5逾期送达的或者未送达指定地点的电子介质存储的备份文件，招标人不予受理。</w:t>
      </w:r>
    </w:p>
    <w:p w:rsidR="002A02C6" w:rsidRDefault="002A02C6" w:rsidP="002A02C6">
      <w:pPr>
        <w:spacing w:line="530" w:lineRule="exact"/>
        <w:rPr>
          <w:rFonts w:hAnsi="宋体" w:cs="宋体" w:hint="eastAsia"/>
          <w:b/>
          <w:sz w:val="24"/>
          <w:szCs w:val="24"/>
        </w:rPr>
      </w:pPr>
      <w:r>
        <w:rPr>
          <w:rFonts w:hAnsi="宋体" w:cs="宋体" w:hint="eastAsia"/>
          <w:b/>
          <w:sz w:val="24"/>
          <w:szCs w:val="24"/>
        </w:rPr>
        <w:t>7.发布公告的媒介</w:t>
      </w:r>
    </w:p>
    <w:p w:rsidR="002A02C6" w:rsidRDefault="002A02C6" w:rsidP="002A02C6">
      <w:pPr>
        <w:spacing w:line="360" w:lineRule="auto"/>
        <w:rPr>
          <w:rFonts w:hAnsi="宋体" w:cs="宋体" w:hint="eastAsia"/>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2A02C6" w:rsidRDefault="002A02C6" w:rsidP="002A02C6">
      <w:pPr>
        <w:widowControl/>
        <w:spacing w:line="312" w:lineRule="auto"/>
        <w:rPr>
          <w:rFonts w:hAnsi="宋体"/>
          <w:b/>
          <w:sz w:val="24"/>
        </w:rPr>
      </w:pPr>
      <w:r>
        <w:rPr>
          <w:rFonts w:hAnsi="宋体" w:hint="eastAsia"/>
          <w:b/>
          <w:sz w:val="24"/>
        </w:rPr>
        <w:t>8、联系方式</w:t>
      </w:r>
    </w:p>
    <w:p w:rsidR="002A02C6" w:rsidRDefault="002A02C6" w:rsidP="002A02C6">
      <w:pPr>
        <w:widowControl/>
        <w:spacing w:line="360" w:lineRule="auto"/>
        <w:ind w:firstLineChars="200" w:firstLine="480"/>
        <w:rPr>
          <w:rFonts w:hAnsi="宋体" w:hint="eastAsia"/>
          <w:sz w:val="24"/>
        </w:rPr>
      </w:pPr>
      <w:r>
        <w:rPr>
          <w:rFonts w:hAnsi="宋体" w:cs="宋体" w:hint="eastAsia"/>
          <w:sz w:val="24"/>
        </w:rPr>
        <w:t>招 标 人：</w:t>
      </w:r>
      <w:r>
        <w:rPr>
          <w:rFonts w:hAnsi="宋体" w:hint="eastAsia"/>
          <w:sz w:val="24"/>
        </w:rPr>
        <w:t>襄城县人民医院</w:t>
      </w:r>
    </w:p>
    <w:p w:rsidR="002A02C6" w:rsidRDefault="002A02C6" w:rsidP="002A02C6">
      <w:pPr>
        <w:widowControl/>
        <w:spacing w:line="360" w:lineRule="auto"/>
        <w:ind w:firstLineChars="200" w:firstLine="480"/>
        <w:rPr>
          <w:rFonts w:hAnsi="宋体" w:cs="宋体" w:hint="eastAsia"/>
          <w:sz w:val="24"/>
        </w:rPr>
      </w:pPr>
      <w:r>
        <w:rPr>
          <w:rFonts w:hAnsi="宋体" w:cs="宋体" w:hint="eastAsia"/>
          <w:sz w:val="24"/>
        </w:rPr>
        <w:t>联 系 人：杜主任</w:t>
      </w:r>
    </w:p>
    <w:p w:rsidR="002A02C6" w:rsidRDefault="002A02C6" w:rsidP="002A02C6">
      <w:pPr>
        <w:widowControl/>
        <w:spacing w:line="360" w:lineRule="auto"/>
        <w:ind w:firstLineChars="200" w:firstLine="480"/>
        <w:rPr>
          <w:rFonts w:hAnsi="宋体" w:cs="宋体"/>
          <w:sz w:val="24"/>
          <w:highlight w:val="yellow"/>
        </w:rPr>
      </w:pPr>
      <w:r>
        <w:rPr>
          <w:rFonts w:hAnsi="宋体" w:cs="宋体" w:hint="eastAsia"/>
          <w:sz w:val="24"/>
        </w:rPr>
        <w:t>联系地址：襄城县中心路东段</w:t>
      </w:r>
    </w:p>
    <w:p w:rsidR="002A02C6" w:rsidRDefault="002A02C6" w:rsidP="002A02C6">
      <w:pPr>
        <w:widowControl/>
        <w:spacing w:line="360" w:lineRule="auto"/>
        <w:ind w:firstLineChars="200" w:firstLine="480"/>
        <w:rPr>
          <w:rFonts w:hAnsi="宋体" w:cs="宋体" w:hint="eastAsia"/>
          <w:sz w:val="24"/>
        </w:rPr>
      </w:pPr>
      <w:r>
        <w:rPr>
          <w:rFonts w:hAnsi="宋体" w:cs="宋体" w:hint="eastAsia"/>
          <w:sz w:val="24"/>
        </w:rPr>
        <w:t>联系电话：18903993683</w:t>
      </w:r>
    </w:p>
    <w:p w:rsidR="002A02C6" w:rsidRDefault="002A02C6" w:rsidP="002A02C6">
      <w:pPr>
        <w:widowControl/>
        <w:spacing w:line="360" w:lineRule="auto"/>
        <w:ind w:firstLineChars="200" w:firstLine="480"/>
        <w:rPr>
          <w:rFonts w:hAnsi="宋体" w:cs="宋体" w:hint="eastAsia"/>
          <w:sz w:val="24"/>
        </w:rPr>
      </w:pPr>
    </w:p>
    <w:p w:rsidR="002A02C6" w:rsidRDefault="002A02C6" w:rsidP="002A02C6">
      <w:pPr>
        <w:widowControl/>
        <w:spacing w:line="360" w:lineRule="auto"/>
        <w:ind w:firstLineChars="200" w:firstLine="480"/>
        <w:rPr>
          <w:rFonts w:hAnsi="宋体" w:cs="宋体" w:hint="eastAsia"/>
          <w:sz w:val="24"/>
        </w:rPr>
      </w:pPr>
      <w:r>
        <w:rPr>
          <w:rFonts w:hAnsi="宋体" w:cs="宋体" w:hint="eastAsia"/>
          <w:sz w:val="24"/>
        </w:rPr>
        <w:t>招标代理机构：河南文达工程咨询有限公司</w:t>
      </w:r>
    </w:p>
    <w:p w:rsidR="002A02C6" w:rsidRDefault="002A02C6" w:rsidP="002A02C6">
      <w:pPr>
        <w:widowControl/>
        <w:spacing w:line="360" w:lineRule="auto"/>
        <w:ind w:firstLineChars="200" w:firstLine="480"/>
        <w:rPr>
          <w:rFonts w:hAnsi="宋体" w:cs="宋体" w:hint="eastAsia"/>
          <w:sz w:val="24"/>
        </w:rPr>
      </w:pPr>
      <w:r>
        <w:rPr>
          <w:rFonts w:hAnsi="宋体" w:cs="宋体" w:hint="eastAsia"/>
          <w:sz w:val="24"/>
        </w:rPr>
        <w:t xml:space="preserve">联系人：吕先生  潘先生   </w:t>
      </w:r>
    </w:p>
    <w:p w:rsidR="002A02C6" w:rsidRDefault="002A02C6" w:rsidP="002A02C6">
      <w:pPr>
        <w:widowControl/>
        <w:spacing w:line="360" w:lineRule="auto"/>
        <w:ind w:leftChars="140" w:left="476"/>
        <w:rPr>
          <w:rFonts w:hAnsi="宋体" w:cs="宋体" w:hint="eastAsia"/>
          <w:sz w:val="24"/>
        </w:rPr>
      </w:pPr>
      <w:r>
        <w:rPr>
          <w:rFonts w:hAnsi="宋体" w:cs="宋体" w:hint="eastAsia"/>
          <w:sz w:val="24"/>
        </w:rPr>
        <w:t>地 址：</w:t>
      </w:r>
      <w:r>
        <w:rPr>
          <w:rFonts w:hAnsi="宋体" w:hint="eastAsia"/>
          <w:sz w:val="24"/>
        </w:rPr>
        <w:t>河南省漯河市</w:t>
      </w:r>
      <w:proofErr w:type="gramStart"/>
      <w:r>
        <w:rPr>
          <w:rFonts w:hAnsi="宋体" w:hint="eastAsia"/>
          <w:sz w:val="24"/>
        </w:rPr>
        <w:t>郾</w:t>
      </w:r>
      <w:proofErr w:type="gramEnd"/>
      <w:r>
        <w:rPr>
          <w:rFonts w:hAnsi="宋体" w:hint="eastAsia"/>
          <w:sz w:val="24"/>
        </w:rPr>
        <w:t>城区</w:t>
      </w:r>
      <w:proofErr w:type="gramStart"/>
      <w:r>
        <w:rPr>
          <w:rFonts w:hAnsi="宋体" w:hint="eastAsia"/>
          <w:sz w:val="24"/>
        </w:rPr>
        <w:t>嵩山路</w:t>
      </w:r>
      <w:proofErr w:type="gramEnd"/>
      <w:r>
        <w:rPr>
          <w:rFonts w:hAnsi="宋体" w:hint="eastAsia"/>
          <w:sz w:val="24"/>
        </w:rPr>
        <w:t>西侧建业壹号中心（壹号城邦六期B2座一单元19层）</w:t>
      </w:r>
      <w:r>
        <w:rPr>
          <w:rFonts w:hAnsi="宋体" w:cs="宋体" w:hint="eastAsia"/>
          <w:sz w:val="24"/>
        </w:rPr>
        <w:t xml:space="preserve">联系电话：0395-3229368   17719136753   </w:t>
      </w:r>
      <w:r>
        <w:rPr>
          <w:rFonts w:hAnsi="宋体" w:cs="宋体" w:hint="eastAsia"/>
          <w:sz w:val="24"/>
          <w:szCs w:val="24"/>
        </w:rPr>
        <w:t>13503959787</w:t>
      </w:r>
    </w:p>
    <w:p w:rsidR="002A02C6" w:rsidRDefault="002A02C6" w:rsidP="002A02C6">
      <w:pPr>
        <w:pStyle w:val="a0"/>
        <w:ind w:firstLine="240"/>
        <w:rPr>
          <w:rFonts w:hAnsi="宋体" w:cs="宋体" w:hint="eastAsia"/>
          <w:sz w:val="24"/>
        </w:rPr>
      </w:pPr>
    </w:p>
    <w:p w:rsidR="002A02C6" w:rsidRPr="00036719" w:rsidRDefault="002A02C6" w:rsidP="002A02C6">
      <w:pPr>
        <w:pStyle w:val="a0"/>
        <w:ind w:firstLine="240"/>
        <w:jc w:val="right"/>
        <w:rPr>
          <w:rFonts w:ascii="仿宋_GB2312" w:eastAsia="仿宋_GB2312" w:hint="eastAsia"/>
          <w:b/>
          <w:sz w:val="32"/>
          <w:szCs w:val="32"/>
        </w:rPr>
      </w:pPr>
      <w:r w:rsidRPr="00036719">
        <w:rPr>
          <w:rFonts w:hAnsi="宋体" w:cs="宋体" w:hint="eastAsia"/>
          <w:sz w:val="24"/>
        </w:rPr>
        <w:t>2019年</w:t>
      </w:r>
      <w:r>
        <w:rPr>
          <w:rFonts w:hAnsi="宋体" w:cs="宋体" w:hint="eastAsia"/>
          <w:sz w:val="24"/>
        </w:rPr>
        <w:t>9</w:t>
      </w:r>
      <w:r w:rsidRPr="00036719">
        <w:rPr>
          <w:rFonts w:hAnsi="宋体" w:cs="宋体" w:hint="eastAsia"/>
          <w:sz w:val="24"/>
        </w:rPr>
        <w:t>月29日</w:t>
      </w:r>
    </w:p>
    <w:p w:rsidR="002A02C6" w:rsidRDefault="002A02C6" w:rsidP="002A02C6">
      <w:pPr>
        <w:spacing w:line="336" w:lineRule="auto"/>
        <w:rPr>
          <w:rFonts w:hAnsi="宋体" w:cs="宋体" w:hint="eastAsia"/>
          <w:b/>
          <w:sz w:val="28"/>
          <w:szCs w:val="28"/>
        </w:rPr>
      </w:pPr>
      <w:r>
        <w:rPr>
          <w:rFonts w:hAnsi="宋体" w:cs="宋体" w:hint="eastAsia"/>
          <w:b/>
          <w:sz w:val="28"/>
          <w:szCs w:val="28"/>
        </w:rPr>
        <w:t>温馨提示：</w:t>
      </w:r>
    </w:p>
    <w:p w:rsidR="002A02C6" w:rsidRDefault="002A02C6" w:rsidP="002A02C6">
      <w:pPr>
        <w:tabs>
          <w:tab w:val="left" w:pos="7095"/>
        </w:tabs>
        <w:spacing w:line="336" w:lineRule="auto"/>
        <w:ind w:firstLineChars="200" w:firstLine="480"/>
        <w:contextualSpacing/>
        <w:jc w:val="left"/>
        <w:rPr>
          <w:rFonts w:hAnsi="宋体" w:cs="宋体" w:hint="eastAsia"/>
          <w:sz w:val="24"/>
          <w:szCs w:val="24"/>
        </w:rPr>
      </w:pPr>
      <w:r>
        <w:rPr>
          <w:rFonts w:hAnsi="宋体" w:cs="宋体" w:hint="eastAsia"/>
          <w:sz w:val="24"/>
          <w:szCs w:val="24"/>
        </w:rPr>
        <w:t>本项目为全流程电子化交易项目，请认真阅读招标文件，并注意以下事项。</w:t>
      </w:r>
    </w:p>
    <w:p w:rsidR="002A02C6" w:rsidRDefault="002A02C6" w:rsidP="002A02C6">
      <w:pPr>
        <w:tabs>
          <w:tab w:val="left" w:pos="7095"/>
        </w:tabs>
        <w:spacing w:line="336" w:lineRule="auto"/>
        <w:ind w:firstLineChars="200" w:firstLine="480"/>
        <w:contextualSpacing/>
        <w:jc w:val="left"/>
        <w:rPr>
          <w:rFonts w:hAnsi="宋体" w:cs="宋体" w:hint="eastAsia"/>
          <w:sz w:val="24"/>
          <w:szCs w:val="24"/>
        </w:rPr>
      </w:pPr>
      <w:r>
        <w:rPr>
          <w:rFonts w:hAnsi="宋体" w:cs="宋体" w:hint="eastAsia"/>
          <w:sz w:val="24"/>
          <w:szCs w:val="24"/>
        </w:rPr>
        <w:t>1.投标人应按招标文件规定下载、编制、提交电子投标文件。开、评标现场不接受投标人递交的电子投标文件以外的其他资料。</w:t>
      </w:r>
    </w:p>
    <w:p w:rsidR="002A02C6" w:rsidRDefault="002A02C6" w:rsidP="002A02C6">
      <w:pPr>
        <w:tabs>
          <w:tab w:val="left" w:pos="7095"/>
        </w:tabs>
        <w:spacing w:line="336" w:lineRule="auto"/>
        <w:ind w:firstLineChars="200" w:firstLine="480"/>
        <w:contextualSpacing/>
        <w:jc w:val="left"/>
        <w:rPr>
          <w:rFonts w:hAnsi="宋体" w:cs="宋体" w:hint="eastAsia"/>
          <w:sz w:val="24"/>
          <w:szCs w:val="24"/>
        </w:rPr>
      </w:pPr>
      <w:r>
        <w:rPr>
          <w:rFonts w:hAnsi="宋体" w:cs="宋体" w:hint="eastAsia"/>
          <w:sz w:val="24"/>
          <w:szCs w:val="24"/>
        </w:rPr>
        <w:t>2.电子文件下载、制作、提交期间和开标（电子投标文件的解密）环节，投标人须使用CA数字证书（证书须在有效期内）。</w:t>
      </w:r>
    </w:p>
    <w:p w:rsidR="002A02C6" w:rsidRDefault="002A02C6" w:rsidP="002A02C6">
      <w:pPr>
        <w:tabs>
          <w:tab w:val="left" w:pos="7095"/>
        </w:tabs>
        <w:spacing w:line="336" w:lineRule="auto"/>
        <w:ind w:firstLineChars="200" w:firstLine="480"/>
        <w:contextualSpacing/>
        <w:jc w:val="left"/>
        <w:rPr>
          <w:rFonts w:hAnsi="宋体" w:cs="宋体" w:hint="eastAsia"/>
          <w:sz w:val="24"/>
          <w:szCs w:val="24"/>
        </w:rPr>
      </w:pPr>
      <w:r>
        <w:rPr>
          <w:rFonts w:hAnsi="宋体" w:cs="宋体" w:hint="eastAsia"/>
          <w:sz w:val="24"/>
          <w:szCs w:val="24"/>
        </w:rPr>
        <w:t>3.电子投标文件的制作</w:t>
      </w:r>
    </w:p>
    <w:p w:rsidR="002A02C6" w:rsidRDefault="002A02C6" w:rsidP="002A02C6">
      <w:pPr>
        <w:tabs>
          <w:tab w:val="left" w:pos="7095"/>
        </w:tabs>
        <w:spacing w:line="336" w:lineRule="auto"/>
        <w:ind w:firstLineChars="200" w:firstLine="480"/>
        <w:contextualSpacing/>
        <w:jc w:val="left"/>
        <w:rPr>
          <w:rFonts w:hAnsi="宋体" w:cs="宋体" w:hint="eastAsia"/>
          <w:sz w:val="24"/>
          <w:szCs w:val="24"/>
        </w:rPr>
      </w:pPr>
      <w:r>
        <w:rPr>
          <w:rFonts w:hAnsi="宋体" w:cs="宋体" w:hint="eastAsia"/>
          <w:sz w:val="24"/>
          <w:szCs w:val="24"/>
        </w:rPr>
        <w:t>3.1 投标人登录《全国公共资源交易平台（河南省·许昌市）》公共资源交</w:t>
      </w:r>
      <w:r>
        <w:rPr>
          <w:rFonts w:hAnsi="宋体" w:cs="宋体" w:hint="eastAsia"/>
          <w:sz w:val="24"/>
          <w:szCs w:val="24"/>
        </w:rPr>
        <w:lastRenderedPageBreak/>
        <w:t>易系统（ggzy.xuchang.gov.cn）下载“许昌投标文件制作系统SEARUN V1.1”，按招标文件要求制作电子投标文件。</w:t>
      </w:r>
    </w:p>
    <w:p w:rsidR="002A02C6" w:rsidRDefault="002A02C6" w:rsidP="002A02C6">
      <w:pPr>
        <w:tabs>
          <w:tab w:val="left" w:pos="7095"/>
        </w:tabs>
        <w:spacing w:line="336" w:lineRule="auto"/>
        <w:ind w:firstLineChars="200" w:firstLine="480"/>
        <w:contextualSpacing/>
        <w:jc w:val="left"/>
        <w:rPr>
          <w:rFonts w:hAnsi="宋体" w:cs="宋体" w:hint="eastAsia"/>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2A02C6" w:rsidRDefault="002A02C6" w:rsidP="002A02C6">
      <w:pPr>
        <w:tabs>
          <w:tab w:val="left" w:pos="7095"/>
        </w:tabs>
        <w:spacing w:line="336" w:lineRule="auto"/>
        <w:ind w:leftChars="50" w:left="170" w:firstLineChars="150" w:firstLine="360"/>
        <w:contextualSpacing/>
        <w:jc w:val="left"/>
        <w:rPr>
          <w:rFonts w:hAnsi="宋体" w:cs="宋体" w:hint="eastAsia"/>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2A02C6" w:rsidRDefault="002A02C6" w:rsidP="002A02C6">
      <w:pPr>
        <w:tabs>
          <w:tab w:val="left" w:pos="7095"/>
        </w:tabs>
        <w:spacing w:line="336" w:lineRule="auto"/>
        <w:ind w:leftChars="50" w:left="170" w:firstLineChars="150" w:firstLine="360"/>
        <w:contextualSpacing/>
        <w:jc w:val="left"/>
        <w:rPr>
          <w:rFonts w:hAnsi="宋体" w:cs="宋体" w:hint="eastAsia"/>
          <w:sz w:val="24"/>
          <w:szCs w:val="24"/>
        </w:rPr>
      </w:pPr>
      <w:r>
        <w:rPr>
          <w:rFonts w:hAnsi="宋体" w:cs="宋体" w:hint="eastAsia"/>
          <w:sz w:val="24"/>
          <w:szCs w:val="24"/>
        </w:rPr>
        <w:t>3.3投标人进行投标的，应下载所投项目的招标文件，制作电子投标文件，并按招标文件要求在相应位置加盖投标人电子印章和法人电子印章。</w:t>
      </w:r>
    </w:p>
    <w:p w:rsidR="002A02C6" w:rsidRDefault="002A02C6" w:rsidP="002A02C6">
      <w:pPr>
        <w:tabs>
          <w:tab w:val="left" w:pos="7095"/>
        </w:tabs>
        <w:spacing w:line="336" w:lineRule="auto"/>
        <w:ind w:leftChars="50" w:left="170" w:firstLineChars="150" w:firstLine="360"/>
        <w:contextualSpacing/>
        <w:jc w:val="left"/>
        <w:rPr>
          <w:rFonts w:hAnsi="宋体" w:cs="宋体" w:hint="eastAsia"/>
          <w:sz w:val="24"/>
          <w:szCs w:val="24"/>
        </w:rPr>
      </w:pPr>
      <w:r>
        <w:rPr>
          <w:rFonts w:hAnsi="宋体" w:cs="宋体" w:hint="eastAsia"/>
          <w:sz w:val="24"/>
          <w:szCs w:val="24"/>
        </w:rPr>
        <w:t>项目对应生成一个文件夹（</w:t>
      </w:r>
      <w:proofErr w:type="spellStart"/>
      <w:r>
        <w:rPr>
          <w:rFonts w:hAnsi="宋体" w:cs="宋体" w:hint="eastAsia"/>
          <w:sz w:val="24"/>
          <w:szCs w:val="24"/>
        </w:rPr>
        <w:t>xxxx</w:t>
      </w:r>
      <w:proofErr w:type="spellEnd"/>
      <w:r>
        <w:rPr>
          <w:rFonts w:hAnsi="宋体" w:cs="宋体" w:hint="eastAsia"/>
          <w:sz w:val="24"/>
          <w:szCs w:val="24"/>
        </w:rPr>
        <w:t>项目）, 其中包含2个文件和1个文件夹。后缀名为“.file”的文件用于电子投标使用，后缀为PDF、“备份文件夹”使用电子介质存储，供开标现场备用。</w:t>
      </w:r>
    </w:p>
    <w:p w:rsidR="002A02C6" w:rsidRDefault="002A02C6" w:rsidP="002A02C6">
      <w:pPr>
        <w:tabs>
          <w:tab w:val="left" w:pos="7095"/>
        </w:tabs>
        <w:spacing w:line="336" w:lineRule="auto"/>
        <w:ind w:firstLineChars="200" w:firstLine="482"/>
        <w:contextualSpacing/>
        <w:jc w:val="left"/>
        <w:rPr>
          <w:rFonts w:hAnsi="宋体" w:cs="宋体" w:hint="eastAsia"/>
          <w:b/>
          <w:sz w:val="24"/>
          <w:szCs w:val="24"/>
        </w:rPr>
      </w:pPr>
      <w:r>
        <w:rPr>
          <w:rFonts w:hAnsi="宋体" w:cs="宋体" w:hint="eastAsia"/>
          <w:b/>
          <w:sz w:val="24"/>
          <w:szCs w:val="24"/>
        </w:rPr>
        <w:t>4.电子投标文件的提交</w:t>
      </w:r>
    </w:p>
    <w:p w:rsidR="002A02C6" w:rsidRDefault="002A02C6" w:rsidP="002A02C6">
      <w:pPr>
        <w:tabs>
          <w:tab w:val="left" w:pos="7095"/>
        </w:tabs>
        <w:contextualSpacing/>
        <w:jc w:val="left"/>
        <w:rPr>
          <w:rFonts w:hAnsi="宋体" w:cs="宋体" w:hint="eastAsia"/>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r>
        <w:rPr>
          <w:rFonts w:hAnsi="宋体" w:cs="宋体" w:hint="eastAsia"/>
          <w:b/>
          <w:sz w:val="24"/>
          <w:szCs w:val="24"/>
        </w:rPr>
        <w:t>（</w:t>
      </w:r>
      <w:r>
        <w:rPr>
          <w:rFonts w:hAnsi="宋体" w:cs="宋体" w:hint="eastAsia"/>
          <w:sz w:val="24"/>
          <w:szCs w:val="24"/>
        </w:rPr>
        <w:t>ggzy.xuchang.gov.cn</w:t>
      </w:r>
      <w:r>
        <w:rPr>
          <w:rFonts w:hAnsi="宋体" w:cs="宋体" w:hint="eastAsia"/>
          <w:b/>
          <w:sz w:val="24"/>
          <w:szCs w:val="24"/>
        </w:rPr>
        <w:t>）</w:t>
      </w:r>
      <w:r>
        <w:rPr>
          <w:rFonts w:hAnsi="宋体" w:cs="宋体" w:hint="eastAsia"/>
          <w:sz w:val="24"/>
          <w:szCs w:val="24"/>
        </w:rPr>
        <w:t>。投标人应充分考虑并预留技术处理和上传数据所需时间。</w:t>
      </w:r>
    </w:p>
    <w:p w:rsidR="002A02C6" w:rsidRDefault="002A02C6" w:rsidP="002A02C6">
      <w:pPr>
        <w:tabs>
          <w:tab w:val="left" w:pos="7095"/>
        </w:tabs>
        <w:spacing w:line="336" w:lineRule="auto"/>
        <w:ind w:firstLineChars="200" w:firstLine="480"/>
        <w:contextualSpacing/>
        <w:jc w:val="left"/>
        <w:rPr>
          <w:rFonts w:hAnsi="宋体" w:cs="宋体" w:hint="eastAsia"/>
          <w:sz w:val="24"/>
          <w:szCs w:val="24"/>
        </w:rPr>
      </w:pPr>
      <w:r>
        <w:rPr>
          <w:rFonts w:hAnsi="宋体" w:cs="宋体" w:hint="eastAsia"/>
          <w:sz w:val="24"/>
          <w:szCs w:val="24"/>
        </w:rPr>
        <w:t>4.2 电子投标文件成功提交后，投标人应打印“投标文件提交回执单”，供开标现场备查。</w:t>
      </w:r>
    </w:p>
    <w:p w:rsidR="002A02C6" w:rsidRDefault="002A02C6" w:rsidP="002A02C6">
      <w:pPr>
        <w:tabs>
          <w:tab w:val="left" w:pos="7095"/>
        </w:tabs>
        <w:spacing w:line="336" w:lineRule="auto"/>
        <w:ind w:firstLineChars="200" w:firstLine="482"/>
        <w:contextualSpacing/>
        <w:jc w:val="left"/>
        <w:rPr>
          <w:rFonts w:hAnsi="宋体" w:cs="宋体" w:hint="eastAsia"/>
          <w:b/>
          <w:sz w:val="24"/>
          <w:szCs w:val="24"/>
        </w:rPr>
      </w:pPr>
      <w:r>
        <w:rPr>
          <w:rFonts w:hAnsi="宋体" w:cs="宋体" w:hint="eastAsia"/>
          <w:b/>
          <w:sz w:val="24"/>
          <w:szCs w:val="24"/>
        </w:rPr>
        <w:t>5.评标依据</w:t>
      </w:r>
    </w:p>
    <w:p w:rsidR="002A02C6" w:rsidRDefault="002A02C6" w:rsidP="002A02C6">
      <w:pPr>
        <w:tabs>
          <w:tab w:val="left" w:pos="7095"/>
        </w:tabs>
        <w:spacing w:line="336" w:lineRule="auto"/>
        <w:ind w:firstLineChars="200" w:firstLine="480"/>
        <w:contextualSpacing/>
        <w:jc w:val="left"/>
        <w:rPr>
          <w:rFonts w:hAnsi="宋体" w:cs="宋体" w:hint="eastAsia"/>
          <w:sz w:val="24"/>
          <w:szCs w:val="24"/>
        </w:rPr>
      </w:pPr>
      <w:r>
        <w:rPr>
          <w:rFonts w:hAnsi="宋体" w:cs="宋体" w:hint="eastAsia"/>
          <w:sz w:val="24"/>
          <w:szCs w:val="24"/>
        </w:rPr>
        <w:t>5.1采用全流程电子化交易评标时，评标委员会以电子投标文件为依据评标。</w:t>
      </w:r>
    </w:p>
    <w:p w:rsidR="002A02C6" w:rsidRDefault="002A02C6" w:rsidP="002A02C6">
      <w:pPr>
        <w:tabs>
          <w:tab w:val="left" w:pos="7095"/>
        </w:tabs>
        <w:spacing w:line="336" w:lineRule="auto"/>
        <w:ind w:firstLineChars="200" w:firstLine="480"/>
        <w:contextualSpacing/>
        <w:jc w:val="left"/>
        <w:rPr>
          <w:rFonts w:hAnsi="宋体" w:cs="宋体" w:hint="eastAsia"/>
          <w:sz w:val="24"/>
          <w:szCs w:val="24"/>
        </w:rPr>
      </w:pPr>
      <w:r>
        <w:rPr>
          <w:rFonts w:hAnsi="宋体" w:cs="宋体" w:hint="eastAsia"/>
          <w:sz w:val="24"/>
          <w:szCs w:val="24"/>
        </w:rPr>
        <w:t>5.2全流程电子化交易系统如因系统异常情况无法完成，将以人工方式进行。评标委员会以电子介质存储的备份文件为依据评标。</w:t>
      </w:r>
    </w:p>
    <w:p w:rsidR="0070456D" w:rsidRPr="002A02C6" w:rsidRDefault="002A02C6" w:rsidP="002A02C6">
      <w:pPr>
        <w:tabs>
          <w:tab w:val="left" w:pos="7095"/>
        </w:tabs>
        <w:spacing w:line="336" w:lineRule="auto"/>
        <w:ind w:firstLineChars="200" w:firstLine="480"/>
        <w:contextualSpacing/>
        <w:jc w:val="left"/>
        <w:rPr>
          <w:rFonts w:hAnsi="宋体" w:cs="宋体"/>
          <w:sz w:val="24"/>
          <w:szCs w:val="24"/>
        </w:rPr>
      </w:pPr>
      <w:r>
        <w:rPr>
          <w:rFonts w:hAnsi="宋体" w:cs="宋体" w:hint="eastAsia"/>
          <w:sz w:val="24"/>
          <w:szCs w:val="24"/>
        </w:rPr>
        <w:t>招标人及其代理机构需留存项目电子档案时，可在质疑期满后使用CA</w:t>
      </w:r>
      <w:proofErr w:type="gramStart"/>
      <w:r>
        <w:rPr>
          <w:rFonts w:hAnsi="宋体" w:cs="宋体" w:hint="eastAsia"/>
          <w:sz w:val="24"/>
          <w:szCs w:val="24"/>
        </w:rPr>
        <w:t>锁从交易</w:t>
      </w:r>
      <w:proofErr w:type="gramEnd"/>
      <w:r>
        <w:rPr>
          <w:rFonts w:hAnsi="宋体" w:cs="宋体" w:hint="eastAsia"/>
          <w:sz w:val="24"/>
          <w:szCs w:val="24"/>
        </w:rPr>
        <w:t>平台自行下载。</w:t>
      </w:r>
    </w:p>
    <w:sectPr w:rsidR="0070456D" w:rsidRPr="002A0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E4"/>
    <w:rsid w:val="002A02C6"/>
    <w:rsid w:val="006119E4"/>
    <w:rsid w:val="0070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02C6"/>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2A02C6"/>
    <w:pPr>
      <w:spacing w:after="120"/>
    </w:pPr>
  </w:style>
  <w:style w:type="character" w:customStyle="1" w:styleId="Char">
    <w:name w:val="正文文本 Char"/>
    <w:basedOn w:val="a1"/>
    <w:link w:val="a4"/>
    <w:uiPriority w:val="99"/>
    <w:semiHidden/>
    <w:rsid w:val="002A02C6"/>
    <w:rPr>
      <w:rFonts w:ascii="宋体" w:eastAsia="宋体" w:hAnsi="Times New Roman" w:cs="Times New Roman"/>
      <w:kern w:val="0"/>
      <w:sz w:val="34"/>
      <w:szCs w:val="20"/>
    </w:rPr>
  </w:style>
  <w:style w:type="paragraph" w:styleId="a0">
    <w:name w:val="Body Text First Indent"/>
    <w:basedOn w:val="a4"/>
    <w:link w:val="Char0"/>
    <w:rsid w:val="002A02C6"/>
    <w:pPr>
      <w:ind w:firstLineChars="100" w:firstLine="420"/>
    </w:pPr>
  </w:style>
  <w:style w:type="character" w:customStyle="1" w:styleId="Char0">
    <w:name w:val="正文首行缩进 Char"/>
    <w:basedOn w:val="Char"/>
    <w:link w:val="a0"/>
    <w:rsid w:val="002A02C6"/>
    <w:rPr>
      <w:rFonts w:ascii="宋体" w:eastAsia="宋体" w:hAnsi="Times New Roman" w:cs="Times New Roman"/>
      <w:kern w:val="0"/>
      <w:sz w:val="34"/>
      <w:szCs w:val="20"/>
    </w:rPr>
  </w:style>
  <w:style w:type="paragraph" w:styleId="a5">
    <w:name w:val="Normal (Web)"/>
    <w:basedOn w:val="a"/>
    <w:uiPriority w:val="99"/>
    <w:qFormat/>
    <w:rsid w:val="002A02C6"/>
    <w:pPr>
      <w:widowControl/>
      <w:spacing w:before="100" w:beforeAutospacing="1" w:after="100" w:afterAutospacing="1"/>
      <w:jc w:val="left"/>
    </w:pPr>
    <w:rPr>
      <w:rFonts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02C6"/>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2A02C6"/>
    <w:pPr>
      <w:spacing w:after="120"/>
    </w:pPr>
  </w:style>
  <w:style w:type="character" w:customStyle="1" w:styleId="Char">
    <w:name w:val="正文文本 Char"/>
    <w:basedOn w:val="a1"/>
    <w:link w:val="a4"/>
    <w:uiPriority w:val="99"/>
    <w:semiHidden/>
    <w:rsid w:val="002A02C6"/>
    <w:rPr>
      <w:rFonts w:ascii="宋体" w:eastAsia="宋体" w:hAnsi="Times New Roman" w:cs="Times New Roman"/>
      <w:kern w:val="0"/>
      <w:sz w:val="34"/>
      <w:szCs w:val="20"/>
    </w:rPr>
  </w:style>
  <w:style w:type="paragraph" w:styleId="a0">
    <w:name w:val="Body Text First Indent"/>
    <w:basedOn w:val="a4"/>
    <w:link w:val="Char0"/>
    <w:rsid w:val="002A02C6"/>
    <w:pPr>
      <w:ind w:firstLineChars="100" w:firstLine="420"/>
    </w:pPr>
  </w:style>
  <w:style w:type="character" w:customStyle="1" w:styleId="Char0">
    <w:name w:val="正文首行缩进 Char"/>
    <w:basedOn w:val="Char"/>
    <w:link w:val="a0"/>
    <w:rsid w:val="002A02C6"/>
    <w:rPr>
      <w:rFonts w:ascii="宋体" w:eastAsia="宋体" w:hAnsi="Times New Roman" w:cs="Times New Roman"/>
      <w:kern w:val="0"/>
      <w:sz w:val="34"/>
      <w:szCs w:val="20"/>
    </w:rPr>
  </w:style>
  <w:style w:type="paragraph" w:styleId="a5">
    <w:name w:val="Normal (Web)"/>
    <w:basedOn w:val="a"/>
    <w:uiPriority w:val="99"/>
    <w:qFormat/>
    <w:rsid w:val="002A02C6"/>
    <w:pPr>
      <w:widowControl/>
      <w:spacing w:before="100" w:beforeAutospacing="1" w:after="100" w:afterAutospacing="1"/>
      <w:jc w:val="left"/>
    </w:pPr>
    <w:rPr>
      <w:rFonts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2404</Characters>
  <Application>Microsoft Office Word</Application>
  <DocSecurity>0</DocSecurity>
  <Lines>20</Lines>
  <Paragraphs>5</Paragraphs>
  <ScaleCrop>false</ScaleCrop>
  <Company>微软中国</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河南文达工程咨询有限公司:古真奇</dc:creator>
  <cp:keywords/>
  <dc:description/>
  <cp:lastModifiedBy>河南文达工程咨询有限公司:古真奇</cp:lastModifiedBy>
  <cp:revision>2</cp:revision>
  <dcterms:created xsi:type="dcterms:W3CDTF">2019-09-29T08:59:00Z</dcterms:created>
  <dcterms:modified xsi:type="dcterms:W3CDTF">2019-09-29T09:00:00Z</dcterms:modified>
</cp:coreProperties>
</file>