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FDA0B" w14:textId="77777777" w:rsidR="00695D5B" w:rsidRDefault="00695D5B" w:rsidP="00695D5B">
      <w:pPr>
        <w:spacing w:line="600" w:lineRule="exact"/>
        <w:jc w:val="center"/>
        <w:rPr>
          <w:rFonts w:ascii="仿宋" w:eastAsia="仿宋" w:hAnsi="仿宋" w:cs="仿宋"/>
          <w:b/>
          <w:bCs/>
          <w:sz w:val="36"/>
          <w:szCs w:val="36"/>
        </w:rPr>
      </w:pPr>
      <w:r w:rsidRPr="009610A0">
        <w:rPr>
          <w:rFonts w:ascii="仿宋" w:eastAsia="仿宋" w:hAnsi="仿宋" w:cs="仿宋" w:hint="eastAsia"/>
          <w:b/>
          <w:bCs/>
          <w:sz w:val="36"/>
          <w:szCs w:val="36"/>
        </w:rPr>
        <w:t>禹州市人民医院病房楼照明节能改造及高低压配电设备维护服务项目</w:t>
      </w:r>
    </w:p>
    <w:p w14:paraId="5A2CC9A9" w14:textId="77777777" w:rsidR="00695D5B" w:rsidRPr="001F4160" w:rsidRDefault="00695D5B" w:rsidP="00695D5B">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14:paraId="0341475E"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河南大河招标有限公司受禹州市人民医院的委托，就“禹州市人民医院病房楼照明节能改造及高低压配电设备维护服务项目”进行公开招标，欢迎合格投标人前来投标。</w:t>
      </w:r>
    </w:p>
    <w:p w14:paraId="7A5B94FF" w14:textId="77777777" w:rsidR="00695D5B" w:rsidRPr="0089230A" w:rsidRDefault="00695D5B" w:rsidP="00695D5B">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一、项目基本情况</w:t>
      </w:r>
    </w:p>
    <w:p w14:paraId="266FEF28"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1、采购人：禹州市人民医院；</w:t>
      </w:r>
    </w:p>
    <w:p w14:paraId="2F3686F5"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2、项目名称：禹州市人民医院病房楼照明节能改造及高低压配电设备维护服务项目；</w:t>
      </w:r>
    </w:p>
    <w:p w14:paraId="59E42C09"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3、采购编号：YZCG-DL201</w:t>
      </w:r>
      <w:r w:rsidRPr="0089230A">
        <w:rPr>
          <w:rFonts w:ascii="宋体" w:eastAsia="宋体" w:hAnsi="宋体" w:cs="仿宋_GB2312"/>
          <w:color w:val="000000"/>
          <w:sz w:val="24"/>
          <w:szCs w:val="24"/>
        </w:rPr>
        <w:t>9</w:t>
      </w:r>
      <w:r w:rsidRPr="0089230A">
        <w:rPr>
          <w:rFonts w:ascii="宋体" w:eastAsia="宋体" w:hAnsi="宋体" w:cs="仿宋_GB2312" w:hint="eastAsia"/>
          <w:color w:val="000000"/>
          <w:sz w:val="24"/>
          <w:szCs w:val="24"/>
        </w:rPr>
        <w:t>0</w:t>
      </w:r>
      <w:r w:rsidRPr="0089230A">
        <w:rPr>
          <w:rFonts w:ascii="宋体" w:eastAsia="宋体" w:hAnsi="宋体" w:cs="仿宋_GB2312"/>
          <w:color w:val="000000"/>
          <w:sz w:val="24"/>
          <w:szCs w:val="24"/>
        </w:rPr>
        <w:t xml:space="preserve">22; </w:t>
      </w:r>
    </w:p>
    <w:p w14:paraId="217A369B"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4、项目需求：本项目第一标段为</w:t>
      </w:r>
      <w:bookmarkStart w:id="0" w:name="_Hlk19171646"/>
      <w:r w:rsidRPr="0089230A">
        <w:rPr>
          <w:rFonts w:ascii="宋体" w:eastAsia="宋体" w:hAnsi="宋体" w:cs="仿宋_GB2312" w:hint="eastAsia"/>
          <w:color w:val="000000"/>
          <w:sz w:val="24"/>
          <w:szCs w:val="24"/>
        </w:rPr>
        <w:t>禹州市人民医院病房楼照明节能改造项目</w:t>
      </w:r>
      <w:bookmarkEnd w:id="0"/>
      <w:r w:rsidRPr="0089230A">
        <w:rPr>
          <w:rFonts w:ascii="宋体" w:eastAsia="宋体" w:hAnsi="宋体" w:cs="仿宋_GB2312" w:hint="eastAsia"/>
          <w:color w:val="000000"/>
          <w:sz w:val="24"/>
          <w:szCs w:val="24"/>
        </w:rPr>
        <w:t>、第二标段为</w:t>
      </w:r>
      <w:bookmarkStart w:id="1" w:name="_Hlk19171662"/>
      <w:r w:rsidRPr="0089230A">
        <w:rPr>
          <w:rFonts w:ascii="宋体" w:eastAsia="宋体" w:hAnsi="宋体" w:cs="仿宋_GB2312" w:hint="eastAsia"/>
          <w:color w:val="000000"/>
          <w:sz w:val="24"/>
          <w:szCs w:val="24"/>
        </w:rPr>
        <w:t>禹州市人民医院高低压配电设备维护服务项目</w:t>
      </w:r>
      <w:bookmarkEnd w:id="1"/>
      <w:r w:rsidRPr="0089230A">
        <w:rPr>
          <w:rFonts w:ascii="宋体" w:eastAsia="宋体" w:hAnsi="宋体" w:cs="仿宋_GB2312" w:hint="eastAsia"/>
          <w:color w:val="000000"/>
          <w:sz w:val="24"/>
          <w:szCs w:val="24"/>
        </w:rPr>
        <w:t>（详见各标段招标文件第二章项目需求）；</w:t>
      </w:r>
    </w:p>
    <w:p w14:paraId="688D89E9"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5、采购预算：</w:t>
      </w:r>
      <w:bookmarkStart w:id="2" w:name="_Hlk19171515"/>
      <w:r w:rsidRPr="0089230A">
        <w:rPr>
          <w:rFonts w:ascii="宋体" w:eastAsia="宋体" w:hAnsi="宋体" w:cs="仿宋_GB2312" w:hint="eastAsia"/>
          <w:color w:val="000000"/>
          <w:sz w:val="24"/>
          <w:szCs w:val="24"/>
        </w:rPr>
        <w:t>第一标段为：￥</w:t>
      </w:r>
      <w:bookmarkStart w:id="3" w:name="_Hlk20319715"/>
      <w:r w:rsidRPr="0089230A">
        <w:rPr>
          <w:rFonts w:ascii="宋体" w:eastAsia="宋体" w:hAnsi="宋体" w:cs="仿宋_GB2312"/>
          <w:color w:val="000000"/>
          <w:sz w:val="24"/>
          <w:szCs w:val="24"/>
        </w:rPr>
        <w:t>930900.00</w:t>
      </w:r>
      <w:bookmarkEnd w:id="3"/>
      <w:r w:rsidRPr="0089230A">
        <w:rPr>
          <w:rFonts w:ascii="宋体" w:eastAsia="宋体" w:hAnsi="宋体" w:cs="仿宋_GB2312" w:hint="eastAsia"/>
          <w:color w:val="000000"/>
          <w:sz w:val="24"/>
          <w:szCs w:val="24"/>
        </w:rPr>
        <w:t xml:space="preserve">元（五年服务费）； </w:t>
      </w:r>
    </w:p>
    <w:p w14:paraId="18F092ED"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第二标段为：￥</w:t>
      </w:r>
      <w:r w:rsidRPr="0089230A">
        <w:rPr>
          <w:rFonts w:ascii="宋体" w:eastAsia="宋体" w:hAnsi="宋体" w:cs="仿宋_GB2312"/>
          <w:color w:val="000000"/>
          <w:sz w:val="24"/>
          <w:szCs w:val="24"/>
        </w:rPr>
        <w:t>160000.00元</w:t>
      </w:r>
      <w:r w:rsidRPr="0089230A">
        <w:rPr>
          <w:rFonts w:ascii="宋体" w:eastAsia="宋体" w:hAnsi="宋体" w:cs="仿宋_GB2312" w:hint="eastAsia"/>
          <w:color w:val="000000"/>
          <w:sz w:val="24"/>
          <w:szCs w:val="24"/>
        </w:rPr>
        <w:t>（一年服务费）</w:t>
      </w:r>
      <w:r w:rsidRPr="0089230A">
        <w:rPr>
          <w:rFonts w:ascii="宋体" w:eastAsia="宋体" w:hAnsi="宋体" w:cs="仿宋_GB2312"/>
          <w:color w:val="000000"/>
          <w:sz w:val="24"/>
          <w:szCs w:val="24"/>
        </w:rPr>
        <w:t>；</w:t>
      </w:r>
    </w:p>
    <w:bookmarkEnd w:id="2"/>
    <w:p w14:paraId="60415B6C"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6、采购限价：第一标段为：￥</w:t>
      </w:r>
      <w:r w:rsidRPr="0089230A">
        <w:rPr>
          <w:rFonts w:ascii="宋体" w:eastAsia="宋体" w:hAnsi="宋体" w:cs="仿宋_GB2312"/>
          <w:color w:val="000000"/>
          <w:sz w:val="24"/>
          <w:szCs w:val="24"/>
        </w:rPr>
        <w:t xml:space="preserve">930900.00元（五年服务费）； </w:t>
      </w:r>
    </w:p>
    <w:p w14:paraId="465D2975"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color w:val="000000"/>
          <w:sz w:val="24"/>
          <w:szCs w:val="24"/>
        </w:rPr>
        <w:t xml:space="preserve">             第二标段为：￥160000.00元（一年服务费）；</w:t>
      </w:r>
    </w:p>
    <w:p w14:paraId="7F0C4491"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7、服务期限：第一标段服务期限为合同签订后五年；第二标段服务期限为合同签订后壹年。</w:t>
      </w:r>
    </w:p>
    <w:p w14:paraId="14AF716E"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8、改造工期：第一标段改造工期为合同签订后</w:t>
      </w:r>
      <w:r>
        <w:rPr>
          <w:rFonts w:ascii="宋体" w:eastAsia="宋体" w:hAnsi="宋体" w:cs="仿宋_GB2312"/>
          <w:color w:val="000000"/>
          <w:sz w:val="24"/>
          <w:szCs w:val="24"/>
        </w:rPr>
        <w:t>3</w:t>
      </w:r>
      <w:r w:rsidRPr="0089230A">
        <w:rPr>
          <w:rFonts w:ascii="宋体" w:eastAsia="宋体" w:hAnsi="宋体" w:cs="仿宋_GB2312"/>
          <w:color w:val="000000"/>
          <w:sz w:val="24"/>
          <w:szCs w:val="24"/>
        </w:rPr>
        <w:t>0</w:t>
      </w:r>
      <w:r w:rsidRPr="0089230A">
        <w:rPr>
          <w:rFonts w:ascii="宋体" w:eastAsia="宋体" w:hAnsi="宋体" w:cs="仿宋_GB2312" w:hint="eastAsia"/>
          <w:color w:val="000000"/>
          <w:sz w:val="24"/>
          <w:szCs w:val="24"/>
        </w:rPr>
        <w:t>日历天改造完毕；</w:t>
      </w:r>
    </w:p>
    <w:p w14:paraId="299F3B17"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sidRPr="0089230A">
        <w:rPr>
          <w:rFonts w:ascii="宋体" w:eastAsia="宋体" w:hAnsi="宋体" w:cs="仿宋_GB2312" w:hint="eastAsia"/>
          <w:color w:val="000000"/>
          <w:sz w:val="24"/>
          <w:szCs w:val="24"/>
        </w:rPr>
        <w:t>、服务地点：禹州市人民医院。</w:t>
      </w:r>
    </w:p>
    <w:p w14:paraId="5CAAA8B0" w14:textId="77777777" w:rsidR="00695D5B" w:rsidRPr="0089230A" w:rsidRDefault="00695D5B" w:rsidP="00695D5B">
      <w:pPr>
        <w:pStyle w:val="a0"/>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10</w:t>
      </w:r>
      <w:r w:rsidRPr="0089230A">
        <w:rPr>
          <w:rFonts w:ascii="宋体" w:eastAsia="宋体" w:hAnsi="宋体" w:cs="仿宋_GB2312" w:hint="eastAsia"/>
          <w:color w:val="000000"/>
          <w:sz w:val="24"/>
          <w:szCs w:val="24"/>
        </w:rPr>
        <w:t>、标段划分：本项目共划分为两个标段，标段划分如下：</w:t>
      </w:r>
    </w:p>
    <w:p w14:paraId="1A163EC8" w14:textId="77777777" w:rsidR="00695D5B" w:rsidRPr="0089230A" w:rsidRDefault="00695D5B" w:rsidP="00695D5B">
      <w:pPr>
        <w:pStyle w:val="a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第一标段：禹州市人民医院病房楼照明节能改造项目；</w:t>
      </w:r>
    </w:p>
    <w:p w14:paraId="62734623" w14:textId="77777777" w:rsidR="00695D5B" w:rsidRPr="0089230A" w:rsidRDefault="00695D5B" w:rsidP="00695D5B">
      <w:pPr>
        <w:pStyle w:val="a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第二标段：禹州市人民医院高低压配电设备维护服务项目；</w:t>
      </w:r>
    </w:p>
    <w:p w14:paraId="7B56917D" w14:textId="77777777" w:rsidR="00695D5B" w:rsidRPr="0089230A" w:rsidRDefault="00695D5B" w:rsidP="00695D5B">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二、需要落实的政府采购政策</w:t>
      </w:r>
    </w:p>
    <w:p w14:paraId="43187460"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1C356C68" w14:textId="77777777" w:rsidR="00695D5B" w:rsidRPr="0089230A" w:rsidRDefault="00695D5B" w:rsidP="00695D5B">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三、供应商资格要求：</w:t>
      </w:r>
    </w:p>
    <w:p w14:paraId="488C89FA" w14:textId="77777777" w:rsidR="00695D5B" w:rsidRPr="00D126E9"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lastRenderedPageBreak/>
        <w:t>1、供应商须符合《政府采购法》第二十二条之规定，具有独立法人资格及相应的经营范围（以营业执照为准）；</w:t>
      </w:r>
    </w:p>
    <w:p w14:paraId="52961E80" w14:textId="77777777" w:rsidR="00695D5B"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2、</w:t>
      </w:r>
      <w:r>
        <w:rPr>
          <w:rFonts w:ascii="宋体" w:eastAsia="宋体" w:hAnsi="宋体" w:cs="仿宋_GB2312" w:hint="eastAsia"/>
          <w:color w:val="000000"/>
          <w:sz w:val="24"/>
          <w:szCs w:val="24"/>
        </w:rPr>
        <w:t>第一标段</w:t>
      </w:r>
      <w:r w:rsidRPr="00D126E9">
        <w:rPr>
          <w:rFonts w:ascii="宋体" w:eastAsia="宋体" w:hAnsi="宋体" w:cs="仿宋_GB2312" w:hint="eastAsia"/>
          <w:color w:val="000000"/>
          <w:sz w:val="24"/>
          <w:szCs w:val="24"/>
        </w:rPr>
        <w:t>供应商须具有有效的</w:t>
      </w:r>
      <w:r>
        <w:rPr>
          <w:rFonts w:ascii="宋体" w:eastAsia="宋体" w:hAnsi="宋体" w:cs="仿宋_GB2312" w:hint="eastAsia"/>
          <w:color w:val="000000"/>
          <w:sz w:val="24"/>
          <w:szCs w:val="24"/>
        </w:rPr>
        <w:t>电力工程施工总承包叁级及以上资质或建筑机电安装工程专业承包叁级及以上资质，且具有有效的《安全生产许可证》，</w:t>
      </w:r>
      <w:r w:rsidRPr="004D3B08">
        <w:rPr>
          <w:rFonts w:ascii="宋体" w:eastAsia="宋体" w:hAnsi="宋体" w:cs="仿宋_GB2312" w:hint="eastAsia"/>
          <w:color w:val="000000"/>
          <w:sz w:val="24"/>
          <w:szCs w:val="24"/>
        </w:rPr>
        <w:t>并在人员、设备、资金等方面具有承担本项目施工的能力；</w:t>
      </w:r>
    </w:p>
    <w:p w14:paraId="641CF6CE" w14:textId="77777777" w:rsidR="00695D5B" w:rsidRPr="00FD267E" w:rsidRDefault="00695D5B" w:rsidP="00695D5B">
      <w:pPr>
        <w:pStyle w:val="a0"/>
        <w:spacing w:line="360" w:lineRule="auto"/>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FD267E">
        <w:rPr>
          <w:rFonts w:ascii="宋体" w:eastAsia="宋体" w:hAnsi="宋体" w:cs="仿宋_GB2312"/>
          <w:color w:val="000000"/>
          <w:sz w:val="24"/>
          <w:szCs w:val="24"/>
        </w:rPr>
        <w:t xml:space="preserve"> 3</w:t>
      </w:r>
      <w:r w:rsidRPr="00FD267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第二标段</w:t>
      </w:r>
      <w:r w:rsidRPr="00D126E9">
        <w:rPr>
          <w:rFonts w:ascii="宋体" w:eastAsia="宋体" w:hAnsi="宋体" w:cs="仿宋_GB2312" w:hint="eastAsia"/>
          <w:color w:val="000000"/>
          <w:sz w:val="24"/>
          <w:szCs w:val="24"/>
        </w:rPr>
        <w:t>供应商须具有</w:t>
      </w:r>
      <w:r w:rsidRPr="00FD267E">
        <w:rPr>
          <w:rFonts w:ascii="宋体" w:eastAsia="宋体" w:hAnsi="宋体" w:cs="仿宋_GB2312" w:hint="eastAsia"/>
          <w:color w:val="000000"/>
          <w:sz w:val="24"/>
          <w:szCs w:val="24"/>
        </w:rPr>
        <w:t>电力工程（输变电）专业承包叁级及以上资质或电力工程施工总承包叁级及以上资质；并具备有效的《承装（修、试）电力设施许可证》四级及以上；具有住房和城乡建设厅颁发的安全生产许可证。</w:t>
      </w:r>
    </w:p>
    <w:p w14:paraId="463522AA" w14:textId="77777777" w:rsidR="00695D5B" w:rsidRPr="00D126E9"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sidRPr="00D126E9">
        <w:rPr>
          <w:rFonts w:ascii="宋体" w:eastAsia="宋体" w:hAnsi="宋体" w:cs="仿宋_GB2312" w:hint="eastAsia"/>
          <w:color w:val="000000"/>
          <w:sz w:val="24"/>
          <w:szCs w:val="24"/>
        </w:rPr>
        <w:t>、</w:t>
      </w:r>
      <w:r w:rsidRPr="0089230A">
        <w:rPr>
          <w:rFonts w:ascii="宋体" w:eastAsia="宋体" w:hAnsi="宋体" w:cs="仿宋_GB2312" w:hint="eastAsia"/>
          <w:color w:val="000000"/>
          <w:sz w:val="24"/>
          <w:szCs w:val="24"/>
        </w:rPr>
        <w:t>拟派项目经理须为相</w:t>
      </w:r>
      <w:r w:rsidRPr="004D3B08">
        <w:rPr>
          <w:rFonts w:ascii="宋体" w:eastAsia="宋体" w:hAnsi="宋体" w:cs="仿宋_GB2312" w:hint="eastAsia"/>
          <w:color w:val="000000"/>
          <w:sz w:val="24"/>
          <w:szCs w:val="24"/>
        </w:rPr>
        <w:t>关专业贰级及以上注册建造师资格并具有有效的安全生产考核合格证（B类），且未担任其他在施建设工程项目的项目经理；</w:t>
      </w:r>
    </w:p>
    <w:p w14:paraId="7F7FA7D3" w14:textId="77777777" w:rsidR="00695D5B" w:rsidRPr="00D126E9"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sidRPr="00D126E9">
        <w:rPr>
          <w:rFonts w:ascii="宋体" w:eastAsia="宋体" w:hAnsi="宋体" w:cs="仿宋_GB2312" w:hint="eastAsia"/>
          <w:color w:val="000000"/>
          <w:sz w:val="24"/>
          <w:szCs w:val="24"/>
        </w:rPr>
        <w:t>、被委托人须是本单位职工，须提供公司为本人缴纳社会保险证明；</w:t>
      </w:r>
    </w:p>
    <w:p w14:paraId="5F564236" w14:textId="77777777" w:rsidR="00695D5B" w:rsidRPr="00866494"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Pr="00D126E9">
        <w:rPr>
          <w:rFonts w:ascii="宋体" w:eastAsia="宋体" w:hAnsi="宋体" w:cs="仿宋_GB2312" w:hint="eastAsia"/>
          <w:color w:val="000000"/>
          <w:sz w:val="24"/>
          <w:szCs w:val="24"/>
        </w:rPr>
        <w:t>、本项目不接受联合体投标。</w:t>
      </w:r>
    </w:p>
    <w:p w14:paraId="0B36F580" w14:textId="77777777" w:rsidR="00695D5B" w:rsidRPr="0089230A" w:rsidRDefault="00695D5B" w:rsidP="00695D5B">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四、获取招标文件的方式、时间、地点</w:t>
      </w:r>
    </w:p>
    <w:p w14:paraId="5674E7D8"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1、持CA数字认证证书，登录</w:t>
      </w:r>
    </w:p>
    <w:p w14:paraId="5DEF3A16"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hyperlink r:id="rId6" w:history="1">
        <w:r w:rsidRPr="0089230A">
          <w:rPr>
            <w:rFonts w:ascii="宋体" w:eastAsia="宋体" w:hAnsi="宋体" w:hint="eastAsia"/>
            <w:color w:val="000000"/>
          </w:rPr>
          <w:t>http://221.14.6.70:8088/ggzy/eps/public/RegistAllJcxx.html</w:t>
        </w:r>
      </w:hyperlink>
      <w:r w:rsidRPr="0089230A">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3D94380E"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2、在投标截止时间前登录</w:t>
      </w:r>
      <w:hyperlink r:id="rId7" w:history="1">
        <w:r w:rsidRPr="0089230A">
          <w:rPr>
            <w:rFonts w:ascii="宋体" w:eastAsia="宋体" w:hAnsi="宋体" w:hint="eastAsia"/>
            <w:color w:val="000000"/>
          </w:rPr>
          <w:t>http://221.14.6.70:8088/ggzy/</w:t>
        </w:r>
      </w:hyperlink>
      <w:r w:rsidRPr="0089230A">
        <w:rPr>
          <w:rFonts w:ascii="宋体" w:eastAsia="宋体" w:hAnsi="宋体" w:cs="仿宋_GB2312" w:hint="eastAsia"/>
          <w:color w:val="000000"/>
          <w:sz w:val="24"/>
          <w:szCs w:val="24"/>
        </w:rPr>
        <w:t>，自行下载招标文件（详见全国公共资源交易平台（河南省•许昌市）“常见问题解答-交易系统操作手册”）。</w:t>
      </w:r>
    </w:p>
    <w:p w14:paraId="7A3757A9"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3、未通过全国公共资源交易平台（河南省•许昌市）下载招标文件的投标企业，拒收其递交的投标文件。</w:t>
      </w:r>
    </w:p>
    <w:p w14:paraId="382AE1C9"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4、招标文件每份售价人民币</w:t>
      </w:r>
      <w:r w:rsidRPr="0089230A">
        <w:rPr>
          <w:rFonts w:ascii="宋体" w:eastAsia="宋体" w:hAnsi="宋体" w:cs="仿宋_GB2312"/>
          <w:color w:val="000000"/>
          <w:sz w:val="24"/>
          <w:szCs w:val="24"/>
        </w:rPr>
        <w:t>5</w:t>
      </w:r>
      <w:r w:rsidRPr="0089230A">
        <w:rPr>
          <w:rFonts w:ascii="宋体" w:eastAsia="宋体" w:hAnsi="宋体" w:cs="仿宋_GB2312" w:hint="eastAsia"/>
          <w:color w:val="000000"/>
          <w:sz w:val="24"/>
          <w:szCs w:val="24"/>
        </w:rPr>
        <w:t>00元，于递交投标文件时缴纳给采购代理机构，售后不退。</w:t>
      </w:r>
    </w:p>
    <w:p w14:paraId="6024AB5E" w14:textId="77777777" w:rsidR="00695D5B" w:rsidRPr="0089230A" w:rsidRDefault="00695D5B" w:rsidP="00695D5B">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五、投标截止时间、开标时间及地点：</w:t>
      </w:r>
    </w:p>
    <w:p w14:paraId="79CF1CB2"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1、投标截止及开标时间：2019年</w:t>
      </w:r>
      <w:r>
        <w:rPr>
          <w:rFonts w:ascii="宋体" w:eastAsia="宋体" w:hAnsi="宋体" w:cs="仿宋_GB2312"/>
          <w:color w:val="000000"/>
          <w:sz w:val="24"/>
          <w:szCs w:val="24"/>
        </w:rPr>
        <w:t>10</w:t>
      </w:r>
      <w:r w:rsidRPr="0089230A">
        <w:rPr>
          <w:rFonts w:ascii="宋体" w:eastAsia="宋体" w:hAnsi="宋体" w:cs="仿宋_GB2312" w:hint="eastAsia"/>
          <w:color w:val="000000"/>
          <w:sz w:val="24"/>
          <w:szCs w:val="24"/>
        </w:rPr>
        <w:t>月</w:t>
      </w:r>
      <w:r>
        <w:rPr>
          <w:rFonts w:ascii="宋体" w:eastAsia="宋体" w:hAnsi="宋体" w:cs="仿宋_GB2312"/>
          <w:color w:val="000000"/>
          <w:sz w:val="24"/>
          <w:szCs w:val="24"/>
        </w:rPr>
        <w:t>28</w:t>
      </w:r>
      <w:r w:rsidRPr="0089230A">
        <w:rPr>
          <w:rFonts w:ascii="宋体" w:eastAsia="宋体" w:hAnsi="宋体" w:cs="仿宋_GB2312" w:hint="eastAsia"/>
          <w:color w:val="000000"/>
          <w:sz w:val="24"/>
          <w:szCs w:val="24"/>
        </w:rPr>
        <w:t>日上午</w:t>
      </w:r>
      <w:r w:rsidRPr="0089230A">
        <w:rPr>
          <w:rFonts w:ascii="宋体" w:eastAsia="宋体" w:hAnsi="宋体" w:cs="仿宋_GB2312"/>
          <w:color w:val="000000"/>
          <w:sz w:val="24"/>
          <w:szCs w:val="24"/>
        </w:rPr>
        <w:t>0</w:t>
      </w:r>
      <w:r>
        <w:rPr>
          <w:rFonts w:ascii="宋体" w:eastAsia="宋体" w:hAnsi="宋体" w:cs="仿宋_GB2312"/>
          <w:color w:val="000000"/>
          <w:sz w:val="24"/>
          <w:szCs w:val="24"/>
        </w:rPr>
        <w:t>8</w:t>
      </w:r>
      <w:r w:rsidRPr="0089230A">
        <w:rPr>
          <w:rFonts w:ascii="宋体" w:eastAsia="宋体" w:hAnsi="宋体" w:cs="仿宋_GB2312" w:hint="eastAsia"/>
          <w:color w:val="000000"/>
          <w:sz w:val="24"/>
          <w:szCs w:val="24"/>
        </w:rPr>
        <w:t>时</w:t>
      </w:r>
      <w:r>
        <w:rPr>
          <w:rFonts w:ascii="宋体" w:eastAsia="宋体" w:hAnsi="宋体" w:cs="仿宋_GB2312"/>
          <w:color w:val="000000"/>
          <w:sz w:val="24"/>
          <w:szCs w:val="24"/>
        </w:rPr>
        <w:t>3</w:t>
      </w:r>
      <w:r w:rsidRPr="0089230A">
        <w:rPr>
          <w:rFonts w:ascii="宋体" w:eastAsia="宋体" w:hAnsi="宋体" w:cs="仿宋_GB2312"/>
          <w:color w:val="000000"/>
          <w:sz w:val="24"/>
          <w:szCs w:val="24"/>
        </w:rPr>
        <w:t>0</w:t>
      </w:r>
      <w:r w:rsidRPr="0089230A">
        <w:rPr>
          <w:rFonts w:ascii="宋体" w:eastAsia="宋体" w:hAnsi="宋体" w:cs="仿宋_GB2312" w:hint="eastAsia"/>
          <w:color w:val="000000"/>
          <w:sz w:val="24"/>
          <w:szCs w:val="24"/>
        </w:rPr>
        <w:t>分（北京时间），逾期送达或不符合规定的投标文件不予接受。</w:t>
      </w:r>
    </w:p>
    <w:p w14:paraId="198CD9EB"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2、开标地点：禹州市公共资源交易中心第一开标室（禹州市行政服务中心楼9楼） </w:t>
      </w:r>
    </w:p>
    <w:p w14:paraId="4B90CC96"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3、本项目为全流程电子化交易项目，投标人须提交电子投标文件和纸质投标文件。</w:t>
      </w:r>
    </w:p>
    <w:p w14:paraId="0D056386"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w:t>
      </w:r>
      <w:r w:rsidRPr="0089230A">
        <w:rPr>
          <w:rFonts w:ascii="宋体" w:eastAsia="宋体" w:hAnsi="宋体" w:cs="仿宋_GB2312"/>
          <w:color w:val="000000"/>
          <w:sz w:val="24"/>
          <w:szCs w:val="24"/>
        </w:rPr>
        <w:t>1</w:t>
      </w:r>
      <w:r w:rsidRPr="0089230A">
        <w:rPr>
          <w:rFonts w:ascii="宋体" w:eastAsia="宋体" w:hAnsi="宋体" w:cs="仿宋_GB2312" w:hint="eastAsia"/>
          <w:color w:val="000000"/>
          <w:sz w:val="24"/>
          <w:szCs w:val="24"/>
        </w:rPr>
        <w:t>）加密电子投标文件（</w:t>
      </w:r>
      <w:r w:rsidRPr="0089230A">
        <w:rPr>
          <w:rFonts w:ascii="宋体" w:eastAsia="宋体" w:hAnsi="宋体" w:cs="仿宋_GB2312"/>
          <w:color w:val="000000"/>
          <w:sz w:val="24"/>
          <w:szCs w:val="24"/>
        </w:rPr>
        <w:t>.file</w:t>
      </w:r>
      <w:r w:rsidRPr="0089230A">
        <w:rPr>
          <w:rFonts w:ascii="宋体" w:eastAsia="宋体" w:hAnsi="宋体" w:cs="仿宋_GB2312" w:hint="eastAsia"/>
          <w:color w:val="000000"/>
          <w:sz w:val="24"/>
          <w:szCs w:val="24"/>
        </w:rPr>
        <w:t>格式）须在投标截止时间（开标时间）前通过《全国公共资源交易平台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》公共资源交易系统成功上传。</w:t>
      </w:r>
    </w:p>
    <w:p w14:paraId="22C7B4AB"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lastRenderedPageBreak/>
        <w:t>（2）纸质投标文件（正本1份、副本</w:t>
      </w:r>
      <w:r w:rsidRPr="0089230A">
        <w:rPr>
          <w:rFonts w:ascii="宋体" w:eastAsia="宋体" w:hAnsi="宋体" w:cs="仿宋_GB2312"/>
          <w:color w:val="000000"/>
          <w:sz w:val="24"/>
          <w:szCs w:val="24"/>
        </w:rPr>
        <w:t>4</w:t>
      </w:r>
      <w:r w:rsidRPr="0089230A">
        <w:rPr>
          <w:rFonts w:ascii="宋体" w:eastAsia="宋体" w:hAnsi="宋体" w:cs="仿宋_GB2312" w:hint="eastAsia"/>
          <w:color w:val="000000"/>
          <w:sz w:val="24"/>
          <w:szCs w:val="24"/>
        </w:rPr>
        <w:t>份）和备份文件1份（使用电子介质存储）在投标截止时间（开标时间）前递交至本项目开标地点。</w:t>
      </w:r>
    </w:p>
    <w:p w14:paraId="626AC54F" w14:textId="77777777" w:rsidR="00695D5B" w:rsidRPr="0089230A" w:rsidRDefault="00695D5B" w:rsidP="00695D5B">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35204297" w14:textId="77777777" w:rsidR="00695D5B" w:rsidRPr="0089230A" w:rsidRDefault="00695D5B" w:rsidP="00695D5B">
      <w:pPr>
        <w:pStyle w:val="a0"/>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七、公告期限</w:t>
      </w:r>
    </w:p>
    <w:p w14:paraId="31A75AFF" w14:textId="77777777" w:rsidR="00695D5B" w:rsidRPr="0089230A" w:rsidRDefault="00695D5B" w:rsidP="00695D5B">
      <w:pPr>
        <w:pStyle w:val="a0"/>
        <w:ind w:firstLineChars="300" w:firstLine="72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本招标公告自发布之日起公告期限为5个工作日。</w:t>
      </w:r>
    </w:p>
    <w:p w14:paraId="7C5AAEB1" w14:textId="77777777" w:rsidR="00695D5B" w:rsidRPr="0089230A" w:rsidRDefault="00695D5B" w:rsidP="00695D5B">
      <w:pPr>
        <w:pStyle w:val="a0"/>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八、代理机构及采购单位地址、联系人、联系电话</w:t>
      </w:r>
    </w:p>
    <w:p w14:paraId="3DECB622" w14:textId="77777777" w:rsidR="00695D5B" w:rsidRPr="0089230A" w:rsidRDefault="00695D5B" w:rsidP="00695D5B">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采购单位：禹州市人民医院</w:t>
      </w:r>
    </w:p>
    <w:p w14:paraId="3D141DAE" w14:textId="77777777" w:rsidR="00695D5B" w:rsidRPr="0089230A" w:rsidRDefault="00695D5B" w:rsidP="00695D5B">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地址：禹州市康复路1号</w:t>
      </w:r>
    </w:p>
    <w:p w14:paraId="47C36232" w14:textId="77777777" w:rsidR="00695D5B" w:rsidRPr="0089230A" w:rsidRDefault="00695D5B" w:rsidP="00695D5B">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联系人：林女士        </w:t>
      </w:r>
    </w:p>
    <w:p w14:paraId="2D9AE4AB" w14:textId="77777777" w:rsidR="00695D5B" w:rsidRPr="0089230A" w:rsidRDefault="00695D5B" w:rsidP="00695D5B">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联系电话：</w:t>
      </w:r>
      <w:r w:rsidRPr="0089230A">
        <w:rPr>
          <w:rFonts w:ascii="宋体" w:eastAsia="宋体" w:hAnsi="宋体" w:cs="仿宋_GB2312"/>
          <w:color w:val="000000"/>
          <w:sz w:val="24"/>
          <w:szCs w:val="24"/>
        </w:rPr>
        <w:t xml:space="preserve">0374-6068569 </w:t>
      </w:r>
      <w:r w:rsidRPr="0089230A">
        <w:rPr>
          <w:rFonts w:ascii="宋体" w:eastAsia="宋体" w:hAnsi="宋体" w:cs="仿宋_GB2312" w:hint="eastAsia"/>
          <w:color w:val="000000"/>
          <w:sz w:val="24"/>
          <w:szCs w:val="24"/>
        </w:rPr>
        <w:t xml:space="preserve">      </w:t>
      </w:r>
    </w:p>
    <w:p w14:paraId="2A43390F" w14:textId="77777777" w:rsidR="00695D5B" w:rsidRPr="0089230A" w:rsidRDefault="00695D5B" w:rsidP="00695D5B">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代理机构：河南大河招标有限公司</w:t>
      </w:r>
    </w:p>
    <w:p w14:paraId="6FF0AC1E" w14:textId="77777777" w:rsidR="00695D5B" w:rsidRPr="0089230A" w:rsidRDefault="00695D5B" w:rsidP="00695D5B">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联系人：</w:t>
      </w:r>
      <w:r>
        <w:rPr>
          <w:rFonts w:ascii="宋体" w:eastAsia="宋体" w:hAnsi="宋体" w:cs="仿宋_GB2312" w:hint="eastAsia"/>
          <w:color w:val="000000"/>
          <w:sz w:val="24"/>
          <w:szCs w:val="24"/>
        </w:rPr>
        <w:t>张</w:t>
      </w:r>
      <w:r w:rsidRPr="0089230A">
        <w:rPr>
          <w:rFonts w:ascii="宋体" w:eastAsia="宋体" w:hAnsi="宋体" w:cs="仿宋_GB2312" w:hint="eastAsia"/>
          <w:color w:val="000000"/>
          <w:sz w:val="24"/>
          <w:szCs w:val="24"/>
        </w:rPr>
        <w:t xml:space="preserve">先生          </w:t>
      </w:r>
    </w:p>
    <w:p w14:paraId="7F07F986" w14:textId="77777777" w:rsidR="00695D5B" w:rsidRPr="0089230A" w:rsidRDefault="00695D5B" w:rsidP="00695D5B">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联系电话：0374-</w:t>
      </w:r>
      <w:r w:rsidRPr="0089230A">
        <w:rPr>
          <w:rFonts w:ascii="宋体" w:eastAsia="宋体" w:hAnsi="宋体" w:cs="仿宋_GB2312"/>
          <w:color w:val="000000"/>
          <w:sz w:val="24"/>
          <w:szCs w:val="24"/>
        </w:rPr>
        <w:t>8235388</w:t>
      </w:r>
    </w:p>
    <w:p w14:paraId="6FFC88FB" w14:textId="77777777" w:rsidR="00695D5B" w:rsidRPr="0089230A" w:rsidRDefault="00695D5B" w:rsidP="00695D5B">
      <w:pPr>
        <w:spacing w:line="360" w:lineRule="auto"/>
        <w:ind w:firstLineChars="1700" w:firstLine="408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 xml:space="preserve"> 201</w:t>
      </w:r>
      <w:r w:rsidRPr="0089230A">
        <w:rPr>
          <w:rFonts w:ascii="宋体" w:eastAsia="宋体" w:hAnsi="宋体" w:cs="仿宋_GB2312"/>
          <w:color w:val="000000"/>
          <w:sz w:val="24"/>
          <w:szCs w:val="24"/>
        </w:rPr>
        <w:t>9</w:t>
      </w:r>
      <w:r w:rsidRPr="0089230A">
        <w:rPr>
          <w:rFonts w:ascii="宋体" w:eastAsia="宋体" w:hAnsi="宋体" w:cs="仿宋_GB2312" w:hint="eastAsia"/>
          <w:color w:val="000000"/>
          <w:sz w:val="24"/>
          <w:szCs w:val="24"/>
        </w:rPr>
        <w:t>年</w:t>
      </w:r>
      <w:r>
        <w:rPr>
          <w:rFonts w:ascii="宋体" w:eastAsia="宋体" w:hAnsi="宋体" w:cs="仿宋_GB2312"/>
          <w:color w:val="000000"/>
          <w:sz w:val="24"/>
          <w:szCs w:val="24"/>
        </w:rPr>
        <w:t>09</w:t>
      </w:r>
      <w:r w:rsidRPr="0089230A">
        <w:rPr>
          <w:rFonts w:ascii="宋体" w:eastAsia="宋体" w:hAnsi="宋体" w:cs="仿宋_GB2312" w:hint="eastAsia"/>
          <w:color w:val="000000"/>
          <w:sz w:val="24"/>
          <w:szCs w:val="24"/>
        </w:rPr>
        <w:t>月</w:t>
      </w:r>
      <w:r>
        <w:rPr>
          <w:rFonts w:ascii="宋体" w:eastAsia="宋体" w:hAnsi="宋体" w:cs="仿宋_GB2312"/>
          <w:color w:val="000000"/>
          <w:sz w:val="24"/>
          <w:szCs w:val="24"/>
        </w:rPr>
        <w:t>29</w:t>
      </w:r>
      <w:r w:rsidRPr="0089230A">
        <w:rPr>
          <w:rFonts w:ascii="宋体" w:eastAsia="宋体" w:hAnsi="宋体" w:cs="仿宋_GB2312" w:hint="eastAsia"/>
          <w:color w:val="000000"/>
          <w:sz w:val="24"/>
          <w:szCs w:val="24"/>
        </w:rPr>
        <w:t>日</w:t>
      </w:r>
    </w:p>
    <w:p w14:paraId="461FF666" w14:textId="77777777" w:rsidR="00695D5B" w:rsidRDefault="00695D5B" w:rsidP="00695D5B">
      <w:pPr>
        <w:autoSpaceDE w:val="0"/>
        <w:autoSpaceDN w:val="0"/>
        <w:adjustRightInd w:val="0"/>
        <w:spacing w:line="360" w:lineRule="auto"/>
        <w:ind w:firstLine="560"/>
        <w:rPr>
          <w:rFonts w:asciiTheme="minorEastAsia" w:hAnsiTheme="minorEastAsia" w:cs="仿宋_GB2312"/>
          <w:color w:val="000000"/>
          <w:sz w:val="24"/>
          <w:szCs w:val="24"/>
        </w:rPr>
      </w:pPr>
    </w:p>
    <w:p w14:paraId="533C9293"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温馨提示：</w:t>
      </w:r>
    </w:p>
    <w:p w14:paraId="55D00457"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本项目为全流程电子化交易项目，请认真阅读招标文件，并注意以下事项。</w:t>
      </w:r>
    </w:p>
    <w:p w14:paraId="28436FDF"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3E2797ED"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0FFC37BE"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3.电子投标文件的制作</w:t>
      </w:r>
    </w:p>
    <w:p w14:paraId="59F322ED"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color w:val="000000"/>
          <w:sz w:val="24"/>
          <w:szCs w:val="24"/>
        </w:rPr>
        <w:t xml:space="preserve">3.1 </w:t>
      </w:r>
      <w:r w:rsidRPr="0089230A">
        <w:rPr>
          <w:rFonts w:ascii="宋体" w:eastAsia="宋体" w:hAnsi="宋体" w:cs="仿宋_GB2312" w:hint="eastAsia"/>
          <w:color w:val="000000"/>
          <w:sz w:val="24"/>
          <w:szCs w:val="24"/>
        </w:rPr>
        <w:t>投标人登录《全国公共资源交易平台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w:t>
      </w:r>
      <w:hyperlink r:id="rId8" w:history="1">
        <w:r w:rsidRPr="0089230A">
          <w:rPr>
            <w:rFonts w:ascii="宋体" w:eastAsia="宋体" w:hAnsi="宋体"/>
            <w:color w:val="000000"/>
          </w:rPr>
          <w:t>http://221.14.6.70:8088/ggzy/</w:t>
        </w:r>
      </w:hyperlink>
      <w:r w:rsidRPr="0089230A">
        <w:rPr>
          <w:rFonts w:ascii="宋体" w:eastAsia="宋体" w:hAnsi="宋体" w:cs="仿宋_GB2312" w:hint="eastAsia"/>
          <w:color w:val="000000"/>
          <w:sz w:val="24"/>
          <w:szCs w:val="24"/>
        </w:rPr>
        <w:t>）下载“许昌投标文件制作系统</w:t>
      </w:r>
      <w:r w:rsidRPr="0089230A">
        <w:rPr>
          <w:rFonts w:ascii="宋体" w:eastAsia="宋体" w:hAnsi="宋体" w:cs="仿宋_GB2312"/>
          <w:color w:val="000000"/>
          <w:sz w:val="24"/>
          <w:szCs w:val="24"/>
        </w:rPr>
        <w:t>SEARUN V1.0”</w:t>
      </w:r>
      <w:r w:rsidRPr="0089230A">
        <w:rPr>
          <w:rFonts w:ascii="宋体" w:eastAsia="宋体" w:hAnsi="宋体" w:cs="仿宋_GB2312" w:hint="eastAsia"/>
          <w:color w:val="000000"/>
          <w:sz w:val="24"/>
          <w:szCs w:val="24"/>
        </w:rPr>
        <w:t>，按招标文件要求制作电子投标文件。</w:t>
      </w:r>
    </w:p>
    <w:p w14:paraId="5F8FD30F"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电子投标文件的制作，参考《全国公共资源交易平台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》公共资源交易系统——组件下载——交易系统操作手册（投标人、供应商）。</w:t>
      </w:r>
    </w:p>
    <w:p w14:paraId="2BA0D50C"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3.2 投标人须将招标文件要求的资质、业绩、荣誉及相关人员证明材料等资料原</w:t>
      </w:r>
      <w:r w:rsidRPr="0089230A">
        <w:rPr>
          <w:rFonts w:ascii="宋体" w:eastAsia="宋体" w:hAnsi="宋体" w:cs="仿宋_GB2312" w:hint="eastAsia"/>
          <w:color w:val="000000"/>
          <w:sz w:val="24"/>
          <w:szCs w:val="24"/>
        </w:rPr>
        <w:lastRenderedPageBreak/>
        <w:t>件扫描件（或图片）制作到所提交的电子投标文件中。</w:t>
      </w:r>
    </w:p>
    <w:p w14:paraId="5419E4BB"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068BCB1"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D1B9536"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4.加密电子投标文件的提交</w:t>
      </w:r>
    </w:p>
    <w:p w14:paraId="36381A53"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color w:val="000000"/>
          <w:sz w:val="24"/>
          <w:szCs w:val="24"/>
        </w:rPr>
        <w:t>4.1</w:t>
      </w:r>
      <w:r w:rsidRPr="0089230A">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w:t>
      </w:r>
      <w:hyperlink r:id="rId9" w:history="1">
        <w:r w:rsidRPr="0089230A">
          <w:rPr>
            <w:rFonts w:ascii="宋体" w:eastAsia="宋体" w:hAnsi="宋体"/>
            <w:color w:val="000000"/>
          </w:rPr>
          <w:t>http://221.14.6.70:8088/ggzy/</w:t>
        </w:r>
      </w:hyperlink>
      <w:r w:rsidRPr="0089230A">
        <w:rPr>
          <w:rFonts w:ascii="宋体" w:eastAsia="宋体" w:hAnsi="宋体" w:cs="仿宋_GB2312" w:hint="eastAsia"/>
          <w:color w:val="000000"/>
          <w:sz w:val="24"/>
          <w:szCs w:val="24"/>
        </w:rPr>
        <w:t>）。</w:t>
      </w:r>
    </w:p>
    <w:p w14:paraId="2156C4FC"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投标人应充分考虑并预留技术处理和上传数据所需时间。</w:t>
      </w:r>
    </w:p>
    <w:p w14:paraId="18CFC16E"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4.2 投标人对同一项目多个标段进行投标的，加密电子投标文件应按标段分别提交。</w:t>
      </w:r>
    </w:p>
    <w:p w14:paraId="753C502E"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4.3 加密电子投标文件成功提交后，投标人应打印“投标文件提交回执单”供开标现场备查。</w:t>
      </w:r>
    </w:p>
    <w:p w14:paraId="25DCEFE5"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5.评标依据</w:t>
      </w:r>
    </w:p>
    <w:p w14:paraId="27EBEF59" w14:textId="77777777" w:rsidR="00695D5B" w:rsidRPr="0089230A"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5.1采用全流程电子化交易评标时，评标委员会以电子投标文件为依据评标。</w:t>
      </w:r>
    </w:p>
    <w:p w14:paraId="2149E3EE" w14:textId="77777777" w:rsidR="00695D5B" w:rsidRDefault="00695D5B" w:rsidP="00695D5B">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14:paraId="45FBE68B" w14:textId="77777777" w:rsidR="0003020B" w:rsidRPr="00695D5B" w:rsidRDefault="0003020B" w:rsidP="00695D5B">
      <w:bookmarkStart w:id="4" w:name="_GoBack"/>
      <w:bookmarkEnd w:id="4"/>
    </w:p>
    <w:sectPr w:rsidR="0003020B" w:rsidRPr="00695D5B" w:rsidSect="00121353">
      <w:footerReference w:type="default" r:id="rId10"/>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84D68" w14:textId="77777777" w:rsidR="000F567A" w:rsidRDefault="000F567A" w:rsidP="000F567A">
      <w:r>
        <w:separator/>
      </w:r>
    </w:p>
  </w:endnote>
  <w:endnote w:type="continuationSeparator" w:id="0">
    <w:p w14:paraId="0034D167" w14:textId="77777777" w:rsidR="000F567A" w:rsidRDefault="000F567A" w:rsidP="000F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67203"/>
      <w:docPartObj>
        <w:docPartGallery w:val="Page Numbers (Bottom of Page)"/>
        <w:docPartUnique/>
      </w:docPartObj>
    </w:sdtPr>
    <w:sdtEndPr/>
    <w:sdtContent>
      <w:sdt>
        <w:sdtPr>
          <w:id w:val="1728636285"/>
          <w:docPartObj>
            <w:docPartGallery w:val="Page Numbers (Top of Page)"/>
            <w:docPartUnique/>
          </w:docPartObj>
        </w:sdtPr>
        <w:sdtEndPr/>
        <w:sdtContent>
          <w:p w14:paraId="47BEBD58" w14:textId="7CE8F95A" w:rsidR="00121353" w:rsidRDefault="0012135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1D099AE" w14:textId="77777777" w:rsidR="00121353" w:rsidRDefault="001213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870A" w14:textId="77777777" w:rsidR="000F567A" w:rsidRDefault="000F567A" w:rsidP="000F567A">
      <w:r>
        <w:separator/>
      </w:r>
    </w:p>
  </w:footnote>
  <w:footnote w:type="continuationSeparator" w:id="0">
    <w:p w14:paraId="3F765720" w14:textId="77777777" w:rsidR="000F567A" w:rsidRDefault="000F567A" w:rsidP="000F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39"/>
    <w:rsid w:val="0003020B"/>
    <w:rsid w:val="000F567A"/>
    <w:rsid w:val="00121353"/>
    <w:rsid w:val="001926EC"/>
    <w:rsid w:val="00594D9B"/>
    <w:rsid w:val="005F23F2"/>
    <w:rsid w:val="00695D5B"/>
    <w:rsid w:val="006C4414"/>
    <w:rsid w:val="009D7BBB"/>
    <w:rsid w:val="00C77D39"/>
    <w:rsid w:val="00DB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D85F7"/>
  <w15:chartTrackingRefBased/>
  <w15:docId w15:val="{A5BD52D1-B9BE-4423-987C-C7328036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695D5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F56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F567A"/>
    <w:rPr>
      <w:sz w:val="18"/>
      <w:szCs w:val="18"/>
    </w:rPr>
  </w:style>
  <w:style w:type="paragraph" w:styleId="a6">
    <w:name w:val="footer"/>
    <w:basedOn w:val="a"/>
    <w:link w:val="a7"/>
    <w:uiPriority w:val="99"/>
    <w:unhideWhenUsed/>
    <w:rsid w:val="000F567A"/>
    <w:pPr>
      <w:tabs>
        <w:tab w:val="center" w:pos="4153"/>
        <w:tab w:val="right" w:pos="8306"/>
      </w:tabs>
      <w:snapToGrid w:val="0"/>
      <w:jc w:val="left"/>
    </w:pPr>
    <w:rPr>
      <w:sz w:val="18"/>
      <w:szCs w:val="18"/>
    </w:rPr>
  </w:style>
  <w:style w:type="character" w:customStyle="1" w:styleId="a7">
    <w:name w:val="页脚 字符"/>
    <w:basedOn w:val="a1"/>
    <w:link w:val="a6"/>
    <w:uiPriority w:val="99"/>
    <w:rsid w:val="000F567A"/>
    <w:rPr>
      <w:sz w:val="18"/>
      <w:szCs w:val="18"/>
    </w:rPr>
  </w:style>
  <w:style w:type="paragraph" w:styleId="a0">
    <w:name w:val="Body Text"/>
    <w:basedOn w:val="a"/>
    <w:link w:val="a8"/>
    <w:uiPriority w:val="99"/>
    <w:unhideWhenUsed/>
    <w:qFormat/>
    <w:rsid w:val="000F567A"/>
    <w:pPr>
      <w:spacing w:after="120"/>
    </w:pPr>
  </w:style>
  <w:style w:type="character" w:customStyle="1" w:styleId="a8">
    <w:name w:val="正文文本 字符"/>
    <w:basedOn w:val="a1"/>
    <w:link w:val="a0"/>
    <w:uiPriority w:val="99"/>
    <w:qFormat/>
    <w:rsid w:val="000F567A"/>
  </w:style>
  <w:style w:type="paragraph" w:styleId="a9">
    <w:name w:val="Balloon Text"/>
    <w:basedOn w:val="a"/>
    <w:link w:val="aa"/>
    <w:uiPriority w:val="99"/>
    <w:semiHidden/>
    <w:unhideWhenUsed/>
    <w:rsid w:val="009D7BBB"/>
    <w:rPr>
      <w:sz w:val="18"/>
      <w:szCs w:val="18"/>
    </w:rPr>
  </w:style>
  <w:style w:type="character" w:customStyle="1" w:styleId="aa">
    <w:name w:val="批注框文本 字符"/>
    <w:basedOn w:val="a1"/>
    <w:link w:val="a9"/>
    <w:uiPriority w:val="99"/>
    <w:semiHidden/>
    <w:rsid w:val="009D7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11</cp:revision>
  <cp:lastPrinted>2019-09-27T00:46:00Z</cp:lastPrinted>
  <dcterms:created xsi:type="dcterms:W3CDTF">2019-09-26T02:31:00Z</dcterms:created>
  <dcterms:modified xsi:type="dcterms:W3CDTF">2019-09-28T02:53:00Z</dcterms:modified>
</cp:coreProperties>
</file>