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Theme="majorEastAsia" w:hAnsiTheme="majorEastAsia" w:eastAsiaTheme="majorEastAsia"/>
          <w:b/>
          <w:snapToGrid w:val="0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napToGrid w:val="0"/>
          <w:kern w:val="0"/>
          <w:sz w:val="28"/>
          <w:szCs w:val="28"/>
        </w:rPr>
        <w:t>河南省许昌市中级人民法院“执行救助保险”项目</w:t>
      </w:r>
    </w:p>
    <w:p>
      <w:pPr>
        <w:spacing w:before="50" w:afterLines="50" w:line="360" w:lineRule="auto"/>
        <w:contextualSpacing/>
        <w:jc w:val="center"/>
        <w:rPr>
          <w:rFonts w:hint="eastAsia" w:asciiTheme="majorEastAsia" w:hAnsiTheme="majorEastAsia" w:eastAsiaTheme="majorEastAsia" w:cstheme="minorBidi"/>
          <w:b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Theme="majorEastAsia" w:hAnsiTheme="majorEastAsia" w:eastAsiaTheme="majorEastAsia" w:cstheme="minorBidi"/>
          <w:b/>
          <w:snapToGrid w:val="0"/>
          <w:kern w:val="0"/>
          <w:sz w:val="28"/>
          <w:szCs w:val="28"/>
          <w:lang w:val="en-US" w:eastAsia="zh-CN" w:bidi="ar-SA"/>
        </w:rPr>
        <w:t>报价一览表</w:t>
      </w:r>
      <w:bookmarkStart w:id="0" w:name="_GoBack"/>
      <w:bookmarkEnd w:id="0"/>
    </w:p>
    <w:p>
      <w:pPr>
        <w:spacing w:before="50" w:afterLines="50" w:line="360" w:lineRule="auto"/>
        <w:contextualSpacing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项目编号：</w:t>
      </w:r>
      <w:r>
        <w:rPr>
          <w:rFonts w:hint="eastAsia" w:cs="仿宋_GB2312" w:asciiTheme="minorEastAsia" w:hAnsiTheme="minorEastAsia"/>
          <w:szCs w:val="21"/>
          <w:shd w:val="clear" w:color="auto" w:fill="FFFFFF"/>
        </w:rPr>
        <w:t xml:space="preserve">ZFCG-T2019028-3号 </w:t>
      </w:r>
    </w:p>
    <w:p>
      <w:pPr>
        <w:spacing w:line="360" w:lineRule="auto"/>
        <w:contextualSpacing/>
        <w:rPr>
          <w:rFonts w:cs="仿宋_GB2312" w:asciiTheme="minorEastAsia" w:hAnsiTheme="minorEastAsia"/>
          <w:szCs w:val="21"/>
          <w:shd w:val="clear" w:color="auto" w:fill="FFFFFF"/>
        </w:rPr>
      </w:pPr>
      <w:r>
        <w:rPr>
          <w:rFonts w:hint="eastAsia" w:asciiTheme="minorEastAsia" w:hAnsiTheme="minorEastAsia"/>
          <w:szCs w:val="21"/>
        </w:rPr>
        <w:t>项目名称：</w:t>
      </w:r>
      <w:r>
        <w:rPr>
          <w:rFonts w:hint="eastAsia" w:cs="仿宋_GB2312" w:asciiTheme="minorEastAsia" w:hAnsiTheme="minorEastAsia"/>
          <w:szCs w:val="21"/>
          <w:shd w:val="clear" w:color="auto" w:fill="FFFFFF"/>
        </w:rPr>
        <w:t>执行救助保险</w:t>
      </w:r>
    </w:p>
    <w:p>
      <w:pPr>
        <w:spacing w:line="360" w:lineRule="auto"/>
        <w:contextualSpacing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szCs w:val="21"/>
        </w:rPr>
        <w:t>中标单位</w:t>
      </w:r>
      <w:r>
        <w:rPr>
          <w:rFonts w:hint="eastAsia" w:cs="宋体" w:asciiTheme="minorEastAsia" w:hAnsiTheme="minorEastAsia"/>
          <w:szCs w:val="21"/>
          <w:lang w:val="zh-CN"/>
        </w:rPr>
        <w:t>：</w:t>
      </w:r>
      <w:r>
        <w:rPr>
          <w:rFonts w:hint="eastAsia" w:asciiTheme="minorEastAsia" w:hAnsiTheme="minorEastAsia"/>
          <w:szCs w:val="21"/>
          <w:lang w:val="zh-CN"/>
        </w:rPr>
        <w:t>中国人民财产保险股份有限公司许昌市分公司</w:t>
      </w:r>
    </w:p>
    <w:p>
      <w:pPr>
        <w:spacing w:line="360" w:lineRule="auto"/>
        <w:ind w:firstLine="6720" w:firstLineChars="3200"/>
        <w:contextualSpacing/>
        <w:rPr>
          <w:rFonts w:asciiTheme="minorEastAsia" w:hAnsiTheme="minorEastAsia"/>
          <w:szCs w:val="21"/>
        </w:rPr>
      </w:pPr>
      <w:r>
        <w:rPr>
          <w:rFonts w:hint="eastAsia" w:cs="Arial" w:asciiTheme="minorEastAsia" w:hAnsiTheme="minorEastAsia"/>
          <w:szCs w:val="21"/>
        </w:rPr>
        <w:t>单位：元（人民币）</w:t>
      </w:r>
    </w:p>
    <w:tbl>
      <w:tblPr>
        <w:tblStyle w:val="5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559"/>
        <w:gridCol w:w="2106"/>
        <w:gridCol w:w="1863"/>
        <w:gridCol w:w="1843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标段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2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赔付资金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交付日期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执行救助保险</w:t>
            </w:r>
          </w:p>
        </w:tc>
        <w:tc>
          <w:tcPr>
            <w:tcW w:w="21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宋体" w:asciiTheme="minorEastAsia" w:hAnsi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大写：柒拾壹万贰仟贰佰陆拾壹元伍角玖分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cs="宋体" w:asciiTheme="minorEastAsia" w:hAnsi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小写：712261.59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left="55"/>
              <w:rPr>
                <w:rFonts w:cs="宋体" w:asciiTheme="minorEastAsia" w:hAnsi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大写：</w:t>
            </w:r>
            <w:r>
              <w:rPr>
                <w:rFonts w:cs="宋体" w:asciiTheme="minorEastAsia" w:hAnsiTheme="minorEastAsia"/>
                <w:szCs w:val="21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贰佰贰拾万捌仟零壹拾壹元整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ind w:left="55"/>
              <w:rPr>
                <w:rFonts w:cs="宋体" w:asciiTheme="minorEastAsia" w:hAnsiTheme="minorEastAsia"/>
                <w:szCs w:val="21"/>
                <w:lang w:val="zh-CN"/>
              </w:rPr>
            </w:pP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小写：</w:t>
            </w:r>
            <w:r>
              <w:rPr>
                <w:rFonts w:cs="宋体" w:asciiTheme="minorEastAsia" w:hAnsiTheme="minorEastAsia"/>
                <w:szCs w:val="21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szCs w:val="21"/>
                <w:lang w:val="zh-CN"/>
              </w:rPr>
              <w:t>2208011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自合同生效之日起1年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Cs w:val="21"/>
                <w:lang w:val="zh-CN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0BF4"/>
    <w:rsid w:val="006A5CEF"/>
    <w:rsid w:val="00A7643C"/>
    <w:rsid w:val="00C357D8"/>
    <w:rsid w:val="00EA0BF4"/>
    <w:rsid w:val="00FD5448"/>
    <w:rsid w:val="4CE1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eastAsia="宋体"/>
      <w:sz w:val="24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qFormat/>
    <w:uiPriority w:val="0"/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jinhu.me</Company>
  <Pages>1</Pages>
  <Words>32</Words>
  <Characters>184</Characters>
  <Lines>1</Lines>
  <Paragraphs>1</Paragraphs>
  <TotalTime>11</TotalTime>
  <ScaleCrop>false</ScaleCrop>
  <LinksUpToDate>false</LinksUpToDate>
  <CharactersWithSpaces>215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2019-09-25T07:31:00Z</dcterms:created>
  <dc:creator>桓青</dc:creator>
  <cp:lastModifiedBy>Administrator</cp:lastModifiedBy>
  <dcterms:modified xsi:type="dcterms:W3CDTF">2019-09-26T02:13:01Z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