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1EE" w:rsidRPr="00E30060" w:rsidRDefault="004511EE" w:rsidP="004511EE">
      <w:pPr>
        <w:autoSpaceDE w:val="0"/>
        <w:autoSpaceDN w:val="0"/>
        <w:adjustRightInd w:val="0"/>
        <w:spacing w:line="360" w:lineRule="auto"/>
        <w:jc w:val="center"/>
        <w:outlineLvl w:val="0"/>
        <w:rPr>
          <w:rFonts w:ascii="宋体" w:hAnsi="宋体"/>
          <w:b/>
          <w:snapToGrid w:val="0"/>
          <w:kern w:val="0"/>
          <w:sz w:val="36"/>
          <w:szCs w:val="36"/>
        </w:rPr>
      </w:pPr>
      <w:r w:rsidRPr="00E30060">
        <w:rPr>
          <w:rFonts w:ascii="宋体" w:hAnsi="宋体" w:hint="eastAsia"/>
          <w:b/>
          <w:snapToGrid w:val="0"/>
          <w:kern w:val="0"/>
          <w:sz w:val="36"/>
          <w:szCs w:val="36"/>
        </w:rPr>
        <w:t>投标分项报价表（货物类项目）</w:t>
      </w:r>
    </w:p>
    <w:p w:rsidR="004511EE" w:rsidRPr="00E30060" w:rsidRDefault="004511EE" w:rsidP="004511EE">
      <w:pPr>
        <w:spacing w:before="50" w:afterLines="50" w:line="360" w:lineRule="auto"/>
        <w:contextualSpacing/>
        <w:jc w:val="left"/>
        <w:rPr>
          <w:rFonts w:ascii="宋体" w:hAnsi="宋体"/>
          <w:szCs w:val="24"/>
        </w:rPr>
      </w:pPr>
      <w:r w:rsidRPr="00E30060">
        <w:rPr>
          <w:rFonts w:ascii="宋体" w:hAnsi="宋体" w:hint="eastAsia"/>
          <w:szCs w:val="24"/>
        </w:rPr>
        <w:t>项目编号：</w:t>
      </w:r>
      <w:r w:rsidRPr="00E30060">
        <w:rPr>
          <w:rFonts w:ascii="宋体" w:hAnsi="宋体" w:cs="宋体" w:hint="eastAsia"/>
          <w:kern w:val="0"/>
          <w:szCs w:val="24"/>
          <w:lang w:val="zh-CN"/>
        </w:rPr>
        <w:t>ZFCG-G2019129号</w:t>
      </w:r>
    </w:p>
    <w:p w:rsidR="004511EE" w:rsidRPr="00E30060" w:rsidRDefault="004511EE" w:rsidP="004511EE">
      <w:pPr>
        <w:autoSpaceDE w:val="0"/>
        <w:autoSpaceDN w:val="0"/>
        <w:adjustRightInd w:val="0"/>
        <w:spacing w:line="360" w:lineRule="auto"/>
        <w:outlineLvl w:val="0"/>
        <w:rPr>
          <w:rFonts w:ascii="宋体" w:hAnsi="宋体"/>
          <w:b/>
          <w:snapToGrid w:val="0"/>
          <w:kern w:val="0"/>
          <w:szCs w:val="24"/>
        </w:rPr>
      </w:pPr>
      <w:r w:rsidRPr="00E30060">
        <w:rPr>
          <w:rFonts w:ascii="宋体" w:hAnsi="宋体" w:hint="eastAsia"/>
          <w:szCs w:val="24"/>
        </w:rPr>
        <w:t>项目名称：</w:t>
      </w:r>
      <w:r w:rsidRPr="00E30060">
        <w:rPr>
          <w:rFonts w:ascii="宋体" w:hAnsi="宋体" w:cs="宋体" w:hint="eastAsia"/>
          <w:kern w:val="0"/>
          <w:szCs w:val="24"/>
          <w:lang w:val="zh-CN"/>
        </w:rPr>
        <w:t>铁西校区礼堂LED屏</w:t>
      </w:r>
    </w:p>
    <w:tbl>
      <w:tblPr>
        <w:tblW w:w="8755" w:type="dxa"/>
        <w:tblLayout w:type="fixed"/>
        <w:tblLook w:val="04A0"/>
      </w:tblPr>
      <w:tblGrid>
        <w:gridCol w:w="675"/>
        <w:gridCol w:w="1134"/>
        <w:gridCol w:w="1276"/>
        <w:gridCol w:w="709"/>
        <w:gridCol w:w="709"/>
        <w:gridCol w:w="850"/>
        <w:gridCol w:w="992"/>
        <w:gridCol w:w="2410"/>
      </w:tblGrid>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280" w:lineRule="exact"/>
              <w:jc w:val="center"/>
              <w:rPr>
                <w:rFonts w:ascii="宋体" w:hAnsi="宋体" w:cs="宋体"/>
                <w:b/>
                <w:szCs w:val="24"/>
                <w:lang w:val="zh-CN"/>
              </w:rPr>
            </w:pPr>
            <w:r w:rsidRPr="00E30060">
              <w:rPr>
                <w:rFonts w:ascii="宋体" w:hAnsi="宋体" w:cs="宋体" w:hint="eastAsia"/>
                <w:b/>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jc w:val="center"/>
              <w:rPr>
                <w:rFonts w:ascii="宋体" w:hAnsi="宋体" w:cs="宋体"/>
                <w:b/>
                <w:szCs w:val="24"/>
                <w:lang w:val="zh-CN"/>
              </w:rPr>
            </w:pPr>
            <w:r w:rsidRPr="00E30060">
              <w:rPr>
                <w:rFonts w:ascii="宋体" w:hAnsi="宋体" w:cs="宋体" w:hint="eastAsia"/>
                <w:b/>
                <w:szCs w:val="24"/>
                <w:lang w:val="zh-CN"/>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rPr>
                <w:rFonts w:ascii="宋体" w:hAnsi="宋体" w:cs="宋体"/>
                <w:b/>
                <w:szCs w:val="24"/>
                <w:lang w:val="zh-CN"/>
              </w:rPr>
            </w:pPr>
            <w:r w:rsidRPr="00E30060">
              <w:rPr>
                <w:rFonts w:ascii="宋体" w:hAnsi="宋体" w:cs="宋体" w:hint="eastAsia"/>
                <w:b/>
                <w:szCs w:val="24"/>
                <w:lang w:val="zh-CN"/>
              </w:rPr>
              <w:t>规格型号</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jc w:val="center"/>
              <w:rPr>
                <w:rFonts w:ascii="宋体" w:hAnsi="宋体" w:cs="宋体"/>
                <w:b/>
                <w:szCs w:val="24"/>
                <w:lang w:val="zh-CN"/>
              </w:rPr>
            </w:pPr>
            <w:r w:rsidRPr="00E30060">
              <w:rPr>
                <w:rFonts w:ascii="宋体" w:hAnsi="宋体" w:cs="宋体" w:hint="eastAsia"/>
                <w:b/>
                <w:szCs w:val="24"/>
                <w:lang w:val="zh-CN"/>
              </w:rPr>
              <w:t>单位</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jc w:val="center"/>
              <w:rPr>
                <w:rFonts w:ascii="宋体" w:hAnsi="宋体" w:cs="宋体"/>
                <w:b/>
                <w:szCs w:val="24"/>
                <w:lang w:val="zh-CN"/>
              </w:rPr>
            </w:pPr>
            <w:r w:rsidRPr="00E30060">
              <w:rPr>
                <w:rFonts w:ascii="宋体" w:hAnsi="宋体" w:cs="宋体" w:hint="eastAsia"/>
                <w:b/>
                <w:szCs w:val="24"/>
                <w:lang w:val="zh-CN"/>
              </w:rPr>
              <w:t>数量</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jc w:val="center"/>
              <w:rPr>
                <w:rFonts w:ascii="宋体" w:hAnsi="宋体" w:cs="宋体"/>
                <w:b/>
                <w:szCs w:val="24"/>
                <w:lang w:val="zh-CN"/>
              </w:rPr>
            </w:pPr>
            <w:r w:rsidRPr="00E30060">
              <w:rPr>
                <w:rFonts w:ascii="宋体" w:hAnsi="宋体" w:cs="宋体" w:hint="eastAsia"/>
                <w:b/>
                <w:szCs w:val="24"/>
                <w:lang w:val="zh-CN"/>
              </w:rPr>
              <w:t>单价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ind w:firstLine="120"/>
              <w:rPr>
                <w:rFonts w:ascii="宋体" w:hAnsi="宋体" w:cs="宋体"/>
                <w:b/>
                <w:szCs w:val="24"/>
                <w:lang w:val="zh-CN"/>
              </w:rPr>
            </w:pPr>
            <w:r w:rsidRPr="00E30060">
              <w:rPr>
                <w:rFonts w:ascii="宋体" w:hAnsi="宋体" w:cs="宋体" w:hint="eastAsia"/>
                <w:b/>
                <w:szCs w:val="24"/>
                <w:lang w:val="zh-CN"/>
              </w:rPr>
              <w:t>总价</w:t>
            </w:r>
          </w:p>
        </w:tc>
        <w:tc>
          <w:tcPr>
            <w:tcW w:w="241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511EE" w:rsidRPr="00E30060" w:rsidRDefault="004511EE" w:rsidP="00E71009">
            <w:pPr>
              <w:autoSpaceDE w:val="0"/>
              <w:autoSpaceDN w:val="0"/>
              <w:adjustRightInd w:val="0"/>
              <w:spacing w:line="360" w:lineRule="auto"/>
              <w:ind w:left="120" w:hanging="120"/>
              <w:jc w:val="center"/>
              <w:rPr>
                <w:rFonts w:ascii="宋体" w:hAnsi="宋体" w:cs="宋体"/>
                <w:b/>
                <w:szCs w:val="24"/>
                <w:lang w:val="zh-CN"/>
              </w:rPr>
            </w:pPr>
            <w:r w:rsidRPr="00E30060">
              <w:rPr>
                <w:rFonts w:ascii="宋体" w:hAnsi="宋体" w:cs="宋体" w:hint="eastAsia"/>
                <w:b/>
                <w:szCs w:val="24"/>
                <w:lang w:val="zh-CN"/>
              </w:rPr>
              <w:t>产地及厂家</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spacing w:line="360" w:lineRule="auto"/>
              <w:jc w:val="center"/>
              <w:rPr>
                <w:rFonts w:ascii="宋体" w:hAnsi="宋体" w:cs="宋体"/>
                <w:kern w:val="0"/>
                <w:szCs w:val="24"/>
              </w:rPr>
            </w:pPr>
            <w:r w:rsidRPr="00E30060">
              <w:rPr>
                <w:rFonts w:ascii="宋体" w:hAnsi="宋体" w:cs="宋体" w:hint="eastAsia"/>
                <w:kern w:val="0"/>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室内全彩屏</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利亚德SV2.5</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平方米</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18.432</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7500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138240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szCs w:val="24"/>
              </w:rPr>
            </w:pPr>
            <w:r w:rsidRPr="00E30060">
              <w:rPr>
                <w:rFonts w:ascii="宋体" w:hAnsi="宋体" w:hint="eastAsia"/>
                <w:szCs w:val="24"/>
              </w:rPr>
              <w:t>深圳市</w:t>
            </w:r>
          </w:p>
          <w:p w:rsidR="004511EE" w:rsidRPr="00E30060" w:rsidRDefault="004511EE" w:rsidP="00E71009">
            <w:pPr>
              <w:jc w:val="center"/>
              <w:rPr>
                <w:rFonts w:ascii="宋体" w:hAnsi="宋体"/>
                <w:szCs w:val="24"/>
              </w:rPr>
            </w:pPr>
            <w:r w:rsidRPr="00E30060">
              <w:rPr>
                <w:rFonts w:ascii="宋体" w:hAnsi="宋体" w:hint="eastAsia"/>
                <w:szCs w:val="24"/>
              </w:rPr>
              <w:t>深圳利亚德光电有限公司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spacing w:line="360" w:lineRule="auto"/>
              <w:jc w:val="center"/>
              <w:rPr>
                <w:rFonts w:ascii="宋体" w:hAnsi="宋体" w:cs="宋体"/>
                <w:kern w:val="0"/>
                <w:szCs w:val="24"/>
              </w:rPr>
            </w:pPr>
            <w:r w:rsidRPr="00E30060">
              <w:rPr>
                <w:rFonts w:ascii="宋体" w:hAnsi="宋体" w:cs="宋体" w:hint="eastAsia"/>
                <w:kern w:val="0"/>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结构框架</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前锋广告科技</w:t>
            </w:r>
          </w:p>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套</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11602</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11602</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cs="宋体"/>
                <w:color w:val="000000"/>
                <w:kern w:val="0"/>
                <w:szCs w:val="24"/>
              </w:rPr>
            </w:pPr>
            <w:r w:rsidRPr="00E30060">
              <w:rPr>
                <w:rFonts w:ascii="宋体" w:hAnsi="宋体" w:cs="宋体" w:hint="eastAsia"/>
                <w:color w:val="000000"/>
                <w:kern w:val="0"/>
                <w:szCs w:val="24"/>
              </w:rPr>
              <w:t>河南省</w:t>
            </w:r>
          </w:p>
          <w:p w:rsidR="004511EE" w:rsidRPr="00E30060" w:rsidRDefault="004511EE" w:rsidP="00E71009">
            <w:pPr>
              <w:jc w:val="center"/>
              <w:rPr>
                <w:rFonts w:ascii="宋体" w:hAnsi="宋体"/>
                <w:szCs w:val="24"/>
              </w:rPr>
            </w:pPr>
            <w:r w:rsidRPr="00E30060">
              <w:rPr>
                <w:rFonts w:ascii="宋体" w:hAnsi="宋体" w:cs="宋体" w:hint="eastAsia"/>
                <w:color w:val="000000"/>
                <w:kern w:val="0"/>
                <w:szCs w:val="24"/>
              </w:rPr>
              <w:t>许昌前锋广告科技有限公司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spacing w:line="360" w:lineRule="auto"/>
              <w:jc w:val="center"/>
              <w:rPr>
                <w:rFonts w:ascii="宋体" w:hAnsi="宋体" w:cs="宋体"/>
                <w:kern w:val="0"/>
                <w:szCs w:val="24"/>
              </w:rPr>
            </w:pPr>
            <w:r w:rsidRPr="00E30060">
              <w:rPr>
                <w:rFonts w:ascii="宋体" w:hAnsi="宋体" w:cs="宋体" w:hint="eastAsia"/>
                <w:kern w:val="0"/>
                <w:szCs w:val="24"/>
              </w:rPr>
              <w:t>3</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pStyle w:val="af3"/>
              <w:spacing w:line="250" w:lineRule="atLeast"/>
              <w:rPr>
                <w:rFonts w:ascii="宋体" w:hAnsi="宋体"/>
                <w:color w:val="000000"/>
              </w:rPr>
            </w:pPr>
            <w:r w:rsidRPr="00E30060">
              <w:rPr>
                <w:rFonts w:ascii="宋体" w:hAnsi="宋体" w:hint="eastAsia"/>
              </w:rPr>
              <w:t>控制软件</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pStyle w:val="af3"/>
              <w:spacing w:line="250" w:lineRule="atLeast"/>
              <w:jc w:val="center"/>
              <w:rPr>
                <w:rFonts w:ascii="宋体" w:hAnsi="宋体"/>
              </w:rPr>
            </w:pPr>
            <w:r w:rsidRPr="00E30060">
              <w:rPr>
                <w:rFonts w:ascii="宋体" w:hAnsi="宋体" w:hint="eastAsia"/>
              </w:rPr>
              <w:t>凯视达</w:t>
            </w:r>
          </w:p>
          <w:p w:rsidR="004511EE" w:rsidRPr="00E30060" w:rsidRDefault="004511EE" w:rsidP="00E71009">
            <w:pPr>
              <w:pStyle w:val="af3"/>
              <w:spacing w:line="250" w:lineRule="atLeast"/>
              <w:jc w:val="center"/>
              <w:rPr>
                <w:rFonts w:ascii="宋体" w:hAnsi="宋体"/>
                <w:color w:val="000000"/>
              </w:rPr>
            </w:pPr>
            <w:r w:rsidRPr="00E30060">
              <w:rPr>
                <w:rFonts w:ascii="宋体" w:hAnsi="宋体" w:hint="eastAsia"/>
              </w:rPr>
              <w:t>Z3</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套</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1300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1300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szCs w:val="24"/>
              </w:rPr>
            </w:pPr>
            <w:r w:rsidRPr="00E30060">
              <w:rPr>
                <w:rFonts w:ascii="宋体" w:hAnsi="宋体" w:hint="eastAsia"/>
                <w:szCs w:val="24"/>
              </w:rPr>
              <w:t>北京市</w:t>
            </w:r>
          </w:p>
          <w:p w:rsidR="004511EE" w:rsidRPr="00E30060" w:rsidRDefault="004511EE" w:rsidP="00E71009">
            <w:pPr>
              <w:jc w:val="center"/>
              <w:rPr>
                <w:rFonts w:ascii="宋体" w:hAnsi="宋体"/>
                <w:szCs w:val="24"/>
              </w:rPr>
            </w:pPr>
            <w:r w:rsidRPr="00E30060">
              <w:rPr>
                <w:rFonts w:ascii="宋体" w:hAnsi="宋体" w:hint="eastAsia"/>
                <w:szCs w:val="24"/>
              </w:rPr>
              <w:t>北京凯视达科技有限公司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spacing w:line="360" w:lineRule="auto"/>
              <w:jc w:val="center"/>
              <w:rPr>
                <w:rFonts w:ascii="宋体" w:hAnsi="宋体" w:cs="宋体"/>
                <w:kern w:val="0"/>
                <w:szCs w:val="24"/>
              </w:rPr>
            </w:pPr>
            <w:r w:rsidRPr="00E30060">
              <w:rPr>
                <w:rFonts w:ascii="宋体" w:hAnsi="宋体" w:cs="宋体" w:hint="eastAsia"/>
                <w:kern w:val="0"/>
                <w:szCs w:val="24"/>
              </w:rPr>
              <w:t>4</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视频处理器</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仰邦OVP-H4D</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jc w:val="center"/>
              <w:rPr>
                <w:rFonts w:ascii="宋体" w:hAnsi="宋体"/>
                <w:szCs w:val="24"/>
              </w:rPr>
            </w:pPr>
            <w:r w:rsidRPr="00E30060">
              <w:rPr>
                <w:rFonts w:ascii="宋体" w:hAnsi="宋体" w:hint="eastAsia"/>
                <w:szCs w:val="24"/>
              </w:rPr>
              <w:t>台</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6000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6000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cs="宋体"/>
                <w:kern w:val="0"/>
                <w:szCs w:val="24"/>
              </w:rPr>
            </w:pPr>
            <w:r w:rsidRPr="00E30060">
              <w:rPr>
                <w:rFonts w:ascii="宋体" w:hAnsi="宋体" w:cs="宋体" w:hint="eastAsia"/>
                <w:kern w:val="0"/>
                <w:szCs w:val="24"/>
              </w:rPr>
              <w:t>上海市</w:t>
            </w:r>
          </w:p>
          <w:p w:rsidR="004511EE" w:rsidRPr="00E30060" w:rsidRDefault="004511EE" w:rsidP="00E71009">
            <w:pPr>
              <w:jc w:val="center"/>
              <w:rPr>
                <w:rFonts w:ascii="宋体" w:hAnsi="宋体"/>
                <w:szCs w:val="24"/>
              </w:rPr>
            </w:pPr>
            <w:r w:rsidRPr="00E30060">
              <w:rPr>
                <w:rFonts w:ascii="宋体" w:hAnsi="宋体" w:cs="宋体" w:hint="eastAsia"/>
                <w:kern w:val="0"/>
                <w:szCs w:val="24"/>
              </w:rPr>
              <w:t>上海仰邦软件科技有限公司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jc w:val="center"/>
              <w:rPr>
                <w:rFonts w:ascii="宋体" w:hAnsi="宋体" w:cs="宋体"/>
                <w:szCs w:val="24"/>
              </w:rPr>
            </w:pPr>
            <w:r w:rsidRPr="00E30060">
              <w:rPr>
                <w:rFonts w:ascii="宋体" w:hAnsi="宋体" w:cs="宋体" w:hint="eastAsia"/>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FF0000"/>
                <w:kern w:val="0"/>
                <w:szCs w:val="24"/>
              </w:rPr>
            </w:pPr>
            <w:r w:rsidRPr="00E30060">
              <w:rPr>
                <w:rFonts w:ascii="宋体" w:hAnsi="宋体" w:cs="宋体" w:hint="eastAsia"/>
                <w:color w:val="000000"/>
                <w:kern w:val="0"/>
                <w:szCs w:val="24"/>
              </w:rPr>
              <w:t>控制系统</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仰邦OVP-VH8</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台</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5500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5500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cs="宋体"/>
                <w:kern w:val="0"/>
                <w:szCs w:val="24"/>
              </w:rPr>
            </w:pPr>
            <w:r w:rsidRPr="00E30060">
              <w:rPr>
                <w:rFonts w:ascii="宋体" w:hAnsi="宋体" w:cs="宋体" w:hint="eastAsia"/>
                <w:kern w:val="0"/>
                <w:szCs w:val="24"/>
              </w:rPr>
              <w:t>上海市</w:t>
            </w:r>
          </w:p>
          <w:p w:rsidR="004511EE" w:rsidRPr="00E30060" w:rsidRDefault="004511EE" w:rsidP="00E71009">
            <w:pPr>
              <w:jc w:val="center"/>
              <w:rPr>
                <w:rFonts w:ascii="宋体" w:hAnsi="宋体"/>
                <w:szCs w:val="24"/>
              </w:rPr>
            </w:pPr>
            <w:r w:rsidRPr="00E30060">
              <w:rPr>
                <w:rFonts w:ascii="宋体" w:hAnsi="宋体" w:cs="宋体" w:hint="eastAsia"/>
                <w:kern w:val="0"/>
                <w:szCs w:val="24"/>
              </w:rPr>
              <w:t>上海仰邦软件科技有限公司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spacing w:line="360" w:lineRule="auto"/>
              <w:jc w:val="center"/>
              <w:rPr>
                <w:rFonts w:ascii="宋体" w:hAnsi="宋体" w:cs="宋体"/>
                <w:kern w:val="0"/>
                <w:szCs w:val="24"/>
              </w:rPr>
            </w:pPr>
            <w:r w:rsidRPr="00E30060">
              <w:rPr>
                <w:rFonts w:ascii="宋体" w:hAnsi="宋体" w:cs="宋体" w:hint="eastAsia"/>
                <w:kern w:val="0"/>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数据接收卡</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仰邦BX-V75</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张</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36</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140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5040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cs="宋体"/>
                <w:kern w:val="0"/>
                <w:szCs w:val="24"/>
              </w:rPr>
            </w:pPr>
            <w:r w:rsidRPr="00E30060">
              <w:rPr>
                <w:rFonts w:ascii="宋体" w:hAnsi="宋体" w:cs="宋体" w:hint="eastAsia"/>
                <w:kern w:val="0"/>
                <w:szCs w:val="24"/>
              </w:rPr>
              <w:t>上海市</w:t>
            </w:r>
          </w:p>
          <w:p w:rsidR="004511EE" w:rsidRPr="00E30060" w:rsidRDefault="004511EE" w:rsidP="00E71009">
            <w:pPr>
              <w:jc w:val="center"/>
              <w:rPr>
                <w:rFonts w:ascii="宋体" w:hAnsi="宋体"/>
                <w:szCs w:val="24"/>
              </w:rPr>
            </w:pPr>
            <w:r w:rsidRPr="00E30060">
              <w:rPr>
                <w:rFonts w:ascii="宋体" w:hAnsi="宋体" w:cs="宋体" w:hint="eastAsia"/>
                <w:kern w:val="0"/>
                <w:szCs w:val="24"/>
              </w:rPr>
              <w:t>上海仰邦软件科技有限公司</w:t>
            </w:r>
          </w:p>
        </w:tc>
      </w:tr>
      <w:tr w:rsidR="004511EE" w:rsidRPr="00E30060" w:rsidTr="004511EE">
        <w:trPr>
          <w:trHeight w:val="419"/>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jc w:val="center"/>
              <w:rPr>
                <w:rFonts w:ascii="宋体" w:hAnsi="宋体" w:cs="宋体"/>
                <w:szCs w:val="24"/>
              </w:rPr>
            </w:pPr>
            <w:r w:rsidRPr="00E30060">
              <w:rPr>
                <w:rFonts w:ascii="宋体" w:hAnsi="宋体" w:cs="宋体" w:hint="eastAsia"/>
                <w:szCs w:val="24"/>
              </w:rPr>
              <w:t>7</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开关电源</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利亚德</w:t>
            </w:r>
          </w:p>
          <w:p w:rsidR="004511EE" w:rsidRPr="00E30060" w:rsidRDefault="004511EE" w:rsidP="00E71009">
            <w:pPr>
              <w:widowControl/>
              <w:jc w:val="center"/>
              <w:rPr>
                <w:rFonts w:ascii="宋体" w:hAnsi="宋体" w:cs="宋体"/>
                <w:color w:val="FF0000"/>
                <w:kern w:val="0"/>
                <w:szCs w:val="24"/>
              </w:rPr>
            </w:pPr>
            <w:r w:rsidRPr="00E30060">
              <w:rPr>
                <w:rFonts w:ascii="宋体" w:hAnsi="宋体" w:cs="宋体"/>
                <w:kern w:val="0"/>
                <w:szCs w:val="24"/>
              </w:rPr>
              <w:t>5V40A/200W</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块</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90</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70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6300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szCs w:val="24"/>
              </w:rPr>
            </w:pPr>
            <w:r w:rsidRPr="00E30060">
              <w:rPr>
                <w:rFonts w:ascii="宋体" w:hAnsi="宋体" w:hint="eastAsia"/>
                <w:szCs w:val="24"/>
              </w:rPr>
              <w:t>深圳市</w:t>
            </w:r>
          </w:p>
          <w:p w:rsidR="004511EE" w:rsidRPr="00E30060" w:rsidRDefault="004511EE" w:rsidP="00E71009">
            <w:pPr>
              <w:jc w:val="center"/>
              <w:rPr>
                <w:rFonts w:ascii="宋体" w:hAnsi="宋体"/>
                <w:szCs w:val="24"/>
              </w:rPr>
            </w:pPr>
            <w:r w:rsidRPr="00E30060">
              <w:rPr>
                <w:rFonts w:ascii="宋体" w:hAnsi="宋体" w:hint="eastAsia"/>
                <w:szCs w:val="24"/>
              </w:rPr>
              <w:t>深圳利亚德光电有限公司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jc w:val="center"/>
              <w:rPr>
                <w:rFonts w:ascii="宋体" w:hAnsi="宋体" w:cs="宋体"/>
                <w:szCs w:val="24"/>
              </w:rPr>
            </w:pPr>
            <w:r w:rsidRPr="00E30060">
              <w:rPr>
                <w:rFonts w:ascii="宋体" w:hAnsi="宋体" w:cs="宋体" w:hint="eastAsia"/>
                <w:szCs w:val="24"/>
              </w:rPr>
              <w:t>8</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配电柜</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kern w:val="0"/>
                <w:szCs w:val="24"/>
              </w:rPr>
            </w:pPr>
            <w:r w:rsidRPr="00E30060">
              <w:rPr>
                <w:rFonts w:ascii="宋体" w:hAnsi="宋体" w:cs="宋体" w:hint="eastAsia"/>
                <w:kern w:val="0"/>
                <w:szCs w:val="24"/>
              </w:rPr>
              <w:t>正泰</w:t>
            </w:r>
          </w:p>
          <w:p w:rsidR="004511EE" w:rsidRPr="00E30060" w:rsidRDefault="004511EE" w:rsidP="00E71009">
            <w:pPr>
              <w:widowControl/>
              <w:jc w:val="center"/>
              <w:rPr>
                <w:rFonts w:ascii="宋体" w:hAnsi="宋体" w:cs="宋体"/>
                <w:color w:val="FF0000"/>
                <w:kern w:val="0"/>
                <w:szCs w:val="24"/>
              </w:rPr>
            </w:pPr>
            <w:r w:rsidRPr="00E30060">
              <w:rPr>
                <w:rFonts w:ascii="宋体" w:hAnsi="宋体" w:cs="宋体"/>
                <w:kern w:val="0"/>
                <w:szCs w:val="24"/>
              </w:rPr>
              <w:t>30KW</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2500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2500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szCs w:val="24"/>
              </w:rPr>
            </w:pPr>
            <w:r w:rsidRPr="00E30060">
              <w:rPr>
                <w:rFonts w:ascii="宋体" w:hAnsi="宋体" w:hint="eastAsia"/>
                <w:szCs w:val="24"/>
              </w:rPr>
              <w:t>浙江省</w:t>
            </w:r>
          </w:p>
          <w:p w:rsidR="004511EE" w:rsidRPr="00E30060" w:rsidRDefault="004511EE" w:rsidP="00E71009">
            <w:pPr>
              <w:jc w:val="center"/>
              <w:rPr>
                <w:rFonts w:ascii="宋体" w:hAnsi="宋体"/>
                <w:szCs w:val="24"/>
              </w:rPr>
            </w:pPr>
            <w:r w:rsidRPr="00E30060">
              <w:rPr>
                <w:rFonts w:ascii="宋体" w:hAnsi="宋体" w:hint="eastAsia"/>
                <w:szCs w:val="24"/>
              </w:rPr>
              <w:t>浙江正泰电气股份有限公司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jc w:val="center"/>
              <w:rPr>
                <w:rFonts w:ascii="宋体" w:hAnsi="宋体" w:cs="宋体"/>
                <w:szCs w:val="24"/>
              </w:rPr>
            </w:pPr>
            <w:r w:rsidRPr="00E30060">
              <w:rPr>
                <w:rFonts w:ascii="宋体" w:hAnsi="宋体" w:cs="宋体" w:hint="eastAsia"/>
                <w:szCs w:val="24"/>
              </w:rPr>
              <w:t>9</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电缆线</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郑州三厂电线</w:t>
            </w:r>
          </w:p>
          <w:p w:rsidR="004511EE" w:rsidRPr="00E30060" w:rsidRDefault="004511EE" w:rsidP="00E71009">
            <w:pPr>
              <w:widowControl/>
              <w:jc w:val="center"/>
              <w:rPr>
                <w:rFonts w:ascii="宋体" w:hAnsi="宋体" w:cs="宋体"/>
                <w:color w:val="000000"/>
                <w:kern w:val="0"/>
                <w:szCs w:val="24"/>
              </w:rPr>
            </w:pPr>
            <w:r w:rsidRPr="00E30060">
              <w:rPr>
                <w:rFonts w:ascii="宋体" w:hAnsi="宋体" w:hint="eastAsia"/>
                <w:szCs w:val="24"/>
              </w:rPr>
              <w:t>3*10+2</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米</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90</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55</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4950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cs="宋体"/>
                <w:kern w:val="0"/>
                <w:szCs w:val="24"/>
              </w:rPr>
            </w:pPr>
            <w:r w:rsidRPr="00E30060">
              <w:rPr>
                <w:rFonts w:ascii="宋体" w:hAnsi="宋体" w:cs="宋体" w:hint="eastAsia"/>
                <w:kern w:val="0"/>
                <w:szCs w:val="24"/>
              </w:rPr>
              <w:t>河南省</w:t>
            </w:r>
          </w:p>
          <w:p w:rsidR="004511EE" w:rsidRPr="00E30060" w:rsidRDefault="004511EE" w:rsidP="00E71009">
            <w:pPr>
              <w:jc w:val="center"/>
              <w:rPr>
                <w:rFonts w:ascii="宋体" w:hAnsi="宋体"/>
                <w:szCs w:val="24"/>
              </w:rPr>
            </w:pPr>
            <w:r w:rsidRPr="00E30060">
              <w:rPr>
                <w:rFonts w:ascii="宋体" w:hAnsi="宋体" w:cs="宋体" w:hint="eastAsia"/>
                <w:kern w:val="0"/>
                <w:szCs w:val="24"/>
              </w:rPr>
              <w:t>郑州三厂电缆有限公司</w:t>
            </w:r>
          </w:p>
        </w:tc>
      </w:tr>
      <w:tr w:rsidR="004511EE" w:rsidRPr="00E30060" w:rsidTr="004511E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jc w:val="center"/>
              <w:rPr>
                <w:rFonts w:ascii="宋体" w:hAnsi="宋体" w:cs="宋体"/>
                <w:szCs w:val="24"/>
              </w:rPr>
            </w:pPr>
            <w:r w:rsidRPr="00E30060">
              <w:rPr>
                <w:rFonts w:ascii="宋体" w:hAnsi="宋体" w:cs="宋体" w:hint="eastAsia"/>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计算机</w:t>
            </w:r>
          </w:p>
        </w:tc>
        <w:tc>
          <w:tcPr>
            <w:tcW w:w="1276"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Lenovo</w:t>
            </w:r>
          </w:p>
          <w:p w:rsidR="004511EE" w:rsidRPr="00E30060" w:rsidRDefault="004511EE" w:rsidP="00E71009">
            <w:pPr>
              <w:widowControl/>
              <w:jc w:val="center"/>
              <w:rPr>
                <w:rFonts w:ascii="宋体" w:hAnsi="宋体" w:cs="宋体"/>
                <w:color w:val="000000"/>
                <w:kern w:val="0"/>
                <w:szCs w:val="24"/>
              </w:rPr>
            </w:pPr>
            <w:r>
              <w:rPr>
                <w:rFonts w:ascii="宋体" w:hAnsi="宋体" w:cs="宋体" w:hint="eastAsia"/>
                <w:color w:val="000000"/>
                <w:kern w:val="0"/>
                <w:szCs w:val="24"/>
              </w:rPr>
              <w:t>扬天</w:t>
            </w:r>
            <w:r w:rsidRPr="00E30060">
              <w:rPr>
                <w:rFonts w:ascii="宋体" w:hAnsi="宋体" w:cs="宋体"/>
                <w:color w:val="000000"/>
                <w:kern w:val="0"/>
                <w:szCs w:val="24"/>
              </w:rPr>
              <w:t>T4900v</w:t>
            </w:r>
            <w:r w:rsidRPr="00E30060">
              <w:rPr>
                <w:rFonts w:ascii="宋体" w:hAnsi="宋体" w:cs="宋体" w:hint="eastAsia"/>
                <w:color w:val="000000"/>
                <w:kern w:val="0"/>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台</w:t>
            </w:r>
          </w:p>
        </w:tc>
        <w:tc>
          <w:tcPr>
            <w:tcW w:w="709"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1</w:t>
            </w:r>
          </w:p>
        </w:tc>
        <w:tc>
          <w:tcPr>
            <w:tcW w:w="850"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4300</w:t>
            </w:r>
          </w:p>
        </w:tc>
        <w:tc>
          <w:tcPr>
            <w:tcW w:w="992" w:type="dxa"/>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color w:val="000000"/>
                <w:kern w:val="0"/>
                <w:szCs w:val="24"/>
              </w:rPr>
            </w:pPr>
            <w:r w:rsidRPr="00E30060">
              <w:rPr>
                <w:rFonts w:ascii="宋体" w:hAnsi="宋体" w:cs="宋体" w:hint="eastAsia"/>
                <w:color w:val="000000"/>
                <w:kern w:val="0"/>
                <w:szCs w:val="24"/>
              </w:rPr>
              <w:t>4300</w:t>
            </w:r>
          </w:p>
        </w:tc>
        <w:tc>
          <w:tcPr>
            <w:tcW w:w="2410" w:type="dxa"/>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szCs w:val="24"/>
              </w:rPr>
            </w:pPr>
            <w:r w:rsidRPr="00E30060">
              <w:rPr>
                <w:rFonts w:ascii="宋体" w:hAnsi="宋体" w:hint="eastAsia"/>
                <w:szCs w:val="24"/>
              </w:rPr>
              <w:t>北京市</w:t>
            </w:r>
          </w:p>
          <w:p w:rsidR="004511EE" w:rsidRPr="00E30060" w:rsidRDefault="004511EE" w:rsidP="00E71009">
            <w:pPr>
              <w:jc w:val="center"/>
              <w:rPr>
                <w:rFonts w:ascii="宋体" w:hAnsi="宋体"/>
                <w:szCs w:val="24"/>
              </w:rPr>
            </w:pPr>
            <w:r w:rsidRPr="00E30060">
              <w:rPr>
                <w:rFonts w:ascii="宋体" w:hAnsi="宋体" w:hint="eastAsia"/>
                <w:szCs w:val="24"/>
              </w:rPr>
              <w:t>联想（北京）有限公司</w:t>
            </w:r>
          </w:p>
        </w:tc>
      </w:tr>
      <w:tr w:rsidR="004511EE" w:rsidRPr="00E30060" w:rsidTr="004511EE">
        <w:trPr>
          <w:trHeight w:val="851"/>
        </w:trPr>
        <w:tc>
          <w:tcPr>
            <w:tcW w:w="1809" w:type="dxa"/>
            <w:gridSpan w:val="2"/>
            <w:tcBorders>
              <w:top w:val="single" w:sz="6" w:space="0" w:color="auto"/>
              <w:left w:val="single" w:sz="6" w:space="0" w:color="auto"/>
              <w:bottom w:val="single" w:sz="6" w:space="0" w:color="auto"/>
              <w:right w:val="single" w:sz="6" w:space="0" w:color="auto"/>
            </w:tcBorders>
            <w:vAlign w:val="center"/>
          </w:tcPr>
          <w:p w:rsidR="004511EE" w:rsidRPr="00E30060" w:rsidRDefault="004511EE" w:rsidP="00E71009">
            <w:pPr>
              <w:widowControl/>
              <w:jc w:val="center"/>
              <w:rPr>
                <w:rFonts w:ascii="宋体" w:hAnsi="宋体" w:cs="宋体" w:hint="eastAsia"/>
                <w:color w:val="000000"/>
                <w:kern w:val="0"/>
                <w:szCs w:val="24"/>
              </w:rPr>
            </w:pPr>
            <w:r>
              <w:rPr>
                <w:rFonts w:ascii="宋体" w:hAnsi="宋体" w:cs="宋体" w:hint="eastAsia"/>
                <w:color w:val="000000"/>
                <w:kern w:val="0"/>
                <w:szCs w:val="24"/>
              </w:rPr>
              <w:t>合计</w:t>
            </w:r>
          </w:p>
        </w:tc>
        <w:tc>
          <w:tcPr>
            <w:tcW w:w="6946" w:type="dxa"/>
            <w:gridSpan w:val="6"/>
            <w:tcBorders>
              <w:top w:val="single" w:sz="6" w:space="0" w:color="auto"/>
              <w:left w:val="single" w:sz="6" w:space="0" w:color="auto"/>
              <w:bottom w:val="single" w:sz="6" w:space="0" w:color="auto"/>
              <w:right w:val="single" w:sz="4" w:space="0" w:color="auto"/>
            </w:tcBorders>
            <w:vAlign w:val="center"/>
          </w:tcPr>
          <w:p w:rsidR="004511EE" w:rsidRPr="00E30060" w:rsidRDefault="004511EE" w:rsidP="00E71009">
            <w:pPr>
              <w:jc w:val="center"/>
              <w:rPr>
                <w:rFonts w:ascii="宋体" w:hAnsi="宋体" w:hint="eastAsia"/>
                <w:szCs w:val="24"/>
              </w:rPr>
            </w:pPr>
            <w:r w:rsidRPr="00E30060">
              <w:rPr>
                <w:rFonts w:ascii="宋体" w:hAnsi="宋体" w:cs="宋体" w:hint="eastAsia"/>
                <w:kern w:val="0"/>
                <w:szCs w:val="24"/>
                <w:lang w:val="zh-CN"/>
              </w:rPr>
              <w:t xml:space="preserve">大写：壹拾捌万伍仟柒佰叁拾贰元整　</w:t>
            </w:r>
            <w:r>
              <w:rPr>
                <w:rFonts w:ascii="宋体" w:hAnsi="宋体" w:cs="宋体" w:hint="eastAsia"/>
                <w:kern w:val="0"/>
                <w:szCs w:val="24"/>
                <w:lang w:val="zh-CN"/>
              </w:rPr>
              <w:t xml:space="preserve"> </w:t>
            </w:r>
            <w:r w:rsidRPr="00E30060">
              <w:rPr>
                <w:rFonts w:ascii="宋体" w:hAnsi="宋体" w:cs="宋体" w:hint="eastAsia"/>
                <w:kern w:val="0"/>
                <w:szCs w:val="24"/>
                <w:lang w:val="zh-CN"/>
              </w:rPr>
              <w:t xml:space="preserve"> 小写：185732.00 元</w:t>
            </w:r>
          </w:p>
        </w:tc>
      </w:tr>
    </w:tbl>
    <w:p w:rsidR="004511EE" w:rsidRDefault="004511EE"/>
    <w:p w:rsidR="004511EE" w:rsidRDefault="004511EE">
      <w:pPr>
        <w:widowControl/>
        <w:spacing w:after="200" w:line="276" w:lineRule="auto"/>
        <w:jc w:val="left"/>
      </w:pPr>
      <w:r>
        <w:br w:type="page"/>
      </w:r>
    </w:p>
    <w:p w:rsidR="004511EE" w:rsidRDefault="004511EE" w:rsidP="004511EE">
      <w:pPr>
        <w:widowControl/>
        <w:jc w:val="center"/>
        <w:rPr>
          <w:rFonts w:ascii="宋体" w:hAnsi="宋体"/>
          <w:b/>
          <w:bCs/>
          <w:sz w:val="36"/>
          <w:szCs w:val="36"/>
        </w:rPr>
      </w:pPr>
      <w:r w:rsidRPr="00E30060">
        <w:rPr>
          <w:rFonts w:ascii="宋体" w:hAnsi="宋体" w:hint="eastAsia"/>
          <w:b/>
          <w:bCs/>
          <w:sz w:val="36"/>
          <w:szCs w:val="36"/>
        </w:rPr>
        <w:lastRenderedPageBreak/>
        <w:t>售后服务方案</w:t>
      </w:r>
    </w:p>
    <w:p w:rsidR="004511EE" w:rsidRPr="00561CA9" w:rsidRDefault="004511EE" w:rsidP="004511EE">
      <w:pPr>
        <w:spacing w:line="360" w:lineRule="auto"/>
        <w:rPr>
          <w:rFonts w:asciiTheme="minorEastAsia" w:eastAsiaTheme="minorEastAsia" w:hAnsiTheme="minorEastAsia"/>
          <w:b/>
          <w:szCs w:val="24"/>
        </w:rPr>
      </w:pPr>
      <w:r>
        <w:rPr>
          <w:rFonts w:ascii="宋体" w:hAnsi="宋体" w:hint="eastAsia"/>
          <w:sz w:val="28"/>
          <w:szCs w:val="28"/>
        </w:rPr>
        <w:t xml:space="preserve"> </w:t>
      </w:r>
      <w:r w:rsidRPr="00F15EE5">
        <w:rPr>
          <w:rFonts w:ascii="宋体" w:hAnsi="宋体" w:hint="eastAsia"/>
          <w:sz w:val="28"/>
          <w:szCs w:val="28"/>
        </w:rPr>
        <w:t xml:space="preserve"> </w:t>
      </w:r>
      <w:r>
        <w:rPr>
          <w:rFonts w:ascii="宋体" w:hAnsi="宋体" w:hint="eastAsia"/>
          <w:sz w:val="28"/>
          <w:szCs w:val="28"/>
        </w:rPr>
        <w:t xml:space="preserve"> </w:t>
      </w:r>
      <w:r>
        <w:rPr>
          <w:rFonts w:asciiTheme="minorEastAsia" w:eastAsiaTheme="minorEastAsia" w:hAnsiTheme="minorEastAsia" w:hint="eastAsia"/>
          <w:b/>
          <w:szCs w:val="24"/>
        </w:rPr>
        <w:t>一</w:t>
      </w:r>
      <w:r w:rsidRPr="00561CA9">
        <w:rPr>
          <w:rFonts w:asciiTheme="minorEastAsia" w:eastAsiaTheme="minorEastAsia" w:hAnsiTheme="minorEastAsia" w:hint="eastAsia"/>
          <w:b/>
          <w:szCs w:val="24"/>
        </w:rPr>
        <w:t>、我公司</w:t>
      </w:r>
      <w:r w:rsidRPr="00561CA9">
        <w:rPr>
          <w:rFonts w:asciiTheme="minorEastAsia" w:eastAsiaTheme="minorEastAsia" w:hAnsiTheme="minorEastAsia" w:hint="eastAsia"/>
          <w:b/>
          <w:kern w:val="0"/>
          <w:szCs w:val="24"/>
        </w:rPr>
        <w:t>提供的货物符合招标文件的要求，并且其质量完全符合国家标准、行业标准或地方标准，均有标准的以高（严格）者为准。没有国家标准、行业标准和企业标准的，按照通常标准或者符合采购目的的特定标准确定。</w:t>
      </w:r>
    </w:p>
    <w:p w:rsidR="004511EE" w:rsidRPr="00561CA9" w:rsidRDefault="004511EE" w:rsidP="004511EE">
      <w:pPr>
        <w:spacing w:line="360" w:lineRule="auto"/>
        <w:rPr>
          <w:rFonts w:asciiTheme="minorEastAsia" w:eastAsiaTheme="minorEastAsia" w:hAnsiTheme="minorEastAsia"/>
          <w:b/>
          <w:szCs w:val="24"/>
        </w:rPr>
      </w:pPr>
      <w:r w:rsidRPr="00561CA9">
        <w:rPr>
          <w:rFonts w:asciiTheme="minorEastAsia" w:eastAsiaTheme="minorEastAsia" w:hAnsiTheme="minorEastAsia" w:hint="eastAsia"/>
          <w:b/>
          <w:szCs w:val="24"/>
        </w:rPr>
        <w:t xml:space="preserve">   </w:t>
      </w:r>
      <w:r>
        <w:rPr>
          <w:rFonts w:asciiTheme="minorEastAsia" w:eastAsiaTheme="minorEastAsia" w:hAnsiTheme="minorEastAsia" w:hint="eastAsia"/>
          <w:b/>
          <w:szCs w:val="24"/>
        </w:rPr>
        <w:t>二</w:t>
      </w:r>
      <w:r w:rsidRPr="00561CA9">
        <w:rPr>
          <w:rFonts w:asciiTheme="minorEastAsia" w:eastAsiaTheme="minorEastAsia" w:hAnsiTheme="minorEastAsia" w:hint="eastAsia"/>
          <w:b/>
          <w:szCs w:val="24"/>
        </w:rPr>
        <w:t>、</w:t>
      </w:r>
      <w:r w:rsidRPr="00561CA9">
        <w:rPr>
          <w:rFonts w:asciiTheme="minorEastAsia" w:eastAsiaTheme="minorEastAsia" w:hAnsiTheme="minorEastAsia" w:cs="宋体" w:hint="eastAsia"/>
          <w:b/>
          <w:kern w:val="0"/>
          <w:szCs w:val="24"/>
        </w:rPr>
        <w:t>我公司提供的服务没有侵犯任何第三方的知识产权、技术秘密等合法权利。</w:t>
      </w:r>
    </w:p>
    <w:p w:rsidR="004511EE" w:rsidRPr="00561CA9" w:rsidRDefault="004511EE" w:rsidP="004511EE">
      <w:pPr>
        <w:autoSpaceDE w:val="0"/>
        <w:autoSpaceDN w:val="0"/>
        <w:spacing w:line="360" w:lineRule="auto"/>
        <w:jc w:val="center"/>
        <w:outlineLvl w:val="0"/>
        <w:rPr>
          <w:rFonts w:asciiTheme="minorEastAsia" w:eastAsiaTheme="minorEastAsia" w:hAnsiTheme="minorEastAsia"/>
          <w:b/>
          <w:bCs/>
          <w:color w:val="000000"/>
          <w:szCs w:val="24"/>
        </w:rPr>
      </w:pPr>
      <w:r>
        <w:rPr>
          <w:rFonts w:asciiTheme="minorEastAsia" w:eastAsiaTheme="minorEastAsia" w:hAnsiTheme="minorEastAsia" w:cs="宋体" w:hint="eastAsia"/>
          <w:b/>
          <w:szCs w:val="24"/>
        </w:rPr>
        <w:t>三</w:t>
      </w:r>
      <w:r w:rsidRPr="00561CA9">
        <w:rPr>
          <w:rFonts w:asciiTheme="minorEastAsia" w:eastAsiaTheme="minorEastAsia" w:hAnsiTheme="minorEastAsia" w:cs="宋体" w:hint="eastAsia"/>
          <w:b/>
          <w:szCs w:val="24"/>
        </w:rPr>
        <w:t>、</w:t>
      </w:r>
      <w:r w:rsidRPr="00561CA9">
        <w:rPr>
          <w:rFonts w:asciiTheme="minorEastAsia" w:eastAsiaTheme="minorEastAsia" w:hAnsiTheme="minorEastAsia" w:cs="宋体" w:hint="eastAsia"/>
          <w:b/>
          <w:szCs w:val="24"/>
          <w:lang w:val="zh-CN"/>
        </w:rPr>
        <w:t>商务应答表</w:t>
      </w:r>
    </w:p>
    <w:tbl>
      <w:tblPr>
        <w:tblStyle w:val="af4"/>
        <w:tblW w:w="9180" w:type="dxa"/>
        <w:tblLook w:val="04A0"/>
      </w:tblPr>
      <w:tblGrid>
        <w:gridCol w:w="754"/>
        <w:gridCol w:w="4010"/>
        <w:gridCol w:w="4416"/>
      </w:tblGrid>
      <w:tr w:rsidR="004511EE" w:rsidRPr="00561CA9" w:rsidTr="00E71009">
        <w:tc>
          <w:tcPr>
            <w:tcW w:w="754"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bCs/>
                <w:color w:val="000000"/>
                <w:szCs w:val="24"/>
              </w:rPr>
              <w:t>序号</w:t>
            </w:r>
          </w:p>
        </w:tc>
        <w:tc>
          <w:tcPr>
            <w:tcW w:w="4010"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szCs w:val="21"/>
              </w:rPr>
              <w:t>询价文件规定内容</w:t>
            </w:r>
          </w:p>
        </w:tc>
        <w:tc>
          <w:tcPr>
            <w:tcW w:w="4416"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szCs w:val="21"/>
              </w:rPr>
              <w:t>供应商应答</w:t>
            </w:r>
          </w:p>
        </w:tc>
      </w:tr>
      <w:tr w:rsidR="004511EE" w:rsidRPr="00561CA9" w:rsidTr="00E71009">
        <w:tc>
          <w:tcPr>
            <w:tcW w:w="754"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bCs/>
                <w:color w:val="000000"/>
                <w:szCs w:val="24"/>
              </w:rPr>
              <w:t>1</w:t>
            </w:r>
          </w:p>
        </w:tc>
        <w:tc>
          <w:tcPr>
            <w:tcW w:w="4010" w:type="dxa"/>
            <w:vAlign w:val="center"/>
          </w:tcPr>
          <w:p w:rsidR="004511EE" w:rsidRPr="00561CA9" w:rsidRDefault="004511EE" w:rsidP="00E71009">
            <w:pPr>
              <w:spacing w:line="360" w:lineRule="auto"/>
              <w:jc w:val="left"/>
              <w:rPr>
                <w:rFonts w:asciiTheme="minorEastAsia" w:eastAsiaTheme="minorEastAsia" w:hAnsiTheme="minorEastAsia"/>
                <w:b/>
                <w:szCs w:val="24"/>
                <w:shd w:val="clear" w:color="auto" w:fill="FFFFFF"/>
              </w:rPr>
            </w:pPr>
            <w:r w:rsidRPr="00561CA9">
              <w:rPr>
                <w:rFonts w:asciiTheme="minorEastAsia" w:eastAsiaTheme="minorEastAsia" w:hAnsiTheme="minorEastAsia" w:hint="eastAsia"/>
                <w:b/>
                <w:szCs w:val="24"/>
                <w:shd w:val="clear" w:color="auto" w:fill="FFFFFF"/>
              </w:rPr>
              <w:t>本项目需实现的功能或者目标</w:t>
            </w:r>
          </w:p>
          <w:p w:rsidR="004511EE" w:rsidRPr="00561CA9" w:rsidRDefault="004511EE" w:rsidP="00E71009">
            <w:pPr>
              <w:autoSpaceDE w:val="0"/>
              <w:autoSpaceDN w:val="0"/>
              <w:adjustRightInd w:val="0"/>
              <w:spacing w:line="360" w:lineRule="auto"/>
              <w:jc w:val="left"/>
              <w:outlineLvl w:val="0"/>
              <w:rPr>
                <w:rFonts w:asciiTheme="minorEastAsia" w:eastAsiaTheme="minorEastAsia" w:hAnsiTheme="minorEastAsia"/>
                <w:b/>
                <w:bCs/>
                <w:color w:val="000000"/>
                <w:szCs w:val="24"/>
              </w:rPr>
            </w:pPr>
            <w:r w:rsidRPr="00561CA9">
              <w:rPr>
                <w:rFonts w:asciiTheme="minorEastAsia" w:eastAsiaTheme="minorEastAsia" w:hAnsiTheme="minorEastAsia" w:cs="宋体" w:hint="eastAsia"/>
                <w:kern w:val="0"/>
                <w:szCs w:val="24"/>
              </w:rPr>
              <w:t>满足教育教学需要。</w:t>
            </w:r>
          </w:p>
        </w:tc>
        <w:tc>
          <w:tcPr>
            <w:tcW w:w="4416" w:type="dxa"/>
            <w:vAlign w:val="center"/>
          </w:tcPr>
          <w:p w:rsidR="004511EE" w:rsidRPr="00561CA9" w:rsidRDefault="004511EE" w:rsidP="00E71009">
            <w:pPr>
              <w:spacing w:line="360" w:lineRule="auto"/>
              <w:jc w:val="left"/>
              <w:rPr>
                <w:rFonts w:asciiTheme="minorEastAsia" w:eastAsiaTheme="minorEastAsia" w:hAnsiTheme="minorEastAsia"/>
                <w:b/>
                <w:szCs w:val="24"/>
                <w:shd w:val="clear" w:color="auto" w:fill="FFFFFF"/>
              </w:rPr>
            </w:pPr>
            <w:r w:rsidRPr="00561CA9">
              <w:rPr>
                <w:rFonts w:asciiTheme="minorEastAsia" w:eastAsiaTheme="minorEastAsia" w:hAnsiTheme="minorEastAsia" w:hint="eastAsia"/>
                <w:b/>
                <w:szCs w:val="24"/>
                <w:shd w:val="clear" w:color="auto" w:fill="FFFFFF"/>
              </w:rPr>
              <w:t>响应本项目需实现的功能或者目标</w:t>
            </w:r>
          </w:p>
          <w:p w:rsidR="004511EE" w:rsidRPr="00561CA9" w:rsidRDefault="004511EE" w:rsidP="00E71009">
            <w:pPr>
              <w:autoSpaceDE w:val="0"/>
              <w:autoSpaceDN w:val="0"/>
              <w:adjustRightInd w:val="0"/>
              <w:spacing w:line="360" w:lineRule="auto"/>
              <w:jc w:val="left"/>
              <w:outlineLvl w:val="0"/>
              <w:rPr>
                <w:rFonts w:asciiTheme="minorEastAsia" w:eastAsiaTheme="minorEastAsia" w:hAnsiTheme="minorEastAsia"/>
                <w:b/>
                <w:bCs/>
                <w:color w:val="000000"/>
                <w:szCs w:val="24"/>
              </w:rPr>
            </w:pPr>
            <w:r w:rsidRPr="00561CA9">
              <w:rPr>
                <w:rFonts w:asciiTheme="minorEastAsia" w:eastAsiaTheme="minorEastAsia" w:hAnsiTheme="minorEastAsia" w:cs="宋体" w:hint="eastAsia"/>
                <w:kern w:val="0"/>
                <w:szCs w:val="24"/>
              </w:rPr>
              <w:t>满足教育教学需要。</w:t>
            </w:r>
          </w:p>
        </w:tc>
      </w:tr>
      <w:tr w:rsidR="004511EE" w:rsidRPr="00561CA9" w:rsidTr="00E71009">
        <w:tc>
          <w:tcPr>
            <w:tcW w:w="754"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bCs/>
                <w:color w:val="000000"/>
                <w:szCs w:val="24"/>
              </w:rPr>
              <w:t>2</w:t>
            </w:r>
          </w:p>
        </w:tc>
        <w:tc>
          <w:tcPr>
            <w:tcW w:w="4010" w:type="dxa"/>
            <w:vAlign w:val="center"/>
          </w:tcPr>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
                <w:bCs/>
                <w:color w:val="000000"/>
                <w:szCs w:val="24"/>
              </w:rPr>
            </w:pPr>
            <w:r w:rsidRPr="00561CA9">
              <w:rPr>
                <w:rFonts w:asciiTheme="minorEastAsia" w:eastAsiaTheme="minorEastAsia" w:hAnsiTheme="minorEastAsia" w:cs="Times New Roman" w:hint="eastAsia"/>
                <w:b/>
                <w:bCs/>
                <w:color w:val="000000"/>
                <w:szCs w:val="24"/>
              </w:rPr>
              <w:t>采购标的的其他技术、服务等要求</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1</w:t>
            </w:r>
            <w:r w:rsidRPr="00561CA9">
              <w:rPr>
                <w:rFonts w:asciiTheme="minorEastAsia" w:eastAsiaTheme="minorEastAsia" w:hAnsiTheme="minorEastAsia" w:cs="Times New Roman" w:hint="eastAsia"/>
                <w:bCs/>
                <w:color w:val="000000"/>
                <w:szCs w:val="24"/>
              </w:rPr>
              <w:t>、投标人须明确投标产品的厂家、产地、品牌、型号、详细参数（采购清单序号</w:t>
            </w:r>
            <w:r w:rsidRPr="00561CA9">
              <w:rPr>
                <w:rFonts w:asciiTheme="minorEastAsia" w:eastAsiaTheme="minorEastAsia" w:hAnsiTheme="minorEastAsia" w:cs="Times New Roman"/>
                <w:bCs/>
                <w:color w:val="000000"/>
                <w:szCs w:val="24"/>
              </w:rPr>
              <w:t>2</w:t>
            </w:r>
            <w:r w:rsidRPr="00561CA9">
              <w:rPr>
                <w:rFonts w:asciiTheme="minorEastAsia" w:eastAsiaTheme="minorEastAsia" w:hAnsiTheme="minorEastAsia" w:cs="Times New Roman" w:hint="eastAsia"/>
                <w:bCs/>
                <w:color w:val="000000"/>
                <w:szCs w:val="24"/>
              </w:rPr>
              <w:t>除外）。</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2</w:t>
            </w:r>
            <w:r w:rsidRPr="00561CA9">
              <w:rPr>
                <w:rFonts w:asciiTheme="minorEastAsia" w:eastAsiaTheme="minorEastAsia" w:hAnsiTheme="minorEastAsia" w:cs="Times New Roman" w:hint="eastAsia"/>
                <w:bCs/>
                <w:color w:val="000000"/>
                <w:szCs w:val="24"/>
              </w:rPr>
              <w:t>、投标人应就本项目（每包或者标段）完整投标。</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3</w:t>
            </w:r>
            <w:r w:rsidRPr="00561CA9">
              <w:rPr>
                <w:rFonts w:asciiTheme="minorEastAsia" w:eastAsiaTheme="minorEastAsia" w:hAnsiTheme="minorEastAsia" w:cs="Times New Roman" w:hint="eastAsia"/>
                <w:bCs/>
                <w:color w:val="000000"/>
                <w:szCs w:val="24"/>
              </w:rPr>
              <w:t>、所投产品必须符合国家质量检测标准和本招标文件规定标准的全新正品现货。</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4</w:t>
            </w:r>
            <w:r w:rsidRPr="00561CA9">
              <w:rPr>
                <w:rFonts w:asciiTheme="minorEastAsia" w:eastAsiaTheme="minorEastAsia" w:hAnsiTheme="minorEastAsia" w:cs="Times New Roman" w:hint="eastAsia"/>
                <w:bCs/>
                <w:color w:val="000000"/>
                <w:szCs w:val="24"/>
              </w:rPr>
              <w:t>、本项目为交钥匙工程。</w:t>
            </w:r>
          </w:p>
          <w:p w:rsidR="004511EE" w:rsidRPr="00561CA9" w:rsidRDefault="004511EE" w:rsidP="00E71009">
            <w:pPr>
              <w:autoSpaceDE w:val="0"/>
              <w:autoSpaceDN w:val="0"/>
              <w:adjustRightInd w:val="0"/>
              <w:spacing w:line="276" w:lineRule="auto"/>
              <w:jc w:val="left"/>
              <w:outlineLvl w:val="0"/>
              <w:rPr>
                <w:rFonts w:asciiTheme="minorEastAsia" w:eastAsiaTheme="minorEastAsia" w:hAnsiTheme="minorEastAsia"/>
                <w:bCs/>
                <w:color w:val="000000"/>
                <w:szCs w:val="24"/>
              </w:rPr>
            </w:pPr>
            <w:r w:rsidRPr="00561CA9">
              <w:rPr>
                <w:rFonts w:asciiTheme="minorEastAsia" w:eastAsiaTheme="minorEastAsia" w:hAnsiTheme="minorEastAsia" w:cs="Times New Roman"/>
                <w:bCs/>
                <w:color w:val="000000"/>
                <w:szCs w:val="24"/>
              </w:rPr>
              <w:t>5</w:t>
            </w:r>
            <w:r w:rsidRPr="00561CA9">
              <w:rPr>
                <w:rFonts w:asciiTheme="minorEastAsia" w:eastAsiaTheme="minorEastAsia" w:hAnsiTheme="minorEastAsia" w:cs="Times New Roman" w:hint="eastAsia"/>
                <w:bCs/>
                <w:color w:val="000000"/>
                <w:szCs w:val="24"/>
              </w:rPr>
              <w:t>、采购标的的其他技术、服务等要求：产品免费质保期限一年。在质保期内产品发生质量问题时应即时免费为使用方更换，保证产品正常使用。保修期结束后，仍负责提供维修服务，只能收取成本费。解决问题时间不得超过</w:t>
            </w:r>
            <w:r w:rsidRPr="00561CA9">
              <w:rPr>
                <w:rFonts w:asciiTheme="minorEastAsia" w:eastAsiaTheme="minorEastAsia" w:hAnsiTheme="minorEastAsia" w:cs="Times New Roman"/>
                <w:bCs/>
                <w:color w:val="000000"/>
                <w:szCs w:val="24"/>
              </w:rPr>
              <w:t>24</w:t>
            </w:r>
            <w:r w:rsidRPr="00561CA9">
              <w:rPr>
                <w:rFonts w:asciiTheme="minorEastAsia" w:eastAsiaTheme="minorEastAsia" w:hAnsiTheme="minorEastAsia" w:cs="Times New Roman" w:hint="eastAsia"/>
                <w:bCs/>
                <w:color w:val="000000"/>
                <w:szCs w:val="24"/>
              </w:rPr>
              <w:t>小时。</w:t>
            </w:r>
          </w:p>
        </w:tc>
        <w:tc>
          <w:tcPr>
            <w:tcW w:w="4416" w:type="dxa"/>
            <w:vAlign w:val="center"/>
          </w:tcPr>
          <w:p w:rsidR="004511EE" w:rsidRPr="00561CA9" w:rsidRDefault="004511EE" w:rsidP="00E71009">
            <w:pPr>
              <w:rPr>
                <w:rFonts w:asciiTheme="minorEastAsia" w:eastAsiaTheme="minorEastAsia" w:hAnsiTheme="minorEastAsia" w:cs="宋体"/>
                <w:b/>
                <w:color w:val="000000"/>
                <w:szCs w:val="24"/>
                <w:lang w:val="zh-CN"/>
              </w:rPr>
            </w:pPr>
            <w:r w:rsidRPr="00561CA9">
              <w:rPr>
                <w:rFonts w:asciiTheme="minorEastAsia" w:eastAsiaTheme="minorEastAsia" w:hAnsiTheme="minorEastAsia" w:cs="宋体" w:hint="eastAsia"/>
                <w:b/>
                <w:color w:val="000000"/>
                <w:kern w:val="0"/>
                <w:szCs w:val="24"/>
                <w:lang w:val="zh-CN"/>
              </w:rPr>
              <w:t>我公司完全响应一下条例：</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
                <w:bCs/>
                <w:color w:val="000000"/>
                <w:szCs w:val="24"/>
              </w:rPr>
            </w:pPr>
            <w:r w:rsidRPr="00561CA9">
              <w:rPr>
                <w:rFonts w:asciiTheme="minorEastAsia" w:eastAsiaTheme="minorEastAsia" w:hAnsiTheme="minorEastAsia" w:cs="Times New Roman" w:hint="eastAsia"/>
                <w:b/>
                <w:bCs/>
                <w:color w:val="000000"/>
                <w:szCs w:val="24"/>
              </w:rPr>
              <w:t>采购标的的其他技术、服务等要求</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1</w:t>
            </w:r>
            <w:r w:rsidRPr="00561CA9">
              <w:rPr>
                <w:rFonts w:asciiTheme="minorEastAsia" w:eastAsiaTheme="minorEastAsia" w:hAnsiTheme="minorEastAsia" w:hint="eastAsia"/>
                <w:bCs/>
                <w:color w:val="000000"/>
                <w:szCs w:val="24"/>
              </w:rPr>
              <w:t>、</w:t>
            </w:r>
            <w:r w:rsidRPr="00561CA9">
              <w:rPr>
                <w:rFonts w:asciiTheme="minorEastAsia" w:eastAsiaTheme="minorEastAsia" w:hAnsiTheme="minorEastAsia" w:cs="Times New Roman" w:hint="eastAsia"/>
                <w:bCs/>
                <w:color w:val="000000"/>
                <w:szCs w:val="24"/>
              </w:rPr>
              <w:t>明确投标产品的厂家、产地、品牌、型号、详细参数（采购清单序号</w:t>
            </w:r>
            <w:r w:rsidRPr="00561CA9">
              <w:rPr>
                <w:rFonts w:asciiTheme="minorEastAsia" w:eastAsiaTheme="minorEastAsia" w:hAnsiTheme="minorEastAsia" w:cs="Times New Roman"/>
                <w:bCs/>
                <w:color w:val="000000"/>
                <w:szCs w:val="24"/>
              </w:rPr>
              <w:t>2</w:t>
            </w:r>
            <w:r w:rsidRPr="00561CA9">
              <w:rPr>
                <w:rFonts w:asciiTheme="minorEastAsia" w:eastAsiaTheme="minorEastAsia" w:hAnsiTheme="minorEastAsia" w:cs="Times New Roman" w:hint="eastAsia"/>
                <w:bCs/>
                <w:color w:val="000000"/>
                <w:szCs w:val="24"/>
              </w:rPr>
              <w:t>除外）。</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2</w:t>
            </w:r>
            <w:r w:rsidRPr="00561CA9">
              <w:rPr>
                <w:rFonts w:asciiTheme="minorEastAsia" w:eastAsiaTheme="minorEastAsia" w:hAnsiTheme="minorEastAsia" w:hint="eastAsia"/>
                <w:bCs/>
                <w:color w:val="000000"/>
                <w:szCs w:val="24"/>
              </w:rPr>
              <w:t>、</w:t>
            </w:r>
            <w:r w:rsidRPr="00561CA9">
              <w:rPr>
                <w:rFonts w:asciiTheme="minorEastAsia" w:eastAsiaTheme="minorEastAsia" w:hAnsiTheme="minorEastAsia" w:cs="Times New Roman" w:hint="eastAsia"/>
                <w:bCs/>
                <w:color w:val="000000"/>
                <w:szCs w:val="24"/>
              </w:rPr>
              <w:t>应就本项目（每包或者标段）完整投标。</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3</w:t>
            </w:r>
            <w:r w:rsidRPr="00561CA9">
              <w:rPr>
                <w:rFonts w:asciiTheme="minorEastAsia" w:eastAsiaTheme="minorEastAsia" w:hAnsiTheme="minorEastAsia" w:cs="Times New Roman" w:hint="eastAsia"/>
                <w:bCs/>
                <w:color w:val="000000"/>
                <w:szCs w:val="24"/>
              </w:rPr>
              <w:t>、所投产品符合国家质量检测标准和本招标文件规定标准的全新正品现货。</w:t>
            </w:r>
          </w:p>
          <w:p w:rsidR="004511EE" w:rsidRPr="00561CA9" w:rsidRDefault="004511EE" w:rsidP="00E71009">
            <w:pPr>
              <w:autoSpaceDE w:val="0"/>
              <w:autoSpaceDN w:val="0"/>
              <w:adjustRightInd w:val="0"/>
              <w:spacing w:line="276" w:lineRule="auto"/>
              <w:outlineLvl w:val="0"/>
              <w:rPr>
                <w:rFonts w:asciiTheme="minorEastAsia" w:eastAsiaTheme="minorEastAsia" w:hAnsiTheme="minorEastAsia" w:cs="Times New Roman"/>
                <w:bCs/>
                <w:color w:val="000000"/>
                <w:szCs w:val="24"/>
              </w:rPr>
            </w:pPr>
            <w:r w:rsidRPr="00561CA9">
              <w:rPr>
                <w:rFonts w:asciiTheme="minorEastAsia" w:eastAsiaTheme="minorEastAsia" w:hAnsiTheme="minorEastAsia" w:cs="Times New Roman"/>
                <w:bCs/>
                <w:color w:val="000000"/>
                <w:szCs w:val="24"/>
              </w:rPr>
              <w:t>4</w:t>
            </w:r>
            <w:r w:rsidRPr="00561CA9">
              <w:rPr>
                <w:rFonts w:asciiTheme="minorEastAsia" w:eastAsiaTheme="minorEastAsia" w:hAnsiTheme="minorEastAsia" w:cs="Times New Roman" w:hint="eastAsia"/>
                <w:bCs/>
                <w:color w:val="000000"/>
                <w:szCs w:val="24"/>
              </w:rPr>
              <w:t>、本项目为交钥匙工程。</w:t>
            </w:r>
          </w:p>
          <w:p w:rsidR="004511EE" w:rsidRPr="00561CA9" w:rsidRDefault="004511EE" w:rsidP="00E71009">
            <w:pPr>
              <w:autoSpaceDE w:val="0"/>
              <w:autoSpaceDN w:val="0"/>
              <w:adjustRightInd w:val="0"/>
              <w:spacing w:line="276" w:lineRule="auto"/>
              <w:jc w:val="left"/>
              <w:outlineLvl w:val="0"/>
              <w:rPr>
                <w:rFonts w:asciiTheme="minorEastAsia" w:eastAsiaTheme="minorEastAsia" w:hAnsiTheme="minorEastAsia"/>
                <w:bCs/>
                <w:color w:val="000000"/>
                <w:szCs w:val="24"/>
              </w:rPr>
            </w:pPr>
            <w:r w:rsidRPr="00561CA9">
              <w:rPr>
                <w:rFonts w:asciiTheme="minorEastAsia" w:eastAsiaTheme="minorEastAsia" w:hAnsiTheme="minorEastAsia" w:cs="Times New Roman"/>
                <w:bCs/>
                <w:color w:val="000000"/>
                <w:szCs w:val="24"/>
              </w:rPr>
              <w:t>5</w:t>
            </w:r>
            <w:r w:rsidRPr="00561CA9">
              <w:rPr>
                <w:rFonts w:asciiTheme="minorEastAsia" w:eastAsiaTheme="minorEastAsia" w:hAnsiTheme="minorEastAsia" w:cs="Times New Roman" w:hint="eastAsia"/>
                <w:bCs/>
                <w:color w:val="000000"/>
                <w:szCs w:val="24"/>
              </w:rPr>
              <w:t>、采购标的的其他技术、服务等要求：产品免费质保期限一年。在质保期内产品发生质量问题时应即时免费为使用方更换，保证产品正常使用。保修期结束后，仍负责提供维修服务，只能收取成本费。解决问题时间不得超过</w:t>
            </w:r>
            <w:r w:rsidRPr="00561CA9">
              <w:rPr>
                <w:rFonts w:asciiTheme="minorEastAsia" w:eastAsiaTheme="minorEastAsia" w:hAnsiTheme="minorEastAsia" w:cs="Times New Roman"/>
                <w:bCs/>
                <w:color w:val="000000"/>
                <w:szCs w:val="24"/>
              </w:rPr>
              <w:t>24</w:t>
            </w:r>
            <w:r w:rsidRPr="00561CA9">
              <w:rPr>
                <w:rFonts w:asciiTheme="minorEastAsia" w:eastAsiaTheme="minorEastAsia" w:hAnsiTheme="minorEastAsia" w:cs="Times New Roman" w:hint="eastAsia"/>
                <w:bCs/>
                <w:color w:val="000000"/>
                <w:szCs w:val="24"/>
              </w:rPr>
              <w:t>小时。</w:t>
            </w:r>
          </w:p>
        </w:tc>
      </w:tr>
      <w:tr w:rsidR="004511EE" w:rsidRPr="00561CA9" w:rsidTr="00E71009">
        <w:tc>
          <w:tcPr>
            <w:tcW w:w="754"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bCs/>
                <w:color w:val="000000"/>
                <w:szCs w:val="24"/>
              </w:rPr>
              <w:t>3</w:t>
            </w:r>
          </w:p>
        </w:tc>
        <w:tc>
          <w:tcPr>
            <w:tcW w:w="4010" w:type="dxa"/>
            <w:vAlign w:val="center"/>
          </w:tcPr>
          <w:p w:rsidR="004511EE" w:rsidRPr="00561CA9" w:rsidRDefault="004511EE" w:rsidP="00E71009">
            <w:pPr>
              <w:shd w:val="clear" w:color="auto" w:fill="FFFFFF"/>
              <w:rPr>
                <w:rFonts w:asciiTheme="minorEastAsia" w:eastAsiaTheme="minorEastAsia" w:hAnsiTheme="minorEastAsia" w:cs="宋体"/>
                <w:color w:val="000000"/>
                <w:szCs w:val="24"/>
                <w:lang w:val="zh-CN"/>
              </w:rPr>
            </w:pPr>
            <w:r w:rsidRPr="00561CA9">
              <w:rPr>
                <w:rFonts w:asciiTheme="minorEastAsia" w:eastAsiaTheme="minorEastAsia" w:hAnsiTheme="minorEastAsia" w:cs="宋体" w:hint="eastAsia"/>
                <w:b/>
                <w:color w:val="000000"/>
                <w:szCs w:val="24"/>
                <w:lang w:val="zh-CN"/>
              </w:rPr>
              <w:t>验收标准</w:t>
            </w:r>
          </w:p>
          <w:p w:rsidR="004511EE" w:rsidRPr="00561CA9" w:rsidRDefault="004511EE" w:rsidP="00E71009">
            <w:pPr>
              <w:spacing w:line="360" w:lineRule="auto"/>
              <w:rPr>
                <w:rFonts w:asciiTheme="minorEastAsia" w:eastAsiaTheme="minorEastAsia" w:hAnsiTheme="minorEastAsia"/>
                <w:kern w:val="0"/>
                <w:szCs w:val="24"/>
                <w:lang w:val="zh-CN"/>
              </w:rPr>
            </w:pPr>
            <w:r w:rsidRPr="00561CA9">
              <w:rPr>
                <w:rFonts w:asciiTheme="minorEastAsia" w:eastAsiaTheme="minorEastAsia" w:hAnsiTheme="minorEastAsia" w:hint="eastAsia"/>
                <w:kern w:val="0"/>
                <w:szCs w:val="24"/>
                <w:lang w:val="zh-CN"/>
              </w:rPr>
              <w:t>1</w:t>
            </w:r>
            <w:r w:rsidRPr="00561CA9">
              <w:rPr>
                <w:rFonts w:asciiTheme="minorEastAsia" w:eastAsiaTheme="minorEastAsia" w:hAnsiTheme="minorEastAsia" w:cs="宋体" w:hint="eastAsia"/>
                <w:kern w:val="0"/>
                <w:szCs w:val="24"/>
                <w:lang w:val="zh-CN"/>
              </w:rPr>
              <w:t>、由采购人成立验收小组</w:t>
            </w:r>
            <w:r w:rsidRPr="00561CA9">
              <w:rPr>
                <w:rFonts w:asciiTheme="minorEastAsia" w:eastAsiaTheme="minorEastAsia" w:hAnsiTheme="minorEastAsia" w:cs="Times New Roman"/>
                <w:kern w:val="0"/>
                <w:szCs w:val="24"/>
                <w:lang w:val="zh-CN"/>
              </w:rPr>
              <w:t>,</w:t>
            </w:r>
            <w:r w:rsidRPr="00561CA9">
              <w:rPr>
                <w:rFonts w:asciiTheme="minorEastAsia" w:eastAsiaTheme="minorEastAsia" w:hAnsiTheme="minorEastAsia" w:cs="宋体" w:hint="eastAsia"/>
                <w:kern w:val="0"/>
                <w:szCs w:val="24"/>
                <w:lang w:val="zh-CN"/>
              </w:rPr>
              <w:t>按照采购合同的约定对中标人履约情况进行验收。验收时</w:t>
            </w:r>
            <w:r w:rsidRPr="00561CA9">
              <w:rPr>
                <w:rFonts w:asciiTheme="minorEastAsia" w:eastAsiaTheme="minorEastAsia" w:hAnsiTheme="minorEastAsia" w:cs="Times New Roman"/>
                <w:kern w:val="0"/>
                <w:szCs w:val="24"/>
                <w:lang w:val="zh-CN"/>
              </w:rPr>
              <w:t>,</w:t>
            </w:r>
            <w:r w:rsidRPr="00561CA9">
              <w:rPr>
                <w:rFonts w:asciiTheme="minorEastAsia" w:eastAsiaTheme="minorEastAsia" w:hAnsiTheme="minorEastAsia" w:cs="宋体" w:hint="eastAsia"/>
                <w:kern w:val="0"/>
                <w:szCs w:val="24"/>
                <w:lang w:val="zh-CN"/>
              </w:rPr>
              <w:t>按照采购合同的约定对每一项技术、服务、安全标准的履约情况进行确认。验收结束后</w:t>
            </w:r>
            <w:r w:rsidRPr="00561CA9">
              <w:rPr>
                <w:rFonts w:asciiTheme="minorEastAsia" w:eastAsiaTheme="minorEastAsia" w:hAnsiTheme="minorEastAsia" w:cs="Times New Roman"/>
                <w:kern w:val="0"/>
                <w:szCs w:val="24"/>
                <w:lang w:val="zh-CN"/>
              </w:rPr>
              <w:t>,</w:t>
            </w:r>
            <w:r w:rsidRPr="00561CA9">
              <w:rPr>
                <w:rFonts w:asciiTheme="minorEastAsia" w:eastAsiaTheme="minorEastAsia" w:hAnsiTheme="minorEastAsia" w:cs="宋体" w:hint="eastAsia"/>
                <w:kern w:val="0"/>
                <w:szCs w:val="24"/>
                <w:lang w:val="zh-CN"/>
              </w:rPr>
              <w:t>出具</w:t>
            </w:r>
            <w:r w:rsidRPr="00561CA9">
              <w:rPr>
                <w:rFonts w:asciiTheme="minorEastAsia" w:eastAsiaTheme="minorEastAsia" w:hAnsiTheme="minorEastAsia" w:cs="宋体" w:hint="eastAsia"/>
                <w:kern w:val="0"/>
                <w:szCs w:val="24"/>
                <w:lang w:val="zh-CN"/>
              </w:rPr>
              <w:lastRenderedPageBreak/>
              <w:t>验收书</w:t>
            </w:r>
            <w:r w:rsidRPr="00561CA9">
              <w:rPr>
                <w:rFonts w:asciiTheme="minorEastAsia" w:eastAsiaTheme="minorEastAsia" w:hAnsiTheme="minorEastAsia" w:cs="Times New Roman"/>
                <w:kern w:val="0"/>
                <w:szCs w:val="24"/>
                <w:lang w:val="zh-CN"/>
              </w:rPr>
              <w:t>,</w:t>
            </w:r>
            <w:r w:rsidRPr="00561CA9">
              <w:rPr>
                <w:rFonts w:asciiTheme="minorEastAsia" w:eastAsiaTheme="minorEastAsia" w:hAnsiTheme="minorEastAsia" w:cs="宋体" w:hint="eastAsia"/>
                <w:kern w:val="0"/>
                <w:szCs w:val="24"/>
                <w:lang w:val="zh-CN"/>
              </w:rPr>
              <w:t>列明各项标准的验收情况及项目总体评价</w:t>
            </w:r>
            <w:r w:rsidRPr="00561CA9">
              <w:rPr>
                <w:rFonts w:asciiTheme="minorEastAsia" w:eastAsiaTheme="minorEastAsia" w:hAnsiTheme="minorEastAsia" w:cs="Times New Roman"/>
                <w:kern w:val="0"/>
                <w:szCs w:val="24"/>
                <w:lang w:val="zh-CN"/>
              </w:rPr>
              <w:t>,</w:t>
            </w:r>
            <w:r w:rsidRPr="00561CA9">
              <w:rPr>
                <w:rFonts w:asciiTheme="minorEastAsia" w:eastAsiaTheme="minorEastAsia" w:hAnsiTheme="minorEastAsia" w:cs="宋体" w:hint="eastAsia"/>
                <w:kern w:val="0"/>
                <w:szCs w:val="24"/>
                <w:lang w:val="zh-CN"/>
              </w:rPr>
              <w:t>由验收双方共同签署。</w:t>
            </w:r>
          </w:p>
          <w:p w:rsidR="004511EE" w:rsidRPr="00561CA9" w:rsidRDefault="004511EE" w:rsidP="00E71009">
            <w:pPr>
              <w:autoSpaceDE w:val="0"/>
              <w:autoSpaceDN w:val="0"/>
              <w:adjustRightInd w:val="0"/>
              <w:spacing w:line="360" w:lineRule="auto"/>
              <w:jc w:val="left"/>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kern w:val="0"/>
                <w:szCs w:val="24"/>
                <w:lang w:val="zh-CN"/>
              </w:rPr>
              <w:t>2</w:t>
            </w:r>
            <w:r w:rsidRPr="00561CA9">
              <w:rPr>
                <w:rFonts w:asciiTheme="minorEastAsia" w:eastAsiaTheme="minorEastAsia" w:hAnsiTheme="minorEastAsia" w:cs="宋体" w:hint="eastAsia"/>
                <w:kern w:val="0"/>
                <w:szCs w:val="24"/>
                <w:lang w:val="zh-CN"/>
              </w:rPr>
              <w:t>、按照招标文件要求、投标文件响应和承诺验收</w:t>
            </w:r>
            <w:r w:rsidRPr="00561CA9">
              <w:rPr>
                <w:rFonts w:asciiTheme="minorEastAsia" w:eastAsiaTheme="minorEastAsia" w:hAnsiTheme="minorEastAsia" w:hint="eastAsia"/>
                <w:kern w:val="0"/>
                <w:szCs w:val="24"/>
                <w:lang w:val="zh-CN"/>
              </w:rPr>
              <w:t>；</w:t>
            </w:r>
          </w:p>
        </w:tc>
        <w:tc>
          <w:tcPr>
            <w:tcW w:w="4416" w:type="dxa"/>
            <w:vAlign w:val="center"/>
          </w:tcPr>
          <w:p w:rsidR="004511EE" w:rsidRPr="00561CA9" w:rsidRDefault="004511EE" w:rsidP="00E71009">
            <w:pPr>
              <w:autoSpaceDE w:val="0"/>
              <w:autoSpaceDN w:val="0"/>
              <w:adjustRightInd w:val="0"/>
              <w:spacing w:line="360" w:lineRule="auto"/>
              <w:jc w:val="left"/>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szCs w:val="21"/>
              </w:rPr>
              <w:lastRenderedPageBreak/>
              <w:t>完全响应询价文件规定的验收标准及验收方法。</w:t>
            </w:r>
          </w:p>
        </w:tc>
      </w:tr>
      <w:tr w:rsidR="004511EE" w:rsidRPr="00561CA9" w:rsidTr="00E71009">
        <w:tc>
          <w:tcPr>
            <w:tcW w:w="754"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bCs/>
                <w:color w:val="000000"/>
                <w:szCs w:val="24"/>
              </w:rPr>
              <w:lastRenderedPageBreak/>
              <w:t>4</w:t>
            </w:r>
          </w:p>
        </w:tc>
        <w:tc>
          <w:tcPr>
            <w:tcW w:w="4010" w:type="dxa"/>
            <w:vAlign w:val="center"/>
          </w:tcPr>
          <w:p w:rsidR="004511EE" w:rsidRPr="00561CA9" w:rsidRDefault="004511EE" w:rsidP="00E71009">
            <w:pPr>
              <w:rPr>
                <w:rFonts w:asciiTheme="minorEastAsia" w:eastAsiaTheme="minorEastAsia" w:hAnsiTheme="minorEastAsia"/>
                <w:b/>
                <w:szCs w:val="24"/>
                <w:lang w:val="zh-CN"/>
              </w:rPr>
            </w:pPr>
            <w:r w:rsidRPr="00561CA9">
              <w:rPr>
                <w:rFonts w:asciiTheme="minorEastAsia" w:eastAsiaTheme="minorEastAsia" w:hAnsiTheme="minorEastAsia" w:cs="宋体" w:hint="eastAsia"/>
                <w:b/>
                <w:szCs w:val="24"/>
                <w:lang w:val="zh-CN"/>
              </w:rPr>
              <w:t>资金支付</w:t>
            </w:r>
          </w:p>
          <w:p w:rsidR="004511EE" w:rsidRPr="00561CA9" w:rsidRDefault="004511EE" w:rsidP="00E71009">
            <w:pPr>
              <w:spacing w:line="360" w:lineRule="auto"/>
              <w:rPr>
                <w:rFonts w:asciiTheme="minorEastAsia" w:eastAsiaTheme="minorEastAsia" w:hAnsiTheme="minorEastAsia"/>
                <w:kern w:val="0"/>
                <w:szCs w:val="24"/>
                <w:lang w:val="zh-CN"/>
              </w:rPr>
            </w:pPr>
            <w:r w:rsidRPr="00561CA9">
              <w:rPr>
                <w:rFonts w:asciiTheme="minorEastAsia" w:eastAsiaTheme="minorEastAsia" w:hAnsiTheme="minorEastAsia" w:hint="eastAsia"/>
                <w:kern w:val="0"/>
                <w:szCs w:val="24"/>
                <w:lang w:val="zh-CN"/>
              </w:rPr>
              <w:t>1</w:t>
            </w:r>
            <w:r w:rsidRPr="00561CA9">
              <w:rPr>
                <w:rFonts w:asciiTheme="minorEastAsia" w:eastAsiaTheme="minorEastAsia" w:hAnsiTheme="minorEastAsia" w:cs="宋体" w:hint="eastAsia"/>
                <w:kern w:val="0"/>
                <w:szCs w:val="24"/>
                <w:lang w:val="zh-CN"/>
              </w:rPr>
              <w:t>、支付方式：银行转账</w:t>
            </w:r>
          </w:p>
          <w:p w:rsidR="004511EE" w:rsidRPr="00561CA9" w:rsidRDefault="004511EE" w:rsidP="00E71009">
            <w:pPr>
              <w:autoSpaceDE w:val="0"/>
              <w:autoSpaceDN w:val="0"/>
              <w:adjustRightInd w:val="0"/>
              <w:spacing w:line="360" w:lineRule="auto"/>
              <w:jc w:val="left"/>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kern w:val="0"/>
                <w:szCs w:val="24"/>
                <w:lang w:val="zh-CN"/>
              </w:rPr>
              <w:t>2</w:t>
            </w:r>
            <w:r w:rsidRPr="00561CA9">
              <w:rPr>
                <w:rFonts w:asciiTheme="minorEastAsia" w:eastAsiaTheme="minorEastAsia" w:hAnsiTheme="minorEastAsia" w:cs="宋体" w:hint="eastAsia"/>
                <w:kern w:val="0"/>
                <w:szCs w:val="24"/>
                <w:lang w:val="zh-CN"/>
              </w:rPr>
              <w:t>、支付时间及条件：验收合格支付合同总价款的</w:t>
            </w:r>
            <w:r w:rsidRPr="00561CA9">
              <w:rPr>
                <w:rFonts w:asciiTheme="minorEastAsia" w:eastAsiaTheme="minorEastAsia" w:hAnsiTheme="minorEastAsia" w:cs="Times New Roman"/>
                <w:kern w:val="0"/>
                <w:szCs w:val="24"/>
                <w:lang w:val="zh-CN"/>
              </w:rPr>
              <w:t>9</w:t>
            </w:r>
            <w:r w:rsidRPr="00561CA9">
              <w:rPr>
                <w:rFonts w:asciiTheme="minorEastAsia" w:eastAsiaTheme="minorEastAsia" w:hAnsiTheme="minorEastAsia"/>
                <w:kern w:val="0"/>
                <w:szCs w:val="24"/>
                <w:lang w:val="zh-CN"/>
              </w:rPr>
              <w:t>5</w:t>
            </w:r>
            <w:r w:rsidRPr="00561CA9">
              <w:rPr>
                <w:rFonts w:asciiTheme="minorEastAsia" w:eastAsiaTheme="minorEastAsia" w:hAnsiTheme="minorEastAsia" w:hint="eastAsia"/>
                <w:kern w:val="0"/>
                <w:szCs w:val="24"/>
                <w:lang w:val="zh-CN"/>
              </w:rPr>
              <w:t>%</w:t>
            </w:r>
            <w:r w:rsidRPr="00561CA9">
              <w:rPr>
                <w:rFonts w:asciiTheme="minorEastAsia" w:eastAsiaTheme="minorEastAsia" w:hAnsiTheme="minorEastAsia" w:cs="宋体" w:hint="eastAsia"/>
                <w:kern w:val="0"/>
                <w:szCs w:val="24"/>
                <w:lang w:val="zh-CN"/>
              </w:rPr>
              <w:t>，剩余</w:t>
            </w:r>
            <w:r w:rsidRPr="00561CA9">
              <w:rPr>
                <w:rFonts w:asciiTheme="minorEastAsia" w:eastAsiaTheme="minorEastAsia" w:hAnsiTheme="minorEastAsia"/>
                <w:kern w:val="0"/>
                <w:szCs w:val="24"/>
                <w:lang w:val="zh-CN"/>
              </w:rPr>
              <w:t>5</w:t>
            </w:r>
            <w:r w:rsidRPr="00561CA9">
              <w:rPr>
                <w:rFonts w:asciiTheme="minorEastAsia" w:eastAsiaTheme="minorEastAsia" w:hAnsiTheme="minorEastAsia" w:hint="eastAsia"/>
                <w:kern w:val="0"/>
                <w:szCs w:val="24"/>
                <w:lang w:val="zh-CN"/>
              </w:rPr>
              <w:t>%</w:t>
            </w:r>
            <w:r w:rsidRPr="00561CA9">
              <w:rPr>
                <w:rFonts w:asciiTheme="minorEastAsia" w:eastAsiaTheme="minorEastAsia" w:hAnsiTheme="minorEastAsia" w:cs="宋体" w:hint="eastAsia"/>
                <w:kern w:val="0"/>
                <w:szCs w:val="24"/>
                <w:lang w:val="zh-CN"/>
              </w:rPr>
              <w:t>投入使用满一年后支付</w:t>
            </w:r>
          </w:p>
        </w:tc>
        <w:tc>
          <w:tcPr>
            <w:tcW w:w="4416" w:type="dxa"/>
            <w:vAlign w:val="center"/>
          </w:tcPr>
          <w:p w:rsidR="004511EE" w:rsidRPr="00561CA9" w:rsidRDefault="004511EE" w:rsidP="00E71009">
            <w:pPr>
              <w:autoSpaceDE w:val="0"/>
              <w:autoSpaceDN w:val="0"/>
              <w:adjustRightInd w:val="0"/>
              <w:spacing w:line="360" w:lineRule="auto"/>
              <w:jc w:val="left"/>
              <w:outlineLvl w:val="0"/>
              <w:rPr>
                <w:rFonts w:asciiTheme="minorEastAsia" w:eastAsiaTheme="minorEastAsia" w:hAnsiTheme="minorEastAsia"/>
                <w:bCs/>
                <w:color w:val="000000"/>
                <w:szCs w:val="24"/>
              </w:rPr>
            </w:pPr>
            <w:r w:rsidRPr="00561CA9">
              <w:rPr>
                <w:rFonts w:asciiTheme="minorEastAsia" w:eastAsiaTheme="minorEastAsia" w:hAnsiTheme="minorEastAsia" w:hint="eastAsia"/>
                <w:bCs/>
                <w:color w:val="000000"/>
                <w:szCs w:val="24"/>
              </w:rPr>
              <w:t>我公司完全响应询价文件规定的资金支付方式、支付时间及条件。</w:t>
            </w:r>
          </w:p>
        </w:tc>
      </w:tr>
      <w:tr w:rsidR="004511EE" w:rsidRPr="00561CA9" w:rsidTr="00E71009">
        <w:tc>
          <w:tcPr>
            <w:tcW w:w="754" w:type="dxa"/>
            <w:vAlign w:val="center"/>
          </w:tcPr>
          <w:p w:rsidR="004511EE" w:rsidRPr="00561CA9" w:rsidRDefault="004511EE" w:rsidP="00E71009">
            <w:pPr>
              <w:autoSpaceDE w:val="0"/>
              <w:autoSpaceDN w:val="0"/>
              <w:adjustRightInd w:val="0"/>
              <w:spacing w:line="360" w:lineRule="auto"/>
              <w:jc w:val="center"/>
              <w:outlineLvl w:val="0"/>
              <w:rPr>
                <w:rFonts w:asciiTheme="minorEastAsia" w:eastAsiaTheme="minorEastAsia" w:hAnsiTheme="minorEastAsia"/>
                <w:b/>
                <w:bCs/>
                <w:color w:val="000000"/>
                <w:szCs w:val="24"/>
              </w:rPr>
            </w:pPr>
            <w:r w:rsidRPr="00561CA9">
              <w:rPr>
                <w:rFonts w:asciiTheme="minorEastAsia" w:eastAsiaTheme="minorEastAsia" w:hAnsiTheme="minorEastAsia" w:hint="eastAsia"/>
                <w:b/>
                <w:bCs/>
                <w:color w:val="000000"/>
                <w:szCs w:val="24"/>
              </w:rPr>
              <w:t>5</w:t>
            </w:r>
          </w:p>
        </w:tc>
        <w:tc>
          <w:tcPr>
            <w:tcW w:w="4010" w:type="dxa"/>
            <w:vAlign w:val="center"/>
          </w:tcPr>
          <w:p w:rsidR="004511EE" w:rsidRPr="00561CA9" w:rsidRDefault="004511EE" w:rsidP="00E71009">
            <w:pPr>
              <w:rPr>
                <w:rFonts w:asciiTheme="minorEastAsia" w:eastAsiaTheme="minorEastAsia" w:hAnsiTheme="minorEastAsia" w:cs="宋体"/>
                <w:b/>
                <w:szCs w:val="24"/>
                <w:lang w:val="zh-CN"/>
              </w:rPr>
            </w:pPr>
            <w:r w:rsidRPr="00561CA9">
              <w:rPr>
                <w:rFonts w:asciiTheme="minorEastAsia" w:eastAsiaTheme="minorEastAsia" w:hAnsiTheme="minorEastAsia" w:hint="eastAsia"/>
                <w:szCs w:val="24"/>
              </w:rPr>
              <w:t>谈判文件规定的其他内容</w:t>
            </w:r>
          </w:p>
        </w:tc>
        <w:tc>
          <w:tcPr>
            <w:tcW w:w="4416" w:type="dxa"/>
            <w:vAlign w:val="center"/>
          </w:tcPr>
          <w:p w:rsidR="004511EE" w:rsidRPr="00561CA9" w:rsidRDefault="004511EE" w:rsidP="00E71009">
            <w:pPr>
              <w:autoSpaceDE w:val="0"/>
              <w:autoSpaceDN w:val="0"/>
              <w:adjustRightInd w:val="0"/>
              <w:spacing w:line="360" w:lineRule="auto"/>
              <w:outlineLvl w:val="0"/>
              <w:rPr>
                <w:rFonts w:asciiTheme="minorEastAsia" w:eastAsiaTheme="minorEastAsia" w:hAnsiTheme="minorEastAsia"/>
                <w:bCs/>
                <w:color w:val="000000"/>
                <w:szCs w:val="24"/>
              </w:rPr>
            </w:pPr>
            <w:r w:rsidRPr="00561CA9">
              <w:rPr>
                <w:rFonts w:asciiTheme="minorEastAsia" w:eastAsiaTheme="minorEastAsia" w:hAnsiTheme="minorEastAsia" w:hint="eastAsia"/>
                <w:szCs w:val="24"/>
              </w:rPr>
              <w:t>我公司完全接受并响应。</w:t>
            </w:r>
          </w:p>
        </w:tc>
      </w:tr>
    </w:tbl>
    <w:p w:rsidR="004511EE" w:rsidRPr="00561CA9" w:rsidRDefault="004511EE" w:rsidP="004511EE">
      <w:pPr>
        <w:spacing w:line="360" w:lineRule="auto"/>
        <w:rPr>
          <w:rFonts w:asciiTheme="minorEastAsia" w:eastAsiaTheme="minorEastAsia" w:hAnsiTheme="minorEastAsia"/>
          <w:b/>
          <w:sz w:val="30"/>
          <w:szCs w:val="30"/>
        </w:rPr>
      </w:pPr>
      <w:r>
        <w:rPr>
          <w:rFonts w:asciiTheme="minorEastAsia" w:eastAsiaTheme="minorEastAsia" w:hAnsiTheme="minorEastAsia" w:hint="eastAsia"/>
          <w:b/>
          <w:sz w:val="30"/>
          <w:szCs w:val="30"/>
        </w:rPr>
        <w:t>四</w:t>
      </w:r>
      <w:r w:rsidRPr="00561CA9">
        <w:rPr>
          <w:rFonts w:asciiTheme="minorEastAsia" w:eastAsiaTheme="minorEastAsia" w:hAnsiTheme="minorEastAsia" w:hint="eastAsia"/>
          <w:b/>
          <w:sz w:val="30"/>
          <w:szCs w:val="30"/>
        </w:rPr>
        <w:t>、售后服务内容</w:t>
      </w:r>
    </w:p>
    <w:p w:rsidR="004511EE" w:rsidRPr="00561CA9" w:rsidRDefault="004511EE" w:rsidP="004511EE">
      <w:pPr>
        <w:spacing w:line="360" w:lineRule="auto"/>
        <w:rPr>
          <w:rFonts w:asciiTheme="minorEastAsia" w:eastAsiaTheme="minorEastAsia" w:hAnsiTheme="minorEastAsia"/>
          <w:b/>
          <w:szCs w:val="24"/>
        </w:rPr>
      </w:pPr>
      <w:r w:rsidRPr="00561CA9">
        <w:rPr>
          <w:rFonts w:asciiTheme="minorEastAsia" w:eastAsiaTheme="minorEastAsia" w:hAnsiTheme="minorEastAsia" w:hint="eastAsia"/>
          <w:b/>
          <w:szCs w:val="24"/>
        </w:rPr>
        <w:t>4.1、故障响应时间</w:t>
      </w:r>
    </w:p>
    <w:p w:rsidR="004511EE" w:rsidRPr="00561CA9" w:rsidRDefault="004511EE" w:rsidP="004511EE">
      <w:pPr>
        <w:spacing w:line="360" w:lineRule="auto"/>
        <w:rPr>
          <w:rFonts w:asciiTheme="minorEastAsia" w:eastAsiaTheme="minorEastAsia" w:hAnsiTheme="minorEastAsia" w:cs="宋体"/>
          <w:szCs w:val="24"/>
        </w:rPr>
      </w:pPr>
      <w:r w:rsidRPr="00561CA9">
        <w:rPr>
          <w:rFonts w:asciiTheme="minorEastAsia" w:eastAsiaTheme="minorEastAsia" w:hAnsiTheme="minorEastAsia" w:cs="宋体" w:hint="eastAsia"/>
          <w:szCs w:val="24"/>
        </w:rPr>
        <w:t xml:space="preserve">    1、质保期内，凡因正常使用出现的质量问题，我单位在接到正式通知后立即响应，</w:t>
      </w:r>
      <w:r w:rsidRPr="00561CA9">
        <w:rPr>
          <w:rFonts w:asciiTheme="minorEastAsia" w:eastAsiaTheme="minorEastAsia" w:hAnsiTheme="minorEastAsia" w:cs="宋体" w:hint="eastAsia"/>
          <w:szCs w:val="24"/>
          <w:u w:val="single"/>
        </w:rPr>
        <w:t>30</w:t>
      </w:r>
      <w:r w:rsidRPr="00561CA9">
        <w:rPr>
          <w:rFonts w:asciiTheme="minorEastAsia" w:eastAsiaTheme="minorEastAsia" w:hAnsiTheme="minorEastAsia" w:cs="宋体" w:hint="eastAsia"/>
          <w:szCs w:val="24"/>
        </w:rPr>
        <w:t>分钟内到达现场进行检修，解决问题时间：故障</w:t>
      </w:r>
      <w:r w:rsidRPr="00561CA9">
        <w:rPr>
          <w:rFonts w:asciiTheme="minorEastAsia" w:eastAsiaTheme="minorEastAsia" w:hAnsiTheme="minorEastAsia" w:cs="宋体" w:hint="eastAsia"/>
          <w:szCs w:val="24"/>
          <w:u w:val="single"/>
        </w:rPr>
        <w:t>1</w:t>
      </w:r>
      <w:r w:rsidRPr="00561CA9">
        <w:rPr>
          <w:rFonts w:asciiTheme="minorEastAsia" w:eastAsiaTheme="minorEastAsia" w:hAnsiTheme="minorEastAsia" w:cs="宋体" w:hint="eastAsia"/>
          <w:szCs w:val="24"/>
        </w:rPr>
        <w:t>小时复修，若不能在上述承诺的时间内解决问题,应提供性能相同的替代设备或配件 , 保障用户设备正常运行 , 并且保证长期供应投标设备的备品备件。</w:t>
      </w:r>
    </w:p>
    <w:p w:rsidR="004511EE" w:rsidRPr="00561CA9" w:rsidRDefault="004511EE" w:rsidP="004511EE">
      <w:pPr>
        <w:spacing w:line="360" w:lineRule="auto"/>
        <w:rPr>
          <w:rFonts w:asciiTheme="minorEastAsia" w:eastAsiaTheme="minorEastAsia" w:hAnsiTheme="minorEastAsia" w:cs="宋体"/>
          <w:b/>
          <w:szCs w:val="24"/>
        </w:rPr>
      </w:pPr>
      <w:r w:rsidRPr="00561CA9">
        <w:rPr>
          <w:rFonts w:asciiTheme="minorEastAsia" w:eastAsiaTheme="minorEastAsia" w:hAnsiTheme="minorEastAsia" w:cs="宋体" w:hint="eastAsia"/>
          <w:b/>
          <w:szCs w:val="24"/>
        </w:rPr>
        <w:t>4.2、响应方式</w:t>
      </w:r>
    </w:p>
    <w:p w:rsidR="004511EE" w:rsidRPr="00561CA9" w:rsidRDefault="004511EE" w:rsidP="004511EE">
      <w:pPr>
        <w:spacing w:line="360" w:lineRule="auto"/>
        <w:rPr>
          <w:rFonts w:asciiTheme="minorEastAsia" w:eastAsiaTheme="minorEastAsia" w:hAnsiTheme="minorEastAsia" w:cs="宋体"/>
          <w:szCs w:val="24"/>
        </w:rPr>
      </w:pPr>
      <w:r w:rsidRPr="00561CA9">
        <w:rPr>
          <w:rFonts w:asciiTheme="minorEastAsia" w:eastAsiaTheme="minorEastAsia" w:hAnsiTheme="minorEastAsia" w:cs="宋体" w:hint="eastAsia"/>
          <w:szCs w:val="24"/>
        </w:rPr>
        <w:t xml:space="preserve">    1、电话技术支持：专人7*24小时支持：18864692555 ，用户通过电话与我公司技术团队进行沟通，协调用户解决问题 。</w:t>
      </w:r>
    </w:p>
    <w:p w:rsidR="004511EE" w:rsidRPr="00561CA9" w:rsidRDefault="004511EE" w:rsidP="004511EE">
      <w:pPr>
        <w:spacing w:line="360" w:lineRule="auto"/>
        <w:rPr>
          <w:rFonts w:asciiTheme="minorEastAsia" w:eastAsiaTheme="minorEastAsia" w:hAnsiTheme="minorEastAsia" w:cs="宋体"/>
          <w:szCs w:val="24"/>
        </w:rPr>
      </w:pPr>
      <w:r w:rsidRPr="00561CA9">
        <w:rPr>
          <w:rFonts w:asciiTheme="minorEastAsia" w:eastAsiaTheme="minorEastAsia" w:hAnsiTheme="minorEastAsia" w:cs="宋体" w:hint="eastAsia"/>
          <w:szCs w:val="24"/>
        </w:rPr>
        <w:t xml:space="preserve">    3、网络远程支持：提供7*24小时的各种服务申请，基于网络的远程在线协助支持，我公司技术团队给予回复并解决问题 ；</w:t>
      </w:r>
    </w:p>
    <w:p w:rsidR="004511EE" w:rsidRPr="00561CA9" w:rsidRDefault="004511EE" w:rsidP="004511EE">
      <w:pPr>
        <w:spacing w:line="360" w:lineRule="auto"/>
        <w:rPr>
          <w:rFonts w:asciiTheme="minorEastAsia" w:eastAsiaTheme="minorEastAsia" w:hAnsiTheme="minorEastAsia" w:cs="宋体"/>
          <w:szCs w:val="24"/>
        </w:rPr>
      </w:pPr>
      <w:r w:rsidRPr="00561CA9">
        <w:rPr>
          <w:rFonts w:asciiTheme="minorEastAsia" w:eastAsiaTheme="minorEastAsia" w:hAnsiTheme="minorEastAsia" w:cs="宋体" w:hint="eastAsia"/>
          <w:szCs w:val="24"/>
        </w:rPr>
        <w:t xml:space="preserve">    4、电话回访检测服务：定期回访用户，配合用户对系统进行常规检测，发现问题并给予专业的建议和培训；</w:t>
      </w:r>
    </w:p>
    <w:p w:rsidR="004511EE" w:rsidRPr="00561CA9" w:rsidRDefault="004511EE" w:rsidP="004511EE">
      <w:pPr>
        <w:spacing w:line="360" w:lineRule="auto"/>
        <w:rPr>
          <w:rFonts w:asciiTheme="minorEastAsia" w:eastAsiaTheme="minorEastAsia" w:hAnsiTheme="minorEastAsia" w:cs="宋体"/>
          <w:szCs w:val="24"/>
        </w:rPr>
      </w:pPr>
      <w:r w:rsidRPr="00561CA9">
        <w:rPr>
          <w:rFonts w:asciiTheme="minorEastAsia" w:eastAsiaTheme="minorEastAsia" w:hAnsiTheme="minorEastAsia" w:cs="宋体" w:hint="eastAsia"/>
          <w:szCs w:val="24"/>
        </w:rPr>
        <w:t xml:space="preserve">    5、我公司技术人员定期上门对设备进行维护检修；</w:t>
      </w:r>
    </w:p>
    <w:p w:rsidR="004511EE" w:rsidRPr="00561CA9" w:rsidRDefault="004511EE" w:rsidP="004511EE">
      <w:pPr>
        <w:spacing w:line="360" w:lineRule="auto"/>
        <w:rPr>
          <w:rFonts w:asciiTheme="minorEastAsia" w:eastAsiaTheme="minorEastAsia" w:hAnsiTheme="minorEastAsia" w:cs="宋体"/>
          <w:b/>
          <w:szCs w:val="24"/>
        </w:rPr>
      </w:pPr>
      <w:r w:rsidRPr="00561CA9">
        <w:rPr>
          <w:rFonts w:asciiTheme="minorEastAsia" w:eastAsiaTheme="minorEastAsia" w:hAnsiTheme="minorEastAsia" w:cs="宋体" w:hint="eastAsia"/>
          <w:b/>
          <w:szCs w:val="24"/>
        </w:rPr>
        <w:t>4.3、质保期时间</w:t>
      </w:r>
    </w:p>
    <w:p w:rsidR="004511EE" w:rsidRPr="00561CA9" w:rsidRDefault="004511EE" w:rsidP="004511EE">
      <w:pPr>
        <w:wordWrap w:val="0"/>
        <w:topLinePunct/>
        <w:snapToGrid w:val="0"/>
        <w:spacing w:line="360" w:lineRule="auto"/>
        <w:ind w:firstLineChars="200" w:firstLine="480"/>
        <w:rPr>
          <w:rFonts w:asciiTheme="minorEastAsia" w:eastAsiaTheme="minorEastAsia" w:hAnsiTheme="minorEastAsia" w:cs="宋体"/>
          <w:szCs w:val="24"/>
          <w:lang w:val="zh-CN"/>
        </w:rPr>
      </w:pPr>
      <w:r w:rsidRPr="00561CA9">
        <w:rPr>
          <w:rFonts w:asciiTheme="minorEastAsia" w:eastAsiaTheme="minorEastAsia" w:hAnsiTheme="minorEastAsia" w:cs="宋体" w:hint="eastAsia"/>
          <w:szCs w:val="24"/>
          <w:lang w:val="zh-CN"/>
        </w:rPr>
        <w:t>我公司承诺产品免费质保期限一年。在质保期内产品发生质量问题时应即时免费为使用方更换，保证产品正常使用。保修期结束后，仍负责提供维修服务，只能收取成本费。解决问题时间不得超过24小时。</w:t>
      </w:r>
    </w:p>
    <w:p w:rsidR="004511EE" w:rsidRPr="00561CA9" w:rsidRDefault="004511EE" w:rsidP="004511EE">
      <w:pPr>
        <w:spacing w:line="360" w:lineRule="auto"/>
        <w:rPr>
          <w:rFonts w:asciiTheme="minorEastAsia" w:eastAsiaTheme="minorEastAsia" w:hAnsiTheme="minorEastAsia" w:cs="宋体"/>
          <w:b/>
          <w:szCs w:val="24"/>
        </w:rPr>
      </w:pPr>
      <w:r w:rsidRPr="00561CA9">
        <w:rPr>
          <w:rFonts w:asciiTheme="minorEastAsia" w:eastAsiaTheme="minorEastAsia" w:hAnsiTheme="minorEastAsia" w:cs="宋体" w:hint="eastAsia"/>
          <w:b/>
          <w:szCs w:val="24"/>
        </w:rPr>
        <w:lastRenderedPageBreak/>
        <w:t>4.4、维保服务的相应配合</w:t>
      </w:r>
    </w:p>
    <w:p w:rsidR="004511EE" w:rsidRPr="00561CA9" w:rsidRDefault="004511EE" w:rsidP="004511EE">
      <w:pPr>
        <w:spacing w:line="360" w:lineRule="auto"/>
        <w:rPr>
          <w:rFonts w:asciiTheme="minorEastAsia" w:eastAsiaTheme="minorEastAsia" w:hAnsiTheme="minorEastAsia" w:cs="宋体"/>
          <w:b/>
          <w:szCs w:val="24"/>
        </w:rPr>
      </w:pPr>
      <w:r w:rsidRPr="00561CA9">
        <w:rPr>
          <w:rFonts w:asciiTheme="minorEastAsia" w:eastAsiaTheme="minorEastAsia" w:hAnsiTheme="minorEastAsia" w:hint="eastAsia"/>
          <w:b/>
          <w:szCs w:val="24"/>
        </w:rPr>
        <w:t xml:space="preserve">    </w:t>
      </w:r>
      <w:r w:rsidRPr="00561CA9">
        <w:rPr>
          <w:rFonts w:asciiTheme="minorEastAsia" w:eastAsiaTheme="minorEastAsia" w:hAnsiTheme="minorEastAsia" w:hint="eastAsia"/>
          <w:szCs w:val="24"/>
        </w:rPr>
        <w:t>1、产品质量</w:t>
      </w:r>
      <w:r w:rsidRPr="00561CA9">
        <w:rPr>
          <w:rFonts w:asciiTheme="minorEastAsia" w:eastAsiaTheme="minorEastAsia" w:hAnsiTheme="minorEastAsia" w:cs="宋体" w:hint="eastAsia"/>
          <w:color w:val="000000"/>
          <w:szCs w:val="24"/>
        </w:rPr>
        <w:t>：</w:t>
      </w:r>
      <w:r w:rsidRPr="00561CA9">
        <w:rPr>
          <w:rFonts w:asciiTheme="minorEastAsia" w:eastAsiaTheme="minorEastAsia" w:hAnsiTheme="minorEastAsia" w:cs="宋体" w:hint="eastAsia"/>
          <w:szCs w:val="24"/>
          <w:u w:val="single"/>
          <w:lang w:val="zh-CN"/>
        </w:rPr>
        <w:t>我公司所提供的设备是全新的、未使用过的设备，并在各个方面符合规定的质量和性能要求</w:t>
      </w:r>
      <w:r w:rsidRPr="00561CA9">
        <w:rPr>
          <w:rFonts w:asciiTheme="minorEastAsia" w:eastAsiaTheme="minorEastAsia" w:hAnsiTheme="minorEastAsia" w:cs="宋体" w:hint="eastAsia"/>
          <w:szCs w:val="24"/>
          <w:lang w:val="zh-CN"/>
        </w:rPr>
        <w:t>。</w:t>
      </w:r>
    </w:p>
    <w:p w:rsidR="004511EE" w:rsidRPr="00561CA9" w:rsidRDefault="004511EE" w:rsidP="004511EE">
      <w:pPr>
        <w:pStyle w:val="10"/>
        <w:spacing w:line="360" w:lineRule="auto"/>
        <w:ind w:firstLineChars="196" w:firstLine="470"/>
        <w:rPr>
          <w:rFonts w:asciiTheme="minorEastAsia" w:eastAsiaTheme="minorEastAsia" w:hAnsiTheme="minorEastAsia"/>
          <w:b/>
          <w:szCs w:val="24"/>
        </w:rPr>
      </w:pPr>
      <w:r w:rsidRPr="00561CA9">
        <w:rPr>
          <w:rFonts w:asciiTheme="minorEastAsia" w:eastAsiaTheme="minorEastAsia" w:hAnsiTheme="minorEastAsia" w:hint="eastAsia"/>
          <w:szCs w:val="24"/>
        </w:rPr>
        <w:t>2</w:t>
      </w:r>
      <w:r w:rsidRPr="00561CA9">
        <w:rPr>
          <w:rFonts w:asciiTheme="minorEastAsia" w:eastAsiaTheme="minorEastAsia" w:hAnsiTheme="minorEastAsia" w:cs="宋体" w:hint="eastAsia"/>
          <w:color w:val="000000"/>
          <w:szCs w:val="24"/>
        </w:rPr>
        <w:t>、所提供的产品均为国内或国际知名品牌，且经过多个项目实际应用，产品的性能优越、稳定，技术先进。</w:t>
      </w:r>
    </w:p>
    <w:p w:rsidR="004511EE" w:rsidRPr="00561CA9" w:rsidRDefault="004511EE" w:rsidP="004511EE">
      <w:pPr>
        <w:pStyle w:val="10"/>
        <w:spacing w:line="360" w:lineRule="auto"/>
        <w:ind w:firstLineChars="200" w:firstLine="480"/>
        <w:rPr>
          <w:rFonts w:asciiTheme="minorEastAsia" w:eastAsiaTheme="minorEastAsia" w:hAnsiTheme="minorEastAsia"/>
          <w:szCs w:val="24"/>
        </w:rPr>
      </w:pPr>
      <w:r w:rsidRPr="00561CA9">
        <w:rPr>
          <w:rFonts w:asciiTheme="minorEastAsia" w:eastAsiaTheme="minorEastAsia" w:hAnsiTheme="minorEastAsia" w:hint="eastAsia"/>
          <w:szCs w:val="24"/>
        </w:rPr>
        <w:t>3、我公司保证所提供的产品均是技术更新、质量最好、服务更佳的产品，</w:t>
      </w:r>
    </w:p>
    <w:p w:rsidR="004511EE" w:rsidRPr="00561CA9" w:rsidRDefault="004511EE" w:rsidP="004511EE">
      <w:pPr>
        <w:spacing w:line="360" w:lineRule="auto"/>
        <w:ind w:firstLineChars="177" w:firstLine="425"/>
        <w:rPr>
          <w:rFonts w:asciiTheme="minorEastAsia" w:eastAsiaTheme="minorEastAsia" w:hAnsiTheme="minorEastAsia" w:cs="宋体"/>
          <w:color w:val="000000"/>
          <w:szCs w:val="24"/>
        </w:rPr>
      </w:pPr>
      <w:r>
        <w:rPr>
          <w:rFonts w:asciiTheme="minorEastAsia" w:eastAsiaTheme="minorEastAsia" w:hAnsiTheme="minorEastAsia" w:hint="eastAsia"/>
          <w:szCs w:val="24"/>
        </w:rPr>
        <w:t xml:space="preserve"> </w:t>
      </w:r>
      <w:r w:rsidRPr="00561CA9">
        <w:rPr>
          <w:rFonts w:asciiTheme="minorEastAsia" w:eastAsiaTheme="minorEastAsia" w:hAnsiTheme="minorEastAsia" w:hint="eastAsia"/>
          <w:szCs w:val="24"/>
        </w:rPr>
        <w:t>4、所有产品全程质保，客户如果发现质量问题，属于我方责任的的，我方负责无条件更换及时处理；</w:t>
      </w:r>
      <w:r w:rsidRPr="00561CA9">
        <w:rPr>
          <w:rFonts w:asciiTheme="minorEastAsia" w:eastAsiaTheme="minorEastAsia" w:hAnsiTheme="minorEastAsia" w:cs="宋体" w:hint="eastAsia"/>
          <w:color w:val="000000"/>
          <w:szCs w:val="24"/>
        </w:rPr>
        <w:t>为确保各用户产品设备的正常运行，质保期内服务工程师每月提供一次全面巡检服务，包括：对所使用的设备进行现场检查、测试、清洁保养、日常维护等工作，确保用户设备在最佳状态下运行。</w:t>
      </w:r>
    </w:p>
    <w:p w:rsidR="004511EE" w:rsidRPr="00561CA9" w:rsidRDefault="004511EE" w:rsidP="004511EE">
      <w:pPr>
        <w:spacing w:line="360" w:lineRule="auto"/>
        <w:rPr>
          <w:rFonts w:asciiTheme="minorEastAsia" w:eastAsiaTheme="minorEastAsia" w:hAnsiTheme="minorEastAsia" w:cs="宋体"/>
          <w:szCs w:val="24"/>
        </w:rPr>
      </w:pPr>
      <w:r w:rsidRPr="00561CA9">
        <w:rPr>
          <w:rFonts w:asciiTheme="minorEastAsia" w:eastAsiaTheme="minorEastAsia" w:hAnsiTheme="minorEastAsia" w:cs="宋体" w:hint="eastAsia"/>
          <w:b/>
          <w:szCs w:val="24"/>
        </w:rPr>
        <w:t xml:space="preserve">    </w:t>
      </w:r>
      <w:r w:rsidRPr="00561CA9">
        <w:rPr>
          <w:rFonts w:asciiTheme="minorEastAsia" w:eastAsiaTheme="minorEastAsia" w:hAnsiTheme="minorEastAsia" w:cs="宋体" w:hint="eastAsia"/>
          <w:szCs w:val="24"/>
        </w:rPr>
        <w:t>5、产品升级服务：用户享有所购买产品的免费版本升级服务；</w:t>
      </w:r>
    </w:p>
    <w:p w:rsidR="004511EE" w:rsidRPr="004511EE" w:rsidRDefault="004511EE" w:rsidP="004511EE">
      <w:pPr>
        <w:pStyle w:val="3"/>
        <w:keepNext w:val="0"/>
        <w:keepLines w:val="0"/>
        <w:spacing w:line="360" w:lineRule="auto"/>
        <w:rPr>
          <w:rFonts w:asciiTheme="minorEastAsia" w:eastAsiaTheme="minorEastAsia" w:hAnsiTheme="minorEastAsia"/>
          <w:b w:val="0"/>
          <w:bCs w:val="0"/>
          <w:color w:val="auto"/>
          <w:szCs w:val="24"/>
          <w:lang w:eastAsia="zh-CN"/>
        </w:rPr>
      </w:pPr>
      <w:r w:rsidRPr="00561CA9">
        <w:rPr>
          <w:rFonts w:asciiTheme="minorEastAsia" w:eastAsiaTheme="minorEastAsia" w:hAnsiTheme="minorEastAsia" w:hint="eastAsia"/>
          <w:bCs w:val="0"/>
          <w:szCs w:val="24"/>
          <w:lang w:eastAsia="zh-CN"/>
        </w:rPr>
        <w:t xml:space="preserve">   </w:t>
      </w:r>
      <w:r w:rsidRPr="004511EE">
        <w:rPr>
          <w:rFonts w:asciiTheme="minorEastAsia" w:eastAsiaTheme="minorEastAsia" w:hAnsiTheme="minorEastAsia" w:hint="eastAsia"/>
          <w:bCs w:val="0"/>
          <w:color w:val="auto"/>
          <w:szCs w:val="24"/>
          <w:lang w:eastAsia="zh-CN"/>
        </w:rPr>
        <w:t xml:space="preserve"> </w:t>
      </w:r>
      <w:r w:rsidRPr="004511EE">
        <w:rPr>
          <w:rFonts w:asciiTheme="minorEastAsia" w:eastAsiaTheme="minorEastAsia" w:hAnsiTheme="minorEastAsia" w:hint="eastAsia"/>
          <w:b w:val="0"/>
          <w:bCs w:val="0"/>
          <w:color w:val="auto"/>
          <w:szCs w:val="24"/>
          <w:lang w:eastAsia="zh-CN"/>
        </w:rPr>
        <w:t>6、本次项目所提供的其他免费物品或服务</w:t>
      </w:r>
    </w:p>
    <w:tbl>
      <w:tblPr>
        <w:tblW w:w="8815" w:type="dxa"/>
        <w:jc w:val="center"/>
        <w:tblLayout w:type="fixed"/>
        <w:tblLook w:val="0000"/>
      </w:tblPr>
      <w:tblGrid>
        <w:gridCol w:w="740"/>
        <w:gridCol w:w="1842"/>
        <w:gridCol w:w="1075"/>
        <w:gridCol w:w="1002"/>
        <w:gridCol w:w="813"/>
        <w:gridCol w:w="795"/>
        <w:gridCol w:w="2548"/>
      </w:tblGrid>
      <w:tr w:rsidR="004511EE" w:rsidRPr="00561CA9" w:rsidTr="00E71009">
        <w:trPr>
          <w:trHeight w:val="285"/>
          <w:jc w:val="center"/>
        </w:trPr>
        <w:tc>
          <w:tcPr>
            <w:tcW w:w="740" w:type="dxa"/>
            <w:tcBorders>
              <w:top w:val="single" w:sz="4" w:space="0" w:color="auto"/>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序号</w:t>
            </w:r>
          </w:p>
        </w:tc>
        <w:tc>
          <w:tcPr>
            <w:tcW w:w="1842" w:type="dxa"/>
            <w:tcBorders>
              <w:top w:val="single" w:sz="4" w:space="0" w:color="auto"/>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工具名称</w:t>
            </w:r>
          </w:p>
        </w:tc>
        <w:tc>
          <w:tcPr>
            <w:tcW w:w="1075" w:type="dxa"/>
            <w:tcBorders>
              <w:top w:val="single" w:sz="4" w:space="0" w:color="auto"/>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品牌</w:t>
            </w:r>
          </w:p>
        </w:tc>
        <w:tc>
          <w:tcPr>
            <w:tcW w:w="1002" w:type="dxa"/>
            <w:tcBorders>
              <w:top w:val="single" w:sz="4" w:space="0" w:color="auto"/>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型号</w:t>
            </w:r>
          </w:p>
        </w:tc>
        <w:tc>
          <w:tcPr>
            <w:tcW w:w="813" w:type="dxa"/>
            <w:tcBorders>
              <w:top w:val="single" w:sz="4" w:space="0" w:color="auto"/>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数量</w:t>
            </w:r>
          </w:p>
        </w:tc>
        <w:tc>
          <w:tcPr>
            <w:tcW w:w="795" w:type="dxa"/>
            <w:tcBorders>
              <w:top w:val="single" w:sz="4" w:space="0" w:color="auto"/>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单位</w:t>
            </w:r>
          </w:p>
        </w:tc>
        <w:tc>
          <w:tcPr>
            <w:tcW w:w="2548" w:type="dxa"/>
            <w:tcBorders>
              <w:top w:val="single" w:sz="4" w:space="0" w:color="auto"/>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备注</w:t>
            </w:r>
          </w:p>
        </w:tc>
      </w:tr>
      <w:tr w:rsidR="004511EE" w:rsidRPr="00561CA9" w:rsidTr="00E71009">
        <w:trPr>
          <w:trHeight w:val="285"/>
          <w:jc w:val="center"/>
        </w:trPr>
        <w:tc>
          <w:tcPr>
            <w:tcW w:w="740" w:type="dxa"/>
            <w:tcBorders>
              <w:top w:val="nil"/>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szCs w:val="24"/>
              </w:rPr>
            </w:pPr>
            <w:r w:rsidRPr="00561CA9">
              <w:rPr>
                <w:rFonts w:asciiTheme="minorEastAsia" w:eastAsiaTheme="minorEastAsia" w:hAnsiTheme="minorEastAsia" w:cs="宋体" w:hint="eastAsia"/>
                <w:szCs w:val="24"/>
              </w:rPr>
              <w:t>1</w:t>
            </w:r>
          </w:p>
        </w:tc>
        <w:tc>
          <w:tcPr>
            <w:tcW w:w="184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网钳</w:t>
            </w:r>
          </w:p>
        </w:tc>
        <w:tc>
          <w:tcPr>
            <w:tcW w:w="107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100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813"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1</w:t>
            </w:r>
          </w:p>
        </w:tc>
        <w:tc>
          <w:tcPr>
            <w:tcW w:w="79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支</w:t>
            </w:r>
          </w:p>
        </w:tc>
        <w:tc>
          <w:tcPr>
            <w:tcW w:w="2548"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left"/>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免费用于设备检修</w:t>
            </w:r>
          </w:p>
        </w:tc>
      </w:tr>
      <w:tr w:rsidR="004511EE" w:rsidRPr="00561CA9" w:rsidTr="00E71009">
        <w:trPr>
          <w:trHeight w:val="285"/>
          <w:jc w:val="center"/>
        </w:trPr>
        <w:tc>
          <w:tcPr>
            <w:tcW w:w="740" w:type="dxa"/>
            <w:tcBorders>
              <w:top w:val="nil"/>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2</w:t>
            </w:r>
          </w:p>
        </w:tc>
        <w:tc>
          <w:tcPr>
            <w:tcW w:w="184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大一字螺丝刀</w:t>
            </w:r>
          </w:p>
        </w:tc>
        <w:tc>
          <w:tcPr>
            <w:tcW w:w="107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100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813"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1</w:t>
            </w:r>
          </w:p>
        </w:tc>
        <w:tc>
          <w:tcPr>
            <w:tcW w:w="79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支</w:t>
            </w:r>
          </w:p>
        </w:tc>
        <w:tc>
          <w:tcPr>
            <w:tcW w:w="2548"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left"/>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免费用于设备检修</w:t>
            </w:r>
          </w:p>
        </w:tc>
      </w:tr>
      <w:tr w:rsidR="004511EE" w:rsidRPr="00561CA9" w:rsidTr="00E71009">
        <w:trPr>
          <w:trHeight w:val="285"/>
          <w:jc w:val="center"/>
        </w:trPr>
        <w:tc>
          <w:tcPr>
            <w:tcW w:w="740" w:type="dxa"/>
            <w:tcBorders>
              <w:top w:val="nil"/>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3</w:t>
            </w:r>
          </w:p>
        </w:tc>
        <w:tc>
          <w:tcPr>
            <w:tcW w:w="184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小十字螺丝刀</w:t>
            </w:r>
          </w:p>
        </w:tc>
        <w:tc>
          <w:tcPr>
            <w:tcW w:w="107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100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813"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1</w:t>
            </w:r>
          </w:p>
        </w:tc>
        <w:tc>
          <w:tcPr>
            <w:tcW w:w="79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支</w:t>
            </w:r>
          </w:p>
        </w:tc>
        <w:tc>
          <w:tcPr>
            <w:tcW w:w="2548"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left"/>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免费用于设备检修</w:t>
            </w:r>
          </w:p>
        </w:tc>
      </w:tr>
      <w:tr w:rsidR="004511EE" w:rsidRPr="00561CA9" w:rsidTr="00E71009">
        <w:trPr>
          <w:trHeight w:val="285"/>
          <w:jc w:val="center"/>
        </w:trPr>
        <w:tc>
          <w:tcPr>
            <w:tcW w:w="740" w:type="dxa"/>
            <w:tcBorders>
              <w:top w:val="nil"/>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4</w:t>
            </w:r>
          </w:p>
        </w:tc>
        <w:tc>
          <w:tcPr>
            <w:tcW w:w="184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小一字螺丝刀</w:t>
            </w:r>
          </w:p>
        </w:tc>
        <w:tc>
          <w:tcPr>
            <w:tcW w:w="107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100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813"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1</w:t>
            </w:r>
          </w:p>
        </w:tc>
        <w:tc>
          <w:tcPr>
            <w:tcW w:w="79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支</w:t>
            </w:r>
          </w:p>
        </w:tc>
        <w:tc>
          <w:tcPr>
            <w:tcW w:w="2548"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left"/>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免费用于设备检修</w:t>
            </w:r>
          </w:p>
        </w:tc>
      </w:tr>
      <w:tr w:rsidR="004511EE" w:rsidRPr="00561CA9" w:rsidTr="00E71009">
        <w:trPr>
          <w:trHeight w:val="285"/>
          <w:jc w:val="center"/>
        </w:trPr>
        <w:tc>
          <w:tcPr>
            <w:tcW w:w="740" w:type="dxa"/>
            <w:tcBorders>
              <w:top w:val="nil"/>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5</w:t>
            </w:r>
          </w:p>
        </w:tc>
        <w:tc>
          <w:tcPr>
            <w:tcW w:w="184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车</w:t>
            </w:r>
          </w:p>
        </w:tc>
        <w:tc>
          <w:tcPr>
            <w:tcW w:w="107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100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813"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1</w:t>
            </w:r>
          </w:p>
        </w:tc>
        <w:tc>
          <w:tcPr>
            <w:tcW w:w="79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套</w:t>
            </w:r>
          </w:p>
        </w:tc>
        <w:tc>
          <w:tcPr>
            <w:tcW w:w="2548"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left"/>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免费用于设备检修</w:t>
            </w:r>
          </w:p>
        </w:tc>
      </w:tr>
      <w:tr w:rsidR="004511EE" w:rsidRPr="00561CA9" w:rsidTr="00E71009">
        <w:trPr>
          <w:trHeight w:val="285"/>
          <w:jc w:val="center"/>
        </w:trPr>
        <w:tc>
          <w:tcPr>
            <w:tcW w:w="740" w:type="dxa"/>
            <w:tcBorders>
              <w:top w:val="nil"/>
              <w:left w:val="single" w:sz="4" w:space="0" w:color="auto"/>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6</w:t>
            </w:r>
          </w:p>
        </w:tc>
        <w:tc>
          <w:tcPr>
            <w:tcW w:w="184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笔记本</w:t>
            </w:r>
          </w:p>
        </w:tc>
        <w:tc>
          <w:tcPr>
            <w:tcW w:w="107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Lenovo</w:t>
            </w:r>
          </w:p>
        </w:tc>
        <w:tc>
          <w:tcPr>
            <w:tcW w:w="1002"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p>
        </w:tc>
        <w:tc>
          <w:tcPr>
            <w:tcW w:w="813"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1</w:t>
            </w:r>
          </w:p>
        </w:tc>
        <w:tc>
          <w:tcPr>
            <w:tcW w:w="795"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center"/>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台</w:t>
            </w:r>
          </w:p>
        </w:tc>
        <w:tc>
          <w:tcPr>
            <w:tcW w:w="2548" w:type="dxa"/>
            <w:tcBorders>
              <w:top w:val="nil"/>
              <w:left w:val="nil"/>
              <w:bottom w:val="single" w:sz="4" w:space="0" w:color="auto"/>
              <w:right w:val="single" w:sz="4" w:space="0" w:color="auto"/>
            </w:tcBorders>
            <w:vAlign w:val="center"/>
          </w:tcPr>
          <w:p w:rsidR="004511EE" w:rsidRPr="00561CA9" w:rsidRDefault="004511EE" w:rsidP="00E71009">
            <w:pPr>
              <w:spacing w:line="360" w:lineRule="auto"/>
              <w:jc w:val="left"/>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免费用于设备检修</w:t>
            </w:r>
          </w:p>
        </w:tc>
      </w:tr>
    </w:tbl>
    <w:p w:rsidR="004511EE" w:rsidRPr="00561CA9" w:rsidRDefault="004511EE" w:rsidP="004511EE">
      <w:pPr>
        <w:spacing w:line="360" w:lineRule="auto"/>
        <w:rPr>
          <w:rFonts w:asciiTheme="minorEastAsia" w:eastAsiaTheme="minorEastAsia" w:hAnsiTheme="minorEastAsia" w:cs="宋体"/>
          <w:b/>
          <w:szCs w:val="24"/>
        </w:rPr>
      </w:pPr>
      <w:r w:rsidRPr="00561CA9">
        <w:rPr>
          <w:rFonts w:asciiTheme="minorEastAsia" w:eastAsiaTheme="minorEastAsia" w:hAnsiTheme="minorEastAsia" w:cs="宋体" w:hint="eastAsia"/>
          <w:szCs w:val="24"/>
        </w:rPr>
        <w:t xml:space="preserve">   </w:t>
      </w:r>
      <w:r w:rsidRPr="00561CA9">
        <w:rPr>
          <w:rFonts w:asciiTheme="minorEastAsia" w:eastAsiaTheme="minorEastAsia" w:hAnsiTheme="minorEastAsia" w:cs="宋体" w:hint="eastAsia"/>
          <w:b/>
          <w:szCs w:val="24"/>
        </w:rPr>
        <w:t>7、保修期外的维保服务</w:t>
      </w:r>
    </w:p>
    <w:p w:rsidR="004511EE" w:rsidRPr="00561CA9" w:rsidRDefault="004511EE" w:rsidP="004511EE">
      <w:pPr>
        <w:spacing w:line="360" w:lineRule="auto"/>
        <w:ind w:firstLineChars="177" w:firstLine="425"/>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 xml:space="preserve">1、整个系统在保修期外提供终生的保修和维护服务； </w:t>
      </w:r>
    </w:p>
    <w:p w:rsidR="004511EE" w:rsidRPr="00561CA9" w:rsidRDefault="004511EE" w:rsidP="004511EE">
      <w:pPr>
        <w:spacing w:line="360" w:lineRule="auto"/>
        <w:ind w:firstLineChars="177" w:firstLine="425"/>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2、在保修期外我公司会定期派人员对系统进行巡查检测，</w:t>
      </w:r>
    </w:p>
    <w:p w:rsidR="004511EE" w:rsidRPr="00561CA9" w:rsidRDefault="004511EE" w:rsidP="004511EE">
      <w:pPr>
        <w:spacing w:line="360" w:lineRule="auto"/>
        <w:ind w:firstLineChars="177" w:firstLine="425"/>
        <w:rPr>
          <w:rFonts w:asciiTheme="minorEastAsia" w:eastAsiaTheme="minorEastAsia" w:hAnsiTheme="minorEastAsia" w:cs="宋体"/>
          <w:color w:val="000000"/>
          <w:szCs w:val="24"/>
        </w:rPr>
      </w:pPr>
      <w:r w:rsidRPr="00561CA9">
        <w:rPr>
          <w:rFonts w:asciiTheme="minorEastAsia" w:eastAsiaTheme="minorEastAsia" w:hAnsiTheme="minorEastAsia" w:cs="宋体" w:hint="eastAsia"/>
          <w:color w:val="000000"/>
          <w:szCs w:val="24"/>
        </w:rPr>
        <w:t xml:space="preserve">3、保修期外定期对设备部件保养，内容包括调整，维护，更换易耗品等。 </w:t>
      </w:r>
    </w:p>
    <w:p w:rsidR="004511EE" w:rsidRPr="00561CA9" w:rsidRDefault="004511EE" w:rsidP="004511EE">
      <w:pPr>
        <w:spacing w:line="360" w:lineRule="auto"/>
        <w:ind w:firstLineChars="177" w:firstLine="425"/>
        <w:rPr>
          <w:rFonts w:asciiTheme="minorEastAsia" w:eastAsiaTheme="minorEastAsia" w:hAnsiTheme="minorEastAsia" w:cs="宋体"/>
          <w:szCs w:val="24"/>
        </w:rPr>
      </w:pPr>
      <w:r w:rsidRPr="00561CA9">
        <w:rPr>
          <w:rFonts w:asciiTheme="minorEastAsia" w:eastAsiaTheme="minorEastAsia" w:hAnsiTheme="minorEastAsia" w:cs="宋体" w:hint="eastAsia"/>
          <w:color w:val="000000"/>
          <w:szCs w:val="24"/>
        </w:rPr>
        <w:t xml:space="preserve">4、对于整个软硬件系统售后出现的问题．本公司的技术人员将快速做出反应。 建立 24 小时报修电话； </w:t>
      </w:r>
      <w:r w:rsidRPr="00561CA9">
        <w:rPr>
          <w:rFonts w:asciiTheme="minorEastAsia" w:eastAsiaTheme="minorEastAsia" w:hAnsiTheme="minorEastAsia" w:cs="宋体" w:hint="eastAsia"/>
          <w:szCs w:val="24"/>
        </w:rPr>
        <w:t>本公司承诺如果出现重大技术问题，本公司技术人员 2小时内赶到。</w:t>
      </w:r>
    </w:p>
    <w:p w:rsidR="004511EE" w:rsidRPr="00561CA9" w:rsidRDefault="004511EE" w:rsidP="004511EE">
      <w:pPr>
        <w:spacing w:line="360" w:lineRule="auto"/>
        <w:rPr>
          <w:rFonts w:asciiTheme="minorEastAsia" w:eastAsiaTheme="minorEastAsia" w:hAnsiTheme="minorEastAsia" w:cs="宋体"/>
          <w:b/>
          <w:szCs w:val="24"/>
        </w:rPr>
      </w:pPr>
      <w:r>
        <w:rPr>
          <w:rFonts w:asciiTheme="minorEastAsia" w:eastAsiaTheme="minorEastAsia" w:hAnsiTheme="minorEastAsia" w:cs="宋体" w:hint="eastAsia"/>
          <w:b/>
          <w:szCs w:val="24"/>
        </w:rPr>
        <w:t xml:space="preserve">   </w:t>
      </w:r>
      <w:r w:rsidRPr="00561CA9">
        <w:rPr>
          <w:rFonts w:asciiTheme="minorEastAsia" w:eastAsiaTheme="minorEastAsia" w:hAnsiTheme="minorEastAsia" w:cs="宋体" w:hint="eastAsia"/>
          <w:b/>
          <w:szCs w:val="24"/>
        </w:rPr>
        <w:t>4.5、</w:t>
      </w:r>
      <w:r w:rsidRPr="00561CA9">
        <w:rPr>
          <w:rFonts w:asciiTheme="minorEastAsia" w:eastAsiaTheme="minorEastAsia" w:hAnsiTheme="minorEastAsia" w:hint="eastAsia"/>
          <w:b/>
          <w:szCs w:val="24"/>
        </w:rPr>
        <w:t>其他优惠服务</w:t>
      </w:r>
    </w:p>
    <w:p w:rsidR="004511EE" w:rsidRPr="00561CA9" w:rsidRDefault="004511EE" w:rsidP="004511EE">
      <w:pPr>
        <w:spacing w:line="360" w:lineRule="auto"/>
        <w:outlineLvl w:val="1"/>
        <w:rPr>
          <w:rFonts w:asciiTheme="minorEastAsia" w:eastAsiaTheme="minorEastAsia" w:hAnsiTheme="minorEastAsia"/>
          <w:bCs/>
          <w:szCs w:val="24"/>
        </w:rPr>
      </w:pPr>
      <w:bookmarkStart w:id="0" w:name="_Toc13843"/>
      <w:bookmarkStart w:id="1" w:name="_Toc982"/>
      <w:bookmarkStart w:id="2" w:name="_Toc20598"/>
      <w:bookmarkStart w:id="3" w:name="_Toc14892"/>
      <w:bookmarkStart w:id="4" w:name="_Toc20670"/>
      <w:bookmarkStart w:id="5" w:name="_Toc7877"/>
      <w:r>
        <w:rPr>
          <w:rFonts w:asciiTheme="minorEastAsia" w:eastAsiaTheme="minorEastAsia" w:hAnsiTheme="minorEastAsia" w:hint="eastAsia"/>
          <w:bCs/>
          <w:szCs w:val="24"/>
        </w:rPr>
        <w:t xml:space="preserve">   </w:t>
      </w:r>
      <w:r w:rsidRPr="00561CA9">
        <w:rPr>
          <w:rFonts w:asciiTheme="minorEastAsia" w:eastAsiaTheme="minorEastAsia" w:hAnsiTheme="minorEastAsia" w:hint="eastAsia"/>
          <w:bCs/>
          <w:szCs w:val="24"/>
        </w:rPr>
        <w:t>1、</w:t>
      </w:r>
      <w:r w:rsidRPr="00561CA9">
        <w:rPr>
          <w:rFonts w:asciiTheme="minorEastAsia" w:eastAsiaTheme="minorEastAsia" w:hAnsiTheme="minorEastAsia"/>
          <w:bCs/>
          <w:szCs w:val="24"/>
        </w:rPr>
        <w:t>定期的巡检</w:t>
      </w:r>
      <w:bookmarkEnd w:id="0"/>
      <w:bookmarkEnd w:id="1"/>
      <w:bookmarkEnd w:id="2"/>
      <w:bookmarkEnd w:id="3"/>
      <w:bookmarkEnd w:id="4"/>
      <w:bookmarkEnd w:id="5"/>
    </w:p>
    <w:p w:rsidR="004511EE" w:rsidRPr="00561CA9" w:rsidRDefault="004511EE" w:rsidP="004511EE">
      <w:pPr>
        <w:spacing w:line="360" w:lineRule="auto"/>
        <w:ind w:firstLine="420"/>
        <w:rPr>
          <w:rFonts w:asciiTheme="minorEastAsia" w:eastAsiaTheme="minorEastAsia" w:hAnsiTheme="minorEastAsia" w:cstheme="minorEastAsia"/>
          <w:szCs w:val="24"/>
        </w:rPr>
      </w:pPr>
      <w:r w:rsidRPr="00561CA9">
        <w:rPr>
          <w:rFonts w:asciiTheme="minorEastAsia" w:eastAsiaTheme="minorEastAsia" w:hAnsiTheme="minorEastAsia" w:cstheme="minorEastAsia" w:hint="eastAsia"/>
          <w:szCs w:val="24"/>
        </w:rPr>
        <w:t>质保期内，经销商承诺对本项目在提供免费日常维护之外，还会安排定期巡</w:t>
      </w:r>
      <w:r w:rsidRPr="00561CA9">
        <w:rPr>
          <w:rFonts w:asciiTheme="minorEastAsia" w:eastAsiaTheme="minorEastAsia" w:hAnsiTheme="minorEastAsia" w:cstheme="minorEastAsia" w:hint="eastAsia"/>
          <w:szCs w:val="24"/>
        </w:rPr>
        <w:lastRenderedPageBreak/>
        <w:t>检，以便保证系统长期稳定运行。</w:t>
      </w:r>
    </w:p>
    <w:p w:rsidR="004511EE" w:rsidRPr="00561CA9" w:rsidRDefault="004511EE" w:rsidP="004511EE">
      <w:pPr>
        <w:spacing w:line="360" w:lineRule="auto"/>
        <w:outlineLvl w:val="1"/>
        <w:rPr>
          <w:rFonts w:asciiTheme="minorEastAsia" w:eastAsiaTheme="minorEastAsia" w:hAnsiTheme="minorEastAsia" w:cs="宋体"/>
          <w:bCs/>
          <w:szCs w:val="24"/>
        </w:rPr>
      </w:pPr>
      <w:bookmarkStart w:id="6" w:name="_Toc30926"/>
      <w:bookmarkStart w:id="7" w:name="_Toc6327"/>
      <w:bookmarkStart w:id="8" w:name="_Toc18382"/>
      <w:bookmarkStart w:id="9" w:name="_Toc26106"/>
      <w:bookmarkStart w:id="10" w:name="_Toc21476"/>
      <w:bookmarkStart w:id="11" w:name="_Toc21772"/>
      <w:r>
        <w:rPr>
          <w:rFonts w:asciiTheme="minorEastAsia" w:eastAsiaTheme="minorEastAsia" w:hAnsiTheme="minorEastAsia" w:cs="宋体" w:hint="eastAsia"/>
          <w:bCs/>
          <w:szCs w:val="24"/>
        </w:rPr>
        <w:t xml:space="preserve">   </w:t>
      </w:r>
      <w:r w:rsidRPr="00561CA9">
        <w:rPr>
          <w:rFonts w:asciiTheme="minorEastAsia" w:eastAsiaTheme="minorEastAsia" w:hAnsiTheme="minorEastAsia" w:cs="宋体" w:hint="eastAsia"/>
          <w:bCs/>
          <w:szCs w:val="24"/>
        </w:rPr>
        <w:t>2、重大活动保驾护航</w:t>
      </w:r>
      <w:bookmarkEnd w:id="6"/>
      <w:bookmarkEnd w:id="7"/>
      <w:bookmarkEnd w:id="8"/>
      <w:bookmarkEnd w:id="9"/>
      <w:bookmarkEnd w:id="10"/>
      <w:bookmarkEnd w:id="11"/>
    </w:p>
    <w:p w:rsidR="004511EE" w:rsidRPr="00561CA9" w:rsidRDefault="004511EE" w:rsidP="004511EE">
      <w:pPr>
        <w:spacing w:line="360" w:lineRule="auto"/>
        <w:ind w:firstLine="420"/>
        <w:rPr>
          <w:rFonts w:asciiTheme="minorEastAsia" w:eastAsiaTheme="minorEastAsia" w:hAnsiTheme="minorEastAsia" w:cstheme="minorEastAsia"/>
          <w:szCs w:val="24"/>
        </w:rPr>
      </w:pPr>
      <w:r w:rsidRPr="00561CA9">
        <w:rPr>
          <w:rFonts w:asciiTheme="minorEastAsia" w:eastAsiaTheme="minorEastAsia" w:hAnsiTheme="minorEastAsia" w:cstheme="minorEastAsia" w:hint="eastAsia"/>
          <w:szCs w:val="24"/>
        </w:rPr>
        <w:t>在质保期内如遇到重大任务，应用户要求，本经销商将免费派技术人员进行现场保障服务、技术维护、保障以确保设备、系统在活动期间能够正常运行。</w:t>
      </w:r>
    </w:p>
    <w:p w:rsidR="004511EE" w:rsidRPr="00561CA9" w:rsidRDefault="004511EE" w:rsidP="004511EE">
      <w:pPr>
        <w:spacing w:line="360" w:lineRule="auto"/>
        <w:outlineLvl w:val="1"/>
        <w:rPr>
          <w:rFonts w:asciiTheme="minorEastAsia" w:eastAsiaTheme="minorEastAsia" w:hAnsiTheme="minorEastAsia" w:cstheme="minorEastAsia"/>
          <w:bCs/>
          <w:szCs w:val="24"/>
        </w:rPr>
      </w:pPr>
      <w:bookmarkStart w:id="12" w:name="_Toc20193"/>
      <w:bookmarkStart w:id="13" w:name="_Toc32703"/>
      <w:bookmarkStart w:id="14" w:name="_Toc12905"/>
      <w:bookmarkStart w:id="15" w:name="_Toc31770"/>
      <w:bookmarkStart w:id="16" w:name="_Toc7188"/>
      <w:bookmarkStart w:id="17" w:name="_Toc18855"/>
      <w:r>
        <w:rPr>
          <w:rFonts w:asciiTheme="minorEastAsia" w:eastAsiaTheme="minorEastAsia" w:hAnsiTheme="minorEastAsia" w:cstheme="minorEastAsia" w:hint="eastAsia"/>
          <w:bCs/>
          <w:szCs w:val="24"/>
        </w:rPr>
        <w:t xml:space="preserve">   </w:t>
      </w:r>
      <w:r w:rsidRPr="00561CA9">
        <w:rPr>
          <w:rFonts w:asciiTheme="minorEastAsia" w:eastAsiaTheme="minorEastAsia" w:hAnsiTheme="minorEastAsia" w:cstheme="minorEastAsia" w:hint="eastAsia"/>
          <w:bCs/>
          <w:szCs w:val="24"/>
        </w:rPr>
        <w:t>3、终身免费软件升级</w:t>
      </w:r>
      <w:bookmarkEnd w:id="12"/>
      <w:bookmarkEnd w:id="13"/>
      <w:bookmarkEnd w:id="14"/>
      <w:bookmarkEnd w:id="15"/>
      <w:bookmarkEnd w:id="16"/>
      <w:bookmarkEnd w:id="17"/>
    </w:p>
    <w:p w:rsidR="004511EE" w:rsidRPr="00561CA9" w:rsidRDefault="004511EE" w:rsidP="004511EE">
      <w:pPr>
        <w:spacing w:line="360" w:lineRule="auto"/>
        <w:ind w:firstLine="420"/>
        <w:rPr>
          <w:rFonts w:asciiTheme="minorEastAsia" w:eastAsiaTheme="minorEastAsia" w:hAnsiTheme="minorEastAsia"/>
          <w:szCs w:val="24"/>
        </w:rPr>
      </w:pPr>
      <w:r w:rsidRPr="00561CA9">
        <w:rPr>
          <w:rFonts w:asciiTheme="minorEastAsia" w:eastAsiaTheme="minorEastAsia" w:hAnsiTheme="minorEastAsia"/>
          <w:szCs w:val="24"/>
        </w:rPr>
        <w:t>投标人为本项目提供的控制软件，投标人承诺对于本项目所使用的软件提供终身免费的系统软件升级服务。</w:t>
      </w:r>
    </w:p>
    <w:p w:rsidR="004511EE" w:rsidRPr="00561CA9" w:rsidRDefault="004511EE" w:rsidP="004511EE">
      <w:pPr>
        <w:pStyle w:val="aa"/>
        <w:spacing w:line="360" w:lineRule="auto"/>
        <w:rPr>
          <w:rFonts w:asciiTheme="minorEastAsia" w:hAnsiTheme="minorEastAsia"/>
          <w:b/>
          <w:sz w:val="24"/>
          <w:szCs w:val="24"/>
          <w:lang w:eastAsia="zh-CN"/>
        </w:rPr>
      </w:pPr>
      <w:bookmarkStart w:id="18" w:name="_Toc13105"/>
      <w:bookmarkStart w:id="19" w:name="_Toc27907"/>
      <w:bookmarkStart w:id="20" w:name="_Toc13565"/>
      <w:bookmarkStart w:id="21" w:name="_Toc444263409"/>
      <w:bookmarkStart w:id="22" w:name="_Toc6801"/>
      <w:r>
        <w:rPr>
          <w:rFonts w:asciiTheme="minorEastAsia" w:hAnsiTheme="minorEastAsia" w:hint="eastAsia"/>
          <w:b/>
          <w:sz w:val="24"/>
          <w:szCs w:val="24"/>
          <w:lang w:eastAsia="zh-CN"/>
        </w:rPr>
        <w:t xml:space="preserve">   </w:t>
      </w:r>
      <w:r w:rsidRPr="00561CA9">
        <w:rPr>
          <w:rFonts w:asciiTheme="minorEastAsia" w:hAnsiTheme="minorEastAsia" w:hint="eastAsia"/>
          <w:b/>
          <w:sz w:val="24"/>
          <w:szCs w:val="24"/>
          <w:lang w:eastAsia="zh-CN"/>
        </w:rPr>
        <w:t>4.6、</w:t>
      </w:r>
      <w:r w:rsidRPr="00561CA9">
        <w:rPr>
          <w:rFonts w:asciiTheme="minorEastAsia" w:hAnsiTheme="minorEastAsia"/>
          <w:b/>
          <w:sz w:val="24"/>
          <w:szCs w:val="24"/>
          <w:lang w:eastAsia="zh-CN"/>
        </w:rPr>
        <w:t xml:space="preserve"> </w:t>
      </w:r>
      <w:r w:rsidRPr="00561CA9">
        <w:rPr>
          <w:rFonts w:asciiTheme="minorEastAsia" w:hAnsiTheme="minorEastAsia" w:hint="eastAsia"/>
          <w:b/>
          <w:sz w:val="24"/>
          <w:szCs w:val="24"/>
          <w:lang w:eastAsia="zh-CN"/>
        </w:rPr>
        <w:t>售后服务维修站</w:t>
      </w:r>
      <w:bookmarkEnd w:id="18"/>
      <w:bookmarkEnd w:id="19"/>
      <w:bookmarkEnd w:id="20"/>
      <w:bookmarkEnd w:id="21"/>
      <w:bookmarkEnd w:id="22"/>
    </w:p>
    <w:p w:rsidR="004511EE" w:rsidRPr="00561CA9" w:rsidRDefault="004511EE" w:rsidP="004511EE">
      <w:pPr>
        <w:spacing w:line="360" w:lineRule="auto"/>
        <w:rPr>
          <w:rFonts w:asciiTheme="minorEastAsia" w:eastAsiaTheme="minorEastAsia" w:hAnsiTheme="minorEastAsia" w:cs="宋体"/>
          <w:szCs w:val="24"/>
        </w:rPr>
      </w:pPr>
      <w:r>
        <w:rPr>
          <w:rFonts w:asciiTheme="minorEastAsia" w:eastAsiaTheme="minorEastAsia" w:hAnsiTheme="minorEastAsia" w:cs="宋体" w:hint="eastAsia"/>
          <w:szCs w:val="24"/>
        </w:rPr>
        <w:t xml:space="preserve">   </w:t>
      </w:r>
      <w:r w:rsidRPr="00561CA9">
        <w:rPr>
          <w:rFonts w:asciiTheme="minorEastAsia" w:eastAsiaTheme="minorEastAsia" w:hAnsiTheme="minorEastAsia" w:cs="宋体" w:hint="eastAsia"/>
          <w:szCs w:val="24"/>
        </w:rPr>
        <w:t>1、维修单位名称：</w:t>
      </w:r>
      <w:r w:rsidRPr="00561CA9">
        <w:rPr>
          <w:rFonts w:asciiTheme="minorEastAsia" w:eastAsiaTheme="minorEastAsia" w:hAnsiTheme="minorEastAsia" w:cs="宋体" w:hint="eastAsia"/>
          <w:szCs w:val="24"/>
          <w:u w:val="single"/>
        </w:rPr>
        <w:t>许昌前锋广告科技有限公司</w:t>
      </w:r>
      <w:r w:rsidRPr="00561CA9">
        <w:rPr>
          <w:rFonts w:asciiTheme="minorEastAsia" w:eastAsiaTheme="minorEastAsia" w:hAnsiTheme="minorEastAsia" w:cs="宋体"/>
          <w:szCs w:val="24"/>
          <w:u w:val="single"/>
        </w:rPr>
        <w:t xml:space="preserve"> </w:t>
      </w:r>
    </w:p>
    <w:p w:rsidR="004511EE" w:rsidRPr="00561CA9" w:rsidRDefault="004511EE" w:rsidP="004511EE">
      <w:pPr>
        <w:spacing w:line="360" w:lineRule="auto"/>
        <w:rPr>
          <w:rFonts w:asciiTheme="minorEastAsia" w:eastAsiaTheme="minorEastAsia" w:hAnsiTheme="minorEastAsia" w:cs="宋体"/>
          <w:szCs w:val="24"/>
        </w:rPr>
      </w:pPr>
      <w:r>
        <w:rPr>
          <w:rFonts w:asciiTheme="minorEastAsia" w:eastAsiaTheme="minorEastAsia" w:hAnsiTheme="minorEastAsia" w:cs="宋体" w:hint="eastAsia"/>
          <w:szCs w:val="24"/>
        </w:rPr>
        <w:t xml:space="preserve">   </w:t>
      </w:r>
      <w:r w:rsidRPr="00561CA9">
        <w:rPr>
          <w:rFonts w:asciiTheme="minorEastAsia" w:eastAsiaTheme="minorEastAsia" w:hAnsiTheme="minorEastAsia" w:cs="宋体" w:hint="eastAsia"/>
          <w:szCs w:val="24"/>
        </w:rPr>
        <w:t>2、维修单位地点：</w:t>
      </w:r>
      <w:r w:rsidRPr="00561CA9">
        <w:rPr>
          <w:rFonts w:asciiTheme="minorEastAsia" w:eastAsiaTheme="minorEastAsia" w:hAnsiTheme="minorEastAsia" w:cs="宋体" w:hint="eastAsia"/>
          <w:szCs w:val="24"/>
          <w:u w:val="single"/>
        </w:rPr>
        <w:t>许昌市开发区管委会综合办公大楼</w:t>
      </w:r>
    </w:p>
    <w:p w:rsidR="004511EE" w:rsidRPr="00561CA9" w:rsidRDefault="004511EE" w:rsidP="004511EE">
      <w:pPr>
        <w:spacing w:line="360" w:lineRule="auto"/>
        <w:rPr>
          <w:rFonts w:asciiTheme="minorEastAsia" w:eastAsiaTheme="minorEastAsia" w:hAnsiTheme="minorEastAsia" w:cs="宋体"/>
          <w:szCs w:val="24"/>
          <w:u w:val="single"/>
        </w:rPr>
      </w:pPr>
      <w:r>
        <w:rPr>
          <w:rFonts w:asciiTheme="minorEastAsia" w:eastAsiaTheme="minorEastAsia" w:hAnsiTheme="minorEastAsia" w:cs="宋体" w:hint="eastAsia"/>
          <w:szCs w:val="24"/>
        </w:rPr>
        <w:t xml:space="preserve">   </w:t>
      </w:r>
      <w:r w:rsidRPr="00561CA9">
        <w:rPr>
          <w:rFonts w:asciiTheme="minorEastAsia" w:eastAsiaTheme="minorEastAsia" w:hAnsiTheme="minorEastAsia" w:cs="宋体" w:hint="eastAsia"/>
          <w:szCs w:val="24"/>
        </w:rPr>
        <w:t>3、联系人：</w:t>
      </w:r>
      <w:r w:rsidRPr="00561CA9">
        <w:rPr>
          <w:rFonts w:asciiTheme="minorEastAsia" w:eastAsiaTheme="minorEastAsia" w:hAnsiTheme="minorEastAsia" w:cs="宋体" w:hint="eastAsia"/>
          <w:szCs w:val="24"/>
          <w:u w:val="single"/>
        </w:rPr>
        <w:t>刘烨辉</w:t>
      </w:r>
      <w:r w:rsidRPr="00561CA9">
        <w:rPr>
          <w:rFonts w:asciiTheme="minorEastAsia" w:eastAsiaTheme="minorEastAsia" w:hAnsiTheme="minorEastAsia" w:cs="宋体" w:hint="eastAsia"/>
          <w:szCs w:val="24"/>
        </w:rPr>
        <w:t>，联系电话</w:t>
      </w:r>
      <w:r w:rsidRPr="00561CA9">
        <w:rPr>
          <w:rFonts w:asciiTheme="minorEastAsia" w:eastAsiaTheme="minorEastAsia" w:hAnsiTheme="minorEastAsia" w:cs="宋体" w:hint="eastAsia"/>
          <w:szCs w:val="24"/>
          <w:u w:val="single"/>
        </w:rPr>
        <w:t>：18864692555</w:t>
      </w:r>
    </w:p>
    <w:p w:rsidR="004511EE" w:rsidRPr="00561CA9" w:rsidRDefault="004511EE" w:rsidP="004511EE">
      <w:pPr>
        <w:autoSpaceDE w:val="0"/>
        <w:autoSpaceDN w:val="0"/>
        <w:adjustRightInd w:val="0"/>
        <w:spacing w:line="480" w:lineRule="auto"/>
        <w:rPr>
          <w:rFonts w:asciiTheme="minorEastAsia" w:eastAsiaTheme="minorEastAsia" w:hAnsiTheme="minorEastAsia" w:cs="宋体"/>
          <w:szCs w:val="24"/>
          <w:lang w:val="zh-CN"/>
        </w:rPr>
      </w:pPr>
    </w:p>
    <w:p w:rsidR="004511EE" w:rsidRPr="00561CA9" w:rsidRDefault="004511EE" w:rsidP="004511EE">
      <w:pPr>
        <w:autoSpaceDE w:val="0"/>
        <w:autoSpaceDN w:val="0"/>
        <w:adjustRightInd w:val="0"/>
        <w:spacing w:line="480" w:lineRule="auto"/>
        <w:rPr>
          <w:rFonts w:asciiTheme="minorEastAsia" w:eastAsiaTheme="minorEastAsia" w:hAnsiTheme="minorEastAsia" w:cs="宋体"/>
          <w:szCs w:val="24"/>
          <w:lang w:val="zh-CN"/>
        </w:rPr>
      </w:pPr>
      <w:r>
        <w:rPr>
          <w:rFonts w:asciiTheme="minorEastAsia" w:eastAsiaTheme="minorEastAsia" w:hAnsiTheme="minorEastAsia" w:cs="宋体" w:hint="eastAsia"/>
          <w:szCs w:val="24"/>
          <w:lang w:val="zh-CN"/>
        </w:rPr>
        <w:t xml:space="preserve">    </w:t>
      </w:r>
      <w:r w:rsidRPr="00561CA9">
        <w:rPr>
          <w:rFonts w:asciiTheme="minorEastAsia" w:eastAsiaTheme="minorEastAsia" w:hAnsiTheme="minorEastAsia" w:cs="宋体" w:hint="eastAsia"/>
          <w:szCs w:val="24"/>
          <w:lang w:val="zh-CN"/>
        </w:rPr>
        <w:t>投标人（公章）：许昌前锋广告科技有限公司</w:t>
      </w:r>
    </w:p>
    <w:p w:rsidR="004511EE" w:rsidRPr="00561CA9" w:rsidRDefault="004511EE" w:rsidP="004511EE">
      <w:pPr>
        <w:autoSpaceDE w:val="0"/>
        <w:autoSpaceDN w:val="0"/>
        <w:adjustRightInd w:val="0"/>
        <w:spacing w:line="480" w:lineRule="auto"/>
        <w:rPr>
          <w:rFonts w:asciiTheme="minorEastAsia" w:eastAsiaTheme="minorEastAsia" w:hAnsiTheme="minorEastAsia" w:cs="宋体"/>
          <w:szCs w:val="24"/>
          <w:lang w:val="zh-CN"/>
        </w:rPr>
      </w:pPr>
      <w:r>
        <w:rPr>
          <w:rFonts w:asciiTheme="minorEastAsia" w:eastAsiaTheme="minorEastAsia" w:hAnsiTheme="minorEastAsia" w:cs="宋体" w:hint="eastAsia"/>
          <w:szCs w:val="24"/>
          <w:lang w:val="zh-CN"/>
        </w:rPr>
        <w:t xml:space="preserve">    </w:t>
      </w:r>
      <w:r w:rsidRPr="00561CA9">
        <w:rPr>
          <w:rFonts w:asciiTheme="minorEastAsia" w:eastAsiaTheme="minorEastAsia" w:hAnsiTheme="minorEastAsia" w:cs="宋体" w:hint="eastAsia"/>
          <w:szCs w:val="24"/>
          <w:lang w:val="zh-CN"/>
        </w:rPr>
        <w:t>投标人法定代表人</w:t>
      </w:r>
      <w:r w:rsidRPr="00561CA9">
        <w:rPr>
          <w:rFonts w:asciiTheme="minorEastAsia" w:eastAsiaTheme="minorEastAsia" w:hAnsiTheme="minorEastAsia" w:cs="宋体"/>
          <w:szCs w:val="24"/>
          <w:lang w:val="zh-CN"/>
        </w:rPr>
        <w:t xml:space="preserve"> </w:t>
      </w:r>
      <w:r w:rsidRPr="00561CA9">
        <w:rPr>
          <w:rFonts w:asciiTheme="minorEastAsia" w:eastAsiaTheme="minorEastAsia" w:hAnsiTheme="minorEastAsia" w:cs="宋体" w:hint="eastAsia"/>
          <w:szCs w:val="24"/>
          <w:lang w:val="zh-CN"/>
        </w:rPr>
        <w:t>（或授权代表）签字：</w:t>
      </w:r>
    </w:p>
    <w:p w:rsidR="00870ADF" w:rsidRPr="004511EE" w:rsidRDefault="00870ADF"/>
    <w:sectPr w:rsidR="00870ADF" w:rsidRPr="004511EE" w:rsidSect="00870A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058" w:rsidRDefault="005E7058" w:rsidP="004511EE">
      <w:r>
        <w:separator/>
      </w:r>
    </w:p>
  </w:endnote>
  <w:endnote w:type="continuationSeparator" w:id="0">
    <w:p w:rsidR="005E7058" w:rsidRDefault="005E7058" w:rsidP="004511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058" w:rsidRDefault="005E7058" w:rsidP="004511EE">
      <w:r>
        <w:separator/>
      </w:r>
    </w:p>
  </w:footnote>
  <w:footnote w:type="continuationSeparator" w:id="0">
    <w:p w:rsidR="005E7058" w:rsidRDefault="005E7058" w:rsidP="004511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11EE"/>
    <w:rsid w:val="00035A39"/>
    <w:rsid w:val="004511EE"/>
    <w:rsid w:val="00452727"/>
    <w:rsid w:val="005E7058"/>
    <w:rsid w:val="00870A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1EE"/>
    <w:pPr>
      <w:widowControl w:val="0"/>
      <w:spacing w:after="0" w:line="240" w:lineRule="auto"/>
      <w:jc w:val="both"/>
    </w:pPr>
    <w:rPr>
      <w:rFonts w:eastAsia="宋体"/>
      <w:sz w:val="24"/>
    </w:rPr>
  </w:style>
  <w:style w:type="paragraph" w:styleId="1">
    <w:name w:val="heading 1"/>
    <w:basedOn w:val="a"/>
    <w:next w:val="a"/>
    <w:link w:val="1Char"/>
    <w:uiPriority w:val="9"/>
    <w:qFormat/>
    <w:rsid w:val="00035A39"/>
    <w:pPr>
      <w:keepNext/>
      <w:keepLines/>
      <w:widowControl/>
      <w:spacing w:before="480" w:line="276" w:lineRule="auto"/>
      <w:jc w:val="left"/>
      <w:outlineLvl w:val="0"/>
    </w:pPr>
    <w:rPr>
      <w:rFonts w:asciiTheme="majorHAnsi" w:eastAsiaTheme="majorEastAsia" w:hAnsiTheme="majorHAnsi" w:cstheme="majorBidi"/>
      <w:b/>
      <w:bCs/>
      <w:color w:val="365F91" w:themeColor="accent1" w:themeShade="BF"/>
      <w:kern w:val="0"/>
      <w:sz w:val="28"/>
      <w:szCs w:val="28"/>
      <w:lang w:eastAsia="en-US" w:bidi="en-US"/>
    </w:rPr>
  </w:style>
  <w:style w:type="paragraph" w:styleId="2">
    <w:name w:val="heading 2"/>
    <w:basedOn w:val="a"/>
    <w:next w:val="a"/>
    <w:link w:val="2Char"/>
    <w:uiPriority w:val="9"/>
    <w:semiHidden/>
    <w:unhideWhenUsed/>
    <w:qFormat/>
    <w:rsid w:val="00035A39"/>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lang w:eastAsia="en-US" w:bidi="en-US"/>
    </w:rPr>
  </w:style>
  <w:style w:type="paragraph" w:styleId="3">
    <w:name w:val="heading 3"/>
    <w:basedOn w:val="a"/>
    <w:next w:val="a"/>
    <w:link w:val="3Char"/>
    <w:uiPriority w:val="9"/>
    <w:unhideWhenUsed/>
    <w:qFormat/>
    <w:rsid w:val="00035A39"/>
    <w:pPr>
      <w:keepNext/>
      <w:keepLines/>
      <w:widowControl/>
      <w:spacing w:before="200" w:line="276" w:lineRule="auto"/>
      <w:jc w:val="left"/>
      <w:outlineLvl w:val="2"/>
    </w:pPr>
    <w:rPr>
      <w:rFonts w:asciiTheme="majorHAnsi" w:eastAsiaTheme="majorEastAsia" w:hAnsiTheme="majorHAnsi" w:cstheme="majorBidi"/>
      <w:b/>
      <w:bCs/>
      <w:color w:val="4F81BD" w:themeColor="accent1"/>
      <w:kern w:val="0"/>
      <w:sz w:val="22"/>
      <w:lang w:eastAsia="en-US" w:bidi="en-US"/>
    </w:rPr>
  </w:style>
  <w:style w:type="paragraph" w:styleId="4">
    <w:name w:val="heading 4"/>
    <w:basedOn w:val="a"/>
    <w:next w:val="a"/>
    <w:link w:val="4Char"/>
    <w:uiPriority w:val="9"/>
    <w:semiHidden/>
    <w:unhideWhenUsed/>
    <w:qFormat/>
    <w:rsid w:val="00035A39"/>
    <w:pPr>
      <w:keepNext/>
      <w:keepLines/>
      <w:widowControl/>
      <w:spacing w:before="200" w:line="276" w:lineRule="auto"/>
      <w:jc w:val="left"/>
      <w:outlineLvl w:val="3"/>
    </w:pPr>
    <w:rPr>
      <w:rFonts w:asciiTheme="majorHAnsi" w:eastAsiaTheme="majorEastAsia" w:hAnsiTheme="majorHAnsi" w:cstheme="majorBidi"/>
      <w:b/>
      <w:bCs/>
      <w:i/>
      <w:iCs/>
      <w:color w:val="4F81BD" w:themeColor="accent1"/>
      <w:kern w:val="0"/>
      <w:sz w:val="22"/>
      <w:lang w:eastAsia="en-US" w:bidi="en-US"/>
    </w:rPr>
  </w:style>
  <w:style w:type="paragraph" w:styleId="5">
    <w:name w:val="heading 5"/>
    <w:basedOn w:val="a"/>
    <w:next w:val="a"/>
    <w:link w:val="5Char"/>
    <w:uiPriority w:val="9"/>
    <w:semiHidden/>
    <w:unhideWhenUsed/>
    <w:qFormat/>
    <w:rsid w:val="00035A39"/>
    <w:pPr>
      <w:keepNext/>
      <w:keepLines/>
      <w:widowControl/>
      <w:spacing w:before="200" w:line="276" w:lineRule="auto"/>
      <w:jc w:val="left"/>
      <w:outlineLvl w:val="4"/>
    </w:pPr>
    <w:rPr>
      <w:rFonts w:asciiTheme="majorHAnsi" w:eastAsiaTheme="majorEastAsia" w:hAnsiTheme="majorHAnsi" w:cstheme="majorBidi"/>
      <w:color w:val="243F60" w:themeColor="accent1" w:themeShade="7F"/>
      <w:kern w:val="0"/>
      <w:sz w:val="22"/>
      <w:lang w:eastAsia="en-US" w:bidi="en-US"/>
    </w:rPr>
  </w:style>
  <w:style w:type="paragraph" w:styleId="6">
    <w:name w:val="heading 6"/>
    <w:basedOn w:val="a"/>
    <w:next w:val="a"/>
    <w:link w:val="6Char"/>
    <w:uiPriority w:val="9"/>
    <w:semiHidden/>
    <w:unhideWhenUsed/>
    <w:qFormat/>
    <w:rsid w:val="00035A39"/>
    <w:pPr>
      <w:keepNext/>
      <w:keepLines/>
      <w:widowControl/>
      <w:spacing w:before="200" w:line="276" w:lineRule="auto"/>
      <w:jc w:val="left"/>
      <w:outlineLvl w:val="5"/>
    </w:pPr>
    <w:rPr>
      <w:rFonts w:asciiTheme="majorHAnsi" w:eastAsiaTheme="majorEastAsia" w:hAnsiTheme="majorHAnsi" w:cstheme="majorBidi"/>
      <w:i/>
      <w:iCs/>
      <w:color w:val="243F60" w:themeColor="accent1" w:themeShade="7F"/>
      <w:kern w:val="0"/>
      <w:sz w:val="22"/>
      <w:lang w:eastAsia="en-US" w:bidi="en-US"/>
    </w:rPr>
  </w:style>
  <w:style w:type="paragraph" w:styleId="7">
    <w:name w:val="heading 7"/>
    <w:basedOn w:val="a"/>
    <w:next w:val="a"/>
    <w:link w:val="7Char"/>
    <w:uiPriority w:val="9"/>
    <w:semiHidden/>
    <w:unhideWhenUsed/>
    <w:qFormat/>
    <w:rsid w:val="00035A39"/>
    <w:pPr>
      <w:keepNext/>
      <w:keepLines/>
      <w:widowControl/>
      <w:spacing w:before="200" w:line="276" w:lineRule="auto"/>
      <w:jc w:val="left"/>
      <w:outlineLvl w:val="6"/>
    </w:pPr>
    <w:rPr>
      <w:rFonts w:asciiTheme="majorHAnsi" w:eastAsiaTheme="majorEastAsia" w:hAnsiTheme="majorHAnsi" w:cstheme="majorBidi"/>
      <w:i/>
      <w:iCs/>
      <w:color w:val="404040" w:themeColor="text1" w:themeTint="BF"/>
      <w:kern w:val="0"/>
      <w:sz w:val="22"/>
      <w:lang w:eastAsia="en-US" w:bidi="en-US"/>
    </w:rPr>
  </w:style>
  <w:style w:type="paragraph" w:styleId="8">
    <w:name w:val="heading 8"/>
    <w:basedOn w:val="a"/>
    <w:next w:val="a"/>
    <w:link w:val="8Char"/>
    <w:uiPriority w:val="9"/>
    <w:semiHidden/>
    <w:unhideWhenUsed/>
    <w:qFormat/>
    <w:rsid w:val="00035A39"/>
    <w:pPr>
      <w:keepNext/>
      <w:keepLines/>
      <w:widowControl/>
      <w:spacing w:before="200" w:line="276" w:lineRule="auto"/>
      <w:jc w:val="left"/>
      <w:outlineLvl w:val="7"/>
    </w:pPr>
    <w:rPr>
      <w:rFonts w:asciiTheme="majorHAnsi" w:eastAsiaTheme="majorEastAsia" w:hAnsiTheme="majorHAnsi" w:cstheme="majorBidi"/>
      <w:color w:val="4F81BD" w:themeColor="accent1"/>
      <w:kern w:val="0"/>
      <w:sz w:val="20"/>
      <w:szCs w:val="20"/>
      <w:lang w:eastAsia="en-US" w:bidi="en-US"/>
    </w:rPr>
  </w:style>
  <w:style w:type="paragraph" w:styleId="9">
    <w:name w:val="heading 9"/>
    <w:basedOn w:val="a"/>
    <w:next w:val="a"/>
    <w:link w:val="9Char"/>
    <w:uiPriority w:val="9"/>
    <w:semiHidden/>
    <w:unhideWhenUsed/>
    <w:qFormat/>
    <w:rsid w:val="00035A39"/>
    <w:pPr>
      <w:keepNext/>
      <w:keepLines/>
      <w:widowControl/>
      <w:spacing w:before="200" w:line="276" w:lineRule="auto"/>
      <w:jc w:val="left"/>
      <w:outlineLvl w:val="8"/>
    </w:pPr>
    <w:rPr>
      <w:rFonts w:asciiTheme="majorHAnsi" w:eastAsiaTheme="majorEastAsia" w:hAnsiTheme="majorHAnsi" w:cstheme="majorBidi"/>
      <w:i/>
      <w:iCs/>
      <w:color w:val="404040" w:themeColor="text1" w:themeTint="BF"/>
      <w:kern w:val="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35A39"/>
    <w:rPr>
      <w:rFonts w:asciiTheme="majorHAnsi" w:eastAsiaTheme="majorEastAsia" w:hAnsiTheme="majorHAnsi" w:cstheme="majorBidi"/>
      <w:b/>
      <w:bCs/>
      <w:color w:val="365F91" w:themeColor="accent1" w:themeShade="BF"/>
      <w:kern w:val="0"/>
      <w:sz w:val="28"/>
      <w:szCs w:val="28"/>
      <w:lang w:eastAsia="en-US" w:bidi="en-US"/>
    </w:rPr>
  </w:style>
  <w:style w:type="character" w:customStyle="1" w:styleId="2Char">
    <w:name w:val="标题 2 Char"/>
    <w:basedOn w:val="a0"/>
    <w:link w:val="2"/>
    <w:uiPriority w:val="9"/>
    <w:semiHidden/>
    <w:rsid w:val="00035A39"/>
    <w:rPr>
      <w:rFonts w:asciiTheme="majorHAnsi" w:eastAsiaTheme="majorEastAsia" w:hAnsiTheme="majorHAnsi" w:cstheme="majorBidi"/>
      <w:b/>
      <w:bCs/>
      <w:color w:val="4F81BD" w:themeColor="accent1"/>
      <w:kern w:val="0"/>
      <w:sz w:val="26"/>
      <w:szCs w:val="26"/>
      <w:lang w:eastAsia="en-US" w:bidi="en-US"/>
    </w:rPr>
  </w:style>
  <w:style w:type="character" w:customStyle="1" w:styleId="3Char">
    <w:name w:val="标题 3 Char"/>
    <w:basedOn w:val="a0"/>
    <w:link w:val="3"/>
    <w:uiPriority w:val="9"/>
    <w:rsid w:val="00035A39"/>
    <w:rPr>
      <w:rFonts w:asciiTheme="majorHAnsi" w:eastAsiaTheme="majorEastAsia" w:hAnsiTheme="majorHAnsi" w:cstheme="majorBidi"/>
      <w:b/>
      <w:bCs/>
      <w:color w:val="4F81BD" w:themeColor="accent1"/>
      <w:kern w:val="0"/>
      <w:sz w:val="22"/>
      <w:lang w:eastAsia="en-US" w:bidi="en-US"/>
    </w:rPr>
  </w:style>
  <w:style w:type="character" w:customStyle="1" w:styleId="4Char">
    <w:name w:val="标题 4 Char"/>
    <w:basedOn w:val="a0"/>
    <w:link w:val="4"/>
    <w:uiPriority w:val="9"/>
    <w:semiHidden/>
    <w:rsid w:val="00035A39"/>
    <w:rPr>
      <w:rFonts w:asciiTheme="majorHAnsi" w:eastAsiaTheme="majorEastAsia" w:hAnsiTheme="majorHAnsi" w:cstheme="majorBidi"/>
      <w:b/>
      <w:bCs/>
      <w:i/>
      <w:iCs/>
      <w:color w:val="4F81BD" w:themeColor="accent1"/>
      <w:kern w:val="0"/>
      <w:sz w:val="22"/>
      <w:lang w:eastAsia="en-US" w:bidi="en-US"/>
    </w:rPr>
  </w:style>
  <w:style w:type="character" w:customStyle="1" w:styleId="5Char">
    <w:name w:val="标题 5 Char"/>
    <w:basedOn w:val="a0"/>
    <w:link w:val="5"/>
    <w:uiPriority w:val="9"/>
    <w:semiHidden/>
    <w:rsid w:val="00035A39"/>
    <w:rPr>
      <w:rFonts w:asciiTheme="majorHAnsi" w:eastAsiaTheme="majorEastAsia" w:hAnsiTheme="majorHAnsi" w:cstheme="majorBidi"/>
      <w:color w:val="243F60" w:themeColor="accent1" w:themeShade="7F"/>
      <w:kern w:val="0"/>
      <w:sz w:val="22"/>
      <w:lang w:eastAsia="en-US" w:bidi="en-US"/>
    </w:rPr>
  </w:style>
  <w:style w:type="character" w:customStyle="1" w:styleId="6Char">
    <w:name w:val="标题 6 Char"/>
    <w:basedOn w:val="a0"/>
    <w:link w:val="6"/>
    <w:uiPriority w:val="9"/>
    <w:semiHidden/>
    <w:rsid w:val="00035A39"/>
    <w:rPr>
      <w:rFonts w:asciiTheme="majorHAnsi" w:eastAsiaTheme="majorEastAsia" w:hAnsiTheme="majorHAnsi" w:cstheme="majorBidi"/>
      <w:i/>
      <w:iCs/>
      <w:color w:val="243F60" w:themeColor="accent1" w:themeShade="7F"/>
      <w:kern w:val="0"/>
      <w:sz w:val="22"/>
      <w:lang w:eastAsia="en-US" w:bidi="en-US"/>
    </w:rPr>
  </w:style>
  <w:style w:type="character" w:customStyle="1" w:styleId="7Char">
    <w:name w:val="标题 7 Char"/>
    <w:basedOn w:val="a0"/>
    <w:link w:val="7"/>
    <w:uiPriority w:val="9"/>
    <w:semiHidden/>
    <w:rsid w:val="00035A39"/>
    <w:rPr>
      <w:rFonts w:asciiTheme="majorHAnsi" w:eastAsiaTheme="majorEastAsia" w:hAnsiTheme="majorHAnsi" w:cstheme="majorBidi"/>
      <w:i/>
      <w:iCs/>
      <w:color w:val="404040" w:themeColor="text1" w:themeTint="BF"/>
      <w:kern w:val="0"/>
      <w:sz w:val="22"/>
      <w:lang w:eastAsia="en-US" w:bidi="en-US"/>
    </w:rPr>
  </w:style>
  <w:style w:type="character" w:customStyle="1" w:styleId="8Char">
    <w:name w:val="标题 8 Char"/>
    <w:basedOn w:val="a0"/>
    <w:link w:val="8"/>
    <w:uiPriority w:val="9"/>
    <w:semiHidden/>
    <w:rsid w:val="00035A39"/>
    <w:rPr>
      <w:rFonts w:asciiTheme="majorHAnsi" w:eastAsiaTheme="majorEastAsia" w:hAnsiTheme="majorHAnsi" w:cstheme="majorBidi"/>
      <w:color w:val="4F81BD" w:themeColor="accent1"/>
      <w:kern w:val="0"/>
      <w:sz w:val="20"/>
      <w:szCs w:val="20"/>
      <w:lang w:eastAsia="en-US" w:bidi="en-US"/>
    </w:rPr>
  </w:style>
  <w:style w:type="character" w:customStyle="1" w:styleId="9Char">
    <w:name w:val="标题 9 Char"/>
    <w:basedOn w:val="a0"/>
    <w:link w:val="9"/>
    <w:uiPriority w:val="9"/>
    <w:semiHidden/>
    <w:rsid w:val="00035A39"/>
    <w:rPr>
      <w:rFonts w:asciiTheme="majorHAnsi" w:eastAsiaTheme="majorEastAsia" w:hAnsiTheme="majorHAnsi" w:cstheme="majorBidi"/>
      <w:i/>
      <w:iCs/>
      <w:color w:val="404040" w:themeColor="text1" w:themeTint="BF"/>
      <w:kern w:val="0"/>
      <w:sz w:val="20"/>
      <w:szCs w:val="20"/>
      <w:lang w:eastAsia="en-US" w:bidi="en-US"/>
    </w:rPr>
  </w:style>
  <w:style w:type="paragraph" w:styleId="a3">
    <w:name w:val="header"/>
    <w:basedOn w:val="a"/>
    <w:link w:val="Char"/>
    <w:uiPriority w:val="99"/>
    <w:semiHidden/>
    <w:unhideWhenUsed/>
    <w:rsid w:val="00035A39"/>
    <w:pPr>
      <w:widowControl/>
      <w:pBdr>
        <w:bottom w:val="single" w:sz="6" w:space="1" w:color="auto"/>
      </w:pBdr>
      <w:tabs>
        <w:tab w:val="center" w:pos="4153"/>
        <w:tab w:val="right" w:pos="8306"/>
      </w:tabs>
      <w:snapToGrid w:val="0"/>
      <w:spacing w:after="200" w:line="276" w:lineRule="auto"/>
      <w:jc w:val="center"/>
    </w:pPr>
    <w:rPr>
      <w:rFonts w:eastAsiaTheme="minorEastAsia"/>
      <w:kern w:val="0"/>
      <w:sz w:val="18"/>
      <w:szCs w:val="18"/>
      <w:lang w:eastAsia="en-US" w:bidi="en-US"/>
    </w:rPr>
  </w:style>
  <w:style w:type="character" w:customStyle="1" w:styleId="Char">
    <w:name w:val="页眉 Char"/>
    <w:basedOn w:val="a0"/>
    <w:link w:val="a3"/>
    <w:uiPriority w:val="99"/>
    <w:semiHidden/>
    <w:rsid w:val="00035A39"/>
    <w:rPr>
      <w:kern w:val="0"/>
      <w:sz w:val="18"/>
      <w:szCs w:val="18"/>
      <w:lang w:eastAsia="en-US" w:bidi="en-US"/>
    </w:rPr>
  </w:style>
  <w:style w:type="paragraph" w:styleId="a4">
    <w:name w:val="footer"/>
    <w:basedOn w:val="a"/>
    <w:link w:val="Char0"/>
    <w:uiPriority w:val="99"/>
    <w:semiHidden/>
    <w:unhideWhenUsed/>
    <w:rsid w:val="00035A39"/>
    <w:pPr>
      <w:widowControl/>
      <w:tabs>
        <w:tab w:val="center" w:pos="4153"/>
        <w:tab w:val="right" w:pos="8306"/>
      </w:tabs>
      <w:snapToGrid w:val="0"/>
      <w:spacing w:after="200" w:line="276" w:lineRule="auto"/>
      <w:jc w:val="left"/>
    </w:pPr>
    <w:rPr>
      <w:rFonts w:eastAsiaTheme="minorEastAsia"/>
      <w:kern w:val="0"/>
      <w:sz w:val="18"/>
      <w:szCs w:val="18"/>
      <w:lang w:eastAsia="en-US" w:bidi="en-US"/>
    </w:rPr>
  </w:style>
  <w:style w:type="character" w:customStyle="1" w:styleId="Char0">
    <w:name w:val="页脚 Char"/>
    <w:basedOn w:val="a0"/>
    <w:link w:val="a4"/>
    <w:uiPriority w:val="99"/>
    <w:semiHidden/>
    <w:rsid w:val="00035A39"/>
    <w:rPr>
      <w:kern w:val="0"/>
      <w:sz w:val="18"/>
      <w:szCs w:val="18"/>
      <w:lang w:eastAsia="en-US" w:bidi="en-US"/>
    </w:rPr>
  </w:style>
  <w:style w:type="paragraph" w:styleId="a5">
    <w:name w:val="caption"/>
    <w:basedOn w:val="a"/>
    <w:next w:val="a"/>
    <w:uiPriority w:val="35"/>
    <w:semiHidden/>
    <w:unhideWhenUsed/>
    <w:qFormat/>
    <w:rsid w:val="00035A39"/>
    <w:pPr>
      <w:widowControl/>
      <w:spacing w:after="200"/>
      <w:jc w:val="left"/>
    </w:pPr>
    <w:rPr>
      <w:rFonts w:eastAsiaTheme="minorEastAsia"/>
      <w:b/>
      <w:bCs/>
      <w:color w:val="4F81BD" w:themeColor="accent1"/>
      <w:kern w:val="0"/>
      <w:sz w:val="18"/>
      <w:szCs w:val="18"/>
      <w:lang w:eastAsia="en-US" w:bidi="en-US"/>
    </w:rPr>
  </w:style>
  <w:style w:type="paragraph" w:styleId="a6">
    <w:name w:val="Title"/>
    <w:basedOn w:val="a"/>
    <w:next w:val="a"/>
    <w:link w:val="Char1"/>
    <w:uiPriority w:val="10"/>
    <w:qFormat/>
    <w:rsid w:val="00035A39"/>
    <w:pPr>
      <w:widowControl/>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eastAsia="en-US" w:bidi="en-US"/>
    </w:rPr>
  </w:style>
  <w:style w:type="character" w:customStyle="1" w:styleId="Char1">
    <w:name w:val="标题 Char"/>
    <w:basedOn w:val="a0"/>
    <w:link w:val="a6"/>
    <w:uiPriority w:val="10"/>
    <w:rsid w:val="00035A39"/>
    <w:rPr>
      <w:rFonts w:asciiTheme="majorHAnsi" w:eastAsiaTheme="majorEastAsia" w:hAnsiTheme="majorHAnsi" w:cstheme="majorBidi"/>
      <w:color w:val="17365D" w:themeColor="text2" w:themeShade="BF"/>
      <w:spacing w:val="5"/>
      <w:kern w:val="28"/>
      <w:sz w:val="52"/>
      <w:szCs w:val="52"/>
      <w:lang w:eastAsia="en-US" w:bidi="en-US"/>
    </w:rPr>
  </w:style>
  <w:style w:type="paragraph" w:styleId="a7">
    <w:name w:val="Subtitle"/>
    <w:basedOn w:val="a"/>
    <w:next w:val="a"/>
    <w:link w:val="Char2"/>
    <w:uiPriority w:val="11"/>
    <w:qFormat/>
    <w:rsid w:val="00035A39"/>
    <w:pPr>
      <w:widowControl/>
      <w:numPr>
        <w:ilvl w:val="1"/>
      </w:numPr>
      <w:spacing w:after="200" w:line="276" w:lineRule="auto"/>
      <w:jc w:val="left"/>
    </w:pPr>
    <w:rPr>
      <w:rFonts w:asciiTheme="majorHAnsi" w:eastAsiaTheme="majorEastAsia" w:hAnsiTheme="majorHAnsi" w:cstheme="majorBidi"/>
      <w:i/>
      <w:iCs/>
      <w:color w:val="4F81BD" w:themeColor="accent1"/>
      <w:spacing w:val="15"/>
      <w:kern w:val="0"/>
      <w:szCs w:val="24"/>
      <w:lang w:eastAsia="en-US" w:bidi="en-US"/>
    </w:rPr>
  </w:style>
  <w:style w:type="character" w:customStyle="1" w:styleId="Char2">
    <w:name w:val="副标题 Char"/>
    <w:basedOn w:val="a0"/>
    <w:link w:val="a7"/>
    <w:uiPriority w:val="11"/>
    <w:rsid w:val="00035A39"/>
    <w:rPr>
      <w:rFonts w:asciiTheme="majorHAnsi" w:eastAsiaTheme="majorEastAsia" w:hAnsiTheme="majorHAnsi" w:cstheme="majorBidi"/>
      <w:i/>
      <w:iCs/>
      <w:color w:val="4F81BD" w:themeColor="accent1"/>
      <w:spacing w:val="15"/>
      <w:kern w:val="0"/>
      <w:sz w:val="24"/>
      <w:szCs w:val="24"/>
      <w:lang w:eastAsia="en-US" w:bidi="en-US"/>
    </w:rPr>
  </w:style>
  <w:style w:type="character" w:styleId="a8">
    <w:name w:val="Strong"/>
    <w:basedOn w:val="a0"/>
    <w:uiPriority w:val="22"/>
    <w:qFormat/>
    <w:rsid w:val="00035A39"/>
    <w:rPr>
      <w:b/>
      <w:bCs/>
    </w:rPr>
  </w:style>
  <w:style w:type="character" w:styleId="a9">
    <w:name w:val="Emphasis"/>
    <w:basedOn w:val="a0"/>
    <w:uiPriority w:val="20"/>
    <w:qFormat/>
    <w:rsid w:val="00035A39"/>
    <w:rPr>
      <w:i/>
      <w:iCs/>
    </w:rPr>
  </w:style>
  <w:style w:type="paragraph" w:styleId="aa">
    <w:name w:val="No Spacing"/>
    <w:uiPriority w:val="1"/>
    <w:qFormat/>
    <w:rsid w:val="00035A39"/>
    <w:rPr>
      <w:kern w:val="0"/>
      <w:lang w:eastAsia="en-US" w:bidi="en-US"/>
    </w:rPr>
  </w:style>
  <w:style w:type="paragraph" w:styleId="ab">
    <w:name w:val="List Paragraph"/>
    <w:basedOn w:val="a"/>
    <w:uiPriority w:val="34"/>
    <w:qFormat/>
    <w:rsid w:val="00035A39"/>
    <w:pPr>
      <w:widowControl/>
      <w:spacing w:after="200" w:line="276" w:lineRule="auto"/>
      <w:ind w:left="720"/>
      <w:contextualSpacing/>
      <w:jc w:val="left"/>
    </w:pPr>
    <w:rPr>
      <w:rFonts w:eastAsiaTheme="minorEastAsia"/>
      <w:kern w:val="0"/>
      <w:sz w:val="22"/>
      <w:lang w:eastAsia="en-US" w:bidi="en-US"/>
    </w:rPr>
  </w:style>
  <w:style w:type="paragraph" w:styleId="ac">
    <w:name w:val="Quote"/>
    <w:basedOn w:val="a"/>
    <w:next w:val="a"/>
    <w:link w:val="Char3"/>
    <w:uiPriority w:val="29"/>
    <w:qFormat/>
    <w:rsid w:val="00035A39"/>
    <w:pPr>
      <w:widowControl/>
      <w:spacing w:after="200" w:line="276" w:lineRule="auto"/>
      <w:jc w:val="left"/>
    </w:pPr>
    <w:rPr>
      <w:rFonts w:eastAsiaTheme="minorEastAsia"/>
      <w:i/>
      <w:iCs/>
      <w:color w:val="000000" w:themeColor="text1"/>
      <w:kern w:val="0"/>
      <w:sz w:val="22"/>
      <w:lang w:eastAsia="en-US" w:bidi="en-US"/>
    </w:rPr>
  </w:style>
  <w:style w:type="character" w:customStyle="1" w:styleId="Char3">
    <w:name w:val="引用 Char"/>
    <w:basedOn w:val="a0"/>
    <w:link w:val="ac"/>
    <w:uiPriority w:val="29"/>
    <w:rsid w:val="00035A39"/>
    <w:rPr>
      <w:i/>
      <w:iCs/>
      <w:color w:val="000000" w:themeColor="text1"/>
      <w:kern w:val="0"/>
      <w:sz w:val="22"/>
      <w:lang w:eastAsia="en-US" w:bidi="en-US"/>
    </w:rPr>
  </w:style>
  <w:style w:type="paragraph" w:styleId="ad">
    <w:name w:val="Intense Quote"/>
    <w:basedOn w:val="a"/>
    <w:next w:val="a"/>
    <w:link w:val="Char4"/>
    <w:uiPriority w:val="30"/>
    <w:qFormat/>
    <w:rsid w:val="00035A39"/>
    <w:pPr>
      <w:widowControl/>
      <w:pBdr>
        <w:bottom w:val="single" w:sz="4" w:space="4" w:color="4F81BD" w:themeColor="accent1"/>
      </w:pBdr>
      <w:spacing w:before="200" w:after="280" w:line="276" w:lineRule="auto"/>
      <w:ind w:left="936" w:right="936"/>
      <w:jc w:val="left"/>
    </w:pPr>
    <w:rPr>
      <w:rFonts w:eastAsiaTheme="minorEastAsia"/>
      <w:b/>
      <w:bCs/>
      <w:i/>
      <w:iCs/>
      <w:color w:val="4F81BD" w:themeColor="accent1"/>
      <w:kern w:val="0"/>
      <w:sz w:val="22"/>
      <w:lang w:eastAsia="en-US" w:bidi="en-US"/>
    </w:rPr>
  </w:style>
  <w:style w:type="character" w:customStyle="1" w:styleId="Char4">
    <w:name w:val="明显引用 Char"/>
    <w:basedOn w:val="a0"/>
    <w:link w:val="ad"/>
    <w:uiPriority w:val="30"/>
    <w:rsid w:val="00035A39"/>
    <w:rPr>
      <w:b/>
      <w:bCs/>
      <w:i/>
      <w:iCs/>
      <w:color w:val="4F81BD" w:themeColor="accent1"/>
      <w:kern w:val="0"/>
      <w:sz w:val="22"/>
      <w:lang w:eastAsia="en-US" w:bidi="en-US"/>
    </w:rPr>
  </w:style>
  <w:style w:type="character" w:styleId="ae">
    <w:name w:val="Subtle Emphasis"/>
    <w:basedOn w:val="a0"/>
    <w:uiPriority w:val="19"/>
    <w:qFormat/>
    <w:rsid w:val="00035A39"/>
    <w:rPr>
      <w:i/>
      <w:iCs/>
      <w:color w:val="808080" w:themeColor="text1" w:themeTint="7F"/>
    </w:rPr>
  </w:style>
  <w:style w:type="character" w:styleId="af">
    <w:name w:val="Intense Emphasis"/>
    <w:basedOn w:val="a0"/>
    <w:uiPriority w:val="21"/>
    <w:qFormat/>
    <w:rsid w:val="00035A39"/>
    <w:rPr>
      <w:b/>
      <w:bCs/>
      <w:i/>
      <w:iCs/>
      <w:color w:val="4F81BD" w:themeColor="accent1"/>
    </w:rPr>
  </w:style>
  <w:style w:type="character" w:styleId="af0">
    <w:name w:val="Subtle Reference"/>
    <w:basedOn w:val="a0"/>
    <w:uiPriority w:val="31"/>
    <w:qFormat/>
    <w:rsid w:val="00035A39"/>
    <w:rPr>
      <w:smallCaps/>
      <w:color w:val="C0504D" w:themeColor="accent2"/>
      <w:u w:val="single"/>
    </w:rPr>
  </w:style>
  <w:style w:type="character" w:styleId="af1">
    <w:name w:val="Intense Reference"/>
    <w:basedOn w:val="a0"/>
    <w:uiPriority w:val="32"/>
    <w:qFormat/>
    <w:rsid w:val="00035A39"/>
    <w:rPr>
      <w:b/>
      <w:bCs/>
      <w:smallCaps/>
      <w:color w:val="C0504D" w:themeColor="accent2"/>
      <w:spacing w:val="5"/>
      <w:u w:val="single"/>
    </w:rPr>
  </w:style>
  <w:style w:type="character" w:styleId="af2">
    <w:name w:val="Book Title"/>
    <w:basedOn w:val="a0"/>
    <w:uiPriority w:val="33"/>
    <w:qFormat/>
    <w:rsid w:val="00035A39"/>
    <w:rPr>
      <w:b/>
      <w:bCs/>
      <w:smallCaps/>
      <w:spacing w:val="5"/>
    </w:rPr>
  </w:style>
  <w:style w:type="paragraph" w:styleId="TOC">
    <w:name w:val="TOC Heading"/>
    <w:basedOn w:val="1"/>
    <w:next w:val="a"/>
    <w:uiPriority w:val="39"/>
    <w:semiHidden/>
    <w:unhideWhenUsed/>
    <w:qFormat/>
    <w:rsid w:val="00035A39"/>
    <w:pPr>
      <w:outlineLvl w:val="9"/>
    </w:pPr>
  </w:style>
  <w:style w:type="paragraph" w:styleId="af3">
    <w:name w:val="Normal (Web)"/>
    <w:basedOn w:val="a"/>
    <w:qFormat/>
    <w:rsid w:val="004511EE"/>
    <w:rPr>
      <w:rFonts w:ascii="Calibri" w:hAnsi="Calibri" w:cs="Times New Roman"/>
      <w:szCs w:val="24"/>
    </w:rPr>
  </w:style>
  <w:style w:type="table" w:styleId="af4">
    <w:name w:val="Table Grid"/>
    <w:basedOn w:val="a1"/>
    <w:uiPriority w:val="59"/>
    <w:rsid w:val="004511EE"/>
    <w:pPr>
      <w:spacing w:after="0" w:line="240" w:lineRule="auto"/>
    </w:pPr>
    <w:rPr>
      <w:sz w:val="21"/>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无间隔1"/>
    <w:basedOn w:val="a"/>
    <w:uiPriority w:val="1"/>
    <w:qFormat/>
    <w:rsid w:val="004511EE"/>
    <w:pPr>
      <w:spacing w:line="400" w:lineRule="exact"/>
    </w:pPr>
    <w:rPr>
      <w:rFonts w:ascii="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471</Words>
  <Characters>2691</Characters>
  <Application>Microsoft Office Word</Application>
  <DocSecurity>0</DocSecurity>
  <Lines>22</Lines>
  <Paragraphs>6</Paragraphs>
  <ScaleCrop>false</ScaleCrop>
  <Company>china</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2019-09-25T07:28:00Z</dcterms:created>
  <dcterms:modified xsi:type="dcterms:W3CDTF">2019-09-25T07:32:00Z</dcterms:modified>
</cp:coreProperties>
</file>