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853B4E">
      <w:pPr>
        <w:jc w:val="center"/>
        <w:rPr>
          <w:rFonts w:ascii="微软简隶书" w:eastAsia="微软简隶书"/>
          <w:u w:val="single"/>
        </w:rPr>
      </w:pPr>
      <w:r w:rsidRPr="00853B4E">
        <w:rPr>
          <w:rFonts w:asciiTheme="majorEastAsia" w:eastAsiaTheme="majorEastAsia" w:hAnsiTheme="majorEastAsia" w:cstheme="majorEastAsia" w:hint="eastAsia"/>
          <w:b/>
          <w:bCs/>
          <w:sz w:val="44"/>
          <w:szCs w:val="44"/>
        </w:rPr>
        <w:t>襄城县教育体育局采购学校厨房设备及餐具项目</w:t>
      </w:r>
      <w:r w:rsidR="008C5E55" w:rsidRPr="008C5E55">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853B4E">
        <w:rPr>
          <w:rFonts w:asciiTheme="majorEastAsia" w:eastAsiaTheme="majorEastAsia" w:hAnsiTheme="majorEastAsia" w:cstheme="majorEastAsia" w:hint="eastAsia"/>
          <w:bCs/>
          <w:sz w:val="36"/>
          <w:szCs w:val="36"/>
        </w:rPr>
        <w:t>2</w:t>
      </w:r>
      <w:r w:rsidR="00F917EE" w:rsidRPr="00C67B7D">
        <w:rPr>
          <w:rFonts w:asciiTheme="majorEastAsia" w:eastAsiaTheme="majorEastAsia" w:hAnsiTheme="majorEastAsia" w:cstheme="majorEastAsia" w:hint="eastAsia"/>
          <w:bCs/>
          <w:sz w:val="36"/>
          <w:szCs w:val="36"/>
        </w:rPr>
        <w:t>3</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853B4E" w:rsidRPr="00853B4E">
        <w:rPr>
          <w:rFonts w:asciiTheme="majorEastAsia" w:eastAsiaTheme="majorEastAsia" w:hAnsiTheme="majorEastAsia" w:cstheme="majorEastAsia" w:hint="eastAsia"/>
          <w:bCs/>
          <w:sz w:val="36"/>
          <w:szCs w:val="36"/>
        </w:rPr>
        <w:t>襄城县教育技术装备管理中心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853B4E">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2F37C8">
        <w:rPr>
          <w:rFonts w:asciiTheme="majorEastAsia" w:eastAsiaTheme="majorEastAsia" w:hAnsiTheme="majorEastAsia" w:cstheme="majorEastAsia" w:hint="eastAsia"/>
          <w:bCs/>
          <w:sz w:val="36"/>
          <w:szCs w:val="36"/>
        </w:rPr>
        <w:t>十九</w:t>
      </w:r>
      <w:r w:rsidRPr="00C67B7D">
        <w:rPr>
          <w:rFonts w:asciiTheme="majorEastAsia" w:eastAsiaTheme="majorEastAsia" w:hAnsiTheme="majorEastAsia" w:cstheme="majorEastAsia" w:hint="eastAsia"/>
          <w:bCs/>
          <w:sz w:val="36"/>
          <w:szCs w:val="36"/>
        </w:rPr>
        <w:t>日</w:t>
      </w:r>
    </w:p>
    <w:p w:rsidR="00853B4E" w:rsidRDefault="00853B4E" w:rsidP="008C5E55">
      <w:pPr>
        <w:widowControl/>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853B4E" w:rsidRPr="00853B4E">
        <w:rPr>
          <w:rFonts w:asciiTheme="minorEastAsia" w:hAnsiTheme="minorEastAsia" w:cs="仿宋" w:hint="eastAsia"/>
          <w:sz w:val="24"/>
          <w:szCs w:val="24"/>
        </w:rPr>
        <w:t>襄城县政府采购中心受襄城县教育技术装备管理中心的委托，对“</w:t>
      </w:r>
      <w:r w:rsidR="00853B4E" w:rsidRPr="00853B4E">
        <w:rPr>
          <w:rFonts w:asciiTheme="minorEastAsia" w:hAnsiTheme="minorEastAsia" w:cs="仿宋" w:hint="eastAsia"/>
          <w:bCs/>
          <w:sz w:val="24"/>
          <w:szCs w:val="24"/>
        </w:rPr>
        <w:t>襄城县教育体育局采购学校厨房设备及餐具项目</w:t>
      </w:r>
      <w:r w:rsidR="008C5E55" w:rsidRPr="008C5E55">
        <w:rPr>
          <w:rFonts w:asciiTheme="minorEastAsia" w:hAnsiTheme="minorEastAsia" w:cs="仿宋" w:hint="eastAsia"/>
          <w:bCs/>
          <w:sz w:val="24"/>
          <w:szCs w:val="24"/>
        </w:rPr>
        <w:t>（二次）</w:t>
      </w:r>
      <w:r w:rsidR="00853B4E" w:rsidRPr="00853B4E">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853B4E" w:rsidRPr="00853B4E">
        <w:rPr>
          <w:rFonts w:asciiTheme="minorEastAsia" w:eastAsiaTheme="minorEastAsia" w:hAnsiTheme="minorEastAsia" w:cs="仿宋" w:hint="eastAsia"/>
          <w:bCs/>
        </w:rPr>
        <w:t>襄城县教育体育局采购学校厨房设备及餐具项目</w:t>
      </w:r>
      <w:r w:rsidR="008C5E55" w:rsidRPr="008C5E55">
        <w:rPr>
          <w:rFonts w:asciiTheme="minorEastAsia" w:eastAsiaTheme="minorEastAsia" w:hAnsiTheme="minorEastAsia" w:cs="仿宋" w:hint="eastAsia"/>
          <w:bCs/>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853B4E">
        <w:rPr>
          <w:rFonts w:asciiTheme="minorEastAsia" w:eastAsiaTheme="minorEastAsia" w:hAnsiTheme="minorEastAsia" w:cs="仿宋_GB2312" w:hint="eastAsia"/>
          <w:shd w:val="clear" w:color="auto" w:fill="FFFFFF"/>
        </w:rPr>
        <w:t>2</w:t>
      </w:r>
      <w:r w:rsidR="00F917EE" w:rsidRPr="00C67B7D">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53B4E" w:rsidRPr="00853B4E">
        <w:rPr>
          <w:rFonts w:asciiTheme="minorEastAsia" w:eastAsiaTheme="minorEastAsia" w:hAnsiTheme="minorEastAsia" w:cs="仿宋_GB2312" w:hint="eastAsia"/>
          <w:bCs/>
          <w:shd w:val="clear" w:color="auto" w:fill="FFFFFF"/>
        </w:rPr>
        <w:t>采</w:t>
      </w:r>
      <w:r w:rsidR="00853B4E" w:rsidRPr="00853B4E">
        <w:rPr>
          <w:rFonts w:asciiTheme="minorEastAsia" w:eastAsiaTheme="minorEastAsia" w:hAnsiTheme="minorEastAsia" w:cs="仿宋_GB2312" w:hint="eastAsia"/>
          <w:shd w:val="clear" w:color="auto" w:fill="FFFFFF"/>
        </w:rPr>
        <w:t>购学校厨房设备1米电磁大锅灶2台；双层工作台4台；</w:t>
      </w:r>
      <w:proofErr w:type="gramStart"/>
      <w:r w:rsidR="00853B4E" w:rsidRPr="00853B4E">
        <w:rPr>
          <w:rFonts w:asciiTheme="minorEastAsia" w:eastAsiaTheme="minorEastAsia" w:hAnsiTheme="minorEastAsia" w:cs="仿宋_GB2312" w:hint="eastAsia"/>
          <w:shd w:val="clear" w:color="auto" w:fill="FFFFFF"/>
        </w:rPr>
        <w:t>料台5台</w:t>
      </w:r>
      <w:proofErr w:type="gramEnd"/>
      <w:r w:rsidR="00853B4E" w:rsidRPr="00853B4E">
        <w:rPr>
          <w:rFonts w:asciiTheme="minorEastAsia" w:eastAsiaTheme="minorEastAsia" w:hAnsiTheme="minorEastAsia" w:cs="仿宋_GB2312" w:hint="eastAsia"/>
          <w:shd w:val="clear" w:color="auto" w:fill="FFFFFF"/>
        </w:rPr>
        <w:t>等设备</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853B4E" w:rsidRPr="00853B4E">
        <w:rPr>
          <w:rFonts w:asciiTheme="minorEastAsia" w:eastAsiaTheme="minorEastAsia" w:hAnsiTheme="minorEastAsia" w:cs="仿宋_GB2312" w:hint="eastAsia"/>
          <w:bCs/>
          <w:shd w:val="clear" w:color="auto" w:fill="FFFFFF"/>
        </w:rPr>
        <w:t>184600.00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61782" w:rsidRPr="00261782">
        <w:rPr>
          <w:rFonts w:asciiTheme="minorEastAsia" w:eastAsiaTheme="minorEastAsia" w:hAnsiTheme="minorEastAsia" w:cs="仿宋_GB2312" w:hint="eastAsia"/>
          <w:shd w:val="clear" w:color="auto" w:fill="FFFFFF"/>
        </w:rPr>
        <w:t>合同签订之日起7日内供货安装（不响应者为无效投标）</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853B4E" w:rsidRPr="00853B4E">
        <w:rPr>
          <w:rFonts w:asciiTheme="minorEastAsia" w:eastAsiaTheme="minorEastAsia" w:hAnsiTheme="minorEastAsia" w:cs="仿宋_GB2312" w:hint="eastAsia"/>
          <w:shd w:val="clear" w:color="auto" w:fill="FFFFFF"/>
        </w:rPr>
        <w:t>襄城县城区1所小学</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853B4E" w:rsidRPr="00853B4E">
        <w:rPr>
          <w:rFonts w:asciiTheme="minorEastAsia" w:eastAsiaTheme="minorEastAsia" w:hAnsiTheme="minorEastAsia" w:cs="仿宋_GB2312" w:hint="eastAsia"/>
        </w:rPr>
        <w:t>9月</w:t>
      </w:r>
      <w:r w:rsidR="00DF207F">
        <w:rPr>
          <w:rFonts w:asciiTheme="minorEastAsia" w:eastAsiaTheme="minorEastAsia" w:hAnsiTheme="minorEastAsia" w:cs="仿宋_GB2312" w:hint="eastAsia"/>
        </w:rPr>
        <w:t>26</w:t>
      </w:r>
      <w:r w:rsidR="00853B4E" w:rsidRPr="00853B4E">
        <w:rPr>
          <w:rFonts w:asciiTheme="minorEastAsia" w:eastAsiaTheme="minorEastAsia" w:hAnsiTheme="minorEastAsia" w:cs="仿宋_GB2312" w:hint="eastAsia"/>
        </w:rPr>
        <w:t>日</w:t>
      </w:r>
      <w:r w:rsidR="00C648CC" w:rsidRPr="00C648CC">
        <w:rPr>
          <w:rFonts w:asciiTheme="minorEastAsia" w:eastAsiaTheme="minorEastAsia" w:hAnsiTheme="minorEastAsia" w:cs="仿宋_GB2312" w:hint="eastAsia"/>
        </w:rPr>
        <w:t>下午15：30</w:t>
      </w:r>
      <w:r w:rsidR="00853B4E" w:rsidRPr="00853B4E">
        <w:rPr>
          <w:rFonts w:asciiTheme="minorEastAsia" w:eastAsiaTheme="minorEastAsia" w:hAnsiTheme="minorEastAsia" w:cs="仿宋_GB2312" w:hint="eastAsia"/>
        </w:rPr>
        <w:t>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853B4E" w:rsidRPr="00853B4E">
        <w:rPr>
          <w:rFonts w:ascii="宋体" w:hAnsi="宋体" w:hint="eastAsia"/>
          <w:sz w:val="24"/>
          <w:szCs w:val="24"/>
        </w:rPr>
        <w:t>襄城县教育技术装备管理中心</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853B4E">
        <w:rPr>
          <w:rFonts w:asciiTheme="minorEastAsia" w:hAnsiTheme="minorEastAsia" w:cs="仿宋_GB2312" w:hint="eastAsia"/>
          <w:sz w:val="24"/>
          <w:szCs w:val="24"/>
          <w:shd w:val="clear" w:color="auto" w:fill="FFFFFF"/>
        </w:rPr>
        <w:t>王</w:t>
      </w:r>
      <w:r w:rsidR="00F73B88">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853B4E" w:rsidRPr="00853B4E">
        <w:rPr>
          <w:rFonts w:asciiTheme="minorEastAsia" w:hAnsiTheme="minorEastAsia" w:cs="仿宋_GB2312" w:hint="eastAsia"/>
          <w:bCs/>
          <w:sz w:val="24"/>
          <w:szCs w:val="24"/>
          <w:shd w:val="clear" w:color="auto" w:fill="FFFFFF"/>
        </w:rPr>
        <w:t>15836559599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853B4E">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2F37C8">
        <w:rPr>
          <w:rFonts w:asciiTheme="minorEastAsia" w:hAnsiTheme="minorEastAsia" w:cs="仿宋_GB2312" w:hint="eastAsia"/>
          <w:sz w:val="24"/>
          <w:szCs w:val="24"/>
          <w:shd w:val="clear" w:color="auto" w:fill="FFFFFF"/>
        </w:rPr>
        <w:t>十九</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076D4A">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w:t>
      </w:r>
      <w:r w:rsidRPr="00C67B7D">
        <w:rPr>
          <w:rFonts w:hAnsi="宋体" w:hint="eastAsia"/>
          <w:sz w:val="24"/>
          <w:szCs w:val="24"/>
        </w:rPr>
        <w:lastRenderedPageBreak/>
        <w:t>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2F37C8" w:rsidRDefault="002F37C8"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9809" w:type="dxa"/>
        <w:tblLayout w:type="fixed"/>
        <w:tblCellMar>
          <w:left w:w="0" w:type="dxa"/>
          <w:right w:w="0" w:type="dxa"/>
        </w:tblCellMar>
        <w:tblLook w:val="04A0"/>
      </w:tblPr>
      <w:tblGrid>
        <w:gridCol w:w="708"/>
        <w:gridCol w:w="1801"/>
        <w:gridCol w:w="1900"/>
        <w:gridCol w:w="1083"/>
        <w:gridCol w:w="950"/>
        <w:gridCol w:w="3367"/>
      </w:tblGrid>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名称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规格</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数量</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单位</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参  数</w:t>
            </w:r>
          </w:p>
        </w:tc>
      </w:tr>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主操作间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160"/>
        </w:trPr>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1米电磁大锅灶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1350*1150*1200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用最先进的电磁加热技术，加热速度快，电磁热能效率在98%以上，能源效应比传统燃油、燃气炉具高达50%；</w:t>
            </w:r>
            <w:r>
              <w:rPr>
                <w:rFonts w:ascii="宋体" w:eastAsia="宋体" w:hAnsi="宋体" w:cs="宋体" w:hint="eastAsia"/>
                <w:color w:val="000000"/>
                <w:kern w:val="0"/>
                <w:sz w:val="22"/>
              </w:rPr>
              <w:br/>
              <w:t>火力调节确保温度均匀和食品美味;</w:t>
            </w:r>
            <w:r>
              <w:rPr>
                <w:rFonts w:ascii="宋体" w:eastAsia="宋体" w:hAnsi="宋体" w:cs="宋体" w:hint="eastAsia"/>
                <w:color w:val="000000"/>
                <w:kern w:val="0"/>
                <w:sz w:val="22"/>
              </w:rPr>
              <w:br/>
              <w:t>优质不锈钢一次冲压成型，智能芯片主板，微电脑系统控制。</w:t>
            </w:r>
            <w:r>
              <w:rPr>
                <w:rFonts w:ascii="宋体" w:eastAsia="宋体" w:hAnsi="宋体" w:cs="宋体" w:hint="eastAsia"/>
                <w:color w:val="000000"/>
                <w:kern w:val="0"/>
                <w:sz w:val="22"/>
              </w:rPr>
              <w:br/>
              <w:t>设多重保护功能：过热保护、过压保护、过流保护、防水保护、抗干扰保护。</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料台</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1200*800*500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w:t>
            </w:r>
            <w:proofErr w:type="gramStart"/>
            <w:r>
              <w:rPr>
                <w:rFonts w:ascii="宋体" w:eastAsia="宋体" w:hAnsi="宋体" w:cs="宋体" w:hint="eastAsia"/>
                <w:color w:val="000000"/>
                <w:kern w:val="0"/>
                <w:sz w:val="22"/>
              </w:rPr>
              <w:t>用标厚</w:t>
            </w:r>
            <w:proofErr w:type="gramEnd"/>
            <w:r>
              <w:rPr>
                <w:rFonts w:ascii="宋体" w:eastAsia="宋体" w:hAnsi="宋体" w:cs="宋体" w:hint="eastAsia"/>
                <w:color w:val="000000"/>
                <w:kern w:val="0"/>
                <w:sz w:val="22"/>
              </w:rPr>
              <w:t>1.2MM不锈钢板，</w:t>
            </w:r>
            <w:proofErr w:type="gramStart"/>
            <w:r>
              <w:rPr>
                <w:rFonts w:ascii="宋体" w:eastAsia="宋体" w:hAnsi="宋体" w:cs="宋体" w:hint="eastAsia"/>
                <w:color w:val="000000"/>
                <w:kern w:val="0"/>
                <w:sz w:val="22"/>
              </w:rPr>
              <w:t>池标厚</w:t>
            </w:r>
            <w:proofErr w:type="gramEnd"/>
            <w:r>
              <w:rPr>
                <w:rFonts w:ascii="宋体" w:eastAsia="宋体" w:hAnsi="宋体" w:cs="宋体" w:hint="eastAsia"/>
                <w:color w:val="000000"/>
                <w:kern w:val="0"/>
                <w:sz w:val="22"/>
              </w:rPr>
              <w:t>1.2MM，腿用50MM</w:t>
            </w:r>
            <w:proofErr w:type="gramStart"/>
            <w:r>
              <w:rPr>
                <w:rFonts w:ascii="宋体" w:eastAsia="宋体" w:hAnsi="宋体" w:cs="宋体" w:hint="eastAsia"/>
                <w:color w:val="000000"/>
                <w:kern w:val="0"/>
                <w:sz w:val="22"/>
              </w:rPr>
              <w:t>不锈钢管标厚</w:t>
            </w:r>
            <w:proofErr w:type="gramEnd"/>
            <w:r>
              <w:rPr>
                <w:rFonts w:ascii="宋体" w:eastAsia="宋体" w:hAnsi="宋体" w:cs="宋体" w:hint="eastAsia"/>
                <w:color w:val="000000"/>
                <w:kern w:val="0"/>
                <w:sz w:val="22"/>
              </w:rPr>
              <w:t>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吊汤锅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120升</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24盘蒸柜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1450*1400*650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采用耐热聚氨酯整体发泡工艺，保温节能高效，机体采用优质不锈钢制造，密封牢固、坚固耐用。功率24KW</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w:t>
            </w:r>
            <w:proofErr w:type="gramStart"/>
            <w:r>
              <w:rPr>
                <w:rFonts w:ascii="宋体" w:eastAsia="宋体" w:hAnsi="宋体" w:cs="宋体" w:hint="eastAsia"/>
                <w:color w:val="000000"/>
                <w:kern w:val="0"/>
                <w:sz w:val="22"/>
              </w:rPr>
              <w:t>板加工</w:t>
            </w:r>
            <w:proofErr w:type="gramEnd"/>
            <w:r>
              <w:rPr>
                <w:rFonts w:ascii="宋体" w:eastAsia="宋体" w:hAnsi="宋体" w:cs="宋体" w:hint="eastAsia"/>
                <w:color w:val="000000"/>
                <w:kern w:val="0"/>
                <w:sz w:val="22"/>
              </w:rPr>
              <w:t>制作而成，</w:t>
            </w:r>
            <w:proofErr w:type="gramStart"/>
            <w:r>
              <w:rPr>
                <w:rFonts w:ascii="宋体" w:eastAsia="宋体" w:hAnsi="宋体" w:cs="宋体" w:hint="eastAsia"/>
                <w:color w:val="000000"/>
                <w:kern w:val="0"/>
                <w:sz w:val="22"/>
              </w:rPr>
              <w:t>腿采用</w:t>
            </w:r>
            <w:proofErr w:type="gramEnd"/>
            <w:r>
              <w:rPr>
                <w:rFonts w:ascii="宋体" w:eastAsia="宋体" w:hAnsi="宋体" w:cs="宋体" w:hint="eastAsia"/>
                <w:color w:val="000000"/>
                <w:kern w:val="0"/>
                <w:sz w:val="22"/>
              </w:rPr>
              <w:t>38*38圆管制作，外形美观，经久难用。</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面点间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和面机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50KG</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操作简单、方便、安全、轧辊调距大，效率高、噪音低、外形美观。</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木制案板</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采用优质不锈钢围板，台面采用优</w:t>
            </w:r>
            <w:r>
              <w:rPr>
                <w:rFonts w:ascii="宋体" w:eastAsia="宋体" w:hAnsi="宋体" w:cs="宋体" w:hint="eastAsia"/>
                <w:color w:val="000000"/>
                <w:kern w:val="0"/>
                <w:sz w:val="22"/>
              </w:rPr>
              <w:lastRenderedPageBreak/>
              <w:t>质水柳木，优质不锈钢腿，可调身高的可调脚。</w:t>
            </w:r>
          </w:p>
        </w:tc>
      </w:tr>
      <w:tr w:rsidR="00853B4E" w:rsidTr="00853B4E">
        <w:trPr>
          <w:trHeight w:val="10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电饼铛</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采用201不锈钢板材，板材厚度1.2mm,本产品设计合理，安全可靠，采用国际新的技术标准设计、增加了超温保护装置，可靠性进一步提高。</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立式炸锅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粗加工间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土豆去皮机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450型</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净菜及切配间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切菜机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绞肉机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操作简便、清洗方便、质量可靠,适用于餐厅、饭店、食堂等.</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六门冰柜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1870*1800*670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洗涮间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沥水架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1800*500*450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消毒间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双门高温消毒柜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1200*550*1870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保洁柜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售饭间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9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食品留样柜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1870*630*600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主副食库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平板货架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2000*1000*500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排烟及净化系统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隔油网烟罩</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14500*1300*500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室内烟道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弯头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个</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变接</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室外管道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低噪音风柜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25寸</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净化器</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2万风量</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风柜及净化器支架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优质槽钢焊接，坚固耐用。</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安装附件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其它</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后厨小件厨具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CA6E50" w:rsidP="00853B4E">
            <w:pPr>
              <w:rPr>
                <w:rFonts w:ascii="宋体" w:eastAsia="宋体" w:hAnsi="宋体" w:cs="宋体"/>
                <w:color w:val="000000"/>
                <w:sz w:val="22"/>
              </w:rPr>
            </w:pPr>
            <w:r>
              <w:rPr>
                <w:rFonts w:ascii="宋体" w:eastAsia="宋体" w:hAnsi="宋体" w:cs="宋体" w:hint="eastAsia"/>
                <w:color w:val="000000"/>
                <w:sz w:val="22"/>
              </w:rPr>
              <w:t>3.0厚50不锈钢多用桶、1.5厚70不锈钢盆、刀具、菜墩、大菜框、保鲜盒等</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CA6E50" w:rsidP="00853B4E">
            <w:pPr>
              <w:jc w:val="left"/>
              <w:rPr>
                <w:rFonts w:ascii="宋体" w:eastAsia="宋体" w:hAnsi="宋体" w:cs="宋体"/>
                <w:color w:val="000000"/>
                <w:sz w:val="22"/>
              </w:rPr>
            </w:pPr>
            <w:r>
              <w:rPr>
                <w:rFonts w:ascii="宋体" w:eastAsia="宋体" w:hAnsi="宋体" w:cs="宋体" w:hint="eastAsia"/>
                <w:color w:val="000000"/>
                <w:sz w:val="22"/>
              </w:rPr>
              <w:t>能够满足后</w:t>
            </w:r>
            <w:proofErr w:type="gramStart"/>
            <w:r>
              <w:rPr>
                <w:rFonts w:ascii="宋体" w:eastAsia="宋体" w:hAnsi="宋体" w:cs="宋体" w:hint="eastAsia"/>
                <w:color w:val="000000"/>
                <w:sz w:val="22"/>
              </w:rPr>
              <w:t>厨加工</w:t>
            </w:r>
            <w:proofErr w:type="gramEnd"/>
            <w:r>
              <w:rPr>
                <w:rFonts w:ascii="宋体" w:eastAsia="宋体" w:hAnsi="宋体" w:cs="宋体" w:hint="eastAsia"/>
                <w:color w:val="000000"/>
                <w:sz w:val="22"/>
              </w:rPr>
              <w:t>需求</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餐具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餐盘、碗、勺、筷</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73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70"/>
        </w:trPr>
        <w:tc>
          <w:tcPr>
            <w:tcW w:w="708"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90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nil"/>
              <w:left w:val="nil"/>
              <w:bottom w:val="nil"/>
              <w:right w:val="nil"/>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bl>
    <w:p w:rsidR="00E651ED" w:rsidRPr="00C67B7D" w:rsidRDefault="00E651ED" w:rsidP="00853B4E">
      <w:pPr>
        <w:spacing w:line="360" w:lineRule="auto"/>
        <w:contextualSpacing/>
        <w:rPr>
          <w:rFonts w:asciiTheme="minorEastAsia" w:hAnsiTheme="minorEastAsia" w:cs="微软雅黑"/>
          <w:b/>
          <w:sz w:val="24"/>
          <w:szCs w:val="24"/>
        </w:rPr>
      </w:pP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1F1913">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、采购标的的其他技术、服务等要求</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1、投标人须明确投标产品的厂家、品牌及详细参数，否则为无效投标；</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2、招标文件中所列产品参数为最低标准，投标文件不得复制招标文件中的技术参数，否则为无效投标；</w:t>
      </w:r>
    </w:p>
    <w:p w:rsidR="00853B4E" w:rsidRPr="00853B4E" w:rsidRDefault="00853B4E" w:rsidP="00853B4E">
      <w:pPr>
        <w:wordWrap w:val="0"/>
        <w:topLinePunct/>
        <w:spacing w:line="360" w:lineRule="auto"/>
        <w:ind w:firstLineChars="200" w:firstLine="480"/>
        <w:rPr>
          <w:rFonts w:ascii="宋体" w:cs="宋体"/>
          <w:b/>
          <w:bCs/>
          <w:sz w:val="24"/>
          <w:szCs w:val="24"/>
        </w:rPr>
      </w:pPr>
      <w:r w:rsidRPr="00853B4E">
        <w:rPr>
          <w:rFonts w:ascii="宋体" w:cs="宋体" w:hint="eastAsia"/>
          <w:sz w:val="24"/>
          <w:szCs w:val="24"/>
        </w:rPr>
        <w:t>3、产品质保三年，须提供供应商书面承诺证明文件并加盖公章；</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4、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5、投标总价中包含运输费、安装费、装卸费等，投标人在报价时应充分考虑项目学校地域分布等方面存在的差异。中标人应全部送到指定地点并按要求安装到位。</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6、投标人须明确免费保修期，同时提出故障响应时间。须明确维修点地址、负责人、联系人和联系电话，维修点具备什么样的维修能力等详细资料。</w:t>
      </w:r>
    </w:p>
    <w:p w:rsidR="001F1913" w:rsidRPr="00F73B88" w:rsidRDefault="00853B4E" w:rsidP="00F73B88">
      <w:pPr>
        <w:wordWrap w:val="0"/>
        <w:topLinePunct/>
        <w:spacing w:line="360" w:lineRule="auto"/>
        <w:ind w:firstLineChars="200" w:firstLine="480"/>
        <w:rPr>
          <w:rFonts w:ascii="宋体" w:cs="宋体"/>
          <w:sz w:val="24"/>
          <w:szCs w:val="24"/>
        </w:rPr>
      </w:pPr>
      <w:r w:rsidRPr="00853B4E">
        <w:rPr>
          <w:rFonts w:ascii="宋体" w:cs="宋体" w:hint="eastAsia"/>
          <w:sz w:val="24"/>
          <w:szCs w:val="24"/>
        </w:rPr>
        <w:t>7、本项目为交钥匙工程（包括设备、材料、元件等购置、安装调试、验收、与其它施工单位协作所产生的费用等）。</w:t>
      </w:r>
      <w:r w:rsidR="00F73B88">
        <w:rPr>
          <w:rFonts w:ascii="宋体" w:cs="宋体" w:hint="eastAsia"/>
          <w:sz w:val="24"/>
          <w:szCs w:val="24"/>
        </w:rPr>
        <w:t xml:space="preserve"> </w:t>
      </w:r>
      <w:r>
        <w:rPr>
          <w:rFonts w:asciiTheme="minorEastAsia" w:hAnsiTheme="minorEastAsia" w:cs="微软雅黑" w:hint="eastAsia"/>
          <w:b/>
          <w:sz w:val="24"/>
          <w:szCs w:val="24"/>
        </w:rPr>
        <w:t xml:space="preserve"> </w:t>
      </w:r>
    </w:p>
    <w:p w:rsidR="00E651ED" w:rsidRPr="001F1913" w:rsidRDefault="00C4024D" w:rsidP="001F1913">
      <w:pPr>
        <w:wordWrap w:val="0"/>
        <w:topLinePunct/>
        <w:spacing w:line="360" w:lineRule="auto"/>
        <w:ind w:firstLineChars="200" w:firstLine="422"/>
        <w:rPr>
          <w:rFonts w:ascii="宋体" w:cs="宋体"/>
          <w:sz w:val="24"/>
          <w:szCs w:val="24"/>
          <w:lang w:val="zh-CN"/>
        </w:rPr>
      </w:pPr>
      <w:r w:rsidRPr="00C67B7D">
        <w:rPr>
          <w:rFonts w:asciiTheme="minorEastAsia" w:hAnsiTheme="minorEastAsia" w:cs="微软雅黑" w:hint="eastAsia"/>
          <w:b/>
        </w:rPr>
        <w:t>★</w:t>
      </w:r>
      <w:r w:rsidR="001F1913">
        <w:rPr>
          <w:rFonts w:asciiTheme="minorEastAsia" w:hAnsiTheme="minorEastAsia" w:cs="微软雅黑" w:hint="eastAsia"/>
          <w:b/>
        </w:rPr>
        <w:t>三</w:t>
      </w:r>
      <w:r w:rsidRPr="00C67B7D">
        <w:rPr>
          <w:rFonts w:asciiTheme="minorEastAsia" w:hAnsiTheme="minorEastAsia" w:cs="黑体" w:hint="eastAsia"/>
          <w:b/>
          <w:bCs/>
          <w:shd w:val="clear" w:color="auto" w:fill="FFFFFF"/>
        </w:rPr>
        <w:t>、本项目预算金额</w:t>
      </w:r>
      <w:r w:rsidR="00853B4E" w:rsidRPr="00853B4E">
        <w:rPr>
          <w:rFonts w:asciiTheme="minorEastAsia" w:hAnsiTheme="minorEastAsia" w:cs="黑体" w:hint="eastAsia"/>
          <w:b/>
          <w:bCs/>
          <w:shd w:val="clear" w:color="auto" w:fill="FFFFFF"/>
        </w:rPr>
        <w:t>184600.00</w:t>
      </w:r>
      <w:r w:rsidR="009D21E0" w:rsidRPr="00C67B7D">
        <w:rPr>
          <w:rFonts w:asciiTheme="minorEastAsia" w:hAnsiTheme="minorEastAsia" w:cs="黑体" w:hint="eastAsia"/>
          <w:b/>
          <w:bCs/>
          <w:shd w:val="clear" w:color="auto" w:fill="FFFFFF"/>
        </w:rPr>
        <w:t>元</w:t>
      </w:r>
      <w:r w:rsidRPr="00C67B7D">
        <w:rPr>
          <w:rFonts w:asciiTheme="minorEastAsia" w:hAnsiTheme="minorEastAsia" w:cs="黑体" w:hint="eastAsia"/>
          <w:b/>
          <w:bCs/>
          <w:shd w:val="clear" w:color="auto" w:fill="FFFFFF"/>
        </w:rPr>
        <w:t>。</w:t>
      </w:r>
      <w:r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Pr="00C67B7D">
        <w:rPr>
          <w:rFonts w:asciiTheme="minorEastAsia" w:hAnsiTheme="minorEastAsia" w:cs="宋体" w:hint="eastAsia"/>
          <w:b/>
          <w:kern w:val="0"/>
          <w:lang w:val="zh-CN"/>
        </w:rPr>
        <w:t>无效。</w:t>
      </w:r>
    </w:p>
    <w:p w:rsidR="00E651ED" w:rsidRPr="00C67B7D" w:rsidRDefault="00C4024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73B8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lastRenderedPageBreak/>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853B4E" w:rsidRPr="00853B4E">
        <w:rPr>
          <w:rFonts w:asciiTheme="minorEastAsia" w:hAnsiTheme="minorEastAsia" w:cs="宋体" w:hint="eastAsia"/>
          <w:kern w:val="0"/>
          <w:sz w:val="24"/>
          <w:szCs w:val="24"/>
        </w:rPr>
        <w:t>付款方式（不响应者为无效投标）：经验收合格付合同总价款的97%，剩余3%满一年后无质量问题一次付清</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Pr="002C4F7F" w:rsidRDefault="00F73B88" w:rsidP="002C4F7F">
      <w:pPr>
        <w:autoSpaceDE w:val="0"/>
        <w:autoSpaceDN w:val="0"/>
        <w:adjustRightInd w:val="0"/>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2F37C8" w:rsidRDefault="002F37C8">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853B4E" w:rsidRPr="00853B4E">
              <w:rPr>
                <w:rFonts w:ascii="宋体" w:hAnsi="宋体" w:cs="仿宋_GB2312" w:hint="eastAsia"/>
                <w:bCs/>
                <w:sz w:val="24"/>
                <w:szCs w:val="24"/>
                <w:shd w:val="clear" w:color="auto" w:fill="FFFFFF"/>
              </w:rPr>
              <w:t>襄城县教育体育局采购学校厨房设备及餐具项目</w:t>
            </w:r>
            <w:r w:rsidR="008C5E55" w:rsidRPr="008C5E55">
              <w:rPr>
                <w:rFonts w:ascii="宋体" w:hAnsi="宋体" w:cs="仿宋_GB2312" w:hint="eastAsia"/>
                <w:bCs/>
                <w:sz w:val="24"/>
                <w:szCs w:val="24"/>
                <w:shd w:val="clear" w:color="auto" w:fill="FFFFFF"/>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项目编号：ZFCG-</w:t>
            </w:r>
            <w:r w:rsidR="00C61CC6" w:rsidRPr="00C67B7D">
              <w:rPr>
                <w:rFonts w:asciiTheme="minorEastAsia" w:hAnsiTheme="minorEastAsia" w:cs="仿宋_GB2312" w:hint="eastAsia"/>
                <w:sz w:val="24"/>
                <w:szCs w:val="24"/>
              </w:rPr>
              <w:t>X</w:t>
            </w:r>
            <w:r w:rsidRPr="00C67B7D">
              <w:rPr>
                <w:rFonts w:asciiTheme="minorEastAsia" w:hAnsiTheme="minorEastAsia" w:cs="仿宋_GB2312" w:hint="eastAsia"/>
                <w:sz w:val="24"/>
                <w:szCs w:val="24"/>
              </w:rPr>
              <w:t>2019</w:t>
            </w:r>
            <w:r w:rsidR="005E4F17" w:rsidRPr="00C67B7D">
              <w:rPr>
                <w:rFonts w:asciiTheme="minorEastAsia" w:hAnsiTheme="minorEastAsia" w:cs="仿宋_GB2312" w:hint="eastAsia"/>
                <w:sz w:val="24"/>
                <w:szCs w:val="24"/>
              </w:rPr>
              <w:t>0</w:t>
            </w:r>
            <w:r w:rsidR="00853B4E">
              <w:rPr>
                <w:rFonts w:asciiTheme="minorEastAsia" w:hAnsiTheme="minorEastAsia" w:cs="仿宋_GB2312" w:hint="eastAsia"/>
                <w:sz w:val="24"/>
                <w:szCs w:val="24"/>
              </w:rPr>
              <w:t>2</w:t>
            </w:r>
            <w:r w:rsidR="005E4F17" w:rsidRPr="00C67B7D">
              <w:rPr>
                <w:rFonts w:asciiTheme="minorEastAsia" w:hAnsiTheme="minorEastAsia" w:cs="仿宋_GB2312" w:hint="eastAsia"/>
                <w:sz w:val="24"/>
                <w:szCs w:val="24"/>
              </w:rPr>
              <w:t>3</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53B4E" w:rsidRPr="00853B4E">
              <w:rPr>
                <w:rFonts w:asciiTheme="minorEastAsia" w:hAnsiTheme="minorEastAsia" w:cs="仿宋_GB2312" w:hint="eastAsia"/>
                <w:bCs/>
                <w:sz w:val="24"/>
                <w:szCs w:val="24"/>
              </w:rPr>
              <w:t>采</w:t>
            </w:r>
            <w:r w:rsidR="00853B4E" w:rsidRPr="00853B4E">
              <w:rPr>
                <w:rFonts w:asciiTheme="minorEastAsia" w:hAnsiTheme="minorEastAsia" w:cs="仿宋_GB2312" w:hint="eastAsia"/>
                <w:sz w:val="24"/>
                <w:szCs w:val="24"/>
              </w:rPr>
              <w:t>购学校厨房设备1米电磁大锅灶2台；双层工作台4台；料台5台等设备</w:t>
            </w:r>
            <w:r w:rsidR="009D21E0" w:rsidRPr="00C67B7D">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853B4E" w:rsidRPr="00853B4E">
              <w:rPr>
                <w:rFonts w:asciiTheme="minorEastAsia" w:hAnsiTheme="minorEastAsia" w:cs="仿宋_GB2312" w:hint="eastAsia"/>
                <w:sz w:val="24"/>
                <w:szCs w:val="24"/>
              </w:rPr>
              <w:t>襄城县教育技术装备管理中心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F73B8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王</w:t>
            </w:r>
            <w:r w:rsidR="00F73B88">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电话：</w:t>
            </w:r>
            <w:r w:rsidR="00853B4E" w:rsidRPr="00853B4E">
              <w:rPr>
                <w:rFonts w:asciiTheme="minorEastAsia" w:hAnsiTheme="minorEastAsia" w:cs="仿宋_GB2312" w:hint="eastAsia"/>
                <w:bCs/>
                <w:sz w:val="24"/>
                <w:szCs w:val="24"/>
              </w:rPr>
              <w:t>15836559599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lastRenderedPageBreak/>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CF43A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CF43A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53B4E" w:rsidP="002F7088">
            <w:pPr>
              <w:autoSpaceDE w:val="0"/>
              <w:autoSpaceDN w:val="0"/>
              <w:adjustRightInd w:val="0"/>
              <w:spacing w:line="276" w:lineRule="auto"/>
              <w:rPr>
                <w:rFonts w:asciiTheme="minorEastAsia" w:hAnsiTheme="minorEastAsia" w:cs="宋体"/>
                <w:bCs/>
                <w:sz w:val="24"/>
                <w:szCs w:val="24"/>
                <w:lang w:val="zh-CN"/>
              </w:rPr>
            </w:pPr>
            <w:r w:rsidRPr="00853B4E">
              <w:rPr>
                <w:rFonts w:asciiTheme="minorEastAsia" w:hAnsiTheme="minorEastAsia" w:cs="宋体" w:hint="eastAsia"/>
                <w:bCs/>
                <w:sz w:val="24"/>
                <w:szCs w:val="24"/>
              </w:rPr>
              <w:t>184600.00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CF43A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CF43A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CF43A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CF43A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F207F">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2F37C8" w:rsidRPr="002F37C8">
              <w:rPr>
                <w:rFonts w:asciiTheme="minorEastAsia" w:hAnsiTheme="minorEastAsia" w:cs="宋体" w:hint="eastAsia"/>
                <w:bCs/>
                <w:sz w:val="24"/>
                <w:szCs w:val="24"/>
              </w:rPr>
              <w:t>9月</w:t>
            </w:r>
            <w:r w:rsidR="00DF207F">
              <w:rPr>
                <w:rFonts w:asciiTheme="minorEastAsia" w:hAnsiTheme="minorEastAsia" w:cs="宋体" w:hint="eastAsia"/>
                <w:bCs/>
                <w:sz w:val="24"/>
                <w:szCs w:val="24"/>
              </w:rPr>
              <w:t>26</w:t>
            </w:r>
            <w:r w:rsidR="002F37C8" w:rsidRPr="002F37C8">
              <w:rPr>
                <w:rFonts w:asciiTheme="minorEastAsia" w:hAnsiTheme="minorEastAsia" w:cs="宋体" w:hint="eastAsia"/>
                <w:bCs/>
                <w:sz w:val="24"/>
                <w:szCs w:val="24"/>
              </w:rPr>
              <w:t>日</w:t>
            </w:r>
            <w:r w:rsidR="00C648CC" w:rsidRPr="00C648CC">
              <w:rPr>
                <w:rFonts w:asciiTheme="minorEastAsia" w:hAnsiTheme="minorEastAsia" w:cs="宋体" w:hint="eastAsia"/>
                <w:bCs/>
                <w:sz w:val="24"/>
                <w:szCs w:val="24"/>
              </w:rPr>
              <w:t>下午15：30</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CF43A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CF43A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lastRenderedPageBreak/>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CF43A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CF43A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CF43A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CF43A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CF43A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CF43A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CF43A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CF43A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w:t>
            </w:r>
            <w:r w:rsidR="00C4024D" w:rsidRPr="00C67B7D">
              <w:rPr>
                <w:rFonts w:hAnsi="宋体" w:cs="宋体" w:hint="eastAsia"/>
                <w:sz w:val="24"/>
                <w:szCs w:val="24"/>
                <w:lang w:val="zh-CN"/>
              </w:rPr>
              <w:lastRenderedPageBreak/>
              <w:t>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sidR="008C79BC">
              <w:rPr>
                <w:rFonts w:ascii="ˎ̥" w:hAnsi="ˎ̥" w:hint="eastAsia"/>
                <w:sz w:val="24"/>
                <w:szCs w:val="24"/>
              </w:rPr>
              <w:t>均相</w:t>
            </w:r>
            <w:r w:rsidRPr="00C67B7D">
              <w:rPr>
                <w:rFonts w:ascii="ˎ̥" w:hAnsi="ˎ̥" w:hint="eastAsia"/>
                <w:sz w:val="24"/>
                <w:szCs w:val="24"/>
              </w:rPr>
              <w:t>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rsidP="008C5E5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3"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w:t>
      </w:r>
      <w:r w:rsidR="00C4024D" w:rsidRPr="001A41A2">
        <w:rPr>
          <w:rFonts w:asciiTheme="minorEastAsia" w:hAnsiTheme="minorEastAsia" w:cs="宋体" w:hint="eastAsia"/>
          <w:kern w:val="0"/>
          <w:sz w:val="24"/>
          <w:szCs w:val="24"/>
        </w:rPr>
        <w:lastRenderedPageBreak/>
        <w:t>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w:t>
      </w:r>
      <w:r w:rsidR="00C4024D" w:rsidRPr="00BA0E88">
        <w:rPr>
          <w:rFonts w:asciiTheme="minorEastAsia" w:hAnsiTheme="minorEastAsia" w:cs="宋体" w:hint="eastAsia"/>
          <w:kern w:val="0"/>
          <w:sz w:val="24"/>
          <w:szCs w:val="24"/>
        </w:rPr>
        <w:lastRenderedPageBreak/>
        <w:t>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2F37C8" w:rsidRDefault="002F37C8" w:rsidP="002F37C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00A979BD" w:rsidRPr="002F37C8">
        <w:rPr>
          <w:rFonts w:asciiTheme="minorEastAsia" w:hAnsiTheme="minorEastAsia" w:cs="宋体" w:hint="eastAsia"/>
          <w:b/>
          <w:kern w:val="0"/>
          <w:sz w:val="28"/>
          <w:szCs w:val="28"/>
        </w:rPr>
        <w:t>开标</w:t>
      </w:r>
      <w:r w:rsidR="00C4024D" w:rsidRPr="002F37C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w:t>
      </w:r>
      <w:r w:rsidR="00C4024D" w:rsidRPr="00203A32">
        <w:rPr>
          <w:rFonts w:ascii="ˎ̥" w:hAnsi="ˎ̥"/>
          <w:sz w:val="24"/>
          <w:szCs w:val="24"/>
        </w:rPr>
        <w:lastRenderedPageBreak/>
        <w:t>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w:t>
      </w:r>
      <w:r w:rsidR="00C4024D" w:rsidRPr="00203A32">
        <w:rPr>
          <w:rFonts w:ascii="ˎ̥" w:hAnsi="ˎ̥"/>
          <w:sz w:val="24"/>
          <w:szCs w:val="24"/>
        </w:rPr>
        <w:lastRenderedPageBreak/>
        <w:t>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w:t>
      </w:r>
      <w:r w:rsidRPr="00DC6FD1">
        <w:rPr>
          <w:rFonts w:ascii="ˎ̥" w:hAnsi="ˎ̥"/>
          <w:b/>
          <w:sz w:val="24"/>
          <w:szCs w:val="24"/>
        </w:rPr>
        <w:lastRenderedPageBreak/>
        <w:t>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F37C8" w:rsidRDefault="002F37C8" w:rsidP="002F37C8">
      <w:pPr>
        <w:tabs>
          <w:tab w:val="left" w:pos="1260"/>
        </w:tabs>
        <w:autoSpaceDE w:val="0"/>
        <w:autoSpaceDN w:val="0"/>
        <w:spacing w:line="360" w:lineRule="auto"/>
        <w:ind w:left="126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00C4024D" w:rsidRPr="002F37C8">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w:t>
      </w:r>
      <w:r w:rsidRPr="00C67B7D">
        <w:rPr>
          <w:rFonts w:asciiTheme="minorEastAsia" w:eastAsiaTheme="minorEastAsia" w:hAnsiTheme="minorEastAsia" w:hint="eastAsia"/>
          <w:szCs w:val="24"/>
        </w:rPr>
        <w:lastRenderedPageBreak/>
        <w:t>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37C8" w:rsidRDefault="002F37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rsidP="004A32A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CF43A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CF43A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CF43A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CF43A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CF43A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CF43A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CF43A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CF43A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CF43A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CF43A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CF43A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CF43AA">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CF43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CF43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CF43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CF43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CF43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CF43A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CF43A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CF43A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CF43A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8BD" w:rsidRDefault="009978BD" w:rsidP="00E651ED">
      <w:r>
        <w:separator/>
      </w:r>
    </w:p>
  </w:endnote>
  <w:endnote w:type="continuationSeparator" w:id="1">
    <w:p w:rsidR="009978BD" w:rsidRDefault="009978B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7F" w:rsidRDefault="00CF43A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C4F7F" w:rsidRDefault="00CF43AA">
                <w:pPr>
                  <w:pStyle w:val="aa"/>
                </w:pPr>
                <w:fldSimple w:instr=" PAGE  \* MERGEFORMAT ">
                  <w:r w:rsidR="00327983">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8BD" w:rsidRDefault="009978BD" w:rsidP="00E651ED">
      <w:r>
        <w:separator/>
      </w:r>
    </w:p>
  </w:footnote>
  <w:footnote w:type="continuationSeparator" w:id="1">
    <w:p w:rsidR="009978BD" w:rsidRDefault="009978B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37C8"/>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7983"/>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7C1"/>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E55"/>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575"/>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978BD"/>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611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48CC"/>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6E50"/>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3AA"/>
    <w:rsid w:val="00CF4F24"/>
    <w:rsid w:val="00CF53F2"/>
    <w:rsid w:val="00D00A03"/>
    <w:rsid w:val="00D03037"/>
    <w:rsid w:val="00D0553A"/>
    <w:rsid w:val="00D05D6B"/>
    <w:rsid w:val="00D10687"/>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07F"/>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54"/>
    <w:rsid w:val="00E64CCF"/>
    <w:rsid w:val="00E64D78"/>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CFC916-7D5C-4A16-A67C-773666FEC2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55</Pages>
  <Words>4942</Words>
  <Characters>28171</Characters>
  <Application>Microsoft Office Word</Application>
  <DocSecurity>0</DocSecurity>
  <Lines>234</Lines>
  <Paragraphs>66</Paragraphs>
  <ScaleCrop>false</ScaleCrop>
  <Company>Sky123.Org</Company>
  <LinksUpToDate>false</LinksUpToDate>
  <CharactersWithSpaces>33047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162</cp:revision>
  <cp:lastPrinted>2019-08-12T10:21:00Z</cp:lastPrinted>
  <dcterms:created xsi:type="dcterms:W3CDTF">2019-07-03T02:41:00Z</dcterms:created>
  <dcterms:modified xsi:type="dcterms:W3CDTF">2019-09-19T09:01:00Z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