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829" w:rsidRDefault="00F82829" w:rsidP="00F82829">
      <w:pPr>
        <w:pStyle w:val="2"/>
      </w:pPr>
      <w:r w:rsidRPr="00761FA1">
        <w:rPr>
          <w:rFonts w:hint="eastAsia"/>
        </w:rPr>
        <w:t>分项报价表（货物类项目）</w:t>
      </w:r>
    </w:p>
    <w:p w:rsidR="00F82829" w:rsidRDefault="00F82829" w:rsidP="00F82829">
      <w:pPr>
        <w:spacing w:before="50" w:afterLines="50" w:line="360" w:lineRule="auto"/>
        <w:contextualSpacing/>
        <w:rPr>
          <w:rFonts w:ascii="宋体" w:hAnsi="宋体"/>
          <w:szCs w:val="21"/>
        </w:rPr>
      </w:pPr>
      <w:r>
        <w:rPr>
          <w:rFonts w:ascii="宋体" w:hAnsi="宋体" w:hint="eastAsia"/>
          <w:szCs w:val="21"/>
        </w:rPr>
        <w:t>项目编号：</w:t>
      </w:r>
      <w:r w:rsidRPr="00386D00">
        <w:rPr>
          <w:rFonts w:ascii="宋体" w:hAnsi="宋体" w:hint="eastAsia"/>
          <w:szCs w:val="21"/>
        </w:rPr>
        <w:t>长招采询字【2019】026号</w:t>
      </w:r>
    </w:p>
    <w:p w:rsidR="00F82829" w:rsidRDefault="00F82829" w:rsidP="00F82829">
      <w:pPr>
        <w:rPr>
          <w:b/>
          <w:snapToGrid w:val="0"/>
        </w:rPr>
      </w:pPr>
      <w:r>
        <w:rPr>
          <w:rFonts w:hint="eastAsia"/>
        </w:rPr>
        <w:t>项目名称：</w:t>
      </w:r>
      <w:r w:rsidRPr="00386D00">
        <w:rPr>
          <w:rFonts w:hint="eastAsia"/>
        </w:rPr>
        <w:t>长葛市后河镇洒水车购置项目</w:t>
      </w:r>
      <w:r>
        <w:rPr>
          <w:rFonts w:hint="eastAsia"/>
        </w:rPr>
        <w:t xml:space="preserve">   </w:t>
      </w:r>
    </w:p>
    <w:tbl>
      <w:tblPr>
        <w:tblW w:w="0" w:type="auto"/>
        <w:tblLayout w:type="fixed"/>
        <w:tblLook w:val="0000"/>
      </w:tblPr>
      <w:tblGrid>
        <w:gridCol w:w="534"/>
        <w:gridCol w:w="992"/>
        <w:gridCol w:w="1134"/>
        <w:gridCol w:w="2126"/>
        <w:gridCol w:w="567"/>
        <w:gridCol w:w="567"/>
        <w:gridCol w:w="1208"/>
        <w:gridCol w:w="1080"/>
        <w:gridCol w:w="1192"/>
      </w:tblGrid>
      <w:tr w:rsidR="00F82829" w:rsidTr="00C24E1D">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序号</w:t>
            </w:r>
          </w:p>
        </w:tc>
        <w:tc>
          <w:tcPr>
            <w:tcW w:w="992"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名称</w:t>
            </w:r>
          </w:p>
        </w:tc>
        <w:tc>
          <w:tcPr>
            <w:tcW w:w="1134"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规格</w:t>
            </w:r>
          </w:p>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型号</w:t>
            </w:r>
          </w:p>
        </w:tc>
        <w:tc>
          <w:tcPr>
            <w:tcW w:w="2126"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技术</w:t>
            </w:r>
          </w:p>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参数</w:t>
            </w:r>
          </w:p>
        </w:tc>
        <w:tc>
          <w:tcPr>
            <w:tcW w:w="567"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单位</w:t>
            </w:r>
          </w:p>
        </w:tc>
        <w:tc>
          <w:tcPr>
            <w:tcW w:w="567"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数量</w:t>
            </w:r>
          </w:p>
        </w:tc>
        <w:tc>
          <w:tcPr>
            <w:tcW w:w="1208"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jc w:val="center"/>
              <w:rPr>
                <w:rFonts w:ascii="宋体" w:hAnsi="宋体"/>
                <w:b/>
                <w:szCs w:val="21"/>
                <w:lang w:val="zh-CN"/>
              </w:rPr>
            </w:pPr>
            <w:r>
              <w:rPr>
                <w:rFonts w:ascii="宋体" w:hAnsi="宋体" w:hint="eastAsia"/>
                <w:b/>
                <w:szCs w:val="21"/>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ind w:firstLine="120"/>
              <w:jc w:val="center"/>
              <w:rPr>
                <w:rFonts w:ascii="宋体" w:hAnsi="宋体"/>
                <w:b/>
                <w:szCs w:val="21"/>
                <w:lang w:val="zh-CN"/>
              </w:rPr>
            </w:pPr>
            <w:r>
              <w:rPr>
                <w:rFonts w:ascii="宋体" w:hAnsi="宋体" w:hint="eastAsia"/>
                <w:b/>
                <w:szCs w:val="21"/>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1F1F1"/>
            <w:vAlign w:val="center"/>
          </w:tcPr>
          <w:p w:rsidR="00F82829" w:rsidRDefault="00F82829" w:rsidP="00C24E1D">
            <w:pPr>
              <w:autoSpaceDE w:val="0"/>
              <w:autoSpaceDN w:val="0"/>
              <w:spacing w:after="0"/>
              <w:ind w:left="120" w:hanging="120"/>
              <w:jc w:val="center"/>
              <w:rPr>
                <w:rFonts w:ascii="宋体" w:hAnsi="宋体"/>
                <w:b/>
                <w:szCs w:val="21"/>
                <w:lang w:val="zh-CN"/>
              </w:rPr>
            </w:pPr>
            <w:r>
              <w:rPr>
                <w:rFonts w:ascii="宋体" w:hAnsi="宋体" w:hint="eastAsia"/>
                <w:b/>
                <w:szCs w:val="21"/>
                <w:lang w:val="zh-CN"/>
              </w:rPr>
              <w:t>产地及</w:t>
            </w:r>
          </w:p>
          <w:p w:rsidR="00F82829" w:rsidRDefault="00F82829" w:rsidP="00C24E1D">
            <w:pPr>
              <w:autoSpaceDE w:val="0"/>
              <w:autoSpaceDN w:val="0"/>
              <w:spacing w:after="0"/>
              <w:ind w:left="120" w:hanging="120"/>
              <w:jc w:val="center"/>
              <w:rPr>
                <w:rFonts w:ascii="宋体" w:hAnsi="宋体"/>
                <w:b/>
                <w:szCs w:val="21"/>
                <w:lang w:val="zh-CN"/>
              </w:rPr>
            </w:pPr>
            <w:r>
              <w:rPr>
                <w:rFonts w:ascii="宋体" w:hAnsi="宋体" w:hint="eastAsia"/>
                <w:b/>
                <w:szCs w:val="21"/>
                <w:lang w:val="zh-CN"/>
              </w:rPr>
              <w:t>厂家</w:t>
            </w:r>
          </w:p>
        </w:tc>
      </w:tr>
      <w:tr w:rsidR="00F82829" w:rsidTr="00C24E1D">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1</w:t>
            </w:r>
          </w:p>
        </w:tc>
        <w:tc>
          <w:tcPr>
            <w:tcW w:w="992"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洒水车</w:t>
            </w:r>
          </w:p>
        </w:tc>
        <w:tc>
          <w:tcPr>
            <w:tcW w:w="1134"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SMQ5070GSSEQE5</w:t>
            </w:r>
          </w:p>
        </w:tc>
        <w:tc>
          <w:tcPr>
            <w:tcW w:w="2126"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rPr>
                <w:rFonts w:ascii="宋体" w:hAnsi="宋体"/>
                <w:szCs w:val="21"/>
              </w:rPr>
            </w:pPr>
            <w:r w:rsidRPr="00C421DD">
              <w:rPr>
                <w:rFonts w:ascii="宋体" w:hAnsi="宋体" w:hint="eastAsia"/>
                <w:szCs w:val="21"/>
              </w:rPr>
              <w:t>外形尺寸</w:t>
            </w:r>
          </w:p>
          <w:p w:rsidR="00F82829" w:rsidRPr="00C421DD" w:rsidRDefault="00F82829" w:rsidP="00C24E1D">
            <w:pPr>
              <w:autoSpaceDE w:val="0"/>
              <w:autoSpaceDN w:val="0"/>
              <w:spacing w:after="0"/>
              <w:rPr>
                <w:rFonts w:ascii="宋体" w:hAnsi="宋体"/>
                <w:szCs w:val="21"/>
              </w:rPr>
            </w:pPr>
            <w:r w:rsidRPr="00C421DD">
              <w:rPr>
                <w:rFonts w:ascii="宋体" w:hAnsi="宋体" w:hint="eastAsia"/>
                <w:szCs w:val="21"/>
              </w:rPr>
              <w:t>6113×2000×2160（mm）</w:t>
            </w:r>
          </w:p>
          <w:p w:rsidR="00F82829" w:rsidRPr="00C421DD" w:rsidRDefault="00F82829" w:rsidP="00C24E1D">
            <w:pPr>
              <w:autoSpaceDE w:val="0"/>
              <w:autoSpaceDN w:val="0"/>
              <w:spacing w:after="0"/>
              <w:rPr>
                <w:rFonts w:ascii="宋体" w:hAnsi="宋体"/>
                <w:szCs w:val="21"/>
              </w:rPr>
            </w:pPr>
            <w:r w:rsidRPr="00C421DD">
              <w:rPr>
                <w:rFonts w:ascii="宋体" w:hAnsi="宋体" w:hint="eastAsia"/>
                <w:szCs w:val="21"/>
              </w:rPr>
              <w:t>总质量7360kg</w:t>
            </w:r>
          </w:p>
          <w:p w:rsidR="00F82829" w:rsidRPr="00C421DD" w:rsidRDefault="00F82829" w:rsidP="00C24E1D">
            <w:pPr>
              <w:autoSpaceDE w:val="0"/>
              <w:autoSpaceDN w:val="0"/>
              <w:spacing w:after="0"/>
              <w:rPr>
                <w:rFonts w:ascii="宋体" w:hAnsi="宋体"/>
                <w:szCs w:val="21"/>
              </w:rPr>
            </w:pPr>
            <w:r>
              <w:rPr>
                <w:rFonts w:ascii="宋体" w:hAnsi="宋体" w:hint="eastAsia"/>
                <w:szCs w:val="21"/>
              </w:rPr>
              <w:t>整备质量</w:t>
            </w:r>
            <w:r w:rsidRPr="00C421DD">
              <w:rPr>
                <w:rFonts w:ascii="宋体" w:hAnsi="宋体" w:hint="eastAsia"/>
                <w:szCs w:val="21"/>
              </w:rPr>
              <w:t>3420kg</w:t>
            </w:r>
          </w:p>
          <w:p w:rsidR="00F82829" w:rsidRPr="00C421DD" w:rsidRDefault="00F82829" w:rsidP="00C24E1D">
            <w:pPr>
              <w:autoSpaceDE w:val="0"/>
              <w:autoSpaceDN w:val="0"/>
              <w:spacing w:after="0"/>
              <w:rPr>
                <w:rFonts w:ascii="宋体" w:hAnsi="宋体"/>
                <w:szCs w:val="21"/>
              </w:rPr>
            </w:pPr>
            <w:r w:rsidRPr="00C421DD">
              <w:rPr>
                <w:rFonts w:ascii="宋体" w:hAnsi="宋体" w:hint="eastAsia"/>
                <w:szCs w:val="21"/>
              </w:rPr>
              <w:t>额定载质量3810kg</w:t>
            </w:r>
            <w:r w:rsidRPr="00C421DD">
              <w:rPr>
                <w:rFonts w:ascii="宋体" w:hAnsi="宋体" w:hint="eastAsia"/>
                <w:szCs w:val="21"/>
              </w:rPr>
              <w:tab/>
            </w:r>
          </w:p>
          <w:p w:rsidR="00F82829" w:rsidRDefault="00F82829" w:rsidP="00C24E1D">
            <w:pPr>
              <w:autoSpaceDE w:val="0"/>
              <w:autoSpaceDN w:val="0"/>
              <w:spacing w:after="0"/>
              <w:rPr>
                <w:rFonts w:ascii="宋体" w:hAnsi="宋体"/>
                <w:szCs w:val="21"/>
              </w:rPr>
            </w:pPr>
            <w:r w:rsidRPr="00C421DD">
              <w:rPr>
                <w:rFonts w:ascii="宋体" w:hAnsi="宋体" w:hint="eastAsia"/>
                <w:szCs w:val="21"/>
              </w:rPr>
              <w:t>罐体有效容积4m³</w:t>
            </w:r>
          </w:p>
          <w:p w:rsidR="00F82829" w:rsidRDefault="00F82829" w:rsidP="00C24E1D">
            <w:pPr>
              <w:autoSpaceDE w:val="0"/>
              <w:autoSpaceDN w:val="0"/>
              <w:spacing w:after="0"/>
              <w:rPr>
                <w:rFonts w:ascii="宋体" w:hAnsi="宋体"/>
                <w:szCs w:val="21"/>
              </w:rPr>
            </w:pPr>
            <w:r>
              <w:rPr>
                <w:rFonts w:ascii="宋体" w:hAnsi="宋体" w:hint="eastAsia"/>
                <w:szCs w:val="21"/>
              </w:rPr>
              <w:t>详细参数见：</w:t>
            </w:r>
          </w:p>
          <w:p w:rsidR="00F82829" w:rsidRDefault="00F82829" w:rsidP="00C24E1D">
            <w:pPr>
              <w:autoSpaceDE w:val="0"/>
              <w:autoSpaceDN w:val="0"/>
              <w:spacing w:after="0"/>
              <w:rPr>
                <w:rFonts w:ascii="宋体" w:hAnsi="宋体"/>
                <w:szCs w:val="21"/>
              </w:rPr>
            </w:pPr>
            <w:r>
              <w:rPr>
                <w:rFonts w:ascii="宋体" w:hAnsi="宋体" w:hint="eastAsia"/>
                <w:szCs w:val="21"/>
              </w:rPr>
              <w:t>4.3技术方案、4.3.1</w:t>
            </w:r>
            <w:r w:rsidRPr="00C421DD">
              <w:rPr>
                <w:rFonts w:ascii="宋体" w:hAnsi="宋体" w:hint="eastAsia"/>
                <w:szCs w:val="21"/>
              </w:rPr>
              <w:t>投标产品技术参数及性能特点</w:t>
            </w:r>
          </w:p>
        </w:tc>
        <w:tc>
          <w:tcPr>
            <w:tcW w:w="567"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辆</w:t>
            </w:r>
          </w:p>
        </w:tc>
        <w:tc>
          <w:tcPr>
            <w:tcW w:w="567"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1</w:t>
            </w:r>
          </w:p>
        </w:tc>
        <w:tc>
          <w:tcPr>
            <w:tcW w:w="1208"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145000元</w:t>
            </w:r>
          </w:p>
        </w:tc>
        <w:tc>
          <w:tcPr>
            <w:tcW w:w="1080"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145000元</w:t>
            </w:r>
          </w:p>
        </w:tc>
        <w:tc>
          <w:tcPr>
            <w:tcW w:w="1192"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长葛</w:t>
            </w:r>
          </w:p>
          <w:p w:rsidR="00F82829" w:rsidRDefault="00F82829" w:rsidP="00C24E1D">
            <w:pPr>
              <w:autoSpaceDE w:val="0"/>
              <w:autoSpaceDN w:val="0"/>
              <w:spacing w:after="0"/>
              <w:jc w:val="center"/>
              <w:rPr>
                <w:rFonts w:ascii="宋体" w:hAnsi="宋体"/>
                <w:szCs w:val="21"/>
              </w:rPr>
            </w:pPr>
            <w:r>
              <w:rPr>
                <w:rFonts w:ascii="宋体" w:hAnsi="宋体" w:hint="eastAsia"/>
                <w:szCs w:val="21"/>
              </w:rPr>
              <w:t>河南森源重工有限公司</w:t>
            </w:r>
          </w:p>
        </w:tc>
      </w:tr>
      <w:tr w:rsidR="00F82829" w:rsidTr="00C24E1D">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rPr>
              <w:t>…</w:t>
            </w:r>
          </w:p>
        </w:tc>
        <w:tc>
          <w:tcPr>
            <w:tcW w:w="992"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p>
        </w:tc>
        <w:tc>
          <w:tcPr>
            <w:tcW w:w="1134"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p>
        </w:tc>
        <w:tc>
          <w:tcPr>
            <w:tcW w:w="2126"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p>
        </w:tc>
        <w:tc>
          <w:tcPr>
            <w:tcW w:w="567"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p>
        </w:tc>
        <w:tc>
          <w:tcPr>
            <w:tcW w:w="567"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p>
        </w:tc>
        <w:tc>
          <w:tcPr>
            <w:tcW w:w="1208"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p>
        </w:tc>
        <w:tc>
          <w:tcPr>
            <w:tcW w:w="1080"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p>
        </w:tc>
        <w:tc>
          <w:tcPr>
            <w:tcW w:w="1192" w:type="dxa"/>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p>
        </w:tc>
      </w:tr>
      <w:tr w:rsidR="00F82829" w:rsidTr="00C24E1D">
        <w:trPr>
          <w:trHeight w:val="851"/>
        </w:trPr>
        <w:tc>
          <w:tcPr>
            <w:tcW w:w="1526" w:type="dxa"/>
            <w:gridSpan w:val="2"/>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jc w:val="center"/>
              <w:rPr>
                <w:rFonts w:ascii="宋体" w:hAnsi="宋体"/>
                <w:szCs w:val="21"/>
              </w:rPr>
            </w:pPr>
            <w:r>
              <w:rPr>
                <w:rFonts w:ascii="宋体" w:hAnsi="宋体" w:hint="eastAsia"/>
                <w:szCs w:val="21"/>
                <w:lang w:val="zh-CN"/>
              </w:rPr>
              <w:t>合计</w:t>
            </w:r>
          </w:p>
        </w:tc>
        <w:tc>
          <w:tcPr>
            <w:tcW w:w="7874" w:type="dxa"/>
            <w:gridSpan w:val="7"/>
            <w:tcBorders>
              <w:top w:val="single" w:sz="6" w:space="0" w:color="auto"/>
              <w:left w:val="single" w:sz="6" w:space="0" w:color="auto"/>
              <w:bottom w:val="single" w:sz="6" w:space="0" w:color="auto"/>
              <w:right w:val="single" w:sz="6" w:space="0" w:color="auto"/>
            </w:tcBorders>
            <w:vAlign w:val="center"/>
          </w:tcPr>
          <w:p w:rsidR="00F82829" w:rsidRDefault="00F82829" w:rsidP="00C24E1D">
            <w:pPr>
              <w:autoSpaceDE w:val="0"/>
              <w:autoSpaceDN w:val="0"/>
              <w:spacing w:after="0"/>
              <w:ind w:firstLineChars="50" w:firstLine="120"/>
              <w:jc w:val="center"/>
              <w:rPr>
                <w:rFonts w:ascii="宋体" w:hAnsi="宋体"/>
                <w:szCs w:val="21"/>
                <w:lang w:val="zh-CN"/>
              </w:rPr>
            </w:pPr>
            <w:r>
              <w:rPr>
                <w:rFonts w:ascii="宋体" w:hAnsi="宋体" w:hint="eastAsia"/>
                <w:szCs w:val="21"/>
                <w:lang w:val="zh-CN"/>
              </w:rPr>
              <w:t>大写：壹拾肆万伍仟元整　　小写：</w:t>
            </w:r>
            <w:r>
              <w:rPr>
                <w:rFonts w:ascii="宋体" w:hAnsi="宋体" w:hint="eastAsia"/>
                <w:szCs w:val="21"/>
              </w:rPr>
              <w:t>145000.00元</w:t>
            </w:r>
          </w:p>
        </w:tc>
      </w:tr>
    </w:tbl>
    <w:p w:rsidR="00F82829" w:rsidRDefault="00F82829" w:rsidP="00F82829">
      <w:pPr>
        <w:autoSpaceDE w:val="0"/>
        <w:autoSpaceDN w:val="0"/>
        <w:spacing w:line="480" w:lineRule="auto"/>
        <w:rPr>
          <w:rFonts w:ascii="宋体" w:hAnsi="宋体"/>
          <w:szCs w:val="21"/>
          <w:lang w:val="zh-CN"/>
        </w:rPr>
      </w:pPr>
    </w:p>
    <w:p w:rsidR="00F82829" w:rsidRDefault="00F82829" w:rsidP="00F82829">
      <w:pPr>
        <w:autoSpaceDE w:val="0"/>
        <w:autoSpaceDN w:val="0"/>
        <w:spacing w:line="480" w:lineRule="auto"/>
        <w:rPr>
          <w:rFonts w:ascii="宋体" w:hAnsi="宋体"/>
          <w:szCs w:val="21"/>
          <w:lang w:val="zh-CN"/>
        </w:rPr>
      </w:pPr>
      <w:r>
        <w:rPr>
          <w:rFonts w:ascii="宋体" w:hAnsi="宋体" w:hint="eastAsia"/>
          <w:szCs w:val="21"/>
          <w:lang w:val="zh-CN"/>
        </w:rPr>
        <w:t>供应商（公章）：</w:t>
      </w:r>
      <w:r>
        <w:rPr>
          <w:rFonts w:ascii="宋体" w:hAnsi="宋体" w:hint="eastAsia"/>
          <w:szCs w:val="21"/>
        </w:rPr>
        <w:t>河南森源重工有限公司</w:t>
      </w:r>
    </w:p>
    <w:p w:rsidR="00F82829" w:rsidRDefault="00F82829" w:rsidP="00F82829">
      <w:pPr>
        <w:autoSpaceDE w:val="0"/>
        <w:autoSpaceDN w:val="0"/>
        <w:spacing w:line="480" w:lineRule="auto"/>
        <w:rPr>
          <w:rFonts w:ascii="宋体" w:hAnsi="宋体"/>
          <w:szCs w:val="21"/>
          <w:lang w:val="zh-CN"/>
        </w:rPr>
      </w:pPr>
      <w:r>
        <w:rPr>
          <w:rFonts w:ascii="宋体" w:hAnsi="宋体" w:hint="eastAsia"/>
          <w:szCs w:val="21"/>
          <w:lang w:val="zh-CN"/>
        </w:rPr>
        <w:t>供应商法定代表人（单位负责人）或授权代表签字：</w:t>
      </w:r>
    </w:p>
    <w:p w:rsidR="00F82829" w:rsidRDefault="00F82829">
      <w:pPr>
        <w:adjustRightInd/>
        <w:snapToGrid/>
        <w:spacing w:line="220" w:lineRule="atLeast"/>
        <w:rPr>
          <w:rFonts w:asciiTheme="majorHAnsi" w:eastAsiaTheme="majorEastAsia" w:hAnsiTheme="majorHAnsi" w:cstheme="majorBidi"/>
          <w:b/>
          <w:bCs/>
          <w:sz w:val="30"/>
          <w:szCs w:val="32"/>
        </w:rPr>
      </w:pPr>
      <w:r>
        <w:br w:type="page"/>
      </w:r>
    </w:p>
    <w:p w:rsidR="000312F6" w:rsidRDefault="000312F6" w:rsidP="000312F6">
      <w:pPr>
        <w:pStyle w:val="2"/>
      </w:pPr>
      <w:r>
        <w:rPr>
          <w:rFonts w:hint="eastAsia"/>
        </w:rPr>
        <w:lastRenderedPageBreak/>
        <w:t xml:space="preserve">4.5 </w:t>
      </w:r>
      <w:r>
        <w:rPr>
          <w:rFonts w:hint="eastAsia"/>
        </w:rPr>
        <w:t>售后服务方案</w:t>
      </w:r>
    </w:p>
    <w:p w:rsidR="000312F6" w:rsidRDefault="000312F6" w:rsidP="000312F6">
      <w:pPr>
        <w:pStyle w:val="3"/>
      </w:pPr>
      <w:r>
        <w:rPr>
          <w:rFonts w:hint="eastAsia"/>
        </w:rPr>
        <w:t>4.5.1、售后服务计划</w:t>
      </w:r>
    </w:p>
    <w:p w:rsidR="000312F6" w:rsidRDefault="000312F6" w:rsidP="000312F6">
      <w:pPr>
        <w:spacing w:line="500" w:lineRule="exact"/>
        <w:ind w:firstLineChars="200" w:firstLine="482"/>
        <w:rPr>
          <w:rFonts w:ascii="宋体" w:eastAsia="宋体" w:hAnsi="宋体" w:cs="Times New Roman"/>
          <w:b/>
          <w:bCs/>
        </w:rPr>
      </w:pPr>
      <w:r>
        <w:rPr>
          <w:rFonts w:ascii="宋体" w:eastAsia="宋体" w:hAnsi="宋体" w:cs="Times New Roman" w:hint="eastAsia"/>
          <w:b/>
          <w:bCs/>
        </w:rPr>
        <w:t>1、售后服务内容</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bCs/>
          <w:szCs w:val="24"/>
        </w:rPr>
        <w:t>森源重工对所供产品实行全国联保、区域服务、统一调配，严格执行国家三包规定政策。</w:t>
      </w:r>
      <w:r w:rsidRPr="00371E63">
        <w:rPr>
          <w:rFonts w:hAnsiTheme="minorEastAsia" w:hint="eastAsia"/>
          <w:szCs w:val="24"/>
        </w:rPr>
        <w:t>在质保期内我方免费上门服务，并指派专人负责与采购方联系售后服务事宜。负责系统的终身维护,由我方原因造成设备损坏的，我方负责免费更换，并承担一切责任。终身提供产品应用维护和技术咨询服务。</w:t>
      </w:r>
      <w:r w:rsidRPr="00371E63">
        <w:rPr>
          <w:rFonts w:hAnsiTheme="minorEastAsia" w:hint="eastAsia"/>
          <w:bCs/>
          <w:szCs w:val="24"/>
        </w:rPr>
        <w:t>森源重工的售后服务网点、主要配套厂商售后服务网点、配件服务中心作为森源重工售后服务的重要组成部分，全方位服务产品维修，保证产品正常使用。</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针对本次采购项目，我公司郑重承诺：</w:t>
      </w:r>
      <w:bookmarkStart w:id="0" w:name="_Toc479669096"/>
      <w:bookmarkStart w:id="1" w:name="_Toc479703738"/>
    </w:p>
    <w:p w:rsidR="000312F6" w:rsidRPr="00371E63" w:rsidRDefault="000312F6" w:rsidP="000312F6">
      <w:pPr>
        <w:spacing w:after="0" w:line="360" w:lineRule="auto"/>
        <w:jc w:val="both"/>
        <w:rPr>
          <w:rFonts w:hAnsiTheme="minorEastAsia"/>
          <w:szCs w:val="24"/>
        </w:rPr>
      </w:pPr>
      <w:bookmarkStart w:id="2" w:name="_Toc479669101"/>
      <w:bookmarkStart w:id="3" w:name="_Toc479703743"/>
      <w:bookmarkStart w:id="4" w:name="_Toc481650749"/>
      <w:bookmarkStart w:id="5" w:name="_Toc482435744"/>
      <w:bookmarkStart w:id="6" w:name="_Toc486411864"/>
      <w:bookmarkEnd w:id="0"/>
      <w:bookmarkEnd w:id="1"/>
      <w:r w:rsidRPr="00371E63">
        <w:rPr>
          <w:rFonts w:hAnsiTheme="minorEastAsia" w:hint="eastAsia"/>
          <w:szCs w:val="24"/>
        </w:rPr>
        <w:t xml:space="preserve">    </w:t>
      </w:r>
      <w:bookmarkEnd w:id="2"/>
      <w:bookmarkEnd w:id="3"/>
      <w:bookmarkEnd w:id="4"/>
      <w:bookmarkEnd w:id="5"/>
      <w:bookmarkEnd w:id="6"/>
      <w:r>
        <w:rPr>
          <w:rFonts w:hAnsiTheme="minorEastAsia" w:hint="eastAsia"/>
          <w:szCs w:val="24"/>
        </w:rPr>
        <w:t>保修期</w:t>
      </w:r>
      <w:r w:rsidRPr="00371E63">
        <w:rPr>
          <w:rFonts w:hAnsiTheme="minorEastAsia" w:hint="eastAsia"/>
          <w:szCs w:val="24"/>
        </w:rPr>
        <w:t>：</w:t>
      </w:r>
      <w:r w:rsidRPr="00371E63">
        <w:rPr>
          <w:rFonts w:hAnsiTheme="minorEastAsia"/>
          <w:szCs w:val="24"/>
        </w:rPr>
        <w:t xml:space="preserve"> </w:t>
      </w:r>
      <w:r w:rsidRPr="00371E63">
        <w:rPr>
          <w:rFonts w:hAnsiTheme="minorEastAsia" w:hint="eastAsia"/>
          <w:szCs w:val="24"/>
        </w:rPr>
        <w:t>一年</w:t>
      </w:r>
    </w:p>
    <w:p w:rsidR="000312F6" w:rsidRPr="00371E63" w:rsidRDefault="000312F6" w:rsidP="000312F6">
      <w:pPr>
        <w:spacing w:after="0" w:line="360" w:lineRule="auto"/>
        <w:ind w:firstLine="465"/>
        <w:jc w:val="both"/>
        <w:rPr>
          <w:rFonts w:hAnsiTheme="minorEastAsia"/>
          <w:b/>
          <w:szCs w:val="24"/>
        </w:rPr>
      </w:pPr>
      <w:bookmarkStart w:id="7" w:name="_Toc479669099"/>
      <w:bookmarkStart w:id="8" w:name="_Toc479703741"/>
      <w:bookmarkStart w:id="9" w:name="_Toc481650750"/>
      <w:bookmarkStart w:id="10" w:name="_Toc482435745"/>
      <w:bookmarkStart w:id="11" w:name="_Toc486411865"/>
      <w:r w:rsidRPr="00371E63">
        <w:rPr>
          <w:rFonts w:hAnsiTheme="minorEastAsia" w:hint="eastAsia"/>
          <w:szCs w:val="24"/>
        </w:rPr>
        <w:t>交货期</w:t>
      </w:r>
      <w:bookmarkEnd w:id="7"/>
      <w:bookmarkEnd w:id="8"/>
      <w:bookmarkEnd w:id="9"/>
      <w:bookmarkEnd w:id="10"/>
      <w:bookmarkEnd w:id="11"/>
      <w:r w:rsidRPr="00371E63">
        <w:rPr>
          <w:rFonts w:hAnsiTheme="minorEastAsia" w:hint="eastAsia"/>
          <w:b/>
          <w:szCs w:val="24"/>
        </w:rPr>
        <w:t>：</w:t>
      </w:r>
      <w:r w:rsidRPr="006C38A7">
        <w:rPr>
          <w:rFonts w:hAnsiTheme="minorEastAsia" w:cs="仿宋_GB2312" w:hint="eastAsia"/>
          <w:szCs w:val="21"/>
          <w:shd w:val="clear" w:color="auto" w:fill="FFFFFF"/>
        </w:rPr>
        <w:t>自合同生效之日起</w:t>
      </w:r>
      <w:r>
        <w:rPr>
          <w:rFonts w:hAnsiTheme="minorEastAsia" w:cs="仿宋_GB2312" w:hint="eastAsia"/>
          <w:szCs w:val="21"/>
          <w:shd w:val="clear" w:color="auto" w:fill="FFFFFF"/>
        </w:rPr>
        <w:t>7</w:t>
      </w:r>
      <w:r w:rsidRPr="006C38A7">
        <w:rPr>
          <w:rFonts w:hAnsiTheme="minorEastAsia" w:cs="仿宋_GB2312" w:hint="eastAsia"/>
          <w:szCs w:val="21"/>
          <w:shd w:val="clear" w:color="auto" w:fill="FFFFFF"/>
        </w:rPr>
        <w:t>天</w:t>
      </w:r>
    </w:p>
    <w:p w:rsidR="000312F6" w:rsidRPr="00371E63" w:rsidRDefault="000312F6" w:rsidP="000312F6">
      <w:pPr>
        <w:spacing w:after="0" w:line="360" w:lineRule="auto"/>
        <w:ind w:firstLineChars="200" w:firstLine="482"/>
        <w:jc w:val="both"/>
        <w:rPr>
          <w:rFonts w:hAnsiTheme="minorEastAsia"/>
          <w:b/>
          <w:szCs w:val="24"/>
        </w:rPr>
      </w:pPr>
      <w:r w:rsidRPr="00371E63">
        <w:rPr>
          <w:rFonts w:hAnsiTheme="minorEastAsia" w:hint="eastAsia"/>
          <w:b/>
          <w:szCs w:val="24"/>
        </w:rPr>
        <w:t>质保期内的服务</w:t>
      </w:r>
      <w:r>
        <w:rPr>
          <w:rFonts w:hAnsiTheme="minorEastAsia" w:hint="eastAsia"/>
          <w:b/>
          <w:szCs w:val="24"/>
        </w:rPr>
        <w:t>承诺及维修保养措施</w:t>
      </w:r>
      <w:r w:rsidRPr="00371E63">
        <w:rPr>
          <w:rFonts w:hAnsiTheme="minorEastAsia" w:hint="eastAsia"/>
          <w:b/>
          <w:szCs w:val="24"/>
        </w:rPr>
        <w:t>：</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森源重工将积极协助用户解决在使用中出现的问题，并按以下承诺为用户提供服务：</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1）质保期内，免费上门服务，免费更换配件，若产品发生故障系产品质量问题，我公司予以无偿更换。</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2）设备安装交付使用起，长期提供优良的技术支持及零配件、备品备件优惠供应（成本价），软件免费升级。</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3）设备的安装期间，派合格的技术服务人员进行免费的现场指导及规范的专业技术培训。</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4）我方若中标，提供一定数量的人数进行免费培训服务。</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5）电话咨询。我公司当为采购人提供技术援助电话，解答采购人在使用中遇到的问题，及时为采购人提出解决问题的建议和办法。</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6）现场响应。招标人若遇到技术问题，电话咨询不能解决的，我公司售后在2个小时到达现场进行处理，确保设备系统正常工作。</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7）我公司定期对所供设备系统运行情况进行检测，消除故障隐患，以保证设备的正常运行。</w:t>
      </w:r>
    </w:p>
    <w:p w:rsidR="000312F6" w:rsidRPr="00371E63" w:rsidRDefault="000312F6" w:rsidP="000312F6">
      <w:pPr>
        <w:spacing w:after="0" w:line="360" w:lineRule="auto"/>
        <w:ind w:firstLineChars="200" w:firstLine="480"/>
        <w:jc w:val="both"/>
        <w:rPr>
          <w:rFonts w:hAnsiTheme="minorEastAsia"/>
          <w:szCs w:val="24"/>
        </w:rPr>
      </w:pPr>
      <w:r w:rsidRPr="00371E63">
        <w:rPr>
          <w:rFonts w:hAnsiTheme="minorEastAsia" w:hint="eastAsia"/>
          <w:szCs w:val="24"/>
        </w:rPr>
        <w:t>8）技术升级。在质保期内，如果制造商的产品技术升级，我公司会及时通知采购人，如采购人有相应要求，我公司对采购人购买的产品进行免费升级服务或优惠价格的有偿升级服务。</w:t>
      </w:r>
    </w:p>
    <w:p w:rsidR="000312F6" w:rsidRPr="00371E63" w:rsidRDefault="000312F6" w:rsidP="000312F6">
      <w:pPr>
        <w:spacing w:after="0" w:line="360" w:lineRule="auto"/>
        <w:ind w:firstLineChars="200" w:firstLine="482"/>
        <w:rPr>
          <w:rFonts w:hAnsiTheme="minorEastAsia"/>
          <w:b/>
          <w:szCs w:val="24"/>
        </w:rPr>
      </w:pPr>
      <w:r w:rsidRPr="00371E63">
        <w:rPr>
          <w:rFonts w:hAnsiTheme="minorEastAsia" w:hint="eastAsia"/>
          <w:b/>
          <w:szCs w:val="24"/>
        </w:rPr>
        <w:lastRenderedPageBreak/>
        <w:t>质保期外的服务</w:t>
      </w:r>
      <w:r>
        <w:rPr>
          <w:rFonts w:hAnsiTheme="minorEastAsia" w:hint="eastAsia"/>
          <w:b/>
          <w:szCs w:val="24"/>
        </w:rPr>
        <w:t>承诺及维修保养措施</w:t>
      </w:r>
      <w:r w:rsidRPr="00371E63">
        <w:rPr>
          <w:rFonts w:hAnsiTheme="minorEastAsia" w:hint="eastAsia"/>
          <w:b/>
          <w:szCs w:val="24"/>
        </w:rPr>
        <w:t>：</w:t>
      </w:r>
    </w:p>
    <w:p w:rsidR="000312F6" w:rsidRPr="00371E63" w:rsidRDefault="000312F6" w:rsidP="000312F6">
      <w:pPr>
        <w:spacing w:after="0" w:line="360" w:lineRule="auto"/>
        <w:ind w:firstLineChars="200" w:firstLine="480"/>
        <w:rPr>
          <w:rFonts w:hAnsiTheme="minorEastAsia"/>
          <w:szCs w:val="24"/>
        </w:rPr>
      </w:pPr>
      <w:r w:rsidRPr="00371E63">
        <w:rPr>
          <w:rFonts w:hAnsiTheme="minorEastAsia" w:hint="eastAsia"/>
          <w:szCs w:val="24"/>
        </w:rPr>
        <w:t>在</w:t>
      </w:r>
      <w:r w:rsidRPr="00371E63">
        <w:rPr>
          <w:rFonts w:hAnsiTheme="minorEastAsia" w:hint="eastAsia"/>
          <w:b/>
          <w:szCs w:val="24"/>
        </w:rPr>
        <w:t>质保期以外</w:t>
      </w:r>
      <w:r w:rsidRPr="00371E63">
        <w:rPr>
          <w:rFonts w:hAnsiTheme="minorEastAsia" w:hint="eastAsia"/>
          <w:szCs w:val="24"/>
        </w:rPr>
        <w:t>，森源重工将一如既往地为客户提供优质服务，具体承诺如下：</w:t>
      </w:r>
    </w:p>
    <w:p w:rsidR="000312F6" w:rsidRPr="00371E63" w:rsidRDefault="000312F6" w:rsidP="000312F6">
      <w:pPr>
        <w:spacing w:after="0" w:line="360" w:lineRule="auto"/>
        <w:ind w:firstLineChars="200" w:firstLine="480"/>
        <w:rPr>
          <w:rFonts w:hAnsiTheme="minorEastAsia"/>
          <w:color w:val="FF0000"/>
          <w:szCs w:val="24"/>
        </w:rPr>
      </w:pPr>
      <w:r w:rsidRPr="00371E63">
        <w:rPr>
          <w:rFonts w:hAnsiTheme="minorEastAsia"/>
          <w:szCs w:val="24"/>
        </w:rPr>
        <w:t>1</w:t>
      </w:r>
      <w:r w:rsidRPr="00371E63">
        <w:rPr>
          <w:rFonts w:hAnsiTheme="minorEastAsia" w:hint="eastAsia"/>
          <w:szCs w:val="24"/>
        </w:rPr>
        <w:t>）我公司对所售产品提供终身维保服务，质保期外服务</w:t>
      </w:r>
      <w:r w:rsidRPr="00371E63">
        <w:rPr>
          <w:rFonts w:hAnsiTheme="minorEastAsia" w:hint="eastAsia"/>
          <w:color w:val="000000" w:themeColor="text1"/>
          <w:szCs w:val="24"/>
        </w:rPr>
        <w:t>免工时费</w:t>
      </w:r>
      <w:r w:rsidRPr="00371E63">
        <w:rPr>
          <w:rFonts w:hAnsiTheme="minorEastAsia" w:hint="eastAsia"/>
          <w:szCs w:val="24"/>
        </w:rPr>
        <w:t>。</w:t>
      </w:r>
    </w:p>
    <w:p w:rsidR="000312F6" w:rsidRPr="00371E63" w:rsidRDefault="000312F6" w:rsidP="000312F6">
      <w:pPr>
        <w:spacing w:after="0" w:line="360" w:lineRule="auto"/>
        <w:ind w:firstLineChars="200" w:firstLine="480"/>
        <w:rPr>
          <w:rFonts w:hAnsiTheme="minorEastAsia"/>
          <w:szCs w:val="24"/>
        </w:rPr>
      </w:pPr>
      <w:r w:rsidRPr="00371E63">
        <w:rPr>
          <w:rFonts w:hAnsiTheme="minorEastAsia"/>
          <w:szCs w:val="24"/>
        </w:rPr>
        <w:t>2</w:t>
      </w:r>
      <w:r w:rsidRPr="00371E63">
        <w:rPr>
          <w:rFonts w:hAnsiTheme="minorEastAsia" w:hint="eastAsia"/>
          <w:szCs w:val="24"/>
        </w:rPr>
        <w:t>）根据用户要求，及时保质保量提供产品所需备件、易损件等配件，并以成本价提供。</w:t>
      </w:r>
      <w:r w:rsidRPr="00371E63">
        <w:rPr>
          <w:rFonts w:hAnsiTheme="minorEastAsia" w:hint="eastAsia"/>
          <w:color w:val="FF0000"/>
          <w:szCs w:val="24"/>
        </w:rPr>
        <w:t xml:space="preserve"> </w:t>
      </w:r>
    </w:p>
    <w:p w:rsidR="000312F6" w:rsidRPr="00371E63" w:rsidRDefault="000312F6" w:rsidP="000312F6">
      <w:pPr>
        <w:spacing w:after="0" w:line="360" w:lineRule="auto"/>
        <w:ind w:firstLineChars="200" w:firstLine="480"/>
        <w:rPr>
          <w:rFonts w:hAnsiTheme="minorEastAsia"/>
          <w:szCs w:val="24"/>
        </w:rPr>
      </w:pPr>
      <w:r w:rsidRPr="00371E63">
        <w:rPr>
          <w:rFonts w:hAnsiTheme="minorEastAsia"/>
          <w:szCs w:val="24"/>
        </w:rPr>
        <w:t>3</w:t>
      </w:r>
      <w:r w:rsidRPr="00371E63">
        <w:rPr>
          <w:rFonts w:hAnsiTheme="minorEastAsia" w:hint="eastAsia"/>
          <w:szCs w:val="24"/>
        </w:rPr>
        <w:t>）继续提供产品应用维护、维修、技术咨询服务</w:t>
      </w:r>
      <w:r w:rsidRPr="00371E63">
        <w:rPr>
          <w:rFonts w:hAnsiTheme="minorEastAsia" w:cs="Times New Roman" w:hint="eastAsia"/>
          <w:bCs/>
          <w:szCs w:val="24"/>
        </w:rPr>
        <w:t>及不定期的电话回访</w:t>
      </w:r>
      <w:r w:rsidRPr="00371E63">
        <w:rPr>
          <w:rFonts w:hAnsiTheme="minorEastAsia" w:hint="eastAsia"/>
          <w:szCs w:val="24"/>
        </w:rPr>
        <w:t>，了解设备状态，协助指导用户对设备进行必要的检修、维护保养，确保设备处于正常的工作状态。</w:t>
      </w:r>
    </w:p>
    <w:p w:rsidR="000312F6" w:rsidRPr="00371E63" w:rsidRDefault="000312F6" w:rsidP="000312F6">
      <w:pPr>
        <w:spacing w:after="0" w:line="360" w:lineRule="auto"/>
        <w:ind w:firstLineChars="200" w:firstLine="480"/>
        <w:rPr>
          <w:rFonts w:hAnsiTheme="minorEastAsia"/>
          <w:szCs w:val="24"/>
        </w:rPr>
      </w:pPr>
      <w:r w:rsidRPr="00371E63">
        <w:rPr>
          <w:rFonts w:hAnsiTheme="minorEastAsia"/>
          <w:szCs w:val="24"/>
        </w:rPr>
        <w:t>4</w:t>
      </w:r>
      <w:r w:rsidRPr="00371E63">
        <w:rPr>
          <w:rFonts w:hAnsiTheme="minorEastAsia" w:hint="eastAsia"/>
          <w:szCs w:val="24"/>
        </w:rPr>
        <w:t>）协助用户与底盘制造商服务站建立正常的联系，并提供用户底盘保养时间明细表，提醒用户及时对底盘进行保养，延长产品使用寿命。</w:t>
      </w:r>
    </w:p>
    <w:p w:rsidR="000312F6" w:rsidRPr="00371E63" w:rsidRDefault="000312F6" w:rsidP="000312F6">
      <w:pPr>
        <w:spacing w:after="0" w:line="360" w:lineRule="auto"/>
        <w:ind w:firstLineChars="200" w:firstLine="480"/>
        <w:rPr>
          <w:rFonts w:hAnsiTheme="minorEastAsia"/>
          <w:szCs w:val="24"/>
        </w:rPr>
      </w:pPr>
      <w:r w:rsidRPr="00371E63">
        <w:rPr>
          <w:rFonts w:hAnsiTheme="minorEastAsia"/>
          <w:szCs w:val="24"/>
        </w:rPr>
        <w:t>5</w:t>
      </w:r>
      <w:r w:rsidRPr="00371E63">
        <w:rPr>
          <w:rFonts w:hAnsiTheme="minorEastAsia" w:hint="eastAsia"/>
          <w:szCs w:val="24"/>
        </w:rPr>
        <w:t>）接到招标人通知后</w:t>
      </w:r>
      <w:r w:rsidRPr="00371E63">
        <w:rPr>
          <w:rFonts w:hAnsiTheme="minorEastAsia"/>
          <w:szCs w:val="24"/>
        </w:rPr>
        <w:t>2</w:t>
      </w:r>
      <w:r w:rsidRPr="00371E63">
        <w:rPr>
          <w:rFonts w:hAnsiTheme="minorEastAsia" w:hint="eastAsia"/>
          <w:szCs w:val="24"/>
        </w:rPr>
        <w:t>小时内到达现场进行维修服务。</w:t>
      </w:r>
    </w:p>
    <w:p w:rsidR="000312F6" w:rsidRPr="00371E63" w:rsidRDefault="000312F6" w:rsidP="000312F6">
      <w:pPr>
        <w:spacing w:after="0" w:line="360" w:lineRule="auto"/>
        <w:ind w:firstLineChars="200" w:firstLine="480"/>
        <w:rPr>
          <w:rFonts w:hAnsiTheme="minorEastAsia"/>
          <w:szCs w:val="24"/>
        </w:rPr>
      </w:pPr>
      <w:r w:rsidRPr="00371E63">
        <w:rPr>
          <w:rFonts w:hAnsiTheme="minorEastAsia"/>
          <w:szCs w:val="24"/>
        </w:rPr>
        <w:t>6</w:t>
      </w:r>
      <w:r w:rsidRPr="00371E63">
        <w:rPr>
          <w:rFonts w:hAnsiTheme="minorEastAsia" w:hint="eastAsia"/>
          <w:szCs w:val="24"/>
        </w:rPr>
        <w:t>）河南森源重工有限公司售后服务部管理人员将通过走访、电话等形式对售后服务网点的服务水平、服务态度、服务质量进行全面的考核，以保证其服务完全达到我公司的要求。</w:t>
      </w:r>
    </w:p>
    <w:p w:rsidR="000312F6" w:rsidRPr="00371E63" w:rsidRDefault="000312F6" w:rsidP="000312F6">
      <w:pPr>
        <w:spacing w:after="0" w:line="360" w:lineRule="auto"/>
        <w:ind w:firstLine="465"/>
        <w:rPr>
          <w:rFonts w:hAnsiTheme="minorEastAsia"/>
          <w:szCs w:val="24"/>
        </w:rPr>
      </w:pPr>
      <w:r w:rsidRPr="00371E63">
        <w:rPr>
          <w:rFonts w:hAnsiTheme="minorEastAsia"/>
          <w:szCs w:val="24"/>
        </w:rPr>
        <w:t>7</w:t>
      </w:r>
      <w:r w:rsidRPr="00371E63">
        <w:rPr>
          <w:rFonts w:hAnsiTheme="minorEastAsia" w:hint="eastAsia"/>
          <w:szCs w:val="24"/>
        </w:rPr>
        <w:t>）河南森源重工有限公司通过回访及时了解用户对产品和质量的满意程度，并就用户的特殊要求作出快速响应，积极寻求解决策略。</w:t>
      </w:r>
    </w:p>
    <w:p w:rsidR="000312F6" w:rsidRDefault="000312F6" w:rsidP="000312F6">
      <w:pPr>
        <w:autoSpaceDE w:val="0"/>
        <w:autoSpaceDN w:val="0"/>
        <w:spacing w:after="0" w:line="360" w:lineRule="auto"/>
        <w:ind w:firstLineChars="200" w:firstLine="482"/>
        <w:rPr>
          <w:rFonts w:hAnsiTheme="minorEastAsia" w:cs="Times New Roman"/>
          <w:b/>
          <w:bCs/>
          <w:szCs w:val="24"/>
        </w:rPr>
      </w:pPr>
    </w:p>
    <w:p w:rsidR="000312F6" w:rsidRPr="00371E63" w:rsidRDefault="000312F6" w:rsidP="000312F6">
      <w:pPr>
        <w:autoSpaceDE w:val="0"/>
        <w:autoSpaceDN w:val="0"/>
        <w:spacing w:after="0" w:line="360" w:lineRule="auto"/>
        <w:ind w:firstLineChars="200" w:firstLine="482"/>
        <w:rPr>
          <w:rFonts w:hAnsiTheme="minorEastAsia" w:cs="Times New Roman"/>
          <w:b/>
          <w:bCs/>
          <w:szCs w:val="24"/>
        </w:rPr>
      </w:pPr>
      <w:r w:rsidRPr="00371E63">
        <w:rPr>
          <w:rFonts w:hAnsiTheme="minorEastAsia" w:cs="Times New Roman" w:hint="eastAsia"/>
          <w:b/>
          <w:bCs/>
          <w:szCs w:val="24"/>
        </w:rPr>
        <w:t>2、售后服务形式</w:t>
      </w:r>
    </w:p>
    <w:p w:rsidR="000312F6" w:rsidRPr="00371E63" w:rsidRDefault="000312F6" w:rsidP="000312F6">
      <w:pPr>
        <w:autoSpaceDE w:val="0"/>
        <w:autoSpaceDN w:val="0"/>
        <w:spacing w:after="0" w:line="360" w:lineRule="auto"/>
        <w:ind w:firstLineChars="200" w:firstLine="480"/>
        <w:rPr>
          <w:rFonts w:hAnsiTheme="minorEastAsia" w:cs="Times New Roman"/>
          <w:bCs/>
          <w:szCs w:val="24"/>
        </w:rPr>
      </w:pPr>
      <w:r w:rsidRPr="00371E63">
        <w:rPr>
          <w:rFonts w:hAnsiTheme="minorEastAsia" w:cs="Times New Roman" w:hint="eastAsia"/>
          <w:bCs/>
          <w:szCs w:val="24"/>
        </w:rPr>
        <w:t>河南森源重工有限公司根据用户服务需求，及时为用户提供</w:t>
      </w:r>
      <w:r w:rsidRPr="00371E63">
        <w:rPr>
          <w:rFonts w:hAnsiTheme="minorEastAsia" w:hint="eastAsia"/>
          <w:szCs w:val="24"/>
        </w:rPr>
        <w:t>电话咨询</w:t>
      </w:r>
      <w:r w:rsidRPr="00371E63">
        <w:rPr>
          <w:rFonts w:hAnsiTheme="minorEastAsia" w:cs="Times New Roman" w:hint="eastAsia"/>
          <w:bCs/>
          <w:szCs w:val="24"/>
        </w:rPr>
        <w:t>服务、</w:t>
      </w:r>
      <w:r w:rsidRPr="00371E63">
        <w:rPr>
          <w:rFonts w:hAnsiTheme="minorEastAsia" w:hint="eastAsia"/>
          <w:szCs w:val="24"/>
        </w:rPr>
        <w:t>现场响应</w:t>
      </w:r>
      <w:r w:rsidRPr="00371E63">
        <w:rPr>
          <w:rFonts w:hAnsiTheme="minorEastAsia" w:cs="Times New Roman" w:hint="eastAsia"/>
          <w:bCs/>
          <w:szCs w:val="24"/>
        </w:rPr>
        <w:t>服务。</w:t>
      </w:r>
    </w:p>
    <w:p w:rsidR="000312F6" w:rsidRPr="00371E63" w:rsidRDefault="000312F6" w:rsidP="000312F6">
      <w:pPr>
        <w:spacing w:after="0" w:line="360" w:lineRule="auto"/>
        <w:ind w:firstLineChars="200" w:firstLine="480"/>
        <w:rPr>
          <w:rFonts w:hAnsiTheme="minorEastAsia"/>
          <w:szCs w:val="24"/>
        </w:rPr>
      </w:pPr>
      <w:r w:rsidRPr="00371E63">
        <w:rPr>
          <w:rFonts w:hAnsiTheme="minorEastAsia" w:hint="eastAsia"/>
          <w:szCs w:val="24"/>
        </w:rPr>
        <w:t>1）电话咨询。我公司当为采购人提供技术援助电话，在接到用户报修通知的</w:t>
      </w:r>
      <w:r w:rsidRPr="00371E63">
        <w:rPr>
          <w:rFonts w:hAnsiTheme="minorEastAsia" w:hint="eastAsia"/>
          <w:b/>
          <w:szCs w:val="24"/>
        </w:rPr>
        <w:t>10分钟</w:t>
      </w:r>
      <w:r w:rsidRPr="00371E63">
        <w:rPr>
          <w:rFonts w:hAnsiTheme="minorEastAsia" w:hint="eastAsia"/>
          <w:szCs w:val="24"/>
        </w:rPr>
        <w:t>内响应，解答采购人在使用中遇到的问题，及时为采购人提出解决问题的建议和办法。</w:t>
      </w:r>
    </w:p>
    <w:p w:rsidR="000312F6" w:rsidRPr="00371E63" w:rsidRDefault="000312F6" w:rsidP="000312F6">
      <w:pPr>
        <w:spacing w:after="0" w:line="360" w:lineRule="auto"/>
        <w:ind w:firstLineChars="200" w:firstLine="480"/>
        <w:rPr>
          <w:rFonts w:hAnsiTheme="minorEastAsia" w:cs="Times New Roman"/>
          <w:bCs/>
          <w:szCs w:val="24"/>
        </w:rPr>
      </w:pPr>
      <w:r w:rsidRPr="00371E63">
        <w:rPr>
          <w:rFonts w:hAnsiTheme="minorEastAsia" w:hint="eastAsia"/>
          <w:szCs w:val="24"/>
        </w:rPr>
        <w:t>2）现场响应。招标人若遇到技术问题，电话咨询不能解决的，我公司售后在</w:t>
      </w:r>
      <w:r w:rsidRPr="00371E63">
        <w:rPr>
          <w:rFonts w:hAnsiTheme="minorEastAsia" w:hint="eastAsia"/>
          <w:b/>
          <w:szCs w:val="24"/>
        </w:rPr>
        <w:t>2小时内到达现场</w:t>
      </w:r>
      <w:r w:rsidRPr="00371E63">
        <w:rPr>
          <w:rFonts w:hAnsiTheme="minorEastAsia" w:hint="eastAsia"/>
          <w:szCs w:val="24"/>
        </w:rPr>
        <w:t>进行免费维修服务，</w:t>
      </w:r>
      <w:r>
        <w:rPr>
          <w:rFonts w:hAnsiTheme="minorEastAsia" w:hint="eastAsia"/>
          <w:b/>
          <w:szCs w:val="24"/>
        </w:rPr>
        <w:t>8</w:t>
      </w:r>
      <w:r w:rsidRPr="00371E63">
        <w:rPr>
          <w:rFonts w:hAnsiTheme="minorEastAsia" w:hint="eastAsia"/>
          <w:b/>
          <w:szCs w:val="24"/>
        </w:rPr>
        <w:t>小时内</w:t>
      </w:r>
      <w:r w:rsidRPr="00371E63">
        <w:rPr>
          <w:rFonts w:hAnsiTheme="minorEastAsia" w:hint="eastAsia"/>
          <w:szCs w:val="24"/>
        </w:rPr>
        <w:t>解决问题完成修复, 确保设备系统正常工作。</w:t>
      </w:r>
    </w:p>
    <w:p w:rsidR="000312F6" w:rsidRPr="00371E63" w:rsidRDefault="000312F6" w:rsidP="000312F6">
      <w:pPr>
        <w:autoSpaceDE w:val="0"/>
        <w:autoSpaceDN w:val="0"/>
        <w:spacing w:after="0" w:line="360" w:lineRule="auto"/>
        <w:ind w:firstLineChars="200" w:firstLine="480"/>
        <w:rPr>
          <w:rFonts w:hAnsiTheme="minorEastAsia" w:cs="Times New Roman"/>
          <w:bCs/>
          <w:szCs w:val="24"/>
        </w:rPr>
      </w:pPr>
      <w:r w:rsidRPr="00371E63">
        <w:rPr>
          <w:rFonts w:hAnsiTheme="minorEastAsia" w:cs="Times New Roman" w:hint="eastAsia"/>
          <w:bCs/>
          <w:szCs w:val="24"/>
        </w:rPr>
        <w:t>我公司的售后服务为7天*24小时工作制，随时接听用户咨询。</w:t>
      </w:r>
    </w:p>
    <w:p w:rsidR="000312F6" w:rsidRDefault="000312F6" w:rsidP="000312F6">
      <w:pPr>
        <w:adjustRightInd/>
        <w:snapToGrid/>
        <w:spacing w:line="220" w:lineRule="atLeast"/>
        <w:rPr>
          <w:rFonts w:hAnsiTheme="minorEastAsia" w:cs="Times New Roman"/>
          <w:b/>
          <w:szCs w:val="24"/>
        </w:rPr>
      </w:pPr>
      <w:r>
        <w:rPr>
          <w:rFonts w:hAnsiTheme="minorEastAsia" w:cs="Times New Roman"/>
          <w:b/>
          <w:szCs w:val="24"/>
        </w:rPr>
        <w:br w:type="page"/>
      </w:r>
    </w:p>
    <w:p w:rsidR="000312F6" w:rsidRPr="00371E63" w:rsidRDefault="000312F6" w:rsidP="000312F6">
      <w:pPr>
        <w:autoSpaceDE w:val="0"/>
        <w:autoSpaceDN w:val="0"/>
        <w:spacing w:after="0" w:line="360" w:lineRule="auto"/>
        <w:ind w:firstLineChars="200" w:firstLine="482"/>
        <w:rPr>
          <w:rFonts w:hAnsiTheme="minorEastAsia" w:cs="Times New Roman"/>
          <w:b/>
          <w:szCs w:val="24"/>
        </w:rPr>
      </w:pPr>
      <w:r w:rsidRPr="00371E63">
        <w:rPr>
          <w:rFonts w:hAnsiTheme="minorEastAsia" w:cs="Times New Roman" w:hint="eastAsia"/>
          <w:b/>
          <w:szCs w:val="24"/>
        </w:rPr>
        <w:lastRenderedPageBreak/>
        <w:t>3、响应时间、解决问题时间、联系方式</w:t>
      </w:r>
    </w:p>
    <w:p w:rsidR="000312F6" w:rsidRPr="00371E63" w:rsidRDefault="000312F6" w:rsidP="000312F6">
      <w:pPr>
        <w:autoSpaceDE w:val="0"/>
        <w:autoSpaceDN w:val="0"/>
        <w:spacing w:after="0" w:line="360" w:lineRule="auto"/>
        <w:ind w:firstLineChars="200" w:firstLine="480"/>
        <w:rPr>
          <w:rFonts w:hAnsiTheme="minorEastAsia" w:cs="Times New Roman"/>
          <w:szCs w:val="24"/>
        </w:rPr>
      </w:pPr>
      <w:r w:rsidRPr="00371E63">
        <w:rPr>
          <w:rFonts w:hAnsiTheme="minorEastAsia" w:cs="Times New Roman" w:hint="eastAsia"/>
          <w:szCs w:val="24"/>
        </w:rPr>
        <w:t>河南森源重工有限公司建立有完善的售后服务响应机制，确保</w:t>
      </w:r>
      <w:r w:rsidRPr="00371E63">
        <w:rPr>
          <w:rFonts w:hAnsiTheme="minorEastAsia" w:cs="Times New Roman" w:hint="eastAsia"/>
          <w:b/>
          <w:szCs w:val="24"/>
        </w:rPr>
        <w:t>在接到用户通知后，10分钟内响应，2小时内到达现场进行维修，</w:t>
      </w:r>
      <w:r>
        <w:rPr>
          <w:rFonts w:hAnsiTheme="minorEastAsia" w:cs="Times New Roman" w:hint="eastAsia"/>
          <w:b/>
          <w:szCs w:val="24"/>
        </w:rPr>
        <w:t>8</w:t>
      </w:r>
      <w:r w:rsidRPr="00371E63">
        <w:rPr>
          <w:rFonts w:hAnsiTheme="minorEastAsia" w:cs="Times New Roman" w:hint="eastAsia"/>
          <w:b/>
          <w:szCs w:val="24"/>
        </w:rPr>
        <w:t>小时内解决问题</w:t>
      </w:r>
      <w:r w:rsidRPr="00371E63">
        <w:rPr>
          <w:rFonts w:hAnsiTheme="minorEastAsia" w:cs="Times New Roman" w:hint="eastAsia"/>
          <w:szCs w:val="24"/>
        </w:rPr>
        <w:t>。</w:t>
      </w:r>
    </w:p>
    <w:p w:rsidR="000312F6" w:rsidRDefault="000312F6" w:rsidP="000312F6">
      <w:pPr>
        <w:autoSpaceDE w:val="0"/>
        <w:autoSpaceDN w:val="0"/>
        <w:spacing w:line="360" w:lineRule="auto"/>
        <w:ind w:firstLineChars="200" w:firstLine="480"/>
        <w:rPr>
          <w:rFonts w:ascii="宋体" w:eastAsia="宋体" w:hAnsi="宋体" w:cs="Times New Roman"/>
        </w:rPr>
      </w:pPr>
      <w:r>
        <w:rPr>
          <w:rFonts w:ascii="宋体" w:eastAsia="宋体" w:hAnsi="宋体" w:cs="Times New Roman" w:hint="eastAsia"/>
          <w:noProof/>
        </w:rPr>
        <w:drawing>
          <wp:inline distT="0" distB="0" distL="0" distR="0">
            <wp:extent cx="5414187" cy="2073349"/>
            <wp:effectExtent l="19050" t="0" r="15063" b="0"/>
            <wp:docPr id="7"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312F6" w:rsidRDefault="000312F6" w:rsidP="000312F6">
      <w:pPr>
        <w:autoSpaceDE w:val="0"/>
        <w:autoSpaceDN w:val="0"/>
        <w:spacing w:line="360" w:lineRule="auto"/>
        <w:rPr>
          <w:rFonts w:ascii="宋体" w:eastAsia="宋体" w:hAnsi="宋体" w:cs="Times New Roman"/>
        </w:rPr>
      </w:pPr>
    </w:p>
    <w:p w:rsidR="000312F6" w:rsidRDefault="000312F6" w:rsidP="000312F6">
      <w:pPr>
        <w:autoSpaceDE w:val="0"/>
        <w:autoSpaceDN w:val="0"/>
        <w:rPr>
          <w:rFonts w:ascii="宋体" w:eastAsia="宋体" w:hAnsi="宋体" w:cs="Times New Roman"/>
        </w:rPr>
      </w:pPr>
      <w:r>
        <w:rPr>
          <w:rFonts w:ascii="宋体" w:eastAsia="宋体" w:hAnsi="宋体" w:cs="Times New Roman" w:hint="eastAsia"/>
          <w:b/>
          <w:noProof/>
        </w:rPr>
        <w:drawing>
          <wp:anchor distT="0" distB="0" distL="114300" distR="114300" simplePos="0" relativeHeight="251659264" behindDoc="1" locked="0" layoutInCell="1" allowOverlap="1">
            <wp:simplePos x="0" y="0"/>
            <wp:positionH relativeFrom="column">
              <wp:posOffset>2974975</wp:posOffset>
            </wp:positionH>
            <wp:positionV relativeFrom="paragraph">
              <wp:posOffset>29210</wp:posOffset>
            </wp:positionV>
            <wp:extent cx="2867660" cy="2400935"/>
            <wp:effectExtent l="19050" t="0" r="8890" b="0"/>
            <wp:wrapNone/>
            <wp:docPr id="7378" name="图片 2" descr="C:\Users\Administrator\Desktop\2345_image_file_cop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345_image_file_copy_2.jpg"/>
                    <pic:cNvPicPr>
                      <a:picLocks noChangeAspect="1" noChangeArrowheads="1"/>
                    </pic:cNvPicPr>
                  </pic:nvPicPr>
                  <pic:blipFill>
                    <a:blip r:embed="rId12"/>
                    <a:srcRect l="22641" b="2565"/>
                    <a:stretch>
                      <a:fillRect/>
                    </a:stretch>
                  </pic:blipFill>
                  <pic:spPr bwMode="auto">
                    <a:xfrm>
                      <a:off x="0" y="0"/>
                      <a:ext cx="2867660" cy="2400935"/>
                    </a:xfrm>
                    <a:prstGeom prst="rect">
                      <a:avLst/>
                    </a:prstGeom>
                    <a:noFill/>
                    <a:ln w="9525">
                      <a:noFill/>
                      <a:miter lim="800000"/>
                      <a:headEnd/>
                      <a:tailEnd/>
                    </a:ln>
                  </pic:spPr>
                </pic:pic>
              </a:graphicData>
            </a:graphic>
          </wp:anchor>
        </w:drawing>
      </w:r>
      <w:r w:rsidRPr="00E12A59">
        <w:rPr>
          <w:rFonts w:ascii="宋体" w:eastAsia="宋体" w:hAnsi="宋体" w:cs="Times New Roman" w:hint="eastAsia"/>
          <w:b/>
        </w:rPr>
        <w:t>服务联系方式如下</w:t>
      </w:r>
      <w:r>
        <w:rPr>
          <w:rFonts w:ascii="宋体" w:eastAsia="宋体" w:hAnsi="宋体" w:cs="Times New Roman" w:hint="eastAsia"/>
        </w:rPr>
        <w:t>：</w:t>
      </w:r>
    </w:p>
    <w:p w:rsidR="000312F6" w:rsidRDefault="000312F6" w:rsidP="000312F6">
      <w:pPr>
        <w:adjustRightInd/>
        <w:snapToGrid/>
        <w:rPr>
          <w:rFonts w:hAnsiTheme="minorEastAsia"/>
          <w:b/>
          <w:kern w:val="1"/>
          <w:szCs w:val="24"/>
        </w:rPr>
      </w:pPr>
      <w:r>
        <w:rPr>
          <w:rFonts w:hAnsiTheme="minorEastAsia" w:hint="eastAsia"/>
          <w:b/>
          <w:kern w:val="1"/>
          <w:szCs w:val="24"/>
        </w:rPr>
        <w:t>（1）河南森源重工有限公司</w:t>
      </w:r>
    </w:p>
    <w:p w:rsidR="000312F6" w:rsidRDefault="000312F6" w:rsidP="000312F6">
      <w:pPr>
        <w:autoSpaceDE w:val="0"/>
        <w:autoSpaceDN w:val="0"/>
        <w:spacing w:line="360" w:lineRule="auto"/>
        <w:rPr>
          <w:rFonts w:ascii="宋体" w:eastAsia="宋体" w:hAnsi="宋体" w:cs="Times New Roman"/>
        </w:rPr>
      </w:pPr>
      <w:r>
        <w:rPr>
          <w:rFonts w:ascii="宋体" w:eastAsia="宋体" w:hAnsi="宋体" w:cs="Times New Roman" w:hint="eastAsia"/>
        </w:rPr>
        <w:t xml:space="preserve">服务热线： 0374-6108192  </w:t>
      </w:r>
      <w:r w:rsidRPr="009B65EC">
        <w:rPr>
          <w:rFonts w:ascii="宋体" w:eastAsia="宋体" w:hAnsi="宋体" w:cs="Times New Roman"/>
        </w:rPr>
        <w:t>0374-6108182</w:t>
      </w:r>
    </w:p>
    <w:p w:rsidR="000312F6" w:rsidRDefault="000312F6" w:rsidP="000312F6">
      <w:pPr>
        <w:autoSpaceDE w:val="0"/>
        <w:autoSpaceDN w:val="0"/>
        <w:spacing w:line="360" w:lineRule="auto"/>
        <w:rPr>
          <w:rFonts w:ascii="宋体" w:eastAsia="宋体" w:hAnsi="宋体" w:cs="Times New Roman"/>
        </w:rPr>
      </w:pPr>
      <w:r>
        <w:rPr>
          <w:rFonts w:ascii="宋体" w:eastAsia="宋体" w:hAnsi="宋体" w:cs="Times New Roman" w:hint="eastAsia"/>
        </w:rPr>
        <w:t>全国免费服务电话：400-0659-666</w:t>
      </w:r>
    </w:p>
    <w:p w:rsidR="000312F6" w:rsidRDefault="000312F6" w:rsidP="000312F6">
      <w:pPr>
        <w:autoSpaceDE w:val="0"/>
        <w:autoSpaceDN w:val="0"/>
        <w:spacing w:line="360" w:lineRule="auto"/>
        <w:rPr>
          <w:rFonts w:ascii="宋体" w:eastAsia="宋体" w:hAnsi="宋体" w:cs="Times New Roman"/>
        </w:rPr>
      </w:pPr>
      <w:r>
        <w:rPr>
          <w:rFonts w:ascii="宋体" w:eastAsia="宋体" w:hAnsi="宋体" w:cs="Times New Roman" w:hint="eastAsia"/>
        </w:rPr>
        <w:t>森源重工网站：www.senyuanhi.com</w:t>
      </w:r>
    </w:p>
    <w:p w:rsidR="000312F6" w:rsidRDefault="000312F6" w:rsidP="000312F6">
      <w:pPr>
        <w:autoSpaceDE w:val="0"/>
        <w:autoSpaceDN w:val="0"/>
        <w:spacing w:line="360" w:lineRule="auto"/>
        <w:rPr>
          <w:rFonts w:ascii="宋体" w:eastAsia="宋体" w:hAnsi="宋体" w:cs="Times New Roman"/>
        </w:rPr>
      </w:pPr>
      <w:r>
        <w:rPr>
          <w:rFonts w:ascii="宋体" w:eastAsia="宋体" w:hAnsi="宋体" w:cs="Times New Roman" w:hint="eastAsia"/>
        </w:rPr>
        <w:t xml:space="preserve">投诉热线： 0374-6108256   </w:t>
      </w:r>
    </w:p>
    <w:p w:rsidR="000312F6" w:rsidRDefault="000312F6" w:rsidP="000312F6">
      <w:pPr>
        <w:adjustRightInd/>
        <w:snapToGrid/>
        <w:spacing w:line="220" w:lineRule="atLeast"/>
        <w:rPr>
          <w:rFonts w:asciiTheme="majorEastAsia" w:eastAsiaTheme="majorEastAsia" w:hAnsiTheme="majorEastAsia"/>
          <w:b/>
          <w:szCs w:val="24"/>
        </w:rPr>
      </w:pPr>
    </w:p>
    <w:p w:rsidR="000312F6" w:rsidRDefault="000312F6" w:rsidP="000312F6">
      <w:pPr>
        <w:adjustRightInd/>
        <w:snapToGrid/>
        <w:spacing w:line="220" w:lineRule="atLeast"/>
      </w:pPr>
      <w:r>
        <w:br w:type="page"/>
      </w:r>
    </w:p>
    <w:p w:rsidR="000312F6" w:rsidRPr="004705EA" w:rsidRDefault="000312F6" w:rsidP="000312F6">
      <w:pPr>
        <w:pStyle w:val="3"/>
      </w:pPr>
      <w:r>
        <w:rPr>
          <w:rFonts w:hint="eastAsia"/>
        </w:rPr>
        <w:lastRenderedPageBreak/>
        <w:t>4.5.2、</w:t>
      </w:r>
      <w:r w:rsidRPr="004705EA">
        <w:rPr>
          <w:rFonts w:hint="eastAsia"/>
        </w:rPr>
        <w:t>技术培训</w:t>
      </w:r>
    </w:p>
    <w:p w:rsidR="000312F6" w:rsidRDefault="000312F6" w:rsidP="000312F6">
      <w:pPr>
        <w:autoSpaceDE w:val="0"/>
        <w:autoSpaceDN w:val="0"/>
        <w:spacing w:line="360" w:lineRule="auto"/>
        <w:ind w:firstLineChars="200" w:firstLine="480"/>
        <w:rPr>
          <w:bCs/>
          <w:szCs w:val="24"/>
        </w:rPr>
      </w:pPr>
      <w:r>
        <w:rPr>
          <w:rFonts w:hint="eastAsia"/>
          <w:bCs/>
          <w:szCs w:val="24"/>
        </w:rPr>
        <w:t>为保证用户能熟练掌握产品的正常使用和日常维护，河南森源重工有限公司将委派技术人员在采购人指定地点免费为用户提供产品构造、实际操作和日常维护等方面的培训。</w:t>
      </w:r>
    </w:p>
    <w:p w:rsidR="000312F6" w:rsidRDefault="000312F6" w:rsidP="000312F6">
      <w:pPr>
        <w:autoSpaceDE w:val="0"/>
        <w:autoSpaceDN w:val="0"/>
        <w:spacing w:line="360" w:lineRule="auto"/>
        <w:rPr>
          <w:bCs/>
          <w:szCs w:val="24"/>
        </w:rPr>
      </w:pPr>
      <w:r>
        <w:rPr>
          <w:bCs/>
          <w:noProof/>
          <w:szCs w:val="24"/>
        </w:rPr>
        <w:drawing>
          <wp:inline distT="0" distB="0" distL="0" distR="0">
            <wp:extent cx="5783450" cy="2992582"/>
            <wp:effectExtent l="19050" t="0" r="7750" b="0"/>
            <wp:docPr id="3681" name="图片 4" descr="D:\feiq\王赞(4CCC6AEDF8CA)(10.10.121.21)\2019-01-17 15_10_19\IMG_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eiq\王赞(4CCC6AEDF8CA)(10.10.121.21)\2019-01-17 15_10_19\IMG_9595.JPG"/>
                    <pic:cNvPicPr>
                      <a:picLocks noChangeAspect="1" noChangeArrowheads="1"/>
                    </pic:cNvPicPr>
                  </pic:nvPicPr>
                  <pic:blipFill>
                    <a:blip r:embed="rId13" cstate="print"/>
                    <a:srcRect l="3691" t="24662" r="7155" b="6081"/>
                    <a:stretch>
                      <a:fillRect/>
                    </a:stretch>
                  </pic:blipFill>
                  <pic:spPr bwMode="auto">
                    <a:xfrm>
                      <a:off x="0" y="0"/>
                      <a:ext cx="5784765" cy="2993262"/>
                    </a:xfrm>
                    <a:prstGeom prst="rect">
                      <a:avLst/>
                    </a:prstGeom>
                    <a:noFill/>
                    <a:ln w="9525">
                      <a:noFill/>
                      <a:miter lim="800000"/>
                      <a:headEnd/>
                      <a:tailEnd/>
                    </a:ln>
                  </pic:spPr>
                </pic:pic>
              </a:graphicData>
            </a:graphic>
          </wp:inline>
        </w:drawing>
      </w:r>
    </w:p>
    <w:p w:rsidR="000312F6" w:rsidRDefault="000312F6" w:rsidP="000312F6">
      <w:pPr>
        <w:autoSpaceDE w:val="0"/>
        <w:autoSpaceDN w:val="0"/>
        <w:spacing w:line="360" w:lineRule="auto"/>
        <w:ind w:firstLineChars="200" w:firstLine="482"/>
        <w:rPr>
          <w:bCs/>
          <w:szCs w:val="24"/>
        </w:rPr>
      </w:pPr>
      <w:r>
        <w:rPr>
          <w:rFonts w:hint="eastAsia"/>
          <w:b/>
          <w:bCs/>
          <w:szCs w:val="24"/>
        </w:rPr>
        <w:t>培训目的：</w:t>
      </w:r>
      <w:r>
        <w:rPr>
          <w:rFonts w:hint="eastAsia"/>
          <w:bCs/>
          <w:szCs w:val="24"/>
        </w:rPr>
        <w:t>通过培训使用户能独立掌握产品操作、维护保养、故障诊断等知识，使之能熟练正确操作使用产品、能排除一般技术故障。</w:t>
      </w:r>
    </w:p>
    <w:p w:rsidR="000312F6" w:rsidRDefault="000312F6" w:rsidP="000312F6">
      <w:pPr>
        <w:autoSpaceDE w:val="0"/>
        <w:autoSpaceDN w:val="0"/>
        <w:spacing w:line="360" w:lineRule="auto"/>
        <w:ind w:firstLineChars="200" w:firstLine="482"/>
        <w:rPr>
          <w:bCs/>
          <w:szCs w:val="24"/>
        </w:rPr>
      </w:pPr>
      <w:r>
        <w:rPr>
          <w:rFonts w:hint="eastAsia"/>
          <w:b/>
          <w:bCs/>
          <w:szCs w:val="24"/>
        </w:rPr>
        <w:t>培训教员：</w:t>
      </w:r>
      <w:r>
        <w:rPr>
          <w:rFonts w:hint="eastAsia"/>
          <w:bCs/>
          <w:szCs w:val="24"/>
        </w:rPr>
        <w:t>由森源重工统一指派技术人员进行。</w:t>
      </w:r>
    </w:p>
    <w:p w:rsidR="000312F6" w:rsidRDefault="000312F6" w:rsidP="000312F6">
      <w:pPr>
        <w:autoSpaceDE w:val="0"/>
        <w:autoSpaceDN w:val="0"/>
        <w:spacing w:line="360" w:lineRule="auto"/>
        <w:ind w:firstLineChars="200" w:firstLine="482"/>
        <w:rPr>
          <w:bCs/>
          <w:szCs w:val="24"/>
        </w:rPr>
      </w:pPr>
      <w:r>
        <w:rPr>
          <w:rFonts w:hint="eastAsia"/>
          <w:b/>
          <w:bCs/>
          <w:szCs w:val="24"/>
        </w:rPr>
        <w:t>培训方式：</w:t>
      </w:r>
      <w:r>
        <w:rPr>
          <w:rFonts w:hint="eastAsia"/>
          <w:bCs/>
          <w:szCs w:val="24"/>
        </w:rPr>
        <w:t>根据采购人要求采取集中或分散的方式进行培训。</w:t>
      </w:r>
    </w:p>
    <w:p w:rsidR="000312F6" w:rsidRDefault="000312F6" w:rsidP="000312F6">
      <w:pPr>
        <w:autoSpaceDE w:val="0"/>
        <w:autoSpaceDN w:val="0"/>
        <w:spacing w:line="360" w:lineRule="auto"/>
        <w:ind w:firstLineChars="200" w:firstLine="482"/>
        <w:rPr>
          <w:bCs/>
          <w:szCs w:val="24"/>
        </w:rPr>
      </w:pPr>
      <w:r>
        <w:rPr>
          <w:rFonts w:hint="eastAsia"/>
          <w:b/>
          <w:bCs/>
          <w:szCs w:val="24"/>
        </w:rPr>
        <w:t>培训资料：</w:t>
      </w:r>
      <w:r>
        <w:rPr>
          <w:rFonts w:hint="eastAsia"/>
          <w:bCs/>
          <w:szCs w:val="24"/>
        </w:rPr>
        <w:t>随产品配备使用说明书、维修工具、随车附件等。</w:t>
      </w:r>
    </w:p>
    <w:p w:rsidR="000312F6" w:rsidRDefault="000312F6" w:rsidP="000312F6">
      <w:pPr>
        <w:autoSpaceDE w:val="0"/>
        <w:autoSpaceDN w:val="0"/>
        <w:spacing w:line="360" w:lineRule="auto"/>
        <w:ind w:firstLineChars="200" w:firstLine="482"/>
        <w:rPr>
          <w:bCs/>
          <w:szCs w:val="24"/>
        </w:rPr>
      </w:pPr>
      <w:r>
        <w:rPr>
          <w:rFonts w:hint="eastAsia"/>
          <w:b/>
          <w:bCs/>
          <w:szCs w:val="24"/>
        </w:rPr>
        <w:t>培训对象：</w:t>
      </w:r>
      <w:r>
        <w:rPr>
          <w:rFonts w:hint="eastAsia"/>
          <w:bCs/>
          <w:szCs w:val="24"/>
        </w:rPr>
        <w:t>设备使用者</w:t>
      </w:r>
    </w:p>
    <w:p w:rsidR="000312F6" w:rsidRDefault="000312F6" w:rsidP="000312F6">
      <w:pPr>
        <w:autoSpaceDE w:val="0"/>
        <w:autoSpaceDN w:val="0"/>
        <w:spacing w:line="360" w:lineRule="auto"/>
        <w:ind w:firstLineChars="200" w:firstLine="482"/>
        <w:rPr>
          <w:b/>
          <w:bCs/>
          <w:szCs w:val="24"/>
        </w:rPr>
      </w:pPr>
      <w:r>
        <w:rPr>
          <w:rFonts w:hint="eastAsia"/>
          <w:b/>
          <w:bCs/>
          <w:szCs w:val="24"/>
        </w:rPr>
        <w:t>培训时间：</w:t>
      </w:r>
      <w:r>
        <w:rPr>
          <w:rFonts w:hAnsiTheme="minorEastAsia" w:hint="eastAsia"/>
          <w:bCs/>
          <w:szCs w:val="24"/>
        </w:rPr>
        <w:t>1-2天（用户有特殊需求可另行安排）</w:t>
      </w:r>
    </w:p>
    <w:p w:rsidR="000312F6" w:rsidRPr="0073175C" w:rsidRDefault="000312F6" w:rsidP="000312F6">
      <w:pPr>
        <w:autoSpaceDE w:val="0"/>
        <w:autoSpaceDN w:val="0"/>
        <w:spacing w:line="360" w:lineRule="auto"/>
        <w:ind w:firstLineChars="200" w:firstLine="480"/>
        <w:rPr>
          <w:bCs/>
          <w:szCs w:val="24"/>
        </w:rPr>
      </w:pPr>
    </w:p>
    <w:p w:rsidR="000312F6" w:rsidRDefault="000312F6" w:rsidP="000312F6">
      <w:pPr>
        <w:autoSpaceDE w:val="0"/>
        <w:autoSpaceDN w:val="0"/>
        <w:spacing w:line="360" w:lineRule="auto"/>
        <w:ind w:firstLineChars="200" w:firstLine="480"/>
        <w:rPr>
          <w:bCs/>
          <w:szCs w:val="24"/>
        </w:rPr>
      </w:pPr>
      <w:r>
        <w:rPr>
          <w:rFonts w:hint="eastAsia"/>
          <w:bCs/>
          <w:szCs w:val="24"/>
        </w:rPr>
        <w:t>我公司热烈欢迎用户到公司总部参加培训，培训费用由我公司承担。培训流程如下：</w:t>
      </w:r>
    </w:p>
    <w:p w:rsidR="000312F6" w:rsidRDefault="000312F6" w:rsidP="000312F6">
      <w:pPr>
        <w:autoSpaceDE w:val="0"/>
        <w:autoSpaceDN w:val="0"/>
        <w:spacing w:line="360" w:lineRule="auto"/>
        <w:ind w:firstLineChars="200" w:firstLine="480"/>
        <w:rPr>
          <w:bCs/>
          <w:szCs w:val="24"/>
        </w:rPr>
      </w:pPr>
      <w:r>
        <w:rPr>
          <w:rFonts w:hint="eastAsia"/>
          <w:bCs/>
          <w:szCs w:val="24"/>
        </w:rPr>
        <w:t>①参观公司所有产品的生产制造流程及工艺，了解产品属性；</w:t>
      </w:r>
    </w:p>
    <w:p w:rsidR="000312F6" w:rsidRDefault="000312F6" w:rsidP="000312F6">
      <w:pPr>
        <w:autoSpaceDE w:val="0"/>
        <w:autoSpaceDN w:val="0"/>
        <w:spacing w:line="360" w:lineRule="auto"/>
        <w:ind w:firstLineChars="200" w:firstLine="480"/>
        <w:rPr>
          <w:bCs/>
          <w:szCs w:val="24"/>
        </w:rPr>
      </w:pPr>
      <w:r>
        <w:rPr>
          <w:rFonts w:hint="eastAsia"/>
          <w:bCs/>
          <w:szCs w:val="24"/>
        </w:rPr>
        <w:lastRenderedPageBreak/>
        <w:t>②理论知识学习：由我公司专业的售后服务中心和技术中心派人进行集中讲解，学习产品的基本操作方法、注意事项等等。</w:t>
      </w:r>
    </w:p>
    <w:p w:rsidR="000312F6" w:rsidRDefault="000312F6" w:rsidP="000312F6">
      <w:pPr>
        <w:autoSpaceDE w:val="0"/>
        <w:autoSpaceDN w:val="0"/>
        <w:spacing w:line="360" w:lineRule="auto"/>
        <w:ind w:firstLineChars="200" w:firstLine="480"/>
        <w:rPr>
          <w:bCs/>
          <w:szCs w:val="24"/>
        </w:rPr>
      </w:pPr>
      <w:r>
        <w:rPr>
          <w:rFonts w:hint="eastAsia"/>
          <w:bCs/>
          <w:szCs w:val="24"/>
        </w:rPr>
        <w:t>③现场操作培训：学习产品的调试、故障诊断、故障处理等基本方法。</w:t>
      </w:r>
    </w:p>
    <w:p w:rsidR="000312F6" w:rsidRDefault="000312F6" w:rsidP="000312F6">
      <w:pPr>
        <w:autoSpaceDE w:val="0"/>
        <w:autoSpaceDN w:val="0"/>
        <w:spacing w:line="360" w:lineRule="auto"/>
        <w:ind w:firstLineChars="200" w:firstLine="480"/>
        <w:rPr>
          <w:bCs/>
          <w:szCs w:val="24"/>
        </w:rPr>
      </w:pPr>
      <w:r>
        <w:rPr>
          <w:rFonts w:hint="eastAsia"/>
          <w:bCs/>
          <w:szCs w:val="24"/>
        </w:rPr>
        <w:t>④考核：理论和实际操作考核，保证用户的熟练操作。</w:t>
      </w:r>
    </w:p>
    <w:p w:rsidR="000312F6" w:rsidRDefault="000312F6" w:rsidP="000312F6">
      <w:pPr>
        <w:autoSpaceDE w:val="0"/>
        <w:autoSpaceDN w:val="0"/>
        <w:spacing w:line="360" w:lineRule="auto"/>
        <w:ind w:firstLineChars="200" w:firstLine="480"/>
        <w:rPr>
          <w:bCs/>
          <w:szCs w:val="24"/>
        </w:rPr>
      </w:pPr>
      <w:r>
        <w:rPr>
          <w:rFonts w:hint="eastAsia"/>
          <w:bCs/>
          <w:szCs w:val="24"/>
        </w:rPr>
        <w:t>⑤培训期间由我公司技术服务人员全程陪同，随时解答用户疑问。</w:t>
      </w:r>
    </w:p>
    <w:p w:rsidR="000312F6" w:rsidRDefault="000312F6" w:rsidP="000312F6">
      <w:pPr>
        <w:autoSpaceDE w:val="0"/>
        <w:autoSpaceDN w:val="0"/>
        <w:spacing w:line="360" w:lineRule="auto"/>
        <w:ind w:firstLineChars="200" w:firstLine="482"/>
        <w:rPr>
          <w:b/>
          <w:bCs/>
          <w:szCs w:val="24"/>
        </w:rPr>
      </w:pPr>
      <w:r>
        <w:rPr>
          <w:rFonts w:hint="eastAsia"/>
          <w:b/>
          <w:bCs/>
          <w:szCs w:val="24"/>
        </w:rPr>
        <w:t>培训主要内容：</w:t>
      </w:r>
    </w:p>
    <w:tbl>
      <w:tblPr>
        <w:tblW w:w="861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2415"/>
        <w:gridCol w:w="6195"/>
      </w:tblGrid>
      <w:tr w:rsidR="000312F6" w:rsidRPr="00147DCF" w:rsidTr="00C24E1D">
        <w:trPr>
          <w:trHeight w:val="770"/>
          <w:jc w:val="center"/>
        </w:trPr>
        <w:tc>
          <w:tcPr>
            <w:tcW w:w="2415" w:type="dxa"/>
            <w:tcBorders>
              <w:top w:val="single" w:sz="18" w:space="0" w:color="auto"/>
              <w:bottom w:val="single" w:sz="6" w:space="0" w:color="auto"/>
            </w:tcBorders>
            <w:shd w:val="clear" w:color="auto" w:fill="D9D9D9" w:themeFill="background1" w:themeFillShade="D9"/>
            <w:vAlign w:val="center"/>
            <w:hideMark/>
          </w:tcPr>
          <w:p w:rsidR="000312F6" w:rsidRPr="00147DCF" w:rsidRDefault="000312F6" w:rsidP="00C24E1D">
            <w:pPr>
              <w:autoSpaceDE w:val="0"/>
              <w:autoSpaceDN w:val="0"/>
              <w:spacing w:after="0"/>
              <w:jc w:val="center"/>
              <w:rPr>
                <w:rFonts w:hAnsiTheme="minorEastAsia"/>
                <w:bCs/>
                <w:szCs w:val="24"/>
              </w:rPr>
            </w:pPr>
            <w:r w:rsidRPr="00147DCF">
              <w:rPr>
                <w:rFonts w:hAnsiTheme="minorEastAsia" w:hint="eastAsia"/>
                <w:bCs/>
                <w:szCs w:val="24"/>
              </w:rPr>
              <w:t>时</w:t>
            </w:r>
            <w:r w:rsidRPr="00147DCF">
              <w:rPr>
                <w:rFonts w:hAnsiTheme="minorEastAsia"/>
                <w:bCs/>
                <w:szCs w:val="24"/>
              </w:rPr>
              <w:t xml:space="preserve">  </w:t>
            </w:r>
            <w:r w:rsidRPr="00147DCF">
              <w:rPr>
                <w:rFonts w:hAnsiTheme="minorEastAsia" w:hint="eastAsia"/>
                <w:bCs/>
                <w:szCs w:val="24"/>
              </w:rPr>
              <w:t>间</w:t>
            </w:r>
          </w:p>
        </w:tc>
        <w:tc>
          <w:tcPr>
            <w:tcW w:w="6195" w:type="dxa"/>
            <w:tcBorders>
              <w:top w:val="single" w:sz="18" w:space="0" w:color="auto"/>
              <w:bottom w:val="single" w:sz="6" w:space="0" w:color="auto"/>
            </w:tcBorders>
            <w:shd w:val="clear" w:color="auto" w:fill="D9D9D9" w:themeFill="background1" w:themeFillShade="D9"/>
            <w:vAlign w:val="center"/>
            <w:hideMark/>
          </w:tcPr>
          <w:p w:rsidR="000312F6" w:rsidRPr="00147DCF" w:rsidRDefault="000312F6" w:rsidP="00C24E1D">
            <w:pPr>
              <w:autoSpaceDE w:val="0"/>
              <w:autoSpaceDN w:val="0"/>
              <w:spacing w:after="0"/>
              <w:jc w:val="center"/>
              <w:rPr>
                <w:rFonts w:hAnsiTheme="minorEastAsia"/>
                <w:bCs/>
                <w:szCs w:val="24"/>
              </w:rPr>
            </w:pPr>
            <w:r w:rsidRPr="00147DCF">
              <w:rPr>
                <w:rFonts w:hAnsiTheme="minorEastAsia" w:hint="eastAsia"/>
                <w:bCs/>
                <w:szCs w:val="24"/>
              </w:rPr>
              <w:t>事</w:t>
            </w:r>
            <w:r w:rsidRPr="00147DCF">
              <w:rPr>
                <w:rFonts w:hAnsiTheme="minorEastAsia"/>
                <w:bCs/>
                <w:szCs w:val="24"/>
              </w:rPr>
              <w:t xml:space="preserve">  </w:t>
            </w:r>
            <w:r w:rsidRPr="00147DCF">
              <w:rPr>
                <w:rFonts w:hAnsiTheme="minorEastAsia" w:hint="eastAsia"/>
                <w:bCs/>
                <w:szCs w:val="24"/>
              </w:rPr>
              <w:t>项</w:t>
            </w:r>
          </w:p>
        </w:tc>
      </w:tr>
      <w:tr w:rsidR="000312F6" w:rsidRPr="00147DCF" w:rsidTr="00C24E1D">
        <w:trPr>
          <w:trHeight w:val="1054"/>
          <w:jc w:val="center"/>
        </w:trPr>
        <w:tc>
          <w:tcPr>
            <w:tcW w:w="2415" w:type="dxa"/>
            <w:tcBorders>
              <w:top w:val="single" w:sz="6" w:space="0" w:color="auto"/>
            </w:tcBorders>
            <w:vAlign w:val="center"/>
            <w:hideMark/>
          </w:tcPr>
          <w:p w:rsidR="000312F6" w:rsidRPr="00147DCF" w:rsidRDefault="000312F6" w:rsidP="00C24E1D">
            <w:pPr>
              <w:autoSpaceDE w:val="0"/>
              <w:autoSpaceDN w:val="0"/>
              <w:spacing w:after="0"/>
              <w:ind w:firstLineChars="200" w:firstLine="480"/>
              <w:rPr>
                <w:rFonts w:hAnsiTheme="minorEastAsia"/>
                <w:bCs/>
                <w:szCs w:val="24"/>
              </w:rPr>
            </w:pPr>
            <w:r w:rsidRPr="00147DCF">
              <w:rPr>
                <w:rFonts w:hAnsiTheme="minorEastAsia"/>
                <w:bCs/>
                <w:szCs w:val="24"/>
              </w:rPr>
              <w:t>8:30</w:t>
            </w:r>
            <w:r w:rsidRPr="00147DCF">
              <w:rPr>
                <w:rFonts w:hAnsiTheme="minorEastAsia" w:hint="eastAsia"/>
                <w:bCs/>
                <w:szCs w:val="24"/>
              </w:rPr>
              <w:t>至</w:t>
            </w:r>
            <w:r w:rsidRPr="00147DCF">
              <w:rPr>
                <w:rFonts w:hAnsiTheme="minorEastAsia"/>
                <w:bCs/>
                <w:szCs w:val="24"/>
              </w:rPr>
              <w:t>10:00</w:t>
            </w:r>
          </w:p>
        </w:tc>
        <w:tc>
          <w:tcPr>
            <w:tcW w:w="6195" w:type="dxa"/>
            <w:tcBorders>
              <w:top w:val="single" w:sz="6" w:space="0" w:color="auto"/>
            </w:tcBorders>
            <w:vAlign w:val="center"/>
            <w:hideMark/>
          </w:tcPr>
          <w:p w:rsidR="000312F6" w:rsidRPr="00147DCF" w:rsidRDefault="000312F6" w:rsidP="00C24E1D">
            <w:pPr>
              <w:autoSpaceDE w:val="0"/>
              <w:autoSpaceDN w:val="0"/>
              <w:spacing w:after="0"/>
              <w:rPr>
                <w:rFonts w:hAnsiTheme="minorEastAsia"/>
                <w:bCs/>
                <w:szCs w:val="24"/>
              </w:rPr>
            </w:pPr>
            <w:r w:rsidRPr="00147DCF">
              <w:rPr>
                <w:rFonts w:hAnsiTheme="minorEastAsia" w:hint="eastAsia"/>
                <w:bCs/>
                <w:szCs w:val="24"/>
              </w:rPr>
              <w:t>讲解我公司产品的结构、工作原理、操作规范和一些突发问题的处理。</w:t>
            </w:r>
          </w:p>
        </w:tc>
      </w:tr>
      <w:tr w:rsidR="000312F6" w:rsidRPr="00147DCF" w:rsidTr="00C24E1D">
        <w:trPr>
          <w:trHeight w:val="1054"/>
          <w:jc w:val="center"/>
        </w:trPr>
        <w:tc>
          <w:tcPr>
            <w:tcW w:w="2415" w:type="dxa"/>
            <w:vAlign w:val="center"/>
            <w:hideMark/>
          </w:tcPr>
          <w:p w:rsidR="000312F6" w:rsidRPr="00147DCF" w:rsidRDefault="000312F6" w:rsidP="00C24E1D">
            <w:pPr>
              <w:autoSpaceDE w:val="0"/>
              <w:autoSpaceDN w:val="0"/>
              <w:spacing w:after="0"/>
              <w:ind w:firstLineChars="200" w:firstLine="480"/>
              <w:rPr>
                <w:rFonts w:hAnsiTheme="minorEastAsia"/>
                <w:bCs/>
                <w:szCs w:val="24"/>
              </w:rPr>
            </w:pPr>
            <w:r w:rsidRPr="00147DCF">
              <w:rPr>
                <w:rFonts w:hAnsiTheme="minorEastAsia"/>
                <w:bCs/>
                <w:szCs w:val="24"/>
              </w:rPr>
              <w:t>10:00</w:t>
            </w:r>
            <w:r w:rsidRPr="00147DCF">
              <w:rPr>
                <w:rFonts w:hAnsiTheme="minorEastAsia" w:hint="eastAsia"/>
                <w:bCs/>
                <w:szCs w:val="24"/>
              </w:rPr>
              <w:t>至</w:t>
            </w:r>
            <w:r w:rsidRPr="00147DCF">
              <w:rPr>
                <w:rFonts w:hAnsiTheme="minorEastAsia"/>
                <w:bCs/>
                <w:szCs w:val="24"/>
              </w:rPr>
              <w:t>10:30</w:t>
            </w:r>
          </w:p>
        </w:tc>
        <w:tc>
          <w:tcPr>
            <w:tcW w:w="6195" w:type="dxa"/>
            <w:vAlign w:val="center"/>
            <w:hideMark/>
          </w:tcPr>
          <w:p w:rsidR="000312F6" w:rsidRPr="00147DCF" w:rsidRDefault="000312F6" w:rsidP="00C24E1D">
            <w:pPr>
              <w:autoSpaceDE w:val="0"/>
              <w:autoSpaceDN w:val="0"/>
              <w:spacing w:after="0"/>
              <w:rPr>
                <w:rFonts w:hAnsiTheme="minorEastAsia"/>
                <w:bCs/>
                <w:szCs w:val="24"/>
              </w:rPr>
            </w:pPr>
            <w:r w:rsidRPr="00147DCF">
              <w:rPr>
                <w:rFonts w:hAnsiTheme="minorEastAsia" w:hint="eastAsia"/>
                <w:bCs/>
                <w:szCs w:val="24"/>
              </w:rPr>
              <w:t>收集用户资料，用户填写信息表</w:t>
            </w:r>
          </w:p>
        </w:tc>
      </w:tr>
      <w:tr w:rsidR="000312F6" w:rsidRPr="00147DCF" w:rsidTr="00C24E1D">
        <w:trPr>
          <w:trHeight w:val="1054"/>
          <w:jc w:val="center"/>
        </w:trPr>
        <w:tc>
          <w:tcPr>
            <w:tcW w:w="2415" w:type="dxa"/>
            <w:vAlign w:val="center"/>
            <w:hideMark/>
          </w:tcPr>
          <w:p w:rsidR="000312F6" w:rsidRPr="00147DCF" w:rsidRDefault="000312F6" w:rsidP="00C24E1D">
            <w:pPr>
              <w:autoSpaceDE w:val="0"/>
              <w:autoSpaceDN w:val="0"/>
              <w:spacing w:after="0"/>
              <w:ind w:firstLineChars="200" w:firstLine="480"/>
              <w:rPr>
                <w:rFonts w:hAnsiTheme="minorEastAsia"/>
                <w:bCs/>
                <w:szCs w:val="24"/>
              </w:rPr>
            </w:pPr>
            <w:r w:rsidRPr="00147DCF">
              <w:rPr>
                <w:rFonts w:hAnsiTheme="minorEastAsia"/>
                <w:bCs/>
                <w:szCs w:val="24"/>
              </w:rPr>
              <w:t>10:30</w:t>
            </w:r>
            <w:r w:rsidRPr="00147DCF">
              <w:rPr>
                <w:rFonts w:hAnsiTheme="minorEastAsia" w:hint="eastAsia"/>
                <w:bCs/>
                <w:szCs w:val="24"/>
              </w:rPr>
              <w:t>至</w:t>
            </w:r>
            <w:r w:rsidRPr="00147DCF">
              <w:rPr>
                <w:rFonts w:hAnsiTheme="minorEastAsia"/>
                <w:bCs/>
                <w:szCs w:val="24"/>
              </w:rPr>
              <w:t>12:00</w:t>
            </w:r>
          </w:p>
        </w:tc>
        <w:tc>
          <w:tcPr>
            <w:tcW w:w="6195" w:type="dxa"/>
            <w:vAlign w:val="center"/>
            <w:hideMark/>
          </w:tcPr>
          <w:p w:rsidR="000312F6" w:rsidRPr="00147DCF" w:rsidRDefault="000312F6" w:rsidP="00C24E1D">
            <w:pPr>
              <w:autoSpaceDE w:val="0"/>
              <w:autoSpaceDN w:val="0"/>
              <w:spacing w:after="0"/>
              <w:rPr>
                <w:rFonts w:hAnsiTheme="minorEastAsia"/>
                <w:bCs/>
                <w:szCs w:val="24"/>
              </w:rPr>
            </w:pPr>
            <w:r>
              <w:rPr>
                <w:rFonts w:hAnsiTheme="minorEastAsia" w:hint="eastAsia"/>
                <w:bCs/>
                <w:szCs w:val="24"/>
              </w:rPr>
              <w:t>学</w:t>
            </w:r>
            <w:r w:rsidRPr="00147DCF">
              <w:rPr>
                <w:rFonts w:hAnsiTheme="minorEastAsia" w:hint="eastAsia"/>
                <w:bCs/>
                <w:szCs w:val="24"/>
              </w:rPr>
              <w:t>员与技术人员互动，由我公司专业技术人员现场对用户不明白的地方做出回答，以保证每个用户都能详细了解该设备的工作原理。</w:t>
            </w:r>
          </w:p>
        </w:tc>
      </w:tr>
      <w:tr w:rsidR="000312F6" w:rsidRPr="00147DCF" w:rsidTr="00C24E1D">
        <w:trPr>
          <w:trHeight w:val="1054"/>
          <w:jc w:val="center"/>
        </w:trPr>
        <w:tc>
          <w:tcPr>
            <w:tcW w:w="2415" w:type="dxa"/>
            <w:vAlign w:val="center"/>
            <w:hideMark/>
          </w:tcPr>
          <w:p w:rsidR="000312F6" w:rsidRPr="00147DCF" w:rsidRDefault="000312F6" w:rsidP="00C24E1D">
            <w:pPr>
              <w:autoSpaceDE w:val="0"/>
              <w:autoSpaceDN w:val="0"/>
              <w:spacing w:after="0"/>
              <w:ind w:firstLineChars="200" w:firstLine="480"/>
              <w:rPr>
                <w:rFonts w:hAnsiTheme="minorEastAsia"/>
                <w:bCs/>
                <w:szCs w:val="24"/>
              </w:rPr>
            </w:pPr>
            <w:r w:rsidRPr="00147DCF">
              <w:rPr>
                <w:rFonts w:hAnsiTheme="minorEastAsia"/>
                <w:bCs/>
                <w:szCs w:val="24"/>
              </w:rPr>
              <w:t>14:30</w:t>
            </w:r>
            <w:r w:rsidRPr="00147DCF">
              <w:rPr>
                <w:rFonts w:hAnsiTheme="minorEastAsia" w:hint="eastAsia"/>
                <w:bCs/>
                <w:szCs w:val="24"/>
              </w:rPr>
              <w:t>至</w:t>
            </w:r>
            <w:r w:rsidRPr="00147DCF">
              <w:rPr>
                <w:rFonts w:hAnsiTheme="minorEastAsia"/>
                <w:bCs/>
                <w:szCs w:val="24"/>
              </w:rPr>
              <w:t>16:00</w:t>
            </w:r>
          </w:p>
        </w:tc>
        <w:tc>
          <w:tcPr>
            <w:tcW w:w="6195" w:type="dxa"/>
            <w:vAlign w:val="center"/>
            <w:hideMark/>
          </w:tcPr>
          <w:p w:rsidR="000312F6" w:rsidRPr="00147DCF" w:rsidRDefault="000312F6" w:rsidP="00C24E1D">
            <w:pPr>
              <w:autoSpaceDE w:val="0"/>
              <w:autoSpaceDN w:val="0"/>
              <w:spacing w:after="0"/>
              <w:rPr>
                <w:rFonts w:hAnsiTheme="minorEastAsia"/>
                <w:bCs/>
                <w:szCs w:val="24"/>
              </w:rPr>
            </w:pPr>
            <w:r w:rsidRPr="00147DCF">
              <w:rPr>
                <w:rFonts w:hAnsiTheme="minorEastAsia" w:hint="eastAsia"/>
                <w:bCs/>
                <w:szCs w:val="24"/>
              </w:rPr>
              <w:t>由我公司专业人员现场操作演示新供车辆，保证让每一位用户都能正确使用并详细了解设备每个零部件的作用。</w:t>
            </w:r>
          </w:p>
        </w:tc>
      </w:tr>
      <w:tr w:rsidR="000312F6" w:rsidRPr="00147DCF" w:rsidTr="00C24E1D">
        <w:trPr>
          <w:trHeight w:val="1054"/>
          <w:jc w:val="center"/>
        </w:trPr>
        <w:tc>
          <w:tcPr>
            <w:tcW w:w="2415" w:type="dxa"/>
            <w:vAlign w:val="center"/>
            <w:hideMark/>
          </w:tcPr>
          <w:p w:rsidR="000312F6" w:rsidRPr="00147DCF" w:rsidRDefault="000312F6" w:rsidP="00C24E1D">
            <w:pPr>
              <w:autoSpaceDE w:val="0"/>
              <w:autoSpaceDN w:val="0"/>
              <w:spacing w:after="0"/>
              <w:ind w:firstLineChars="200" w:firstLine="480"/>
              <w:rPr>
                <w:rFonts w:hAnsiTheme="minorEastAsia"/>
                <w:bCs/>
                <w:szCs w:val="24"/>
              </w:rPr>
            </w:pPr>
            <w:r w:rsidRPr="00147DCF">
              <w:rPr>
                <w:rFonts w:hAnsiTheme="minorEastAsia"/>
                <w:bCs/>
                <w:szCs w:val="24"/>
              </w:rPr>
              <w:t>16:00</w:t>
            </w:r>
            <w:r w:rsidRPr="00147DCF">
              <w:rPr>
                <w:rFonts w:hAnsiTheme="minorEastAsia" w:hint="eastAsia"/>
                <w:bCs/>
                <w:szCs w:val="24"/>
              </w:rPr>
              <w:t>至</w:t>
            </w:r>
            <w:r w:rsidRPr="00147DCF">
              <w:rPr>
                <w:rFonts w:hAnsiTheme="minorEastAsia"/>
                <w:bCs/>
                <w:szCs w:val="24"/>
              </w:rPr>
              <w:t>17:00</w:t>
            </w:r>
          </w:p>
        </w:tc>
        <w:tc>
          <w:tcPr>
            <w:tcW w:w="6195" w:type="dxa"/>
            <w:vAlign w:val="center"/>
            <w:hideMark/>
          </w:tcPr>
          <w:p w:rsidR="000312F6" w:rsidRPr="00147DCF" w:rsidRDefault="000312F6" w:rsidP="00C24E1D">
            <w:pPr>
              <w:autoSpaceDE w:val="0"/>
              <w:autoSpaceDN w:val="0"/>
              <w:spacing w:after="0"/>
              <w:rPr>
                <w:rFonts w:hAnsiTheme="minorEastAsia"/>
                <w:bCs/>
                <w:szCs w:val="24"/>
              </w:rPr>
            </w:pPr>
            <w:r w:rsidRPr="00147DCF">
              <w:rPr>
                <w:rFonts w:hAnsiTheme="minorEastAsia" w:hint="eastAsia"/>
                <w:bCs/>
                <w:szCs w:val="24"/>
              </w:rPr>
              <w:t>讲解森源重工车辆的日常维护及保养，以保证用户正确并适当使用该设备，降低维修成本，延长使用寿命。</w:t>
            </w:r>
          </w:p>
        </w:tc>
      </w:tr>
    </w:tbl>
    <w:p w:rsidR="000312F6" w:rsidRDefault="000312F6" w:rsidP="000312F6">
      <w:pPr>
        <w:autoSpaceDE w:val="0"/>
        <w:autoSpaceDN w:val="0"/>
        <w:spacing w:line="360" w:lineRule="auto"/>
        <w:ind w:firstLineChars="200" w:firstLine="480"/>
        <w:jc w:val="center"/>
        <w:rPr>
          <w:bCs/>
          <w:szCs w:val="24"/>
        </w:rPr>
      </w:pPr>
      <w:r>
        <w:rPr>
          <w:rFonts w:hint="eastAsia"/>
          <w:bCs/>
          <w:szCs w:val="24"/>
        </w:rPr>
        <w:t>培训表（1）</w:t>
      </w:r>
    </w:p>
    <w:p w:rsidR="000312F6" w:rsidRDefault="000312F6" w:rsidP="000312F6">
      <w:pPr>
        <w:autoSpaceDE w:val="0"/>
        <w:autoSpaceDN w:val="0"/>
        <w:spacing w:line="360" w:lineRule="auto"/>
        <w:ind w:firstLineChars="200" w:firstLine="480"/>
        <w:rPr>
          <w:bCs/>
          <w:szCs w:val="24"/>
        </w:rPr>
      </w:pPr>
    </w:p>
    <w:p w:rsidR="000312F6" w:rsidRDefault="000312F6" w:rsidP="000312F6">
      <w:pPr>
        <w:rPr>
          <w:bCs/>
          <w:szCs w:val="24"/>
        </w:rPr>
      </w:pPr>
      <w:r>
        <w:rPr>
          <w:bCs/>
          <w:szCs w:val="24"/>
        </w:rPr>
        <w:br w:type="page"/>
      </w:r>
    </w:p>
    <w:tbl>
      <w:tblPr>
        <w:tblW w:w="8392" w:type="dxa"/>
        <w:jc w:val="center"/>
        <w:tblInd w:w="5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759"/>
        <w:gridCol w:w="1415"/>
        <w:gridCol w:w="1132"/>
        <w:gridCol w:w="1698"/>
        <w:gridCol w:w="1698"/>
        <w:gridCol w:w="848"/>
        <w:gridCol w:w="842"/>
      </w:tblGrid>
      <w:tr w:rsidR="000312F6" w:rsidRPr="00A45B99" w:rsidTr="00C24E1D">
        <w:trPr>
          <w:trHeight w:val="806"/>
          <w:jc w:val="center"/>
        </w:trPr>
        <w:tc>
          <w:tcPr>
            <w:tcW w:w="8392" w:type="dxa"/>
            <w:gridSpan w:val="7"/>
            <w:tcBorders>
              <w:top w:val="single" w:sz="18" w:space="0" w:color="auto"/>
              <w:bottom w:val="single" w:sz="4" w:space="0" w:color="auto"/>
            </w:tcBorders>
            <w:shd w:val="clear" w:color="auto" w:fill="D9D9D9" w:themeFill="background1" w:themeFillShade="D9"/>
            <w:vAlign w:val="center"/>
          </w:tcPr>
          <w:p w:rsidR="000312F6" w:rsidRPr="00A45B99" w:rsidRDefault="000312F6" w:rsidP="00C24E1D">
            <w:pPr>
              <w:suppressAutoHyphens/>
              <w:autoSpaceDE w:val="0"/>
              <w:autoSpaceDN w:val="0"/>
              <w:spacing w:after="0"/>
              <w:jc w:val="center"/>
              <w:rPr>
                <w:rFonts w:ascii="Calibri" w:eastAsia="宋体" w:hAnsi="宋体" w:cs="Times New Roman"/>
                <w:b/>
              </w:rPr>
            </w:pPr>
            <w:r w:rsidRPr="00A45B99">
              <w:rPr>
                <w:rFonts w:ascii="Calibri" w:eastAsia="宋体" w:hAnsi="宋体" w:cs="Times New Roman" w:hint="eastAsia"/>
                <w:b/>
              </w:rPr>
              <w:lastRenderedPageBreak/>
              <w:t>故障排除和维护保养为主的培训</w:t>
            </w:r>
          </w:p>
        </w:tc>
      </w:tr>
      <w:tr w:rsidR="000312F6" w:rsidRPr="00A45B99" w:rsidTr="00C24E1D">
        <w:trPr>
          <w:trHeight w:val="966"/>
          <w:jc w:val="center"/>
        </w:trPr>
        <w:tc>
          <w:tcPr>
            <w:tcW w:w="759" w:type="dxa"/>
            <w:tcBorders>
              <w:top w:val="single" w:sz="4" w:space="0" w:color="auto"/>
            </w:tcBorders>
            <w:vAlign w:val="center"/>
          </w:tcPr>
          <w:p w:rsidR="000312F6" w:rsidRPr="00A45B99" w:rsidRDefault="000312F6" w:rsidP="00C24E1D">
            <w:pPr>
              <w:tabs>
                <w:tab w:val="center" w:pos="1690"/>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序号</w:t>
            </w:r>
          </w:p>
        </w:tc>
        <w:tc>
          <w:tcPr>
            <w:tcW w:w="1415" w:type="dxa"/>
            <w:tcBorders>
              <w:top w:val="single" w:sz="4" w:space="0" w:color="auto"/>
            </w:tcBorders>
            <w:vAlign w:val="center"/>
          </w:tcPr>
          <w:p w:rsidR="000312F6" w:rsidRPr="00A45B99" w:rsidRDefault="000312F6" w:rsidP="00C24E1D">
            <w:pPr>
              <w:tabs>
                <w:tab w:val="center" w:pos="1690"/>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培训内容</w:t>
            </w:r>
          </w:p>
        </w:tc>
        <w:tc>
          <w:tcPr>
            <w:tcW w:w="1132" w:type="dxa"/>
            <w:tcBorders>
              <w:top w:val="single" w:sz="4" w:space="0" w:color="auto"/>
            </w:tcBorders>
            <w:vAlign w:val="center"/>
          </w:tcPr>
          <w:p w:rsidR="000312F6" w:rsidRDefault="000312F6" w:rsidP="00C24E1D">
            <w:pPr>
              <w:tabs>
                <w:tab w:val="center" w:pos="595"/>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培训</w:t>
            </w:r>
          </w:p>
          <w:p w:rsidR="000312F6" w:rsidRPr="00A45B99" w:rsidRDefault="000312F6" w:rsidP="00C24E1D">
            <w:pPr>
              <w:tabs>
                <w:tab w:val="center" w:pos="595"/>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时间</w:t>
            </w:r>
          </w:p>
        </w:tc>
        <w:tc>
          <w:tcPr>
            <w:tcW w:w="1698" w:type="dxa"/>
            <w:tcBorders>
              <w:top w:val="single" w:sz="4" w:space="0" w:color="auto"/>
            </w:tcBorders>
            <w:vAlign w:val="center"/>
          </w:tcPr>
          <w:p w:rsidR="000312F6" w:rsidRPr="00A45B99" w:rsidRDefault="000312F6" w:rsidP="00C24E1D">
            <w:pPr>
              <w:tabs>
                <w:tab w:val="center" w:pos="102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培训目标</w:t>
            </w:r>
          </w:p>
        </w:tc>
        <w:tc>
          <w:tcPr>
            <w:tcW w:w="1698" w:type="dxa"/>
            <w:tcBorders>
              <w:top w:val="single" w:sz="4" w:space="0" w:color="auto"/>
            </w:tcBorders>
            <w:vAlign w:val="center"/>
          </w:tcPr>
          <w:p w:rsidR="000312F6" w:rsidRPr="00A45B99" w:rsidRDefault="000312F6" w:rsidP="00C24E1D">
            <w:pPr>
              <w:tabs>
                <w:tab w:val="center" w:pos="595"/>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教学保障</w:t>
            </w:r>
          </w:p>
        </w:tc>
        <w:tc>
          <w:tcPr>
            <w:tcW w:w="848" w:type="dxa"/>
            <w:tcBorders>
              <w:top w:val="single" w:sz="4" w:space="0" w:color="auto"/>
            </w:tcBorders>
            <w:vAlign w:val="center"/>
          </w:tcPr>
          <w:p w:rsidR="000312F6" w:rsidRPr="00A45B99" w:rsidRDefault="000312F6" w:rsidP="00C24E1D">
            <w:pPr>
              <w:tabs>
                <w:tab w:val="center" w:pos="520"/>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收费标准</w:t>
            </w:r>
          </w:p>
        </w:tc>
        <w:tc>
          <w:tcPr>
            <w:tcW w:w="841" w:type="dxa"/>
            <w:tcBorders>
              <w:top w:val="single" w:sz="4" w:space="0" w:color="auto"/>
            </w:tcBorders>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场地</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1</w:t>
            </w:r>
          </w:p>
        </w:tc>
        <w:tc>
          <w:tcPr>
            <w:tcW w:w="1415"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施工工艺</w:t>
            </w:r>
          </w:p>
        </w:tc>
        <w:tc>
          <w:tcPr>
            <w:tcW w:w="1132"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2</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掌握设备机械原理</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掌握基本理论知识</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2</w:t>
            </w:r>
          </w:p>
        </w:tc>
        <w:tc>
          <w:tcPr>
            <w:tcW w:w="1415"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机器构造</w:t>
            </w:r>
          </w:p>
        </w:tc>
        <w:tc>
          <w:tcPr>
            <w:tcW w:w="1132" w:type="dxa"/>
            <w:vAlign w:val="center"/>
          </w:tcPr>
          <w:p w:rsidR="000312F6" w:rsidRPr="00A45B99" w:rsidRDefault="000312F6" w:rsidP="00C24E1D">
            <w:pPr>
              <w:tabs>
                <w:tab w:val="left" w:pos="7"/>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2</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机器结构、工作原理</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掌握工作原理及结构</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3</w:t>
            </w:r>
          </w:p>
        </w:tc>
        <w:tc>
          <w:tcPr>
            <w:tcW w:w="1415"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机器的操作方法及注意事项</w:t>
            </w:r>
          </w:p>
        </w:tc>
        <w:tc>
          <w:tcPr>
            <w:tcW w:w="1132" w:type="dxa"/>
            <w:vAlign w:val="center"/>
          </w:tcPr>
          <w:p w:rsidR="000312F6" w:rsidRPr="00A45B99" w:rsidRDefault="000312F6" w:rsidP="00C24E1D">
            <w:pPr>
              <w:tabs>
                <w:tab w:val="left" w:pos="7"/>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2</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机器的结构组成及配套工具使用方法</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掌握机器基本理论知识及操作方法</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4</w:t>
            </w:r>
          </w:p>
        </w:tc>
        <w:tc>
          <w:tcPr>
            <w:tcW w:w="1415"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机器的维修与保养</w:t>
            </w:r>
          </w:p>
        </w:tc>
        <w:tc>
          <w:tcPr>
            <w:tcW w:w="1132" w:type="dxa"/>
            <w:vAlign w:val="center"/>
          </w:tcPr>
          <w:p w:rsidR="000312F6" w:rsidRPr="00A45B99" w:rsidRDefault="000312F6" w:rsidP="00C24E1D">
            <w:pPr>
              <w:tabs>
                <w:tab w:val="left" w:pos="7"/>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1</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常见故障的排除、日常设备保养</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掌握机器的维护与保养知识</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5</w:t>
            </w:r>
          </w:p>
        </w:tc>
        <w:tc>
          <w:tcPr>
            <w:tcW w:w="1415"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施工安全</w:t>
            </w:r>
          </w:p>
        </w:tc>
        <w:tc>
          <w:tcPr>
            <w:tcW w:w="1132" w:type="dxa"/>
            <w:vAlign w:val="center"/>
          </w:tcPr>
          <w:p w:rsidR="000312F6" w:rsidRPr="00A45B99" w:rsidRDefault="000312F6" w:rsidP="00C24E1D">
            <w:pPr>
              <w:tabs>
                <w:tab w:val="left" w:pos="7"/>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1</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施工安全讲座</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了解设备的安全管理知识</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6</w:t>
            </w:r>
          </w:p>
        </w:tc>
        <w:tc>
          <w:tcPr>
            <w:tcW w:w="1415"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机器结构工作原理</w:t>
            </w:r>
          </w:p>
        </w:tc>
        <w:tc>
          <w:tcPr>
            <w:tcW w:w="1132"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2</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掌握设备机械原理</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掌握实际知识</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7</w:t>
            </w:r>
          </w:p>
        </w:tc>
        <w:tc>
          <w:tcPr>
            <w:tcW w:w="1415"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设备的维修与保养</w:t>
            </w:r>
          </w:p>
        </w:tc>
        <w:tc>
          <w:tcPr>
            <w:tcW w:w="1132" w:type="dxa"/>
            <w:vAlign w:val="center"/>
          </w:tcPr>
          <w:p w:rsidR="000312F6" w:rsidRPr="00A45B99" w:rsidRDefault="000312F6" w:rsidP="00C24E1D">
            <w:pPr>
              <w:tabs>
                <w:tab w:val="left" w:pos="7"/>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2</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机器的结构组成及配套工具使用方法</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熟练机器基本理论知识及操作方法</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8</w:t>
            </w:r>
          </w:p>
        </w:tc>
        <w:tc>
          <w:tcPr>
            <w:tcW w:w="1415"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施工安全</w:t>
            </w:r>
          </w:p>
        </w:tc>
        <w:tc>
          <w:tcPr>
            <w:tcW w:w="1132" w:type="dxa"/>
            <w:vAlign w:val="center"/>
          </w:tcPr>
          <w:p w:rsidR="000312F6" w:rsidRPr="00A45B99" w:rsidRDefault="000312F6" w:rsidP="00C24E1D">
            <w:pPr>
              <w:tabs>
                <w:tab w:val="left" w:pos="7"/>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1</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常见故障的排除、日常设备保养</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熟悉设备的安全管理知识</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9</w:t>
            </w:r>
          </w:p>
        </w:tc>
        <w:tc>
          <w:tcPr>
            <w:tcW w:w="1415"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路上施工及安全防护</w:t>
            </w:r>
          </w:p>
        </w:tc>
        <w:tc>
          <w:tcPr>
            <w:tcW w:w="1132" w:type="dxa"/>
            <w:vAlign w:val="center"/>
          </w:tcPr>
          <w:p w:rsidR="000312F6" w:rsidRPr="00A45B99" w:rsidRDefault="000312F6" w:rsidP="00C24E1D">
            <w:pPr>
              <w:tabs>
                <w:tab w:val="left" w:pos="7"/>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1</w:t>
            </w:r>
            <w:r w:rsidRPr="00A45B99">
              <w:rPr>
                <w:rFonts w:ascii="Calibri" w:eastAsia="宋体" w:hAnsi="宋体" w:cs="Times New Roman" w:hint="eastAsia"/>
              </w:rPr>
              <w:t>小时</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施工安全讲座</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熟悉设备的安全管理知识</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r w:rsidR="000312F6" w:rsidRPr="00A45B99" w:rsidTr="00C24E1D">
        <w:trPr>
          <w:trHeight w:val="966"/>
          <w:jc w:val="center"/>
        </w:trPr>
        <w:tc>
          <w:tcPr>
            <w:tcW w:w="759" w:type="dxa"/>
            <w:vAlign w:val="center"/>
          </w:tcPr>
          <w:p w:rsidR="000312F6" w:rsidRPr="00A45B99" w:rsidRDefault="000312F6" w:rsidP="00C24E1D">
            <w:pPr>
              <w:tabs>
                <w:tab w:val="left" w:pos="589"/>
                <w:tab w:val="left" w:pos="1303"/>
                <w:tab w:val="left" w:pos="2017"/>
                <w:tab w:val="left" w:pos="2731"/>
                <w:tab w:val="left" w:pos="3445"/>
                <w:tab w:val="left" w:pos="4159"/>
                <w:tab w:val="left" w:pos="487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10</w:t>
            </w:r>
          </w:p>
        </w:tc>
        <w:tc>
          <w:tcPr>
            <w:tcW w:w="1415" w:type="dxa"/>
            <w:vAlign w:val="center"/>
          </w:tcPr>
          <w:p w:rsidR="000312F6" w:rsidRPr="00A45B99" w:rsidRDefault="000312F6" w:rsidP="00C24E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实地操作</w:t>
            </w:r>
          </w:p>
        </w:tc>
        <w:tc>
          <w:tcPr>
            <w:tcW w:w="1132" w:type="dxa"/>
            <w:vAlign w:val="center"/>
          </w:tcPr>
          <w:p w:rsidR="000312F6" w:rsidRPr="00A45B99" w:rsidRDefault="000312F6" w:rsidP="00C24E1D">
            <w:pPr>
              <w:tabs>
                <w:tab w:val="left" w:pos="7"/>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1-2</w:t>
            </w:r>
            <w:r w:rsidRPr="00A45B99">
              <w:rPr>
                <w:rFonts w:ascii="Calibri" w:eastAsia="宋体" w:hAnsi="宋体" w:cs="Times New Roman" w:hint="eastAsia"/>
              </w:rPr>
              <w:t>天</w:t>
            </w:r>
          </w:p>
        </w:tc>
        <w:tc>
          <w:tcPr>
            <w:tcW w:w="1698" w:type="dxa"/>
            <w:vAlign w:val="center"/>
          </w:tcPr>
          <w:p w:rsidR="000312F6" w:rsidRPr="00A45B99" w:rsidRDefault="000312F6" w:rsidP="00C24E1D">
            <w:pPr>
              <w:tabs>
                <w:tab w:val="left" w:pos="573"/>
                <w:tab w:val="left" w:pos="1287"/>
                <w:tab w:val="left" w:pos="2001"/>
                <w:tab w:val="left" w:pos="2715"/>
                <w:tab w:val="left" w:pos="3429"/>
                <w:tab w:val="left" w:pos="4211"/>
                <w:tab w:val="left" w:pos="4643"/>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根据不同的情况采取不同的施工方案</w:t>
            </w:r>
          </w:p>
        </w:tc>
        <w:tc>
          <w:tcPr>
            <w:tcW w:w="1698" w:type="dxa"/>
            <w:vAlign w:val="center"/>
          </w:tcPr>
          <w:p w:rsidR="000312F6" w:rsidRPr="00A45B99" w:rsidRDefault="000312F6" w:rsidP="00C24E1D">
            <w:pPr>
              <w:tabs>
                <w:tab w:val="left" w:pos="440"/>
                <w:tab w:val="left" w:pos="1154"/>
                <w:tab w:val="left" w:pos="1936"/>
                <w:tab w:val="left" w:pos="2368"/>
              </w:tabs>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掌握机器上路方法及技巧</w:t>
            </w:r>
          </w:p>
        </w:tc>
        <w:tc>
          <w:tcPr>
            <w:tcW w:w="848"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免费</w:t>
            </w:r>
          </w:p>
        </w:tc>
        <w:tc>
          <w:tcPr>
            <w:tcW w:w="841" w:type="dxa"/>
            <w:vAlign w:val="center"/>
          </w:tcPr>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用户</w:t>
            </w:r>
          </w:p>
          <w:p w:rsidR="000312F6" w:rsidRPr="00A45B99" w:rsidRDefault="000312F6" w:rsidP="00C24E1D">
            <w:pPr>
              <w:suppressAutoHyphens/>
              <w:autoSpaceDE w:val="0"/>
              <w:autoSpaceDN w:val="0"/>
              <w:spacing w:after="0"/>
              <w:jc w:val="center"/>
              <w:rPr>
                <w:rFonts w:ascii="Calibri" w:eastAsia="宋体" w:hAnsi="宋体" w:cs="Times New Roman"/>
              </w:rPr>
            </w:pPr>
            <w:r w:rsidRPr="00A45B99">
              <w:rPr>
                <w:rFonts w:ascii="Calibri" w:eastAsia="宋体" w:hAnsi="宋体" w:cs="Times New Roman" w:hint="eastAsia"/>
              </w:rPr>
              <w:t>提供</w:t>
            </w:r>
          </w:p>
        </w:tc>
      </w:tr>
    </w:tbl>
    <w:p w:rsidR="000312F6" w:rsidRDefault="000312F6" w:rsidP="000312F6">
      <w:pPr>
        <w:autoSpaceDE w:val="0"/>
        <w:autoSpaceDN w:val="0"/>
        <w:spacing w:line="360" w:lineRule="auto"/>
        <w:ind w:firstLineChars="200" w:firstLine="480"/>
        <w:jc w:val="center"/>
        <w:rPr>
          <w:bCs/>
          <w:szCs w:val="24"/>
        </w:rPr>
      </w:pPr>
      <w:r>
        <w:rPr>
          <w:rFonts w:hint="eastAsia"/>
          <w:bCs/>
          <w:szCs w:val="24"/>
        </w:rPr>
        <w:t>培训表（2）</w:t>
      </w:r>
    </w:p>
    <w:p w:rsidR="000312F6" w:rsidRDefault="000312F6" w:rsidP="000312F6">
      <w:pPr>
        <w:adjustRightInd/>
        <w:snapToGrid/>
        <w:spacing w:line="220" w:lineRule="atLeast"/>
      </w:pPr>
      <w:r>
        <w:br w:type="page"/>
      </w:r>
    </w:p>
    <w:p w:rsidR="000312F6" w:rsidRDefault="000312F6" w:rsidP="000312F6">
      <w:pPr>
        <w:pStyle w:val="3"/>
      </w:pPr>
      <w:r>
        <w:rPr>
          <w:rFonts w:hint="eastAsia"/>
        </w:rPr>
        <w:lastRenderedPageBreak/>
        <w:t>4.5.3、质量保证措施</w:t>
      </w:r>
    </w:p>
    <w:p w:rsidR="000312F6" w:rsidRDefault="000312F6" w:rsidP="000312F6">
      <w:pPr>
        <w:spacing w:line="360" w:lineRule="auto"/>
        <w:ind w:firstLineChars="200" w:firstLine="480"/>
        <w:jc w:val="both"/>
        <w:rPr>
          <w:rFonts w:hAnsiTheme="minorEastAsia"/>
          <w:szCs w:val="24"/>
        </w:rPr>
      </w:pPr>
      <w:r w:rsidRPr="00DF063E">
        <w:rPr>
          <w:rFonts w:hAnsiTheme="minorEastAsia" w:hint="eastAsia"/>
          <w:szCs w:val="24"/>
        </w:rPr>
        <w:t>我公司承诺</w:t>
      </w:r>
      <w:r w:rsidRPr="00EB3832">
        <w:rPr>
          <w:rFonts w:hAnsiTheme="minorEastAsia" w:hint="eastAsia"/>
          <w:b/>
          <w:szCs w:val="21"/>
        </w:rPr>
        <w:t>提供的</w:t>
      </w:r>
      <w:r w:rsidRPr="00CF3AF2">
        <w:rPr>
          <w:rFonts w:ascii="宋体" w:hint="eastAsia"/>
          <w:b/>
          <w:lang w:val="zh-CN"/>
        </w:rPr>
        <w:t>产品符合国家质量检测标准和本询价文件规定标准的全新正品现货</w:t>
      </w:r>
      <w:r w:rsidRPr="00DF063E">
        <w:rPr>
          <w:rFonts w:hAnsiTheme="minorEastAsia" w:hint="eastAsia"/>
          <w:szCs w:val="24"/>
        </w:rPr>
        <w:t>。我公司将</w:t>
      </w:r>
      <w:r w:rsidRPr="00EB3832">
        <w:rPr>
          <w:rFonts w:hAnsiTheme="minorEastAsia" w:hint="eastAsia"/>
          <w:szCs w:val="24"/>
        </w:rPr>
        <w:t>在本项目投标</w:t>
      </w:r>
      <w:r w:rsidRPr="00DF063E">
        <w:rPr>
          <w:rFonts w:hAnsiTheme="minorEastAsia" w:hint="eastAsia"/>
          <w:szCs w:val="24"/>
        </w:rPr>
        <w:t>货物的生产过程中严格把关，出厂前做好内部质量检测，确保到采购人手中的产品为100%的合格产品。</w:t>
      </w:r>
    </w:p>
    <w:p w:rsidR="000312F6" w:rsidRPr="00DF063E" w:rsidRDefault="000312F6" w:rsidP="000312F6">
      <w:pPr>
        <w:spacing w:line="360" w:lineRule="auto"/>
        <w:ind w:firstLineChars="200" w:firstLine="480"/>
        <w:jc w:val="both"/>
        <w:rPr>
          <w:rFonts w:hAnsiTheme="minorEastAsia"/>
          <w:szCs w:val="24"/>
        </w:rPr>
      </w:pPr>
      <w:r>
        <w:rPr>
          <w:rFonts w:hAnsiTheme="minorEastAsia" w:hint="eastAsia"/>
          <w:szCs w:val="24"/>
        </w:rPr>
        <w:t>1</w:t>
      </w:r>
      <w:r w:rsidRPr="00DF063E">
        <w:rPr>
          <w:rFonts w:hAnsiTheme="minorEastAsia" w:hint="eastAsia"/>
          <w:szCs w:val="24"/>
        </w:rPr>
        <w:t>、在组织机构方面，设置了专职的质量职能部门</w:t>
      </w:r>
    </w:p>
    <w:p w:rsidR="000312F6" w:rsidRPr="00DF063E" w:rsidRDefault="000312F6" w:rsidP="000312F6">
      <w:pPr>
        <w:spacing w:line="360" w:lineRule="auto"/>
        <w:ind w:firstLineChars="200" w:firstLine="480"/>
        <w:jc w:val="both"/>
        <w:rPr>
          <w:rFonts w:hAnsiTheme="minorEastAsia"/>
          <w:szCs w:val="24"/>
        </w:rPr>
      </w:pPr>
      <w:r w:rsidRPr="00DF063E">
        <w:rPr>
          <w:rFonts w:hAnsiTheme="minorEastAsia" w:hint="eastAsia"/>
          <w:szCs w:val="24"/>
        </w:rPr>
        <w:t>公司设立了质量部，专门负责公司质量工作，质量部下设质量管理处、计量处、电动车检验处、环卫车检验处、工程车辆检验处、电动乘用车检验处、常规汽车检验处、检测中心等职能处室，对从零部件进厂、生产制造过程和成品出厂实行全过程的管理。</w:t>
      </w:r>
    </w:p>
    <w:p w:rsidR="000312F6" w:rsidRPr="00DF063E" w:rsidRDefault="000312F6" w:rsidP="000312F6">
      <w:pPr>
        <w:spacing w:line="360" w:lineRule="auto"/>
        <w:ind w:firstLineChars="200" w:firstLine="480"/>
        <w:jc w:val="both"/>
        <w:rPr>
          <w:rFonts w:hAnsiTheme="minorEastAsia"/>
          <w:szCs w:val="24"/>
        </w:rPr>
      </w:pPr>
      <w:r>
        <w:rPr>
          <w:rFonts w:hAnsiTheme="minorEastAsia" w:hint="eastAsia"/>
          <w:szCs w:val="24"/>
        </w:rPr>
        <w:t>2</w:t>
      </w:r>
      <w:r w:rsidRPr="00DF063E">
        <w:rPr>
          <w:rFonts w:hAnsiTheme="minorEastAsia" w:hint="eastAsia"/>
          <w:szCs w:val="24"/>
        </w:rPr>
        <w:t>、在质量体系方面，通过了ISO9001认证</w:t>
      </w:r>
    </w:p>
    <w:p w:rsidR="000312F6" w:rsidRPr="00DF063E" w:rsidRDefault="000312F6" w:rsidP="000312F6">
      <w:pPr>
        <w:spacing w:line="360" w:lineRule="auto"/>
        <w:ind w:firstLineChars="200" w:firstLine="480"/>
        <w:jc w:val="both"/>
        <w:rPr>
          <w:rFonts w:hAnsiTheme="minorEastAsia"/>
          <w:szCs w:val="24"/>
        </w:rPr>
      </w:pPr>
      <w:r w:rsidRPr="00DF063E">
        <w:rPr>
          <w:rFonts w:hAnsiTheme="minorEastAsia" w:hint="eastAsia"/>
          <w:szCs w:val="24"/>
        </w:rPr>
        <w:t>公司根据ISO9001国际质量标准，建立健全了一套完善的质量管理体系，保持了质量体系的持续有效运行，并通过汽车行业权威认证机构——天津华诚认证中心的质量体系认证。</w:t>
      </w:r>
    </w:p>
    <w:p w:rsidR="000312F6" w:rsidRPr="00DF063E" w:rsidRDefault="000312F6" w:rsidP="000312F6">
      <w:pPr>
        <w:spacing w:line="360" w:lineRule="auto"/>
        <w:ind w:firstLineChars="200" w:firstLine="480"/>
        <w:jc w:val="both"/>
        <w:rPr>
          <w:rFonts w:hAnsiTheme="minorEastAsia"/>
          <w:szCs w:val="24"/>
        </w:rPr>
      </w:pPr>
      <w:r>
        <w:rPr>
          <w:rFonts w:hAnsiTheme="minorEastAsia" w:hint="eastAsia"/>
          <w:szCs w:val="24"/>
        </w:rPr>
        <w:t>3</w:t>
      </w:r>
      <w:r w:rsidRPr="00DF063E">
        <w:rPr>
          <w:rFonts w:hAnsiTheme="minorEastAsia" w:hint="eastAsia"/>
          <w:szCs w:val="24"/>
        </w:rPr>
        <w:t>、在零部件以及整车检测和质量控制方面，拥有完善的检测手段和检测能力。</w:t>
      </w:r>
    </w:p>
    <w:p w:rsidR="000312F6" w:rsidRPr="00DF063E" w:rsidRDefault="000312F6" w:rsidP="000312F6">
      <w:pPr>
        <w:spacing w:line="360" w:lineRule="auto"/>
        <w:ind w:firstLineChars="200" w:firstLine="480"/>
        <w:jc w:val="both"/>
        <w:rPr>
          <w:rFonts w:hAnsiTheme="minorEastAsia"/>
          <w:szCs w:val="24"/>
        </w:rPr>
      </w:pPr>
      <w:r w:rsidRPr="00DF063E">
        <w:rPr>
          <w:rFonts w:hAnsiTheme="minorEastAsia" w:hint="eastAsia"/>
          <w:szCs w:val="24"/>
        </w:rPr>
        <w:t>公司检测手段完善，投入巨资建立了两条汽车整车检验测线，对汽车制动、加速、侧滑、灯光、转向等性能进行检测，同时购置了汽车驱动制动性能测试分析系统、汽车操纵稳定性测试系统、五轮仪、汽车驻坡装置、不透光烟度计、方向盘力角测量仪、功率分析仪等对汽车技术参数进行检测控制。</w:t>
      </w:r>
    </w:p>
    <w:p w:rsidR="000312F6" w:rsidRPr="00DF063E" w:rsidRDefault="000312F6" w:rsidP="000312F6">
      <w:pPr>
        <w:spacing w:line="360" w:lineRule="auto"/>
        <w:ind w:firstLineChars="200" w:firstLine="480"/>
        <w:jc w:val="both"/>
        <w:rPr>
          <w:rFonts w:hAnsiTheme="minorEastAsia"/>
          <w:szCs w:val="24"/>
        </w:rPr>
      </w:pPr>
      <w:r w:rsidRPr="00DF063E">
        <w:rPr>
          <w:rFonts w:hAnsiTheme="minorEastAsia" w:hint="eastAsia"/>
          <w:szCs w:val="24"/>
        </w:rPr>
        <w:t>除此之外，公司检测中心还专门设置了环境试验室、机械试验室、动力试验室、金相分析室、力学试验室、化验室等专门的检测科室，购置并配备了动静态应变仪、冲击试样缺口投影仪、耐压测试仪、智能充放电综合测试仪、电池内阻测试仪、电导率仪、超声波探伤仪、LCR测试仪、测厚仪、信号发生器、示波器、洛氏硬度计、布氏硬度计、转速表、钳形表、电子秒表、微机屏显示液压万能试验机、盐雾试验机、金相显微镜、高低温试验箱、恒温试验箱、盐雾试验箱、振动试验台等现代化检测仪器仪表和设备设施，对零部件和出厂整车质量进行检测控制。</w:t>
      </w:r>
    </w:p>
    <w:p w:rsidR="000312F6" w:rsidRPr="00DF063E" w:rsidRDefault="000312F6" w:rsidP="000312F6">
      <w:pPr>
        <w:spacing w:line="360" w:lineRule="auto"/>
        <w:ind w:firstLineChars="200" w:firstLine="480"/>
        <w:jc w:val="both"/>
        <w:rPr>
          <w:rFonts w:hAnsiTheme="minorEastAsia"/>
          <w:szCs w:val="24"/>
        </w:rPr>
      </w:pPr>
      <w:r>
        <w:rPr>
          <w:rFonts w:hAnsiTheme="minorEastAsia" w:hint="eastAsia"/>
          <w:szCs w:val="24"/>
        </w:rPr>
        <w:t>4</w:t>
      </w:r>
      <w:r w:rsidRPr="00DF063E">
        <w:rPr>
          <w:rFonts w:hAnsiTheme="minorEastAsia" w:hint="eastAsia"/>
          <w:szCs w:val="24"/>
        </w:rPr>
        <w:t>、在生产加工方面，拥用一大批先进数控和自动化生产设备</w:t>
      </w:r>
    </w:p>
    <w:p w:rsidR="000312F6" w:rsidRPr="00DF063E" w:rsidRDefault="000312F6" w:rsidP="000312F6">
      <w:pPr>
        <w:spacing w:line="360" w:lineRule="auto"/>
        <w:ind w:firstLineChars="200" w:firstLine="480"/>
        <w:jc w:val="both"/>
        <w:rPr>
          <w:rFonts w:hAnsiTheme="minorEastAsia"/>
          <w:szCs w:val="24"/>
        </w:rPr>
      </w:pPr>
      <w:r w:rsidRPr="00DF063E">
        <w:rPr>
          <w:rFonts w:hAnsiTheme="minorEastAsia" w:hint="eastAsia"/>
          <w:szCs w:val="24"/>
        </w:rPr>
        <w:lastRenderedPageBreak/>
        <w:t>公司购置了一大批先进的数控加工设备，确保生产制造能力。包括焊接机器人、自动焊接生产线、龙门加工中心、立铣加工中心、立钻加工中心、环缝自动焊接机、纵缝自动焊接机、数控冲床、激光切割机、等离子切割机、较平机、数控弯管成型机、大型数控液压拆弯机，大型压力机等一大批高精尖设备，为生产优质产品提供了重要保障。</w:t>
      </w:r>
    </w:p>
    <w:p w:rsidR="000312F6" w:rsidRPr="00DF063E" w:rsidRDefault="000312F6" w:rsidP="000312F6">
      <w:pPr>
        <w:spacing w:line="360" w:lineRule="auto"/>
        <w:ind w:firstLineChars="200" w:firstLine="480"/>
        <w:rPr>
          <w:rFonts w:hAnsiTheme="minorEastAsia"/>
          <w:szCs w:val="24"/>
        </w:rPr>
      </w:pPr>
      <w:r>
        <w:rPr>
          <w:rFonts w:hAnsiTheme="minorEastAsia" w:hint="eastAsia"/>
          <w:szCs w:val="24"/>
        </w:rPr>
        <w:t>5</w:t>
      </w:r>
      <w:r w:rsidRPr="00DF063E">
        <w:rPr>
          <w:rFonts w:hAnsiTheme="minorEastAsia" w:hint="eastAsia"/>
          <w:szCs w:val="24"/>
        </w:rPr>
        <w:t>、</w:t>
      </w:r>
      <w:r w:rsidRPr="007130AE">
        <w:rPr>
          <w:rFonts w:hAnsiTheme="minorEastAsia" w:hint="eastAsia"/>
          <w:szCs w:val="24"/>
        </w:rPr>
        <w:t>防腐</w:t>
      </w:r>
      <w:r w:rsidRPr="00DF063E">
        <w:rPr>
          <w:rFonts w:hAnsiTheme="minorEastAsia" w:hint="eastAsia"/>
          <w:szCs w:val="24"/>
        </w:rPr>
        <w:t>质量保证</w:t>
      </w:r>
    </w:p>
    <w:p w:rsidR="000312F6" w:rsidRPr="00DF063E" w:rsidRDefault="000312F6" w:rsidP="000312F6">
      <w:pPr>
        <w:spacing w:line="360" w:lineRule="auto"/>
        <w:ind w:firstLineChars="200" w:firstLine="480"/>
        <w:rPr>
          <w:rFonts w:hAnsiTheme="minorEastAsia"/>
          <w:szCs w:val="24"/>
        </w:rPr>
      </w:pPr>
      <w:r w:rsidRPr="00DF063E">
        <w:rPr>
          <w:rFonts w:hAnsiTheme="minorEastAsia" w:hint="eastAsia"/>
          <w:szCs w:val="24"/>
        </w:rPr>
        <w:t>公司投入巨资，建成了国内一流的涂装生产线，采用阴极电泳技术，对车箱、驾驶室等零件在喷漆前实行除锈、脱脂、酸洗、磷化、电泳等工艺，确保车箱、驾驶室、车架等部件，在附着力、亮度和环境耐候性指标方面，达到国内一流水准。</w:t>
      </w:r>
    </w:p>
    <w:p w:rsidR="000312F6" w:rsidRDefault="000312F6" w:rsidP="000312F6">
      <w:pPr>
        <w:spacing w:line="360" w:lineRule="auto"/>
        <w:ind w:firstLineChars="200" w:firstLine="480"/>
        <w:rPr>
          <w:rFonts w:ascii="宋体" w:hAnsi="宋体"/>
          <w:szCs w:val="24"/>
        </w:rPr>
      </w:pPr>
      <w:r>
        <w:rPr>
          <w:rFonts w:ascii="宋体" w:hAnsi="宋体" w:hint="eastAsia"/>
          <w:szCs w:val="24"/>
        </w:rPr>
        <w:t>（1）我公司承诺，我公司中标后严格按照承诺交货期合理安排生产进度并适时跟踪考核，确保在合同规定的交货期内如期交货并送达到指定地点。</w:t>
      </w:r>
    </w:p>
    <w:p w:rsidR="000312F6" w:rsidRDefault="000312F6" w:rsidP="000312F6">
      <w:pPr>
        <w:spacing w:line="360" w:lineRule="auto"/>
        <w:ind w:firstLineChars="200" w:firstLine="480"/>
        <w:rPr>
          <w:rFonts w:ascii="宋体" w:hAnsi="宋体"/>
          <w:szCs w:val="24"/>
        </w:rPr>
      </w:pPr>
      <w:r>
        <w:rPr>
          <w:rFonts w:ascii="宋体" w:hAnsi="宋体" w:hint="eastAsia"/>
          <w:szCs w:val="24"/>
        </w:rPr>
        <w:t>（2）我方中标后，特成立此项目专项领导工作小组，保证按时、按质、按量完成任务。</w:t>
      </w:r>
    </w:p>
    <w:p w:rsidR="000312F6" w:rsidRDefault="000312F6" w:rsidP="000312F6">
      <w:pPr>
        <w:spacing w:line="360" w:lineRule="auto"/>
        <w:ind w:firstLineChars="200" w:firstLine="480"/>
        <w:rPr>
          <w:rFonts w:ascii="宋体" w:eastAsia="宋体" w:hAnsi="宋体" w:cs="Times New Roman"/>
          <w:szCs w:val="24"/>
        </w:rPr>
      </w:pPr>
      <w:r>
        <w:rPr>
          <w:rFonts w:ascii="宋体" w:hAnsi="宋体" w:hint="eastAsia"/>
          <w:szCs w:val="24"/>
        </w:rPr>
        <w:t>（3）保证我公司生产的产品均符合中华人民共和国国家标准、行业标准及企业相关标准。</w:t>
      </w:r>
      <w:r>
        <w:rPr>
          <w:rFonts w:ascii="宋体" w:eastAsia="宋体" w:hAnsi="宋体" w:cs="Times New Roman" w:hint="eastAsia"/>
          <w:szCs w:val="24"/>
        </w:rPr>
        <w:t>质量部遵循GB/T19001-2008标准，建立并持续改进质量管理体系，编制了质量手册和29个程序文件，形成策划、实施、检查、处置（PDCA）循环，确保产品实现过程中的管理闭环。</w:t>
      </w:r>
    </w:p>
    <w:p w:rsidR="000312F6" w:rsidRDefault="000312F6" w:rsidP="000312F6">
      <w:pPr>
        <w:spacing w:line="360" w:lineRule="auto"/>
        <w:ind w:firstLineChars="200" w:firstLine="480"/>
        <w:rPr>
          <w:rFonts w:ascii="宋体" w:eastAsia="宋体" w:hAnsi="宋体" w:cs="Times New Roman"/>
          <w:szCs w:val="24"/>
        </w:rPr>
      </w:pPr>
      <w:r>
        <w:rPr>
          <w:rFonts w:ascii="宋体" w:eastAsia="宋体" w:hAnsi="宋体" w:cs="Times New Roman" w:hint="eastAsia"/>
          <w:szCs w:val="24"/>
        </w:rPr>
        <w:t>质量管理部下设5个处，能使产品从零部件和原材料的采购、自制件的制作到整车装配的每个过程都有质检人员随时跟踪、层层把关，坚持不合格产品绝不流转到下一道工序的原则，严格按照检验标准，不错检，不漏检，对重大、典型或批量问题责令整改，使整车一次交检合格率达到95%以上，车辆出厂前由专门的质检员进行复查，保证整车出厂合格率能达到100%。同时公司定期对质检人员进行技能培训以及安全和劳动纪律教育，提高质检人员的专业技能。有专门的计量人员对质检员所使用的检测器具进行周检、抽检，并积极推广计量检测新技术。上述一系列措施都为产品的高质量、高品质提供了强有力的支撑。我们还将继续努力，为给客户提供更加安全、舒适、环保的车辆而不懈奋斗。</w:t>
      </w:r>
    </w:p>
    <w:p w:rsidR="000312F6" w:rsidRDefault="000312F6" w:rsidP="000312F6">
      <w:pPr>
        <w:spacing w:line="360" w:lineRule="auto"/>
        <w:ind w:firstLineChars="200" w:firstLine="480"/>
        <w:rPr>
          <w:rFonts w:ascii="宋体" w:hAnsi="宋体"/>
          <w:szCs w:val="24"/>
        </w:rPr>
      </w:pPr>
      <w:r>
        <w:rPr>
          <w:rFonts w:ascii="宋体" w:hAnsi="宋体" w:hint="eastAsia"/>
          <w:szCs w:val="24"/>
        </w:rPr>
        <w:t>（4）保证我公司产品符合采购单位的设计要求。</w:t>
      </w:r>
    </w:p>
    <w:p w:rsidR="000312F6" w:rsidRDefault="000312F6" w:rsidP="000312F6">
      <w:pPr>
        <w:spacing w:line="360" w:lineRule="auto"/>
        <w:ind w:firstLineChars="200" w:firstLine="480"/>
        <w:rPr>
          <w:rFonts w:ascii="宋体" w:hAnsi="宋体"/>
          <w:szCs w:val="24"/>
        </w:rPr>
      </w:pPr>
      <w:r>
        <w:rPr>
          <w:rFonts w:ascii="宋体" w:hAnsi="宋体" w:hint="eastAsia"/>
          <w:szCs w:val="24"/>
        </w:rPr>
        <w:lastRenderedPageBreak/>
        <w:t>（5）为保证投标产品质量，我公司保证该产品零部件及钢材均采用国内知名品牌，原材料进厂严把质量关并安排专职质检员，设立质量控制点对产品实行跟踪检查，严格按公司规章制度执行，保证全部产品质量100%合格出厂。</w:t>
      </w:r>
    </w:p>
    <w:p w:rsidR="000312F6" w:rsidRDefault="000312F6" w:rsidP="000312F6">
      <w:pPr>
        <w:spacing w:line="360" w:lineRule="auto"/>
        <w:ind w:firstLineChars="200" w:firstLine="480"/>
        <w:rPr>
          <w:rFonts w:ascii="宋体" w:eastAsia="宋体" w:hAnsi="宋体" w:cs="Times New Roman"/>
          <w:szCs w:val="24"/>
        </w:rPr>
      </w:pPr>
      <w:r>
        <w:rPr>
          <w:rFonts w:ascii="宋体" w:hAnsi="宋体" w:hint="eastAsia"/>
          <w:szCs w:val="24"/>
        </w:rPr>
        <w:t>（6）</w:t>
      </w:r>
      <w:r>
        <w:rPr>
          <w:rFonts w:ascii="宋体" w:eastAsia="宋体" w:hAnsi="宋体" w:cs="Times New Roman" w:hint="eastAsia"/>
          <w:szCs w:val="24"/>
        </w:rPr>
        <w:t>为了对下线车辆进行更加科学的性能检测，公司斥巨资引进先进的检测设备，每辆车下线后都要经过严格的检测线的“考验”。目前，检测线有四个工位，包含对汽车行驶安全性、汽车制动性能、操纵稳定性、前轮定位参数、汽车仪表、照明及信号装置、排放污染物等全面的检测。将与汽车型号有关的一系列参数输入电脑后，不再需要任何的人为操作，整个过程全部由电脑来完成，最后打印出检测结果，直接判定是否合格，使数据更加理论化、客观化。若有不合格项，有专门的调试人员进行调试，直到无不合格项为止。各项性能均符合要求后方可入库，保证入库车辆的零问题。</w:t>
      </w:r>
    </w:p>
    <w:p w:rsidR="000312F6" w:rsidRDefault="000312F6" w:rsidP="000312F6">
      <w:pPr>
        <w:spacing w:line="360" w:lineRule="auto"/>
        <w:ind w:firstLineChars="200" w:firstLine="480"/>
        <w:rPr>
          <w:rFonts w:ascii="宋体" w:hAnsi="宋体"/>
          <w:szCs w:val="24"/>
        </w:rPr>
      </w:pPr>
      <w:r>
        <w:rPr>
          <w:rFonts w:ascii="宋体" w:hAnsi="宋体" w:hint="eastAsia"/>
          <w:szCs w:val="24"/>
        </w:rPr>
        <w:t>（7）我公司拥有完善的外发外运管理体系，确保交付合格率达100%。</w:t>
      </w:r>
    </w:p>
    <w:p w:rsidR="000312F6" w:rsidRDefault="000312F6" w:rsidP="000312F6">
      <w:pPr>
        <w:spacing w:line="360" w:lineRule="auto"/>
        <w:ind w:firstLineChars="200" w:firstLine="480"/>
        <w:rPr>
          <w:rFonts w:ascii="宋体" w:hAnsi="宋体"/>
          <w:szCs w:val="24"/>
        </w:rPr>
      </w:pPr>
      <w:r>
        <w:rPr>
          <w:rFonts w:ascii="宋体" w:hAnsi="宋体" w:hint="eastAsia"/>
          <w:szCs w:val="24"/>
        </w:rPr>
        <w:t>（8）我公司拥有一批经验丰富的工程技术人员，可以对货物进行安装调试，并对采购方相关人员做出培训。</w:t>
      </w:r>
    </w:p>
    <w:p w:rsidR="000312F6" w:rsidRDefault="000312F6" w:rsidP="000312F6">
      <w:pPr>
        <w:spacing w:line="360" w:lineRule="auto"/>
        <w:ind w:firstLineChars="200" w:firstLine="480"/>
        <w:rPr>
          <w:rFonts w:hAnsiTheme="minorEastAsia"/>
          <w:szCs w:val="24"/>
        </w:rPr>
      </w:pPr>
      <w:r>
        <w:rPr>
          <w:rFonts w:ascii="宋体" w:hAnsi="宋体" w:hint="eastAsia"/>
          <w:szCs w:val="24"/>
        </w:rPr>
        <w:t>（9）</w:t>
      </w:r>
      <w:r w:rsidRPr="00DF063E">
        <w:rPr>
          <w:rFonts w:hAnsiTheme="minorEastAsia" w:hint="eastAsia"/>
          <w:szCs w:val="24"/>
        </w:rPr>
        <w:t>我公司对生产的产品质量负责，产品质量符合国家标准和行业标准，检验合格后交给投标人，售出的产品发生质量问题，用户向我方追偿，按下述方式处理：</w:t>
      </w:r>
    </w:p>
    <w:p w:rsidR="000312F6" w:rsidRDefault="000312F6" w:rsidP="000312F6">
      <w:pPr>
        <w:spacing w:line="360" w:lineRule="auto"/>
        <w:ind w:firstLineChars="200" w:firstLine="480"/>
        <w:rPr>
          <w:rFonts w:hAnsiTheme="minorEastAsia"/>
          <w:szCs w:val="24"/>
        </w:rPr>
      </w:pPr>
      <w:r w:rsidRPr="00DF063E">
        <w:rPr>
          <w:rFonts w:hAnsiTheme="minorEastAsia" w:hint="eastAsia"/>
          <w:szCs w:val="24"/>
        </w:rPr>
        <w:t>1）产品发生质量问题，按售后服务承诺解决；</w:t>
      </w:r>
    </w:p>
    <w:p w:rsidR="000312F6" w:rsidRDefault="000312F6" w:rsidP="000312F6">
      <w:pPr>
        <w:spacing w:line="360" w:lineRule="auto"/>
        <w:ind w:firstLineChars="200" w:firstLine="480"/>
        <w:rPr>
          <w:rFonts w:hAnsiTheme="minorEastAsia"/>
          <w:szCs w:val="24"/>
        </w:rPr>
      </w:pPr>
      <w:r w:rsidRPr="00DF063E">
        <w:rPr>
          <w:rFonts w:hAnsiTheme="minorEastAsia" w:hint="eastAsia"/>
          <w:szCs w:val="24"/>
        </w:rPr>
        <w:t>2）因产品存在缺陷或瑕疵，我方当承担赔偿责任，恢复原状、召回更换同一产品；</w:t>
      </w:r>
    </w:p>
    <w:p w:rsidR="000312F6" w:rsidRPr="00885EE3" w:rsidRDefault="000312F6" w:rsidP="000312F6">
      <w:pPr>
        <w:spacing w:line="360" w:lineRule="auto"/>
        <w:ind w:firstLineChars="200" w:firstLine="480"/>
      </w:pPr>
      <w:r w:rsidRPr="00DF063E">
        <w:rPr>
          <w:rFonts w:hAnsiTheme="minorEastAsia" w:hint="eastAsia"/>
          <w:szCs w:val="24"/>
        </w:rPr>
        <w:t>3）因产品存在缺陷或瑕疵造成人身伤害的、他人财产损失的，我方赔偿用户的一切经济损失。</w:t>
      </w:r>
    </w:p>
    <w:p w:rsidR="000312F6" w:rsidRDefault="000312F6" w:rsidP="000312F6">
      <w:pPr>
        <w:adjustRightInd/>
        <w:snapToGrid/>
        <w:spacing w:line="220" w:lineRule="atLeast"/>
      </w:pPr>
      <w:r>
        <w:br w:type="page"/>
      </w:r>
    </w:p>
    <w:p w:rsidR="000312F6" w:rsidRDefault="000312F6" w:rsidP="000312F6">
      <w:pPr>
        <w:pStyle w:val="3"/>
      </w:pPr>
      <w:r>
        <w:rPr>
          <w:rFonts w:hint="eastAsia"/>
        </w:rPr>
        <w:lastRenderedPageBreak/>
        <w:t>4.5.4、售后相关认证及荣誉</w:t>
      </w:r>
    </w:p>
    <w:p w:rsidR="000312F6" w:rsidRDefault="000312F6" w:rsidP="000312F6">
      <w:r>
        <w:rPr>
          <w:noProof/>
        </w:rPr>
        <w:drawing>
          <wp:inline distT="0" distB="0" distL="0" distR="0">
            <wp:extent cx="5939790" cy="8402955"/>
            <wp:effectExtent l="19050" t="0" r="3810" b="0"/>
            <wp:docPr id="34" name="图片 13" descr="售后服务认证证书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售后服务认证证书 副本.jpg"/>
                    <pic:cNvPicPr/>
                  </pic:nvPicPr>
                  <pic:blipFill>
                    <a:blip r:embed="rId14" cstate="print"/>
                    <a:stretch>
                      <a:fillRect/>
                    </a:stretch>
                  </pic:blipFill>
                  <pic:spPr>
                    <a:xfrm>
                      <a:off x="0" y="0"/>
                      <a:ext cx="5939790" cy="8402955"/>
                    </a:xfrm>
                    <a:prstGeom prst="rect">
                      <a:avLst/>
                    </a:prstGeom>
                  </pic:spPr>
                </pic:pic>
              </a:graphicData>
            </a:graphic>
          </wp:inline>
        </w:drawing>
      </w:r>
    </w:p>
    <w:p w:rsidR="000312F6" w:rsidRDefault="000312F6" w:rsidP="000312F6">
      <w:pPr>
        <w:adjustRightInd/>
        <w:snapToGrid/>
        <w:spacing w:line="220" w:lineRule="atLeast"/>
      </w:pPr>
      <w:r>
        <w:br w:type="page"/>
      </w:r>
      <w:r>
        <w:rPr>
          <w:noProof/>
        </w:rPr>
        <w:lastRenderedPageBreak/>
        <w:drawing>
          <wp:inline distT="0" distB="0" distL="0" distR="0">
            <wp:extent cx="5939790" cy="8402320"/>
            <wp:effectExtent l="19050" t="0" r="3810" b="0"/>
            <wp:docPr id="35" name="图片 14" descr="ETEAS售后服务体系完善程度认证证书七星1正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AS售后服务体系完善程度认证证书七星1正本.jpg"/>
                    <pic:cNvPicPr/>
                  </pic:nvPicPr>
                  <pic:blipFill>
                    <a:blip r:embed="rId15" cstate="print"/>
                    <a:stretch>
                      <a:fillRect/>
                    </a:stretch>
                  </pic:blipFill>
                  <pic:spPr>
                    <a:xfrm>
                      <a:off x="0" y="0"/>
                      <a:ext cx="5939790" cy="8402320"/>
                    </a:xfrm>
                    <a:prstGeom prst="rect">
                      <a:avLst/>
                    </a:prstGeom>
                  </pic:spPr>
                </pic:pic>
              </a:graphicData>
            </a:graphic>
          </wp:inline>
        </w:drawing>
      </w:r>
      <w:r>
        <w:rPr>
          <w:noProof/>
        </w:rPr>
        <w:lastRenderedPageBreak/>
        <w:drawing>
          <wp:inline distT="0" distB="0" distL="0" distR="0">
            <wp:extent cx="5939790" cy="8402320"/>
            <wp:effectExtent l="19050" t="0" r="3810" b="0"/>
            <wp:docPr id="37" name="图片 15" descr="ETEAS售后服务体系完善程度认证证书七星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EAS售后服务体系完善程度认证证书七星2 副本.jpg"/>
                    <pic:cNvPicPr/>
                  </pic:nvPicPr>
                  <pic:blipFill>
                    <a:blip r:embed="rId16" cstate="print"/>
                    <a:stretch>
                      <a:fillRect/>
                    </a:stretch>
                  </pic:blipFill>
                  <pic:spPr>
                    <a:xfrm>
                      <a:off x="0" y="0"/>
                      <a:ext cx="5939790" cy="8402320"/>
                    </a:xfrm>
                    <a:prstGeom prst="rect">
                      <a:avLst/>
                    </a:prstGeom>
                  </pic:spPr>
                </pic:pic>
              </a:graphicData>
            </a:graphic>
          </wp:inline>
        </w:drawing>
      </w:r>
    </w:p>
    <w:p w:rsidR="000312F6" w:rsidRDefault="000312F6" w:rsidP="000312F6">
      <w:pPr>
        <w:adjustRightInd/>
        <w:snapToGrid/>
        <w:spacing w:line="220" w:lineRule="atLeast"/>
      </w:pPr>
      <w:r>
        <w:br w:type="page"/>
      </w:r>
    </w:p>
    <w:p w:rsidR="000312F6" w:rsidRDefault="000312F6" w:rsidP="000312F6">
      <w:r>
        <w:rPr>
          <w:noProof/>
        </w:rPr>
        <w:lastRenderedPageBreak/>
        <w:drawing>
          <wp:inline distT="0" distB="0" distL="0" distR="0">
            <wp:extent cx="5942006" cy="3974977"/>
            <wp:effectExtent l="19050" t="0" r="1594" b="0"/>
            <wp:docPr id="39" name="图片 16" descr="售后十佳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售后十佳新.jpg"/>
                    <pic:cNvPicPr/>
                  </pic:nvPicPr>
                  <pic:blipFill>
                    <a:blip r:embed="rId17" cstate="print"/>
                    <a:srcRect l="3437"/>
                    <a:stretch>
                      <a:fillRect/>
                    </a:stretch>
                  </pic:blipFill>
                  <pic:spPr>
                    <a:xfrm>
                      <a:off x="0" y="0"/>
                      <a:ext cx="5946782" cy="3978172"/>
                    </a:xfrm>
                    <a:prstGeom prst="rect">
                      <a:avLst/>
                    </a:prstGeom>
                  </pic:spPr>
                </pic:pic>
              </a:graphicData>
            </a:graphic>
          </wp:inline>
        </w:drawing>
      </w:r>
    </w:p>
    <w:p w:rsidR="000312F6" w:rsidRDefault="000312F6" w:rsidP="000312F6">
      <w:pPr>
        <w:adjustRightInd/>
        <w:snapToGrid/>
        <w:spacing w:line="220" w:lineRule="atLeast"/>
      </w:pPr>
      <w:r>
        <w:br w:type="page"/>
      </w:r>
    </w:p>
    <w:p w:rsidR="000312F6" w:rsidRDefault="000312F6" w:rsidP="000312F6">
      <w:pPr>
        <w:pStyle w:val="3"/>
      </w:pPr>
      <w:r>
        <w:rPr>
          <w:rFonts w:hint="eastAsia"/>
        </w:rPr>
        <w:lastRenderedPageBreak/>
        <w:t>4.5.5、售后服务人员配置及服务规范</w:t>
      </w:r>
    </w:p>
    <w:tbl>
      <w:tblPr>
        <w:tblW w:w="901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946"/>
        <w:gridCol w:w="2749"/>
        <w:gridCol w:w="1650"/>
        <w:gridCol w:w="2199"/>
        <w:gridCol w:w="1466"/>
      </w:tblGrid>
      <w:tr w:rsidR="000312F6" w:rsidRPr="00F348DC" w:rsidTr="00C24E1D">
        <w:trPr>
          <w:trHeight w:val="1000"/>
          <w:jc w:val="center"/>
        </w:trPr>
        <w:tc>
          <w:tcPr>
            <w:tcW w:w="946" w:type="dxa"/>
            <w:tcBorders>
              <w:top w:val="single" w:sz="18" w:space="0" w:color="auto"/>
              <w:bottom w:val="single" w:sz="6" w:space="0" w:color="auto"/>
            </w:tcBorders>
            <w:shd w:val="clear" w:color="auto" w:fill="D9D9D9" w:themeFill="background1" w:themeFillShade="D9"/>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序号</w:t>
            </w:r>
          </w:p>
        </w:tc>
        <w:tc>
          <w:tcPr>
            <w:tcW w:w="2749" w:type="dxa"/>
            <w:tcBorders>
              <w:top w:val="single" w:sz="18" w:space="0" w:color="auto"/>
              <w:bottom w:val="single" w:sz="6" w:space="0" w:color="auto"/>
            </w:tcBorders>
            <w:shd w:val="clear" w:color="auto" w:fill="D9D9D9" w:themeFill="background1" w:themeFillShade="D9"/>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职称</w:t>
            </w:r>
          </w:p>
        </w:tc>
        <w:tc>
          <w:tcPr>
            <w:tcW w:w="1650" w:type="dxa"/>
            <w:tcBorders>
              <w:top w:val="single" w:sz="18" w:space="0" w:color="auto"/>
              <w:bottom w:val="single" w:sz="6" w:space="0" w:color="auto"/>
            </w:tcBorders>
            <w:shd w:val="clear" w:color="auto" w:fill="D9D9D9" w:themeFill="background1" w:themeFillShade="D9"/>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联系人</w:t>
            </w:r>
          </w:p>
        </w:tc>
        <w:tc>
          <w:tcPr>
            <w:tcW w:w="2199" w:type="dxa"/>
            <w:tcBorders>
              <w:top w:val="single" w:sz="18" w:space="0" w:color="auto"/>
              <w:bottom w:val="single" w:sz="6" w:space="0" w:color="auto"/>
            </w:tcBorders>
            <w:shd w:val="clear" w:color="auto" w:fill="D9D9D9" w:themeFill="background1" w:themeFillShade="D9"/>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电话</w:t>
            </w:r>
          </w:p>
        </w:tc>
        <w:tc>
          <w:tcPr>
            <w:tcW w:w="1466" w:type="dxa"/>
            <w:tcBorders>
              <w:top w:val="single" w:sz="18" w:space="0" w:color="auto"/>
              <w:bottom w:val="single" w:sz="6" w:space="0" w:color="auto"/>
            </w:tcBorders>
            <w:shd w:val="clear" w:color="auto" w:fill="D9D9D9" w:themeFill="background1" w:themeFillShade="D9"/>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维修能力</w:t>
            </w:r>
          </w:p>
        </w:tc>
      </w:tr>
      <w:tr w:rsidR="000312F6" w:rsidRPr="00F348DC" w:rsidTr="00C24E1D">
        <w:trPr>
          <w:trHeight w:val="526"/>
          <w:jc w:val="center"/>
        </w:trPr>
        <w:tc>
          <w:tcPr>
            <w:tcW w:w="946"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w:t>
            </w:r>
          </w:p>
        </w:tc>
        <w:tc>
          <w:tcPr>
            <w:tcW w:w="2749"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售后服务部部长</w:t>
            </w:r>
          </w:p>
        </w:tc>
        <w:tc>
          <w:tcPr>
            <w:tcW w:w="1650"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刘培杰</w:t>
            </w:r>
          </w:p>
        </w:tc>
        <w:tc>
          <w:tcPr>
            <w:tcW w:w="2199"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18637488308</w:t>
            </w:r>
          </w:p>
        </w:tc>
        <w:tc>
          <w:tcPr>
            <w:tcW w:w="1466" w:type="dxa"/>
            <w:vMerge w:val="restart"/>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具备设备维修、车辆修复、车辆保养等维修能力</w:t>
            </w:r>
          </w:p>
        </w:tc>
      </w:tr>
      <w:tr w:rsidR="000312F6" w:rsidRPr="00F348DC" w:rsidTr="00C24E1D">
        <w:trPr>
          <w:trHeight w:val="526"/>
          <w:jc w:val="center"/>
        </w:trPr>
        <w:tc>
          <w:tcPr>
            <w:tcW w:w="946"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2</w:t>
            </w:r>
          </w:p>
        </w:tc>
        <w:tc>
          <w:tcPr>
            <w:tcW w:w="2749"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售后服务部副部长</w:t>
            </w:r>
          </w:p>
        </w:tc>
        <w:tc>
          <w:tcPr>
            <w:tcW w:w="1650"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袁祖显</w:t>
            </w:r>
          </w:p>
        </w:tc>
        <w:tc>
          <w:tcPr>
            <w:tcW w:w="2199"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18003749090</w:t>
            </w:r>
          </w:p>
        </w:tc>
        <w:tc>
          <w:tcPr>
            <w:tcW w:w="1466" w:type="dxa"/>
            <w:vMerge/>
            <w:tcBorders>
              <w:top w:val="single" w:sz="6" w:space="0" w:color="auto"/>
            </w:tcBorders>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26"/>
          <w:jc w:val="center"/>
        </w:trPr>
        <w:tc>
          <w:tcPr>
            <w:tcW w:w="946"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3</w:t>
            </w:r>
          </w:p>
        </w:tc>
        <w:tc>
          <w:tcPr>
            <w:tcW w:w="2749"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售后服务部处长</w:t>
            </w:r>
          </w:p>
        </w:tc>
        <w:tc>
          <w:tcPr>
            <w:tcW w:w="1650"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王成会</w:t>
            </w:r>
          </w:p>
        </w:tc>
        <w:tc>
          <w:tcPr>
            <w:tcW w:w="2199" w:type="dxa"/>
            <w:tcBorders>
              <w:top w:val="single" w:sz="6" w:space="0" w:color="auto"/>
            </w:tcBorders>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13569927518</w:t>
            </w:r>
          </w:p>
        </w:tc>
        <w:tc>
          <w:tcPr>
            <w:tcW w:w="1466" w:type="dxa"/>
            <w:vMerge/>
            <w:tcBorders>
              <w:top w:val="single" w:sz="6" w:space="0" w:color="auto"/>
            </w:tcBorders>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4</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售后服务部副处长</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cs="微软雅黑" w:hint="eastAsia"/>
                <w:szCs w:val="24"/>
                <w:lang w:val="zh-CN"/>
              </w:rPr>
              <w:t>张新华</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cs="微软雅黑" w:hint="eastAsia"/>
                <w:szCs w:val="24"/>
                <w:lang w:val="zh-CN"/>
              </w:rPr>
              <w:t>0374-6108192</w:t>
            </w:r>
          </w:p>
        </w:tc>
        <w:tc>
          <w:tcPr>
            <w:tcW w:w="1466" w:type="dxa"/>
            <w:vMerge/>
            <w:vAlign w:val="center"/>
          </w:tcPr>
          <w:p w:rsidR="000312F6" w:rsidRPr="00F348DC" w:rsidRDefault="000312F6" w:rsidP="00C24E1D">
            <w:pPr>
              <w:spacing w:after="0"/>
              <w:jc w:val="center"/>
              <w:rPr>
                <w:rFonts w:hAnsiTheme="minorEastAsia" w:cs="微软雅黑"/>
                <w:szCs w:val="24"/>
                <w:lang w:val="zh-CN"/>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5</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彭宏</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18339994353</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Pr>
                <w:rFonts w:hAnsiTheme="minorEastAsia" w:hint="eastAsia"/>
                <w:szCs w:val="24"/>
              </w:rPr>
              <w:t>6</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赵伟丽</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13733665801</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7</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栗小可</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13837495305</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8</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高国强</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13569935587</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9</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陈骞仪</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15713743639</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10</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郭继成</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13837480881</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11</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李松浩</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15936350694</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12</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罗冲</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18937471976</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邵亚鸽</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18639974110</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14</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时合全</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15803748936</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15</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苏春阳</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15038928385</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16</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田志远</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13949823612</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17</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于云鹏</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15939977632</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18</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张路明</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18939106236</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19</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赵保才</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13733673188</w:t>
            </w:r>
          </w:p>
        </w:tc>
        <w:tc>
          <w:tcPr>
            <w:tcW w:w="1466" w:type="dxa"/>
            <w:vMerge/>
            <w:vAlign w:val="center"/>
          </w:tcPr>
          <w:p w:rsidR="000312F6" w:rsidRPr="00F348DC" w:rsidRDefault="000312F6" w:rsidP="00C24E1D">
            <w:pPr>
              <w:spacing w:after="0"/>
              <w:jc w:val="center"/>
              <w:rPr>
                <w:rFonts w:hAnsiTheme="minorEastAsia"/>
                <w:szCs w:val="24"/>
              </w:rPr>
            </w:pPr>
          </w:p>
        </w:tc>
      </w:tr>
      <w:tr w:rsidR="000312F6" w:rsidRPr="00F348DC" w:rsidTr="00C24E1D">
        <w:trPr>
          <w:trHeight w:val="591"/>
          <w:jc w:val="center"/>
        </w:trPr>
        <w:tc>
          <w:tcPr>
            <w:tcW w:w="946"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20</w:t>
            </w:r>
          </w:p>
        </w:tc>
        <w:tc>
          <w:tcPr>
            <w:tcW w:w="274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职员</w:t>
            </w:r>
          </w:p>
        </w:tc>
        <w:tc>
          <w:tcPr>
            <w:tcW w:w="1650"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杨水法</w:t>
            </w:r>
          </w:p>
        </w:tc>
        <w:tc>
          <w:tcPr>
            <w:tcW w:w="2199" w:type="dxa"/>
            <w:vAlign w:val="center"/>
          </w:tcPr>
          <w:p w:rsidR="000312F6" w:rsidRPr="00F348DC" w:rsidRDefault="000312F6" w:rsidP="00C24E1D">
            <w:pPr>
              <w:spacing w:after="0"/>
              <w:jc w:val="center"/>
              <w:rPr>
                <w:rFonts w:hAnsiTheme="minorEastAsia"/>
                <w:szCs w:val="24"/>
              </w:rPr>
            </w:pPr>
            <w:r w:rsidRPr="00F348DC">
              <w:rPr>
                <w:rFonts w:hAnsiTheme="minorEastAsia" w:hint="eastAsia"/>
                <w:szCs w:val="24"/>
              </w:rPr>
              <w:t>13849853045</w:t>
            </w:r>
          </w:p>
        </w:tc>
        <w:tc>
          <w:tcPr>
            <w:tcW w:w="1466" w:type="dxa"/>
            <w:vMerge/>
            <w:vAlign w:val="center"/>
          </w:tcPr>
          <w:p w:rsidR="000312F6" w:rsidRPr="00F348DC" w:rsidRDefault="000312F6" w:rsidP="00C24E1D">
            <w:pPr>
              <w:spacing w:after="0"/>
              <w:jc w:val="center"/>
              <w:rPr>
                <w:rFonts w:hAnsiTheme="minorEastAsia"/>
                <w:szCs w:val="24"/>
              </w:rPr>
            </w:pPr>
          </w:p>
        </w:tc>
      </w:tr>
    </w:tbl>
    <w:p w:rsidR="000312F6" w:rsidRDefault="000312F6" w:rsidP="000312F6"/>
    <w:p w:rsidR="000312F6" w:rsidRDefault="000312F6" w:rsidP="000312F6">
      <w:r>
        <w:rPr>
          <w:rFonts w:hint="eastAsia"/>
        </w:rPr>
        <w:lastRenderedPageBreak/>
        <w:t>（一）售后服务电话服务规范</w:t>
      </w:r>
    </w:p>
    <w:tbl>
      <w:tblPr>
        <w:tblpPr w:leftFromText="180" w:rightFromText="180" w:vertAnchor="text" w:horzAnchor="margin" w:tblpXSpec="center" w:tblpY="93"/>
        <w:tblOverlap w:val="never"/>
        <w:tblW w:w="833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315"/>
        <w:gridCol w:w="1307"/>
        <w:gridCol w:w="5708"/>
      </w:tblGrid>
      <w:tr w:rsidR="000312F6" w:rsidTr="00C24E1D">
        <w:trPr>
          <w:trHeight w:val="593"/>
        </w:trPr>
        <w:tc>
          <w:tcPr>
            <w:tcW w:w="1315" w:type="dxa"/>
            <w:tcBorders>
              <w:top w:val="single" w:sz="18" w:space="0" w:color="auto"/>
              <w:bottom w:val="single" w:sz="6" w:space="0" w:color="auto"/>
            </w:tcBorders>
            <w:shd w:val="clear" w:color="auto" w:fill="D9D9D9" w:themeFill="background1" w:themeFillShade="D9"/>
            <w:vAlign w:val="center"/>
          </w:tcPr>
          <w:p w:rsidR="000312F6" w:rsidRDefault="000312F6" w:rsidP="00C24E1D">
            <w:pPr>
              <w:pStyle w:val="af4"/>
              <w:spacing w:after="0" w:line="240" w:lineRule="auto"/>
              <w:jc w:val="center"/>
              <w:rPr>
                <w:szCs w:val="24"/>
                <w:lang w:eastAsia="zh-CN"/>
              </w:rPr>
            </w:pPr>
            <w:r>
              <w:rPr>
                <w:rFonts w:hint="eastAsia"/>
                <w:szCs w:val="24"/>
              </w:rPr>
              <w:t>电话服</w:t>
            </w:r>
          </w:p>
          <w:p w:rsidR="000312F6" w:rsidRDefault="000312F6" w:rsidP="00C24E1D">
            <w:pPr>
              <w:pStyle w:val="af4"/>
              <w:spacing w:after="0" w:line="240" w:lineRule="auto"/>
              <w:jc w:val="center"/>
              <w:rPr>
                <w:szCs w:val="24"/>
              </w:rPr>
            </w:pPr>
            <w:r>
              <w:rPr>
                <w:rFonts w:hint="eastAsia"/>
                <w:szCs w:val="24"/>
              </w:rPr>
              <w:t>务标准</w:t>
            </w:r>
          </w:p>
        </w:tc>
        <w:tc>
          <w:tcPr>
            <w:tcW w:w="1307" w:type="dxa"/>
            <w:tcBorders>
              <w:top w:val="single" w:sz="18" w:space="0" w:color="auto"/>
              <w:bottom w:val="single" w:sz="6" w:space="0" w:color="auto"/>
            </w:tcBorders>
            <w:shd w:val="clear" w:color="auto" w:fill="D9D9D9" w:themeFill="background1" w:themeFillShade="D9"/>
            <w:vAlign w:val="center"/>
          </w:tcPr>
          <w:p w:rsidR="000312F6" w:rsidRDefault="000312F6" w:rsidP="00C24E1D">
            <w:pPr>
              <w:pStyle w:val="af4"/>
              <w:spacing w:after="0" w:line="240" w:lineRule="auto"/>
              <w:jc w:val="center"/>
              <w:rPr>
                <w:szCs w:val="24"/>
              </w:rPr>
            </w:pPr>
            <w:r>
              <w:rPr>
                <w:rFonts w:hint="eastAsia"/>
                <w:szCs w:val="24"/>
              </w:rPr>
              <w:t>标准动作</w:t>
            </w:r>
          </w:p>
        </w:tc>
        <w:tc>
          <w:tcPr>
            <w:tcW w:w="5708" w:type="dxa"/>
            <w:tcBorders>
              <w:top w:val="single" w:sz="18" w:space="0" w:color="auto"/>
              <w:bottom w:val="single" w:sz="6" w:space="0" w:color="auto"/>
            </w:tcBorders>
            <w:shd w:val="clear" w:color="auto" w:fill="D9D9D9" w:themeFill="background1" w:themeFillShade="D9"/>
            <w:vAlign w:val="center"/>
          </w:tcPr>
          <w:p w:rsidR="000312F6" w:rsidRDefault="000312F6" w:rsidP="00C24E1D">
            <w:pPr>
              <w:pStyle w:val="af4"/>
              <w:spacing w:after="0" w:line="240" w:lineRule="auto"/>
              <w:jc w:val="center"/>
              <w:rPr>
                <w:szCs w:val="24"/>
              </w:rPr>
            </w:pPr>
            <w:r>
              <w:rPr>
                <w:rFonts w:hint="eastAsia"/>
                <w:szCs w:val="24"/>
              </w:rPr>
              <w:t>详细内容</w:t>
            </w:r>
          </w:p>
        </w:tc>
      </w:tr>
      <w:tr w:rsidR="000312F6" w:rsidTr="00C24E1D">
        <w:trPr>
          <w:cantSplit/>
          <w:trHeight w:val="763"/>
        </w:trPr>
        <w:tc>
          <w:tcPr>
            <w:tcW w:w="1315" w:type="dxa"/>
            <w:vMerge w:val="restart"/>
            <w:tcBorders>
              <w:top w:val="single" w:sz="6" w:space="0" w:color="auto"/>
            </w:tcBorders>
            <w:vAlign w:val="center"/>
          </w:tcPr>
          <w:p w:rsidR="000312F6" w:rsidRDefault="000312F6" w:rsidP="00C24E1D">
            <w:pPr>
              <w:pStyle w:val="af4"/>
              <w:spacing w:after="0" w:line="240" w:lineRule="auto"/>
              <w:jc w:val="center"/>
              <w:rPr>
                <w:szCs w:val="24"/>
              </w:rPr>
            </w:pPr>
            <w:r>
              <w:rPr>
                <w:rFonts w:hint="eastAsia"/>
                <w:szCs w:val="24"/>
              </w:rPr>
              <w:t>接听电话</w:t>
            </w:r>
          </w:p>
        </w:tc>
        <w:tc>
          <w:tcPr>
            <w:tcW w:w="1307" w:type="dxa"/>
            <w:tcBorders>
              <w:top w:val="single" w:sz="6" w:space="0" w:color="auto"/>
            </w:tcBorders>
            <w:vAlign w:val="center"/>
          </w:tcPr>
          <w:p w:rsidR="000312F6" w:rsidRDefault="000312F6" w:rsidP="00C24E1D">
            <w:pPr>
              <w:pStyle w:val="af4"/>
              <w:spacing w:after="0" w:line="240" w:lineRule="auto"/>
              <w:jc w:val="center"/>
              <w:rPr>
                <w:szCs w:val="24"/>
              </w:rPr>
            </w:pPr>
            <w:r>
              <w:rPr>
                <w:rFonts w:hint="eastAsia"/>
                <w:szCs w:val="24"/>
              </w:rPr>
              <w:t>开始通话</w:t>
            </w:r>
          </w:p>
        </w:tc>
        <w:tc>
          <w:tcPr>
            <w:tcW w:w="5708" w:type="dxa"/>
            <w:tcBorders>
              <w:top w:val="single" w:sz="6" w:space="0" w:color="auto"/>
            </w:tcBorders>
            <w:vAlign w:val="center"/>
          </w:tcPr>
          <w:p w:rsidR="000312F6" w:rsidRDefault="000312F6" w:rsidP="00C24E1D">
            <w:pPr>
              <w:pStyle w:val="af4"/>
              <w:spacing w:after="0" w:line="240" w:lineRule="auto"/>
              <w:rPr>
                <w:szCs w:val="24"/>
                <w:lang w:eastAsia="zh-CN"/>
              </w:rPr>
            </w:pPr>
            <w:r>
              <w:rPr>
                <w:rFonts w:hint="eastAsia"/>
                <w:szCs w:val="24"/>
                <w:lang w:eastAsia="zh-CN"/>
              </w:rPr>
              <w:t>顾客来电时，电话在响三声之内接起；自我介绍“您好！这里是森源重工售后服务。请问有什么可以帮到您的吗？”</w:t>
            </w:r>
          </w:p>
        </w:tc>
      </w:tr>
      <w:tr w:rsidR="000312F6" w:rsidTr="00C24E1D">
        <w:trPr>
          <w:cantSplit/>
          <w:trHeight w:val="1259"/>
        </w:trPr>
        <w:tc>
          <w:tcPr>
            <w:tcW w:w="1315" w:type="dxa"/>
            <w:vMerge/>
            <w:vAlign w:val="center"/>
          </w:tcPr>
          <w:p w:rsidR="000312F6" w:rsidRDefault="000312F6" w:rsidP="00C24E1D">
            <w:pPr>
              <w:pStyle w:val="af4"/>
              <w:spacing w:after="0" w:line="240" w:lineRule="auto"/>
              <w:rPr>
                <w:szCs w:val="24"/>
                <w:lang w:eastAsia="zh-CN"/>
              </w:rPr>
            </w:pPr>
          </w:p>
        </w:tc>
        <w:tc>
          <w:tcPr>
            <w:tcW w:w="1307" w:type="dxa"/>
            <w:vAlign w:val="center"/>
          </w:tcPr>
          <w:p w:rsidR="000312F6" w:rsidRDefault="000312F6" w:rsidP="00C24E1D">
            <w:pPr>
              <w:pStyle w:val="af4"/>
              <w:spacing w:after="0" w:line="240" w:lineRule="auto"/>
              <w:jc w:val="center"/>
              <w:rPr>
                <w:szCs w:val="24"/>
              </w:rPr>
            </w:pPr>
            <w:r>
              <w:rPr>
                <w:rFonts w:hint="eastAsia"/>
                <w:szCs w:val="24"/>
              </w:rPr>
              <w:t>用心聆听</w:t>
            </w:r>
          </w:p>
        </w:tc>
        <w:tc>
          <w:tcPr>
            <w:tcW w:w="5708" w:type="dxa"/>
            <w:vAlign w:val="center"/>
          </w:tcPr>
          <w:p w:rsidR="000312F6" w:rsidRDefault="000312F6" w:rsidP="00C24E1D">
            <w:pPr>
              <w:pStyle w:val="af4"/>
              <w:spacing w:after="0" w:line="240" w:lineRule="auto"/>
              <w:rPr>
                <w:szCs w:val="24"/>
                <w:lang w:eastAsia="zh-CN"/>
              </w:rPr>
            </w:pPr>
            <w:r>
              <w:rPr>
                <w:rFonts w:hint="eastAsia"/>
                <w:szCs w:val="24"/>
                <w:lang w:eastAsia="zh-CN"/>
              </w:rPr>
              <w:t>顾客陈述时，用心聆听并适当予以简短回应，如：“恩，您请讲”。表现重点关注的态度，切忌打断顾客话语。</w:t>
            </w:r>
          </w:p>
        </w:tc>
      </w:tr>
      <w:tr w:rsidR="000312F6" w:rsidTr="00C24E1D">
        <w:trPr>
          <w:cantSplit/>
          <w:trHeight w:val="763"/>
        </w:trPr>
        <w:tc>
          <w:tcPr>
            <w:tcW w:w="1315" w:type="dxa"/>
            <w:vMerge/>
            <w:vAlign w:val="center"/>
          </w:tcPr>
          <w:p w:rsidR="000312F6" w:rsidRDefault="000312F6" w:rsidP="00C24E1D">
            <w:pPr>
              <w:pStyle w:val="af4"/>
              <w:spacing w:after="0" w:line="240" w:lineRule="auto"/>
              <w:rPr>
                <w:szCs w:val="24"/>
                <w:lang w:eastAsia="zh-CN"/>
              </w:rPr>
            </w:pPr>
          </w:p>
        </w:tc>
        <w:tc>
          <w:tcPr>
            <w:tcW w:w="1307" w:type="dxa"/>
            <w:vAlign w:val="center"/>
          </w:tcPr>
          <w:p w:rsidR="000312F6" w:rsidRDefault="000312F6" w:rsidP="00C24E1D">
            <w:pPr>
              <w:pStyle w:val="af4"/>
              <w:spacing w:after="0" w:line="240" w:lineRule="auto"/>
              <w:jc w:val="center"/>
              <w:rPr>
                <w:szCs w:val="24"/>
              </w:rPr>
            </w:pPr>
            <w:r>
              <w:rPr>
                <w:rFonts w:hint="eastAsia"/>
                <w:szCs w:val="24"/>
              </w:rPr>
              <w:t>认真记录</w:t>
            </w:r>
          </w:p>
        </w:tc>
        <w:tc>
          <w:tcPr>
            <w:tcW w:w="5708" w:type="dxa"/>
            <w:vAlign w:val="center"/>
          </w:tcPr>
          <w:p w:rsidR="000312F6" w:rsidRDefault="000312F6" w:rsidP="00C24E1D">
            <w:pPr>
              <w:pStyle w:val="af4"/>
              <w:spacing w:after="0" w:line="240" w:lineRule="auto"/>
              <w:rPr>
                <w:szCs w:val="24"/>
                <w:lang w:eastAsia="zh-CN"/>
              </w:rPr>
            </w:pPr>
            <w:r>
              <w:rPr>
                <w:rFonts w:hint="eastAsia"/>
                <w:szCs w:val="24"/>
                <w:lang w:eastAsia="zh-CN"/>
              </w:rPr>
              <w:t>聆听顾客陈述的同时，认真做好顾客疑问的关键点的笔录，以备下一步的准备解答。</w:t>
            </w:r>
          </w:p>
        </w:tc>
      </w:tr>
      <w:tr w:rsidR="000312F6" w:rsidTr="00C24E1D">
        <w:trPr>
          <w:cantSplit/>
          <w:trHeight w:val="1147"/>
        </w:trPr>
        <w:tc>
          <w:tcPr>
            <w:tcW w:w="1315" w:type="dxa"/>
            <w:vMerge/>
            <w:vAlign w:val="center"/>
          </w:tcPr>
          <w:p w:rsidR="000312F6" w:rsidRDefault="000312F6" w:rsidP="00C24E1D">
            <w:pPr>
              <w:pStyle w:val="af4"/>
              <w:spacing w:after="0" w:line="240" w:lineRule="auto"/>
              <w:rPr>
                <w:szCs w:val="24"/>
                <w:lang w:eastAsia="zh-CN"/>
              </w:rPr>
            </w:pPr>
          </w:p>
        </w:tc>
        <w:tc>
          <w:tcPr>
            <w:tcW w:w="1307" w:type="dxa"/>
            <w:vAlign w:val="center"/>
          </w:tcPr>
          <w:p w:rsidR="000312F6" w:rsidRDefault="000312F6" w:rsidP="00C24E1D">
            <w:pPr>
              <w:pStyle w:val="af4"/>
              <w:spacing w:after="0" w:line="240" w:lineRule="auto"/>
              <w:jc w:val="center"/>
              <w:rPr>
                <w:szCs w:val="24"/>
              </w:rPr>
            </w:pPr>
            <w:r>
              <w:rPr>
                <w:rFonts w:hint="eastAsia"/>
                <w:szCs w:val="24"/>
              </w:rPr>
              <w:t>耐心解答</w:t>
            </w:r>
          </w:p>
        </w:tc>
        <w:tc>
          <w:tcPr>
            <w:tcW w:w="5708" w:type="dxa"/>
            <w:vAlign w:val="center"/>
          </w:tcPr>
          <w:p w:rsidR="000312F6" w:rsidRDefault="000312F6" w:rsidP="00C24E1D">
            <w:pPr>
              <w:pStyle w:val="af4"/>
              <w:spacing w:after="0" w:line="240" w:lineRule="auto"/>
              <w:rPr>
                <w:szCs w:val="24"/>
                <w:lang w:eastAsia="zh-CN"/>
              </w:rPr>
            </w:pPr>
            <w:r>
              <w:rPr>
                <w:rFonts w:hint="eastAsia"/>
                <w:szCs w:val="24"/>
                <w:lang w:eastAsia="zh-CN"/>
              </w:rPr>
              <w:t>顾客陈述完毕后，根据记录询问“您的问题主要是XX吗？”顾客确认后再进行耐心解答。绝对不可与顾客发生争执。</w:t>
            </w:r>
          </w:p>
        </w:tc>
      </w:tr>
      <w:tr w:rsidR="000312F6" w:rsidTr="00C24E1D">
        <w:trPr>
          <w:cantSplit/>
          <w:trHeight w:val="1888"/>
        </w:trPr>
        <w:tc>
          <w:tcPr>
            <w:tcW w:w="1315" w:type="dxa"/>
            <w:vMerge/>
            <w:vAlign w:val="center"/>
          </w:tcPr>
          <w:p w:rsidR="000312F6" w:rsidRDefault="000312F6" w:rsidP="00C24E1D">
            <w:pPr>
              <w:pStyle w:val="af4"/>
              <w:spacing w:after="0" w:line="240" w:lineRule="auto"/>
              <w:rPr>
                <w:szCs w:val="24"/>
                <w:lang w:eastAsia="zh-CN"/>
              </w:rPr>
            </w:pPr>
          </w:p>
        </w:tc>
        <w:tc>
          <w:tcPr>
            <w:tcW w:w="1307" w:type="dxa"/>
            <w:vAlign w:val="center"/>
          </w:tcPr>
          <w:p w:rsidR="000312F6" w:rsidRDefault="000312F6" w:rsidP="00C24E1D">
            <w:pPr>
              <w:pStyle w:val="af4"/>
              <w:spacing w:after="0" w:line="240" w:lineRule="auto"/>
              <w:jc w:val="center"/>
              <w:rPr>
                <w:szCs w:val="24"/>
              </w:rPr>
            </w:pPr>
            <w:r>
              <w:rPr>
                <w:rFonts w:hint="eastAsia"/>
                <w:szCs w:val="24"/>
              </w:rPr>
              <w:t>结束通话</w:t>
            </w:r>
          </w:p>
        </w:tc>
        <w:tc>
          <w:tcPr>
            <w:tcW w:w="5708" w:type="dxa"/>
            <w:vAlign w:val="center"/>
          </w:tcPr>
          <w:p w:rsidR="000312F6" w:rsidRDefault="000312F6" w:rsidP="00C24E1D">
            <w:pPr>
              <w:pStyle w:val="af4"/>
              <w:spacing w:after="0" w:line="240" w:lineRule="auto"/>
              <w:rPr>
                <w:szCs w:val="24"/>
                <w:lang w:eastAsia="zh-CN"/>
              </w:rPr>
            </w:pPr>
            <w:r>
              <w:rPr>
                <w:rFonts w:hint="eastAsia"/>
                <w:szCs w:val="24"/>
                <w:lang w:eastAsia="zh-CN"/>
              </w:rPr>
              <w:t>顾客得到满意解答后，询问“请问还有什么能帮到您的吗？”。如无问题，则告别“感谢您对森源的支持，以后如还需咨询欢迎来电或拨打服务热线， 再见！”顾客挂机后再挂断电话。</w:t>
            </w:r>
          </w:p>
        </w:tc>
      </w:tr>
      <w:tr w:rsidR="000312F6" w:rsidTr="00C24E1D">
        <w:trPr>
          <w:cantSplit/>
          <w:trHeight w:val="763"/>
        </w:trPr>
        <w:tc>
          <w:tcPr>
            <w:tcW w:w="1315" w:type="dxa"/>
            <w:vMerge w:val="restart"/>
            <w:vAlign w:val="center"/>
          </w:tcPr>
          <w:p w:rsidR="000312F6" w:rsidRDefault="000312F6" w:rsidP="00C24E1D">
            <w:pPr>
              <w:pStyle w:val="af4"/>
              <w:spacing w:after="0" w:line="240" w:lineRule="auto"/>
              <w:jc w:val="center"/>
              <w:rPr>
                <w:szCs w:val="24"/>
              </w:rPr>
            </w:pPr>
            <w:r>
              <w:rPr>
                <w:rFonts w:hint="eastAsia"/>
                <w:szCs w:val="24"/>
              </w:rPr>
              <w:t>电话回访</w:t>
            </w:r>
          </w:p>
        </w:tc>
        <w:tc>
          <w:tcPr>
            <w:tcW w:w="1307" w:type="dxa"/>
            <w:vAlign w:val="center"/>
          </w:tcPr>
          <w:p w:rsidR="000312F6" w:rsidRDefault="000312F6" w:rsidP="00C24E1D">
            <w:pPr>
              <w:pStyle w:val="af4"/>
              <w:spacing w:after="0" w:line="240" w:lineRule="auto"/>
              <w:jc w:val="center"/>
              <w:rPr>
                <w:szCs w:val="24"/>
              </w:rPr>
            </w:pPr>
            <w:r>
              <w:rPr>
                <w:rFonts w:hint="eastAsia"/>
                <w:szCs w:val="24"/>
              </w:rPr>
              <w:t>拨打电话</w:t>
            </w:r>
          </w:p>
        </w:tc>
        <w:tc>
          <w:tcPr>
            <w:tcW w:w="5708" w:type="dxa"/>
            <w:vAlign w:val="center"/>
          </w:tcPr>
          <w:p w:rsidR="000312F6" w:rsidRDefault="000312F6" w:rsidP="00C24E1D">
            <w:pPr>
              <w:pStyle w:val="af4"/>
              <w:spacing w:after="0" w:line="240" w:lineRule="auto"/>
              <w:rPr>
                <w:szCs w:val="24"/>
                <w:lang w:eastAsia="zh-CN"/>
              </w:rPr>
            </w:pPr>
            <w:r>
              <w:rPr>
                <w:rFonts w:hint="eastAsia"/>
                <w:szCs w:val="24"/>
                <w:lang w:eastAsia="zh-CN"/>
              </w:rPr>
              <w:t>拨打电话前，需准备好顾客资料，整理好需要和顾客沟通的相关事宜。</w:t>
            </w:r>
          </w:p>
        </w:tc>
      </w:tr>
      <w:tr w:rsidR="000312F6" w:rsidTr="00C24E1D">
        <w:trPr>
          <w:cantSplit/>
          <w:trHeight w:val="177"/>
        </w:trPr>
        <w:tc>
          <w:tcPr>
            <w:tcW w:w="1315" w:type="dxa"/>
            <w:vMerge/>
            <w:vAlign w:val="center"/>
          </w:tcPr>
          <w:p w:rsidR="000312F6" w:rsidRDefault="000312F6" w:rsidP="00C24E1D">
            <w:pPr>
              <w:pStyle w:val="af4"/>
              <w:spacing w:after="0" w:line="240" w:lineRule="auto"/>
              <w:rPr>
                <w:szCs w:val="24"/>
                <w:lang w:eastAsia="zh-CN"/>
              </w:rPr>
            </w:pPr>
          </w:p>
        </w:tc>
        <w:tc>
          <w:tcPr>
            <w:tcW w:w="1307" w:type="dxa"/>
            <w:vAlign w:val="center"/>
          </w:tcPr>
          <w:p w:rsidR="000312F6" w:rsidRDefault="000312F6" w:rsidP="00C24E1D">
            <w:pPr>
              <w:pStyle w:val="af4"/>
              <w:spacing w:after="0" w:line="240" w:lineRule="auto"/>
              <w:jc w:val="center"/>
              <w:rPr>
                <w:szCs w:val="24"/>
              </w:rPr>
            </w:pPr>
            <w:r>
              <w:rPr>
                <w:rFonts w:hint="eastAsia"/>
                <w:szCs w:val="24"/>
              </w:rPr>
              <w:t>表明身份</w:t>
            </w:r>
          </w:p>
        </w:tc>
        <w:tc>
          <w:tcPr>
            <w:tcW w:w="5708" w:type="dxa"/>
            <w:vAlign w:val="center"/>
          </w:tcPr>
          <w:p w:rsidR="000312F6" w:rsidRDefault="000312F6" w:rsidP="00C24E1D">
            <w:pPr>
              <w:pStyle w:val="af4"/>
              <w:spacing w:after="0" w:line="240" w:lineRule="auto"/>
              <w:rPr>
                <w:szCs w:val="24"/>
                <w:lang w:eastAsia="zh-CN"/>
              </w:rPr>
            </w:pPr>
            <w:r>
              <w:rPr>
                <w:rFonts w:hint="eastAsia"/>
                <w:szCs w:val="24"/>
                <w:lang w:eastAsia="zh-CN"/>
              </w:rPr>
              <w:t>顾客接通电话后，即刻表明“ X先生/女士您好，我是森源重工售后回访员，想耽误您几分钟时间对您的XX产品做个简单回访，可以吗？”</w:t>
            </w:r>
          </w:p>
        </w:tc>
      </w:tr>
      <w:tr w:rsidR="000312F6" w:rsidTr="00C24E1D">
        <w:trPr>
          <w:cantSplit/>
          <w:trHeight w:val="177"/>
        </w:trPr>
        <w:tc>
          <w:tcPr>
            <w:tcW w:w="1315" w:type="dxa"/>
            <w:vMerge/>
            <w:vAlign w:val="center"/>
          </w:tcPr>
          <w:p w:rsidR="000312F6" w:rsidRDefault="000312F6" w:rsidP="00C24E1D">
            <w:pPr>
              <w:pStyle w:val="af4"/>
              <w:spacing w:after="0" w:line="240" w:lineRule="auto"/>
              <w:rPr>
                <w:szCs w:val="24"/>
                <w:lang w:eastAsia="zh-CN"/>
              </w:rPr>
            </w:pPr>
          </w:p>
        </w:tc>
        <w:tc>
          <w:tcPr>
            <w:tcW w:w="1307" w:type="dxa"/>
            <w:vAlign w:val="center"/>
          </w:tcPr>
          <w:p w:rsidR="000312F6" w:rsidRDefault="000312F6" w:rsidP="00C24E1D">
            <w:pPr>
              <w:pStyle w:val="af4"/>
              <w:spacing w:after="0" w:line="240" w:lineRule="auto"/>
              <w:jc w:val="center"/>
              <w:rPr>
                <w:szCs w:val="24"/>
              </w:rPr>
            </w:pPr>
            <w:r>
              <w:rPr>
                <w:rFonts w:hint="eastAsia"/>
                <w:szCs w:val="24"/>
              </w:rPr>
              <w:t>阐述内容</w:t>
            </w:r>
          </w:p>
        </w:tc>
        <w:tc>
          <w:tcPr>
            <w:tcW w:w="5708" w:type="dxa"/>
            <w:vAlign w:val="center"/>
          </w:tcPr>
          <w:p w:rsidR="000312F6" w:rsidRDefault="000312F6" w:rsidP="00C24E1D">
            <w:pPr>
              <w:pStyle w:val="af4"/>
              <w:spacing w:after="0" w:line="240" w:lineRule="auto"/>
              <w:rPr>
                <w:szCs w:val="24"/>
                <w:lang w:eastAsia="zh-CN"/>
              </w:rPr>
            </w:pPr>
            <w:r>
              <w:rPr>
                <w:rFonts w:hint="eastAsia"/>
                <w:szCs w:val="24"/>
                <w:lang w:eastAsia="zh-CN"/>
              </w:rPr>
              <w:t>顾客确认可以交流后，“我们的工程师是否在 X月X日在您那里维修过XX产品？”</w:t>
            </w:r>
          </w:p>
        </w:tc>
      </w:tr>
      <w:tr w:rsidR="000312F6" w:rsidTr="00C24E1D">
        <w:trPr>
          <w:cantSplit/>
          <w:trHeight w:val="177"/>
        </w:trPr>
        <w:tc>
          <w:tcPr>
            <w:tcW w:w="1315" w:type="dxa"/>
            <w:vMerge/>
            <w:vAlign w:val="center"/>
          </w:tcPr>
          <w:p w:rsidR="000312F6" w:rsidRDefault="000312F6" w:rsidP="00C24E1D">
            <w:pPr>
              <w:pStyle w:val="af4"/>
              <w:spacing w:after="0" w:line="240" w:lineRule="auto"/>
              <w:rPr>
                <w:szCs w:val="24"/>
                <w:lang w:eastAsia="zh-CN"/>
              </w:rPr>
            </w:pPr>
          </w:p>
        </w:tc>
        <w:tc>
          <w:tcPr>
            <w:tcW w:w="1307" w:type="dxa"/>
            <w:vAlign w:val="center"/>
          </w:tcPr>
          <w:p w:rsidR="000312F6" w:rsidRDefault="000312F6" w:rsidP="00C24E1D">
            <w:pPr>
              <w:pStyle w:val="af4"/>
              <w:spacing w:after="0" w:line="240" w:lineRule="auto"/>
              <w:jc w:val="center"/>
              <w:rPr>
                <w:szCs w:val="24"/>
              </w:rPr>
            </w:pPr>
            <w:r>
              <w:rPr>
                <w:rFonts w:hint="eastAsia"/>
                <w:szCs w:val="24"/>
              </w:rPr>
              <w:t>充分沟通</w:t>
            </w:r>
          </w:p>
        </w:tc>
        <w:tc>
          <w:tcPr>
            <w:tcW w:w="5708" w:type="dxa"/>
            <w:vAlign w:val="center"/>
          </w:tcPr>
          <w:p w:rsidR="000312F6" w:rsidRDefault="000312F6" w:rsidP="00C24E1D">
            <w:pPr>
              <w:pStyle w:val="af4"/>
              <w:spacing w:after="0" w:line="240" w:lineRule="auto"/>
              <w:rPr>
                <w:szCs w:val="24"/>
                <w:lang w:eastAsia="zh-CN"/>
              </w:rPr>
            </w:pPr>
            <w:r>
              <w:rPr>
                <w:rFonts w:hint="eastAsia"/>
                <w:szCs w:val="24"/>
                <w:lang w:eastAsia="zh-CN"/>
              </w:rPr>
              <w:t>按照《维修单据回访管理制度》与顾客核实维修时间、维修措施、收费情况、服务态度、礼貌规范等重要信息。</w:t>
            </w:r>
          </w:p>
        </w:tc>
      </w:tr>
      <w:tr w:rsidR="000312F6" w:rsidTr="00C24E1D">
        <w:trPr>
          <w:cantSplit/>
          <w:trHeight w:val="177"/>
        </w:trPr>
        <w:tc>
          <w:tcPr>
            <w:tcW w:w="1315" w:type="dxa"/>
            <w:vMerge/>
            <w:vAlign w:val="center"/>
          </w:tcPr>
          <w:p w:rsidR="000312F6" w:rsidRDefault="000312F6" w:rsidP="00C24E1D">
            <w:pPr>
              <w:pStyle w:val="af4"/>
              <w:spacing w:after="0" w:line="240" w:lineRule="auto"/>
              <w:rPr>
                <w:szCs w:val="24"/>
                <w:lang w:eastAsia="zh-CN"/>
              </w:rPr>
            </w:pPr>
          </w:p>
        </w:tc>
        <w:tc>
          <w:tcPr>
            <w:tcW w:w="1307" w:type="dxa"/>
            <w:vAlign w:val="center"/>
          </w:tcPr>
          <w:p w:rsidR="000312F6" w:rsidRDefault="000312F6" w:rsidP="00C24E1D">
            <w:pPr>
              <w:pStyle w:val="af4"/>
              <w:spacing w:after="0" w:line="240" w:lineRule="auto"/>
              <w:jc w:val="center"/>
              <w:rPr>
                <w:szCs w:val="24"/>
              </w:rPr>
            </w:pPr>
            <w:r>
              <w:rPr>
                <w:rFonts w:hint="eastAsia"/>
                <w:szCs w:val="24"/>
              </w:rPr>
              <w:t>结束通话</w:t>
            </w:r>
          </w:p>
        </w:tc>
        <w:tc>
          <w:tcPr>
            <w:tcW w:w="5708" w:type="dxa"/>
            <w:vAlign w:val="center"/>
          </w:tcPr>
          <w:p w:rsidR="000312F6" w:rsidRDefault="000312F6" w:rsidP="00C24E1D">
            <w:pPr>
              <w:pStyle w:val="af4"/>
              <w:spacing w:after="0" w:line="240" w:lineRule="auto"/>
              <w:rPr>
                <w:szCs w:val="24"/>
              </w:rPr>
            </w:pPr>
            <w:r>
              <w:rPr>
                <w:rFonts w:hint="eastAsia"/>
                <w:szCs w:val="24"/>
                <w:lang w:eastAsia="zh-CN"/>
              </w:rPr>
              <w:t>回访完毕后，“非常抱歉打扰您了，感谢您对森源的支持，您在产品的使用过程中如有疑问随时欢迎拨打服务热线。</w:t>
            </w:r>
            <w:r>
              <w:rPr>
                <w:rFonts w:hint="eastAsia"/>
                <w:szCs w:val="24"/>
              </w:rPr>
              <w:t>再见！</w:t>
            </w:r>
          </w:p>
        </w:tc>
      </w:tr>
    </w:tbl>
    <w:p w:rsidR="000312F6" w:rsidRDefault="000312F6" w:rsidP="000312F6">
      <w:pPr>
        <w:pStyle w:val="af4"/>
        <w:spacing w:line="440" w:lineRule="exact"/>
        <w:rPr>
          <w:b/>
          <w:sz w:val="28"/>
          <w:szCs w:val="28"/>
          <w:lang w:eastAsia="zh-CN"/>
        </w:rPr>
      </w:pPr>
    </w:p>
    <w:p w:rsidR="000312F6" w:rsidRDefault="000312F6" w:rsidP="000312F6">
      <w:pPr>
        <w:rPr>
          <w:rFonts w:ascii="宋体" w:eastAsia="宋体" w:hAnsi="宋体" w:cs="Times New Roman"/>
          <w:b/>
          <w:sz w:val="28"/>
          <w:lang w:bidi="en-US"/>
        </w:rPr>
      </w:pPr>
      <w:r>
        <w:rPr>
          <w:b/>
          <w:sz w:val="28"/>
        </w:rPr>
        <w:br w:type="page"/>
      </w:r>
    </w:p>
    <w:p w:rsidR="000312F6" w:rsidRDefault="000312F6" w:rsidP="000312F6">
      <w:r>
        <w:rPr>
          <w:rFonts w:hint="eastAsia"/>
        </w:rPr>
        <w:lastRenderedPageBreak/>
        <w:t>（二）接待用户规范</w:t>
      </w:r>
    </w:p>
    <w:tbl>
      <w:tblPr>
        <w:tblW w:w="8315" w:type="dxa"/>
        <w:jc w:val="center"/>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2243"/>
        <w:gridCol w:w="6072"/>
      </w:tblGrid>
      <w:tr w:rsidR="000312F6" w:rsidRPr="00C33D52" w:rsidTr="00C24E1D">
        <w:trPr>
          <w:trHeight w:val="794"/>
          <w:jc w:val="center"/>
        </w:trPr>
        <w:tc>
          <w:tcPr>
            <w:tcW w:w="2243" w:type="dxa"/>
            <w:tcBorders>
              <w:top w:val="single" w:sz="18" w:space="0" w:color="auto"/>
              <w:bottom w:val="single" w:sz="6" w:space="0" w:color="auto"/>
            </w:tcBorders>
            <w:shd w:val="clear" w:color="auto" w:fill="D9D9D9" w:themeFill="background1" w:themeFillShade="D9"/>
            <w:vAlign w:val="center"/>
          </w:tcPr>
          <w:p w:rsidR="000312F6" w:rsidRPr="00C33D52" w:rsidRDefault="000312F6" w:rsidP="00C24E1D">
            <w:pPr>
              <w:pStyle w:val="af4"/>
              <w:spacing w:after="0" w:line="240" w:lineRule="auto"/>
              <w:jc w:val="center"/>
              <w:rPr>
                <w:szCs w:val="24"/>
              </w:rPr>
            </w:pPr>
            <w:r w:rsidRPr="00C33D52">
              <w:rPr>
                <w:rFonts w:hint="eastAsia"/>
                <w:szCs w:val="24"/>
              </w:rPr>
              <w:t>项目</w:t>
            </w:r>
          </w:p>
        </w:tc>
        <w:tc>
          <w:tcPr>
            <w:tcW w:w="6072" w:type="dxa"/>
            <w:tcBorders>
              <w:top w:val="single" w:sz="18" w:space="0" w:color="auto"/>
              <w:bottom w:val="single" w:sz="6" w:space="0" w:color="auto"/>
            </w:tcBorders>
            <w:shd w:val="clear" w:color="auto" w:fill="D9D9D9" w:themeFill="background1" w:themeFillShade="D9"/>
            <w:vAlign w:val="center"/>
          </w:tcPr>
          <w:p w:rsidR="000312F6" w:rsidRPr="00C33D52" w:rsidRDefault="000312F6" w:rsidP="00C24E1D">
            <w:pPr>
              <w:pStyle w:val="af4"/>
              <w:spacing w:after="0" w:line="240" w:lineRule="auto"/>
              <w:jc w:val="center"/>
              <w:rPr>
                <w:szCs w:val="24"/>
              </w:rPr>
            </w:pPr>
            <w:r w:rsidRPr="00C33D52">
              <w:rPr>
                <w:rFonts w:hint="eastAsia"/>
                <w:szCs w:val="24"/>
              </w:rPr>
              <w:t>标准及要求</w:t>
            </w:r>
          </w:p>
        </w:tc>
      </w:tr>
      <w:tr w:rsidR="000312F6" w:rsidRPr="00C33D52" w:rsidTr="00C24E1D">
        <w:trPr>
          <w:trHeight w:val="794"/>
          <w:jc w:val="center"/>
        </w:trPr>
        <w:tc>
          <w:tcPr>
            <w:tcW w:w="2243" w:type="dxa"/>
            <w:tcBorders>
              <w:top w:val="single" w:sz="6" w:space="0" w:color="auto"/>
            </w:tcBorders>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真诚微笑待客，主动向用户打招呼</w:t>
            </w:r>
          </w:p>
        </w:tc>
        <w:tc>
          <w:tcPr>
            <w:tcW w:w="6072" w:type="dxa"/>
            <w:tcBorders>
              <w:top w:val="single" w:sz="6" w:space="0" w:color="auto"/>
            </w:tcBorders>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当用户进入办公室（接待室）时，接待工作人员应适时站起，微笑，并且目光要直视用户，主动问候。</w:t>
            </w:r>
          </w:p>
        </w:tc>
      </w:tr>
      <w:tr w:rsidR="000312F6" w:rsidRPr="00C33D52" w:rsidTr="00C24E1D">
        <w:trPr>
          <w:trHeight w:val="794"/>
          <w:jc w:val="center"/>
        </w:trPr>
        <w:tc>
          <w:tcPr>
            <w:tcW w:w="2243"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以关怀友善的态度认真听取用户反映的情况</w:t>
            </w:r>
          </w:p>
        </w:tc>
        <w:tc>
          <w:tcPr>
            <w:tcW w:w="6072"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对用户遇到的困难表示同情和理解。</w:t>
            </w:r>
          </w:p>
        </w:tc>
      </w:tr>
      <w:tr w:rsidR="000312F6" w:rsidRPr="00C33D52" w:rsidTr="00C24E1D">
        <w:trPr>
          <w:trHeight w:val="794"/>
          <w:jc w:val="center"/>
        </w:trPr>
        <w:tc>
          <w:tcPr>
            <w:tcW w:w="2243"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以讨论的方式了解情况</w:t>
            </w:r>
          </w:p>
        </w:tc>
        <w:tc>
          <w:tcPr>
            <w:tcW w:w="6072"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详细询问车辆购置后使用、保养、检修情况和故障发生过程。</w:t>
            </w:r>
          </w:p>
        </w:tc>
      </w:tr>
      <w:tr w:rsidR="000312F6" w:rsidRPr="00C33D52" w:rsidTr="00C24E1D">
        <w:trPr>
          <w:trHeight w:val="794"/>
          <w:jc w:val="center"/>
        </w:trPr>
        <w:tc>
          <w:tcPr>
            <w:tcW w:w="2243" w:type="dxa"/>
            <w:vAlign w:val="center"/>
          </w:tcPr>
          <w:p w:rsidR="000312F6" w:rsidRPr="00C33D52" w:rsidRDefault="000312F6" w:rsidP="00C24E1D">
            <w:pPr>
              <w:pStyle w:val="af4"/>
              <w:spacing w:after="0" w:line="240" w:lineRule="auto"/>
              <w:rPr>
                <w:szCs w:val="24"/>
              </w:rPr>
            </w:pPr>
            <w:r w:rsidRPr="00C33D52">
              <w:rPr>
                <w:rFonts w:hint="eastAsia"/>
                <w:szCs w:val="24"/>
              </w:rPr>
              <w:t>及时准确地答复顾客</w:t>
            </w:r>
          </w:p>
        </w:tc>
        <w:tc>
          <w:tcPr>
            <w:tcW w:w="6072"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属于用户责任的，详细向用户说明原因；符合保修规定的，作好登记，并及时安排维修。</w:t>
            </w:r>
          </w:p>
        </w:tc>
      </w:tr>
      <w:tr w:rsidR="000312F6" w:rsidRPr="00C33D52" w:rsidTr="00C24E1D">
        <w:trPr>
          <w:trHeight w:val="794"/>
          <w:jc w:val="center"/>
        </w:trPr>
        <w:tc>
          <w:tcPr>
            <w:tcW w:w="2243" w:type="dxa"/>
            <w:vAlign w:val="center"/>
          </w:tcPr>
          <w:p w:rsidR="000312F6" w:rsidRPr="00C33D52" w:rsidRDefault="000312F6" w:rsidP="00C24E1D">
            <w:pPr>
              <w:pStyle w:val="af4"/>
              <w:spacing w:after="0" w:line="240" w:lineRule="auto"/>
              <w:rPr>
                <w:szCs w:val="24"/>
              </w:rPr>
            </w:pPr>
            <w:r w:rsidRPr="00C33D52">
              <w:rPr>
                <w:rFonts w:hint="eastAsia"/>
                <w:szCs w:val="24"/>
              </w:rPr>
              <w:t>重要事项事先说明</w:t>
            </w:r>
          </w:p>
        </w:tc>
        <w:tc>
          <w:tcPr>
            <w:tcW w:w="6072"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就维修项目、费用及完工时间详细向用户予以说明。</w:t>
            </w:r>
          </w:p>
        </w:tc>
      </w:tr>
    </w:tbl>
    <w:p w:rsidR="000312F6" w:rsidRDefault="000312F6" w:rsidP="000312F6">
      <w:pPr>
        <w:pStyle w:val="af4"/>
        <w:spacing w:line="440" w:lineRule="exact"/>
        <w:rPr>
          <w:b/>
          <w:sz w:val="28"/>
          <w:szCs w:val="28"/>
          <w:lang w:eastAsia="zh-CN"/>
        </w:rPr>
      </w:pPr>
    </w:p>
    <w:p w:rsidR="000312F6" w:rsidRDefault="000312F6" w:rsidP="000312F6">
      <w:r>
        <w:rPr>
          <w:rFonts w:hint="eastAsia"/>
        </w:rPr>
        <w:t>（三）外出服务规范</w:t>
      </w:r>
    </w:p>
    <w:tbl>
      <w:tblPr>
        <w:tblW w:w="8288" w:type="dxa"/>
        <w:jc w:val="center"/>
        <w:tblInd w:w="11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2232"/>
        <w:gridCol w:w="6056"/>
      </w:tblGrid>
      <w:tr w:rsidR="000312F6" w:rsidRPr="00C33D52" w:rsidTr="00C24E1D">
        <w:trPr>
          <w:trHeight w:val="907"/>
          <w:jc w:val="center"/>
        </w:trPr>
        <w:tc>
          <w:tcPr>
            <w:tcW w:w="2232" w:type="dxa"/>
            <w:tcBorders>
              <w:top w:val="single" w:sz="18" w:space="0" w:color="auto"/>
              <w:bottom w:val="single" w:sz="6" w:space="0" w:color="auto"/>
            </w:tcBorders>
            <w:shd w:val="clear" w:color="auto" w:fill="D9D9D9" w:themeFill="background1" w:themeFillShade="D9"/>
            <w:vAlign w:val="center"/>
          </w:tcPr>
          <w:p w:rsidR="000312F6" w:rsidRPr="00C33D52" w:rsidRDefault="000312F6" w:rsidP="00C24E1D">
            <w:pPr>
              <w:pStyle w:val="af4"/>
              <w:spacing w:after="0" w:line="240" w:lineRule="auto"/>
              <w:jc w:val="center"/>
              <w:rPr>
                <w:szCs w:val="24"/>
              </w:rPr>
            </w:pPr>
            <w:r w:rsidRPr="00C33D52">
              <w:rPr>
                <w:rFonts w:hint="eastAsia"/>
                <w:szCs w:val="24"/>
              </w:rPr>
              <w:t>项目</w:t>
            </w:r>
          </w:p>
        </w:tc>
        <w:tc>
          <w:tcPr>
            <w:tcW w:w="6056" w:type="dxa"/>
            <w:tcBorders>
              <w:top w:val="single" w:sz="18" w:space="0" w:color="auto"/>
              <w:bottom w:val="single" w:sz="6" w:space="0" w:color="auto"/>
            </w:tcBorders>
            <w:shd w:val="clear" w:color="auto" w:fill="D9D9D9" w:themeFill="background1" w:themeFillShade="D9"/>
            <w:vAlign w:val="center"/>
          </w:tcPr>
          <w:p w:rsidR="000312F6" w:rsidRPr="00C33D52" w:rsidRDefault="000312F6" w:rsidP="00C24E1D">
            <w:pPr>
              <w:pStyle w:val="af4"/>
              <w:spacing w:after="0" w:line="240" w:lineRule="auto"/>
              <w:jc w:val="center"/>
              <w:rPr>
                <w:szCs w:val="24"/>
              </w:rPr>
            </w:pPr>
            <w:r w:rsidRPr="00C33D52">
              <w:rPr>
                <w:rFonts w:hint="eastAsia"/>
                <w:szCs w:val="24"/>
              </w:rPr>
              <w:t>标准及要求</w:t>
            </w:r>
          </w:p>
        </w:tc>
      </w:tr>
      <w:tr w:rsidR="000312F6" w:rsidRPr="00C33D52" w:rsidTr="00C24E1D">
        <w:trPr>
          <w:trHeight w:val="907"/>
          <w:jc w:val="center"/>
        </w:trPr>
        <w:tc>
          <w:tcPr>
            <w:tcW w:w="2232" w:type="dxa"/>
            <w:tcBorders>
              <w:top w:val="single" w:sz="6" w:space="0" w:color="auto"/>
            </w:tcBorders>
            <w:vAlign w:val="center"/>
          </w:tcPr>
          <w:p w:rsidR="000312F6" w:rsidRDefault="000312F6" w:rsidP="00C24E1D">
            <w:pPr>
              <w:pStyle w:val="af4"/>
              <w:spacing w:after="0" w:line="240" w:lineRule="auto"/>
              <w:jc w:val="center"/>
              <w:rPr>
                <w:szCs w:val="24"/>
                <w:lang w:eastAsia="zh-CN"/>
              </w:rPr>
            </w:pPr>
            <w:r w:rsidRPr="00C33D52">
              <w:rPr>
                <w:rFonts w:hint="eastAsia"/>
                <w:szCs w:val="24"/>
              </w:rPr>
              <w:t>廉洁服务</w:t>
            </w:r>
          </w:p>
          <w:p w:rsidR="000312F6" w:rsidRPr="00C33D52" w:rsidRDefault="000312F6" w:rsidP="00C24E1D">
            <w:pPr>
              <w:pStyle w:val="af4"/>
              <w:spacing w:after="0" w:line="240" w:lineRule="auto"/>
              <w:jc w:val="center"/>
              <w:rPr>
                <w:szCs w:val="24"/>
              </w:rPr>
            </w:pPr>
            <w:r w:rsidRPr="00C33D52">
              <w:rPr>
                <w:rFonts w:hint="eastAsia"/>
                <w:szCs w:val="24"/>
              </w:rPr>
              <w:t>洁身自好</w:t>
            </w:r>
          </w:p>
        </w:tc>
        <w:tc>
          <w:tcPr>
            <w:tcW w:w="6056" w:type="dxa"/>
            <w:tcBorders>
              <w:top w:val="single" w:sz="6" w:space="0" w:color="auto"/>
            </w:tcBorders>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不接受用户的宴请和其他任何馈赠。</w:t>
            </w:r>
          </w:p>
        </w:tc>
      </w:tr>
      <w:tr w:rsidR="000312F6" w:rsidRPr="00C33D52" w:rsidTr="00C24E1D">
        <w:trPr>
          <w:trHeight w:val="907"/>
          <w:jc w:val="center"/>
        </w:trPr>
        <w:tc>
          <w:tcPr>
            <w:tcW w:w="2232" w:type="dxa"/>
            <w:vAlign w:val="center"/>
          </w:tcPr>
          <w:p w:rsidR="000312F6" w:rsidRPr="00C33D52" w:rsidRDefault="000312F6" w:rsidP="00C24E1D">
            <w:pPr>
              <w:pStyle w:val="af4"/>
              <w:spacing w:after="0" w:line="240" w:lineRule="auto"/>
              <w:jc w:val="center"/>
              <w:rPr>
                <w:szCs w:val="24"/>
              </w:rPr>
            </w:pPr>
            <w:r w:rsidRPr="00C33D52">
              <w:rPr>
                <w:rFonts w:hint="eastAsia"/>
                <w:szCs w:val="24"/>
              </w:rPr>
              <w:t>及时服务</w:t>
            </w:r>
          </w:p>
        </w:tc>
        <w:tc>
          <w:tcPr>
            <w:tcW w:w="6056"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接到服务需求信息，500公里以内，当天赶赴现场。</w:t>
            </w:r>
          </w:p>
        </w:tc>
      </w:tr>
      <w:tr w:rsidR="000312F6" w:rsidRPr="00C33D52" w:rsidTr="00C24E1D">
        <w:trPr>
          <w:trHeight w:val="907"/>
          <w:jc w:val="center"/>
        </w:trPr>
        <w:tc>
          <w:tcPr>
            <w:tcW w:w="2232" w:type="dxa"/>
            <w:vAlign w:val="center"/>
          </w:tcPr>
          <w:p w:rsidR="000312F6" w:rsidRPr="00C33D52" w:rsidRDefault="000312F6" w:rsidP="00C24E1D">
            <w:pPr>
              <w:pStyle w:val="af4"/>
              <w:spacing w:after="0" w:line="240" w:lineRule="auto"/>
              <w:jc w:val="center"/>
              <w:rPr>
                <w:szCs w:val="24"/>
              </w:rPr>
            </w:pPr>
            <w:r w:rsidRPr="00C33D52">
              <w:rPr>
                <w:rFonts w:hint="eastAsia"/>
                <w:szCs w:val="24"/>
              </w:rPr>
              <w:t>维护公司形象</w:t>
            </w:r>
          </w:p>
        </w:tc>
        <w:tc>
          <w:tcPr>
            <w:tcW w:w="6056"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不做任何有损公司形象的事情，工作时穿戴公司统一工作服。</w:t>
            </w:r>
          </w:p>
        </w:tc>
      </w:tr>
      <w:tr w:rsidR="000312F6" w:rsidRPr="00C33D52" w:rsidTr="00C24E1D">
        <w:trPr>
          <w:trHeight w:val="907"/>
          <w:jc w:val="center"/>
        </w:trPr>
        <w:tc>
          <w:tcPr>
            <w:tcW w:w="2232" w:type="dxa"/>
            <w:vAlign w:val="center"/>
          </w:tcPr>
          <w:p w:rsidR="000312F6" w:rsidRPr="00C33D52" w:rsidRDefault="000312F6" w:rsidP="00C24E1D">
            <w:pPr>
              <w:pStyle w:val="af4"/>
              <w:spacing w:after="0" w:line="240" w:lineRule="auto"/>
              <w:jc w:val="center"/>
              <w:rPr>
                <w:szCs w:val="24"/>
              </w:rPr>
            </w:pPr>
            <w:r w:rsidRPr="00C33D52">
              <w:rPr>
                <w:rFonts w:hint="eastAsia"/>
                <w:szCs w:val="24"/>
              </w:rPr>
              <w:t>清洁现场</w:t>
            </w:r>
          </w:p>
        </w:tc>
        <w:tc>
          <w:tcPr>
            <w:tcW w:w="6056" w:type="dxa"/>
            <w:vAlign w:val="center"/>
          </w:tcPr>
          <w:p w:rsidR="000312F6" w:rsidRPr="00C33D52" w:rsidRDefault="000312F6" w:rsidP="00C24E1D">
            <w:pPr>
              <w:pStyle w:val="af4"/>
              <w:spacing w:after="0" w:line="240" w:lineRule="auto"/>
              <w:rPr>
                <w:szCs w:val="24"/>
                <w:lang w:eastAsia="zh-CN"/>
              </w:rPr>
            </w:pPr>
            <w:r w:rsidRPr="00C33D52">
              <w:rPr>
                <w:rFonts w:hint="eastAsia"/>
                <w:szCs w:val="24"/>
                <w:lang w:eastAsia="zh-CN"/>
              </w:rPr>
              <w:t>工作完成，应清扫干净现场。如果弄脏了用户车辆，应擦拭干净。</w:t>
            </w:r>
          </w:p>
        </w:tc>
      </w:tr>
    </w:tbl>
    <w:p w:rsidR="000312F6" w:rsidRDefault="000312F6" w:rsidP="000312F6">
      <w:pPr>
        <w:pStyle w:val="af4"/>
        <w:spacing w:line="440" w:lineRule="exact"/>
        <w:rPr>
          <w:b/>
          <w:sz w:val="28"/>
          <w:szCs w:val="28"/>
          <w:lang w:eastAsia="zh-CN"/>
        </w:rPr>
      </w:pPr>
    </w:p>
    <w:p w:rsidR="000312F6" w:rsidRDefault="000312F6" w:rsidP="000312F6">
      <w:pPr>
        <w:rPr>
          <w:rFonts w:ascii="宋体" w:eastAsia="宋体" w:hAnsi="宋体" w:cs="Times New Roman"/>
          <w:b/>
          <w:sz w:val="28"/>
          <w:lang w:bidi="en-US"/>
        </w:rPr>
      </w:pPr>
      <w:r>
        <w:rPr>
          <w:b/>
          <w:sz w:val="28"/>
        </w:rPr>
        <w:br w:type="page"/>
      </w:r>
    </w:p>
    <w:p w:rsidR="000312F6" w:rsidRDefault="000312F6" w:rsidP="000312F6">
      <w:r>
        <w:rPr>
          <w:rFonts w:hint="eastAsia"/>
        </w:rPr>
        <w:lastRenderedPageBreak/>
        <w:t>（四）竣工验收规范</w:t>
      </w:r>
    </w:p>
    <w:tbl>
      <w:tblPr>
        <w:tblW w:w="8229" w:type="dxa"/>
        <w:jc w:val="center"/>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2218"/>
        <w:gridCol w:w="6011"/>
      </w:tblGrid>
      <w:tr w:rsidR="000312F6" w:rsidTr="00C24E1D">
        <w:trPr>
          <w:trHeight w:val="858"/>
          <w:jc w:val="center"/>
        </w:trPr>
        <w:tc>
          <w:tcPr>
            <w:tcW w:w="2218" w:type="dxa"/>
            <w:tcBorders>
              <w:top w:val="single" w:sz="18" w:space="0" w:color="auto"/>
              <w:bottom w:val="single" w:sz="6" w:space="0" w:color="auto"/>
            </w:tcBorders>
            <w:shd w:val="clear" w:color="auto" w:fill="D9D9D9" w:themeFill="background1" w:themeFillShade="D9"/>
            <w:vAlign w:val="center"/>
          </w:tcPr>
          <w:p w:rsidR="000312F6" w:rsidRPr="00C33D52" w:rsidRDefault="000312F6" w:rsidP="00C24E1D">
            <w:pPr>
              <w:pStyle w:val="af4"/>
              <w:spacing w:after="0" w:line="240" w:lineRule="auto"/>
              <w:jc w:val="center"/>
              <w:rPr>
                <w:szCs w:val="28"/>
              </w:rPr>
            </w:pPr>
            <w:r w:rsidRPr="00C33D52">
              <w:rPr>
                <w:rFonts w:hint="eastAsia"/>
                <w:szCs w:val="28"/>
              </w:rPr>
              <w:t>项目</w:t>
            </w:r>
          </w:p>
        </w:tc>
        <w:tc>
          <w:tcPr>
            <w:tcW w:w="6011" w:type="dxa"/>
            <w:tcBorders>
              <w:top w:val="single" w:sz="18" w:space="0" w:color="auto"/>
              <w:bottom w:val="single" w:sz="6" w:space="0" w:color="auto"/>
            </w:tcBorders>
            <w:shd w:val="clear" w:color="auto" w:fill="D9D9D9" w:themeFill="background1" w:themeFillShade="D9"/>
            <w:vAlign w:val="center"/>
          </w:tcPr>
          <w:p w:rsidR="000312F6" w:rsidRPr="00C33D52" w:rsidRDefault="000312F6" w:rsidP="00C24E1D">
            <w:pPr>
              <w:pStyle w:val="af4"/>
              <w:spacing w:after="0" w:line="240" w:lineRule="auto"/>
              <w:jc w:val="center"/>
              <w:rPr>
                <w:szCs w:val="28"/>
              </w:rPr>
            </w:pPr>
            <w:r w:rsidRPr="00C33D52">
              <w:rPr>
                <w:rFonts w:hint="eastAsia"/>
                <w:szCs w:val="28"/>
              </w:rPr>
              <w:t>标准及要求</w:t>
            </w:r>
          </w:p>
        </w:tc>
      </w:tr>
      <w:tr w:rsidR="000312F6" w:rsidTr="00C24E1D">
        <w:trPr>
          <w:trHeight w:val="858"/>
          <w:jc w:val="center"/>
        </w:trPr>
        <w:tc>
          <w:tcPr>
            <w:tcW w:w="2218" w:type="dxa"/>
            <w:tcBorders>
              <w:top w:val="single" w:sz="6" w:space="0" w:color="auto"/>
            </w:tcBorders>
            <w:vAlign w:val="center"/>
          </w:tcPr>
          <w:p w:rsidR="000312F6" w:rsidRDefault="000312F6" w:rsidP="00C24E1D">
            <w:pPr>
              <w:pStyle w:val="af4"/>
              <w:spacing w:after="0" w:line="240" w:lineRule="auto"/>
              <w:jc w:val="center"/>
              <w:rPr>
                <w:szCs w:val="28"/>
                <w:lang w:eastAsia="zh-CN"/>
              </w:rPr>
            </w:pPr>
            <w:r w:rsidRPr="00C33D52">
              <w:rPr>
                <w:rFonts w:hint="eastAsia"/>
                <w:szCs w:val="28"/>
              </w:rPr>
              <w:t>共同验收</w:t>
            </w:r>
          </w:p>
          <w:p w:rsidR="000312F6" w:rsidRPr="00C33D52" w:rsidRDefault="000312F6" w:rsidP="00C24E1D">
            <w:pPr>
              <w:pStyle w:val="af4"/>
              <w:spacing w:after="0" w:line="240" w:lineRule="auto"/>
              <w:jc w:val="center"/>
              <w:rPr>
                <w:szCs w:val="28"/>
              </w:rPr>
            </w:pPr>
            <w:r w:rsidRPr="00C33D52">
              <w:rPr>
                <w:rFonts w:hint="eastAsia"/>
                <w:szCs w:val="28"/>
              </w:rPr>
              <w:t>签字认可</w:t>
            </w:r>
          </w:p>
        </w:tc>
        <w:tc>
          <w:tcPr>
            <w:tcW w:w="6011" w:type="dxa"/>
            <w:tcBorders>
              <w:top w:val="single" w:sz="6" w:space="0" w:color="auto"/>
            </w:tcBorders>
            <w:vAlign w:val="center"/>
          </w:tcPr>
          <w:p w:rsidR="000312F6" w:rsidRPr="00C33D52" w:rsidRDefault="000312F6" w:rsidP="00C24E1D">
            <w:pPr>
              <w:pStyle w:val="af4"/>
              <w:spacing w:after="0" w:line="240" w:lineRule="auto"/>
              <w:rPr>
                <w:szCs w:val="28"/>
                <w:lang w:eastAsia="zh-CN"/>
              </w:rPr>
            </w:pPr>
            <w:r w:rsidRPr="00C33D52">
              <w:rPr>
                <w:rFonts w:hint="eastAsia"/>
                <w:szCs w:val="28"/>
                <w:lang w:eastAsia="zh-CN"/>
              </w:rPr>
              <w:t>与用户一起共同检验修理完毕的车辆，用户满意后，在《售后服务单》上签字认可。</w:t>
            </w:r>
          </w:p>
        </w:tc>
      </w:tr>
      <w:tr w:rsidR="000312F6" w:rsidTr="00C24E1D">
        <w:trPr>
          <w:trHeight w:val="858"/>
          <w:jc w:val="center"/>
        </w:trPr>
        <w:tc>
          <w:tcPr>
            <w:tcW w:w="2218" w:type="dxa"/>
            <w:vAlign w:val="center"/>
          </w:tcPr>
          <w:p w:rsidR="000312F6" w:rsidRPr="00C33D52" w:rsidRDefault="000312F6" w:rsidP="00C24E1D">
            <w:pPr>
              <w:pStyle w:val="af4"/>
              <w:spacing w:after="0" w:line="240" w:lineRule="auto"/>
              <w:jc w:val="center"/>
              <w:rPr>
                <w:szCs w:val="28"/>
              </w:rPr>
            </w:pPr>
            <w:r w:rsidRPr="00C33D52">
              <w:rPr>
                <w:rFonts w:hint="eastAsia"/>
                <w:szCs w:val="28"/>
              </w:rPr>
              <w:t>认真答疑</w:t>
            </w:r>
          </w:p>
        </w:tc>
        <w:tc>
          <w:tcPr>
            <w:tcW w:w="6011" w:type="dxa"/>
            <w:vAlign w:val="center"/>
          </w:tcPr>
          <w:p w:rsidR="000312F6" w:rsidRPr="00C33D52" w:rsidRDefault="000312F6" w:rsidP="00C24E1D">
            <w:pPr>
              <w:pStyle w:val="af4"/>
              <w:spacing w:after="0" w:line="240" w:lineRule="auto"/>
              <w:rPr>
                <w:szCs w:val="28"/>
                <w:lang w:eastAsia="zh-CN"/>
              </w:rPr>
            </w:pPr>
            <w:r w:rsidRPr="00C33D52">
              <w:rPr>
                <w:rFonts w:hint="eastAsia"/>
                <w:szCs w:val="28"/>
                <w:lang w:eastAsia="zh-CN"/>
              </w:rPr>
              <w:t>就用户提出的疑问给予认真解答。</w:t>
            </w:r>
          </w:p>
        </w:tc>
      </w:tr>
      <w:tr w:rsidR="000312F6" w:rsidTr="00C24E1D">
        <w:trPr>
          <w:trHeight w:val="858"/>
          <w:jc w:val="center"/>
        </w:trPr>
        <w:tc>
          <w:tcPr>
            <w:tcW w:w="2218" w:type="dxa"/>
            <w:vAlign w:val="center"/>
          </w:tcPr>
          <w:p w:rsidR="000312F6" w:rsidRPr="00C33D52" w:rsidRDefault="000312F6" w:rsidP="00C24E1D">
            <w:pPr>
              <w:pStyle w:val="af4"/>
              <w:spacing w:after="0" w:line="240" w:lineRule="auto"/>
              <w:jc w:val="center"/>
              <w:rPr>
                <w:szCs w:val="28"/>
              </w:rPr>
            </w:pPr>
            <w:r w:rsidRPr="00C33D52">
              <w:rPr>
                <w:rFonts w:hint="eastAsia"/>
                <w:szCs w:val="28"/>
              </w:rPr>
              <w:t>完好交车</w:t>
            </w:r>
          </w:p>
        </w:tc>
        <w:tc>
          <w:tcPr>
            <w:tcW w:w="6011" w:type="dxa"/>
            <w:vAlign w:val="center"/>
          </w:tcPr>
          <w:p w:rsidR="000312F6" w:rsidRPr="00C33D52" w:rsidRDefault="000312F6" w:rsidP="00C24E1D">
            <w:pPr>
              <w:pStyle w:val="af4"/>
              <w:spacing w:after="0" w:line="240" w:lineRule="auto"/>
              <w:rPr>
                <w:szCs w:val="28"/>
                <w:lang w:eastAsia="zh-CN"/>
              </w:rPr>
            </w:pPr>
            <w:r w:rsidRPr="00C33D52">
              <w:rPr>
                <w:rFonts w:hint="eastAsia"/>
                <w:szCs w:val="28"/>
                <w:lang w:eastAsia="zh-CN"/>
              </w:rPr>
              <w:t>保证用户车辆不丢失任何东西，保证用户车辆干净整洁。</w:t>
            </w:r>
          </w:p>
        </w:tc>
      </w:tr>
    </w:tbl>
    <w:p w:rsidR="000312F6" w:rsidRDefault="000312F6" w:rsidP="000312F6">
      <w:pPr>
        <w:pStyle w:val="af4"/>
        <w:spacing w:line="440" w:lineRule="exact"/>
        <w:rPr>
          <w:b/>
          <w:sz w:val="28"/>
          <w:szCs w:val="28"/>
          <w:lang w:eastAsia="zh-CN"/>
        </w:rPr>
      </w:pPr>
    </w:p>
    <w:p w:rsidR="000312F6" w:rsidRDefault="000312F6" w:rsidP="000312F6">
      <w:r>
        <w:rPr>
          <w:rFonts w:hint="eastAsia"/>
        </w:rPr>
        <w:t>（五）维修服务规范</w:t>
      </w:r>
    </w:p>
    <w:tbl>
      <w:tblPr>
        <w:tblW w:w="8347" w:type="dxa"/>
        <w:jc w:val="center"/>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2251"/>
        <w:gridCol w:w="6096"/>
      </w:tblGrid>
      <w:tr w:rsidR="000312F6" w:rsidTr="00C24E1D">
        <w:trPr>
          <w:trHeight w:val="814"/>
          <w:jc w:val="center"/>
        </w:trPr>
        <w:tc>
          <w:tcPr>
            <w:tcW w:w="2251" w:type="dxa"/>
            <w:shd w:val="clear" w:color="auto" w:fill="D9D9D9" w:themeFill="background1" w:themeFillShade="D9"/>
            <w:vAlign w:val="center"/>
          </w:tcPr>
          <w:p w:rsidR="000312F6" w:rsidRPr="00C33D52" w:rsidRDefault="000312F6" w:rsidP="00C24E1D">
            <w:pPr>
              <w:pStyle w:val="af4"/>
              <w:spacing w:after="0" w:line="240" w:lineRule="auto"/>
              <w:jc w:val="center"/>
              <w:rPr>
                <w:szCs w:val="24"/>
              </w:rPr>
            </w:pPr>
            <w:r w:rsidRPr="00C33D52">
              <w:rPr>
                <w:rFonts w:hint="eastAsia"/>
                <w:szCs w:val="24"/>
              </w:rPr>
              <w:t>项目</w:t>
            </w:r>
          </w:p>
        </w:tc>
        <w:tc>
          <w:tcPr>
            <w:tcW w:w="6096" w:type="dxa"/>
            <w:shd w:val="clear" w:color="auto" w:fill="D9D9D9" w:themeFill="background1" w:themeFillShade="D9"/>
            <w:vAlign w:val="center"/>
          </w:tcPr>
          <w:p w:rsidR="000312F6" w:rsidRPr="00C33D52" w:rsidRDefault="000312F6" w:rsidP="00C24E1D">
            <w:pPr>
              <w:pStyle w:val="af4"/>
              <w:spacing w:after="0" w:line="240" w:lineRule="auto"/>
              <w:jc w:val="center"/>
              <w:rPr>
                <w:szCs w:val="24"/>
              </w:rPr>
            </w:pPr>
            <w:r w:rsidRPr="00C33D52">
              <w:rPr>
                <w:rFonts w:hint="eastAsia"/>
                <w:szCs w:val="24"/>
              </w:rPr>
              <w:t>标准及要求</w:t>
            </w:r>
          </w:p>
        </w:tc>
      </w:tr>
      <w:tr w:rsidR="000312F6" w:rsidTr="00C24E1D">
        <w:trPr>
          <w:trHeight w:val="814"/>
          <w:jc w:val="center"/>
        </w:trPr>
        <w:tc>
          <w:tcPr>
            <w:tcW w:w="2251" w:type="dxa"/>
            <w:vAlign w:val="center"/>
          </w:tcPr>
          <w:p w:rsidR="000312F6" w:rsidRPr="00C33D52" w:rsidRDefault="000312F6" w:rsidP="00C24E1D">
            <w:pPr>
              <w:pStyle w:val="af4"/>
              <w:spacing w:after="0" w:line="240" w:lineRule="auto"/>
              <w:jc w:val="center"/>
              <w:rPr>
                <w:szCs w:val="28"/>
              </w:rPr>
            </w:pPr>
            <w:r w:rsidRPr="00C33D52">
              <w:rPr>
                <w:rFonts w:hint="eastAsia"/>
                <w:szCs w:val="28"/>
              </w:rPr>
              <w:t>保证维修质量</w:t>
            </w:r>
          </w:p>
        </w:tc>
        <w:tc>
          <w:tcPr>
            <w:tcW w:w="6096" w:type="dxa"/>
            <w:vAlign w:val="center"/>
          </w:tcPr>
          <w:p w:rsidR="000312F6" w:rsidRPr="00C33D52" w:rsidRDefault="000312F6" w:rsidP="00C24E1D">
            <w:pPr>
              <w:pStyle w:val="af4"/>
              <w:spacing w:after="0" w:line="240" w:lineRule="auto"/>
              <w:rPr>
                <w:szCs w:val="28"/>
                <w:lang w:eastAsia="zh-CN"/>
              </w:rPr>
            </w:pPr>
            <w:r w:rsidRPr="00C33D52">
              <w:rPr>
                <w:rFonts w:hint="eastAsia"/>
                <w:szCs w:val="28"/>
                <w:lang w:eastAsia="zh-CN"/>
              </w:rPr>
              <w:t>严格遵守维修技术规范；</w:t>
            </w:r>
          </w:p>
          <w:p w:rsidR="000312F6" w:rsidRPr="00C33D52" w:rsidRDefault="000312F6" w:rsidP="00C24E1D">
            <w:pPr>
              <w:pStyle w:val="af4"/>
              <w:spacing w:after="0" w:line="240" w:lineRule="auto"/>
              <w:rPr>
                <w:szCs w:val="28"/>
                <w:lang w:eastAsia="zh-CN"/>
              </w:rPr>
            </w:pPr>
            <w:r w:rsidRPr="00C33D52">
              <w:rPr>
                <w:rFonts w:hint="eastAsia"/>
                <w:szCs w:val="28"/>
                <w:lang w:eastAsia="zh-CN"/>
              </w:rPr>
              <w:t>维修认真仔细，无任何侥幸心理。</w:t>
            </w:r>
          </w:p>
        </w:tc>
      </w:tr>
      <w:tr w:rsidR="000312F6" w:rsidTr="00C24E1D">
        <w:trPr>
          <w:trHeight w:val="814"/>
          <w:jc w:val="center"/>
        </w:trPr>
        <w:tc>
          <w:tcPr>
            <w:tcW w:w="2251" w:type="dxa"/>
            <w:vAlign w:val="center"/>
          </w:tcPr>
          <w:p w:rsidR="000312F6" w:rsidRPr="00C33D52" w:rsidRDefault="000312F6" w:rsidP="00C24E1D">
            <w:pPr>
              <w:pStyle w:val="af4"/>
              <w:spacing w:after="0" w:line="240" w:lineRule="auto"/>
              <w:jc w:val="center"/>
              <w:rPr>
                <w:szCs w:val="28"/>
              </w:rPr>
            </w:pPr>
            <w:r w:rsidRPr="00C33D52">
              <w:rPr>
                <w:rFonts w:hint="eastAsia"/>
                <w:szCs w:val="28"/>
              </w:rPr>
              <w:t>换件告知用户</w:t>
            </w:r>
          </w:p>
        </w:tc>
        <w:tc>
          <w:tcPr>
            <w:tcW w:w="6096" w:type="dxa"/>
            <w:vAlign w:val="center"/>
          </w:tcPr>
          <w:p w:rsidR="000312F6" w:rsidRPr="00C33D52" w:rsidRDefault="000312F6" w:rsidP="00C24E1D">
            <w:pPr>
              <w:pStyle w:val="af4"/>
              <w:spacing w:after="0" w:line="240" w:lineRule="auto"/>
              <w:rPr>
                <w:szCs w:val="28"/>
                <w:lang w:eastAsia="zh-CN"/>
              </w:rPr>
            </w:pPr>
            <w:r w:rsidRPr="00C33D52">
              <w:rPr>
                <w:rFonts w:hint="eastAsia"/>
                <w:szCs w:val="28"/>
                <w:lang w:eastAsia="zh-CN"/>
              </w:rPr>
              <w:t>把换下的零件让用户过目，并讲明更换的原因。</w:t>
            </w:r>
          </w:p>
        </w:tc>
      </w:tr>
      <w:tr w:rsidR="000312F6" w:rsidTr="00C24E1D">
        <w:trPr>
          <w:trHeight w:val="814"/>
          <w:jc w:val="center"/>
        </w:trPr>
        <w:tc>
          <w:tcPr>
            <w:tcW w:w="2251" w:type="dxa"/>
            <w:vAlign w:val="center"/>
          </w:tcPr>
          <w:p w:rsidR="000312F6" w:rsidRPr="00C33D52" w:rsidRDefault="000312F6" w:rsidP="00C24E1D">
            <w:pPr>
              <w:pStyle w:val="af4"/>
              <w:spacing w:after="0" w:line="240" w:lineRule="auto"/>
              <w:jc w:val="center"/>
              <w:rPr>
                <w:szCs w:val="28"/>
              </w:rPr>
            </w:pPr>
            <w:r w:rsidRPr="00C33D52">
              <w:rPr>
                <w:rFonts w:hint="eastAsia"/>
                <w:szCs w:val="28"/>
              </w:rPr>
              <w:t>保持车辆干净</w:t>
            </w:r>
          </w:p>
        </w:tc>
        <w:tc>
          <w:tcPr>
            <w:tcW w:w="6096" w:type="dxa"/>
            <w:vAlign w:val="center"/>
          </w:tcPr>
          <w:p w:rsidR="000312F6" w:rsidRPr="00C33D52" w:rsidRDefault="000312F6" w:rsidP="00C24E1D">
            <w:pPr>
              <w:pStyle w:val="af4"/>
              <w:spacing w:after="0" w:line="240" w:lineRule="auto"/>
              <w:rPr>
                <w:szCs w:val="28"/>
                <w:lang w:eastAsia="zh-CN"/>
              </w:rPr>
            </w:pPr>
            <w:r w:rsidRPr="00C33D52">
              <w:rPr>
                <w:rFonts w:hint="eastAsia"/>
                <w:szCs w:val="28"/>
                <w:lang w:eastAsia="zh-CN"/>
              </w:rPr>
              <w:t>保持用户车辆的干净，如不小心弄脏了，应马上擦拭干净。</w:t>
            </w:r>
          </w:p>
        </w:tc>
      </w:tr>
      <w:tr w:rsidR="000312F6" w:rsidTr="00C24E1D">
        <w:trPr>
          <w:trHeight w:val="814"/>
          <w:jc w:val="center"/>
        </w:trPr>
        <w:tc>
          <w:tcPr>
            <w:tcW w:w="2251" w:type="dxa"/>
            <w:vAlign w:val="center"/>
          </w:tcPr>
          <w:p w:rsidR="000312F6" w:rsidRPr="00C33D52" w:rsidRDefault="000312F6" w:rsidP="00C24E1D">
            <w:pPr>
              <w:pStyle w:val="af4"/>
              <w:spacing w:after="0" w:line="240" w:lineRule="auto"/>
              <w:jc w:val="center"/>
              <w:rPr>
                <w:szCs w:val="28"/>
              </w:rPr>
            </w:pPr>
            <w:r w:rsidRPr="00C33D52">
              <w:rPr>
                <w:rFonts w:hint="eastAsia"/>
                <w:szCs w:val="28"/>
              </w:rPr>
              <w:t>洁身自好</w:t>
            </w:r>
          </w:p>
        </w:tc>
        <w:tc>
          <w:tcPr>
            <w:tcW w:w="6096" w:type="dxa"/>
            <w:vAlign w:val="center"/>
          </w:tcPr>
          <w:p w:rsidR="000312F6" w:rsidRPr="00C33D52" w:rsidRDefault="000312F6" w:rsidP="00C24E1D">
            <w:pPr>
              <w:pStyle w:val="af4"/>
              <w:spacing w:after="0" w:line="240" w:lineRule="auto"/>
              <w:rPr>
                <w:szCs w:val="28"/>
                <w:lang w:eastAsia="zh-CN"/>
              </w:rPr>
            </w:pPr>
            <w:r w:rsidRPr="00C33D52">
              <w:rPr>
                <w:rFonts w:hint="eastAsia"/>
                <w:szCs w:val="28"/>
                <w:lang w:eastAsia="zh-CN"/>
              </w:rPr>
              <w:t>车上的工具、物品不要随便乱动，不拿用户车内一针一线。</w:t>
            </w:r>
          </w:p>
        </w:tc>
      </w:tr>
      <w:tr w:rsidR="000312F6" w:rsidTr="00C24E1D">
        <w:trPr>
          <w:trHeight w:val="814"/>
          <w:jc w:val="center"/>
        </w:trPr>
        <w:tc>
          <w:tcPr>
            <w:tcW w:w="2251" w:type="dxa"/>
            <w:vAlign w:val="center"/>
          </w:tcPr>
          <w:p w:rsidR="000312F6" w:rsidRPr="00C33D52" w:rsidRDefault="000312F6" w:rsidP="00C24E1D">
            <w:pPr>
              <w:pStyle w:val="af4"/>
              <w:spacing w:after="0" w:line="240" w:lineRule="auto"/>
              <w:jc w:val="center"/>
              <w:rPr>
                <w:szCs w:val="28"/>
              </w:rPr>
            </w:pPr>
            <w:r w:rsidRPr="00C33D52">
              <w:rPr>
                <w:rFonts w:hint="eastAsia"/>
                <w:szCs w:val="28"/>
              </w:rPr>
              <w:t>尊重用户</w:t>
            </w:r>
          </w:p>
        </w:tc>
        <w:tc>
          <w:tcPr>
            <w:tcW w:w="6096" w:type="dxa"/>
            <w:vAlign w:val="center"/>
          </w:tcPr>
          <w:p w:rsidR="000312F6" w:rsidRPr="00C33D52" w:rsidRDefault="000312F6" w:rsidP="00C24E1D">
            <w:pPr>
              <w:pStyle w:val="af4"/>
              <w:spacing w:after="0" w:line="240" w:lineRule="auto"/>
              <w:rPr>
                <w:szCs w:val="28"/>
              </w:rPr>
            </w:pPr>
            <w:r w:rsidRPr="00C33D52">
              <w:rPr>
                <w:rFonts w:hint="eastAsia"/>
                <w:szCs w:val="28"/>
              </w:rPr>
              <w:t>不得随便指使用户。</w:t>
            </w:r>
          </w:p>
        </w:tc>
      </w:tr>
      <w:tr w:rsidR="000312F6" w:rsidTr="00C24E1D">
        <w:trPr>
          <w:trHeight w:val="814"/>
          <w:jc w:val="center"/>
        </w:trPr>
        <w:tc>
          <w:tcPr>
            <w:tcW w:w="2251" w:type="dxa"/>
            <w:vAlign w:val="center"/>
          </w:tcPr>
          <w:p w:rsidR="000312F6" w:rsidRPr="00C33D52" w:rsidRDefault="000312F6" w:rsidP="00C24E1D">
            <w:pPr>
              <w:pStyle w:val="af4"/>
              <w:spacing w:after="0" w:line="240" w:lineRule="auto"/>
              <w:jc w:val="center"/>
              <w:rPr>
                <w:szCs w:val="28"/>
              </w:rPr>
            </w:pPr>
            <w:r w:rsidRPr="00C33D52">
              <w:rPr>
                <w:rFonts w:hint="eastAsia"/>
                <w:szCs w:val="28"/>
              </w:rPr>
              <w:t>过失返工</w:t>
            </w:r>
          </w:p>
        </w:tc>
        <w:tc>
          <w:tcPr>
            <w:tcW w:w="6096" w:type="dxa"/>
            <w:vAlign w:val="center"/>
          </w:tcPr>
          <w:p w:rsidR="000312F6" w:rsidRPr="00C33D52" w:rsidRDefault="000312F6" w:rsidP="00C24E1D">
            <w:pPr>
              <w:pStyle w:val="af4"/>
              <w:spacing w:after="0" w:line="240" w:lineRule="auto"/>
              <w:rPr>
                <w:szCs w:val="28"/>
                <w:lang w:eastAsia="zh-CN"/>
              </w:rPr>
            </w:pPr>
            <w:r w:rsidRPr="00C33D52">
              <w:rPr>
                <w:rFonts w:hint="eastAsia"/>
                <w:szCs w:val="28"/>
                <w:lang w:eastAsia="zh-CN"/>
              </w:rPr>
              <w:t>修理过失，应主动返工，确保用户满意。</w:t>
            </w:r>
          </w:p>
        </w:tc>
      </w:tr>
    </w:tbl>
    <w:p w:rsidR="009B77EA" w:rsidRPr="000312F6" w:rsidRDefault="009B77EA" w:rsidP="000312F6"/>
    <w:sectPr w:rsidR="009B77EA" w:rsidRPr="000312F6" w:rsidSect="00682CB2">
      <w:footerReference w:type="default" r:id="rId18"/>
      <w:pgSz w:w="11906" w:h="16838"/>
      <w:pgMar w:top="1418" w:right="1134" w:bottom="851" w:left="1418" w:header="907" w:footer="964" w:gutter="0"/>
      <w:pgNumType w:chapStyle="1"/>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A78" w:rsidRDefault="00782A78" w:rsidP="004A22EC">
      <w:pPr>
        <w:spacing w:after="0"/>
      </w:pPr>
      <w:r>
        <w:separator/>
      </w:r>
    </w:p>
  </w:endnote>
  <w:endnote w:type="continuationSeparator" w:id="1">
    <w:p w:rsidR="00782A78" w:rsidRDefault="00782A78" w:rsidP="004A22E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rinda">
    <w:panose1 w:val="020B0502040204020203"/>
    <w:charset w:val="00"/>
    <w:family w:val="swiss"/>
    <w:pitch w:val="variable"/>
    <w:sig w:usb0="0001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楷体">
    <w:altName w:val="楷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roman"/>
    <w:pitch w:val="default"/>
    <w:sig w:usb0="00000001" w:usb1="080E0000" w:usb2="0000000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372"/>
      <w:docPartObj>
        <w:docPartGallery w:val="Page Numbers (Bottom of Page)"/>
        <w:docPartUnique/>
      </w:docPartObj>
    </w:sdtPr>
    <w:sdtContent>
      <w:p w:rsidR="00F537C7" w:rsidRDefault="00F537C7" w:rsidP="000B1B80">
        <w:pPr>
          <w:pStyle w:val="a4"/>
          <w:tabs>
            <w:tab w:val="left" w:pos="4428"/>
            <w:tab w:val="center" w:pos="4677"/>
          </w:tabs>
        </w:pPr>
        <w:r>
          <w:tab/>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A78" w:rsidRDefault="00782A78" w:rsidP="004A22EC">
      <w:pPr>
        <w:spacing w:after="0"/>
      </w:pPr>
      <w:r>
        <w:separator/>
      </w:r>
    </w:p>
  </w:footnote>
  <w:footnote w:type="continuationSeparator" w:id="1">
    <w:p w:rsidR="00782A78" w:rsidRDefault="00782A78" w:rsidP="004A22EC">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68E935"/>
    <w:multiLevelType w:val="singleLevel"/>
    <w:tmpl w:val="CC68E935"/>
    <w:lvl w:ilvl="0">
      <w:start w:val="4"/>
      <w:numFmt w:val="chineseCounting"/>
      <w:suff w:val="nothing"/>
      <w:lvlText w:val="（%1）"/>
      <w:lvlJc w:val="left"/>
      <w:rPr>
        <w:rFonts w:hint="eastAsia"/>
      </w:rPr>
    </w:lvl>
  </w:abstractNum>
  <w:abstractNum w:abstractNumId="1">
    <w:nsid w:val="00000008"/>
    <w:multiLevelType w:val="multilevel"/>
    <w:tmpl w:val="00000008"/>
    <w:lvl w:ilvl="0">
      <w:start w:val="1"/>
      <w:numFmt w:val="japaneseCounting"/>
      <w:lvlText w:val="%1、"/>
      <w:lvlJc w:val="left"/>
      <w:pPr>
        <w:tabs>
          <w:tab w:val="num" w:pos="720"/>
        </w:tabs>
        <w:ind w:left="720" w:hanging="720"/>
      </w:pPr>
      <w:rPr>
        <w:rFonts w:ascii="Times New Roman" w:eastAsia="宋体" w:hAnsi="Times New Roman" w:cs="Times New Roman"/>
        <w:u w:val="none"/>
      </w:rPr>
    </w:lvl>
    <w:lvl w:ilvl="1">
      <w:start w:val="1"/>
      <w:numFmt w:val="lowerLetter"/>
      <w:lvlText w:val="%2)"/>
      <w:lvlJc w:val="left"/>
      <w:pPr>
        <w:tabs>
          <w:tab w:val="num" w:pos="840"/>
        </w:tabs>
        <w:ind w:left="840" w:hanging="420"/>
      </w:pPr>
      <w:rPr>
        <w:rFonts w:ascii="Times New Roman" w:eastAsia="宋体" w:hAnsi="Times New Roman" w:cs="Times New Roman"/>
        <w:u w:val="none"/>
      </w:rPr>
    </w:lvl>
    <w:lvl w:ilvl="2">
      <w:start w:val="1"/>
      <w:numFmt w:val="lowerRoman"/>
      <w:lvlText w:val="%3."/>
      <w:lvlJc w:val="right"/>
      <w:pPr>
        <w:tabs>
          <w:tab w:val="num" w:pos="1260"/>
        </w:tabs>
        <w:ind w:left="1260" w:hanging="420"/>
      </w:pPr>
      <w:rPr>
        <w:rFonts w:ascii="Times New Roman" w:eastAsia="宋体" w:hAnsi="Times New Roman" w:cs="Times New Roman"/>
        <w:u w:val="none"/>
      </w:rPr>
    </w:lvl>
    <w:lvl w:ilvl="3">
      <w:start w:val="1"/>
      <w:numFmt w:val="decimal"/>
      <w:lvlText w:val="%4."/>
      <w:lvlJc w:val="left"/>
      <w:pPr>
        <w:tabs>
          <w:tab w:val="num" w:pos="1680"/>
        </w:tabs>
        <w:ind w:left="1680" w:hanging="420"/>
      </w:pPr>
      <w:rPr>
        <w:rFonts w:ascii="Times New Roman" w:eastAsia="宋体" w:hAnsi="Times New Roman" w:cs="Times New Roman"/>
        <w:u w:val="none"/>
      </w:rPr>
    </w:lvl>
    <w:lvl w:ilvl="4">
      <w:start w:val="1"/>
      <w:numFmt w:val="lowerLetter"/>
      <w:lvlText w:val="%5)"/>
      <w:lvlJc w:val="left"/>
      <w:pPr>
        <w:tabs>
          <w:tab w:val="num" w:pos="2100"/>
        </w:tabs>
        <w:ind w:left="2100" w:hanging="420"/>
      </w:pPr>
      <w:rPr>
        <w:rFonts w:ascii="Times New Roman" w:eastAsia="宋体" w:hAnsi="Times New Roman" w:cs="Times New Roman"/>
        <w:u w:val="none"/>
      </w:rPr>
    </w:lvl>
    <w:lvl w:ilvl="5">
      <w:start w:val="1"/>
      <w:numFmt w:val="lowerRoman"/>
      <w:lvlText w:val="%6."/>
      <w:lvlJc w:val="right"/>
      <w:pPr>
        <w:tabs>
          <w:tab w:val="num" w:pos="2520"/>
        </w:tabs>
        <w:ind w:left="2520" w:hanging="420"/>
      </w:pPr>
      <w:rPr>
        <w:rFonts w:ascii="Times New Roman" w:eastAsia="宋体" w:hAnsi="Times New Roman" w:cs="Times New Roman"/>
        <w:u w:val="none"/>
      </w:rPr>
    </w:lvl>
    <w:lvl w:ilvl="6">
      <w:start w:val="1"/>
      <w:numFmt w:val="decimal"/>
      <w:lvlText w:val="%7."/>
      <w:lvlJc w:val="left"/>
      <w:pPr>
        <w:tabs>
          <w:tab w:val="num" w:pos="2940"/>
        </w:tabs>
        <w:ind w:left="2940" w:hanging="420"/>
      </w:pPr>
      <w:rPr>
        <w:rFonts w:ascii="Times New Roman" w:eastAsia="宋体" w:hAnsi="Times New Roman" w:cs="Times New Roman"/>
        <w:u w:val="none"/>
      </w:rPr>
    </w:lvl>
    <w:lvl w:ilvl="7">
      <w:start w:val="1"/>
      <w:numFmt w:val="lowerLetter"/>
      <w:lvlText w:val="%8)"/>
      <w:lvlJc w:val="left"/>
      <w:pPr>
        <w:tabs>
          <w:tab w:val="num" w:pos="3360"/>
        </w:tabs>
        <w:ind w:left="3360" w:hanging="420"/>
      </w:pPr>
      <w:rPr>
        <w:rFonts w:ascii="Times New Roman" w:eastAsia="宋体" w:hAnsi="Times New Roman" w:cs="Times New Roman"/>
        <w:u w:val="none"/>
      </w:rPr>
    </w:lvl>
    <w:lvl w:ilvl="8">
      <w:start w:val="1"/>
      <w:numFmt w:val="lowerRoman"/>
      <w:lvlText w:val="%9."/>
      <w:lvlJc w:val="right"/>
      <w:pPr>
        <w:tabs>
          <w:tab w:val="num" w:pos="3780"/>
        </w:tabs>
        <w:ind w:left="3780" w:hanging="420"/>
      </w:pPr>
      <w:rPr>
        <w:rFonts w:ascii="Times New Roman" w:eastAsia="宋体" w:hAnsi="Times New Roman" w:cs="Times New Roman"/>
        <w:u w:val="none"/>
      </w:rPr>
    </w:lvl>
  </w:abstractNum>
  <w:abstractNum w:abstractNumId="2">
    <w:nsid w:val="06201FC0"/>
    <w:multiLevelType w:val="singleLevel"/>
    <w:tmpl w:val="932449D6"/>
    <w:lvl w:ilvl="0">
      <w:start w:val="1"/>
      <w:numFmt w:val="decimal"/>
      <w:lvlText w:val="%1、"/>
      <w:lvlJc w:val="left"/>
      <w:pPr>
        <w:tabs>
          <w:tab w:val="num" w:pos="1260"/>
        </w:tabs>
        <w:ind w:left="1260" w:hanging="420"/>
      </w:pPr>
      <w:rPr>
        <w:rFonts w:hint="eastAsia"/>
      </w:rPr>
    </w:lvl>
  </w:abstractNum>
  <w:abstractNum w:abstractNumId="3">
    <w:nsid w:val="07C41EB6"/>
    <w:multiLevelType w:val="hybridMultilevel"/>
    <w:tmpl w:val="DAAE080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95401F2"/>
    <w:multiLevelType w:val="multilevel"/>
    <w:tmpl w:val="7BBC6DAC"/>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B0C032F"/>
    <w:multiLevelType w:val="multilevel"/>
    <w:tmpl w:val="B60210FC"/>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lowerLetter"/>
      <w:lvlText w:val="%2)"/>
      <w:lvlJc w:val="left"/>
      <w:pPr>
        <w:ind w:left="1560" w:hanging="420"/>
      </w:pPr>
      <w:rPr>
        <w:rFonts w:ascii="Times New Roman" w:hAnsi="Times New Roman" w:cs="Times New Roman" w:hint="default"/>
      </w:rPr>
    </w:lvl>
    <w:lvl w:ilvl="2">
      <w:start w:val="1"/>
      <w:numFmt w:val="lowerRoman"/>
      <w:lvlText w:val="%3."/>
      <w:lvlJc w:val="right"/>
      <w:pPr>
        <w:ind w:left="1980" w:hanging="420"/>
      </w:pPr>
      <w:rPr>
        <w:rFonts w:ascii="Times New Roman" w:hAnsi="Times New Roman" w:cs="Times New Roman" w:hint="default"/>
      </w:rPr>
    </w:lvl>
    <w:lvl w:ilvl="3">
      <w:start w:val="1"/>
      <w:numFmt w:val="decimal"/>
      <w:lvlText w:val="%4."/>
      <w:lvlJc w:val="left"/>
      <w:pPr>
        <w:ind w:left="2400" w:hanging="420"/>
      </w:pPr>
      <w:rPr>
        <w:rFonts w:ascii="Times New Roman" w:hAnsi="Times New Roman" w:cs="Times New Roman" w:hint="default"/>
      </w:rPr>
    </w:lvl>
    <w:lvl w:ilvl="4">
      <w:start w:val="1"/>
      <w:numFmt w:val="lowerLetter"/>
      <w:lvlText w:val="%5)"/>
      <w:lvlJc w:val="left"/>
      <w:pPr>
        <w:ind w:left="2820" w:hanging="420"/>
      </w:pPr>
      <w:rPr>
        <w:rFonts w:ascii="Times New Roman" w:hAnsi="Times New Roman" w:cs="Times New Roman" w:hint="default"/>
      </w:rPr>
    </w:lvl>
    <w:lvl w:ilvl="5">
      <w:start w:val="1"/>
      <w:numFmt w:val="lowerRoman"/>
      <w:lvlText w:val="%6."/>
      <w:lvlJc w:val="right"/>
      <w:pPr>
        <w:ind w:left="3240" w:hanging="420"/>
      </w:pPr>
      <w:rPr>
        <w:rFonts w:ascii="Times New Roman" w:hAnsi="Times New Roman" w:cs="Times New Roman" w:hint="default"/>
      </w:rPr>
    </w:lvl>
    <w:lvl w:ilvl="6">
      <w:start w:val="1"/>
      <w:numFmt w:val="decimal"/>
      <w:lvlText w:val="%7."/>
      <w:lvlJc w:val="left"/>
      <w:pPr>
        <w:ind w:left="3660" w:hanging="420"/>
      </w:pPr>
      <w:rPr>
        <w:rFonts w:ascii="Times New Roman" w:hAnsi="Times New Roman" w:cs="Times New Roman" w:hint="default"/>
      </w:rPr>
    </w:lvl>
    <w:lvl w:ilvl="7">
      <w:start w:val="1"/>
      <w:numFmt w:val="lowerLetter"/>
      <w:lvlText w:val="%8)"/>
      <w:lvlJc w:val="left"/>
      <w:pPr>
        <w:ind w:left="4080" w:hanging="420"/>
      </w:pPr>
      <w:rPr>
        <w:rFonts w:ascii="Times New Roman" w:hAnsi="Times New Roman" w:cs="Times New Roman" w:hint="default"/>
      </w:rPr>
    </w:lvl>
    <w:lvl w:ilvl="8">
      <w:start w:val="1"/>
      <w:numFmt w:val="lowerRoman"/>
      <w:lvlText w:val="%9."/>
      <w:lvlJc w:val="right"/>
      <w:pPr>
        <w:ind w:left="4500" w:hanging="420"/>
      </w:pPr>
      <w:rPr>
        <w:rFonts w:ascii="Times New Roman" w:hAnsi="Times New Roman" w:cs="Times New Roman" w:hint="default"/>
      </w:rPr>
    </w:lvl>
  </w:abstractNum>
  <w:abstractNum w:abstractNumId="6">
    <w:nsid w:val="0FD46054"/>
    <w:multiLevelType w:val="multilevel"/>
    <w:tmpl w:val="0FD46054"/>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10FD61D2"/>
    <w:multiLevelType w:val="hybridMultilevel"/>
    <w:tmpl w:val="0DF0EF9C"/>
    <w:lvl w:ilvl="0" w:tplc="8BA235A8">
      <w:start w:val="1"/>
      <w:numFmt w:val="bullet"/>
      <w:lvlText w:val="-"/>
      <w:lvlJc w:val="left"/>
      <w:pPr>
        <w:ind w:left="986" w:hanging="420"/>
      </w:pPr>
      <w:rPr>
        <w:rFonts w:ascii="Vrinda" w:hAnsi="Vrinda"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8">
    <w:nsid w:val="168B015D"/>
    <w:multiLevelType w:val="hybridMultilevel"/>
    <w:tmpl w:val="0832B86C"/>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05357CA"/>
    <w:multiLevelType w:val="hybridMultilevel"/>
    <w:tmpl w:val="742E67BA"/>
    <w:lvl w:ilvl="0" w:tplc="8BA235A8">
      <w:start w:val="1"/>
      <w:numFmt w:val="bullet"/>
      <w:lvlText w:val="-"/>
      <w:lvlJc w:val="left"/>
      <w:pPr>
        <w:ind w:left="986" w:hanging="420"/>
      </w:pPr>
      <w:rPr>
        <w:rFonts w:ascii="Vrinda" w:hAnsi="Vrinda"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0">
    <w:nsid w:val="25462992"/>
    <w:multiLevelType w:val="multilevel"/>
    <w:tmpl w:val="0420B53A"/>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77F79D1"/>
    <w:multiLevelType w:val="hybridMultilevel"/>
    <w:tmpl w:val="F1C2229A"/>
    <w:lvl w:ilvl="0" w:tplc="17E035C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0124E02"/>
    <w:multiLevelType w:val="hybridMultilevel"/>
    <w:tmpl w:val="A02AFE5E"/>
    <w:lvl w:ilvl="0" w:tplc="04090001">
      <w:start w:val="1"/>
      <w:numFmt w:val="decimal"/>
      <w:lvlText w:val="%1．"/>
      <w:lvlJc w:val="left"/>
      <w:pPr>
        <w:tabs>
          <w:tab w:val="num" w:pos="360"/>
        </w:tabs>
        <w:ind w:left="360" w:hanging="360"/>
      </w:pPr>
      <w:rPr>
        <w:rFonts w:hint="default"/>
      </w:rPr>
    </w:lvl>
    <w:lvl w:ilvl="1" w:tplc="04090003">
      <w:start w:val="1"/>
      <w:numFmt w:val="decimal"/>
      <w:lvlText w:val="（%2）"/>
      <w:lvlJc w:val="left"/>
      <w:pPr>
        <w:tabs>
          <w:tab w:val="num" w:pos="1140"/>
        </w:tabs>
        <w:ind w:left="1140" w:hanging="720"/>
      </w:pPr>
      <w:rPr>
        <w:rFonts w:hint="default"/>
      </w:r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3">
    <w:nsid w:val="3A1C7474"/>
    <w:multiLevelType w:val="hybridMultilevel"/>
    <w:tmpl w:val="DF9855FE"/>
    <w:lvl w:ilvl="0" w:tplc="8BA235A8">
      <w:start w:val="1"/>
      <w:numFmt w:val="bullet"/>
      <w:lvlText w:val="-"/>
      <w:lvlJc w:val="left"/>
      <w:pPr>
        <w:ind w:left="986" w:hanging="420"/>
      </w:pPr>
      <w:rPr>
        <w:rFonts w:ascii="Vrinda" w:hAnsi="Vrinda"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4">
    <w:nsid w:val="4596581B"/>
    <w:multiLevelType w:val="hybridMultilevel"/>
    <w:tmpl w:val="A8203CCA"/>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5">
    <w:nsid w:val="490C06C8"/>
    <w:multiLevelType w:val="hybridMultilevel"/>
    <w:tmpl w:val="A09E4782"/>
    <w:lvl w:ilvl="0" w:tplc="A77A6144">
      <w:start w:val="1"/>
      <w:numFmt w:val="bullet"/>
      <w:lvlText w:val=""/>
      <w:lvlJc w:val="left"/>
      <w:pPr>
        <w:tabs>
          <w:tab w:val="num" w:pos="720"/>
        </w:tabs>
        <w:ind w:left="720" w:hanging="360"/>
      </w:pPr>
      <w:rPr>
        <w:rFonts w:ascii="Wingdings" w:hAnsi="Wingdings" w:hint="default"/>
      </w:rPr>
    </w:lvl>
    <w:lvl w:ilvl="1" w:tplc="D84EDC6A" w:tentative="1">
      <w:start w:val="1"/>
      <w:numFmt w:val="bullet"/>
      <w:lvlText w:val=""/>
      <w:lvlJc w:val="left"/>
      <w:pPr>
        <w:tabs>
          <w:tab w:val="num" w:pos="1440"/>
        </w:tabs>
        <w:ind w:left="1440" w:hanging="360"/>
      </w:pPr>
      <w:rPr>
        <w:rFonts w:ascii="Wingdings" w:hAnsi="Wingdings" w:hint="default"/>
      </w:rPr>
    </w:lvl>
    <w:lvl w:ilvl="2" w:tplc="91CA7FBE" w:tentative="1">
      <w:start w:val="1"/>
      <w:numFmt w:val="bullet"/>
      <w:lvlText w:val=""/>
      <w:lvlJc w:val="left"/>
      <w:pPr>
        <w:tabs>
          <w:tab w:val="num" w:pos="2160"/>
        </w:tabs>
        <w:ind w:left="2160" w:hanging="360"/>
      </w:pPr>
      <w:rPr>
        <w:rFonts w:ascii="Wingdings" w:hAnsi="Wingdings" w:hint="default"/>
      </w:rPr>
    </w:lvl>
    <w:lvl w:ilvl="3" w:tplc="06F8CA36" w:tentative="1">
      <w:start w:val="1"/>
      <w:numFmt w:val="bullet"/>
      <w:lvlText w:val=""/>
      <w:lvlJc w:val="left"/>
      <w:pPr>
        <w:tabs>
          <w:tab w:val="num" w:pos="2880"/>
        </w:tabs>
        <w:ind w:left="2880" w:hanging="360"/>
      </w:pPr>
      <w:rPr>
        <w:rFonts w:ascii="Wingdings" w:hAnsi="Wingdings" w:hint="default"/>
      </w:rPr>
    </w:lvl>
    <w:lvl w:ilvl="4" w:tplc="100840B2" w:tentative="1">
      <w:start w:val="1"/>
      <w:numFmt w:val="bullet"/>
      <w:lvlText w:val=""/>
      <w:lvlJc w:val="left"/>
      <w:pPr>
        <w:tabs>
          <w:tab w:val="num" w:pos="3600"/>
        </w:tabs>
        <w:ind w:left="3600" w:hanging="360"/>
      </w:pPr>
      <w:rPr>
        <w:rFonts w:ascii="Wingdings" w:hAnsi="Wingdings" w:hint="default"/>
      </w:rPr>
    </w:lvl>
    <w:lvl w:ilvl="5" w:tplc="5BE49252" w:tentative="1">
      <w:start w:val="1"/>
      <w:numFmt w:val="bullet"/>
      <w:lvlText w:val=""/>
      <w:lvlJc w:val="left"/>
      <w:pPr>
        <w:tabs>
          <w:tab w:val="num" w:pos="4320"/>
        </w:tabs>
        <w:ind w:left="4320" w:hanging="360"/>
      </w:pPr>
      <w:rPr>
        <w:rFonts w:ascii="Wingdings" w:hAnsi="Wingdings" w:hint="default"/>
      </w:rPr>
    </w:lvl>
    <w:lvl w:ilvl="6" w:tplc="FBEAE69A" w:tentative="1">
      <w:start w:val="1"/>
      <w:numFmt w:val="bullet"/>
      <w:lvlText w:val=""/>
      <w:lvlJc w:val="left"/>
      <w:pPr>
        <w:tabs>
          <w:tab w:val="num" w:pos="5040"/>
        </w:tabs>
        <w:ind w:left="5040" w:hanging="360"/>
      </w:pPr>
      <w:rPr>
        <w:rFonts w:ascii="Wingdings" w:hAnsi="Wingdings" w:hint="default"/>
      </w:rPr>
    </w:lvl>
    <w:lvl w:ilvl="7" w:tplc="29085C2E" w:tentative="1">
      <w:start w:val="1"/>
      <w:numFmt w:val="bullet"/>
      <w:lvlText w:val=""/>
      <w:lvlJc w:val="left"/>
      <w:pPr>
        <w:tabs>
          <w:tab w:val="num" w:pos="5760"/>
        </w:tabs>
        <w:ind w:left="5760" w:hanging="360"/>
      </w:pPr>
      <w:rPr>
        <w:rFonts w:ascii="Wingdings" w:hAnsi="Wingdings" w:hint="default"/>
      </w:rPr>
    </w:lvl>
    <w:lvl w:ilvl="8" w:tplc="DD4099C0" w:tentative="1">
      <w:start w:val="1"/>
      <w:numFmt w:val="bullet"/>
      <w:lvlText w:val=""/>
      <w:lvlJc w:val="left"/>
      <w:pPr>
        <w:tabs>
          <w:tab w:val="num" w:pos="6480"/>
        </w:tabs>
        <w:ind w:left="6480" w:hanging="360"/>
      </w:pPr>
      <w:rPr>
        <w:rFonts w:ascii="Wingdings" w:hAnsi="Wingdings" w:hint="default"/>
      </w:rPr>
    </w:lvl>
  </w:abstractNum>
  <w:abstractNum w:abstractNumId="16">
    <w:nsid w:val="4C07760E"/>
    <w:multiLevelType w:val="multilevel"/>
    <w:tmpl w:val="4C07760E"/>
    <w:lvl w:ilvl="0">
      <w:start w:val="1"/>
      <w:numFmt w:val="decimal"/>
      <w:lvlText w:val="%1．"/>
      <w:lvlJc w:val="left"/>
      <w:pPr>
        <w:tabs>
          <w:tab w:val="num" w:pos="780"/>
        </w:tabs>
        <w:ind w:left="780" w:hanging="360"/>
      </w:pPr>
      <w:rPr>
        <w:rFonts w:hint="default"/>
      </w:rPr>
    </w:lvl>
    <w:lvl w:ilvl="1">
      <w:start w:val="1"/>
      <w:numFmt w:val="decimal"/>
      <w:lvlText w:val="（%2）"/>
      <w:lvlJc w:val="left"/>
      <w:pPr>
        <w:tabs>
          <w:tab w:val="num" w:pos="1560"/>
        </w:tabs>
        <w:ind w:left="1560" w:hanging="720"/>
      </w:pPr>
      <w:rPr>
        <w:rFonts w:hint="default"/>
      </w:rPr>
    </w:lvl>
    <w:lvl w:ilvl="2">
      <w:start w:val="1"/>
      <w:numFmt w:val="decimalEnclosedCircle"/>
      <w:lvlText w:val="%3"/>
      <w:lvlJc w:val="left"/>
      <w:pPr>
        <w:tabs>
          <w:tab w:val="num" w:pos="1620"/>
        </w:tabs>
        <w:ind w:left="1620" w:hanging="360"/>
      </w:pPr>
      <w:rPr>
        <w:rFonts w:hint="default"/>
        <w:u w:val="none"/>
      </w:r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7">
    <w:nsid w:val="4C0E7595"/>
    <w:multiLevelType w:val="hybridMultilevel"/>
    <w:tmpl w:val="26F88420"/>
    <w:lvl w:ilvl="0" w:tplc="10E0BA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66A7BFC"/>
    <w:multiLevelType w:val="singleLevel"/>
    <w:tmpl w:val="566A7BFC"/>
    <w:lvl w:ilvl="0">
      <w:start w:val="1"/>
      <w:numFmt w:val="decimal"/>
      <w:suff w:val="nothing"/>
      <w:lvlText w:val="%1、"/>
      <w:lvlJc w:val="left"/>
      <w:rPr>
        <w:rFonts w:cs="Times New Roman"/>
      </w:rPr>
    </w:lvl>
  </w:abstractNum>
  <w:abstractNum w:abstractNumId="19">
    <w:nsid w:val="569DB958"/>
    <w:multiLevelType w:val="singleLevel"/>
    <w:tmpl w:val="569DB958"/>
    <w:lvl w:ilvl="0">
      <w:start w:val="2"/>
      <w:numFmt w:val="decimal"/>
      <w:suff w:val="nothing"/>
      <w:lvlText w:val="%1."/>
      <w:lvlJc w:val="left"/>
    </w:lvl>
  </w:abstractNum>
  <w:abstractNum w:abstractNumId="20">
    <w:nsid w:val="586CC438"/>
    <w:multiLevelType w:val="singleLevel"/>
    <w:tmpl w:val="586CC438"/>
    <w:lvl w:ilvl="0">
      <w:start w:val="1"/>
      <w:numFmt w:val="decimal"/>
      <w:suff w:val="nothing"/>
      <w:lvlText w:val="%1）"/>
      <w:lvlJc w:val="left"/>
    </w:lvl>
  </w:abstractNum>
  <w:abstractNum w:abstractNumId="21">
    <w:nsid w:val="59F817E8"/>
    <w:multiLevelType w:val="singleLevel"/>
    <w:tmpl w:val="59F817E8"/>
    <w:lvl w:ilvl="0">
      <w:start w:val="1"/>
      <w:numFmt w:val="chineseCounting"/>
      <w:suff w:val="nothing"/>
      <w:lvlText w:val="%1、"/>
      <w:lvlJc w:val="left"/>
    </w:lvl>
  </w:abstractNum>
  <w:abstractNum w:abstractNumId="22">
    <w:nsid w:val="63EC1785"/>
    <w:multiLevelType w:val="multilevel"/>
    <w:tmpl w:val="E886E51E"/>
    <w:lvl w:ilvl="0">
      <w:start w:val="1"/>
      <w:numFmt w:val="chineseCountingThousand"/>
      <w:lvlText w:val="%1"/>
      <w:lvlJc w:val="left"/>
      <w:pPr>
        <w:tabs>
          <w:tab w:val="num" w:pos="3515"/>
        </w:tabs>
        <w:ind w:left="3515" w:hanging="465"/>
      </w:pPr>
      <w:rPr>
        <w:rFonts w:ascii="宋体" w:eastAsia="宋体" w:hAnsi="宋体" w:hint="eastAsia"/>
      </w:rPr>
    </w:lvl>
    <w:lvl w:ilvl="1">
      <w:start w:val="1"/>
      <w:numFmt w:val="japaneseCounting"/>
      <w:lvlText w:val="%2、"/>
      <w:lvlJc w:val="left"/>
      <w:pPr>
        <w:tabs>
          <w:tab w:val="num" w:pos="950"/>
        </w:tabs>
        <w:ind w:left="950" w:hanging="420"/>
      </w:pPr>
      <w:rPr>
        <w:rFonts w:ascii="Times New Roman" w:hAnsi="Times New Roman" w:cs="Times New Roman" w:hint="default"/>
      </w:rPr>
    </w:lvl>
    <w:lvl w:ilvl="2">
      <w:start w:val="8"/>
      <w:numFmt w:val="decimal"/>
      <w:lvlText w:val="%3）"/>
      <w:lvlJc w:val="left"/>
      <w:pPr>
        <w:tabs>
          <w:tab w:val="num" w:pos="1310"/>
        </w:tabs>
        <w:ind w:left="1310" w:hanging="360"/>
      </w:pPr>
      <w:rPr>
        <w:rFonts w:ascii="Times New Roman" w:hAnsi="Times New Roman" w:cs="Times New Roman" w:hint="default"/>
      </w:rPr>
    </w:lvl>
    <w:lvl w:ilvl="3">
      <w:start w:val="1"/>
      <w:numFmt w:val="decimal"/>
      <w:lvlText w:val="%4."/>
      <w:lvlJc w:val="left"/>
      <w:pPr>
        <w:tabs>
          <w:tab w:val="num" w:pos="1790"/>
        </w:tabs>
        <w:ind w:left="1790" w:hanging="420"/>
      </w:pPr>
      <w:rPr>
        <w:rFonts w:ascii="Times New Roman" w:hAnsi="Times New Roman" w:cs="Times New Roman" w:hint="default"/>
      </w:rPr>
    </w:lvl>
    <w:lvl w:ilvl="4">
      <w:start w:val="1"/>
      <w:numFmt w:val="lowerLetter"/>
      <w:lvlText w:val="%5)"/>
      <w:lvlJc w:val="left"/>
      <w:pPr>
        <w:tabs>
          <w:tab w:val="num" w:pos="2210"/>
        </w:tabs>
        <w:ind w:left="2210" w:hanging="420"/>
      </w:pPr>
      <w:rPr>
        <w:rFonts w:ascii="Times New Roman" w:hAnsi="Times New Roman" w:cs="Times New Roman" w:hint="default"/>
      </w:rPr>
    </w:lvl>
    <w:lvl w:ilvl="5">
      <w:start w:val="1"/>
      <w:numFmt w:val="lowerRoman"/>
      <w:lvlText w:val="%6."/>
      <w:lvlJc w:val="right"/>
      <w:pPr>
        <w:tabs>
          <w:tab w:val="num" w:pos="2630"/>
        </w:tabs>
        <w:ind w:left="2630" w:hanging="420"/>
      </w:pPr>
      <w:rPr>
        <w:rFonts w:ascii="Times New Roman" w:hAnsi="Times New Roman" w:cs="Times New Roman" w:hint="default"/>
      </w:rPr>
    </w:lvl>
    <w:lvl w:ilvl="6">
      <w:start w:val="1"/>
      <w:numFmt w:val="decimal"/>
      <w:lvlText w:val="%7."/>
      <w:lvlJc w:val="left"/>
      <w:pPr>
        <w:tabs>
          <w:tab w:val="num" w:pos="3050"/>
        </w:tabs>
        <w:ind w:left="3050" w:hanging="420"/>
      </w:pPr>
      <w:rPr>
        <w:rFonts w:ascii="Times New Roman" w:hAnsi="Times New Roman" w:cs="Times New Roman" w:hint="default"/>
      </w:rPr>
    </w:lvl>
    <w:lvl w:ilvl="7">
      <w:start w:val="1"/>
      <w:numFmt w:val="lowerLetter"/>
      <w:lvlText w:val="%8)"/>
      <w:lvlJc w:val="left"/>
      <w:pPr>
        <w:tabs>
          <w:tab w:val="num" w:pos="3470"/>
        </w:tabs>
        <w:ind w:left="3470" w:hanging="420"/>
      </w:pPr>
      <w:rPr>
        <w:rFonts w:ascii="Times New Roman" w:hAnsi="Times New Roman" w:cs="Times New Roman" w:hint="default"/>
      </w:rPr>
    </w:lvl>
    <w:lvl w:ilvl="8">
      <w:start w:val="1"/>
      <w:numFmt w:val="lowerRoman"/>
      <w:lvlText w:val="%9."/>
      <w:lvlJc w:val="right"/>
      <w:pPr>
        <w:tabs>
          <w:tab w:val="num" w:pos="3890"/>
        </w:tabs>
        <w:ind w:left="3890" w:hanging="420"/>
      </w:pPr>
      <w:rPr>
        <w:rFonts w:ascii="Times New Roman" w:hAnsi="Times New Roman" w:cs="Times New Roman" w:hint="default"/>
      </w:rPr>
    </w:lvl>
  </w:abstractNum>
  <w:abstractNum w:abstractNumId="23">
    <w:nsid w:val="709F41C8"/>
    <w:multiLevelType w:val="hybridMultilevel"/>
    <w:tmpl w:val="C576B94C"/>
    <w:lvl w:ilvl="0" w:tplc="8BA235A8">
      <w:start w:val="1"/>
      <w:numFmt w:val="bullet"/>
      <w:lvlText w:val="-"/>
      <w:lvlJc w:val="left"/>
      <w:pPr>
        <w:ind w:left="420" w:hanging="420"/>
      </w:pPr>
      <w:rPr>
        <w:rFonts w:ascii="Vrinda" w:hAnsi="Vrinda"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1E1082D"/>
    <w:multiLevelType w:val="multilevel"/>
    <w:tmpl w:val="D298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132793"/>
    <w:multiLevelType w:val="multilevel"/>
    <w:tmpl w:val="CDB07C2E"/>
    <w:lvl w:ilvl="0">
      <w:start w:val="1"/>
      <w:numFmt w:val="decimal"/>
      <w:lvlText w:val="%1)"/>
      <w:lvlJc w:val="left"/>
      <w:pPr>
        <w:tabs>
          <w:tab w:val="num" w:pos="425"/>
        </w:tabs>
        <w:ind w:left="425" w:hanging="425"/>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761840CD"/>
    <w:multiLevelType w:val="multilevel"/>
    <w:tmpl w:val="75FCD8E2"/>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9"/>
  </w:num>
  <w:num w:numId="2">
    <w:abstractNumId w:val="11"/>
  </w:num>
  <w:num w:numId="3">
    <w:abstractNumId w:val="1"/>
  </w:num>
  <w:num w:numId="4">
    <w:abstractNumId w:val="7"/>
  </w:num>
  <w:num w:numId="5">
    <w:abstractNumId w:val="2"/>
  </w:num>
  <w:num w:numId="6">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4"/>
  </w:num>
  <w:num w:numId="9">
    <w:abstractNumId w:val="22"/>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9"/>
  </w:num>
  <w:num w:numId="16">
    <w:abstractNumId w:val="13"/>
  </w:num>
  <w:num w:numId="17">
    <w:abstractNumId w:val="23"/>
  </w:num>
  <w:num w:numId="18">
    <w:abstractNumId w:val="15"/>
  </w:num>
  <w:num w:numId="19">
    <w:abstractNumId w:val="20"/>
  </w:num>
  <w:num w:numId="20">
    <w:abstractNumId w:val="3"/>
  </w:num>
  <w:num w:numId="21">
    <w:abstractNumId w:val="16"/>
  </w:num>
  <w:num w:numId="22">
    <w:abstractNumId w:val="12"/>
  </w:num>
  <w:num w:numId="23">
    <w:abstractNumId w:val="0"/>
  </w:num>
  <w:num w:numId="24">
    <w:abstractNumId w:val="18"/>
  </w:num>
  <w:num w:numId="25">
    <w:abstractNumId w:val="21"/>
  </w:num>
  <w:num w:numId="26">
    <w:abstractNumId w:val="6"/>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720"/>
  <w:drawingGridHorizontalSpacing w:val="120"/>
  <w:drawingGridVerticalSpacing w:val="163"/>
  <w:displayHorizontalDrawingGridEvery w:val="2"/>
  <w:displayVerticalDrawingGridEvery w:val="2"/>
  <w:characterSpacingControl w:val="doNotCompress"/>
  <w:hdrShapeDefaults>
    <o:shapedefaults v:ext="edit" spidmax="588802"/>
  </w:hdrShapeDefaults>
  <w:footnotePr>
    <w:footnote w:id="0"/>
    <w:footnote w:id="1"/>
  </w:footnotePr>
  <w:endnotePr>
    <w:endnote w:id="0"/>
    <w:endnote w:id="1"/>
  </w:endnotePr>
  <w:compat>
    <w:ulTrailSpace/>
    <w:useFELayout/>
  </w:compat>
  <w:rsids>
    <w:rsidRoot w:val="00D31D50"/>
    <w:rsid w:val="00001059"/>
    <w:rsid w:val="0000117D"/>
    <w:rsid w:val="000030D8"/>
    <w:rsid w:val="00004DA1"/>
    <w:rsid w:val="00006200"/>
    <w:rsid w:val="0000693F"/>
    <w:rsid w:val="00006FEB"/>
    <w:rsid w:val="00007306"/>
    <w:rsid w:val="000106EB"/>
    <w:rsid w:val="00011C70"/>
    <w:rsid w:val="000128F1"/>
    <w:rsid w:val="000143B5"/>
    <w:rsid w:val="00015C0A"/>
    <w:rsid w:val="000200EB"/>
    <w:rsid w:val="00021346"/>
    <w:rsid w:val="000233DC"/>
    <w:rsid w:val="00023C21"/>
    <w:rsid w:val="00024B4C"/>
    <w:rsid w:val="00024D09"/>
    <w:rsid w:val="000261A1"/>
    <w:rsid w:val="00026BA9"/>
    <w:rsid w:val="00031239"/>
    <w:rsid w:val="000312F6"/>
    <w:rsid w:val="00032C9E"/>
    <w:rsid w:val="000334AD"/>
    <w:rsid w:val="0003377F"/>
    <w:rsid w:val="00034E05"/>
    <w:rsid w:val="000352F2"/>
    <w:rsid w:val="000363A1"/>
    <w:rsid w:val="0004073F"/>
    <w:rsid w:val="00042B9D"/>
    <w:rsid w:val="00042E3E"/>
    <w:rsid w:val="00043C7E"/>
    <w:rsid w:val="000446AB"/>
    <w:rsid w:val="00045DB2"/>
    <w:rsid w:val="00047A93"/>
    <w:rsid w:val="000500D1"/>
    <w:rsid w:val="00051333"/>
    <w:rsid w:val="00051950"/>
    <w:rsid w:val="00051A38"/>
    <w:rsid w:val="000532FD"/>
    <w:rsid w:val="00053C07"/>
    <w:rsid w:val="000552E3"/>
    <w:rsid w:val="00055AED"/>
    <w:rsid w:val="000565CB"/>
    <w:rsid w:val="00060BCC"/>
    <w:rsid w:val="00061089"/>
    <w:rsid w:val="00070280"/>
    <w:rsid w:val="00070600"/>
    <w:rsid w:val="00071E79"/>
    <w:rsid w:val="000737C3"/>
    <w:rsid w:val="00074387"/>
    <w:rsid w:val="00074932"/>
    <w:rsid w:val="000755BF"/>
    <w:rsid w:val="00081161"/>
    <w:rsid w:val="000818EC"/>
    <w:rsid w:val="0008203D"/>
    <w:rsid w:val="0008281C"/>
    <w:rsid w:val="000839C5"/>
    <w:rsid w:val="00085486"/>
    <w:rsid w:val="000854D5"/>
    <w:rsid w:val="000864EC"/>
    <w:rsid w:val="00094899"/>
    <w:rsid w:val="000953BC"/>
    <w:rsid w:val="000A0118"/>
    <w:rsid w:val="000A0BFD"/>
    <w:rsid w:val="000A5FAC"/>
    <w:rsid w:val="000A668E"/>
    <w:rsid w:val="000A691D"/>
    <w:rsid w:val="000A6978"/>
    <w:rsid w:val="000A716E"/>
    <w:rsid w:val="000B124A"/>
    <w:rsid w:val="000B1B80"/>
    <w:rsid w:val="000B26B5"/>
    <w:rsid w:val="000B3769"/>
    <w:rsid w:val="000B4585"/>
    <w:rsid w:val="000B6842"/>
    <w:rsid w:val="000B68F1"/>
    <w:rsid w:val="000C14B1"/>
    <w:rsid w:val="000C2A0C"/>
    <w:rsid w:val="000D2D03"/>
    <w:rsid w:val="000D4D66"/>
    <w:rsid w:val="000D5345"/>
    <w:rsid w:val="000D6525"/>
    <w:rsid w:val="000D6B07"/>
    <w:rsid w:val="000E0C48"/>
    <w:rsid w:val="000E0C8D"/>
    <w:rsid w:val="000E163F"/>
    <w:rsid w:val="000E1E6C"/>
    <w:rsid w:val="000E40E9"/>
    <w:rsid w:val="000E79F9"/>
    <w:rsid w:val="000F150F"/>
    <w:rsid w:val="000F1A60"/>
    <w:rsid w:val="000F1A6C"/>
    <w:rsid w:val="000F1B70"/>
    <w:rsid w:val="000F5708"/>
    <w:rsid w:val="000F6818"/>
    <w:rsid w:val="000F74F2"/>
    <w:rsid w:val="000F772E"/>
    <w:rsid w:val="001014DD"/>
    <w:rsid w:val="00102A54"/>
    <w:rsid w:val="001033F9"/>
    <w:rsid w:val="00105A58"/>
    <w:rsid w:val="001077C4"/>
    <w:rsid w:val="00111801"/>
    <w:rsid w:val="00113E5B"/>
    <w:rsid w:val="001146B2"/>
    <w:rsid w:val="00115164"/>
    <w:rsid w:val="00115D75"/>
    <w:rsid w:val="0011625E"/>
    <w:rsid w:val="00116AEB"/>
    <w:rsid w:val="00117DDC"/>
    <w:rsid w:val="001200BE"/>
    <w:rsid w:val="00123E7C"/>
    <w:rsid w:val="00124D24"/>
    <w:rsid w:val="0012590C"/>
    <w:rsid w:val="001265DE"/>
    <w:rsid w:val="00127234"/>
    <w:rsid w:val="00130090"/>
    <w:rsid w:val="001310C5"/>
    <w:rsid w:val="001330BC"/>
    <w:rsid w:val="0013324A"/>
    <w:rsid w:val="00133254"/>
    <w:rsid w:val="0013516E"/>
    <w:rsid w:val="001355FC"/>
    <w:rsid w:val="00137F00"/>
    <w:rsid w:val="00142222"/>
    <w:rsid w:val="00144ABE"/>
    <w:rsid w:val="00145349"/>
    <w:rsid w:val="00146452"/>
    <w:rsid w:val="001468BA"/>
    <w:rsid w:val="00146997"/>
    <w:rsid w:val="0015222E"/>
    <w:rsid w:val="001522A0"/>
    <w:rsid w:val="00153A4D"/>
    <w:rsid w:val="00153AF9"/>
    <w:rsid w:val="00157543"/>
    <w:rsid w:val="00157D05"/>
    <w:rsid w:val="00161748"/>
    <w:rsid w:val="00161CAD"/>
    <w:rsid w:val="00166771"/>
    <w:rsid w:val="001667EC"/>
    <w:rsid w:val="0016680A"/>
    <w:rsid w:val="0017230B"/>
    <w:rsid w:val="00173509"/>
    <w:rsid w:val="00173B34"/>
    <w:rsid w:val="00180C73"/>
    <w:rsid w:val="001828D3"/>
    <w:rsid w:val="00182AFF"/>
    <w:rsid w:val="00182C75"/>
    <w:rsid w:val="0018453F"/>
    <w:rsid w:val="00187A1E"/>
    <w:rsid w:val="001916AF"/>
    <w:rsid w:val="001936A2"/>
    <w:rsid w:val="0019529A"/>
    <w:rsid w:val="001A113E"/>
    <w:rsid w:val="001A1B7D"/>
    <w:rsid w:val="001A55BD"/>
    <w:rsid w:val="001B3786"/>
    <w:rsid w:val="001C259D"/>
    <w:rsid w:val="001C38A5"/>
    <w:rsid w:val="001C6045"/>
    <w:rsid w:val="001C6671"/>
    <w:rsid w:val="001C6C77"/>
    <w:rsid w:val="001C77D7"/>
    <w:rsid w:val="001D1CE1"/>
    <w:rsid w:val="001D21D4"/>
    <w:rsid w:val="001D6B8F"/>
    <w:rsid w:val="001E128B"/>
    <w:rsid w:val="001E2E01"/>
    <w:rsid w:val="001E3828"/>
    <w:rsid w:val="001F2911"/>
    <w:rsid w:val="001F342F"/>
    <w:rsid w:val="001F34DC"/>
    <w:rsid w:val="001F4A1B"/>
    <w:rsid w:val="001F4C46"/>
    <w:rsid w:val="001F5D04"/>
    <w:rsid w:val="00200401"/>
    <w:rsid w:val="00200A20"/>
    <w:rsid w:val="00201D2F"/>
    <w:rsid w:val="00203469"/>
    <w:rsid w:val="00203BBD"/>
    <w:rsid w:val="00206335"/>
    <w:rsid w:val="00206E05"/>
    <w:rsid w:val="00210A31"/>
    <w:rsid w:val="00211AD6"/>
    <w:rsid w:val="00213B7A"/>
    <w:rsid w:val="00215457"/>
    <w:rsid w:val="00215608"/>
    <w:rsid w:val="002160B5"/>
    <w:rsid w:val="002162A0"/>
    <w:rsid w:val="00217F9D"/>
    <w:rsid w:val="002242B3"/>
    <w:rsid w:val="00225062"/>
    <w:rsid w:val="00225528"/>
    <w:rsid w:val="00225728"/>
    <w:rsid w:val="002264B8"/>
    <w:rsid w:val="00231A27"/>
    <w:rsid w:val="00231B38"/>
    <w:rsid w:val="00231C43"/>
    <w:rsid w:val="00242D31"/>
    <w:rsid w:val="00243915"/>
    <w:rsid w:val="00244AE7"/>
    <w:rsid w:val="00244F82"/>
    <w:rsid w:val="002501FF"/>
    <w:rsid w:val="00250FAA"/>
    <w:rsid w:val="002538E2"/>
    <w:rsid w:val="002539CD"/>
    <w:rsid w:val="002544D9"/>
    <w:rsid w:val="0025772B"/>
    <w:rsid w:val="002616FE"/>
    <w:rsid w:val="00262E02"/>
    <w:rsid w:val="00262F1B"/>
    <w:rsid w:val="0026384D"/>
    <w:rsid w:val="00264444"/>
    <w:rsid w:val="00275664"/>
    <w:rsid w:val="00280996"/>
    <w:rsid w:val="00284C5E"/>
    <w:rsid w:val="002856B7"/>
    <w:rsid w:val="002876E8"/>
    <w:rsid w:val="00291787"/>
    <w:rsid w:val="00294B40"/>
    <w:rsid w:val="00296255"/>
    <w:rsid w:val="002B143B"/>
    <w:rsid w:val="002B1C65"/>
    <w:rsid w:val="002B2508"/>
    <w:rsid w:val="002B2575"/>
    <w:rsid w:val="002B3C46"/>
    <w:rsid w:val="002B4E4A"/>
    <w:rsid w:val="002B513B"/>
    <w:rsid w:val="002B71BC"/>
    <w:rsid w:val="002B7239"/>
    <w:rsid w:val="002C07BF"/>
    <w:rsid w:val="002C10F7"/>
    <w:rsid w:val="002C1DBF"/>
    <w:rsid w:val="002C2AD7"/>
    <w:rsid w:val="002C3FD3"/>
    <w:rsid w:val="002D1C39"/>
    <w:rsid w:val="002D7212"/>
    <w:rsid w:val="002E3EAC"/>
    <w:rsid w:val="002E3FB4"/>
    <w:rsid w:val="002E4218"/>
    <w:rsid w:val="002E62D5"/>
    <w:rsid w:val="002E6857"/>
    <w:rsid w:val="002E6F24"/>
    <w:rsid w:val="002E78E1"/>
    <w:rsid w:val="002F0B47"/>
    <w:rsid w:val="002F134A"/>
    <w:rsid w:val="002F2127"/>
    <w:rsid w:val="002F4C73"/>
    <w:rsid w:val="002F50E5"/>
    <w:rsid w:val="002F58D0"/>
    <w:rsid w:val="002F5B39"/>
    <w:rsid w:val="002F621D"/>
    <w:rsid w:val="002F759C"/>
    <w:rsid w:val="0030041B"/>
    <w:rsid w:val="003020BF"/>
    <w:rsid w:val="00304334"/>
    <w:rsid w:val="00306705"/>
    <w:rsid w:val="003067EC"/>
    <w:rsid w:val="0030706D"/>
    <w:rsid w:val="003100F6"/>
    <w:rsid w:val="003109DB"/>
    <w:rsid w:val="00310E0B"/>
    <w:rsid w:val="00314053"/>
    <w:rsid w:val="003152F3"/>
    <w:rsid w:val="00315C18"/>
    <w:rsid w:val="00320638"/>
    <w:rsid w:val="0032361F"/>
    <w:rsid w:val="00323B43"/>
    <w:rsid w:val="00334541"/>
    <w:rsid w:val="003358FF"/>
    <w:rsid w:val="00336007"/>
    <w:rsid w:val="003368A5"/>
    <w:rsid w:val="003375A7"/>
    <w:rsid w:val="00340034"/>
    <w:rsid w:val="003401D9"/>
    <w:rsid w:val="00342AA5"/>
    <w:rsid w:val="00342E6E"/>
    <w:rsid w:val="00343BF8"/>
    <w:rsid w:val="003441CD"/>
    <w:rsid w:val="00345370"/>
    <w:rsid w:val="003454BB"/>
    <w:rsid w:val="00347A88"/>
    <w:rsid w:val="00347BC3"/>
    <w:rsid w:val="00347D69"/>
    <w:rsid w:val="00351231"/>
    <w:rsid w:val="00353C9F"/>
    <w:rsid w:val="00353E6A"/>
    <w:rsid w:val="00356993"/>
    <w:rsid w:val="00356C33"/>
    <w:rsid w:val="0036337F"/>
    <w:rsid w:val="003633BC"/>
    <w:rsid w:val="00363613"/>
    <w:rsid w:val="003651D2"/>
    <w:rsid w:val="003651DA"/>
    <w:rsid w:val="00365C23"/>
    <w:rsid w:val="00365E68"/>
    <w:rsid w:val="00371363"/>
    <w:rsid w:val="00371AA1"/>
    <w:rsid w:val="00371B05"/>
    <w:rsid w:val="003730AB"/>
    <w:rsid w:val="00373565"/>
    <w:rsid w:val="0037481E"/>
    <w:rsid w:val="00383F99"/>
    <w:rsid w:val="003857BA"/>
    <w:rsid w:val="00386D00"/>
    <w:rsid w:val="00393B8E"/>
    <w:rsid w:val="00394E26"/>
    <w:rsid w:val="003A4BA6"/>
    <w:rsid w:val="003A7D0C"/>
    <w:rsid w:val="003B07BB"/>
    <w:rsid w:val="003B1CC6"/>
    <w:rsid w:val="003B3272"/>
    <w:rsid w:val="003B4CCA"/>
    <w:rsid w:val="003B6A46"/>
    <w:rsid w:val="003C4AC7"/>
    <w:rsid w:val="003C575A"/>
    <w:rsid w:val="003C6E7F"/>
    <w:rsid w:val="003D032A"/>
    <w:rsid w:val="003D197F"/>
    <w:rsid w:val="003D1E8E"/>
    <w:rsid w:val="003D26EF"/>
    <w:rsid w:val="003D2F6D"/>
    <w:rsid w:val="003D3472"/>
    <w:rsid w:val="003D36DC"/>
    <w:rsid w:val="003D37D8"/>
    <w:rsid w:val="003D399B"/>
    <w:rsid w:val="003D4EBC"/>
    <w:rsid w:val="003D6296"/>
    <w:rsid w:val="003D6ABD"/>
    <w:rsid w:val="003D7688"/>
    <w:rsid w:val="003E28DB"/>
    <w:rsid w:val="003F066A"/>
    <w:rsid w:val="003F2C79"/>
    <w:rsid w:val="003F714C"/>
    <w:rsid w:val="00402239"/>
    <w:rsid w:val="004024DD"/>
    <w:rsid w:val="0040310F"/>
    <w:rsid w:val="00405064"/>
    <w:rsid w:val="00407A1A"/>
    <w:rsid w:val="00407AE1"/>
    <w:rsid w:val="00416850"/>
    <w:rsid w:val="00421920"/>
    <w:rsid w:val="00424229"/>
    <w:rsid w:val="004260A0"/>
    <w:rsid w:val="00426133"/>
    <w:rsid w:val="00435816"/>
    <w:rsid w:val="004358AB"/>
    <w:rsid w:val="0043636C"/>
    <w:rsid w:val="004411CC"/>
    <w:rsid w:val="004427EB"/>
    <w:rsid w:val="004441F1"/>
    <w:rsid w:val="004465B3"/>
    <w:rsid w:val="00447342"/>
    <w:rsid w:val="00461E16"/>
    <w:rsid w:val="00463021"/>
    <w:rsid w:val="004715CC"/>
    <w:rsid w:val="004739C0"/>
    <w:rsid w:val="00475956"/>
    <w:rsid w:val="00475EBB"/>
    <w:rsid w:val="00476C27"/>
    <w:rsid w:val="00476D27"/>
    <w:rsid w:val="0047773E"/>
    <w:rsid w:val="00480284"/>
    <w:rsid w:val="00480888"/>
    <w:rsid w:val="00480D99"/>
    <w:rsid w:val="00482CA8"/>
    <w:rsid w:val="00483B36"/>
    <w:rsid w:val="00487BA3"/>
    <w:rsid w:val="00487D6B"/>
    <w:rsid w:val="00494B3F"/>
    <w:rsid w:val="00497AC8"/>
    <w:rsid w:val="004A1695"/>
    <w:rsid w:val="004A22EC"/>
    <w:rsid w:val="004A6A38"/>
    <w:rsid w:val="004A7722"/>
    <w:rsid w:val="004B0BA7"/>
    <w:rsid w:val="004B1BFC"/>
    <w:rsid w:val="004B4F8F"/>
    <w:rsid w:val="004D16F1"/>
    <w:rsid w:val="004D3685"/>
    <w:rsid w:val="004D3A88"/>
    <w:rsid w:val="004D61A1"/>
    <w:rsid w:val="004E0AB6"/>
    <w:rsid w:val="004E108D"/>
    <w:rsid w:val="004E1196"/>
    <w:rsid w:val="004E122C"/>
    <w:rsid w:val="004E3FCB"/>
    <w:rsid w:val="004F2AB9"/>
    <w:rsid w:val="004F54E4"/>
    <w:rsid w:val="004F6BB8"/>
    <w:rsid w:val="004F6E4D"/>
    <w:rsid w:val="004F6F1E"/>
    <w:rsid w:val="00503032"/>
    <w:rsid w:val="00503EE8"/>
    <w:rsid w:val="00505926"/>
    <w:rsid w:val="005066E5"/>
    <w:rsid w:val="00514CC5"/>
    <w:rsid w:val="00515512"/>
    <w:rsid w:val="00515C95"/>
    <w:rsid w:val="00521128"/>
    <w:rsid w:val="00522B10"/>
    <w:rsid w:val="00523FC3"/>
    <w:rsid w:val="005254D0"/>
    <w:rsid w:val="005265CB"/>
    <w:rsid w:val="0053055F"/>
    <w:rsid w:val="00530570"/>
    <w:rsid w:val="0053117D"/>
    <w:rsid w:val="00533CCF"/>
    <w:rsid w:val="00534B41"/>
    <w:rsid w:val="00534B68"/>
    <w:rsid w:val="005353B3"/>
    <w:rsid w:val="00536875"/>
    <w:rsid w:val="00536AE8"/>
    <w:rsid w:val="00541165"/>
    <w:rsid w:val="00544D18"/>
    <w:rsid w:val="005453FA"/>
    <w:rsid w:val="00550515"/>
    <w:rsid w:val="00551A78"/>
    <w:rsid w:val="00557CEA"/>
    <w:rsid w:val="00557E6B"/>
    <w:rsid w:val="0056024B"/>
    <w:rsid w:val="00560436"/>
    <w:rsid w:val="00561678"/>
    <w:rsid w:val="00563518"/>
    <w:rsid w:val="0056546E"/>
    <w:rsid w:val="00565688"/>
    <w:rsid w:val="00566B22"/>
    <w:rsid w:val="00567C87"/>
    <w:rsid w:val="00567DEB"/>
    <w:rsid w:val="00575105"/>
    <w:rsid w:val="00577FA4"/>
    <w:rsid w:val="00581945"/>
    <w:rsid w:val="00581D65"/>
    <w:rsid w:val="005841EB"/>
    <w:rsid w:val="00585A3B"/>
    <w:rsid w:val="00585A41"/>
    <w:rsid w:val="00585C0C"/>
    <w:rsid w:val="00587C5F"/>
    <w:rsid w:val="0059285F"/>
    <w:rsid w:val="005940AE"/>
    <w:rsid w:val="005952EC"/>
    <w:rsid w:val="005952FB"/>
    <w:rsid w:val="005976CF"/>
    <w:rsid w:val="005A0949"/>
    <w:rsid w:val="005A15DC"/>
    <w:rsid w:val="005A1724"/>
    <w:rsid w:val="005A1923"/>
    <w:rsid w:val="005A20A4"/>
    <w:rsid w:val="005A3C08"/>
    <w:rsid w:val="005A7D61"/>
    <w:rsid w:val="005B0B78"/>
    <w:rsid w:val="005B32F4"/>
    <w:rsid w:val="005B471C"/>
    <w:rsid w:val="005B54B8"/>
    <w:rsid w:val="005B7A4A"/>
    <w:rsid w:val="005C0A52"/>
    <w:rsid w:val="005C33E9"/>
    <w:rsid w:val="005C3583"/>
    <w:rsid w:val="005C4055"/>
    <w:rsid w:val="005C5BE4"/>
    <w:rsid w:val="005D1011"/>
    <w:rsid w:val="005D3C64"/>
    <w:rsid w:val="005D58BD"/>
    <w:rsid w:val="005D5F2B"/>
    <w:rsid w:val="005D6800"/>
    <w:rsid w:val="005E0A99"/>
    <w:rsid w:val="005E194D"/>
    <w:rsid w:val="005E4D7E"/>
    <w:rsid w:val="005E51F6"/>
    <w:rsid w:val="005E6D41"/>
    <w:rsid w:val="005E77CC"/>
    <w:rsid w:val="005F2666"/>
    <w:rsid w:val="005F26C1"/>
    <w:rsid w:val="005F2D86"/>
    <w:rsid w:val="005F34B7"/>
    <w:rsid w:val="005F3CF7"/>
    <w:rsid w:val="005F6D12"/>
    <w:rsid w:val="0060296C"/>
    <w:rsid w:val="00603271"/>
    <w:rsid w:val="006054C9"/>
    <w:rsid w:val="00605553"/>
    <w:rsid w:val="00606591"/>
    <w:rsid w:val="00610021"/>
    <w:rsid w:val="006102F6"/>
    <w:rsid w:val="00613A14"/>
    <w:rsid w:val="00614529"/>
    <w:rsid w:val="00616B28"/>
    <w:rsid w:val="006204ED"/>
    <w:rsid w:val="00620638"/>
    <w:rsid w:val="006208FB"/>
    <w:rsid w:val="00621AF8"/>
    <w:rsid w:val="006269FE"/>
    <w:rsid w:val="006353AE"/>
    <w:rsid w:val="006355F7"/>
    <w:rsid w:val="006423F6"/>
    <w:rsid w:val="00643AB2"/>
    <w:rsid w:val="0064761B"/>
    <w:rsid w:val="00650F66"/>
    <w:rsid w:val="00651304"/>
    <w:rsid w:val="00652B1D"/>
    <w:rsid w:val="00654DD1"/>
    <w:rsid w:val="00655CDF"/>
    <w:rsid w:val="0066009F"/>
    <w:rsid w:val="006629EE"/>
    <w:rsid w:val="00666E37"/>
    <w:rsid w:val="00677710"/>
    <w:rsid w:val="00681B44"/>
    <w:rsid w:val="00682CB2"/>
    <w:rsid w:val="00682D26"/>
    <w:rsid w:val="00684218"/>
    <w:rsid w:val="00684CE2"/>
    <w:rsid w:val="00684DAC"/>
    <w:rsid w:val="00687166"/>
    <w:rsid w:val="00687E7E"/>
    <w:rsid w:val="006901E0"/>
    <w:rsid w:val="00690244"/>
    <w:rsid w:val="006922CF"/>
    <w:rsid w:val="006924F2"/>
    <w:rsid w:val="00693AAD"/>
    <w:rsid w:val="00694061"/>
    <w:rsid w:val="006968B6"/>
    <w:rsid w:val="006A25A9"/>
    <w:rsid w:val="006A3294"/>
    <w:rsid w:val="006A393A"/>
    <w:rsid w:val="006A4736"/>
    <w:rsid w:val="006A73C6"/>
    <w:rsid w:val="006B12D5"/>
    <w:rsid w:val="006B24B5"/>
    <w:rsid w:val="006B3546"/>
    <w:rsid w:val="006B67BE"/>
    <w:rsid w:val="006B6967"/>
    <w:rsid w:val="006B7542"/>
    <w:rsid w:val="006B78A1"/>
    <w:rsid w:val="006B7930"/>
    <w:rsid w:val="006C25A5"/>
    <w:rsid w:val="006C35BA"/>
    <w:rsid w:val="006C41FC"/>
    <w:rsid w:val="006C5C03"/>
    <w:rsid w:val="006D384E"/>
    <w:rsid w:val="006D389C"/>
    <w:rsid w:val="006D78F8"/>
    <w:rsid w:val="006E0A2E"/>
    <w:rsid w:val="006E27A1"/>
    <w:rsid w:val="006E326E"/>
    <w:rsid w:val="006E54D0"/>
    <w:rsid w:val="006F01A0"/>
    <w:rsid w:val="006F2217"/>
    <w:rsid w:val="006F3497"/>
    <w:rsid w:val="006F3571"/>
    <w:rsid w:val="006F77B4"/>
    <w:rsid w:val="00702DAC"/>
    <w:rsid w:val="007055B0"/>
    <w:rsid w:val="0070734F"/>
    <w:rsid w:val="00711543"/>
    <w:rsid w:val="00713A3D"/>
    <w:rsid w:val="007168BA"/>
    <w:rsid w:val="00722073"/>
    <w:rsid w:val="00722526"/>
    <w:rsid w:val="007231B5"/>
    <w:rsid w:val="0072344D"/>
    <w:rsid w:val="00727D23"/>
    <w:rsid w:val="007350F9"/>
    <w:rsid w:val="007402DE"/>
    <w:rsid w:val="0074163F"/>
    <w:rsid w:val="00741908"/>
    <w:rsid w:val="00742542"/>
    <w:rsid w:val="0074632C"/>
    <w:rsid w:val="00747D99"/>
    <w:rsid w:val="007528D4"/>
    <w:rsid w:val="00755501"/>
    <w:rsid w:val="007558CE"/>
    <w:rsid w:val="00756C91"/>
    <w:rsid w:val="00761FA1"/>
    <w:rsid w:val="00762BF2"/>
    <w:rsid w:val="00767083"/>
    <w:rsid w:val="007673DE"/>
    <w:rsid w:val="00767BC3"/>
    <w:rsid w:val="007709D4"/>
    <w:rsid w:val="00774426"/>
    <w:rsid w:val="0077536E"/>
    <w:rsid w:val="00776400"/>
    <w:rsid w:val="00777428"/>
    <w:rsid w:val="007815F0"/>
    <w:rsid w:val="00782735"/>
    <w:rsid w:val="00782A78"/>
    <w:rsid w:val="00782FE3"/>
    <w:rsid w:val="0078384C"/>
    <w:rsid w:val="0078489D"/>
    <w:rsid w:val="00784F85"/>
    <w:rsid w:val="00785D81"/>
    <w:rsid w:val="007863EE"/>
    <w:rsid w:val="00787258"/>
    <w:rsid w:val="00793A26"/>
    <w:rsid w:val="00794CD3"/>
    <w:rsid w:val="00796913"/>
    <w:rsid w:val="00796BFE"/>
    <w:rsid w:val="00797242"/>
    <w:rsid w:val="007A3881"/>
    <w:rsid w:val="007A4445"/>
    <w:rsid w:val="007A6B47"/>
    <w:rsid w:val="007A7754"/>
    <w:rsid w:val="007B1271"/>
    <w:rsid w:val="007B13D4"/>
    <w:rsid w:val="007B279D"/>
    <w:rsid w:val="007B59A3"/>
    <w:rsid w:val="007B705D"/>
    <w:rsid w:val="007C42FD"/>
    <w:rsid w:val="007C450F"/>
    <w:rsid w:val="007C47F7"/>
    <w:rsid w:val="007C4B8A"/>
    <w:rsid w:val="007C6BD7"/>
    <w:rsid w:val="007C6FF7"/>
    <w:rsid w:val="007D0D31"/>
    <w:rsid w:val="007D161C"/>
    <w:rsid w:val="007D293B"/>
    <w:rsid w:val="007D2C64"/>
    <w:rsid w:val="007D380B"/>
    <w:rsid w:val="007D3DE7"/>
    <w:rsid w:val="007D3EBC"/>
    <w:rsid w:val="007D56CD"/>
    <w:rsid w:val="007D69DF"/>
    <w:rsid w:val="007D6D1C"/>
    <w:rsid w:val="007D7C97"/>
    <w:rsid w:val="007D7E10"/>
    <w:rsid w:val="007E0C3F"/>
    <w:rsid w:val="007E3780"/>
    <w:rsid w:val="007E5A24"/>
    <w:rsid w:val="007E6AB5"/>
    <w:rsid w:val="007F256C"/>
    <w:rsid w:val="007F2DA4"/>
    <w:rsid w:val="007F372E"/>
    <w:rsid w:val="007F6F28"/>
    <w:rsid w:val="007F706E"/>
    <w:rsid w:val="0080266B"/>
    <w:rsid w:val="00802FD7"/>
    <w:rsid w:val="0080377F"/>
    <w:rsid w:val="00803FBC"/>
    <w:rsid w:val="00806112"/>
    <w:rsid w:val="00806F1D"/>
    <w:rsid w:val="008074D6"/>
    <w:rsid w:val="00807F3E"/>
    <w:rsid w:val="00816363"/>
    <w:rsid w:val="00821513"/>
    <w:rsid w:val="00821C14"/>
    <w:rsid w:val="008244CF"/>
    <w:rsid w:val="00825B72"/>
    <w:rsid w:val="00831C91"/>
    <w:rsid w:val="00831D26"/>
    <w:rsid w:val="00834189"/>
    <w:rsid w:val="00841B90"/>
    <w:rsid w:val="00843B19"/>
    <w:rsid w:val="00843C8E"/>
    <w:rsid w:val="008444C1"/>
    <w:rsid w:val="0084452A"/>
    <w:rsid w:val="00844D24"/>
    <w:rsid w:val="00845166"/>
    <w:rsid w:val="0084539E"/>
    <w:rsid w:val="008475C9"/>
    <w:rsid w:val="00847A1E"/>
    <w:rsid w:val="00850EB5"/>
    <w:rsid w:val="008536D3"/>
    <w:rsid w:val="00857218"/>
    <w:rsid w:val="008573DC"/>
    <w:rsid w:val="00857DCF"/>
    <w:rsid w:val="00857EA6"/>
    <w:rsid w:val="00860996"/>
    <w:rsid w:val="0086441A"/>
    <w:rsid w:val="00864BBC"/>
    <w:rsid w:val="00864D5B"/>
    <w:rsid w:val="008657E7"/>
    <w:rsid w:val="00870A61"/>
    <w:rsid w:val="00870D06"/>
    <w:rsid w:val="00876E20"/>
    <w:rsid w:val="008801B6"/>
    <w:rsid w:val="00885558"/>
    <w:rsid w:val="008857D5"/>
    <w:rsid w:val="00890257"/>
    <w:rsid w:val="00890FA8"/>
    <w:rsid w:val="00892F0B"/>
    <w:rsid w:val="00892F3C"/>
    <w:rsid w:val="00893963"/>
    <w:rsid w:val="008968D8"/>
    <w:rsid w:val="008A3D5D"/>
    <w:rsid w:val="008A660E"/>
    <w:rsid w:val="008A697B"/>
    <w:rsid w:val="008A73A2"/>
    <w:rsid w:val="008B327C"/>
    <w:rsid w:val="008B6FC8"/>
    <w:rsid w:val="008B706E"/>
    <w:rsid w:val="008B7726"/>
    <w:rsid w:val="008C2C39"/>
    <w:rsid w:val="008C434F"/>
    <w:rsid w:val="008C6C14"/>
    <w:rsid w:val="008D3F82"/>
    <w:rsid w:val="008D4408"/>
    <w:rsid w:val="008D62FC"/>
    <w:rsid w:val="008E078C"/>
    <w:rsid w:val="008E27AD"/>
    <w:rsid w:val="008E4668"/>
    <w:rsid w:val="008E526F"/>
    <w:rsid w:val="008E6B09"/>
    <w:rsid w:val="008E6FF7"/>
    <w:rsid w:val="008F0A4A"/>
    <w:rsid w:val="008F0B84"/>
    <w:rsid w:val="008F1B0F"/>
    <w:rsid w:val="008F588A"/>
    <w:rsid w:val="008F5D21"/>
    <w:rsid w:val="0090073B"/>
    <w:rsid w:val="009009C9"/>
    <w:rsid w:val="009021B0"/>
    <w:rsid w:val="00902F7F"/>
    <w:rsid w:val="00904F92"/>
    <w:rsid w:val="00905B33"/>
    <w:rsid w:val="00905F50"/>
    <w:rsid w:val="00911512"/>
    <w:rsid w:val="00911EE2"/>
    <w:rsid w:val="00912AE4"/>
    <w:rsid w:val="00913917"/>
    <w:rsid w:val="00913BD7"/>
    <w:rsid w:val="009172CF"/>
    <w:rsid w:val="00917492"/>
    <w:rsid w:val="00917DEB"/>
    <w:rsid w:val="009203E8"/>
    <w:rsid w:val="009210C7"/>
    <w:rsid w:val="00921EDC"/>
    <w:rsid w:val="00925461"/>
    <w:rsid w:val="00930BC5"/>
    <w:rsid w:val="00930DB6"/>
    <w:rsid w:val="009313CF"/>
    <w:rsid w:val="00932D70"/>
    <w:rsid w:val="009359E0"/>
    <w:rsid w:val="00936A7B"/>
    <w:rsid w:val="00940FCC"/>
    <w:rsid w:val="00941F52"/>
    <w:rsid w:val="009443BE"/>
    <w:rsid w:val="009459EC"/>
    <w:rsid w:val="00945F8A"/>
    <w:rsid w:val="009463D8"/>
    <w:rsid w:val="00946841"/>
    <w:rsid w:val="00946A03"/>
    <w:rsid w:val="009472C8"/>
    <w:rsid w:val="00950B08"/>
    <w:rsid w:val="009514F7"/>
    <w:rsid w:val="00954EF3"/>
    <w:rsid w:val="009561FD"/>
    <w:rsid w:val="00956528"/>
    <w:rsid w:val="009567C2"/>
    <w:rsid w:val="00956802"/>
    <w:rsid w:val="00956EA0"/>
    <w:rsid w:val="00960185"/>
    <w:rsid w:val="009602AF"/>
    <w:rsid w:val="0096037A"/>
    <w:rsid w:val="009621E1"/>
    <w:rsid w:val="00962362"/>
    <w:rsid w:val="00963BD2"/>
    <w:rsid w:val="00964356"/>
    <w:rsid w:val="00966F31"/>
    <w:rsid w:val="00974378"/>
    <w:rsid w:val="00975724"/>
    <w:rsid w:val="00976057"/>
    <w:rsid w:val="00981886"/>
    <w:rsid w:val="00981DC5"/>
    <w:rsid w:val="00984ACC"/>
    <w:rsid w:val="00985FBC"/>
    <w:rsid w:val="00990AFA"/>
    <w:rsid w:val="009948F9"/>
    <w:rsid w:val="00995279"/>
    <w:rsid w:val="00997007"/>
    <w:rsid w:val="009A370B"/>
    <w:rsid w:val="009A4D41"/>
    <w:rsid w:val="009A6971"/>
    <w:rsid w:val="009B0C2E"/>
    <w:rsid w:val="009B1CAB"/>
    <w:rsid w:val="009B1F9E"/>
    <w:rsid w:val="009B5A36"/>
    <w:rsid w:val="009B60B1"/>
    <w:rsid w:val="009B77EA"/>
    <w:rsid w:val="009C065D"/>
    <w:rsid w:val="009C36FA"/>
    <w:rsid w:val="009C5089"/>
    <w:rsid w:val="009C71C7"/>
    <w:rsid w:val="009D20BC"/>
    <w:rsid w:val="009D36DB"/>
    <w:rsid w:val="009D4C23"/>
    <w:rsid w:val="009D7964"/>
    <w:rsid w:val="009E4176"/>
    <w:rsid w:val="009E4F7C"/>
    <w:rsid w:val="009E6B02"/>
    <w:rsid w:val="009F0366"/>
    <w:rsid w:val="009F293A"/>
    <w:rsid w:val="009F2D60"/>
    <w:rsid w:val="009F57F2"/>
    <w:rsid w:val="00A01320"/>
    <w:rsid w:val="00A01A75"/>
    <w:rsid w:val="00A03829"/>
    <w:rsid w:val="00A0410E"/>
    <w:rsid w:val="00A04733"/>
    <w:rsid w:val="00A05165"/>
    <w:rsid w:val="00A11CC0"/>
    <w:rsid w:val="00A13742"/>
    <w:rsid w:val="00A15BB2"/>
    <w:rsid w:val="00A17208"/>
    <w:rsid w:val="00A20A38"/>
    <w:rsid w:val="00A30E65"/>
    <w:rsid w:val="00A35174"/>
    <w:rsid w:val="00A37F0D"/>
    <w:rsid w:val="00A42BF0"/>
    <w:rsid w:val="00A435B0"/>
    <w:rsid w:val="00A46345"/>
    <w:rsid w:val="00A474C2"/>
    <w:rsid w:val="00A50B98"/>
    <w:rsid w:val="00A5215B"/>
    <w:rsid w:val="00A54D9B"/>
    <w:rsid w:val="00A608AF"/>
    <w:rsid w:val="00A63003"/>
    <w:rsid w:val="00A636BC"/>
    <w:rsid w:val="00A63B22"/>
    <w:rsid w:val="00A6516B"/>
    <w:rsid w:val="00A70DC7"/>
    <w:rsid w:val="00A7130D"/>
    <w:rsid w:val="00A7162E"/>
    <w:rsid w:val="00A737C6"/>
    <w:rsid w:val="00A74F93"/>
    <w:rsid w:val="00A817B1"/>
    <w:rsid w:val="00A81C5D"/>
    <w:rsid w:val="00A822C9"/>
    <w:rsid w:val="00A8372B"/>
    <w:rsid w:val="00A845E7"/>
    <w:rsid w:val="00A855F6"/>
    <w:rsid w:val="00A85C0D"/>
    <w:rsid w:val="00A87601"/>
    <w:rsid w:val="00A916BD"/>
    <w:rsid w:val="00A9506E"/>
    <w:rsid w:val="00AA0830"/>
    <w:rsid w:val="00AA1C8C"/>
    <w:rsid w:val="00AA2306"/>
    <w:rsid w:val="00AA2F3E"/>
    <w:rsid w:val="00AA32E0"/>
    <w:rsid w:val="00AA6001"/>
    <w:rsid w:val="00AA62A7"/>
    <w:rsid w:val="00AA7401"/>
    <w:rsid w:val="00AB01F8"/>
    <w:rsid w:val="00AB0AF0"/>
    <w:rsid w:val="00AB21BF"/>
    <w:rsid w:val="00AB6D3B"/>
    <w:rsid w:val="00AC30BE"/>
    <w:rsid w:val="00AC3340"/>
    <w:rsid w:val="00AC5AE1"/>
    <w:rsid w:val="00AD1F8E"/>
    <w:rsid w:val="00AD5CC5"/>
    <w:rsid w:val="00AE332E"/>
    <w:rsid w:val="00AE40DA"/>
    <w:rsid w:val="00AE486D"/>
    <w:rsid w:val="00AE4EF8"/>
    <w:rsid w:val="00AE6210"/>
    <w:rsid w:val="00AE7369"/>
    <w:rsid w:val="00AE75A1"/>
    <w:rsid w:val="00AF0CD3"/>
    <w:rsid w:val="00AF15C0"/>
    <w:rsid w:val="00AF3356"/>
    <w:rsid w:val="00AF46B8"/>
    <w:rsid w:val="00AF5CB7"/>
    <w:rsid w:val="00AF78A5"/>
    <w:rsid w:val="00B01476"/>
    <w:rsid w:val="00B02FA0"/>
    <w:rsid w:val="00B032EA"/>
    <w:rsid w:val="00B05229"/>
    <w:rsid w:val="00B06CE4"/>
    <w:rsid w:val="00B072EE"/>
    <w:rsid w:val="00B07434"/>
    <w:rsid w:val="00B10217"/>
    <w:rsid w:val="00B1172E"/>
    <w:rsid w:val="00B12E9D"/>
    <w:rsid w:val="00B14474"/>
    <w:rsid w:val="00B148AB"/>
    <w:rsid w:val="00B15B86"/>
    <w:rsid w:val="00B15BC5"/>
    <w:rsid w:val="00B17B65"/>
    <w:rsid w:val="00B22140"/>
    <w:rsid w:val="00B26F10"/>
    <w:rsid w:val="00B2752B"/>
    <w:rsid w:val="00B2773E"/>
    <w:rsid w:val="00B31123"/>
    <w:rsid w:val="00B33BEA"/>
    <w:rsid w:val="00B348C2"/>
    <w:rsid w:val="00B35746"/>
    <w:rsid w:val="00B3666E"/>
    <w:rsid w:val="00B366EB"/>
    <w:rsid w:val="00B40283"/>
    <w:rsid w:val="00B417BE"/>
    <w:rsid w:val="00B45687"/>
    <w:rsid w:val="00B4727D"/>
    <w:rsid w:val="00B479BE"/>
    <w:rsid w:val="00B51F6E"/>
    <w:rsid w:val="00B56A8E"/>
    <w:rsid w:val="00B57A4F"/>
    <w:rsid w:val="00B6052D"/>
    <w:rsid w:val="00B67EA1"/>
    <w:rsid w:val="00B70B79"/>
    <w:rsid w:val="00B71F4D"/>
    <w:rsid w:val="00B720C1"/>
    <w:rsid w:val="00B74B42"/>
    <w:rsid w:val="00B75F80"/>
    <w:rsid w:val="00B75F91"/>
    <w:rsid w:val="00B76CA5"/>
    <w:rsid w:val="00B77396"/>
    <w:rsid w:val="00B77704"/>
    <w:rsid w:val="00B82C48"/>
    <w:rsid w:val="00B83A3F"/>
    <w:rsid w:val="00B90F05"/>
    <w:rsid w:val="00B92B8A"/>
    <w:rsid w:val="00B9490C"/>
    <w:rsid w:val="00B975F2"/>
    <w:rsid w:val="00BA02F4"/>
    <w:rsid w:val="00BA1551"/>
    <w:rsid w:val="00BA1897"/>
    <w:rsid w:val="00BA5060"/>
    <w:rsid w:val="00BA761E"/>
    <w:rsid w:val="00BA79BE"/>
    <w:rsid w:val="00BB187A"/>
    <w:rsid w:val="00BB4853"/>
    <w:rsid w:val="00BB49D4"/>
    <w:rsid w:val="00BB5E42"/>
    <w:rsid w:val="00BB65BB"/>
    <w:rsid w:val="00BC18DD"/>
    <w:rsid w:val="00BC3A54"/>
    <w:rsid w:val="00BC5343"/>
    <w:rsid w:val="00BC5778"/>
    <w:rsid w:val="00BC5C52"/>
    <w:rsid w:val="00BD18EB"/>
    <w:rsid w:val="00BD2249"/>
    <w:rsid w:val="00BD2295"/>
    <w:rsid w:val="00BD22B8"/>
    <w:rsid w:val="00BD4A6D"/>
    <w:rsid w:val="00BD592E"/>
    <w:rsid w:val="00BD6962"/>
    <w:rsid w:val="00BD7778"/>
    <w:rsid w:val="00BE0FDA"/>
    <w:rsid w:val="00BE1D7C"/>
    <w:rsid w:val="00BE3AD4"/>
    <w:rsid w:val="00BE558F"/>
    <w:rsid w:val="00BE5CF4"/>
    <w:rsid w:val="00BE5FAD"/>
    <w:rsid w:val="00BE66F8"/>
    <w:rsid w:val="00BE717C"/>
    <w:rsid w:val="00BE779E"/>
    <w:rsid w:val="00BF0D08"/>
    <w:rsid w:val="00BF0DF9"/>
    <w:rsid w:val="00BF319D"/>
    <w:rsid w:val="00C00558"/>
    <w:rsid w:val="00C03CBB"/>
    <w:rsid w:val="00C04662"/>
    <w:rsid w:val="00C05822"/>
    <w:rsid w:val="00C06891"/>
    <w:rsid w:val="00C06F48"/>
    <w:rsid w:val="00C07F99"/>
    <w:rsid w:val="00C100E0"/>
    <w:rsid w:val="00C13668"/>
    <w:rsid w:val="00C153CB"/>
    <w:rsid w:val="00C17730"/>
    <w:rsid w:val="00C20316"/>
    <w:rsid w:val="00C208B4"/>
    <w:rsid w:val="00C210A8"/>
    <w:rsid w:val="00C22432"/>
    <w:rsid w:val="00C22A16"/>
    <w:rsid w:val="00C2496D"/>
    <w:rsid w:val="00C25C40"/>
    <w:rsid w:val="00C30FC6"/>
    <w:rsid w:val="00C3108E"/>
    <w:rsid w:val="00C355F3"/>
    <w:rsid w:val="00C37BDB"/>
    <w:rsid w:val="00C40E25"/>
    <w:rsid w:val="00C41DF4"/>
    <w:rsid w:val="00C421DD"/>
    <w:rsid w:val="00C431B5"/>
    <w:rsid w:val="00C44A87"/>
    <w:rsid w:val="00C458D1"/>
    <w:rsid w:val="00C46654"/>
    <w:rsid w:val="00C46FE3"/>
    <w:rsid w:val="00C567D5"/>
    <w:rsid w:val="00C56C0B"/>
    <w:rsid w:val="00C615CC"/>
    <w:rsid w:val="00C66008"/>
    <w:rsid w:val="00C66F40"/>
    <w:rsid w:val="00C67E74"/>
    <w:rsid w:val="00C75079"/>
    <w:rsid w:val="00C7567F"/>
    <w:rsid w:val="00C75F23"/>
    <w:rsid w:val="00C770EF"/>
    <w:rsid w:val="00C857E3"/>
    <w:rsid w:val="00C861AD"/>
    <w:rsid w:val="00C86B92"/>
    <w:rsid w:val="00C87B24"/>
    <w:rsid w:val="00C94EAC"/>
    <w:rsid w:val="00C95018"/>
    <w:rsid w:val="00C95E8B"/>
    <w:rsid w:val="00C96AF9"/>
    <w:rsid w:val="00CA15B7"/>
    <w:rsid w:val="00CA1E5A"/>
    <w:rsid w:val="00CA2067"/>
    <w:rsid w:val="00CA261D"/>
    <w:rsid w:val="00CA26F9"/>
    <w:rsid w:val="00CA3681"/>
    <w:rsid w:val="00CA4948"/>
    <w:rsid w:val="00CA77D7"/>
    <w:rsid w:val="00CA7877"/>
    <w:rsid w:val="00CB15B6"/>
    <w:rsid w:val="00CB1EB0"/>
    <w:rsid w:val="00CB217F"/>
    <w:rsid w:val="00CB356C"/>
    <w:rsid w:val="00CB64B8"/>
    <w:rsid w:val="00CB6C1B"/>
    <w:rsid w:val="00CB7146"/>
    <w:rsid w:val="00CC0CB5"/>
    <w:rsid w:val="00CC4F77"/>
    <w:rsid w:val="00CC5E23"/>
    <w:rsid w:val="00CD1D43"/>
    <w:rsid w:val="00CD2C05"/>
    <w:rsid w:val="00CD3CF7"/>
    <w:rsid w:val="00CD5412"/>
    <w:rsid w:val="00CD6620"/>
    <w:rsid w:val="00CD7D9C"/>
    <w:rsid w:val="00CE1C69"/>
    <w:rsid w:val="00CE251E"/>
    <w:rsid w:val="00CE645B"/>
    <w:rsid w:val="00CE662E"/>
    <w:rsid w:val="00CF14D5"/>
    <w:rsid w:val="00CF3518"/>
    <w:rsid w:val="00CF3AF2"/>
    <w:rsid w:val="00CF7F8E"/>
    <w:rsid w:val="00D00CE3"/>
    <w:rsid w:val="00D0188A"/>
    <w:rsid w:val="00D020B3"/>
    <w:rsid w:val="00D02499"/>
    <w:rsid w:val="00D059AD"/>
    <w:rsid w:val="00D10164"/>
    <w:rsid w:val="00D10934"/>
    <w:rsid w:val="00D110D5"/>
    <w:rsid w:val="00D12B72"/>
    <w:rsid w:val="00D14FBD"/>
    <w:rsid w:val="00D15BE1"/>
    <w:rsid w:val="00D15D19"/>
    <w:rsid w:val="00D16246"/>
    <w:rsid w:val="00D1763E"/>
    <w:rsid w:val="00D20C56"/>
    <w:rsid w:val="00D20F81"/>
    <w:rsid w:val="00D226A4"/>
    <w:rsid w:val="00D22A19"/>
    <w:rsid w:val="00D25676"/>
    <w:rsid w:val="00D25B2B"/>
    <w:rsid w:val="00D3111D"/>
    <w:rsid w:val="00D31D50"/>
    <w:rsid w:val="00D322C1"/>
    <w:rsid w:val="00D353AE"/>
    <w:rsid w:val="00D35F82"/>
    <w:rsid w:val="00D40D6E"/>
    <w:rsid w:val="00D41D55"/>
    <w:rsid w:val="00D42DF8"/>
    <w:rsid w:val="00D444AA"/>
    <w:rsid w:val="00D44FC0"/>
    <w:rsid w:val="00D55D85"/>
    <w:rsid w:val="00D604F1"/>
    <w:rsid w:val="00D6419D"/>
    <w:rsid w:val="00D71914"/>
    <w:rsid w:val="00D71E7E"/>
    <w:rsid w:val="00D81713"/>
    <w:rsid w:val="00D825B5"/>
    <w:rsid w:val="00D82A08"/>
    <w:rsid w:val="00D85FCE"/>
    <w:rsid w:val="00D8731E"/>
    <w:rsid w:val="00D87613"/>
    <w:rsid w:val="00D87E40"/>
    <w:rsid w:val="00D9051A"/>
    <w:rsid w:val="00D921FB"/>
    <w:rsid w:val="00D9317C"/>
    <w:rsid w:val="00D9535A"/>
    <w:rsid w:val="00D96724"/>
    <w:rsid w:val="00DA0FDC"/>
    <w:rsid w:val="00DA1EB1"/>
    <w:rsid w:val="00DA2889"/>
    <w:rsid w:val="00DA425D"/>
    <w:rsid w:val="00DA44AE"/>
    <w:rsid w:val="00DA6E4A"/>
    <w:rsid w:val="00DB3D97"/>
    <w:rsid w:val="00DB4CB0"/>
    <w:rsid w:val="00DB4EFF"/>
    <w:rsid w:val="00DB661A"/>
    <w:rsid w:val="00DC178E"/>
    <w:rsid w:val="00DC36C8"/>
    <w:rsid w:val="00DC4E00"/>
    <w:rsid w:val="00DC5FAF"/>
    <w:rsid w:val="00DD00AA"/>
    <w:rsid w:val="00DD19E7"/>
    <w:rsid w:val="00DD2478"/>
    <w:rsid w:val="00DD2C0A"/>
    <w:rsid w:val="00DD2F28"/>
    <w:rsid w:val="00DD3C4B"/>
    <w:rsid w:val="00DD5354"/>
    <w:rsid w:val="00DD704E"/>
    <w:rsid w:val="00DE4187"/>
    <w:rsid w:val="00DE42B3"/>
    <w:rsid w:val="00DE6246"/>
    <w:rsid w:val="00DE6AB1"/>
    <w:rsid w:val="00DE6EA0"/>
    <w:rsid w:val="00DE74B0"/>
    <w:rsid w:val="00DF268B"/>
    <w:rsid w:val="00DF4C3E"/>
    <w:rsid w:val="00DF71B1"/>
    <w:rsid w:val="00DF735D"/>
    <w:rsid w:val="00DF7947"/>
    <w:rsid w:val="00E005A3"/>
    <w:rsid w:val="00E01185"/>
    <w:rsid w:val="00E01CCE"/>
    <w:rsid w:val="00E04B48"/>
    <w:rsid w:val="00E04C09"/>
    <w:rsid w:val="00E121C7"/>
    <w:rsid w:val="00E1256D"/>
    <w:rsid w:val="00E15702"/>
    <w:rsid w:val="00E23C43"/>
    <w:rsid w:val="00E241C4"/>
    <w:rsid w:val="00E26366"/>
    <w:rsid w:val="00E264B6"/>
    <w:rsid w:val="00E279F6"/>
    <w:rsid w:val="00E30653"/>
    <w:rsid w:val="00E349E0"/>
    <w:rsid w:val="00E4249C"/>
    <w:rsid w:val="00E51287"/>
    <w:rsid w:val="00E512EF"/>
    <w:rsid w:val="00E52ACC"/>
    <w:rsid w:val="00E531E1"/>
    <w:rsid w:val="00E54D58"/>
    <w:rsid w:val="00E55A8F"/>
    <w:rsid w:val="00E55CFF"/>
    <w:rsid w:val="00E568CF"/>
    <w:rsid w:val="00E579CD"/>
    <w:rsid w:val="00E60A2C"/>
    <w:rsid w:val="00E60A40"/>
    <w:rsid w:val="00E61EC8"/>
    <w:rsid w:val="00E632FC"/>
    <w:rsid w:val="00E64BF7"/>
    <w:rsid w:val="00E66CDE"/>
    <w:rsid w:val="00E70DA3"/>
    <w:rsid w:val="00E71D9A"/>
    <w:rsid w:val="00E7218C"/>
    <w:rsid w:val="00E7291E"/>
    <w:rsid w:val="00E73580"/>
    <w:rsid w:val="00E736AE"/>
    <w:rsid w:val="00E741C5"/>
    <w:rsid w:val="00E74370"/>
    <w:rsid w:val="00E75FDF"/>
    <w:rsid w:val="00E765CD"/>
    <w:rsid w:val="00E81B1B"/>
    <w:rsid w:val="00E91525"/>
    <w:rsid w:val="00E96E4B"/>
    <w:rsid w:val="00EA0378"/>
    <w:rsid w:val="00EA511D"/>
    <w:rsid w:val="00EA6528"/>
    <w:rsid w:val="00EA7CB2"/>
    <w:rsid w:val="00EA7D5A"/>
    <w:rsid w:val="00EB093E"/>
    <w:rsid w:val="00EB2766"/>
    <w:rsid w:val="00EB4600"/>
    <w:rsid w:val="00EB469D"/>
    <w:rsid w:val="00EB5AF8"/>
    <w:rsid w:val="00EB650E"/>
    <w:rsid w:val="00EB6F4A"/>
    <w:rsid w:val="00EC14C0"/>
    <w:rsid w:val="00EC285F"/>
    <w:rsid w:val="00EC4F01"/>
    <w:rsid w:val="00EC4F0D"/>
    <w:rsid w:val="00EC6AFC"/>
    <w:rsid w:val="00EC6D6D"/>
    <w:rsid w:val="00EC7948"/>
    <w:rsid w:val="00ED0C4C"/>
    <w:rsid w:val="00ED1D65"/>
    <w:rsid w:val="00ED2143"/>
    <w:rsid w:val="00ED3315"/>
    <w:rsid w:val="00ED356B"/>
    <w:rsid w:val="00ED7FFA"/>
    <w:rsid w:val="00EE296B"/>
    <w:rsid w:val="00EF2C16"/>
    <w:rsid w:val="00EF2E3E"/>
    <w:rsid w:val="00EF3248"/>
    <w:rsid w:val="00EF3375"/>
    <w:rsid w:val="00EF39DD"/>
    <w:rsid w:val="00EF49B3"/>
    <w:rsid w:val="00EF6578"/>
    <w:rsid w:val="00EF66D1"/>
    <w:rsid w:val="00EF6E54"/>
    <w:rsid w:val="00EF7169"/>
    <w:rsid w:val="00F00006"/>
    <w:rsid w:val="00F02A9F"/>
    <w:rsid w:val="00F0300C"/>
    <w:rsid w:val="00F03222"/>
    <w:rsid w:val="00F0324D"/>
    <w:rsid w:val="00F04FE6"/>
    <w:rsid w:val="00F10C2E"/>
    <w:rsid w:val="00F139C2"/>
    <w:rsid w:val="00F13F05"/>
    <w:rsid w:val="00F144D0"/>
    <w:rsid w:val="00F15CAC"/>
    <w:rsid w:val="00F17C16"/>
    <w:rsid w:val="00F23391"/>
    <w:rsid w:val="00F2407F"/>
    <w:rsid w:val="00F257AD"/>
    <w:rsid w:val="00F301D4"/>
    <w:rsid w:val="00F31A76"/>
    <w:rsid w:val="00F326C4"/>
    <w:rsid w:val="00F326C6"/>
    <w:rsid w:val="00F32799"/>
    <w:rsid w:val="00F330B7"/>
    <w:rsid w:val="00F34FEA"/>
    <w:rsid w:val="00F35FAD"/>
    <w:rsid w:val="00F366A4"/>
    <w:rsid w:val="00F376BF"/>
    <w:rsid w:val="00F37C79"/>
    <w:rsid w:val="00F43206"/>
    <w:rsid w:val="00F44E9A"/>
    <w:rsid w:val="00F4582B"/>
    <w:rsid w:val="00F476CE"/>
    <w:rsid w:val="00F47FEE"/>
    <w:rsid w:val="00F5041C"/>
    <w:rsid w:val="00F5057B"/>
    <w:rsid w:val="00F51014"/>
    <w:rsid w:val="00F524F0"/>
    <w:rsid w:val="00F537C7"/>
    <w:rsid w:val="00F53B88"/>
    <w:rsid w:val="00F569E3"/>
    <w:rsid w:val="00F56D3D"/>
    <w:rsid w:val="00F57CF5"/>
    <w:rsid w:val="00F61E38"/>
    <w:rsid w:val="00F6214B"/>
    <w:rsid w:val="00F6595D"/>
    <w:rsid w:val="00F6678B"/>
    <w:rsid w:val="00F67E76"/>
    <w:rsid w:val="00F75C02"/>
    <w:rsid w:val="00F76057"/>
    <w:rsid w:val="00F763A8"/>
    <w:rsid w:val="00F814FF"/>
    <w:rsid w:val="00F82829"/>
    <w:rsid w:val="00F8714C"/>
    <w:rsid w:val="00F90796"/>
    <w:rsid w:val="00F93820"/>
    <w:rsid w:val="00F94D55"/>
    <w:rsid w:val="00F94FCA"/>
    <w:rsid w:val="00F970C0"/>
    <w:rsid w:val="00F975BD"/>
    <w:rsid w:val="00F97640"/>
    <w:rsid w:val="00FA489A"/>
    <w:rsid w:val="00FA4C9F"/>
    <w:rsid w:val="00FA755A"/>
    <w:rsid w:val="00FA7DB1"/>
    <w:rsid w:val="00FB3E0D"/>
    <w:rsid w:val="00FB51A5"/>
    <w:rsid w:val="00FB57AD"/>
    <w:rsid w:val="00FC149A"/>
    <w:rsid w:val="00FC2D65"/>
    <w:rsid w:val="00FC3169"/>
    <w:rsid w:val="00FC5426"/>
    <w:rsid w:val="00FC6020"/>
    <w:rsid w:val="00FC7322"/>
    <w:rsid w:val="00FD0D66"/>
    <w:rsid w:val="00FD10BB"/>
    <w:rsid w:val="00FD3A2F"/>
    <w:rsid w:val="00FD3BB7"/>
    <w:rsid w:val="00FD453E"/>
    <w:rsid w:val="00FD5D20"/>
    <w:rsid w:val="00FD5D3E"/>
    <w:rsid w:val="00FE05F5"/>
    <w:rsid w:val="00FE1416"/>
    <w:rsid w:val="00FE2C21"/>
    <w:rsid w:val="00FE3D19"/>
    <w:rsid w:val="00FE57B6"/>
    <w:rsid w:val="00FE5BD6"/>
    <w:rsid w:val="00FE703F"/>
    <w:rsid w:val="00FF0ADB"/>
    <w:rsid w:val="00FF4A2A"/>
    <w:rsid w:val="00FF58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88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EastAsia" w:eastAsiaTheme="minorEastAsia" w:hAnsi="Tahoma" w:cs="宋体"/>
        <w:sz w:val="24"/>
        <w:szCs w:val="28"/>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lsdException w:name="Title" w:semiHidden="0" w:uiPriority="10" w:unhideWhenUsed="0"/>
    <w:lsdException w:name="Default Paragraph Font" w:uiPriority="1"/>
    <w:lsdException w:name="Subtitle" w:semiHidden="0" w:uiPriority="11" w:unhideWhenUsed="0" w:qFormat="1"/>
    <w:lsdException w:name="Date" w:uiPriority="0"/>
    <w:lsdException w:name="Body Text First Indent 2"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qFormat="1"/>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style>
  <w:style w:type="paragraph" w:styleId="1">
    <w:name w:val="heading 1"/>
    <w:basedOn w:val="a"/>
    <w:next w:val="a"/>
    <w:link w:val="1Char"/>
    <w:uiPriority w:val="9"/>
    <w:qFormat/>
    <w:rsid w:val="00145349"/>
    <w:pPr>
      <w:keepNext/>
      <w:keepLines/>
      <w:spacing w:after="0"/>
      <w:jc w:val="center"/>
      <w:outlineLvl w:val="0"/>
    </w:pPr>
    <w:rPr>
      <w:b/>
      <w:bCs/>
      <w:kern w:val="44"/>
      <w:sz w:val="32"/>
      <w:szCs w:val="44"/>
    </w:rPr>
  </w:style>
  <w:style w:type="paragraph" w:styleId="2">
    <w:name w:val="heading 2"/>
    <w:basedOn w:val="a"/>
    <w:next w:val="a"/>
    <w:link w:val="2Char"/>
    <w:uiPriority w:val="9"/>
    <w:unhideWhenUsed/>
    <w:qFormat/>
    <w:rsid w:val="00145349"/>
    <w:pPr>
      <w:keepNext/>
      <w:keepLines/>
      <w:spacing w:after="0"/>
      <w:jc w:val="center"/>
      <w:outlineLvl w:val="1"/>
    </w:pPr>
    <w:rPr>
      <w:rFonts w:asciiTheme="majorHAnsi" w:eastAsiaTheme="majorEastAsia" w:hAnsiTheme="majorHAnsi" w:cstheme="majorBidi"/>
      <w:b/>
      <w:bCs/>
      <w:sz w:val="30"/>
      <w:szCs w:val="32"/>
    </w:rPr>
  </w:style>
  <w:style w:type="paragraph" w:styleId="3">
    <w:name w:val="heading 3"/>
    <w:basedOn w:val="a"/>
    <w:next w:val="a"/>
    <w:link w:val="3Char"/>
    <w:uiPriority w:val="9"/>
    <w:unhideWhenUsed/>
    <w:qFormat/>
    <w:rsid w:val="00145349"/>
    <w:pPr>
      <w:keepNext/>
      <w:keepLines/>
      <w:spacing w:after="0"/>
      <w:jc w:val="center"/>
      <w:outlineLvl w:val="2"/>
    </w:pPr>
    <w:rPr>
      <w:b/>
      <w:bCs/>
      <w:sz w:val="28"/>
      <w:szCs w:val="32"/>
    </w:rPr>
  </w:style>
  <w:style w:type="paragraph" w:styleId="4">
    <w:name w:val="heading 4"/>
    <w:basedOn w:val="a"/>
    <w:next w:val="a"/>
    <w:link w:val="4Char"/>
    <w:uiPriority w:val="9"/>
    <w:unhideWhenUsed/>
    <w:qFormat/>
    <w:rsid w:val="00145349"/>
    <w:pPr>
      <w:keepNext/>
      <w:keepLines/>
      <w:spacing w:after="0"/>
      <w:jc w:val="center"/>
      <w:outlineLvl w:val="3"/>
    </w:pPr>
    <w:rPr>
      <w:rFonts w:asciiTheme="majorHAnsi" w:hAnsiTheme="majorHAnsi" w:cstheme="majorBidi"/>
      <w:b/>
      <w:bCs/>
    </w:rPr>
  </w:style>
  <w:style w:type="paragraph" w:styleId="5">
    <w:name w:val="heading 5"/>
    <w:basedOn w:val="a"/>
    <w:next w:val="a"/>
    <w:link w:val="5Char"/>
    <w:uiPriority w:val="9"/>
    <w:unhideWhenUsed/>
    <w:qFormat/>
    <w:rsid w:val="00777428"/>
    <w:pPr>
      <w:keepNext/>
      <w:keepLines/>
      <w:widowControl w:val="0"/>
      <w:adjustRightInd/>
      <w:snapToGrid/>
      <w:spacing w:before="280" w:after="290" w:line="376" w:lineRule="auto"/>
      <w:jc w:val="both"/>
      <w:outlineLvl w:val="4"/>
    </w:pPr>
    <w:rPr>
      <w:rFonts w:ascii="Calibri" w:eastAsia="宋体" w:hAnsi="Calibri" w:cs="Times New Roman"/>
      <w:b/>
      <w:bCs/>
      <w:kern w:val="2"/>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h,Ò³Ã¼,En-tête 1.1,En-tête 1.11"/>
    <w:basedOn w:val="a"/>
    <w:link w:val="Char"/>
    <w:uiPriority w:val="99"/>
    <w:unhideWhenUsed/>
    <w:rsid w:val="004A22EC"/>
    <w:pPr>
      <w:pBdr>
        <w:bottom w:val="single" w:sz="6" w:space="1" w:color="auto"/>
      </w:pBdr>
      <w:tabs>
        <w:tab w:val="center" w:pos="4153"/>
        <w:tab w:val="right" w:pos="8306"/>
      </w:tabs>
      <w:jc w:val="center"/>
    </w:pPr>
    <w:rPr>
      <w:sz w:val="18"/>
      <w:szCs w:val="18"/>
    </w:rPr>
  </w:style>
  <w:style w:type="character" w:customStyle="1" w:styleId="Char">
    <w:name w:val="页眉 Char"/>
    <w:aliases w:val="h Char,Ò³Ã¼ Char,En-tête 1.1 Char,En-tête 1.11 Char"/>
    <w:basedOn w:val="a0"/>
    <w:link w:val="a3"/>
    <w:uiPriority w:val="99"/>
    <w:rsid w:val="004A22EC"/>
    <w:rPr>
      <w:rFonts w:ascii="Tahoma" w:hAnsi="Tahoma"/>
      <w:sz w:val="18"/>
      <w:szCs w:val="18"/>
    </w:rPr>
  </w:style>
  <w:style w:type="paragraph" w:styleId="a4">
    <w:name w:val="footer"/>
    <w:basedOn w:val="a"/>
    <w:link w:val="Char0"/>
    <w:uiPriority w:val="99"/>
    <w:unhideWhenUsed/>
    <w:rsid w:val="004A22EC"/>
    <w:pPr>
      <w:tabs>
        <w:tab w:val="center" w:pos="4153"/>
        <w:tab w:val="right" w:pos="8306"/>
      </w:tabs>
    </w:pPr>
    <w:rPr>
      <w:sz w:val="18"/>
      <w:szCs w:val="18"/>
    </w:rPr>
  </w:style>
  <w:style w:type="character" w:customStyle="1" w:styleId="Char0">
    <w:name w:val="页脚 Char"/>
    <w:basedOn w:val="a0"/>
    <w:link w:val="a4"/>
    <w:uiPriority w:val="99"/>
    <w:rsid w:val="004A22EC"/>
    <w:rPr>
      <w:rFonts w:ascii="Tahoma" w:hAnsi="Tahoma"/>
      <w:sz w:val="18"/>
      <w:szCs w:val="18"/>
    </w:rPr>
  </w:style>
  <w:style w:type="character" w:customStyle="1" w:styleId="1Char">
    <w:name w:val="标题 1 Char"/>
    <w:basedOn w:val="a0"/>
    <w:link w:val="1"/>
    <w:uiPriority w:val="9"/>
    <w:rsid w:val="00145349"/>
    <w:rPr>
      <w:b/>
      <w:bCs/>
      <w:kern w:val="44"/>
      <w:sz w:val="32"/>
      <w:szCs w:val="44"/>
    </w:rPr>
  </w:style>
  <w:style w:type="paragraph" w:styleId="a5">
    <w:name w:val="Document Map"/>
    <w:basedOn w:val="a"/>
    <w:link w:val="Char1"/>
    <w:uiPriority w:val="99"/>
    <w:semiHidden/>
    <w:unhideWhenUsed/>
    <w:rsid w:val="001014DD"/>
    <w:rPr>
      <w:rFonts w:ascii="宋体"/>
      <w:sz w:val="18"/>
      <w:szCs w:val="18"/>
    </w:rPr>
  </w:style>
  <w:style w:type="character" w:customStyle="1" w:styleId="Char1">
    <w:name w:val="文档结构图 Char"/>
    <w:basedOn w:val="a0"/>
    <w:link w:val="a5"/>
    <w:uiPriority w:val="99"/>
    <w:semiHidden/>
    <w:rsid w:val="001014DD"/>
    <w:rPr>
      <w:rFonts w:ascii="宋体" w:eastAsia="宋体" w:hAnsi="Tahoma"/>
      <w:sz w:val="18"/>
      <w:szCs w:val="18"/>
    </w:rPr>
  </w:style>
  <w:style w:type="character" w:customStyle="1" w:styleId="2Char">
    <w:name w:val="标题 2 Char"/>
    <w:basedOn w:val="a0"/>
    <w:link w:val="2"/>
    <w:uiPriority w:val="9"/>
    <w:rsid w:val="00145349"/>
    <w:rPr>
      <w:rFonts w:asciiTheme="majorHAnsi" w:eastAsiaTheme="majorEastAsia" w:hAnsiTheme="majorHAnsi" w:cstheme="majorBidi"/>
      <w:b/>
      <w:bCs/>
      <w:sz w:val="30"/>
      <w:szCs w:val="32"/>
    </w:rPr>
  </w:style>
  <w:style w:type="character" w:customStyle="1" w:styleId="3Char">
    <w:name w:val="标题 3 Char"/>
    <w:basedOn w:val="a0"/>
    <w:link w:val="3"/>
    <w:uiPriority w:val="9"/>
    <w:rsid w:val="00145349"/>
    <w:rPr>
      <w:b/>
      <w:bCs/>
      <w:sz w:val="28"/>
      <w:szCs w:val="32"/>
    </w:rPr>
  </w:style>
  <w:style w:type="paragraph" w:styleId="10">
    <w:name w:val="toc 1"/>
    <w:basedOn w:val="a"/>
    <w:next w:val="a"/>
    <w:autoRedefine/>
    <w:uiPriority w:val="39"/>
    <w:unhideWhenUsed/>
    <w:rsid w:val="007D293B"/>
    <w:pPr>
      <w:spacing w:before="120" w:after="120"/>
    </w:pPr>
    <w:rPr>
      <w:rFonts w:asciiTheme="minorHAnsi" w:hAnsiTheme="minorHAnsi"/>
      <w:b/>
      <w:bCs/>
      <w:caps/>
      <w:sz w:val="20"/>
      <w:szCs w:val="20"/>
    </w:rPr>
  </w:style>
  <w:style w:type="paragraph" w:styleId="20">
    <w:name w:val="toc 2"/>
    <w:basedOn w:val="a"/>
    <w:next w:val="a"/>
    <w:autoRedefine/>
    <w:uiPriority w:val="39"/>
    <w:unhideWhenUsed/>
    <w:rsid w:val="000A668E"/>
    <w:pPr>
      <w:spacing w:after="0"/>
      <w:ind w:left="240"/>
    </w:pPr>
    <w:rPr>
      <w:rFonts w:asciiTheme="minorHAnsi" w:hAnsiTheme="minorHAnsi"/>
      <w:smallCaps/>
      <w:sz w:val="20"/>
      <w:szCs w:val="20"/>
    </w:rPr>
  </w:style>
  <w:style w:type="paragraph" w:styleId="30">
    <w:name w:val="toc 3"/>
    <w:basedOn w:val="a"/>
    <w:next w:val="a"/>
    <w:autoRedefine/>
    <w:uiPriority w:val="39"/>
    <w:unhideWhenUsed/>
    <w:rsid w:val="000A668E"/>
    <w:pPr>
      <w:spacing w:after="0"/>
      <w:ind w:left="480"/>
    </w:pPr>
    <w:rPr>
      <w:rFonts w:asciiTheme="minorHAnsi" w:hAnsiTheme="minorHAnsi"/>
      <w:i/>
      <w:iCs/>
      <w:sz w:val="20"/>
      <w:szCs w:val="20"/>
    </w:rPr>
  </w:style>
  <w:style w:type="character" w:styleId="a6">
    <w:name w:val="Hyperlink"/>
    <w:basedOn w:val="a0"/>
    <w:uiPriority w:val="99"/>
    <w:unhideWhenUsed/>
    <w:rsid w:val="000A668E"/>
    <w:rPr>
      <w:color w:val="0000FF" w:themeColor="hyperlink"/>
      <w:u w:val="single"/>
    </w:rPr>
  </w:style>
  <w:style w:type="paragraph" w:styleId="a7">
    <w:name w:val="Balloon Text"/>
    <w:basedOn w:val="a"/>
    <w:link w:val="Char2"/>
    <w:uiPriority w:val="99"/>
    <w:semiHidden/>
    <w:unhideWhenUsed/>
    <w:rsid w:val="00E4249C"/>
    <w:pPr>
      <w:spacing w:after="0"/>
    </w:pPr>
    <w:rPr>
      <w:sz w:val="18"/>
      <w:szCs w:val="18"/>
    </w:rPr>
  </w:style>
  <w:style w:type="character" w:customStyle="1" w:styleId="Char2">
    <w:name w:val="批注框文本 Char"/>
    <w:basedOn w:val="a0"/>
    <w:link w:val="a7"/>
    <w:uiPriority w:val="99"/>
    <w:semiHidden/>
    <w:rsid w:val="00E4249C"/>
    <w:rPr>
      <w:rFonts w:ascii="Tahoma" w:hAnsi="Tahoma"/>
      <w:sz w:val="18"/>
      <w:szCs w:val="18"/>
    </w:rPr>
  </w:style>
  <w:style w:type="character" w:customStyle="1" w:styleId="4Char">
    <w:name w:val="标题 4 Char"/>
    <w:basedOn w:val="a0"/>
    <w:link w:val="4"/>
    <w:uiPriority w:val="9"/>
    <w:rsid w:val="00145349"/>
    <w:rPr>
      <w:rFonts w:asciiTheme="majorHAnsi" w:hAnsiTheme="majorHAnsi" w:cstheme="majorBidi"/>
      <w:b/>
      <w:bCs/>
      <w:szCs w:val="28"/>
    </w:rPr>
  </w:style>
  <w:style w:type="paragraph" w:styleId="a8">
    <w:name w:val="Subtitle"/>
    <w:basedOn w:val="a"/>
    <w:next w:val="a"/>
    <w:link w:val="Char3"/>
    <w:uiPriority w:val="11"/>
    <w:qFormat/>
    <w:rsid w:val="005D5F2B"/>
    <w:pPr>
      <w:spacing w:after="0"/>
      <w:outlineLvl w:val="3"/>
    </w:pPr>
    <w:rPr>
      <w:rFonts w:asciiTheme="majorHAnsi" w:hAnsiTheme="majorHAnsi" w:cstheme="majorBidi"/>
      <w:b/>
      <w:bCs/>
      <w:kern w:val="28"/>
      <w:szCs w:val="32"/>
    </w:rPr>
  </w:style>
  <w:style w:type="character" w:customStyle="1" w:styleId="Char3">
    <w:name w:val="副标题 Char"/>
    <w:basedOn w:val="a0"/>
    <w:link w:val="a8"/>
    <w:uiPriority w:val="11"/>
    <w:rsid w:val="005D5F2B"/>
    <w:rPr>
      <w:rFonts w:asciiTheme="majorHAnsi" w:hAnsiTheme="majorHAnsi" w:cstheme="majorBidi"/>
      <w:b/>
      <w:bCs/>
      <w:kern w:val="28"/>
      <w:szCs w:val="32"/>
    </w:rPr>
  </w:style>
  <w:style w:type="paragraph" w:styleId="a9">
    <w:name w:val="Title"/>
    <w:basedOn w:val="a"/>
    <w:next w:val="a"/>
    <w:link w:val="Char4"/>
    <w:uiPriority w:val="10"/>
    <w:rsid w:val="00D8731E"/>
    <w:pPr>
      <w:spacing w:before="240" w:after="60"/>
      <w:jc w:val="center"/>
      <w:outlineLvl w:val="0"/>
    </w:pPr>
    <w:rPr>
      <w:rFonts w:asciiTheme="majorHAnsi" w:hAnsiTheme="majorHAnsi" w:cstheme="majorBidi"/>
      <w:b/>
      <w:bCs/>
      <w:sz w:val="32"/>
      <w:szCs w:val="32"/>
    </w:rPr>
  </w:style>
  <w:style w:type="character" w:customStyle="1" w:styleId="Char4">
    <w:name w:val="标题 Char"/>
    <w:basedOn w:val="a0"/>
    <w:link w:val="a9"/>
    <w:uiPriority w:val="10"/>
    <w:rsid w:val="00D8731E"/>
    <w:rPr>
      <w:rFonts w:asciiTheme="majorHAnsi" w:eastAsia="宋体" w:hAnsiTheme="majorHAnsi" w:cstheme="majorBidi"/>
      <w:b/>
      <w:bCs/>
      <w:sz w:val="32"/>
      <w:szCs w:val="32"/>
    </w:rPr>
  </w:style>
  <w:style w:type="paragraph" w:styleId="aa">
    <w:name w:val="Normal Indent"/>
    <w:basedOn w:val="a"/>
    <w:link w:val="Char5"/>
    <w:rsid w:val="001E2E01"/>
    <w:pPr>
      <w:widowControl w:val="0"/>
      <w:adjustRightInd/>
      <w:snapToGrid/>
      <w:spacing w:after="0"/>
      <w:ind w:firstLine="420"/>
      <w:jc w:val="both"/>
    </w:pPr>
    <w:rPr>
      <w:rFonts w:ascii="Times New Roman" w:eastAsia="宋体" w:hAnsi="Times New Roman" w:cs="Times New Roman"/>
      <w:kern w:val="2"/>
      <w:sz w:val="21"/>
      <w:szCs w:val="20"/>
    </w:rPr>
  </w:style>
  <w:style w:type="paragraph" w:styleId="ab">
    <w:name w:val="List Paragraph"/>
    <w:basedOn w:val="a"/>
    <w:link w:val="Char6"/>
    <w:uiPriority w:val="34"/>
    <w:qFormat/>
    <w:rsid w:val="006B6967"/>
    <w:pPr>
      <w:ind w:firstLineChars="200" w:firstLine="420"/>
    </w:pPr>
  </w:style>
  <w:style w:type="paragraph" w:customStyle="1" w:styleId="p0">
    <w:name w:val="p0"/>
    <w:basedOn w:val="a"/>
    <w:rsid w:val="00B75F91"/>
    <w:pPr>
      <w:adjustRightInd/>
      <w:snapToGrid/>
      <w:spacing w:after="0"/>
      <w:jc w:val="both"/>
    </w:pPr>
    <w:rPr>
      <w:rFonts w:ascii="Times New Roman" w:eastAsia="宋体" w:hAnsi="Times New Roman" w:cs="Times New Roman"/>
      <w:sz w:val="21"/>
      <w:szCs w:val="21"/>
    </w:rPr>
  </w:style>
  <w:style w:type="character" w:customStyle="1" w:styleId="5Char">
    <w:name w:val="标题 5 Char"/>
    <w:basedOn w:val="a0"/>
    <w:link w:val="5"/>
    <w:uiPriority w:val="9"/>
    <w:rsid w:val="00777428"/>
    <w:rPr>
      <w:rFonts w:ascii="Calibri" w:eastAsia="宋体" w:hAnsi="Calibri" w:cs="Times New Roman"/>
      <w:b/>
      <w:bCs/>
      <w:kern w:val="2"/>
      <w:sz w:val="28"/>
    </w:rPr>
  </w:style>
  <w:style w:type="paragraph" w:styleId="40">
    <w:name w:val="toc 4"/>
    <w:basedOn w:val="a"/>
    <w:next w:val="a"/>
    <w:autoRedefine/>
    <w:uiPriority w:val="39"/>
    <w:unhideWhenUsed/>
    <w:rsid w:val="007F256C"/>
    <w:pPr>
      <w:spacing w:after="0"/>
      <w:ind w:left="720"/>
    </w:pPr>
    <w:rPr>
      <w:rFonts w:asciiTheme="minorHAnsi" w:hAnsiTheme="minorHAnsi"/>
      <w:sz w:val="18"/>
      <w:szCs w:val="18"/>
    </w:rPr>
  </w:style>
  <w:style w:type="paragraph" w:styleId="ac">
    <w:name w:val="Date"/>
    <w:basedOn w:val="a"/>
    <w:next w:val="a"/>
    <w:link w:val="Char7"/>
    <w:unhideWhenUsed/>
    <w:rsid w:val="003401D9"/>
    <w:pPr>
      <w:ind w:leftChars="2500" w:left="100"/>
    </w:pPr>
  </w:style>
  <w:style w:type="character" w:customStyle="1" w:styleId="Char7">
    <w:name w:val="日期 Char"/>
    <w:basedOn w:val="a0"/>
    <w:link w:val="ac"/>
    <w:rsid w:val="003401D9"/>
  </w:style>
  <w:style w:type="paragraph" w:customStyle="1" w:styleId="NewNewNewNewNewNewNew">
    <w:name w:val="正文 New New New New New New New"/>
    <w:rsid w:val="003401D9"/>
    <w:pPr>
      <w:widowControl w:val="0"/>
      <w:spacing w:after="0" w:line="240" w:lineRule="auto"/>
      <w:jc w:val="both"/>
    </w:pPr>
    <w:rPr>
      <w:rFonts w:ascii="Times New Roman" w:eastAsia="宋体" w:hAnsi="Times New Roman" w:cs="Times New Roman"/>
      <w:kern w:val="2"/>
      <w:sz w:val="21"/>
      <w:szCs w:val="20"/>
    </w:rPr>
  </w:style>
  <w:style w:type="paragraph" w:styleId="ad">
    <w:name w:val="Plain Text"/>
    <w:aliases w:val="普通文字1,小,正 文 1,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Char,普通文字,纯文本 Char Char"/>
    <w:basedOn w:val="a"/>
    <w:link w:val="Char8"/>
    <w:unhideWhenUsed/>
    <w:qFormat/>
    <w:rsid w:val="00055AED"/>
    <w:pPr>
      <w:widowControl w:val="0"/>
      <w:adjustRightInd/>
      <w:snapToGrid/>
      <w:spacing w:after="0"/>
      <w:jc w:val="both"/>
    </w:pPr>
    <w:rPr>
      <w:rFonts w:ascii="宋体" w:eastAsia="宋体" w:hAnsi="Courier New" w:cs="Times New Roman"/>
      <w:kern w:val="2"/>
      <w:sz w:val="21"/>
      <w:szCs w:val="20"/>
    </w:rPr>
  </w:style>
  <w:style w:type="character" w:customStyle="1" w:styleId="Char8">
    <w:name w:val="纯文本 Char"/>
    <w:aliases w:val="普通文字1 Char,小 Char,正 文 1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普通文字 Char"/>
    <w:basedOn w:val="a0"/>
    <w:link w:val="ad"/>
    <w:qFormat/>
    <w:rsid w:val="00055AED"/>
    <w:rPr>
      <w:rFonts w:ascii="宋体" w:eastAsia="宋体" w:hAnsi="Courier New" w:cs="Times New Roman"/>
      <w:kern w:val="2"/>
      <w:sz w:val="21"/>
      <w:szCs w:val="20"/>
    </w:rPr>
  </w:style>
  <w:style w:type="paragraph" w:customStyle="1" w:styleId="11">
    <w:name w:val="普通(网站)1"/>
    <w:basedOn w:val="a"/>
    <w:rsid w:val="008F0A4A"/>
    <w:pPr>
      <w:adjustRightInd/>
      <w:snapToGrid/>
      <w:spacing w:before="100" w:beforeAutospacing="1" w:after="100" w:afterAutospacing="1"/>
    </w:pPr>
    <w:rPr>
      <w:rFonts w:ascii="宋体" w:eastAsia="宋体" w:hAnsi="宋体"/>
      <w:szCs w:val="20"/>
    </w:rPr>
  </w:style>
  <w:style w:type="table" w:styleId="ae">
    <w:name w:val="Table Grid"/>
    <w:basedOn w:val="a1"/>
    <w:uiPriority w:val="59"/>
    <w:qFormat/>
    <w:rsid w:val="008A3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0">
    <w:name w:val="toc 5"/>
    <w:basedOn w:val="a"/>
    <w:next w:val="a"/>
    <w:autoRedefine/>
    <w:uiPriority w:val="39"/>
    <w:unhideWhenUsed/>
    <w:rsid w:val="00FF4A2A"/>
    <w:pPr>
      <w:spacing w:after="0"/>
      <w:ind w:left="960"/>
    </w:pPr>
    <w:rPr>
      <w:rFonts w:asciiTheme="minorHAnsi" w:hAnsiTheme="minorHAnsi"/>
      <w:sz w:val="18"/>
      <w:szCs w:val="18"/>
    </w:rPr>
  </w:style>
  <w:style w:type="paragraph" w:styleId="6">
    <w:name w:val="toc 6"/>
    <w:basedOn w:val="a"/>
    <w:next w:val="a"/>
    <w:autoRedefine/>
    <w:uiPriority w:val="39"/>
    <w:unhideWhenUsed/>
    <w:rsid w:val="00FF4A2A"/>
    <w:pPr>
      <w:spacing w:after="0"/>
      <w:ind w:left="1200"/>
    </w:pPr>
    <w:rPr>
      <w:rFonts w:asciiTheme="minorHAnsi" w:hAnsiTheme="minorHAnsi"/>
      <w:sz w:val="18"/>
      <w:szCs w:val="18"/>
    </w:rPr>
  </w:style>
  <w:style w:type="paragraph" w:styleId="7">
    <w:name w:val="toc 7"/>
    <w:basedOn w:val="a"/>
    <w:next w:val="a"/>
    <w:autoRedefine/>
    <w:uiPriority w:val="39"/>
    <w:unhideWhenUsed/>
    <w:rsid w:val="00FF4A2A"/>
    <w:pPr>
      <w:spacing w:after="0"/>
      <w:ind w:left="1440"/>
    </w:pPr>
    <w:rPr>
      <w:rFonts w:asciiTheme="minorHAnsi" w:hAnsiTheme="minorHAnsi"/>
      <w:sz w:val="18"/>
      <w:szCs w:val="18"/>
    </w:rPr>
  </w:style>
  <w:style w:type="paragraph" w:styleId="8">
    <w:name w:val="toc 8"/>
    <w:basedOn w:val="a"/>
    <w:next w:val="a"/>
    <w:autoRedefine/>
    <w:uiPriority w:val="39"/>
    <w:unhideWhenUsed/>
    <w:rsid w:val="00FF4A2A"/>
    <w:pPr>
      <w:spacing w:after="0"/>
      <w:ind w:left="1680"/>
    </w:pPr>
    <w:rPr>
      <w:rFonts w:asciiTheme="minorHAnsi" w:hAnsiTheme="minorHAnsi"/>
      <w:sz w:val="18"/>
      <w:szCs w:val="18"/>
    </w:rPr>
  </w:style>
  <w:style w:type="paragraph" w:styleId="9">
    <w:name w:val="toc 9"/>
    <w:basedOn w:val="a"/>
    <w:next w:val="a"/>
    <w:autoRedefine/>
    <w:uiPriority w:val="39"/>
    <w:unhideWhenUsed/>
    <w:rsid w:val="00FF4A2A"/>
    <w:pPr>
      <w:spacing w:after="0"/>
      <w:ind w:left="1920"/>
    </w:pPr>
    <w:rPr>
      <w:rFonts w:asciiTheme="minorHAnsi" w:hAnsiTheme="minorHAnsi"/>
      <w:sz w:val="18"/>
      <w:szCs w:val="18"/>
    </w:rPr>
  </w:style>
  <w:style w:type="paragraph" w:customStyle="1" w:styleId="21">
    <w:name w:val="样式 首行缩进:  2 字符"/>
    <w:basedOn w:val="a"/>
    <w:rsid w:val="00F6595D"/>
    <w:pPr>
      <w:widowControl w:val="0"/>
      <w:adjustRightInd/>
      <w:snapToGrid/>
      <w:spacing w:after="0" w:line="400" w:lineRule="exact"/>
      <w:ind w:firstLineChars="200" w:firstLine="200"/>
      <w:jc w:val="both"/>
    </w:pPr>
    <w:rPr>
      <w:rFonts w:ascii="Times New Roman" w:eastAsia="宋体" w:hAnsi="Times New Roman"/>
      <w:kern w:val="2"/>
      <w:szCs w:val="24"/>
    </w:rPr>
  </w:style>
  <w:style w:type="character" w:customStyle="1" w:styleId="Char6">
    <w:name w:val="列出段落 Char"/>
    <w:link w:val="ab"/>
    <w:rsid w:val="00F6595D"/>
  </w:style>
  <w:style w:type="paragraph" w:styleId="22">
    <w:name w:val="Body Text 2"/>
    <w:basedOn w:val="a"/>
    <w:link w:val="2Char0"/>
    <w:uiPriority w:val="99"/>
    <w:unhideWhenUsed/>
    <w:rsid w:val="000363A1"/>
    <w:pPr>
      <w:widowControl w:val="0"/>
      <w:adjustRightInd/>
      <w:snapToGrid/>
      <w:spacing w:after="120" w:line="480" w:lineRule="auto"/>
      <w:jc w:val="both"/>
    </w:pPr>
    <w:rPr>
      <w:rFonts w:ascii="Calibri" w:eastAsia="宋体" w:hAnsi="Calibri" w:cs="Times New Roman"/>
      <w:kern w:val="2"/>
      <w:sz w:val="21"/>
      <w:szCs w:val="22"/>
    </w:rPr>
  </w:style>
  <w:style w:type="character" w:customStyle="1" w:styleId="2Char0">
    <w:name w:val="正文文本 2 Char"/>
    <w:basedOn w:val="a0"/>
    <w:link w:val="22"/>
    <w:uiPriority w:val="99"/>
    <w:rsid w:val="000363A1"/>
    <w:rPr>
      <w:rFonts w:ascii="Calibri" w:eastAsia="宋体" w:hAnsi="Calibri" w:cs="Times New Roman"/>
      <w:kern w:val="2"/>
      <w:sz w:val="21"/>
      <w:szCs w:val="22"/>
    </w:rPr>
  </w:style>
  <w:style w:type="character" w:customStyle="1" w:styleId="blue">
    <w:name w:val="blue"/>
    <w:basedOn w:val="a0"/>
    <w:rsid w:val="003B4CCA"/>
  </w:style>
  <w:style w:type="character" w:customStyle="1" w:styleId="apple-converted-space">
    <w:name w:val="apple-converted-space"/>
    <w:basedOn w:val="a0"/>
    <w:rsid w:val="003B4CCA"/>
  </w:style>
  <w:style w:type="paragraph" w:customStyle="1" w:styleId="DefaultText">
    <w:name w:val="Default Text"/>
    <w:basedOn w:val="a"/>
    <w:rsid w:val="00C7567F"/>
    <w:pPr>
      <w:widowControl w:val="0"/>
      <w:autoSpaceDE w:val="0"/>
      <w:autoSpaceDN w:val="0"/>
      <w:snapToGrid/>
      <w:spacing w:after="0"/>
      <w:textAlignment w:val="baseline"/>
    </w:pPr>
    <w:rPr>
      <w:rFonts w:ascii="楷体" w:eastAsia="楷体" w:hAnsi="Tms Rmn" w:cs="Times New Roman"/>
      <w:noProof/>
      <w:sz w:val="28"/>
      <w:szCs w:val="20"/>
      <w:lang w:bidi="he-IL"/>
    </w:rPr>
  </w:style>
  <w:style w:type="paragraph" w:styleId="af">
    <w:name w:val="Body Text"/>
    <w:basedOn w:val="a"/>
    <w:link w:val="Char9"/>
    <w:uiPriority w:val="99"/>
    <w:unhideWhenUsed/>
    <w:rsid w:val="000E0C48"/>
    <w:pPr>
      <w:spacing w:after="120"/>
    </w:pPr>
  </w:style>
  <w:style w:type="character" w:customStyle="1" w:styleId="Char9">
    <w:name w:val="正文文本 Char"/>
    <w:basedOn w:val="a0"/>
    <w:link w:val="af"/>
    <w:uiPriority w:val="99"/>
    <w:rsid w:val="000E0C48"/>
  </w:style>
  <w:style w:type="paragraph" w:customStyle="1" w:styleId="Default">
    <w:name w:val="Default"/>
    <w:rsid w:val="00E04B48"/>
    <w:pPr>
      <w:widowControl w:val="0"/>
      <w:autoSpaceDE w:val="0"/>
      <w:autoSpaceDN w:val="0"/>
      <w:adjustRightInd w:val="0"/>
      <w:spacing w:after="0" w:line="240" w:lineRule="auto"/>
    </w:pPr>
    <w:rPr>
      <w:rFonts w:ascii="SimSun" w:hAnsi="SimSun" w:cs="SimSun"/>
      <w:color w:val="000000"/>
      <w:szCs w:val="24"/>
    </w:rPr>
  </w:style>
  <w:style w:type="character" w:customStyle="1" w:styleId="blue1">
    <w:name w:val="blue1"/>
    <w:basedOn w:val="a0"/>
    <w:rsid w:val="00D42DF8"/>
    <w:rPr>
      <w:strike w:val="0"/>
      <w:dstrike w:val="0"/>
      <w:u w:val="none"/>
      <w:effect w:val="none"/>
      <w:bdr w:val="none" w:sz="0" w:space="0" w:color="auto" w:frame="1"/>
    </w:rPr>
  </w:style>
  <w:style w:type="paragraph" w:customStyle="1" w:styleId="CharCharCharChar">
    <w:name w:val="Char Char Char Char"/>
    <w:basedOn w:val="a"/>
    <w:rsid w:val="005952FB"/>
    <w:pPr>
      <w:widowControl w:val="0"/>
      <w:snapToGrid/>
      <w:spacing w:after="0" w:line="360" w:lineRule="auto"/>
      <w:jc w:val="both"/>
    </w:pPr>
    <w:rPr>
      <w:rFonts w:ascii="Times New Roman" w:eastAsia="宋体" w:hAnsi="Times New Roman" w:cs="Times New Roman"/>
      <w:szCs w:val="20"/>
    </w:rPr>
  </w:style>
  <w:style w:type="paragraph" w:customStyle="1" w:styleId="af0">
    <w:name w:val="正文样式"/>
    <w:basedOn w:val="a"/>
    <w:link w:val="Chara"/>
    <w:rsid w:val="001310C5"/>
    <w:pPr>
      <w:widowControl w:val="0"/>
      <w:adjustRightInd/>
      <w:snapToGrid/>
      <w:spacing w:after="0" w:line="360" w:lineRule="auto"/>
      <w:ind w:firstLineChars="200" w:firstLine="480"/>
      <w:jc w:val="both"/>
    </w:pPr>
    <w:rPr>
      <w:rFonts w:ascii="Times New Roman" w:eastAsia="SimSun" w:hAnsi="Times New Roman" w:cs="Times New Roman"/>
      <w:kern w:val="2"/>
      <w:szCs w:val="24"/>
    </w:rPr>
  </w:style>
  <w:style w:type="character" w:customStyle="1" w:styleId="Chara">
    <w:name w:val="正文样式 Char"/>
    <w:link w:val="af0"/>
    <w:rsid w:val="001310C5"/>
    <w:rPr>
      <w:rFonts w:ascii="Times New Roman" w:eastAsia="SimSun" w:hAnsi="Times New Roman" w:cs="Times New Roman"/>
      <w:kern w:val="2"/>
      <w:szCs w:val="24"/>
    </w:rPr>
  </w:style>
  <w:style w:type="character" w:customStyle="1" w:styleId="Char5">
    <w:name w:val="正文缩进 Char"/>
    <w:link w:val="aa"/>
    <w:rsid w:val="006355F7"/>
    <w:rPr>
      <w:rFonts w:ascii="Times New Roman" w:eastAsia="宋体" w:hAnsi="Times New Roman" w:cs="Times New Roman"/>
      <w:kern w:val="2"/>
      <w:sz w:val="21"/>
      <w:szCs w:val="20"/>
    </w:rPr>
  </w:style>
  <w:style w:type="paragraph" w:styleId="HTML">
    <w:name w:val="HTML Preformatted"/>
    <w:basedOn w:val="a"/>
    <w:link w:val="HTMLChar"/>
    <w:uiPriority w:val="99"/>
    <w:semiHidden/>
    <w:unhideWhenUsed/>
    <w:rsid w:val="00253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szCs w:val="24"/>
    </w:rPr>
  </w:style>
  <w:style w:type="character" w:customStyle="1" w:styleId="HTMLChar">
    <w:name w:val="HTML 预设格式 Char"/>
    <w:basedOn w:val="a0"/>
    <w:link w:val="HTML"/>
    <w:uiPriority w:val="99"/>
    <w:semiHidden/>
    <w:rsid w:val="002539CD"/>
    <w:rPr>
      <w:rFonts w:ascii="宋体" w:eastAsia="宋体" w:hAnsi="宋体"/>
      <w:szCs w:val="24"/>
    </w:rPr>
  </w:style>
  <w:style w:type="paragraph" w:styleId="af1">
    <w:name w:val="Body Text Indent"/>
    <w:basedOn w:val="a"/>
    <w:link w:val="Charb"/>
    <w:uiPriority w:val="99"/>
    <w:semiHidden/>
    <w:unhideWhenUsed/>
    <w:rsid w:val="009D36DB"/>
    <w:pPr>
      <w:spacing w:after="120"/>
      <w:ind w:leftChars="200" w:left="420"/>
    </w:pPr>
  </w:style>
  <w:style w:type="character" w:customStyle="1" w:styleId="Charb">
    <w:name w:val="正文文本缩进 Char"/>
    <w:basedOn w:val="a0"/>
    <w:link w:val="af1"/>
    <w:uiPriority w:val="99"/>
    <w:semiHidden/>
    <w:rsid w:val="009D36DB"/>
  </w:style>
  <w:style w:type="character" w:customStyle="1" w:styleId="2TimesNewRoman5020Char">
    <w:name w:val="样式 标题 2 + Times New Roman 四号 非加粗 段前: 5 磅 段后: 0 磅 行距: 固定值 20... Char"/>
    <w:link w:val="2TimesNewRoman5020"/>
    <w:rsid w:val="000F772E"/>
    <w:rPr>
      <w:rFonts w:ascii="Times New Roman" w:eastAsia="黑体" w:hAnsi="Times New Roman" w:cs="Times New Roman"/>
      <w:sz w:val="28"/>
      <w:szCs w:val="20"/>
    </w:rPr>
  </w:style>
  <w:style w:type="paragraph" w:customStyle="1" w:styleId="2TimesNewRoman5020">
    <w:name w:val="样式 标题 2 + Times New Roman 四号 非加粗 段前: 5 磅 段后: 0 磅 行距: 固定值 20..."/>
    <w:basedOn w:val="2"/>
    <w:next w:val="a"/>
    <w:link w:val="2TimesNewRoman5020Char"/>
    <w:rsid w:val="000F772E"/>
    <w:pPr>
      <w:widowControl w:val="0"/>
      <w:adjustRightInd/>
      <w:snapToGrid/>
      <w:spacing w:before="100" w:line="400" w:lineRule="exact"/>
      <w:jc w:val="both"/>
    </w:pPr>
    <w:rPr>
      <w:rFonts w:ascii="Times New Roman" w:eastAsia="黑体" w:hAnsi="Times New Roman" w:cs="Times New Roman"/>
      <w:b w:val="0"/>
      <w:bCs w:val="0"/>
      <w:sz w:val="28"/>
      <w:szCs w:val="20"/>
    </w:rPr>
  </w:style>
  <w:style w:type="paragraph" w:styleId="23">
    <w:name w:val="Body Text Indent 2"/>
    <w:basedOn w:val="a"/>
    <w:link w:val="2Char1"/>
    <w:uiPriority w:val="99"/>
    <w:semiHidden/>
    <w:unhideWhenUsed/>
    <w:rsid w:val="00E512EF"/>
    <w:pPr>
      <w:spacing w:after="120" w:line="480" w:lineRule="auto"/>
      <w:ind w:leftChars="200" w:left="420"/>
    </w:pPr>
  </w:style>
  <w:style w:type="character" w:customStyle="1" w:styleId="2Char1">
    <w:name w:val="正文文本缩进 2 Char"/>
    <w:basedOn w:val="a0"/>
    <w:link w:val="23"/>
    <w:uiPriority w:val="99"/>
    <w:semiHidden/>
    <w:rsid w:val="00E512EF"/>
  </w:style>
  <w:style w:type="paragraph" w:customStyle="1" w:styleId="Heading9">
    <w:name w:val="Heading 9"/>
    <w:basedOn w:val="a"/>
    <w:uiPriority w:val="1"/>
    <w:rsid w:val="00534B41"/>
    <w:pPr>
      <w:widowControl w:val="0"/>
      <w:adjustRightInd/>
      <w:snapToGrid/>
      <w:spacing w:before="46" w:after="0"/>
      <w:ind w:left="112"/>
    </w:pPr>
    <w:rPr>
      <w:rFonts w:ascii="宋体" w:eastAsia="宋体" w:hAnsi="宋体" w:cstheme="minorBidi"/>
      <w:b/>
      <w:bCs/>
      <w:sz w:val="21"/>
      <w:szCs w:val="21"/>
      <w:lang w:eastAsia="en-US"/>
    </w:rPr>
  </w:style>
  <w:style w:type="paragraph" w:styleId="24">
    <w:name w:val="Body Text First Indent 2"/>
    <w:basedOn w:val="af1"/>
    <w:link w:val="2Char2"/>
    <w:uiPriority w:val="99"/>
    <w:unhideWhenUsed/>
    <w:qFormat/>
    <w:rsid w:val="00B71F4D"/>
    <w:pPr>
      <w:ind w:firstLineChars="200" w:firstLine="420"/>
    </w:pPr>
  </w:style>
  <w:style w:type="character" w:customStyle="1" w:styleId="2Char2">
    <w:name w:val="正文首行缩进 2 Char"/>
    <w:basedOn w:val="Charb"/>
    <w:link w:val="24"/>
    <w:uiPriority w:val="99"/>
    <w:qFormat/>
    <w:rsid w:val="00B71F4D"/>
  </w:style>
  <w:style w:type="paragraph" w:styleId="af2">
    <w:name w:val="Normal (Web)"/>
    <w:basedOn w:val="a"/>
    <w:uiPriority w:val="99"/>
    <w:qFormat/>
    <w:rsid w:val="00AF5CB7"/>
    <w:pPr>
      <w:widowControl w:val="0"/>
      <w:adjustRightInd/>
      <w:snapToGrid/>
      <w:spacing w:after="0"/>
      <w:jc w:val="both"/>
    </w:pPr>
    <w:rPr>
      <w:rFonts w:ascii="Calibri" w:eastAsia="宋体" w:hAnsi="Calibri" w:cs="Times New Roman"/>
      <w:kern w:val="2"/>
      <w:szCs w:val="24"/>
    </w:rPr>
  </w:style>
  <w:style w:type="paragraph" w:styleId="af3">
    <w:name w:val="caption"/>
    <w:basedOn w:val="a"/>
    <w:next w:val="a"/>
    <w:rsid w:val="00AF5CB7"/>
    <w:pPr>
      <w:widowControl w:val="0"/>
      <w:adjustRightInd/>
      <w:snapToGrid/>
      <w:spacing w:after="0"/>
      <w:jc w:val="both"/>
    </w:pPr>
    <w:rPr>
      <w:rFonts w:ascii="Arial" w:eastAsia="黑体" w:hAnsi="Arial" w:cs="Arial"/>
      <w:kern w:val="2"/>
      <w:sz w:val="20"/>
      <w:szCs w:val="20"/>
    </w:rPr>
  </w:style>
  <w:style w:type="paragraph" w:customStyle="1" w:styleId="260">
    <w:name w:val="样式 样式 样式 样式 标题 2 + 宋体 五号 非加粗 黑色 + 段前: 6 磅 段后: 0 磅 行距: 单倍行距 + 段前:..."/>
    <w:basedOn w:val="a"/>
    <w:rsid w:val="00AF5CB7"/>
    <w:pPr>
      <w:keepNext/>
      <w:keepLines/>
      <w:widowControl w:val="0"/>
      <w:snapToGrid/>
      <w:spacing w:before="240" w:after="0"/>
      <w:ind w:left="840" w:hanging="360"/>
      <w:textAlignment w:val="baseline"/>
      <w:outlineLvl w:val="1"/>
    </w:pPr>
    <w:rPr>
      <w:rFonts w:ascii="宋体" w:eastAsia="宋体" w:hAnsi="宋体"/>
      <w:b/>
      <w:bCs/>
      <w:color w:val="000000"/>
      <w:sz w:val="21"/>
      <w:szCs w:val="20"/>
    </w:rPr>
  </w:style>
  <w:style w:type="paragraph" w:customStyle="1" w:styleId="12">
    <w:name w:val="正文文本缩进1"/>
    <w:basedOn w:val="a"/>
    <w:rsid w:val="00AF5CB7"/>
    <w:pPr>
      <w:widowControl w:val="0"/>
      <w:adjustRightInd/>
      <w:snapToGrid/>
      <w:spacing w:after="0" w:line="360" w:lineRule="auto"/>
      <w:ind w:firstLineChars="200" w:firstLine="480"/>
      <w:jc w:val="both"/>
    </w:pPr>
    <w:rPr>
      <w:rFonts w:ascii="宋体" w:eastAsia="宋体" w:hAnsi="Calibri" w:cs="黑体"/>
      <w:kern w:val="2"/>
      <w:szCs w:val="22"/>
    </w:rPr>
  </w:style>
  <w:style w:type="paragraph" w:customStyle="1" w:styleId="13">
    <w:name w:val="正文缩进1"/>
    <w:basedOn w:val="a"/>
    <w:rsid w:val="00AF5CB7"/>
    <w:pPr>
      <w:widowControl w:val="0"/>
      <w:snapToGrid/>
      <w:spacing w:after="0" w:line="360" w:lineRule="atLeast"/>
      <w:ind w:firstLineChars="200" w:firstLine="420"/>
      <w:textAlignment w:val="baseline"/>
    </w:pPr>
    <w:rPr>
      <w:rFonts w:ascii="Times New Roman" w:eastAsia="宋体" w:hAnsi="Times New Roman" w:cs="Times New Roman"/>
      <w:szCs w:val="20"/>
    </w:rPr>
  </w:style>
  <w:style w:type="paragraph" w:customStyle="1" w:styleId="14">
    <w:name w:val="日期1"/>
    <w:basedOn w:val="a"/>
    <w:next w:val="a"/>
    <w:rsid w:val="00AF5CB7"/>
    <w:pPr>
      <w:widowControl w:val="0"/>
      <w:adjustRightInd/>
      <w:snapToGrid/>
      <w:spacing w:after="0"/>
      <w:jc w:val="both"/>
    </w:pPr>
    <w:rPr>
      <w:rFonts w:ascii="Calibri" w:eastAsia="宋体" w:hAnsi="Calibri" w:cs="黑体"/>
      <w:kern w:val="2"/>
      <w:szCs w:val="22"/>
    </w:rPr>
  </w:style>
  <w:style w:type="paragraph" w:customStyle="1" w:styleId="af4">
    <w:name w:val="制度正文"/>
    <w:basedOn w:val="a"/>
    <w:rsid w:val="00347A88"/>
    <w:pPr>
      <w:adjustRightInd/>
      <w:snapToGrid/>
      <w:spacing w:line="300" w:lineRule="auto"/>
    </w:pPr>
    <w:rPr>
      <w:rFonts w:ascii="宋体" w:eastAsia="宋体" w:hAnsi="宋体" w:cs="Times New Roman"/>
      <w:szCs w:val="18"/>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6021555">
      <w:bodyDiv w:val="1"/>
      <w:marLeft w:val="0"/>
      <w:marRight w:val="0"/>
      <w:marTop w:val="0"/>
      <w:marBottom w:val="0"/>
      <w:divBdr>
        <w:top w:val="none" w:sz="0" w:space="0" w:color="auto"/>
        <w:left w:val="none" w:sz="0" w:space="0" w:color="auto"/>
        <w:bottom w:val="none" w:sz="0" w:space="0" w:color="auto"/>
        <w:right w:val="none" w:sz="0" w:space="0" w:color="auto"/>
      </w:divBdr>
      <w:divsChild>
        <w:div w:id="1567567670">
          <w:marLeft w:val="0"/>
          <w:marRight w:val="0"/>
          <w:marTop w:val="0"/>
          <w:marBottom w:val="0"/>
          <w:divBdr>
            <w:top w:val="dotted" w:sz="6" w:space="0" w:color="DDDDDD"/>
            <w:left w:val="none" w:sz="0" w:space="8" w:color="auto"/>
            <w:bottom w:val="none" w:sz="0" w:space="0" w:color="auto"/>
            <w:right w:val="none" w:sz="0" w:space="8" w:color="auto"/>
          </w:divBdr>
          <w:divsChild>
            <w:div w:id="9912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53695">
      <w:bodyDiv w:val="1"/>
      <w:marLeft w:val="0"/>
      <w:marRight w:val="0"/>
      <w:marTop w:val="0"/>
      <w:marBottom w:val="0"/>
      <w:divBdr>
        <w:top w:val="none" w:sz="0" w:space="0" w:color="auto"/>
        <w:left w:val="none" w:sz="0" w:space="0" w:color="auto"/>
        <w:bottom w:val="none" w:sz="0" w:space="0" w:color="auto"/>
        <w:right w:val="none" w:sz="0" w:space="0" w:color="auto"/>
      </w:divBdr>
      <w:divsChild>
        <w:div w:id="688528571">
          <w:marLeft w:val="0"/>
          <w:marRight w:val="0"/>
          <w:marTop w:val="0"/>
          <w:marBottom w:val="0"/>
          <w:divBdr>
            <w:top w:val="none" w:sz="0" w:space="0" w:color="auto"/>
            <w:left w:val="none" w:sz="0" w:space="0" w:color="auto"/>
            <w:bottom w:val="none" w:sz="0" w:space="0" w:color="auto"/>
            <w:right w:val="none" w:sz="0" w:space="0" w:color="auto"/>
          </w:divBdr>
          <w:divsChild>
            <w:div w:id="2080593190">
              <w:marLeft w:val="0"/>
              <w:marRight w:val="0"/>
              <w:marTop w:val="0"/>
              <w:marBottom w:val="0"/>
              <w:divBdr>
                <w:top w:val="single" w:sz="4" w:space="0" w:color="E3E3E3"/>
                <w:left w:val="single" w:sz="4" w:space="0" w:color="E3E3E3"/>
                <w:bottom w:val="single" w:sz="4" w:space="0" w:color="E3E3E3"/>
                <w:right w:val="single" w:sz="4" w:space="0" w:color="E3E3E3"/>
              </w:divBdr>
              <w:divsChild>
                <w:div w:id="173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22653">
      <w:bodyDiv w:val="1"/>
      <w:marLeft w:val="0"/>
      <w:marRight w:val="0"/>
      <w:marTop w:val="0"/>
      <w:marBottom w:val="0"/>
      <w:divBdr>
        <w:top w:val="none" w:sz="0" w:space="0" w:color="auto"/>
        <w:left w:val="none" w:sz="0" w:space="0" w:color="auto"/>
        <w:bottom w:val="none" w:sz="0" w:space="0" w:color="auto"/>
        <w:right w:val="none" w:sz="0" w:space="0" w:color="auto"/>
      </w:divBdr>
      <w:divsChild>
        <w:div w:id="817185042">
          <w:marLeft w:val="0"/>
          <w:marRight w:val="0"/>
          <w:marTop w:val="0"/>
          <w:marBottom w:val="0"/>
          <w:divBdr>
            <w:top w:val="none" w:sz="0" w:space="0" w:color="auto"/>
            <w:left w:val="none" w:sz="0" w:space="0" w:color="auto"/>
            <w:bottom w:val="none" w:sz="0" w:space="0" w:color="auto"/>
            <w:right w:val="none" w:sz="0" w:space="0" w:color="auto"/>
          </w:divBdr>
          <w:divsChild>
            <w:div w:id="458181188">
              <w:marLeft w:val="0"/>
              <w:marRight w:val="0"/>
              <w:marTop w:val="0"/>
              <w:marBottom w:val="0"/>
              <w:divBdr>
                <w:top w:val="single" w:sz="4" w:space="0" w:color="E3E3E3"/>
                <w:left w:val="single" w:sz="4" w:space="0" w:color="E3E3E3"/>
                <w:bottom w:val="single" w:sz="4" w:space="0" w:color="E3E3E3"/>
                <w:right w:val="single" w:sz="4" w:space="0" w:color="E3E3E3"/>
              </w:divBdr>
              <w:divsChild>
                <w:div w:id="19231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2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FBD90B-15FE-46BA-AF86-D988E16C0199}"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zh-CN" altLang="en-US"/>
        </a:p>
      </dgm:t>
    </dgm:pt>
    <dgm:pt modelId="{FFCAA6C2-76CF-4D08-91BE-46224F7E5C5C}">
      <dgm:prSet phldrT="[文本]" custT="1"/>
      <dgm:spPr/>
      <dgm:t>
        <a:bodyPr/>
        <a:lstStyle/>
        <a:p>
          <a:r>
            <a:rPr lang="zh-CN" altLang="en-US" sz="1100">
              <a:latin typeface="+mn-ea"/>
              <a:ea typeface="+mn-ea"/>
            </a:rPr>
            <a:t>接到客</a:t>
          </a:r>
          <a:endParaRPr lang="en-US" altLang="zh-CN" sz="1100">
            <a:latin typeface="+mn-ea"/>
            <a:ea typeface="+mn-ea"/>
          </a:endParaRPr>
        </a:p>
        <a:p>
          <a:r>
            <a:rPr lang="zh-CN" altLang="en-US" sz="1100">
              <a:latin typeface="+mn-ea"/>
              <a:ea typeface="+mn-ea"/>
            </a:rPr>
            <a:t>户通知</a:t>
          </a:r>
        </a:p>
      </dgm:t>
    </dgm:pt>
    <dgm:pt modelId="{DB70DFB2-3376-4930-84FB-31D2A5460A11}" type="parTrans" cxnId="{C183734D-D805-4E5F-968E-5F790585778A}">
      <dgm:prSet/>
      <dgm:spPr/>
      <dgm:t>
        <a:bodyPr/>
        <a:lstStyle/>
        <a:p>
          <a:endParaRPr lang="zh-CN" altLang="en-US"/>
        </a:p>
      </dgm:t>
    </dgm:pt>
    <dgm:pt modelId="{A1BE0885-7C42-4809-8980-2BC960420613}" type="sibTrans" cxnId="{C183734D-D805-4E5F-968E-5F790585778A}">
      <dgm:prSet/>
      <dgm:spPr/>
      <dgm:t>
        <a:bodyPr/>
        <a:lstStyle/>
        <a:p>
          <a:endParaRPr lang="zh-CN" altLang="en-US"/>
        </a:p>
      </dgm:t>
    </dgm:pt>
    <dgm:pt modelId="{1D5A3704-1B21-42A1-8C80-C40F9467E443}">
      <dgm:prSet phldrT="[文本]" custT="1"/>
      <dgm:spPr/>
      <dgm:t>
        <a:bodyPr/>
        <a:lstStyle/>
        <a:p>
          <a:r>
            <a:rPr lang="en-US" altLang="zh-CN" sz="1600">
              <a:latin typeface="+mn-ea"/>
              <a:ea typeface="+mn-ea"/>
            </a:rPr>
            <a:t>10</a:t>
          </a:r>
          <a:r>
            <a:rPr lang="zh-CN" altLang="en-US" sz="1600">
              <a:latin typeface="+mn-ea"/>
              <a:ea typeface="+mn-ea"/>
            </a:rPr>
            <a:t>分钟内响应</a:t>
          </a:r>
        </a:p>
      </dgm:t>
    </dgm:pt>
    <dgm:pt modelId="{A2DEE665-1194-4F33-900F-F81840F37535}" type="parTrans" cxnId="{976C9E43-4199-46C8-B801-4E6A2D0CB224}">
      <dgm:prSet/>
      <dgm:spPr/>
      <dgm:t>
        <a:bodyPr/>
        <a:lstStyle/>
        <a:p>
          <a:endParaRPr lang="zh-CN" altLang="en-US"/>
        </a:p>
      </dgm:t>
    </dgm:pt>
    <dgm:pt modelId="{38865A39-0641-48C5-B77A-9ED6226553FD}" type="sibTrans" cxnId="{976C9E43-4199-46C8-B801-4E6A2D0CB224}">
      <dgm:prSet/>
      <dgm:spPr/>
      <dgm:t>
        <a:bodyPr/>
        <a:lstStyle/>
        <a:p>
          <a:endParaRPr lang="zh-CN" altLang="en-US"/>
        </a:p>
      </dgm:t>
    </dgm:pt>
    <dgm:pt modelId="{1BD5E1AC-EE45-4512-A8B6-FAA0F3AD597B}">
      <dgm:prSet phldrT="[文本]" custT="1"/>
      <dgm:spPr/>
      <dgm:t>
        <a:bodyPr/>
        <a:lstStyle/>
        <a:p>
          <a:r>
            <a:rPr lang="en-US" altLang="zh-CN" sz="1600">
              <a:latin typeface="+mn-ea"/>
              <a:ea typeface="+mn-ea"/>
            </a:rPr>
            <a:t>2</a:t>
          </a:r>
          <a:r>
            <a:rPr lang="zh-CN" altLang="en-US" sz="1600">
              <a:latin typeface="+mn-ea"/>
              <a:ea typeface="+mn-ea"/>
            </a:rPr>
            <a:t>小时内</a:t>
          </a:r>
        </a:p>
      </dgm:t>
    </dgm:pt>
    <dgm:pt modelId="{10C9A47E-B650-4EFF-A293-EEE8EE83DA95}" type="parTrans" cxnId="{52A14AC8-3393-4282-8608-0ED8C5638736}">
      <dgm:prSet/>
      <dgm:spPr/>
      <dgm:t>
        <a:bodyPr/>
        <a:lstStyle/>
        <a:p>
          <a:endParaRPr lang="zh-CN" altLang="en-US"/>
        </a:p>
      </dgm:t>
    </dgm:pt>
    <dgm:pt modelId="{756A3502-C32F-48CE-B87F-02E4DDD19499}" type="sibTrans" cxnId="{52A14AC8-3393-4282-8608-0ED8C5638736}">
      <dgm:prSet/>
      <dgm:spPr/>
      <dgm:t>
        <a:bodyPr/>
        <a:lstStyle/>
        <a:p>
          <a:endParaRPr lang="zh-CN" altLang="en-US"/>
        </a:p>
      </dgm:t>
    </dgm:pt>
    <dgm:pt modelId="{62991865-705A-4088-A2CF-F01BD341E836}">
      <dgm:prSet phldrT="[文本]" custT="1"/>
      <dgm:spPr/>
      <dgm:t>
        <a:bodyPr/>
        <a:lstStyle/>
        <a:p>
          <a:r>
            <a:rPr lang="zh-CN" altLang="en-US" sz="1100">
              <a:latin typeface="+mn-ea"/>
              <a:ea typeface="+mn-ea"/>
            </a:rPr>
            <a:t>解决</a:t>
          </a:r>
          <a:endParaRPr lang="en-US" altLang="zh-CN" sz="1100">
            <a:latin typeface="+mn-ea"/>
            <a:ea typeface="+mn-ea"/>
          </a:endParaRPr>
        </a:p>
        <a:p>
          <a:r>
            <a:rPr lang="zh-CN" altLang="en-US" sz="1100">
              <a:latin typeface="+mn-ea"/>
              <a:ea typeface="+mn-ea"/>
            </a:rPr>
            <a:t>问题</a:t>
          </a:r>
        </a:p>
      </dgm:t>
    </dgm:pt>
    <dgm:pt modelId="{1524C628-AD6B-4BC2-B179-A287761160BB}" type="parTrans" cxnId="{1698CD49-60D7-4F2F-96EF-B7228F6091D5}">
      <dgm:prSet/>
      <dgm:spPr/>
      <dgm:t>
        <a:bodyPr/>
        <a:lstStyle/>
        <a:p>
          <a:endParaRPr lang="zh-CN" altLang="en-US"/>
        </a:p>
      </dgm:t>
    </dgm:pt>
    <dgm:pt modelId="{4A13AAB4-25F0-4531-A557-FE968C9EE549}" type="sibTrans" cxnId="{1698CD49-60D7-4F2F-96EF-B7228F6091D5}">
      <dgm:prSet/>
      <dgm:spPr/>
      <dgm:t>
        <a:bodyPr/>
        <a:lstStyle/>
        <a:p>
          <a:endParaRPr lang="zh-CN" altLang="en-US"/>
        </a:p>
      </dgm:t>
    </dgm:pt>
    <dgm:pt modelId="{70EACA45-0B28-49C6-898F-7A9EA4284EE5}">
      <dgm:prSet phldrT="[文本]" custT="1"/>
      <dgm:spPr/>
      <dgm:t>
        <a:bodyPr/>
        <a:lstStyle/>
        <a:p>
          <a:r>
            <a:rPr lang="en-US" altLang="zh-CN" sz="1600">
              <a:latin typeface="+mn-ea"/>
              <a:ea typeface="+mn-ea"/>
            </a:rPr>
            <a:t>8</a:t>
          </a:r>
          <a:r>
            <a:rPr lang="zh-CN" altLang="en-US" sz="1600">
              <a:latin typeface="+mn-ea"/>
              <a:ea typeface="+mn-ea"/>
            </a:rPr>
            <a:t>小时内</a:t>
          </a:r>
        </a:p>
      </dgm:t>
    </dgm:pt>
    <dgm:pt modelId="{601BB250-DCCD-4F15-9948-9FCC562F4454}" type="parTrans" cxnId="{90373F1B-E903-4347-A529-D30C728F5031}">
      <dgm:prSet/>
      <dgm:spPr/>
      <dgm:t>
        <a:bodyPr/>
        <a:lstStyle/>
        <a:p>
          <a:endParaRPr lang="zh-CN" altLang="en-US"/>
        </a:p>
      </dgm:t>
    </dgm:pt>
    <dgm:pt modelId="{A6369B26-06FF-41BE-AE3A-2598816EC150}" type="sibTrans" cxnId="{90373F1B-E903-4347-A529-D30C728F5031}">
      <dgm:prSet/>
      <dgm:spPr/>
      <dgm:t>
        <a:bodyPr/>
        <a:lstStyle/>
        <a:p>
          <a:endParaRPr lang="zh-CN" altLang="en-US"/>
        </a:p>
      </dgm:t>
    </dgm:pt>
    <dgm:pt modelId="{A4AF09D9-B982-4B69-A515-F70E2C2C56DF}">
      <dgm:prSet phldrT="[文本]" custT="1"/>
      <dgm:spPr/>
      <dgm:t>
        <a:bodyPr/>
        <a:lstStyle/>
        <a:p>
          <a:r>
            <a:rPr lang="zh-CN" altLang="en-US" sz="1100">
              <a:latin typeface="+mn-ea"/>
              <a:ea typeface="+mn-ea"/>
            </a:rPr>
            <a:t>到达</a:t>
          </a:r>
          <a:endParaRPr lang="en-US" altLang="zh-CN" sz="1100">
            <a:latin typeface="+mn-ea"/>
            <a:ea typeface="+mn-ea"/>
          </a:endParaRPr>
        </a:p>
        <a:p>
          <a:r>
            <a:rPr lang="zh-CN" altLang="en-US" sz="1100">
              <a:latin typeface="+mn-ea"/>
              <a:ea typeface="+mn-ea"/>
            </a:rPr>
            <a:t>现场</a:t>
          </a:r>
        </a:p>
      </dgm:t>
    </dgm:pt>
    <dgm:pt modelId="{35BDCBA4-4CC9-436C-A97F-44EA2B7DF51C}" type="sibTrans" cxnId="{D10A944E-A191-4F51-ACD2-BD8A8A5E420E}">
      <dgm:prSet/>
      <dgm:spPr/>
      <dgm:t>
        <a:bodyPr/>
        <a:lstStyle/>
        <a:p>
          <a:endParaRPr lang="zh-CN" altLang="en-US"/>
        </a:p>
      </dgm:t>
    </dgm:pt>
    <dgm:pt modelId="{C7270CDD-BDB7-4921-81B5-21634A83F16B}" type="parTrans" cxnId="{D10A944E-A191-4F51-ACD2-BD8A8A5E420E}">
      <dgm:prSet/>
      <dgm:spPr/>
      <dgm:t>
        <a:bodyPr/>
        <a:lstStyle/>
        <a:p>
          <a:endParaRPr lang="zh-CN" altLang="en-US"/>
        </a:p>
      </dgm:t>
    </dgm:pt>
    <dgm:pt modelId="{42F29E4B-AF77-4083-A8D4-771665C23255}" type="pres">
      <dgm:prSet presAssocID="{72FBD90B-15FE-46BA-AF86-D988E16C0199}" presName="theList" presStyleCnt="0">
        <dgm:presLayoutVars>
          <dgm:dir/>
          <dgm:animLvl val="lvl"/>
          <dgm:resizeHandles val="exact"/>
        </dgm:presLayoutVars>
      </dgm:prSet>
      <dgm:spPr/>
      <dgm:t>
        <a:bodyPr/>
        <a:lstStyle/>
        <a:p>
          <a:endParaRPr lang="zh-CN" altLang="en-US"/>
        </a:p>
      </dgm:t>
    </dgm:pt>
    <dgm:pt modelId="{EFD0E6E4-4ACB-42C8-ADF5-55531B040BD0}" type="pres">
      <dgm:prSet presAssocID="{FFCAA6C2-76CF-4D08-91BE-46224F7E5C5C}" presName="compNode" presStyleCnt="0"/>
      <dgm:spPr/>
    </dgm:pt>
    <dgm:pt modelId="{BA750FD8-56C2-4EE8-8285-93C95DBF811F}" type="pres">
      <dgm:prSet presAssocID="{FFCAA6C2-76CF-4D08-91BE-46224F7E5C5C}" presName="noGeometry" presStyleCnt="0"/>
      <dgm:spPr/>
    </dgm:pt>
    <dgm:pt modelId="{B8A15ED1-D6DE-43EF-9C3C-4FFD5298A0ED}" type="pres">
      <dgm:prSet presAssocID="{FFCAA6C2-76CF-4D08-91BE-46224F7E5C5C}" presName="childTextVisible" presStyleLbl="bgAccFollowNode1" presStyleIdx="0" presStyleCnt="3">
        <dgm:presLayoutVars>
          <dgm:bulletEnabled val="1"/>
        </dgm:presLayoutVars>
      </dgm:prSet>
      <dgm:spPr/>
      <dgm:t>
        <a:bodyPr/>
        <a:lstStyle/>
        <a:p>
          <a:endParaRPr lang="zh-CN" altLang="en-US"/>
        </a:p>
      </dgm:t>
    </dgm:pt>
    <dgm:pt modelId="{E60FC51C-F718-49F9-9030-CE97618FEAE1}" type="pres">
      <dgm:prSet presAssocID="{FFCAA6C2-76CF-4D08-91BE-46224F7E5C5C}" presName="childTextHidden" presStyleLbl="bgAccFollowNode1" presStyleIdx="0" presStyleCnt="3"/>
      <dgm:spPr/>
      <dgm:t>
        <a:bodyPr/>
        <a:lstStyle/>
        <a:p>
          <a:endParaRPr lang="zh-CN" altLang="en-US"/>
        </a:p>
      </dgm:t>
    </dgm:pt>
    <dgm:pt modelId="{3FCE432F-0974-43A0-A20E-E71527EB8718}" type="pres">
      <dgm:prSet presAssocID="{FFCAA6C2-76CF-4D08-91BE-46224F7E5C5C}" presName="parentText" presStyleLbl="node1" presStyleIdx="0" presStyleCnt="3">
        <dgm:presLayoutVars>
          <dgm:chMax val="1"/>
          <dgm:bulletEnabled val="1"/>
        </dgm:presLayoutVars>
      </dgm:prSet>
      <dgm:spPr/>
      <dgm:t>
        <a:bodyPr/>
        <a:lstStyle/>
        <a:p>
          <a:endParaRPr lang="zh-CN" altLang="en-US"/>
        </a:p>
      </dgm:t>
    </dgm:pt>
    <dgm:pt modelId="{AEB66713-E1F5-4DC4-B14D-BFE254B494AC}" type="pres">
      <dgm:prSet presAssocID="{FFCAA6C2-76CF-4D08-91BE-46224F7E5C5C}" presName="aSpace" presStyleCnt="0"/>
      <dgm:spPr/>
    </dgm:pt>
    <dgm:pt modelId="{AB791B51-6B2C-4A3F-AE86-C36AA4847019}" type="pres">
      <dgm:prSet presAssocID="{A4AF09D9-B982-4B69-A515-F70E2C2C56DF}" presName="compNode" presStyleCnt="0"/>
      <dgm:spPr/>
    </dgm:pt>
    <dgm:pt modelId="{234F576D-B965-4D6F-86F2-EFD47E5BCD20}" type="pres">
      <dgm:prSet presAssocID="{A4AF09D9-B982-4B69-A515-F70E2C2C56DF}" presName="noGeometry" presStyleCnt="0"/>
      <dgm:spPr/>
    </dgm:pt>
    <dgm:pt modelId="{DD63B586-53C6-43FB-94B5-04618C9C2238}" type="pres">
      <dgm:prSet presAssocID="{A4AF09D9-B982-4B69-A515-F70E2C2C56DF}" presName="childTextVisible" presStyleLbl="bgAccFollowNode1" presStyleIdx="1" presStyleCnt="3">
        <dgm:presLayoutVars>
          <dgm:bulletEnabled val="1"/>
        </dgm:presLayoutVars>
      </dgm:prSet>
      <dgm:spPr/>
      <dgm:t>
        <a:bodyPr/>
        <a:lstStyle/>
        <a:p>
          <a:endParaRPr lang="zh-CN" altLang="en-US"/>
        </a:p>
      </dgm:t>
    </dgm:pt>
    <dgm:pt modelId="{2D7978AB-6800-4C69-96B2-24CD77923EB7}" type="pres">
      <dgm:prSet presAssocID="{A4AF09D9-B982-4B69-A515-F70E2C2C56DF}" presName="childTextHidden" presStyleLbl="bgAccFollowNode1" presStyleIdx="1" presStyleCnt="3"/>
      <dgm:spPr/>
      <dgm:t>
        <a:bodyPr/>
        <a:lstStyle/>
        <a:p>
          <a:endParaRPr lang="zh-CN" altLang="en-US"/>
        </a:p>
      </dgm:t>
    </dgm:pt>
    <dgm:pt modelId="{A7CA96AC-A07C-436B-B1F2-D1A41FB7E7CA}" type="pres">
      <dgm:prSet presAssocID="{A4AF09D9-B982-4B69-A515-F70E2C2C56DF}" presName="parentText" presStyleLbl="node1" presStyleIdx="1" presStyleCnt="3">
        <dgm:presLayoutVars>
          <dgm:chMax val="1"/>
          <dgm:bulletEnabled val="1"/>
        </dgm:presLayoutVars>
      </dgm:prSet>
      <dgm:spPr/>
      <dgm:t>
        <a:bodyPr/>
        <a:lstStyle/>
        <a:p>
          <a:endParaRPr lang="zh-CN" altLang="en-US"/>
        </a:p>
      </dgm:t>
    </dgm:pt>
    <dgm:pt modelId="{53847B9A-9E01-4F33-BC8A-B0D92404C995}" type="pres">
      <dgm:prSet presAssocID="{A4AF09D9-B982-4B69-A515-F70E2C2C56DF}" presName="aSpace" presStyleCnt="0"/>
      <dgm:spPr/>
    </dgm:pt>
    <dgm:pt modelId="{35050A80-BFF0-47BE-9446-FC2225C79FCB}" type="pres">
      <dgm:prSet presAssocID="{62991865-705A-4088-A2CF-F01BD341E836}" presName="compNode" presStyleCnt="0"/>
      <dgm:spPr/>
    </dgm:pt>
    <dgm:pt modelId="{7C145AC7-654A-4DE0-9B21-EB5B1C792F3C}" type="pres">
      <dgm:prSet presAssocID="{62991865-705A-4088-A2CF-F01BD341E836}" presName="noGeometry" presStyleCnt="0"/>
      <dgm:spPr/>
    </dgm:pt>
    <dgm:pt modelId="{B17C8B78-359C-45BD-8A92-C4C8F2DDB66C}" type="pres">
      <dgm:prSet presAssocID="{62991865-705A-4088-A2CF-F01BD341E836}" presName="childTextVisible" presStyleLbl="bgAccFollowNode1" presStyleIdx="2" presStyleCnt="3">
        <dgm:presLayoutVars>
          <dgm:bulletEnabled val="1"/>
        </dgm:presLayoutVars>
      </dgm:prSet>
      <dgm:spPr/>
      <dgm:t>
        <a:bodyPr/>
        <a:lstStyle/>
        <a:p>
          <a:endParaRPr lang="zh-CN" altLang="en-US"/>
        </a:p>
      </dgm:t>
    </dgm:pt>
    <dgm:pt modelId="{4992478C-7C97-40BD-A4D6-E1BF6C53E7C8}" type="pres">
      <dgm:prSet presAssocID="{62991865-705A-4088-A2CF-F01BD341E836}" presName="childTextHidden" presStyleLbl="bgAccFollowNode1" presStyleIdx="2" presStyleCnt="3"/>
      <dgm:spPr/>
      <dgm:t>
        <a:bodyPr/>
        <a:lstStyle/>
        <a:p>
          <a:endParaRPr lang="zh-CN" altLang="en-US"/>
        </a:p>
      </dgm:t>
    </dgm:pt>
    <dgm:pt modelId="{E43E8EE9-C8CD-4E21-870C-6E76FF32BCD2}" type="pres">
      <dgm:prSet presAssocID="{62991865-705A-4088-A2CF-F01BD341E836}" presName="parentText" presStyleLbl="node1" presStyleIdx="2" presStyleCnt="3">
        <dgm:presLayoutVars>
          <dgm:chMax val="1"/>
          <dgm:bulletEnabled val="1"/>
        </dgm:presLayoutVars>
      </dgm:prSet>
      <dgm:spPr/>
      <dgm:t>
        <a:bodyPr/>
        <a:lstStyle/>
        <a:p>
          <a:endParaRPr lang="zh-CN" altLang="en-US"/>
        </a:p>
      </dgm:t>
    </dgm:pt>
  </dgm:ptLst>
  <dgm:cxnLst>
    <dgm:cxn modelId="{1698CD49-60D7-4F2F-96EF-B7228F6091D5}" srcId="{72FBD90B-15FE-46BA-AF86-D988E16C0199}" destId="{62991865-705A-4088-A2CF-F01BD341E836}" srcOrd="2" destOrd="0" parTransId="{1524C628-AD6B-4BC2-B179-A287761160BB}" sibTransId="{4A13AAB4-25F0-4531-A557-FE968C9EE549}"/>
    <dgm:cxn modelId="{A4F9D54C-EE2C-4AC0-A689-7A25E5DA0867}" type="presOf" srcId="{72FBD90B-15FE-46BA-AF86-D988E16C0199}" destId="{42F29E4B-AF77-4083-A8D4-771665C23255}" srcOrd="0" destOrd="0" presId="urn:microsoft.com/office/officeart/2005/8/layout/hProcess6"/>
    <dgm:cxn modelId="{AE08AE66-30D1-4702-BE85-87A5B6C1123A}" type="presOf" srcId="{70EACA45-0B28-49C6-898F-7A9EA4284EE5}" destId="{4992478C-7C97-40BD-A4D6-E1BF6C53E7C8}" srcOrd="1" destOrd="0" presId="urn:microsoft.com/office/officeart/2005/8/layout/hProcess6"/>
    <dgm:cxn modelId="{F8A93BF5-9BE1-4894-8431-404789B01B59}" type="presOf" srcId="{1D5A3704-1B21-42A1-8C80-C40F9467E443}" destId="{B8A15ED1-D6DE-43EF-9C3C-4FFD5298A0ED}" srcOrd="0" destOrd="0" presId="urn:microsoft.com/office/officeart/2005/8/layout/hProcess6"/>
    <dgm:cxn modelId="{44192789-5C91-40AB-BDE2-3596F178B620}" type="presOf" srcId="{A4AF09D9-B982-4B69-A515-F70E2C2C56DF}" destId="{A7CA96AC-A07C-436B-B1F2-D1A41FB7E7CA}" srcOrd="0" destOrd="0" presId="urn:microsoft.com/office/officeart/2005/8/layout/hProcess6"/>
    <dgm:cxn modelId="{90373F1B-E903-4347-A529-D30C728F5031}" srcId="{62991865-705A-4088-A2CF-F01BD341E836}" destId="{70EACA45-0B28-49C6-898F-7A9EA4284EE5}" srcOrd="0" destOrd="0" parTransId="{601BB250-DCCD-4F15-9948-9FCC562F4454}" sibTransId="{A6369B26-06FF-41BE-AE3A-2598816EC150}"/>
    <dgm:cxn modelId="{976C9E43-4199-46C8-B801-4E6A2D0CB224}" srcId="{FFCAA6C2-76CF-4D08-91BE-46224F7E5C5C}" destId="{1D5A3704-1B21-42A1-8C80-C40F9467E443}" srcOrd="0" destOrd="0" parTransId="{A2DEE665-1194-4F33-900F-F81840F37535}" sibTransId="{38865A39-0641-48C5-B77A-9ED6226553FD}"/>
    <dgm:cxn modelId="{683118E5-B681-4889-8466-ED910FCF7065}" type="presOf" srcId="{1BD5E1AC-EE45-4512-A8B6-FAA0F3AD597B}" destId="{2D7978AB-6800-4C69-96B2-24CD77923EB7}" srcOrd="1" destOrd="0" presId="urn:microsoft.com/office/officeart/2005/8/layout/hProcess6"/>
    <dgm:cxn modelId="{0200925A-8791-4831-A190-AD24C4AD6AEB}" type="presOf" srcId="{1BD5E1AC-EE45-4512-A8B6-FAA0F3AD597B}" destId="{DD63B586-53C6-43FB-94B5-04618C9C2238}" srcOrd="0" destOrd="0" presId="urn:microsoft.com/office/officeart/2005/8/layout/hProcess6"/>
    <dgm:cxn modelId="{52A14AC8-3393-4282-8608-0ED8C5638736}" srcId="{A4AF09D9-B982-4B69-A515-F70E2C2C56DF}" destId="{1BD5E1AC-EE45-4512-A8B6-FAA0F3AD597B}" srcOrd="0" destOrd="0" parTransId="{10C9A47E-B650-4EFF-A293-EEE8EE83DA95}" sibTransId="{756A3502-C32F-48CE-B87F-02E4DDD19499}"/>
    <dgm:cxn modelId="{2769668D-D511-454B-8346-4726AEA49D0D}" type="presOf" srcId="{70EACA45-0B28-49C6-898F-7A9EA4284EE5}" destId="{B17C8B78-359C-45BD-8A92-C4C8F2DDB66C}" srcOrd="0" destOrd="0" presId="urn:microsoft.com/office/officeart/2005/8/layout/hProcess6"/>
    <dgm:cxn modelId="{F0074342-27FA-4ADA-B902-7F75BE2D1096}" type="presOf" srcId="{FFCAA6C2-76CF-4D08-91BE-46224F7E5C5C}" destId="{3FCE432F-0974-43A0-A20E-E71527EB8718}" srcOrd="0" destOrd="0" presId="urn:microsoft.com/office/officeart/2005/8/layout/hProcess6"/>
    <dgm:cxn modelId="{0F7E5C7F-88C9-4A2A-AB27-43D1152D3A62}" type="presOf" srcId="{1D5A3704-1B21-42A1-8C80-C40F9467E443}" destId="{E60FC51C-F718-49F9-9030-CE97618FEAE1}" srcOrd="1" destOrd="0" presId="urn:microsoft.com/office/officeart/2005/8/layout/hProcess6"/>
    <dgm:cxn modelId="{C183734D-D805-4E5F-968E-5F790585778A}" srcId="{72FBD90B-15FE-46BA-AF86-D988E16C0199}" destId="{FFCAA6C2-76CF-4D08-91BE-46224F7E5C5C}" srcOrd="0" destOrd="0" parTransId="{DB70DFB2-3376-4930-84FB-31D2A5460A11}" sibTransId="{A1BE0885-7C42-4809-8980-2BC960420613}"/>
    <dgm:cxn modelId="{9ED55D2B-9A6F-45AD-8C4E-93DBC2222E8D}" type="presOf" srcId="{62991865-705A-4088-A2CF-F01BD341E836}" destId="{E43E8EE9-C8CD-4E21-870C-6E76FF32BCD2}" srcOrd="0" destOrd="0" presId="urn:microsoft.com/office/officeart/2005/8/layout/hProcess6"/>
    <dgm:cxn modelId="{D10A944E-A191-4F51-ACD2-BD8A8A5E420E}" srcId="{72FBD90B-15FE-46BA-AF86-D988E16C0199}" destId="{A4AF09D9-B982-4B69-A515-F70E2C2C56DF}" srcOrd="1" destOrd="0" parTransId="{C7270CDD-BDB7-4921-81B5-21634A83F16B}" sibTransId="{35BDCBA4-4CC9-436C-A97F-44EA2B7DF51C}"/>
    <dgm:cxn modelId="{4ADA042B-BCEF-4EAF-A5C7-7A5B4D0B43C5}" type="presParOf" srcId="{42F29E4B-AF77-4083-A8D4-771665C23255}" destId="{EFD0E6E4-4ACB-42C8-ADF5-55531B040BD0}" srcOrd="0" destOrd="0" presId="urn:microsoft.com/office/officeart/2005/8/layout/hProcess6"/>
    <dgm:cxn modelId="{F877E8D3-29FC-49C9-8041-28ADC4AF1883}" type="presParOf" srcId="{EFD0E6E4-4ACB-42C8-ADF5-55531B040BD0}" destId="{BA750FD8-56C2-4EE8-8285-93C95DBF811F}" srcOrd="0" destOrd="0" presId="urn:microsoft.com/office/officeart/2005/8/layout/hProcess6"/>
    <dgm:cxn modelId="{D02AF13F-8867-42D0-85CB-9218764B16E9}" type="presParOf" srcId="{EFD0E6E4-4ACB-42C8-ADF5-55531B040BD0}" destId="{B8A15ED1-D6DE-43EF-9C3C-4FFD5298A0ED}" srcOrd="1" destOrd="0" presId="urn:microsoft.com/office/officeart/2005/8/layout/hProcess6"/>
    <dgm:cxn modelId="{1D1C36EE-F5C6-472D-9750-D200C1A881E8}" type="presParOf" srcId="{EFD0E6E4-4ACB-42C8-ADF5-55531B040BD0}" destId="{E60FC51C-F718-49F9-9030-CE97618FEAE1}" srcOrd="2" destOrd="0" presId="urn:microsoft.com/office/officeart/2005/8/layout/hProcess6"/>
    <dgm:cxn modelId="{0159CEEE-6916-49A3-8F3C-711307A1A3AC}" type="presParOf" srcId="{EFD0E6E4-4ACB-42C8-ADF5-55531B040BD0}" destId="{3FCE432F-0974-43A0-A20E-E71527EB8718}" srcOrd="3" destOrd="0" presId="urn:microsoft.com/office/officeart/2005/8/layout/hProcess6"/>
    <dgm:cxn modelId="{D1628336-98DA-42D7-9A95-E87505ED1813}" type="presParOf" srcId="{42F29E4B-AF77-4083-A8D4-771665C23255}" destId="{AEB66713-E1F5-4DC4-B14D-BFE254B494AC}" srcOrd="1" destOrd="0" presId="urn:microsoft.com/office/officeart/2005/8/layout/hProcess6"/>
    <dgm:cxn modelId="{C0845B57-4D3F-4CFC-ABAC-32864DE633B1}" type="presParOf" srcId="{42F29E4B-AF77-4083-A8D4-771665C23255}" destId="{AB791B51-6B2C-4A3F-AE86-C36AA4847019}" srcOrd="2" destOrd="0" presId="urn:microsoft.com/office/officeart/2005/8/layout/hProcess6"/>
    <dgm:cxn modelId="{57FBB84B-1962-4039-9CDD-4E2BF74C4C8E}" type="presParOf" srcId="{AB791B51-6B2C-4A3F-AE86-C36AA4847019}" destId="{234F576D-B965-4D6F-86F2-EFD47E5BCD20}" srcOrd="0" destOrd="0" presId="urn:microsoft.com/office/officeart/2005/8/layout/hProcess6"/>
    <dgm:cxn modelId="{750CCC4C-8865-4236-80D0-40220CCB8646}" type="presParOf" srcId="{AB791B51-6B2C-4A3F-AE86-C36AA4847019}" destId="{DD63B586-53C6-43FB-94B5-04618C9C2238}" srcOrd="1" destOrd="0" presId="urn:microsoft.com/office/officeart/2005/8/layout/hProcess6"/>
    <dgm:cxn modelId="{AF41DFF2-C1C0-48CA-A7E9-8DEF106B68D9}" type="presParOf" srcId="{AB791B51-6B2C-4A3F-AE86-C36AA4847019}" destId="{2D7978AB-6800-4C69-96B2-24CD77923EB7}" srcOrd="2" destOrd="0" presId="urn:microsoft.com/office/officeart/2005/8/layout/hProcess6"/>
    <dgm:cxn modelId="{365F0941-BA1C-4E6D-8F86-76946D3A6DD2}" type="presParOf" srcId="{AB791B51-6B2C-4A3F-AE86-C36AA4847019}" destId="{A7CA96AC-A07C-436B-B1F2-D1A41FB7E7CA}" srcOrd="3" destOrd="0" presId="urn:microsoft.com/office/officeart/2005/8/layout/hProcess6"/>
    <dgm:cxn modelId="{EF7B404D-D818-45A8-859C-A5322AEBC604}" type="presParOf" srcId="{42F29E4B-AF77-4083-A8D4-771665C23255}" destId="{53847B9A-9E01-4F33-BC8A-B0D92404C995}" srcOrd="3" destOrd="0" presId="urn:microsoft.com/office/officeart/2005/8/layout/hProcess6"/>
    <dgm:cxn modelId="{BFA818AC-EF1B-4997-86C6-6B50A9DA9649}" type="presParOf" srcId="{42F29E4B-AF77-4083-A8D4-771665C23255}" destId="{35050A80-BFF0-47BE-9446-FC2225C79FCB}" srcOrd="4" destOrd="0" presId="urn:microsoft.com/office/officeart/2005/8/layout/hProcess6"/>
    <dgm:cxn modelId="{7FCEDAA3-A802-4CFB-AFC6-3F254E599F8E}" type="presParOf" srcId="{35050A80-BFF0-47BE-9446-FC2225C79FCB}" destId="{7C145AC7-654A-4DE0-9B21-EB5B1C792F3C}" srcOrd="0" destOrd="0" presId="urn:microsoft.com/office/officeart/2005/8/layout/hProcess6"/>
    <dgm:cxn modelId="{2B1BDB61-32AF-4090-A7C2-371B75501D96}" type="presParOf" srcId="{35050A80-BFF0-47BE-9446-FC2225C79FCB}" destId="{B17C8B78-359C-45BD-8A92-C4C8F2DDB66C}" srcOrd="1" destOrd="0" presId="urn:microsoft.com/office/officeart/2005/8/layout/hProcess6"/>
    <dgm:cxn modelId="{2DFED03B-3547-4648-81A2-1FF75C3500FF}" type="presParOf" srcId="{35050A80-BFF0-47BE-9446-FC2225C79FCB}" destId="{4992478C-7C97-40BD-A4D6-E1BF6C53E7C8}" srcOrd="2" destOrd="0" presId="urn:microsoft.com/office/officeart/2005/8/layout/hProcess6"/>
    <dgm:cxn modelId="{D92FBF84-B10D-4232-B61E-A72535F17B34}" type="presParOf" srcId="{35050A80-BFF0-47BE-9446-FC2225C79FCB}" destId="{E43E8EE9-C8CD-4E21-870C-6E76FF32BCD2}" srcOrd="3" destOrd="0" presId="urn:microsoft.com/office/officeart/2005/8/layout/hProcess6"/>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091BB7F-0A88-4BCD-9935-6B2AFE8D5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18</Pages>
  <Words>1113</Words>
  <Characters>6348</Characters>
  <Application>Microsoft Office Word</Application>
  <DocSecurity>0</DocSecurity>
  <Lines>52</Lines>
  <Paragraphs>14</Paragraphs>
  <ScaleCrop>false</ScaleCrop>
  <Company/>
  <LinksUpToDate>false</LinksUpToDate>
  <CharactersWithSpaces>7447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236</cp:revision>
  <cp:lastPrinted>2018-11-19T06:22:00Z</cp:lastPrinted>
  <dcterms:created xsi:type="dcterms:W3CDTF">2017-06-06T00:53:00Z</dcterms:created>
  <dcterms:modified xsi:type="dcterms:W3CDTF">2019-09-18T06:43:00Z</dcterms:modified>
</cp:coreProperties>
</file>