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280" w:type="dxa"/>
        <w:tblInd w:w="0" w:type="dxa"/>
        <w:tblLayout w:type="fixed"/>
        <w:tblCellMar>
          <w:top w:w="15" w:type="dxa"/>
          <w:left w:w="15" w:type="dxa"/>
          <w:bottom w:w="15" w:type="dxa"/>
          <w:right w:w="15" w:type="dxa"/>
        </w:tblCellMar>
      </w:tblPr>
      <w:tblGrid>
        <w:gridCol w:w="571"/>
        <w:gridCol w:w="662"/>
        <w:gridCol w:w="1261"/>
        <w:gridCol w:w="9640"/>
        <w:gridCol w:w="891"/>
        <w:gridCol w:w="764"/>
        <w:gridCol w:w="491"/>
      </w:tblGrid>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序号</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名称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产品规格、型号</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具体配置或材质说明</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数量</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单位</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备注</w:t>
            </w:r>
          </w:p>
        </w:tc>
      </w:tr>
      <w:tr>
        <w:tblPrEx>
          <w:tblLayout w:type="fixed"/>
          <w:tblCellMar>
            <w:top w:w="15" w:type="dxa"/>
            <w:left w:w="15" w:type="dxa"/>
            <w:bottom w:w="15" w:type="dxa"/>
            <w:right w:w="15" w:type="dxa"/>
          </w:tblCellMar>
        </w:tblPrEx>
        <w:trPr>
          <w:trHeight w:val="3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小学1#楼 四层书法教室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395"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互动黑板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1.智能黑板外观尺寸：长度≥4200mm ，高度≥1200mm ，80mm≥厚度≥75mm；产品显示尺寸：86英寸，采用工业级液晶屏，分辨率≧3840*2160；正面显示为三块拼接而成的纯平面黑板，无推拉式结构，一体化设计，无任何外露连接线；（提供产品彩页或官网截图证明）</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2.产品整块区域均满足白板笔和粉笔书写，支持水笔、普通粉笔、无尘粉笔等多种书写方式，书写流畅，字迹清晰；</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3.产品采用超薄金属包边，拒绝无包边结构，防止钢化玻璃屏体跌落，圆角结构，安全可靠，壁挂式安装，拆卸方便；</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4.产品可在显示区域任意位置通过五指按压起到屏幕开/关的作用，方便老师操作，并且关闭屏幕的同时，触摸功能也自动关闭，防止误操作；（</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5.产品采用高强度铝合金边框结构，具有第三方权威检测机构出具的落球冲击试验报告，可承受2kg钢球的撞击，玻璃不会破碎；（</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6.产品可有效的阻挡液晶屏的紫外线辐射，减少紫外线对眼睛的伤害，</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国家级质量监督检验中心出具的带有CNAS和CMA资质的紫外透射比大于10%检验合格的报告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7.产品可有效的阻挡液晶屏的蓝光辐射，减少蓝光对眼睛的伤害，</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国家级质量监督检验中心出具的带有CNAS和CMA资质的蓝光透射比大于50%检验合格的报告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8..三合一按键：电视开关、电脑开关和节能待机键三者合一。此按键可同时关闭内置电脑和整机显示屏电源；</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9.产品采用耐腐蚀技术处理的铝合金边框，独特的无风扇风道设计，散热性更好，具有CNAS资质的盐雾检测报告，测试时间≥168小时，无腐蚀和生锈；（</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 产品具有HDMI输出功能，且也同时支持4K视频信号源的输出。（提供盖有CMA、CNAS公章的检测报告）</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11.产品采用国内先进的电容触控技术，手指轻触式多点（不小于10点触控）互动体验，多点书写技术：能在 Windows 自带画图软件中实现多点书写；</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12.触摸屏满足连接Windows 操作系统的电脑外部设备时正常无障碍使用；产品触控连续响应速度≤10ms，触摸有效识别≤5 毫米；</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13.核心触控膜组通过CNAS认证的国家级检测机构出具的高低温试验合格报告，可在高温40℃和低温-20℃等不同环境的条件下，连续开机工作不小于120小时，产品的结构和触控等正常（</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14.产品主机配置：处理器≧Intel Corei5；内存≧4G ；硬盘≧128G SSD固态硬盘；内置Wi-Fi：IEEE 802.11n 标准；  保证足够的信号强度；内置网卡：10M/100M/1000M；</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15.产品具备多功能输入输出接口：HDMI输出≥1，USB≥6，VGA输入输出≥1 RS232≥1；TV输入≥1，USB触控≥1；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1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教学软件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1.产品搭载的智慧课堂软件书写方式包括硬笔、荧光笔、纹理笔、毛笔、钢笔、排刷、激光笔等多种笔型，同时印章笔和纹理笔不仅仅要内置部分图案，老师还可以自己添加喜欢的图案，方便老师使用；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2.板书笔迹根据需要进行移动等编辑操作，并与原文件一同完整保存，5种电子板擦不仅可以擦除板书笔迹，同时也可以清除插入到页面中的图形、图像、flash等对象；</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书写状态下可以通过手势动作擦除，书写与擦除不需要要切换工具按钮即可实现，完全符合老师使用黑板的习惯；不论是笔迹、图片、还是图形等任意对象都可以实现任意部分的擦除，完全仿真实物板擦，方便操作；（</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4.具有提醒笔功能，使演示更加清晰、明了，</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5.根据手写类设备多用于教学、科研等领域的特点，软件提供了650余个常用图形和学科图形；</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搭载的教学软件应用管理平台具有扩展性，可以添加或删除多媒体教学、电子白板、智慧教学软件、智慧课堂软件、教学资源或其它软件；具有易用性和维护性，可以通过浏览器登录后台管理，进行应用添加、删除、编辑、查找、维护等操作。（</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具有CMA、CNAS认证的检测报告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7.直观、快捷的图像及音频、视频、flash动画资源预览和插入方式，以及自定义“收藏夹”功能，使资源的应用更加便捷；</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8.支持音频、视频、flash对象的播放，并可在播放的同时进行标注；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9.录制功能可以记录完整的操作过程和声音，并保存成AVI文件；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10.支持EDU、DOC、RTF、TXT、PPT等文件格式的导入，支持将全部或部分演示页面导出为HTML、PDF、JPG等通用文件格式，便于用户交流；</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11.搭载教学软件应用管理平台易于管理操作，同时为了避免了不同软件的兼容性问题带来产品的系统不稳定性，要求教学软件管理平台、智慧教学软件、智慧课堂软件三套软件和整机为同一品牌</w:t>
            </w:r>
            <w:r>
              <w:rPr>
                <w:rFonts w:hint="eastAsia" w:ascii="宋体" w:hAnsi="宋体" w:eastAsia="宋体" w:cs="宋体"/>
                <w:color w:val="auto"/>
                <w:sz w:val="21"/>
                <w:szCs w:val="21"/>
              </w:rPr>
              <w:t>（提供证明文件）</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704"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kern w:val="0"/>
                <w:sz w:val="21"/>
                <w:szCs w:val="21"/>
              </w:rPr>
            </w:pPr>
            <w:r>
              <w:rPr>
                <w:rFonts w:hint="eastAsia"/>
                <w:color w:val="auto"/>
                <w:sz w:val="21"/>
                <w:szCs w:val="21"/>
              </w:rPr>
              <w:t>内置展台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1.摄像头：1/5英寸CMOS 500万，最高分辨率是2592*1944，图像刷新频率：30帧/秒，最大扫描幅面：A4；</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2.接口：USB；</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3.补光：电容触摸式五颗高亮LED补光，带触摸开关控制；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4.调焦方式：定焦；</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5.尺寸大小（mm）：折叠尺寸：35*29*281；展开尺寸：285*29*185；</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6.图像格式：扫描图片格式JPG、TIF、BMP、TGA、PCX、PNG、RAS ，录像格式 AVI、WMV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7.USB 5V/500MA供电，节能、低碳、环保；</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8.操作系统：Windows XP、Vista、win7、 win8；</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9.对比教学功能，支持2、4、6、8、10分屏对比，并可以根据需要设置对比图片任意张数，可以同时打开多个动态图像，或打开本地存储图片，可以单独对每个屏幕进行放大、缩小等操作；</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10.一键切换功能，可以实现展台桌面与电脑桌面的一键切换；</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快速抓图功能，视频状态下的图片可以直接粘贴到WORD、PPT等办公软件里；12，电子白板功能，多种画笔可选，也能结合电子白板软件同时使用，设备软件直接嵌入白板软件，直接在白板上面进行全功能标注、闪线、擦除、文字编辑，拍照，保存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12.图像文件存储：默认为JPG格式，可修改存储路径，可按时间命名或自定义文件名，序号自增，支持OCR文字识别，方便老师将图片识别后保存为WORD文档进行再编辑；</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13.软件有图像拆分重组合并功能，可根据需要将图像进行拆分，重组及合并，可支持最大5行和5列的拆分重组合并功能；</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14.软件有幕布功能，老师讲课时能任意先遮盖上部分、或是下部分、或是左部分、或是右部分，更方便老师突出讲解内容</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15.图像文件管理：新建、删除、改名。PDF保存，或进行多个PDF文件合并成一个PDF文件；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16.图像处理功能，如调整亮度、对比度、饱和度，进行灰度、二值化，反向，锐化，浮雕，文字编辑、标注、框选、镜像、旋转、纠偏、裁剪、合成、1:1打印等；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17.实时展示功能：可选择实际大小、适合屏幕或全屏等方式，快速展示教师操作或试验过程。并可以进行输出分辨率设置，自动调整白平衡设置，自动调整曝光动态等。同时可以动态即时旋转，能在视频显示的同时进行亮度、对比度、饱和度的调整修正；</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支持录屏录像录音功能，可轻松制作电子课件；</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无线教学套装</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color w:val="auto"/>
                <w:sz w:val="21"/>
                <w:szCs w:val="21"/>
              </w:rPr>
            </w:pPr>
            <w:r>
              <w:rPr>
                <w:rFonts w:hint="eastAsia"/>
                <w:color w:val="auto"/>
                <w:sz w:val="21"/>
                <w:szCs w:val="21"/>
              </w:rPr>
              <w:t>1、2.0声道有源音箱，内置功率放大器、备有BLP环保麦克风插口、1000套同时使用不串频、近距离对频、抗干扰性强、安装调试简单、扩音清晰、性能稳定。</w:t>
            </w:r>
          </w:p>
          <w:p>
            <w:pPr>
              <w:widowControl/>
              <w:jc w:val="left"/>
              <w:textAlignment w:val="center"/>
              <w:rPr>
                <w:rFonts w:hint="eastAsia"/>
                <w:color w:val="auto"/>
                <w:sz w:val="21"/>
                <w:szCs w:val="21"/>
              </w:rPr>
            </w:pPr>
            <w:r>
              <w:rPr>
                <w:rFonts w:hint="eastAsia"/>
                <w:color w:val="auto"/>
                <w:sz w:val="21"/>
                <w:szCs w:val="21"/>
              </w:rPr>
              <w:t>2、麦克风音量、音乐音量、高低音独立调节。</w:t>
            </w:r>
          </w:p>
          <w:p>
            <w:pPr>
              <w:widowControl/>
              <w:jc w:val="left"/>
              <w:textAlignment w:val="center"/>
              <w:rPr>
                <w:rFonts w:hint="eastAsia"/>
                <w:color w:val="auto"/>
                <w:sz w:val="21"/>
                <w:szCs w:val="21"/>
              </w:rPr>
            </w:pPr>
            <w:r>
              <w:rPr>
                <w:rFonts w:hint="eastAsia"/>
                <w:color w:val="auto"/>
                <w:sz w:val="21"/>
                <w:szCs w:val="21"/>
              </w:rPr>
              <w:t>3、无音频信号输入自动降噪静音功能。</w:t>
            </w:r>
          </w:p>
          <w:p>
            <w:pPr>
              <w:widowControl/>
              <w:jc w:val="left"/>
              <w:textAlignment w:val="center"/>
              <w:rPr>
                <w:rFonts w:hint="eastAsia"/>
                <w:color w:val="auto"/>
                <w:sz w:val="21"/>
                <w:szCs w:val="21"/>
              </w:rPr>
            </w:pPr>
            <w:r>
              <w:rPr>
                <w:rFonts w:hint="eastAsia"/>
                <w:color w:val="auto"/>
                <w:sz w:val="21"/>
                <w:szCs w:val="21"/>
              </w:rPr>
              <w:t>4、1组莲花音频输入、1路莲花录音输出、1个3.5毫米电脑音频输入接口。</w:t>
            </w:r>
          </w:p>
          <w:p>
            <w:pPr>
              <w:widowControl/>
              <w:jc w:val="left"/>
              <w:textAlignment w:val="center"/>
              <w:rPr>
                <w:rFonts w:hint="eastAsia"/>
                <w:color w:val="auto"/>
                <w:sz w:val="21"/>
                <w:szCs w:val="21"/>
              </w:rPr>
            </w:pPr>
            <w:r>
              <w:rPr>
                <w:rFonts w:hint="eastAsia"/>
                <w:color w:val="auto"/>
                <w:sz w:val="21"/>
                <w:szCs w:val="21"/>
              </w:rPr>
              <w:t>5、1路有线广播应急切换输入、5秒钟后自动恢复教室扩声。</w:t>
            </w:r>
          </w:p>
          <w:p>
            <w:pPr>
              <w:widowControl/>
              <w:jc w:val="left"/>
              <w:textAlignment w:val="center"/>
              <w:rPr>
                <w:rFonts w:hint="eastAsia"/>
                <w:color w:val="auto"/>
                <w:sz w:val="21"/>
                <w:szCs w:val="21"/>
              </w:rPr>
            </w:pPr>
            <w:r>
              <w:rPr>
                <w:rFonts w:hint="eastAsia"/>
                <w:color w:val="auto"/>
                <w:sz w:val="21"/>
                <w:szCs w:val="21"/>
              </w:rPr>
              <w:t>6、1路6.5毫米话筒输入插口、与同品牌话筒连接不用电池具有为话筒供电功率放大器专利证书。</w:t>
            </w:r>
          </w:p>
          <w:p>
            <w:pPr>
              <w:widowControl/>
              <w:jc w:val="left"/>
              <w:textAlignment w:val="center"/>
              <w:rPr>
                <w:rFonts w:hint="eastAsia"/>
                <w:color w:val="auto"/>
                <w:sz w:val="21"/>
                <w:szCs w:val="21"/>
              </w:rPr>
            </w:pPr>
            <w:r>
              <w:rPr>
                <w:rFonts w:hint="eastAsia"/>
                <w:color w:val="auto"/>
                <w:sz w:val="21"/>
                <w:szCs w:val="21"/>
              </w:rPr>
              <w:t>7、外置USB2.4G无线话筒输入扩展功能。</w:t>
            </w:r>
          </w:p>
          <w:p>
            <w:pPr>
              <w:widowControl/>
              <w:jc w:val="left"/>
              <w:textAlignment w:val="center"/>
              <w:rPr>
                <w:rFonts w:hint="eastAsia"/>
                <w:color w:val="auto"/>
                <w:sz w:val="21"/>
                <w:szCs w:val="21"/>
              </w:rPr>
            </w:pPr>
            <w:r>
              <w:rPr>
                <w:rFonts w:hint="eastAsia"/>
                <w:color w:val="auto"/>
                <w:sz w:val="21"/>
                <w:szCs w:val="21"/>
              </w:rPr>
              <w:t>8、铁网烤漆防护罩、配原厂支架、壁挂式安装。</w:t>
            </w:r>
          </w:p>
          <w:p>
            <w:pPr>
              <w:widowControl/>
              <w:jc w:val="left"/>
              <w:textAlignment w:val="center"/>
              <w:rPr>
                <w:rFonts w:hint="eastAsia"/>
                <w:color w:val="auto"/>
                <w:sz w:val="21"/>
                <w:szCs w:val="21"/>
              </w:rPr>
            </w:pPr>
            <w:r>
              <w:rPr>
                <w:rFonts w:hint="eastAsia"/>
                <w:color w:val="auto"/>
                <w:sz w:val="21"/>
                <w:szCs w:val="21"/>
              </w:rPr>
              <w:t>9、使用频率：2400-2485MHz</w:t>
            </w:r>
          </w:p>
          <w:p>
            <w:pPr>
              <w:widowControl/>
              <w:jc w:val="left"/>
              <w:textAlignment w:val="center"/>
              <w:rPr>
                <w:rFonts w:hint="eastAsia"/>
                <w:color w:val="auto"/>
                <w:sz w:val="21"/>
                <w:szCs w:val="21"/>
              </w:rPr>
            </w:pPr>
            <w:r>
              <w:rPr>
                <w:rFonts w:hint="eastAsia"/>
                <w:color w:val="auto"/>
                <w:sz w:val="21"/>
                <w:szCs w:val="21"/>
              </w:rPr>
              <w:t>10、输出功率：2×60W</w:t>
            </w:r>
          </w:p>
          <w:p>
            <w:pPr>
              <w:widowControl/>
              <w:jc w:val="left"/>
              <w:textAlignment w:val="center"/>
              <w:rPr>
                <w:rFonts w:hint="eastAsia"/>
                <w:color w:val="auto"/>
                <w:sz w:val="21"/>
                <w:szCs w:val="21"/>
              </w:rPr>
            </w:pPr>
            <w:r>
              <w:rPr>
                <w:rFonts w:hint="eastAsia"/>
                <w:color w:val="auto"/>
                <w:sz w:val="21"/>
                <w:szCs w:val="21"/>
              </w:rPr>
              <w:t xml:space="preserve">11、灵敏度：86dB±2dB </w:t>
            </w:r>
          </w:p>
          <w:p>
            <w:pPr>
              <w:widowControl/>
              <w:jc w:val="left"/>
              <w:textAlignment w:val="center"/>
              <w:rPr>
                <w:rFonts w:hint="eastAsia"/>
                <w:color w:val="auto"/>
                <w:sz w:val="21"/>
                <w:szCs w:val="21"/>
              </w:rPr>
            </w:pPr>
            <w:r>
              <w:rPr>
                <w:rFonts w:hint="eastAsia"/>
                <w:color w:val="auto"/>
                <w:sz w:val="21"/>
                <w:szCs w:val="21"/>
              </w:rPr>
              <w:t>12、频率响应：20Hz-20KHz</w:t>
            </w:r>
          </w:p>
          <w:p>
            <w:pPr>
              <w:widowControl/>
              <w:jc w:val="left"/>
              <w:textAlignment w:val="center"/>
              <w:rPr>
                <w:rFonts w:hint="eastAsia"/>
                <w:color w:val="auto"/>
                <w:sz w:val="21"/>
                <w:szCs w:val="21"/>
              </w:rPr>
            </w:pPr>
            <w:r>
              <w:rPr>
                <w:rFonts w:hint="eastAsia"/>
                <w:color w:val="auto"/>
                <w:sz w:val="21"/>
                <w:szCs w:val="21"/>
              </w:rPr>
              <w:t>13、信噪比：≥80dB±2dB</w:t>
            </w:r>
          </w:p>
          <w:p>
            <w:pPr>
              <w:widowControl/>
              <w:jc w:val="left"/>
              <w:textAlignment w:val="center"/>
              <w:rPr>
                <w:rFonts w:hint="eastAsia"/>
                <w:color w:val="auto"/>
                <w:sz w:val="21"/>
                <w:szCs w:val="21"/>
              </w:rPr>
            </w:pPr>
            <w:r>
              <w:rPr>
                <w:rFonts w:hint="eastAsia"/>
                <w:color w:val="auto"/>
                <w:sz w:val="21"/>
                <w:szCs w:val="21"/>
              </w:rPr>
              <w:t>1、2.4G抗干扰射频技术、同一个无线麦克风、能在不同的教室接收机上使用、近距离开机自动对频具备2.4G无线话筒近距离对频专利证书，无须专人管理。</w:t>
            </w:r>
          </w:p>
          <w:p>
            <w:pPr>
              <w:widowControl/>
              <w:jc w:val="left"/>
              <w:textAlignment w:val="center"/>
              <w:rPr>
                <w:rFonts w:hint="eastAsia"/>
                <w:color w:val="auto"/>
                <w:sz w:val="21"/>
                <w:szCs w:val="21"/>
              </w:rPr>
            </w:pPr>
            <w:r>
              <w:rPr>
                <w:rFonts w:hint="eastAsia"/>
                <w:color w:val="auto"/>
                <w:sz w:val="21"/>
                <w:szCs w:val="21"/>
              </w:rPr>
              <w:t>2、LED充电显示、发射机与接收机信号锁定显示、低电量显示。</w:t>
            </w:r>
          </w:p>
          <w:p>
            <w:pPr>
              <w:widowControl/>
              <w:jc w:val="left"/>
              <w:textAlignment w:val="center"/>
              <w:rPr>
                <w:rFonts w:hint="eastAsia"/>
                <w:color w:val="auto"/>
                <w:sz w:val="21"/>
                <w:szCs w:val="21"/>
              </w:rPr>
            </w:pPr>
            <w:r>
              <w:rPr>
                <w:rFonts w:hint="eastAsia"/>
                <w:color w:val="auto"/>
                <w:sz w:val="21"/>
                <w:szCs w:val="21"/>
              </w:rPr>
              <w:t>3、采用硅胶静音按键，360度旋转背夹设计，音量大小调节。</w:t>
            </w:r>
          </w:p>
          <w:p>
            <w:pPr>
              <w:widowControl/>
              <w:jc w:val="left"/>
              <w:textAlignment w:val="center"/>
              <w:rPr>
                <w:rFonts w:hint="eastAsia"/>
                <w:color w:val="auto"/>
                <w:sz w:val="21"/>
                <w:szCs w:val="21"/>
              </w:rPr>
            </w:pPr>
            <w:r>
              <w:rPr>
                <w:rFonts w:hint="eastAsia"/>
                <w:color w:val="auto"/>
                <w:sz w:val="21"/>
                <w:szCs w:val="21"/>
              </w:rPr>
              <w:t>4、内/外置麦克风切换功能、手持、领夹多种使用方式。</w:t>
            </w:r>
          </w:p>
          <w:p>
            <w:pPr>
              <w:widowControl/>
              <w:jc w:val="left"/>
              <w:textAlignment w:val="center"/>
              <w:rPr>
                <w:rFonts w:hint="eastAsia"/>
                <w:color w:val="auto"/>
                <w:sz w:val="21"/>
                <w:szCs w:val="21"/>
              </w:rPr>
            </w:pPr>
            <w:r>
              <w:rPr>
                <w:rFonts w:hint="eastAsia"/>
                <w:color w:val="auto"/>
                <w:sz w:val="21"/>
                <w:szCs w:val="21"/>
              </w:rPr>
              <w:t>5、无音频信号输入自动降噪静音功能。</w:t>
            </w:r>
          </w:p>
          <w:p>
            <w:pPr>
              <w:widowControl/>
              <w:jc w:val="left"/>
              <w:textAlignment w:val="center"/>
              <w:rPr>
                <w:rFonts w:hint="eastAsia"/>
                <w:color w:val="auto"/>
                <w:sz w:val="21"/>
                <w:szCs w:val="21"/>
              </w:rPr>
            </w:pPr>
            <w:r>
              <w:rPr>
                <w:rFonts w:hint="eastAsia"/>
                <w:color w:val="auto"/>
                <w:sz w:val="21"/>
                <w:szCs w:val="21"/>
              </w:rPr>
              <w:t>6、远距离电子激光教鞭功能。</w:t>
            </w:r>
          </w:p>
          <w:p>
            <w:pPr>
              <w:widowControl/>
              <w:jc w:val="left"/>
              <w:textAlignment w:val="center"/>
              <w:rPr>
                <w:rFonts w:hint="eastAsia"/>
                <w:color w:val="auto"/>
                <w:sz w:val="21"/>
                <w:szCs w:val="21"/>
              </w:rPr>
            </w:pPr>
            <w:r>
              <w:rPr>
                <w:rFonts w:hint="eastAsia"/>
                <w:color w:val="auto"/>
                <w:sz w:val="21"/>
                <w:szCs w:val="21"/>
              </w:rPr>
              <w:t>7、锂电池供电环保节能、连续工作12个小时、待机时间60天。</w:t>
            </w:r>
          </w:p>
          <w:p>
            <w:pPr>
              <w:widowControl/>
              <w:jc w:val="left"/>
              <w:textAlignment w:val="center"/>
              <w:rPr>
                <w:rFonts w:hint="eastAsia"/>
                <w:color w:val="auto"/>
                <w:sz w:val="21"/>
                <w:szCs w:val="21"/>
              </w:rPr>
            </w:pPr>
            <w:r>
              <w:rPr>
                <w:rFonts w:hint="eastAsia"/>
                <w:color w:val="auto"/>
                <w:sz w:val="21"/>
                <w:szCs w:val="21"/>
              </w:rPr>
              <w:t>8、传输范围：视环境变化约20M</w:t>
            </w:r>
          </w:p>
          <w:p>
            <w:pPr>
              <w:widowControl/>
              <w:jc w:val="left"/>
              <w:textAlignment w:val="center"/>
              <w:rPr>
                <w:rFonts w:hint="eastAsia"/>
                <w:color w:val="auto"/>
                <w:sz w:val="21"/>
                <w:szCs w:val="21"/>
              </w:rPr>
            </w:pPr>
            <w:r>
              <w:rPr>
                <w:rFonts w:hint="eastAsia"/>
                <w:color w:val="auto"/>
                <w:sz w:val="21"/>
                <w:szCs w:val="21"/>
              </w:rPr>
              <w:t>9、信噪比：≥83dB。</w:t>
            </w:r>
          </w:p>
          <w:p>
            <w:pPr>
              <w:widowControl/>
              <w:jc w:val="left"/>
              <w:textAlignment w:val="center"/>
              <w:rPr>
                <w:rFonts w:hint="eastAsia"/>
                <w:color w:val="auto"/>
                <w:sz w:val="21"/>
                <w:szCs w:val="21"/>
              </w:rPr>
            </w:pPr>
            <w:r>
              <w:rPr>
                <w:rFonts w:hint="eastAsia"/>
                <w:color w:val="auto"/>
                <w:sz w:val="21"/>
                <w:szCs w:val="21"/>
              </w:rPr>
              <w:t>10、接收灵敏度：85dB±2dB。</w:t>
            </w:r>
          </w:p>
          <w:p>
            <w:pPr>
              <w:widowControl/>
              <w:jc w:val="left"/>
              <w:textAlignment w:val="center"/>
              <w:rPr>
                <w:rFonts w:hint="eastAsia"/>
                <w:color w:val="auto"/>
                <w:sz w:val="21"/>
                <w:szCs w:val="21"/>
              </w:rPr>
            </w:pPr>
            <w:r>
              <w:rPr>
                <w:rFonts w:hint="eastAsia"/>
                <w:color w:val="auto"/>
                <w:sz w:val="21"/>
                <w:szCs w:val="21"/>
              </w:rPr>
              <w:t>11、工作频率：2400-2485MHz。</w:t>
            </w:r>
          </w:p>
          <w:p>
            <w:pPr>
              <w:widowControl/>
              <w:jc w:val="left"/>
              <w:textAlignment w:val="center"/>
              <w:rPr>
                <w:rFonts w:hint="eastAsia"/>
                <w:color w:val="auto"/>
                <w:sz w:val="21"/>
                <w:szCs w:val="21"/>
              </w:rPr>
            </w:pPr>
            <w:r>
              <w:rPr>
                <w:rFonts w:hint="eastAsia"/>
                <w:color w:val="auto"/>
                <w:sz w:val="21"/>
                <w:szCs w:val="21"/>
              </w:rPr>
              <w:t>12、调制方式：QPSK</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提供原厂3年免费售后服务承诺书。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提供3C认证，产品的生产企业须通过ISO国际质量体系认证（2008标准）、环境体系认证、健康体系认证，</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产品的生产企业须具备数字教学设备扩声软件著作权证书；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产品的生产企业须具有2.4G无线话筒控制软件著作权证书；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产品的生产企业须具备为话筒供电功率放大器专利证书</w:t>
            </w:r>
          </w:p>
          <w:p>
            <w:pPr>
              <w:widowControl/>
              <w:jc w:val="left"/>
              <w:textAlignment w:val="center"/>
              <w:rPr>
                <w:color w:val="auto"/>
                <w:sz w:val="21"/>
                <w:szCs w:val="21"/>
              </w:rPr>
            </w:pPr>
            <w:r>
              <w:rPr>
                <w:rFonts w:hint="eastAsia"/>
                <w:color w:val="auto"/>
                <w:sz w:val="21"/>
                <w:szCs w:val="21"/>
              </w:rPr>
              <w:t>（</w:t>
            </w:r>
            <w:r>
              <w:rPr>
                <w:rFonts w:hint="eastAsia"/>
                <w:color w:val="auto"/>
                <w:sz w:val="21"/>
                <w:szCs w:val="21"/>
                <w:lang w:eastAsia="zh-CN"/>
              </w:rPr>
              <w:t>投标文件中需附相关证书的扫描件</w:t>
            </w:r>
            <w:r>
              <w:rPr>
                <w:rFonts w:hint="eastAsia"/>
                <w:color w:val="auto"/>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多媒体线材及安装调试</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线材要求：VGA（3+6）、电源线（3*1.0）、音频线（（20*0.12）*2+64*0.12）、网线（超五类）、控制线（2*0.5）、线槽（4CM）、布线施工、系统集成调试</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1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健康照明</w:t>
            </w:r>
            <w:r>
              <w:rPr>
                <w:rStyle w:val="8"/>
                <w:rFonts w:hint="default"/>
                <w:color w:val="auto"/>
                <w:sz w:val="21"/>
                <w:szCs w:val="21"/>
              </w:rPr>
              <w:t>（投标时提供样品）</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1</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微晶面板灯功率：</w:t>
            </w:r>
            <w:r>
              <w:rPr>
                <w:rFonts w:ascii="宋体" w:hAnsi="宋体" w:eastAsia="宋体" w:cs="宋体"/>
                <w:color w:val="auto"/>
                <w:sz w:val="21"/>
                <w:szCs w:val="21"/>
              </w:rPr>
              <w:t>36±1.5W</w:t>
            </w:r>
            <w:r>
              <w:rPr>
                <w:rFonts w:hint="eastAsia" w:ascii="宋体" w:hAnsi="宋体" w:eastAsia="宋体" w:cs="宋体"/>
                <w:color w:val="auto"/>
                <w:sz w:val="21"/>
                <w:szCs w:val="21"/>
              </w:rPr>
              <w:t>，整灯尺寸：</w:t>
            </w:r>
            <w:r>
              <w:rPr>
                <w:rFonts w:ascii="宋体" w:hAnsi="宋体" w:eastAsia="宋体" w:cs="宋体"/>
                <w:color w:val="auto"/>
                <w:sz w:val="21"/>
                <w:szCs w:val="21"/>
              </w:rPr>
              <w:t>600</w:t>
            </w:r>
            <w:r>
              <w:rPr>
                <w:rFonts w:hint="eastAsia" w:ascii="MS Mincho" w:hAnsi="MS Mincho" w:eastAsia="MS Mincho" w:cs="MS Mincho"/>
                <w:color w:val="auto"/>
                <w:sz w:val="21"/>
                <w:szCs w:val="21"/>
              </w:rPr>
              <w:t>✳</w:t>
            </w:r>
            <w:r>
              <w:rPr>
                <w:rFonts w:hint="eastAsia" w:ascii="宋体" w:hAnsi="宋体" w:eastAsia="宋体" w:cs="宋体"/>
                <w:color w:val="auto"/>
                <w:sz w:val="21"/>
                <w:szCs w:val="21"/>
              </w:rPr>
              <w:t>600；整灯为无螺丝结构，</w:t>
            </w:r>
            <w:r>
              <w:rPr>
                <w:rFonts w:ascii="宋体" w:hAnsi="宋体" w:eastAsia="宋体" w:cs="宋体"/>
                <w:color w:val="auto"/>
                <w:sz w:val="21"/>
                <w:szCs w:val="21"/>
              </w:rPr>
              <w:t>LED</w:t>
            </w:r>
            <w:r>
              <w:rPr>
                <w:rFonts w:hint="eastAsia" w:ascii="宋体" w:hAnsi="宋体" w:eastAsia="宋体" w:cs="宋体"/>
                <w:color w:val="auto"/>
                <w:sz w:val="21"/>
                <w:szCs w:val="21"/>
              </w:rPr>
              <w:t>面板灯边框采用无缝焊接技术，提高结构强度，为增加灯具美观整体采用喷白。</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2</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微晶面板为有效防止眩光，灯具许采用四棱锥形微晶光学面板，材料采用</w:t>
            </w:r>
            <w:r>
              <w:rPr>
                <w:rFonts w:ascii="宋体" w:hAnsi="宋体" w:eastAsia="宋体" w:cs="宋体"/>
                <w:color w:val="auto"/>
                <w:sz w:val="21"/>
                <w:szCs w:val="21"/>
              </w:rPr>
              <w:t>PMMA</w:t>
            </w:r>
            <w:r>
              <w:rPr>
                <w:rFonts w:hint="eastAsia" w:ascii="宋体" w:hAnsi="宋体" w:eastAsia="宋体" w:cs="宋体"/>
                <w:color w:val="auto"/>
                <w:sz w:val="21"/>
                <w:szCs w:val="21"/>
              </w:rPr>
              <w:t>，微晶尺寸：</w:t>
            </w:r>
            <w:r>
              <w:rPr>
                <w:rFonts w:ascii="宋体" w:hAnsi="宋体" w:eastAsia="宋体" w:cs="宋体"/>
                <w:color w:val="auto"/>
                <w:sz w:val="21"/>
                <w:szCs w:val="21"/>
              </w:rPr>
              <w:t>2*2*0.7mm</w:t>
            </w:r>
            <w:r>
              <w:rPr>
                <w:rFonts w:hint="eastAsia" w:ascii="宋体" w:hAnsi="宋体" w:eastAsia="宋体" w:cs="宋体"/>
                <w:color w:val="auto"/>
                <w:sz w:val="21"/>
                <w:szCs w:val="21"/>
              </w:rPr>
              <w:t>，透光板由每</w:t>
            </w:r>
            <w:r>
              <w:rPr>
                <w:rFonts w:ascii="宋体" w:hAnsi="宋体" w:eastAsia="宋体" w:cs="宋体"/>
                <w:color w:val="auto"/>
                <w:sz w:val="21"/>
                <w:szCs w:val="21"/>
              </w:rPr>
              <w:t>1cm2</w:t>
            </w:r>
            <w:r>
              <w:rPr>
                <w:rFonts w:hint="eastAsia" w:ascii="宋体" w:hAnsi="宋体" w:eastAsia="宋体" w:cs="宋体"/>
                <w:color w:val="auto"/>
                <w:sz w:val="21"/>
                <w:szCs w:val="21"/>
              </w:rPr>
              <w:t>≥</w:t>
            </w:r>
            <w:r>
              <w:rPr>
                <w:rFonts w:ascii="宋体" w:hAnsi="宋体" w:eastAsia="宋体" w:cs="宋体"/>
                <w:color w:val="auto"/>
                <w:sz w:val="21"/>
                <w:szCs w:val="21"/>
              </w:rPr>
              <w:t>20</w:t>
            </w:r>
            <w:r>
              <w:rPr>
                <w:rFonts w:hint="eastAsia" w:ascii="宋体" w:hAnsi="宋体" w:eastAsia="宋体" w:cs="宋体"/>
                <w:color w:val="auto"/>
                <w:sz w:val="21"/>
                <w:szCs w:val="21"/>
              </w:rPr>
              <w:t>个的颗粒组成</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3</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面板灯灯具安装吊杆与灯体连接须采用嵌入式螺纹螺母固定，该固定座可根据安装位子，装于灯具背面两侧任意位置，且具备滑动式模块。</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LED微晶面板采用外置驱动电源，驱动外壳采用高阻燃PC料，螺纹接线端子，不可徒手插拔；驱动两端采用圆弧形盖板，需用工具拆装确保用电安全；驱动输出和输入线采用压线夹结构防拉脱，防止意外触电，为了更好的与灯具匹配，驱动需与灯具为同一制造厂商。</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5</w:t>
            </w:r>
            <w:r>
              <w:rPr>
                <w:rFonts w:hint="eastAsia" w:ascii="宋体" w:hAnsi="宋体" w:eastAsia="宋体" w:cs="宋体"/>
                <w:color w:val="auto"/>
                <w:sz w:val="21"/>
                <w:szCs w:val="21"/>
              </w:rPr>
              <w:t>、根据灯具分布光度测量的一般要求以及固态照明产品电气和光度测量方法所得光电色数据为：整灯色温</w:t>
            </w:r>
            <w:r>
              <w:rPr>
                <w:rFonts w:ascii="宋体" w:hAnsi="宋体" w:eastAsia="宋体" w:cs="宋体"/>
                <w:color w:val="auto"/>
                <w:sz w:val="21"/>
                <w:szCs w:val="21"/>
              </w:rPr>
              <w:t xml:space="preserve"> 5000±150K</w:t>
            </w:r>
            <w:r>
              <w:rPr>
                <w:rFonts w:hint="eastAsia" w:ascii="宋体" w:hAnsi="宋体" w:eastAsia="宋体" w:cs="宋体"/>
                <w:color w:val="auto"/>
                <w:sz w:val="21"/>
                <w:szCs w:val="21"/>
              </w:rPr>
              <w:t>，显色指数</w:t>
            </w:r>
            <w:r>
              <w:rPr>
                <w:rFonts w:ascii="宋体" w:hAnsi="宋体" w:eastAsia="宋体" w:cs="宋体"/>
                <w:color w:val="auto"/>
                <w:sz w:val="21"/>
                <w:szCs w:val="21"/>
              </w:rPr>
              <w:t>Ra</w:t>
            </w:r>
            <w:r>
              <w:rPr>
                <w:rFonts w:hint="eastAsia" w:ascii="宋体" w:hAnsi="宋体" w:eastAsia="宋体" w:cs="宋体"/>
                <w:color w:val="auto"/>
                <w:sz w:val="21"/>
                <w:szCs w:val="21"/>
              </w:rPr>
              <w:t>≥</w:t>
            </w:r>
            <w:r>
              <w:rPr>
                <w:rFonts w:ascii="宋体" w:hAnsi="宋体" w:eastAsia="宋体" w:cs="宋体"/>
                <w:color w:val="auto"/>
                <w:sz w:val="21"/>
                <w:szCs w:val="21"/>
              </w:rPr>
              <w:t>98</w:t>
            </w:r>
            <w:r>
              <w:rPr>
                <w:rFonts w:hint="eastAsia" w:ascii="宋体" w:hAnsi="宋体" w:eastAsia="宋体" w:cs="宋体"/>
                <w:color w:val="auto"/>
                <w:sz w:val="21"/>
                <w:szCs w:val="21"/>
              </w:rPr>
              <w:t>，</w:t>
            </w:r>
            <w:r>
              <w:rPr>
                <w:rFonts w:ascii="宋体" w:hAnsi="宋体" w:eastAsia="宋体" w:cs="宋体"/>
                <w:color w:val="auto"/>
                <w:sz w:val="21"/>
                <w:szCs w:val="21"/>
              </w:rPr>
              <w:t>R9</w:t>
            </w:r>
            <w:r>
              <w:rPr>
                <w:rFonts w:hint="eastAsia" w:ascii="宋体" w:hAnsi="宋体" w:eastAsia="宋体" w:cs="宋体"/>
                <w:color w:val="auto"/>
                <w:sz w:val="21"/>
                <w:szCs w:val="21"/>
              </w:rPr>
              <w:t>≥</w:t>
            </w:r>
            <w:r>
              <w:rPr>
                <w:rFonts w:ascii="宋体" w:hAnsi="宋体" w:eastAsia="宋体" w:cs="宋体"/>
                <w:color w:val="auto"/>
                <w:sz w:val="21"/>
                <w:szCs w:val="21"/>
              </w:rPr>
              <w:t>99</w:t>
            </w:r>
            <w:r>
              <w:rPr>
                <w:rFonts w:hint="eastAsia" w:ascii="宋体" w:hAnsi="宋体" w:eastAsia="宋体" w:cs="宋体"/>
                <w:color w:val="auto"/>
                <w:sz w:val="21"/>
                <w:szCs w:val="21"/>
              </w:rPr>
              <w:t>，</w:t>
            </w:r>
            <w:r>
              <w:rPr>
                <w:rFonts w:ascii="宋体" w:hAnsi="宋体" w:eastAsia="宋体" w:cs="宋体"/>
                <w:color w:val="auto"/>
                <w:sz w:val="21"/>
                <w:szCs w:val="21"/>
              </w:rPr>
              <w:t>R13</w:t>
            </w:r>
            <w:r>
              <w:rPr>
                <w:rFonts w:hint="eastAsia" w:ascii="宋体" w:hAnsi="宋体" w:eastAsia="宋体" w:cs="宋体"/>
                <w:color w:val="auto"/>
                <w:sz w:val="21"/>
                <w:szCs w:val="21"/>
              </w:rPr>
              <w:t>≥</w:t>
            </w:r>
            <w:r>
              <w:rPr>
                <w:rFonts w:ascii="宋体" w:hAnsi="宋体" w:eastAsia="宋体" w:cs="宋体"/>
                <w:color w:val="auto"/>
                <w:sz w:val="21"/>
                <w:szCs w:val="21"/>
              </w:rPr>
              <w:t>99 R15</w:t>
            </w:r>
            <w:r>
              <w:rPr>
                <w:rFonts w:hint="eastAsia" w:ascii="宋体" w:hAnsi="宋体" w:eastAsia="宋体" w:cs="宋体"/>
                <w:color w:val="auto"/>
                <w:sz w:val="21"/>
                <w:szCs w:val="21"/>
              </w:rPr>
              <w:t>≥</w:t>
            </w:r>
            <w:r>
              <w:rPr>
                <w:rFonts w:ascii="宋体" w:hAnsi="宋体" w:eastAsia="宋体" w:cs="宋体"/>
                <w:color w:val="auto"/>
                <w:sz w:val="21"/>
                <w:szCs w:val="21"/>
              </w:rPr>
              <w:t>97</w:t>
            </w:r>
            <w:r>
              <w:rPr>
                <w:rFonts w:hint="eastAsia" w:ascii="宋体" w:hAnsi="宋体" w:eastAsia="宋体" w:cs="宋体"/>
                <w:color w:val="auto"/>
                <w:sz w:val="21"/>
                <w:szCs w:val="21"/>
              </w:rPr>
              <w:t>，功率因数≥</w:t>
            </w:r>
            <w:r>
              <w:rPr>
                <w:rFonts w:ascii="宋体" w:hAnsi="宋体" w:eastAsia="宋体" w:cs="宋体"/>
                <w:color w:val="auto"/>
                <w:sz w:val="21"/>
                <w:szCs w:val="21"/>
              </w:rPr>
              <w:t>0.99</w:t>
            </w:r>
            <w:r>
              <w:rPr>
                <w:rFonts w:hint="eastAsia" w:ascii="宋体" w:hAnsi="宋体" w:eastAsia="宋体" w:cs="宋体"/>
                <w:color w:val="auto"/>
                <w:sz w:val="21"/>
                <w:szCs w:val="21"/>
              </w:rPr>
              <w:t>，向下光通量≥</w:t>
            </w:r>
            <w:r>
              <w:rPr>
                <w:rFonts w:ascii="宋体" w:hAnsi="宋体" w:eastAsia="宋体" w:cs="宋体"/>
                <w:color w:val="auto"/>
                <w:sz w:val="21"/>
                <w:szCs w:val="21"/>
              </w:rPr>
              <w:t>2800m</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6</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面板灯根据</w:t>
            </w:r>
            <w:r>
              <w:rPr>
                <w:rFonts w:ascii="宋体" w:hAnsi="宋体" w:eastAsia="宋体" w:cs="宋体"/>
                <w:color w:val="auto"/>
                <w:sz w:val="21"/>
                <w:szCs w:val="21"/>
              </w:rPr>
              <w:t>LED</w:t>
            </w:r>
            <w:r>
              <w:rPr>
                <w:rFonts w:hint="eastAsia" w:ascii="宋体" w:hAnsi="宋体" w:eastAsia="宋体" w:cs="宋体"/>
                <w:color w:val="auto"/>
                <w:sz w:val="21"/>
                <w:szCs w:val="21"/>
              </w:rPr>
              <w:t>照明闪烁的潜在健康影响方法所得光频闪无危害或无显著影响数值要求为：免除考核光频闪危害（光输出波形频率＞</w:t>
            </w:r>
            <w:r>
              <w:rPr>
                <w:rFonts w:ascii="宋体" w:hAnsi="宋体" w:eastAsia="宋体" w:cs="宋体"/>
                <w:color w:val="auto"/>
                <w:sz w:val="21"/>
                <w:szCs w:val="21"/>
              </w:rPr>
              <w:t>3125Hz</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7</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微晶面板灯根据《</w:t>
            </w:r>
            <w:r>
              <w:rPr>
                <w:rFonts w:ascii="宋体" w:hAnsi="宋体" w:eastAsia="宋体" w:cs="宋体"/>
                <w:color w:val="auto"/>
                <w:sz w:val="21"/>
                <w:szCs w:val="21"/>
              </w:rPr>
              <w:t>IEC 62471</w:t>
            </w:r>
            <w:r>
              <w:rPr>
                <w:rFonts w:hint="eastAsia" w:ascii="宋体" w:hAnsi="宋体" w:eastAsia="宋体" w:cs="宋体"/>
                <w:color w:val="auto"/>
                <w:sz w:val="21"/>
                <w:szCs w:val="21"/>
              </w:rPr>
              <w:t>：</w:t>
            </w:r>
            <w:r>
              <w:rPr>
                <w:rFonts w:ascii="宋体" w:hAnsi="宋体" w:eastAsia="宋体" w:cs="宋体"/>
                <w:color w:val="auto"/>
                <w:sz w:val="21"/>
                <w:szCs w:val="21"/>
              </w:rPr>
              <w:t xml:space="preserve">2006 </w:t>
            </w:r>
            <w:r>
              <w:rPr>
                <w:rFonts w:hint="eastAsia" w:ascii="宋体" w:hAnsi="宋体" w:eastAsia="宋体" w:cs="宋体"/>
                <w:color w:val="auto"/>
                <w:sz w:val="21"/>
                <w:szCs w:val="21"/>
              </w:rPr>
              <w:t>灯和灯系统的光生物安全》出具的蓝光检测报告：蓝光危害为“无危险类”，</w:t>
            </w:r>
            <w:r>
              <w:rPr>
                <w:rFonts w:ascii="宋体" w:hAnsi="宋体" w:eastAsia="宋体" w:cs="宋体"/>
                <w:color w:val="auto"/>
                <w:sz w:val="21"/>
                <w:szCs w:val="21"/>
              </w:rPr>
              <w:t>B(λ)</w:t>
            </w:r>
            <w:r>
              <w:rPr>
                <w:rFonts w:hint="eastAsia" w:ascii="宋体" w:hAnsi="宋体" w:eastAsia="宋体" w:cs="宋体"/>
                <w:color w:val="auto"/>
                <w:sz w:val="21"/>
                <w:szCs w:val="21"/>
              </w:rPr>
              <w:t>≤</w:t>
            </w:r>
            <w:r>
              <w:rPr>
                <w:rFonts w:ascii="宋体" w:hAnsi="宋体" w:eastAsia="宋体" w:cs="宋体"/>
                <w:color w:val="auto"/>
                <w:sz w:val="21"/>
                <w:szCs w:val="21"/>
              </w:rPr>
              <w:t>1</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8</w:t>
            </w:r>
            <w:r>
              <w:rPr>
                <w:rFonts w:hint="eastAsia" w:ascii="宋体" w:hAnsi="宋体" w:eastAsia="宋体" w:cs="宋体"/>
                <w:color w:val="auto"/>
                <w:sz w:val="21"/>
                <w:szCs w:val="21"/>
              </w:rPr>
              <w:t>、为使教室课桌面达到最佳的照度均匀度与防眩效果，</w:t>
            </w:r>
            <w:r>
              <w:rPr>
                <w:rFonts w:ascii="宋体" w:hAnsi="宋体" w:eastAsia="宋体" w:cs="宋体"/>
                <w:color w:val="auto"/>
                <w:sz w:val="21"/>
                <w:szCs w:val="21"/>
              </w:rPr>
              <w:t>LED</w:t>
            </w:r>
            <w:r>
              <w:rPr>
                <w:rFonts w:hint="eastAsia" w:ascii="宋体" w:hAnsi="宋体" w:eastAsia="宋体" w:cs="宋体"/>
                <w:color w:val="auto"/>
                <w:sz w:val="21"/>
                <w:szCs w:val="21"/>
              </w:rPr>
              <w:t>面板灯在</w:t>
            </w:r>
            <w:r>
              <w:rPr>
                <w:rFonts w:ascii="宋体" w:hAnsi="宋体" w:eastAsia="宋体" w:cs="宋体"/>
                <w:color w:val="auto"/>
                <w:sz w:val="21"/>
                <w:szCs w:val="21"/>
              </w:rPr>
              <w:t>C0-C180</w:t>
            </w:r>
            <w:r>
              <w:rPr>
                <w:rFonts w:hint="eastAsia" w:ascii="宋体" w:hAnsi="宋体" w:eastAsia="宋体" w:cs="宋体"/>
                <w:color w:val="auto"/>
                <w:sz w:val="21"/>
                <w:szCs w:val="21"/>
              </w:rPr>
              <w:t>面的光束角必须满足</w:t>
            </w:r>
            <w:r>
              <w:rPr>
                <w:rFonts w:ascii="宋体" w:hAnsi="宋体" w:eastAsia="宋体" w:cs="宋体"/>
                <w:color w:val="auto"/>
                <w:sz w:val="21"/>
                <w:szCs w:val="21"/>
              </w:rPr>
              <w:t>90±2° C90-270</w:t>
            </w:r>
            <w:r>
              <w:rPr>
                <w:rFonts w:hint="eastAsia" w:ascii="宋体" w:hAnsi="宋体" w:eastAsia="宋体" w:cs="宋体"/>
                <w:color w:val="auto"/>
                <w:sz w:val="21"/>
                <w:szCs w:val="21"/>
              </w:rPr>
              <w:t>面光束角必须满足</w:t>
            </w:r>
            <w:r>
              <w:rPr>
                <w:rFonts w:ascii="宋体" w:hAnsi="宋体" w:eastAsia="宋体" w:cs="宋体"/>
                <w:color w:val="auto"/>
                <w:sz w:val="21"/>
                <w:szCs w:val="21"/>
              </w:rPr>
              <w:t>87±2°</w:t>
            </w:r>
            <w:r>
              <w:rPr>
                <w:rFonts w:hint="eastAsia" w:ascii="宋体" w:hAnsi="宋体" w:eastAsia="宋体" w:cs="宋体"/>
                <w:color w:val="auto"/>
                <w:sz w:val="21"/>
                <w:szCs w:val="21"/>
              </w:rPr>
              <w:t>，距高比满足</w:t>
            </w:r>
            <w:r>
              <w:rPr>
                <w:rFonts w:ascii="宋体" w:hAnsi="宋体" w:eastAsia="宋体" w:cs="宋体"/>
                <w:color w:val="auto"/>
                <w:sz w:val="21"/>
                <w:szCs w:val="21"/>
              </w:rPr>
              <w:t>1.2±0.3</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9</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微晶面板灯安装后须满足中小学校教室采光和照明卫生设计方法要求：课桌面照度≥</w:t>
            </w:r>
            <w:r>
              <w:rPr>
                <w:rFonts w:ascii="宋体" w:hAnsi="宋体" w:eastAsia="宋体" w:cs="宋体"/>
                <w:color w:val="auto"/>
                <w:sz w:val="21"/>
                <w:szCs w:val="21"/>
              </w:rPr>
              <w:t>340lx</w:t>
            </w:r>
            <w:r>
              <w:rPr>
                <w:rFonts w:hint="eastAsia" w:ascii="宋体" w:hAnsi="宋体" w:eastAsia="宋体" w:cs="宋体"/>
                <w:color w:val="auto"/>
                <w:sz w:val="21"/>
                <w:szCs w:val="21"/>
              </w:rPr>
              <w:t>，桌面照度均匀度≥</w:t>
            </w:r>
            <w:r>
              <w:rPr>
                <w:rFonts w:ascii="宋体" w:hAnsi="宋体" w:eastAsia="宋体" w:cs="宋体"/>
                <w:color w:val="auto"/>
                <w:sz w:val="21"/>
                <w:szCs w:val="21"/>
              </w:rPr>
              <w:t>0.85,UGR</w:t>
            </w:r>
            <w:r>
              <w:rPr>
                <w:rFonts w:hint="eastAsia" w:ascii="宋体" w:hAnsi="宋体" w:eastAsia="宋体" w:cs="宋体"/>
                <w:color w:val="auto"/>
                <w:sz w:val="21"/>
                <w:szCs w:val="21"/>
              </w:rPr>
              <w:t>≤</w:t>
            </w:r>
            <w:r>
              <w:rPr>
                <w:rFonts w:ascii="宋体" w:hAnsi="宋体" w:eastAsia="宋体" w:cs="宋体"/>
                <w:color w:val="auto"/>
                <w:sz w:val="21"/>
                <w:szCs w:val="21"/>
              </w:rPr>
              <w:t>15</w:t>
            </w:r>
            <w:r>
              <w:rPr>
                <w:rFonts w:hint="eastAsia" w:ascii="宋体" w:hAnsi="宋体" w:eastAsia="宋体" w:cs="宋体"/>
                <w:color w:val="auto"/>
                <w:sz w:val="21"/>
                <w:szCs w:val="21"/>
              </w:rPr>
              <w:t>，照明功率密度</w:t>
            </w:r>
            <w:r>
              <w:rPr>
                <w:rFonts w:ascii="宋体" w:hAnsi="宋体" w:eastAsia="宋体" w:cs="宋体"/>
                <w:color w:val="auto"/>
                <w:sz w:val="21"/>
                <w:szCs w:val="21"/>
              </w:rPr>
              <w:t xml:space="preserve"> </w:t>
            </w:r>
            <w:r>
              <w:rPr>
                <w:rFonts w:hint="eastAsia" w:ascii="宋体" w:hAnsi="宋体" w:eastAsia="宋体" w:cs="宋体"/>
                <w:color w:val="auto"/>
                <w:sz w:val="21"/>
                <w:szCs w:val="21"/>
              </w:rPr>
              <w:t>≤</w:t>
            </w:r>
            <w:r>
              <w:rPr>
                <w:rFonts w:ascii="宋体" w:hAnsi="宋体" w:eastAsia="宋体" w:cs="宋体"/>
                <w:color w:val="auto"/>
                <w:sz w:val="21"/>
                <w:szCs w:val="21"/>
              </w:rPr>
              <w:t>6 W/</w:t>
            </w:r>
            <w:r>
              <w:rPr>
                <w:rFonts w:hint="eastAsia" w:ascii="宋体" w:hAnsi="宋体" w:eastAsia="宋体" w:cs="宋体"/>
                <w:color w:val="auto"/>
                <w:sz w:val="21"/>
                <w:szCs w:val="21"/>
              </w:rPr>
              <w:t>㎡</w:t>
            </w:r>
            <w:r>
              <w:rPr>
                <w:rFonts w:ascii="宋体" w:hAnsi="宋体" w:eastAsia="宋体" w:cs="宋体"/>
                <w:color w:val="auto"/>
                <w:sz w:val="21"/>
                <w:szCs w:val="21"/>
              </w:rPr>
              <w:t xml:space="preserve"> </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10、LED面板灯根据视觉工效学原则、室内工作场所照明、LED照明产品视觉健康舒适度方法要求：须满足人眼视觉舒适度VICO＜2，能有效降低对学生视觉的危害。</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11、LED微晶面板灯根据灯具分布光度测量的一般要：必须通过正常燃点光通维持率（加速测试不计）6000小时以上光通维持率测试，光通维持率≥93%；</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12、LED微晶面板灯为保护学生视力，需具备“眼舒适”、“低蓝光”、“无频闪”认证。</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盏</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66"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教师讲台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1600*800*800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实木材质，坚久耐用，纹理自然美观，环保油漆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7</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教师椅子</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官帽椅</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7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书法桌</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1250*450*740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实木材质，坚久耐用，纹理自然美观，环保油漆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书法凳</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auto"/>
                <w:sz w:val="21"/>
                <w:szCs w:val="21"/>
              </w:rPr>
            </w:pPr>
            <w:r>
              <w:rPr>
                <w:rFonts w:ascii="Times New Roman" w:hAnsi="Times New Roman" w:eastAsia="宋体" w:cs="Times New Roman"/>
                <w:color w:val="auto"/>
                <w:kern w:val="0"/>
                <w:sz w:val="21"/>
                <w:szCs w:val="21"/>
              </w:rPr>
              <w:t>380*330*450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实木材质，环保油漆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48</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6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仿古展示柜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2940*300*1980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实木材质，环保油漆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1200*550*800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水槽</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800*360*300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采用</w:t>
            </w:r>
            <w:r>
              <w:rPr>
                <w:rStyle w:val="9"/>
                <w:rFonts w:hint="default"/>
                <w:color w:val="auto"/>
                <w:sz w:val="21"/>
                <w:szCs w:val="21"/>
              </w:rPr>
              <w:t>304#不锈钢1.2mm厚。</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单口龙头</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水嘴采用全铜质表面层经耐酸漆涂处理一体化专用鹅颈单联水嘴，陶瓷阀芯</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室内地上给排水管对接</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按规范到位</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给水采用优质专用铝塑管软连接</w:t>
            </w:r>
            <w:r>
              <w:rPr>
                <w:rStyle w:val="9"/>
                <w:rFonts w:hint="default"/>
                <w:color w:val="auto"/>
                <w:sz w:val="21"/>
                <w:szCs w:val="21"/>
              </w:rPr>
              <w:t>,排水采用优质PVC曲型管软连接</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小学1#楼 四层书法器材准备室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准备台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2400*1200*850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7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器材柜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1000*500*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7</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800*550*800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0.8</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水槽</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450*360*300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采用</w:t>
            </w:r>
            <w:r>
              <w:rPr>
                <w:rStyle w:val="9"/>
                <w:rFonts w:hint="default"/>
                <w:color w:val="auto"/>
                <w:sz w:val="21"/>
                <w:szCs w:val="21"/>
              </w:rPr>
              <w:t>304#不锈钢1.2mm厚。</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单口龙头</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水嘴采用全铜质表面层经耐酸漆涂处理一体化专用鹅颈单联水嘴，陶瓷阀芯</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室内地上给排水管对接</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按规范到位</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给水采用优质专用铝塑管软连接</w:t>
            </w:r>
            <w:r>
              <w:rPr>
                <w:rStyle w:val="9"/>
                <w:rFonts w:hint="default"/>
                <w:color w:val="auto"/>
                <w:sz w:val="21"/>
                <w:szCs w:val="21"/>
              </w:rPr>
              <w:t>,排水采用优质PVC曲型管软连接</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图书馆一层 小学美术教室1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互动黑板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1.智能黑板外观尺寸：长度≥4200mm ，高度≥1200mm ，80mm≥厚度≥75mm；产品显示尺寸：86英寸，采用工业级液晶屏，分辨率≧3840*2160；正面显示为三块拼接而成的纯平面黑板，无推拉式结构，一体化设计，无任何外露连接线；（提供产品彩页或官网截图证明）</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2.产品整块区域均满足白板笔和粉笔书写，支持水笔、普通粉笔、无尘粉笔等多种书写方式，书写流畅，字迹清晰；</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3.产品采用超薄金属包边，拒绝无包边结构，防止钢化玻璃屏体跌落，圆角结构，安全可靠，壁挂式安装，拆卸方便；</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4.产品可在显示区域任意位置通过五指按压起到屏幕开/关的作用，方便老师操作，并且关闭屏幕的同时，触摸功能也自动关闭，防止误操作；（</w:t>
            </w:r>
            <w:r>
              <w:rPr>
                <w:rFonts w:hint="eastAsia"/>
                <w:color w:val="auto"/>
                <w:sz w:val="21"/>
                <w:szCs w:val="21"/>
                <w:lang w:eastAsia="zh-CN"/>
              </w:rPr>
              <w:t>投标文件中附</w:t>
            </w:r>
            <w:r>
              <w:rPr>
                <w:rFonts w:hint="eastAsia" w:ascii="宋体" w:hAnsi="宋体" w:eastAsia="宋体" w:cs="宋体"/>
                <w:color w:val="auto"/>
                <w:sz w:val="21"/>
                <w:szCs w:val="21"/>
              </w:rPr>
              <w:t>盖有CMA、CNAS公章的检测报告</w:t>
            </w:r>
            <w:r>
              <w:rPr>
                <w:rFonts w:hint="eastAsia"/>
                <w:color w:val="auto"/>
                <w:sz w:val="21"/>
                <w:szCs w:val="21"/>
                <w:lang w:eastAsia="zh-CN"/>
              </w:rPr>
              <w:t>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5.产品采用高强度铝合金边框结构，具有第三方权威检测机构出具的落球冲击试验报告，可承受2kg钢球的撞击，玻璃不会破碎；（</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6.产品可有效的阻挡液晶屏的紫外线辐射，减少紫外线对眼睛的伤害，</w:t>
            </w:r>
            <w:r>
              <w:rPr>
                <w:rFonts w:hint="eastAsia" w:ascii="宋体" w:hAnsi="宋体" w:eastAsia="宋体" w:cs="宋体"/>
                <w:color w:val="auto"/>
                <w:sz w:val="21"/>
                <w:szCs w:val="21"/>
                <w:lang w:eastAsia="zh-CN"/>
              </w:rPr>
              <w:t>投标文件中</w:t>
            </w:r>
            <w:r>
              <w:rPr>
                <w:rFonts w:hint="eastAsia"/>
                <w:color w:val="auto"/>
                <w:sz w:val="21"/>
                <w:szCs w:val="21"/>
                <w:lang w:eastAsia="zh-CN"/>
              </w:rPr>
              <w:t>需附</w:t>
            </w:r>
            <w:r>
              <w:rPr>
                <w:rFonts w:hint="eastAsia" w:ascii="宋体" w:hAnsi="宋体" w:eastAsia="宋体" w:cs="宋体"/>
                <w:color w:val="auto"/>
                <w:sz w:val="21"/>
                <w:szCs w:val="21"/>
              </w:rPr>
              <w:t>国家级质量监督检验中心出具的带有CNAS和CMA资质的紫外透射比大于10%检验合格的报告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7.产品可有效的阻挡液晶屏的蓝光辐射，减少蓝光对眼睛的伤害，</w:t>
            </w:r>
            <w:r>
              <w:rPr>
                <w:rFonts w:hint="eastAsia" w:ascii="宋体" w:hAnsi="宋体" w:eastAsia="宋体" w:cs="宋体"/>
                <w:color w:val="auto"/>
                <w:sz w:val="21"/>
                <w:szCs w:val="21"/>
                <w:lang w:eastAsia="zh-CN"/>
              </w:rPr>
              <w:t>投标文件中</w:t>
            </w:r>
            <w:r>
              <w:rPr>
                <w:rFonts w:hint="eastAsia"/>
                <w:color w:val="auto"/>
                <w:sz w:val="21"/>
                <w:szCs w:val="21"/>
                <w:lang w:eastAsia="zh-CN"/>
              </w:rPr>
              <w:t>需附</w:t>
            </w:r>
            <w:r>
              <w:rPr>
                <w:rFonts w:hint="eastAsia" w:ascii="宋体" w:hAnsi="宋体" w:eastAsia="宋体" w:cs="宋体"/>
                <w:color w:val="auto"/>
                <w:sz w:val="21"/>
                <w:szCs w:val="21"/>
              </w:rPr>
              <w:t>国家级质量监督检验中心出具的带有CNAS和CMA资质的蓝光透射比大于50%检验合格的报告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8..三合一按键：电视开关、电脑开关和节能待机键三者合一。此按键可同时关闭内置电脑和整机显示屏电源；</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9.产品采用耐腐蚀技术处理的铝合金边框，独特的无风扇风道设计，散热性更好，具有CNAS资质的盐雾检测报告，测试时间≥168小时，无腐蚀和生锈；（</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 产品具有HDMI输出功能，且也同时支持4K视频信号源的输出。（</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11.产品采用国内先进的电容触控技术，手指轻触式多点（不小于10点触控）互动体验，多点书写技术：能在 Windows 自带画图软件中实现多点书写；</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12.触摸屏满足连接Windows 操作系统的电脑外部设备时正常无障碍使用；产品触控连续响应速度≤10ms，触摸有效识别≤5 毫米；</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13.核心触控膜组通过CNAS认证的国家级检测机构出具的高低温试验合格报告，可在高温40℃和低温-20℃等不同环境的条件下，连续开机工作不小于120小时，产品的结构和触控等正常（</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14.产品主机配置：处理器≧Intel Corei5；内存≧4G ；硬盘≧128G SSD固态硬盘；内置Wi-Fi：IEEE 802.11n 标准；  保证足够的信号强度；内置网卡：10M/100M/1000M；</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15.产品具备多功能输入输出接口：HDMI输出≥1，USB≥6，VGA输入输出≥1 RS232≥1；TV输入≥1，USB触控≥1；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1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教学软件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1.产品搭载的智慧课堂软件书写方式包括硬笔、荧光笔、纹理笔、毛笔、钢笔、排刷、激光笔等多种笔型，同时印章笔和纹理笔不仅仅要内置部分图案，老师还可以自己添加喜欢的图案，方便老师使用；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2.板书笔迹根据需要进行移动等编辑操作，并与原文件一同完整保存，5种电子板擦不仅可以擦除板书笔迹，同时也可以清除插入到页面中的图形、图像、flash等对象；</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书写状态下可以通过手势动作擦除，书写与擦除不需要要切换工具按钮即可实现，完全符合老师使用黑板的习惯；不论是笔迹、图片、还是图形等任意对象都可以实现任意部分的擦除，完全仿真实物板擦，方便操作；（</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4.具有提醒笔功能，使演示更加清晰、明了，</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5.根据手写类设备多用于教学、科研等领域的特点，软件提供了650余个常用图形和学科图形；</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搭载的教学软件应用管理平台具有扩展性，可以添加或删除多媒体教学、电子白板、智慧教学软件、智慧课堂软件、教学资源或其它软件；具有易用性和维护性，可以通过浏览器登录后台管理，进行应用添加、删除、编辑、查找、维护等操作。（</w:t>
            </w:r>
            <w:r>
              <w:rPr>
                <w:rFonts w:hint="eastAsia"/>
                <w:color w:val="auto"/>
                <w:sz w:val="21"/>
                <w:szCs w:val="21"/>
                <w:lang w:eastAsia="zh-CN"/>
              </w:rPr>
              <w:t>投标文件中附</w:t>
            </w:r>
            <w:r>
              <w:rPr>
                <w:rFonts w:hint="eastAsia" w:ascii="宋体" w:hAnsi="宋体" w:eastAsia="宋体" w:cs="宋体"/>
                <w:color w:val="auto"/>
                <w:sz w:val="21"/>
                <w:szCs w:val="21"/>
              </w:rPr>
              <w:t>提供具有CMA、CNAS认证</w:t>
            </w:r>
            <w:r>
              <w:rPr>
                <w:rFonts w:hint="eastAsia"/>
                <w:color w:val="auto"/>
                <w:sz w:val="21"/>
                <w:szCs w:val="21"/>
                <w:lang w:eastAsia="zh-CN"/>
              </w:rPr>
              <w:t>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7.直观、快捷的图像及音频、视频、flash动画资源预览和插入方式，以及自定义“收藏夹”功能，使资源的应用更加便捷；</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8.支持音频、视频、flash对象的播放，并可在播放的同时进行标注；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9.录制功能可以记录完整的操作过程和声音，并保存成AVI文件；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10.支持EDU、DOC、RTF、TXT、PPT等文件格式的导入，支持将全部或部分演示页面导出为HTML、PDF、JPG等通用文件格式，便于用户交流；</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11.搭载教学软件应用管理平台易于管理操作，同时为了避免了不同软件的兼容性问题带来产品的系统不稳定性，要求教学软件管理平台、智慧教学软件、智慧课堂软件三套软件和整机为同一品牌（</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kern w:val="0"/>
                <w:sz w:val="21"/>
                <w:szCs w:val="21"/>
              </w:rPr>
            </w:pPr>
            <w:r>
              <w:rPr>
                <w:rFonts w:hint="eastAsia"/>
                <w:color w:val="auto"/>
                <w:sz w:val="21"/>
                <w:szCs w:val="21"/>
              </w:rPr>
              <w:t>内置展台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1.摄像头：1/5英寸CMOS 500万，最高分辨率是2592*1944，图像刷新频率：30帧/秒，最大扫描幅面：A4；</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2.接口：USB；</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3.补光：电容触摸式五颗高亮LED补光，带触摸开关控制；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4.调焦方式：定焦；</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5.尺寸大小（mm）：折叠尺寸：35*29*281；展开尺寸：285*29*185；</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6.图像格式：扫描图片格式JPG、TIF、BMP、TGA、PCX、PNG、RAS ，录像格式 AVI、WMV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7.USB 5V/500MA供电，节能、低碳、环保；</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8.操作系统：Windows XP、Vista、win7、 win8；</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9.对比教学功能，支持2、4、6、8、10分屏对比，并可以根据需要设置对比图片任意张数，可以同时打开多个动态图像，或打开本地存储图片，可以单独对每个屏幕进行放大、缩小等操作；</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10.一键切换功能，可以实现展台桌面与电脑桌面的一键切换；</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快速抓图功能，视频状态下的图片可以直接粘贴到WORD、PPT等办公软件里；12，电子白板功能，多种画笔可选，也能结合电子白板软件同时使用，设备软件直接嵌入白板软件，直接在白板上面进行全功能标注、闪线、擦除、文字编辑，拍照，保存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12.图像文件存储：默认为JPG格式，可修改存储路径，可按时间命名或自定义文件名，序号自增，支持OCR文字识别，方便老师将图片识别后保存为WORD文档进行再编辑；</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13.软件有图像拆分重组合并功能，可根据需要将图像进行拆分，重组及合并，可支持最大5行和5列的拆分重组合并功能；</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14.软件有幕布功能，老师讲课时能任意先遮盖上部分、或是下部分、或是左部分、或是右部分，更方便老师突出讲解内容</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15.图像文件管理：新建、删除、改名。PDF保存，或进行多个PDF文件合并成一个PDF文件；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16.图像处理功能，如调整亮度、对比度、饱和度，进行灰度、二值化，反向，锐化，浮雕，文字编辑、标注、框选、镜像、旋转、纠偏、裁剪、合成、1:1打印等；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17.实时展示功能：可选择实际大小、适合屏幕或全屏等方式，快速展示教师操作或试验过程。并可以进行输出分辨率设置，自动调整白平衡设置，自动调整曝光动态等。同时可以动态即时旋转，能在视频显示的同时进行亮度、对比度、饱和度的调整修正；</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支持录屏录像录音功能，可轻松制作电子课件；</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2206"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无线教学套装</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color w:val="auto"/>
                <w:sz w:val="21"/>
                <w:szCs w:val="21"/>
              </w:rPr>
            </w:pPr>
            <w:r>
              <w:rPr>
                <w:rFonts w:hint="eastAsia"/>
                <w:color w:val="auto"/>
                <w:sz w:val="21"/>
                <w:szCs w:val="21"/>
              </w:rPr>
              <w:t>1、2.0声道有源音箱，内置功率放大器、备有BLP环保麦克风插口、1000套同时使用不串频、近距离对频、抗干扰性强、安装调试简单、扩音清晰、性能稳定。</w:t>
            </w:r>
          </w:p>
          <w:p>
            <w:pPr>
              <w:widowControl/>
              <w:jc w:val="left"/>
              <w:textAlignment w:val="center"/>
              <w:rPr>
                <w:rFonts w:hint="eastAsia"/>
                <w:color w:val="auto"/>
                <w:sz w:val="21"/>
                <w:szCs w:val="21"/>
              </w:rPr>
            </w:pPr>
            <w:r>
              <w:rPr>
                <w:rFonts w:hint="eastAsia"/>
                <w:color w:val="auto"/>
                <w:sz w:val="21"/>
                <w:szCs w:val="21"/>
              </w:rPr>
              <w:t>2、麦克风音量、音乐音量、高低音独立调节。</w:t>
            </w:r>
          </w:p>
          <w:p>
            <w:pPr>
              <w:widowControl/>
              <w:jc w:val="left"/>
              <w:textAlignment w:val="center"/>
              <w:rPr>
                <w:rFonts w:hint="eastAsia"/>
                <w:color w:val="auto"/>
                <w:sz w:val="21"/>
                <w:szCs w:val="21"/>
              </w:rPr>
            </w:pPr>
            <w:r>
              <w:rPr>
                <w:rFonts w:hint="eastAsia"/>
                <w:color w:val="auto"/>
                <w:sz w:val="21"/>
                <w:szCs w:val="21"/>
              </w:rPr>
              <w:t>★3、无音频信号输入自动降噪静音功能。</w:t>
            </w:r>
          </w:p>
          <w:p>
            <w:pPr>
              <w:widowControl/>
              <w:jc w:val="left"/>
              <w:textAlignment w:val="center"/>
              <w:rPr>
                <w:rFonts w:hint="eastAsia"/>
                <w:color w:val="auto"/>
                <w:sz w:val="21"/>
                <w:szCs w:val="21"/>
              </w:rPr>
            </w:pPr>
            <w:r>
              <w:rPr>
                <w:rFonts w:hint="eastAsia"/>
                <w:color w:val="auto"/>
                <w:sz w:val="21"/>
                <w:szCs w:val="21"/>
              </w:rPr>
              <w:t>4、1组莲花音频输入、1路莲花录音输出、1个3.5毫米电脑音频输入接口。</w:t>
            </w:r>
          </w:p>
          <w:p>
            <w:pPr>
              <w:widowControl/>
              <w:jc w:val="left"/>
              <w:textAlignment w:val="center"/>
              <w:rPr>
                <w:rFonts w:hint="eastAsia"/>
                <w:color w:val="auto"/>
                <w:sz w:val="21"/>
                <w:szCs w:val="21"/>
              </w:rPr>
            </w:pPr>
            <w:r>
              <w:rPr>
                <w:rFonts w:hint="eastAsia"/>
                <w:color w:val="auto"/>
                <w:sz w:val="21"/>
                <w:szCs w:val="21"/>
              </w:rPr>
              <w:t>★5、1路有线广播应急切换输入、5秒钟后自动恢复教室扩声。</w:t>
            </w:r>
          </w:p>
          <w:p>
            <w:pPr>
              <w:widowControl/>
              <w:jc w:val="left"/>
              <w:textAlignment w:val="center"/>
              <w:rPr>
                <w:rFonts w:hint="eastAsia"/>
                <w:color w:val="auto"/>
                <w:sz w:val="21"/>
                <w:szCs w:val="21"/>
              </w:rPr>
            </w:pPr>
            <w:r>
              <w:rPr>
                <w:rFonts w:hint="eastAsia"/>
                <w:color w:val="auto"/>
                <w:sz w:val="21"/>
                <w:szCs w:val="21"/>
              </w:rPr>
              <w:t>6</w:t>
            </w:r>
            <w:r>
              <w:rPr>
                <w:rFonts w:hint="eastAsia"/>
                <w:color w:val="auto"/>
                <w:sz w:val="21"/>
                <w:szCs w:val="21"/>
              </w:rPr>
              <w:t>、1路6.5毫米话筒输入插口、与同品牌话筒连接不用电池具有为话筒供电功率放大器专利证书</w:t>
            </w:r>
            <w:r>
              <w:rPr>
                <w:rFonts w:hint="eastAsia"/>
                <w:color w:val="auto"/>
                <w:sz w:val="21"/>
                <w:szCs w:val="21"/>
              </w:rPr>
              <w:t>。</w:t>
            </w:r>
          </w:p>
          <w:p>
            <w:pPr>
              <w:widowControl/>
              <w:jc w:val="left"/>
              <w:textAlignment w:val="center"/>
              <w:rPr>
                <w:rFonts w:hint="eastAsia"/>
                <w:color w:val="auto"/>
                <w:sz w:val="21"/>
                <w:szCs w:val="21"/>
              </w:rPr>
            </w:pPr>
            <w:r>
              <w:rPr>
                <w:rFonts w:hint="eastAsia"/>
                <w:color w:val="auto"/>
                <w:sz w:val="21"/>
                <w:szCs w:val="21"/>
              </w:rPr>
              <w:t>7、外置USB2.4G无线话筒输入扩展功能。</w:t>
            </w:r>
          </w:p>
          <w:p>
            <w:pPr>
              <w:widowControl/>
              <w:jc w:val="left"/>
              <w:textAlignment w:val="center"/>
              <w:rPr>
                <w:rFonts w:hint="eastAsia"/>
                <w:color w:val="auto"/>
                <w:sz w:val="21"/>
                <w:szCs w:val="21"/>
              </w:rPr>
            </w:pPr>
            <w:r>
              <w:rPr>
                <w:rFonts w:hint="eastAsia"/>
                <w:color w:val="auto"/>
                <w:sz w:val="21"/>
                <w:szCs w:val="21"/>
              </w:rPr>
              <w:t>8、铁网烤漆防护罩、配原厂支架、壁挂式安装。</w:t>
            </w:r>
          </w:p>
          <w:p>
            <w:pPr>
              <w:widowControl/>
              <w:jc w:val="left"/>
              <w:textAlignment w:val="center"/>
              <w:rPr>
                <w:rFonts w:hint="eastAsia"/>
                <w:color w:val="auto"/>
                <w:sz w:val="21"/>
                <w:szCs w:val="21"/>
              </w:rPr>
            </w:pPr>
            <w:r>
              <w:rPr>
                <w:rFonts w:hint="eastAsia"/>
                <w:color w:val="auto"/>
                <w:sz w:val="21"/>
                <w:szCs w:val="21"/>
              </w:rPr>
              <w:t>9、使用频率：2400-2485MHz</w:t>
            </w:r>
          </w:p>
          <w:p>
            <w:pPr>
              <w:widowControl/>
              <w:jc w:val="left"/>
              <w:textAlignment w:val="center"/>
              <w:rPr>
                <w:rFonts w:hint="eastAsia"/>
                <w:color w:val="auto"/>
                <w:sz w:val="21"/>
                <w:szCs w:val="21"/>
              </w:rPr>
            </w:pPr>
            <w:r>
              <w:rPr>
                <w:rFonts w:hint="eastAsia"/>
                <w:color w:val="auto"/>
                <w:sz w:val="21"/>
                <w:szCs w:val="21"/>
              </w:rPr>
              <w:t>10、输出功率：2×60W</w:t>
            </w:r>
          </w:p>
          <w:p>
            <w:pPr>
              <w:widowControl/>
              <w:jc w:val="left"/>
              <w:textAlignment w:val="center"/>
              <w:rPr>
                <w:rFonts w:hint="eastAsia"/>
                <w:color w:val="auto"/>
                <w:sz w:val="21"/>
                <w:szCs w:val="21"/>
              </w:rPr>
            </w:pPr>
            <w:r>
              <w:rPr>
                <w:rFonts w:hint="eastAsia"/>
                <w:color w:val="auto"/>
                <w:sz w:val="21"/>
                <w:szCs w:val="21"/>
              </w:rPr>
              <w:t xml:space="preserve">11、灵敏度：86dB±2dB </w:t>
            </w:r>
          </w:p>
          <w:p>
            <w:pPr>
              <w:widowControl/>
              <w:jc w:val="left"/>
              <w:textAlignment w:val="center"/>
              <w:rPr>
                <w:rFonts w:hint="eastAsia"/>
                <w:color w:val="auto"/>
                <w:sz w:val="21"/>
                <w:szCs w:val="21"/>
              </w:rPr>
            </w:pPr>
            <w:r>
              <w:rPr>
                <w:rFonts w:hint="eastAsia"/>
                <w:color w:val="auto"/>
                <w:sz w:val="21"/>
                <w:szCs w:val="21"/>
              </w:rPr>
              <w:t>12、频率响应：20Hz-20KHz</w:t>
            </w:r>
          </w:p>
          <w:p>
            <w:pPr>
              <w:widowControl/>
              <w:jc w:val="left"/>
              <w:textAlignment w:val="center"/>
              <w:rPr>
                <w:rFonts w:hint="eastAsia"/>
                <w:color w:val="auto"/>
                <w:sz w:val="21"/>
                <w:szCs w:val="21"/>
              </w:rPr>
            </w:pPr>
            <w:r>
              <w:rPr>
                <w:rFonts w:hint="eastAsia"/>
                <w:color w:val="auto"/>
                <w:sz w:val="21"/>
                <w:szCs w:val="21"/>
              </w:rPr>
              <w:t>13、信噪比：≥80dB±2dB</w:t>
            </w:r>
          </w:p>
          <w:p>
            <w:pPr>
              <w:widowControl/>
              <w:jc w:val="left"/>
              <w:textAlignment w:val="center"/>
              <w:rPr>
                <w:rFonts w:hint="eastAsia"/>
                <w:color w:val="auto"/>
                <w:sz w:val="21"/>
                <w:szCs w:val="21"/>
              </w:rPr>
            </w:pPr>
            <w:r>
              <w:rPr>
                <w:rFonts w:hint="eastAsia"/>
                <w:color w:val="auto"/>
                <w:sz w:val="21"/>
                <w:szCs w:val="21"/>
              </w:rPr>
              <w:t>1、2.4G抗干扰射频技术、同一个无线麦克风、能在不同的教室接收机上使用、近距离开机自动对频具备2.4G无线话筒近距离对频专利证书，无须专人管理。</w:t>
            </w:r>
          </w:p>
          <w:p>
            <w:pPr>
              <w:widowControl/>
              <w:jc w:val="left"/>
              <w:textAlignment w:val="center"/>
              <w:rPr>
                <w:rFonts w:hint="eastAsia"/>
                <w:color w:val="auto"/>
                <w:sz w:val="21"/>
                <w:szCs w:val="21"/>
              </w:rPr>
            </w:pPr>
            <w:r>
              <w:rPr>
                <w:rFonts w:hint="eastAsia"/>
                <w:color w:val="auto"/>
                <w:sz w:val="21"/>
                <w:szCs w:val="21"/>
              </w:rPr>
              <w:t>2、LED充电显示、发射机与接收机信号锁定显示、低电量显示。</w:t>
            </w:r>
          </w:p>
          <w:p>
            <w:pPr>
              <w:widowControl/>
              <w:jc w:val="left"/>
              <w:textAlignment w:val="center"/>
              <w:rPr>
                <w:rFonts w:hint="eastAsia"/>
                <w:color w:val="auto"/>
                <w:sz w:val="21"/>
                <w:szCs w:val="21"/>
              </w:rPr>
            </w:pPr>
            <w:r>
              <w:rPr>
                <w:rFonts w:hint="eastAsia"/>
                <w:color w:val="auto"/>
                <w:sz w:val="21"/>
                <w:szCs w:val="21"/>
              </w:rPr>
              <w:t>3、采用硅胶静音按键，360度旋转背夹设计，音量大小调节。</w:t>
            </w:r>
          </w:p>
          <w:p>
            <w:pPr>
              <w:widowControl/>
              <w:jc w:val="left"/>
              <w:textAlignment w:val="center"/>
              <w:rPr>
                <w:rFonts w:hint="eastAsia"/>
                <w:color w:val="auto"/>
                <w:sz w:val="21"/>
                <w:szCs w:val="21"/>
              </w:rPr>
            </w:pPr>
            <w:r>
              <w:rPr>
                <w:rFonts w:hint="eastAsia"/>
                <w:color w:val="auto"/>
                <w:sz w:val="21"/>
                <w:szCs w:val="21"/>
              </w:rPr>
              <w:t>4、内/外置麦克风切换功能、手持、领夹多种使用方式。</w:t>
            </w:r>
          </w:p>
          <w:p>
            <w:pPr>
              <w:widowControl/>
              <w:jc w:val="left"/>
              <w:textAlignment w:val="center"/>
              <w:rPr>
                <w:rFonts w:hint="eastAsia"/>
                <w:color w:val="auto"/>
                <w:sz w:val="21"/>
                <w:szCs w:val="21"/>
              </w:rPr>
            </w:pPr>
            <w:r>
              <w:rPr>
                <w:rFonts w:hint="eastAsia"/>
                <w:color w:val="auto"/>
                <w:sz w:val="21"/>
                <w:szCs w:val="21"/>
              </w:rPr>
              <w:t>5、无音频信号输入自动降噪静音功能。</w:t>
            </w:r>
          </w:p>
          <w:p>
            <w:pPr>
              <w:widowControl/>
              <w:jc w:val="left"/>
              <w:textAlignment w:val="center"/>
              <w:rPr>
                <w:rFonts w:hint="eastAsia"/>
                <w:color w:val="auto"/>
                <w:sz w:val="21"/>
                <w:szCs w:val="21"/>
              </w:rPr>
            </w:pPr>
            <w:r>
              <w:rPr>
                <w:rFonts w:hint="eastAsia"/>
                <w:color w:val="auto"/>
                <w:sz w:val="21"/>
                <w:szCs w:val="21"/>
              </w:rPr>
              <w:t>6、远距离电子激光教鞭功能。</w:t>
            </w:r>
          </w:p>
          <w:p>
            <w:pPr>
              <w:widowControl/>
              <w:jc w:val="left"/>
              <w:textAlignment w:val="center"/>
              <w:rPr>
                <w:rFonts w:hint="eastAsia"/>
                <w:color w:val="auto"/>
                <w:sz w:val="21"/>
                <w:szCs w:val="21"/>
              </w:rPr>
            </w:pPr>
            <w:r>
              <w:rPr>
                <w:rFonts w:hint="eastAsia"/>
                <w:color w:val="auto"/>
                <w:sz w:val="21"/>
                <w:szCs w:val="21"/>
              </w:rPr>
              <w:t>7、锂电池供电环保节能、连续工作12个小时、待机时间60天。</w:t>
            </w:r>
          </w:p>
          <w:p>
            <w:pPr>
              <w:widowControl/>
              <w:jc w:val="left"/>
              <w:textAlignment w:val="center"/>
              <w:rPr>
                <w:rFonts w:hint="eastAsia"/>
                <w:color w:val="auto"/>
                <w:sz w:val="21"/>
                <w:szCs w:val="21"/>
              </w:rPr>
            </w:pPr>
            <w:r>
              <w:rPr>
                <w:rFonts w:hint="eastAsia"/>
                <w:color w:val="auto"/>
                <w:sz w:val="21"/>
                <w:szCs w:val="21"/>
              </w:rPr>
              <w:t>8、传输范围：视环境变化约20M</w:t>
            </w:r>
          </w:p>
          <w:p>
            <w:pPr>
              <w:widowControl/>
              <w:jc w:val="left"/>
              <w:textAlignment w:val="center"/>
              <w:rPr>
                <w:rFonts w:hint="eastAsia"/>
                <w:color w:val="auto"/>
                <w:sz w:val="21"/>
                <w:szCs w:val="21"/>
              </w:rPr>
            </w:pPr>
            <w:r>
              <w:rPr>
                <w:rFonts w:hint="eastAsia"/>
                <w:color w:val="auto"/>
                <w:sz w:val="21"/>
                <w:szCs w:val="21"/>
              </w:rPr>
              <w:t>9、信噪比：≥83dB。</w:t>
            </w:r>
          </w:p>
          <w:p>
            <w:pPr>
              <w:widowControl/>
              <w:jc w:val="left"/>
              <w:textAlignment w:val="center"/>
              <w:rPr>
                <w:rFonts w:hint="eastAsia"/>
                <w:color w:val="auto"/>
                <w:sz w:val="21"/>
                <w:szCs w:val="21"/>
              </w:rPr>
            </w:pPr>
            <w:r>
              <w:rPr>
                <w:rFonts w:hint="eastAsia"/>
                <w:color w:val="auto"/>
                <w:sz w:val="21"/>
                <w:szCs w:val="21"/>
              </w:rPr>
              <w:t>10、接收灵敏度：85dB±2dB。</w:t>
            </w:r>
          </w:p>
          <w:p>
            <w:pPr>
              <w:widowControl/>
              <w:jc w:val="left"/>
              <w:textAlignment w:val="center"/>
              <w:rPr>
                <w:rFonts w:hint="eastAsia"/>
                <w:color w:val="auto"/>
                <w:sz w:val="21"/>
                <w:szCs w:val="21"/>
              </w:rPr>
            </w:pPr>
            <w:r>
              <w:rPr>
                <w:rFonts w:hint="eastAsia"/>
                <w:color w:val="auto"/>
                <w:sz w:val="21"/>
                <w:szCs w:val="21"/>
              </w:rPr>
              <w:t>11、工作频率：2400-2485MHz。</w:t>
            </w:r>
          </w:p>
          <w:p>
            <w:pPr>
              <w:widowControl/>
              <w:jc w:val="left"/>
              <w:textAlignment w:val="center"/>
              <w:rPr>
                <w:rFonts w:hint="eastAsia"/>
                <w:color w:val="auto"/>
                <w:sz w:val="21"/>
                <w:szCs w:val="21"/>
              </w:rPr>
            </w:pPr>
            <w:r>
              <w:rPr>
                <w:rFonts w:hint="eastAsia"/>
                <w:color w:val="auto"/>
                <w:sz w:val="21"/>
                <w:szCs w:val="21"/>
              </w:rPr>
              <w:t>12、调制方式：QPSK</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提供原厂3年免费售后服务承诺书。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提供3C认证，产品的生产企业须通过ISO国际质量体系认证（2008标准）、环境体系认证、健康体系认证，</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产品的生产企业须具备数字教学设备扩声软件著作权证书；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产品的生产企业须具有2.4G无线话筒控制软件著作权证书；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产品的生产企业须具备为话筒供电功率放大器专利证书</w:t>
            </w:r>
          </w:p>
          <w:p>
            <w:pPr>
              <w:widowControl/>
              <w:jc w:val="left"/>
              <w:textAlignment w:val="center"/>
              <w:rPr>
                <w:color w:val="auto"/>
                <w:sz w:val="21"/>
                <w:szCs w:val="21"/>
              </w:rPr>
            </w:pPr>
            <w:r>
              <w:rPr>
                <w:rFonts w:hint="eastAsia"/>
                <w:color w:val="auto"/>
                <w:sz w:val="21"/>
                <w:szCs w:val="21"/>
              </w:rPr>
              <w:t>（</w:t>
            </w:r>
            <w:r>
              <w:rPr>
                <w:rFonts w:hint="eastAsia"/>
                <w:color w:val="auto"/>
                <w:sz w:val="21"/>
                <w:szCs w:val="21"/>
                <w:lang w:eastAsia="zh-CN"/>
              </w:rPr>
              <w:t>投标文件中需附相关证书的扫描件</w:t>
            </w:r>
            <w:r>
              <w:rPr>
                <w:rFonts w:hint="eastAsia"/>
                <w:color w:val="auto"/>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6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多媒体线材及安装调试</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线材要求：VGA（3+6）、电源线（3*1.0）、音频线（（20*0.12）*2+64*0.12）、网线（超五类）、控制线（2*0.5）、线槽（4CM）、布线施工、系统集成调试</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多媒体讲台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1100*670*940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用1.2mm优质冷轧钢板制作，台面为12mm木纹中密度耐磨板，扶手实木烤漆，讲台整体激光落料数控折弯成型焊接而成，讲台上所有角都为圆角，安全美观。此讲台为全封闭上下结构，上柜显示器台面采用翻盖旋转结果与笔记本相似，可以任意调节可视角度。下柜左边放电脑主机，右边放功放、音箱等，下柜前后都设计有门上面冲有通风孔，既能保证设备散热安全，又便于安装检修。</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静物台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600*600*600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可折叠</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3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7</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健康照明</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1</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微晶面板灯功率：</w:t>
            </w:r>
            <w:r>
              <w:rPr>
                <w:rFonts w:ascii="宋体" w:hAnsi="宋体" w:eastAsia="宋体" w:cs="宋体"/>
                <w:color w:val="auto"/>
                <w:sz w:val="21"/>
                <w:szCs w:val="21"/>
              </w:rPr>
              <w:t>36±1.5W</w:t>
            </w:r>
            <w:r>
              <w:rPr>
                <w:rFonts w:hint="eastAsia" w:ascii="宋体" w:hAnsi="宋体" w:eastAsia="宋体" w:cs="宋体"/>
                <w:color w:val="auto"/>
                <w:sz w:val="21"/>
                <w:szCs w:val="21"/>
              </w:rPr>
              <w:t>，整灯尺寸：</w:t>
            </w:r>
            <w:r>
              <w:rPr>
                <w:rFonts w:ascii="宋体" w:hAnsi="宋体" w:eastAsia="宋体" w:cs="宋体"/>
                <w:color w:val="auto"/>
                <w:sz w:val="21"/>
                <w:szCs w:val="21"/>
              </w:rPr>
              <w:t>600</w:t>
            </w:r>
            <w:r>
              <w:rPr>
                <w:rFonts w:hint="eastAsia" w:ascii="MS Mincho" w:hAnsi="MS Mincho" w:eastAsia="MS Mincho" w:cs="MS Mincho"/>
                <w:color w:val="auto"/>
                <w:sz w:val="21"/>
                <w:szCs w:val="21"/>
              </w:rPr>
              <w:t>✳</w:t>
            </w:r>
            <w:r>
              <w:rPr>
                <w:rFonts w:hint="eastAsia" w:ascii="宋体" w:hAnsi="宋体" w:eastAsia="宋体" w:cs="宋体"/>
                <w:color w:val="auto"/>
                <w:sz w:val="21"/>
                <w:szCs w:val="21"/>
              </w:rPr>
              <w:t>600；整灯为无螺丝结构，</w:t>
            </w:r>
            <w:r>
              <w:rPr>
                <w:rFonts w:ascii="宋体" w:hAnsi="宋体" w:eastAsia="宋体" w:cs="宋体"/>
                <w:color w:val="auto"/>
                <w:sz w:val="21"/>
                <w:szCs w:val="21"/>
              </w:rPr>
              <w:t>LED</w:t>
            </w:r>
            <w:r>
              <w:rPr>
                <w:rFonts w:hint="eastAsia" w:ascii="宋体" w:hAnsi="宋体" w:eastAsia="宋体" w:cs="宋体"/>
                <w:color w:val="auto"/>
                <w:sz w:val="21"/>
                <w:szCs w:val="21"/>
              </w:rPr>
              <w:t>面板灯边框采用无缝焊接技术，提高结构强度，为增加灯具美观整体采用喷白。</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2</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微晶面板为有效防止眩光，灯具许采用四棱锥形微晶光学面板，材料采用</w:t>
            </w:r>
            <w:r>
              <w:rPr>
                <w:rFonts w:ascii="宋体" w:hAnsi="宋体" w:eastAsia="宋体" w:cs="宋体"/>
                <w:color w:val="auto"/>
                <w:sz w:val="21"/>
                <w:szCs w:val="21"/>
              </w:rPr>
              <w:t>PMMA</w:t>
            </w:r>
            <w:r>
              <w:rPr>
                <w:rFonts w:hint="eastAsia" w:ascii="宋体" w:hAnsi="宋体" w:eastAsia="宋体" w:cs="宋体"/>
                <w:color w:val="auto"/>
                <w:sz w:val="21"/>
                <w:szCs w:val="21"/>
              </w:rPr>
              <w:t>，微晶尺寸：</w:t>
            </w:r>
            <w:r>
              <w:rPr>
                <w:rFonts w:ascii="宋体" w:hAnsi="宋体" w:eastAsia="宋体" w:cs="宋体"/>
                <w:color w:val="auto"/>
                <w:sz w:val="21"/>
                <w:szCs w:val="21"/>
              </w:rPr>
              <w:t>2*2*0.7mm</w:t>
            </w:r>
            <w:r>
              <w:rPr>
                <w:rFonts w:hint="eastAsia" w:ascii="宋体" w:hAnsi="宋体" w:eastAsia="宋体" w:cs="宋体"/>
                <w:color w:val="auto"/>
                <w:sz w:val="21"/>
                <w:szCs w:val="21"/>
              </w:rPr>
              <w:t>，透光板由每</w:t>
            </w:r>
            <w:r>
              <w:rPr>
                <w:rFonts w:ascii="宋体" w:hAnsi="宋体" w:eastAsia="宋体" w:cs="宋体"/>
                <w:color w:val="auto"/>
                <w:sz w:val="21"/>
                <w:szCs w:val="21"/>
              </w:rPr>
              <w:t>1cm2</w:t>
            </w:r>
            <w:r>
              <w:rPr>
                <w:rFonts w:hint="eastAsia" w:ascii="宋体" w:hAnsi="宋体" w:eastAsia="宋体" w:cs="宋体"/>
                <w:color w:val="auto"/>
                <w:sz w:val="21"/>
                <w:szCs w:val="21"/>
              </w:rPr>
              <w:t>≥</w:t>
            </w:r>
            <w:r>
              <w:rPr>
                <w:rFonts w:ascii="宋体" w:hAnsi="宋体" w:eastAsia="宋体" w:cs="宋体"/>
                <w:color w:val="auto"/>
                <w:sz w:val="21"/>
                <w:szCs w:val="21"/>
              </w:rPr>
              <w:t>20</w:t>
            </w:r>
            <w:r>
              <w:rPr>
                <w:rFonts w:hint="eastAsia" w:ascii="宋体" w:hAnsi="宋体" w:eastAsia="宋体" w:cs="宋体"/>
                <w:color w:val="auto"/>
                <w:sz w:val="21"/>
                <w:szCs w:val="21"/>
              </w:rPr>
              <w:t>个的颗粒组成</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3</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面板灯灯具安装吊杆与灯体连接须采用嵌入式螺纹螺母固定，该固定座可根据安装位子，装于灯具背面两侧任意位置，且具备滑动式模块。</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LED微晶面板采用外置驱动电源，驱动外壳采用高阻燃PC料，螺纹接线端子，不可徒手插拔；驱动两端采用圆弧形盖板，需用工具拆装确保用电安全；驱动输出和输入线采用压线夹结构防拉脱，防止意外触电，为了更好的与灯具匹配，驱动需与灯具为同一制造厂商。</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5</w:t>
            </w:r>
            <w:r>
              <w:rPr>
                <w:rFonts w:hint="eastAsia" w:ascii="宋体" w:hAnsi="宋体" w:eastAsia="宋体" w:cs="宋体"/>
                <w:color w:val="auto"/>
                <w:sz w:val="21"/>
                <w:szCs w:val="21"/>
              </w:rPr>
              <w:t>、根据灯具分布光度测量的一般要求以及固态照明产品电气和光度测量方法所得光电色数据为：整灯色温</w:t>
            </w:r>
            <w:r>
              <w:rPr>
                <w:rFonts w:ascii="宋体" w:hAnsi="宋体" w:eastAsia="宋体" w:cs="宋体"/>
                <w:color w:val="auto"/>
                <w:sz w:val="21"/>
                <w:szCs w:val="21"/>
              </w:rPr>
              <w:t xml:space="preserve"> 5000±150K</w:t>
            </w:r>
            <w:r>
              <w:rPr>
                <w:rFonts w:hint="eastAsia" w:ascii="宋体" w:hAnsi="宋体" w:eastAsia="宋体" w:cs="宋体"/>
                <w:color w:val="auto"/>
                <w:sz w:val="21"/>
                <w:szCs w:val="21"/>
              </w:rPr>
              <w:t>，显色指数</w:t>
            </w:r>
            <w:r>
              <w:rPr>
                <w:rFonts w:ascii="宋体" w:hAnsi="宋体" w:eastAsia="宋体" w:cs="宋体"/>
                <w:color w:val="auto"/>
                <w:sz w:val="21"/>
                <w:szCs w:val="21"/>
              </w:rPr>
              <w:t>Ra</w:t>
            </w:r>
            <w:r>
              <w:rPr>
                <w:rFonts w:hint="eastAsia" w:ascii="宋体" w:hAnsi="宋体" w:eastAsia="宋体" w:cs="宋体"/>
                <w:color w:val="auto"/>
                <w:sz w:val="21"/>
                <w:szCs w:val="21"/>
              </w:rPr>
              <w:t>≥</w:t>
            </w:r>
            <w:r>
              <w:rPr>
                <w:rFonts w:ascii="宋体" w:hAnsi="宋体" w:eastAsia="宋体" w:cs="宋体"/>
                <w:color w:val="auto"/>
                <w:sz w:val="21"/>
                <w:szCs w:val="21"/>
              </w:rPr>
              <w:t>98</w:t>
            </w:r>
            <w:r>
              <w:rPr>
                <w:rFonts w:hint="eastAsia" w:ascii="宋体" w:hAnsi="宋体" w:eastAsia="宋体" w:cs="宋体"/>
                <w:color w:val="auto"/>
                <w:sz w:val="21"/>
                <w:szCs w:val="21"/>
              </w:rPr>
              <w:t>，</w:t>
            </w:r>
            <w:r>
              <w:rPr>
                <w:rFonts w:ascii="宋体" w:hAnsi="宋体" w:eastAsia="宋体" w:cs="宋体"/>
                <w:color w:val="auto"/>
                <w:sz w:val="21"/>
                <w:szCs w:val="21"/>
              </w:rPr>
              <w:t>R9</w:t>
            </w:r>
            <w:r>
              <w:rPr>
                <w:rFonts w:hint="eastAsia" w:ascii="宋体" w:hAnsi="宋体" w:eastAsia="宋体" w:cs="宋体"/>
                <w:color w:val="auto"/>
                <w:sz w:val="21"/>
                <w:szCs w:val="21"/>
              </w:rPr>
              <w:t>≥</w:t>
            </w:r>
            <w:r>
              <w:rPr>
                <w:rFonts w:ascii="宋体" w:hAnsi="宋体" w:eastAsia="宋体" w:cs="宋体"/>
                <w:color w:val="auto"/>
                <w:sz w:val="21"/>
                <w:szCs w:val="21"/>
              </w:rPr>
              <w:t>99</w:t>
            </w:r>
            <w:r>
              <w:rPr>
                <w:rFonts w:hint="eastAsia" w:ascii="宋体" w:hAnsi="宋体" w:eastAsia="宋体" w:cs="宋体"/>
                <w:color w:val="auto"/>
                <w:sz w:val="21"/>
                <w:szCs w:val="21"/>
              </w:rPr>
              <w:t>，</w:t>
            </w:r>
            <w:r>
              <w:rPr>
                <w:rFonts w:ascii="宋体" w:hAnsi="宋体" w:eastAsia="宋体" w:cs="宋体"/>
                <w:color w:val="auto"/>
                <w:sz w:val="21"/>
                <w:szCs w:val="21"/>
              </w:rPr>
              <w:t>R13</w:t>
            </w:r>
            <w:r>
              <w:rPr>
                <w:rFonts w:hint="eastAsia" w:ascii="宋体" w:hAnsi="宋体" w:eastAsia="宋体" w:cs="宋体"/>
                <w:color w:val="auto"/>
                <w:sz w:val="21"/>
                <w:szCs w:val="21"/>
              </w:rPr>
              <w:t>≥</w:t>
            </w:r>
            <w:r>
              <w:rPr>
                <w:rFonts w:ascii="宋体" w:hAnsi="宋体" w:eastAsia="宋体" w:cs="宋体"/>
                <w:color w:val="auto"/>
                <w:sz w:val="21"/>
                <w:szCs w:val="21"/>
              </w:rPr>
              <w:t>99 R15</w:t>
            </w:r>
            <w:r>
              <w:rPr>
                <w:rFonts w:hint="eastAsia" w:ascii="宋体" w:hAnsi="宋体" w:eastAsia="宋体" w:cs="宋体"/>
                <w:color w:val="auto"/>
                <w:sz w:val="21"/>
                <w:szCs w:val="21"/>
              </w:rPr>
              <w:t>≥</w:t>
            </w:r>
            <w:r>
              <w:rPr>
                <w:rFonts w:ascii="宋体" w:hAnsi="宋体" w:eastAsia="宋体" w:cs="宋体"/>
                <w:color w:val="auto"/>
                <w:sz w:val="21"/>
                <w:szCs w:val="21"/>
              </w:rPr>
              <w:t>97</w:t>
            </w:r>
            <w:r>
              <w:rPr>
                <w:rFonts w:hint="eastAsia" w:ascii="宋体" w:hAnsi="宋体" w:eastAsia="宋体" w:cs="宋体"/>
                <w:color w:val="auto"/>
                <w:sz w:val="21"/>
                <w:szCs w:val="21"/>
              </w:rPr>
              <w:t>，功率因数≥</w:t>
            </w:r>
            <w:r>
              <w:rPr>
                <w:rFonts w:ascii="宋体" w:hAnsi="宋体" w:eastAsia="宋体" w:cs="宋体"/>
                <w:color w:val="auto"/>
                <w:sz w:val="21"/>
                <w:szCs w:val="21"/>
              </w:rPr>
              <w:t>0.99</w:t>
            </w:r>
            <w:r>
              <w:rPr>
                <w:rFonts w:hint="eastAsia" w:ascii="宋体" w:hAnsi="宋体" w:eastAsia="宋体" w:cs="宋体"/>
                <w:color w:val="auto"/>
                <w:sz w:val="21"/>
                <w:szCs w:val="21"/>
              </w:rPr>
              <w:t>，向下光通量≥</w:t>
            </w:r>
            <w:r>
              <w:rPr>
                <w:rFonts w:ascii="宋体" w:hAnsi="宋体" w:eastAsia="宋体" w:cs="宋体"/>
                <w:color w:val="auto"/>
                <w:sz w:val="21"/>
                <w:szCs w:val="21"/>
              </w:rPr>
              <w:t>2800m</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6</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面板灯根据</w:t>
            </w:r>
            <w:r>
              <w:rPr>
                <w:rFonts w:ascii="宋体" w:hAnsi="宋体" w:eastAsia="宋体" w:cs="宋体"/>
                <w:color w:val="auto"/>
                <w:sz w:val="21"/>
                <w:szCs w:val="21"/>
              </w:rPr>
              <w:t>LED</w:t>
            </w:r>
            <w:r>
              <w:rPr>
                <w:rFonts w:hint="eastAsia" w:ascii="宋体" w:hAnsi="宋体" w:eastAsia="宋体" w:cs="宋体"/>
                <w:color w:val="auto"/>
                <w:sz w:val="21"/>
                <w:szCs w:val="21"/>
              </w:rPr>
              <w:t>照明闪烁的潜在健康影响方法所得光频闪无危害或无显著影响数值要求为：免除考核光频闪危害（光输出波形频率＞</w:t>
            </w:r>
            <w:r>
              <w:rPr>
                <w:rFonts w:ascii="宋体" w:hAnsi="宋体" w:eastAsia="宋体" w:cs="宋体"/>
                <w:color w:val="auto"/>
                <w:sz w:val="21"/>
                <w:szCs w:val="21"/>
              </w:rPr>
              <w:t>3125Hz</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7</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微晶面板灯根据《</w:t>
            </w:r>
            <w:r>
              <w:rPr>
                <w:rFonts w:ascii="宋体" w:hAnsi="宋体" w:eastAsia="宋体" w:cs="宋体"/>
                <w:color w:val="auto"/>
                <w:sz w:val="21"/>
                <w:szCs w:val="21"/>
              </w:rPr>
              <w:t>IEC 62471</w:t>
            </w:r>
            <w:r>
              <w:rPr>
                <w:rFonts w:hint="eastAsia" w:ascii="宋体" w:hAnsi="宋体" w:eastAsia="宋体" w:cs="宋体"/>
                <w:color w:val="auto"/>
                <w:sz w:val="21"/>
                <w:szCs w:val="21"/>
              </w:rPr>
              <w:t>：</w:t>
            </w:r>
            <w:r>
              <w:rPr>
                <w:rFonts w:ascii="宋体" w:hAnsi="宋体" w:eastAsia="宋体" w:cs="宋体"/>
                <w:color w:val="auto"/>
                <w:sz w:val="21"/>
                <w:szCs w:val="21"/>
              </w:rPr>
              <w:t xml:space="preserve">2006 </w:t>
            </w:r>
            <w:r>
              <w:rPr>
                <w:rFonts w:hint="eastAsia" w:ascii="宋体" w:hAnsi="宋体" w:eastAsia="宋体" w:cs="宋体"/>
                <w:color w:val="auto"/>
                <w:sz w:val="21"/>
                <w:szCs w:val="21"/>
              </w:rPr>
              <w:t>灯和灯系统的光生物安全》出具的蓝光检测报告：蓝光危害为“无危险类”，</w:t>
            </w:r>
            <w:r>
              <w:rPr>
                <w:rFonts w:ascii="宋体" w:hAnsi="宋体" w:eastAsia="宋体" w:cs="宋体"/>
                <w:color w:val="auto"/>
                <w:sz w:val="21"/>
                <w:szCs w:val="21"/>
              </w:rPr>
              <w:t>B(λ)</w:t>
            </w:r>
            <w:r>
              <w:rPr>
                <w:rFonts w:hint="eastAsia" w:ascii="宋体" w:hAnsi="宋体" w:eastAsia="宋体" w:cs="宋体"/>
                <w:color w:val="auto"/>
                <w:sz w:val="21"/>
                <w:szCs w:val="21"/>
              </w:rPr>
              <w:t>≤</w:t>
            </w:r>
            <w:r>
              <w:rPr>
                <w:rFonts w:ascii="宋体" w:hAnsi="宋体" w:eastAsia="宋体" w:cs="宋体"/>
                <w:color w:val="auto"/>
                <w:sz w:val="21"/>
                <w:szCs w:val="21"/>
              </w:rPr>
              <w:t>1</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8</w:t>
            </w:r>
            <w:r>
              <w:rPr>
                <w:rFonts w:hint="eastAsia" w:ascii="宋体" w:hAnsi="宋体" w:eastAsia="宋体" w:cs="宋体"/>
                <w:color w:val="auto"/>
                <w:sz w:val="21"/>
                <w:szCs w:val="21"/>
              </w:rPr>
              <w:t>、为使教室课桌面达到最佳的照度均匀度与防眩效果，</w:t>
            </w:r>
            <w:r>
              <w:rPr>
                <w:rFonts w:ascii="宋体" w:hAnsi="宋体" w:eastAsia="宋体" w:cs="宋体"/>
                <w:color w:val="auto"/>
                <w:sz w:val="21"/>
                <w:szCs w:val="21"/>
              </w:rPr>
              <w:t>LED</w:t>
            </w:r>
            <w:r>
              <w:rPr>
                <w:rFonts w:hint="eastAsia" w:ascii="宋体" w:hAnsi="宋体" w:eastAsia="宋体" w:cs="宋体"/>
                <w:color w:val="auto"/>
                <w:sz w:val="21"/>
                <w:szCs w:val="21"/>
              </w:rPr>
              <w:t>面板灯在</w:t>
            </w:r>
            <w:r>
              <w:rPr>
                <w:rFonts w:ascii="宋体" w:hAnsi="宋体" w:eastAsia="宋体" w:cs="宋体"/>
                <w:color w:val="auto"/>
                <w:sz w:val="21"/>
                <w:szCs w:val="21"/>
              </w:rPr>
              <w:t>C0-C180</w:t>
            </w:r>
            <w:r>
              <w:rPr>
                <w:rFonts w:hint="eastAsia" w:ascii="宋体" w:hAnsi="宋体" w:eastAsia="宋体" w:cs="宋体"/>
                <w:color w:val="auto"/>
                <w:sz w:val="21"/>
                <w:szCs w:val="21"/>
              </w:rPr>
              <w:t>面的光束角必须满足</w:t>
            </w:r>
            <w:r>
              <w:rPr>
                <w:rFonts w:ascii="宋体" w:hAnsi="宋体" w:eastAsia="宋体" w:cs="宋体"/>
                <w:color w:val="auto"/>
                <w:sz w:val="21"/>
                <w:szCs w:val="21"/>
              </w:rPr>
              <w:t>90±2° C90-270</w:t>
            </w:r>
            <w:r>
              <w:rPr>
                <w:rFonts w:hint="eastAsia" w:ascii="宋体" w:hAnsi="宋体" w:eastAsia="宋体" w:cs="宋体"/>
                <w:color w:val="auto"/>
                <w:sz w:val="21"/>
                <w:szCs w:val="21"/>
              </w:rPr>
              <w:t>面光束角必须满足</w:t>
            </w:r>
            <w:r>
              <w:rPr>
                <w:rFonts w:ascii="宋体" w:hAnsi="宋体" w:eastAsia="宋体" w:cs="宋体"/>
                <w:color w:val="auto"/>
                <w:sz w:val="21"/>
                <w:szCs w:val="21"/>
              </w:rPr>
              <w:t>87±2°</w:t>
            </w:r>
            <w:r>
              <w:rPr>
                <w:rFonts w:hint="eastAsia" w:ascii="宋体" w:hAnsi="宋体" w:eastAsia="宋体" w:cs="宋体"/>
                <w:color w:val="auto"/>
                <w:sz w:val="21"/>
                <w:szCs w:val="21"/>
              </w:rPr>
              <w:t>，距高比满足</w:t>
            </w:r>
            <w:r>
              <w:rPr>
                <w:rFonts w:ascii="宋体" w:hAnsi="宋体" w:eastAsia="宋体" w:cs="宋体"/>
                <w:color w:val="auto"/>
                <w:sz w:val="21"/>
                <w:szCs w:val="21"/>
              </w:rPr>
              <w:t>1.2±0.3</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9</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微晶面板灯安装后须满足中小学校教室采光和照明卫生设计方法要求：课桌面照度≥</w:t>
            </w:r>
            <w:r>
              <w:rPr>
                <w:rFonts w:ascii="宋体" w:hAnsi="宋体" w:eastAsia="宋体" w:cs="宋体"/>
                <w:color w:val="auto"/>
                <w:sz w:val="21"/>
                <w:szCs w:val="21"/>
              </w:rPr>
              <w:t>340lx</w:t>
            </w:r>
            <w:r>
              <w:rPr>
                <w:rFonts w:hint="eastAsia" w:ascii="宋体" w:hAnsi="宋体" w:eastAsia="宋体" w:cs="宋体"/>
                <w:color w:val="auto"/>
                <w:sz w:val="21"/>
                <w:szCs w:val="21"/>
              </w:rPr>
              <w:t>，桌面照度均匀度≥</w:t>
            </w:r>
            <w:r>
              <w:rPr>
                <w:rFonts w:ascii="宋体" w:hAnsi="宋体" w:eastAsia="宋体" w:cs="宋体"/>
                <w:color w:val="auto"/>
                <w:sz w:val="21"/>
                <w:szCs w:val="21"/>
              </w:rPr>
              <w:t>0.85,UGR</w:t>
            </w:r>
            <w:r>
              <w:rPr>
                <w:rFonts w:hint="eastAsia" w:ascii="宋体" w:hAnsi="宋体" w:eastAsia="宋体" w:cs="宋体"/>
                <w:color w:val="auto"/>
                <w:sz w:val="21"/>
                <w:szCs w:val="21"/>
              </w:rPr>
              <w:t>≤</w:t>
            </w:r>
            <w:r>
              <w:rPr>
                <w:rFonts w:ascii="宋体" w:hAnsi="宋体" w:eastAsia="宋体" w:cs="宋体"/>
                <w:color w:val="auto"/>
                <w:sz w:val="21"/>
                <w:szCs w:val="21"/>
              </w:rPr>
              <w:t>15</w:t>
            </w:r>
            <w:r>
              <w:rPr>
                <w:rFonts w:hint="eastAsia" w:ascii="宋体" w:hAnsi="宋体" w:eastAsia="宋体" w:cs="宋体"/>
                <w:color w:val="auto"/>
                <w:sz w:val="21"/>
                <w:szCs w:val="21"/>
              </w:rPr>
              <w:t>，照明功率密度</w:t>
            </w:r>
            <w:r>
              <w:rPr>
                <w:rFonts w:ascii="宋体" w:hAnsi="宋体" w:eastAsia="宋体" w:cs="宋体"/>
                <w:color w:val="auto"/>
                <w:sz w:val="21"/>
                <w:szCs w:val="21"/>
              </w:rPr>
              <w:t xml:space="preserve"> </w:t>
            </w:r>
            <w:r>
              <w:rPr>
                <w:rFonts w:hint="eastAsia" w:ascii="宋体" w:hAnsi="宋体" w:eastAsia="宋体" w:cs="宋体"/>
                <w:color w:val="auto"/>
                <w:sz w:val="21"/>
                <w:szCs w:val="21"/>
              </w:rPr>
              <w:t>≤</w:t>
            </w:r>
            <w:r>
              <w:rPr>
                <w:rFonts w:ascii="宋体" w:hAnsi="宋体" w:eastAsia="宋体" w:cs="宋体"/>
                <w:color w:val="auto"/>
                <w:sz w:val="21"/>
                <w:szCs w:val="21"/>
              </w:rPr>
              <w:t>6 W/</w:t>
            </w:r>
            <w:r>
              <w:rPr>
                <w:rFonts w:hint="eastAsia" w:ascii="宋体" w:hAnsi="宋体" w:eastAsia="宋体" w:cs="宋体"/>
                <w:color w:val="auto"/>
                <w:sz w:val="21"/>
                <w:szCs w:val="21"/>
              </w:rPr>
              <w:t>㎡</w:t>
            </w:r>
            <w:r>
              <w:rPr>
                <w:rFonts w:ascii="宋体" w:hAnsi="宋体" w:eastAsia="宋体" w:cs="宋体"/>
                <w:color w:val="auto"/>
                <w:sz w:val="21"/>
                <w:szCs w:val="21"/>
              </w:rPr>
              <w:t xml:space="preserve"> </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10、LED面板灯根据视觉工效学原则、室内工作场所照明、LED照明产品视觉健康舒适度方法要求：须满足人眼视觉舒适度VICO＜2，能有效降低对学生视觉的危害。</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11、LED微晶面板灯根据灯具分布光度测量的一般要：必须通过正常燃点光通维持率（加速测试不计）6000小时以上光通维持率测试，光通维持率≥93%；</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12、LED微晶面板灯为保护学生视力，需具备“眼舒适”、“低蓝光”、“无频闪”认证。</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盏</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4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学生桌</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1400*800*740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全橡胶木实木桌，60×60桌腿，18mm厚AA级橡胶木机拼板桌面，榫头连接、结构合理美观、牢固耐用，所有板边倒圆边，板面光滑，无毛刺；“嘉宝莉”环保聚酯木器漆（清水漆、五底三面）</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6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方凳</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360*260*420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全橡胶木实木凳，榫头连接、结构合理美观、牢固耐用，表面光滑，无毛刺；“嘉宝莉”环保聚酯木器漆（清水漆、五底三面）</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48</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边柜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L*550*800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6.6</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展示柜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5600*450*2000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1200*550*800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水槽</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800*360*300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采用</w:t>
            </w:r>
            <w:r>
              <w:rPr>
                <w:rStyle w:val="9"/>
                <w:rFonts w:hint="default"/>
                <w:color w:val="auto"/>
                <w:sz w:val="21"/>
                <w:szCs w:val="21"/>
              </w:rPr>
              <w:t>304#不锈钢1.2mm厚。</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单口龙头</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水嘴采用全铜质表面层经耐酸漆涂处理一体化专用鹅颈单联水嘴，陶瓷阀芯</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室内地上给排水管对接</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按规范到位</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给水采用优质专用铝塑管软连接</w:t>
            </w:r>
            <w:r>
              <w:rPr>
                <w:rStyle w:val="9"/>
                <w:rFonts w:hint="default"/>
                <w:color w:val="auto"/>
                <w:sz w:val="21"/>
                <w:szCs w:val="21"/>
              </w:rPr>
              <w:t>,排水采用优质PVC曲型管软连接</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室内地上管线对接</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按规范到位</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1.5—4平方的国标铜芯线</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 xml:space="preserve"> 室</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17</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图书馆一层 小学美术器材室1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7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仪器柜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1000*500*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准备台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2400*1200*850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图书馆二层 小学美术教室2</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89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互动黑板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1.智能黑板外观尺寸：长度≥4200mm ，高度≥1200mm ，80mm≥厚度≥75mm；产品显示尺寸：86英寸，采用工业级液晶屏，分辨率≧3840*2160；正面显示为三块拼接而成的纯平面黑板，无推拉式结构，一体化设计，无任何外露连接线；（提供产品彩页或官网截图证明）</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2.产品整块区域均满足白板笔和粉笔书写，支持水笔、普通粉笔、无尘粉笔等多种书写方式，书写流畅，字迹清晰；</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3.产品采用超薄金属包边，拒绝无包边结构，防止钢化玻璃屏体跌落，圆角结构，安全可靠，壁挂式安装，拆卸方便；</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4.产品可在显示区域任意位置通过五指按压起到屏幕开/关的作用，方便老师操作，并且关闭屏幕的同时，触摸功能也自动关闭，防止误操作；（</w:t>
            </w:r>
            <w:r>
              <w:rPr>
                <w:rFonts w:hint="eastAsia"/>
                <w:color w:val="auto"/>
                <w:sz w:val="21"/>
                <w:szCs w:val="21"/>
                <w:lang w:eastAsia="zh-CN"/>
              </w:rPr>
              <w:t>投标文件中需附具有</w:t>
            </w:r>
            <w:r>
              <w:rPr>
                <w:rFonts w:hint="eastAsia" w:ascii="宋体" w:hAnsi="宋体" w:eastAsia="宋体" w:cs="宋体"/>
                <w:color w:val="auto"/>
                <w:sz w:val="21"/>
                <w:szCs w:val="21"/>
              </w:rPr>
              <w:t>CMA、CNAS公章的检测报告</w:t>
            </w:r>
            <w:r>
              <w:rPr>
                <w:rFonts w:hint="eastAsia"/>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5.产品采用高强度铝合金边框结构，具有第三方权威检测机构出具的落球冲击试验报告，可承受2kg钢球的撞击，玻璃不会破碎；（</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6.产品可有效的阻挡液晶屏的紫外线辐射，减少紫外线对眼睛的伤害，</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国家级质量监督检验中心出具的带有CNAS和CMA资质的紫外透射比大于10%检验合格的报告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7.产品可有效的阻挡液晶屏的蓝光辐射，减少蓝光对眼睛的伤害，</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国家级质量监督检验中心出具的带有CNAS和CMA资质的蓝光透射比大于50%检验合格的报告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8..三合一按键：电视开关、电脑开关和节能待机键三者合一。此按键可同时关闭内置电脑和整机显示屏电源；</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9.产品采用耐腐蚀技术处理的铝合金边框，独特的无风扇风道设计，散热性更好，具有CNAS资质的盐雾检测报告，测试时间≥168小时，无腐蚀和生锈；（</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 产品具有HDMI输出功能，且也同时支持4K视频信号源的输出。（</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11.产品采用国内先进的电容触控技术，手指轻触式多点（不小于10点触控）互动体验，多点书写技术：能在 Windows 自带画图软件中实现多点书写；</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12.触摸屏满足连接Windows 操作系统的电脑外部设备时正常无障碍使用；产品触控连续响应速度≤10ms，触摸有效识别≤5 毫米；</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13.核心触控膜组通过CNAS认证的国家级检测机构出具的高低温试验合格报告，可在高温40℃和低温-20℃等不同环境的条件下，连续开机工作不小于120小时，产品的结构和触控等正常（</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14.产品主机配置：处理器≧Intel Corei5；内存≧4G ；硬盘≧128G SSD固态硬盘；内置Wi-Fi：IEEE 802.11n 标准；  保证足够的信号强度；内置网卡：10M/100M/1000M；</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15.产品具备多功能输入输出接口：HDMI输出≥1，USB≥6，VGA输入输出≥1 RS232≥1；TV输入≥1，USB触控≥1；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6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教学软件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1.产品搭载的智慧课堂软件书写方式包括硬笔、荧光笔、纹理笔、毛笔、钢笔、排刷、激光笔等多种笔型，同时印章笔和纹理笔不仅仅要内置部分图案，老师还可以自己添加喜欢的图案，方便老师使用；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2.板书笔迹根据需要进行移动等编辑操作，并与原文件一同完整保存，5种电子板擦不仅可以擦除板书笔迹，同时也可以清除插入到页面中的图形、图像、flash等对象；</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书写状态下可以通过手势动作擦除，书写与擦除不需要要切换工具按钮即可实现，完全符合老师使用黑板的习惯；不论是笔迹、图片、还是图形等任意对象都可以实现任意部分的擦除，完全仿真实物板擦，方便操作；（</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4.具有提醒笔功能，使演示更加清晰、明了，</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5.根据手写类设备多用于教学、科研等领域的特点，软件提供了650余个常用图形和学科图形；</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搭载的教学软件应用管理平台具有扩展性，可以添加或删除多媒体教学、电子白板、智慧教学软件、智慧课堂软件、教学资源或其它软件；具有易用性和维护性，可以通过浏览器登录后台管理，进行应用添加、删除、编辑、查找、维护等操作。（</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具有CMA、CNAS认证的检测报告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7.直观、快捷的图像及音频、视频、flash动画资源预览和插入方式，以及自定义“收藏夹”功能，使资源的应用更加便捷；</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8.支持音频、视频、flash对象的播放，并可在播放的同时进行标注；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9.录制功能可以记录完整的操作过程和声音，并保存成AVI文件；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10.支持EDU、DOC、RTF、TXT、PPT等文件格式的导入，支持将全部或部分演示页面导出为HTML、PDF、JPG等通用文件格式，便于用户交流；</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11.搭载教学软件应用管理平台易于管理操作，同时为了避免了不同软件的兼容性问题带来产品的系统不稳定性，要求教学软件管理平台、智慧教学软件、智慧课堂软件三套软件和整机为同一品牌</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134"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kern w:val="0"/>
                <w:sz w:val="21"/>
                <w:szCs w:val="21"/>
              </w:rPr>
            </w:pPr>
            <w:r>
              <w:rPr>
                <w:rFonts w:hint="eastAsia"/>
                <w:color w:val="auto"/>
                <w:sz w:val="21"/>
                <w:szCs w:val="21"/>
              </w:rPr>
              <w:t>内置展台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1.摄像头：1/5英寸CMOS 500万，最高分辨率是2592*1944，图像刷新频率：30帧/秒，最大扫描幅面：A4；</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2.接口：USB；</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3.补光：电容触摸式五颗高亮LED补光，带触摸开关控制；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4.调焦方式：定焦；</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5.尺寸大小（mm）：折叠尺寸：35*29*281；展开尺寸：285*29*185；</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6.图像格式：扫描图片格式JPG、TIF、BMP、TGA、PCX、PNG、RAS ，录像格式 AVI、WMV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7.USB 5V/500MA供电，节能、低碳、环保；</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8.操作系统：Windows XP、Vista、win7、 win8；</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9.对比教学功能，支持2、4、6、8、10分屏对比，并可以根据需要设置对比图片任意张数，可以同时打开多个动态图像，或打开本地存储图片，可以单独对每个屏幕进行放大、缩小等操作；</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10.一键切换功能，可以实现展台桌面与电脑桌面的一键切换；</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11.快速抓图功能，视频状态下的图片可以直接粘贴到WORD、PPT等办公软件里；</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，电子白板功能，多种画笔可选，也能结合电子白板软件同时使用，设备软件直接嵌入白板软件，直接在白板上面进行全功能标注、闪线、擦除、文字编辑，拍照，保存等；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.图像文件存储：默认为JPG格式，可修改存储路径，可按时间命名或自定义文件名，序号自增，支持OCR文字识别，方便老师将图片识别后保存为WORD文档进行再编辑；</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.软件有图像拆分重组合并功能，可根据需要将图像进行拆分，重组及合并，可支持最大5行和5列的拆分重组合并功能；</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.软件有幕布功能，老师讲课时能任意先遮盖上部分、或是下部分、或是左部分、或是右部分，更方便老师突出讲解内容</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.图像文件管理：新建、删除、改名。PDF保存，或进行多个PDF文件合并成一个PDF文件；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.图像处理功能，如调整亮度、对比度、饱和度，进行灰度、二值化，反向，锐化，浮雕，文字编辑、标注、框选、镜像、旋转、纠偏、裁剪、合成、1:1打印等；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实时展示功能：可选择实际大小、适合屏幕或全屏等方式，快速展示教师操作或试验过程。并可以进行输出分辨率设置，自动调整白平衡设置，自动调整曝光动态等。同时可以动态即时旋转，能在视频显示的同时进行亮度、对比度、饱和度的调整修正；</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支持录屏录像录音功能，可轻松制作电子课件；</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75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无线教学套装</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color w:val="auto"/>
                <w:sz w:val="21"/>
                <w:szCs w:val="21"/>
              </w:rPr>
            </w:pPr>
            <w:r>
              <w:rPr>
                <w:rFonts w:hint="eastAsia"/>
                <w:color w:val="auto"/>
                <w:sz w:val="21"/>
                <w:szCs w:val="21"/>
              </w:rPr>
              <w:t>1、2.0声道有源音箱，内置功率放大器、备有BLP环保麦克风插口、1000套同时使用不串频、近距离对频、抗干扰性强、安装调试简单、扩音清晰、性能稳定。</w:t>
            </w:r>
          </w:p>
          <w:p>
            <w:pPr>
              <w:widowControl/>
              <w:jc w:val="left"/>
              <w:textAlignment w:val="center"/>
              <w:rPr>
                <w:rFonts w:hint="eastAsia"/>
                <w:color w:val="auto"/>
                <w:sz w:val="21"/>
                <w:szCs w:val="21"/>
              </w:rPr>
            </w:pPr>
            <w:r>
              <w:rPr>
                <w:rFonts w:hint="eastAsia"/>
                <w:color w:val="auto"/>
                <w:sz w:val="21"/>
                <w:szCs w:val="21"/>
              </w:rPr>
              <w:t>2、麦克风音量、音乐音量、高低音独立调节。</w:t>
            </w:r>
          </w:p>
          <w:p>
            <w:pPr>
              <w:widowControl/>
              <w:jc w:val="left"/>
              <w:textAlignment w:val="center"/>
              <w:rPr>
                <w:rFonts w:hint="eastAsia"/>
                <w:color w:val="auto"/>
                <w:sz w:val="21"/>
                <w:szCs w:val="21"/>
              </w:rPr>
            </w:pPr>
            <w:r>
              <w:rPr>
                <w:rFonts w:hint="eastAsia"/>
                <w:color w:val="auto"/>
                <w:sz w:val="21"/>
                <w:szCs w:val="21"/>
              </w:rPr>
              <w:t>3、无音频信号输入自动降噪静音功能。</w:t>
            </w:r>
          </w:p>
          <w:p>
            <w:pPr>
              <w:widowControl/>
              <w:jc w:val="left"/>
              <w:textAlignment w:val="center"/>
              <w:rPr>
                <w:rFonts w:hint="eastAsia"/>
                <w:color w:val="auto"/>
                <w:sz w:val="21"/>
                <w:szCs w:val="21"/>
              </w:rPr>
            </w:pPr>
            <w:r>
              <w:rPr>
                <w:rFonts w:hint="eastAsia"/>
                <w:color w:val="auto"/>
                <w:sz w:val="21"/>
                <w:szCs w:val="21"/>
              </w:rPr>
              <w:t>4、1组莲花音频输入、1路莲花录音输出、1个3.5毫米电脑音频输入接口。</w:t>
            </w:r>
          </w:p>
          <w:p>
            <w:pPr>
              <w:widowControl/>
              <w:jc w:val="left"/>
              <w:textAlignment w:val="center"/>
              <w:rPr>
                <w:rFonts w:hint="eastAsia"/>
                <w:color w:val="auto"/>
                <w:sz w:val="21"/>
                <w:szCs w:val="21"/>
              </w:rPr>
            </w:pPr>
            <w:r>
              <w:rPr>
                <w:rFonts w:hint="eastAsia"/>
                <w:color w:val="auto"/>
                <w:sz w:val="21"/>
                <w:szCs w:val="21"/>
              </w:rPr>
              <w:t>5、1路有线广播应急切换输入、5秒钟后自动恢复教室扩声。</w:t>
            </w:r>
          </w:p>
          <w:p>
            <w:pPr>
              <w:widowControl/>
              <w:jc w:val="left"/>
              <w:textAlignment w:val="center"/>
              <w:rPr>
                <w:rFonts w:hint="eastAsia"/>
                <w:color w:val="auto"/>
                <w:sz w:val="21"/>
                <w:szCs w:val="21"/>
              </w:rPr>
            </w:pPr>
            <w:r>
              <w:rPr>
                <w:rFonts w:hint="eastAsia"/>
                <w:color w:val="auto"/>
                <w:sz w:val="21"/>
                <w:szCs w:val="21"/>
              </w:rPr>
              <w:t>6、1路6.5毫米话筒输入插口、与同品牌话筒连接不用电池具有为话筒供电功率放大器专利证书</w:t>
            </w:r>
            <w:r>
              <w:rPr>
                <w:rFonts w:hint="eastAsia"/>
                <w:color w:val="auto"/>
                <w:sz w:val="21"/>
                <w:szCs w:val="21"/>
              </w:rPr>
              <w:t>。</w:t>
            </w:r>
          </w:p>
          <w:p>
            <w:pPr>
              <w:widowControl/>
              <w:jc w:val="left"/>
              <w:textAlignment w:val="center"/>
              <w:rPr>
                <w:rFonts w:hint="eastAsia"/>
                <w:color w:val="auto"/>
                <w:sz w:val="21"/>
                <w:szCs w:val="21"/>
              </w:rPr>
            </w:pPr>
            <w:r>
              <w:rPr>
                <w:rFonts w:hint="eastAsia"/>
                <w:color w:val="auto"/>
                <w:sz w:val="21"/>
                <w:szCs w:val="21"/>
              </w:rPr>
              <w:t>7、外置USB2.4G无线话筒输入扩展功能。</w:t>
            </w:r>
          </w:p>
          <w:p>
            <w:pPr>
              <w:widowControl/>
              <w:jc w:val="left"/>
              <w:textAlignment w:val="center"/>
              <w:rPr>
                <w:rFonts w:hint="eastAsia"/>
                <w:color w:val="auto"/>
                <w:sz w:val="21"/>
                <w:szCs w:val="21"/>
              </w:rPr>
            </w:pPr>
            <w:r>
              <w:rPr>
                <w:rFonts w:hint="eastAsia"/>
                <w:color w:val="auto"/>
                <w:sz w:val="21"/>
                <w:szCs w:val="21"/>
              </w:rPr>
              <w:t>8、铁网烤漆防护罩、配原厂支架、壁挂式安装。</w:t>
            </w:r>
          </w:p>
          <w:p>
            <w:pPr>
              <w:widowControl/>
              <w:jc w:val="left"/>
              <w:textAlignment w:val="center"/>
              <w:rPr>
                <w:rFonts w:hint="eastAsia"/>
                <w:color w:val="auto"/>
                <w:sz w:val="21"/>
                <w:szCs w:val="21"/>
              </w:rPr>
            </w:pPr>
            <w:r>
              <w:rPr>
                <w:rFonts w:hint="eastAsia"/>
                <w:color w:val="auto"/>
                <w:sz w:val="21"/>
                <w:szCs w:val="21"/>
              </w:rPr>
              <w:t>9、使用频率：2400-2485MHz</w:t>
            </w:r>
          </w:p>
          <w:p>
            <w:pPr>
              <w:widowControl/>
              <w:jc w:val="left"/>
              <w:textAlignment w:val="center"/>
              <w:rPr>
                <w:rFonts w:hint="eastAsia"/>
                <w:color w:val="auto"/>
                <w:sz w:val="21"/>
                <w:szCs w:val="21"/>
              </w:rPr>
            </w:pPr>
            <w:r>
              <w:rPr>
                <w:rFonts w:hint="eastAsia"/>
                <w:color w:val="auto"/>
                <w:sz w:val="21"/>
                <w:szCs w:val="21"/>
              </w:rPr>
              <w:t>10、输出功率：2×60W</w:t>
            </w:r>
          </w:p>
          <w:p>
            <w:pPr>
              <w:widowControl/>
              <w:jc w:val="left"/>
              <w:textAlignment w:val="center"/>
              <w:rPr>
                <w:rFonts w:hint="eastAsia"/>
                <w:color w:val="auto"/>
                <w:sz w:val="21"/>
                <w:szCs w:val="21"/>
              </w:rPr>
            </w:pPr>
            <w:r>
              <w:rPr>
                <w:rFonts w:hint="eastAsia"/>
                <w:color w:val="auto"/>
                <w:sz w:val="21"/>
                <w:szCs w:val="21"/>
              </w:rPr>
              <w:t xml:space="preserve">11、灵敏度：86dB±2dB </w:t>
            </w:r>
          </w:p>
          <w:p>
            <w:pPr>
              <w:widowControl/>
              <w:jc w:val="left"/>
              <w:textAlignment w:val="center"/>
              <w:rPr>
                <w:rFonts w:hint="eastAsia"/>
                <w:color w:val="auto"/>
                <w:sz w:val="21"/>
                <w:szCs w:val="21"/>
              </w:rPr>
            </w:pPr>
            <w:r>
              <w:rPr>
                <w:rFonts w:hint="eastAsia"/>
                <w:color w:val="auto"/>
                <w:sz w:val="21"/>
                <w:szCs w:val="21"/>
              </w:rPr>
              <w:t>12、频率响应：20Hz-20KHz</w:t>
            </w:r>
          </w:p>
          <w:p>
            <w:pPr>
              <w:widowControl/>
              <w:jc w:val="left"/>
              <w:textAlignment w:val="center"/>
              <w:rPr>
                <w:rFonts w:hint="eastAsia"/>
                <w:color w:val="auto"/>
                <w:sz w:val="21"/>
                <w:szCs w:val="21"/>
              </w:rPr>
            </w:pPr>
            <w:r>
              <w:rPr>
                <w:rFonts w:hint="eastAsia"/>
                <w:color w:val="auto"/>
                <w:sz w:val="21"/>
                <w:szCs w:val="21"/>
              </w:rPr>
              <w:t>13、信噪比：≥80dB±2dB</w:t>
            </w:r>
          </w:p>
          <w:p>
            <w:pPr>
              <w:widowControl/>
              <w:jc w:val="left"/>
              <w:textAlignment w:val="center"/>
              <w:rPr>
                <w:rFonts w:hint="eastAsia"/>
                <w:color w:val="auto"/>
                <w:sz w:val="21"/>
                <w:szCs w:val="21"/>
              </w:rPr>
            </w:pPr>
            <w:r>
              <w:rPr>
                <w:rFonts w:hint="eastAsia"/>
                <w:color w:val="auto"/>
                <w:sz w:val="21"/>
                <w:szCs w:val="21"/>
              </w:rPr>
              <w:t>1、2.4G抗干扰射频技术、同一个无线麦克风、能在不同的教室接收机上使用、近距离开机自动对频具备2.4G无线话筒近距离对频专利证书，无须专人管理。</w:t>
            </w:r>
          </w:p>
          <w:p>
            <w:pPr>
              <w:widowControl/>
              <w:jc w:val="left"/>
              <w:textAlignment w:val="center"/>
              <w:rPr>
                <w:rFonts w:hint="eastAsia"/>
                <w:color w:val="auto"/>
                <w:sz w:val="21"/>
                <w:szCs w:val="21"/>
              </w:rPr>
            </w:pPr>
            <w:r>
              <w:rPr>
                <w:rFonts w:hint="eastAsia"/>
                <w:color w:val="auto"/>
                <w:sz w:val="21"/>
                <w:szCs w:val="21"/>
              </w:rPr>
              <w:t>2、LED充电显示、发射机与接收机信号锁定显示、低电量显示。</w:t>
            </w:r>
          </w:p>
          <w:p>
            <w:pPr>
              <w:widowControl/>
              <w:jc w:val="left"/>
              <w:textAlignment w:val="center"/>
              <w:rPr>
                <w:rFonts w:hint="eastAsia"/>
                <w:color w:val="auto"/>
                <w:sz w:val="21"/>
                <w:szCs w:val="21"/>
              </w:rPr>
            </w:pPr>
            <w:r>
              <w:rPr>
                <w:rFonts w:hint="eastAsia"/>
                <w:color w:val="auto"/>
                <w:sz w:val="21"/>
                <w:szCs w:val="21"/>
              </w:rPr>
              <w:t>3、采用硅胶静音按键，360度旋转背夹设计，音量大小调节。</w:t>
            </w:r>
          </w:p>
          <w:p>
            <w:pPr>
              <w:widowControl/>
              <w:jc w:val="left"/>
              <w:textAlignment w:val="center"/>
              <w:rPr>
                <w:rFonts w:hint="eastAsia"/>
                <w:color w:val="auto"/>
                <w:sz w:val="21"/>
                <w:szCs w:val="21"/>
              </w:rPr>
            </w:pPr>
            <w:r>
              <w:rPr>
                <w:rFonts w:hint="eastAsia"/>
                <w:color w:val="auto"/>
                <w:sz w:val="21"/>
                <w:szCs w:val="21"/>
              </w:rPr>
              <w:t>4、内/外置麦克风切换功能、手持、领夹多种使用方式。</w:t>
            </w:r>
          </w:p>
          <w:p>
            <w:pPr>
              <w:widowControl/>
              <w:jc w:val="left"/>
              <w:textAlignment w:val="center"/>
              <w:rPr>
                <w:rFonts w:hint="eastAsia"/>
                <w:color w:val="auto"/>
                <w:sz w:val="21"/>
                <w:szCs w:val="21"/>
              </w:rPr>
            </w:pPr>
            <w:r>
              <w:rPr>
                <w:rFonts w:hint="eastAsia"/>
                <w:color w:val="auto"/>
                <w:sz w:val="21"/>
                <w:szCs w:val="21"/>
              </w:rPr>
              <w:t>5、无音频信号输入自动降噪静音功能。</w:t>
            </w:r>
          </w:p>
          <w:p>
            <w:pPr>
              <w:widowControl/>
              <w:jc w:val="left"/>
              <w:textAlignment w:val="center"/>
              <w:rPr>
                <w:rFonts w:hint="eastAsia"/>
                <w:color w:val="auto"/>
                <w:sz w:val="21"/>
                <w:szCs w:val="21"/>
              </w:rPr>
            </w:pPr>
            <w:r>
              <w:rPr>
                <w:rFonts w:hint="eastAsia"/>
                <w:color w:val="auto"/>
                <w:sz w:val="21"/>
                <w:szCs w:val="21"/>
              </w:rPr>
              <w:t>6、远距离电子激光教鞭功能。</w:t>
            </w:r>
          </w:p>
          <w:p>
            <w:pPr>
              <w:widowControl/>
              <w:jc w:val="left"/>
              <w:textAlignment w:val="center"/>
              <w:rPr>
                <w:rFonts w:hint="eastAsia"/>
                <w:color w:val="auto"/>
                <w:sz w:val="21"/>
                <w:szCs w:val="21"/>
              </w:rPr>
            </w:pPr>
            <w:r>
              <w:rPr>
                <w:rFonts w:hint="eastAsia"/>
                <w:color w:val="auto"/>
                <w:sz w:val="21"/>
                <w:szCs w:val="21"/>
              </w:rPr>
              <w:t>7、锂电池供电环保节能、连续工作12个小时、待机时间60天。</w:t>
            </w:r>
          </w:p>
          <w:p>
            <w:pPr>
              <w:widowControl/>
              <w:jc w:val="left"/>
              <w:textAlignment w:val="center"/>
              <w:rPr>
                <w:rFonts w:hint="eastAsia"/>
                <w:color w:val="auto"/>
                <w:sz w:val="21"/>
                <w:szCs w:val="21"/>
              </w:rPr>
            </w:pPr>
            <w:r>
              <w:rPr>
                <w:rFonts w:hint="eastAsia"/>
                <w:color w:val="auto"/>
                <w:sz w:val="21"/>
                <w:szCs w:val="21"/>
              </w:rPr>
              <w:t>8、传输范围：视环境变化约20M</w:t>
            </w:r>
          </w:p>
          <w:p>
            <w:pPr>
              <w:widowControl/>
              <w:jc w:val="left"/>
              <w:textAlignment w:val="center"/>
              <w:rPr>
                <w:rFonts w:hint="eastAsia"/>
                <w:color w:val="auto"/>
                <w:sz w:val="21"/>
                <w:szCs w:val="21"/>
              </w:rPr>
            </w:pPr>
            <w:r>
              <w:rPr>
                <w:rFonts w:hint="eastAsia"/>
                <w:color w:val="auto"/>
                <w:sz w:val="21"/>
                <w:szCs w:val="21"/>
              </w:rPr>
              <w:t>9、信噪比：≥83dB。</w:t>
            </w:r>
          </w:p>
          <w:p>
            <w:pPr>
              <w:widowControl/>
              <w:jc w:val="left"/>
              <w:textAlignment w:val="center"/>
              <w:rPr>
                <w:rFonts w:hint="eastAsia"/>
                <w:color w:val="auto"/>
                <w:sz w:val="21"/>
                <w:szCs w:val="21"/>
              </w:rPr>
            </w:pPr>
            <w:r>
              <w:rPr>
                <w:rFonts w:hint="eastAsia"/>
                <w:color w:val="auto"/>
                <w:sz w:val="21"/>
                <w:szCs w:val="21"/>
              </w:rPr>
              <w:t>10、接收灵敏度：85dB±2dB。</w:t>
            </w:r>
          </w:p>
          <w:p>
            <w:pPr>
              <w:widowControl/>
              <w:jc w:val="left"/>
              <w:textAlignment w:val="center"/>
              <w:rPr>
                <w:rFonts w:hint="eastAsia"/>
                <w:color w:val="auto"/>
                <w:sz w:val="21"/>
                <w:szCs w:val="21"/>
              </w:rPr>
            </w:pPr>
            <w:r>
              <w:rPr>
                <w:rFonts w:hint="eastAsia"/>
                <w:color w:val="auto"/>
                <w:sz w:val="21"/>
                <w:szCs w:val="21"/>
              </w:rPr>
              <w:t>11、工作频率：2400-2485MHz。</w:t>
            </w:r>
          </w:p>
          <w:p>
            <w:pPr>
              <w:widowControl/>
              <w:jc w:val="left"/>
              <w:textAlignment w:val="center"/>
              <w:rPr>
                <w:rFonts w:hint="eastAsia"/>
                <w:color w:val="auto"/>
                <w:sz w:val="21"/>
                <w:szCs w:val="21"/>
              </w:rPr>
            </w:pPr>
            <w:r>
              <w:rPr>
                <w:rFonts w:hint="eastAsia"/>
                <w:color w:val="auto"/>
                <w:sz w:val="21"/>
                <w:szCs w:val="21"/>
              </w:rPr>
              <w:t>12、调制方式：QPSK</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提供原厂3年免费售后服务承诺书。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提供3C认证，产品的生产企业须通过ISO国际质量体系认证（2008标准）、环境体系认证、健康体系认证，</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产品的生产企业须具备数字教学设备扩声软件著作权证书；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产品的生产企业须具有2.4G无线话筒控制软件著作权证书；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产品的生产企业须具备为话筒供电功率放大器专利证书</w:t>
            </w:r>
          </w:p>
          <w:p>
            <w:pPr>
              <w:widowControl/>
              <w:jc w:val="left"/>
              <w:textAlignment w:val="center"/>
              <w:rPr>
                <w:color w:val="auto"/>
                <w:sz w:val="21"/>
                <w:szCs w:val="21"/>
              </w:rPr>
            </w:pPr>
            <w:r>
              <w:rPr>
                <w:rFonts w:hint="eastAsia"/>
                <w:color w:val="auto"/>
                <w:sz w:val="21"/>
                <w:szCs w:val="21"/>
              </w:rPr>
              <w:t>（</w:t>
            </w:r>
            <w:r>
              <w:rPr>
                <w:rFonts w:hint="eastAsia"/>
                <w:color w:val="auto"/>
                <w:sz w:val="21"/>
                <w:szCs w:val="21"/>
                <w:lang w:eastAsia="zh-CN"/>
              </w:rPr>
              <w:t>投标文件中需附相关证书的扫描件</w:t>
            </w:r>
            <w:r>
              <w:rPr>
                <w:rFonts w:hint="eastAsia"/>
                <w:color w:val="auto"/>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多媒体线材及安装调试</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线材要求：VGA（3+6）、电源线（3*1.0）、音频线（（20*0.12）*2+64*0.12）、网线（超五类）、控制线（2*0.5）、线槽（4CM）、布线施工、系统集成调试</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多媒体讲台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1100*670*940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用1.2mm优质冷轧钢板制作，台面为12mm木纹中密度耐磨板，扶手实木烤漆，讲台整体激光落料数控折弯成型焊接而成，讲台上所有角都为圆角，安全美观。此讲台为全封闭上下结构，上柜显示器台面采用翻盖旋转结果与笔记本相似，可以任意调节可视角度。下柜左边放电脑主机，右边放功放、音箱等，下柜前后都设计有门上面冲有通风孔，既能保证设备散热安全，又便于安装检修。</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静物台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600*600*600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可折叠</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1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7</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健康照明</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1</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微晶面板灯功率：</w:t>
            </w:r>
            <w:r>
              <w:rPr>
                <w:rFonts w:ascii="宋体" w:hAnsi="宋体" w:eastAsia="宋体" w:cs="宋体"/>
                <w:color w:val="auto"/>
                <w:sz w:val="21"/>
                <w:szCs w:val="21"/>
              </w:rPr>
              <w:t>36±1.5W</w:t>
            </w:r>
            <w:r>
              <w:rPr>
                <w:rFonts w:hint="eastAsia" w:ascii="宋体" w:hAnsi="宋体" w:eastAsia="宋体" w:cs="宋体"/>
                <w:color w:val="auto"/>
                <w:sz w:val="21"/>
                <w:szCs w:val="21"/>
              </w:rPr>
              <w:t>，整灯尺寸：</w:t>
            </w:r>
            <w:r>
              <w:rPr>
                <w:rFonts w:ascii="宋体" w:hAnsi="宋体" w:eastAsia="宋体" w:cs="宋体"/>
                <w:color w:val="auto"/>
                <w:sz w:val="21"/>
                <w:szCs w:val="21"/>
              </w:rPr>
              <w:t>600</w:t>
            </w:r>
            <w:r>
              <w:rPr>
                <w:rFonts w:hint="eastAsia" w:ascii="MS Mincho" w:hAnsi="MS Mincho" w:eastAsia="MS Mincho" w:cs="MS Mincho"/>
                <w:color w:val="auto"/>
                <w:sz w:val="21"/>
                <w:szCs w:val="21"/>
              </w:rPr>
              <w:t>✳</w:t>
            </w:r>
            <w:r>
              <w:rPr>
                <w:rFonts w:hint="eastAsia" w:ascii="宋体" w:hAnsi="宋体" w:eastAsia="宋体" w:cs="宋体"/>
                <w:color w:val="auto"/>
                <w:sz w:val="21"/>
                <w:szCs w:val="21"/>
              </w:rPr>
              <w:t>600；整灯为无螺丝结构，</w:t>
            </w:r>
            <w:r>
              <w:rPr>
                <w:rFonts w:ascii="宋体" w:hAnsi="宋体" w:eastAsia="宋体" w:cs="宋体"/>
                <w:color w:val="auto"/>
                <w:sz w:val="21"/>
                <w:szCs w:val="21"/>
              </w:rPr>
              <w:t>LED</w:t>
            </w:r>
            <w:r>
              <w:rPr>
                <w:rFonts w:hint="eastAsia" w:ascii="宋体" w:hAnsi="宋体" w:eastAsia="宋体" w:cs="宋体"/>
                <w:color w:val="auto"/>
                <w:sz w:val="21"/>
                <w:szCs w:val="21"/>
              </w:rPr>
              <w:t>面板灯边框采用无缝焊接技术，提高结构强度，为增加灯具美观整体采用喷白。</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2</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微晶面板为有效防止眩光，灯具许采用四棱锥形微晶光学面板，材料采用</w:t>
            </w:r>
            <w:r>
              <w:rPr>
                <w:rFonts w:ascii="宋体" w:hAnsi="宋体" w:eastAsia="宋体" w:cs="宋体"/>
                <w:color w:val="auto"/>
                <w:sz w:val="21"/>
                <w:szCs w:val="21"/>
              </w:rPr>
              <w:t>PMMA</w:t>
            </w:r>
            <w:r>
              <w:rPr>
                <w:rFonts w:hint="eastAsia" w:ascii="宋体" w:hAnsi="宋体" w:eastAsia="宋体" w:cs="宋体"/>
                <w:color w:val="auto"/>
                <w:sz w:val="21"/>
                <w:szCs w:val="21"/>
              </w:rPr>
              <w:t>，微晶尺寸：</w:t>
            </w:r>
            <w:r>
              <w:rPr>
                <w:rFonts w:ascii="宋体" w:hAnsi="宋体" w:eastAsia="宋体" w:cs="宋体"/>
                <w:color w:val="auto"/>
                <w:sz w:val="21"/>
                <w:szCs w:val="21"/>
              </w:rPr>
              <w:t>2*2*0.7mm</w:t>
            </w:r>
            <w:r>
              <w:rPr>
                <w:rFonts w:hint="eastAsia" w:ascii="宋体" w:hAnsi="宋体" w:eastAsia="宋体" w:cs="宋体"/>
                <w:color w:val="auto"/>
                <w:sz w:val="21"/>
                <w:szCs w:val="21"/>
              </w:rPr>
              <w:t>，透光板由每</w:t>
            </w:r>
            <w:r>
              <w:rPr>
                <w:rFonts w:ascii="宋体" w:hAnsi="宋体" w:eastAsia="宋体" w:cs="宋体"/>
                <w:color w:val="auto"/>
                <w:sz w:val="21"/>
                <w:szCs w:val="21"/>
              </w:rPr>
              <w:t>1cm2</w:t>
            </w:r>
            <w:r>
              <w:rPr>
                <w:rFonts w:hint="eastAsia" w:ascii="宋体" w:hAnsi="宋体" w:eastAsia="宋体" w:cs="宋体"/>
                <w:color w:val="auto"/>
                <w:sz w:val="21"/>
                <w:szCs w:val="21"/>
              </w:rPr>
              <w:t>≥</w:t>
            </w:r>
            <w:r>
              <w:rPr>
                <w:rFonts w:ascii="宋体" w:hAnsi="宋体" w:eastAsia="宋体" w:cs="宋体"/>
                <w:color w:val="auto"/>
                <w:sz w:val="21"/>
                <w:szCs w:val="21"/>
              </w:rPr>
              <w:t>20</w:t>
            </w:r>
            <w:r>
              <w:rPr>
                <w:rFonts w:hint="eastAsia" w:ascii="宋体" w:hAnsi="宋体" w:eastAsia="宋体" w:cs="宋体"/>
                <w:color w:val="auto"/>
                <w:sz w:val="21"/>
                <w:szCs w:val="21"/>
              </w:rPr>
              <w:t>个的颗粒组成</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3</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面板灯灯具安装吊杆与灯体连接须采用嵌入式螺纹螺母固定，该固定座可根据安装位子，装于灯具背面两侧任意位置，且具备滑动式模块。</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LED微晶面板采用外置驱动电源，驱动外壳采用高阻燃PC料，螺纹接线端子，不可徒手插拔；驱动两端采用圆弧形盖板，需用工具拆装确保用电安全；驱动输出和输入线采用压线夹结构防拉脱，防止意外触电，为了更好的与灯具匹配，驱动需与灯具为同一制造厂商。</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5</w:t>
            </w:r>
            <w:r>
              <w:rPr>
                <w:rFonts w:hint="eastAsia" w:ascii="宋体" w:hAnsi="宋体" w:eastAsia="宋体" w:cs="宋体"/>
                <w:color w:val="auto"/>
                <w:sz w:val="21"/>
                <w:szCs w:val="21"/>
              </w:rPr>
              <w:t>、根据灯具分布光度测量的一般要求以及固态照明产品电气和光度测量方法所得光电色数据为：整灯色温</w:t>
            </w:r>
            <w:r>
              <w:rPr>
                <w:rFonts w:ascii="宋体" w:hAnsi="宋体" w:eastAsia="宋体" w:cs="宋体"/>
                <w:color w:val="auto"/>
                <w:sz w:val="21"/>
                <w:szCs w:val="21"/>
              </w:rPr>
              <w:t xml:space="preserve"> 5000±150K</w:t>
            </w:r>
            <w:r>
              <w:rPr>
                <w:rFonts w:hint="eastAsia" w:ascii="宋体" w:hAnsi="宋体" w:eastAsia="宋体" w:cs="宋体"/>
                <w:color w:val="auto"/>
                <w:sz w:val="21"/>
                <w:szCs w:val="21"/>
              </w:rPr>
              <w:t>，显色指数</w:t>
            </w:r>
            <w:r>
              <w:rPr>
                <w:rFonts w:ascii="宋体" w:hAnsi="宋体" w:eastAsia="宋体" w:cs="宋体"/>
                <w:color w:val="auto"/>
                <w:sz w:val="21"/>
                <w:szCs w:val="21"/>
              </w:rPr>
              <w:t>Ra</w:t>
            </w:r>
            <w:r>
              <w:rPr>
                <w:rFonts w:hint="eastAsia" w:ascii="宋体" w:hAnsi="宋体" w:eastAsia="宋体" w:cs="宋体"/>
                <w:color w:val="auto"/>
                <w:sz w:val="21"/>
                <w:szCs w:val="21"/>
              </w:rPr>
              <w:t>≥</w:t>
            </w:r>
            <w:r>
              <w:rPr>
                <w:rFonts w:ascii="宋体" w:hAnsi="宋体" w:eastAsia="宋体" w:cs="宋体"/>
                <w:color w:val="auto"/>
                <w:sz w:val="21"/>
                <w:szCs w:val="21"/>
              </w:rPr>
              <w:t>98</w:t>
            </w:r>
            <w:r>
              <w:rPr>
                <w:rFonts w:hint="eastAsia" w:ascii="宋体" w:hAnsi="宋体" w:eastAsia="宋体" w:cs="宋体"/>
                <w:color w:val="auto"/>
                <w:sz w:val="21"/>
                <w:szCs w:val="21"/>
              </w:rPr>
              <w:t>，</w:t>
            </w:r>
            <w:r>
              <w:rPr>
                <w:rFonts w:ascii="宋体" w:hAnsi="宋体" w:eastAsia="宋体" w:cs="宋体"/>
                <w:color w:val="auto"/>
                <w:sz w:val="21"/>
                <w:szCs w:val="21"/>
              </w:rPr>
              <w:t>R9</w:t>
            </w:r>
            <w:r>
              <w:rPr>
                <w:rFonts w:hint="eastAsia" w:ascii="宋体" w:hAnsi="宋体" w:eastAsia="宋体" w:cs="宋体"/>
                <w:color w:val="auto"/>
                <w:sz w:val="21"/>
                <w:szCs w:val="21"/>
              </w:rPr>
              <w:t>≥</w:t>
            </w:r>
            <w:r>
              <w:rPr>
                <w:rFonts w:ascii="宋体" w:hAnsi="宋体" w:eastAsia="宋体" w:cs="宋体"/>
                <w:color w:val="auto"/>
                <w:sz w:val="21"/>
                <w:szCs w:val="21"/>
              </w:rPr>
              <w:t>99</w:t>
            </w:r>
            <w:r>
              <w:rPr>
                <w:rFonts w:hint="eastAsia" w:ascii="宋体" w:hAnsi="宋体" w:eastAsia="宋体" w:cs="宋体"/>
                <w:color w:val="auto"/>
                <w:sz w:val="21"/>
                <w:szCs w:val="21"/>
              </w:rPr>
              <w:t>，</w:t>
            </w:r>
            <w:r>
              <w:rPr>
                <w:rFonts w:ascii="宋体" w:hAnsi="宋体" w:eastAsia="宋体" w:cs="宋体"/>
                <w:color w:val="auto"/>
                <w:sz w:val="21"/>
                <w:szCs w:val="21"/>
              </w:rPr>
              <w:t>R13</w:t>
            </w:r>
            <w:r>
              <w:rPr>
                <w:rFonts w:hint="eastAsia" w:ascii="宋体" w:hAnsi="宋体" w:eastAsia="宋体" w:cs="宋体"/>
                <w:color w:val="auto"/>
                <w:sz w:val="21"/>
                <w:szCs w:val="21"/>
              </w:rPr>
              <w:t>≥</w:t>
            </w:r>
            <w:r>
              <w:rPr>
                <w:rFonts w:ascii="宋体" w:hAnsi="宋体" w:eastAsia="宋体" w:cs="宋体"/>
                <w:color w:val="auto"/>
                <w:sz w:val="21"/>
                <w:szCs w:val="21"/>
              </w:rPr>
              <w:t>99 R15</w:t>
            </w:r>
            <w:r>
              <w:rPr>
                <w:rFonts w:hint="eastAsia" w:ascii="宋体" w:hAnsi="宋体" w:eastAsia="宋体" w:cs="宋体"/>
                <w:color w:val="auto"/>
                <w:sz w:val="21"/>
                <w:szCs w:val="21"/>
              </w:rPr>
              <w:t>≥</w:t>
            </w:r>
            <w:r>
              <w:rPr>
                <w:rFonts w:ascii="宋体" w:hAnsi="宋体" w:eastAsia="宋体" w:cs="宋体"/>
                <w:color w:val="auto"/>
                <w:sz w:val="21"/>
                <w:szCs w:val="21"/>
              </w:rPr>
              <w:t>97</w:t>
            </w:r>
            <w:r>
              <w:rPr>
                <w:rFonts w:hint="eastAsia" w:ascii="宋体" w:hAnsi="宋体" w:eastAsia="宋体" w:cs="宋体"/>
                <w:color w:val="auto"/>
                <w:sz w:val="21"/>
                <w:szCs w:val="21"/>
              </w:rPr>
              <w:t>，功率因数≥</w:t>
            </w:r>
            <w:r>
              <w:rPr>
                <w:rFonts w:ascii="宋体" w:hAnsi="宋体" w:eastAsia="宋体" w:cs="宋体"/>
                <w:color w:val="auto"/>
                <w:sz w:val="21"/>
                <w:szCs w:val="21"/>
              </w:rPr>
              <w:t>0.99</w:t>
            </w:r>
            <w:r>
              <w:rPr>
                <w:rFonts w:hint="eastAsia" w:ascii="宋体" w:hAnsi="宋体" w:eastAsia="宋体" w:cs="宋体"/>
                <w:color w:val="auto"/>
                <w:sz w:val="21"/>
                <w:szCs w:val="21"/>
              </w:rPr>
              <w:t>，向下光通量≥</w:t>
            </w:r>
            <w:r>
              <w:rPr>
                <w:rFonts w:ascii="宋体" w:hAnsi="宋体" w:eastAsia="宋体" w:cs="宋体"/>
                <w:color w:val="auto"/>
                <w:sz w:val="21"/>
                <w:szCs w:val="21"/>
              </w:rPr>
              <w:t>2800m</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6</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面板灯根据</w:t>
            </w:r>
            <w:r>
              <w:rPr>
                <w:rFonts w:ascii="宋体" w:hAnsi="宋体" w:eastAsia="宋体" w:cs="宋体"/>
                <w:color w:val="auto"/>
                <w:sz w:val="21"/>
                <w:szCs w:val="21"/>
              </w:rPr>
              <w:t>LED</w:t>
            </w:r>
            <w:r>
              <w:rPr>
                <w:rFonts w:hint="eastAsia" w:ascii="宋体" w:hAnsi="宋体" w:eastAsia="宋体" w:cs="宋体"/>
                <w:color w:val="auto"/>
                <w:sz w:val="21"/>
                <w:szCs w:val="21"/>
              </w:rPr>
              <w:t>照明闪烁的潜在健康影响方法所得光频闪无危害或无显著影响数值要求为：免除考核光频闪危害（光输出波形频率＞</w:t>
            </w:r>
            <w:r>
              <w:rPr>
                <w:rFonts w:ascii="宋体" w:hAnsi="宋体" w:eastAsia="宋体" w:cs="宋体"/>
                <w:color w:val="auto"/>
                <w:sz w:val="21"/>
                <w:szCs w:val="21"/>
              </w:rPr>
              <w:t>3125Hz</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7</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微晶面板灯根据《</w:t>
            </w:r>
            <w:r>
              <w:rPr>
                <w:rFonts w:ascii="宋体" w:hAnsi="宋体" w:eastAsia="宋体" w:cs="宋体"/>
                <w:color w:val="auto"/>
                <w:sz w:val="21"/>
                <w:szCs w:val="21"/>
              </w:rPr>
              <w:t>IEC 62471</w:t>
            </w:r>
            <w:r>
              <w:rPr>
                <w:rFonts w:hint="eastAsia" w:ascii="宋体" w:hAnsi="宋体" w:eastAsia="宋体" w:cs="宋体"/>
                <w:color w:val="auto"/>
                <w:sz w:val="21"/>
                <w:szCs w:val="21"/>
              </w:rPr>
              <w:t>：</w:t>
            </w:r>
            <w:r>
              <w:rPr>
                <w:rFonts w:ascii="宋体" w:hAnsi="宋体" w:eastAsia="宋体" w:cs="宋体"/>
                <w:color w:val="auto"/>
                <w:sz w:val="21"/>
                <w:szCs w:val="21"/>
              </w:rPr>
              <w:t xml:space="preserve">2006 </w:t>
            </w:r>
            <w:r>
              <w:rPr>
                <w:rFonts w:hint="eastAsia" w:ascii="宋体" w:hAnsi="宋体" w:eastAsia="宋体" w:cs="宋体"/>
                <w:color w:val="auto"/>
                <w:sz w:val="21"/>
                <w:szCs w:val="21"/>
              </w:rPr>
              <w:t>灯和灯系统的光生物安全》出具的蓝光检测报告：蓝光危害为“无危险类”，</w:t>
            </w:r>
            <w:r>
              <w:rPr>
                <w:rFonts w:ascii="宋体" w:hAnsi="宋体" w:eastAsia="宋体" w:cs="宋体"/>
                <w:color w:val="auto"/>
                <w:sz w:val="21"/>
                <w:szCs w:val="21"/>
              </w:rPr>
              <w:t>B(λ)</w:t>
            </w:r>
            <w:r>
              <w:rPr>
                <w:rFonts w:hint="eastAsia" w:ascii="宋体" w:hAnsi="宋体" w:eastAsia="宋体" w:cs="宋体"/>
                <w:color w:val="auto"/>
                <w:sz w:val="21"/>
                <w:szCs w:val="21"/>
              </w:rPr>
              <w:t>≤</w:t>
            </w:r>
            <w:r>
              <w:rPr>
                <w:rFonts w:ascii="宋体" w:hAnsi="宋体" w:eastAsia="宋体" w:cs="宋体"/>
                <w:color w:val="auto"/>
                <w:sz w:val="21"/>
                <w:szCs w:val="21"/>
              </w:rPr>
              <w:t>1</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8</w:t>
            </w:r>
            <w:r>
              <w:rPr>
                <w:rFonts w:hint="eastAsia" w:ascii="宋体" w:hAnsi="宋体" w:eastAsia="宋体" w:cs="宋体"/>
                <w:color w:val="auto"/>
                <w:sz w:val="21"/>
                <w:szCs w:val="21"/>
              </w:rPr>
              <w:t>、为使教室课桌面达到最佳的照度均匀度与防眩效果，</w:t>
            </w:r>
            <w:r>
              <w:rPr>
                <w:rFonts w:ascii="宋体" w:hAnsi="宋体" w:eastAsia="宋体" w:cs="宋体"/>
                <w:color w:val="auto"/>
                <w:sz w:val="21"/>
                <w:szCs w:val="21"/>
              </w:rPr>
              <w:t>LED</w:t>
            </w:r>
            <w:r>
              <w:rPr>
                <w:rFonts w:hint="eastAsia" w:ascii="宋体" w:hAnsi="宋体" w:eastAsia="宋体" w:cs="宋体"/>
                <w:color w:val="auto"/>
                <w:sz w:val="21"/>
                <w:szCs w:val="21"/>
              </w:rPr>
              <w:t>面板灯在</w:t>
            </w:r>
            <w:r>
              <w:rPr>
                <w:rFonts w:ascii="宋体" w:hAnsi="宋体" w:eastAsia="宋体" w:cs="宋体"/>
                <w:color w:val="auto"/>
                <w:sz w:val="21"/>
                <w:szCs w:val="21"/>
              </w:rPr>
              <w:t>C0-C180</w:t>
            </w:r>
            <w:r>
              <w:rPr>
                <w:rFonts w:hint="eastAsia" w:ascii="宋体" w:hAnsi="宋体" w:eastAsia="宋体" w:cs="宋体"/>
                <w:color w:val="auto"/>
                <w:sz w:val="21"/>
                <w:szCs w:val="21"/>
              </w:rPr>
              <w:t>面的光束角必须满足</w:t>
            </w:r>
            <w:r>
              <w:rPr>
                <w:rFonts w:ascii="宋体" w:hAnsi="宋体" w:eastAsia="宋体" w:cs="宋体"/>
                <w:color w:val="auto"/>
                <w:sz w:val="21"/>
                <w:szCs w:val="21"/>
              </w:rPr>
              <w:t>90±2° C90-270</w:t>
            </w:r>
            <w:r>
              <w:rPr>
                <w:rFonts w:hint="eastAsia" w:ascii="宋体" w:hAnsi="宋体" w:eastAsia="宋体" w:cs="宋体"/>
                <w:color w:val="auto"/>
                <w:sz w:val="21"/>
                <w:szCs w:val="21"/>
              </w:rPr>
              <w:t>面光束角必须满足</w:t>
            </w:r>
            <w:r>
              <w:rPr>
                <w:rFonts w:ascii="宋体" w:hAnsi="宋体" w:eastAsia="宋体" w:cs="宋体"/>
                <w:color w:val="auto"/>
                <w:sz w:val="21"/>
                <w:szCs w:val="21"/>
              </w:rPr>
              <w:t>87±2°</w:t>
            </w:r>
            <w:r>
              <w:rPr>
                <w:rFonts w:hint="eastAsia" w:ascii="宋体" w:hAnsi="宋体" w:eastAsia="宋体" w:cs="宋体"/>
                <w:color w:val="auto"/>
                <w:sz w:val="21"/>
                <w:szCs w:val="21"/>
              </w:rPr>
              <w:t>，距高比满足</w:t>
            </w:r>
            <w:r>
              <w:rPr>
                <w:rFonts w:ascii="宋体" w:hAnsi="宋体" w:eastAsia="宋体" w:cs="宋体"/>
                <w:color w:val="auto"/>
                <w:sz w:val="21"/>
                <w:szCs w:val="21"/>
              </w:rPr>
              <w:t>1.2±0.3</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ascii="宋体" w:hAnsi="宋体" w:eastAsia="宋体" w:cs="宋体"/>
                <w:color w:val="auto"/>
                <w:sz w:val="21"/>
                <w:szCs w:val="21"/>
              </w:rPr>
              <w:t>9</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微晶面板灯安装后须满足中小学校教室采光和照明卫生设计方法要求：课桌面照度≥</w:t>
            </w:r>
            <w:r>
              <w:rPr>
                <w:rFonts w:ascii="宋体" w:hAnsi="宋体" w:eastAsia="宋体" w:cs="宋体"/>
                <w:color w:val="auto"/>
                <w:sz w:val="21"/>
                <w:szCs w:val="21"/>
              </w:rPr>
              <w:t>340lx</w:t>
            </w:r>
            <w:r>
              <w:rPr>
                <w:rFonts w:hint="eastAsia" w:ascii="宋体" w:hAnsi="宋体" w:eastAsia="宋体" w:cs="宋体"/>
                <w:color w:val="auto"/>
                <w:sz w:val="21"/>
                <w:szCs w:val="21"/>
              </w:rPr>
              <w:t>，桌面照度均匀度≥</w:t>
            </w:r>
            <w:r>
              <w:rPr>
                <w:rFonts w:ascii="宋体" w:hAnsi="宋体" w:eastAsia="宋体" w:cs="宋体"/>
                <w:color w:val="auto"/>
                <w:sz w:val="21"/>
                <w:szCs w:val="21"/>
              </w:rPr>
              <w:t>0.85,UGR</w:t>
            </w:r>
            <w:r>
              <w:rPr>
                <w:rFonts w:hint="eastAsia" w:ascii="宋体" w:hAnsi="宋体" w:eastAsia="宋体" w:cs="宋体"/>
                <w:color w:val="auto"/>
                <w:sz w:val="21"/>
                <w:szCs w:val="21"/>
              </w:rPr>
              <w:t>≤</w:t>
            </w:r>
            <w:r>
              <w:rPr>
                <w:rFonts w:ascii="宋体" w:hAnsi="宋体" w:eastAsia="宋体" w:cs="宋体"/>
                <w:color w:val="auto"/>
                <w:sz w:val="21"/>
                <w:szCs w:val="21"/>
              </w:rPr>
              <w:t>15</w:t>
            </w:r>
            <w:r>
              <w:rPr>
                <w:rFonts w:hint="eastAsia" w:ascii="宋体" w:hAnsi="宋体" w:eastAsia="宋体" w:cs="宋体"/>
                <w:color w:val="auto"/>
                <w:sz w:val="21"/>
                <w:szCs w:val="21"/>
              </w:rPr>
              <w:t>，照明功率密度</w:t>
            </w:r>
            <w:r>
              <w:rPr>
                <w:rFonts w:ascii="宋体" w:hAnsi="宋体" w:eastAsia="宋体" w:cs="宋体"/>
                <w:color w:val="auto"/>
                <w:sz w:val="21"/>
                <w:szCs w:val="21"/>
              </w:rPr>
              <w:t xml:space="preserve"> </w:t>
            </w:r>
            <w:r>
              <w:rPr>
                <w:rFonts w:hint="eastAsia" w:ascii="宋体" w:hAnsi="宋体" w:eastAsia="宋体" w:cs="宋体"/>
                <w:color w:val="auto"/>
                <w:sz w:val="21"/>
                <w:szCs w:val="21"/>
              </w:rPr>
              <w:t>≤</w:t>
            </w:r>
            <w:r>
              <w:rPr>
                <w:rFonts w:ascii="宋体" w:hAnsi="宋体" w:eastAsia="宋体" w:cs="宋体"/>
                <w:color w:val="auto"/>
                <w:sz w:val="21"/>
                <w:szCs w:val="21"/>
              </w:rPr>
              <w:t>6 W/</w:t>
            </w:r>
            <w:r>
              <w:rPr>
                <w:rFonts w:hint="eastAsia" w:ascii="宋体" w:hAnsi="宋体" w:eastAsia="宋体" w:cs="宋体"/>
                <w:color w:val="auto"/>
                <w:sz w:val="21"/>
                <w:szCs w:val="21"/>
              </w:rPr>
              <w:t>㎡</w:t>
            </w:r>
            <w:r>
              <w:rPr>
                <w:rFonts w:ascii="宋体" w:hAnsi="宋体" w:eastAsia="宋体" w:cs="宋体"/>
                <w:color w:val="auto"/>
                <w:sz w:val="21"/>
                <w:szCs w:val="21"/>
              </w:rPr>
              <w:t xml:space="preserve"> </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10、LED面板灯根据视觉工效学原则、室内工作场所照明、LED照明产品视觉健康舒适度方法要求：须满足人眼视觉舒适度VICO＜2，能有效降低对学生视觉的危害。</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11、LED微晶面板灯根据灯具分布光度测量的一般要：必须通过正常燃点光通维持率（加速测试不计）6000小时以上光通维持率测试，光通维持率≥93%；</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12、LED微晶面板灯为保护学生视力，</w:t>
            </w:r>
            <w:r>
              <w:rPr>
                <w:rFonts w:hint="eastAsia" w:ascii="宋体" w:hAnsi="宋体" w:eastAsia="宋体" w:cs="宋体"/>
                <w:color w:val="auto"/>
                <w:sz w:val="21"/>
                <w:szCs w:val="21"/>
              </w:rPr>
              <w:t>需具备“眼舒适”、“低蓝光”、“无频闪”认证。</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盏</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美术桌椅</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600*450*760/400*350*440（高度可调）</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主管30*60椭圆管1.2厚，套管20*49椭圆管，桌面高密度板一次成型塑料包边，桌面可协调</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48</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边柜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L*550*800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6.6</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展示柜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5600*450*2000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1200*550*800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水槽</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800*360*300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采用</w:t>
            </w:r>
            <w:r>
              <w:rPr>
                <w:rStyle w:val="9"/>
                <w:rFonts w:hint="default"/>
                <w:color w:val="auto"/>
                <w:sz w:val="21"/>
                <w:szCs w:val="21"/>
              </w:rPr>
              <w:t>304#不锈钢1.2mm厚。</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单口龙头</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水嘴采用全铜质表面层经耐酸漆涂处理一体化专用鹅颈单联水嘴，陶瓷阀芯</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室内地上管线对接</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按规范到位</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1.5—4平方的国标铜芯线</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 xml:space="preserve"> 室</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室内地上给排水管对接</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按规范到位</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给水采用优质专用铝塑管软连接</w:t>
            </w:r>
            <w:r>
              <w:rPr>
                <w:rStyle w:val="9"/>
                <w:rFonts w:hint="default"/>
                <w:color w:val="auto"/>
                <w:sz w:val="21"/>
                <w:szCs w:val="21"/>
              </w:rPr>
              <w:t>,排水采用优质PVC曲型管软连接</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图书馆二层 小学美术器材室2</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7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仪器柜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1000*500*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准备台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2400*1200*850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图书馆三层 小学音乐教室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66"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音乐凳</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350×300×380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橡胶木镂空框架，拉档45*25，环保聚酯木器漆</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凳面加厚50㎜厚海绵+彩色阻燃毛麻布面</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48</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2206"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合唱台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 xml:space="preserve"> 1220*1150*610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折叠式合唱台 1220*1150*610±10mm 1.尺寸：三层尺寸1220*1150*610±10mm；每层台阶款宽380±10mm，高200±10mm；小舞台尺寸:1530*1220*300±10mm；</w:t>
            </w:r>
          </w:p>
          <w:p>
            <w:pPr>
              <w:widowControl/>
              <w:jc w:val="left"/>
              <w:textAlignment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2.材质：高密度PE；</w:t>
            </w:r>
          </w:p>
          <w:p>
            <w:pPr>
              <w:widowControl/>
              <w:jc w:val="left"/>
              <w:textAlignment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3.工艺：吹塑制作，材质轻，耐磨抗压，抗氧化功能强，长期使用也不会产生开裂现象，硬度和强度高，吸水性小，优良的电绝缘性，耐寒；</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4.功能：合唱台台阶可翻转设计，可调整为两层合唱台也可以变为一个整体的小舞台，侧面轮子设计方便推移。</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图书馆四层 小学舞蹈教室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把杆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钢制支架，柳安圆木，清水漆。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95"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换鞋凳</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1200*350*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采用E1级18mm厚三聚氰胺板，上海兄奕封边条配进口热熔胶，联通三合一连接件</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0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镜墙</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 xml:space="preserve"> </w:t>
            </w:r>
            <w:r>
              <w:rPr>
                <w:rStyle w:val="9"/>
                <w:rFonts w:hint="default"/>
                <w:color w:val="auto"/>
                <w:sz w:val="21"/>
                <w:szCs w:val="21"/>
              </w:rPr>
              <w:t>30*42“松木”骨架，18㎜厚“绿野”牌E1级木工板基层，刷防火涂料三遍，8厚银镜背贴防爆膜。</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28</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镜面包边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L*50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 xml:space="preserve"> </w:t>
            </w:r>
            <w:r>
              <w:rPr>
                <w:rStyle w:val="9"/>
                <w:rFonts w:hint="default"/>
                <w:color w:val="auto"/>
                <w:sz w:val="21"/>
                <w:szCs w:val="21"/>
              </w:rPr>
              <w:t>12㎜厚“绿野”牌E1级木工板基层，刷防火涂料三遍，20*12 304不锈钢卡边。</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29</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五层美术教室1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静物台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600*600*600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可折叠</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776"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健康照明</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MS Mincho" w:hAnsi="MS Mincho" w:eastAsia="MS Mincho" w:cs="MS Mincho"/>
                <w:color w:val="auto"/>
                <w:sz w:val="21"/>
                <w:szCs w:val="21"/>
              </w:rPr>
              <w:t>✳</w:t>
            </w:r>
            <w:r>
              <w:rPr>
                <w:rFonts w:ascii="宋体" w:hAnsi="宋体" w:eastAsia="宋体" w:cs="宋体"/>
                <w:color w:val="auto"/>
                <w:sz w:val="21"/>
                <w:szCs w:val="21"/>
              </w:rPr>
              <w:t>1</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微晶面板灯功率：</w:t>
            </w:r>
            <w:r>
              <w:rPr>
                <w:rFonts w:ascii="宋体" w:hAnsi="宋体" w:eastAsia="宋体" w:cs="宋体"/>
                <w:color w:val="auto"/>
                <w:sz w:val="21"/>
                <w:szCs w:val="21"/>
              </w:rPr>
              <w:t>36±1.5W</w:t>
            </w:r>
            <w:r>
              <w:rPr>
                <w:rFonts w:hint="eastAsia" w:ascii="宋体" w:hAnsi="宋体" w:eastAsia="宋体" w:cs="宋体"/>
                <w:color w:val="auto"/>
                <w:sz w:val="21"/>
                <w:szCs w:val="21"/>
              </w:rPr>
              <w:t>，整灯尺寸：</w:t>
            </w:r>
            <w:r>
              <w:rPr>
                <w:rFonts w:ascii="宋体" w:hAnsi="宋体" w:eastAsia="宋体" w:cs="宋体"/>
                <w:color w:val="auto"/>
                <w:sz w:val="21"/>
                <w:szCs w:val="21"/>
              </w:rPr>
              <w:t>600</w:t>
            </w:r>
            <w:r>
              <w:rPr>
                <w:rFonts w:hint="eastAsia" w:ascii="MS Mincho" w:hAnsi="MS Mincho" w:eastAsia="MS Mincho" w:cs="MS Mincho"/>
                <w:color w:val="auto"/>
                <w:sz w:val="21"/>
                <w:szCs w:val="21"/>
              </w:rPr>
              <w:t>✳</w:t>
            </w:r>
            <w:r>
              <w:rPr>
                <w:rFonts w:hint="eastAsia" w:ascii="宋体" w:hAnsi="宋体" w:eastAsia="宋体" w:cs="宋体"/>
                <w:color w:val="auto"/>
                <w:sz w:val="21"/>
                <w:szCs w:val="21"/>
              </w:rPr>
              <w:t>600；整灯为无螺丝结构，</w:t>
            </w:r>
            <w:r>
              <w:rPr>
                <w:rFonts w:ascii="宋体" w:hAnsi="宋体" w:eastAsia="宋体" w:cs="宋体"/>
                <w:color w:val="auto"/>
                <w:sz w:val="21"/>
                <w:szCs w:val="21"/>
              </w:rPr>
              <w:t>LED</w:t>
            </w:r>
            <w:r>
              <w:rPr>
                <w:rFonts w:hint="eastAsia" w:ascii="宋体" w:hAnsi="宋体" w:eastAsia="宋体" w:cs="宋体"/>
                <w:color w:val="auto"/>
                <w:sz w:val="21"/>
                <w:szCs w:val="21"/>
              </w:rPr>
              <w:t>面板灯边框采用无缝焊接技术，提高结构强度，为增加灯具美观整体采用喷白。</w:t>
            </w:r>
          </w:p>
          <w:p>
            <w:pPr>
              <w:widowControl/>
              <w:jc w:val="left"/>
              <w:textAlignment w:val="center"/>
              <w:rPr>
                <w:rFonts w:ascii="宋体" w:hAnsi="宋体" w:eastAsia="宋体" w:cs="宋体"/>
                <w:color w:val="auto"/>
                <w:sz w:val="21"/>
                <w:szCs w:val="21"/>
              </w:rPr>
            </w:pPr>
            <w:r>
              <w:rPr>
                <w:rFonts w:hint="eastAsia" w:ascii="MS Mincho" w:hAnsi="MS Mincho" w:eastAsia="MS Mincho" w:cs="MS Mincho"/>
                <w:color w:val="auto"/>
                <w:sz w:val="21"/>
                <w:szCs w:val="21"/>
              </w:rPr>
              <w:t>✳</w:t>
            </w:r>
            <w:r>
              <w:rPr>
                <w:rFonts w:ascii="宋体" w:hAnsi="宋体" w:eastAsia="宋体" w:cs="宋体"/>
                <w:color w:val="auto"/>
                <w:sz w:val="21"/>
                <w:szCs w:val="21"/>
              </w:rPr>
              <w:t>2</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微晶面板为有效防止眩光，灯具许采用四棱锥形微晶光学面板，材料采用</w:t>
            </w:r>
            <w:r>
              <w:rPr>
                <w:rFonts w:ascii="宋体" w:hAnsi="宋体" w:eastAsia="宋体" w:cs="宋体"/>
                <w:color w:val="auto"/>
                <w:sz w:val="21"/>
                <w:szCs w:val="21"/>
              </w:rPr>
              <w:t>PMMA</w:t>
            </w:r>
            <w:r>
              <w:rPr>
                <w:rFonts w:hint="eastAsia" w:ascii="宋体" w:hAnsi="宋体" w:eastAsia="宋体" w:cs="宋体"/>
                <w:color w:val="auto"/>
                <w:sz w:val="21"/>
                <w:szCs w:val="21"/>
              </w:rPr>
              <w:t>，微晶尺寸：</w:t>
            </w:r>
            <w:r>
              <w:rPr>
                <w:rFonts w:ascii="宋体" w:hAnsi="宋体" w:eastAsia="宋体" w:cs="宋体"/>
                <w:color w:val="auto"/>
                <w:sz w:val="21"/>
                <w:szCs w:val="21"/>
              </w:rPr>
              <w:t>2*2*0.7mm</w:t>
            </w:r>
            <w:r>
              <w:rPr>
                <w:rFonts w:hint="eastAsia" w:ascii="宋体" w:hAnsi="宋体" w:eastAsia="宋体" w:cs="宋体"/>
                <w:color w:val="auto"/>
                <w:sz w:val="21"/>
                <w:szCs w:val="21"/>
              </w:rPr>
              <w:t>，透光板由每</w:t>
            </w:r>
            <w:r>
              <w:rPr>
                <w:rFonts w:ascii="宋体" w:hAnsi="宋体" w:eastAsia="宋体" w:cs="宋体"/>
                <w:color w:val="auto"/>
                <w:sz w:val="21"/>
                <w:szCs w:val="21"/>
              </w:rPr>
              <w:t>1cm2</w:t>
            </w:r>
            <w:r>
              <w:rPr>
                <w:rFonts w:hint="eastAsia" w:ascii="宋体" w:hAnsi="宋体" w:eastAsia="宋体" w:cs="宋体"/>
                <w:color w:val="auto"/>
                <w:sz w:val="21"/>
                <w:szCs w:val="21"/>
              </w:rPr>
              <w:t>≥</w:t>
            </w:r>
            <w:r>
              <w:rPr>
                <w:rFonts w:ascii="宋体" w:hAnsi="宋体" w:eastAsia="宋体" w:cs="宋体"/>
                <w:color w:val="auto"/>
                <w:sz w:val="21"/>
                <w:szCs w:val="21"/>
              </w:rPr>
              <w:t>20</w:t>
            </w:r>
            <w:r>
              <w:rPr>
                <w:rFonts w:hint="eastAsia" w:ascii="宋体" w:hAnsi="宋体" w:eastAsia="宋体" w:cs="宋体"/>
                <w:color w:val="auto"/>
                <w:sz w:val="21"/>
                <w:szCs w:val="21"/>
              </w:rPr>
              <w:t>个的颗粒组成</w:t>
            </w:r>
          </w:p>
          <w:p>
            <w:pPr>
              <w:widowControl/>
              <w:jc w:val="left"/>
              <w:textAlignment w:val="center"/>
              <w:rPr>
                <w:rFonts w:ascii="宋体" w:hAnsi="宋体" w:eastAsia="宋体" w:cs="宋体"/>
                <w:color w:val="auto"/>
                <w:sz w:val="21"/>
                <w:szCs w:val="21"/>
              </w:rPr>
            </w:pPr>
            <w:r>
              <w:rPr>
                <w:rFonts w:hint="eastAsia" w:ascii="MS Mincho" w:hAnsi="MS Mincho" w:eastAsia="MS Mincho" w:cs="MS Mincho"/>
                <w:color w:val="auto"/>
                <w:sz w:val="21"/>
                <w:szCs w:val="21"/>
              </w:rPr>
              <w:t>✳</w:t>
            </w:r>
            <w:r>
              <w:rPr>
                <w:rFonts w:ascii="宋体" w:hAnsi="宋体" w:eastAsia="宋体" w:cs="宋体"/>
                <w:color w:val="auto"/>
                <w:sz w:val="21"/>
                <w:szCs w:val="21"/>
              </w:rPr>
              <w:t>3</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面板灯灯具安装吊杆与灯体连接须采用嵌入式螺纹螺母固定，该固定座可根据安装位子，装于灯具背面两侧任意位置，且具备滑动式模块。</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LED微晶面板采用外置驱动电源，驱动外壳采用高阻燃PC料，螺纹接线端子，不可徒手插拔；驱动两端采用圆弧形盖板，需用工具拆装确保用电安全；驱动输出和输入线采用压线夹结构防拉脱，防止意外触电，为了更好的与灯具匹配，驱动需与灯具为同一制造厂商。</w:t>
            </w:r>
          </w:p>
          <w:p>
            <w:pPr>
              <w:widowControl/>
              <w:jc w:val="left"/>
              <w:textAlignment w:val="center"/>
              <w:rPr>
                <w:rFonts w:ascii="宋体" w:hAnsi="宋体" w:eastAsia="宋体" w:cs="宋体"/>
                <w:color w:val="auto"/>
                <w:sz w:val="21"/>
                <w:szCs w:val="21"/>
              </w:rPr>
            </w:pPr>
            <w:r>
              <w:rPr>
                <w:rFonts w:hint="eastAsia" w:ascii="MS Mincho" w:hAnsi="MS Mincho" w:eastAsia="MS Mincho" w:cs="MS Mincho"/>
                <w:color w:val="auto"/>
                <w:sz w:val="21"/>
                <w:szCs w:val="21"/>
              </w:rPr>
              <w:t>✳</w:t>
            </w:r>
            <w:r>
              <w:rPr>
                <w:rFonts w:ascii="宋体" w:hAnsi="宋体" w:eastAsia="宋体" w:cs="宋体"/>
                <w:color w:val="auto"/>
                <w:sz w:val="21"/>
                <w:szCs w:val="21"/>
              </w:rPr>
              <w:t>5</w:t>
            </w:r>
            <w:r>
              <w:rPr>
                <w:rFonts w:hint="eastAsia" w:ascii="宋体" w:hAnsi="宋体" w:eastAsia="宋体" w:cs="宋体"/>
                <w:color w:val="auto"/>
                <w:sz w:val="21"/>
                <w:szCs w:val="21"/>
              </w:rPr>
              <w:t>、根据灯具分布光度测量的一般要求以及固态照明产品电气和光度测量方法所得光电色数据为：整灯色温</w:t>
            </w:r>
            <w:r>
              <w:rPr>
                <w:rFonts w:ascii="宋体" w:hAnsi="宋体" w:eastAsia="宋体" w:cs="宋体"/>
                <w:color w:val="auto"/>
                <w:sz w:val="21"/>
                <w:szCs w:val="21"/>
              </w:rPr>
              <w:t xml:space="preserve"> 5000±150K</w:t>
            </w:r>
            <w:r>
              <w:rPr>
                <w:rFonts w:hint="eastAsia" w:ascii="宋体" w:hAnsi="宋体" w:eastAsia="宋体" w:cs="宋体"/>
                <w:color w:val="auto"/>
                <w:sz w:val="21"/>
                <w:szCs w:val="21"/>
              </w:rPr>
              <w:t>，显色指数</w:t>
            </w:r>
            <w:r>
              <w:rPr>
                <w:rFonts w:ascii="宋体" w:hAnsi="宋体" w:eastAsia="宋体" w:cs="宋体"/>
                <w:color w:val="auto"/>
                <w:sz w:val="21"/>
                <w:szCs w:val="21"/>
              </w:rPr>
              <w:t>Ra</w:t>
            </w:r>
            <w:r>
              <w:rPr>
                <w:rFonts w:hint="eastAsia" w:ascii="宋体" w:hAnsi="宋体" w:eastAsia="宋体" w:cs="宋体"/>
                <w:color w:val="auto"/>
                <w:sz w:val="21"/>
                <w:szCs w:val="21"/>
              </w:rPr>
              <w:t>≥</w:t>
            </w:r>
            <w:r>
              <w:rPr>
                <w:rFonts w:ascii="宋体" w:hAnsi="宋体" w:eastAsia="宋体" w:cs="宋体"/>
                <w:color w:val="auto"/>
                <w:sz w:val="21"/>
                <w:szCs w:val="21"/>
              </w:rPr>
              <w:t>98</w:t>
            </w:r>
            <w:r>
              <w:rPr>
                <w:rFonts w:hint="eastAsia" w:ascii="宋体" w:hAnsi="宋体" w:eastAsia="宋体" w:cs="宋体"/>
                <w:color w:val="auto"/>
                <w:sz w:val="21"/>
                <w:szCs w:val="21"/>
              </w:rPr>
              <w:t>，</w:t>
            </w:r>
            <w:r>
              <w:rPr>
                <w:rFonts w:ascii="宋体" w:hAnsi="宋体" w:eastAsia="宋体" w:cs="宋体"/>
                <w:color w:val="auto"/>
                <w:sz w:val="21"/>
                <w:szCs w:val="21"/>
              </w:rPr>
              <w:t>R9</w:t>
            </w:r>
            <w:r>
              <w:rPr>
                <w:rFonts w:hint="eastAsia" w:ascii="宋体" w:hAnsi="宋体" w:eastAsia="宋体" w:cs="宋体"/>
                <w:color w:val="auto"/>
                <w:sz w:val="21"/>
                <w:szCs w:val="21"/>
              </w:rPr>
              <w:t>≥</w:t>
            </w:r>
            <w:r>
              <w:rPr>
                <w:rFonts w:ascii="宋体" w:hAnsi="宋体" w:eastAsia="宋体" w:cs="宋体"/>
                <w:color w:val="auto"/>
                <w:sz w:val="21"/>
                <w:szCs w:val="21"/>
              </w:rPr>
              <w:t>99</w:t>
            </w:r>
            <w:r>
              <w:rPr>
                <w:rFonts w:hint="eastAsia" w:ascii="宋体" w:hAnsi="宋体" w:eastAsia="宋体" w:cs="宋体"/>
                <w:color w:val="auto"/>
                <w:sz w:val="21"/>
                <w:szCs w:val="21"/>
              </w:rPr>
              <w:t>，</w:t>
            </w:r>
            <w:r>
              <w:rPr>
                <w:rFonts w:ascii="宋体" w:hAnsi="宋体" w:eastAsia="宋体" w:cs="宋体"/>
                <w:color w:val="auto"/>
                <w:sz w:val="21"/>
                <w:szCs w:val="21"/>
              </w:rPr>
              <w:t>R13</w:t>
            </w:r>
            <w:r>
              <w:rPr>
                <w:rFonts w:hint="eastAsia" w:ascii="宋体" w:hAnsi="宋体" w:eastAsia="宋体" w:cs="宋体"/>
                <w:color w:val="auto"/>
                <w:sz w:val="21"/>
                <w:szCs w:val="21"/>
              </w:rPr>
              <w:t>≥</w:t>
            </w:r>
            <w:r>
              <w:rPr>
                <w:rFonts w:ascii="宋体" w:hAnsi="宋体" w:eastAsia="宋体" w:cs="宋体"/>
                <w:color w:val="auto"/>
                <w:sz w:val="21"/>
                <w:szCs w:val="21"/>
              </w:rPr>
              <w:t>99 R15</w:t>
            </w:r>
            <w:r>
              <w:rPr>
                <w:rFonts w:hint="eastAsia" w:ascii="宋体" w:hAnsi="宋体" w:eastAsia="宋体" w:cs="宋体"/>
                <w:color w:val="auto"/>
                <w:sz w:val="21"/>
                <w:szCs w:val="21"/>
              </w:rPr>
              <w:t>≥</w:t>
            </w:r>
            <w:r>
              <w:rPr>
                <w:rFonts w:ascii="宋体" w:hAnsi="宋体" w:eastAsia="宋体" w:cs="宋体"/>
                <w:color w:val="auto"/>
                <w:sz w:val="21"/>
                <w:szCs w:val="21"/>
              </w:rPr>
              <w:t>97</w:t>
            </w:r>
            <w:r>
              <w:rPr>
                <w:rFonts w:hint="eastAsia" w:ascii="宋体" w:hAnsi="宋体" w:eastAsia="宋体" w:cs="宋体"/>
                <w:color w:val="auto"/>
                <w:sz w:val="21"/>
                <w:szCs w:val="21"/>
              </w:rPr>
              <w:t>，功率因数≥</w:t>
            </w:r>
            <w:r>
              <w:rPr>
                <w:rFonts w:ascii="宋体" w:hAnsi="宋体" w:eastAsia="宋体" w:cs="宋体"/>
                <w:color w:val="auto"/>
                <w:sz w:val="21"/>
                <w:szCs w:val="21"/>
              </w:rPr>
              <w:t>0.99</w:t>
            </w:r>
            <w:r>
              <w:rPr>
                <w:rFonts w:hint="eastAsia" w:ascii="宋体" w:hAnsi="宋体" w:eastAsia="宋体" w:cs="宋体"/>
                <w:color w:val="auto"/>
                <w:sz w:val="21"/>
                <w:szCs w:val="21"/>
              </w:rPr>
              <w:t>，向下光通量≥</w:t>
            </w:r>
            <w:r>
              <w:rPr>
                <w:rFonts w:ascii="宋体" w:hAnsi="宋体" w:eastAsia="宋体" w:cs="宋体"/>
                <w:color w:val="auto"/>
                <w:sz w:val="21"/>
                <w:szCs w:val="21"/>
              </w:rPr>
              <w:t>2800m</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MS Mincho" w:hAnsi="MS Mincho" w:eastAsia="MS Mincho" w:cs="MS Mincho"/>
                <w:color w:val="auto"/>
                <w:sz w:val="21"/>
                <w:szCs w:val="21"/>
              </w:rPr>
              <w:t>✳</w:t>
            </w:r>
            <w:r>
              <w:rPr>
                <w:rFonts w:ascii="宋体" w:hAnsi="宋体" w:eastAsia="宋体" w:cs="宋体"/>
                <w:color w:val="auto"/>
                <w:sz w:val="21"/>
                <w:szCs w:val="21"/>
              </w:rPr>
              <w:t>6</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面板灯根据</w:t>
            </w:r>
            <w:r>
              <w:rPr>
                <w:rFonts w:ascii="宋体" w:hAnsi="宋体" w:eastAsia="宋体" w:cs="宋体"/>
                <w:color w:val="auto"/>
                <w:sz w:val="21"/>
                <w:szCs w:val="21"/>
              </w:rPr>
              <w:t>LED</w:t>
            </w:r>
            <w:r>
              <w:rPr>
                <w:rFonts w:hint="eastAsia" w:ascii="宋体" w:hAnsi="宋体" w:eastAsia="宋体" w:cs="宋体"/>
                <w:color w:val="auto"/>
                <w:sz w:val="21"/>
                <w:szCs w:val="21"/>
              </w:rPr>
              <w:t>照明闪烁的潜在健康影响方法所得光频闪无危害或无显著影响数值要求为：免除考核光频闪危害（光输出波形频率＞</w:t>
            </w:r>
            <w:r>
              <w:rPr>
                <w:rFonts w:ascii="宋体" w:hAnsi="宋体" w:eastAsia="宋体" w:cs="宋体"/>
                <w:color w:val="auto"/>
                <w:sz w:val="21"/>
                <w:szCs w:val="21"/>
              </w:rPr>
              <w:t>3125Hz</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MS Mincho" w:hAnsi="MS Mincho" w:eastAsia="MS Mincho" w:cs="MS Mincho"/>
                <w:color w:val="auto"/>
                <w:sz w:val="21"/>
                <w:szCs w:val="21"/>
              </w:rPr>
              <w:t>✳</w:t>
            </w:r>
            <w:r>
              <w:rPr>
                <w:rFonts w:ascii="宋体" w:hAnsi="宋体" w:eastAsia="宋体" w:cs="宋体"/>
                <w:color w:val="auto"/>
                <w:sz w:val="21"/>
                <w:szCs w:val="21"/>
              </w:rPr>
              <w:t>7</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微晶面板灯根据《</w:t>
            </w:r>
            <w:r>
              <w:rPr>
                <w:rFonts w:ascii="宋体" w:hAnsi="宋体" w:eastAsia="宋体" w:cs="宋体"/>
                <w:color w:val="auto"/>
                <w:sz w:val="21"/>
                <w:szCs w:val="21"/>
              </w:rPr>
              <w:t>IEC 62471</w:t>
            </w:r>
            <w:r>
              <w:rPr>
                <w:rFonts w:hint="eastAsia" w:ascii="宋体" w:hAnsi="宋体" w:eastAsia="宋体" w:cs="宋体"/>
                <w:color w:val="auto"/>
                <w:sz w:val="21"/>
                <w:szCs w:val="21"/>
              </w:rPr>
              <w:t>：</w:t>
            </w:r>
            <w:r>
              <w:rPr>
                <w:rFonts w:ascii="宋体" w:hAnsi="宋体" w:eastAsia="宋体" w:cs="宋体"/>
                <w:color w:val="auto"/>
                <w:sz w:val="21"/>
                <w:szCs w:val="21"/>
              </w:rPr>
              <w:t xml:space="preserve">2006 </w:t>
            </w:r>
            <w:r>
              <w:rPr>
                <w:rFonts w:hint="eastAsia" w:ascii="宋体" w:hAnsi="宋体" w:eastAsia="宋体" w:cs="宋体"/>
                <w:color w:val="auto"/>
                <w:sz w:val="21"/>
                <w:szCs w:val="21"/>
              </w:rPr>
              <w:t>灯和灯系统的光生物安全》出具的蓝光检测报告：蓝光危害为“无危险类”，</w:t>
            </w:r>
            <w:r>
              <w:rPr>
                <w:rFonts w:ascii="宋体" w:hAnsi="宋体" w:eastAsia="宋体" w:cs="宋体"/>
                <w:color w:val="auto"/>
                <w:sz w:val="21"/>
                <w:szCs w:val="21"/>
              </w:rPr>
              <w:t>B(λ)</w:t>
            </w:r>
            <w:r>
              <w:rPr>
                <w:rFonts w:hint="eastAsia" w:ascii="宋体" w:hAnsi="宋体" w:eastAsia="宋体" w:cs="宋体"/>
                <w:color w:val="auto"/>
                <w:sz w:val="21"/>
                <w:szCs w:val="21"/>
              </w:rPr>
              <w:t>≤</w:t>
            </w:r>
            <w:r>
              <w:rPr>
                <w:rFonts w:ascii="宋体" w:hAnsi="宋体" w:eastAsia="宋体" w:cs="宋体"/>
                <w:color w:val="auto"/>
                <w:sz w:val="21"/>
                <w:szCs w:val="21"/>
              </w:rPr>
              <w:t>1</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MS Mincho" w:hAnsi="MS Mincho" w:eastAsia="MS Mincho" w:cs="MS Mincho"/>
                <w:color w:val="auto"/>
                <w:sz w:val="21"/>
                <w:szCs w:val="21"/>
              </w:rPr>
              <w:t>✳</w:t>
            </w:r>
            <w:r>
              <w:rPr>
                <w:rFonts w:ascii="宋体" w:hAnsi="宋体" w:eastAsia="宋体" w:cs="宋体"/>
                <w:color w:val="auto"/>
                <w:sz w:val="21"/>
                <w:szCs w:val="21"/>
              </w:rPr>
              <w:t>8</w:t>
            </w:r>
            <w:r>
              <w:rPr>
                <w:rFonts w:hint="eastAsia" w:ascii="宋体" w:hAnsi="宋体" w:eastAsia="宋体" w:cs="宋体"/>
                <w:color w:val="auto"/>
                <w:sz w:val="21"/>
                <w:szCs w:val="21"/>
              </w:rPr>
              <w:t>、为使教室课桌面达到最佳的照度均匀度与防眩效果，</w:t>
            </w:r>
            <w:r>
              <w:rPr>
                <w:rFonts w:ascii="宋体" w:hAnsi="宋体" w:eastAsia="宋体" w:cs="宋体"/>
                <w:color w:val="auto"/>
                <w:sz w:val="21"/>
                <w:szCs w:val="21"/>
              </w:rPr>
              <w:t>LED</w:t>
            </w:r>
            <w:r>
              <w:rPr>
                <w:rFonts w:hint="eastAsia" w:ascii="宋体" w:hAnsi="宋体" w:eastAsia="宋体" w:cs="宋体"/>
                <w:color w:val="auto"/>
                <w:sz w:val="21"/>
                <w:szCs w:val="21"/>
              </w:rPr>
              <w:t>面板灯在</w:t>
            </w:r>
            <w:r>
              <w:rPr>
                <w:rFonts w:ascii="宋体" w:hAnsi="宋体" w:eastAsia="宋体" w:cs="宋体"/>
                <w:color w:val="auto"/>
                <w:sz w:val="21"/>
                <w:szCs w:val="21"/>
              </w:rPr>
              <w:t>C0-C180</w:t>
            </w:r>
            <w:r>
              <w:rPr>
                <w:rFonts w:hint="eastAsia" w:ascii="宋体" w:hAnsi="宋体" w:eastAsia="宋体" w:cs="宋体"/>
                <w:color w:val="auto"/>
                <w:sz w:val="21"/>
                <w:szCs w:val="21"/>
              </w:rPr>
              <w:t>面的光束角必须满足</w:t>
            </w:r>
            <w:r>
              <w:rPr>
                <w:rFonts w:ascii="宋体" w:hAnsi="宋体" w:eastAsia="宋体" w:cs="宋体"/>
                <w:color w:val="auto"/>
                <w:sz w:val="21"/>
                <w:szCs w:val="21"/>
              </w:rPr>
              <w:t>90±2° C90-270</w:t>
            </w:r>
            <w:r>
              <w:rPr>
                <w:rFonts w:hint="eastAsia" w:ascii="宋体" w:hAnsi="宋体" w:eastAsia="宋体" w:cs="宋体"/>
                <w:color w:val="auto"/>
                <w:sz w:val="21"/>
                <w:szCs w:val="21"/>
              </w:rPr>
              <w:t>面光束角必须满足</w:t>
            </w:r>
            <w:r>
              <w:rPr>
                <w:rFonts w:ascii="宋体" w:hAnsi="宋体" w:eastAsia="宋体" w:cs="宋体"/>
                <w:color w:val="auto"/>
                <w:sz w:val="21"/>
                <w:szCs w:val="21"/>
              </w:rPr>
              <w:t>87±2°</w:t>
            </w:r>
            <w:r>
              <w:rPr>
                <w:rFonts w:hint="eastAsia" w:ascii="宋体" w:hAnsi="宋体" w:eastAsia="宋体" w:cs="宋体"/>
                <w:color w:val="auto"/>
                <w:sz w:val="21"/>
                <w:szCs w:val="21"/>
              </w:rPr>
              <w:t>，距高比满足</w:t>
            </w:r>
            <w:r>
              <w:rPr>
                <w:rFonts w:ascii="宋体" w:hAnsi="宋体" w:eastAsia="宋体" w:cs="宋体"/>
                <w:color w:val="auto"/>
                <w:sz w:val="21"/>
                <w:szCs w:val="21"/>
              </w:rPr>
              <w:t>1.2±0.3</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MS Mincho" w:hAnsi="MS Mincho" w:eastAsia="MS Mincho" w:cs="MS Mincho"/>
                <w:color w:val="auto"/>
                <w:sz w:val="21"/>
                <w:szCs w:val="21"/>
              </w:rPr>
              <w:t>✳</w:t>
            </w:r>
            <w:r>
              <w:rPr>
                <w:rFonts w:ascii="宋体" w:hAnsi="宋体" w:eastAsia="宋体" w:cs="宋体"/>
                <w:color w:val="auto"/>
                <w:sz w:val="21"/>
                <w:szCs w:val="21"/>
              </w:rPr>
              <w:t>9</w:t>
            </w:r>
            <w:r>
              <w:rPr>
                <w:rFonts w:hint="eastAsia" w:ascii="宋体" w:hAnsi="宋体" w:eastAsia="宋体" w:cs="宋体"/>
                <w:color w:val="auto"/>
                <w:sz w:val="21"/>
                <w:szCs w:val="21"/>
              </w:rPr>
              <w:t>、</w:t>
            </w:r>
            <w:r>
              <w:rPr>
                <w:rFonts w:ascii="宋体" w:hAnsi="宋体" w:eastAsia="宋体" w:cs="宋体"/>
                <w:color w:val="auto"/>
                <w:sz w:val="21"/>
                <w:szCs w:val="21"/>
              </w:rPr>
              <w:t>LED</w:t>
            </w:r>
            <w:r>
              <w:rPr>
                <w:rFonts w:hint="eastAsia" w:ascii="宋体" w:hAnsi="宋体" w:eastAsia="宋体" w:cs="宋体"/>
                <w:color w:val="auto"/>
                <w:sz w:val="21"/>
                <w:szCs w:val="21"/>
              </w:rPr>
              <w:t>微晶面板灯安装后须满足中小学校教室采光和照明卫生设计方法要求：课桌面照度≥</w:t>
            </w:r>
            <w:r>
              <w:rPr>
                <w:rFonts w:ascii="宋体" w:hAnsi="宋体" w:eastAsia="宋体" w:cs="宋体"/>
                <w:color w:val="auto"/>
                <w:sz w:val="21"/>
                <w:szCs w:val="21"/>
              </w:rPr>
              <w:t>340lx</w:t>
            </w:r>
            <w:r>
              <w:rPr>
                <w:rFonts w:hint="eastAsia" w:ascii="宋体" w:hAnsi="宋体" w:eastAsia="宋体" w:cs="宋体"/>
                <w:color w:val="auto"/>
                <w:sz w:val="21"/>
                <w:szCs w:val="21"/>
              </w:rPr>
              <w:t>，桌面照度均匀度≥</w:t>
            </w:r>
            <w:r>
              <w:rPr>
                <w:rFonts w:ascii="宋体" w:hAnsi="宋体" w:eastAsia="宋体" w:cs="宋体"/>
                <w:color w:val="auto"/>
                <w:sz w:val="21"/>
                <w:szCs w:val="21"/>
              </w:rPr>
              <w:t>0.85,UGR</w:t>
            </w:r>
            <w:r>
              <w:rPr>
                <w:rFonts w:hint="eastAsia" w:ascii="宋体" w:hAnsi="宋体" w:eastAsia="宋体" w:cs="宋体"/>
                <w:color w:val="auto"/>
                <w:sz w:val="21"/>
                <w:szCs w:val="21"/>
              </w:rPr>
              <w:t>≤</w:t>
            </w:r>
            <w:r>
              <w:rPr>
                <w:rFonts w:ascii="宋体" w:hAnsi="宋体" w:eastAsia="宋体" w:cs="宋体"/>
                <w:color w:val="auto"/>
                <w:sz w:val="21"/>
                <w:szCs w:val="21"/>
              </w:rPr>
              <w:t>15</w:t>
            </w:r>
            <w:r>
              <w:rPr>
                <w:rFonts w:hint="eastAsia" w:ascii="宋体" w:hAnsi="宋体" w:eastAsia="宋体" w:cs="宋体"/>
                <w:color w:val="auto"/>
                <w:sz w:val="21"/>
                <w:szCs w:val="21"/>
              </w:rPr>
              <w:t>，照明功率密度</w:t>
            </w:r>
            <w:r>
              <w:rPr>
                <w:rFonts w:ascii="宋体" w:hAnsi="宋体" w:eastAsia="宋体" w:cs="宋体"/>
                <w:color w:val="auto"/>
                <w:sz w:val="21"/>
                <w:szCs w:val="21"/>
              </w:rPr>
              <w:t xml:space="preserve"> </w:t>
            </w:r>
            <w:r>
              <w:rPr>
                <w:rFonts w:hint="eastAsia" w:ascii="宋体" w:hAnsi="宋体" w:eastAsia="宋体" w:cs="宋体"/>
                <w:color w:val="auto"/>
                <w:sz w:val="21"/>
                <w:szCs w:val="21"/>
              </w:rPr>
              <w:t>≤</w:t>
            </w:r>
            <w:r>
              <w:rPr>
                <w:rFonts w:ascii="宋体" w:hAnsi="宋体" w:eastAsia="宋体" w:cs="宋体"/>
                <w:color w:val="auto"/>
                <w:sz w:val="21"/>
                <w:szCs w:val="21"/>
              </w:rPr>
              <w:t>6 W/</w:t>
            </w:r>
            <w:r>
              <w:rPr>
                <w:rFonts w:hint="eastAsia" w:ascii="宋体" w:hAnsi="宋体" w:eastAsia="宋体" w:cs="宋体"/>
                <w:color w:val="auto"/>
                <w:sz w:val="21"/>
                <w:szCs w:val="21"/>
              </w:rPr>
              <w:t>㎡</w:t>
            </w:r>
            <w:r>
              <w:rPr>
                <w:rFonts w:ascii="宋体" w:hAnsi="宋体" w:eastAsia="宋体" w:cs="宋体"/>
                <w:color w:val="auto"/>
                <w:sz w:val="21"/>
                <w:szCs w:val="21"/>
              </w:rPr>
              <w:t xml:space="preserve"> </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10、LED面板灯根据视觉工效学原则、室内工作场所照明、LED照明产品视觉健康舒适度方法要求：须满足人眼视觉舒适度VICO＜2，能有效降低对学生视觉的危害。</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11、LED微晶面板灯根据灯具分布光度测量的一般要：必须通过正常燃点光通维持率（加速测试不计）6000小时以上光通维持率测试，光通维持率≥93%；</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12、LED微晶面板灯为保护学生视力，需具备“眼舒适”、“低蓝光”、“无频闪”认证。</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盏</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画架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榉木，打磨光滑，无毛刺；高度可调节</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49</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画板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4K</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49</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画板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2K</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6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方凳</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360*260*450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全橡胶木实木凳，榫头连接、结构合理美观、牢固耐用，表面光滑，无毛刺；“嘉宝莉”环保聚酯木器漆（清水漆、五底三面）</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48</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7</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展示柜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4500*450*2000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五层美术器材准备室1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7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仪器柜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1000*500*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准备台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2400*1200*850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五层书法教室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2825"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互动黑板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1.智能黑板外观尺寸：长度≥4200mm ，高度≥1200mm ，80mm≥厚度≥75mm；产品显示尺寸：86英寸，采用工业级液晶屏，分辨率≧3840*2160；正面显示为三块拼接而成的纯平面黑板，无推拉式结构，一体化设计，无任何外露连接线；（提供产品彩页或官网截图证明）</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2.产品整块区域均满足白板笔和粉笔书写，支持水笔、普通粉笔、无尘粉笔等多种书写方式，书写流畅，字迹清晰；</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3.产品采用超薄金属包边，拒绝无包边结构，防止钢化玻璃屏体跌落，圆角结构，安全可靠，壁挂式安装，拆卸方便；</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4.产品可在显示区域任意位置通过五指按压起到屏幕开/关的作用，方便老师操作，并且关闭屏幕的同时，触摸功能也自动关闭，防止误操作；（</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5.产品采用高强度铝合金边框结构，具有第三方权威检测机构出具的落球冲击试验报告，可承受2kg钢球的撞击，玻璃不会破碎；（</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6.产品可有效的阻挡液晶屏的紫外线辐射，减少紫外线对眼睛的伤害，</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国家级质量监督检验中心出具的带有CNAS和CMA资质的紫外透射比大于10%检验合格的报告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7.产品可有效的阻挡液晶屏的蓝光辐射，减少蓝光对眼睛的伤害，</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国家级质量监督检验中心出具的带有CNAS和CMA资质的蓝光透射比大于50%检验合格的报告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8..三合一按键：电视开关、电脑开关和节能待机键三者合一。此按键可同时关闭内置电脑和整机显示屏电源；</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9.产品采用耐腐蚀技术处理的铝合金边框，独特的无风扇风道设计，散热性更好，具有CNAS资质的盐雾检测报告，测试时间≥168小时，无腐蚀和生锈；（</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 产品具有HDMI输出功能，且也同时支持4K视频信号源的输出。（</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11.产品采用国内先进的电容触控技术，手指轻触式多点（不小于10点触控）互动体验，多点书写技术：能在 Windows 自带画图软件中实现多点书写；</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12.触摸屏满足连接Windows 操作系统的电脑外部设备时正常无障碍使用；产品触控连续响应速度≤10ms，触摸有效识别≤5 毫米；</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13.核心触控膜组通过CNAS认证的国家级检测机构出具的高低温试验合格报告，可在高温40℃和低温-20℃等不同环境的条件下，连续开机工作不小于120小时，产品的结构和触控等正常（</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14.产品主机配置：处理器≧Intel Corei5；内存≧4G ；硬盘≧128G SSD固态硬盘；内置Wi-Fi：IEEE 802.11n 标准；  保证足够的信号强度；内置网卡：10M/100M/1000M；</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15.产品具备多功能输入输出接口：HDMI输出≥1，USB≥6，VGA输入输出≥1 RS232≥1；TV输入≥1，USB触控≥1；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89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教学软件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1.产品搭载的智慧课堂软件书写方式包括硬笔、荧光笔、纹理笔、毛笔、钢笔、排刷、激光笔等多种笔型，同时印章笔和纹理笔不仅仅要内置部分图案，老师还可以自己添加喜欢的图案，方便老师使用；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2.板书笔迹根据需要进行移动等编辑操作，并与原文件一同完整保存，5种电子板擦不仅可以擦除板书笔迹，同时也可以清除插入到页面中的图形、图像、flash等对象；</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书写状态下可以通过手势动作擦除，书写与擦除不需要要切换工具按钮即可实现，完全符合老师使用黑板的习惯；不论是笔迹、图片、还是图形等任意对象都可以实现任意部分的擦除，完全仿真实物板擦，方便操作；（</w:t>
            </w:r>
            <w:r>
              <w:rPr>
                <w:rFonts w:hint="eastAsia" w:ascii="宋体" w:hAnsi="宋体" w:eastAsia="宋体" w:cs="宋体"/>
                <w:color w:val="auto"/>
                <w:sz w:val="21"/>
                <w:szCs w:val="21"/>
                <w:lang w:eastAsia="zh-CN"/>
              </w:rPr>
              <w:t>投标文件中附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4.具有提醒笔功能，使演示更加清晰、明了，</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5.根据手写类设备多用于教学、科研等领域的特点，软件提供了650余个常用图形和学科图形；</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搭载的教学软件应用管理平台具有扩展性，可以添加或删除多媒体教学、电子白板、智慧教学软件、智慧课堂软件、教学资源或其它软件；具有易用性和维护性，可以通过浏览器登录后台管理，进行应用添加、删除、编辑、查找、维护等操作。（</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具有CMA、CNAS认证的检测报告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7.直观、快捷的图像及音频、视频、flash动画资源预览和插入方式，以及自定义“收藏夹”功能，使资源的应用更加便捷；</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8.支持音频、视频、flash对象的播放，并可在播放的同时进行标注；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9.录制功能可以记录完整的操作过程和声音，并保存成AVI文件；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10.支持EDU、DOC、RTF、TXT、PPT等文件格式的导入，支持将全部或部分演示页面导出为HTML、PDF、JPG等通用文件格式，便于用户交流；</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11.搭载教学软件应用管理平台易于管理操作，同时为了避免了不同软件的兼容性问题带来产品的系统不稳定性，要求教学软件管理平台、智慧教学软件、智慧课堂软件三套软件和整机为同一品牌</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06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kern w:val="0"/>
                <w:sz w:val="21"/>
                <w:szCs w:val="21"/>
              </w:rPr>
            </w:pPr>
            <w:r>
              <w:rPr>
                <w:rFonts w:hint="eastAsia"/>
                <w:color w:val="auto"/>
                <w:sz w:val="21"/>
                <w:szCs w:val="21"/>
              </w:rPr>
              <w:t>内置展台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1.摄像头：1/5英寸CMOS 500万，最高分辨率是2592*1944，图像刷新频率：30帧/秒，最大扫描幅面：A4；</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2.接口：USB；</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3.补光：电容触摸式五颗高亮LED补光，带触摸开关控制；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4.调焦方式：定焦；</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5.尺寸大小（mm）：折叠尺寸：35*29*281；展开尺寸：285*29*185；</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6.图像格式：扫描图片格式JPG、TIF、BMP、TGA、PCX、PNG、RAS ，录像格式 AVI、WMV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7.USB 5V/500MA供电，节能、低碳、环保；</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8.操作系统：Windows XP、Vista、win7、 win8；</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9.对比教学功能，支持2、4、6、8、10分屏对比，并可以根据需要设置对比图片任意张数，可以同时打开多个动态图像，或打开本地存储图片，可以单独对每个屏幕进行放大、缩小等操作；</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10.一键切换功能，可以实现展台桌面与电脑桌面的一键切换；</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11.快速抓图功能，视频状态下的图片可以直接粘贴到WORD、PPT等办公软件里；</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，电子白板功能，多种画笔可选，也能结合电子白板软件同时使用，设备软件直接嵌入白板软件，直接在白板上面进行全功能标注、闪线、擦除、文字编辑，拍照，保存等；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.图像文件存储：默认为JPG格式，可修改存储路径，可按时间命名或自定义文件名，序号自增，支持OCR文字识别，方便老师将图片识别后保存为WORD文档进行再编辑；</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.软件有图像拆分重组合并功能，可根据需要将图像进行拆分，重组及合并，可支持最大5行和5列的拆分重组合并功能；</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.软件有幕布功能，老师讲课时能任意先遮盖上部分、或是下部分、或是左部分、或是右部分，更方便老师突出讲解内容</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.图像文件管理：新建、删除、改名。PDF保存，或进行多个PDF文件合并成一个PDF文件；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.图像处理功能，如调整亮度、对比度、饱和度，进行灰度、二值化，反向，锐化，浮雕，文字编辑、标注、框选、镜像、旋转、纠偏、裁剪、合成、1:1打印等；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9</w:t>
            </w:r>
            <w:r>
              <w:rPr>
                <w:rFonts w:hint="eastAsia" w:ascii="宋体" w:hAnsi="宋体" w:eastAsia="宋体" w:cs="宋体"/>
                <w:color w:val="auto"/>
                <w:sz w:val="21"/>
                <w:szCs w:val="21"/>
              </w:rPr>
              <w:t>.实时展示功能：可选择实际大小、适合屏幕或全屏等方式，快速展示教师操作或试验过程。并可以进行输出分辨率设置，自动调整白平衡设置，自动调整曝光动态等。同时可以动态即时旋转，能在视频显示的同时进行亮度、对比度、饱和度的调整修正；</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支持录屏录像录音功能，可轻松制作电子课件；</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68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无线教学套装</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color w:val="auto"/>
                <w:sz w:val="21"/>
                <w:szCs w:val="21"/>
              </w:rPr>
            </w:pPr>
            <w:r>
              <w:rPr>
                <w:rFonts w:hint="eastAsia"/>
                <w:color w:val="auto"/>
                <w:sz w:val="21"/>
                <w:szCs w:val="21"/>
              </w:rPr>
              <w:t>1、2.0声道有源音箱，内置功率放大器、备有BLP环保麦克风插口、1000套同时使用不串频、近距离对频、抗干扰性强、安装调试简单、扩音清晰、性能稳定。</w:t>
            </w:r>
          </w:p>
          <w:p>
            <w:pPr>
              <w:widowControl/>
              <w:jc w:val="left"/>
              <w:textAlignment w:val="center"/>
              <w:rPr>
                <w:rFonts w:hint="eastAsia"/>
                <w:color w:val="auto"/>
                <w:sz w:val="21"/>
                <w:szCs w:val="21"/>
              </w:rPr>
            </w:pPr>
            <w:r>
              <w:rPr>
                <w:rFonts w:hint="eastAsia"/>
                <w:color w:val="auto"/>
                <w:sz w:val="21"/>
                <w:szCs w:val="21"/>
              </w:rPr>
              <w:t>2、麦克风音量、音乐音量、高低音独立调节。</w:t>
            </w:r>
          </w:p>
          <w:p>
            <w:pPr>
              <w:widowControl/>
              <w:jc w:val="left"/>
              <w:textAlignment w:val="center"/>
              <w:rPr>
                <w:rFonts w:hint="eastAsia"/>
                <w:color w:val="auto"/>
                <w:sz w:val="21"/>
                <w:szCs w:val="21"/>
              </w:rPr>
            </w:pPr>
            <w:r>
              <w:rPr>
                <w:rFonts w:hint="eastAsia"/>
                <w:color w:val="auto"/>
                <w:sz w:val="21"/>
                <w:szCs w:val="21"/>
              </w:rPr>
              <w:t>3、无音频信号输入自动降噪静音功能。</w:t>
            </w:r>
          </w:p>
          <w:p>
            <w:pPr>
              <w:widowControl/>
              <w:jc w:val="left"/>
              <w:textAlignment w:val="center"/>
              <w:rPr>
                <w:rFonts w:hint="eastAsia"/>
                <w:color w:val="auto"/>
                <w:sz w:val="21"/>
                <w:szCs w:val="21"/>
              </w:rPr>
            </w:pPr>
            <w:r>
              <w:rPr>
                <w:rFonts w:hint="eastAsia"/>
                <w:color w:val="auto"/>
                <w:sz w:val="21"/>
                <w:szCs w:val="21"/>
              </w:rPr>
              <w:t>4、1组莲花音频输入、1路莲花录音输出、1个3.5毫米电脑音频输入接口。</w:t>
            </w:r>
          </w:p>
          <w:p>
            <w:pPr>
              <w:widowControl/>
              <w:jc w:val="left"/>
              <w:textAlignment w:val="center"/>
              <w:rPr>
                <w:rFonts w:hint="eastAsia"/>
                <w:color w:val="auto"/>
                <w:sz w:val="21"/>
                <w:szCs w:val="21"/>
              </w:rPr>
            </w:pPr>
            <w:r>
              <w:rPr>
                <w:rFonts w:hint="eastAsia"/>
                <w:color w:val="auto"/>
                <w:sz w:val="21"/>
                <w:szCs w:val="21"/>
              </w:rPr>
              <w:t>5、1路有线广播应急切换输入、5秒钟后自动恢复教室扩声。</w:t>
            </w:r>
          </w:p>
          <w:p>
            <w:pPr>
              <w:widowControl/>
              <w:jc w:val="left"/>
              <w:textAlignment w:val="center"/>
              <w:rPr>
                <w:rFonts w:hint="eastAsia"/>
                <w:color w:val="auto"/>
                <w:sz w:val="21"/>
                <w:szCs w:val="21"/>
              </w:rPr>
            </w:pPr>
            <w:r>
              <w:rPr>
                <w:rFonts w:hint="eastAsia"/>
                <w:color w:val="auto"/>
                <w:sz w:val="21"/>
                <w:szCs w:val="21"/>
              </w:rPr>
              <w:t>6、1路6.5毫米话筒输入插口、与同品牌话筒连接不用电池具有为话筒供电功率放大器专利证书。</w:t>
            </w:r>
          </w:p>
          <w:p>
            <w:pPr>
              <w:widowControl/>
              <w:jc w:val="left"/>
              <w:textAlignment w:val="center"/>
              <w:rPr>
                <w:rFonts w:hint="eastAsia"/>
                <w:color w:val="auto"/>
                <w:sz w:val="21"/>
                <w:szCs w:val="21"/>
              </w:rPr>
            </w:pPr>
            <w:r>
              <w:rPr>
                <w:rFonts w:hint="eastAsia"/>
                <w:color w:val="auto"/>
                <w:sz w:val="21"/>
                <w:szCs w:val="21"/>
              </w:rPr>
              <w:t>7、外置USB2.4G无线话筒输入扩展功能。</w:t>
            </w:r>
          </w:p>
          <w:p>
            <w:pPr>
              <w:widowControl/>
              <w:jc w:val="left"/>
              <w:textAlignment w:val="center"/>
              <w:rPr>
                <w:rFonts w:hint="eastAsia"/>
                <w:color w:val="auto"/>
                <w:sz w:val="21"/>
                <w:szCs w:val="21"/>
              </w:rPr>
            </w:pPr>
            <w:r>
              <w:rPr>
                <w:rFonts w:hint="eastAsia"/>
                <w:color w:val="auto"/>
                <w:sz w:val="21"/>
                <w:szCs w:val="21"/>
              </w:rPr>
              <w:t>8、铁网烤漆防护罩、配原厂支架、壁挂式安装。</w:t>
            </w:r>
          </w:p>
          <w:p>
            <w:pPr>
              <w:widowControl/>
              <w:jc w:val="left"/>
              <w:textAlignment w:val="center"/>
              <w:rPr>
                <w:rFonts w:hint="eastAsia"/>
                <w:color w:val="auto"/>
                <w:sz w:val="21"/>
                <w:szCs w:val="21"/>
              </w:rPr>
            </w:pPr>
            <w:r>
              <w:rPr>
                <w:rFonts w:hint="eastAsia"/>
                <w:color w:val="auto"/>
                <w:sz w:val="21"/>
                <w:szCs w:val="21"/>
              </w:rPr>
              <w:t>9、使用频率：2400-2485MHz</w:t>
            </w:r>
          </w:p>
          <w:p>
            <w:pPr>
              <w:widowControl/>
              <w:jc w:val="left"/>
              <w:textAlignment w:val="center"/>
              <w:rPr>
                <w:rFonts w:hint="eastAsia"/>
                <w:color w:val="auto"/>
                <w:sz w:val="21"/>
                <w:szCs w:val="21"/>
              </w:rPr>
            </w:pPr>
            <w:r>
              <w:rPr>
                <w:rFonts w:hint="eastAsia"/>
                <w:color w:val="auto"/>
                <w:sz w:val="21"/>
                <w:szCs w:val="21"/>
              </w:rPr>
              <w:t>10、输出功率：2×60W</w:t>
            </w:r>
          </w:p>
          <w:p>
            <w:pPr>
              <w:widowControl/>
              <w:jc w:val="left"/>
              <w:textAlignment w:val="center"/>
              <w:rPr>
                <w:rFonts w:hint="eastAsia"/>
                <w:color w:val="auto"/>
                <w:sz w:val="21"/>
                <w:szCs w:val="21"/>
              </w:rPr>
            </w:pPr>
            <w:r>
              <w:rPr>
                <w:rFonts w:hint="eastAsia"/>
                <w:color w:val="auto"/>
                <w:sz w:val="21"/>
                <w:szCs w:val="21"/>
              </w:rPr>
              <w:t xml:space="preserve">11、灵敏度：86dB±2dB </w:t>
            </w:r>
          </w:p>
          <w:p>
            <w:pPr>
              <w:widowControl/>
              <w:jc w:val="left"/>
              <w:textAlignment w:val="center"/>
              <w:rPr>
                <w:rFonts w:hint="eastAsia"/>
                <w:color w:val="auto"/>
                <w:sz w:val="21"/>
                <w:szCs w:val="21"/>
              </w:rPr>
            </w:pPr>
            <w:r>
              <w:rPr>
                <w:rFonts w:hint="eastAsia"/>
                <w:color w:val="auto"/>
                <w:sz w:val="21"/>
                <w:szCs w:val="21"/>
              </w:rPr>
              <w:t>12、频率响应：20Hz-20KHz</w:t>
            </w:r>
          </w:p>
          <w:p>
            <w:pPr>
              <w:widowControl/>
              <w:jc w:val="left"/>
              <w:textAlignment w:val="center"/>
              <w:rPr>
                <w:rFonts w:hint="eastAsia"/>
                <w:color w:val="auto"/>
                <w:sz w:val="21"/>
                <w:szCs w:val="21"/>
              </w:rPr>
            </w:pPr>
            <w:r>
              <w:rPr>
                <w:rFonts w:hint="eastAsia"/>
                <w:color w:val="auto"/>
                <w:sz w:val="21"/>
                <w:szCs w:val="21"/>
              </w:rPr>
              <w:t>13、信噪比：≥80dB±2dB</w:t>
            </w:r>
          </w:p>
          <w:p>
            <w:pPr>
              <w:widowControl/>
              <w:jc w:val="left"/>
              <w:textAlignment w:val="center"/>
              <w:rPr>
                <w:rFonts w:hint="eastAsia"/>
                <w:color w:val="auto"/>
                <w:sz w:val="21"/>
                <w:szCs w:val="21"/>
              </w:rPr>
            </w:pPr>
            <w:r>
              <w:rPr>
                <w:rFonts w:hint="eastAsia"/>
                <w:color w:val="auto"/>
                <w:sz w:val="21"/>
                <w:szCs w:val="21"/>
              </w:rPr>
              <w:t>1、2.4G抗干扰射频技术、同一个无线麦克风、能在不同的教室接收机上使用、近距离开机自动对频具备2.4G无线话筒近距离对频专利证书，无须专人管理。</w:t>
            </w:r>
          </w:p>
          <w:p>
            <w:pPr>
              <w:widowControl/>
              <w:jc w:val="left"/>
              <w:textAlignment w:val="center"/>
              <w:rPr>
                <w:rFonts w:hint="eastAsia"/>
                <w:color w:val="auto"/>
                <w:sz w:val="21"/>
                <w:szCs w:val="21"/>
              </w:rPr>
            </w:pPr>
            <w:r>
              <w:rPr>
                <w:rFonts w:hint="eastAsia"/>
                <w:color w:val="auto"/>
                <w:sz w:val="21"/>
                <w:szCs w:val="21"/>
              </w:rPr>
              <w:t>2、LED充电显示、发射机与接收机信号锁定显示、低电量显示。</w:t>
            </w:r>
          </w:p>
          <w:p>
            <w:pPr>
              <w:widowControl/>
              <w:jc w:val="left"/>
              <w:textAlignment w:val="center"/>
              <w:rPr>
                <w:rFonts w:hint="eastAsia"/>
                <w:color w:val="auto"/>
                <w:sz w:val="21"/>
                <w:szCs w:val="21"/>
              </w:rPr>
            </w:pPr>
            <w:r>
              <w:rPr>
                <w:rFonts w:hint="eastAsia"/>
                <w:color w:val="auto"/>
                <w:sz w:val="21"/>
                <w:szCs w:val="21"/>
              </w:rPr>
              <w:t>3、采用硅胶静音按键，360度旋转背夹设计，音量大小调节。</w:t>
            </w:r>
          </w:p>
          <w:p>
            <w:pPr>
              <w:widowControl/>
              <w:jc w:val="left"/>
              <w:textAlignment w:val="center"/>
              <w:rPr>
                <w:rFonts w:hint="eastAsia"/>
                <w:color w:val="auto"/>
                <w:sz w:val="21"/>
                <w:szCs w:val="21"/>
              </w:rPr>
            </w:pPr>
            <w:r>
              <w:rPr>
                <w:rFonts w:hint="eastAsia"/>
                <w:color w:val="auto"/>
                <w:sz w:val="21"/>
                <w:szCs w:val="21"/>
              </w:rPr>
              <w:t>4、内/外置麦克风切换功能、手持、领夹多种使用方式。</w:t>
            </w:r>
          </w:p>
          <w:p>
            <w:pPr>
              <w:widowControl/>
              <w:jc w:val="left"/>
              <w:textAlignment w:val="center"/>
              <w:rPr>
                <w:rFonts w:hint="eastAsia"/>
                <w:color w:val="auto"/>
                <w:sz w:val="21"/>
                <w:szCs w:val="21"/>
              </w:rPr>
            </w:pPr>
            <w:r>
              <w:rPr>
                <w:rFonts w:hint="eastAsia"/>
                <w:color w:val="auto"/>
                <w:sz w:val="21"/>
                <w:szCs w:val="21"/>
              </w:rPr>
              <w:t>5、无音频信号输入自动降噪静音功能。</w:t>
            </w:r>
          </w:p>
          <w:p>
            <w:pPr>
              <w:widowControl/>
              <w:jc w:val="left"/>
              <w:textAlignment w:val="center"/>
              <w:rPr>
                <w:rFonts w:hint="eastAsia"/>
                <w:color w:val="auto"/>
                <w:sz w:val="21"/>
                <w:szCs w:val="21"/>
              </w:rPr>
            </w:pPr>
            <w:r>
              <w:rPr>
                <w:rFonts w:hint="eastAsia"/>
                <w:color w:val="auto"/>
                <w:sz w:val="21"/>
                <w:szCs w:val="21"/>
              </w:rPr>
              <w:t>6、远距离电子激光教鞭功能。</w:t>
            </w:r>
          </w:p>
          <w:p>
            <w:pPr>
              <w:widowControl/>
              <w:jc w:val="left"/>
              <w:textAlignment w:val="center"/>
              <w:rPr>
                <w:rFonts w:hint="eastAsia"/>
                <w:color w:val="auto"/>
                <w:sz w:val="21"/>
                <w:szCs w:val="21"/>
              </w:rPr>
            </w:pPr>
            <w:r>
              <w:rPr>
                <w:rFonts w:hint="eastAsia"/>
                <w:color w:val="auto"/>
                <w:sz w:val="21"/>
                <w:szCs w:val="21"/>
              </w:rPr>
              <w:t>7、锂电池供电环保节能、连续工作12个小时、待机时间60天。</w:t>
            </w:r>
          </w:p>
          <w:p>
            <w:pPr>
              <w:widowControl/>
              <w:jc w:val="left"/>
              <w:textAlignment w:val="center"/>
              <w:rPr>
                <w:rFonts w:hint="eastAsia"/>
                <w:color w:val="auto"/>
                <w:sz w:val="21"/>
                <w:szCs w:val="21"/>
              </w:rPr>
            </w:pPr>
            <w:r>
              <w:rPr>
                <w:rFonts w:hint="eastAsia"/>
                <w:color w:val="auto"/>
                <w:sz w:val="21"/>
                <w:szCs w:val="21"/>
              </w:rPr>
              <w:t>8、传输范围：视环境变化约20M</w:t>
            </w:r>
          </w:p>
          <w:p>
            <w:pPr>
              <w:widowControl/>
              <w:jc w:val="left"/>
              <w:textAlignment w:val="center"/>
              <w:rPr>
                <w:rFonts w:hint="eastAsia"/>
                <w:color w:val="auto"/>
                <w:sz w:val="21"/>
                <w:szCs w:val="21"/>
              </w:rPr>
            </w:pPr>
            <w:r>
              <w:rPr>
                <w:rFonts w:hint="eastAsia"/>
                <w:color w:val="auto"/>
                <w:sz w:val="21"/>
                <w:szCs w:val="21"/>
              </w:rPr>
              <w:t>9、信噪比：≥83dB。</w:t>
            </w:r>
          </w:p>
          <w:p>
            <w:pPr>
              <w:widowControl/>
              <w:jc w:val="left"/>
              <w:textAlignment w:val="center"/>
              <w:rPr>
                <w:rFonts w:hint="eastAsia"/>
                <w:color w:val="auto"/>
                <w:sz w:val="21"/>
                <w:szCs w:val="21"/>
              </w:rPr>
            </w:pPr>
            <w:r>
              <w:rPr>
                <w:rFonts w:hint="eastAsia"/>
                <w:color w:val="auto"/>
                <w:sz w:val="21"/>
                <w:szCs w:val="21"/>
              </w:rPr>
              <w:t>10、接收灵敏度：85dB±2dB。</w:t>
            </w:r>
          </w:p>
          <w:p>
            <w:pPr>
              <w:widowControl/>
              <w:jc w:val="left"/>
              <w:textAlignment w:val="center"/>
              <w:rPr>
                <w:rFonts w:hint="eastAsia"/>
                <w:color w:val="auto"/>
                <w:sz w:val="21"/>
                <w:szCs w:val="21"/>
              </w:rPr>
            </w:pPr>
            <w:r>
              <w:rPr>
                <w:rFonts w:hint="eastAsia"/>
                <w:color w:val="auto"/>
                <w:sz w:val="21"/>
                <w:szCs w:val="21"/>
              </w:rPr>
              <w:t>11、工作频率：2400-2485MHz。</w:t>
            </w:r>
          </w:p>
          <w:p>
            <w:pPr>
              <w:widowControl/>
              <w:jc w:val="left"/>
              <w:textAlignment w:val="center"/>
              <w:rPr>
                <w:rFonts w:hint="eastAsia"/>
                <w:color w:val="auto"/>
                <w:sz w:val="21"/>
                <w:szCs w:val="21"/>
              </w:rPr>
            </w:pPr>
            <w:r>
              <w:rPr>
                <w:rFonts w:hint="eastAsia"/>
                <w:color w:val="auto"/>
                <w:sz w:val="21"/>
                <w:szCs w:val="21"/>
              </w:rPr>
              <w:t>12、调制方式：QPSK</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★提供原3年免费售后服务承诺书。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提供3C认证，产品的生产企业须通过ISO国际质量体系认证（2008标准）、环境体系认证、健康体系认证，</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★产品的生产企业须具备数字教学设备扩声软件著作权证书；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★产品的生产企业须具有2.4G无线话筒控制软件著作权证书；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★产品的生产企业须具备为话筒供电功率放大器专利证书</w:t>
            </w:r>
          </w:p>
          <w:p>
            <w:pPr>
              <w:widowControl/>
              <w:jc w:val="left"/>
              <w:textAlignment w:val="center"/>
              <w:rPr>
                <w:color w:val="auto"/>
                <w:sz w:val="21"/>
                <w:szCs w:val="21"/>
              </w:rPr>
            </w:pPr>
            <w:r>
              <w:rPr>
                <w:rFonts w:hint="eastAsia"/>
                <w:color w:val="auto"/>
                <w:sz w:val="21"/>
                <w:szCs w:val="21"/>
              </w:rPr>
              <w:t>（</w:t>
            </w:r>
            <w:r>
              <w:rPr>
                <w:rFonts w:hint="eastAsia"/>
                <w:color w:val="auto"/>
                <w:sz w:val="21"/>
                <w:szCs w:val="21"/>
                <w:lang w:eastAsia="zh-CN"/>
              </w:rPr>
              <w:t>投标文件中需附相关证书的扫描件</w:t>
            </w:r>
            <w:r>
              <w:rPr>
                <w:rFonts w:hint="eastAsia"/>
                <w:color w:val="auto"/>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多媒体线材及安装调试</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线材要求：VGA（3+6）、电源线（3*1.0）、音频线（（20*0.12）*2+64*0.12）、网线（超五类）、控制线（2*0.5）、线槽（4CM）、布线施工、系统集成调试</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89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交互式数字临摹台</w:t>
            </w:r>
            <w:r>
              <w:rPr>
                <w:rStyle w:val="10"/>
                <w:rFonts w:hint="default"/>
                <w:color w:val="auto"/>
                <w:sz w:val="21"/>
                <w:szCs w:val="21"/>
              </w:rPr>
              <w:t>（投标时提供样品）</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1.一体化设计，无需外接任何辅助主机系统，基于iOS或者Android系统，方便后续远程升级。高清临摹：支持学生用宣纸、毛笔传统的方式进行高清临摹（能清楚临摹长宽均不大于1厘米的电子字帖）。</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2.摹帖屏显示尺寸：＞45cm×25cm；</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3.◆支持六点触控功能，用手指直接操控系统；支持分屏触控功能，支持临摹台左边一半能触控，右边一半不能触控功能；支持手指双击碑帖自动放大缩小功能；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4.高可视角度：80/80/80/80 （上下左右）；</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5.摹帖屏可承重60kg以上无裂痕；</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6.防水：临摹屏支持防水功能；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7.耐磨：临摹区面板可抗击100000次以上自然摩擦无划痕；</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8.润眼护眼：发光柔和，有效过滤蓝光，润眼护眼；</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9.支持RJ45接口，100M/1000M自适应；</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10.支持WiFi接口，802.11b/g/n；</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11.分辨率：1920×1080；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12.内置音箱；</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13.◆为增加学生使用的便利性和安全性，临摹台外置分体式接口：耳机插孔、USB接口、电源开关，并将分体式接口嵌入在临摹桌桌面前侧（学生座位一侧）；</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14.支持自主学习模式下的碑帖临摹功能；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15.支持触控点签功能；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16.◆一键开机直接进入学生自主学习软件界面，通过学校、班级、账号、密码登录，直接触控操作字体练习系统、碑帖系统、课程系统、书法知识库系统软件。支持碑帖手指六点触控放大缩小功能，支持临帖电子毛毡功能，电子毛毡能触控放大缩小，位置随意摆放，支持碑帖通过年代、字体、作者搜索选择功能。支持字体排版功能，支持书体、作者、字形、笔类、笔画、偏旁、结构排版字体，支持字格数量的设置功能，支持米字格、田字格、九宫格、田回格、大方格多做背景随意变化，支持一键清空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17.支持软件方式调节音量和亮度的功能；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18.支持统一授课模式和自主模式自动切换，模式切换由老师控制；</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19.统一授课模式下，所有临摹台均由老师控制；</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20.支持老师对某个或某组学生自主学习控制功能；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21.现场演示打◆号，即第1、3、13、16条参数。</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22.▲</w:t>
            </w:r>
            <w:r>
              <w:rPr>
                <w:rFonts w:hint="eastAsia" w:ascii="宋体" w:hAnsi="宋体" w:eastAsia="宋体" w:cs="宋体"/>
                <w:color w:val="auto"/>
                <w:kern w:val="0"/>
                <w:sz w:val="21"/>
                <w:szCs w:val="21"/>
                <w:lang w:eastAsia="zh-CN"/>
              </w:rPr>
              <w:t>投标文件中附</w:t>
            </w:r>
            <w:r>
              <w:rPr>
                <w:rFonts w:hint="eastAsia" w:ascii="宋体" w:hAnsi="宋体" w:eastAsia="宋体" w:cs="宋体"/>
                <w:color w:val="auto"/>
                <w:kern w:val="0"/>
                <w:sz w:val="21"/>
                <w:szCs w:val="21"/>
              </w:rPr>
              <w:t>软件著作权证书和检测报告</w:t>
            </w:r>
            <w:r>
              <w:rPr>
                <w:rFonts w:hint="eastAsia" w:ascii="宋体" w:hAnsi="宋体" w:eastAsia="宋体" w:cs="宋体"/>
                <w:color w:val="auto"/>
                <w:kern w:val="0"/>
                <w:sz w:val="21"/>
                <w:szCs w:val="21"/>
                <w:lang w:eastAsia="zh-CN"/>
              </w:rPr>
              <w:t>扫描件</w:t>
            </w:r>
            <w:r>
              <w:rPr>
                <w:rFonts w:hint="eastAsia" w:ascii="宋体" w:hAnsi="宋体" w:eastAsia="宋体" w:cs="宋体"/>
                <w:color w:val="auto"/>
                <w:kern w:val="0"/>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w:t>
            </w:r>
          </w:p>
        </w:tc>
        <w:tc>
          <w:tcPr>
            <w:tcW w:w="66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教师中控条案</w:t>
            </w:r>
          </w:p>
        </w:tc>
        <w:tc>
          <w:tcPr>
            <w:tcW w:w="1261"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1.规格：180cm×80cm×75cm，实木结构；</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2.古典书桌设计，烤漆处理；</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3.全部卯榫结构；</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4.支持将本方案中的中控、教师手绘屏、直播系统集成在中控条案中；</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5.门字砚：20cm×13cm×4cm，材质：鱼子石；</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6.毛笔笔架：36cm×36cm×10cm，材质: 鸡翅木；</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7.笔洗：7.9cm×20cm，材质：优质陶瓷；</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8.砚台水滴：陶瓷；</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9.镇尺：加重型黑梓木；</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10.笔搁：卧式笔架，材质：实木；</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11.毛毡：1×2米，材质：100%纯羊毛，可以水洗反复使用；</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12.笔筒：12.5cm×9.5cm，材质: 黑檀；</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13.毛笔套装：笔头材质为纯狼毫；笔杆材质：天然黑湘妃；大号毛笔尺寸：出锋3.8cm、口径1.1cm、全长26.5cm；中号毛笔：出锋3.3cm、口径0.9cm、全长26.0cm；小号毛笔：出锋2.8cm，口径0.8cm，全长25.5cm；</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14.配套实木方凳1个。</w:t>
            </w:r>
          </w:p>
        </w:tc>
        <w:tc>
          <w:tcPr>
            <w:tcW w:w="891"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w:t>
            </w:r>
          </w:p>
        </w:tc>
        <w:tc>
          <w:tcPr>
            <w:tcW w:w="491" w:type="dxa"/>
            <w:tcBorders>
              <w:top w:val="single" w:color="000000" w:sz="4" w:space="0"/>
              <w:left w:val="single" w:color="000000" w:sz="4" w:space="0"/>
              <w:bottom w:val="single" w:color="auto"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2873" w:hRule="atLeast"/>
        </w:trPr>
        <w:tc>
          <w:tcPr>
            <w:tcW w:w="57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7</w:t>
            </w:r>
          </w:p>
        </w:tc>
        <w:tc>
          <w:tcPr>
            <w:tcW w:w="662"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电子点签系统</w:t>
            </w:r>
          </w:p>
        </w:tc>
        <w:tc>
          <w:tcPr>
            <w:tcW w:w="1261"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1.可按年级、班级进行自动电子排座；</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2.支持自动按行、列随机或者自动排位；</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3.支持排位信息自动发布到相对应的交互式数字临摹台，并把学生姓名显示在临摹台上；</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4.学生按照临摹台上的姓名就坐，并通过手指触控的方式点击自己的姓名，实现签到功能；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5.老师自动获取学生签到信息，明确知道学生上课报道情况；</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6.支持自动统计学生考勤情况，查看历史详情；</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7.支持批量导入学生信息；</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8.▲</w:t>
            </w:r>
            <w:r>
              <w:rPr>
                <w:rFonts w:hint="eastAsia" w:ascii="宋体" w:hAnsi="宋体" w:eastAsia="宋体" w:cs="宋体"/>
                <w:color w:val="auto"/>
                <w:kern w:val="0"/>
                <w:sz w:val="21"/>
                <w:szCs w:val="21"/>
                <w:lang w:eastAsia="zh-CN"/>
              </w:rPr>
              <w:t>投标文件附</w:t>
            </w:r>
            <w:r>
              <w:rPr>
                <w:rFonts w:hint="eastAsia" w:ascii="宋体" w:hAnsi="宋体" w:eastAsia="宋体" w:cs="宋体"/>
                <w:color w:val="auto"/>
                <w:kern w:val="0"/>
                <w:sz w:val="21"/>
                <w:szCs w:val="21"/>
              </w:rPr>
              <w:t>软件著作权证书及检测报告</w:t>
            </w:r>
            <w:r>
              <w:rPr>
                <w:rFonts w:hint="eastAsia" w:ascii="宋体" w:hAnsi="宋体" w:eastAsia="宋体" w:cs="宋体"/>
                <w:color w:val="auto"/>
                <w:kern w:val="0"/>
                <w:sz w:val="21"/>
                <w:szCs w:val="21"/>
                <w:lang w:eastAsia="zh-CN"/>
              </w:rPr>
              <w:t>扫描件</w:t>
            </w:r>
            <w:r>
              <w:rPr>
                <w:rFonts w:hint="eastAsia" w:ascii="宋体" w:hAnsi="宋体" w:eastAsia="宋体" w:cs="宋体"/>
                <w:color w:val="auto"/>
                <w:kern w:val="0"/>
                <w:sz w:val="21"/>
                <w:szCs w:val="21"/>
              </w:rPr>
              <w:t>。</w:t>
            </w:r>
          </w:p>
        </w:tc>
        <w:tc>
          <w:tcPr>
            <w:tcW w:w="891"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auto" w:sz="4" w:space="0"/>
              <w:left w:val="single" w:color="000000" w:sz="4" w:space="0"/>
              <w:bottom w:val="single" w:color="auto" w:sz="4" w:space="0"/>
              <w:right w:val="single" w:color="auto"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707" w:hRule="atLeast"/>
        </w:trPr>
        <w:tc>
          <w:tcPr>
            <w:tcW w:w="57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w:t>
            </w:r>
          </w:p>
        </w:tc>
        <w:tc>
          <w:tcPr>
            <w:tcW w:w="66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双目书画教学展示台</w:t>
            </w:r>
          </w:p>
        </w:tc>
        <w:tc>
          <w:tcPr>
            <w:tcW w:w="1261"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1.拍摄架：全金属构架,铝合金底座，支持两台摄像机360度调节以及上下调节；</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2.配置两台摄像机从不同角度拍摄；</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3.摄像机规格：≥138mm×58mm×68mm；帧速率：每秒大于30帧；</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4．红外镜头2个。规格：≥48×65mm；镜头光圈：F1.2-2.8；接口：CS接口；</w:t>
            </w:r>
          </w:p>
        </w:tc>
        <w:tc>
          <w:tcPr>
            <w:tcW w:w="891"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75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书法教学直播系统</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1．系统支持连接双目书画教学展示台的两台摄像机同时拍摄直播、录像，从正上方和左侧方45度进行同时拍摄录课；</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拍摄界面有正面、侧面标示文字显示，支持单镜头画面、双镜头画面、画中画三种录播模式功能，三种显示模式都直接双击切换，支持三种模式的视频语音回放功能，支持播放文件时间显示数字走表功能；支持在软件内直接修改视频、图片文件名，支持拍摄的视频文件自带拍摄年、月、日、时、分、秒信息。</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3.支持快镜头播放、暂停功能；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4.支持慢镜头播放、暂停功能；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5.支持摄像机自动录音功能，软件调节声音大小；</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6.支持在画面上任意批注功能；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7.支持一键抓图、看图功能；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8.▲</w:t>
            </w:r>
            <w:r>
              <w:rPr>
                <w:rFonts w:hint="eastAsia" w:ascii="宋体" w:hAnsi="宋体" w:eastAsia="宋体" w:cs="宋体"/>
                <w:color w:val="auto"/>
                <w:kern w:val="0"/>
                <w:sz w:val="21"/>
                <w:szCs w:val="21"/>
                <w:lang w:eastAsia="zh-CN"/>
              </w:rPr>
              <w:t>投标文件附</w:t>
            </w:r>
            <w:r>
              <w:rPr>
                <w:rFonts w:hint="eastAsia" w:ascii="宋体" w:hAnsi="宋体" w:eastAsia="宋体" w:cs="宋体"/>
                <w:color w:val="auto"/>
                <w:kern w:val="0"/>
                <w:sz w:val="21"/>
                <w:szCs w:val="21"/>
              </w:rPr>
              <w:t>产品软件著作权证书及检测报告</w:t>
            </w:r>
            <w:r>
              <w:rPr>
                <w:rFonts w:hint="eastAsia" w:ascii="宋体" w:hAnsi="宋体" w:eastAsia="宋体" w:cs="宋体"/>
                <w:color w:val="auto"/>
                <w:kern w:val="0"/>
                <w:sz w:val="21"/>
                <w:szCs w:val="21"/>
                <w:lang w:eastAsia="zh-CN"/>
              </w:rPr>
              <w:t>扫描件</w:t>
            </w:r>
            <w:r>
              <w:rPr>
                <w:rFonts w:hint="eastAsia" w:ascii="宋体" w:hAnsi="宋体" w:eastAsia="宋体" w:cs="宋体"/>
                <w:color w:val="auto"/>
                <w:kern w:val="0"/>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61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书法教学查询系统</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1.碑帖资源查询可实现通过年代、作者、字帖名字进行智能化检索，并可任意放大缩小拖动字帖。</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2.支持通过原图模式、高光模式、荧光模式、红外模式、3D模式进行碑帖的查看欣赏以及临摹。</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3.创作素材及书论查询可通过字数范围、作者、内容文本关键字搜索相应的诗词素材。</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4.支持黑白反向功能，原贴是白底黑字的可以直接转换成黑底白字，原贴是黑底白字的可以直接转换成白底黑字。</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内含中国历代高清碑帖，包含教育部关于印发《中小学书法教育指导纲要》推荐的临摹范本全部碑帖，包含楷书、隶书、行书；包含教育部关于印发《中小学书法教育指导纲要》推荐的欣赏作品全部碑帖，包含篆、隶、草、楷、行五种字体。包含教育部关于印发《中小学书法教育指导纲要》推荐之外的全部碑帖，包含篆、隶、草、楷、行五种字体，不少于10000张。</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6.支持任意批注功能。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投标文件附</w:t>
            </w:r>
            <w:r>
              <w:rPr>
                <w:rFonts w:hint="eastAsia" w:ascii="宋体" w:hAnsi="宋体" w:eastAsia="宋体" w:cs="宋体"/>
                <w:color w:val="auto"/>
                <w:kern w:val="0"/>
                <w:sz w:val="21"/>
                <w:szCs w:val="21"/>
              </w:rPr>
              <w:t>产品软件著作权证书及检测报告</w:t>
            </w:r>
            <w:r>
              <w:rPr>
                <w:rFonts w:hint="eastAsia" w:ascii="宋体" w:hAnsi="宋体" w:eastAsia="宋体" w:cs="宋体"/>
                <w:color w:val="auto"/>
                <w:kern w:val="0"/>
                <w:sz w:val="21"/>
                <w:szCs w:val="21"/>
                <w:lang w:eastAsia="zh-CN"/>
              </w:rPr>
              <w:t>扫描件</w:t>
            </w:r>
            <w:r>
              <w:rPr>
                <w:rFonts w:hint="eastAsia" w:ascii="宋体" w:hAnsi="宋体" w:eastAsia="宋体" w:cs="宋体"/>
                <w:color w:val="auto"/>
                <w:kern w:val="0"/>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444"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书法教学视频资源平台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1.人性化界面，方便进行控制、查询、播放及备课调整功能。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2.内置和教材同步的高清毛笔书法示范讲解视频。</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3.含各年级课时的毛笔示范视频，针对每一个字，每一个笔画都有教学视频。</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4.每个视频都配有教学音频讲解。</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5.视频资源均为国内知名书法家亲自书写，每个字的视频为垂直拍摄和侧方拍摄的同步组成，方便观察运笔方式。</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6.视频资源按照每一例字的结构、笔画、结体规律进行分类，可以一键式调取任一课时内的视频资料。</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7.支持老师管理密码功能。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8.支持任意批注功能。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9.▲</w:t>
            </w:r>
            <w:r>
              <w:rPr>
                <w:rFonts w:hint="eastAsia" w:ascii="宋体" w:hAnsi="宋体" w:eastAsia="宋体" w:cs="宋体"/>
                <w:color w:val="auto"/>
                <w:kern w:val="0"/>
                <w:sz w:val="21"/>
                <w:szCs w:val="21"/>
                <w:lang w:eastAsia="zh-CN"/>
              </w:rPr>
              <w:t>投标文件附</w:t>
            </w:r>
            <w:r>
              <w:rPr>
                <w:rFonts w:hint="eastAsia" w:ascii="宋体" w:hAnsi="宋体" w:eastAsia="宋体" w:cs="宋体"/>
                <w:color w:val="auto"/>
                <w:kern w:val="0"/>
                <w:sz w:val="21"/>
                <w:szCs w:val="21"/>
              </w:rPr>
              <w:t>软件著作权证书和检测报告</w:t>
            </w:r>
            <w:r>
              <w:rPr>
                <w:rFonts w:hint="eastAsia" w:ascii="宋体" w:hAnsi="宋体" w:eastAsia="宋体" w:cs="宋体"/>
                <w:color w:val="auto"/>
                <w:kern w:val="0"/>
                <w:sz w:val="21"/>
                <w:szCs w:val="21"/>
                <w:lang w:eastAsia="zh-CN"/>
              </w:rPr>
              <w:t>扫描件</w:t>
            </w:r>
            <w:r>
              <w:rPr>
                <w:rFonts w:hint="eastAsia" w:ascii="宋体" w:hAnsi="宋体" w:eastAsia="宋体" w:cs="宋体"/>
                <w:color w:val="auto"/>
                <w:kern w:val="0"/>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75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书法字帖排版系统</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1.支持字体排版模板的设置功能，随意设置字格大小，调节字格的宽、高，支持鼠标滚轮选择模板。</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2.支持拼音搜索，可同时输入多字拼音，直接搜索多字；支持多字文本搜索；支持书写字体历史记录功能。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3.内含每个字的笔顺动画，字体分解动画，字体笔顺分解序列图。支持在软件界面直接点播现代书法家书写的颜欧柳赵中偏旁、例字的视频功能。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4.可以实时同步临摹台显示。</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5.支持硬笔或毛笔字帖文件随意排版及混排。</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6.支持电子字帖全屏显示，通过调整排版规格控制每个字的大小和位置。</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7.内置篆、隶、楷、行五种软笔字体字帖文件，不少于1万字以上字帖库资源。</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8.支持米字格、回字格、九宫格、田字格、大方格选项。</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9.▲</w:t>
            </w:r>
            <w:r>
              <w:rPr>
                <w:rFonts w:hint="eastAsia" w:ascii="宋体" w:hAnsi="宋体" w:eastAsia="宋体" w:cs="宋体"/>
                <w:color w:val="auto"/>
                <w:kern w:val="0"/>
                <w:sz w:val="21"/>
                <w:szCs w:val="21"/>
                <w:lang w:eastAsia="zh-CN"/>
              </w:rPr>
              <w:t>投标文件附</w:t>
            </w:r>
            <w:r>
              <w:rPr>
                <w:rFonts w:hint="eastAsia" w:ascii="宋体" w:hAnsi="宋体" w:eastAsia="宋体" w:cs="宋体"/>
                <w:color w:val="auto"/>
                <w:kern w:val="0"/>
                <w:sz w:val="21"/>
                <w:szCs w:val="21"/>
              </w:rPr>
              <w:t>软件著作权证书和检测报告</w:t>
            </w:r>
            <w:r>
              <w:rPr>
                <w:rFonts w:hint="eastAsia" w:ascii="宋体" w:hAnsi="宋体" w:eastAsia="宋体" w:cs="宋体"/>
                <w:color w:val="auto"/>
                <w:kern w:val="0"/>
                <w:sz w:val="21"/>
                <w:szCs w:val="21"/>
                <w:lang w:eastAsia="zh-CN"/>
              </w:rPr>
              <w:t>扫描件</w:t>
            </w:r>
            <w:r>
              <w:rPr>
                <w:rFonts w:hint="eastAsia" w:ascii="宋体" w:hAnsi="宋体" w:eastAsia="宋体" w:cs="宋体"/>
                <w:color w:val="auto"/>
                <w:kern w:val="0"/>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2206"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书法课程讲义系统</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1.基本课程512课时，颜欧柳赵各128课时，是不同的软件模块。每个模块涵盖基本笔画30课程，偏旁部首62课时，300个例字及400个视频；结字规律36课时，涵盖42个结字规律、80个例字视频；涵盖硬笔书法讲解。</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2．含每个字的笔顺动画演示；</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3．包含系统的书法知识讲解，涵盖不低于200个知识点；</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4．通过注意事项简明直白的板书让学生更容易理解；</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5．配有简易动漫插图，提高学生的学习兴趣。</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6．每个基本笔画、偏旁部首皆配有至少两个有代表性的例字，每个结字规律配有至少两个代表性的例字，可直接在页面播放设置好的视频；</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7．通过动画、标注及视频展示进行细致的讲解；</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8．支持电子字帖临摹练习；</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9．▲</w:t>
            </w:r>
            <w:r>
              <w:rPr>
                <w:rFonts w:hint="eastAsia" w:ascii="宋体" w:hAnsi="宋体" w:eastAsia="宋体" w:cs="宋体"/>
                <w:color w:val="auto"/>
                <w:kern w:val="0"/>
                <w:sz w:val="21"/>
                <w:szCs w:val="21"/>
                <w:lang w:eastAsia="zh-CN"/>
              </w:rPr>
              <w:t>投标文件附</w:t>
            </w:r>
            <w:r>
              <w:rPr>
                <w:rFonts w:hint="eastAsia" w:ascii="宋体" w:hAnsi="宋体" w:eastAsia="宋体" w:cs="宋体"/>
                <w:color w:val="auto"/>
                <w:kern w:val="0"/>
                <w:sz w:val="21"/>
                <w:szCs w:val="21"/>
              </w:rPr>
              <w:t>软件著作权证书和检测报告</w:t>
            </w:r>
            <w:r>
              <w:rPr>
                <w:rFonts w:hint="eastAsia" w:ascii="宋体" w:hAnsi="宋体" w:eastAsia="宋体" w:cs="宋体"/>
                <w:color w:val="auto"/>
                <w:kern w:val="0"/>
                <w:sz w:val="21"/>
                <w:szCs w:val="21"/>
                <w:lang w:eastAsia="zh-CN"/>
              </w:rPr>
              <w:t>扫描件</w:t>
            </w:r>
            <w:r>
              <w:rPr>
                <w:rFonts w:hint="eastAsia" w:ascii="宋体" w:hAnsi="宋体" w:eastAsia="宋体" w:cs="宋体"/>
                <w:color w:val="auto"/>
                <w:kern w:val="0"/>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75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数字书法板书示范系统</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1.软件支持选用白板、黑板、宣纸和画布四种模式作为背景底纹；</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2.软件支持米字格、田字格、田回格、九宫格、方格和无格作为写字用底格；</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3.软件排版支持从一字格到十五字格共十种不同排版方式；</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4.软件支持毛笔、铅笔、钢笔、艺术笔、粉笔、刀笔和水彩笔书写功能。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5.软件支持标注和具有橡皮擦功能；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6.支持笔锋粗细、浓度、锐利可调控；</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7.支持色板，颜色可自由设置，1600万色；</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8.具有全屏显示功能；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9.支持在字体排版软件界面、视频资源库软件界面、视频直播软件界面、碑帖查询软件界面、课程讲义软件界面进行批注、点评功能；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10.支持一键清屏功能。</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11.▲</w:t>
            </w:r>
            <w:r>
              <w:rPr>
                <w:rFonts w:hint="eastAsia" w:ascii="宋体" w:hAnsi="宋体" w:eastAsia="宋体" w:cs="宋体"/>
                <w:color w:val="auto"/>
                <w:kern w:val="0"/>
                <w:sz w:val="21"/>
                <w:szCs w:val="21"/>
                <w:lang w:eastAsia="zh-CN"/>
              </w:rPr>
              <w:t>投标文件附</w:t>
            </w:r>
            <w:r>
              <w:rPr>
                <w:rFonts w:hint="eastAsia" w:ascii="宋体" w:hAnsi="宋体" w:eastAsia="宋体" w:cs="宋体"/>
                <w:color w:val="auto"/>
                <w:kern w:val="0"/>
                <w:sz w:val="21"/>
                <w:szCs w:val="21"/>
              </w:rPr>
              <w:t>软件著作权证书和检测报告</w:t>
            </w:r>
            <w:r>
              <w:rPr>
                <w:rFonts w:hint="eastAsia" w:ascii="宋体" w:hAnsi="宋体" w:eastAsia="宋体" w:cs="宋体"/>
                <w:color w:val="auto"/>
                <w:kern w:val="0"/>
                <w:sz w:val="21"/>
                <w:szCs w:val="21"/>
                <w:lang w:eastAsia="zh-CN"/>
              </w:rPr>
              <w:t>扫描件</w:t>
            </w:r>
            <w:r>
              <w:rPr>
                <w:rFonts w:hint="eastAsia" w:ascii="宋体" w:hAnsi="宋体" w:eastAsia="宋体" w:cs="宋体"/>
                <w:color w:val="auto"/>
                <w:kern w:val="0"/>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高清网络传输系统</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1.网络类型：RJ45、无线WiFi；</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2.通过网络将教师端软件系统同步传输到交互式数字临摹台；</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3.传输内容：教师端视频、教师端音频、教师端图片、教师端文本；</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4.网络带宽：支持100M/1000M网络；</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5.支持网络到所有终端。</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591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中控系统</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1.开机界面即是数字书法教学系统平台界面，通过主机系统直接控制书法直播系统、大屏、软件等软硬件；</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2.支持统一授课模式，把教师端软件直接同步到学生端交互式数字临摹台；</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3.教师在控制系统软件平台上直接可以切换到自主学习模式，学生独立使用临摹台上的学生端软件；</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4.系统平台有独立的音乐背景模块软件；</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5.控制系统硬件规格：</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CPU：酷睿I5；</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内存：4G；</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硬盘：1TB；</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6.板书专用手写屏规格：</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显示尺寸：21.5寸（16:9）；</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解析度：1920*1080；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对比度：1000:1；</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感应方式：电磁式；</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分辨率：2000Lpi；</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反应速度：200点/秒；</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压感：2048级；</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压感笔1支。</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08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17</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系统安装调试</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为了设备的配套兼容性，和售后服务的完整性，本配置必须为同一厂家的产品，并由厂家负责系统的安装、调试及培训。</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安装费含运输费、保险费、安装调试费、培训费。</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18</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教师椅子</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官帽椅</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7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19</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书法桌</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1300*700*780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实木材质，坚久耐用，纹理自然美观，环保油漆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书法凳</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auto"/>
                <w:sz w:val="21"/>
                <w:szCs w:val="21"/>
              </w:rPr>
            </w:pPr>
            <w:r>
              <w:rPr>
                <w:rFonts w:ascii="Times New Roman" w:hAnsi="Times New Roman" w:eastAsia="宋体" w:cs="Times New Roman"/>
                <w:color w:val="auto"/>
                <w:kern w:val="0"/>
                <w:sz w:val="21"/>
                <w:szCs w:val="21"/>
              </w:rPr>
              <w:t>380*330*450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实木材质，环保油漆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48</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边柜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L*550*800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9.8</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6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仿古展示柜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3920*300*1980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实木材质，环保油漆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1200*550*800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水槽</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800*360*300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采用</w:t>
            </w:r>
            <w:r>
              <w:rPr>
                <w:rStyle w:val="9"/>
                <w:rFonts w:hint="default"/>
                <w:color w:val="auto"/>
                <w:sz w:val="21"/>
                <w:szCs w:val="21"/>
              </w:rPr>
              <w:t>304#不锈钢1.2mm厚。</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单口龙头</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水嘴采用全铜质表面层经耐酸漆涂处理一体化专用鹅颈单联水嘴，陶瓷阀芯</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室内地上给排水管对接</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按规范到位</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给水采用优质专用铝塑管软连接</w:t>
            </w:r>
            <w:r>
              <w:rPr>
                <w:rStyle w:val="9"/>
                <w:rFonts w:hint="default"/>
                <w:color w:val="auto"/>
                <w:sz w:val="21"/>
                <w:szCs w:val="21"/>
              </w:rPr>
              <w:t>,排水采用优质PVC曲型管软连接</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27</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五层书法器材准备室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7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仪器柜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1000*500*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13</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准备台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2400*1200*850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五层舞蹈教室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把杆</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钢制支架，柳安圆木，清水漆。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95"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换鞋凳</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1200*350*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450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采用E1级18mm厚三聚氰胺板，上海兄奕封边条配进口热熔胶，联通三合一连接件</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0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镜墙</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 xml:space="preserve"> </w:t>
            </w:r>
            <w:r>
              <w:rPr>
                <w:rStyle w:val="9"/>
                <w:rFonts w:hint="default"/>
                <w:color w:val="auto"/>
                <w:sz w:val="21"/>
                <w:szCs w:val="21"/>
              </w:rPr>
              <w:t>30*42“松木”骨架，18㎜厚“绿野”牌E1级木工板基层，刷防火涂料三遍，8厚银镜背贴防爆膜。</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14</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镜面包边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L*50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 xml:space="preserve"> </w:t>
            </w:r>
            <w:r>
              <w:rPr>
                <w:rStyle w:val="9"/>
                <w:rFonts w:hint="default"/>
                <w:color w:val="auto"/>
                <w:sz w:val="21"/>
                <w:szCs w:val="21"/>
              </w:rPr>
              <w:t>12㎜厚“绿野”牌E1级木工板基层，刷防火涂料三遍，20*12 304不锈钢卡边。</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16</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五层舞蹈器材准备室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7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仪器柜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1000*500*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更衣柜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1000*500*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四层美术教室2</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互动黑板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86英寸</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1.智能黑板外观尺寸：长度≥4200mm ，高度≥1200mm ，80mm≥厚度≥75mm；产品显示尺寸：86英寸，采用工业级液晶屏，分辨率≧3840*2160；正面显示为三块拼接而成的纯平面黑板，无推拉式结构，一体化设计，无任何外露连接线；（提供产品彩页或官网截图证明）</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2.产品整块区域均满足白板笔和粉笔书写，支持水笔、普通粉笔、无尘粉笔等多种书写方式，书写流畅，字迹清晰；</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3.产品采用超薄金属包边，拒绝无包边结构，防止钢化玻璃屏体跌落，圆角结构，安全可靠，壁挂式安装，拆卸方便；</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4.产品可在显示区域任意位置通过五指按压起到屏幕开/关的作用，方便老师操作，并且关闭屏幕的同时，触摸功能也自动关闭，防止误操作；（</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5.产品采用高强度铝合金边框结构，具有第三方权威检测机构出具的落球冲击试验报告，可承受2kg钢球的撞击，玻璃不会破碎；（</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6.产品可有效的阻挡液晶屏的紫外线辐射，减少紫外线对眼睛的伤害，</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国家级质量监督检验中心出具的带有CNAS和CMA资质的紫外透射比大于10%检验合格的报告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7.产品可有效的阻挡液晶屏的蓝光辐射，减少蓝光对眼睛的伤害，</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国家级质量监督检验中心出具的带有CNAS和CMA资质的蓝光透射比大于50%检验合格的报告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8..三合一按键：电视开关、电脑开关和节能待机键三者合一。此按键可同时关闭内置电脑和整机显示屏电源；</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9.产品采用耐腐蚀技术处理的铝合金边框，独特的无风扇风道设计，散热性更好，具有CNAS资质的盐雾检测报告，测试时间≥168小时，无腐蚀和生锈；（</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 产品具有HDMI输出功能，且也同时支持4K视频信号源的输出。（</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11.产品采用国内先进的电容触控技术，手指轻触式多点（不小于10点触控）互动体验，多点书写技术：能在 Windows 自带画图软件中实现多点书写；</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12.触摸屏满足连接Windows 操作系统的电脑外部设备时正常无障碍使用；产品触控连续响应速度≤10ms，触摸有效识别≤5 毫米；</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13.核心触控膜组通过CNAS认证的国家级检测机构出具的高低温试验合格报告，可在高温40℃和低温-20℃等不同环境的条件下，连续开机工作不小于120小时，产品的结构和触控等正常（</w:t>
            </w:r>
            <w:r>
              <w:rPr>
                <w:rFonts w:hint="eastAsia"/>
                <w:color w:val="auto"/>
                <w:sz w:val="21"/>
                <w:szCs w:val="21"/>
                <w:lang w:eastAsia="zh-CN"/>
              </w:rPr>
              <w:t>投标文件中需附相关证书的扫描件</w:t>
            </w:r>
            <w:r>
              <w:rPr>
                <w:rFonts w:hint="eastAsia" w:ascii="宋体" w:hAnsi="宋体" w:eastAsia="宋体" w:cs="宋体"/>
                <w:color w:val="auto"/>
                <w:sz w:val="21"/>
                <w:szCs w:val="21"/>
              </w:rPr>
              <w:t>）</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14.产品主机配置：处理器≧Intel Corei5；内存≧4G ；硬盘≧128G SSD固态硬盘；内置Wi-Fi：IEEE 802.11n 标准；  保证足够的信号强度；内置网卡：10M/100M/1000M；</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15.产品具备多功能输入输出接口：HDMI输出≥1，USB≥6，VGA输入输出≥1 RS232≥1；TV输入≥1，USB触控≥1；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1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教学软件</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1.产品搭载的智慧课堂软件书写方式包括硬笔、荧光笔、纹理笔、毛笔、钢笔、排刷、激光笔等多种笔型，同时印章笔和纹理笔不仅仅要内置部分图案，老师还可以自己添加喜欢的图案，方便老师使用；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2.板书笔迹根据需要进行移动等编辑操作，并与原文件一同完整保存，5种电子板擦不仅可以擦除板书笔迹，同时也可以清除插入到页面中的图形、图像、flash等对象；</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书写状态下可以通过手势动作擦除，书写与擦除不需要要切换工具按钮即可实现，完全符合老师使用黑板的习惯；不论是笔迹、图片、还是图形等任意对象都可以实现任意部分的擦除，完全仿真实物板擦，方便操作；（</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盖有CMA、CNAS公章的检测报告</w:t>
            </w:r>
            <w:r>
              <w:rPr>
                <w:rFonts w:hint="eastAsia" w:ascii="宋体" w:hAnsi="宋体" w:eastAsia="宋体" w:cs="宋体"/>
                <w:color w:val="auto"/>
                <w:sz w:val="21"/>
                <w:szCs w:val="21"/>
                <w:lang w:eastAsia="zh-CN"/>
              </w:rPr>
              <w:t>扫描件</w:t>
            </w:r>
            <w:r>
              <w:rPr>
                <w:rFonts w:hint="eastAsia" w:ascii="宋体" w:hAnsi="宋体" w:eastAsia="宋体" w:cs="宋体"/>
                <w:color w:val="auto"/>
                <w:sz w:val="21"/>
                <w:szCs w:val="21"/>
              </w:rPr>
              <w:t>）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4.具有提醒笔功能，使演示更加清晰、明了，</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5.根据手写类设备多用于教学、科研等领域的特点，软件提供了650余个常用图形和学科图形；</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产品搭载的教学软件应用管理平台具有扩展性，可以添加或删除多媒体教学、电子白板、智慧教学软件、智慧课堂软件、教学资源或其它软件；具有易用性和维护性，可以通过浏览器登录后台管理，进行应用添加、删除、编辑、查找、维护等操作。（</w:t>
            </w:r>
            <w:r>
              <w:rPr>
                <w:rFonts w:hint="eastAsia" w:ascii="宋体" w:hAnsi="宋体" w:eastAsia="宋体" w:cs="宋体"/>
                <w:color w:val="auto"/>
                <w:sz w:val="21"/>
                <w:szCs w:val="21"/>
                <w:lang w:eastAsia="zh-CN"/>
              </w:rPr>
              <w:t>投标文件附</w:t>
            </w:r>
            <w:r>
              <w:rPr>
                <w:rFonts w:hint="eastAsia" w:ascii="宋体" w:hAnsi="宋体" w:eastAsia="宋体" w:cs="宋体"/>
                <w:color w:val="auto"/>
                <w:sz w:val="21"/>
                <w:szCs w:val="21"/>
              </w:rPr>
              <w:t>具有CMA、CNAS认证的检测报告</w:t>
            </w:r>
            <w:r>
              <w:rPr>
                <w:rFonts w:hint="eastAsia" w:ascii="宋体" w:hAnsi="宋体" w:eastAsia="宋体" w:cs="宋体"/>
                <w:color w:val="auto"/>
                <w:sz w:val="21"/>
                <w:szCs w:val="21"/>
                <w:lang w:eastAsia="zh-CN"/>
              </w:rPr>
              <w:t>扫描</w:t>
            </w:r>
            <w:r>
              <w:rPr>
                <w:rFonts w:hint="eastAsia" w:ascii="宋体" w:hAnsi="宋体" w:eastAsia="宋体" w:cs="宋体"/>
                <w:color w:val="auto"/>
                <w:sz w:val="21"/>
                <w:szCs w:val="21"/>
              </w:rPr>
              <w:t>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7.直观、快捷的图像及音频、视频、flash动画资源预览和插入方式，以及自定义“收藏夹”功能，使资源的应用更加便捷；</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8.支持音频、视频、flash对象的播放，并可在播放的同时进行标注；</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9.录制功能可以记录完整的操作过程和声音，并保存成AVI文件；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10.支持EDU、DOC、RTF、TXT、PPT等文件格式的导入，支持将全部或部分演示页面导出为HTML、PDF、JPG等通用文件格式，便于用户交流；</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11.搭载教学软件应用管理平台易于管理操作，同时为了避免了不同软件的兼容性问题带来产品的系统不稳定性，要求教学软件管理平台、智慧教学软件、智慧课堂软件三套软件和整机为同一品牌</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套</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kern w:val="0"/>
                <w:sz w:val="21"/>
                <w:szCs w:val="21"/>
              </w:rPr>
            </w:pPr>
            <w:r>
              <w:rPr>
                <w:rFonts w:hint="eastAsia"/>
                <w:color w:val="auto"/>
                <w:sz w:val="21"/>
                <w:szCs w:val="21"/>
              </w:rPr>
              <w:t>内置展台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1.摄像头：1/5英寸CMOS 500万，最高分辨率是2592*1944，图像刷新频率：30帧/秒，最大扫描幅面：A4；</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2.接口：USB；</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3.补光：电容触摸式五颗高亮LED补光，带触摸开关控制；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4.调焦方式：定焦；</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5.尺寸大小（mm）：折叠尺寸：35*29*281；展开尺寸：285*29*185；</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6.图像格式：扫描图片格式JPG、TIF、BMP、TGA、PCX、PNG、RAS ，录像格式 AVI、WMV ；</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7.USB 5V/500MA供电，节能、低碳、环保；</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8.操作系统：Windows XP、Vista、win7、 win8；</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9.对比教学功能，支持2、4、6、8、10分屏对比，并可以根据需要设置对比图片任意张数，可以同时打开多个动态图像，或打开本地存储图片，可以单独对每个屏幕进行放大、缩小等操作；</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10.一键切换功能，可以实现展台桌面与电脑桌面的一键切换；</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11.快速抓图功能，视频状态下的图片可以直接粘贴到WORD、PPT等办公软件里；</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12，电子白板功能，多种画笔可选，也能结合电子白板软件同时使用，设备软件直接嵌入白板软件，直接在白板上面进行全功能标注、闪线、擦除、文字编辑，拍照，保存等；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.图像文件存储：默认为JPG格式，可修改存储路径，可按时间命名或自定义文件名，序号自增，支持OCR文字识别，方便老师将图片识别后保存为WORD文档进行再编辑；</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.软件有图像拆分重组合并功能，可根据需要将图像进行拆分，重组及合并，可支持最大5行和5列的拆分重组合并功能；</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.软件有幕布功能，老师讲课时能任意先遮盖上部分、或是下部分、或是左部分、或是右部分，更方便老师突出讲解内容</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.图像文件管理：新建、删除、改名。PDF保存，或进行多个PDF文件合并成一个PDF文件；</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.图像处理功能，如调整亮度、对比度、饱和度，进行灰度、二值化，反向，锐化，浮雕，文字编辑、标注、框选、镜像、旋转、纠偏、裁剪、合成、1:1打印等；</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.实时展示功能：可选择实际大小、适合屏幕或全屏等方式，快速展示教师操作或试验过程。并可以进行输出分辨率设置，自动调整白平衡设置，自动调整曝光动态等。同时可以动态即时旋</w:t>
            </w:r>
            <w:bookmarkStart w:id="0" w:name="_GoBack"/>
            <w:bookmarkEnd w:id="0"/>
            <w:r>
              <w:rPr>
                <w:rFonts w:hint="eastAsia" w:ascii="宋体" w:hAnsi="宋体" w:eastAsia="宋体" w:cs="宋体"/>
                <w:color w:val="auto"/>
                <w:sz w:val="21"/>
                <w:szCs w:val="21"/>
              </w:rPr>
              <w:t>转，能在视频显示的同时进行亮度、对比度、饱和度的调整修正；</w:t>
            </w:r>
          </w:p>
          <w:p>
            <w:pPr>
              <w:widowControl/>
              <w:jc w:val="left"/>
              <w:textAlignment w:val="center"/>
              <w:rPr>
                <w:rFonts w:ascii="宋体" w:hAnsi="宋体" w:eastAsia="宋体" w:cs="宋体"/>
                <w:color w:val="auto"/>
                <w:sz w:val="21"/>
                <w:szCs w:val="21"/>
              </w:rPr>
            </w:pPr>
            <w:r>
              <w:rPr>
                <w:rFonts w:hint="eastAsia" w:ascii="宋体" w:hAnsi="宋体" w:eastAsia="宋体" w:cs="宋体"/>
                <w:color w:val="auto"/>
                <w:sz w:val="21"/>
                <w:szCs w:val="21"/>
              </w:rPr>
              <w:t>支持录屏录像录音功能，可轻松制作电子课件；</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kern w:val="0"/>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2206"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无线教学套装</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color w:val="auto"/>
                <w:sz w:val="21"/>
                <w:szCs w:val="21"/>
              </w:rPr>
            </w:pPr>
            <w:r>
              <w:rPr>
                <w:rFonts w:hint="eastAsia"/>
                <w:color w:val="auto"/>
                <w:sz w:val="21"/>
                <w:szCs w:val="21"/>
              </w:rPr>
              <w:t>1、2.0声道有源音箱，内置功率放大器、备有BLP环保麦克风插口、1000套同时使用不串频、近距离对频、抗干扰性强、安装调试简单、扩音清晰、性能稳定。</w:t>
            </w:r>
          </w:p>
          <w:p>
            <w:pPr>
              <w:widowControl/>
              <w:jc w:val="left"/>
              <w:textAlignment w:val="center"/>
              <w:rPr>
                <w:rFonts w:hint="eastAsia"/>
                <w:color w:val="auto"/>
                <w:sz w:val="21"/>
                <w:szCs w:val="21"/>
              </w:rPr>
            </w:pPr>
            <w:r>
              <w:rPr>
                <w:rFonts w:hint="eastAsia"/>
                <w:color w:val="auto"/>
                <w:sz w:val="21"/>
                <w:szCs w:val="21"/>
              </w:rPr>
              <w:t>2、麦克风音量、音乐音量、高低音独立调节。</w:t>
            </w:r>
          </w:p>
          <w:p>
            <w:pPr>
              <w:widowControl/>
              <w:jc w:val="left"/>
              <w:textAlignment w:val="center"/>
              <w:rPr>
                <w:rFonts w:hint="eastAsia"/>
                <w:color w:val="auto"/>
                <w:sz w:val="21"/>
                <w:szCs w:val="21"/>
              </w:rPr>
            </w:pPr>
            <w:r>
              <w:rPr>
                <w:rFonts w:hint="eastAsia"/>
                <w:color w:val="auto"/>
                <w:sz w:val="21"/>
                <w:szCs w:val="21"/>
              </w:rPr>
              <w:t>3、无音频信号输入自动降噪静音功能。</w:t>
            </w:r>
          </w:p>
          <w:p>
            <w:pPr>
              <w:widowControl/>
              <w:jc w:val="left"/>
              <w:textAlignment w:val="center"/>
              <w:rPr>
                <w:rFonts w:hint="eastAsia"/>
                <w:color w:val="auto"/>
                <w:sz w:val="21"/>
                <w:szCs w:val="21"/>
              </w:rPr>
            </w:pPr>
            <w:r>
              <w:rPr>
                <w:rFonts w:hint="eastAsia"/>
                <w:color w:val="auto"/>
                <w:sz w:val="21"/>
                <w:szCs w:val="21"/>
              </w:rPr>
              <w:t>4、1组莲花音频输入、1路莲花录音输出、1个3.5毫米电脑音频输入接口。</w:t>
            </w:r>
          </w:p>
          <w:p>
            <w:pPr>
              <w:widowControl/>
              <w:jc w:val="left"/>
              <w:textAlignment w:val="center"/>
              <w:rPr>
                <w:rFonts w:hint="eastAsia"/>
                <w:color w:val="auto"/>
                <w:sz w:val="21"/>
                <w:szCs w:val="21"/>
              </w:rPr>
            </w:pPr>
            <w:r>
              <w:rPr>
                <w:rFonts w:hint="eastAsia"/>
                <w:color w:val="auto"/>
                <w:sz w:val="21"/>
                <w:szCs w:val="21"/>
              </w:rPr>
              <w:t>5、1路有线广播应急切换输入、5秒钟后自动恢复教室扩声。</w:t>
            </w:r>
          </w:p>
          <w:p>
            <w:pPr>
              <w:widowControl/>
              <w:jc w:val="left"/>
              <w:textAlignment w:val="center"/>
              <w:rPr>
                <w:rFonts w:hint="eastAsia"/>
                <w:color w:val="auto"/>
                <w:sz w:val="21"/>
                <w:szCs w:val="21"/>
              </w:rPr>
            </w:pPr>
            <w:r>
              <w:rPr>
                <w:rFonts w:hint="eastAsia"/>
                <w:color w:val="auto"/>
                <w:sz w:val="21"/>
                <w:szCs w:val="21"/>
              </w:rPr>
              <w:t>6、1路6.5毫米话筒输入插口、与同品牌话筒连接不用电池具有为话筒供电功率放大器专利证书</w:t>
            </w:r>
            <w:r>
              <w:rPr>
                <w:rFonts w:hint="eastAsia"/>
                <w:color w:val="auto"/>
                <w:sz w:val="21"/>
                <w:szCs w:val="21"/>
              </w:rPr>
              <w:t>。</w:t>
            </w:r>
          </w:p>
          <w:p>
            <w:pPr>
              <w:widowControl/>
              <w:jc w:val="left"/>
              <w:textAlignment w:val="center"/>
              <w:rPr>
                <w:rFonts w:hint="eastAsia"/>
                <w:color w:val="auto"/>
                <w:sz w:val="21"/>
                <w:szCs w:val="21"/>
              </w:rPr>
            </w:pPr>
            <w:r>
              <w:rPr>
                <w:rFonts w:hint="eastAsia"/>
                <w:color w:val="auto"/>
                <w:sz w:val="21"/>
                <w:szCs w:val="21"/>
              </w:rPr>
              <w:t>7、外置USB2.4G无线话筒输入扩展功能。</w:t>
            </w:r>
          </w:p>
          <w:p>
            <w:pPr>
              <w:widowControl/>
              <w:jc w:val="left"/>
              <w:textAlignment w:val="center"/>
              <w:rPr>
                <w:rFonts w:hint="eastAsia"/>
                <w:color w:val="auto"/>
                <w:sz w:val="21"/>
                <w:szCs w:val="21"/>
              </w:rPr>
            </w:pPr>
            <w:r>
              <w:rPr>
                <w:rFonts w:hint="eastAsia"/>
                <w:color w:val="auto"/>
                <w:sz w:val="21"/>
                <w:szCs w:val="21"/>
              </w:rPr>
              <w:t>8、铁网烤漆防护罩、配原厂支架、壁挂式安装。</w:t>
            </w:r>
          </w:p>
          <w:p>
            <w:pPr>
              <w:widowControl/>
              <w:jc w:val="left"/>
              <w:textAlignment w:val="center"/>
              <w:rPr>
                <w:rFonts w:hint="eastAsia"/>
                <w:color w:val="auto"/>
                <w:sz w:val="21"/>
                <w:szCs w:val="21"/>
              </w:rPr>
            </w:pPr>
            <w:r>
              <w:rPr>
                <w:rFonts w:hint="eastAsia"/>
                <w:color w:val="auto"/>
                <w:sz w:val="21"/>
                <w:szCs w:val="21"/>
              </w:rPr>
              <w:t>9、使用频率：2400-2485MHz</w:t>
            </w:r>
          </w:p>
          <w:p>
            <w:pPr>
              <w:widowControl/>
              <w:jc w:val="left"/>
              <w:textAlignment w:val="center"/>
              <w:rPr>
                <w:rFonts w:hint="eastAsia"/>
                <w:color w:val="auto"/>
                <w:sz w:val="21"/>
                <w:szCs w:val="21"/>
              </w:rPr>
            </w:pPr>
            <w:r>
              <w:rPr>
                <w:rFonts w:hint="eastAsia"/>
                <w:color w:val="auto"/>
                <w:sz w:val="21"/>
                <w:szCs w:val="21"/>
              </w:rPr>
              <w:t>10、输出功率：2×60W</w:t>
            </w:r>
          </w:p>
          <w:p>
            <w:pPr>
              <w:widowControl/>
              <w:jc w:val="left"/>
              <w:textAlignment w:val="center"/>
              <w:rPr>
                <w:rFonts w:hint="eastAsia"/>
                <w:color w:val="auto"/>
                <w:sz w:val="21"/>
                <w:szCs w:val="21"/>
              </w:rPr>
            </w:pPr>
            <w:r>
              <w:rPr>
                <w:rFonts w:hint="eastAsia"/>
                <w:color w:val="auto"/>
                <w:sz w:val="21"/>
                <w:szCs w:val="21"/>
              </w:rPr>
              <w:t xml:space="preserve">11、灵敏度：86dB±2dB </w:t>
            </w:r>
          </w:p>
          <w:p>
            <w:pPr>
              <w:widowControl/>
              <w:jc w:val="left"/>
              <w:textAlignment w:val="center"/>
              <w:rPr>
                <w:rFonts w:hint="eastAsia"/>
                <w:color w:val="auto"/>
                <w:sz w:val="21"/>
                <w:szCs w:val="21"/>
              </w:rPr>
            </w:pPr>
            <w:r>
              <w:rPr>
                <w:rFonts w:hint="eastAsia"/>
                <w:color w:val="auto"/>
                <w:sz w:val="21"/>
                <w:szCs w:val="21"/>
              </w:rPr>
              <w:t>12、频率响应：20Hz-20KHz</w:t>
            </w:r>
          </w:p>
          <w:p>
            <w:pPr>
              <w:widowControl/>
              <w:jc w:val="left"/>
              <w:textAlignment w:val="center"/>
              <w:rPr>
                <w:rFonts w:hint="eastAsia"/>
                <w:color w:val="auto"/>
                <w:sz w:val="21"/>
                <w:szCs w:val="21"/>
              </w:rPr>
            </w:pPr>
            <w:r>
              <w:rPr>
                <w:rFonts w:hint="eastAsia"/>
                <w:color w:val="auto"/>
                <w:sz w:val="21"/>
                <w:szCs w:val="21"/>
              </w:rPr>
              <w:t>13、信噪比：≥80dB±2dB</w:t>
            </w:r>
          </w:p>
          <w:p>
            <w:pPr>
              <w:widowControl/>
              <w:jc w:val="left"/>
              <w:textAlignment w:val="center"/>
              <w:rPr>
                <w:rFonts w:hint="eastAsia"/>
                <w:color w:val="auto"/>
                <w:sz w:val="21"/>
                <w:szCs w:val="21"/>
              </w:rPr>
            </w:pPr>
            <w:r>
              <w:rPr>
                <w:rFonts w:hint="eastAsia"/>
                <w:color w:val="auto"/>
                <w:sz w:val="21"/>
                <w:szCs w:val="21"/>
              </w:rPr>
              <w:t>1、2.4G抗干扰射频技术、同一个无线麦克风、能在不同的教室接收机上使用、近距离开机自动对频具备2.4G无线话筒近距离对频专利证书，无须专人管理。</w:t>
            </w:r>
          </w:p>
          <w:p>
            <w:pPr>
              <w:widowControl/>
              <w:jc w:val="left"/>
              <w:textAlignment w:val="center"/>
              <w:rPr>
                <w:rFonts w:hint="eastAsia"/>
                <w:color w:val="auto"/>
                <w:sz w:val="21"/>
                <w:szCs w:val="21"/>
              </w:rPr>
            </w:pPr>
            <w:r>
              <w:rPr>
                <w:rFonts w:hint="eastAsia"/>
                <w:color w:val="auto"/>
                <w:sz w:val="21"/>
                <w:szCs w:val="21"/>
              </w:rPr>
              <w:t>2、LED充电显示、发射机与接收机信号锁定显示、低电量显示。</w:t>
            </w:r>
          </w:p>
          <w:p>
            <w:pPr>
              <w:widowControl/>
              <w:jc w:val="left"/>
              <w:textAlignment w:val="center"/>
              <w:rPr>
                <w:rFonts w:hint="eastAsia"/>
                <w:color w:val="auto"/>
                <w:sz w:val="21"/>
                <w:szCs w:val="21"/>
              </w:rPr>
            </w:pPr>
            <w:r>
              <w:rPr>
                <w:rFonts w:hint="eastAsia"/>
                <w:color w:val="auto"/>
                <w:sz w:val="21"/>
                <w:szCs w:val="21"/>
              </w:rPr>
              <w:t>3、采用硅胶静音按键，360度旋转背夹设计，音量大小调节。</w:t>
            </w:r>
          </w:p>
          <w:p>
            <w:pPr>
              <w:widowControl/>
              <w:jc w:val="left"/>
              <w:textAlignment w:val="center"/>
              <w:rPr>
                <w:rFonts w:hint="eastAsia"/>
                <w:color w:val="auto"/>
                <w:sz w:val="21"/>
                <w:szCs w:val="21"/>
              </w:rPr>
            </w:pPr>
            <w:r>
              <w:rPr>
                <w:rFonts w:hint="eastAsia"/>
                <w:color w:val="auto"/>
                <w:sz w:val="21"/>
                <w:szCs w:val="21"/>
              </w:rPr>
              <w:t>4、内/外置麦克风切换功能、手持、领夹多种使用方式。</w:t>
            </w:r>
          </w:p>
          <w:p>
            <w:pPr>
              <w:widowControl/>
              <w:jc w:val="left"/>
              <w:textAlignment w:val="center"/>
              <w:rPr>
                <w:rFonts w:hint="eastAsia"/>
                <w:color w:val="auto"/>
                <w:sz w:val="21"/>
                <w:szCs w:val="21"/>
              </w:rPr>
            </w:pPr>
            <w:r>
              <w:rPr>
                <w:rFonts w:hint="eastAsia"/>
                <w:color w:val="auto"/>
                <w:sz w:val="21"/>
                <w:szCs w:val="21"/>
              </w:rPr>
              <w:t>5、无音频信号输入自动降噪静音功能。</w:t>
            </w:r>
          </w:p>
          <w:p>
            <w:pPr>
              <w:widowControl/>
              <w:jc w:val="left"/>
              <w:textAlignment w:val="center"/>
              <w:rPr>
                <w:rFonts w:hint="eastAsia"/>
                <w:color w:val="auto"/>
                <w:sz w:val="21"/>
                <w:szCs w:val="21"/>
              </w:rPr>
            </w:pPr>
            <w:r>
              <w:rPr>
                <w:rFonts w:hint="eastAsia"/>
                <w:color w:val="auto"/>
                <w:sz w:val="21"/>
                <w:szCs w:val="21"/>
              </w:rPr>
              <w:t>6、远距离电子激光教鞭功能。</w:t>
            </w:r>
          </w:p>
          <w:p>
            <w:pPr>
              <w:widowControl/>
              <w:jc w:val="left"/>
              <w:textAlignment w:val="center"/>
              <w:rPr>
                <w:rFonts w:hint="eastAsia"/>
                <w:color w:val="auto"/>
                <w:sz w:val="21"/>
                <w:szCs w:val="21"/>
              </w:rPr>
            </w:pPr>
            <w:r>
              <w:rPr>
                <w:rFonts w:hint="eastAsia"/>
                <w:color w:val="auto"/>
                <w:sz w:val="21"/>
                <w:szCs w:val="21"/>
              </w:rPr>
              <w:t>7、锂电池供电环保节能、连续工作12个小时、待机时间60天。</w:t>
            </w:r>
          </w:p>
          <w:p>
            <w:pPr>
              <w:widowControl/>
              <w:jc w:val="left"/>
              <w:textAlignment w:val="center"/>
              <w:rPr>
                <w:rFonts w:hint="eastAsia"/>
                <w:color w:val="auto"/>
                <w:sz w:val="21"/>
                <w:szCs w:val="21"/>
              </w:rPr>
            </w:pPr>
            <w:r>
              <w:rPr>
                <w:rFonts w:hint="eastAsia"/>
                <w:color w:val="auto"/>
                <w:sz w:val="21"/>
                <w:szCs w:val="21"/>
              </w:rPr>
              <w:t>8、传输范围：视环境变化约20M</w:t>
            </w:r>
          </w:p>
          <w:p>
            <w:pPr>
              <w:widowControl/>
              <w:jc w:val="left"/>
              <w:textAlignment w:val="center"/>
              <w:rPr>
                <w:rFonts w:hint="eastAsia"/>
                <w:color w:val="auto"/>
                <w:sz w:val="21"/>
                <w:szCs w:val="21"/>
              </w:rPr>
            </w:pPr>
            <w:r>
              <w:rPr>
                <w:rFonts w:hint="eastAsia"/>
                <w:color w:val="auto"/>
                <w:sz w:val="21"/>
                <w:szCs w:val="21"/>
              </w:rPr>
              <w:t>9、信噪比：≥83dB。</w:t>
            </w:r>
          </w:p>
          <w:p>
            <w:pPr>
              <w:widowControl/>
              <w:jc w:val="left"/>
              <w:textAlignment w:val="center"/>
              <w:rPr>
                <w:rFonts w:hint="eastAsia"/>
                <w:color w:val="auto"/>
                <w:sz w:val="21"/>
                <w:szCs w:val="21"/>
              </w:rPr>
            </w:pPr>
            <w:r>
              <w:rPr>
                <w:rFonts w:hint="eastAsia"/>
                <w:color w:val="auto"/>
                <w:sz w:val="21"/>
                <w:szCs w:val="21"/>
              </w:rPr>
              <w:t>10、接收灵敏度：85dB±2dB。</w:t>
            </w:r>
          </w:p>
          <w:p>
            <w:pPr>
              <w:widowControl/>
              <w:jc w:val="left"/>
              <w:textAlignment w:val="center"/>
              <w:rPr>
                <w:rFonts w:hint="eastAsia"/>
                <w:color w:val="auto"/>
                <w:sz w:val="21"/>
                <w:szCs w:val="21"/>
              </w:rPr>
            </w:pPr>
            <w:r>
              <w:rPr>
                <w:rFonts w:hint="eastAsia"/>
                <w:color w:val="auto"/>
                <w:sz w:val="21"/>
                <w:szCs w:val="21"/>
              </w:rPr>
              <w:t>11、工作频率：2400-2485MHz。</w:t>
            </w:r>
          </w:p>
          <w:p>
            <w:pPr>
              <w:widowControl/>
              <w:jc w:val="left"/>
              <w:textAlignment w:val="center"/>
              <w:rPr>
                <w:rFonts w:hint="eastAsia"/>
                <w:color w:val="auto"/>
                <w:sz w:val="21"/>
                <w:szCs w:val="21"/>
              </w:rPr>
            </w:pPr>
            <w:r>
              <w:rPr>
                <w:rFonts w:hint="eastAsia"/>
                <w:color w:val="auto"/>
                <w:sz w:val="21"/>
                <w:szCs w:val="21"/>
              </w:rPr>
              <w:t>12、调制方式：QPSK</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★提供原厂3年免费售后服务承诺书。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提供3C认证，产品的生产企业须通过ISO国际质量体系认证（2008标准）、环境体系认证、健康体系认证，</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★产品的生产企业须具备数字教学设备扩声软件著作权证书；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★产品的生产企业须具有2.4G无线话筒控制软件著作权证书；</w:t>
            </w:r>
          </w:p>
          <w:p>
            <w:pPr>
              <w:widowControl/>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★产品的生产企业须具备为话筒供电功率放大器专利证书</w:t>
            </w:r>
          </w:p>
          <w:p>
            <w:pPr>
              <w:widowControl/>
              <w:jc w:val="left"/>
              <w:textAlignment w:val="center"/>
              <w:rPr>
                <w:color w:val="auto"/>
                <w:sz w:val="21"/>
                <w:szCs w:val="21"/>
              </w:rPr>
            </w:pPr>
            <w:r>
              <w:rPr>
                <w:rFonts w:hint="eastAsia"/>
                <w:color w:val="auto"/>
                <w:sz w:val="21"/>
                <w:szCs w:val="21"/>
              </w:rPr>
              <w:t>（</w:t>
            </w:r>
            <w:r>
              <w:rPr>
                <w:rFonts w:hint="eastAsia"/>
                <w:color w:val="auto"/>
                <w:sz w:val="21"/>
                <w:szCs w:val="21"/>
                <w:lang w:eastAsia="zh-CN"/>
              </w:rPr>
              <w:t>投标文件中需附相关证书的扫描件</w:t>
            </w:r>
            <w:r>
              <w:rPr>
                <w:rFonts w:hint="eastAsia"/>
                <w:color w:val="auto"/>
                <w:sz w:val="21"/>
                <w:szCs w:val="21"/>
              </w:rPr>
              <w:t>）</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6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多媒体线材及安装调试</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线材要求：VGA（3+6）、电源线（3*1.0）、音频线（（20*0.12）*2+64*0.12）、网线（超五类）、控制线（2*0.5）、线槽（4CM）、布线施工、系统集成调试</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多媒体讲台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1100*670*940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用1.2mm优质冷轧钢板制作，台面为12mm木纹中密度耐磨板，扶手实木烤漆，讲台整体激光落料数控折弯成型焊接而成，讲台上所有角都为圆角，安全美观。此讲台为全封闭上下结构，上柜显示器台面采用翻盖旋转结果与笔记本相似，可以任意调节可视角度。下柜左边放电脑主机，右边放功放、音箱等，下柜前后都设计有门上面冲有通风孔，既能保证设备散热安全，又便于安装检修。</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静物台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600*600*600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可折叠</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4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7</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学生桌</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1800*900*780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全橡胶木实木桌，80×80桌腿，18mm厚AA级橡胶木机拼板桌面，榫头连接、结构合理美观、牢固耐用，所有板边倒圆边，板面光滑，无毛刺；“嘉宝莉”环保聚酯木器漆（清水漆、五底三面）</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6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方凳</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360*260*450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全橡胶木实木凳，榫头连接、结构合理美观、牢固耐用，表面光滑，无毛刺；“嘉宝莉”环保聚酯木器漆（清水漆、五底三面）</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48</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边柜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L*550*800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9.8</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5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展示柜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4500*450*2000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1200*550*800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米</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水槽</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800*360*300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采用</w:t>
            </w:r>
            <w:r>
              <w:rPr>
                <w:rStyle w:val="9"/>
                <w:rFonts w:hint="default"/>
                <w:color w:val="auto"/>
                <w:sz w:val="21"/>
                <w:szCs w:val="21"/>
              </w:rPr>
              <w:t>304#不锈钢1.2mm厚。</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659"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sz w:val="21"/>
                <w:szCs w:val="21"/>
              </w:rPr>
              <w:t>13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单口龙头</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水嘴采用全铜质表面层经耐酸漆涂处理一体化专用鹅颈单联水嘴，陶瓷阀芯</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个</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14</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室内地上管线对接</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按规范到位</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1.5—4平方的国标铜芯线</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 xml:space="preserve"> 室</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58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15</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室内地上给排水管对接</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按规范到位</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给水采用优质专用铝塑管软连接</w:t>
            </w:r>
            <w:r>
              <w:rPr>
                <w:rStyle w:val="9"/>
                <w:rFonts w:hint="default"/>
                <w:color w:val="auto"/>
                <w:sz w:val="21"/>
                <w:szCs w:val="21"/>
              </w:rPr>
              <w:t>,排水采用优质PVC曲型管软连接</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室</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16</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四层美术器材准备室2</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7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仪器柜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1000*500*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准备台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2400*1200*850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351"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四层音乐教室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10"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音乐椅</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金属支架，表面电镀处理，椅背优质网布，背框采用尼龙加玻纤工业塑胶，强度高，耐刮、抗老化、易清洗；椅座选用优质弹性布扣定型面；铝合金支撑写字板，</w:t>
            </w:r>
            <w:r>
              <w:rPr>
                <w:rStyle w:val="9"/>
                <w:rFonts w:hint="default"/>
                <w:color w:val="auto"/>
                <w:sz w:val="21"/>
                <w:szCs w:val="21"/>
              </w:rPr>
              <w:t>PU扶手，尼龙脚。</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48</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766"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合唱台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4800*1600*245/980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25mm/18mm</w:t>
            </w:r>
            <w:r>
              <w:rPr>
                <w:rStyle w:val="9"/>
                <w:rFonts w:hint="default"/>
                <w:color w:val="auto"/>
                <w:sz w:val="21"/>
                <w:szCs w:val="21"/>
              </w:rPr>
              <w:t>厚滁州“皖华”彩色E1级三聚氰胺板，中间每隔300mm增加隔板加固，联通三合一连接件</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92"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文化展板</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按实结算</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以下标识系统必须统一由专业设计人员设计，并由学校确认：外部标识（铝合金）教室外部基本情况与功能的说明牌（亚克力），教室内部氛围挂图不低于四块（高品质、铝框）</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项</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576"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初中部3#楼 四层音乐器材准备室</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873"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仪器柜</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1000*500*</w:t>
            </w:r>
            <w:r>
              <w:rPr>
                <w:rFonts w:hint="eastAsia" w:ascii="宋体" w:hAnsi="宋体" w:eastAsia="宋体" w:cs="宋体"/>
                <w:color w:val="auto"/>
                <w:kern w:val="0"/>
                <w:sz w:val="21"/>
                <w:szCs w:val="21"/>
              </w:rPr>
              <w:br w:type="textWrapping"/>
            </w:r>
            <w:r>
              <w:rPr>
                <w:rFonts w:hint="eastAsia" w:ascii="宋体" w:hAnsi="宋体" w:eastAsia="宋体" w:cs="宋体"/>
                <w:color w:val="auto"/>
                <w:kern w:val="0"/>
                <w:sz w:val="21"/>
                <w:szCs w:val="21"/>
              </w:rPr>
              <w:t>2000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柜体采用E1级18mm厚三聚氰胺板，联通三合一连接件，铝合金一字型隐形拉手，DTC105°铰链。</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9</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张</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12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准备台</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2400*1200*850</w:t>
            </w: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台面18mm厚AA级橡胶木机拼板桌面，榫头连接、结构合理美观、牢固耐用，所有板边倒圆边，板面光滑，无毛刺；“嘉宝莉”环保聚酯木器漆（清水漆、五底三面）。柜体为18mm厚E1级环保型三聚氰胺板,联通三合一连接件,上海兄奕1.5mm厚封边条；采用DTC105°铰链，DTC三节静音滑轨；拉手采用铝合金一字型拉手。</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1</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t>组</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457"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
                <w:color w:val="auto"/>
                <w:sz w:val="21"/>
                <w:szCs w:val="21"/>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r>
        <w:tblPrEx>
          <w:tblLayout w:type="fixed"/>
          <w:tblCellMar>
            <w:top w:w="15" w:type="dxa"/>
            <w:left w:w="15" w:type="dxa"/>
            <w:bottom w:w="15" w:type="dxa"/>
            <w:right w:w="15" w:type="dxa"/>
          </w:tblCellMar>
        </w:tblPrEx>
        <w:trPr>
          <w:trHeight w:val="978" w:hRule="atLeast"/>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auto"/>
                <w:sz w:val="21"/>
                <w:szCs w:val="21"/>
              </w:rPr>
            </w:pPr>
            <w:r>
              <w:rPr>
                <w:rFonts w:hint="eastAsia" w:ascii="宋体" w:hAnsi="宋体" w:eastAsia="宋体" w:cs="宋体"/>
                <w:b/>
                <w:color w:val="auto"/>
                <w:kern w:val="0"/>
                <w:sz w:val="21"/>
                <w:szCs w:val="21"/>
              </w:rPr>
              <w:t>合计：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auto"/>
                <w:sz w:val="21"/>
                <w:szCs w:val="21"/>
              </w:rPr>
            </w:pPr>
          </w:p>
        </w:tc>
        <w:tc>
          <w:tcPr>
            <w:tcW w:w="9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drawing>
                <wp:inline distT="0" distB="0" distL="114300" distR="114300">
                  <wp:extent cx="104775" cy="9525"/>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04775" cy="9525"/>
                          </a:xfrm>
                          <a:prstGeom prst="rect">
                            <a:avLst/>
                          </a:prstGeom>
                          <a:noFill/>
                          <a:ln w="9525">
                            <a:noFill/>
                          </a:ln>
                        </pic:spPr>
                      </pic:pic>
                    </a:graphicData>
                  </a:graphic>
                </wp:inline>
              </w:drawing>
            </w:r>
            <w:r>
              <w:rPr>
                <w:rFonts w:hint="eastAsia" w:ascii="宋体" w:hAnsi="宋体" w:eastAsia="宋体" w:cs="宋体"/>
                <w:color w:val="auto"/>
                <w:kern w:val="0"/>
                <w:sz w:val="21"/>
                <w:szCs w:val="21"/>
              </w:rPr>
              <w:drawing>
                <wp:inline distT="0" distB="0" distL="114300" distR="114300">
                  <wp:extent cx="638175" cy="390525"/>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cstate="print"/>
                          <a:stretch>
                            <a:fillRect/>
                          </a:stretch>
                        </pic:blipFill>
                        <pic:spPr>
                          <a:xfrm>
                            <a:off x="0" y="0"/>
                            <a:ext cx="638175" cy="390525"/>
                          </a:xfrm>
                          <a:prstGeom prst="rect">
                            <a:avLst/>
                          </a:prstGeom>
                          <a:noFill/>
                          <a:ln w="9525">
                            <a:noFill/>
                          </a:ln>
                        </pic:spPr>
                      </pic:pic>
                    </a:graphicData>
                  </a:graphic>
                </wp:inline>
              </w:drawing>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auto"/>
                <w:sz w:val="21"/>
                <w:szCs w:val="21"/>
              </w:rPr>
            </w:pPr>
            <w:r>
              <w:rPr>
                <w:rFonts w:hint="eastAsia" w:ascii="宋体" w:hAnsi="宋体" w:eastAsia="宋体" w:cs="宋体"/>
                <w:color w:val="auto"/>
                <w:kern w:val="0"/>
                <w:sz w:val="21"/>
                <w:szCs w:val="21"/>
              </w:rPr>
              <w:drawing>
                <wp:inline distT="0" distB="0" distL="114300" distR="114300">
                  <wp:extent cx="104775" cy="9525"/>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4"/>
                          <a:stretch>
                            <a:fillRect/>
                          </a:stretch>
                        </pic:blipFill>
                        <pic:spPr>
                          <a:xfrm>
                            <a:off x="0" y="0"/>
                            <a:ext cx="104775" cy="9525"/>
                          </a:xfrm>
                          <a:prstGeom prst="rect">
                            <a:avLst/>
                          </a:prstGeom>
                          <a:noFill/>
                          <a:ln w="9525">
                            <a:noFill/>
                          </a:ln>
                        </pic:spPr>
                      </pic:pic>
                    </a:graphicData>
                  </a:graphic>
                </wp:inline>
              </w:drawing>
            </w:r>
            <w:r>
              <w:rPr>
                <w:rFonts w:hint="eastAsia" w:ascii="宋体" w:hAnsi="宋体" w:eastAsia="宋体" w:cs="宋体"/>
                <w:color w:val="auto"/>
                <w:kern w:val="0"/>
                <w:sz w:val="21"/>
                <w:szCs w:val="21"/>
              </w:rPr>
              <w:drawing>
                <wp:inline distT="0" distB="0" distL="114300" distR="114300">
                  <wp:extent cx="542925" cy="390525"/>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6" cstate="print"/>
                          <a:stretch>
                            <a:fillRect/>
                          </a:stretch>
                        </pic:blipFill>
                        <pic:spPr>
                          <a:xfrm>
                            <a:off x="0" y="0"/>
                            <a:ext cx="542925" cy="390525"/>
                          </a:xfrm>
                          <a:prstGeom prst="rect">
                            <a:avLst/>
                          </a:prstGeom>
                          <a:noFill/>
                          <a:ln w="9525">
                            <a:noFill/>
                          </a:ln>
                        </pic:spPr>
                      </pic:pic>
                    </a:graphicData>
                  </a:graphic>
                </wp:inline>
              </w:drawing>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auto"/>
                <w:sz w:val="21"/>
                <w:szCs w:val="21"/>
              </w:rPr>
            </w:pPr>
          </w:p>
        </w:tc>
      </w:tr>
    </w:tbl>
    <w:p/>
    <w:sectPr>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hideSpellingErrors/>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B6207"/>
    <w:rsid w:val="000973B2"/>
    <w:rsid w:val="002939B3"/>
    <w:rsid w:val="004A4AAE"/>
    <w:rsid w:val="009D5D85"/>
    <w:rsid w:val="00A812C5"/>
    <w:rsid w:val="00DC4FDD"/>
    <w:rsid w:val="00F05BCE"/>
    <w:rsid w:val="07DB6207"/>
    <w:rsid w:val="118A2372"/>
    <w:rsid w:val="16C42F79"/>
    <w:rsid w:val="1C2F489A"/>
    <w:rsid w:val="22D75DC2"/>
    <w:rsid w:val="266D711C"/>
    <w:rsid w:val="3AA93183"/>
    <w:rsid w:val="65F2747E"/>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styleId="3">
    <w:name w:val="Balloon Text"/>
    <w:basedOn w:val="1"/>
    <w:link w:val="11"/>
    <w:uiPriority w:val="0"/>
    <w:rPr>
      <w:sz w:val="18"/>
      <w:szCs w:val="18"/>
    </w:rPr>
  </w:style>
  <w:style w:type="character" w:customStyle="1" w:styleId="6">
    <w:name w:val="font81"/>
    <w:basedOn w:val="5"/>
    <w:qFormat/>
    <w:uiPriority w:val="0"/>
    <w:rPr>
      <w:rFonts w:ascii="Arial" w:hAnsi="Arial" w:cs="Arial"/>
      <w:color w:val="000000"/>
      <w:sz w:val="16"/>
      <w:szCs w:val="16"/>
      <w:u w:val="none"/>
    </w:rPr>
  </w:style>
  <w:style w:type="character" w:customStyle="1" w:styleId="7">
    <w:name w:val="font31"/>
    <w:basedOn w:val="5"/>
    <w:qFormat/>
    <w:uiPriority w:val="0"/>
    <w:rPr>
      <w:rFonts w:hint="eastAsia" w:ascii="宋体" w:hAnsi="宋体" w:eastAsia="宋体" w:cs="宋体"/>
      <w:color w:val="000000"/>
      <w:sz w:val="16"/>
      <w:szCs w:val="16"/>
      <w:u w:val="none"/>
    </w:rPr>
  </w:style>
  <w:style w:type="character" w:customStyle="1" w:styleId="8">
    <w:name w:val="font21"/>
    <w:basedOn w:val="5"/>
    <w:qFormat/>
    <w:uiPriority w:val="0"/>
    <w:rPr>
      <w:rFonts w:hint="eastAsia" w:ascii="宋体" w:hAnsi="宋体" w:eastAsia="宋体" w:cs="宋体"/>
      <w:b/>
      <w:color w:val="000000"/>
      <w:sz w:val="20"/>
      <w:szCs w:val="20"/>
      <w:u w:val="none"/>
    </w:rPr>
  </w:style>
  <w:style w:type="character" w:customStyle="1" w:styleId="9">
    <w:name w:val="font11"/>
    <w:basedOn w:val="5"/>
    <w:qFormat/>
    <w:uiPriority w:val="0"/>
    <w:rPr>
      <w:rFonts w:hint="eastAsia" w:ascii="宋体" w:hAnsi="宋体" w:eastAsia="宋体" w:cs="宋体"/>
      <w:color w:val="000000"/>
      <w:sz w:val="20"/>
      <w:szCs w:val="20"/>
      <w:u w:val="none"/>
    </w:rPr>
  </w:style>
  <w:style w:type="character" w:customStyle="1" w:styleId="10">
    <w:name w:val="font01"/>
    <w:basedOn w:val="5"/>
    <w:qFormat/>
    <w:uiPriority w:val="0"/>
    <w:rPr>
      <w:rFonts w:hint="eastAsia" w:ascii="宋体" w:hAnsi="宋体" w:eastAsia="宋体" w:cs="宋体"/>
      <w:b/>
      <w:color w:val="000000"/>
      <w:sz w:val="20"/>
      <w:szCs w:val="20"/>
      <w:u w:val="none"/>
    </w:rPr>
  </w:style>
  <w:style w:type="character" w:customStyle="1" w:styleId="11">
    <w:name w:val="批注框文本 Char"/>
    <w:basedOn w:val="5"/>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43</Pages>
  <Words>5554</Words>
  <Characters>31659</Characters>
  <Lines>263</Lines>
  <Paragraphs>74</Paragraphs>
  <TotalTime>1</TotalTime>
  <ScaleCrop>false</ScaleCrop>
  <LinksUpToDate>false</LinksUpToDate>
  <CharactersWithSpaces>37139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2018-08-09T07:04:00Z</dcterms:created>
  <dc:creator>admin</dc:creator>
  <cp:lastModifiedBy>湘湘小哥</cp:lastModifiedBy>
  <dcterms:modified xsi:type="dcterms:W3CDTF">2019-09-17T02:28:36Z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