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2168" w:right="0" w:hanging="2168"/>
        <w:jc w:val="center"/>
        <w:rPr>
          <w:b w:val="0"/>
          <w:i w:val="0"/>
        </w:rPr>
      </w:pPr>
      <w:r>
        <w:rPr>
          <w:rFonts w:hint="eastAsia" w:ascii="宋体" w:hAnsi="宋体" w:eastAsia="宋体" w:cs="宋体"/>
          <w:b/>
          <w:i w:val="0"/>
          <w:color w:val="000000"/>
          <w:kern w:val="0"/>
          <w:sz w:val="36"/>
          <w:szCs w:val="36"/>
          <w:u w:val="none"/>
          <w:shd w:val="clear" w:fill="FFFFFF"/>
          <w:lang w:val="en-US" w:eastAsia="zh-CN" w:bidi="ar"/>
        </w:rPr>
        <w:t>长招采询字【2019】029号</w:t>
      </w:r>
    </w:p>
    <w:p>
      <w:pPr>
        <w:pStyle w:val="2"/>
        <w:keepNext w:val="0"/>
        <w:keepLines w:val="0"/>
        <w:widowControl/>
        <w:suppressLineNumbers w:val="0"/>
        <w:shd w:val="clear" w:fill="FFFFFF"/>
        <w:spacing w:before="150" w:beforeAutospacing="0" w:after="0" w:afterAutospacing="0" w:line="360" w:lineRule="auto"/>
        <w:ind w:left="0" w:right="0" w:firstLine="556"/>
        <w:jc w:val="center"/>
        <w:rPr>
          <w:rFonts w:hint="eastAsia" w:ascii="宋体" w:hAnsi="宋体" w:eastAsia="宋体" w:cs="宋体"/>
          <w:b/>
          <w:i w:val="0"/>
          <w:color w:val="000000"/>
          <w:sz w:val="36"/>
          <w:szCs w:val="36"/>
          <w:u w:val="none"/>
          <w:shd w:val="clear" w:fill="FFFFFF"/>
        </w:rPr>
      </w:pPr>
      <w:r>
        <w:rPr>
          <w:rFonts w:hint="eastAsia" w:ascii="宋体" w:hAnsi="宋体" w:eastAsia="宋体" w:cs="宋体"/>
          <w:b/>
          <w:i w:val="0"/>
          <w:color w:val="000000"/>
          <w:sz w:val="36"/>
          <w:szCs w:val="36"/>
          <w:u w:val="none"/>
          <w:shd w:val="clear" w:fill="FFFFFF"/>
        </w:rPr>
        <w:t>长葛市</w:t>
      </w:r>
      <w:r>
        <w:rPr>
          <w:rFonts w:hint="eastAsia" w:ascii="宋体" w:hAnsi="宋体" w:eastAsia="宋体" w:cs="宋体"/>
          <w:b/>
          <w:i w:val="0"/>
          <w:color w:val="000000"/>
          <w:sz w:val="36"/>
          <w:szCs w:val="36"/>
          <w:u w:val="none"/>
          <w:shd w:val="clear" w:fill="FFFFFF"/>
          <w:lang w:eastAsia="zh-CN"/>
        </w:rPr>
        <w:t>老城镇中心卫生院</w:t>
      </w:r>
      <w:r>
        <w:rPr>
          <w:rFonts w:hint="eastAsia" w:ascii="宋体" w:hAnsi="宋体" w:eastAsia="宋体" w:cs="宋体"/>
          <w:b/>
          <w:i w:val="0"/>
          <w:color w:val="000000"/>
          <w:sz w:val="36"/>
          <w:szCs w:val="36"/>
          <w:u w:val="none"/>
          <w:shd w:val="clear" w:fill="FFFFFF"/>
        </w:rPr>
        <w:t>购置</w:t>
      </w:r>
      <w:r>
        <w:rPr>
          <w:rFonts w:hint="eastAsia" w:ascii="宋体" w:hAnsi="宋体" w:eastAsia="宋体" w:cs="宋体"/>
          <w:b/>
          <w:i w:val="0"/>
          <w:color w:val="000000"/>
          <w:sz w:val="36"/>
          <w:szCs w:val="36"/>
          <w:u w:val="none"/>
          <w:shd w:val="clear" w:fill="FFFFFF"/>
          <w:lang w:eastAsia="zh-CN"/>
        </w:rPr>
        <w:t>医疗</w:t>
      </w:r>
      <w:r>
        <w:rPr>
          <w:rFonts w:hint="eastAsia" w:ascii="宋体" w:hAnsi="宋体" w:eastAsia="宋体" w:cs="宋体"/>
          <w:b/>
          <w:i w:val="0"/>
          <w:color w:val="000000"/>
          <w:sz w:val="36"/>
          <w:szCs w:val="36"/>
          <w:u w:val="none"/>
          <w:shd w:val="clear" w:fill="FFFFFF"/>
        </w:rPr>
        <w:t>设备项目</w:t>
      </w:r>
    </w:p>
    <w:p>
      <w:pPr>
        <w:pStyle w:val="2"/>
        <w:keepNext w:val="0"/>
        <w:keepLines w:val="0"/>
        <w:widowControl/>
        <w:suppressLineNumbers w:val="0"/>
        <w:shd w:val="clear" w:fill="FFFFFF"/>
        <w:spacing w:before="150" w:beforeAutospacing="0" w:after="0" w:afterAutospacing="0" w:line="360" w:lineRule="auto"/>
        <w:ind w:left="0" w:right="0" w:firstLine="556"/>
        <w:jc w:val="center"/>
      </w:pPr>
      <w:r>
        <w:rPr>
          <w:rFonts w:hint="eastAsia" w:ascii="宋体" w:hAnsi="宋体" w:eastAsia="宋体" w:cs="宋体"/>
          <w:b/>
          <w:i w:val="0"/>
          <w:color w:val="000000"/>
          <w:sz w:val="36"/>
          <w:szCs w:val="36"/>
          <w:u w:val="none"/>
          <w:shd w:val="clear" w:fill="FFFFFF"/>
        </w:rPr>
        <w:t>标</w:t>
      </w:r>
      <w:r>
        <w:rPr>
          <w:rFonts w:hint="eastAsia" w:ascii="宋体" w:hAnsi="宋体" w:eastAsia="宋体" w:cs="宋体"/>
          <w:b/>
          <w:color w:val="000000"/>
          <w:sz w:val="36"/>
          <w:szCs w:val="36"/>
          <w:u w:val="none"/>
          <w:shd w:val="clear" w:fill="FFFFFF"/>
        </w:rPr>
        <w:t>前公示</w:t>
      </w:r>
    </w:p>
    <w:p>
      <w:pPr>
        <w:pStyle w:val="2"/>
        <w:keepNext w:val="0"/>
        <w:keepLines w:val="0"/>
        <w:widowControl/>
        <w:suppressLineNumbers w:val="0"/>
        <w:shd w:val="clear" w:fill="FFFFFF"/>
        <w:spacing w:before="150" w:beforeAutospacing="0" w:after="0" w:afterAutospacing="0" w:line="220" w:lineRule="atLeast"/>
        <w:ind w:left="0" w:right="0"/>
        <w:rPr>
          <w:rFonts w:hint="eastAsia" w:ascii="仿宋" w:hAnsi="仿宋" w:eastAsia="仿宋" w:cs="仿宋"/>
          <w:b w:val="0"/>
          <w:i w:val="0"/>
          <w:color w:val="000000"/>
          <w:kern w:val="0"/>
          <w:sz w:val="32"/>
          <w:szCs w:val="32"/>
          <w:u w:val="none"/>
          <w:shd w:val="clear" w:fill="FFFFFF"/>
          <w:lang w:val="en-US" w:eastAsia="zh-CN" w:bidi="ar"/>
        </w:rPr>
      </w:pPr>
      <w:r>
        <w:rPr>
          <w:rFonts w:ascii="仿宋" w:hAnsi="仿宋" w:eastAsia="仿宋" w:cs="仿宋"/>
          <w:color w:val="000000"/>
          <w:sz w:val="32"/>
          <w:szCs w:val="32"/>
          <w:u w:val="none"/>
          <w:shd w:val="clear" w:fill="FFFFFF"/>
        </w:rPr>
        <w:t>一、项目名称</w:t>
      </w:r>
      <w:r>
        <w:rPr>
          <w:rFonts w:hint="eastAsia" w:ascii="仿宋" w:hAnsi="仿宋" w:eastAsia="仿宋" w:cs="仿宋"/>
          <w:b w:val="0"/>
          <w:i w:val="0"/>
          <w:color w:val="000000"/>
          <w:kern w:val="0"/>
          <w:sz w:val="32"/>
          <w:szCs w:val="32"/>
          <w:u w:val="none"/>
          <w:shd w:val="clear" w:fill="FFFFFF"/>
          <w:lang w:val="en-US" w:eastAsia="zh-CN" w:bidi="ar"/>
        </w:rPr>
        <w:t>：长葛市老城镇中心卫生院“购置医疗设备项目”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 xml:space="preserve">二、招标方式：询价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三、预算金额：103900.00元</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四、征求意见内容：详见附件采购需求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五、公示期：2019年 9月 17日——  9月19日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六、提出意见的供应商资格： 能够提供相关产品（服务）的生产厂商（供应商）或者其他利害关系人。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七、提出方式： 1、对项目采购需求征求的内容（见附件），是否存在倾向性、歧视性的相关意见和建议，以书面形式递交至长葛市增福镇人民政府（联系地址见第十二条）。 </w:t>
      </w:r>
      <w:r>
        <w:rPr>
          <w:rFonts w:hint="eastAsia" w:ascii="仿宋" w:hAnsi="仿宋" w:eastAsia="仿宋" w:cs="仿宋"/>
          <w:b w:val="0"/>
          <w:i w:val="0"/>
          <w:color w:val="000000"/>
          <w:kern w:val="0"/>
          <w:sz w:val="32"/>
          <w:szCs w:val="32"/>
          <w:u w:val="none"/>
          <w:shd w:val="clear" w:fill="FFFFFF"/>
          <w:lang w:val="en-US" w:eastAsia="zh-CN" w:bidi="ar"/>
        </w:rPr>
        <w:fldChar w:fldCharType="begin"/>
      </w:r>
      <w:r>
        <w:rPr>
          <w:rFonts w:hint="eastAsia" w:ascii="仿宋" w:hAnsi="仿宋" w:eastAsia="仿宋" w:cs="仿宋"/>
          <w:b w:val="0"/>
          <w:i w:val="0"/>
          <w:color w:val="000000"/>
          <w:kern w:val="0"/>
          <w:sz w:val="32"/>
          <w:szCs w:val="32"/>
          <w:u w:val="none"/>
          <w:shd w:val="clear" w:fill="FFFFFF"/>
          <w:lang w:val="en-US" w:eastAsia="zh-CN" w:bidi="ar"/>
        </w:rPr>
        <w:instrText xml:space="preserve"> HYPERLINK "mailto:2、同时将书面形式建议书以电子邮件方式发至长葛市公共资源交易中心采购二部zfcgeb@126.com,mgk" </w:instrText>
      </w:r>
      <w:r>
        <w:rPr>
          <w:rFonts w:hint="eastAsia" w:ascii="仿宋" w:hAnsi="仿宋" w:eastAsia="仿宋" w:cs="仿宋"/>
          <w:b w:val="0"/>
          <w:i w:val="0"/>
          <w:color w:val="000000"/>
          <w:kern w:val="0"/>
          <w:sz w:val="32"/>
          <w:szCs w:val="32"/>
          <w:u w:val="none"/>
          <w:shd w:val="clear" w:fill="FFFFFF"/>
          <w:lang w:val="en-US" w:eastAsia="zh-CN" w:bidi="ar"/>
        </w:rPr>
        <w:fldChar w:fldCharType="separate"/>
      </w:r>
      <w:r>
        <w:rPr>
          <w:rStyle w:val="7"/>
          <w:rFonts w:hint="eastAsia" w:ascii="仿宋" w:hAnsi="仿宋" w:eastAsia="仿宋" w:cs="仿宋"/>
          <w:b w:val="0"/>
          <w:i w:val="0"/>
          <w:color w:val="000000"/>
          <w:sz w:val="32"/>
          <w:szCs w:val="32"/>
          <w:u w:val="none"/>
          <w:shd w:val="clear" w:fill="FFFFFF"/>
          <w:lang w:val="en-US"/>
        </w:rPr>
        <w:t>2、同时将书面形式建议书以电子邮件方式发至长葛市公共资源交易中心采购一部cgb6189379@163.com并</w:t>
      </w:r>
      <w:r>
        <w:rPr>
          <w:rFonts w:hint="eastAsia" w:ascii="仿宋" w:hAnsi="仿宋" w:eastAsia="仿宋" w:cs="仿宋"/>
          <w:b w:val="0"/>
          <w:i w:val="0"/>
          <w:color w:val="000000"/>
          <w:kern w:val="0"/>
          <w:sz w:val="32"/>
          <w:szCs w:val="32"/>
          <w:u w:val="none"/>
          <w:shd w:val="clear" w:fill="FFFFFF"/>
          <w:lang w:val="en-US" w:eastAsia="zh-CN" w:bidi="ar"/>
        </w:rPr>
        <w:fldChar w:fldCharType="end"/>
      </w:r>
      <w:r>
        <w:rPr>
          <w:rFonts w:hint="eastAsia" w:ascii="仿宋" w:hAnsi="仿宋" w:eastAsia="仿宋" w:cs="仿宋"/>
          <w:b w:val="0"/>
          <w:i w:val="0"/>
          <w:color w:val="000000"/>
          <w:kern w:val="0"/>
          <w:sz w:val="32"/>
          <w:szCs w:val="32"/>
          <w:u w:val="none"/>
          <w:shd w:val="clear" w:fill="FFFFFF"/>
          <w:lang w:val="en-US" w:eastAsia="zh-CN" w:bidi="ar"/>
        </w:rPr>
        <w:t xml:space="preserve">同时电话联系我们0374—6189379。邮件主题：**公司（公司名称）对**项目（项目名称）的修改建议。邮件附件须包含以下材料： （1）有效签署的修改建议书扫描件（jpg、pdf等格式）； （2）修改建议书（doc、wps等格式，内容须与扫描件一致）。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八、提出意见格式： 请按照附件中“关于对***项目（技术）需求的修改建议书”参考格式提出对本项目技术或服务需求中限制性条款及要求的修改理由和修改建议。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九、提出相关意见和建议截止时间：2019年9月19日17时，逾期将不予受理。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十、我单位将依据相关法律法规，按照实际情况修改完善采购需求。征求意见内容不作为质疑依据，我单位对反馈意见不作答复。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十一、联系方式：</w:t>
      </w:r>
    </w:p>
    <w:p>
      <w:pPr>
        <w:pStyle w:val="2"/>
        <w:keepNext w:val="0"/>
        <w:keepLines w:val="0"/>
        <w:widowControl/>
        <w:suppressLineNumbers w:val="0"/>
        <w:shd w:val="clear" w:fill="FFFFFF"/>
        <w:spacing w:before="378" w:beforeAutospacing="0" w:after="0" w:afterAutospacing="0" w:line="360" w:lineRule="auto"/>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采购人：长葛市老城镇中心卫生院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地址：长葛市老城镇</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default"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联系人：高女士     联系电话：13608437797</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rFonts w:hint="eastAsia" w:ascii="仿宋" w:hAnsi="仿宋" w:eastAsia="仿宋" w:cs="仿宋"/>
          <w:b w:val="0"/>
          <w:i w:val="0"/>
          <w:color w:val="000000"/>
          <w:kern w:val="0"/>
          <w:sz w:val="32"/>
          <w:szCs w:val="32"/>
          <w:u w:val="none"/>
          <w:shd w:val="clear" w:fill="FFFFFF"/>
          <w:lang w:val="en-US" w:eastAsia="zh-CN" w:bidi="ar"/>
        </w:rPr>
      </w:pPr>
      <w:r>
        <w:rPr>
          <w:rFonts w:hint="eastAsia" w:ascii="仿宋" w:hAnsi="仿宋" w:eastAsia="仿宋" w:cs="仿宋"/>
          <w:b w:val="0"/>
          <w:i w:val="0"/>
          <w:color w:val="000000"/>
          <w:kern w:val="0"/>
          <w:sz w:val="32"/>
          <w:szCs w:val="32"/>
          <w:u w:val="none"/>
          <w:shd w:val="clear" w:fill="FFFFFF"/>
          <w:lang w:val="en-US" w:eastAsia="zh-CN" w:bidi="ar"/>
        </w:rPr>
        <w:t>集中采购机构：长葛市公共资源交易中心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联系电话：0374-6189379</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 xml:space="preserve">地址：长葛市葛天大道商务区6号楼402室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十二、递交书面材料联系地址：长葛市老城镇中心卫生院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25423"/>
    <w:rsid w:val="02025423"/>
    <w:rsid w:val="0BD43BF1"/>
    <w:rsid w:val="1D1E1B15"/>
    <w:rsid w:val="44C019F4"/>
    <w:rsid w:val="4C5E6A71"/>
    <w:rsid w:val="555B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character" w:customStyle="1" w:styleId="8">
    <w:name w:val="hover25"/>
    <w:basedOn w:val="4"/>
    <w:qFormat/>
    <w:uiPriority w:val="0"/>
  </w:style>
  <w:style w:type="character" w:customStyle="1" w:styleId="9">
    <w:name w:val="red"/>
    <w:basedOn w:val="4"/>
    <w:qFormat/>
    <w:uiPriority w:val="0"/>
    <w:rPr>
      <w:color w:val="FF0000"/>
      <w:sz w:val="12"/>
      <w:szCs w:val="12"/>
    </w:rPr>
  </w:style>
  <w:style w:type="character" w:customStyle="1" w:styleId="10">
    <w:name w:val="red1"/>
    <w:basedOn w:val="4"/>
    <w:qFormat/>
    <w:uiPriority w:val="0"/>
    <w:rPr>
      <w:color w:val="CC0000"/>
    </w:rPr>
  </w:style>
  <w:style w:type="character" w:customStyle="1" w:styleId="11">
    <w:name w:val="red2"/>
    <w:basedOn w:val="4"/>
    <w:qFormat/>
    <w:uiPriority w:val="0"/>
    <w:rPr>
      <w:color w:val="FF0000"/>
    </w:rPr>
  </w:style>
  <w:style w:type="character" w:customStyle="1" w:styleId="12">
    <w:name w:val="green"/>
    <w:basedOn w:val="4"/>
    <w:qFormat/>
    <w:uiPriority w:val="0"/>
    <w:rPr>
      <w:color w:val="66AE00"/>
      <w:sz w:val="12"/>
      <w:szCs w:val="12"/>
    </w:rPr>
  </w:style>
  <w:style w:type="character" w:customStyle="1" w:styleId="13">
    <w:name w:val="green1"/>
    <w:basedOn w:val="4"/>
    <w:qFormat/>
    <w:uiPriority w:val="0"/>
    <w:rPr>
      <w:color w:val="FF0000"/>
      <w:sz w:val="12"/>
      <w:szCs w:val="12"/>
    </w:rPr>
  </w:style>
  <w:style w:type="character" w:customStyle="1" w:styleId="14">
    <w:name w:val="blue"/>
    <w:basedOn w:val="4"/>
    <w:uiPriority w:val="0"/>
    <w:rPr>
      <w:color w:val="0371C6"/>
      <w:sz w:val="14"/>
      <w:szCs w:val="14"/>
    </w:rPr>
  </w:style>
  <w:style w:type="character" w:customStyle="1" w:styleId="15">
    <w:name w:val="right"/>
    <w:basedOn w:val="4"/>
    <w:qFormat/>
    <w:uiPriority w:val="0"/>
    <w:rPr>
      <w:color w:val="999999"/>
      <w:sz w:val="12"/>
      <w:szCs w:val="12"/>
    </w:rPr>
  </w:style>
  <w:style w:type="character" w:customStyle="1" w:styleId="16">
    <w:name w:val="gb-j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2019-08-16T02:16:00Z</dcterms:created>
  <dc:creator>幸子</dc:creator>
  <cp:lastModifiedBy>幸子</cp:lastModifiedBy>
  <dcterms:modified xsi:type="dcterms:W3CDTF">2019-09-16T02:10:38Z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