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rFonts w:hint="eastAsia" w:ascii="隶书" w:hAnsi="宋体" w:eastAsia="黑体"/>
          <w:b/>
          <w:bCs/>
          <w:sz w:val="48"/>
          <w:szCs w:val="48"/>
          <w:lang w:eastAsia="zh-CN"/>
        </w:rPr>
      </w:pPr>
      <w:r>
        <w:rPr>
          <w:rFonts w:hint="eastAsia" w:ascii="隶书" w:hAnsi="宋体" w:eastAsia="黑体"/>
          <w:b/>
          <w:bCs/>
          <w:sz w:val="48"/>
          <w:szCs w:val="48"/>
        </w:rPr>
        <w:t>2019年长葛市</w:t>
      </w:r>
      <w:r>
        <w:rPr>
          <w:rFonts w:hint="eastAsia" w:ascii="隶书" w:hAnsi="宋体" w:eastAsia="黑体"/>
          <w:b/>
          <w:bCs/>
          <w:sz w:val="48"/>
          <w:szCs w:val="48"/>
          <w:lang w:eastAsia="zh-CN"/>
        </w:rPr>
        <w:t>后河镇榆林</w:t>
      </w:r>
    </w:p>
    <w:p>
      <w:pPr>
        <w:jc w:val="center"/>
        <w:rPr>
          <w:rFonts w:hint="eastAsia" w:eastAsia="黑体"/>
          <w:sz w:val="72"/>
          <w:szCs w:val="72"/>
          <w:lang w:eastAsia="zh-CN"/>
        </w:rPr>
      </w:pPr>
      <w:r>
        <w:rPr>
          <w:rFonts w:hint="eastAsia" w:ascii="隶书" w:hAnsi="宋体" w:eastAsia="黑体"/>
          <w:b/>
          <w:bCs/>
          <w:sz w:val="48"/>
          <w:szCs w:val="48"/>
          <w:lang w:eastAsia="zh-CN"/>
        </w:rPr>
        <w:t>村组道路项目</w:t>
      </w:r>
    </w:p>
    <w:p>
      <w:pPr>
        <w:pStyle w:val="18"/>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
      <w:pPr>
        <w:adjustRightInd w:val="0"/>
        <w:snapToGrid w:val="0"/>
        <w:spacing w:line="300" w:lineRule="auto"/>
        <w:rPr>
          <w:rFonts w:ascii="隶书" w:eastAsia="隶书"/>
          <w:b/>
          <w:bCs/>
          <w:sz w:val="28"/>
        </w:rPr>
      </w:pPr>
    </w:p>
    <w:p>
      <w:pPr>
        <w:pStyle w:val="18"/>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w:t>
      </w:r>
      <w:r>
        <w:rPr>
          <w:rFonts w:hint="eastAsia" w:asciiTheme="minorEastAsia" w:hAnsiTheme="minorEastAsia" w:eastAsiaTheme="minorEastAsia" w:cstheme="minorEastAsia"/>
          <w:b/>
          <w:bCs/>
          <w:sz w:val="28"/>
          <w:szCs w:val="28"/>
          <w:lang w:val="en-US" w:eastAsia="zh-CN"/>
        </w:rPr>
        <w:t>093</w:t>
      </w:r>
      <w:r>
        <w:rPr>
          <w:rFonts w:hint="eastAsia" w:asciiTheme="minorEastAsia" w:hAnsiTheme="minorEastAsia" w:eastAsiaTheme="minorEastAsia" w:cstheme="minorEastAsia"/>
          <w:b/>
          <w:bCs/>
          <w:sz w:val="28"/>
          <w:szCs w:val="28"/>
        </w:rPr>
        <w:t>号</w:t>
      </w:r>
    </w:p>
    <w:p>
      <w:pPr>
        <w:adjustRightInd w:val="0"/>
        <w:snapToGrid w:val="0"/>
        <w:spacing w:line="360" w:lineRule="auto"/>
        <w:ind w:left="1405" w:hanging="1405" w:hangingChars="500"/>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项目名称：2019年长葛市</w:t>
      </w:r>
      <w:r>
        <w:rPr>
          <w:rFonts w:hint="eastAsia" w:asciiTheme="minorEastAsia" w:hAnsiTheme="minorEastAsia" w:eastAsiaTheme="minorEastAsia" w:cstheme="minorEastAsia"/>
          <w:b/>
          <w:bCs/>
          <w:sz w:val="28"/>
          <w:szCs w:val="28"/>
          <w:lang w:eastAsia="zh-CN"/>
        </w:rPr>
        <w:t>后河镇榆林村组道路项目</w:t>
      </w: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人：长葛市</w:t>
      </w:r>
      <w:r>
        <w:rPr>
          <w:rFonts w:hint="eastAsia" w:asciiTheme="minorEastAsia" w:hAnsiTheme="minorEastAsia" w:eastAsiaTheme="minorEastAsia" w:cstheme="minorEastAsia"/>
          <w:b/>
          <w:bCs/>
          <w:sz w:val="28"/>
          <w:szCs w:val="28"/>
          <w:lang w:eastAsia="zh-CN"/>
        </w:rPr>
        <w:t>后河</w:t>
      </w:r>
      <w:r>
        <w:rPr>
          <w:rFonts w:hint="eastAsia" w:asciiTheme="minorEastAsia" w:hAnsiTheme="minorEastAsia" w:eastAsiaTheme="minorEastAsia" w:cstheme="minorEastAsia"/>
          <w:b/>
          <w:bCs/>
          <w:sz w:val="28"/>
          <w:szCs w:val="28"/>
        </w:rPr>
        <w:t>镇人民政府</w:t>
      </w: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3233" w:firstLineChars="11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w:t>
      </w:r>
      <w:r>
        <w:rPr>
          <w:rFonts w:hint="eastAsia" w:asciiTheme="minorEastAsia" w:hAnsiTheme="minorEastAsia" w:eastAsiaTheme="minorEastAsia" w:cstheme="minorEastAsia"/>
          <w:b/>
          <w:bCs/>
          <w:sz w:val="28"/>
          <w:szCs w:val="28"/>
          <w:lang w:eastAsia="zh-CN"/>
        </w:rPr>
        <w:t>九</w:t>
      </w:r>
      <w:r>
        <w:rPr>
          <w:rFonts w:hint="eastAsia" w:asciiTheme="minorEastAsia" w:hAnsiTheme="minorEastAsia" w:eastAsiaTheme="minorEastAsia" w:cstheme="minorEastAsia"/>
          <w:b/>
          <w:bCs/>
          <w:sz w:val="28"/>
          <w:szCs w:val="28"/>
        </w:rPr>
        <w:t>月</w:t>
      </w:r>
    </w:p>
    <w:p>
      <w:pPr>
        <w:spacing w:line="360" w:lineRule="auto"/>
        <w:rPr>
          <w:rFonts w:ascii="宋体"/>
        </w:rPr>
      </w:pPr>
    </w:p>
    <w:p>
      <w:pPr>
        <w:pStyle w:val="32"/>
        <w:ind w:firstLine="281"/>
        <w:rPr>
          <w:rFonts w:ascii="宋体" w:cs="宋体"/>
          <w:b/>
          <w:bCs/>
          <w:sz w:val="28"/>
          <w:szCs w:val="28"/>
        </w:rPr>
        <w:sectPr>
          <w:headerReference r:id="rId4" w:type="first"/>
          <w:headerReference r:id="rId3" w:type="default"/>
          <w:footerReference r:id="rId5" w:type="default"/>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u w:val="single"/>
        </w:rPr>
        <w:t>长葛市</w:t>
      </w:r>
      <w:r>
        <w:rPr>
          <w:rFonts w:hint="eastAsia" w:ascii="宋体" w:hAnsi="宋体" w:cs="宋体"/>
          <w:kern w:val="0"/>
          <w:sz w:val="24"/>
          <w:szCs w:val="24"/>
          <w:u w:val="single"/>
          <w:lang w:eastAsia="zh-CN"/>
        </w:rPr>
        <w:t>后河</w:t>
      </w:r>
      <w:r>
        <w:rPr>
          <w:rFonts w:hint="eastAsia" w:ascii="宋体" w:hAnsi="宋体" w:cs="宋体"/>
          <w:kern w:val="0"/>
          <w:sz w:val="24"/>
          <w:szCs w:val="24"/>
          <w:u w:val="single"/>
        </w:rPr>
        <w:t>镇人民政府</w:t>
      </w:r>
      <w:r>
        <w:rPr>
          <w:rFonts w:hint="eastAsia" w:ascii="宋体" w:hAnsi="宋体" w:cs="宋体"/>
          <w:kern w:val="0"/>
          <w:sz w:val="24"/>
          <w:szCs w:val="24"/>
        </w:rPr>
        <w:t>的委托，根据委托协议委托的事项，就“2019年长葛市</w:t>
      </w:r>
      <w:r>
        <w:rPr>
          <w:rFonts w:hint="eastAsia" w:ascii="宋体" w:hAnsi="宋体" w:cs="宋体"/>
          <w:kern w:val="0"/>
          <w:sz w:val="24"/>
          <w:szCs w:val="24"/>
          <w:lang w:eastAsia="zh-CN"/>
        </w:rPr>
        <w:t>后河镇榆林村组道路项目</w:t>
      </w:r>
      <w:r>
        <w:rPr>
          <w:rFonts w:hint="eastAsia" w:ascii="宋体" w:hAnsi="宋体" w:cs="宋体"/>
          <w:kern w:val="0"/>
          <w:sz w:val="24"/>
          <w:szCs w:val="24"/>
        </w:rPr>
        <w:t>”项目进行竞争性谈判采购，欢迎合格的供应商参加谈判。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rPr>
          <w:rFonts w:hint="eastAsia"/>
          <w:shd w:val="clear" w:color="auto" w:fill="FFFFFF"/>
          <w:lang w:eastAsia="zh-CN"/>
        </w:rPr>
      </w:pPr>
      <w:r>
        <w:rPr>
          <w:rFonts w:hint="eastAsia"/>
          <w:shd w:val="clear" w:color="auto" w:fill="FFFFFF"/>
        </w:rPr>
        <w:t>（一）项目名称：2019年长葛市</w:t>
      </w:r>
      <w:r>
        <w:rPr>
          <w:rFonts w:hint="eastAsia"/>
          <w:shd w:val="clear" w:color="auto" w:fill="FFFFFF"/>
          <w:lang w:eastAsia="zh-CN"/>
        </w:rPr>
        <w:t>后河镇榆林村组道路项目</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w:t>
      </w:r>
      <w:r>
        <w:rPr>
          <w:rFonts w:hint="eastAsia"/>
          <w:shd w:val="clear" w:color="auto" w:fill="FFFFFF"/>
          <w:lang w:val="en-US" w:eastAsia="zh-CN"/>
        </w:rPr>
        <w:t>93</w:t>
      </w:r>
      <w:r>
        <w:rPr>
          <w:rFonts w:hint="eastAsia"/>
          <w:shd w:val="clear" w:color="auto" w:fill="FFFFFF"/>
        </w:rPr>
        <w:t>号</w:t>
      </w:r>
    </w:p>
    <w:p>
      <w:pPr>
        <w:pStyle w:val="30"/>
        <w:shd w:val="clear" w:color="auto" w:fill="FFFFFF"/>
        <w:spacing w:before="0" w:beforeAutospacing="0" w:after="0" w:afterAutospacing="0" w:line="360" w:lineRule="auto"/>
        <w:ind w:firstLine="556"/>
        <w:rPr>
          <w:rFonts w:hint="default" w:eastAsia="宋体"/>
          <w:shd w:val="clear" w:color="auto" w:fill="FFFFFF"/>
          <w:lang w:val="en-US" w:eastAsia="zh-CN"/>
        </w:rPr>
      </w:pPr>
      <w:r>
        <w:rPr>
          <w:rFonts w:hint="eastAsia"/>
          <w:shd w:val="clear" w:color="auto" w:fill="FFFFFF"/>
        </w:rPr>
        <w:t>（三）本项目采购预算：</w:t>
      </w:r>
      <w:r>
        <w:rPr>
          <w:rFonts w:hint="eastAsia"/>
          <w:shd w:val="clear" w:color="auto" w:fill="FFFFFF"/>
          <w:lang w:val="en-US" w:eastAsia="zh-CN"/>
        </w:rPr>
        <w:t>19.1527万元</w:t>
      </w:r>
    </w:p>
    <w:p>
      <w:pPr>
        <w:pStyle w:val="30"/>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（预算金额为预算上限，超过此预算报价为无效报价）</w:t>
      </w:r>
    </w:p>
    <w:p>
      <w:pPr>
        <w:pStyle w:val="30"/>
        <w:shd w:val="clear" w:color="auto" w:fill="FFFFFF"/>
        <w:spacing w:before="0" w:beforeAutospacing="0" w:after="0" w:afterAutospacing="0" w:line="360" w:lineRule="auto"/>
        <w:ind w:firstLine="556"/>
      </w:pPr>
      <w:r>
        <w:rPr>
          <w:rFonts w:hint="eastAsia"/>
        </w:rPr>
        <w:t>（四）项目采购内容：</w:t>
      </w:r>
    </w:p>
    <w:p>
      <w:pPr>
        <w:pStyle w:val="30"/>
        <w:shd w:val="clear" w:color="auto" w:fill="FFFFFF"/>
        <w:spacing w:before="0" w:beforeAutospacing="0" w:after="0" w:afterAutospacing="0" w:line="360" w:lineRule="auto"/>
        <w:ind w:firstLine="556"/>
        <w:rPr>
          <w:rFonts w:hint="eastAsia"/>
          <w:shd w:val="clear" w:color="auto" w:fill="FFFFFF"/>
          <w:lang w:val="en-US" w:eastAsia="zh-CN"/>
        </w:rPr>
      </w:pPr>
      <w:r>
        <w:rPr>
          <w:rFonts w:hint="eastAsia"/>
          <w:shd w:val="clear" w:color="auto" w:fill="FFFFFF"/>
          <w:lang w:eastAsia="zh-CN"/>
        </w:rPr>
        <w:t>本工程为</w:t>
      </w:r>
      <w:r>
        <w:rPr>
          <w:rFonts w:hint="eastAsia"/>
          <w:shd w:val="clear" w:color="auto" w:fill="FFFFFF"/>
          <w:lang w:val="en-US" w:eastAsia="zh-CN"/>
        </w:rPr>
        <w:t>2019年长葛市后河镇榆林村组道路项目。包括：新修3米宽15公分厚C25混凝土道路283.6米；新修4米宽15公分厚C25混凝土道路105.6米。</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（五）工期：为合同签订后</w:t>
      </w:r>
      <w:r>
        <w:rPr>
          <w:rFonts w:hint="eastAsia"/>
          <w:u w:val="single"/>
          <w:shd w:val="clear" w:color="auto" w:fill="FFFFFF"/>
        </w:rPr>
        <w:t>30</w:t>
      </w:r>
      <w:r>
        <w:rPr>
          <w:rFonts w:hint="eastAsia"/>
          <w:shd w:val="clear" w:color="auto" w:fill="FFFFFF"/>
        </w:rPr>
        <w:t>日历天内。</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w:t>
      </w:r>
      <w:r>
        <w:rPr>
          <w:rFonts w:hint="eastAsia" w:ascii="宋体" w:hAnsi="宋体" w:cs="宋体"/>
          <w:sz w:val="24"/>
          <w:szCs w:val="24"/>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pPr>
      <w:r>
        <w:rPr>
          <w:rFonts w:hint="eastAsia"/>
          <w:shd w:val="clear" w:color="auto" w:fill="FFFFFF"/>
        </w:rPr>
        <w:t>（一）</w:t>
      </w:r>
      <w:r>
        <w:rPr>
          <w:rFonts w:hint="eastAsia"/>
        </w:rPr>
        <w:t>谈判文件接收截止及谈判时间：</w:t>
      </w:r>
      <w:r>
        <w:rPr>
          <w:rFonts w:hint="eastAsia"/>
          <w:color w:val="FF0000"/>
        </w:rPr>
        <w:t>2019年</w:t>
      </w:r>
      <w:r>
        <w:rPr>
          <w:rFonts w:hint="eastAsia"/>
          <w:color w:val="FF0000"/>
          <w:lang w:val="en-US" w:eastAsia="zh-CN"/>
        </w:rPr>
        <w:t>9</w:t>
      </w:r>
      <w:r>
        <w:rPr>
          <w:rFonts w:hint="eastAsia"/>
          <w:color w:val="FF0000"/>
        </w:rPr>
        <w:t>月</w:t>
      </w:r>
      <w:r>
        <w:rPr>
          <w:rFonts w:hint="eastAsia"/>
          <w:color w:val="FF0000"/>
          <w:lang w:val="en-US" w:eastAsia="zh-CN"/>
        </w:rPr>
        <w:t>10</w:t>
      </w:r>
      <w:r>
        <w:rPr>
          <w:rFonts w:hint="eastAsia"/>
          <w:color w:val="FF0000"/>
        </w:rPr>
        <w:t>日</w:t>
      </w:r>
      <w:r>
        <w:rPr>
          <w:rFonts w:hint="eastAsia"/>
          <w:color w:val="FF0000"/>
          <w:lang w:val="en-US" w:eastAsia="zh-CN"/>
        </w:rPr>
        <w:t>10</w:t>
      </w:r>
      <w:r>
        <w:rPr>
          <w:rFonts w:hint="eastAsia"/>
          <w:color w:val="FF0000"/>
        </w:rPr>
        <w:t>时</w:t>
      </w:r>
      <w:r>
        <w:rPr>
          <w:rFonts w:hint="eastAsia"/>
          <w:color w:val="FF0000"/>
          <w:lang w:val="en-US" w:eastAsia="zh-CN"/>
        </w:rPr>
        <w:t>30</w:t>
      </w:r>
      <w:r>
        <w:rPr>
          <w:rFonts w:hint="eastAsia"/>
          <w:color w:val="FF0000"/>
        </w:rPr>
        <w:t>分（北京时间）</w:t>
      </w:r>
      <w:r>
        <w:rPr>
          <w:rFonts w:hint="eastAsia"/>
        </w:rPr>
        <w:t>，逾期送达或不符合规定的响应文件不予接受。</w:t>
      </w:r>
    </w:p>
    <w:p>
      <w:pPr>
        <w:pStyle w:val="30"/>
        <w:shd w:val="clear" w:color="auto" w:fill="FFFFFF"/>
        <w:spacing w:before="0" w:beforeAutospacing="0" w:after="0" w:afterAutospacing="0" w:line="360" w:lineRule="auto"/>
      </w:pPr>
      <w:r>
        <w:rPr>
          <w:rFonts w:hint="eastAsia"/>
        </w:rPr>
        <w:t xml:space="preserve">    （二）谈判响应文件递交地点：</w:t>
      </w:r>
      <w:r>
        <w:rPr>
          <w:rFonts w:hint="eastAsia"/>
          <w:color w:val="FF0000"/>
        </w:rPr>
        <w:t>长葛市公共资源交易中心楼</w:t>
      </w:r>
      <w:r>
        <w:rPr>
          <w:rFonts w:hint="eastAsia"/>
          <w:color w:val="FF0000"/>
          <w:lang w:val="en-US" w:eastAsia="zh-CN"/>
        </w:rPr>
        <w:t>五</w:t>
      </w:r>
      <w:r>
        <w:rPr>
          <w:rFonts w:hint="eastAsia"/>
          <w:color w:val="FF0000"/>
        </w:rPr>
        <w:t>楼开标</w:t>
      </w:r>
      <w:r>
        <w:rPr>
          <w:rFonts w:hint="eastAsia"/>
          <w:color w:val="FF0000"/>
          <w:lang w:val="en-US" w:eastAsia="zh-CN"/>
        </w:rPr>
        <w:t>一</w:t>
      </w:r>
      <w:r>
        <w:rPr>
          <w:rFonts w:hint="eastAsia"/>
          <w:color w:val="FF0000"/>
        </w:rPr>
        <w:t>室</w:t>
      </w:r>
      <w:r>
        <w:rPr>
          <w:rFonts w:hint="eastAsia"/>
        </w:rPr>
        <w:t>。</w:t>
      </w:r>
    </w:p>
    <w:p>
      <w:pPr>
        <w:pStyle w:val="30"/>
        <w:shd w:val="clear" w:color="auto" w:fill="FFFFFF"/>
        <w:spacing w:before="0" w:beforeAutospacing="0" w:after="0" w:afterAutospacing="0" w:line="360" w:lineRule="auto"/>
        <w:ind w:firstLine="465"/>
      </w:pPr>
      <w:r>
        <w:rPr>
          <w:rFonts w:hint="eastAsia"/>
        </w:rPr>
        <w:t>（三）谈判地点：</w:t>
      </w:r>
      <w:r>
        <w:rPr>
          <w:rFonts w:hint="eastAsia"/>
          <w:color w:val="FF0000"/>
        </w:rPr>
        <w:t>长葛市公共资源交易中心楼</w:t>
      </w:r>
      <w:r>
        <w:rPr>
          <w:rFonts w:hint="eastAsia"/>
          <w:color w:val="FF0000"/>
          <w:lang w:val="en-US" w:eastAsia="zh-CN"/>
        </w:rPr>
        <w:t>五</w:t>
      </w:r>
      <w:r>
        <w:rPr>
          <w:rFonts w:hint="eastAsia"/>
          <w:color w:val="FF0000"/>
        </w:rPr>
        <w:t>楼评标</w:t>
      </w:r>
      <w:r>
        <w:rPr>
          <w:rFonts w:hint="eastAsia"/>
          <w:color w:val="FF0000"/>
          <w:lang w:val="en-US" w:eastAsia="zh-CN"/>
        </w:rPr>
        <w:t>三</w:t>
      </w:r>
      <w:r>
        <w:rPr>
          <w:rFonts w:hint="eastAsia"/>
          <w:color w:val="FF0000"/>
        </w:rPr>
        <w:t>室</w:t>
      </w:r>
      <w:r>
        <w:rPr>
          <w:rFonts w:hint="eastAsia"/>
        </w:rPr>
        <w:t>。</w:t>
      </w:r>
    </w:p>
    <w:p>
      <w:pPr>
        <w:pStyle w:val="30"/>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招 标 人：长葛市</w:t>
      </w:r>
      <w:r>
        <w:rPr>
          <w:rFonts w:hint="eastAsia" w:cs="仿宋_GB2312"/>
          <w:lang w:eastAsia="zh-CN"/>
        </w:rPr>
        <w:t>后河</w:t>
      </w:r>
      <w:r>
        <w:rPr>
          <w:rFonts w:hint="eastAsia" w:cs="仿宋_GB2312"/>
        </w:rPr>
        <w:t xml:space="preserve">镇人民政府   </w:t>
      </w:r>
    </w:p>
    <w:p>
      <w:pPr>
        <w:pStyle w:val="30"/>
        <w:shd w:val="clear" w:color="auto" w:fill="FFFFFF"/>
        <w:spacing w:before="0" w:beforeAutospacing="0" w:after="0" w:afterAutospacing="0" w:line="360" w:lineRule="auto"/>
        <w:ind w:firstLine="480" w:firstLineChars="200"/>
        <w:rPr>
          <w:rFonts w:hint="eastAsia" w:eastAsia="宋体" w:cs="仿宋_GB2312"/>
          <w:lang w:eastAsia="zh-CN"/>
        </w:rPr>
      </w:pPr>
      <w:r>
        <w:rPr>
          <w:rFonts w:hint="eastAsia" w:cs="仿宋_GB2312"/>
        </w:rPr>
        <w:t>地    址：长葛市</w:t>
      </w:r>
      <w:r>
        <w:rPr>
          <w:rFonts w:hint="eastAsia" w:cs="仿宋_GB2312"/>
          <w:lang w:eastAsia="zh-CN"/>
        </w:rPr>
        <w:t>后河镇</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赵先生</w:t>
      </w:r>
      <w:r>
        <w:rPr>
          <w:rFonts w:hint="eastAsia" w:cs="仿宋_GB2312"/>
        </w:rPr>
        <w:t xml:space="preserve">      联系电话：</w:t>
      </w:r>
      <w:r>
        <w:rPr>
          <w:rFonts w:hint="eastAsia" w:cs="仿宋_GB2312"/>
          <w:lang w:val="en-US" w:eastAsia="zh-CN"/>
        </w:rPr>
        <w:t>18237400813</w:t>
      </w:r>
      <w:r>
        <w:rPr>
          <w:rFonts w:hint="eastAsia" w:cs="仿宋_GB2312"/>
        </w:rPr>
        <w:t xml:space="preserve">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联系人：政府采购一部    联系电话：0374</w:t>
      </w:r>
      <w:r>
        <w:rPr>
          <w:rFonts w:cs="仿宋_GB2312"/>
        </w:rPr>
        <w:t>-</w:t>
      </w:r>
      <w:r>
        <w:rPr>
          <w:rFonts w:hint="eastAsia" w:cs="仿宋_GB2312"/>
        </w:rPr>
        <w:t xml:space="preserve">6189379 </w:t>
      </w: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w:t>
            </w:r>
            <w:r>
              <w:rPr>
                <w:rFonts w:hint="eastAsia" w:ascii="宋体" w:hAnsi="宋体" w:cs="仿宋_GB2312"/>
                <w:lang w:eastAsia="zh-CN"/>
              </w:rPr>
              <w:t>后河镇</w:t>
            </w:r>
            <w:r>
              <w:rPr>
                <w:rFonts w:hint="eastAsia" w:ascii="宋体" w:hAnsi="宋体" w:cs="仿宋_GB2312"/>
              </w:rPr>
              <w:t>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eastAsia" w:ascii="宋体" w:hAnsi="宋体" w:eastAsia="宋体" w:cs="宋体"/>
                <w:bCs/>
                <w:szCs w:val="21"/>
                <w:lang w:eastAsia="zh-CN"/>
              </w:rPr>
            </w:pPr>
            <w:r>
              <w:rPr>
                <w:rFonts w:hint="eastAsia" w:ascii="宋体" w:hAnsi="宋体" w:cs="仿宋_GB2312"/>
              </w:rPr>
              <w:t>2019年长葛市</w:t>
            </w:r>
            <w:r>
              <w:rPr>
                <w:rFonts w:hint="eastAsia" w:ascii="宋体" w:hAnsi="宋体" w:cs="仿宋_GB2312"/>
                <w:lang w:eastAsia="zh-CN"/>
              </w:rPr>
              <w:t>后河镇榆林村组道路项目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长招采竞字【2019】0</w:t>
            </w:r>
            <w:r>
              <w:rPr>
                <w:rFonts w:hint="eastAsia" w:ascii="宋体" w:hAnsi="宋体" w:cs="宋体"/>
                <w:bCs/>
                <w:szCs w:val="21"/>
                <w:lang w:val="en-US" w:eastAsia="zh-CN"/>
              </w:rPr>
              <w:t>93</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rPr>
              <w:t xml:space="preserve"> </w:t>
            </w:r>
            <w:r>
              <w:rPr>
                <w:rFonts w:hint="eastAsia" w:ascii="宋体" w:hAnsi="宋体" w:cs="宋体"/>
                <w:bCs/>
                <w:szCs w:val="21"/>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Cs/>
                <w:szCs w:val="21"/>
              </w:rPr>
              <w:t>采购预算：</w:t>
            </w:r>
            <w:r>
              <w:rPr>
                <w:rFonts w:hint="eastAsia" w:ascii="宋体" w:hAnsi="宋体" w:cs="宋体"/>
                <w:bCs/>
                <w:szCs w:val="21"/>
                <w:lang w:val="en-US" w:eastAsia="zh-CN"/>
              </w:rPr>
              <w:t>19.1527万元</w:t>
            </w:r>
            <w:r>
              <w:rPr>
                <w:rFonts w:hint="eastAsia" w:ascii="宋体" w:hAnsi="宋体" w:cs="宋体"/>
                <w:bCs/>
                <w:szCs w:val="21"/>
              </w:rPr>
              <w:t>（预算金额为预算上限，超过此预算报价为无效报价）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r>
              <w:rPr>
                <w:rFonts w:hint="eastAsia" w:ascii="宋体" w:hAnsi="宋体" w:cs="仿宋_GB2312"/>
                <w:lang w:eastAsia="zh-CN"/>
              </w:rPr>
              <w:t>后河镇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30"/>
              <w:shd w:val="clear" w:color="auto" w:fill="FFFFFF"/>
              <w:spacing w:before="0" w:beforeAutospacing="0" w:after="0" w:afterAutospacing="0"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本工程为2019年长葛市后河镇榆林村组道路项目。包括：新修3米宽15公分厚C25混凝土道路283.6米；新修4米宽15公分</w:t>
            </w:r>
            <w:r>
              <w:rPr>
                <w:rFonts w:hint="eastAsia" w:cs="宋体"/>
                <w:bCs/>
                <w:kern w:val="2"/>
                <w:sz w:val="21"/>
                <w:szCs w:val="21"/>
                <w:lang w:val="en-US" w:eastAsia="zh-CN" w:bidi="ar-SA"/>
              </w:rPr>
              <w:t>厚</w:t>
            </w:r>
            <w:r>
              <w:rPr>
                <w:rFonts w:hint="eastAsia" w:ascii="宋体" w:hAnsi="宋体" w:eastAsia="宋体" w:cs="宋体"/>
                <w:bCs/>
                <w:kern w:val="2"/>
                <w:sz w:val="21"/>
                <w:szCs w:val="21"/>
                <w:lang w:val="en-US" w:eastAsia="zh-CN" w:bidi="ar-SA"/>
              </w:rPr>
              <w:t>C25混凝土道路105.6米。</w:t>
            </w:r>
          </w:p>
          <w:p>
            <w:pPr>
              <w:spacing w:line="300" w:lineRule="auto"/>
              <w:rPr>
                <w:rFonts w:ascii="宋体" w:hAnsi="宋体" w:cs="宋体"/>
                <w:szCs w:val="21"/>
              </w:rPr>
            </w:pPr>
            <w:r>
              <w:rPr>
                <w:rFonts w:hint="eastAsia" w:ascii="宋体" w:hAnsi="宋体" w:eastAsia="宋体" w:cs="宋体"/>
                <w:bCs/>
                <w:kern w:val="2"/>
                <w:sz w:val="21"/>
                <w:szCs w:val="21"/>
                <w:lang w:val="en-US" w:eastAsia="zh-CN" w:bidi="ar-SA"/>
              </w:rPr>
              <w:t>详见谈判文件及工程量清单。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均为合同签订后</w:t>
            </w:r>
            <w:r>
              <w:rPr>
                <w:rFonts w:hint="eastAsia"/>
                <w:u w:val="single"/>
                <w:shd w:val="clear" w:color="auto" w:fill="FFFFFF"/>
              </w:rPr>
              <w:t>30</w:t>
            </w:r>
            <w:r>
              <w:rPr>
                <w:rFonts w:hint="eastAsia"/>
                <w:shd w:val="clear" w:color="auto" w:fill="FFFFFF"/>
              </w:rPr>
              <w:t>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五</w:t>
            </w:r>
            <w:r>
              <w:rPr>
                <w:rFonts w:hint="eastAsia" w:ascii="宋体" w:hAnsi="宋体"/>
                <w:bCs/>
                <w:color w:val="C00000"/>
                <w:szCs w:val="21"/>
              </w:rPr>
              <w:t>楼开标</w:t>
            </w:r>
            <w:r>
              <w:rPr>
                <w:rFonts w:hint="eastAsia" w:ascii="宋体" w:hAnsi="宋体"/>
                <w:bCs/>
                <w:color w:val="C00000"/>
                <w:szCs w:val="21"/>
                <w:lang w:val="en-US" w:eastAsia="zh-CN"/>
              </w:rPr>
              <w:t>一</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9</w:t>
            </w:r>
            <w:r>
              <w:rPr>
                <w:rFonts w:hint="eastAsia"/>
                <w:color w:val="C00000"/>
                <w:shd w:val="clear" w:color="auto" w:fill="FFFFFF"/>
              </w:rPr>
              <w:t>月</w:t>
            </w:r>
            <w:r>
              <w:rPr>
                <w:rFonts w:hint="eastAsia"/>
                <w:color w:val="C00000"/>
                <w:shd w:val="clear" w:color="auto" w:fill="FFFFFF"/>
                <w:lang w:val="en-US" w:eastAsia="zh-CN"/>
              </w:rPr>
              <w:t>10</w:t>
            </w:r>
            <w:r>
              <w:rPr>
                <w:rFonts w:hint="eastAsia"/>
                <w:color w:val="C00000"/>
                <w:shd w:val="clear" w:color="auto" w:fill="FFFFFF"/>
              </w:rPr>
              <w:t>日</w:t>
            </w:r>
            <w:r>
              <w:rPr>
                <w:rFonts w:hint="eastAsia"/>
                <w:color w:val="C00000"/>
                <w:shd w:val="clear" w:color="auto" w:fill="FFFFFF"/>
                <w:lang w:val="en-US" w:eastAsia="zh-CN"/>
              </w:rPr>
              <w:t>10</w:t>
            </w:r>
            <w:r>
              <w:rPr>
                <w:rFonts w:hint="eastAsia"/>
                <w:color w:val="C00000"/>
                <w:shd w:val="clear" w:color="auto" w:fill="FFFFFF"/>
              </w:rPr>
              <w:t>时</w:t>
            </w:r>
            <w:r>
              <w:rPr>
                <w:rFonts w:hint="eastAsia"/>
                <w:color w:val="C00000"/>
                <w:shd w:val="clear" w:color="auto" w:fill="FFFFFF"/>
                <w:lang w:val="en-US" w:eastAsia="zh-CN"/>
              </w:rPr>
              <w:t>30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30"/>
        <w:shd w:val="clear" w:color="auto" w:fill="FFFFFF"/>
        <w:spacing w:before="0" w:beforeAutospacing="0" w:after="0" w:afterAutospacing="0" w:line="360" w:lineRule="auto"/>
        <w:ind w:firstLine="556"/>
        <w:rPr>
          <w:rFonts w:hint="eastAsia"/>
          <w:shd w:val="clear" w:color="auto" w:fill="FFFFFF"/>
          <w:lang w:val="en-US" w:eastAsia="zh-CN"/>
        </w:rPr>
      </w:pPr>
      <w:r>
        <w:rPr>
          <w:rFonts w:hint="eastAsia"/>
          <w:shd w:val="clear" w:color="auto" w:fill="FFFFFF"/>
          <w:lang w:eastAsia="zh-CN"/>
        </w:rPr>
        <w:t>本工程为</w:t>
      </w:r>
      <w:r>
        <w:rPr>
          <w:rFonts w:hint="eastAsia"/>
          <w:shd w:val="clear" w:color="auto" w:fill="FFFFFF"/>
          <w:lang w:val="en-US" w:eastAsia="zh-CN"/>
        </w:rPr>
        <w:t>2019年长葛市后河镇榆林村组道路项目。包括：新修3米宽15公分厚C25混凝土道路283.6米；新修4米宽15公分厚C25混凝土道路105.6米。</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ascii="宋体" w:hAnsi="宋体"/>
          <w:kern w:val="0"/>
          <w:sz w:val="24"/>
          <w:szCs w:val="24"/>
        </w:rPr>
      </w:pPr>
      <w:r>
        <w:rPr>
          <w:rFonts w:hint="eastAsia" w:ascii="宋体" w:hAnsi="宋体"/>
          <w:kern w:val="0"/>
          <w:sz w:val="24"/>
          <w:szCs w:val="24"/>
        </w:rPr>
        <w:t>2、</w:t>
      </w:r>
      <w:r>
        <w:rPr>
          <w:rFonts w:hint="eastAsia" w:ascii="宋体" w:hAnsi="宋体"/>
          <w:kern w:val="0"/>
          <w:sz w:val="24"/>
          <w:szCs w:val="24"/>
          <w:lang w:eastAsia="zh-CN"/>
        </w:rPr>
        <w:t>定额依据交通部颁布的《公路工程预算定额》（</w:t>
      </w:r>
      <w:r>
        <w:rPr>
          <w:rFonts w:hint="eastAsia" w:ascii="宋体" w:hAnsi="宋体"/>
          <w:kern w:val="0"/>
          <w:sz w:val="24"/>
          <w:szCs w:val="24"/>
          <w:lang w:val="en-US" w:eastAsia="zh-CN"/>
        </w:rPr>
        <w:t>JTG/T3832-2018</w:t>
      </w:r>
      <w:r>
        <w:rPr>
          <w:rFonts w:hint="eastAsia" w:ascii="宋体" w:hAnsi="宋体"/>
          <w:kern w:val="0"/>
          <w:sz w:val="24"/>
          <w:szCs w:val="24"/>
          <w:lang w:eastAsia="zh-CN"/>
        </w:rPr>
        <w:t>）、《公路工程基本建设项目概算预算编制办法》（</w:t>
      </w:r>
      <w:r>
        <w:rPr>
          <w:rFonts w:hint="eastAsia" w:ascii="宋体" w:hAnsi="宋体"/>
          <w:kern w:val="0"/>
          <w:sz w:val="24"/>
          <w:szCs w:val="24"/>
          <w:lang w:val="en-US" w:eastAsia="zh-CN"/>
        </w:rPr>
        <w:t>JTG 3830-2018</w:t>
      </w:r>
      <w:r>
        <w:rPr>
          <w:rFonts w:hint="eastAsia" w:ascii="宋体" w:hAnsi="宋体"/>
          <w:kern w:val="0"/>
          <w:sz w:val="24"/>
          <w:szCs w:val="24"/>
          <w:lang w:eastAsia="zh-CN"/>
        </w:rPr>
        <w:t>）、《公路工程机械台班费用定额》（</w:t>
      </w:r>
      <w:r>
        <w:rPr>
          <w:rFonts w:hint="eastAsia" w:ascii="宋体" w:hAnsi="宋体"/>
          <w:kern w:val="0"/>
          <w:sz w:val="24"/>
          <w:szCs w:val="24"/>
          <w:lang w:val="en-US" w:eastAsia="zh-CN"/>
        </w:rPr>
        <w:t>JTG/T3833-2018</w:t>
      </w:r>
      <w:r>
        <w:rPr>
          <w:rFonts w:hint="eastAsia" w:ascii="宋体" w:hAnsi="宋体"/>
          <w:kern w:val="0"/>
          <w:sz w:val="24"/>
          <w:szCs w:val="24"/>
          <w:lang w:eastAsia="zh-CN"/>
        </w:rPr>
        <w:t>）及相关配套文件的规定；</w:t>
      </w:r>
    </w:p>
    <w:p>
      <w:pPr>
        <w:spacing w:line="360" w:lineRule="auto"/>
        <w:ind w:firstLine="480" w:firstLineChars="200"/>
        <w:rPr>
          <w:rFonts w:ascii="宋体" w:hAnsi="宋体"/>
          <w:kern w:val="0"/>
          <w:sz w:val="24"/>
          <w:szCs w:val="24"/>
        </w:rPr>
      </w:pPr>
      <w:r>
        <w:rPr>
          <w:rFonts w:hint="eastAsia" w:ascii="宋体" w:hAnsi="宋体"/>
          <w:kern w:val="0"/>
          <w:sz w:val="24"/>
          <w:szCs w:val="24"/>
        </w:rPr>
        <w:t>3、</w:t>
      </w:r>
      <w:r>
        <w:rPr>
          <w:rFonts w:hint="eastAsia" w:ascii="宋体" w:hAnsi="宋体"/>
          <w:kern w:val="0"/>
          <w:sz w:val="24"/>
          <w:szCs w:val="24"/>
          <w:lang w:eastAsia="zh-CN"/>
        </w:rPr>
        <w:t>材料价格按</w:t>
      </w:r>
      <w:r>
        <w:rPr>
          <w:rFonts w:hint="eastAsia" w:ascii="宋体" w:hAnsi="宋体"/>
          <w:kern w:val="0"/>
          <w:sz w:val="24"/>
          <w:szCs w:val="24"/>
          <w:lang w:val="en-US" w:eastAsia="zh-CN"/>
        </w:rPr>
        <w:t>2019年第三期《许昌</w:t>
      </w:r>
      <w:bookmarkStart w:id="22" w:name="_GoBack"/>
      <w:bookmarkEnd w:id="22"/>
      <w:r>
        <w:rPr>
          <w:rFonts w:hint="eastAsia" w:ascii="宋体" w:hAnsi="宋体"/>
          <w:kern w:val="0"/>
          <w:sz w:val="24"/>
          <w:szCs w:val="24"/>
          <w:lang w:val="en-US" w:eastAsia="zh-CN"/>
        </w:rPr>
        <w:t>工程造价信息》，未包含的材料价格参考市场价</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lang w:val="en-US" w:eastAsia="zh-CN"/>
        </w:rPr>
        <w:t>5</w:t>
      </w:r>
      <w:r>
        <w:rPr>
          <w:rFonts w:hint="eastAsia" w:ascii="宋体" w:hAnsi="宋体"/>
          <w:kern w:val="0"/>
          <w:sz w:val="24"/>
          <w:szCs w:val="24"/>
        </w:rPr>
        <w:t>、人工费依据按豫</w:t>
      </w:r>
      <w:r>
        <w:rPr>
          <w:rFonts w:hint="eastAsia" w:ascii="宋体" w:hAnsi="宋体"/>
          <w:kern w:val="0"/>
          <w:sz w:val="24"/>
          <w:szCs w:val="24"/>
          <w:lang w:eastAsia="zh-CN"/>
        </w:rPr>
        <w:t>交文</w:t>
      </w:r>
      <w:r>
        <w:rPr>
          <w:rFonts w:hint="eastAsia" w:ascii="宋体" w:hAnsi="宋体"/>
          <w:kern w:val="0"/>
          <w:sz w:val="24"/>
          <w:szCs w:val="24"/>
        </w:rPr>
        <w:t>【2019】2</w:t>
      </w:r>
      <w:r>
        <w:rPr>
          <w:rFonts w:hint="eastAsia" w:ascii="宋体" w:hAnsi="宋体"/>
          <w:kern w:val="0"/>
          <w:sz w:val="24"/>
          <w:szCs w:val="24"/>
          <w:lang w:val="en-US" w:eastAsia="zh-CN"/>
        </w:rPr>
        <w:t>74</w:t>
      </w:r>
      <w:r>
        <w:rPr>
          <w:rFonts w:hint="eastAsia" w:ascii="宋体" w:hAnsi="宋体"/>
          <w:kern w:val="0"/>
          <w:sz w:val="24"/>
          <w:szCs w:val="24"/>
        </w:rPr>
        <w:t>号文进行调整。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2"/>
        <w:ind w:left="0" w:leftChars="0" w:firstLine="480"/>
      </w:pPr>
      <w:r>
        <w:rPr>
          <w:rFonts w:hint="eastAsia"/>
        </w:rPr>
        <w:t>1、供方在合同规定的工期内不能完工，应向需方支付全部合同金额5%的违约金，需方有权终止合同。</w:t>
      </w:r>
    </w:p>
    <w:p>
      <w:pPr>
        <w:pStyle w:val="2"/>
        <w:ind w:left="0" w:leftChars="0" w:firstLine="480"/>
      </w:pPr>
      <w:r>
        <w:rPr>
          <w:rFonts w:hint="eastAsia"/>
        </w:rPr>
        <w:t>2、因供方原因造成逾期付款，需方不承担责任。</w:t>
      </w: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按照《关于推进全流程电子化交易和在线监管工作有关问题的通知》（许公管办[2019]3号）规定，不同供应商电子响应文件制作硬件特征码（网卡MAC地址、CPU序号、硬盘序列号等）雷同时，视为‘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502600"/>
      <w:bookmarkStart w:id="8" w:name="_Toc80458943"/>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6" w:type="default"/>
      <w:footerReference r:id="rId7" w:type="default"/>
      <w:footerReference r:id="rId8"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D4C17"/>
    <w:rsid w:val="016F7352"/>
    <w:rsid w:val="01A44B44"/>
    <w:rsid w:val="01B91BC1"/>
    <w:rsid w:val="01C5534A"/>
    <w:rsid w:val="022547A5"/>
    <w:rsid w:val="02656992"/>
    <w:rsid w:val="02834957"/>
    <w:rsid w:val="0295658F"/>
    <w:rsid w:val="029F1E76"/>
    <w:rsid w:val="02AA226C"/>
    <w:rsid w:val="02D47D1E"/>
    <w:rsid w:val="032F2F41"/>
    <w:rsid w:val="0351778C"/>
    <w:rsid w:val="03597BB0"/>
    <w:rsid w:val="03697175"/>
    <w:rsid w:val="03960C45"/>
    <w:rsid w:val="03CD01C1"/>
    <w:rsid w:val="03F35D05"/>
    <w:rsid w:val="03FB46A9"/>
    <w:rsid w:val="04403BCF"/>
    <w:rsid w:val="05046BDC"/>
    <w:rsid w:val="0509798A"/>
    <w:rsid w:val="05493F08"/>
    <w:rsid w:val="054B6A7E"/>
    <w:rsid w:val="05650C0A"/>
    <w:rsid w:val="056D5FCF"/>
    <w:rsid w:val="05C843C9"/>
    <w:rsid w:val="0612312C"/>
    <w:rsid w:val="063211C1"/>
    <w:rsid w:val="067C3307"/>
    <w:rsid w:val="07543619"/>
    <w:rsid w:val="07A45B36"/>
    <w:rsid w:val="07CA3A37"/>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309D1"/>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9E727D"/>
    <w:rsid w:val="0CAC0DCE"/>
    <w:rsid w:val="0CC13E98"/>
    <w:rsid w:val="0CC63F0A"/>
    <w:rsid w:val="0CD27F7B"/>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F92BB1"/>
    <w:rsid w:val="120C7431"/>
    <w:rsid w:val="123D37EC"/>
    <w:rsid w:val="127B1065"/>
    <w:rsid w:val="12B65988"/>
    <w:rsid w:val="12E67338"/>
    <w:rsid w:val="12F802BA"/>
    <w:rsid w:val="12F86756"/>
    <w:rsid w:val="1308275A"/>
    <w:rsid w:val="13133489"/>
    <w:rsid w:val="13343754"/>
    <w:rsid w:val="135925DF"/>
    <w:rsid w:val="136731DF"/>
    <w:rsid w:val="13851EEC"/>
    <w:rsid w:val="13AF2D54"/>
    <w:rsid w:val="13B27C3E"/>
    <w:rsid w:val="13E253DB"/>
    <w:rsid w:val="141C2F08"/>
    <w:rsid w:val="15267F9C"/>
    <w:rsid w:val="153F65E8"/>
    <w:rsid w:val="15591C45"/>
    <w:rsid w:val="15864884"/>
    <w:rsid w:val="15964577"/>
    <w:rsid w:val="159B7FB3"/>
    <w:rsid w:val="15BD1DD2"/>
    <w:rsid w:val="160B3E63"/>
    <w:rsid w:val="1653056C"/>
    <w:rsid w:val="1667328A"/>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D92164F"/>
    <w:rsid w:val="1E1E191D"/>
    <w:rsid w:val="1E9761E8"/>
    <w:rsid w:val="1EBA5ED6"/>
    <w:rsid w:val="1EBD273E"/>
    <w:rsid w:val="1EFF2FCF"/>
    <w:rsid w:val="1F294332"/>
    <w:rsid w:val="1F3E54F1"/>
    <w:rsid w:val="1F8F306A"/>
    <w:rsid w:val="1FB766D1"/>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A332DE"/>
    <w:rsid w:val="25E675FC"/>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0E633A"/>
    <w:rsid w:val="2AB2778A"/>
    <w:rsid w:val="2ABC3520"/>
    <w:rsid w:val="2B2C0D2C"/>
    <w:rsid w:val="2BA25B80"/>
    <w:rsid w:val="2BB658F9"/>
    <w:rsid w:val="2BFB34B8"/>
    <w:rsid w:val="2C1E0077"/>
    <w:rsid w:val="2C7A6B94"/>
    <w:rsid w:val="2CAD4518"/>
    <w:rsid w:val="2CD67175"/>
    <w:rsid w:val="2D417888"/>
    <w:rsid w:val="2D6362D3"/>
    <w:rsid w:val="2D937FF8"/>
    <w:rsid w:val="2E4F24A0"/>
    <w:rsid w:val="2EFC4487"/>
    <w:rsid w:val="2F4F1DE1"/>
    <w:rsid w:val="2FB35F57"/>
    <w:rsid w:val="304013FC"/>
    <w:rsid w:val="30482DAE"/>
    <w:rsid w:val="30EB3D78"/>
    <w:rsid w:val="30EE28D0"/>
    <w:rsid w:val="31405B68"/>
    <w:rsid w:val="31AA22DA"/>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6A5C4C"/>
    <w:rsid w:val="36F44449"/>
    <w:rsid w:val="37826D6C"/>
    <w:rsid w:val="37C416F7"/>
    <w:rsid w:val="37D903CC"/>
    <w:rsid w:val="3855531C"/>
    <w:rsid w:val="39CF104F"/>
    <w:rsid w:val="39FA5B2B"/>
    <w:rsid w:val="3BBD3196"/>
    <w:rsid w:val="3C20303D"/>
    <w:rsid w:val="3C372864"/>
    <w:rsid w:val="3C5B5E1C"/>
    <w:rsid w:val="3C837E1D"/>
    <w:rsid w:val="3C8662DA"/>
    <w:rsid w:val="3CB66F48"/>
    <w:rsid w:val="3DA76EFE"/>
    <w:rsid w:val="3DCD75E3"/>
    <w:rsid w:val="3DF63399"/>
    <w:rsid w:val="3E5F19E9"/>
    <w:rsid w:val="3E7C7F4D"/>
    <w:rsid w:val="3E9B2C01"/>
    <w:rsid w:val="3F140E9A"/>
    <w:rsid w:val="3F7457AF"/>
    <w:rsid w:val="3F751903"/>
    <w:rsid w:val="3F933318"/>
    <w:rsid w:val="3FAA42E9"/>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2F16083"/>
    <w:rsid w:val="43420C0E"/>
    <w:rsid w:val="43717460"/>
    <w:rsid w:val="43EA4668"/>
    <w:rsid w:val="43FC54AB"/>
    <w:rsid w:val="440304BA"/>
    <w:rsid w:val="4456107B"/>
    <w:rsid w:val="450D3E1C"/>
    <w:rsid w:val="45132963"/>
    <w:rsid w:val="455970FD"/>
    <w:rsid w:val="45AA691F"/>
    <w:rsid w:val="45B87217"/>
    <w:rsid w:val="45C3553F"/>
    <w:rsid w:val="45DA43EA"/>
    <w:rsid w:val="460322AD"/>
    <w:rsid w:val="460E5C70"/>
    <w:rsid w:val="462214C7"/>
    <w:rsid w:val="464152AB"/>
    <w:rsid w:val="47036F6C"/>
    <w:rsid w:val="477830D2"/>
    <w:rsid w:val="478F4A4C"/>
    <w:rsid w:val="47C73EC2"/>
    <w:rsid w:val="47F86F91"/>
    <w:rsid w:val="48391728"/>
    <w:rsid w:val="4864773D"/>
    <w:rsid w:val="486D17CE"/>
    <w:rsid w:val="4872481A"/>
    <w:rsid w:val="48C01F1D"/>
    <w:rsid w:val="48D945F2"/>
    <w:rsid w:val="494E0F64"/>
    <w:rsid w:val="49796E27"/>
    <w:rsid w:val="49C40DF6"/>
    <w:rsid w:val="49C837F9"/>
    <w:rsid w:val="4A2D0812"/>
    <w:rsid w:val="4A6B74F9"/>
    <w:rsid w:val="4A6D24FF"/>
    <w:rsid w:val="4B1A5880"/>
    <w:rsid w:val="4B71793A"/>
    <w:rsid w:val="4B923520"/>
    <w:rsid w:val="4BE05207"/>
    <w:rsid w:val="4C083B05"/>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84505F"/>
    <w:rsid w:val="4FD1347A"/>
    <w:rsid w:val="500E6070"/>
    <w:rsid w:val="504317A7"/>
    <w:rsid w:val="50A908CA"/>
    <w:rsid w:val="50F55889"/>
    <w:rsid w:val="514A5ED5"/>
    <w:rsid w:val="51E45484"/>
    <w:rsid w:val="52127757"/>
    <w:rsid w:val="529F4F80"/>
    <w:rsid w:val="53651314"/>
    <w:rsid w:val="536875F6"/>
    <w:rsid w:val="53B71302"/>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6D6303A"/>
    <w:rsid w:val="573864B2"/>
    <w:rsid w:val="579656BA"/>
    <w:rsid w:val="57BC22EE"/>
    <w:rsid w:val="584039DC"/>
    <w:rsid w:val="585C0B4D"/>
    <w:rsid w:val="585C6A07"/>
    <w:rsid w:val="587009B8"/>
    <w:rsid w:val="58A84444"/>
    <w:rsid w:val="596651B9"/>
    <w:rsid w:val="5A551D6A"/>
    <w:rsid w:val="5A5C3958"/>
    <w:rsid w:val="5A686AF3"/>
    <w:rsid w:val="5ADA4BD5"/>
    <w:rsid w:val="5B3777E2"/>
    <w:rsid w:val="5B3D2C5B"/>
    <w:rsid w:val="5B8F6B0D"/>
    <w:rsid w:val="5BA42C23"/>
    <w:rsid w:val="5C611FE0"/>
    <w:rsid w:val="5CB36E60"/>
    <w:rsid w:val="5CCC2F80"/>
    <w:rsid w:val="5D324280"/>
    <w:rsid w:val="5D7C7178"/>
    <w:rsid w:val="5DA5352D"/>
    <w:rsid w:val="5E5A12C4"/>
    <w:rsid w:val="5E88036F"/>
    <w:rsid w:val="5EBA127A"/>
    <w:rsid w:val="5EC823E0"/>
    <w:rsid w:val="5F2D0585"/>
    <w:rsid w:val="5F7F62DB"/>
    <w:rsid w:val="5F810DC4"/>
    <w:rsid w:val="5FAD16ED"/>
    <w:rsid w:val="60941165"/>
    <w:rsid w:val="609C1A8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6B659C"/>
    <w:rsid w:val="667D7C35"/>
    <w:rsid w:val="66B137E9"/>
    <w:rsid w:val="66B540ED"/>
    <w:rsid w:val="66D519C9"/>
    <w:rsid w:val="66DF69C2"/>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3FB06A5"/>
    <w:rsid w:val="74213957"/>
    <w:rsid w:val="745F66ED"/>
    <w:rsid w:val="74857FF0"/>
    <w:rsid w:val="748D53A3"/>
    <w:rsid w:val="74996878"/>
    <w:rsid w:val="74A40D07"/>
    <w:rsid w:val="74B07D3F"/>
    <w:rsid w:val="74CE35A7"/>
    <w:rsid w:val="74E90345"/>
    <w:rsid w:val="74FD1133"/>
    <w:rsid w:val="756532D7"/>
    <w:rsid w:val="75B7322A"/>
    <w:rsid w:val="75EB695D"/>
    <w:rsid w:val="765F7C55"/>
    <w:rsid w:val="76620DD1"/>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236DDD"/>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15</TotalTime>
  <ScaleCrop>false</ScaleCrop>
  <LinksUpToDate>false</LinksUpToDate>
  <CharactersWithSpaces>31078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软糖</cp:lastModifiedBy>
  <cp:lastPrinted>2019-08-14T05:16:00Z</cp:lastPrinted>
  <dcterms:modified xsi:type="dcterms:W3CDTF">2019-09-05T07:58:27Z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