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颍河景观带十一标景观水系工程</w:t>
      </w:r>
    </w:p>
    <w:p>
      <w:pPr>
        <w:widowControl/>
        <w:shd w:val="clear" w:color="auto" w:fill="FFFFFF"/>
        <w:autoSpaceDE w:val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评标结果公示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一、基本情况和数据表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(一) 项目概况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1、项目编号：JSGC-SZ-2019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项目概况：地点位于颍河南岸，颍川桥东侧；本工程主要为建设景观水系。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招标控制价：860221.86元；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4、招标范围：招标文件、图纸、工程量清单、答疑纪要及补充文件等范围内的所有工程内容；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5、质量要求：合格；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6、标段划分：共一个标段；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7、计划工期：60日历天；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评标办法：综合计分法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资格审查方式：资格后审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（二）招标过程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本工程招标采用公开招标方式进行，按照法定公开招标程序和要求，于 2019年8月14日至2019年9月11日在《全国公共资源交易平台(河南省▪许昌市)》、《河南省电子招标投标公共服务平台》上公开发布招标信息，于投标截止时间递交投标文件及投标保证金的投标单位有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家。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基本情况表</w:t>
      </w:r>
    </w:p>
    <w:tbl>
      <w:tblPr>
        <w:tblStyle w:val="11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招标代理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中建山河建设管理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集团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颍河景观带十一标景观水系工程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禹州市公共资源交易中心开标1室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禹州市公共资源交易中心评标1室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二、开标记录</w:t>
      </w:r>
    </w:p>
    <w:tbl>
      <w:tblPr>
        <w:tblStyle w:val="11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859283.61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任益民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857080.91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曹名威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856672.57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860221.86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权重系数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0.3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61" w:type="dxa"/>
            <w:vAlign w:val="center"/>
          </w:tcPr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评标办法</w:t>
            </w:r>
          </w:p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详见招标文件第三章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四、评审情况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硬件特征码分析：</w:t>
      </w:r>
    </w:p>
    <w:p>
      <w:pPr>
        <w:spacing w:line="540" w:lineRule="exact"/>
        <w:ind w:firstLine="440" w:firstLineChars="20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省天成水利水电工程有限公司、驻马店市金乐市政工程有限公司、禹州市市政工程有限公司不同投标人电子投标文件制作硬件特征码（网卡MAC地址、CPU序号、硬盘序列号）无雷同，河南省天成水利水电工程有限公司（2019年9月10日上传的投标文件）、驻马店市金乐市政工程有限公司（2019年9月9日上传的投标文件）两家投标单位在IP地址出现雷同现象，经评标委员会全体评委一致认定，三家投标单位均为有效标，同意进入下步评审。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（一）清标评审</w:t>
      </w:r>
    </w:p>
    <w:tbl>
      <w:tblPr>
        <w:tblStyle w:val="11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通过清标评审的投标人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未通过清标评审的投标人名称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（二）初步评审</w:t>
      </w:r>
    </w:p>
    <w:tbl>
      <w:tblPr>
        <w:tblStyle w:val="11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82.42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74.51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71.89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推荐的中标候选人详细评审得分</w:t>
      </w:r>
    </w:p>
    <w:tbl>
      <w:tblPr>
        <w:tblStyle w:val="11"/>
        <w:tblW w:w="906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3679"/>
        <w:gridCol w:w="913"/>
        <w:gridCol w:w="951"/>
        <w:gridCol w:w="1"/>
        <w:gridCol w:w="962"/>
        <w:gridCol w:w="1"/>
        <w:gridCol w:w="988"/>
        <w:gridCol w:w="1"/>
        <w:gridCol w:w="1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第一中标候选人</w:t>
            </w:r>
          </w:p>
        </w:tc>
        <w:tc>
          <w:tcPr>
            <w:tcW w:w="483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16.2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20.62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20.62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20.62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20.62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3.782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3.782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3.782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3.782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3.782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6.5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17.5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82.42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pacing w:val="15"/>
          <w:kern w:val="0"/>
          <w:sz w:val="24"/>
          <w:shd w:val="clear" w:color="auto" w:fill="FFFFFF"/>
          <w:lang w:bidi="ar"/>
        </w:rPr>
        <w:t> </w:t>
      </w:r>
    </w:p>
    <w:tbl>
      <w:tblPr>
        <w:tblStyle w:val="11"/>
        <w:tblW w:w="896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636"/>
        <w:gridCol w:w="904"/>
        <w:gridCol w:w="938"/>
        <w:gridCol w:w="1"/>
        <w:gridCol w:w="952"/>
        <w:gridCol w:w="2"/>
        <w:gridCol w:w="977"/>
        <w:gridCol w:w="10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第二中标候选人</w:t>
            </w:r>
          </w:p>
        </w:tc>
        <w:tc>
          <w:tcPr>
            <w:tcW w:w="47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16.0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20.04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20.04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20.04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3.006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3.006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3.006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3.006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48.046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48.046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48.05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74.51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896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Theme="minorEastAsia" w:hAnsiTheme="minorEastAsia" w:eastAsiaTheme="minorEastAsia" w:cstheme="minorEastAsia"/>
        </w:rPr>
      </w:pPr>
    </w:p>
    <w:tbl>
      <w:tblPr>
        <w:tblStyle w:val="11"/>
        <w:tblW w:w="912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3702"/>
        <w:gridCol w:w="919"/>
        <w:gridCol w:w="957"/>
        <w:gridCol w:w="970"/>
        <w:gridCol w:w="995"/>
        <w:gridCol w:w="1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第三中标候选人</w:t>
            </w:r>
          </w:p>
        </w:tc>
        <w:tc>
          <w:tcPr>
            <w:tcW w:w="486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19.72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19.72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19.72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19.72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2.212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44.93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912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七、推荐的中标候选人情况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（一）推荐的中标候选人名单：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第一中标候选人：</w:t>
      </w:r>
      <w:r>
        <w:rPr>
          <w:rFonts w:hint="eastAsia" w:ascii="宋体" w:hAnsi="宋体"/>
          <w:b/>
          <w:bCs/>
          <w:sz w:val="24"/>
          <w:szCs w:val="24"/>
        </w:rPr>
        <w:t>禹州市市政工程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 xml:space="preserve">有限公司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default" w:ascii="宋体" w:hAnsi="宋体"/>
          <w:sz w:val="24"/>
          <w:szCs w:val="24"/>
        </w:rPr>
        <w:t>856672.57</w:t>
      </w:r>
      <w:r>
        <w:rPr>
          <w:rFonts w:hint="eastAsia" w:ascii="宋体" w:hAnsi="宋体"/>
          <w:sz w:val="24"/>
          <w:szCs w:val="24"/>
        </w:rPr>
        <w:t xml:space="preserve">元 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大写：捌拾伍万陆仟陆佰柒拾贰元伍角柒分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日历天      质量标准：合格</w:t>
      </w:r>
      <w:r>
        <w:rPr>
          <w:rFonts w:hint="eastAsia" w:ascii="宋体" w:hAnsi="宋体"/>
          <w:sz w:val="24"/>
        </w:rPr>
        <w:t>（符合国家现行的验收规范和标准）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项目经理：孙素红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证书名称：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市政公用工程二级建造师    </w:t>
      </w:r>
      <w:r>
        <w:rPr>
          <w:rFonts w:hint="eastAsia" w:ascii="宋体" w:hAnsi="宋体"/>
          <w:sz w:val="24"/>
          <w:szCs w:val="24"/>
        </w:rPr>
        <w:t>编号：豫</w:t>
      </w:r>
      <w:r>
        <w:rPr>
          <w:rFonts w:hint="default" w:ascii="宋体" w:hAnsi="宋体"/>
          <w:sz w:val="24"/>
          <w:szCs w:val="24"/>
        </w:rPr>
        <w:t>241121231718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企业资质：市政公用工程施工总承包贰级，满足招标文件要求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投标文件中填报的单位项目业绩名称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业绩一名称：</w:t>
      </w:r>
      <w:r>
        <w:rPr>
          <w:rFonts w:hint="eastAsia" w:ascii="宋体" w:hAnsi="宋体"/>
          <w:sz w:val="24"/>
          <w:szCs w:val="24"/>
        </w:rPr>
        <w:t>禹州市颍河生态长廊二坝至吴湾桥滨水步道一标段工程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</w:t>
      </w:r>
      <w:r>
        <w:rPr>
          <w:rFonts w:hint="eastAsia" w:ascii="宋体" w:hAnsi="宋体"/>
          <w:sz w:val="24"/>
          <w:szCs w:val="24"/>
        </w:rPr>
        <w:t>项目经理</w:t>
      </w:r>
      <w:r>
        <w:rPr>
          <w:rFonts w:hint="eastAsia" w:ascii="宋体" w:hAnsi="宋体"/>
          <w:sz w:val="24"/>
          <w:szCs w:val="24"/>
          <w:lang w:val="zh-CN"/>
        </w:rPr>
        <w:t>业绩名称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业绩一名称：</w:t>
      </w:r>
      <w:r>
        <w:rPr>
          <w:rFonts w:hint="eastAsia" w:ascii="宋体" w:hAnsi="宋体"/>
          <w:sz w:val="24"/>
          <w:szCs w:val="24"/>
        </w:rPr>
        <w:t>禹州市颍河生态长廊二坝至吴湾桥三地块景观桥工程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第</w:t>
      </w:r>
      <w:r>
        <w:rPr>
          <w:rFonts w:hint="eastAsia" w:ascii="宋体" w:hAnsi="宋体"/>
          <w:b/>
          <w:bCs/>
          <w:sz w:val="24"/>
          <w:szCs w:val="24"/>
        </w:rPr>
        <w:t>二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中标候选人：</w:t>
      </w:r>
      <w:r>
        <w:rPr>
          <w:rFonts w:hint="eastAsia" w:ascii="宋体" w:hAnsi="宋体"/>
          <w:b/>
          <w:bCs/>
          <w:sz w:val="24"/>
          <w:szCs w:val="24"/>
        </w:rPr>
        <w:t>驻马店市金乐市政工程有限公司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default" w:ascii="宋体" w:hAnsi="宋体"/>
          <w:sz w:val="24"/>
          <w:szCs w:val="24"/>
        </w:rPr>
        <w:t>857080.91</w:t>
      </w:r>
      <w:r>
        <w:rPr>
          <w:rFonts w:hint="eastAsia" w:ascii="宋体" w:hAnsi="宋体"/>
          <w:sz w:val="24"/>
          <w:szCs w:val="24"/>
        </w:rPr>
        <w:t xml:space="preserve">元 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大写：捌拾伍万柒仟零捌拾元玖角壹分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日历天      质量标准：合格</w:t>
      </w:r>
      <w:r>
        <w:rPr>
          <w:rFonts w:hint="eastAsia" w:ascii="宋体" w:hAnsi="宋体"/>
          <w:sz w:val="24"/>
        </w:rPr>
        <w:t>（符合国家现行的验收规范和标准）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项目经理：曹名威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证书名称：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市政公用工程二级建造师     </w:t>
      </w:r>
      <w:r>
        <w:rPr>
          <w:rFonts w:hint="eastAsia" w:ascii="宋体" w:hAnsi="宋体"/>
          <w:sz w:val="24"/>
          <w:szCs w:val="24"/>
        </w:rPr>
        <w:t xml:space="preserve"> 编号：豫</w:t>
      </w:r>
      <w:r>
        <w:rPr>
          <w:rFonts w:hint="default" w:ascii="宋体" w:hAnsi="宋体"/>
          <w:sz w:val="24"/>
          <w:szCs w:val="24"/>
        </w:rPr>
        <w:t>241131336811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企业资质：市政公用工程施工总承包贰级，满足招标文件要求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投标文件中填报的单位项目业绩名称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</w:t>
      </w:r>
      <w:r>
        <w:rPr>
          <w:rFonts w:hint="eastAsia" w:ascii="宋体" w:hAnsi="宋体"/>
          <w:sz w:val="24"/>
          <w:szCs w:val="24"/>
        </w:rPr>
        <w:t>项目经理</w:t>
      </w:r>
      <w:r>
        <w:rPr>
          <w:rFonts w:hint="eastAsia" w:ascii="宋体" w:hAnsi="宋体"/>
          <w:sz w:val="24"/>
          <w:szCs w:val="24"/>
          <w:lang w:val="zh-CN"/>
        </w:rPr>
        <w:t>业绩名称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第</w:t>
      </w:r>
      <w:r>
        <w:rPr>
          <w:rFonts w:hint="eastAsia" w:ascii="宋体" w:hAnsi="宋体"/>
          <w:b/>
          <w:bCs/>
          <w:sz w:val="24"/>
          <w:szCs w:val="24"/>
        </w:rPr>
        <w:t>三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中标候选人：</w:t>
      </w:r>
      <w:r>
        <w:rPr>
          <w:rFonts w:hint="eastAsia" w:ascii="宋体" w:hAnsi="宋体"/>
          <w:b/>
          <w:bCs/>
          <w:sz w:val="24"/>
          <w:szCs w:val="24"/>
        </w:rPr>
        <w:t>河南省天成水利水电工程有限公司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default" w:ascii="宋体" w:hAnsi="宋体"/>
          <w:sz w:val="24"/>
          <w:szCs w:val="24"/>
        </w:rPr>
        <w:t>859283.61</w:t>
      </w:r>
      <w:r>
        <w:rPr>
          <w:rFonts w:hint="eastAsia" w:ascii="宋体" w:hAnsi="宋体"/>
          <w:sz w:val="24"/>
          <w:szCs w:val="24"/>
        </w:rPr>
        <w:t xml:space="preserve">元 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大写：捌拾伍万玖仟贰佰捌拾叁元陆角壹分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 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日历天      质量标准：合格</w:t>
      </w:r>
      <w:r>
        <w:rPr>
          <w:rFonts w:hint="eastAsia" w:ascii="宋体" w:hAnsi="宋体"/>
          <w:sz w:val="24"/>
        </w:rPr>
        <w:t>（符合国家现行的验收规范和标准）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项目经理：任益民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证书名称：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市政公用工程二级建造师     </w:t>
      </w:r>
      <w:r>
        <w:rPr>
          <w:rFonts w:hint="eastAsia" w:ascii="宋体" w:hAnsi="宋体"/>
          <w:sz w:val="24"/>
          <w:szCs w:val="24"/>
        </w:rPr>
        <w:t xml:space="preserve"> 编号：豫</w:t>
      </w:r>
      <w:r>
        <w:rPr>
          <w:rFonts w:hint="default" w:ascii="宋体" w:hAnsi="宋体"/>
          <w:sz w:val="24"/>
          <w:szCs w:val="24"/>
        </w:rPr>
        <w:t>241121229330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企业资质：市政公用工程施工总承包叁级，满足招标文件要求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投标文件中填报的单位项目业绩名称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zh-CN"/>
        </w:rPr>
        <w:t>投标文件中填报的</w:t>
      </w:r>
      <w:r>
        <w:rPr>
          <w:rFonts w:hint="eastAsia" w:ascii="宋体" w:hAnsi="宋体"/>
          <w:sz w:val="24"/>
          <w:szCs w:val="24"/>
        </w:rPr>
        <w:t>项目经理</w:t>
      </w:r>
      <w:r>
        <w:rPr>
          <w:rFonts w:hint="eastAsia" w:ascii="宋体" w:hAnsi="宋体"/>
          <w:sz w:val="24"/>
          <w:szCs w:val="24"/>
          <w:lang w:val="zh-CN"/>
        </w:rPr>
        <w:t>业绩名称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八、澄清、说明、补正事项纪要：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九、公示期：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日--201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</w:rPr>
        <w:t>十、联系方式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招标人：禹州市住房和城乡建设局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地 址：禹州市禹王大道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联系人： 赵女士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联系电话：0374-8113131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招标代理机构：中建山河建设管理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集团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有限公司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联系人：郑先生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联系电话：13569917698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监督单位：禹州市建设工程招标投标管理办公室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联系电话：0374-8111255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年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月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日 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D4BB"/>
    <w:multiLevelType w:val="singleLevel"/>
    <w:tmpl w:val="3A2CD4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34F1C"/>
    <w:rsid w:val="00043AEF"/>
    <w:rsid w:val="0004416B"/>
    <w:rsid w:val="000568C7"/>
    <w:rsid w:val="00093B0F"/>
    <w:rsid w:val="000B4625"/>
    <w:rsid w:val="000C0D39"/>
    <w:rsid w:val="000D341E"/>
    <w:rsid w:val="00107329"/>
    <w:rsid w:val="00112DCA"/>
    <w:rsid w:val="0015729D"/>
    <w:rsid w:val="00164317"/>
    <w:rsid w:val="00184BCA"/>
    <w:rsid w:val="001853C7"/>
    <w:rsid w:val="001E5347"/>
    <w:rsid w:val="001E7940"/>
    <w:rsid w:val="00222473"/>
    <w:rsid w:val="00226988"/>
    <w:rsid w:val="00237CD0"/>
    <w:rsid w:val="0026182F"/>
    <w:rsid w:val="002A3361"/>
    <w:rsid w:val="002D44AC"/>
    <w:rsid w:val="002F26A5"/>
    <w:rsid w:val="002F6C36"/>
    <w:rsid w:val="00307EE3"/>
    <w:rsid w:val="00310B8F"/>
    <w:rsid w:val="00311C46"/>
    <w:rsid w:val="004130F0"/>
    <w:rsid w:val="00415CA3"/>
    <w:rsid w:val="00427859"/>
    <w:rsid w:val="004656FC"/>
    <w:rsid w:val="00533BFF"/>
    <w:rsid w:val="0053783C"/>
    <w:rsid w:val="00542AAE"/>
    <w:rsid w:val="005A51BE"/>
    <w:rsid w:val="005A5414"/>
    <w:rsid w:val="005B60F6"/>
    <w:rsid w:val="005C66F2"/>
    <w:rsid w:val="005C7DD3"/>
    <w:rsid w:val="00620204"/>
    <w:rsid w:val="0062262D"/>
    <w:rsid w:val="006472EC"/>
    <w:rsid w:val="006522B4"/>
    <w:rsid w:val="00693060"/>
    <w:rsid w:val="006A1D3F"/>
    <w:rsid w:val="006B3D67"/>
    <w:rsid w:val="006B6BB2"/>
    <w:rsid w:val="006D4F54"/>
    <w:rsid w:val="006E477D"/>
    <w:rsid w:val="006F1D2C"/>
    <w:rsid w:val="006F596B"/>
    <w:rsid w:val="00775B43"/>
    <w:rsid w:val="007B4ACF"/>
    <w:rsid w:val="007C6475"/>
    <w:rsid w:val="007D389C"/>
    <w:rsid w:val="007E0F05"/>
    <w:rsid w:val="00807B6F"/>
    <w:rsid w:val="0082669A"/>
    <w:rsid w:val="00863FF3"/>
    <w:rsid w:val="00887EAE"/>
    <w:rsid w:val="008A4D43"/>
    <w:rsid w:val="008C277B"/>
    <w:rsid w:val="008F1471"/>
    <w:rsid w:val="0090379B"/>
    <w:rsid w:val="009102EF"/>
    <w:rsid w:val="00916CC7"/>
    <w:rsid w:val="009251E3"/>
    <w:rsid w:val="009D545E"/>
    <w:rsid w:val="009E6615"/>
    <w:rsid w:val="00A02697"/>
    <w:rsid w:val="00A10D14"/>
    <w:rsid w:val="00A1609D"/>
    <w:rsid w:val="00A6224F"/>
    <w:rsid w:val="00A732EA"/>
    <w:rsid w:val="00A83FBD"/>
    <w:rsid w:val="00AA6D41"/>
    <w:rsid w:val="00AA6D78"/>
    <w:rsid w:val="00AB6180"/>
    <w:rsid w:val="00AD6D42"/>
    <w:rsid w:val="00B20B43"/>
    <w:rsid w:val="00B55613"/>
    <w:rsid w:val="00B55E9B"/>
    <w:rsid w:val="00B64E9B"/>
    <w:rsid w:val="00B7387B"/>
    <w:rsid w:val="00B81D24"/>
    <w:rsid w:val="00BA0D36"/>
    <w:rsid w:val="00BB7D48"/>
    <w:rsid w:val="00BE29F1"/>
    <w:rsid w:val="00BF4573"/>
    <w:rsid w:val="00C01B00"/>
    <w:rsid w:val="00C51DAD"/>
    <w:rsid w:val="00C62A32"/>
    <w:rsid w:val="00C72238"/>
    <w:rsid w:val="00C94DEB"/>
    <w:rsid w:val="00CB2570"/>
    <w:rsid w:val="00CE5A65"/>
    <w:rsid w:val="00D01872"/>
    <w:rsid w:val="00D1087A"/>
    <w:rsid w:val="00D3263F"/>
    <w:rsid w:val="00D32E5B"/>
    <w:rsid w:val="00D40167"/>
    <w:rsid w:val="00D67A00"/>
    <w:rsid w:val="00D801C1"/>
    <w:rsid w:val="00D95138"/>
    <w:rsid w:val="00DE499D"/>
    <w:rsid w:val="00E2018A"/>
    <w:rsid w:val="00E52515"/>
    <w:rsid w:val="00E53CFF"/>
    <w:rsid w:val="00E671AA"/>
    <w:rsid w:val="00E70A54"/>
    <w:rsid w:val="00EF10CB"/>
    <w:rsid w:val="00F04557"/>
    <w:rsid w:val="00F357A1"/>
    <w:rsid w:val="00F45688"/>
    <w:rsid w:val="00F53367"/>
    <w:rsid w:val="00F56103"/>
    <w:rsid w:val="00F5641A"/>
    <w:rsid w:val="00F638BD"/>
    <w:rsid w:val="00F650EF"/>
    <w:rsid w:val="00F737B2"/>
    <w:rsid w:val="00F91BFF"/>
    <w:rsid w:val="00FA78E9"/>
    <w:rsid w:val="00FE6647"/>
    <w:rsid w:val="02445F83"/>
    <w:rsid w:val="05FC53F7"/>
    <w:rsid w:val="085A7F9B"/>
    <w:rsid w:val="08E952B3"/>
    <w:rsid w:val="08F8311A"/>
    <w:rsid w:val="0A4B65E1"/>
    <w:rsid w:val="0B132262"/>
    <w:rsid w:val="0B21702B"/>
    <w:rsid w:val="0BE1175F"/>
    <w:rsid w:val="0CF11A9A"/>
    <w:rsid w:val="0E8A74ED"/>
    <w:rsid w:val="11257C65"/>
    <w:rsid w:val="14F62D1C"/>
    <w:rsid w:val="15526CEE"/>
    <w:rsid w:val="16E20563"/>
    <w:rsid w:val="17285608"/>
    <w:rsid w:val="17FD074D"/>
    <w:rsid w:val="19481A74"/>
    <w:rsid w:val="19832073"/>
    <w:rsid w:val="1A1C1B58"/>
    <w:rsid w:val="1A305FEF"/>
    <w:rsid w:val="1C6B51B5"/>
    <w:rsid w:val="1C803D8C"/>
    <w:rsid w:val="1D8F0F2B"/>
    <w:rsid w:val="1DA013C1"/>
    <w:rsid w:val="1F590438"/>
    <w:rsid w:val="2196195D"/>
    <w:rsid w:val="258B3C42"/>
    <w:rsid w:val="25C15835"/>
    <w:rsid w:val="26C74B90"/>
    <w:rsid w:val="278748CC"/>
    <w:rsid w:val="2ADA2D0B"/>
    <w:rsid w:val="2AF94151"/>
    <w:rsid w:val="2E425DA9"/>
    <w:rsid w:val="2E757591"/>
    <w:rsid w:val="2F416012"/>
    <w:rsid w:val="2F543520"/>
    <w:rsid w:val="31B21974"/>
    <w:rsid w:val="32B32042"/>
    <w:rsid w:val="38746FFA"/>
    <w:rsid w:val="39093D56"/>
    <w:rsid w:val="393351BD"/>
    <w:rsid w:val="3A150970"/>
    <w:rsid w:val="3B464C7D"/>
    <w:rsid w:val="3C521781"/>
    <w:rsid w:val="3D990510"/>
    <w:rsid w:val="3DA17543"/>
    <w:rsid w:val="3E2037D6"/>
    <w:rsid w:val="3E316BB2"/>
    <w:rsid w:val="3F097A5D"/>
    <w:rsid w:val="41541887"/>
    <w:rsid w:val="44273DE3"/>
    <w:rsid w:val="449B5607"/>
    <w:rsid w:val="471248DF"/>
    <w:rsid w:val="4868677E"/>
    <w:rsid w:val="49434F56"/>
    <w:rsid w:val="4BA2730E"/>
    <w:rsid w:val="4CFA17EB"/>
    <w:rsid w:val="4D28524C"/>
    <w:rsid w:val="4D9958FB"/>
    <w:rsid w:val="4DF658F8"/>
    <w:rsid w:val="4E454F55"/>
    <w:rsid w:val="503448B0"/>
    <w:rsid w:val="54C27AFB"/>
    <w:rsid w:val="55AA6E37"/>
    <w:rsid w:val="5722266E"/>
    <w:rsid w:val="57C240B1"/>
    <w:rsid w:val="5A994E7F"/>
    <w:rsid w:val="5D0A3A16"/>
    <w:rsid w:val="5E7F5DCA"/>
    <w:rsid w:val="5F170F9C"/>
    <w:rsid w:val="5F3B77E8"/>
    <w:rsid w:val="608E4B24"/>
    <w:rsid w:val="609B4C66"/>
    <w:rsid w:val="60AB1403"/>
    <w:rsid w:val="60E96113"/>
    <w:rsid w:val="624759FB"/>
    <w:rsid w:val="63171D5D"/>
    <w:rsid w:val="63BF6FD8"/>
    <w:rsid w:val="663C2AC8"/>
    <w:rsid w:val="692A3F69"/>
    <w:rsid w:val="6CE531C8"/>
    <w:rsid w:val="6E163593"/>
    <w:rsid w:val="6EEB41FD"/>
    <w:rsid w:val="6FEB5655"/>
    <w:rsid w:val="71273F6D"/>
    <w:rsid w:val="74EB268B"/>
    <w:rsid w:val="78667895"/>
    <w:rsid w:val="792A2E13"/>
    <w:rsid w:val="7A274A8B"/>
    <w:rsid w:val="7AE62B61"/>
    <w:rsid w:val="7C421CBC"/>
    <w:rsid w:val="7D751C4C"/>
    <w:rsid w:val="7F5D3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0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9"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Plain Text"/>
    <w:basedOn w:val="1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7">
    <w:name w:val="down1"/>
    <w:basedOn w:val="13"/>
    <w:qFormat/>
    <w:uiPriority w:val="0"/>
    <w:rPr>
      <w:shd w:val="clear" w:color="auto" w:fill="DAEEF9"/>
    </w:rPr>
  </w:style>
  <w:style w:type="character" w:customStyle="1" w:styleId="18">
    <w:name w:val="15"/>
    <w:basedOn w:val="13"/>
    <w:qFormat/>
    <w:uiPriority w:val="0"/>
  </w:style>
  <w:style w:type="character" w:customStyle="1" w:styleId="19">
    <w:name w:val="tit"/>
    <w:basedOn w:val="13"/>
    <w:qFormat/>
    <w:uiPriority w:val="0"/>
  </w:style>
  <w:style w:type="character" w:customStyle="1" w:styleId="20">
    <w:name w:val="sl"/>
    <w:basedOn w:val="13"/>
    <w:qFormat/>
    <w:uiPriority w:val="0"/>
  </w:style>
  <w:style w:type="character" w:customStyle="1" w:styleId="21">
    <w:name w:val="lsr"/>
    <w:basedOn w:val="13"/>
    <w:qFormat/>
    <w:uiPriority w:val="0"/>
  </w:style>
  <w:style w:type="character" w:customStyle="1" w:styleId="22">
    <w:name w:val="tit1"/>
    <w:basedOn w:val="13"/>
    <w:qFormat/>
    <w:uiPriority w:val="0"/>
  </w:style>
  <w:style w:type="character" w:customStyle="1" w:styleId="23">
    <w:name w:val="lsl"/>
    <w:basedOn w:val="13"/>
    <w:qFormat/>
    <w:uiPriority w:val="0"/>
  </w:style>
  <w:style w:type="character" w:customStyle="1" w:styleId="24">
    <w:name w:val="sr"/>
    <w:basedOn w:val="13"/>
    <w:qFormat/>
    <w:uiPriority w:val="0"/>
  </w:style>
  <w:style w:type="character" w:customStyle="1" w:styleId="25">
    <w:name w:val="down"/>
    <w:basedOn w:val="13"/>
    <w:qFormat/>
    <w:uiPriority w:val="0"/>
    <w:rPr>
      <w:shd w:val="clear" w:color="auto" w:fill="DAEEF9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页眉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8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9">
    <w:name w:val="正文文本 Char"/>
    <w:basedOn w:val="13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正文首行缩进 Char"/>
    <w:basedOn w:val="29"/>
    <w:link w:val="2"/>
    <w:qFormat/>
    <w:uiPriority w:val="99"/>
  </w:style>
  <w:style w:type="character" w:customStyle="1" w:styleId="31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green"/>
    <w:basedOn w:val="13"/>
    <w:uiPriority w:val="0"/>
    <w:rPr>
      <w:color w:val="66AE00"/>
      <w:sz w:val="18"/>
      <w:szCs w:val="18"/>
    </w:rPr>
  </w:style>
  <w:style w:type="character" w:customStyle="1" w:styleId="33">
    <w:name w:val="green1"/>
    <w:basedOn w:val="13"/>
    <w:uiPriority w:val="0"/>
    <w:rPr>
      <w:color w:val="66AE00"/>
      <w:sz w:val="18"/>
      <w:szCs w:val="18"/>
    </w:rPr>
  </w:style>
  <w:style w:type="character" w:customStyle="1" w:styleId="34">
    <w:name w:val="red"/>
    <w:basedOn w:val="13"/>
    <w:uiPriority w:val="0"/>
    <w:rPr>
      <w:color w:val="FF0000"/>
      <w:sz w:val="18"/>
      <w:szCs w:val="18"/>
    </w:rPr>
  </w:style>
  <w:style w:type="character" w:customStyle="1" w:styleId="35">
    <w:name w:val="red1"/>
    <w:basedOn w:val="13"/>
    <w:uiPriority w:val="0"/>
    <w:rPr>
      <w:color w:val="FF0000"/>
      <w:sz w:val="18"/>
      <w:szCs w:val="18"/>
    </w:rPr>
  </w:style>
  <w:style w:type="character" w:customStyle="1" w:styleId="36">
    <w:name w:val="red2"/>
    <w:basedOn w:val="13"/>
    <w:uiPriority w:val="0"/>
    <w:rPr>
      <w:color w:val="CC0000"/>
    </w:rPr>
  </w:style>
  <w:style w:type="character" w:customStyle="1" w:styleId="37">
    <w:name w:val="red3"/>
    <w:basedOn w:val="13"/>
    <w:uiPriority w:val="0"/>
    <w:rPr>
      <w:color w:val="FF0000"/>
    </w:rPr>
  </w:style>
  <w:style w:type="character" w:customStyle="1" w:styleId="38">
    <w:name w:val="hover25"/>
    <w:basedOn w:val="13"/>
    <w:uiPriority w:val="0"/>
  </w:style>
  <w:style w:type="character" w:customStyle="1" w:styleId="39">
    <w:name w:val="blue"/>
    <w:basedOn w:val="13"/>
    <w:uiPriority w:val="0"/>
    <w:rPr>
      <w:color w:val="0371C6"/>
      <w:sz w:val="21"/>
      <w:szCs w:val="21"/>
    </w:rPr>
  </w:style>
  <w:style w:type="character" w:customStyle="1" w:styleId="40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41">
    <w:name w:val="gb-j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715</Words>
  <Characters>4079</Characters>
  <Lines>33</Lines>
  <Paragraphs>9</Paragraphs>
  <TotalTime>3</TotalTime>
  <ScaleCrop>false</ScaleCrop>
  <LinksUpToDate>false</LinksUpToDate>
  <CharactersWithSpaces>4785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中建山河建设管理集团有限公司:郑晓光</cp:lastModifiedBy>
  <cp:lastPrinted>2019-05-31T00:24:00Z</cp:lastPrinted>
  <dcterms:modified xsi:type="dcterms:W3CDTF">2019-09-12T01:40:05Z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