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2F92" w:rsidRPr="006B2717" w:rsidRDefault="003A2F92" w:rsidP="003A2F92">
      <w:pPr>
        <w:autoSpaceDE w:val="0"/>
        <w:autoSpaceDN w:val="0"/>
        <w:adjustRightInd w:val="0"/>
        <w:spacing w:line="360" w:lineRule="auto"/>
        <w:jc w:val="center"/>
        <w:outlineLvl w:val="0"/>
        <w:rPr>
          <w:rFonts w:ascii="宋体" w:hAnsi="宋体"/>
          <w:b/>
          <w:bCs/>
          <w:color w:val="000000"/>
          <w:sz w:val="32"/>
          <w:szCs w:val="32"/>
        </w:rPr>
      </w:pPr>
      <w:r w:rsidRPr="006B2717">
        <w:rPr>
          <w:rFonts w:ascii="宋体" w:hAnsi="宋体" w:hint="eastAsia"/>
          <w:b/>
          <w:bCs/>
          <w:color w:val="000000"/>
          <w:sz w:val="32"/>
          <w:szCs w:val="32"/>
        </w:rPr>
        <w:t>4.1 投标分项报价表（货物类项目）</w:t>
      </w:r>
    </w:p>
    <w:p w:rsidR="003A2F92" w:rsidRDefault="003A2F92" w:rsidP="00625C49">
      <w:pPr>
        <w:spacing w:before="50" w:afterLines="50" w:line="360" w:lineRule="auto"/>
        <w:contextualSpacing/>
        <w:jc w:val="left"/>
        <w:rPr>
          <w:rFonts w:asciiTheme="minorEastAsia" w:hAnsiTheme="minorEastAsia"/>
          <w:color w:val="000000"/>
          <w:szCs w:val="21"/>
        </w:rPr>
      </w:pPr>
      <w:r>
        <w:rPr>
          <w:rFonts w:asciiTheme="minorEastAsia" w:hAnsiTheme="minorEastAsia" w:hint="eastAsia"/>
          <w:color w:val="000000"/>
          <w:szCs w:val="21"/>
        </w:rPr>
        <w:t>项目编号：ZFCG-G2019117号</w:t>
      </w:r>
    </w:p>
    <w:p w:rsidR="003A2F92" w:rsidRDefault="003A2F92" w:rsidP="003A2F92">
      <w:pPr>
        <w:autoSpaceDE w:val="0"/>
        <w:autoSpaceDN w:val="0"/>
        <w:adjustRightInd w:val="0"/>
        <w:spacing w:line="360" w:lineRule="auto"/>
        <w:outlineLvl w:val="0"/>
        <w:rPr>
          <w:rFonts w:eastAsia="宋体" w:hAnsi="宋体"/>
          <w:b/>
          <w:snapToGrid w:val="0"/>
          <w:kern w:val="0"/>
          <w:szCs w:val="21"/>
        </w:rPr>
      </w:pPr>
      <w:r>
        <w:rPr>
          <w:rFonts w:asciiTheme="minorEastAsia" w:hAnsiTheme="minorEastAsia" w:hint="eastAsia"/>
          <w:color w:val="000000"/>
          <w:szCs w:val="21"/>
        </w:rPr>
        <w:t xml:space="preserve">项目名称：市委党校学员餐厅劳务托管   </w:t>
      </w:r>
    </w:p>
    <w:tbl>
      <w:tblPr>
        <w:tblW w:w="9400" w:type="dxa"/>
        <w:tblLayout w:type="fixed"/>
        <w:tblLook w:val="04A0"/>
      </w:tblPr>
      <w:tblGrid>
        <w:gridCol w:w="534"/>
        <w:gridCol w:w="1134"/>
        <w:gridCol w:w="1275"/>
        <w:gridCol w:w="1485"/>
        <w:gridCol w:w="642"/>
        <w:gridCol w:w="992"/>
        <w:gridCol w:w="1066"/>
        <w:gridCol w:w="1080"/>
        <w:gridCol w:w="1192"/>
      </w:tblGrid>
      <w:tr w:rsidR="003A2F92" w:rsidTr="00AE1A42">
        <w:trPr>
          <w:trHeight w:val="851"/>
        </w:trPr>
        <w:tc>
          <w:tcPr>
            <w:tcW w:w="534"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3A2F92" w:rsidRDefault="003A2F92" w:rsidP="00AE1A42">
            <w:pPr>
              <w:autoSpaceDE w:val="0"/>
              <w:autoSpaceDN w:val="0"/>
              <w:adjustRightInd w:val="0"/>
              <w:spacing w:line="280" w:lineRule="exact"/>
              <w:jc w:val="center"/>
              <w:rPr>
                <w:rFonts w:asciiTheme="minorEastAsia" w:hAnsiTheme="minorEastAsia" w:cs="宋体"/>
                <w:b/>
                <w:szCs w:val="21"/>
                <w:lang w:val="zh-CN"/>
              </w:rPr>
            </w:pPr>
            <w:r>
              <w:rPr>
                <w:rFonts w:asciiTheme="minorEastAsia" w:hAnsiTheme="minorEastAsia" w:cs="宋体" w:hint="eastAsia"/>
                <w:b/>
                <w:szCs w:val="21"/>
                <w:lang w:val="zh-CN"/>
              </w:rPr>
              <w:t>序号</w:t>
            </w:r>
          </w:p>
        </w:tc>
        <w:tc>
          <w:tcPr>
            <w:tcW w:w="1134"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3A2F92" w:rsidRDefault="003A2F92" w:rsidP="00AE1A42">
            <w:pPr>
              <w:autoSpaceDE w:val="0"/>
              <w:autoSpaceDN w:val="0"/>
              <w:adjustRightInd w:val="0"/>
              <w:spacing w:line="360" w:lineRule="auto"/>
              <w:jc w:val="center"/>
              <w:rPr>
                <w:rFonts w:asciiTheme="minorEastAsia" w:hAnsiTheme="minorEastAsia" w:cs="宋体"/>
                <w:b/>
                <w:szCs w:val="21"/>
                <w:lang w:val="zh-CN"/>
              </w:rPr>
            </w:pPr>
            <w:r>
              <w:rPr>
                <w:rFonts w:asciiTheme="minorEastAsia" w:hAnsiTheme="minorEastAsia" w:cs="宋体" w:hint="eastAsia"/>
                <w:b/>
                <w:szCs w:val="21"/>
                <w:lang w:val="zh-CN"/>
              </w:rPr>
              <w:t>名</w:t>
            </w:r>
            <w:r>
              <w:rPr>
                <w:rFonts w:asciiTheme="minorEastAsia" w:hAnsiTheme="minorEastAsia" w:cs="宋体"/>
                <w:b/>
                <w:szCs w:val="21"/>
                <w:lang w:val="zh-CN"/>
              </w:rPr>
              <w:t xml:space="preserve"> </w:t>
            </w:r>
            <w:r>
              <w:rPr>
                <w:rFonts w:asciiTheme="minorEastAsia" w:hAnsiTheme="minorEastAsia" w:cs="宋体" w:hint="eastAsia"/>
                <w:b/>
                <w:szCs w:val="21"/>
                <w:lang w:val="zh-CN"/>
              </w:rPr>
              <w:t>称</w:t>
            </w:r>
          </w:p>
        </w:tc>
        <w:tc>
          <w:tcPr>
            <w:tcW w:w="127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3A2F92" w:rsidRDefault="003A2F92" w:rsidP="00AE1A42">
            <w:pPr>
              <w:autoSpaceDE w:val="0"/>
              <w:autoSpaceDN w:val="0"/>
              <w:adjustRightInd w:val="0"/>
              <w:spacing w:line="360" w:lineRule="auto"/>
              <w:ind w:firstLine="120"/>
              <w:rPr>
                <w:rFonts w:asciiTheme="minorEastAsia" w:hAnsiTheme="minorEastAsia" w:cs="宋体"/>
                <w:b/>
                <w:szCs w:val="21"/>
                <w:lang w:val="zh-CN"/>
              </w:rPr>
            </w:pPr>
            <w:r>
              <w:rPr>
                <w:rFonts w:asciiTheme="minorEastAsia" w:hAnsiTheme="minorEastAsia" w:cs="宋体" w:hint="eastAsia"/>
                <w:b/>
                <w:szCs w:val="21"/>
                <w:lang w:val="zh-CN"/>
              </w:rPr>
              <w:t>规格型号</w:t>
            </w:r>
          </w:p>
        </w:tc>
        <w:tc>
          <w:tcPr>
            <w:tcW w:w="148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3A2F92" w:rsidRDefault="003A2F92" w:rsidP="00AE1A42">
            <w:pPr>
              <w:autoSpaceDE w:val="0"/>
              <w:autoSpaceDN w:val="0"/>
              <w:adjustRightInd w:val="0"/>
              <w:spacing w:line="360" w:lineRule="auto"/>
              <w:jc w:val="center"/>
              <w:rPr>
                <w:rFonts w:asciiTheme="minorEastAsia" w:hAnsiTheme="minorEastAsia" w:cs="宋体"/>
                <w:b/>
                <w:szCs w:val="21"/>
                <w:lang w:val="zh-CN"/>
              </w:rPr>
            </w:pPr>
            <w:r>
              <w:rPr>
                <w:rFonts w:asciiTheme="minorEastAsia" w:hAnsiTheme="minorEastAsia" w:cs="宋体" w:hint="eastAsia"/>
                <w:b/>
                <w:szCs w:val="21"/>
                <w:lang w:val="zh-CN"/>
              </w:rPr>
              <w:t>技术</w:t>
            </w:r>
          </w:p>
          <w:p w:rsidR="003A2F92" w:rsidRDefault="003A2F92" w:rsidP="00AE1A42">
            <w:pPr>
              <w:autoSpaceDE w:val="0"/>
              <w:autoSpaceDN w:val="0"/>
              <w:adjustRightInd w:val="0"/>
              <w:spacing w:line="360" w:lineRule="auto"/>
              <w:jc w:val="center"/>
              <w:rPr>
                <w:rFonts w:asciiTheme="minorEastAsia" w:hAnsiTheme="minorEastAsia" w:cs="宋体"/>
                <w:b/>
                <w:szCs w:val="21"/>
                <w:lang w:val="zh-CN"/>
              </w:rPr>
            </w:pPr>
            <w:r>
              <w:rPr>
                <w:rFonts w:asciiTheme="minorEastAsia" w:hAnsiTheme="minorEastAsia" w:cs="宋体" w:hint="eastAsia"/>
                <w:b/>
                <w:szCs w:val="21"/>
                <w:lang w:val="zh-CN"/>
              </w:rPr>
              <w:t>参数</w:t>
            </w:r>
          </w:p>
        </w:tc>
        <w:tc>
          <w:tcPr>
            <w:tcW w:w="642"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3A2F92" w:rsidRDefault="003A2F92" w:rsidP="00AE1A42">
            <w:pPr>
              <w:autoSpaceDE w:val="0"/>
              <w:autoSpaceDN w:val="0"/>
              <w:adjustRightInd w:val="0"/>
              <w:spacing w:line="360" w:lineRule="auto"/>
              <w:jc w:val="center"/>
              <w:rPr>
                <w:rFonts w:asciiTheme="minorEastAsia" w:hAnsiTheme="minorEastAsia" w:cs="宋体"/>
                <w:b/>
                <w:szCs w:val="21"/>
                <w:lang w:val="zh-CN"/>
              </w:rPr>
            </w:pPr>
            <w:r>
              <w:rPr>
                <w:rFonts w:asciiTheme="minorEastAsia" w:hAnsiTheme="minorEastAsia" w:cs="宋体" w:hint="eastAsia"/>
                <w:b/>
                <w:szCs w:val="21"/>
                <w:lang w:val="zh-CN"/>
              </w:rPr>
              <w:t>单</w:t>
            </w:r>
            <w:r>
              <w:rPr>
                <w:rFonts w:asciiTheme="minorEastAsia" w:hAnsiTheme="minorEastAsia" w:cs="宋体"/>
                <w:b/>
                <w:szCs w:val="21"/>
                <w:lang w:val="zh-CN"/>
              </w:rPr>
              <w:t xml:space="preserve"> </w:t>
            </w:r>
            <w:r>
              <w:rPr>
                <w:rFonts w:asciiTheme="minorEastAsia" w:hAnsiTheme="minorEastAsia" w:cs="宋体" w:hint="eastAsia"/>
                <w:b/>
                <w:szCs w:val="21"/>
                <w:lang w:val="zh-CN"/>
              </w:rPr>
              <w:t>位</w:t>
            </w:r>
          </w:p>
        </w:tc>
        <w:tc>
          <w:tcPr>
            <w:tcW w:w="992"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3A2F92" w:rsidRDefault="003A2F92" w:rsidP="00AE1A42">
            <w:pPr>
              <w:autoSpaceDE w:val="0"/>
              <w:autoSpaceDN w:val="0"/>
              <w:adjustRightInd w:val="0"/>
              <w:spacing w:line="360" w:lineRule="auto"/>
              <w:jc w:val="center"/>
              <w:rPr>
                <w:rFonts w:asciiTheme="minorEastAsia" w:hAnsiTheme="minorEastAsia" w:cs="宋体"/>
                <w:b/>
                <w:szCs w:val="21"/>
                <w:lang w:val="zh-CN"/>
              </w:rPr>
            </w:pPr>
            <w:r>
              <w:rPr>
                <w:rFonts w:asciiTheme="minorEastAsia" w:hAnsiTheme="minorEastAsia" w:cs="宋体" w:hint="eastAsia"/>
                <w:b/>
                <w:szCs w:val="21"/>
                <w:lang w:val="zh-CN"/>
              </w:rPr>
              <w:t>数</w:t>
            </w:r>
            <w:r>
              <w:rPr>
                <w:rFonts w:asciiTheme="minorEastAsia" w:hAnsiTheme="minorEastAsia" w:cs="宋体"/>
                <w:b/>
                <w:szCs w:val="21"/>
                <w:lang w:val="zh-CN"/>
              </w:rPr>
              <w:t xml:space="preserve"> </w:t>
            </w:r>
            <w:r>
              <w:rPr>
                <w:rFonts w:asciiTheme="minorEastAsia" w:hAnsiTheme="minorEastAsia" w:cs="宋体" w:hint="eastAsia"/>
                <w:b/>
                <w:szCs w:val="21"/>
                <w:lang w:val="zh-CN"/>
              </w:rPr>
              <w:t>量</w:t>
            </w:r>
          </w:p>
        </w:tc>
        <w:tc>
          <w:tcPr>
            <w:tcW w:w="1066"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3A2F92" w:rsidRDefault="003A2F92" w:rsidP="00AE1A42">
            <w:pPr>
              <w:autoSpaceDE w:val="0"/>
              <w:autoSpaceDN w:val="0"/>
              <w:adjustRightInd w:val="0"/>
              <w:spacing w:line="360" w:lineRule="auto"/>
              <w:jc w:val="center"/>
              <w:rPr>
                <w:rFonts w:asciiTheme="minorEastAsia" w:hAnsiTheme="minorEastAsia" w:cs="宋体"/>
                <w:b/>
                <w:szCs w:val="21"/>
                <w:lang w:val="zh-CN"/>
              </w:rPr>
            </w:pPr>
            <w:r>
              <w:rPr>
                <w:rFonts w:asciiTheme="minorEastAsia" w:hAnsiTheme="minorEastAsia" w:cs="宋体" w:hint="eastAsia"/>
                <w:b/>
                <w:szCs w:val="21"/>
                <w:lang w:val="zh-CN"/>
              </w:rPr>
              <w:t>单价</w:t>
            </w:r>
          </w:p>
        </w:tc>
        <w:tc>
          <w:tcPr>
            <w:tcW w:w="1080"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3A2F92" w:rsidRDefault="003A2F92" w:rsidP="00AE1A42">
            <w:pPr>
              <w:autoSpaceDE w:val="0"/>
              <w:autoSpaceDN w:val="0"/>
              <w:adjustRightInd w:val="0"/>
              <w:spacing w:line="360" w:lineRule="auto"/>
              <w:ind w:firstLine="120"/>
              <w:rPr>
                <w:rFonts w:asciiTheme="minorEastAsia" w:hAnsiTheme="minorEastAsia" w:cs="宋体"/>
                <w:b/>
                <w:szCs w:val="21"/>
                <w:lang w:val="zh-CN"/>
              </w:rPr>
            </w:pPr>
            <w:r>
              <w:rPr>
                <w:rFonts w:asciiTheme="minorEastAsia" w:hAnsiTheme="minorEastAsia" w:cs="宋体" w:hint="eastAsia"/>
                <w:b/>
                <w:szCs w:val="21"/>
                <w:lang w:val="zh-CN"/>
              </w:rPr>
              <w:t>总价</w:t>
            </w:r>
          </w:p>
        </w:tc>
        <w:tc>
          <w:tcPr>
            <w:tcW w:w="1192"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3A2F92" w:rsidRDefault="003A2F92" w:rsidP="00AE1A42">
            <w:pPr>
              <w:autoSpaceDE w:val="0"/>
              <w:autoSpaceDN w:val="0"/>
              <w:adjustRightInd w:val="0"/>
              <w:spacing w:line="360" w:lineRule="auto"/>
              <w:ind w:left="120" w:hanging="120"/>
              <w:jc w:val="center"/>
              <w:rPr>
                <w:rFonts w:asciiTheme="minorEastAsia" w:hAnsiTheme="minorEastAsia" w:cs="宋体"/>
                <w:b/>
                <w:szCs w:val="21"/>
                <w:lang w:val="zh-CN"/>
              </w:rPr>
            </w:pPr>
            <w:r>
              <w:rPr>
                <w:rFonts w:asciiTheme="minorEastAsia" w:hAnsiTheme="minorEastAsia" w:cs="宋体" w:hint="eastAsia"/>
                <w:b/>
                <w:szCs w:val="21"/>
                <w:lang w:val="zh-CN"/>
              </w:rPr>
              <w:t>产地及</w:t>
            </w:r>
          </w:p>
          <w:p w:rsidR="003A2F92" w:rsidRDefault="003A2F92" w:rsidP="00AE1A42">
            <w:pPr>
              <w:autoSpaceDE w:val="0"/>
              <w:autoSpaceDN w:val="0"/>
              <w:adjustRightInd w:val="0"/>
              <w:spacing w:line="360" w:lineRule="auto"/>
              <w:ind w:left="120" w:hanging="120"/>
              <w:jc w:val="center"/>
              <w:rPr>
                <w:rFonts w:asciiTheme="minorEastAsia" w:hAnsiTheme="minorEastAsia" w:cs="宋体"/>
                <w:b/>
                <w:szCs w:val="21"/>
                <w:lang w:val="zh-CN"/>
              </w:rPr>
            </w:pPr>
            <w:r>
              <w:rPr>
                <w:rFonts w:asciiTheme="minorEastAsia" w:hAnsiTheme="minorEastAsia" w:cs="宋体" w:hint="eastAsia"/>
                <w:b/>
                <w:szCs w:val="21"/>
                <w:lang w:val="zh-CN"/>
              </w:rPr>
              <w:t>厂家</w:t>
            </w:r>
          </w:p>
        </w:tc>
      </w:tr>
      <w:tr w:rsidR="003A2F92" w:rsidTr="00AE1A42">
        <w:trPr>
          <w:trHeight w:val="851"/>
        </w:trPr>
        <w:tc>
          <w:tcPr>
            <w:tcW w:w="534" w:type="dxa"/>
            <w:tcBorders>
              <w:top w:val="single" w:sz="6" w:space="0" w:color="auto"/>
              <w:left w:val="single" w:sz="6" w:space="0" w:color="auto"/>
              <w:bottom w:val="single" w:sz="6" w:space="0" w:color="auto"/>
              <w:right w:val="single" w:sz="6" w:space="0" w:color="auto"/>
            </w:tcBorders>
            <w:vAlign w:val="center"/>
          </w:tcPr>
          <w:p w:rsidR="003A2F92" w:rsidRDefault="003A2F92" w:rsidP="00AE1A42">
            <w:pPr>
              <w:autoSpaceDE w:val="0"/>
              <w:autoSpaceDN w:val="0"/>
              <w:adjustRightInd w:val="0"/>
              <w:spacing w:line="480" w:lineRule="exact"/>
              <w:jc w:val="center"/>
              <w:rPr>
                <w:rFonts w:asciiTheme="minorEastAsia" w:hAnsiTheme="minorEastAsia"/>
                <w:szCs w:val="21"/>
              </w:rPr>
            </w:pPr>
            <w:r>
              <w:rPr>
                <w:rFonts w:asciiTheme="minorEastAsia" w:hAnsiTheme="minorEastAsia" w:hint="eastAsia"/>
                <w:szCs w:val="21"/>
              </w:rPr>
              <w:t>1</w:t>
            </w:r>
          </w:p>
        </w:tc>
        <w:tc>
          <w:tcPr>
            <w:tcW w:w="1134"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负责人</w:t>
            </w:r>
          </w:p>
        </w:tc>
        <w:tc>
          <w:tcPr>
            <w:tcW w:w="1275"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c>
          <w:tcPr>
            <w:tcW w:w="1485"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中式烹调师中级、营养师高级</w:t>
            </w:r>
          </w:p>
        </w:tc>
        <w:tc>
          <w:tcPr>
            <w:tcW w:w="64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人</w:t>
            </w:r>
          </w:p>
        </w:tc>
        <w:tc>
          <w:tcPr>
            <w:tcW w:w="99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1</w:t>
            </w:r>
          </w:p>
        </w:tc>
        <w:tc>
          <w:tcPr>
            <w:tcW w:w="1066"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5700元/月</w:t>
            </w:r>
          </w:p>
        </w:tc>
        <w:tc>
          <w:tcPr>
            <w:tcW w:w="1080"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171000元</w:t>
            </w:r>
          </w:p>
        </w:tc>
        <w:tc>
          <w:tcPr>
            <w:tcW w:w="119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r>
      <w:tr w:rsidR="003A2F92" w:rsidTr="00AE1A42">
        <w:trPr>
          <w:trHeight w:val="851"/>
        </w:trPr>
        <w:tc>
          <w:tcPr>
            <w:tcW w:w="534" w:type="dxa"/>
            <w:tcBorders>
              <w:top w:val="single" w:sz="6" w:space="0" w:color="auto"/>
              <w:left w:val="single" w:sz="6" w:space="0" w:color="auto"/>
              <w:bottom w:val="single" w:sz="6" w:space="0" w:color="auto"/>
              <w:right w:val="single" w:sz="6" w:space="0" w:color="auto"/>
            </w:tcBorders>
            <w:vAlign w:val="center"/>
          </w:tcPr>
          <w:p w:rsidR="003A2F92" w:rsidRDefault="003A2F92" w:rsidP="00AE1A42">
            <w:pPr>
              <w:autoSpaceDE w:val="0"/>
              <w:autoSpaceDN w:val="0"/>
              <w:adjustRightInd w:val="0"/>
              <w:spacing w:line="480" w:lineRule="exact"/>
              <w:jc w:val="center"/>
              <w:rPr>
                <w:rFonts w:asciiTheme="minorEastAsia" w:hAnsiTheme="minorEastAsia"/>
                <w:szCs w:val="21"/>
              </w:rPr>
            </w:pPr>
            <w:r>
              <w:rPr>
                <w:rFonts w:asciiTheme="minorEastAsia" w:hAnsiTheme="minorEastAsia" w:hint="eastAsia"/>
                <w:szCs w:val="21"/>
              </w:rPr>
              <w:t>2</w:t>
            </w:r>
          </w:p>
        </w:tc>
        <w:tc>
          <w:tcPr>
            <w:tcW w:w="1134"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厨房技术人员</w:t>
            </w:r>
          </w:p>
        </w:tc>
        <w:tc>
          <w:tcPr>
            <w:tcW w:w="1275"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c>
          <w:tcPr>
            <w:tcW w:w="1485"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中式烹调师高级、中式面点师高级</w:t>
            </w:r>
          </w:p>
        </w:tc>
        <w:tc>
          <w:tcPr>
            <w:tcW w:w="64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人</w:t>
            </w:r>
          </w:p>
        </w:tc>
        <w:tc>
          <w:tcPr>
            <w:tcW w:w="99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5</w:t>
            </w:r>
          </w:p>
        </w:tc>
        <w:tc>
          <w:tcPr>
            <w:tcW w:w="1066"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4750元/月</w:t>
            </w:r>
          </w:p>
        </w:tc>
        <w:tc>
          <w:tcPr>
            <w:tcW w:w="1080"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712500元</w:t>
            </w:r>
          </w:p>
        </w:tc>
        <w:tc>
          <w:tcPr>
            <w:tcW w:w="119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r>
      <w:tr w:rsidR="003A2F92" w:rsidTr="00AE1A42">
        <w:trPr>
          <w:trHeight w:val="851"/>
        </w:trPr>
        <w:tc>
          <w:tcPr>
            <w:tcW w:w="534" w:type="dxa"/>
            <w:tcBorders>
              <w:top w:val="single" w:sz="6" w:space="0" w:color="auto"/>
              <w:left w:val="single" w:sz="6" w:space="0" w:color="auto"/>
              <w:bottom w:val="single" w:sz="6" w:space="0" w:color="auto"/>
              <w:right w:val="single" w:sz="6" w:space="0" w:color="auto"/>
            </w:tcBorders>
            <w:vAlign w:val="center"/>
          </w:tcPr>
          <w:p w:rsidR="003A2F92" w:rsidRDefault="003A2F92" w:rsidP="00AE1A42">
            <w:pPr>
              <w:autoSpaceDE w:val="0"/>
              <w:autoSpaceDN w:val="0"/>
              <w:adjustRightInd w:val="0"/>
              <w:spacing w:line="480" w:lineRule="exact"/>
              <w:jc w:val="center"/>
              <w:rPr>
                <w:rFonts w:asciiTheme="minorEastAsia" w:hAnsiTheme="minorEastAsia"/>
                <w:szCs w:val="21"/>
              </w:rPr>
            </w:pPr>
            <w:r>
              <w:rPr>
                <w:rFonts w:asciiTheme="minorEastAsia" w:hAnsiTheme="minorEastAsia" w:hint="eastAsia"/>
                <w:szCs w:val="21"/>
              </w:rPr>
              <w:t>3</w:t>
            </w:r>
          </w:p>
        </w:tc>
        <w:tc>
          <w:tcPr>
            <w:tcW w:w="1134"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厨房辅助人员</w:t>
            </w:r>
          </w:p>
        </w:tc>
        <w:tc>
          <w:tcPr>
            <w:tcW w:w="1275"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c>
          <w:tcPr>
            <w:tcW w:w="1485"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c>
          <w:tcPr>
            <w:tcW w:w="64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人</w:t>
            </w:r>
          </w:p>
        </w:tc>
        <w:tc>
          <w:tcPr>
            <w:tcW w:w="99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3</w:t>
            </w:r>
          </w:p>
        </w:tc>
        <w:tc>
          <w:tcPr>
            <w:tcW w:w="1066"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3200元/月</w:t>
            </w:r>
          </w:p>
        </w:tc>
        <w:tc>
          <w:tcPr>
            <w:tcW w:w="1080"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288000元</w:t>
            </w:r>
          </w:p>
        </w:tc>
        <w:tc>
          <w:tcPr>
            <w:tcW w:w="119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r>
      <w:tr w:rsidR="003A2F92" w:rsidTr="00AE1A42">
        <w:trPr>
          <w:trHeight w:val="851"/>
        </w:trPr>
        <w:tc>
          <w:tcPr>
            <w:tcW w:w="534" w:type="dxa"/>
            <w:tcBorders>
              <w:top w:val="single" w:sz="6" w:space="0" w:color="auto"/>
              <w:left w:val="single" w:sz="6" w:space="0" w:color="auto"/>
              <w:bottom w:val="single" w:sz="6" w:space="0" w:color="auto"/>
              <w:right w:val="single" w:sz="6" w:space="0" w:color="auto"/>
            </w:tcBorders>
            <w:vAlign w:val="center"/>
          </w:tcPr>
          <w:p w:rsidR="003A2F92" w:rsidRDefault="003A2F92" w:rsidP="00AE1A42">
            <w:pPr>
              <w:autoSpaceDE w:val="0"/>
              <w:autoSpaceDN w:val="0"/>
              <w:adjustRightInd w:val="0"/>
              <w:spacing w:line="480" w:lineRule="exact"/>
              <w:jc w:val="center"/>
              <w:rPr>
                <w:rFonts w:asciiTheme="minorEastAsia" w:hAnsiTheme="minorEastAsia"/>
                <w:szCs w:val="21"/>
              </w:rPr>
            </w:pPr>
            <w:r>
              <w:rPr>
                <w:rFonts w:asciiTheme="minorEastAsia" w:hAnsiTheme="minorEastAsia" w:hint="eastAsia"/>
                <w:szCs w:val="21"/>
              </w:rPr>
              <w:t>4</w:t>
            </w:r>
          </w:p>
        </w:tc>
        <w:tc>
          <w:tcPr>
            <w:tcW w:w="1134"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前厅服务人员</w:t>
            </w:r>
          </w:p>
        </w:tc>
        <w:tc>
          <w:tcPr>
            <w:tcW w:w="1275"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c>
          <w:tcPr>
            <w:tcW w:w="1485"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c>
          <w:tcPr>
            <w:tcW w:w="64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人</w:t>
            </w:r>
          </w:p>
        </w:tc>
        <w:tc>
          <w:tcPr>
            <w:tcW w:w="99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4</w:t>
            </w:r>
          </w:p>
        </w:tc>
        <w:tc>
          <w:tcPr>
            <w:tcW w:w="1066"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2600元/月</w:t>
            </w:r>
          </w:p>
        </w:tc>
        <w:tc>
          <w:tcPr>
            <w:tcW w:w="1080"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r>
              <w:rPr>
                <w:rFonts w:asciiTheme="minorEastAsia" w:hAnsiTheme="minorEastAsia" w:hint="eastAsia"/>
                <w:szCs w:val="21"/>
              </w:rPr>
              <w:t>312000元</w:t>
            </w:r>
          </w:p>
        </w:tc>
        <w:tc>
          <w:tcPr>
            <w:tcW w:w="1192" w:type="dxa"/>
            <w:tcBorders>
              <w:top w:val="single" w:sz="6" w:space="0" w:color="auto"/>
              <w:left w:val="single" w:sz="6" w:space="0" w:color="auto"/>
              <w:bottom w:val="single" w:sz="6" w:space="0" w:color="auto"/>
              <w:right w:val="single" w:sz="6" w:space="0" w:color="auto"/>
            </w:tcBorders>
          </w:tcPr>
          <w:p w:rsidR="003A2F92" w:rsidRDefault="003A2F92" w:rsidP="00AE1A42">
            <w:pPr>
              <w:autoSpaceDE w:val="0"/>
              <w:autoSpaceDN w:val="0"/>
              <w:adjustRightInd w:val="0"/>
              <w:spacing w:line="360" w:lineRule="auto"/>
              <w:rPr>
                <w:rFonts w:asciiTheme="minorEastAsia" w:hAnsiTheme="minorEastAsia"/>
                <w:szCs w:val="21"/>
              </w:rPr>
            </w:pPr>
          </w:p>
        </w:tc>
      </w:tr>
      <w:tr w:rsidR="003A2F92" w:rsidTr="00AE1A42">
        <w:trPr>
          <w:trHeight w:val="851"/>
        </w:trPr>
        <w:tc>
          <w:tcPr>
            <w:tcW w:w="1668" w:type="dxa"/>
            <w:gridSpan w:val="2"/>
            <w:tcBorders>
              <w:top w:val="single" w:sz="6" w:space="0" w:color="auto"/>
              <w:left w:val="single" w:sz="6" w:space="0" w:color="auto"/>
              <w:bottom w:val="single" w:sz="6" w:space="0" w:color="auto"/>
              <w:right w:val="single" w:sz="6" w:space="0" w:color="auto"/>
            </w:tcBorders>
            <w:vAlign w:val="center"/>
          </w:tcPr>
          <w:p w:rsidR="003A2F92" w:rsidRDefault="003A2F92" w:rsidP="00AE1A42">
            <w:pPr>
              <w:autoSpaceDE w:val="0"/>
              <w:autoSpaceDN w:val="0"/>
              <w:adjustRightInd w:val="0"/>
              <w:spacing w:line="360" w:lineRule="auto"/>
              <w:jc w:val="center"/>
              <w:rPr>
                <w:rFonts w:asciiTheme="minorEastAsia" w:hAnsiTheme="minorEastAsia"/>
                <w:szCs w:val="21"/>
              </w:rPr>
            </w:pPr>
            <w:r>
              <w:rPr>
                <w:rFonts w:asciiTheme="minorEastAsia" w:hAnsiTheme="minorEastAsia" w:cs="宋体" w:hint="eastAsia"/>
                <w:szCs w:val="21"/>
                <w:lang w:val="zh-CN"/>
              </w:rPr>
              <w:t>合</w:t>
            </w:r>
            <w:r>
              <w:rPr>
                <w:rFonts w:asciiTheme="minorEastAsia" w:hAnsiTheme="minorEastAsia"/>
                <w:szCs w:val="21"/>
              </w:rPr>
              <w:t xml:space="preserve">  </w:t>
            </w:r>
            <w:r>
              <w:rPr>
                <w:rFonts w:asciiTheme="minorEastAsia" w:hAnsiTheme="minorEastAsia" w:cs="宋体" w:hint="eastAsia"/>
                <w:szCs w:val="21"/>
                <w:lang w:val="zh-CN"/>
              </w:rPr>
              <w:t>计</w:t>
            </w:r>
          </w:p>
        </w:tc>
        <w:tc>
          <w:tcPr>
            <w:tcW w:w="7732" w:type="dxa"/>
            <w:gridSpan w:val="7"/>
            <w:tcBorders>
              <w:top w:val="single" w:sz="6" w:space="0" w:color="auto"/>
              <w:left w:val="single" w:sz="6" w:space="0" w:color="auto"/>
              <w:bottom w:val="single" w:sz="6" w:space="0" w:color="auto"/>
              <w:right w:val="single" w:sz="6" w:space="0" w:color="auto"/>
            </w:tcBorders>
            <w:vAlign w:val="center"/>
          </w:tcPr>
          <w:p w:rsidR="003A2F92" w:rsidRDefault="003A2F92" w:rsidP="00AE1A42">
            <w:pPr>
              <w:autoSpaceDE w:val="0"/>
              <w:autoSpaceDN w:val="0"/>
              <w:adjustRightInd w:val="0"/>
              <w:spacing w:line="360" w:lineRule="auto"/>
              <w:ind w:firstLineChars="50" w:firstLine="105"/>
              <w:rPr>
                <w:rFonts w:asciiTheme="minorEastAsia" w:hAnsiTheme="minorEastAsia" w:cs="宋体"/>
                <w:szCs w:val="21"/>
                <w:lang w:val="zh-CN"/>
              </w:rPr>
            </w:pPr>
            <w:r>
              <w:rPr>
                <w:rFonts w:asciiTheme="minorEastAsia" w:hAnsiTheme="minorEastAsia" w:cs="宋体" w:hint="eastAsia"/>
                <w:szCs w:val="21"/>
                <w:lang w:val="zh-CN"/>
              </w:rPr>
              <w:t xml:space="preserve">大写：壹佰肆拾捌万叁仟伍佰元整　　　　　　</w:t>
            </w:r>
            <w:r>
              <w:rPr>
                <w:rFonts w:asciiTheme="minorEastAsia" w:hAnsiTheme="minorEastAsia"/>
                <w:szCs w:val="21"/>
              </w:rPr>
              <w:t xml:space="preserve">       </w:t>
            </w:r>
            <w:r>
              <w:rPr>
                <w:rFonts w:asciiTheme="minorEastAsia" w:hAnsiTheme="minorEastAsia" w:cs="宋体" w:hint="eastAsia"/>
                <w:szCs w:val="21"/>
                <w:lang w:val="zh-CN"/>
              </w:rPr>
              <w:t>小写：1483500元</w:t>
            </w:r>
          </w:p>
        </w:tc>
      </w:tr>
    </w:tbl>
    <w:p w:rsidR="003A2F92" w:rsidRPr="0037652C" w:rsidRDefault="003A2F92" w:rsidP="003A2F92">
      <w:pPr>
        <w:autoSpaceDE w:val="0"/>
        <w:autoSpaceDN w:val="0"/>
        <w:adjustRightInd w:val="0"/>
        <w:spacing w:line="480" w:lineRule="auto"/>
        <w:rPr>
          <w:rFonts w:asciiTheme="minorEastAsia" w:hAnsiTheme="minorEastAsia" w:cs="宋体"/>
          <w:szCs w:val="21"/>
          <w:lang w:val="zh-CN"/>
        </w:rPr>
      </w:pPr>
    </w:p>
    <w:p w:rsidR="003A2F92" w:rsidRPr="0037652C" w:rsidRDefault="003A2F92" w:rsidP="003A2F92">
      <w:pPr>
        <w:autoSpaceDE w:val="0"/>
        <w:autoSpaceDN w:val="0"/>
        <w:adjustRightInd w:val="0"/>
        <w:spacing w:line="480" w:lineRule="auto"/>
        <w:rPr>
          <w:rFonts w:asciiTheme="minorEastAsia" w:hAnsiTheme="minorEastAsia" w:cs="宋体"/>
          <w:szCs w:val="21"/>
          <w:lang w:val="zh-CN"/>
        </w:rPr>
      </w:pPr>
      <w:r w:rsidRPr="0037652C">
        <w:rPr>
          <w:rFonts w:asciiTheme="minorEastAsia" w:hAnsiTheme="minorEastAsia" w:cs="宋体" w:hint="eastAsia"/>
          <w:szCs w:val="21"/>
          <w:lang w:val="zh-CN"/>
        </w:rPr>
        <w:t>投标人（公章）：</w:t>
      </w:r>
    </w:p>
    <w:p w:rsidR="003A2F92" w:rsidRDefault="003A2F92" w:rsidP="003A2F92">
      <w:pPr>
        <w:autoSpaceDE w:val="0"/>
        <w:autoSpaceDN w:val="0"/>
        <w:adjustRightInd w:val="0"/>
        <w:spacing w:line="480" w:lineRule="auto"/>
        <w:rPr>
          <w:rFonts w:asciiTheme="minorEastAsia" w:hAnsiTheme="minorEastAsia" w:cs="宋体"/>
          <w:szCs w:val="21"/>
          <w:lang w:val="zh-CN"/>
        </w:rPr>
      </w:pPr>
      <w:r>
        <w:rPr>
          <w:rFonts w:asciiTheme="minorEastAsia" w:hAnsiTheme="minorEastAsia" w:cs="宋体" w:hint="eastAsia"/>
          <w:szCs w:val="21"/>
          <w:lang w:val="zh-CN"/>
        </w:rPr>
        <w:t>投标人法定代表人（单位负责人）或授权代表签字：</w:t>
      </w:r>
    </w:p>
    <w:p w:rsidR="002B356A" w:rsidRDefault="002B356A"/>
    <w:p w:rsidR="003A2F92" w:rsidRDefault="003A2F92"/>
    <w:p w:rsidR="003A2F92" w:rsidRDefault="003A2F92"/>
    <w:p w:rsidR="003A2F92" w:rsidRDefault="003A2F92"/>
    <w:p w:rsidR="003A2F92" w:rsidRDefault="003A2F92"/>
    <w:p w:rsidR="003A2F92" w:rsidRDefault="003A2F92"/>
    <w:p w:rsidR="003A2F92" w:rsidRDefault="003A2F92"/>
    <w:p w:rsidR="003A2F92" w:rsidRDefault="003A2F92"/>
    <w:p w:rsidR="003A2F92" w:rsidRDefault="003A2F92"/>
    <w:p w:rsidR="003A2F92" w:rsidRDefault="003A2F92"/>
    <w:p w:rsidR="003A2F92" w:rsidRDefault="003A2F92"/>
    <w:p w:rsidR="003A2F92" w:rsidRDefault="003A2F92"/>
    <w:p w:rsidR="00625C49" w:rsidRDefault="00625C49" w:rsidP="00625C49">
      <w:pPr>
        <w:autoSpaceDE w:val="0"/>
        <w:autoSpaceDN w:val="0"/>
        <w:adjustRightInd w:val="0"/>
        <w:spacing w:line="360" w:lineRule="auto"/>
        <w:jc w:val="center"/>
        <w:outlineLvl w:val="0"/>
        <w:rPr>
          <w:rFonts w:ascii="宋体" w:hAnsi="宋体"/>
          <w:b/>
          <w:bCs/>
          <w:color w:val="000000"/>
          <w:sz w:val="32"/>
          <w:szCs w:val="32"/>
        </w:rPr>
      </w:pPr>
      <w:r>
        <w:rPr>
          <w:rFonts w:ascii="宋体" w:hAnsi="宋体" w:hint="eastAsia"/>
          <w:b/>
          <w:bCs/>
          <w:color w:val="000000"/>
          <w:sz w:val="32"/>
          <w:szCs w:val="32"/>
        </w:rPr>
        <w:lastRenderedPageBreak/>
        <w:t>4.3 技术方案（实施方案）</w:t>
      </w:r>
    </w:p>
    <w:p w:rsidR="00625C49" w:rsidRDefault="00625C49" w:rsidP="00625C49">
      <w:pPr>
        <w:ind w:firstLineChars="200" w:firstLine="560"/>
        <w:rPr>
          <w:sz w:val="28"/>
          <w:szCs w:val="28"/>
        </w:rPr>
      </w:pPr>
      <w:r>
        <w:rPr>
          <w:rFonts w:hint="eastAsia"/>
          <w:sz w:val="28"/>
          <w:szCs w:val="28"/>
        </w:rPr>
        <w:t>◆切实保障学员的饮食需求。综合学校现有学生人数、食堂数量和建筑面积、未来发展等因素合理配置经营规模，提供全面、优质的餐饮服务，满足各层次学生的就餐需求。</w:t>
      </w:r>
    </w:p>
    <w:p w:rsidR="00625C49" w:rsidRDefault="00625C49" w:rsidP="00625C49">
      <w:pPr>
        <w:ind w:firstLineChars="200" w:firstLine="560"/>
        <w:rPr>
          <w:sz w:val="28"/>
          <w:szCs w:val="28"/>
        </w:rPr>
      </w:pPr>
      <w:r>
        <w:rPr>
          <w:rFonts w:hint="eastAsia"/>
          <w:sz w:val="28"/>
          <w:szCs w:val="28"/>
        </w:rPr>
        <w:t>◆从软硬件着手建设食堂，使之成为“硬件达标、软件一流、三方满意”的高标准食堂，为学校的和谐与发展提供有力的后勤支持和保障。促进食堂的“文化育人”的功能，使之服务好师生生活和学校的工作，保证食堂的服务水平能满足学校快速发展的要求。</w:t>
      </w:r>
    </w:p>
    <w:p w:rsidR="00625C49" w:rsidRDefault="00625C49" w:rsidP="00625C49">
      <w:pPr>
        <w:ind w:firstLineChars="200" w:firstLine="560"/>
        <w:rPr>
          <w:rFonts w:ascii="宋体" w:hAnsi="宋体"/>
          <w:b/>
          <w:bCs/>
          <w:sz w:val="28"/>
          <w:szCs w:val="28"/>
        </w:rPr>
      </w:pPr>
      <w:r>
        <w:rPr>
          <w:rFonts w:hint="eastAsia"/>
          <w:sz w:val="28"/>
          <w:szCs w:val="28"/>
        </w:rPr>
        <w:t>◆在保证饮食安全、卫生和满足师生不同饮食需求的前提下，以科学、高效的管理力创优异的经营业绩，以实际行动回报学校的支持与信任；努力实现食堂社会、经济效益的双丰收，实现食堂的保值、增值；为许昌校园餐饮树立标杆及形象，达成甲、乙双方互利、发展、共赢的合作目标。</w:t>
      </w:r>
    </w:p>
    <w:p w:rsidR="00625C49" w:rsidRDefault="00625C49" w:rsidP="00625C49">
      <w:pPr>
        <w:ind w:firstLineChars="200" w:firstLine="560"/>
        <w:rPr>
          <w:sz w:val="28"/>
          <w:szCs w:val="28"/>
        </w:rPr>
      </w:pPr>
      <w:r>
        <w:rPr>
          <w:rFonts w:hint="eastAsia"/>
          <w:sz w:val="28"/>
          <w:szCs w:val="28"/>
        </w:rPr>
        <w:t>安全第一，效益第二</w:t>
      </w:r>
    </w:p>
    <w:p w:rsidR="00625C49" w:rsidRDefault="00625C49" w:rsidP="00625C49">
      <w:pPr>
        <w:ind w:firstLineChars="200" w:firstLine="560"/>
        <w:rPr>
          <w:sz w:val="28"/>
          <w:szCs w:val="28"/>
        </w:rPr>
      </w:pPr>
      <w:r>
        <w:rPr>
          <w:rFonts w:hint="eastAsia"/>
          <w:sz w:val="28"/>
          <w:szCs w:val="28"/>
        </w:rPr>
        <w:t>“民以食为天，食以安为先”。饮食安全关系到师生的健康和生命，关系到学校的信誉，关系到公司的进退存亡，关系到社会的稳定祥和；没有饮食安全，企业效益必将是句空话。饮食安全是公司的头等大事，公司从上到下、从管理制度到操作细节，无一不严格贯彻执行“安全第一，效益第二”的经营理念，时刻牢记着“餐饮安全，责任重于泰山”。</w:t>
      </w:r>
    </w:p>
    <w:p w:rsidR="00625C49" w:rsidRDefault="00625C49" w:rsidP="00625C49">
      <w:pPr>
        <w:ind w:firstLineChars="200" w:firstLine="560"/>
        <w:rPr>
          <w:sz w:val="28"/>
          <w:szCs w:val="28"/>
        </w:rPr>
      </w:pPr>
      <w:r>
        <w:rPr>
          <w:rFonts w:hint="eastAsia"/>
          <w:sz w:val="28"/>
          <w:szCs w:val="28"/>
        </w:rPr>
        <w:t>热饭、热菜、热心肠</w:t>
      </w:r>
    </w:p>
    <w:p w:rsidR="00625C49" w:rsidRDefault="00625C49" w:rsidP="00625C49">
      <w:pPr>
        <w:ind w:firstLineChars="200" w:firstLine="560"/>
        <w:rPr>
          <w:sz w:val="28"/>
          <w:szCs w:val="28"/>
        </w:rPr>
      </w:pPr>
      <w:r>
        <w:rPr>
          <w:rFonts w:hint="eastAsia"/>
          <w:sz w:val="28"/>
          <w:szCs w:val="28"/>
        </w:rPr>
        <w:t>中式快餐一旦冷了之后不但外观难看、口味差，更不易被消化。</w:t>
      </w:r>
      <w:r>
        <w:rPr>
          <w:rFonts w:hint="eastAsia"/>
          <w:sz w:val="28"/>
          <w:szCs w:val="28"/>
        </w:rPr>
        <w:lastRenderedPageBreak/>
        <w:t>为此我们一直坚持“分次少炒、荤素分锅、现炒现卖”，以确保学生能吃到可口、美观、营养、经济的热饭、热菜，体现我们“顾客至上，以人为本”的指导思想。同时，我们提供“友善、便捷、高效、超值”的热心肠服务，以诚待人、以情感人，让学生在享受美味佳肴的同时，享受到环境和服务的和美与温馨。</w:t>
      </w:r>
      <w:r>
        <w:rPr>
          <w:rFonts w:hint="eastAsia"/>
          <w:sz w:val="28"/>
          <w:szCs w:val="28"/>
        </w:rPr>
        <w:t> </w:t>
      </w:r>
    </w:p>
    <w:p w:rsidR="00625C49" w:rsidRDefault="00625C49" w:rsidP="00625C49">
      <w:pPr>
        <w:ind w:firstLineChars="200" w:firstLine="560"/>
        <w:rPr>
          <w:sz w:val="28"/>
          <w:szCs w:val="28"/>
        </w:rPr>
      </w:pPr>
      <w:r>
        <w:rPr>
          <w:rFonts w:hint="eastAsia"/>
          <w:sz w:val="28"/>
          <w:szCs w:val="28"/>
        </w:rPr>
        <w:t>星星之火可以燎原，关键在于做好细节</w:t>
      </w:r>
    </w:p>
    <w:p w:rsidR="00625C49" w:rsidRDefault="00625C49" w:rsidP="00625C49">
      <w:pPr>
        <w:ind w:firstLineChars="200" w:firstLine="560"/>
        <w:rPr>
          <w:sz w:val="28"/>
          <w:szCs w:val="28"/>
        </w:rPr>
      </w:pPr>
      <w:r>
        <w:rPr>
          <w:rFonts w:hint="eastAsia"/>
          <w:sz w:val="28"/>
          <w:szCs w:val="28"/>
        </w:rPr>
        <w:t>我们深知：细节决定企业经营的成败。我们以项目管理的模式对食堂进行整体筹划，从小处着眼、小处入手，把制度文本化为员工的执行力和工作习惯，使之贯彻到食堂作业流程中的每个细节里，从而实现“三方满意”的经营目标，达成多方共赢的和谐局面。</w:t>
      </w: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rPr>
          <w:rFonts w:asciiTheme="minorEastAsia" w:hAnsiTheme="minorEastAsia"/>
          <w:b/>
          <w:bCs/>
          <w:sz w:val="32"/>
          <w:szCs w:val="32"/>
        </w:rPr>
      </w:pPr>
      <w:r>
        <w:rPr>
          <w:rFonts w:asciiTheme="minorEastAsia" w:hAnsiTheme="minorEastAsia" w:hint="eastAsia"/>
          <w:b/>
          <w:bCs/>
          <w:sz w:val="32"/>
          <w:szCs w:val="32"/>
        </w:rPr>
        <w:t>4.3.1投标人配合采购人的厨房人员配置及制度</w:t>
      </w:r>
    </w:p>
    <w:p w:rsidR="00625C49" w:rsidRDefault="00625C49" w:rsidP="00625C49">
      <w:pPr>
        <w:rPr>
          <w:rFonts w:asciiTheme="minorEastAsia" w:hAnsiTheme="minorEastAsia"/>
          <w:b/>
          <w:bCs/>
          <w:sz w:val="28"/>
          <w:szCs w:val="28"/>
        </w:rPr>
      </w:pPr>
    </w:p>
    <w:p w:rsidR="00625C49" w:rsidRDefault="00625C49" w:rsidP="00625C49">
      <w:pPr>
        <w:snapToGrid w:val="0"/>
        <w:rPr>
          <w:rFonts w:eastAsia="宋体" w:hAnsi="宋体"/>
          <w:snapToGrid w:val="0"/>
          <w:kern w:val="0"/>
          <w:sz w:val="28"/>
          <w:szCs w:val="28"/>
        </w:rPr>
      </w:pPr>
      <w:r>
        <w:rPr>
          <w:rFonts w:eastAsia="宋体" w:hAnsi="宋体" w:hint="eastAsia"/>
          <w:b/>
          <w:snapToGrid w:val="0"/>
          <w:kern w:val="0"/>
          <w:sz w:val="28"/>
          <w:szCs w:val="28"/>
        </w:rPr>
        <w:lastRenderedPageBreak/>
        <w:t>4.3.1.1</w:t>
      </w:r>
      <w:r>
        <w:rPr>
          <w:rFonts w:eastAsia="宋体" w:hAnsi="宋体" w:hint="eastAsia"/>
          <w:b/>
          <w:snapToGrid w:val="0"/>
          <w:kern w:val="0"/>
          <w:sz w:val="28"/>
          <w:szCs w:val="28"/>
        </w:rPr>
        <w:t>厨房考勤制度</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1</w:t>
      </w:r>
      <w:r>
        <w:rPr>
          <w:rFonts w:eastAsia="宋体" w:hAnsi="宋体" w:hint="eastAsia"/>
          <w:snapToGrid w:val="0"/>
          <w:kern w:val="0"/>
          <w:sz w:val="28"/>
          <w:szCs w:val="28"/>
        </w:rPr>
        <w:t>、厨政部工作人员上、下班时，必须打考勤，严禁代人或委托人代打考勤。</w:t>
      </w:r>
      <w:r>
        <w:rPr>
          <w:rFonts w:eastAsia="宋体" w:hAnsi="宋体"/>
          <w:snapToGrid w:val="0"/>
          <w:kern w:val="0"/>
          <w:sz w:val="28"/>
          <w:szCs w:val="28"/>
        </w:rPr>
        <w:t>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2</w:t>
      </w:r>
      <w:r>
        <w:rPr>
          <w:rFonts w:eastAsia="宋体" w:hAnsi="宋体" w:hint="eastAsia"/>
          <w:snapToGrid w:val="0"/>
          <w:kern w:val="0"/>
          <w:sz w:val="28"/>
          <w:szCs w:val="28"/>
        </w:rPr>
        <w:t>、穿好工作服后，应向组长或厨师长报到或总体点名。</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3</w:t>
      </w:r>
      <w:r>
        <w:rPr>
          <w:rFonts w:eastAsia="宋体" w:hAnsi="宋体" w:hint="eastAsia"/>
          <w:snapToGrid w:val="0"/>
          <w:kern w:val="0"/>
          <w:sz w:val="28"/>
          <w:szCs w:val="28"/>
        </w:rPr>
        <w:t>、根据厨房工作需要，加班的厨师留下，不加班的厨师下班后应离开工作地。</w:t>
      </w:r>
      <w:r>
        <w:rPr>
          <w:rFonts w:eastAsia="宋体" w:hAnsi="宋体"/>
          <w:snapToGrid w:val="0"/>
          <w:kern w:val="0"/>
          <w:sz w:val="28"/>
          <w:szCs w:val="28"/>
        </w:rPr>
        <w:t>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4</w:t>
      </w:r>
      <w:r>
        <w:rPr>
          <w:rFonts w:eastAsia="宋体" w:hAnsi="宋体" w:hint="eastAsia"/>
          <w:snapToGrid w:val="0"/>
          <w:kern w:val="0"/>
          <w:sz w:val="28"/>
          <w:szCs w:val="28"/>
        </w:rPr>
        <w:t>、上班时应坚守工作岗位，不脱岗，不串岗，不准做与工作无关的事，如会客，看书报，下棋、打私人电话，不得带亲戚朋友到其他场所玩耍、聊天、不得哼唱歌曲、小调。</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5</w:t>
      </w:r>
      <w:r>
        <w:rPr>
          <w:rFonts w:eastAsia="宋体" w:hAnsi="宋体" w:hint="eastAsia"/>
          <w:snapToGrid w:val="0"/>
          <w:kern w:val="0"/>
          <w:sz w:val="28"/>
          <w:szCs w:val="28"/>
        </w:rPr>
        <w:t>、因病需要请假的员工应提前一日向厨师长办理准假手续，并出示医院开出的有效证明、因不能提供相关手续或手续不符合规定者，按旷工或早退处理。请假应写请假条书面备案。</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6</w:t>
      </w:r>
      <w:r>
        <w:rPr>
          <w:rFonts w:eastAsia="宋体" w:hAnsi="宋体" w:hint="eastAsia"/>
          <w:snapToGrid w:val="0"/>
          <w:kern w:val="0"/>
          <w:sz w:val="28"/>
          <w:szCs w:val="28"/>
        </w:rPr>
        <w:t>、需请事假的，必须提前一日办理事假手续，经厨师长批准后方有效，未经批准的不得无故缺席或擅离岗位。电话请假一律无效。</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7</w:t>
      </w:r>
      <w:r>
        <w:rPr>
          <w:rFonts w:eastAsia="宋体" w:hAnsi="宋体" w:hint="eastAsia"/>
          <w:snapToGrid w:val="0"/>
          <w:kern w:val="0"/>
          <w:sz w:val="28"/>
          <w:szCs w:val="28"/>
        </w:rPr>
        <w:t>、根据工作需要，需廷长工作时间的，经领导同意，可按加班或计时销假处理。</w:t>
      </w:r>
      <w:r>
        <w:rPr>
          <w:rFonts w:eastAsia="宋体" w:hAnsi="宋体"/>
          <w:snapToGrid w:val="0"/>
          <w:kern w:val="0"/>
          <w:sz w:val="28"/>
          <w:szCs w:val="28"/>
        </w:rPr>
        <w:t>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8</w:t>
      </w:r>
      <w:r>
        <w:rPr>
          <w:rFonts w:eastAsia="宋体" w:hAnsi="宋体" w:hint="eastAsia"/>
          <w:snapToGrid w:val="0"/>
          <w:kern w:val="0"/>
          <w:sz w:val="28"/>
          <w:szCs w:val="28"/>
        </w:rPr>
        <w:t>、婚假，产假、丧假按员工手册的有关规定。</w:t>
      </w:r>
      <w:r>
        <w:rPr>
          <w:rFonts w:eastAsia="宋体" w:hAnsi="宋体"/>
          <w:snapToGrid w:val="0"/>
          <w:kern w:val="0"/>
          <w:sz w:val="28"/>
          <w:szCs w:val="28"/>
        </w:rPr>
        <w:t>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9</w:t>
      </w:r>
      <w:r>
        <w:rPr>
          <w:rFonts w:eastAsia="宋体" w:hAnsi="宋体" w:hint="eastAsia"/>
          <w:snapToGrid w:val="0"/>
          <w:kern w:val="0"/>
          <w:sz w:val="28"/>
          <w:szCs w:val="28"/>
        </w:rPr>
        <w:t>、本制度适用于厨政部的所有员工。</w:t>
      </w:r>
      <w:r>
        <w:rPr>
          <w:rFonts w:eastAsia="宋体" w:hAnsi="宋体"/>
          <w:snapToGrid w:val="0"/>
          <w:kern w:val="0"/>
          <w:sz w:val="28"/>
          <w:szCs w:val="28"/>
        </w:rPr>
        <w:t> </w:t>
      </w:r>
    </w:p>
    <w:p w:rsidR="00625C49" w:rsidRDefault="00625C49" w:rsidP="00625C49">
      <w:pPr>
        <w:snapToGrid w:val="0"/>
        <w:rPr>
          <w:rFonts w:eastAsia="宋体" w:hAnsi="宋体"/>
          <w:b/>
          <w:snapToGrid w:val="0"/>
          <w:kern w:val="0"/>
          <w:sz w:val="28"/>
          <w:szCs w:val="28"/>
        </w:rPr>
      </w:pPr>
    </w:p>
    <w:p w:rsidR="00625C49" w:rsidRDefault="00625C49" w:rsidP="00625C49">
      <w:pPr>
        <w:snapToGrid w:val="0"/>
        <w:rPr>
          <w:rFonts w:eastAsia="宋体" w:hAnsi="宋体"/>
          <w:snapToGrid w:val="0"/>
          <w:kern w:val="0"/>
          <w:sz w:val="28"/>
          <w:szCs w:val="28"/>
        </w:rPr>
      </w:pPr>
      <w:r>
        <w:rPr>
          <w:rFonts w:eastAsia="宋体" w:hAnsi="宋体" w:hint="eastAsia"/>
          <w:b/>
          <w:snapToGrid w:val="0"/>
          <w:kern w:val="0"/>
          <w:sz w:val="28"/>
          <w:szCs w:val="28"/>
        </w:rPr>
        <w:t>4.3.1.2</w:t>
      </w:r>
      <w:r>
        <w:rPr>
          <w:rFonts w:eastAsia="宋体" w:hAnsi="宋体" w:hint="eastAsia"/>
          <w:b/>
          <w:snapToGrid w:val="0"/>
          <w:kern w:val="0"/>
          <w:sz w:val="28"/>
          <w:szCs w:val="28"/>
        </w:rPr>
        <w:t>、厨房着装制度</w:t>
      </w:r>
      <w:r>
        <w:rPr>
          <w:rFonts w:eastAsia="宋体" w:hAnsi="宋体"/>
          <w:snapToGrid w:val="0"/>
          <w:kern w:val="0"/>
          <w:sz w:val="28"/>
          <w:szCs w:val="28"/>
        </w:rPr>
        <w:t> </w:t>
      </w:r>
      <w:r>
        <w:rPr>
          <w:rFonts w:eastAsia="宋体" w:hAnsi="宋体"/>
          <w:snapToGrid w:val="0"/>
          <w:kern w:val="0"/>
          <w:sz w:val="28"/>
          <w:szCs w:val="28"/>
        </w:rPr>
        <w:t xml:space="preserve"> </w:t>
      </w:r>
      <w:r>
        <w:rPr>
          <w:rFonts w:eastAsia="宋体" w:hAnsi="宋体"/>
          <w:snapToGrid w:val="0"/>
          <w:kern w:val="0"/>
          <w:sz w:val="28"/>
          <w:szCs w:val="28"/>
        </w:rPr>
        <w:t>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1</w:t>
      </w:r>
      <w:r>
        <w:rPr>
          <w:rFonts w:eastAsia="宋体" w:hAnsi="宋体" w:hint="eastAsia"/>
          <w:snapToGrid w:val="0"/>
          <w:kern w:val="0"/>
          <w:sz w:val="28"/>
          <w:szCs w:val="28"/>
        </w:rPr>
        <w:t>、上班时需穿戴工作服帽，在规定位置佩戴工号牌或工作证。服装要干净，整洁、工作时间不得裸背敞胸、穿便装和怪服。</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2</w:t>
      </w:r>
      <w:r>
        <w:rPr>
          <w:rFonts w:eastAsia="宋体" w:hAnsi="宋体" w:hint="eastAsia"/>
          <w:snapToGrid w:val="0"/>
          <w:kern w:val="0"/>
          <w:sz w:val="28"/>
          <w:szCs w:val="28"/>
        </w:rPr>
        <w:t>、上班时间需穿工作鞋，不得穿拖鞋、水鞋、凉鞋。</w:t>
      </w:r>
      <w:r>
        <w:rPr>
          <w:rFonts w:eastAsia="宋体" w:hAnsi="宋体"/>
          <w:snapToGrid w:val="0"/>
          <w:kern w:val="0"/>
          <w:sz w:val="28"/>
          <w:szCs w:val="28"/>
        </w:rPr>
        <w:t>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3</w:t>
      </w:r>
      <w:r>
        <w:rPr>
          <w:rFonts w:eastAsia="宋体" w:hAnsi="宋体" w:hint="eastAsia"/>
          <w:snapToGrid w:val="0"/>
          <w:kern w:val="0"/>
          <w:sz w:val="28"/>
          <w:szCs w:val="28"/>
        </w:rPr>
        <w:t>、工作服应保持干净整洁，不得用其它饰物代替纽扣。</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4</w:t>
      </w:r>
      <w:r>
        <w:rPr>
          <w:rFonts w:eastAsia="宋体" w:hAnsi="宋体" w:hint="eastAsia"/>
          <w:snapToGrid w:val="0"/>
          <w:kern w:val="0"/>
          <w:sz w:val="28"/>
          <w:szCs w:val="28"/>
        </w:rPr>
        <w:t>、工作服只能在工作区域或相关地点穿戴，不得进入作业区域之外的地点，禁止着工装进入前厅。</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snapToGrid w:val="0"/>
        <w:rPr>
          <w:rFonts w:eastAsia="宋体" w:hAnsi="宋体"/>
          <w:snapToGrid w:val="0"/>
          <w:kern w:val="0"/>
          <w:sz w:val="28"/>
          <w:szCs w:val="28"/>
        </w:rPr>
      </w:pPr>
      <w:r>
        <w:rPr>
          <w:rFonts w:eastAsia="宋体" w:hAnsi="宋体"/>
          <w:snapToGrid w:val="0"/>
          <w:kern w:val="0"/>
          <w:sz w:val="28"/>
          <w:szCs w:val="28"/>
        </w:rPr>
        <w:t>5</w:t>
      </w:r>
      <w:r>
        <w:rPr>
          <w:rFonts w:eastAsia="宋体" w:hAnsi="宋体" w:hint="eastAsia"/>
          <w:snapToGrid w:val="0"/>
          <w:kern w:val="0"/>
          <w:sz w:val="28"/>
          <w:szCs w:val="28"/>
        </w:rPr>
        <w:t>、必须按规定围腰系带操作，不得拖曳。</w:t>
      </w:r>
      <w:r>
        <w:rPr>
          <w:rFonts w:eastAsia="宋体" w:hAnsi="宋体"/>
          <w:snapToGrid w:val="0"/>
          <w:kern w:val="0"/>
          <w:sz w:val="28"/>
          <w:szCs w:val="28"/>
        </w:rPr>
        <w:t> </w:t>
      </w:r>
    </w:p>
    <w:p w:rsidR="00625C49" w:rsidRDefault="00625C49" w:rsidP="00625C49">
      <w:pPr>
        <w:snapToGrid w:val="0"/>
        <w:spacing w:line="360" w:lineRule="auto"/>
        <w:rPr>
          <w:rFonts w:eastAsia="宋体" w:hAnsi="宋体"/>
          <w:snapToGrid w:val="0"/>
          <w:kern w:val="0"/>
          <w:sz w:val="28"/>
          <w:szCs w:val="28"/>
        </w:rPr>
      </w:pPr>
      <w:r>
        <w:rPr>
          <w:rFonts w:eastAsia="宋体" w:hAnsi="宋体"/>
          <w:snapToGrid w:val="0"/>
          <w:kern w:val="0"/>
          <w:sz w:val="28"/>
          <w:szCs w:val="28"/>
        </w:rPr>
        <w:t>6</w:t>
      </w:r>
      <w:r>
        <w:rPr>
          <w:rFonts w:eastAsia="宋体" w:hAnsi="宋体" w:hint="eastAsia"/>
          <w:snapToGrid w:val="0"/>
          <w:kern w:val="0"/>
          <w:sz w:val="28"/>
          <w:szCs w:val="28"/>
        </w:rPr>
        <w:t>、违反上述规定者，按处罚条例执行。</w:t>
      </w:r>
    </w:p>
    <w:p w:rsidR="00625C49" w:rsidRDefault="00625C49" w:rsidP="00625C49">
      <w:pPr>
        <w:snapToGrid w:val="0"/>
        <w:spacing w:line="360" w:lineRule="auto"/>
        <w:rPr>
          <w:rFonts w:eastAsia="宋体" w:hAnsi="宋体"/>
          <w:snapToGrid w:val="0"/>
          <w:kern w:val="0"/>
          <w:sz w:val="28"/>
          <w:szCs w:val="28"/>
        </w:rPr>
      </w:pPr>
    </w:p>
    <w:p w:rsidR="00625C49" w:rsidRDefault="00625C49" w:rsidP="00625C49">
      <w:pPr>
        <w:jc w:val="left"/>
        <w:rPr>
          <w:rFonts w:asciiTheme="minorEastAsia" w:hAnsiTheme="minorEastAsia"/>
          <w:b/>
          <w:sz w:val="28"/>
          <w:szCs w:val="28"/>
        </w:rPr>
      </w:pPr>
      <w:r>
        <w:rPr>
          <w:rFonts w:asciiTheme="minorEastAsia" w:hAnsiTheme="minorEastAsia" w:hint="eastAsia"/>
          <w:b/>
          <w:sz w:val="28"/>
          <w:szCs w:val="28"/>
        </w:rPr>
        <w:t>4.3.1.3烹调加工餐饮安全管理制度</w:t>
      </w:r>
    </w:p>
    <w:p w:rsidR="00625C49" w:rsidRDefault="00625C49" w:rsidP="00625C49">
      <w:pPr>
        <w:rPr>
          <w:rFonts w:asciiTheme="minorEastAsia" w:hAnsiTheme="minorEastAsia"/>
          <w:sz w:val="28"/>
          <w:szCs w:val="28"/>
        </w:rPr>
      </w:pP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为规范餐饮服务烹调加工管理，保障公众餐饮安全，根据《食品安全法》、《食品安全法实施条例》和《餐饮服务食品安全监督管理办法》等法律、法规及规章，制定本管理制度。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lastRenderedPageBreak/>
        <w:t>1、烹调前应认真检查待加工食品，发现有腐败变质或者其他感官性状异常的，不得进行烹调加工。用水水质应符合GB 5749《生活饮用水卫生标准》规定。</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2、需要熟制加工的食品应当烧熟煮透，其加工时食品中心温度应不低于70℃。油炸食品要防止外焦里生，油炸食品时避免温度过高、时间过长；随时清除煎炸油中漂浮的食物碎屑和底部残渣，煎炸食用油不得连续反复煎炸使用。</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3、使用的食品添加剂必须符合《食品添加剂使用卫生标准》，应严格按照标识上标注的使用范围、使用量和使用方法使用食品添加剂，禁止超范围、超剂量滥用食品添加剂。使用完后，由专人专柜保存。</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4、烹调后至食用前需要较长时间（超过2小时）存放的食品，应当在高于60℃或低于10℃的条件下存放，需要冷藏的熟制品，应在清洁操作区凉透后及时冷藏，并标注加工时间等。</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5、隔餐隔夜熟制品、外购熟食品必须在食用前充分加热煮透。不得将回收后的食品经加工后再次销售。</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6、用于原料、半成品、成品的各种工具、容器标识明显，分开使用，定位存放，保持清洁。加工后的直接入口食品要盛放在消毒后的容器或餐具内，不得使用未经消毒的餐具和容器。</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7、灶台、抹布要随时清洗，保持干净。不用抹布擦拭已消毒的碗碟，滴在碟边的汤汁用消毒布擦净。按规定处理废弃油脂，及时清理抽油烟机罩。</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8、工作结束后，调料品加盖，工具、用具洗刷干净，定位存放；</w:t>
      </w:r>
      <w:r>
        <w:rPr>
          <w:rFonts w:asciiTheme="minorEastAsia" w:hAnsiTheme="minorEastAsia" w:hint="eastAsia"/>
          <w:sz w:val="28"/>
          <w:szCs w:val="28"/>
        </w:rPr>
        <w:lastRenderedPageBreak/>
        <w:t>灶上、灶下地面清洗冲刷干净，不留残渣、油污，不留卫生死角，及时清除垃圾。</w:t>
      </w:r>
    </w:p>
    <w:p w:rsidR="00625C49" w:rsidRDefault="00625C49" w:rsidP="00625C49">
      <w:pPr>
        <w:jc w:val="center"/>
        <w:rPr>
          <w:rFonts w:asciiTheme="minorEastAsia" w:hAnsiTheme="minorEastAsia"/>
          <w:sz w:val="28"/>
          <w:szCs w:val="28"/>
        </w:rPr>
      </w:pPr>
    </w:p>
    <w:p w:rsidR="00625C49" w:rsidRDefault="00625C49" w:rsidP="00625C49">
      <w:pPr>
        <w:jc w:val="left"/>
        <w:rPr>
          <w:rFonts w:asciiTheme="minorEastAsia" w:hAnsiTheme="minorEastAsia"/>
          <w:b/>
          <w:sz w:val="28"/>
          <w:szCs w:val="28"/>
        </w:rPr>
      </w:pPr>
      <w:r>
        <w:rPr>
          <w:rFonts w:asciiTheme="minorEastAsia" w:hAnsiTheme="minorEastAsia" w:hint="eastAsia"/>
          <w:b/>
          <w:sz w:val="28"/>
          <w:szCs w:val="28"/>
        </w:rPr>
        <w:t xml:space="preserve">  4.3.1.4面点加工餐饮安全管理制度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为规范餐饮服务面点加工管理，保障公众餐饮安全，根据《食品安全法》、《食品安全法实施条例》和《餐饮服务食品安全监督管理办法》等法律、法规及规章，制定本管理制度。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1、加工前应认真检查各种食品原料，发现有腐败变质或者其他感官性状异常的，不得进行加工。</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2、未用完的点心馅料、半成品，应冷冻或冷藏，并在规定存放期限内使用。</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3、各种工具、用具、容器生熟分开使用，用后清洗干净，定位存放。各种熟食面点改刀要在专用的熟食板上进行，不得在面案上直接改刀。</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4、当餐未用完的面点，应妥善保存，糕点存放在专用柜内，水分含量较高的含奶、蛋的点心应当在10℃以下或60℃以上的温度条件下贮存，注意生熟分开保存。</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5、使用的食品添加剂必须符合《食品添加剂使用卫生标准》，应严格按照标识上标注的使用范围、使用量和使用方法使用食品添加剂，禁止超范围、超剂量滥用食品添加剂。使用完后，由专人专柜保存。</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6、各种食品加工用具、设备如：面板、面案、容器、绞肉机、馒头机、豆浆机、和面机、面条机等，用后及时清洗干净，定期消毒。</w:t>
      </w:r>
      <w:r>
        <w:rPr>
          <w:rFonts w:asciiTheme="minorEastAsia" w:hAnsiTheme="minorEastAsia" w:hint="eastAsia"/>
          <w:sz w:val="28"/>
          <w:szCs w:val="28"/>
        </w:rPr>
        <w:lastRenderedPageBreak/>
        <w:t>各种用品如盖布、笼布、抹布等要洗净、晒干备用。</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7、加工结束后及时清理面点加工场所，做到地面无污物、残渣，用具、设备清洁。各种容器、用具、刀具等清洗干净后定位存放。</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4.3.1.5蒸饭间工作场地标准</w:t>
      </w:r>
    </w:p>
    <w:p w:rsidR="00625C49" w:rsidRDefault="00625C49" w:rsidP="00625C49">
      <w:pPr>
        <w:rPr>
          <w:rFonts w:asciiTheme="minorEastAsia" w:hAnsiTheme="minorEastAsia"/>
          <w:sz w:val="28"/>
          <w:szCs w:val="28"/>
        </w:rPr>
      </w:pPr>
      <w:r>
        <w:rPr>
          <w:rFonts w:asciiTheme="minorEastAsia" w:hAnsiTheme="minorEastAsia" w:hint="eastAsia"/>
          <w:sz w:val="28"/>
          <w:szCs w:val="28"/>
        </w:rPr>
        <w:t>工作流程及关键点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1.正式工作前，必须更衣、换鞋。</w:t>
      </w:r>
    </w:p>
    <w:p w:rsidR="00625C49" w:rsidRDefault="00625C49" w:rsidP="00625C49">
      <w:pPr>
        <w:rPr>
          <w:rFonts w:asciiTheme="minorEastAsia" w:hAnsiTheme="minorEastAsia"/>
          <w:sz w:val="28"/>
          <w:szCs w:val="28"/>
        </w:rPr>
      </w:pPr>
      <w:r>
        <w:rPr>
          <w:rFonts w:asciiTheme="minorEastAsia" w:hAnsiTheme="minorEastAsia" w:hint="eastAsia"/>
          <w:sz w:val="28"/>
          <w:szCs w:val="28"/>
        </w:rPr>
        <w:t>2.在蒸饭间，必须进行三次淘米，在淘米时，应边冲水边搅拌。</w:t>
      </w:r>
    </w:p>
    <w:p w:rsidR="00625C49" w:rsidRDefault="00625C49" w:rsidP="00625C49">
      <w:pPr>
        <w:rPr>
          <w:rFonts w:asciiTheme="minorEastAsia" w:hAnsiTheme="minorEastAsia"/>
          <w:sz w:val="28"/>
          <w:szCs w:val="28"/>
        </w:rPr>
      </w:pPr>
      <w:r>
        <w:rPr>
          <w:rFonts w:asciiTheme="minorEastAsia" w:hAnsiTheme="minorEastAsia" w:hint="eastAsia"/>
          <w:sz w:val="28"/>
          <w:szCs w:val="28"/>
        </w:rPr>
        <w:t>3.根据淘洗数量合理控制水量。</w:t>
      </w:r>
    </w:p>
    <w:p w:rsidR="00625C49" w:rsidRDefault="00625C49" w:rsidP="00625C49">
      <w:pPr>
        <w:rPr>
          <w:rFonts w:asciiTheme="minorEastAsia" w:hAnsiTheme="minorEastAsia"/>
          <w:sz w:val="28"/>
          <w:szCs w:val="28"/>
        </w:rPr>
      </w:pPr>
      <w:r>
        <w:rPr>
          <w:rFonts w:asciiTheme="minorEastAsia" w:hAnsiTheme="minorEastAsia" w:hint="eastAsia"/>
          <w:sz w:val="28"/>
          <w:szCs w:val="28"/>
        </w:rPr>
        <w:t>4.操作时要集中思想，防止米向外溢出而造成浪费。</w:t>
      </w:r>
    </w:p>
    <w:p w:rsidR="00625C49" w:rsidRDefault="00625C49" w:rsidP="00625C49">
      <w:pPr>
        <w:rPr>
          <w:rFonts w:asciiTheme="minorEastAsia" w:hAnsiTheme="minorEastAsia"/>
          <w:sz w:val="28"/>
          <w:szCs w:val="28"/>
        </w:rPr>
      </w:pPr>
      <w:r>
        <w:rPr>
          <w:rFonts w:asciiTheme="minorEastAsia" w:hAnsiTheme="minorEastAsia" w:hint="eastAsia"/>
          <w:sz w:val="28"/>
          <w:szCs w:val="28"/>
        </w:rPr>
        <w:t> </w:t>
      </w:r>
    </w:p>
    <w:p w:rsidR="00625C49" w:rsidRDefault="00625C49" w:rsidP="00625C49">
      <w:pPr>
        <w:rPr>
          <w:rFonts w:asciiTheme="minorEastAsia" w:hAnsiTheme="minorEastAsia"/>
          <w:sz w:val="28"/>
          <w:szCs w:val="28"/>
        </w:rPr>
      </w:pPr>
      <w:r>
        <w:rPr>
          <w:rFonts w:asciiTheme="minorEastAsia" w:hAnsiTheme="minorEastAsia" w:hint="eastAsia"/>
          <w:sz w:val="28"/>
          <w:szCs w:val="28"/>
        </w:rPr>
        <w:t>设备操作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1.在使用燃气前必须先检查开关及管道，在燃气阀半开或开着，不能点火，必须先关闭气阀，查明原因后，才能点火。</w:t>
      </w:r>
    </w:p>
    <w:p w:rsidR="00625C49" w:rsidRDefault="00625C49" w:rsidP="00625C49">
      <w:pPr>
        <w:rPr>
          <w:rFonts w:asciiTheme="minorEastAsia" w:hAnsiTheme="minorEastAsia"/>
          <w:sz w:val="28"/>
          <w:szCs w:val="28"/>
        </w:rPr>
      </w:pPr>
      <w:r>
        <w:rPr>
          <w:rFonts w:asciiTheme="minorEastAsia" w:hAnsiTheme="minorEastAsia" w:hint="eastAsia"/>
          <w:sz w:val="28"/>
          <w:szCs w:val="28"/>
        </w:rPr>
        <w:t>2.点火时必须使用火棒，不能直接点火，燃气阀从小到大。</w:t>
      </w:r>
    </w:p>
    <w:p w:rsidR="00625C49" w:rsidRDefault="00625C49" w:rsidP="00625C49">
      <w:pPr>
        <w:rPr>
          <w:rFonts w:asciiTheme="minorEastAsia" w:hAnsiTheme="minorEastAsia"/>
          <w:sz w:val="28"/>
          <w:szCs w:val="28"/>
        </w:rPr>
      </w:pPr>
      <w:r>
        <w:rPr>
          <w:rFonts w:asciiTheme="minorEastAsia" w:hAnsiTheme="minorEastAsia" w:hint="eastAsia"/>
          <w:sz w:val="28"/>
          <w:szCs w:val="28"/>
        </w:rPr>
        <w:t>3.使用时必须随时注意燃气动态，如发现怪声或燃气来源不足时，要立即关闭燃气阀，查明原因，必要时通知燃气检修部门。</w:t>
      </w:r>
    </w:p>
    <w:p w:rsidR="00625C49" w:rsidRDefault="00625C49" w:rsidP="00625C49">
      <w:pPr>
        <w:rPr>
          <w:rFonts w:asciiTheme="minorEastAsia" w:hAnsiTheme="minorEastAsia"/>
          <w:sz w:val="28"/>
          <w:szCs w:val="28"/>
        </w:rPr>
      </w:pPr>
      <w:r>
        <w:rPr>
          <w:rFonts w:asciiTheme="minorEastAsia" w:hAnsiTheme="minorEastAsia" w:hint="eastAsia"/>
          <w:sz w:val="28"/>
          <w:szCs w:val="28"/>
        </w:rPr>
        <w:t>4.在烹调操作时，必须坚守岗位，不能擅自离开，如遇特殊情况需暂时离炉灶时必须关闭燃气开关，确保安全后才能离开。</w:t>
      </w:r>
    </w:p>
    <w:p w:rsidR="00625C49" w:rsidRDefault="00625C49" w:rsidP="00625C49">
      <w:pPr>
        <w:rPr>
          <w:rFonts w:asciiTheme="minorEastAsia" w:hAnsiTheme="minorEastAsia"/>
          <w:sz w:val="28"/>
          <w:szCs w:val="28"/>
        </w:rPr>
      </w:pPr>
      <w:r>
        <w:rPr>
          <w:rFonts w:asciiTheme="minorEastAsia" w:hAnsiTheme="minorEastAsia" w:hint="eastAsia"/>
          <w:sz w:val="28"/>
          <w:szCs w:val="28"/>
        </w:rPr>
        <w:t>5.烹饪结束后，应随即关闭燃气阀门，吸油烟机和油烟分离器，下班时操作人员应对全部燃气阀进行检查，并做好交接工作，晚班下班前必须关闭燃气阀门和电源开关。</w:t>
      </w:r>
    </w:p>
    <w:p w:rsidR="00625C49" w:rsidRDefault="00625C49" w:rsidP="00625C49">
      <w:pPr>
        <w:rPr>
          <w:rFonts w:asciiTheme="minorEastAsia" w:hAnsiTheme="minorEastAsia"/>
          <w:sz w:val="28"/>
          <w:szCs w:val="28"/>
        </w:rPr>
      </w:pPr>
      <w:r>
        <w:rPr>
          <w:rFonts w:asciiTheme="minorEastAsia" w:hAnsiTheme="minorEastAsia" w:hint="eastAsia"/>
          <w:sz w:val="28"/>
          <w:szCs w:val="28"/>
        </w:rPr>
        <w:t>6.如遇节日或整天不使用燃气时，由各部门负责人或安全员关闭燃气</w:t>
      </w:r>
      <w:r>
        <w:rPr>
          <w:rFonts w:asciiTheme="minorEastAsia" w:hAnsiTheme="minorEastAsia" w:hint="eastAsia"/>
          <w:sz w:val="28"/>
          <w:szCs w:val="28"/>
        </w:rPr>
        <w:lastRenderedPageBreak/>
        <w:t>总阀门，在次日开阀前应先检查燃气各路是否正常，开关是否全部关上，方能告知意外事故的发生。 </w:t>
      </w:r>
    </w:p>
    <w:p w:rsidR="00625C49" w:rsidRDefault="00625C49" w:rsidP="00625C49">
      <w:pPr>
        <w:rPr>
          <w:rFonts w:asciiTheme="minorEastAsia" w:hAnsiTheme="minorEastAsia"/>
          <w:sz w:val="28"/>
          <w:szCs w:val="28"/>
        </w:rPr>
      </w:pPr>
      <w:r>
        <w:rPr>
          <w:rFonts w:asciiTheme="minorEastAsia" w:hAnsiTheme="minorEastAsia" w:hint="eastAsia"/>
          <w:sz w:val="28"/>
          <w:szCs w:val="28"/>
        </w:rPr>
        <w:t>7.燃气设备，每二个月由各部门负责人同有关人员进行保修一次，如发现问题无法解决，应及时报告关各部门或燃气公司。</w:t>
      </w:r>
    </w:p>
    <w:p w:rsidR="00625C49" w:rsidRDefault="00625C49" w:rsidP="00625C49">
      <w:pPr>
        <w:rPr>
          <w:rFonts w:asciiTheme="minorEastAsia" w:hAnsiTheme="minorEastAsia"/>
          <w:sz w:val="28"/>
          <w:szCs w:val="28"/>
        </w:rPr>
      </w:pPr>
      <w:r>
        <w:rPr>
          <w:rFonts w:asciiTheme="minorEastAsia" w:hAnsiTheme="minorEastAsia" w:hint="eastAsia"/>
          <w:sz w:val="28"/>
          <w:szCs w:val="28"/>
        </w:rPr>
        <w:t>安全管理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1.淘米前检查米质，是否霉烂变质，是否有沙子，杂物。</w:t>
      </w:r>
    </w:p>
    <w:p w:rsidR="00625C49" w:rsidRDefault="00625C49" w:rsidP="00625C49">
      <w:pPr>
        <w:rPr>
          <w:rFonts w:asciiTheme="minorEastAsia" w:hAnsiTheme="minorEastAsia"/>
          <w:sz w:val="28"/>
          <w:szCs w:val="28"/>
        </w:rPr>
      </w:pPr>
      <w:r>
        <w:rPr>
          <w:rFonts w:asciiTheme="minorEastAsia" w:hAnsiTheme="minorEastAsia" w:hint="eastAsia"/>
          <w:sz w:val="28"/>
          <w:szCs w:val="28"/>
        </w:rPr>
        <w:t>2.蒸饭时，控制好水量，防止饭过硬地软，掌握好蒸饭时间，防止饭夹生或过熟。 </w:t>
      </w:r>
    </w:p>
    <w:p w:rsidR="00625C49" w:rsidRDefault="00625C49" w:rsidP="00625C49">
      <w:pPr>
        <w:rPr>
          <w:rFonts w:asciiTheme="minorEastAsia" w:hAnsiTheme="minorEastAsia"/>
          <w:sz w:val="28"/>
          <w:szCs w:val="28"/>
        </w:rPr>
      </w:pPr>
      <w:r>
        <w:rPr>
          <w:rFonts w:asciiTheme="minorEastAsia" w:hAnsiTheme="minorEastAsia" w:hint="eastAsia"/>
          <w:sz w:val="28"/>
          <w:szCs w:val="28"/>
        </w:rPr>
        <w:t>3.饭蒸熟后，不要立即打开蒸饭炉，应停10分钟再打开，一是防止蒸汽伤人，二是能提高饭的品味。 </w:t>
      </w:r>
    </w:p>
    <w:p w:rsidR="00625C49" w:rsidRDefault="00625C49" w:rsidP="00625C49">
      <w:pPr>
        <w:rPr>
          <w:rFonts w:asciiTheme="minorEastAsia" w:hAnsiTheme="minorEastAsia"/>
          <w:sz w:val="28"/>
          <w:szCs w:val="28"/>
        </w:rPr>
      </w:pPr>
      <w:r>
        <w:rPr>
          <w:rFonts w:asciiTheme="minorEastAsia" w:hAnsiTheme="minorEastAsia" w:hint="eastAsia"/>
          <w:sz w:val="28"/>
          <w:szCs w:val="28"/>
        </w:rPr>
        <w:t>4.若发现煤气漏气或其他异常情况，应先关掉煤气总阀门和其他煤气开关，并立即通知有关部门检修，严禁带故障使用。</w:t>
      </w:r>
    </w:p>
    <w:p w:rsidR="00625C49" w:rsidRDefault="00625C49" w:rsidP="00625C49">
      <w:pPr>
        <w:rPr>
          <w:rFonts w:asciiTheme="minorEastAsia" w:hAnsiTheme="minorEastAsia"/>
          <w:sz w:val="28"/>
          <w:szCs w:val="28"/>
        </w:rPr>
      </w:pPr>
      <w:r>
        <w:rPr>
          <w:rFonts w:asciiTheme="minorEastAsia" w:hAnsiTheme="minorEastAsia" w:hint="eastAsia"/>
          <w:sz w:val="28"/>
          <w:szCs w:val="28"/>
        </w:rPr>
        <w:t>5.每天下班时，盛饭车必须盖好。</w:t>
      </w:r>
    </w:p>
    <w:p w:rsidR="00625C49" w:rsidRDefault="00625C49" w:rsidP="00625C49">
      <w:pPr>
        <w:rPr>
          <w:rFonts w:asciiTheme="minorEastAsia" w:hAnsiTheme="minorEastAsia"/>
          <w:sz w:val="28"/>
          <w:szCs w:val="28"/>
        </w:rPr>
      </w:pPr>
      <w:r>
        <w:rPr>
          <w:rFonts w:asciiTheme="minorEastAsia" w:hAnsiTheme="minorEastAsia" w:hint="eastAsia"/>
          <w:sz w:val="28"/>
          <w:szCs w:val="28"/>
        </w:rPr>
        <w:t>6.每天工作结束后，应立即关闭煤气总阀门和其他所有煤气开关，关闭鼓风机和脱排油烟机，负责人监走前最后检查一次安全情况，签字后方可离开。 </w:t>
      </w:r>
    </w:p>
    <w:p w:rsidR="00625C49" w:rsidRDefault="00625C49" w:rsidP="00625C49">
      <w:pPr>
        <w:rPr>
          <w:rFonts w:asciiTheme="minorEastAsia" w:hAnsiTheme="minorEastAsia"/>
          <w:sz w:val="28"/>
          <w:szCs w:val="28"/>
        </w:rPr>
      </w:pPr>
      <w:r>
        <w:rPr>
          <w:rFonts w:asciiTheme="minorEastAsia" w:hAnsiTheme="minorEastAsia" w:hint="eastAsia"/>
          <w:sz w:val="28"/>
          <w:szCs w:val="28"/>
        </w:rPr>
        <w:t>7.电线不能外露，用电器必须接地。</w:t>
      </w:r>
    </w:p>
    <w:p w:rsidR="00625C49" w:rsidRDefault="00625C49" w:rsidP="00625C49">
      <w:pPr>
        <w:rPr>
          <w:rFonts w:asciiTheme="minorEastAsia" w:hAnsiTheme="minorEastAsia"/>
          <w:sz w:val="28"/>
          <w:szCs w:val="28"/>
        </w:rPr>
      </w:pPr>
      <w:r>
        <w:rPr>
          <w:rFonts w:asciiTheme="minorEastAsia" w:hAnsiTheme="minorEastAsia" w:hint="eastAsia"/>
          <w:sz w:val="28"/>
          <w:szCs w:val="28"/>
        </w:rPr>
        <w:t>8.保持地面干燥，防滑。</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sz w:val="28"/>
          <w:szCs w:val="28"/>
        </w:rPr>
        <w:t>卫生要求</w:t>
      </w:r>
    </w:p>
    <w:tbl>
      <w:tblPr>
        <w:tblW w:w="8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0"/>
        <w:gridCol w:w="2148"/>
        <w:gridCol w:w="1080"/>
        <w:gridCol w:w="1080"/>
        <w:gridCol w:w="1080"/>
        <w:gridCol w:w="900"/>
        <w:gridCol w:w="915"/>
      </w:tblGrid>
      <w:tr w:rsidR="00625C49" w:rsidTr="000F4E43">
        <w:trPr>
          <w:trHeight w:val="451"/>
        </w:trPr>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卫生项目</w:t>
            </w:r>
          </w:p>
        </w:tc>
        <w:tc>
          <w:tcPr>
            <w:tcW w:w="2148"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卫生要求</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单项分</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不及格</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及格</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915"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r w:rsidR="00625C49" w:rsidTr="000F4E43">
        <w:trPr>
          <w:trHeight w:val="1245"/>
        </w:trPr>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服装、仪表、工号牌</w:t>
            </w:r>
          </w:p>
        </w:tc>
        <w:tc>
          <w:tcPr>
            <w:tcW w:w="2148"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穿戴规范、整洁美观</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1080" w:type="dxa"/>
            <w:vAlign w:val="center"/>
          </w:tcPr>
          <w:p w:rsidR="00625C49" w:rsidRDefault="00625C49" w:rsidP="000F4E43">
            <w:pPr>
              <w:rPr>
                <w:rFonts w:asciiTheme="minorEastAsia" w:hAnsiTheme="minorEastAsia"/>
                <w:sz w:val="28"/>
                <w:szCs w:val="28"/>
              </w:rPr>
            </w:pPr>
          </w:p>
        </w:tc>
        <w:tc>
          <w:tcPr>
            <w:tcW w:w="1080" w:type="dxa"/>
            <w:vAlign w:val="center"/>
          </w:tcPr>
          <w:p w:rsidR="00625C49" w:rsidRDefault="00625C49" w:rsidP="000F4E43">
            <w:pPr>
              <w:rPr>
                <w:rFonts w:asciiTheme="minorEastAsia" w:hAnsiTheme="minorEastAsia"/>
                <w:sz w:val="28"/>
                <w:szCs w:val="28"/>
              </w:rPr>
            </w:pPr>
          </w:p>
        </w:tc>
        <w:tc>
          <w:tcPr>
            <w:tcW w:w="900" w:type="dxa"/>
            <w:vAlign w:val="center"/>
          </w:tcPr>
          <w:p w:rsidR="00625C49" w:rsidRDefault="00625C49" w:rsidP="000F4E43">
            <w:pPr>
              <w:rPr>
                <w:rFonts w:asciiTheme="minorEastAsia" w:hAnsiTheme="minorEastAsia"/>
                <w:sz w:val="28"/>
                <w:szCs w:val="28"/>
              </w:rPr>
            </w:pPr>
          </w:p>
        </w:tc>
        <w:tc>
          <w:tcPr>
            <w:tcW w:w="915" w:type="dxa"/>
            <w:vAlign w:val="center"/>
          </w:tcPr>
          <w:p w:rsidR="00625C49" w:rsidRDefault="00625C49" w:rsidP="000F4E43">
            <w:pPr>
              <w:rPr>
                <w:rFonts w:asciiTheme="minorEastAsia" w:hAnsiTheme="minorEastAsia"/>
                <w:sz w:val="28"/>
                <w:szCs w:val="28"/>
              </w:rPr>
            </w:pPr>
          </w:p>
        </w:tc>
      </w:tr>
      <w:tr w:rsidR="00625C49" w:rsidTr="000F4E43">
        <w:trPr>
          <w:trHeight w:val="1245"/>
        </w:trPr>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地面、地沟、墙角</w:t>
            </w:r>
          </w:p>
        </w:tc>
        <w:tc>
          <w:tcPr>
            <w:tcW w:w="2148"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干净、无油垢、无米粒、无残渣、无脏斑</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20</w:t>
            </w:r>
          </w:p>
        </w:tc>
        <w:tc>
          <w:tcPr>
            <w:tcW w:w="1080" w:type="dxa"/>
            <w:vAlign w:val="center"/>
          </w:tcPr>
          <w:p w:rsidR="00625C49" w:rsidRDefault="00625C49" w:rsidP="000F4E43">
            <w:pPr>
              <w:rPr>
                <w:rFonts w:asciiTheme="minorEastAsia" w:hAnsiTheme="minorEastAsia"/>
                <w:sz w:val="28"/>
                <w:szCs w:val="28"/>
              </w:rPr>
            </w:pPr>
          </w:p>
        </w:tc>
        <w:tc>
          <w:tcPr>
            <w:tcW w:w="1080" w:type="dxa"/>
            <w:vAlign w:val="center"/>
          </w:tcPr>
          <w:p w:rsidR="00625C49" w:rsidRDefault="00625C49" w:rsidP="000F4E43">
            <w:pPr>
              <w:rPr>
                <w:rFonts w:asciiTheme="minorEastAsia" w:hAnsiTheme="minorEastAsia"/>
                <w:sz w:val="28"/>
                <w:szCs w:val="28"/>
              </w:rPr>
            </w:pPr>
          </w:p>
        </w:tc>
        <w:tc>
          <w:tcPr>
            <w:tcW w:w="900" w:type="dxa"/>
            <w:vAlign w:val="center"/>
          </w:tcPr>
          <w:p w:rsidR="00625C49" w:rsidRDefault="00625C49" w:rsidP="000F4E43">
            <w:pPr>
              <w:rPr>
                <w:rFonts w:asciiTheme="minorEastAsia" w:hAnsiTheme="minorEastAsia"/>
                <w:sz w:val="28"/>
                <w:szCs w:val="28"/>
              </w:rPr>
            </w:pPr>
          </w:p>
        </w:tc>
        <w:tc>
          <w:tcPr>
            <w:tcW w:w="915" w:type="dxa"/>
            <w:vAlign w:val="center"/>
          </w:tcPr>
          <w:p w:rsidR="00625C49" w:rsidRDefault="00625C49" w:rsidP="000F4E43">
            <w:pPr>
              <w:rPr>
                <w:rFonts w:asciiTheme="minorEastAsia" w:hAnsiTheme="minorEastAsia"/>
                <w:sz w:val="28"/>
                <w:szCs w:val="28"/>
              </w:rPr>
            </w:pPr>
          </w:p>
        </w:tc>
      </w:tr>
      <w:tr w:rsidR="00625C49" w:rsidTr="000F4E43">
        <w:trPr>
          <w:trHeight w:val="1245"/>
        </w:trPr>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地面、门窗、天花板、灯具、吊扇</w:t>
            </w:r>
          </w:p>
        </w:tc>
        <w:tc>
          <w:tcPr>
            <w:tcW w:w="2148"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干净：无油垢、无吊灰、无蜘蛛网、玻璃明亮</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1080" w:type="dxa"/>
            <w:vAlign w:val="center"/>
          </w:tcPr>
          <w:p w:rsidR="00625C49" w:rsidRDefault="00625C49" w:rsidP="000F4E43">
            <w:pPr>
              <w:rPr>
                <w:rFonts w:asciiTheme="minorEastAsia" w:hAnsiTheme="minorEastAsia"/>
                <w:sz w:val="28"/>
                <w:szCs w:val="28"/>
              </w:rPr>
            </w:pPr>
          </w:p>
        </w:tc>
        <w:tc>
          <w:tcPr>
            <w:tcW w:w="1080" w:type="dxa"/>
            <w:vAlign w:val="center"/>
          </w:tcPr>
          <w:p w:rsidR="00625C49" w:rsidRDefault="00625C49" w:rsidP="000F4E43">
            <w:pPr>
              <w:rPr>
                <w:rFonts w:asciiTheme="minorEastAsia" w:hAnsiTheme="minorEastAsia"/>
                <w:sz w:val="28"/>
                <w:szCs w:val="28"/>
              </w:rPr>
            </w:pPr>
          </w:p>
        </w:tc>
        <w:tc>
          <w:tcPr>
            <w:tcW w:w="900" w:type="dxa"/>
            <w:vAlign w:val="center"/>
          </w:tcPr>
          <w:p w:rsidR="00625C49" w:rsidRDefault="00625C49" w:rsidP="000F4E43">
            <w:pPr>
              <w:rPr>
                <w:rFonts w:asciiTheme="minorEastAsia" w:hAnsiTheme="minorEastAsia"/>
                <w:sz w:val="28"/>
                <w:szCs w:val="28"/>
              </w:rPr>
            </w:pPr>
          </w:p>
        </w:tc>
        <w:tc>
          <w:tcPr>
            <w:tcW w:w="915" w:type="dxa"/>
            <w:vAlign w:val="center"/>
          </w:tcPr>
          <w:p w:rsidR="00625C49" w:rsidRDefault="00625C49" w:rsidP="000F4E43">
            <w:pPr>
              <w:rPr>
                <w:rFonts w:asciiTheme="minorEastAsia" w:hAnsiTheme="minorEastAsia"/>
                <w:sz w:val="28"/>
                <w:szCs w:val="28"/>
              </w:rPr>
            </w:pPr>
          </w:p>
        </w:tc>
      </w:tr>
      <w:tr w:rsidR="00625C49" w:rsidTr="000F4E43">
        <w:trPr>
          <w:trHeight w:val="1245"/>
        </w:trPr>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蒸饭炉（锅）</w:t>
            </w:r>
          </w:p>
        </w:tc>
        <w:tc>
          <w:tcPr>
            <w:tcW w:w="2148"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（1）保持清洁光亮卫生、无油垢、无残渣（2）保持运转性能良好</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20</w:t>
            </w:r>
          </w:p>
        </w:tc>
        <w:tc>
          <w:tcPr>
            <w:tcW w:w="1080" w:type="dxa"/>
            <w:vAlign w:val="center"/>
          </w:tcPr>
          <w:p w:rsidR="00625C49" w:rsidRDefault="00625C49" w:rsidP="000F4E43">
            <w:pPr>
              <w:rPr>
                <w:rFonts w:asciiTheme="minorEastAsia" w:hAnsiTheme="minorEastAsia"/>
                <w:sz w:val="28"/>
                <w:szCs w:val="28"/>
              </w:rPr>
            </w:pPr>
          </w:p>
        </w:tc>
        <w:tc>
          <w:tcPr>
            <w:tcW w:w="1080" w:type="dxa"/>
            <w:vAlign w:val="center"/>
          </w:tcPr>
          <w:p w:rsidR="00625C49" w:rsidRDefault="00625C49" w:rsidP="000F4E43">
            <w:pPr>
              <w:rPr>
                <w:rFonts w:asciiTheme="minorEastAsia" w:hAnsiTheme="minorEastAsia"/>
                <w:sz w:val="28"/>
                <w:szCs w:val="28"/>
              </w:rPr>
            </w:pPr>
          </w:p>
        </w:tc>
        <w:tc>
          <w:tcPr>
            <w:tcW w:w="900" w:type="dxa"/>
            <w:vAlign w:val="center"/>
          </w:tcPr>
          <w:p w:rsidR="00625C49" w:rsidRDefault="00625C49" w:rsidP="000F4E43">
            <w:pPr>
              <w:rPr>
                <w:rFonts w:asciiTheme="minorEastAsia" w:hAnsiTheme="minorEastAsia"/>
                <w:sz w:val="28"/>
                <w:szCs w:val="28"/>
              </w:rPr>
            </w:pPr>
          </w:p>
        </w:tc>
        <w:tc>
          <w:tcPr>
            <w:tcW w:w="915" w:type="dxa"/>
            <w:vAlign w:val="center"/>
          </w:tcPr>
          <w:p w:rsidR="00625C49" w:rsidRDefault="00625C49" w:rsidP="000F4E43">
            <w:pPr>
              <w:rPr>
                <w:rFonts w:asciiTheme="minorEastAsia" w:hAnsiTheme="minorEastAsia"/>
                <w:sz w:val="28"/>
                <w:szCs w:val="28"/>
              </w:rPr>
            </w:pPr>
          </w:p>
        </w:tc>
      </w:tr>
      <w:tr w:rsidR="00625C49" w:rsidTr="000F4E43">
        <w:trPr>
          <w:trHeight w:val="1245"/>
        </w:trPr>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盛饭车、水车，淘米车</w:t>
            </w:r>
          </w:p>
        </w:tc>
        <w:tc>
          <w:tcPr>
            <w:tcW w:w="2148"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（1）三车按类分开，摆放整齐，（2）清洁卫生，无米粒，无残渣</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1080" w:type="dxa"/>
            <w:vAlign w:val="center"/>
          </w:tcPr>
          <w:p w:rsidR="00625C49" w:rsidRDefault="00625C49" w:rsidP="000F4E43">
            <w:pPr>
              <w:rPr>
                <w:rFonts w:asciiTheme="minorEastAsia" w:hAnsiTheme="minorEastAsia"/>
                <w:sz w:val="28"/>
                <w:szCs w:val="28"/>
              </w:rPr>
            </w:pPr>
          </w:p>
        </w:tc>
        <w:tc>
          <w:tcPr>
            <w:tcW w:w="1080" w:type="dxa"/>
            <w:vAlign w:val="center"/>
          </w:tcPr>
          <w:p w:rsidR="00625C49" w:rsidRDefault="00625C49" w:rsidP="000F4E43">
            <w:pPr>
              <w:rPr>
                <w:rFonts w:asciiTheme="minorEastAsia" w:hAnsiTheme="minorEastAsia"/>
                <w:sz w:val="28"/>
                <w:szCs w:val="28"/>
              </w:rPr>
            </w:pPr>
          </w:p>
        </w:tc>
        <w:tc>
          <w:tcPr>
            <w:tcW w:w="900" w:type="dxa"/>
            <w:vAlign w:val="center"/>
          </w:tcPr>
          <w:p w:rsidR="00625C49" w:rsidRDefault="00625C49" w:rsidP="000F4E43">
            <w:pPr>
              <w:rPr>
                <w:rFonts w:asciiTheme="minorEastAsia" w:hAnsiTheme="minorEastAsia"/>
                <w:sz w:val="28"/>
                <w:szCs w:val="28"/>
              </w:rPr>
            </w:pPr>
          </w:p>
        </w:tc>
        <w:tc>
          <w:tcPr>
            <w:tcW w:w="915" w:type="dxa"/>
            <w:vAlign w:val="center"/>
          </w:tcPr>
          <w:p w:rsidR="00625C49" w:rsidRDefault="00625C49" w:rsidP="000F4E43">
            <w:pPr>
              <w:rPr>
                <w:rFonts w:asciiTheme="minorEastAsia" w:hAnsiTheme="minorEastAsia"/>
                <w:sz w:val="28"/>
                <w:szCs w:val="28"/>
              </w:rPr>
            </w:pPr>
          </w:p>
        </w:tc>
      </w:tr>
      <w:tr w:rsidR="00625C49" w:rsidTr="000F4E43">
        <w:trPr>
          <w:trHeight w:val="1245"/>
        </w:trPr>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灶具、油烟罩</w:t>
            </w:r>
          </w:p>
        </w:tc>
        <w:tc>
          <w:tcPr>
            <w:tcW w:w="2148"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（1）灶台干净，无油迹（2）油</w:t>
            </w:r>
            <w:r>
              <w:rPr>
                <w:rFonts w:asciiTheme="minorEastAsia" w:hAnsiTheme="minorEastAsia" w:hint="eastAsia"/>
                <w:sz w:val="28"/>
                <w:szCs w:val="28"/>
              </w:rPr>
              <w:lastRenderedPageBreak/>
              <w:t>烟罩：无灰尘、无油垢（3）炉底无食物残渣，无油垢</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20</w:t>
            </w:r>
          </w:p>
        </w:tc>
        <w:tc>
          <w:tcPr>
            <w:tcW w:w="1080" w:type="dxa"/>
            <w:vAlign w:val="center"/>
          </w:tcPr>
          <w:p w:rsidR="00625C49" w:rsidRDefault="00625C49" w:rsidP="000F4E43">
            <w:pPr>
              <w:rPr>
                <w:rFonts w:asciiTheme="minorEastAsia" w:hAnsiTheme="minorEastAsia"/>
                <w:sz w:val="28"/>
                <w:szCs w:val="28"/>
              </w:rPr>
            </w:pPr>
          </w:p>
        </w:tc>
        <w:tc>
          <w:tcPr>
            <w:tcW w:w="1080" w:type="dxa"/>
            <w:vAlign w:val="center"/>
          </w:tcPr>
          <w:p w:rsidR="00625C49" w:rsidRDefault="00625C49" w:rsidP="000F4E43">
            <w:pPr>
              <w:rPr>
                <w:rFonts w:asciiTheme="minorEastAsia" w:hAnsiTheme="minorEastAsia"/>
                <w:sz w:val="28"/>
                <w:szCs w:val="28"/>
              </w:rPr>
            </w:pPr>
          </w:p>
        </w:tc>
        <w:tc>
          <w:tcPr>
            <w:tcW w:w="900" w:type="dxa"/>
            <w:vAlign w:val="center"/>
          </w:tcPr>
          <w:p w:rsidR="00625C49" w:rsidRDefault="00625C49" w:rsidP="000F4E43">
            <w:pPr>
              <w:rPr>
                <w:rFonts w:asciiTheme="minorEastAsia" w:hAnsiTheme="minorEastAsia"/>
                <w:sz w:val="28"/>
                <w:szCs w:val="28"/>
              </w:rPr>
            </w:pPr>
          </w:p>
        </w:tc>
        <w:tc>
          <w:tcPr>
            <w:tcW w:w="915" w:type="dxa"/>
            <w:vAlign w:val="center"/>
          </w:tcPr>
          <w:p w:rsidR="00625C49" w:rsidRDefault="00625C49" w:rsidP="000F4E43">
            <w:pPr>
              <w:rPr>
                <w:rFonts w:asciiTheme="minorEastAsia" w:hAnsiTheme="minorEastAsia"/>
                <w:sz w:val="28"/>
                <w:szCs w:val="28"/>
              </w:rPr>
            </w:pPr>
          </w:p>
        </w:tc>
      </w:tr>
      <w:tr w:rsidR="00625C49" w:rsidTr="000F4E43">
        <w:trPr>
          <w:trHeight w:val="1245"/>
        </w:trPr>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水电开关、油闸，气闸阀</w:t>
            </w:r>
          </w:p>
        </w:tc>
        <w:tc>
          <w:tcPr>
            <w:tcW w:w="2148"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开关闸阀正常，用毕关好</w:t>
            </w:r>
          </w:p>
        </w:tc>
        <w:tc>
          <w:tcPr>
            <w:tcW w:w="108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1080" w:type="dxa"/>
            <w:vAlign w:val="center"/>
          </w:tcPr>
          <w:p w:rsidR="00625C49" w:rsidRDefault="00625C49" w:rsidP="000F4E43">
            <w:pPr>
              <w:rPr>
                <w:rFonts w:asciiTheme="minorEastAsia" w:hAnsiTheme="minorEastAsia"/>
                <w:sz w:val="28"/>
                <w:szCs w:val="28"/>
              </w:rPr>
            </w:pPr>
          </w:p>
        </w:tc>
        <w:tc>
          <w:tcPr>
            <w:tcW w:w="1080" w:type="dxa"/>
            <w:vAlign w:val="center"/>
          </w:tcPr>
          <w:p w:rsidR="00625C49" w:rsidRDefault="00625C49" w:rsidP="000F4E43">
            <w:pPr>
              <w:rPr>
                <w:rFonts w:asciiTheme="minorEastAsia" w:hAnsiTheme="minorEastAsia"/>
                <w:sz w:val="28"/>
                <w:szCs w:val="28"/>
              </w:rPr>
            </w:pPr>
          </w:p>
        </w:tc>
        <w:tc>
          <w:tcPr>
            <w:tcW w:w="900" w:type="dxa"/>
            <w:vAlign w:val="center"/>
          </w:tcPr>
          <w:p w:rsidR="00625C49" w:rsidRDefault="00625C49" w:rsidP="000F4E43">
            <w:pPr>
              <w:rPr>
                <w:rFonts w:asciiTheme="minorEastAsia" w:hAnsiTheme="minorEastAsia"/>
                <w:sz w:val="28"/>
                <w:szCs w:val="28"/>
              </w:rPr>
            </w:pPr>
          </w:p>
        </w:tc>
        <w:tc>
          <w:tcPr>
            <w:tcW w:w="915" w:type="dxa"/>
            <w:vAlign w:val="center"/>
          </w:tcPr>
          <w:p w:rsidR="00625C49" w:rsidRDefault="00625C49" w:rsidP="000F4E43">
            <w:pPr>
              <w:rPr>
                <w:rFonts w:asciiTheme="minorEastAsia" w:hAnsiTheme="minorEastAsia"/>
                <w:sz w:val="28"/>
                <w:szCs w:val="28"/>
              </w:rPr>
            </w:pPr>
          </w:p>
        </w:tc>
      </w:tr>
    </w:tbl>
    <w:p w:rsidR="00625C49" w:rsidRDefault="00625C49" w:rsidP="00625C49">
      <w:pPr>
        <w:rPr>
          <w:rFonts w:asciiTheme="minorEastAsia" w:hAnsiTheme="minorEastAsia"/>
          <w:sz w:val="28"/>
          <w:szCs w:val="28"/>
        </w:rPr>
      </w:pPr>
      <w:r>
        <w:rPr>
          <w:rFonts w:asciiTheme="minorEastAsia" w:hAnsiTheme="minorEastAsia" w:hint="eastAsia"/>
          <w:sz w:val="28"/>
          <w:szCs w:val="28"/>
        </w:rPr>
        <w:t>说明： </w:t>
      </w:r>
    </w:p>
    <w:p w:rsidR="00625C49" w:rsidRDefault="00625C49" w:rsidP="00625C49">
      <w:pPr>
        <w:rPr>
          <w:rFonts w:asciiTheme="minorEastAsia" w:hAnsiTheme="minorEastAsia"/>
          <w:sz w:val="28"/>
          <w:szCs w:val="28"/>
        </w:rPr>
      </w:pPr>
      <w:r>
        <w:rPr>
          <w:rFonts w:asciiTheme="minorEastAsia" w:hAnsiTheme="minorEastAsia" w:hint="eastAsia"/>
          <w:sz w:val="28"/>
          <w:szCs w:val="28"/>
        </w:rPr>
        <w:t>1.每项不及格、及格、良好、优秀四个等级评定细分。</w:t>
      </w:r>
    </w:p>
    <w:p w:rsidR="00625C49" w:rsidRDefault="00625C49" w:rsidP="00625C49">
      <w:pPr>
        <w:rPr>
          <w:rFonts w:asciiTheme="minorEastAsia" w:hAnsiTheme="minorEastAsia"/>
          <w:sz w:val="28"/>
          <w:szCs w:val="28"/>
        </w:rPr>
      </w:pPr>
      <w:r>
        <w:rPr>
          <w:rFonts w:asciiTheme="minorEastAsia" w:hAnsiTheme="minorEastAsia" w:hint="eastAsia"/>
          <w:sz w:val="28"/>
          <w:szCs w:val="28"/>
        </w:rPr>
        <w:t>2.每周由店委不定期检查评定，每次评定分在分店分布。</w:t>
      </w:r>
    </w:p>
    <w:p w:rsidR="00625C49" w:rsidRDefault="00625C49" w:rsidP="00625C49">
      <w:pPr>
        <w:rPr>
          <w:rFonts w:asciiTheme="minorEastAsia" w:hAnsiTheme="minorEastAsia"/>
          <w:sz w:val="28"/>
          <w:szCs w:val="28"/>
        </w:rPr>
      </w:pPr>
      <w:r>
        <w:rPr>
          <w:rFonts w:asciiTheme="minorEastAsia" w:hAnsiTheme="minorEastAsia" w:hint="eastAsia"/>
          <w:sz w:val="28"/>
          <w:szCs w:val="28"/>
        </w:rPr>
        <w:t>3.每月公司定期检查一次，不定期检查一次，每次评定分在公司公布并排名，实行奖惩。</w:t>
      </w:r>
    </w:p>
    <w:p w:rsidR="00625C49" w:rsidRDefault="00625C49" w:rsidP="00625C49">
      <w:pPr>
        <w:rPr>
          <w:rFonts w:asciiTheme="minorEastAsia" w:hAnsiTheme="minorEastAsia"/>
          <w:b/>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4.3.1.6面点工作场地管理标准</w:t>
      </w:r>
    </w:p>
    <w:p w:rsidR="00625C49" w:rsidRDefault="00625C49" w:rsidP="00625C49">
      <w:pPr>
        <w:rPr>
          <w:rFonts w:asciiTheme="minorEastAsia" w:hAnsiTheme="minorEastAsia"/>
          <w:sz w:val="28"/>
          <w:szCs w:val="28"/>
        </w:rPr>
      </w:pPr>
      <w:r>
        <w:rPr>
          <w:rFonts w:asciiTheme="minorEastAsia" w:hAnsiTheme="minorEastAsia" w:hint="eastAsia"/>
          <w:sz w:val="28"/>
          <w:szCs w:val="28"/>
        </w:rPr>
        <w:t>岗位职责</w:t>
      </w:r>
    </w:p>
    <w:p w:rsidR="00625C49" w:rsidRDefault="00625C49" w:rsidP="00625C49">
      <w:pPr>
        <w:rPr>
          <w:rFonts w:asciiTheme="minorEastAsia" w:hAnsiTheme="minorEastAsia"/>
          <w:sz w:val="28"/>
          <w:szCs w:val="28"/>
        </w:rPr>
      </w:pPr>
      <w:r>
        <w:rPr>
          <w:rFonts w:asciiTheme="minorEastAsia" w:hAnsiTheme="minorEastAsia" w:hint="eastAsia"/>
          <w:sz w:val="28"/>
          <w:szCs w:val="28"/>
        </w:rPr>
        <w:t>1.保质保量，按时提供早餐用的点心。</w:t>
      </w:r>
    </w:p>
    <w:p w:rsidR="00625C49" w:rsidRDefault="00625C49" w:rsidP="00625C49">
      <w:pPr>
        <w:rPr>
          <w:rFonts w:asciiTheme="minorEastAsia" w:hAnsiTheme="minorEastAsia"/>
          <w:sz w:val="28"/>
          <w:szCs w:val="28"/>
        </w:rPr>
      </w:pPr>
      <w:r>
        <w:rPr>
          <w:rFonts w:asciiTheme="minorEastAsia" w:hAnsiTheme="minorEastAsia" w:hint="eastAsia"/>
          <w:sz w:val="28"/>
          <w:szCs w:val="28"/>
        </w:rPr>
        <w:t>2.搞好卫生，确保安全剩余的点心一律禁止第二天再出售。</w:t>
      </w:r>
    </w:p>
    <w:p w:rsidR="00625C49" w:rsidRDefault="00625C49" w:rsidP="00625C49">
      <w:pPr>
        <w:rPr>
          <w:rFonts w:asciiTheme="minorEastAsia" w:hAnsiTheme="minorEastAsia"/>
          <w:sz w:val="28"/>
          <w:szCs w:val="28"/>
        </w:rPr>
      </w:pPr>
      <w:r>
        <w:rPr>
          <w:rFonts w:asciiTheme="minorEastAsia" w:hAnsiTheme="minorEastAsia" w:hint="eastAsia"/>
          <w:sz w:val="28"/>
          <w:szCs w:val="28"/>
        </w:rPr>
        <w:t>3.要有创新品种，特别是小菜不得重复，最少每周更换三个品种的小菜。</w:t>
      </w:r>
    </w:p>
    <w:p w:rsidR="00625C49" w:rsidRDefault="00625C49" w:rsidP="00625C49">
      <w:pPr>
        <w:rPr>
          <w:rFonts w:asciiTheme="minorEastAsia" w:hAnsiTheme="minorEastAsia"/>
          <w:sz w:val="28"/>
          <w:szCs w:val="28"/>
        </w:rPr>
      </w:pPr>
      <w:r>
        <w:rPr>
          <w:rFonts w:asciiTheme="minorEastAsia" w:hAnsiTheme="minorEastAsia" w:hint="eastAsia"/>
          <w:sz w:val="28"/>
          <w:szCs w:val="28"/>
        </w:rPr>
        <w:t>4.保证热粥、热饮、热点心出售。</w:t>
      </w:r>
    </w:p>
    <w:p w:rsidR="00625C49" w:rsidRDefault="00625C49" w:rsidP="00625C49">
      <w:pPr>
        <w:rPr>
          <w:rFonts w:asciiTheme="minorEastAsia" w:hAnsiTheme="minorEastAsia"/>
          <w:sz w:val="28"/>
          <w:szCs w:val="28"/>
        </w:rPr>
      </w:pPr>
      <w:r>
        <w:rPr>
          <w:rFonts w:asciiTheme="minorEastAsia" w:hAnsiTheme="minorEastAsia" w:hint="eastAsia"/>
          <w:sz w:val="28"/>
          <w:szCs w:val="28"/>
        </w:rPr>
        <w:t>5.负责协助售饭，在操作时做到快、准、均。</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6.保持责任区的卫生清洁和垃圾清除。</w:t>
      </w:r>
    </w:p>
    <w:p w:rsidR="00625C49" w:rsidRDefault="00625C49" w:rsidP="00625C49">
      <w:pPr>
        <w:rPr>
          <w:rFonts w:asciiTheme="minorEastAsia" w:hAnsiTheme="minorEastAsia"/>
          <w:sz w:val="28"/>
          <w:szCs w:val="28"/>
        </w:rPr>
      </w:pPr>
      <w:r>
        <w:rPr>
          <w:rFonts w:asciiTheme="minorEastAsia" w:hAnsiTheme="minorEastAsia" w:hint="eastAsia"/>
          <w:sz w:val="28"/>
          <w:szCs w:val="28"/>
        </w:rPr>
        <w:t>7.负责员工的培训，考核工作。</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sz w:val="28"/>
          <w:szCs w:val="28"/>
        </w:rPr>
        <w:t>工作流程及关键点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1.正式工作前，必须更衣、换鞋。</w:t>
      </w:r>
    </w:p>
    <w:p w:rsidR="00625C49" w:rsidRDefault="00625C49" w:rsidP="00625C49">
      <w:pPr>
        <w:rPr>
          <w:rFonts w:asciiTheme="minorEastAsia" w:hAnsiTheme="minorEastAsia"/>
          <w:sz w:val="28"/>
          <w:szCs w:val="28"/>
        </w:rPr>
      </w:pPr>
      <w:r>
        <w:rPr>
          <w:rFonts w:asciiTheme="minorEastAsia" w:hAnsiTheme="minorEastAsia" w:hint="eastAsia"/>
          <w:sz w:val="28"/>
          <w:szCs w:val="28"/>
        </w:rPr>
        <w:t>2.点心制作：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（1）蒸煮灯的应先制作，煎炸类的应后制作。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（2）控制蒸、炸的温度和火候，避免蒸烂、炸糊。</w:t>
      </w:r>
    </w:p>
    <w:p w:rsidR="00625C49" w:rsidRDefault="00625C49" w:rsidP="00625C49">
      <w:pPr>
        <w:rPr>
          <w:rFonts w:asciiTheme="minorEastAsia" w:hAnsiTheme="minorEastAsia"/>
          <w:sz w:val="28"/>
          <w:szCs w:val="28"/>
        </w:rPr>
      </w:pPr>
      <w:r>
        <w:rPr>
          <w:rFonts w:asciiTheme="minorEastAsia" w:hAnsiTheme="minorEastAsia" w:hint="eastAsia"/>
          <w:sz w:val="28"/>
          <w:szCs w:val="28"/>
        </w:rPr>
        <w:t>3.卫生保洁：</w:t>
      </w:r>
    </w:p>
    <w:p w:rsidR="00625C49" w:rsidRDefault="00625C49" w:rsidP="00625C49">
      <w:pPr>
        <w:rPr>
          <w:rFonts w:asciiTheme="minorEastAsia" w:hAnsiTheme="minorEastAsia"/>
          <w:sz w:val="28"/>
          <w:szCs w:val="28"/>
        </w:rPr>
      </w:pPr>
      <w:r>
        <w:rPr>
          <w:rFonts w:asciiTheme="minorEastAsia" w:hAnsiTheme="minorEastAsia" w:hint="eastAsia"/>
          <w:sz w:val="28"/>
          <w:szCs w:val="28"/>
        </w:rPr>
        <w:t>（1）负责区域的卫生，工作完毕后，各处各地无灰尘，无面粉，避免吸引老鼠与其他害虫。</w:t>
      </w:r>
    </w:p>
    <w:p w:rsidR="00625C49" w:rsidRDefault="00625C49" w:rsidP="00625C49">
      <w:pPr>
        <w:rPr>
          <w:rFonts w:asciiTheme="minorEastAsia" w:hAnsiTheme="minorEastAsia"/>
          <w:sz w:val="28"/>
          <w:szCs w:val="28"/>
        </w:rPr>
      </w:pPr>
      <w:r>
        <w:rPr>
          <w:rFonts w:asciiTheme="minorEastAsia" w:hAnsiTheme="minorEastAsia" w:hint="eastAsia"/>
          <w:sz w:val="28"/>
          <w:szCs w:val="28"/>
        </w:rPr>
        <w:t>（2）领取的原料药注意保存，防止变质。经过初加工后暂时不需要使用的，应放入冰箱，低温保存。</w:t>
      </w:r>
    </w:p>
    <w:p w:rsidR="00625C49" w:rsidRDefault="00625C49" w:rsidP="00625C49">
      <w:pPr>
        <w:rPr>
          <w:rFonts w:asciiTheme="minorEastAsia" w:hAnsiTheme="minorEastAsia"/>
          <w:sz w:val="28"/>
          <w:szCs w:val="28"/>
        </w:rPr>
      </w:pPr>
      <w:r>
        <w:rPr>
          <w:rFonts w:asciiTheme="minorEastAsia" w:hAnsiTheme="minorEastAsia" w:hint="eastAsia"/>
          <w:sz w:val="28"/>
          <w:szCs w:val="28"/>
        </w:rPr>
        <w:t>（3）点心制作过程中发面、拌馅、制作等都由专人负责，不同制作人员应避免混在一起，以防交叉。</w:t>
      </w:r>
    </w:p>
    <w:p w:rsidR="00625C49" w:rsidRDefault="00625C49" w:rsidP="00625C49">
      <w:pPr>
        <w:rPr>
          <w:rFonts w:asciiTheme="minorEastAsia" w:hAnsiTheme="minorEastAsia"/>
          <w:sz w:val="28"/>
          <w:szCs w:val="28"/>
        </w:rPr>
      </w:pPr>
      <w:r>
        <w:rPr>
          <w:rFonts w:asciiTheme="minorEastAsia" w:hAnsiTheme="minorEastAsia" w:hint="eastAsia"/>
          <w:sz w:val="28"/>
          <w:szCs w:val="28"/>
        </w:rPr>
        <w:t>4.点心间领班每日工作完毕后，应检查所有卫生及安全情况，确认正常并签字后，方可离开。</w:t>
      </w:r>
    </w:p>
    <w:p w:rsidR="00625C49" w:rsidRDefault="00625C49" w:rsidP="00625C49">
      <w:pPr>
        <w:rPr>
          <w:rFonts w:asciiTheme="minorEastAsia" w:hAnsiTheme="minorEastAsia"/>
          <w:sz w:val="28"/>
          <w:szCs w:val="28"/>
        </w:rPr>
      </w:pPr>
      <w:r>
        <w:rPr>
          <w:rFonts w:asciiTheme="minorEastAsia" w:hAnsiTheme="minorEastAsia" w:hint="eastAsia"/>
          <w:sz w:val="28"/>
          <w:szCs w:val="28"/>
        </w:rPr>
        <w:t> </w:t>
      </w:r>
    </w:p>
    <w:p w:rsidR="00625C49" w:rsidRDefault="00625C49" w:rsidP="00625C49">
      <w:pPr>
        <w:rPr>
          <w:rFonts w:asciiTheme="minorEastAsia" w:hAnsiTheme="minorEastAsia"/>
          <w:sz w:val="28"/>
          <w:szCs w:val="28"/>
        </w:rPr>
      </w:pPr>
      <w:r>
        <w:rPr>
          <w:rFonts w:asciiTheme="minorEastAsia" w:hAnsiTheme="minorEastAsia" w:hint="eastAsia"/>
          <w:sz w:val="28"/>
          <w:szCs w:val="28"/>
        </w:rPr>
        <w:t>设备管理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1.和面机操作制度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（1）开启和面机前必须检查机器周围及防护设备是否完好，电源是否正常。 </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（2）操作人员必须穿好防护工作服，戴好袖套、帽子（长发和辫子不得外露），防止事故发生。 </w:t>
      </w:r>
    </w:p>
    <w:p w:rsidR="00625C49" w:rsidRDefault="00625C49" w:rsidP="00625C49">
      <w:pPr>
        <w:rPr>
          <w:rFonts w:asciiTheme="minorEastAsia" w:hAnsiTheme="minorEastAsia"/>
          <w:sz w:val="28"/>
          <w:szCs w:val="28"/>
        </w:rPr>
      </w:pPr>
      <w:r>
        <w:rPr>
          <w:rFonts w:asciiTheme="minorEastAsia" w:hAnsiTheme="minorEastAsia" w:hint="eastAsia"/>
          <w:sz w:val="28"/>
          <w:szCs w:val="28"/>
        </w:rPr>
        <w:t>（3）操作时必须集中思想安全生产，发现问题，应立即关闭电源。</w:t>
      </w:r>
    </w:p>
    <w:p w:rsidR="00625C49" w:rsidRDefault="00625C49" w:rsidP="00625C49">
      <w:pPr>
        <w:rPr>
          <w:rFonts w:asciiTheme="minorEastAsia" w:hAnsiTheme="minorEastAsia"/>
          <w:sz w:val="28"/>
          <w:szCs w:val="28"/>
        </w:rPr>
      </w:pPr>
      <w:r>
        <w:rPr>
          <w:rFonts w:asciiTheme="minorEastAsia" w:hAnsiTheme="minorEastAsia" w:hint="eastAsia"/>
          <w:sz w:val="28"/>
          <w:szCs w:val="28"/>
        </w:rPr>
        <w:t>（4）和面机轧辊在操作时必须向上顺序斜推，不能再轧辊中心用手直接插入，防止意外事故发生（即向上推面胚，千万注意）。</w:t>
      </w:r>
    </w:p>
    <w:p w:rsidR="00625C49" w:rsidRDefault="00625C49" w:rsidP="00625C49">
      <w:pPr>
        <w:rPr>
          <w:rFonts w:asciiTheme="minorEastAsia" w:hAnsiTheme="minorEastAsia"/>
          <w:sz w:val="28"/>
          <w:szCs w:val="28"/>
        </w:rPr>
      </w:pPr>
      <w:r>
        <w:rPr>
          <w:rFonts w:asciiTheme="minorEastAsia" w:hAnsiTheme="minorEastAsia" w:hint="eastAsia"/>
          <w:sz w:val="28"/>
          <w:szCs w:val="28"/>
        </w:rPr>
        <w:t>（5）使用完毕，应及时关闭电源，搞好清洁，保养工作后方能离开。</w:t>
      </w:r>
    </w:p>
    <w:p w:rsidR="00625C49" w:rsidRDefault="00625C49" w:rsidP="00625C49">
      <w:pPr>
        <w:rPr>
          <w:rFonts w:asciiTheme="minorEastAsia" w:hAnsiTheme="minorEastAsia"/>
          <w:sz w:val="28"/>
          <w:szCs w:val="28"/>
        </w:rPr>
      </w:pPr>
      <w:r>
        <w:rPr>
          <w:rFonts w:asciiTheme="minorEastAsia" w:hAnsiTheme="minorEastAsia" w:hint="eastAsia"/>
          <w:sz w:val="28"/>
          <w:szCs w:val="28"/>
        </w:rPr>
        <w:t>（6）和面机应经常加油润滑，每月必须检修，保养一次，发现问题及时报修。</w:t>
      </w:r>
    </w:p>
    <w:p w:rsidR="00625C49" w:rsidRDefault="00625C49" w:rsidP="00625C49">
      <w:pPr>
        <w:rPr>
          <w:rFonts w:asciiTheme="minorEastAsia" w:hAnsiTheme="minorEastAsia"/>
          <w:sz w:val="28"/>
          <w:szCs w:val="28"/>
        </w:rPr>
      </w:pPr>
      <w:r>
        <w:rPr>
          <w:rFonts w:asciiTheme="minorEastAsia" w:hAnsiTheme="minorEastAsia" w:hint="eastAsia"/>
          <w:sz w:val="28"/>
          <w:szCs w:val="28"/>
        </w:rPr>
        <w:t>2.压面机操作制度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（1）开机前必须先检查电源、设备和防护装置是否完好。</w:t>
      </w:r>
    </w:p>
    <w:p w:rsidR="00625C49" w:rsidRDefault="00625C49" w:rsidP="00625C49">
      <w:pPr>
        <w:rPr>
          <w:rFonts w:asciiTheme="minorEastAsia" w:hAnsiTheme="minorEastAsia"/>
          <w:sz w:val="28"/>
          <w:szCs w:val="28"/>
        </w:rPr>
      </w:pPr>
      <w:r>
        <w:rPr>
          <w:rFonts w:asciiTheme="minorEastAsia" w:hAnsiTheme="minorEastAsia" w:hint="eastAsia"/>
          <w:sz w:val="28"/>
          <w:szCs w:val="28"/>
        </w:rPr>
        <w:t>（2）开机检查机器运转情况，待正常后，再投料加工。</w:t>
      </w:r>
    </w:p>
    <w:p w:rsidR="00625C49" w:rsidRDefault="00625C49" w:rsidP="00625C49">
      <w:pPr>
        <w:rPr>
          <w:rFonts w:asciiTheme="minorEastAsia" w:hAnsiTheme="minorEastAsia"/>
          <w:sz w:val="28"/>
          <w:szCs w:val="28"/>
        </w:rPr>
      </w:pPr>
      <w:r>
        <w:rPr>
          <w:rFonts w:asciiTheme="minorEastAsia" w:hAnsiTheme="minorEastAsia" w:hint="eastAsia"/>
          <w:sz w:val="28"/>
          <w:szCs w:val="28"/>
        </w:rPr>
        <w:t>（3）开机时，必须思想集中，注意运转，确保安全生产。</w:t>
      </w:r>
    </w:p>
    <w:p w:rsidR="00625C49" w:rsidRDefault="00625C49" w:rsidP="00625C49">
      <w:pPr>
        <w:rPr>
          <w:rFonts w:asciiTheme="minorEastAsia" w:hAnsiTheme="minorEastAsia"/>
          <w:sz w:val="28"/>
          <w:szCs w:val="28"/>
        </w:rPr>
      </w:pPr>
      <w:r>
        <w:rPr>
          <w:rFonts w:asciiTheme="minorEastAsia" w:hAnsiTheme="minorEastAsia" w:hint="eastAsia"/>
          <w:sz w:val="28"/>
          <w:szCs w:val="28"/>
        </w:rPr>
        <w:t>（4）机器运转时，手不能直接插入桶内，如需翻动，必须把机器关闭后才能操作。 </w:t>
      </w:r>
    </w:p>
    <w:p w:rsidR="00625C49" w:rsidRDefault="00625C49" w:rsidP="00625C49">
      <w:pPr>
        <w:rPr>
          <w:rFonts w:asciiTheme="minorEastAsia" w:hAnsiTheme="minorEastAsia"/>
          <w:sz w:val="28"/>
          <w:szCs w:val="28"/>
        </w:rPr>
      </w:pPr>
      <w:r>
        <w:rPr>
          <w:rFonts w:asciiTheme="minorEastAsia" w:hAnsiTheme="minorEastAsia" w:hint="eastAsia"/>
          <w:sz w:val="28"/>
          <w:szCs w:val="28"/>
        </w:rPr>
        <w:t>（5）操作完毕必须及时把机器清洗干净，并保持清洁卫生。</w:t>
      </w:r>
    </w:p>
    <w:p w:rsidR="00625C49" w:rsidRDefault="00625C49" w:rsidP="00625C49">
      <w:pPr>
        <w:rPr>
          <w:rFonts w:asciiTheme="minorEastAsia" w:hAnsiTheme="minorEastAsia"/>
          <w:sz w:val="28"/>
          <w:szCs w:val="28"/>
        </w:rPr>
      </w:pPr>
      <w:r>
        <w:rPr>
          <w:rFonts w:asciiTheme="minorEastAsia" w:hAnsiTheme="minorEastAsia" w:hint="eastAsia"/>
          <w:sz w:val="28"/>
          <w:szCs w:val="28"/>
        </w:rPr>
        <w:t>（6）机器由专人负责，每月检查，保养一次，发现问题及时报修。</w:t>
      </w:r>
    </w:p>
    <w:p w:rsidR="00625C49" w:rsidRDefault="00625C49" w:rsidP="00625C49">
      <w:pPr>
        <w:rPr>
          <w:rFonts w:asciiTheme="minorEastAsia" w:hAnsiTheme="minorEastAsia"/>
          <w:sz w:val="28"/>
          <w:szCs w:val="28"/>
        </w:rPr>
      </w:pPr>
      <w:r>
        <w:rPr>
          <w:rFonts w:asciiTheme="minorEastAsia" w:hAnsiTheme="minorEastAsia" w:hint="eastAsia"/>
          <w:sz w:val="28"/>
          <w:szCs w:val="28"/>
        </w:rPr>
        <w:t>3.电饼炉操作制度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（1）电源线及插头，插座应完好，如有异样及时报修。</w:t>
      </w:r>
    </w:p>
    <w:p w:rsidR="00625C49" w:rsidRDefault="00625C49" w:rsidP="00625C49">
      <w:pPr>
        <w:rPr>
          <w:rFonts w:asciiTheme="minorEastAsia" w:hAnsiTheme="minorEastAsia"/>
          <w:sz w:val="28"/>
          <w:szCs w:val="28"/>
        </w:rPr>
      </w:pPr>
      <w:r>
        <w:rPr>
          <w:rFonts w:asciiTheme="minorEastAsia" w:hAnsiTheme="minorEastAsia" w:hint="eastAsia"/>
          <w:sz w:val="28"/>
          <w:szCs w:val="28"/>
        </w:rPr>
        <w:t>（2）接通电源，指示灯亮。</w:t>
      </w:r>
    </w:p>
    <w:p w:rsidR="00625C49" w:rsidRDefault="00625C49" w:rsidP="00625C49">
      <w:pPr>
        <w:rPr>
          <w:rFonts w:asciiTheme="minorEastAsia" w:hAnsiTheme="minorEastAsia"/>
          <w:sz w:val="28"/>
          <w:szCs w:val="28"/>
        </w:rPr>
      </w:pPr>
      <w:r>
        <w:rPr>
          <w:rFonts w:asciiTheme="minorEastAsia" w:hAnsiTheme="minorEastAsia" w:hint="eastAsia"/>
          <w:sz w:val="28"/>
          <w:szCs w:val="28"/>
        </w:rPr>
        <w:t>（3）放入需烤食品，旋钮至所需温度。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（4）掌握好时间，食品成熟后出炉</w:t>
      </w:r>
    </w:p>
    <w:p w:rsidR="00625C49" w:rsidRDefault="00625C49" w:rsidP="00625C49">
      <w:pPr>
        <w:rPr>
          <w:rFonts w:asciiTheme="minorEastAsia" w:hAnsiTheme="minorEastAsia"/>
          <w:sz w:val="28"/>
          <w:szCs w:val="28"/>
        </w:rPr>
      </w:pPr>
      <w:r>
        <w:rPr>
          <w:rFonts w:asciiTheme="minorEastAsia" w:hAnsiTheme="minorEastAsia" w:hint="eastAsia"/>
          <w:sz w:val="28"/>
          <w:szCs w:val="28"/>
        </w:rPr>
        <w:t>（5）旋转钮至0度，切断电源。</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（6）等电饼炉冷却后进行清洁工作。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（7）每月对电饼炉保养一次。</w:t>
      </w:r>
    </w:p>
    <w:p w:rsidR="00625C49" w:rsidRDefault="00625C49" w:rsidP="00625C49">
      <w:pPr>
        <w:rPr>
          <w:rFonts w:asciiTheme="minorEastAsia" w:hAnsiTheme="minorEastAsia"/>
          <w:sz w:val="28"/>
          <w:szCs w:val="28"/>
        </w:rPr>
      </w:pPr>
      <w:r>
        <w:rPr>
          <w:rFonts w:asciiTheme="minorEastAsia" w:hAnsiTheme="minorEastAsia" w:hint="eastAsia"/>
          <w:sz w:val="28"/>
          <w:szCs w:val="28"/>
        </w:rPr>
        <w:t>     4.电烤箱操作制度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（1）电源线及插头、插座应完好，发现异样应及时报修。</w:t>
      </w:r>
    </w:p>
    <w:p w:rsidR="00625C49" w:rsidRDefault="00625C49" w:rsidP="00625C49">
      <w:pPr>
        <w:rPr>
          <w:rFonts w:asciiTheme="minorEastAsia" w:hAnsiTheme="minorEastAsia"/>
          <w:sz w:val="28"/>
          <w:szCs w:val="28"/>
        </w:rPr>
      </w:pPr>
      <w:r>
        <w:rPr>
          <w:rFonts w:asciiTheme="minorEastAsia" w:hAnsiTheme="minorEastAsia" w:hint="eastAsia"/>
          <w:sz w:val="28"/>
          <w:szCs w:val="28"/>
        </w:rPr>
        <w:t>（2）接通电源，指示灯亮。</w:t>
      </w:r>
    </w:p>
    <w:p w:rsidR="00625C49" w:rsidRDefault="00625C49" w:rsidP="00625C49">
      <w:pPr>
        <w:rPr>
          <w:rFonts w:asciiTheme="minorEastAsia" w:hAnsiTheme="minorEastAsia"/>
          <w:sz w:val="28"/>
          <w:szCs w:val="28"/>
        </w:rPr>
      </w:pPr>
      <w:r>
        <w:rPr>
          <w:rFonts w:asciiTheme="minorEastAsia" w:hAnsiTheme="minorEastAsia" w:hint="eastAsia"/>
          <w:sz w:val="28"/>
          <w:szCs w:val="28"/>
        </w:rPr>
        <w:t>（3）放入需烤食品，旋钮至所需温度。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（4）掌握好时间，食品成熟后出烤箱。</w:t>
      </w:r>
    </w:p>
    <w:p w:rsidR="00625C49" w:rsidRDefault="00625C49" w:rsidP="00625C49">
      <w:pPr>
        <w:rPr>
          <w:rFonts w:asciiTheme="minorEastAsia" w:hAnsiTheme="minorEastAsia"/>
          <w:sz w:val="28"/>
          <w:szCs w:val="28"/>
        </w:rPr>
      </w:pPr>
      <w:r>
        <w:rPr>
          <w:rFonts w:asciiTheme="minorEastAsia" w:hAnsiTheme="minorEastAsia" w:hint="eastAsia"/>
          <w:sz w:val="28"/>
          <w:szCs w:val="28"/>
        </w:rPr>
        <w:t>（5）等电烤箱冷却后进行清洁工作。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（6）每月对电烤箱保养一次。</w:t>
      </w:r>
    </w:p>
    <w:p w:rsidR="00625C49" w:rsidRDefault="00625C49" w:rsidP="00625C49">
      <w:pPr>
        <w:rPr>
          <w:rFonts w:asciiTheme="minorEastAsia" w:hAnsiTheme="minorEastAsia"/>
          <w:sz w:val="28"/>
          <w:szCs w:val="28"/>
        </w:rPr>
      </w:pPr>
      <w:r>
        <w:rPr>
          <w:rFonts w:asciiTheme="minorEastAsia" w:hAnsiTheme="minorEastAsia" w:hint="eastAsia"/>
          <w:sz w:val="28"/>
          <w:szCs w:val="28"/>
        </w:rPr>
        <w:t>5.煤气蒸锅操作制度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（1）打开煤气总开关。</w:t>
      </w:r>
    </w:p>
    <w:p w:rsidR="00625C49" w:rsidRDefault="00625C49" w:rsidP="00625C49">
      <w:pPr>
        <w:rPr>
          <w:rFonts w:asciiTheme="minorEastAsia" w:hAnsiTheme="minorEastAsia"/>
          <w:sz w:val="28"/>
          <w:szCs w:val="28"/>
        </w:rPr>
      </w:pPr>
      <w:r>
        <w:rPr>
          <w:rFonts w:asciiTheme="minorEastAsia" w:hAnsiTheme="minorEastAsia" w:hint="eastAsia"/>
          <w:sz w:val="28"/>
          <w:szCs w:val="28"/>
        </w:rPr>
        <w:t>（2）打开平底锅下方管道口总开关，开关与管道平行。</w:t>
      </w:r>
    </w:p>
    <w:p w:rsidR="00625C49" w:rsidRDefault="00625C49" w:rsidP="00625C49">
      <w:pPr>
        <w:rPr>
          <w:rFonts w:asciiTheme="minorEastAsia" w:hAnsiTheme="minorEastAsia"/>
          <w:sz w:val="28"/>
          <w:szCs w:val="28"/>
        </w:rPr>
      </w:pPr>
      <w:r>
        <w:rPr>
          <w:rFonts w:asciiTheme="minorEastAsia" w:hAnsiTheme="minorEastAsia" w:hint="eastAsia"/>
          <w:sz w:val="28"/>
          <w:szCs w:val="28"/>
        </w:rPr>
        <w:t>（3）点燃苗火，根据需要打开内、中、外圈火。</w:t>
      </w:r>
    </w:p>
    <w:p w:rsidR="00625C49" w:rsidRDefault="00625C49" w:rsidP="00625C49">
      <w:pPr>
        <w:rPr>
          <w:rFonts w:asciiTheme="minorEastAsia" w:hAnsiTheme="minorEastAsia"/>
          <w:sz w:val="28"/>
          <w:szCs w:val="28"/>
        </w:rPr>
      </w:pPr>
      <w:r>
        <w:rPr>
          <w:rFonts w:asciiTheme="minorEastAsia" w:hAnsiTheme="minorEastAsia" w:hint="eastAsia"/>
          <w:sz w:val="28"/>
          <w:szCs w:val="28"/>
        </w:rPr>
        <w:t>（4）使用完毕，将开关一一关闭。</w:t>
      </w:r>
    </w:p>
    <w:p w:rsidR="00625C49" w:rsidRDefault="00625C49" w:rsidP="00625C49">
      <w:pPr>
        <w:rPr>
          <w:rFonts w:asciiTheme="minorEastAsia" w:hAnsiTheme="minorEastAsia"/>
          <w:sz w:val="28"/>
          <w:szCs w:val="28"/>
        </w:rPr>
      </w:pPr>
      <w:r>
        <w:rPr>
          <w:rFonts w:asciiTheme="minorEastAsia" w:hAnsiTheme="minorEastAsia" w:hint="eastAsia"/>
          <w:sz w:val="28"/>
          <w:szCs w:val="28"/>
        </w:rPr>
        <w:t>（5）待平底锅冷却后进行整洁。</w:t>
      </w:r>
    </w:p>
    <w:p w:rsidR="00625C49" w:rsidRDefault="00625C49" w:rsidP="00625C49">
      <w:pPr>
        <w:rPr>
          <w:rFonts w:asciiTheme="minorEastAsia" w:hAnsiTheme="minorEastAsia"/>
          <w:sz w:val="28"/>
          <w:szCs w:val="28"/>
        </w:rPr>
      </w:pPr>
      <w:r>
        <w:rPr>
          <w:rFonts w:asciiTheme="minorEastAsia" w:hAnsiTheme="minorEastAsia" w:hint="eastAsia"/>
          <w:sz w:val="28"/>
          <w:szCs w:val="28"/>
        </w:rPr>
        <w:t>（6）定期对平底锅进行检查。</w:t>
      </w:r>
    </w:p>
    <w:p w:rsidR="00625C49" w:rsidRDefault="00625C49" w:rsidP="00625C49">
      <w:pPr>
        <w:rPr>
          <w:rFonts w:asciiTheme="minorEastAsia" w:hAnsiTheme="minorEastAsia"/>
          <w:sz w:val="28"/>
          <w:szCs w:val="28"/>
        </w:rPr>
      </w:pPr>
      <w:r>
        <w:rPr>
          <w:rFonts w:asciiTheme="minorEastAsia" w:hAnsiTheme="minorEastAsia" w:hint="eastAsia"/>
          <w:sz w:val="28"/>
          <w:szCs w:val="28"/>
        </w:rPr>
        <w:t> </w:t>
      </w:r>
    </w:p>
    <w:p w:rsidR="00625C49" w:rsidRDefault="00625C49" w:rsidP="00625C49">
      <w:pPr>
        <w:rPr>
          <w:rFonts w:asciiTheme="minorEastAsia" w:hAnsiTheme="minorEastAsia"/>
          <w:sz w:val="28"/>
          <w:szCs w:val="28"/>
        </w:rPr>
      </w:pPr>
      <w:r>
        <w:rPr>
          <w:rFonts w:asciiTheme="minorEastAsia" w:hAnsiTheme="minorEastAsia" w:hint="eastAsia"/>
          <w:sz w:val="28"/>
          <w:szCs w:val="28"/>
        </w:rPr>
        <w:t>安全管理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1.煤气灶的点火，蒸箱的开启应严格遵守操作规程，使用前都必须检查设备情况，严禁带故障操作。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2.烤箱的使用必须严格注意控制时间，防止由于无人操控或时间过长而引起意外。</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3.所有机械的使用必须严格按照机械操作流程，不得在无人在场的情况下使用。</w:t>
      </w:r>
    </w:p>
    <w:p w:rsidR="00625C49" w:rsidRDefault="00625C49" w:rsidP="00625C49">
      <w:pPr>
        <w:rPr>
          <w:rFonts w:asciiTheme="minorEastAsia" w:hAnsiTheme="minorEastAsia"/>
          <w:sz w:val="28"/>
          <w:szCs w:val="28"/>
        </w:rPr>
      </w:pPr>
      <w:r>
        <w:rPr>
          <w:rFonts w:asciiTheme="minorEastAsia" w:hAnsiTheme="minorEastAsia" w:hint="eastAsia"/>
          <w:sz w:val="28"/>
          <w:szCs w:val="28"/>
        </w:rPr>
        <w:t>4.冰箱（成品、半成品、生、熟制品）都必须有每日的温度记录，将其作为控制点。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5.剩余的点心一律禁止第二天出售，必须做到零库存。</w:t>
      </w:r>
    </w:p>
    <w:p w:rsidR="00625C49" w:rsidRDefault="00625C49" w:rsidP="00625C49">
      <w:pPr>
        <w:rPr>
          <w:rFonts w:asciiTheme="minorEastAsia" w:hAnsiTheme="minorEastAsia"/>
          <w:sz w:val="28"/>
          <w:szCs w:val="28"/>
        </w:rPr>
      </w:pPr>
      <w:r>
        <w:rPr>
          <w:rFonts w:asciiTheme="minorEastAsia" w:hAnsiTheme="minorEastAsia" w:hint="eastAsia"/>
          <w:sz w:val="28"/>
          <w:szCs w:val="28"/>
        </w:rPr>
        <w:t>6.加工半成品、成品防止腐和变质，食物中毒。</w:t>
      </w:r>
    </w:p>
    <w:p w:rsidR="00625C49" w:rsidRDefault="00625C49" w:rsidP="00625C49">
      <w:pPr>
        <w:rPr>
          <w:rFonts w:asciiTheme="minorEastAsia" w:hAnsiTheme="minorEastAsia"/>
          <w:sz w:val="28"/>
          <w:szCs w:val="28"/>
        </w:rPr>
      </w:pPr>
      <w:r>
        <w:rPr>
          <w:rFonts w:asciiTheme="minorEastAsia" w:hAnsiTheme="minorEastAsia" w:hint="eastAsia"/>
          <w:sz w:val="28"/>
          <w:szCs w:val="28"/>
        </w:rPr>
        <w:t>7.蒸笼、器皿、盛器及时清洗消毒，不得落地存放。</w:t>
      </w:r>
    </w:p>
    <w:p w:rsidR="00625C49" w:rsidRDefault="00625C49" w:rsidP="00625C49">
      <w:pPr>
        <w:rPr>
          <w:rFonts w:asciiTheme="minorEastAsia" w:hAnsiTheme="minorEastAsia"/>
          <w:sz w:val="28"/>
          <w:szCs w:val="28"/>
        </w:rPr>
      </w:pPr>
      <w:r>
        <w:rPr>
          <w:rFonts w:asciiTheme="minorEastAsia" w:hAnsiTheme="minorEastAsia" w:hint="eastAsia"/>
          <w:sz w:val="28"/>
          <w:szCs w:val="28"/>
        </w:rPr>
        <w:t>8.电线不能外露，用电器必须接地。</w:t>
      </w:r>
    </w:p>
    <w:p w:rsidR="00625C49" w:rsidRDefault="00625C49" w:rsidP="00625C49">
      <w:pPr>
        <w:rPr>
          <w:rFonts w:asciiTheme="minorEastAsia" w:hAnsiTheme="minorEastAsia"/>
          <w:sz w:val="28"/>
          <w:szCs w:val="28"/>
        </w:rPr>
      </w:pPr>
      <w:r>
        <w:rPr>
          <w:rFonts w:asciiTheme="minorEastAsia" w:hAnsiTheme="minorEastAsia" w:hint="eastAsia"/>
          <w:sz w:val="28"/>
          <w:szCs w:val="28"/>
        </w:rPr>
        <w:t>9.保持地面干净、干燥、防滑。</w:t>
      </w:r>
    </w:p>
    <w:p w:rsidR="00625C49" w:rsidRDefault="00625C49" w:rsidP="00625C49">
      <w:pPr>
        <w:rPr>
          <w:rFonts w:asciiTheme="minorEastAsia" w:hAnsiTheme="minorEastAsia"/>
          <w:sz w:val="28"/>
          <w:szCs w:val="28"/>
        </w:rPr>
      </w:pPr>
      <w:r>
        <w:rPr>
          <w:rFonts w:asciiTheme="minorEastAsia" w:hAnsiTheme="minorEastAsia" w:hint="eastAsia"/>
          <w:sz w:val="28"/>
          <w:szCs w:val="28"/>
        </w:rPr>
        <w:t>10.蔬菜馅儿荤菜馅分开保鲜，生熟分开。</w:t>
      </w:r>
    </w:p>
    <w:p w:rsidR="00625C49" w:rsidRDefault="00625C49" w:rsidP="00625C49">
      <w:pPr>
        <w:rPr>
          <w:rFonts w:asciiTheme="minorEastAsia" w:hAnsiTheme="minorEastAsia"/>
          <w:sz w:val="28"/>
          <w:szCs w:val="28"/>
        </w:rPr>
      </w:pPr>
      <w:r>
        <w:rPr>
          <w:rFonts w:asciiTheme="minorEastAsia" w:hAnsiTheme="minorEastAsia" w:hint="eastAsia"/>
          <w:sz w:val="28"/>
          <w:szCs w:val="28"/>
        </w:rPr>
        <w:t>11.小菜要做热处理。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12.粥桶把手要牢固。</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4.3.1.7切配工作场地管理标准</w:t>
      </w:r>
    </w:p>
    <w:p w:rsidR="00625C49" w:rsidRDefault="00625C49" w:rsidP="00625C49">
      <w:pPr>
        <w:rPr>
          <w:rFonts w:asciiTheme="minorEastAsia" w:hAnsiTheme="minorEastAsia"/>
          <w:sz w:val="28"/>
          <w:szCs w:val="28"/>
        </w:rPr>
      </w:pPr>
      <w:r>
        <w:rPr>
          <w:rFonts w:asciiTheme="minorEastAsia" w:hAnsiTheme="minorEastAsia" w:hint="eastAsia"/>
          <w:sz w:val="28"/>
          <w:szCs w:val="28"/>
        </w:rPr>
        <w:t>岗位职责</w:t>
      </w:r>
    </w:p>
    <w:p w:rsidR="00625C49" w:rsidRDefault="00625C49" w:rsidP="00625C49">
      <w:pPr>
        <w:rPr>
          <w:rFonts w:asciiTheme="minorEastAsia" w:hAnsiTheme="minorEastAsia"/>
          <w:sz w:val="28"/>
          <w:szCs w:val="28"/>
        </w:rPr>
      </w:pPr>
      <w:r>
        <w:rPr>
          <w:rFonts w:asciiTheme="minorEastAsia" w:hAnsiTheme="minorEastAsia" w:hint="eastAsia"/>
          <w:sz w:val="28"/>
          <w:szCs w:val="28"/>
        </w:rPr>
        <w:t>1.严格按照炉子主管制定的菜谱要求，定时定量完成切配任务。</w:t>
      </w:r>
    </w:p>
    <w:p w:rsidR="00625C49" w:rsidRDefault="00625C49" w:rsidP="00625C49">
      <w:pPr>
        <w:rPr>
          <w:rFonts w:asciiTheme="minorEastAsia" w:hAnsiTheme="minorEastAsia"/>
          <w:sz w:val="28"/>
          <w:szCs w:val="28"/>
        </w:rPr>
      </w:pPr>
      <w:r>
        <w:rPr>
          <w:rFonts w:asciiTheme="minorEastAsia" w:hAnsiTheme="minorEastAsia" w:hint="eastAsia"/>
          <w:sz w:val="28"/>
          <w:szCs w:val="28"/>
        </w:rPr>
        <w:t>2.在切配过程中药注意刀工的变化，符合烹饪要求，刀法要统一，大小要均匀，厚薄要得当。</w:t>
      </w:r>
    </w:p>
    <w:p w:rsidR="00625C49" w:rsidRDefault="00625C49" w:rsidP="00625C49">
      <w:pPr>
        <w:rPr>
          <w:rFonts w:asciiTheme="minorEastAsia" w:hAnsiTheme="minorEastAsia"/>
          <w:sz w:val="28"/>
          <w:szCs w:val="28"/>
        </w:rPr>
      </w:pPr>
      <w:r>
        <w:rPr>
          <w:rFonts w:asciiTheme="minorEastAsia" w:hAnsiTheme="minorEastAsia" w:hint="eastAsia"/>
          <w:sz w:val="28"/>
          <w:szCs w:val="28"/>
        </w:rPr>
        <w:t>3.切配时要把好饮食卫生关，腐烂变质的原料不加工，荤素、生熟原料分开切配，杜绝食物中毒。</w:t>
      </w:r>
    </w:p>
    <w:p w:rsidR="00625C49" w:rsidRDefault="00625C49" w:rsidP="00625C49">
      <w:pPr>
        <w:rPr>
          <w:rFonts w:asciiTheme="minorEastAsia" w:hAnsiTheme="minorEastAsia"/>
          <w:sz w:val="28"/>
          <w:szCs w:val="28"/>
        </w:rPr>
      </w:pPr>
      <w:r>
        <w:rPr>
          <w:rFonts w:asciiTheme="minorEastAsia" w:hAnsiTheme="minorEastAsia" w:hint="eastAsia"/>
          <w:sz w:val="28"/>
          <w:szCs w:val="28"/>
        </w:rPr>
        <w:t>4.切配工作完成后，要搞好责任区内卫生，清理案板。保持无污点，无垃圾。</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5.切好的菜要分类盛放在菜架上，摆放整齐有序，防止二次污染。</w:t>
      </w:r>
    </w:p>
    <w:p w:rsidR="00625C49" w:rsidRDefault="00625C49" w:rsidP="00625C49">
      <w:pPr>
        <w:rPr>
          <w:rFonts w:asciiTheme="minorEastAsia" w:hAnsiTheme="minorEastAsia"/>
          <w:sz w:val="28"/>
          <w:szCs w:val="28"/>
        </w:rPr>
      </w:pPr>
      <w:r>
        <w:rPr>
          <w:rFonts w:asciiTheme="minorEastAsia" w:hAnsiTheme="minorEastAsia" w:hint="eastAsia"/>
          <w:sz w:val="28"/>
          <w:szCs w:val="28"/>
        </w:rPr>
        <w:t>6.积压过多的菜及时保管好，对质量有可疑向经理汇报。</w:t>
      </w:r>
    </w:p>
    <w:p w:rsidR="00625C49" w:rsidRDefault="00625C49" w:rsidP="00625C49">
      <w:pPr>
        <w:rPr>
          <w:rFonts w:asciiTheme="minorEastAsia" w:hAnsiTheme="minorEastAsia"/>
          <w:sz w:val="28"/>
          <w:szCs w:val="28"/>
        </w:rPr>
      </w:pPr>
      <w:r>
        <w:rPr>
          <w:rFonts w:asciiTheme="minorEastAsia" w:hAnsiTheme="minorEastAsia" w:hint="eastAsia"/>
          <w:sz w:val="28"/>
          <w:szCs w:val="28"/>
        </w:rPr>
        <w:t>7.负责对生产工具、设备的维护、卫生清理工作，保证其安全，有效使用。</w:t>
      </w:r>
    </w:p>
    <w:p w:rsidR="00625C49" w:rsidRDefault="00625C49" w:rsidP="00625C49">
      <w:pPr>
        <w:rPr>
          <w:rFonts w:asciiTheme="minorEastAsia" w:hAnsiTheme="minorEastAsia"/>
          <w:sz w:val="28"/>
          <w:szCs w:val="28"/>
        </w:rPr>
      </w:pPr>
      <w:r>
        <w:rPr>
          <w:rFonts w:asciiTheme="minorEastAsia" w:hAnsiTheme="minorEastAsia" w:hint="eastAsia"/>
          <w:sz w:val="28"/>
          <w:szCs w:val="28"/>
        </w:rPr>
        <w:t>8.负责员工的使用培训，考核工作。</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sz w:val="28"/>
          <w:szCs w:val="28"/>
        </w:rPr>
        <w:t>工作流程及关键点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1.正式工作前，必须更衣。</w:t>
      </w:r>
    </w:p>
    <w:p w:rsidR="00625C49" w:rsidRDefault="00625C49" w:rsidP="00625C49">
      <w:pPr>
        <w:rPr>
          <w:rFonts w:asciiTheme="minorEastAsia" w:hAnsiTheme="minorEastAsia"/>
          <w:sz w:val="28"/>
          <w:szCs w:val="28"/>
        </w:rPr>
      </w:pPr>
      <w:r>
        <w:rPr>
          <w:rFonts w:asciiTheme="minorEastAsia" w:hAnsiTheme="minorEastAsia" w:hint="eastAsia"/>
          <w:sz w:val="28"/>
          <w:szCs w:val="28"/>
        </w:rPr>
        <w:t>2.需要用机械换鞋。加工的菜，使用时必须按说明书上的操作规则操作，加工完后进行必要的清洗和保养。</w:t>
      </w:r>
    </w:p>
    <w:p w:rsidR="00625C49" w:rsidRDefault="00625C49" w:rsidP="00625C49">
      <w:pPr>
        <w:rPr>
          <w:rFonts w:asciiTheme="minorEastAsia" w:hAnsiTheme="minorEastAsia"/>
          <w:sz w:val="28"/>
          <w:szCs w:val="28"/>
        </w:rPr>
      </w:pPr>
      <w:r>
        <w:rPr>
          <w:rFonts w:asciiTheme="minorEastAsia" w:hAnsiTheme="minorEastAsia" w:hint="eastAsia"/>
          <w:sz w:val="28"/>
          <w:szCs w:val="28"/>
        </w:rPr>
        <w:t>3.菜的加工存放</w:t>
      </w:r>
    </w:p>
    <w:p w:rsidR="00625C49" w:rsidRDefault="00625C49" w:rsidP="00625C49">
      <w:pPr>
        <w:rPr>
          <w:rFonts w:asciiTheme="minorEastAsia" w:hAnsiTheme="minorEastAsia"/>
          <w:sz w:val="28"/>
          <w:szCs w:val="28"/>
        </w:rPr>
      </w:pPr>
      <w:r>
        <w:rPr>
          <w:rFonts w:asciiTheme="minorEastAsia" w:hAnsiTheme="minorEastAsia" w:hint="eastAsia"/>
          <w:sz w:val="28"/>
          <w:szCs w:val="28"/>
        </w:rPr>
        <w:t>（1）蔬菜和荤菜的加工分别在不同的区域进行，加工所用工具（刀具、砧板）放置在不同的区域内，绝不允许荤素混用，加工之后工具放回原处。</w:t>
      </w:r>
    </w:p>
    <w:p w:rsidR="00625C49" w:rsidRDefault="00625C49" w:rsidP="00625C49">
      <w:pPr>
        <w:rPr>
          <w:rFonts w:asciiTheme="minorEastAsia" w:hAnsiTheme="minorEastAsia"/>
          <w:sz w:val="28"/>
          <w:szCs w:val="28"/>
        </w:rPr>
      </w:pPr>
      <w:r>
        <w:rPr>
          <w:rFonts w:asciiTheme="minorEastAsia" w:hAnsiTheme="minorEastAsia" w:hint="eastAsia"/>
          <w:sz w:val="28"/>
          <w:szCs w:val="28"/>
        </w:rPr>
        <w:t>（2）加工后的蔬菜和荤菜放入不同的筐中，放置在不同的台架上，分为蔬菜专用架，荤菜专用架，不同种类的菜不能放在同一台架上。</w:t>
      </w:r>
    </w:p>
    <w:p w:rsidR="00625C49" w:rsidRDefault="00625C49" w:rsidP="00625C49">
      <w:pPr>
        <w:rPr>
          <w:rFonts w:asciiTheme="minorEastAsia" w:hAnsiTheme="minorEastAsia"/>
          <w:sz w:val="28"/>
          <w:szCs w:val="28"/>
        </w:rPr>
      </w:pPr>
      <w:r>
        <w:rPr>
          <w:rFonts w:asciiTheme="minorEastAsia" w:hAnsiTheme="minorEastAsia" w:hint="eastAsia"/>
          <w:sz w:val="28"/>
          <w:szCs w:val="28"/>
        </w:rPr>
        <w:t>4.菜加工的卫生，清洁 </w:t>
      </w:r>
    </w:p>
    <w:p w:rsidR="00625C49" w:rsidRDefault="00625C49" w:rsidP="00625C49">
      <w:pPr>
        <w:rPr>
          <w:rFonts w:asciiTheme="minorEastAsia" w:hAnsiTheme="minorEastAsia"/>
          <w:sz w:val="28"/>
          <w:szCs w:val="28"/>
        </w:rPr>
      </w:pPr>
      <w:r>
        <w:rPr>
          <w:rFonts w:asciiTheme="minorEastAsia" w:hAnsiTheme="minorEastAsia" w:hint="eastAsia"/>
          <w:sz w:val="28"/>
          <w:szCs w:val="28"/>
        </w:rPr>
        <w:t>（1）切菜前，刀具砧板清洗干净并消毒。</w:t>
      </w:r>
    </w:p>
    <w:p w:rsidR="00625C49" w:rsidRDefault="00625C49" w:rsidP="00625C49">
      <w:pPr>
        <w:rPr>
          <w:rFonts w:asciiTheme="minorEastAsia" w:hAnsiTheme="minorEastAsia"/>
          <w:sz w:val="28"/>
          <w:szCs w:val="28"/>
        </w:rPr>
      </w:pPr>
      <w:r>
        <w:rPr>
          <w:rFonts w:asciiTheme="minorEastAsia" w:hAnsiTheme="minorEastAsia" w:hint="eastAsia"/>
          <w:sz w:val="28"/>
          <w:szCs w:val="28"/>
        </w:rPr>
        <w:t>（2）加工后的荤菜必须放在指定的盘子中，生、熟荤菜要分开盘子放，严禁生熟混用。 </w:t>
      </w:r>
    </w:p>
    <w:p w:rsidR="00625C49" w:rsidRDefault="00625C49" w:rsidP="00625C49">
      <w:pPr>
        <w:rPr>
          <w:rFonts w:asciiTheme="minorEastAsia" w:hAnsiTheme="minorEastAsia"/>
          <w:sz w:val="28"/>
          <w:szCs w:val="28"/>
        </w:rPr>
      </w:pPr>
      <w:r>
        <w:rPr>
          <w:rFonts w:asciiTheme="minorEastAsia" w:hAnsiTheme="minorEastAsia" w:hint="eastAsia"/>
          <w:sz w:val="28"/>
          <w:szCs w:val="28"/>
        </w:rPr>
        <w:t>（3）原料加工区域必须要及时清理打扫，工作台和地面无积水，</w:t>
      </w:r>
    </w:p>
    <w:p w:rsidR="00625C49" w:rsidRDefault="00625C49" w:rsidP="00625C49">
      <w:pPr>
        <w:rPr>
          <w:rFonts w:asciiTheme="minorEastAsia" w:hAnsiTheme="minorEastAsia"/>
          <w:sz w:val="28"/>
          <w:szCs w:val="28"/>
        </w:rPr>
      </w:pPr>
      <w:r>
        <w:rPr>
          <w:rFonts w:asciiTheme="minorEastAsia" w:hAnsiTheme="minorEastAsia" w:hint="eastAsia"/>
          <w:sz w:val="28"/>
          <w:szCs w:val="28"/>
        </w:rPr>
        <w:t>无油渍，无血渍。无残渣。 </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5.冷库的管理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（1）冷库的管理实行“一卡一物制”做到物、卡、账对应相同。</w:t>
      </w:r>
    </w:p>
    <w:p w:rsidR="00625C49" w:rsidRDefault="00625C49" w:rsidP="00625C49">
      <w:pPr>
        <w:rPr>
          <w:rFonts w:asciiTheme="minorEastAsia" w:hAnsiTheme="minorEastAsia"/>
          <w:sz w:val="28"/>
          <w:szCs w:val="28"/>
        </w:rPr>
      </w:pPr>
      <w:r>
        <w:rPr>
          <w:rFonts w:asciiTheme="minorEastAsia" w:hAnsiTheme="minorEastAsia" w:hint="eastAsia"/>
          <w:sz w:val="28"/>
          <w:szCs w:val="28"/>
        </w:rPr>
        <w:t>（2）操作实行“先进先出”，保持流通，保证物品的新鲜度。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（3）生、熟、半成品应放在贴有标识的指定货架上，并加封保鲜膜。</w:t>
      </w:r>
    </w:p>
    <w:p w:rsidR="00625C49" w:rsidRDefault="00625C49" w:rsidP="00625C49">
      <w:pPr>
        <w:rPr>
          <w:rFonts w:asciiTheme="minorEastAsia" w:hAnsiTheme="minorEastAsia"/>
          <w:sz w:val="28"/>
          <w:szCs w:val="28"/>
        </w:rPr>
      </w:pPr>
      <w:r>
        <w:rPr>
          <w:rFonts w:asciiTheme="minorEastAsia" w:hAnsiTheme="minorEastAsia" w:hint="eastAsia"/>
          <w:sz w:val="28"/>
          <w:szCs w:val="28"/>
        </w:rPr>
        <w:t>（4）所有的物品摆放整齐，无交叉，无叠盆。</w:t>
      </w:r>
    </w:p>
    <w:p w:rsidR="00625C49" w:rsidRDefault="00625C49" w:rsidP="00625C49">
      <w:pPr>
        <w:rPr>
          <w:rFonts w:asciiTheme="minorEastAsia" w:hAnsiTheme="minorEastAsia"/>
          <w:sz w:val="28"/>
          <w:szCs w:val="28"/>
        </w:rPr>
      </w:pPr>
      <w:r>
        <w:rPr>
          <w:rFonts w:asciiTheme="minorEastAsia" w:hAnsiTheme="minorEastAsia" w:hint="eastAsia"/>
          <w:sz w:val="28"/>
          <w:szCs w:val="28"/>
        </w:rPr>
        <w:t>（5）禁止有色塑料袋进入冷库，防止污染，熟食品进入冷库后保存时间按不能超过24小时。 </w:t>
      </w:r>
    </w:p>
    <w:p w:rsidR="00625C49" w:rsidRDefault="00625C49" w:rsidP="00625C49">
      <w:pPr>
        <w:rPr>
          <w:rFonts w:asciiTheme="minorEastAsia" w:hAnsiTheme="minorEastAsia"/>
          <w:sz w:val="28"/>
          <w:szCs w:val="28"/>
        </w:rPr>
      </w:pPr>
      <w:r>
        <w:rPr>
          <w:rFonts w:asciiTheme="minorEastAsia" w:hAnsiTheme="minorEastAsia" w:hint="eastAsia"/>
          <w:sz w:val="28"/>
          <w:szCs w:val="28"/>
        </w:rPr>
        <w:t>（6）必须坚持先洗后切，切忌先切后洗。</w:t>
      </w:r>
    </w:p>
    <w:p w:rsidR="00625C49" w:rsidRDefault="00625C49" w:rsidP="00625C49">
      <w:pPr>
        <w:rPr>
          <w:rFonts w:asciiTheme="minorEastAsia" w:hAnsiTheme="minorEastAsia"/>
          <w:sz w:val="28"/>
          <w:szCs w:val="28"/>
        </w:rPr>
      </w:pPr>
      <w:r>
        <w:rPr>
          <w:rFonts w:asciiTheme="minorEastAsia" w:hAnsiTheme="minorEastAsia" w:hint="eastAsia"/>
          <w:sz w:val="28"/>
          <w:szCs w:val="28"/>
        </w:rPr>
        <w:t> </w:t>
      </w:r>
    </w:p>
    <w:p w:rsidR="00625C49" w:rsidRDefault="00625C49" w:rsidP="00625C49">
      <w:pPr>
        <w:rPr>
          <w:rFonts w:asciiTheme="minorEastAsia" w:hAnsiTheme="minorEastAsia"/>
          <w:sz w:val="28"/>
          <w:szCs w:val="28"/>
        </w:rPr>
      </w:pPr>
      <w:r>
        <w:rPr>
          <w:rFonts w:asciiTheme="minorEastAsia" w:hAnsiTheme="minorEastAsia" w:hint="eastAsia"/>
          <w:sz w:val="28"/>
          <w:szCs w:val="28"/>
        </w:rPr>
        <w:t>设备操作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1.绞肉机操作制度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（1）开机前必须先检查电源及机器是否完好，搞好清洁卫生。</w:t>
      </w:r>
    </w:p>
    <w:p w:rsidR="00625C49" w:rsidRDefault="00625C49" w:rsidP="00625C49">
      <w:pPr>
        <w:rPr>
          <w:rFonts w:asciiTheme="minorEastAsia" w:hAnsiTheme="minorEastAsia"/>
          <w:sz w:val="28"/>
          <w:szCs w:val="28"/>
        </w:rPr>
      </w:pPr>
      <w:r>
        <w:rPr>
          <w:rFonts w:asciiTheme="minorEastAsia" w:hAnsiTheme="minorEastAsia" w:hint="eastAsia"/>
          <w:sz w:val="28"/>
          <w:szCs w:val="28"/>
        </w:rPr>
        <w:t>（2）加工前先开机检查机器运行情况，待正常后，再投料加工。</w:t>
      </w:r>
    </w:p>
    <w:p w:rsidR="00625C49" w:rsidRDefault="00625C49" w:rsidP="00625C49">
      <w:pPr>
        <w:rPr>
          <w:rFonts w:asciiTheme="minorEastAsia" w:hAnsiTheme="minorEastAsia"/>
          <w:sz w:val="28"/>
          <w:szCs w:val="28"/>
        </w:rPr>
      </w:pPr>
      <w:r>
        <w:rPr>
          <w:rFonts w:asciiTheme="minorEastAsia" w:hAnsiTheme="minorEastAsia" w:hint="eastAsia"/>
          <w:sz w:val="28"/>
          <w:szCs w:val="28"/>
        </w:rPr>
        <w:t>（3）加工时投入的肉条不超过20*20*100mm，要求必须无骨。</w:t>
      </w:r>
    </w:p>
    <w:p w:rsidR="00625C49" w:rsidRDefault="00625C49" w:rsidP="00625C49">
      <w:pPr>
        <w:rPr>
          <w:rFonts w:asciiTheme="minorEastAsia" w:hAnsiTheme="minorEastAsia"/>
          <w:sz w:val="28"/>
          <w:szCs w:val="28"/>
        </w:rPr>
      </w:pPr>
      <w:r>
        <w:rPr>
          <w:rFonts w:asciiTheme="minorEastAsia" w:hAnsiTheme="minorEastAsia" w:hint="eastAsia"/>
          <w:sz w:val="28"/>
          <w:szCs w:val="28"/>
        </w:rPr>
        <w:t>（4）发现机器堵塞，应立即停机，关上电源，人工把肉条拔出，然后再开机。</w:t>
      </w:r>
    </w:p>
    <w:p w:rsidR="00625C49" w:rsidRDefault="00625C49" w:rsidP="00625C49">
      <w:pPr>
        <w:rPr>
          <w:rFonts w:asciiTheme="minorEastAsia" w:hAnsiTheme="minorEastAsia"/>
          <w:sz w:val="28"/>
          <w:szCs w:val="28"/>
        </w:rPr>
      </w:pPr>
      <w:r>
        <w:rPr>
          <w:rFonts w:asciiTheme="minorEastAsia" w:hAnsiTheme="minorEastAsia" w:hint="eastAsia"/>
          <w:sz w:val="28"/>
          <w:szCs w:val="28"/>
        </w:rPr>
        <w:t>（5）严禁在运转时把手直接插入原料入口处，严防发生工伤事故。</w:t>
      </w:r>
    </w:p>
    <w:p w:rsidR="00625C49" w:rsidRDefault="00625C49" w:rsidP="00625C49">
      <w:pPr>
        <w:rPr>
          <w:rFonts w:asciiTheme="minorEastAsia" w:hAnsiTheme="minorEastAsia"/>
          <w:sz w:val="28"/>
          <w:szCs w:val="28"/>
        </w:rPr>
      </w:pPr>
      <w:r>
        <w:rPr>
          <w:rFonts w:asciiTheme="minorEastAsia" w:hAnsiTheme="minorEastAsia" w:hint="eastAsia"/>
          <w:sz w:val="28"/>
          <w:szCs w:val="28"/>
        </w:rPr>
        <w:t>（6）绞肉完毕必须及时把机器清先干净，并保持清洁卫生。</w:t>
      </w:r>
    </w:p>
    <w:p w:rsidR="00625C49" w:rsidRDefault="00625C49" w:rsidP="00625C49">
      <w:pPr>
        <w:rPr>
          <w:rFonts w:asciiTheme="minorEastAsia" w:hAnsiTheme="minorEastAsia"/>
          <w:sz w:val="28"/>
          <w:szCs w:val="28"/>
        </w:rPr>
      </w:pPr>
      <w:r>
        <w:rPr>
          <w:rFonts w:asciiTheme="minorEastAsia" w:hAnsiTheme="minorEastAsia" w:hint="eastAsia"/>
          <w:sz w:val="28"/>
          <w:szCs w:val="28"/>
        </w:rPr>
        <w:t>（7）机器由专人负责每月检查、保养一次，发现问题及时报修。</w:t>
      </w:r>
    </w:p>
    <w:p w:rsidR="00625C49" w:rsidRDefault="00625C49" w:rsidP="00625C49">
      <w:pPr>
        <w:rPr>
          <w:rFonts w:asciiTheme="minorEastAsia" w:hAnsiTheme="minorEastAsia"/>
          <w:sz w:val="28"/>
          <w:szCs w:val="28"/>
        </w:rPr>
      </w:pPr>
      <w:r>
        <w:rPr>
          <w:rFonts w:asciiTheme="minorEastAsia" w:hAnsiTheme="minorEastAsia" w:hint="eastAsia"/>
          <w:sz w:val="28"/>
          <w:szCs w:val="28"/>
        </w:rPr>
        <w:t> 2.切肉机（丝）机操作制度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（1）开机前必须先做好清洁工作，然后检查电源及电器是否完好。</w:t>
      </w:r>
    </w:p>
    <w:p w:rsidR="00625C49" w:rsidRDefault="00625C49" w:rsidP="00625C49">
      <w:pPr>
        <w:rPr>
          <w:rFonts w:asciiTheme="minorEastAsia" w:hAnsiTheme="minorEastAsia"/>
          <w:sz w:val="28"/>
          <w:szCs w:val="28"/>
        </w:rPr>
      </w:pPr>
      <w:r>
        <w:rPr>
          <w:rFonts w:asciiTheme="minorEastAsia" w:hAnsiTheme="minorEastAsia" w:hint="eastAsia"/>
          <w:sz w:val="28"/>
          <w:szCs w:val="28"/>
        </w:rPr>
        <w:t>（2）开机检查机器运转情况，待正常后，再投料加工。</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（3）加工肉片的肉块不得超过45*45*45mm，要求无骨。 </w:t>
      </w:r>
    </w:p>
    <w:p w:rsidR="00625C49" w:rsidRDefault="00625C49" w:rsidP="00625C49">
      <w:pPr>
        <w:rPr>
          <w:rFonts w:asciiTheme="minorEastAsia" w:hAnsiTheme="minorEastAsia"/>
          <w:sz w:val="28"/>
          <w:szCs w:val="28"/>
        </w:rPr>
      </w:pPr>
      <w:r>
        <w:rPr>
          <w:rFonts w:asciiTheme="minorEastAsia" w:hAnsiTheme="minorEastAsia" w:hint="eastAsia"/>
          <w:sz w:val="28"/>
          <w:szCs w:val="28"/>
        </w:rPr>
        <w:t>（4）发现肉块塞住，应立即停机，关上电源，人工把肉条拔出，然后关机。 </w:t>
      </w:r>
    </w:p>
    <w:p w:rsidR="00625C49" w:rsidRDefault="00625C49" w:rsidP="00625C49">
      <w:pPr>
        <w:rPr>
          <w:rFonts w:asciiTheme="minorEastAsia" w:hAnsiTheme="minorEastAsia"/>
          <w:sz w:val="28"/>
          <w:szCs w:val="28"/>
        </w:rPr>
      </w:pPr>
      <w:r>
        <w:rPr>
          <w:rFonts w:asciiTheme="minorEastAsia" w:hAnsiTheme="minorEastAsia" w:hint="eastAsia"/>
          <w:sz w:val="28"/>
          <w:szCs w:val="28"/>
        </w:rPr>
        <w:t>（5）操作时，不得随便拆开安全装置，严禁在运转时把手直接插入原料入口处，严防发生工伤事故。 </w:t>
      </w:r>
    </w:p>
    <w:p w:rsidR="00625C49" w:rsidRDefault="00625C49" w:rsidP="00625C49">
      <w:pPr>
        <w:rPr>
          <w:rFonts w:asciiTheme="minorEastAsia" w:hAnsiTheme="minorEastAsia"/>
          <w:sz w:val="28"/>
          <w:szCs w:val="28"/>
        </w:rPr>
      </w:pPr>
      <w:r>
        <w:rPr>
          <w:rFonts w:asciiTheme="minorEastAsia" w:hAnsiTheme="minorEastAsia" w:hint="eastAsia"/>
          <w:sz w:val="28"/>
          <w:szCs w:val="28"/>
        </w:rPr>
        <w:t>（6）绞肉完毕必须及时把机器清先干净，并保持清洁卫生。</w:t>
      </w:r>
    </w:p>
    <w:p w:rsidR="00625C49" w:rsidRDefault="00625C49" w:rsidP="00625C49">
      <w:pPr>
        <w:rPr>
          <w:rFonts w:asciiTheme="minorEastAsia" w:hAnsiTheme="minorEastAsia"/>
          <w:sz w:val="28"/>
          <w:szCs w:val="28"/>
        </w:rPr>
      </w:pPr>
      <w:r>
        <w:rPr>
          <w:rFonts w:asciiTheme="minorEastAsia" w:hAnsiTheme="minorEastAsia" w:hint="eastAsia"/>
          <w:sz w:val="28"/>
          <w:szCs w:val="28"/>
        </w:rPr>
        <w:t>（7）机器由专人负责每月检查、保养一次，发现问题及时报修。</w:t>
      </w:r>
    </w:p>
    <w:p w:rsidR="00625C49" w:rsidRDefault="00625C49" w:rsidP="00625C49">
      <w:pPr>
        <w:rPr>
          <w:rFonts w:asciiTheme="minorEastAsia" w:hAnsiTheme="minorEastAsia"/>
          <w:sz w:val="28"/>
          <w:szCs w:val="28"/>
        </w:rPr>
      </w:pPr>
      <w:r>
        <w:rPr>
          <w:rFonts w:asciiTheme="minorEastAsia" w:hAnsiTheme="minorEastAsia" w:hint="eastAsia"/>
          <w:sz w:val="28"/>
          <w:szCs w:val="28"/>
        </w:rPr>
        <w:t> 3.冰箱操作制度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（1）接通电源，打开总开关。</w:t>
      </w:r>
    </w:p>
    <w:p w:rsidR="00625C49" w:rsidRDefault="00625C49" w:rsidP="00625C49">
      <w:pPr>
        <w:rPr>
          <w:rFonts w:asciiTheme="minorEastAsia" w:hAnsiTheme="minorEastAsia"/>
          <w:sz w:val="28"/>
          <w:szCs w:val="28"/>
        </w:rPr>
      </w:pPr>
      <w:r>
        <w:rPr>
          <w:rFonts w:asciiTheme="minorEastAsia" w:hAnsiTheme="minorEastAsia" w:hint="eastAsia"/>
          <w:sz w:val="28"/>
          <w:szCs w:val="28"/>
        </w:rPr>
        <w:t>（2）扭动黑色旋钮（从左到右），直到所需的温度，红灯亮标识供电开始工作。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（3）在贮有物品时应小心轻放，生熟分开，合理放置。</w:t>
      </w:r>
    </w:p>
    <w:p w:rsidR="00625C49" w:rsidRDefault="00625C49" w:rsidP="00625C49">
      <w:pPr>
        <w:rPr>
          <w:rFonts w:asciiTheme="minorEastAsia" w:hAnsiTheme="minorEastAsia"/>
          <w:sz w:val="28"/>
          <w:szCs w:val="28"/>
        </w:rPr>
      </w:pPr>
      <w:r>
        <w:rPr>
          <w:rFonts w:asciiTheme="minorEastAsia" w:hAnsiTheme="minorEastAsia" w:hint="eastAsia"/>
          <w:sz w:val="28"/>
          <w:szCs w:val="28"/>
        </w:rPr>
        <w:t>（4）冰箱要保持整齐，生熟分开，合理放置。</w:t>
      </w:r>
    </w:p>
    <w:p w:rsidR="00625C49" w:rsidRDefault="00625C49" w:rsidP="00625C49">
      <w:pPr>
        <w:rPr>
          <w:rFonts w:asciiTheme="minorEastAsia" w:hAnsiTheme="minorEastAsia"/>
          <w:sz w:val="28"/>
          <w:szCs w:val="28"/>
        </w:rPr>
      </w:pPr>
      <w:r>
        <w:rPr>
          <w:rFonts w:asciiTheme="minorEastAsia" w:hAnsiTheme="minorEastAsia" w:hint="eastAsia"/>
          <w:sz w:val="28"/>
          <w:szCs w:val="28"/>
        </w:rPr>
        <w:t>（5）如冰箱结霜，需按时化霜，黑色旋钮朝左关闭。绿灯亮表示冰箱正在化霜。化霜时化霜时不可用任何器具去刮，以免损坏铜管，影响冰箱正常运转。</w:t>
      </w:r>
    </w:p>
    <w:p w:rsidR="00625C49" w:rsidRDefault="00625C49" w:rsidP="00625C49">
      <w:pPr>
        <w:rPr>
          <w:rFonts w:asciiTheme="minorEastAsia" w:hAnsiTheme="minorEastAsia"/>
          <w:sz w:val="28"/>
          <w:szCs w:val="28"/>
        </w:rPr>
      </w:pPr>
      <w:r>
        <w:rPr>
          <w:rFonts w:asciiTheme="minorEastAsia" w:hAnsiTheme="minorEastAsia" w:hint="eastAsia"/>
          <w:sz w:val="28"/>
          <w:szCs w:val="28"/>
        </w:rPr>
        <w:t>（6）清洗完毕放入原料，接通电源，使冰箱正常运转。</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sz w:val="28"/>
          <w:szCs w:val="28"/>
        </w:rPr>
        <w:t>安全管理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1.切配区荤素区、蔬菜区必须分开。刀、砧板、生、熟分开。荤、素分开，防止交叉感染。</w:t>
      </w:r>
    </w:p>
    <w:p w:rsidR="00625C49" w:rsidRDefault="00625C49" w:rsidP="00625C49">
      <w:pPr>
        <w:rPr>
          <w:rFonts w:asciiTheme="minorEastAsia" w:hAnsiTheme="minorEastAsia"/>
          <w:sz w:val="28"/>
          <w:szCs w:val="28"/>
        </w:rPr>
      </w:pPr>
      <w:r>
        <w:rPr>
          <w:rFonts w:asciiTheme="minorEastAsia" w:hAnsiTheme="minorEastAsia" w:hint="eastAsia"/>
          <w:sz w:val="28"/>
          <w:szCs w:val="28"/>
        </w:rPr>
        <w:t>2.贮藏在冰箱的生熟、半成品应放在有标识制定的货架上，并加封保</w:t>
      </w:r>
      <w:r>
        <w:rPr>
          <w:rFonts w:asciiTheme="minorEastAsia" w:hAnsiTheme="minorEastAsia" w:hint="eastAsia"/>
          <w:sz w:val="28"/>
          <w:szCs w:val="28"/>
        </w:rPr>
        <w:lastRenderedPageBreak/>
        <w:t>鲜膜。</w:t>
      </w:r>
    </w:p>
    <w:p w:rsidR="00625C49" w:rsidRDefault="00625C49" w:rsidP="00625C49">
      <w:pPr>
        <w:rPr>
          <w:rFonts w:asciiTheme="minorEastAsia" w:hAnsiTheme="minorEastAsia"/>
          <w:sz w:val="28"/>
          <w:szCs w:val="28"/>
        </w:rPr>
      </w:pPr>
      <w:r>
        <w:rPr>
          <w:rFonts w:asciiTheme="minorEastAsia" w:hAnsiTheme="minorEastAsia" w:hint="eastAsia"/>
          <w:sz w:val="28"/>
          <w:szCs w:val="28"/>
        </w:rPr>
        <w:t>3.储藏生食冰箱要在-8度以下。</w:t>
      </w:r>
    </w:p>
    <w:p w:rsidR="00625C49" w:rsidRDefault="00625C49" w:rsidP="00625C49">
      <w:pPr>
        <w:rPr>
          <w:rFonts w:asciiTheme="minorEastAsia" w:hAnsiTheme="minorEastAsia"/>
          <w:sz w:val="28"/>
          <w:szCs w:val="28"/>
        </w:rPr>
      </w:pPr>
      <w:r>
        <w:rPr>
          <w:rFonts w:asciiTheme="minorEastAsia" w:hAnsiTheme="minorEastAsia" w:hint="eastAsia"/>
          <w:sz w:val="28"/>
          <w:szCs w:val="28"/>
        </w:rPr>
        <w:t>4.盛装荤菜的盆子要生熟分开，严禁生熟混用。</w:t>
      </w:r>
    </w:p>
    <w:p w:rsidR="00625C49" w:rsidRDefault="00625C49" w:rsidP="00625C49">
      <w:pPr>
        <w:rPr>
          <w:rFonts w:asciiTheme="minorEastAsia" w:hAnsiTheme="minorEastAsia"/>
          <w:sz w:val="28"/>
          <w:szCs w:val="28"/>
        </w:rPr>
      </w:pPr>
      <w:r>
        <w:rPr>
          <w:rFonts w:asciiTheme="minorEastAsia" w:hAnsiTheme="minorEastAsia" w:hint="eastAsia"/>
          <w:sz w:val="28"/>
          <w:szCs w:val="28"/>
        </w:rPr>
        <w:t>5.腐败变质或其它感官性异常不得加工。</w:t>
      </w:r>
    </w:p>
    <w:p w:rsidR="00625C49" w:rsidRDefault="00625C49" w:rsidP="00625C49">
      <w:pPr>
        <w:rPr>
          <w:rFonts w:asciiTheme="minorEastAsia" w:hAnsiTheme="minorEastAsia"/>
          <w:sz w:val="28"/>
          <w:szCs w:val="28"/>
        </w:rPr>
      </w:pPr>
      <w:r>
        <w:rPr>
          <w:rFonts w:asciiTheme="minorEastAsia" w:hAnsiTheme="minorEastAsia" w:hint="eastAsia"/>
          <w:sz w:val="28"/>
          <w:szCs w:val="28"/>
        </w:rPr>
        <w:t>6.检查先洗后切，切禁先切后洗。</w:t>
      </w:r>
    </w:p>
    <w:p w:rsidR="00625C49" w:rsidRDefault="00625C49" w:rsidP="00625C49">
      <w:pPr>
        <w:rPr>
          <w:rFonts w:asciiTheme="minorEastAsia" w:hAnsiTheme="minorEastAsia"/>
          <w:sz w:val="28"/>
          <w:szCs w:val="28"/>
        </w:rPr>
      </w:pPr>
      <w:r>
        <w:rPr>
          <w:rFonts w:asciiTheme="minorEastAsia" w:hAnsiTheme="minorEastAsia" w:hint="eastAsia"/>
          <w:sz w:val="28"/>
          <w:szCs w:val="28"/>
        </w:rPr>
        <w:t>7.刀、砧板定期消毒，刀放在规定地方，防止伤人</w:t>
      </w:r>
    </w:p>
    <w:p w:rsidR="00625C49" w:rsidRDefault="00625C49" w:rsidP="00625C49">
      <w:pPr>
        <w:rPr>
          <w:rFonts w:asciiTheme="minorEastAsia" w:hAnsiTheme="minorEastAsia"/>
          <w:sz w:val="28"/>
          <w:szCs w:val="28"/>
        </w:rPr>
      </w:pPr>
      <w:r>
        <w:rPr>
          <w:rFonts w:asciiTheme="minorEastAsia" w:hAnsiTheme="minorEastAsia" w:hint="eastAsia"/>
          <w:sz w:val="28"/>
          <w:szCs w:val="28"/>
        </w:rPr>
        <w:t>8.刀的使用：</w:t>
      </w:r>
    </w:p>
    <w:p w:rsidR="00625C49" w:rsidRDefault="00625C49" w:rsidP="00625C49">
      <w:pPr>
        <w:rPr>
          <w:rFonts w:asciiTheme="minorEastAsia" w:hAnsiTheme="minorEastAsia"/>
          <w:sz w:val="28"/>
          <w:szCs w:val="28"/>
        </w:rPr>
      </w:pPr>
      <w:r>
        <w:rPr>
          <w:rFonts w:asciiTheme="minorEastAsia" w:hAnsiTheme="minorEastAsia" w:hint="eastAsia"/>
          <w:sz w:val="28"/>
          <w:szCs w:val="28"/>
        </w:rPr>
        <w:t>（1）刀不能剁在砧板。不能用刀拖着砧板走路或提起。不能把刀放在砧板上抱着砧板走路；</w:t>
      </w:r>
    </w:p>
    <w:p w:rsidR="00625C49" w:rsidRDefault="00625C49" w:rsidP="00625C49">
      <w:pPr>
        <w:rPr>
          <w:rFonts w:asciiTheme="minorEastAsia" w:hAnsiTheme="minorEastAsia"/>
          <w:sz w:val="28"/>
          <w:szCs w:val="28"/>
        </w:rPr>
      </w:pPr>
      <w:r>
        <w:rPr>
          <w:rFonts w:asciiTheme="minorEastAsia" w:hAnsiTheme="minorEastAsia" w:hint="eastAsia"/>
          <w:sz w:val="28"/>
          <w:szCs w:val="28"/>
        </w:rPr>
        <w:t>（2）剁冰时注意前面不能站人。注意安全集中精神；</w:t>
      </w:r>
    </w:p>
    <w:p w:rsidR="00625C49" w:rsidRDefault="00625C49" w:rsidP="00625C49">
      <w:pPr>
        <w:rPr>
          <w:rFonts w:asciiTheme="minorEastAsia" w:hAnsiTheme="minorEastAsia"/>
          <w:sz w:val="28"/>
          <w:szCs w:val="28"/>
        </w:rPr>
      </w:pPr>
      <w:r>
        <w:rPr>
          <w:rFonts w:asciiTheme="minorEastAsia" w:hAnsiTheme="minorEastAsia" w:hint="eastAsia"/>
          <w:sz w:val="28"/>
          <w:szCs w:val="28"/>
        </w:rPr>
        <w:t>（3）不能玩刀或舞刀，不能用刀指人；</w:t>
      </w:r>
    </w:p>
    <w:p w:rsidR="00625C49" w:rsidRDefault="00625C49" w:rsidP="00625C49">
      <w:pPr>
        <w:rPr>
          <w:rFonts w:asciiTheme="minorEastAsia" w:hAnsiTheme="minorEastAsia"/>
          <w:sz w:val="28"/>
          <w:szCs w:val="28"/>
        </w:rPr>
      </w:pPr>
      <w:r>
        <w:rPr>
          <w:rFonts w:asciiTheme="minorEastAsia" w:hAnsiTheme="minorEastAsia" w:hint="eastAsia"/>
          <w:sz w:val="28"/>
          <w:szCs w:val="28"/>
        </w:rPr>
        <w:t>（4）保洁人员在切配人周围保洁时，刀不能拿在手上；</w:t>
      </w:r>
    </w:p>
    <w:p w:rsidR="00625C49" w:rsidRDefault="00625C49" w:rsidP="00625C49">
      <w:pPr>
        <w:rPr>
          <w:rFonts w:asciiTheme="minorEastAsia" w:hAnsiTheme="minorEastAsia"/>
          <w:sz w:val="28"/>
          <w:szCs w:val="28"/>
        </w:rPr>
      </w:pPr>
      <w:r>
        <w:rPr>
          <w:rFonts w:asciiTheme="minorEastAsia" w:hAnsiTheme="minorEastAsia" w:hint="eastAsia"/>
          <w:sz w:val="28"/>
          <w:szCs w:val="28"/>
        </w:rPr>
        <w:t>（5）不能手提刀走路，要用抹布包好；</w:t>
      </w:r>
    </w:p>
    <w:p w:rsidR="00625C49" w:rsidRDefault="00625C49" w:rsidP="00625C49">
      <w:pPr>
        <w:rPr>
          <w:rFonts w:asciiTheme="minorEastAsia" w:hAnsiTheme="minorEastAsia"/>
          <w:sz w:val="28"/>
          <w:szCs w:val="28"/>
        </w:rPr>
      </w:pPr>
      <w:r>
        <w:rPr>
          <w:rFonts w:asciiTheme="minorEastAsia" w:hAnsiTheme="minorEastAsia" w:hint="eastAsia"/>
          <w:sz w:val="28"/>
          <w:szCs w:val="28"/>
        </w:rPr>
        <w:t>（6）下午上班时要按先后拿工具；</w:t>
      </w:r>
    </w:p>
    <w:p w:rsidR="00625C49" w:rsidRDefault="00625C49" w:rsidP="00625C49">
      <w:pPr>
        <w:rPr>
          <w:rFonts w:asciiTheme="minorEastAsia" w:hAnsiTheme="minorEastAsia"/>
          <w:sz w:val="28"/>
          <w:szCs w:val="28"/>
        </w:rPr>
      </w:pPr>
      <w:r>
        <w:rPr>
          <w:rFonts w:asciiTheme="minorEastAsia" w:hAnsiTheme="minorEastAsia" w:hint="eastAsia"/>
          <w:sz w:val="28"/>
          <w:szCs w:val="28"/>
        </w:rPr>
        <w:t>（7）磨刀时要注意安全，按正确的方式磨刀；</w:t>
      </w:r>
    </w:p>
    <w:p w:rsidR="00625C49" w:rsidRDefault="00625C49" w:rsidP="00625C49">
      <w:pPr>
        <w:rPr>
          <w:rFonts w:asciiTheme="minorEastAsia" w:hAnsiTheme="minorEastAsia"/>
          <w:sz w:val="28"/>
          <w:szCs w:val="28"/>
        </w:rPr>
      </w:pPr>
      <w:r>
        <w:rPr>
          <w:rFonts w:asciiTheme="minorEastAsia" w:hAnsiTheme="minorEastAsia" w:hint="eastAsia"/>
          <w:sz w:val="28"/>
          <w:szCs w:val="28"/>
        </w:rPr>
        <w:t>（8）不能一手拿刀，一手拿磨刀石这样磨刀。</w:t>
      </w:r>
    </w:p>
    <w:p w:rsidR="00625C49" w:rsidRDefault="00625C49" w:rsidP="00625C49">
      <w:pPr>
        <w:rPr>
          <w:rFonts w:asciiTheme="minorEastAsia" w:hAnsiTheme="minorEastAsia"/>
          <w:sz w:val="28"/>
          <w:szCs w:val="28"/>
        </w:rPr>
      </w:pPr>
      <w:r>
        <w:rPr>
          <w:rFonts w:asciiTheme="minorEastAsia" w:hAnsiTheme="minorEastAsia" w:hint="eastAsia"/>
          <w:sz w:val="28"/>
          <w:szCs w:val="28"/>
        </w:rPr>
        <w:t>9.电线不能外漏，用电器必须接地。</w:t>
      </w:r>
    </w:p>
    <w:p w:rsidR="00625C49" w:rsidRDefault="00625C49" w:rsidP="00625C49">
      <w:pPr>
        <w:rPr>
          <w:rFonts w:asciiTheme="minorEastAsia" w:hAnsiTheme="minorEastAsia"/>
          <w:sz w:val="28"/>
          <w:szCs w:val="28"/>
        </w:rPr>
      </w:pPr>
      <w:r>
        <w:rPr>
          <w:rFonts w:asciiTheme="minorEastAsia" w:hAnsiTheme="minorEastAsia" w:hint="eastAsia"/>
          <w:sz w:val="28"/>
          <w:szCs w:val="28"/>
        </w:rPr>
        <w:t>10.保持地面、干燥、防滑。</w:t>
      </w:r>
    </w:p>
    <w:p w:rsidR="00625C49" w:rsidRDefault="00625C49" w:rsidP="00625C49">
      <w:pPr>
        <w:rPr>
          <w:rFonts w:asciiTheme="minorEastAsia" w:hAnsiTheme="minorEastAsia"/>
          <w:sz w:val="28"/>
          <w:szCs w:val="28"/>
        </w:rPr>
      </w:pPr>
      <w:r>
        <w:rPr>
          <w:rFonts w:asciiTheme="minorEastAsia" w:hAnsiTheme="minorEastAsia" w:hint="eastAsia"/>
          <w:sz w:val="28"/>
          <w:szCs w:val="28"/>
        </w:rPr>
        <w:t>切配工作场地管理标准岗位职责</w:t>
      </w:r>
    </w:p>
    <w:tbl>
      <w:tblPr>
        <w:tblW w:w="8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6"/>
        <w:gridCol w:w="3202"/>
        <w:gridCol w:w="900"/>
        <w:gridCol w:w="900"/>
        <w:gridCol w:w="720"/>
        <w:gridCol w:w="720"/>
        <w:gridCol w:w="917"/>
      </w:tblGrid>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卫生项目</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卫生要求</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单项分</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不及格</w:t>
            </w:r>
          </w:p>
        </w:tc>
        <w:tc>
          <w:tcPr>
            <w:tcW w:w="7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及格</w:t>
            </w:r>
          </w:p>
        </w:tc>
        <w:tc>
          <w:tcPr>
            <w:tcW w:w="7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917"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服装、仪</w:t>
            </w:r>
            <w:r>
              <w:rPr>
                <w:rFonts w:asciiTheme="minorEastAsia" w:hAnsiTheme="minorEastAsia" w:hint="eastAsia"/>
                <w:sz w:val="28"/>
                <w:szCs w:val="28"/>
              </w:rPr>
              <w:lastRenderedPageBreak/>
              <w:t>表、工号牌</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穿戴规范、整洁美观</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地面、地沟及墙角</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干净、无油垢、无食物残渣、无脏斑、干爽</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墙壁、门窗、天花板、灯具、吊扇</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干净、无油垢、无吊灰、无蜘蛛网、玻璃明亮</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操作台、货架、盛器</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干净、摆放整齐、无污垢、无残物</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绞肉机、切肉机、切菜机</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开机前和用机后都要清洗</w:t>
            </w:r>
          </w:p>
          <w:p w:rsidR="00625C49" w:rsidRDefault="00625C49" w:rsidP="000F4E43">
            <w:pPr>
              <w:rPr>
                <w:rFonts w:asciiTheme="minorEastAsia" w:hAnsiTheme="minorEastAsia"/>
                <w:sz w:val="28"/>
                <w:szCs w:val="28"/>
              </w:rPr>
            </w:pPr>
            <w:r>
              <w:rPr>
                <w:rFonts w:asciiTheme="minorEastAsia" w:hAnsiTheme="minorEastAsia" w:hint="eastAsia"/>
                <w:sz w:val="28"/>
                <w:szCs w:val="28"/>
              </w:rPr>
              <w:t>机身随时完好干净，不生锈</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跕板、工具（刀）</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 干净、无油垢、2.摆放整齐、跕板竖放、有蔬菜专用标记、刀具上柜3.放止交叉：刀、跕板做到荤素分开，生熟分开</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切配菜</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无腐烂变质，无杂物、荤、</w:t>
            </w:r>
            <w:r>
              <w:rPr>
                <w:rFonts w:asciiTheme="minorEastAsia" w:hAnsiTheme="minorEastAsia" w:hint="eastAsia"/>
                <w:sz w:val="28"/>
                <w:szCs w:val="28"/>
              </w:rPr>
              <w:lastRenderedPageBreak/>
              <w:t>素食品分开切配好</w:t>
            </w:r>
          </w:p>
          <w:p w:rsidR="00625C49" w:rsidRDefault="00625C49" w:rsidP="000F4E43">
            <w:pPr>
              <w:rPr>
                <w:rFonts w:asciiTheme="minorEastAsia" w:hAnsiTheme="minorEastAsia"/>
                <w:sz w:val="28"/>
                <w:szCs w:val="28"/>
              </w:rPr>
            </w:pPr>
            <w:r>
              <w:rPr>
                <w:rFonts w:asciiTheme="minorEastAsia" w:hAnsiTheme="minorEastAsia" w:hint="eastAsia"/>
                <w:sz w:val="28"/>
                <w:szCs w:val="28"/>
              </w:rPr>
              <w:t>用专用框存放在专用架上</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20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冰箱食物</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生、熟、半成品应放在有标识制定的货架上，并加封保鲜膜</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水开关、电开关</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开关用毕关好</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bl>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4.3.1.8小炒工作场地管理标准</w:t>
      </w:r>
    </w:p>
    <w:p w:rsidR="00625C49" w:rsidRDefault="00625C49" w:rsidP="00625C49">
      <w:pPr>
        <w:rPr>
          <w:rFonts w:asciiTheme="minorEastAsia" w:hAnsiTheme="minorEastAsia"/>
          <w:sz w:val="28"/>
          <w:szCs w:val="28"/>
        </w:rPr>
      </w:pPr>
      <w:r>
        <w:rPr>
          <w:rFonts w:asciiTheme="minorEastAsia" w:hAnsiTheme="minorEastAsia" w:hint="eastAsia"/>
          <w:sz w:val="28"/>
          <w:szCs w:val="28"/>
        </w:rPr>
        <w:t>1.按拟定计划做好当日的小炒、小吃、汤类的准备工作，保障每天提供有特色、质量好、口味正、花样多的菜肴。 </w:t>
      </w:r>
    </w:p>
    <w:p w:rsidR="00625C49" w:rsidRDefault="00625C49" w:rsidP="00625C49">
      <w:pPr>
        <w:rPr>
          <w:rFonts w:asciiTheme="minorEastAsia" w:hAnsiTheme="minorEastAsia"/>
          <w:sz w:val="28"/>
          <w:szCs w:val="28"/>
        </w:rPr>
      </w:pPr>
      <w:r>
        <w:rPr>
          <w:rFonts w:asciiTheme="minorEastAsia" w:hAnsiTheme="minorEastAsia" w:hint="eastAsia"/>
          <w:sz w:val="28"/>
          <w:szCs w:val="28"/>
        </w:rPr>
        <w:t>2.菜品不要勾芡，不要配料，达到既有主荤又有素菜。</w:t>
      </w:r>
    </w:p>
    <w:p w:rsidR="00625C49" w:rsidRDefault="00625C49" w:rsidP="00625C49">
      <w:pPr>
        <w:rPr>
          <w:rFonts w:asciiTheme="minorEastAsia" w:hAnsiTheme="minorEastAsia"/>
          <w:sz w:val="28"/>
          <w:szCs w:val="28"/>
        </w:rPr>
      </w:pPr>
      <w:r>
        <w:rPr>
          <w:rFonts w:asciiTheme="minorEastAsia" w:hAnsiTheme="minorEastAsia" w:hint="eastAsia"/>
          <w:sz w:val="28"/>
          <w:szCs w:val="28"/>
        </w:rPr>
        <w:t>3.协助点炒项目做全。 </w:t>
      </w:r>
    </w:p>
    <w:p w:rsidR="00625C49" w:rsidRDefault="00625C49" w:rsidP="00625C49">
      <w:pPr>
        <w:rPr>
          <w:rFonts w:asciiTheme="minorEastAsia" w:hAnsiTheme="minorEastAsia"/>
          <w:sz w:val="28"/>
          <w:szCs w:val="28"/>
        </w:rPr>
      </w:pPr>
      <w:r>
        <w:rPr>
          <w:rFonts w:asciiTheme="minorEastAsia" w:hAnsiTheme="minorEastAsia" w:hint="eastAsia"/>
          <w:sz w:val="28"/>
          <w:szCs w:val="28"/>
        </w:rPr>
        <w:t>4.控制过生、过熟或过咸、过淡、烧糊等菜肴上台销售。</w:t>
      </w:r>
    </w:p>
    <w:p w:rsidR="00625C49" w:rsidRDefault="00625C49" w:rsidP="00625C49">
      <w:pPr>
        <w:rPr>
          <w:rFonts w:asciiTheme="minorEastAsia" w:hAnsiTheme="minorEastAsia"/>
          <w:sz w:val="28"/>
          <w:szCs w:val="28"/>
        </w:rPr>
      </w:pPr>
      <w:r>
        <w:rPr>
          <w:rFonts w:asciiTheme="minorEastAsia" w:hAnsiTheme="minorEastAsia" w:hint="eastAsia"/>
          <w:sz w:val="28"/>
          <w:szCs w:val="28"/>
        </w:rPr>
        <w:t>5.根据台面售菜情况，随时调整炒菜时间及上菜进度，冷菜要及时回锅，至始至终保持饭菜热度。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6.对剩菜进行检查、不妥不好过量的及时向店长反应。</w:t>
      </w:r>
    </w:p>
    <w:p w:rsidR="00625C49" w:rsidRDefault="00625C49" w:rsidP="00625C49">
      <w:pPr>
        <w:rPr>
          <w:rFonts w:asciiTheme="minorEastAsia" w:hAnsiTheme="minorEastAsia"/>
          <w:sz w:val="28"/>
          <w:szCs w:val="28"/>
        </w:rPr>
      </w:pPr>
      <w:r>
        <w:rPr>
          <w:rFonts w:asciiTheme="minorEastAsia" w:hAnsiTheme="minorEastAsia" w:hint="eastAsia"/>
          <w:sz w:val="28"/>
          <w:szCs w:val="28"/>
        </w:rPr>
        <w:t>7.对不好卖的产品要撤换和调整。</w:t>
      </w:r>
    </w:p>
    <w:p w:rsidR="00625C49" w:rsidRDefault="00625C49" w:rsidP="00625C49">
      <w:pPr>
        <w:rPr>
          <w:rFonts w:asciiTheme="minorEastAsia" w:hAnsiTheme="minorEastAsia"/>
          <w:sz w:val="28"/>
          <w:szCs w:val="28"/>
        </w:rPr>
      </w:pPr>
      <w:r>
        <w:rPr>
          <w:rFonts w:asciiTheme="minorEastAsia" w:hAnsiTheme="minorEastAsia" w:hint="eastAsia"/>
          <w:sz w:val="28"/>
          <w:szCs w:val="28"/>
        </w:rPr>
        <w:t>8.抓好食品卫生工作，确保食品卫生、防止食物中毒。</w:t>
      </w:r>
    </w:p>
    <w:p w:rsidR="00625C49" w:rsidRDefault="00625C49" w:rsidP="00625C49">
      <w:pPr>
        <w:rPr>
          <w:rFonts w:asciiTheme="minorEastAsia" w:hAnsiTheme="minorEastAsia"/>
          <w:sz w:val="28"/>
          <w:szCs w:val="28"/>
        </w:rPr>
      </w:pPr>
      <w:r>
        <w:rPr>
          <w:rFonts w:asciiTheme="minorEastAsia" w:hAnsiTheme="minorEastAsia" w:hint="eastAsia"/>
          <w:sz w:val="28"/>
          <w:szCs w:val="28"/>
        </w:rPr>
        <w:t>9.小炒主管对所管辖的洗涤、切配、炉子、膳厅四个部门的工作进行</w:t>
      </w:r>
      <w:r>
        <w:rPr>
          <w:rFonts w:asciiTheme="minorEastAsia" w:hAnsiTheme="minorEastAsia" w:hint="eastAsia"/>
          <w:sz w:val="28"/>
          <w:szCs w:val="28"/>
        </w:rPr>
        <w:lastRenderedPageBreak/>
        <w:t>指导监督负责。</w:t>
      </w:r>
    </w:p>
    <w:p w:rsidR="00625C49" w:rsidRDefault="00625C49" w:rsidP="00625C49">
      <w:pPr>
        <w:rPr>
          <w:rFonts w:asciiTheme="minorEastAsia" w:hAnsiTheme="minorEastAsia"/>
          <w:sz w:val="28"/>
          <w:szCs w:val="28"/>
        </w:rPr>
      </w:pPr>
      <w:r>
        <w:rPr>
          <w:rFonts w:asciiTheme="minorEastAsia" w:hAnsiTheme="minorEastAsia" w:hint="eastAsia"/>
          <w:sz w:val="28"/>
          <w:szCs w:val="28"/>
        </w:rPr>
        <w:t>10.负责检查、指导所管辖的洗涤、切配、炉子、膳厅四工作场地的环境卫生、生产安全。</w:t>
      </w:r>
    </w:p>
    <w:p w:rsidR="00625C49" w:rsidRDefault="00625C49" w:rsidP="00625C49">
      <w:pPr>
        <w:rPr>
          <w:rFonts w:asciiTheme="minorEastAsia" w:hAnsiTheme="minorEastAsia"/>
          <w:sz w:val="28"/>
          <w:szCs w:val="28"/>
        </w:rPr>
      </w:pPr>
      <w:r>
        <w:rPr>
          <w:rFonts w:asciiTheme="minorEastAsia" w:hAnsiTheme="minorEastAsia" w:hint="eastAsia"/>
          <w:sz w:val="28"/>
          <w:szCs w:val="28"/>
        </w:rPr>
        <w:t>11.熟悉掌握所管辖的洗涤、切配、炉子、膳厅工作场地管理标准，并定期组织培训学习。</w:t>
      </w:r>
    </w:p>
    <w:p w:rsidR="00625C49" w:rsidRDefault="00625C49" w:rsidP="00625C49">
      <w:pPr>
        <w:rPr>
          <w:rFonts w:asciiTheme="minorEastAsia" w:hAnsiTheme="minorEastAsia"/>
          <w:sz w:val="28"/>
          <w:szCs w:val="28"/>
        </w:rPr>
      </w:pPr>
      <w:r>
        <w:rPr>
          <w:rFonts w:asciiTheme="minorEastAsia" w:hAnsiTheme="minorEastAsia" w:hint="eastAsia"/>
          <w:sz w:val="28"/>
          <w:szCs w:val="28"/>
        </w:rPr>
        <w:t>12.负责员工的使用培训、考核工作。</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bCs/>
          <w:sz w:val="28"/>
          <w:szCs w:val="28"/>
        </w:rPr>
      </w:pPr>
      <w:r>
        <w:rPr>
          <w:rFonts w:asciiTheme="minorEastAsia" w:hAnsiTheme="minorEastAsia" w:hint="eastAsia"/>
          <w:b/>
          <w:sz w:val="28"/>
          <w:szCs w:val="28"/>
        </w:rPr>
        <w:t>4.3.1.9</w:t>
      </w:r>
      <w:r>
        <w:rPr>
          <w:rFonts w:asciiTheme="minorEastAsia" w:hAnsiTheme="minorEastAsia" w:hint="eastAsia"/>
          <w:b/>
          <w:bCs/>
          <w:sz w:val="28"/>
          <w:szCs w:val="28"/>
        </w:rPr>
        <w:t>组织构架及岗位职责</w:t>
      </w:r>
    </w:p>
    <w:p w:rsidR="00625C49" w:rsidRDefault="00625C49" w:rsidP="00625C49">
      <w:pPr>
        <w:rPr>
          <w:rFonts w:asciiTheme="minorEastAsia" w:hAnsiTheme="minorEastAsia"/>
          <w:b/>
          <w:bCs/>
          <w:sz w:val="28"/>
          <w:szCs w:val="28"/>
        </w:rPr>
      </w:pPr>
      <w:r>
        <w:rPr>
          <w:rFonts w:asciiTheme="minorEastAsia" w:hAnsiTheme="minorEastAsia" w:hint="eastAsia"/>
          <w:b/>
          <w:sz w:val="28"/>
          <w:szCs w:val="28"/>
        </w:rPr>
        <w:t>4.3.1.9．1组织构架及人员明细</w:t>
      </w:r>
    </w:p>
    <w:p w:rsidR="00625C49" w:rsidRDefault="00625C49" w:rsidP="00625C49">
      <w:pPr>
        <w:rPr>
          <w:rFonts w:asciiTheme="minorEastAsia" w:hAnsiTheme="minorEastAsia"/>
          <w:b/>
          <w:bCs/>
          <w:sz w:val="28"/>
          <w:szCs w:val="28"/>
        </w:rPr>
      </w:pPr>
    </w:p>
    <w:p w:rsidR="00625C49" w:rsidRDefault="00625C49" w:rsidP="00625C49">
      <w:pPr>
        <w:rPr>
          <w:rFonts w:asciiTheme="minorEastAsia" w:hAnsiTheme="minorEastAsia"/>
          <w:b/>
          <w:bCs/>
          <w:sz w:val="28"/>
          <w:szCs w:val="28"/>
        </w:rPr>
      </w:pPr>
      <w:r>
        <w:rPr>
          <w:rFonts w:asciiTheme="minorEastAsia" w:hAnsiTheme="minorEastAsia"/>
          <w:b/>
          <w:bCs/>
          <w:noProof/>
          <w:sz w:val="28"/>
          <w:szCs w:val="28"/>
        </w:rPr>
        <w:drawing>
          <wp:inline distT="0" distB="0" distL="114300" distR="114300">
            <wp:extent cx="5515610" cy="4149725"/>
            <wp:effectExtent l="0" t="0" r="8890" b="3175"/>
            <wp:docPr id="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
                    <pic:cNvPicPr>
                      <a:picLocks noChangeAspect="1"/>
                    </pic:cNvPicPr>
                  </pic:nvPicPr>
                  <pic:blipFill>
                    <a:blip r:embed="rId7" cstate="print"/>
                    <a:stretch>
                      <a:fillRect/>
                    </a:stretch>
                  </pic:blipFill>
                  <pic:spPr>
                    <a:xfrm>
                      <a:off x="0" y="0"/>
                      <a:ext cx="5515610" cy="4149725"/>
                    </a:xfrm>
                    <a:prstGeom prst="rect">
                      <a:avLst/>
                    </a:prstGeom>
                    <a:noFill/>
                    <a:ln>
                      <a:noFill/>
                    </a:ln>
                  </pic:spPr>
                </pic:pic>
              </a:graphicData>
            </a:graphic>
          </wp:inline>
        </w:drawing>
      </w:r>
    </w:p>
    <w:tbl>
      <w:tblPr>
        <w:tblpPr w:leftFromText="180" w:rightFromText="180" w:vertAnchor="text" w:horzAnchor="page" w:tblpX="2088" w:tblpY="459"/>
        <w:tblOverlap w:val="neve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1418"/>
        <w:gridCol w:w="1275"/>
        <w:gridCol w:w="4962"/>
      </w:tblGrid>
      <w:tr w:rsidR="00625C49" w:rsidTr="000F4E43">
        <w:trPr>
          <w:trHeight w:val="602"/>
        </w:trPr>
        <w:tc>
          <w:tcPr>
            <w:tcW w:w="817"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lastRenderedPageBreak/>
              <w:t>序号</w:t>
            </w:r>
          </w:p>
        </w:tc>
        <w:tc>
          <w:tcPr>
            <w:tcW w:w="1418"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岗位</w:t>
            </w:r>
          </w:p>
        </w:tc>
        <w:tc>
          <w:tcPr>
            <w:tcW w:w="1275"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单位：人</w:t>
            </w:r>
          </w:p>
        </w:tc>
        <w:tc>
          <w:tcPr>
            <w:tcW w:w="4962" w:type="dxa"/>
          </w:tcPr>
          <w:p w:rsidR="00625C49" w:rsidRDefault="00625C49" w:rsidP="000F4E43">
            <w:pPr>
              <w:spacing w:line="360" w:lineRule="auto"/>
              <w:ind w:firstLineChars="200" w:firstLine="560"/>
              <w:contextualSpacing/>
              <w:jc w:val="center"/>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主要职责</w:t>
            </w:r>
          </w:p>
        </w:tc>
      </w:tr>
      <w:tr w:rsidR="00625C49" w:rsidTr="000F4E43">
        <w:trPr>
          <w:trHeight w:val="560"/>
        </w:trPr>
        <w:tc>
          <w:tcPr>
            <w:tcW w:w="817"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1</w:t>
            </w:r>
          </w:p>
        </w:tc>
        <w:tc>
          <w:tcPr>
            <w:tcW w:w="1418"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餐厅负责人</w:t>
            </w:r>
          </w:p>
        </w:tc>
        <w:tc>
          <w:tcPr>
            <w:tcW w:w="1275" w:type="dxa"/>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1</w:t>
            </w:r>
          </w:p>
        </w:tc>
        <w:tc>
          <w:tcPr>
            <w:tcW w:w="4962" w:type="dxa"/>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全面负责所属</w:t>
            </w:r>
            <w:r>
              <w:rPr>
                <w:rFonts w:asciiTheme="minorEastAsia" w:hAnsiTheme="minorEastAsia" w:cs="宋体" w:hint="eastAsia"/>
                <w:color w:val="000000"/>
                <w:kern w:val="0"/>
                <w:sz w:val="28"/>
                <w:szCs w:val="28"/>
                <w:lang w:val="zh-CN"/>
              </w:rPr>
              <w:t>员工、环境卫生、</w:t>
            </w:r>
            <w:r>
              <w:rPr>
                <w:rFonts w:asciiTheme="minorEastAsia" w:hAnsiTheme="minorEastAsia" w:cs="宋体"/>
                <w:color w:val="000000"/>
                <w:kern w:val="0"/>
                <w:sz w:val="28"/>
                <w:szCs w:val="28"/>
                <w:lang w:val="zh-CN"/>
              </w:rPr>
              <w:t>食品安全</w:t>
            </w:r>
            <w:r>
              <w:rPr>
                <w:rFonts w:asciiTheme="minorEastAsia" w:hAnsiTheme="minorEastAsia" w:cs="宋体" w:hint="eastAsia"/>
                <w:color w:val="000000"/>
                <w:kern w:val="0"/>
                <w:sz w:val="28"/>
                <w:szCs w:val="28"/>
                <w:lang w:val="zh-CN"/>
              </w:rPr>
              <w:t>、服务水平、操作</w:t>
            </w:r>
            <w:r>
              <w:rPr>
                <w:rFonts w:asciiTheme="minorEastAsia" w:hAnsiTheme="minorEastAsia" w:cs="宋体"/>
                <w:color w:val="000000"/>
                <w:kern w:val="0"/>
                <w:sz w:val="28"/>
                <w:szCs w:val="28"/>
                <w:lang w:val="zh-CN"/>
              </w:rPr>
              <w:t>安全</w:t>
            </w:r>
            <w:r>
              <w:rPr>
                <w:rFonts w:asciiTheme="minorEastAsia" w:hAnsiTheme="minorEastAsia" w:cs="宋体" w:hint="eastAsia"/>
                <w:color w:val="000000"/>
                <w:kern w:val="0"/>
                <w:sz w:val="28"/>
                <w:szCs w:val="28"/>
                <w:lang w:val="zh-CN"/>
              </w:rPr>
              <w:t>、</w:t>
            </w:r>
            <w:r>
              <w:rPr>
                <w:rFonts w:asciiTheme="minorEastAsia" w:hAnsiTheme="minorEastAsia" w:cs="宋体"/>
                <w:color w:val="000000"/>
                <w:kern w:val="0"/>
                <w:sz w:val="28"/>
                <w:szCs w:val="28"/>
                <w:lang w:val="zh-CN"/>
              </w:rPr>
              <w:t>消防安全等各项管理工作</w:t>
            </w:r>
            <w:r>
              <w:rPr>
                <w:rFonts w:asciiTheme="minorEastAsia" w:hAnsiTheme="minorEastAsia" w:cs="宋体" w:hint="eastAsia"/>
                <w:color w:val="000000"/>
                <w:kern w:val="0"/>
                <w:sz w:val="28"/>
                <w:szCs w:val="28"/>
                <w:lang w:val="zh-CN"/>
              </w:rPr>
              <w:t>，并接受采购人监督。</w:t>
            </w:r>
          </w:p>
        </w:tc>
      </w:tr>
      <w:tr w:rsidR="00625C49" w:rsidTr="000F4E43">
        <w:trPr>
          <w:trHeight w:val="560"/>
        </w:trPr>
        <w:tc>
          <w:tcPr>
            <w:tcW w:w="817"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2</w:t>
            </w:r>
          </w:p>
        </w:tc>
        <w:tc>
          <w:tcPr>
            <w:tcW w:w="1418"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厨师长</w:t>
            </w:r>
          </w:p>
        </w:tc>
        <w:tc>
          <w:tcPr>
            <w:tcW w:w="1275" w:type="dxa"/>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1</w:t>
            </w:r>
          </w:p>
        </w:tc>
        <w:tc>
          <w:tcPr>
            <w:tcW w:w="4962" w:type="dxa"/>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负责根据时令制定每周菜单</w:t>
            </w:r>
            <w:r>
              <w:rPr>
                <w:rFonts w:asciiTheme="minorEastAsia" w:hAnsiTheme="minorEastAsia" w:cs="宋体" w:hint="eastAsia"/>
                <w:color w:val="000000"/>
                <w:kern w:val="0"/>
                <w:sz w:val="28"/>
                <w:szCs w:val="28"/>
                <w:lang w:val="zh-CN"/>
              </w:rPr>
              <w:t>，起</w:t>
            </w:r>
            <w:r>
              <w:rPr>
                <w:rFonts w:asciiTheme="minorEastAsia" w:hAnsiTheme="minorEastAsia" w:cs="宋体"/>
                <w:color w:val="000000"/>
                <w:kern w:val="0"/>
                <w:sz w:val="28"/>
                <w:szCs w:val="28"/>
                <w:lang w:val="zh-CN"/>
              </w:rPr>
              <w:t>写每天的食材采购</w:t>
            </w:r>
            <w:r>
              <w:rPr>
                <w:rFonts w:asciiTheme="minorEastAsia" w:hAnsiTheme="minorEastAsia" w:cs="宋体" w:hint="eastAsia"/>
                <w:color w:val="000000"/>
                <w:kern w:val="0"/>
                <w:sz w:val="28"/>
                <w:szCs w:val="28"/>
                <w:lang w:val="zh-CN"/>
              </w:rPr>
              <w:t>清单；与采购人共同验收采购食材的质量；负责主要菜品的制作；负责协调后厨各项工作。</w:t>
            </w:r>
          </w:p>
        </w:tc>
      </w:tr>
      <w:tr w:rsidR="00625C49" w:rsidTr="000F4E43">
        <w:trPr>
          <w:trHeight w:val="457"/>
        </w:trPr>
        <w:tc>
          <w:tcPr>
            <w:tcW w:w="817"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3</w:t>
            </w:r>
          </w:p>
        </w:tc>
        <w:tc>
          <w:tcPr>
            <w:tcW w:w="1418"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厨师</w:t>
            </w:r>
          </w:p>
        </w:tc>
        <w:tc>
          <w:tcPr>
            <w:tcW w:w="1275" w:type="dxa"/>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1</w:t>
            </w:r>
          </w:p>
        </w:tc>
        <w:tc>
          <w:tcPr>
            <w:tcW w:w="4962" w:type="dxa"/>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负责协助厨师长做好菜品及其他各项工作</w:t>
            </w:r>
            <w:r>
              <w:rPr>
                <w:rFonts w:asciiTheme="minorEastAsia" w:hAnsiTheme="minorEastAsia" w:cs="宋体" w:hint="eastAsia"/>
                <w:color w:val="000000"/>
                <w:kern w:val="0"/>
                <w:sz w:val="28"/>
                <w:szCs w:val="28"/>
                <w:lang w:val="zh-CN"/>
              </w:rPr>
              <w:t>。</w:t>
            </w:r>
          </w:p>
        </w:tc>
      </w:tr>
      <w:tr w:rsidR="00625C49" w:rsidTr="000F4E43">
        <w:trPr>
          <w:trHeight w:val="457"/>
        </w:trPr>
        <w:tc>
          <w:tcPr>
            <w:tcW w:w="817"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4</w:t>
            </w:r>
          </w:p>
        </w:tc>
        <w:tc>
          <w:tcPr>
            <w:tcW w:w="1418"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帮厨</w:t>
            </w:r>
          </w:p>
        </w:tc>
        <w:tc>
          <w:tcPr>
            <w:tcW w:w="1275" w:type="dxa"/>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1</w:t>
            </w:r>
          </w:p>
        </w:tc>
        <w:tc>
          <w:tcPr>
            <w:tcW w:w="4962" w:type="dxa"/>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负责协助厨师长</w:t>
            </w:r>
            <w:r>
              <w:rPr>
                <w:rFonts w:asciiTheme="minorEastAsia" w:hAnsiTheme="minorEastAsia" w:cs="宋体" w:hint="eastAsia"/>
                <w:color w:val="000000"/>
                <w:kern w:val="0"/>
                <w:sz w:val="28"/>
                <w:szCs w:val="28"/>
                <w:lang w:val="zh-CN"/>
              </w:rPr>
              <w:t>、</w:t>
            </w:r>
            <w:r>
              <w:rPr>
                <w:rFonts w:asciiTheme="minorEastAsia" w:hAnsiTheme="minorEastAsia" w:cs="宋体"/>
                <w:color w:val="000000"/>
                <w:kern w:val="0"/>
                <w:sz w:val="28"/>
                <w:szCs w:val="28"/>
                <w:lang w:val="zh-CN"/>
              </w:rPr>
              <w:t>厨师做好后厨各项配合工作</w:t>
            </w:r>
            <w:r>
              <w:rPr>
                <w:rFonts w:asciiTheme="minorEastAsia" w:hAnsiTheme="minorEastAsia" w:cs="宋体" w:hint="eastAsia"/>
                <w:color w:val="000000"/>
                <w:kern w:val="0"/>
                <w:sz w:val="28"/>
                <w:szCs w:val="28"/>
                <w:lang w:val="zh-CN"/>
              </w:rPr>
              <w:t>。</w:t>
            </w:r>
          </w:p>
        </w:tc>
      </w:tr>
      <w:tr w:rsidR="00625C49" w:rsidTr="000F4E43">
        <w:trPr>
          <w:trHeight w:val="457"/>
        </w:trPr>
        <w:tc>
          <w:tcPr>
            <w:tcW w:w="817"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5</w:t>
            </w:r>
          </w:p>
        </w:tc>
        <w:tc>
          <w:tcPr>
            <w:tcW w:w="1418"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切配</w:t>
            </w:r>
          </w:p>
        </w:tc>
        <w:tc>
          <w:tcPr>
            <w:tcW w:w="1275" w:type="dxa"/>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1</w:t>
            </w:r>
          </w:p>
        </w:tc>
        <w:tc>
          <w:tcPr>
            <w:tcW w:w="4962" w:type="dxa"/>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负责供餐食材的切配</w:t>
            </w:r>
            <w:r>
              <w:rPr>
                <w:rFonts w:asciiTheme="minorEastAsia" w:hAnsiTheme="minorEastAsia" w:cs="宋体" w:hint="eastAsia"/>
                <w:color w:val="000000"/>
                <w:kern w:val="0"/>
                <w:sz w:val="28"/>
                <w:szCs w:val="28"/>
                <w:lang w:val="zh-CN"/>
              </w:rPr>
              <w:t>，</w:t>
            </w:r>
            <w:r>
              <w:rPr>
                <w:rFonts w:asciiTheme="minorEastAsia" w:hAnsiTheme="minorEastAsia" w:cs="宋体"/>
                <w:color w:val="000000"/>
                <w:kern w:val="0"/>
                <w:sz w:val="28"/>
                <w:szCs w:val="28"/>
                <w:lang w:val="zh-CN"/>
              </w:rPr>
              <w:t>做到精细及时</w:t>
            </w:r>
            <w:r>
              <w:rPr>
                <w:rFonts w:asciiTheme="minorEastAsia" w:hAnsiTheme="minorEastAsia" w:cs="宋体" w:hint="eastAsia"/>
                <w:color w:val="000000"/>
                <w:kern w:val="0"/>
                <w:sz w:val="28"/>
                <w:szCs w:val="28"/>
                <w:lang w:val="zh-CN"/>
              </w:rPr>
              <w:t>。</w:t>
            </w:r>
          </w:p>
        </w:tc>
      </w:tr>
      <w:tr w:rsidR="00625C49" w:rsidTr="000F4E43">
        <w:trPr>
          <w:trHeight w:val="457"/>
        </w:trPr>
        <w:tc>
          <w:tcPr>
            <w:tcW w:w="817"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6</w:t>
            </w:r>
          </w:p>
        </w:tc>
        <w:tc>
          <w:tcPr>
            <w:tcW w:w="1418"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面点师</w:t>
            </w:r>
          </w:p>
        </w:tc>
        <w:tc>
          <w:tcPr>
            <w:tcW w:w="1275" w:type="dxa"/>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1</w:t>
            </w:r>
          </w:p>
        </w:tc>
        <w:tc>
          <w:tcPr>
            <w:tcW w:w="4962" w:type="dxa"/>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负责按照花色多样</w:t>
            </w:r>
            <w:r>
              <w:rPr>
                <w:rFonts w:asciiTheme="minorEastAsia" w:hAnsiTheme="minorEastAsia" w:cs="宋体" w:hint="eastAsia"/>
                <w:color w:val="000000"/>
                <w:kern w:val="0"/>
                <w:sz w:val="28"/>
                <w:szCs w:val="28"/>
                <w:lang w:val="zh-CN"/>
              </w:rPr>
              <w:t>，精美</w:t>
            </w:r>
            <w:r>
              <w:rPr>
                <w:rFonts w:asciiTheme="minorEastAsia" w:hAnsiTheme="minorEastAsia" w:cs="宋体"/>
                <w:color w:val="000000"/>
                <w:kern w:val="0"/>
                <w:sz w:val="28"/>
                <w:szCs w:val="28"/>
                <w:lang w:val="zh-CN"/>
              </w:rPr>
              <w:t>可口的</w:t>
            </w:r>
            <w:r>
              <w:rPr>
                <w:rFonts w:asciiTheme="minorEastAsia" w:hAnsiTheme="minorEastAsia" w:cs="宋体" w:hint="eastAsia"/>
                <w:color w:val="000000"/>
                <w:kern w:val="0"/>
                <w:sz w:val="28"/>
                <w:szCs w:val="28"/>
                <w:lang w:val="zh-CN"/>
              </w:rPr>
              <w:t>原则，</w:t>
            </w:r>
            <w:r>
              <w:rPr>
                <w:rFonts w:asciiTheme="minorEastAsia" w:hAnsiTheme="minorEastAsia" w:cs="宋体"/>
                <w:color w:val="000000"/>
                <w:kern w:val="0"/>
                <w:sz w:val="28"/>
                <w:szCs w:val="28"/>
                <w:lang w:val="zh-CN"/>
              </w:rPr>
              <w:t>做好供餐面点的制作</w:t>
            </w:r>
            <w:r>
              <w:rPr>
                <w:rFonts w:asciiTheme="minorEastAsia" w:hAnsiTheme="minorEastAsia" w:cs="宋体" w:hint="eastAsia"/>
                <w:color w:val="000000"/>
                <w:kern w:val="0"/>
                <w:sz w:val="28"/>
                <w:szCs w:val="28"/>
                <w:lang w:val="zh-CN"/>
              </w:rPr>
              <w:t>。</w:t>
            </w:r>
          </w:p>
        </w:tc>
      </w:tr>
      <w:tr w:rsidR="00625C49" w:rsidTr="000F4E43">
        <w:trPr>
          <w:trHeight w:val="457"/>
        </w:trPr>
        <w:tc>
          <w:tcPr>
            <w:tcW w:w="817"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7</w:t>
            </w:r>
          </w:p>
        </w:tc>
        <w:tc>
          <w:tcPr>
            <w:tcW w:w="1418"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面点帮厨</w:t>
            </w:r>
          </w:p>
        </w:tc>
        <w:tc>
          <w:tcPr>
            <w:tcW w:w="1275" w:type="dxa"/>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1</w:t>
            </w:r>
          </w:p>
        </w:tc>
        <w:tc>
          <w:tcPr>
            <w:tcW w:w="4962" w:type="dxa"/>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协助面点师</w:t>
            </w:r>
            <w:r>
              <w:rPr>
                <w:rFonts w:asciiTheme="minorEastAsia" w:hAnsiTheme="minorEastAsia" w:cs="宋体" w:hint="eastAsia"/>
                <w:color w:val="000000"/>
                <w:kern w:val="0"/>
                <w:sz w:val="28"/>
                <w:szCs w:val="28"/>
                <w:lang w:val="zh-CN"/>
              </w:rPr>
              <w:t>，</w:t>
            </w:r>
            <w:r>
              <w:rPr>
                <w:rFonts w:asciiTheme="minorEastAsia" w:hAnsiTheme="minorEastAsia" w:cs="宋体"/>
                <w:color w:val="000000"/>
                <w:kern w:val="0"/>
                <w:sz w:val="28"/>
                <w:szCs w:val="28"/>
                <w:lang w:val="zh-CN"/>
              </w:rPr>
              <w:t>做好各项辅助工作</w:t>
            </w:r>
            <w:r>
              <w:rPr>
                <w:rFonts w:asciiTheme="minorEastAsia" w:hAnsiTheme="minorEastAsia" w:cs="宋体" w:hint="eastAsia"/>
                <w:color w:val="000000"/>
                <w:kern w:val="0"/>
                <w:sz w:val="28"/>
                <w:szCs w:val="28"/>
                <w:lang w:val="zh-CN"/>
              </w:rPr>
              <w:t>，</w:t>
            </w:r>
            <w:r>
              <w:rPr>
                <w:rFonts w:asciiTheme="minorEastAsia" w:hAnsiTheme="minorEastAsia" w:cs="宋体"/>
                <w:color w:val="000000"/>
                <w:kern w:val="0"/>
                <w:sz w:val="28"/>
                <w:szCs w:val="28"/>
                <w:lang w:val="zh-CN"/>
              </w:rPr>
              <w:t>确保面点</w:t>
            </w:r>
            <w:r>
              <w:rPr>
                <w:rFonts w:asciiTheme="minorEastAsia" w:hAnsiTheme="minorEastAsia" w:cs="宋体" w:hint="eastAsia"/>
                <w:color w:val="000000"/>
                <w:kern w:val="0"/>
                <w:sz w:val="28"/>
                <w:szCs w:val="28"/>
                <w:lang w:val="zh-CN"/>
              </w:rPr>
              <w:t>准时</w:t>
            </w:r>
            <w:r>
              <w:rPr>
                <w:rFonts w:asciiTheme="minorEastAsia" w:hAnsiTheme="minorEastAsia" w:cs="宋体"/>
                <w:color w:val="000000"/>
                <w:kern w:val="0"/>
                <w:sz w:val="28"/>
                <w:szCs w:val="28"/>
                <w:lang w:val="zh-CN"/>
              </w:rPr>
              <w:t>供应</w:t>
            </w:r>
            <w:r>
              <w:rPr>
                <w:rFonts w:asciiTheme="minorEastAsia" w:hAnsiTheme="minorEastAsia" w:cs="宋体" w:hint="eastAsia"/>
                <w:color w:val="000000"/>
                <w:kern w:val="0"/>
                <w:sz w:val="28"/>
                <w:szCs w:val="28"/>
                <w:lang w:val="zh-CN"/>
              </w:rPr>
              <w:t>。</w:t>
            </w:r>
          </w:p>
        </w:tc>
      </w:tr>
      <w:tr w:rsidR="00625C49" w:rsidTr="000F4E43">
        <w:trPr>
          <w:trHeight w:val="359"/>
        </w:trPr>
        <w:tc>
          <w:tcPr>
            <w:tcW w:w="817"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8</w:t>
            </w:r>
          </w:p>
        </w:tc>
        <w:tc>
          <w:tcPr>
            <w:tcW w:w="1418"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服务人员</w:t>
            </w:r>
          </w:p>
        </w:tc>
        <w:tc>
          <w:tcPr>
            <w:tcW w:w="1275" w:type="dxa"/>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4</w:t>
            </w:r>
          </w:p>
        </w:tc>
        <w:tc>
          <w:tcPr>
            <w:tcW w:w="4962" w:type="dxa"/>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负责及时供餐、热情服务、餐具整理、前厅及二楼区域清洁等。</w:t>
            </w:r>
          </w:p>
        </w:tc>
      </w:tr>
      <w:tr w:rsidR="00625C49" w:rsidTr="000F4E43">
        <w:trPr>
          <w:trHeight w:val="359"/>
        </w:trPr>
        <w:tc>
          <w:tcPr>
            <w:tcW w:w="817" w:type="dxa"/>
            <w:vAlign w:val="center"/>
          </w:tcPr>
          <w:p w:rsidR="00625C49" w:rsidRDefault="00625C49" w:rsidP="000F4E43">
            <w:pPr>
              <w:spacing w:line="360" w:lineRule="auto"/>
              <w:ind w:firstLine="48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lastRenderedPageBreak/>
              <w:t>9</w:t>
            </w:r>
          </w:p>
        </w:tc>
        <w:tc>
          <w:tcPr>
            <w:tcW w:w="1418"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洗消保洁</w:t>
            </w:r>
          </w:p>
        </w:tc>
        <w:tc>
          <w:tcPr>
            <w:tcW w:w="1275" w:type="dxa"/>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2</w:t>
            </w:r>
          </w:p>
        </w:tc>
        <w:tc>
          <w:tcPr>
            <w:tcW w:w="4962" w:type="dxa"/>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负责按照要求及时清洗食材、清洗餐具及所在区域卫生。</w:t>
            </w:r>
          </w:p>
        </w:tc>
      </w:tr>
      <w:tr w:rsidR="00625C49" w:rsidTr="000F4E43">
        <w:trPr>
          <w:trHeight w:val="470"/>
        </w:trPr>
        <w:tc>
          <w:tcPr>
            <w:tcW w:w="817"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共计</w:t>
            </w:r>
          </w:p>
        </w:tc>
        <w:tc>
          <w:tcPr>
            <w:tcW w:w="7655" w:type="dxa"/>
            <w:gridSpan w:val="3"/>
            <w:vAlign w:val="center"/>
          </w:tcPr>
          <w:p w:rsidR="00625C49" w:rsidRDefault="00625C49" w:rsidP="000F4E43">
            <w:pPr>
              <w:spacing w:line="360" w:lineRule="auto"/>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color w:val="000000"/>
                <w:kern w:val="0"/>
                <w:sz w:val="28"/>
                <w:szCs w:val="28"/>
                <w:lang w:val="zh-CN"/>
              </w:rPr>
              <w:t>13</w:t>
            </w:r>
            <w:r>
              <w:rPr>
                <w:rFonts w:asciiTheme="minorEastAsia" w:hAnsiTheme="minorEastAsia" w:cs="宋体" w:hint="eastAsia"/>
                <w:color w:val="000000"/>
                <w:kern w:val="0"/>
                <w:sz w:val="28"/>
                <w:szCs w:val="28"/>
                <w:lang w:val="zh-CN"/>
              </w:rPr>
              <w:t>人</w:t>
            </w:r>
          </w:p>
        </w:tc>
      </w:tr>
      <w:tr w:rsidR="00625C49" w:rsidTr="000F4E43">
        <w:trPr>
          <w:trHeight w:val="470"/>
        </w:trPr>
        <w:tc>
          <w:tcPr>
            <w:tcW w:w="817" w:type="dxa"/>
            <w:vAlign w:val="center"/>
          </w:tcPr>
          <w:p w:rsidR="00625C49" w:rsidRDefault="00625C49" w:rsidP="000F4E43">
            <w:pPr>
              <w:spacing w:line="360" w:lineRule="auto"/>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备注</w:t>
            </w:r>
          </w:p>
        </w:tc>
        <w:tc>
          <w:tcPr>
            <w:tcW w:w="7655" w:type="dxa"/>
            <w:gridSpan w:val="3"/>
            <w:vAlign w:val="center"/>
          </w:tcPr>
          <w:p w:rsidR="00625C49" w:rsidRDefault="00625C49" w:rsidP="000F4E43">
            <w:pPr>
              <w:ind w:firstLineChars="200" w:firstLine="560"/>
              <w:contextualSpacing/>
              <w:rPr>
                <w:rFonts w:asciiTheme="minorEastAsia" w:hAnsiTheme="minorEastAsia" w:cs="宋体"/>
                <w:color w:val="000000"/>
                <w:kern w:val="0"/>
                <w:sz w:val="28"/>
                <w:szCs w:val="28"/>
                <w:lang w:val="zh-CN"/>
              </w:rPr>
            </w:pPr>
            <w:r>
              <w:rPr>
                <w:rFonts w:asciiTheme="minorEastAsia" w:hAnsiTheme="minorEastAsia" w:cs="宋体" w:hint="eastAsia"/>
                <w:color w:val="000000"/>
                <w:kern w:val="0"/>
                <w:sz w:val="28"/>
                <w:szCs w:val="28"/>
                <w:lang w:val="zh-CN"/>
              </w:rPr>
              <w:t>从业人员年龄要求18-50周岁，从业人员需具备健康证，并与投标人签订劳动合同。中标后需提供原件交采购人查验。</w:t>
            </w:r>
          </w:p>
        </w:tc>
      </w:tr>
    </w:tbl>
    <w:p w:rsidR="00625C49" w:rsidRDefault="00625C49" w:rsidP="00625C49">
      <w:pPr>
        <w:rPr>
          <w:rFonts w:asciiTheme="minorEastAsia" w:hAnsiTheme="minorEastAsia"/>
          <w:b/>
          <w:bCs/>
          <w:sz w:val="28"/>
          <w:szCs w:val="28"/>
        </w:rPr>
      </w:pPr>
      <w:r>
        <w:rPr>
          <w:rFonts w:asciiTheme="minorEastAsia" w:hAnsiTheme="minorEastAsia" w:hint="eastAsia"/>
          <w:b/>
          <w:bCs/>
          <w:sz w:val="28"/>
          <w:szCs w:val="28"/>
        </w:rPr>
        <w:t>管理人员及技术人员明细</w:t>
      </w:r>
    </w:p>
    <w:p w:rsidR="00625C49" w:rsidRDefault="00625C49" w:rsidP="00625C49">
      <w:pPr>
        <w:rPr>
          <w:rFonts w:asciiTheme="minorEastAsia" w:hAnsiTheme="minorEastAsia"/>
          <w:b/>
          <w:bCs/>
          <w:sz w:val="28"/>
          <w:szCs w:val="28"/>
        </w:rPr>
      </w:pPr>
    </w:p>
    <w:tbl>
      <w:tblPr>
        <w:tblW w:w="8755" w:type="dxa"/>
        <w:tblInd w:w="2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609"/>
        <w:gridCol w:w="1925"/>
        <w:gridCol w:w="1120"/>
        <w:gridCol w:w="975"/>
        <w:gridCol w:w="1140"/>
        <w:gridCol w:w="2078"/>
        <w:gridCol w:w="908"/>
      </w:tblGrid>
      <w:tr w:rsidR="00625C49" w:rsidTr="000F4E43">
        <w:trPr>
          <w:cantSplit/>
          <w:trHeight w:val="980"/>
        </w:trPr>
        <w:tc>
          <w:tcPr>
            <w:tcW w:w="609" w:type="dxa"/>
            <w:tcBorders>
              <w:top w:val="single" w:sz="12" w:space="0" w:color="auto"/>
              <w:left w:val="single" w:sz="12" w:space="0" w:color="auto"/>
              <w:bottom w:val="single" w:sz="4" w:space="0" w:color="auto"/>
              <w:right w:val="single" w:sz="4" w:space="0" w:color="auto"/>
            </w:tcBorders>
            <w:shd w:val="clear" w:color="auto" w:fill="auto"/>
            <w:vAlign w:val="center"/>
          </w:tcPr>
          <w:p w:rsidR="00625C49" w:rsidRDefault="00625C49" w:rsidP="000F4E43">
            <w:pPr>
              <w:rPr>
                <w:rFonts w:ascii="宋体" w:hAnsi="Times New Roman" w:cs="宋体"/>
                <w:b/>
                <w:spacing w:val="2"/>
                <w:sz w:val="28"/>
                <w:szCs w:val="28"/>
              </w:rPr>
            </w:pPr>
            <w:r>
              <w:rPr>
                <w:rFonts w:ascii="宋体" w:eastAsia="宋体" w:hAnsi="Times New Roman" w:cs="宋体" w:hint="eastAsia"/>
                <w:b/>
                <w:spacing w:val="2"/>
                <w:sz w:val="28"/>
                <w:szCs w:val="28"/>
              </w:rPr>
              <w:t>序号</w:t>
            </w:r>
          </w:p>
        </w:tc>
        <w:tc>
          <w:tcPr>
            <w:tcW w:w="1925" w:type="dxa"/>
            <w:tcBorders>
              <w:top w:val="single" w:sz="12" w:space="0" w:color="auto"/>
              <w:left w:val="single" w:sz="12" w:space="0" w:color="auto"/>
              <w:bottom w:val="single" w:sz="4" w:space="0" w:color="auto"/>
              <w:right w:val="single" w:sz="4" w:space="0" w:color="auto"/>
            </w:tcBorders>
            <w:shd w:val="clear" w:color="auto" w:fill="auto"/>
            <w:vAlign w:val="center"/>
          </w:tcPr>
          <w:p w:rsidR="00625C49" w:rsidRDefault="00625C49" w:rsidP="000F4E43">
            <w:pPr>
              <w:ind w:firstLine="430"/>
              <w:rPr>
                <w:rFonts w:ascii="宋体" w:hAnsi="Times New Roman" w:cs="宋体"/>
                <w:b/>
                <w:spacing w:val="2"/>
                <w:sz w:val="28"/>
                <w:szCs w:val="28"/>
              </w:rPr>
            </w:pPr>
            <w:r>
              <w:rPr>
                <w:rFonts w:ascii="宋体" w:eastAsia="宋体" w:hAnsi="Times New Roman" w:cs="宋体" w:hint="eastAsia"/>
                <w:b/>
                <w:spacing w:val="2"/>
                <w:sz w:val="28"/>
                <w:szCs w:val="28"/>
              </w:rPr>
              <w:t>职务</w:t>
            </w:r>
          </w:p>
        </w:tc>
        <w:tc>
          <w:tcPr>
            <w:tcW w:w="1120" w:type="dxa"/>
            <w:tcBorders>
              <w:top w:val="single" w:sz="12" w:space="0" w:color="auto"/>
              <w:left w:val="nil"/>
              <w:bottom w:val="single" w:sz="4" w:space="0" w:color="auto"/>
              <w:right w:val="single" w:sz="4" w:space="0" w:color="auto"/>
            </w:tcBorders>
            <w:shd w:val="clear" w:color="auto" w:fill="auto"/>
            <w:vAlign w:val="center"/>
          </w:tcPr>
          <w:p w:rsidR="00625C49" w:rsidRDefault="00625C49" w:rsidP="000F4E43">
            <w:pPr>
              <w:ind w:firstLine="430"/>
              <w:rPr>
                <w:rFonts w:ascii="宋体" w:hAnsi="Times New Roman" w:cs="宋体"/>
                <w:b/>
                <w:spacing w:val="2"/>
                <w:sz w:val="28"/>
                <w:szCs w:val="28"/>
              </w:rPr>
            </w:pPr>
            <w:r>
              <w:rPr>
                <w:rFonts w:ascii="宋体" w:eastAsia="宋体" w:hAnsi="Times New Roman" w:cs="宋体" w:hint="eastAsia"/>
                <w:b/>
                <w:spacing w:val="2"/>
                <w:sz w:val="28"/>
                <w:szCs w:val="28"/>
              </w:rPr>
              <w:t>姓名</w:t>
            </w:r>
          </w:p>
        </w:tc>
        <w:tc>
          <w:tcPr>
            <w:tcW w:w="975" w:type="dxa"/>
            <w:tcBorders>
              <w:top w:val="single" w:sz="12" w:space="0" w:color="auto"/>
              <w:left w:val="nil"/>
              <w:bottom w:val="single" w:sz="4" w:space="0" w:color="auto"/>
              <w:right w:val="single" w:sz="4" w:space="0" w:color="auto"/>
            </w:tcBorders>
            <w:shd w:val="clear" w:color="auto" w:fill="auto"/>
            <w:vAlign w:val="center"/>
          </w:tcPr>
          <w:p w:rsidR="00625C49" w:rsidRDefault="00625C49" w:rsidP="000F4E43">
            <w:pPr>
              <w:rPr>
                <w:rFonts w:ascii="宋体" w:hAnsi="Times New Roman" w:cs="宋体"/>
                <w:b/>
                <w:spacing w:val="2"/>
                <w:sz w:val="28"/>
                <w:szCs w:val="28"/>
              </w:rPr>
            </w:pPr>
            <w:r>
              <w:rPr>
                <w:rFonts w:ascii="宋体" w:eastAsia="宋体" w:hAnsi="Times New Roman" w:cs="宋体" w:hint="eastAsia"/>
                <w:b/>
                <w:spacing w:val="2"/>
                <w:sz w:val="28"/>
                <w:szCs w:val="28"/>
              </w:rPr>
              <w:t>性别</w:t>
            </w:r>
          </w:p>
        </w:tc>
        <w:tc>
          <w:tcPr>
            <w:tcW w:w="1140" w:type="dxa"/>
            <w:tcBorders>
              <w:top w:val="single" w:sz="12" w:space="0" w:color="auto"/>
              <w:left w:val="nil"/>
              <w:bottom w:val="single" w:sz="4" w:space="0" w:color="auto"/>
              <w:right w:val="single" w:sz="4" w:space="0" w:color="auto"/>
            </w:tcBorders>
            <w:shd w:val="clear" w:color="auto" w:fill="auto"/>
            <w:vAlign w:val="center"/>
          </w:tcPr>
          <w:p w:rsidR="00625C49" w:rsidRDefault="00625C49" w:rsidP="000F4E43">
            <w:pPr>
              <w:rPr>
                <w:rFonts w:ascii="宋体" w:hAnsi="Times New Roman" w:cs="宋体"/>
                <w:b/>
                <w:spacing w:val="2"/>
                <w:sz w:val="28"/>
                <w:szCs w:val="28"/>
              </w:rPr>
            </w:pPr>
            <w:r>
              <w:rPr>
                <w:rFonts w:ascii="宋体" w:eastAsia="宋体" w:hAnsi="Times New Roman" w:cs="宋体" w:hint="eastAsia"/>
                <w:b/>
                <w:spacing w:val="2"/>
                <w:sz w:val="28"/>
                <w:szCs w:val="28"/>
              </w:rPr>
              <w:t>年龄</w:t>
            </w:r>
          </w:p>
        </w:tc>
        <w:tc>
          <w:tcPr>
            <w:tcW w:w="2078" w:type="dxa"/>
            <w:tcBorders>
              <w:top w:val="single" w:sz="12" w:space="0" w:color="auto"/>
              <w:left w:val="nil"/>
              <w:bottom w:val="single" w:sz="4" w:space="0" w:color="auto"/>
              <w:right w:val="single" w:sz="4" w:space="0" w:color="auto"/>
            </w:tcBorders>
            <w:shd w:val="clear" w:color="auto" w:fill="auto"/>
            <w:vAlign w:val="center"/>
          </w:tcPr>
          <w:p w:rsidR="00625C49" w:rsidRDefault="00625C49" w:rsidP="000F4E43">
            <w:pPr>
              <w:ind w:firstLine="430"/>
              <w:rPr>
                <w:rFonts w:ascii="宋体" w:hAnsi="Times New Roman" w:cs="宋体"/>
                <w:b/>
                <w:spacing w:val="2"/>
                <w:sz w:val="28"/>
                <w:szCs w:val="28"/>
              </w:rPr>
            </w:pPr>
            <w:r>
              <w:rPr>
                <w:rFonts w:ascii="宋体" w:eastAsia="宋体" w:hAnsi="Times New Roman" w:cs="宋体" w:hint="eastAsia"/>
                <w:b/>
                <w:spacing w:val="2"/>
                <w:sz w:val="28"/>
                <w:szCs w:val="28"/>
              </w:rPr>
              <w:t>相关证书名称</w:t>
            </w:r>
          </w:p>
        </w:tc>
        <w:tc>
          <w:tcPr>
            <w:tcW w:w="908" w:type="dxa"/>
            <w:tcBorders>
              <w:top w:val="single" w:sz="12" w:space="0" w:color="auto"/>
              <w:left w:val="nil"/>
              <w:bottom w:val="single" w:sz="4" w:space="0" w:color="auto"/>
              <w:right w:val="single" w:sz="12" w:space="0" w:color="auto"/>
            </w:tcBorders>
            <w:shd w:val="clear" w:color="auto" w:fill="auto"/>
            <w:vAlign w:val="center"/>
          </w:tcPr>
          <w:p w:rsidR="00625C49" w:rsidRDefault="00625C49" w:rsidP="000F4E43">
            <w:pPr>
              <w:rPr>
                <w:rFonts w:ascii="宋体" w:hAnsi="Times New Roman" w:cs="宋体"/>
                <w:b/>
                <w:spacing w:val="2"/>
                <w:sz w:val="28"/>
                <w:szCs w:val="28"/>
              </w:rPr>
            </w:pPr>
            <w:r>
              <w:rPr>
                <w:rFonts w:ascii="宋体" w:eastAsia="宋体" w:hAnsi="Times New Roman" w:cs="宋体" w:hint="eastAsia"/>
                <w:b/>
                <w:spacing w:val="2"/>
                <w:sz w:val="28"/>
                <w:szCs w:val="28"/>
              </w:rPr>
              <w:t>备注</w:t>
            </w:r>
          </w:p>
        </w:tc>
      </w:tr>
      <w:tr w:rsidR="00625C49" w:rsidTr="000F4E43">
        <w:trPr>
          <w:cantSplit/>
          <w:trHeight w:val="546"/>
        </w:trPr>
        <w:tc>
          <w:tcPr>
            <w:tcW w:w="609" w:type="dxa"/>
            <w:tcBorders>
              <w:top w:val="single" w:sz="4" w:space="0" w:color="auto"/>
              <w:left w:val="single" w:sz="12" w:space="0" w:color="auto"/>
              <w:bottom w:val="single" w:sz="4" w:space="0" w:color="auto"/>
              <w:right w:val="single" w:sz="4"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Times New Roman" w:eastAsia="宋体" w:hAnsi="Times New Roman" w:cs="Times New Roman"/>
                <w:spacing w:val="2"/>
                <w:sz w:val="28"/>
                <w:szCs w:val="28"/>
              </w:rPr>
              <w:t>1</w:t>
            </w:r>
          </w:p>
        </w:tc>
        <w:tc>
          <w:tcPr>
            <w:tcW w:w="1925" w:type="dxa"/>
            <w:tcBorders>
              <w:top w:val="single" w:sz="4" w:space="0" w:color="auto"/>
              <w:left w:val="single" w:sz="12" w:space="0" w:color="auto"/>
              <w:bottom w:val="single" w:sz="4" w:space="0" w:color="auto"/>
              <w:right w:val="single" w:sz="4" w:space="0" w:color="auto"/>
            </w:tcBorders>
            <w:shd w:val="clear" w:color="auto" w:fill="auto"/>
            <w:vAlign w:val="center"/>
          </w:tcPr>
          <w:p w:rsidR="00625C49" w:rsidRDefault="00625C49" w:rsidP="000F4E43">
            <w:pPr>
              <w:jc w:val="center"/>
              <w:rPr>
                <w:rFonts w:ascii="宋体" w:hAnsi="Times New Roman" w:cs="宋体"/>
                <w:spacing w:val="2"/>
                <w:sz w:val="28"/>
                <w:szCs w:val="28"/>
              </w:rPr>
            </w:pPr>
            <w:r>
              <w:rPr>
                <w:rFonts w:ascii="Times New Roman" w:eastAsia="宋体" w:hAnsi="Times New Roman" w:cs="宋体" w:hint="eastAsia"/>
                <w:sz w:val="28"/>
                <w:szCs w:val="28"/>
              </w:rPr>
              <w:t>项目负责人</w:t>
            </w:r>
          </w:p>
          <w:p w:rsidR="00625C49" w:rsidRDefault="00625C49" w:rsidP="000F4E43">
            <w:pPr>
              <w:pStyle w:val="ad"/>
              <w:autoSpaceDE w:val="0"/>
              <w:autoSpaceDN w:val="0"/>
              <w:adjustRightInd w:val="0"/>
              <w:jc w:val="center"/>
              <w:rPr>
                <w:rFonts w:hAnsi="Times New Roman"/>
                <w:spacing w:val="2"/>
                <w:sz w:val="28"/>
                <w:szCs w:val="28"/>
              </w:rPr>
            </w:pPr>
            <w:r>
              <w:rPr>
                <w:rFonts w:hAnsi="Times New Roman" w:cs="宋体" w:hint="eastAsia"/>
                <w:color w:val="000000"/>
                <w:spacing w:val="2"/>
                <w:kern w:val="0"/>
                <w:sz w:val="28"/>
                <w:szCs w:val="28"/>
              </w:rPr>
              <w:t>兼</w:t>
            </w:r>
            <w:r>
              <w:rPr>
                <w:rFonts w:ascii="宋体" w:hAnsi="Times New Roman" w:cs="宋体" w:hint="eastAsia"/>
                <w:color w:val="000000"/>
                <w:spacing w:val="2"/>
                <w:kern w:val="0"/>
                <w:sz w:val="28"/>
                <w:szCs w:val="28"/>
              </w:rPr>
              <w:t>营养师</w:t>
            </w:r>
            <w:r>
              <w:rPr>
                <w:rFonts w:hAnsi="Times New Roman" w:cs="宋体" w:hint="eastAsia"/>
                <w:color w:val="000000"/>
                <w:spacing w:val="2"/>
                <w:kern w:val="0"/>
                <w:sz w:val="28"/>
                <w:szCs w:val="28"/>
              </w:rPr>
              <w:t>、食品安全管理员</w:t>
            </w:r>
          </w:p>
        </w:tc>
        <w:tc>
          <w:tcPr>
            <w:tcW w:w="1120"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宋体" w:eastAsia="宋体" w:hAnsi="Times New Roman" w:cs="宋体" w:hint="eastAsia"/>
                <w:spacing w:val="2"/>
                <w:sz w:val="28"/>
                <w:szCs w:val="28"/>
              </w:rPr>
              <w:t>荆昱熹</w:t>
            </w:r>
          </w:p>
        </w:tc>
        <w:tc>
          <w:tcPr>
            <w:tcW w:w="975"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宋体" w:eastAsia="宋体" w:hAnsi="Times New Roman" w:cs="宋体" w:hint="eastAsia"/>
                <w:spacing w:val="2"/>
                <w:sz w:val="28"/>
                <w:szCs w:val="28"/>
              </w:rPr>
              <w:t>男</w:t>
            </w:r>
          </w:p>
        </w:tc>
        <w:tc>
          <w:tcPr>
            <w:tcW w:w="1140"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ind w:firstLine="428"/>
              <w:rPr>
                <w:rFonts w:ascii="宋体" w:hAnsi="Times New Roman" w:cs="宋体"/>
                <w:spacing w:val="2"/>
                <w:sz w:val="28"/>
                <w:szCs w:val="28"/>
              </w:rPr>
            </w:pPr>
            <w:r>
              <w:rPr>
                <w:rFonts w:ascii="Times New Roman" w:eastAsia="宋体" w:hAnsi="Times New Roman" w:cs="Times New Roman" w:hint="eastAsia"/>
                <w:spacing w:val="2"/>
                <w:sz w:val="28"/>
                <w:szCs w:val="28"/>
              </w:rPr>
              <w:t>35</w:t>
            </w:r>
          </w:p>
        </w:tc>
        <w:tc>
          <w:tcPr>
            <w:tcW w:w="2078"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pStyle w:val="ad"/>
              <w:autoSpaceDE w:val="0"/>
              <w:autoSpaceDN w:val="0"/>
              <w:adjustRightInd w:val="0"/>
              <w:rPr>
                <w:rFonts w:hAnsi="Times New Roman"/>
                <w:spacing w:val="2"/>
                <w:sz w:val="28"/>
                <w:szCs w:val="28"/>
              </w:rPr>
            </w:pPr>
            <w:r>
              <w:rPr>
                <w:rFonts w:ascii="宋体" w:hAnsi="Times New Roman" w:cs="宋体" w:hint="eastAsia"/>
                <w:color w:val="000000"/>
                <w:spacing w:val="2"/>
                <w:kern w:val="0"/>
                <w:sz w:val="28"/>
                <w:szCs w:val="28"/>
              </w:rPr>
              <w:t>营养师</w:t>
            </w:r>
          </w:p>
          <w:p w:rsidR="00625C49" w:rsidRDefault="00625C49" w:rsidP="000F4E43">
            <w:pPr>
              <w:pStyle w:val="ad"/>
              <w:autoSpaceDE w:val="0"/>
              <w:autoSpaceDN w:val="0"/>
              <w:adjustRightInd w:val="0"/>
              <w:rPr>
                <w:rFonts w:hAnsi="Times New Roman"/>
                <w:spacing w:val="2"/>
                <w:sz w:val="28"/>
                <w:szCs w:val="28"/>
              </w:rPr>
            </w:pPr>
            <w:r>
              <w:rPr>
                <w:rFonts w:ascii="宋体" w:hAnsi="Times New Roman" w:cs="宋体" w:hint="eastAsia"/>
                <w:color w:val="000000"/>
                <w:spacing w:val="2"/>
                <w:kern w:val="0"/>
                <w:sz w:val="28"/>
                <w:szCs w:val="28"/>
              </w:rPr>
              <w:t>中式烹调师</w:t>
            </w:r>
            <w:r>
              <w:rPr>
                <w:rFonts w:hAnsi="Times New Roman" w:cs="宋体" w:hint="eastAsia"/>
                <w:color w:val="000000"/>
                <w:spacing w:val="2"/>
                <w:kern w:val="0"/>
                <w:sz w:val="28"/>
                <w:szCs w:val="28"/>
              </w:rPr>
              <w:t>中级</w:t>
            </w:r>
          </w:p>
        </w:tc>
        <w:tc>
          <w:tcPr>
            <w:tcW w:w="908" w:type="dxa"/>
            <w:tcBorders>
              <w:top w:val="single" w:sz="4" w:space="0" w:color="auto"/>
              <w:left w:val="nil"/>
              <w:bottom w:val="single" w:sz="4" w:space="0" w:color="auto"/>
              <w:right w:val="single" w:sz="12"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大专学历</w:t>
            </w:r>
          </w:p>
        </w:tc>
      </w:tr>
      <w:tr w:rsidR="00625C49" w:rsidTr="000F4E43">
        <w:trPr>
          <w:cantSplit/>
          <w:trHeight w:val="479"/>
        </w:trPr>
        <w:tc>
          <w:tcPr>
            <w:tcW w:w="609" w:type="dxa"/>
            <w:tcBorders>
              <w:top w:val="single" w:sz="4" w:space="0" w:color="auto"/>
              <w:left w:val="single" w:sz="12" w:space="0" w:color="auto"/>
              <w:bottom w:val="single" w:sz="4" w:space="0" w:color="auto"/>
              <w:right w:val="single" w:sz="4"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2</w:t>
            </w:r>
          </w:p>
        </w:tc>
        <w:tc>
          <w:tcPr>
            <w:tcW w:w="1925" w:type="dxa"/>
            <w:tcBorders>
              <w:top w:val="single" w:sz="4" w:space="0" w:color="auto"/>
              <w:left w:val="single" w:sz="12" w:space="0" w:color="auto"/>
              <w:bottom w:val="single" w:sz="4" w:space="0" w:color="auto"/>
              <w:right w:val="single" w:sz="4" w:space="0" w:color="auto"/>
            </w:tcBorders>
            <w:shd w:val="clear" w:color="auto" w:fill="auto"/>
            <w:vAlign w:val="center"/>
          </w:tcPr>
          <w:p w:rsidR="00625C49" w:rsidRDefault="00625C49" w:rsidP="000F4E43">
            <w:pPr>
              <w:jc w:val="center"/>
              <w:rPr>
                <w:rFonts w:ascii="宋体" w:hAnsi="Times New Roman" w:cs="宋体"/>
                <w:spacing w:val="2"/>
                <w:sz w:val="28"/>
                <w:szCs w:val="28"/>
              </w:rPr>
            </w:pPr>
            <w:r>
              <w:rPr>
                <w:rFonts w:ascii="Times New Roman" w:eastAsia="宋体" w:hAnsi="Times New Roman" w:cs="宋体" w:hint="eastAsia"/>
                <w:spacing w:val="2"/>
                <w:sz w:val="28"/>
                <w:szCs w:val="28"/>
              </w:rPr>
              <w:t>厨师长</w:t>
            </w:r>
          </w:p>
        </w:tc>
        <w:tc>
          <w:tcPr>
            <w:tcW w:w="1120"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葛燕祥</w:t>
            </w:r>
          </w:p>
        </w:tc>
        <w:tc>
          <w:tcPr>
            <w:tcW w:w="975"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男</w:t>
            </w:r>
          </w:p>
        </w:tc>
        <w:tc>
          <w:tcPr>
            <w:tcW w:w="1140"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37</w:t>
            </w:r>
          </w:p>
        </w:tc>
        <w:tc>
          <w:tcPr>
            <w:tcW w:w="2078"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中式烹调师高级</w:t>
            </w:r>
          </w:p>
        </w:tc>
        <w:tc>
          <w:tcPr>
            <w:tcW w:w="908" w:type="dxa"/>
            <w:tcBorders>
              <w:top w:val="single" w:sz="4" w:space="0" w:color="auto"/>
              <w:left w:val="nil"/>
              <w:bottom w:val="single" w:sz="4" w:space="0" w:color="auto"/>
              <w:right w:val="single" w:sz="12" w:space="0" w:color="auto"/>
            </w:tcBorders>
            <w:shd w:val="clear" w:color="auto" w:fill="auto"/>
            <w:vAlign w:val="center"/>
          </w:tcPr>
          <w:p w:rsidR="00625C49" w:rsidRDefault="00625C49" w:rsidP="000F4E43">
            <w:pPr>
              <w:ind w:firstLine="488"/>
              <w:jc w:val="center"/>
              <w:rPr>
                <w:rFonts w:ascii="宋体" w:hAnsi="Times New Roman" w:cs="宋体"/>
                <w:spacing w:val="2"/>
                <w:sz w:val="28"/>
                <w:szCs w:val="28"/>
              </w:rPr>
            </w:pPr>
          </w:p>
        </w:tc>
      </w:tr>
      <w:tr w:rsidR="00625C49" w:rsidTr="000F4E43">
        <w:trPr>
          <w:cantSplit/>
          <w:trHeight w:val="479"/>
        </w:trPr>
        <w:tc>
          <w:tcPr>
            <w:tcW w:w="609" w:type="dxa"/>
            <w:tcBorders>
              <w:top w:val="single" w:sz="4" w:space="0" w:color="auto"/>
              <w:left w:val="single" w:sz="12" w:space="0" w:color="auto"/>
              <w:bottom w:val="single" w:sz="4" w:space="0" w:color="auto"/>
              <w:right w:val="single" w:sz="4"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3</w:t>
            </w:r>
          </w:p>
        </w:tc>
        <w:tc>
          <w:tcPr>
            <w:tcW w:w="1925" w:type="dxa"/>
            <w:tcBorders>
              <w:top w:val="single" w:sz="4" w:space="0" w:color="auto"/>
              <w:left w:val="single" w:sz="12" w:space="0" w:color="auto"/>
              <w:bottom w:val="single" w:sz="4" w:space="0" w:color="auto"/>
              <w:right w:val="single" w:sz="4" w:space="0" w:color="auto"/>
            </w:tcBorders>
            <w:shd w:val="clear" w:color="auto" w:fill="auto"/>
            <w:vAlign w:val="center"/>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厨师</w:t>
            </w:r>
          </w:p>
        </w:tc>
        <w:tc>
          <w:tcPr>
            <w:tcW w:w="1120"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季少军</w:t>
            </w:r>
          </w:p>
        </w:tc>
        <w:tc>
          <w:tcPr>
            <w:tcW w:w="975"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男</w:t>
            </w:r>
          </w:p>
        </w:tc>
        <w:tc>
          <w:tcPr>
            <w:tcW w:w="1140"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34</w:t>
            </w:r>
          </w:p>
        </w:tc>
        <w:tc>
          <w:tcPr>
            <w:tcW w:w="2078" w:type="dxa"/>
            <w:tcBorders>
              <w:top w:val="single" w:sz="4" w:space="0" w:color="auto"/>
              <w:left w:val="nil"/>
              <w:bottom w:val="single" w:sz="4" w:space="0" w:color="auto"/>
              <w:right w:val="single" w:sz="4" w:space="0" w:color="auto"/>
            </w:tcBorders>
            <w:shd w:val="clear" w:color="auto" w:fill="auto"/>
            <w:vAlign w:val="center"/>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中式烹调师高级</w:t>
            </w:r>
          </w:p>
        </w:tc>
        <w:tc>
          <w:tcPr>
            <w:tcW w:w="908" w:type="dxa"/>
            <w:tcBorders>
              <w:top w:val="single" w:sz="4" w:space="0" w:color="auto"/>
              <w:left w:val="nil"/>
              <w:bottom w:val="single" w:sz="4" w:space="0" w:color="auto"/>
              <w:right w:val="single" w:sz="12" w:space="0" w:color="auto"/>
            </w:tcBorders>
            <w:shd w:val="clear" w:color="auto" w:fill="auto"/>
            <w:vAlign w:val="center"/>
          </w:tcPr>
          <w:p w:rsidR="00625C49" w:rsidRDefault="00625C49" w:rsidP="000F4E43">
            <w:pPr>
              <w:ind w:firstLine="488"/>
              <w:jc w:val="center"/>
              <w:rPr>
                <w:rFonts w:ascii="宋体" w:hAnsi="Times New Roman" w:cs="宋体"/>
                <w:spacing w:val="2"/>
                <w:sz w:val="28"/>
                <w:szCs w:val="28"/>
              </w:rPr>
            </w:pPr>
          </w:p>
        </w:tc>
      </w:tr>
      <w:tr w:rsidR="00625C49" w:rsidTr="000F4E43">
        <w:trPr>
          <w:cantSplit/>
          <w:trHeight w:val="518"/>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4</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帮厨</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Times New Roman" w:eastAsia="宋体" w:hAnsi="Times New Roman" w:cs="宋体" w:hint="eastAsia"/>
                <w:spacing w:val="2"/>
                <w:sz w:val="28"/>
                <w:szCs w:val="28"/>
              </w:rPr>
              <w:t>任军箭</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hAnsi="Times New Roman" w:cs="宋体"/>
                <w:spacing w:val="2"/>
                <w:sz w:val="28"/>
                <w:szCs w:val="28"/>
              </w:rPr>
            </w:pPr>
            <w:r>
              <w:rPr>
                <w:rFonts w:ascii="Times New Roman" w:eastAsia="宋体" w:hAnsi="Times New Roman" w:cs="宋体" w:hint="eastAsia"/>
                <w:spacing w:val="2"/>
                <w:sz w:val="28"/>
                <w:szCs w:val="28"/>
              </w:rPr>
              <w:t>男</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Theme="minorEastAsia" w:hAnsiTheme="minorEastAsia" w:cs="宋体"/>
                <w:spacing w:val="2"/>
                <w:sz w:val="28"/>
                <w:szCs w:val="28"/>
              </w:rPr>
            </w:pPr>
            <w:r>
              <w:rPr>
                <w:rFonts w:asciiTheme="minorEastAsia" w:hAnsiTheme="minorEastAsia" w:cs="Times New Roman" w:hint="eastAsia"/>
                <w:spacing w:val="2"/>
                <w:sz w:val="28"/>
                <w:szCs w:val="28"/>
              </w:rPr>
              <w:t>38</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中式烹调师中级</w:t>
            </w: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r w:rsidR="00625C49" w:rsidTr="000F4E43">
        <w:trPr>
          <w:cantSplit/>
          <w:trHeight w:val="485"/>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5</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切配</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eastAsia="宋体" w:hAnsi="Times New Roman" w:cs="宋体" w:hint="eastAsia"/>
                <w:spacing w:val="2"/>
                <w:sz w:val="28"/>
                <w:szCs w:val="28"/>
              </w:rPr>
              <w:t>蒋卫功</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男</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39</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中式烹调师中级</w:t>
            </w: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r w:rsidR="00625C49" w:rsidTr="000F4E43">
        <w:trPr>
          <w:cantSplit/>
          <w:trHeight w:val="485"/>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6</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面点</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闻玲玲</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女</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28</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eastAsia="宋体" w:hAnsi="Times New Roman" w:cs="宋体" w:hint="eastAsia"/>
                <w:spacing w:val="2"/>
                <w:sz w:val="28"/>
                <w:szCs w:val="28"/>
              </w:rPr>
              <w:t>中式面点师高级</w:t>
            </w: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r w:rsidR="00625C49" w:rsidTr="000F4E43">
        <w:trPr>
          <w:cantSplit/>
          <w:trHeight w:val="485"/>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lastRenderedPageBreak/>
              <w:t>7</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面点帮厨</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eastAsia="宋体" w:hAnsi="Times New Roman" w:cs="宋体" w:hint="eastAsia"/>
                <w:spacing w:val="2"/>
                <w:sz w:val="28"/>
                <w:szCs w:val="28"/>
              </w:rPr>
              <w:t>杜卫利</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女</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hAnsi="Times New Roman" w:cs="宋体"/>
                <w:spacing w:val="2"/>
                <w:sz w:val="28"/>
                <w:szCs w:val="28"/>
              </w:rPr>
            </w:pPr>
            <w:r>
              <w:rPr>
                <w:rFonts w:ascii="宋体" w:eastAsia="宋体" w:hAnsi="Times New Roman" w:cs="宋体" w:hint="eastAsia"/>
                <w:spacing w:val="2"/>
                <w:sz w:val="28"/>
                <w:szCs w:val="28"/>
              </w:rPr>
              <w:t>38</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eastAsia="宋体" w:hAnsi="Times New Roman" w:cs="宋体" w:hint="eastAsia"/>
                <w:spacing w:val="2"/>
                <w:sz w:val="28"/>
                <w:szCs w:val="28"/>
              </w:rPr>
              <w:t>中式面点师中级</w:t>
            </w: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r w:rsidR="00625C49" w:rsidTr="000F4E43">
        <w:trPr>
          <w:cantSplit/>
          <w:trHeight w:val="485"/>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8</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洗刷</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r>
              <w:rPr>
                <w:rFonts w:ascii="宋体" w:eastAsia="宋体" w:hAnsi="Times New Roman" w:cs="宋体" w:hint="eastAsia"/>
                <w:spacing w:val="2"/>
                <w:sz w:val="28"/>
                <w:szCs w:val="28"/>
              </w:rPr>
              <w:t>陈建华</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女</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47</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r w:rsidR="00625C49" w:rsidTr="000F4E43">
        <w:trPr>
          <w:cantSplit/>
          <w:trHeight w:val="485"/>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9</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洗刷</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r>
              <w:rPr>
                <w:rFonts w:ascii="宋体" w:eastAsia="宋体" w:hAnsi="Times New Roman" w:cs="宋体" w:hint="eastAsia"/>
                <w:spacing w:val="2"/>
                <w:sz w:val="28"/>
                <w:szCs w:val="28"/>
              </w:rPr>
              <w:t>孙小兰</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女</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44</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r w:rsidR="00625C49" w:rsidTr="000F4E43">
        <w:trPr>
          <w:cantSplit/>
          <w:trHeight w:val="485"/>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10</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服务员</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r>
              <w:rPr>
                <w:rFonts w:ascii="宋体" w:eastAsia="宋体" w:hAnsi="Times New Roman" w:cs="宋体" w:hint="eastAsia"/>
                <w:spacing w:val="2"/>
                <w:sz w:val="28"/>
                <w:szCs w:val="28"/>
              </w:rPr>
              <w:t>周小利</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女</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44</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r w:rsidR="00625C49" w:rsidTr="000F4E43">
        <w:trPr>
          <w:cantSplit/>
          <w:trHeight w:val="485"/>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11</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服务员</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r>
              <w:rPr>
                <w:rFonts w:ascii="宋体" w:eastAsia="宋体" w:hAnsi="Times New Roman" w:cs="宋体" w:hint="eastAsia"/>
                <w:spacing w:val="2"/>
                <w:sz w:val="28"/>
                <w:szCs w:val="28"/>
              </w:rPr>
              <w:t>徐改霞</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女</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44</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r w:rsidR="00625C49" w:rsidTr="000F4E43">
        <w:trPr>
          <w:cantSplit/>
          <w:trHeight w:val="485"/>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12</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服务员</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r>
              <w:rPr>
                <w:rFonts w:ascii="宋体" w:eastAsia="宋体" w:hAnsi="Times New Roman" w:cs="宋体" w:hint="eastAsia"/>
                <w:spacing w:val="2"/>
                <w:sz w:val="28"/>
                <w:szCs w:val="28"/>
              </w:rPr>
              <w:t>徐瑞丽</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女</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46</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r w:rsidR="00625C49" w:rsidTr="000F4E43">
        <w:trPr>
          <w:cantSplit/>
          <w:trHeight w:val="485"/>
        </w:trPr>
        <w:tc>
          <w:tcPr>
            <w:tcW w:w="609"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rPr>
                <w:rFonts w:ascii="宋体" w:hAnsi="Times New Roman" w:cs="宋体"/>
                <w:spacing w:val="2"/>
                <w:sz w:val="28"/>
                <w:szCs w:val="28"/>
              </w:rPr>
            </w:pPr>
            <w:r>
              <w:rPr>
                <w:rFonts w:ascii="宋体" w:hAnsi="Times New Roman" w:cs="宋体" w:hint="eastAsia"/>
                <w:spacing w:val="2"/>
                <w:sz w:val="28"/>
                <w:szCs w:val="28"/>
              </w:rPr>
              <w:t>13</w:t>
            </w:r>
          </w:p>
        </w:tc>
        <w:tc>
          <w:tcPr>
            <w:tcW w:w="1925" w:type="dxa"/>
            <w:tcBorders>
              <w:top w:val="single" w:sz="4" w:space="0" w:color="auto"/>
              <w:left w:val="single" w:sz="12" w:space="0" w:color="auto"/>
              <w:bottom w:val="single" w:sz="4" w:space="0" w:color="auto"/>
              <w:right w:val="single" w:sz="4" w:space="0" w:color="auto"/>
            </w:tcBorders>
            <w:shd w:val="clear" w:color="auto" w:fill="auto"/>
          </w:tcPr>
          <w:p w:rsidR="00625C49" w:rsidRDefault="00625C49" w:rsidP="000F4E43">
            <w:pPr>
              <w:jc w:val="center"/>
              <w:rPr>
                <w:rFonts w:ascii="宋体" w:hAnsi="Times New Roman" w:cs="宋体"/>
                <w:spacing w:val="2"/>
                <w:sz w:val="28"/>
                <w:szCs w:val="28"/>
              </w:rPr>
            </w:pPr>
            <w:r>
              <w:rPr>
                <w:rFonts w:ascii="宋体" w:hAnsi="Times New Roman" w:cs="宋体" w:hint="eastAsia"/>
                <w:spacing w:val="2"/>
                <w:sz w:val="28"/>
                <w:szCs w:val="28"/>
              </w:rPr>
              <w:t>服务员</w:t>
            </w:r>
          </w:p>
        </w:tc>
        <w:tc>
          <w:tcPr>
            <w:tcW w:w="1120"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r>
              <w:rPr>
                <w:rFonts w:ascii="宋体" w:eastAsia="宋体" w:hAnsi="Times New Roman" w:cs="宋体" w:hint="eastAsia"/>
                <w:spacing w:val="2"/>
                <w:sz w:val="28"/>
                <w:szCs w:val="28"/>
              </w:rPr>
              <w:t>黄惠霞</w:t>
            </w:r>
          </w:p>
        </w:tc>
        <w:tc>
          <w:tcPr>
            <w:tcW w:w="975"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女</w:t>
            </w:r>
          </w:p>
        </w:tc>
        <w:tc>
          <w:tcPr>
            <w:tcW w:w="1140" w:type="dxa"/>
            <w:tcBorders>
              <w:top w:val="single" w:sz="4" w:space="0" w:color="auto"/>
              <w:left w:val="nil"/>
              <w:bottom w:val="single" w:sz="4" w:space="0" w:color="auto"/>
              <w:right w:val="single" w:sz="4" w:space="0" w:color="auto"/>
            </w:tcBorders>
            <w:shd w:val="clear" w:color="auto" w:fill="auto"/>
          </w:tcPr>
          <w:p w:rsidR="00625C49" w:rsidRDefault="00625C49" w:rsidP="000F4E43">
            <w:pPr>
              <w:ind w:firstLine="428"/>
              <w:jc w:val="center"/>
              <w:rPr>
                <w:rFonts w:ascii="宋体" w:eastAsia="宋体" w:hAnsi="Times New Roman" w:cs="宋体"/>
                <w:spacing w:val="2"/>
                <w:sz w:val="28"/>
                <w:szCs w:val="28"/>
              </w:rPr>
            </w:pPr>
            <w:r>
              <w:rPr>
                <w:rFonts w:ascii="宋体" w:eastAsia="宋体" w:hAnsi="Times New Roman" w:cs="宋体" w:hint="eastAsia"/>
                <w:spacing w:val="2"/>
                <w:sz w:val="28"/>
                <w:szCs w:val="28"/>
              </w:rPr>
              <w:t>46</w:t>
            </w:r>
          </w:p>
        </w:tc>
        <w:tc>
          <w:tcPr>
            <w:tcW w:w="2078" w:type="dxa"/>
            <w:tcBorders>
              <w:top w:val="single" w:sz="4" w:space="0" w:color="auto"/>
              <w:left w:val="nil"/>
              <w:bottom w:val="single" w:sz="4" w:space="0" w:color="auto"/>
              <w:right w:val="single" w:sz="4" w:space="0" w:color="auto"/>
            </w:tcBorders>
            <w:shd w:val="clear" w:color="auto" w:fill="auto"/>
          </w:tcPr>
          <w:p w:rsidR="00625C49" w:rsidRDefault="00625C49" w:rsidP="000F4E43">
            <w:pPr>
              <w:rPr>
                <w:rFonts w:ascii="宋体" w:eastAsia="宋体" w:hAnsi="Times New Roman" w:cs="宋体"/>
                <w:spacing w:val="2"/>
                <w:sz w:val="28"/>
                <w:szCs w:val="28"/>
              </w:rPr>
            </w:pPr>
          </w:p>
        </w:tc>
        <w:tc>
          <w:tcPr>
            <w:tcW w:w="908" w:type="dxa"/>
            <w:tcBorders>
              <w:top w:val="single" w:sz="4" w:space="0" w:color="auto"/>
              <w:left w:val="nil"/>
              <w:bottom w:val="single" w:sz="4" w:space="0" w:color="auto"/>
              <w:right w:val="single" w:sz="12" w:space="0" w:color="auto"/>
            </w:tcBorders>
            <w:shd w:val="clear" w:color="auto" w:fill="auto"/>
          </w:tcPr>
          <w:p w:rsidR="00625C49" w:rsidRDefault="00625C49" w:rsidP="000F4E43">
            <w:pPr>
              <w:ind w:firstLine="488"/>
              <w:rPr>
                <w:rFonts w:ascii="宋体" w:hAnsi="Times New Roman" w:cs="宋体"/>
                <w:spacing w:val="2"/>
                <w:sz w:val="28"/>
                <w:szCs w:val="28"/>
              </w:rPr>
            </w:pPr>
          </w:p>
        </w:tc>
      </w:tr>
    </w:tbl>
    <w:p w:rsidR="00625C49" w:rsidRDefault="00625C49" w:rsidP="00625C49">
      <w:pPr>
        <w:rPr>
          <w:rFonts w:asciiTheme="minorEastAsia" w:hAnsiTheme="minorEastAsia"/>
          <w:b/>
          <w:bCs/>
          <w:sz w:val="24"/>
          <w:szCs w:val="24"/>
        </w:rPr>
      </w:pPr>
    </w:p>
    <w:p w:rsidR="00625C49" w:rsidRDefault="00625C49" w:rsidP="00625C49">
      <w:pPr>
        <w:rPr>
          <w:rFonts w:asciiTheme="minorEastAsia" w:hAnsiTheme="minorEastAsia"/>
          <w:b/>
          <w:bCs/>
          <w:sz w:val="28"/>
          <w:szCs w:val="28"/>
        </w:rPr>
      </w:pPr>
    </w:p>
    <w:p w:rsidR="00625C49" w:rsidRDefault="00625C49" w:rsidP="00625C49">
      <w:pPr>
        <w:rPr>
          <w:rFonts w:asciiTheme="minorEastAsia" w:hAnsiTheme="minorEastAsia"/>
          <w:b/>
          <w:bCs/>
          <w:sz w:val="28"/>
          <w:szCs w:val="28"/>
        </w:rPr>
      </w:pPr>
    </w:p>
    <w:p w:rsidR="00625C49" w:rsidRDefault="00625C49" w:rsidP="00625C49">
      <w:pPr>
        <w:rPr>
          <w:rFonts w:asciiTheme="minorEastAsia" w:hAnsiTheme="minorEastAsia"/>
          <w:b/>
          <w:bCs/>
          <w:sz w:val="28"/>
          <w:szCs w:val="28"/>
        </w:rPr>
      </w:pPr>
      <w:r>
        <w:rPr>
          <w:rFonts w:asciiTheme="minorEastAsia" w:hAnsiTheme="minorEastAsia" w:hint="eastAsia"/>
          <w:b/>
          <w:bCs/>
          <w:sz w:val="28"/>
          <w:szCs w:val="28"/>
        </w:rPr>
        <w:t>项目负责人</w:t>
      </w:r>
    </w:p>
    <w:p w:rsidR="00625C49" w:rsidRDefault="00625C49" w:rsidP="00625C49">
      <w:pPr>
        <w:rPr>
          <w:rFonts w:asciiTheme="minorEastAsia" w:hAnsiTheme="minorEastAsia"/>
          <w:b/>
          <w:bCs/>
          <w:sz w:val="28"/>
          <w:szCs w:val="28"/>
        </w:rPr>
      </w:pPr>
      <w:r>
        <w:rPr>
          <w:rFonts w:asciiTheme="minorEastAsia" w:hAnsiTheme="minorEastAsia" w:hint="eastAsia"/>
          <w:b/>
          <w:bCs/>
          <w:noProof/>
          <w:sz w:val="28"/>
          <w:szCs w:val="28"/>
        </w:rPr>
        <w:drawing>
          <wp:inline distT="0" distB="0" distL="0" distR="0">
            <wp:extent cx="5614035" cy="3976370"/>
            <wp:effectExtent l="19050" t="0" r="5715" b="0"/>
            <wp:docPr id="95" name="图片 19" descr="C:\Users\Administrator\Desktop\缴税凭证\1 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9" descr="C:\Users\Administrator\Desktop\缴税凭证\1 008.jpg"/>
                    <pic:cNvPicPr>
                      <a:picLocks noChangeAspect="1" noChangeArrowheads="1"/>
                    </pic:cNvPicPr>
                  </pic:nvPicPr>
                  <pic:blipFill>
                    <a:blip r:embed="rId8" cstate="print"/>
                    <a:srcRect/>
                    <a:stretch>
                      <a:fillRect/>
                    </a:stretch>
                  </pic:blipFill>
                  <pic:spPr>
                    <a:xfrm>
                      <a:off x="0" y="0"/>
                      <a:ext cx="5614035" cy="3976370"/>
                    </a:xfrm>
                    <a:prstGeom prst="rect">
                      <a:avLst/>
                    </a:prstGeom>
                    <a:noFill/>
                    <a:ln w="9525">
                      <a:noFill/>
                      <a:miter lim="800000"/>
                      <a:headEnd/>
                      <a:tailEnd/>
                    </a:ln>
                  </pic:spPr>
                </pic:pic>
              </a:graphicData>
            </a:graphic>
          </wp:inline>
        </w:drawing>
      </w:r>
    </w:p>
    <w:p w:rsidR="00625C49" w:rsidRDefault="00625C49" w:rsidP="00625C49">
      <w:pPr>
        <w:rPr>
          <w:rFonts w:asciiTheme="minorEastAsia" w:hAnsiTheme="minorEastAsia"/>
          <w:b/>
          <w:bCs/>
          <w:sz w:val="28"/>
          <w:szCs w:val="28"/>
        </w:rPr>
      </w:pPr>
      <w:r>
        <w:rPr>
          <w:rFonts w:asciiTheme="minorEastAsia" w:hAnsiTheme="minorEastAsia" w:hint="eastAsia"/>
          <w:b/>
          <w:bCs/>
          <w:noProof/>
          <w:sz w:val="28"/>
          <w:szCs w:val="28"/>
        </w:rPr>
        <w:lastRenderedPageBreak/>
        <w:drawing>
          <wp:inline distT="0" distB="0" distL="0" distR="0">
            <wp:extent cx="5603240" cy="3902075"/>
            <wp:effectExtent l="19050" t="0" r="0" b="0"/>
            <wp:docPr id="78" name="图片 18" descr="C:\Users\Administrator\Desktop\缴税凭证\营荆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8" descr="C:\Users\Administrator\Desktop\缴税凭证\营荆昱.jpg"/>
                    <pic:cNvPicPr>
                      <a:picLocks noChangeAspect="1" noChangeArrowheads="1"/>
                    </pic:cNvPicPr>
                  </pic:nvPicPr>
                  <pic:blipFill>
                    <a:blip r:embed="rId9" cstate="print"/>
                    <a:srcRect/>
                    <a:stretch>
                      <a:fillRect/>
                    </a:stretch>
                  </pic:blipFill>
                  <pic:spPr>
                    <a:xfrm>
                      <a:off x="0" y="0"/>
                      <a:ext cx="5603240" cy="3902075"/>
                    </a:xfrm>
                    <a:prstGeom prst="rect">
                      <a:avLst/>
                    </a:prstGeom>
                    <a:noFill/>
                    <a:ln w="9525">
                      <a:noFill/>
                      <a:miter lim="800000"/>
                      <a:headEnd/>
                      <a:tailEnd/>
                    </a:ln>
                  </pic:spPr>
                </pic:pic>
              </a:graphicData>
            </a:graphic>
          </wp:inline>
        </w:drawing>
      </w:r>
    </w:p>
    <w:p w:rsidR="00625C49" w:rsidRDefault="00625C49" w:rsidP="00625C49">
      <w:pPr>
        <w:rPr>
          <w:rFonts w:asciiTheme="minorEastAsia" w:hAnsiTheme="minorEastAsia"/>
          <w:b/>
          <w:bCs/>
          <w:sz w:val="28"/>
          <w:szCs w:val="28"/>
        </w:rPr>
      </w:pPr>
      <w:r>
        <w:rPr>
          <w:rFonts w:asciiTheme="minorEastAsia" w:hAnsiTheme="minorEastAsia" w:hint="eastAsia"/>
          <w:b/>
          <w:bCs/>
          <w:noProof/>
          <w:sz w:val="28"/>
          <w:szCs w:val="28"/>
        </w:rPr>
        <w:drawing>
          <wp:inline distT="0" distB="0" distL="0" distR="0">
            <wp:extent cx="5614035" cy="3955415"/>
            <wp:effectExtent l="19050" t="0" r="5715" b="0"/>
            <wp:docPr id="77" name="图片 17" descr="C:\Users\Administrator\Desktop\579667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7" descr="C:\Users\Administrator\Desktop\579667413.jpg"/>
                    <pic:cNvPicPr>
                      <a:picLocks noChangeAspect="1" noChangeArrowheads="1"/>
                    </pic:cNvPicPr>
                  </pic:nvPicPr>
                  <pic:blipFill>
                    <a:blip r:embed="rId10" cstate="print"/>
                    <a:srcRect/>
                    <a:stretch>
                      <a:fillRect/>
                    </a:stretch>
                  </pic:blipFill>
                  <pic:spPr>
                    <a:xfrm>
                      <a:off x="0" y="0"/>
                      <a:ext cx="5614035" cy="3955415"/>
                    </a:xfrm>
                    <a:prstGeom prst="rect">
                      <a:avLst/>
                    </a:prstGeom>
                    <a:noFill/>
                    <a:ln w="9525">
                      <a:noFill/>
                      <a:miter lim="800000"/>
                      <a:headEnd/>
                      <a:tailEnd/>
                    </a:ln>
                  </pic:spPr>
                </pic:pic>
              </a:graphicData>
            </a:graphic>
          </wp:inline>
        </w:drawing>
      </w:r>
    </w:p>
    <w:p w:rsidR="00625C49" w:rsidRDefault="00625C49" w:rsidP="00625C49">
      <w:pPr>
        <w:autoSpaceDE w:val="0"/>
        <w:autoSpaceDN w:val="0"/>
        <w:adjustRightInd w:val="0"/>
        <w:spacing w:line="360" w:lineRule="auto"/>
        <w:jc w:val="left"/>
        <w:rPr>
          <w:rFonts w:asciiTheme="minorEastAsia" w:hAnsiTheme="minorEastAsia" w:cs="宋体"/>
          <w:kern w:val="0"/>
          <w:sz w:val="28"/>
          <w:szCs w:val="28"/>
        </w:rPr>
      </w:pPr>
      <w:r>
        <w:rPr>
          <w:rFonts w:asciiTheme="minorEastAsia" w:hAnsiTheme="minorEastAsia" w:cs="宋体"/>
          <w:noProof/>
          <w:kern w:val="0"/>
          <w:sz w:val="28"/>
          <w:szCs w:val="28"/>
        </w:rPr>
        <w:lastRenderedPageBreak/>
        <w:drawing>
          <wp:inline distT="0" distB="0" distL="0" distR="0">
            <wp:extent cx="2402006" cy="1555845"/>
            <wp:effectExtent l="0" t="0" r="0" b="0"/>
            <wp:docPr id="73" name="图片 73" descr="C:\Users\Administrator\Desktop\图片\SERVER-C70004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图片\SERVER-C70004426.jpg"/>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1608" t="12329" r="15561" b="68149"/>
                    <a:stretch/>
                  </pic:blipFill>
                  <pic:spPr bwMode="auto">
                    <a:xfrm>
                      <a:off x="0" y="0"/>
                      <a:ext cx="2402368" cy="155607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625C49" w:rsidRDefault="00625C49" w:rsidP="00625C49">
      <w:pPr>
        <w:autoSpaceDE w:val="0"/>
        <w:autoSpaceDN w:val="0"/>
        <w:adjustRightInd w:val="0"/>
        <w:spacing w:line="360" w:lineRule="auto"/>
        <w:jc w:val="left"/>
        <w:rPr>
          <w:rFonts w:asciiTheme="minorEastAsia" w:hAnsiTheme="minorEastAsia" w:cs="宋体"/>
          <w:sz w:val="28"/>
          <w:szCs w:val="28"/>
        </w:rPr>
      </w:pPr>
      <w:r>
        <w:rPr>
          <w:rFonts w:asciiTheme="minorEastAsia" w:hAnsiTheme="minorEastAsia" w:cs="宋体"/>
          <w:noProof/>
          <w:kern w:val="0"/>
          <w:sz w:val="28"/>
          <w:szCs w:val="28"/>
        </w:rPr>
        <w:lastRenderedPageBreak/>
        <w:drawing>
          <wp:inline distT="0" distB="0" distL="0" distR="0">
            <wp:extent cx="5608955" cy="8025130"/>
            <wp:effectExtent l="0" t="0" r="0" b="0"/>
            <wp:docPr id="74" name="图片 74" descr="C:\Users\Administrator\Desktop\图片\SERVER-C70004429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图片\SERVER-C70004429p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noProof/>
          <w:sz w:val="28"/>
          <w:szCs w:val="28"/>
        </w:rPr>
        <w:lastRenderedPageBreak/>
        <w:drawing>
          <wp:inline distT="0" distB="0" distL="0" distR="0">
            <wp:extent cx="5608955" cy="8025130"/>
            <wp:effectExtent l="0" t="0" r="0" b="0"/>
            <wp:docPr id="75" name="图片 75" descr="C:\Users\Administrator\Desktop\图片\SERVER-C70004429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图片\SERVER-C70004429p2.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p>
    <w:p w:rsidR="00625C49" w:rsidRDefault="00625C49" w:rsidP="00625C49">
      <w:pPr>
        <w:autoSpaceDE w:val="0"/>
        <w:autoSpaceDN w:val="0"/>
        <w:adjustRightInd w:val="0"/>
        <w:spacing w:line="360" w:lineRule="auto"/>
        <w:jc w:val="left"/>
        <w:rPr>
          <w:rFonts w:asciiTheme="minorEastAsia" w:hAnsiTheme="minorEastAsia" w:cs="宋体"/>
          <w:kern w:val="0"/>
          <w:sz w:val="28"/>
          <w:szCs w:val="28"/>
        </w:rPr>
      </w:pPr>
    </w:p>
    <w:p w:rsidR="00625C49" w:rsidRDefault="00625C49" w:rsidP="00625C49">
      <w:pPr>
        <w:rPr>
          <w:rFonts w:asciiTheme="minorEastAsia" w:hAnsiTheme="minorEastAsia"/>
          <w:sz w:val="28"/>
          <w:szCs w:val="28"/>
        </w:rPr>
      </w:pPr>
      <w:r>
        <w:rPr>
          <w:rFonts w:asciiTheme="minorEastAsia" w:hAnsiTheme="minorEastAsia"/>
          <w:noProof/>
          <w:sz w:val="28"/>
          <w:szCs w:val="28"/>
        </w:rPr>
        <w:lastRenderedPageBreak/>
        <w:drawing>
          <wp:inline distT="0" distB="0" distL="0" distR="0">
            <wp:extent cx="5295265" cy="2615565"/>
            <wp:effectExtent l="19050" t="0" r="635" b="0"/>
            <wp:docPr id="248" name="图片 248" descr="荆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荆1"/>
                    <pic:cNvPicPr>
                      <a:picLocks noChangeAspect="1" noChangeArrowheads="1"/>
                    </pic:cNvPicPr>
                  </pic:nvPicPr>
                  <pic:blipFill>
                    <a:blip r:embed="rId14" cstate="print"/>
                    <a:srcRect/>
                    <a:stretch>
                      <a:fillRect/>
                    </a:stretch>
                  </pic:blipFill>
                  <pic:spPr>
                    <a:xfrm>
                      <a:off x="0" y="0"/>
                      <a:ext cx="5295265" cy="2615565"/>
                    </a:xfrm>
                    <a:prstGeom prst="rect">
                      <a:avLst/>
                    </a:prstGeom>
                    <a:noFill/>
                    <a:ln w="9525">
                      <a:noFill/>
                      <a:miter lim="800000"/>
                      <a:headEnd/>
                      <a:tailEnd/>
                    </a:ln>
                  </pic:spPr>
                </pic:pic>
              </a:graphicData>
            </a:graphic>
          </wp:inline>
        </w:drawing>
      </w:r>
    </w:p>
    <w:p w:rsidR="00625C49" w:rsidRDefault="00625C49" w:rsidP="00625C49">
      <w:pPr>
        <w:autoSpaceDE w:val="0"/>
        <w:autoSpaceDN w:val="0"/>
        <w:adjustRightInd w:val="0"/>
        <w:spacing w:line="360" w:lineRule="auto"/>
        <w:jc w:val="left"/>
        <w:rPr>
          <w:rFonts w:asciiTheme="minorEastAsia" w:hAnsiTheme="minorEastAsia" w:cs="宋体"/>
          <w:kern w:val="0"/>
          <w:sz w:val="28"/>
          <w:szCs w:val="28"/>
        </w:rPr>
      </w:pPr>
    </w:p>
    <w:p w:rsidR="00625C49" w:rsidRDefault="00625C49" w:rsidP="00625C49">
      <w:pPr>
        <w:autoSpaceDE w:val="0"/>
        <w:autoSpaceDN w:val="0"/>
        <w:adjustRightInd w:val="0"/>
        <w:spacing w:line="360" w:lineRule="auto"/>
        <w:jc w:val="left"/>
        <w:rPr>
          <w:rFonts w:asciiTheme="minorEastAsia" w:hAnsiTheme="minorEastAsia" w:cs="宋体"/>
          <w:kern w:val="0"/>
          <w:sz w:val="28"/>
          <w:szCs w:val="28"/>
        </w:rPr>
      </w:pPr>
      <w:r>
        <w:rPr>
          <w:rFonts w:asciiTheme="minorEastAsia" w:hAnsiTheme="minorEastAsia" w:cs="宋体"/>
          <w:noProof/>
          <w:kern w:val="0"/>
          <w:sz w:val="28"/>
          <w:szCs w:val="28"/>
        </w:rPr>
        <w:drawing>
          <wp:inline distT="0" distB="0" distL="0" distR="0">
            <wp:extent cx="5262880" cy="2976880"/>
            <wp:effectExtent l="19050" t="0" r="0" b="0"/>
            <wp:docPr id="249" name="图片 249" descr="A)PM3XXZ503PV8G$V8Y~NX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descr="A)PM3XXZ503PV8G$V8Y~NXJ"/>
                    <pic:cNvPicPr>
                      <a:picLocks noChangeAspect="1" noChangeArrowheads="1"/>
                    </pic:cNvPicPr>
                  </pic:nvPicPr>
                  <pic:blipFill>
                    <a:blip r:embed="rId15" cstate="print"/>
                    <a:srcRect/>
                    <a:stretch>
                      <a:fillRect/>
                    </a:stretch>
                  </pic:blipFill>
                  <pic:spPr>
                    <a:xfrm>
                      <a:off x="0" y="0"/>
                      <a:ext cx="5262880" cy="2976880"/>
                    </a:xfrm>
                    <a:prstGeom prst="rect">
                      <a:avLst/>
                    </a:prstGeom>
                    <a:noFill/>
                    <a:ln w="9525">
                      <a:noFill/>
                      <a:miter lim="800000"/>
                      <a:headEnd/>
                      <a:tailEnd/>
                    </a:ln>
                  </pic:spPr>
                </pic:pic>
              </a:graphicData>
            </a:graphic>
          </wp:inline>
        </w:drawing>
      </w:r>
    </w:p>
    <w:p w:rsidR="00625C49" w:rsidRDefault="00625C49" w:rsidP="00625C49">
      <w:pPr>
        <w:rPr>
          <w:rFonts w:asciiTheme="minorEastAsia" w:hAnsiTheme="minorEastAsia"/>
          <w:b/>
          <w:bCs/>
          <w:sz w:val="28"/>
          <w:szCs w:val="28"/>
        </w:rPr>
      </w:pPr>
    </w:p>
    <w:p w:rsidR="00625C49" w:rsidRDefault="00625C49" w:rsidP="00625C49">
      <w:pPr>
        <w:rPr>
          <w:rFonts w:asciiTheme="minorEastAsia" w:hAnsiTheme="minorEastAsia"/>
          <w:b/>
          <w:bCs/>
          <w:sz w:val="28"/>
          <w:szCs w:val="28"/>
        </w:rPr>
      </w:pPr>
    </w:p>
    <w:p w:rsidR="00625C49" w:rsidRDefault="00625C49" w:rsidP="00625C49">
      <w:pPr>
        <w:rPr>
          <w:rFonts w:asciiTheme="minorEastAsia" w:hAnsiTheme="minorEastAsia"/>
          <w:b/>
          <w:bCs/>
          <w:sz w:val="28"/>
          <w:szCs w:val="28"/>
        </w:rPr>
      </w:pPr>
    </w:p>
    <w:p w:rsidR="00625C49" w:rsidRDefault="00625C49" w:rsidP="00625C49">
      <w:pPr>
        <w:rPr>
          <w:rFonts w:asciiTheme="minorEastAsia" w:hAnsiTheme="minorEastAsia"/>
          <w:b/>
          <w:bCs/>
          <w:sz w:val="28"/>
          <w:szCs w:val="28"/>
        </w:rPr>
      </w:pPr>
      <w:r>
        <w:rPr>
          <w:rFonts w:asciiTheme="minorEastAsia" w:hAnsiTheme="minorEastAsia" w:hint="eastAsia"/>
          <w:b/>
          <w:bCs/>
          <w:sz w:val="28"/>
          <w:szCs w:val="28"/>
        </w:rPr>
        <w:t>厨师长</w:t>
      </w:r>
    </w:p>
    <w:p w:rsidR="00625C49" w:rsidRDefault="00625C49" w:rsidP="00625C49">
      <w:pPr>
        <w:autoSpaceDE w:val="0"/>
        <w:autoSpaceDN w:val="0"/>
        <w:adjustRightInd w:val="0"/>
        <w:spacing w:line="360" w:lineRule="auto"/>
        <w:jc w:val="left"/>
        <w:rPr>
          <w:rFonts w:asciiTheme="minorEastAsia" w:hAnsiTheme="minorEastAsia" w:cs="宋体"/>
          <w:kern w:val="0"/>
          <w:sz w:val="28"/>
          <w:szCs w:val="28"/>
        </w:rPr>
      </w:pPr>
      <w:r>
        <w:rPr>
          <w:rFonts w:asciiTheme="minorEastAsia" w:hAnsiTheme="minorEastAsia" w:cs="宋体"/>
          <w:noProof/>
          <w:kern w:val="0"/>
          <w:sz w:val="28"/>
          <w:szCs w:val="28"/>
        </w:rPr>
        <w:lastRenderedPageBreak/>
        <w:drawing>
          <wp:inline distT="0" distB="0" distL="0" distR="0">
            <wp:extent cx="2743200" cy="1999045"/>
            <wp:effectExtent l="0" t="0" r="0" b="0"/>
            <wp:docPr id="19" name="图片 20" descr="664be9cdf547179b6671212a682f2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664be9cdf547179b6671212a682f2da"/>
                    <pic:cNvPicPr>
                      <a:picLocks noChangeAspect="1" noChangeArrowheads="1"/>
                    </pic:cNvPicPr>
                  </pic:nvPicPr>
                  <pic:blipFill>
                    <a:blip r:embed="rId16" cstate="print"/>
                    <a:srcRect/>
                    <a:stretch>
                      <a:fillRect/>
                    </a:stretch>
                  </pic:blipFill>
                  <pic:spPr>
                    <a:xfrm>
                      <a:off x="0" y="0"/>
                      <a:ext cx="2747759" cy="2002367"/>
                    </a:xfrm>
                    <a:prstGeom prst="rect">
                      <a:avLst/>
                    </a:prstGeom>
                    <a:noFill/>
                    <a:ln w="9525">
                      <a:noFill/>
                      <a:miter lim="800000"/>
                      <a:headEnd/>
                      <a:tailEnd/>
                    </a:ln>
                  </pic:spPr>
                </pic:pic>
              </a:graphicData>
            </a:graphic>
          </wp:inline>
        </w:drawing>
      </w:r>
    </w:p>
    <w:p w:rsidR="00625C49" w:rsidRDefault="00625C49" w:rsidP="00625C49">
      <w:pPr>
        <w:autoSpaceDE w:val="0"/>
        <w:autoSpaceDN w:val="0"/>
        <w:adjustRightInd w:val="0"/>
        <w:spacing w:line="360" w:lineRule="auto"/>
        <w:jc w:val="left"/>
        <w:rPr>
          <w:rFonts w:asciiTheme="minorEastAsia" w:hAnsiTheme="minorEastAsia" w:cs="宋体"/>
          <w:kern w:val="0"/>
          <w:sz w:val="28"/>
          <w:szCs w:val="28"/>
        </w:rPr>
      </w:pPr>
    </w:p>
    <w:p w:rsidR="00625C49" w:rsidRDefault="00625C49" w:rsidP="00625C49">
      <w:pPr>
        <w:autoSpaceDE w:val="0"/>
        <w:autoSpaceDN w:val="0"/>
        <w:adjustRightInd w:val="0"/>
        <w:spacing w:line="360" w:lineRule="auto"/>
        <w:jc w:val="left"/>
        <w:rPr>
          <w:rFonts w:asciiTheme="minorEastAsia" w:hAnsiTheme="minorEastAsia" w:cs="宋体"/>
          <w:kern w:val="0"/>
          <w:sz w:val="28"/>
          <w:szCs w:val="28"/>
        </w:rPr>
      </w:pPr>
    </w:p>
    <w:p w:rsidR="00625C49" w:rsidRPr="006A4667" w:rsidRDefault="00625C49" w:rsidP="00625C49">
      <w:pPr>
        <w:widowControl/>
        <w:jc w:val="left"/>
        <w:rPr>
          <w:rFonts w:asciiTheme="minorEastAsia" w:hAnsiTheme="minorEastAsia" w:cs="宋体"/>
          <w:kern w:val="0"/>
          <w:sz w:val="28"/>
          <w:szCs w:val="28"/>
        </w:rPr>
      </w:pPr>
      <w:r>
        <w:rPr>
          <w:rFonts w:asciiTheme="minorEastAsia" w:hAnsiTheme="minorEastAsia" w:cs="Times New Roman"/>
          <w:noProof/>
          <w:sz w:val="28"/>
          <w:szCs w:val="28"/>
        </w:rPr>
        <w:drawing>
          <wp:anchor distT="0" distB="0" distL="114300" distR="114300" simplePos="0" relativeHeight="251659264" behindDoc="0" locked="0" layoutInCell="1" allowOverlap="1">
            <wp:simplePos x="0" y="0"/>
            <wp:positionH relativeFrom="column">
              <wp:posOffset>2159947</wp:posOffset>
            </wp:positionH>
            <wp:positionV relativeFrom="paragraph">
              <wp:posOffset>360803</wp:posOffset>
            </wp:positionV>
            <wp:extent cx="4410963" cy="2981927"/>
            <wp:effectExtent l="0" t="723900" r="0" b="713773"/>
            <wp:wrapNone/>
            <wp:docPr id="102" name="图片 21" descr="12e7686c2dce3f3e4a07adebca60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1" descr="12e7686c2dce3f3e4a07adebca60e91"/>
                    <pic:cNvPicPr>
                      <a:picLocks noChangeAspect="1" noChangeArrowheads="1"/>
                    </pic:cNvPicPr>
                  </pic:nvPicPr>
                  <pic:blipFill>
                    <a:blip r:embed="rId17" cstate="print">
                      <a:lum bright="30000"/>
                    </a:blip>
                    <a:srcRect l="10503" t="2078" r="8623" b="357"/>
                    <a:stretch>
                      <a:fillRect/>
                    </a:stretch>
                  </pic:blipFill>
                  <pic:spPr>
                    <a:xfrm rot="16200000">
                      <a:off x="0" y="0"/>
                      <a:ext cx="4410963" cy="2981927"/>
                    </a:xfrm>
                    <a:prstGeom prst="rect">
                      <a:avLst/>
                    </a:prstGeom>
                    <a:noFill/>
                  </pic:spPr>
                </pic:pic>
              </a:graphicData>
            </a:graphic>
          </wp:anchor>
        </w:drawing>
      </w:r>
      <w:r>
        <w:rPr>
          <w:rFonts w:asciiTheme="minorEastAsia" w:hAnsiTheme="minorEastAsia" w:cs="宋体"/>
          <w:noProof/>
          <w:kern w:val="0"/>
          <w:sz w:val="28"/>
          <w:szCs w:val="28"/>
        </w:rPr>
        <w:drawing>
          <wp:anchor distT="0" distB="0" distL="114300" distR="114300" simplePos="0" relativeHeight="251662336" behindDoc="0" locked="0" layoutInCell="1" allowOverlap="1">
            <wp:simplePos x="0" y="0"/>
            <wp:positionH relativeFrom="column">
              <wp:posOffset>-1008379</wp:posOffset>
            </wp:positionH>
            <wp:positionV relativeFrom="paragraph">
              <wp:posOffset>362054</wp:posOffset>
            </wp:positionV>
            <wp:extent cx="4476466" cy="3126267"/>
            <wp:effectExtent l="0" t="666750" r="0" b="664845"/>
            <wp:wrapNone/>
            <wp:docPr id="79" name="图片 79" descr="C:\Users\Administrator\Desktop\图片\SERVER-C70004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图片\SERVER-C70004428.jpg"/>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80" t="8048" r="1203" b="45550"/>
                    <a:stretch/>
                  </pic:blipFill>
                  <pic:spPr bwMode="auto">
                    <a:xfrm rot="16200000">
                      <a:off x="0" y="0"/>
                      <a:ext cx="4476466" cy="31262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Pr>
          <w:rFonts w:asciiTheme="minorEastAsia" w:hAnsiTheme="minorEastAsia" w:cs="宋体" w:hint="eastAsia"/>
          <w:kern w:val="0"/>
          <w:sz w:val="28"/>
          <w:szCs w:val="28"/>
        </w:rPr>
        <w:br w:type="page"/>
      </w:r>
      <w:r>
        <w:rPr>
          <w:rFonts w:asciiTheme="minorEastAsia" w:hAnsiTheme="minorEastAsia"/>
          <w:noProof/>
          <w:sz w:val="28"/>
          <w:szCs w:val="28"/>
        </w:rPr>
        <w:lastRenderedPageBreak/>
        <w:drawing>
          <wp:inline distT="0" distB="0" distL="0" distR="0">
            <wp:extent cx="5284470" cy="2976880"/>
            <wp:effectExtent l="19050" t="0" r="0" b="0"/>
            <wp:docPr id="99" name="图片 21" descr="葛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1" descr="葛11"/>
                    <pic:cNvPicPr>
                      <a:picLocks noChangeAspect="1" noChangeArrowheads="1"/>
                    </pic:cNvPicPr>
                  </pic:nvPicPr>
                  <pic:blipFill>
                    <a:blip r:embed="rId19" cstate="print"/>
                    <a:srcRect/>
                    <a:stretch>
                      <a:fillRect/>
                    </a:stretch>
                  </pic:blipFill>
                  <pic:spPr>
                    <a:xfrm>
                      <a:off x="0" y="0"/>
                      <a:ext cx="5284470" cy="2976880"/>
                    </a:xfrm>
                    <a:prstGeom prst="rect">
                      <a:avLst/>
                    </a:prstGeom>
                    <a:noFill/>
                    <a:ln w="9525">
                      <a:noFill/>
                      <a:miter lim="800000"/>
                      <a:headEnd/>
                      <a:tailEnd/>
                    </a:ln>
                  </pic:spPr>
                </pic:pic>
              </a:graphicData>
            </a:graphic>
          </wp:inline>
        </w:drawing>
      </w:r>
      <w:r>
        <w:rPr>
          <w:rFonts w:asciiTheme="minorEastAsia" w:hAnsiTheme="minorEastAsia"/>
          <w:noProof/>
          <w:sz w:val="28"/>
          <w:szCs w:val="28"/>
        </w:rPr>
        <w:drawing>
          <wp:inline distT="0" distB="0" distL="0" distR="0">
            <wp:extent cx="5284470" cy="2976880"/>
            <wp:effectExtent l="19050" t="0" r="0" b="0"/>
            <wp:docPr id="98" name="图片 22" descr="葛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2" descr="葛2"/>
                    <pic:cNvPicPr>
                      <a:picLocks noChangeAspect="1" noChangeArrowheads="1"/>
                    </pic:cNvPicPr>
                  </pic:nvPicPr>
                  <pic:blipFill>
                    <a:blip r:embed="rId20" cstate="print"/>
                    <a:srcRect/>
                    <a:stretch>
                      <a:fillRect/>
                    </a:stretch>
                  </pic:blipFill>
                  <pic:spPr>
                    <a:xfrm>
                      <a:off x="0" y="0"/>
                      <a:ext cx="5284470" cy="2976880"/>
                    </a:xfrm>
                    <a:prstGeom prst="rect">
                      <a:avLst/>
                    </a:prstGeom>
                    <a:noFill/>
                    <a:ln w="9525">
                      <a:noFill/>
                      <a:miter lim="800000"/>
                      <a:headEnd/>
                      <a:tailEnd/>
                    </a:ln>
                  </pic:spPr>
                </pic:pic>
              </a:graphicData>
            </a:graphic>
          </wp:inline>
        </w:drawing>
      </w:r>
    </w:p>
    <w:p w:rsidR="00625C49" w:rsidRDefault="00625C49" w:rsidP="00625C49">
      <w:pPr>
        <w:autoSpaceDE w:val="0"/>
        <w:autoSpaceDN w:val="0"/>
        <w:adjustRightInd w:val="0"/>
        <w:spacing w:line="360" w:lineRule="auto"/>
        <w:jc w:val="left"/>
        <w:rPr>
          <w:rFonts w:asciiTheme="minorEastAsia" w:hAnsiTheme="minorEastAsia" w:cs="宋体"/>
          <w:kern w:val="0"/>
          <w:sz w:val="28"/>
          <w:szCs w:val="28"/>
        </w:rPr>
      </w:pPr>
    </w:p>
    <w:p w:rsidR="00625C49" w:rsidRDefault="00625C49" w:rsidP="00625C49">
      <w:pPr>
        <w:autoSpaceDE w:val="0"/>
        <w:autoSpaceDN w:val="0"/>
        <w:adjustRightInd w:val="0"/>
        <w:spacing w:line="360" w:lineRule="auto"/>
        <w:jc w:val="center"/>
        <w:rPr>
          <w:rFonts w:asciiTheme="minorEastAsia" w:hAnsiTheme="minorEastAsia" w:cs="宋体"/>
          <w:kern w:val="0"/>
          <w:sz w:val="28"/>
          <w:szCs w:val="28"/>
        </w:rPr>
      </w:pPr>
    </w:p>
    <w:p w:rsidR="00625C49" w:rsidRDefault="00625C49" w:rsidP="00625C49">
      <w:pPr>
        <w:rPr>
          <w:sz w:val="28"/>
          <w:szCs w:val="28"/>
        </w:rPr>
      </w:pPr>
      <w:r>
        <w:rPr>
          <w:noProof/>
          <w:sz w:val="28"/>
          <w:szCs w:val="28"/>
        </w:rPr>
        <w:lastRenderedPageBreak/>
        <w:drawing>
          <wp:inline distT="0" distB="0" distL="0" distR="0">
            <wp:extent cx="5608955" cy="8025130"/>
            <wp:effectExtent l="0" t="0" r="0" b="0"/>
            <wp:docPr id="80" name="图片 80" descr="C:\Users\Administrator\Desktop\图片\SERVER-C70004429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图片\SERVER-C70004429p3.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noProof/>
          <w:sz w:val="28"/>
          <w:szCs w:val="28"/>
        </w:rPr>
        <w:lastRenderedPageBreak/>
        <w:drawing>
          <wp:inline distT="0" distB="0" distL="0" distR="0">
            <wp:extent cx="5608955" cy="8025130"/>
            <wp:effectExtent l="0" t="0" r="0" b="0"/>
            <wp:docPr id="81" name="图片 81" descr="C:\Users\Administrator\Desktop\图片\SERVER-C70004429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esktop\图片\SERVER-C70004429p4.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p>
    <w:p w:rsidR="00625C49" w:rsidRDefault="00625C49" w:rsidP="00625C49">
      <w:pPr>
        <w:rPr>
          <w:b/>
          <w:sz w:val="28"/>
          <w:szCs w:val="28"/>
        </w:rPr>
      </w:pPr>
      <w:r>
        <w:rPr>
          <w:rFonts w:hint="eastAsia"/>
          <w:b/>
          <w:sz w:val="28"/>
          <w:szCs w:val="28"/>
        </w:rPr>
        <w:t>厨师</w:t>
      </w:r>
    </w:p>
    <w:p w:rsidR="00625C49" w:rsidRDefault="00625C49" w:rsidP="00625C49">
      <w:pPr>
        <w:rPr>
          <w:b/>
          <w:sz w:val="28"/>
          <w:szCs w:val="28"/>
        </w:rPr>
      </w:pPr>
    </w:p>
    <w:p w:rsidR="00625C49" w:rsidRDefault="00625C49" w:rsidP="00625C49">
      <w:pPr>
        <w:rPr>
          <w:b/>
          <w:sz w:val="28"/>
          <w:szCs w:val="28"/>
        </w:rPr>
      </w:pPr>
      <w:r>
        <w:rPr>
          <w:rFonts w:ascii="仿宋" w:eastAsia="仿宋" w:hAnsi="仿宋" w:cs="仿宋" w:hint="eastAsia"/>
          <w:noProof/>
          <w:sz w:val="28"/>
          <w:szCs w:val="28"/>
        </w:rPr>
        <w:lastRenderedPageBreak/>
        <w:drawing>
          <wp:inline distT="0" distB="0" distL="0" distR="0">
            <wp:extent cx="2861945" cy="1818640"/>
            <wp:effectExtent l="19050" t="0" r="0" b="0"/>
            <wp:docPr id="383" name="图片 383" descr="1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383" descr="1 001"/>
                    <pic:cNvPicPr>
                      <a:picLocks noChangeAspect="1" noChangeArrowheads="1"/>
                    </pic:cNvPicPr>
                  </pic:nvPicPr>
                  <pic:blipFill>
                    <a:blip r:embed="rId23" cstate="print"/>
                    <a:srcRect l="30016" t="41138" r="29088" b="39954"/>
                    <a:stretch>
                      <a:fillRect/>
                    </a:stretch>
                  </pic:blipFill>
                  <pic:spPr>
                    <a:xfrm>
                      <a:off x="0" y="0"/>
                      <a:ext cx="2862373" cy="1818984"/>
                    </a:xfrm>
                    <a:prstGeom prst="rect">
                      <a:avLst/>
                    </a:prstGeom>
                    <a:noFill/>
                    <a:ln w="9525">
                      <a:noFill/>
                      <a:miter lim="800000"/>
                      <a:headEnd/>
                      <a:tailEnd/>
                    </a:ln>
                  </pic:spPr>
                </pic:pic>
              </a:graphicData>
            </a:graphic>
          </wp:inline>
        </w:drawing>
      </w:r>
    </w:p>
    <w:p w:rsidR="00625C49" w:rsidRDefault="00625C49" w:rsidP="00625C49">
      <w:pPr>
        <w:rPr>
          <w:b/>
          <w:sz w:val="28"/>
          <w:szCs w:val="28"/>
        </w:rPr>
      </w:pPr>
      <w:r>
        <w:rPr>
          <w:rFonts w:hint="eastAsia"/>
          <w:b/>
          <w:noProof/>
          <w:sz w:val="28"/>
          <w:szCs w:val="28"/>
        </w:rPr>
        <w:drawing>
          <wp:inline distT="0" distB="0" distL="0" distR="0">
            <wp:extent cx="2915920" cy="1943735"/>
            <wp:effectExtent l="19050" t="0" r="0" b="0"/>
            <wp:docPr id="386" name="图片 386" descr="C:\Users\Administrator\Desktop\JSJ反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386" descr="C:\Users\Administrator\Desktop\JSJ反面.jpg"/>
                    <pic:cNvPicPr>
                      <a:picLocks noChangeAspect="1" noChangeArrowheads="1"/>
                    </pic:cNvPicPr>
                  </pic:nvPicPr>
                  <pic:blipFill>
                    <a:blip r:embed="rId24" cstate="print"/>
                    <a:srcRect/>
                    <a:stretch>
                      <a:fillRect/>
                    </a:stretch>
                  </pic:blipFill>
                  <pic:spPr>
                    <a:xfrm>
                      <a:off x="0" y="0"/>
                      <a:ext cx="2918251" cy="1945500"/>
                    </a:xfrm>
                    <a:prstGeom prst="rect">
                      <a:avLst/>
                    </a:prstGeom>
                    <a:noFill/>
                    <a:ln w="9525">
                      <a:noFill/>
                      <a:miter lim="800000"/>
                      <a:headEnd/>
                      <a:tailEnd/>
                    </a:ln>
                  </pic:spPr>
                </pic:pic>
              </a:graphicData>
            </a:graphic>
          </wp:inline>
        </w:drawing>
      </w:r>
      <w:r>
        <w:rPr>
          <w:rFonts w:hint="eastAsia"/>
          <w:b/>
          <w:noProof/>
          <w:sz w:val="28"/>
          <w:szCs w:val="28"/>
        </w:rPr>
        <w:drawing>
          <wp:inline distT="0" distB="0" distL="0" distR="0">
            <wp:extent cx="2902585" cy="1934845"/>
            <wp:effectExtent l="19050" t="0" r="0" b="0"/>
            <wp:docPr id="387" name="图片 387" descr="C:\Users\Administrator\Desktop\JSJ正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387" descr="C:\Users\Administrator\Desktop\JSJ正面.jpg"/>
                    <pic:cNvPicPr>
                      <a:picLocks noChangeAspect="1" noChangeArrowheads="1"/>
                    </pic:cNvPicPr>
                  </pic:nvPicPr>
                  <pic:blipFill>
                    <a:blip r:embed="rId25" cstate="print"/>
                    <a:srcRect/>
                    <a:stretch>
                      <a:fillRect/>
                    </a:stretch>
                  </pic:blipFill>
                  <pic:spPr>
                    <a:xfrm>
                      <a:off x="0" y="0"/>
                      <a:ext cx="2902409" cy="1934939"/>
                    </a:xfrm>
                    <a:prstGeom prst="rect">
                      <a:avLst/>
                    </a:prstGeom>
                    <a:noFill/>
                    <a:ln w="9525">
                      <a:noFill/>
                      <a:miter lim="800000"/>
                      <a:headEnd/>
                      <a:tailEnd/>
                    </a:ln>
                  </pic:spPr>
                </pic:pic>
              </a:graphicData>
            </a:graphic>
          </wp:inline>
        </w:drawing>
      </w:r>
    </w:p>
    <w:p w:rsidR="00625C49" w:rsidRDefault="00625C49" w:rsidP="00625C49">
      <w:pPr>
        <w:rPr>
          <w:b/>
          <w:sz w:val="28"/>
          <w:szCs w:val="28"/>
        </w:rPr>
      </w:pPr>
    </w:p>
    <w:p w:rsidR="00625C49" w:rsidRDefault="00625C49" w:rsidP="00625C49">
      <w:pPr>
        <w:rPr>
          <w:b/>
          <w:sz w:val="28"/>
          <w:szCs w:val="28"/>
        </w:rPr>
      </w:pPr>
      <w:r>
        <w:rPr>
          <w:rFonts w:ascii="仿宋" w:eastAsia="仿宋" w:hAnsi="仿宋" w:cs="仿宋" w:hint="eastAsia"/>
          <w:noProof/>
          <w:sz w:val="28"/>
          <w:szCs w:val="28"/>
        </w:rPr>
        <w:lastRenderedPageBreak/>
        <w:drawing>
          <wp:inline distT="0" distB="0" distL="0" distR="0">
            <wp:extent cx="5273675" cy="3572510"/>
            <wp:effectExtent l="19050" t="0" r="3175" b="0"/>
            <wp:docPr id="380" name="图片 380" descr="2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380" descr="2 001"/>
                    <pic:cNvPicPr>
                      <a:picLocks noChangeAspect="1" noChangeArrowheads="1"/>
                    </pic:cNvPicPr>
                  </pic:nvPicPr>
                  <pic:blipFill>
                    <a:blip r:embed="rId26" cstate="print"/>
                    <a:srcRect t="50740"/>
                    <a:stretch>
                      <a:fillRect/>
                    </a:stretch>
                  </pic:blipFill>
                  <pic:spPr>
                    <a:xfrm>
                      <a:off x="0" y="0"/>
                      <a:ext cx="5273675" cy="3572510"/>
                    </a:xfrm>
                    <a:prstGeom prst="rect">
                      <a:avLst/>
                    </a:prstGeom>
                    <a:noFill/>
                    <a:ln w="9525">
                      <a:noFill/>
                      <a:miter lim="800000"/>
                      <a:headEnd/>
                      <a:tailEnd/>
                    </a:ln>
                  </pic:spPr>
                </pic:pic>
              </a:graphicData>
            </a:graphic>
          </wp:inline>
        </w:drawing>
      </w:r>
    </w:p>
    <w:p w:rsidR="00625C49" w:rsidRDefault="00625C49" w:rsidP="00625C49">
      <w:pPr>
        <w:rPr>
          <w:b/>
          <w:sz w:val="28"/>
          <w:szCs w:val="28"/>
        </w:rPr>
      </w:pPr>
      <w:r>
        <w:rPr>
          <w:rFonts w:asciiTheme="minorEastAsia" w:hAnsiTheme="minorEastAsia" w:cs="宋体"/>
          <w:noProof/>
          <w:kern w:val="0"/>
          <w:sz w:val="28"/>
          <w:szCs w:val="28"/>
        </w:rPr>
        <w:drawing>
          <wp:anchor distT="0" distB="0" distL="114300" distR="114300" simplePos="0" relativeHeight="251664384" behindDoc="0" locked="0" layoutInCell="1" allowOverlap="1">
            <wp:simplePos x="0" y="0"/>
            <wp:positionH relativeFrom="column">
              <wp:posOffset>0</wp:posOffset>
            </wp:positionH>
            <wp:positionV relativeFrom="paragraph">
              <wp:posOffset>666115</wp:posOffset>
            </wp:positionV>
            <wp:extent cx="4476466" cy="3126267"/>
            <wp:effectExtent l="0" t="0" r="0" b="0"/>
            <wp:wrapNone/>
            <wp:docPr id="82" name="图片 82" descr="C:\Users\Administrator\Desktop\图片\SERVER-C70004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图片\SERVER-C70004428.jpg"/>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80" t="8048" r="1203" b="45550"/>
                    <a:stretch/>
                  </pic:blipFill>
                  <pic:spPr bwMode="auto">
                    <a:xfrm>
                      <a:off x="0" y="0"/>
                      <a:ext cx="4476466" cy="31262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625C49" w:rsidRDefault="00625C49" w:rsidP="00625C49">
      <w:pPr>
        <w:rPr>
          <w:b/>
          <w:sz w:val="28"/>
          <w:szCs w:val="28"/>
        </w:rPr>
      </w:pPr>
    </w:p>
    <w:p w:rsidR="00625C49" w:rsidRDefault="00625C49" w:rsidP="00625C49">
      <w:pPr>
        <w:rPr>
          <w:b/>
          <w:sz w:val="28"/>
          <w:szCs w:val="28"/>
        </w:rPr>
      </w:pPr>
    </w:p>
    <w:p w:rsidR="00625C49" w:rsidRDefault="00625C49" w:rsidP="00625C49">
      <w:pPr>
        <w:rPr>
          <w:b/>
          <w:sz w:val="28"/>
          <w:szCs w:val="28"/>
        </w:rPr>
      </w:pPr>
    </w:p>
    <w:p w:rsidR="00625C49" w:rsidRDefault="00625C49" w:rsidP="00625C49">
      <w:pPr>
        <w:rPr>
          <w:b/>
          <w:sz w:val="28"/>
          <w:szCs w:val="28"/>
        </w:rPr>
      </w:pPr>
    </w:p>
    <w:p w:rsidR="00625C49" w:rsidRDefault="00625C49" w:rsidP="00625C49">
      <w:pPr>
        <w:rPr>
          <w:b/>
          <w:sz w:val="28"/>
          <w:szCs w:val="28"/>
        </w:rPr>
      </w:pPr>
    </w:p>
    <w:p w:rsidR="00625C49" w:rsidRDefault="00625C49" w:rsidP="00625C49">
      <w:pPr>
        <w:rPr>
          <w:b/>
          <w:sz w:val="28"/>
          <w:szCs w:val="28"/>
        </w:rPr>
      </w:pPr>
    </w:p>
    <w:p w:rsidR="00625C49" w:rsidRDefault="00625C49" w:rsidP="00625C49">
      <w:pPr>
        <w:rPr>
          <w:b/>
          <w:sz w:val="28"/>
          <w:szCs w:val="28"/>
        </w:rPr>
      </w:pPr>
    </w:p>
    <w:p w:rsidR="00625C49" w:rsidRDefault="00625C49" w:rsidP="00625C49">
      <w:pPr>
        <w:rPr>
          <w:b/>
          <w:sz w:val="28"/>
          <w:szCs w:val="28"/>
        </w:rPr>
      </w:pPr>
    </w:p>
    <w:p w:rsidR="00625C49" w:rsidRDefault="00625C49" w:rsidP="00625C49">
      <w:pPr>
        <w:rPr>
          <w:b/>
          <w:sz w:val="28"/>
          <w:szCs w:val="28"/>
        </w:rPr>
      </w:pPr>
    </w:p>
    <w:p w:rsidR="00625C49" w:rsidRDefault="00625C49" w:rsidP="00625C49">
      <w:pPr>
        <w:rPr>
          <w:b/>
          <w:sz w:val="28"/>
          <w:szCs w:val="28"/>
        </w:rPr>
      </w:pPr>
      <w:r>
        <w:rPr>
          <w:b/>
          <w:noProof/>
          <w:sz w:val="28"/>
          <w:szCs w:val="28"/>
        </w:rPr>
        <w:lastRenderedPageBreak/>
        <w:drawing>
          <wp:inline distT="0" distB="0" distL="0" distR="0">
            <wp:extent cx="5608955" cy="8025130"/>
            <wp:effectExtent l="0" t="0" r="0" b="0"/>
            <wp:docPr id="83" name="图片 83" descr="C:\Users\Administrator\Desktop\图片\SERVER-C70004429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esktop\图片\SERVER-C70004429p5.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b/>
          <w:noProof/>
          <w:sz w:val="28"/>
          <w:szCs w:val="28"/>
        </w:rPr>
        <w:lastRenderedPageBreak/>
        <w:drawing>
          <wp:inline distT="0" distB="0" distL="0" distR="0">
            <wp:extent cx="5608955" cy="8025130"/>
            <wp:effectExtent l="0" t="0" r="0" b="0"/>
            <wp:docPr id="89" name="图片 89" descr="C:\Users\Administrator\Desktop\图片\SERVER-C70004429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esktop\图片\SERVER-C70004429p6.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p>
    <w:p w:rsidR="00625C49" w:rsidRDefault="00625C49" w:rsidP="00625C49">
      <w:pPr>
        <w:rPr>
          <w:b/>
          <w:sz w:val="28"/>
          <w:szCs w:val="28"/>
        </w:rPr>
      </w:pPr>
      <w:r>
        <w:rPr>
          <w:rFonts w:hint="eastAsia"/>
          <w:b/>
          <w:sz w:val="28"/>
          <w:szCs w:val="28"/>
        </w:rPr>
        <w:t>帮厨</w:t>
      </w:r>
    </w:p>
    <w:p w:rsidR="00625C49" w:rsidRDefault="00625C49" w:rsidP="00625C49">
      <w:pPr>
        <w:autoSpaceDE w:val="0"/>
        <w:autoSpaceDN w:val="0"/>
        <w:adjustRightInd w:val="0"/>
        <w:spacing w:line="360" w:lineRule="auto"/>
        <w:ind w:right="420"/>
        <w:rPr>
          <w:rFonts w:asciiTheme="minorEastAsia" w:hAnsiTheme="minorEastAsia" w:cs="宋体"/>
          <w:kern w:val="0"/>
          <w:sz w:val="28"/>
          <w:szCs w:val="28"/>
        </w:rPr>
      </w:pPr>
      <w:r>
        <w:rPr>
          <w:rFonts w:asciiTheme="minorEastAsia" w:hAnsiTheme="minorEastAsia" w:cs="宋体"/>
          <w:noProof/>
          <w:kern w:val="0"/>
          <w:sz w:val="28"/>
          <w:szCs w:val="28"/>
        </w:rPr>
        <w:lastRenderedPageBreak/>
        <w:drawing>
          <wp:inline distT="0" distB="0" distL="0" distR="0">
            <wp:extent cx="2291080" cy="3672840"/>
            <wp:effectExtent l="704850" t="0" r="699693" b="0"/>
            <wp:docPr id="111" name="图片 89" descr="57f3d86b5bc3ddad654ca721078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89" descr="57f3d86b5bc3ddad654ca7210782990"/>
                    <pic:cNvPicPr>
                      <a:picLocks noChangeAspect="1" noChangeArrowheads="1"/>
                    </pic:cNvPicPr>
                  </pic:nvPicPr>
                  <pic:blipFill>
                    <a:blip r:embed="rId29" cstate="print"/>
                    <a:srcRect l="8934" t="22054" r="39342" b="15472"/>
                    <a:stretch>
                      <a:fillRect/>
                    </a:stretch>
                  </pic:blipFill>
                  <pic:spPr>
                    <a:xfrm rot="-5400000">
                      <a:off x="0" y="0"/>
                      <a:ext cx="2291288" cy="3673623"/>
                    </a:xfrm>
                    <a:prstGeom prst="rect">
                      <a:avLst/>
                    </a:prstGeom>
                    <a:noFill/>
                    <a:ln w="9525">
                      <a:noFill/>
                      <a:miter lim="800000"/>
                      <a:headEnd/>
                      <a:tailEnd/>
                    </a:ln>
                  </pic:spPr>
                </pic:pic>
              </a:graphicData>
            </a:graphic>
          </wp:inline>
        </w:drawing>
      </w:r>
    </w:p>
    <w:p w:rsidR="00625C49" w:rsidRDefault="00625C49" w:rsidP="00625C49">
      <w:pPr>
        <w:autoSpaceDE w:val="0"/>
        <w:autoSpaceDN w:val="0"/>
        <w:adjustRightInd w:val="0"/>
        <w:spacing w:line="360" w:lineRule="auto"/>
        <w:ind w:right="420"/>
        <w:rPr>
          <w:rFonts w:asciiTheme="minorEastAsia" w:hAnsiTheme="minorEastAsia" w:cs="宋体"/>
          <w:kern w:val="0"/>
          <w:sz w:val="28"/>
          <w:szCs w:val="28"/>
        </w:rPr>
      </w:pPr>
    </w:p>
    <w:p w:rsidR="00625C49" w:rsidRDefault="00625C49" w:rsidP="00625C49">
      <w:pPr>
        <w:autoSpaceDE w:val="0"/>
        <w:autoSpaceDN w:val="0"/>
        <w:adjustRightInd w:val="0"/>
        <w:spacing w:line="360" w:lineRule="auto"/>
        <w:ind w:right="420"/>
        <w:rPr>
          <w:rFonts w:asciiTheme="minorEastAsia" w:hAnsiTheme="minorEastAsia" w:cs="宋体"/>
          <w:kern w:val="0"/>
          <w:sz w:val="28"/>
          <w:szCs w:val="28"/>
        </w:rPr>
      </w:pPr>
      <w:r>
        <w:rPr>
          <w:rFonts w:asciiTheme="minorEastAsia" w:hAnsiTheme="minorEastAsia" w:cs="宋体"/>
          <w:noProof/>
          <w:kern w:val="0"/>
          <w:sz w:val="28"/>
          <w:szCs w:val="28"/>
        </w:rPr>
        <w:drawing>
          <wp:inline distT="0" distB="0" distL="0" distR="0">
            <wp:extent cx="2456180" cy="1510030"/>
            <wp:effectExtent l="19050" t="0" r="1270" b="0"/>
            <wp:docPr id="110" name="图片 90" descr="317dcc41eec53d71e2b8a2aac5ca4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90" descr="317dcc41eec53d71e2b8a2aac5ca4fd"/>
                    <pic:cNvPicPr>
                      <a:picLocks noChangeAspect="1" noChangeArrowheads="1"/>
                    </pic:cNvPicPr>
                  </pic:nvPicPr>
                  <pic:blipFill>
                    <a:blip r:embed="rId30" cstate="print"/>
                    <a:srcRect l="-832" t="23972" r="7800" b="32986"/>
                    <a:stretch>
                      <a:fillRect/>
                    </a:stretch>
                  </pic:blipFill>
                  <pic:spPr>
                    <a:xfrm>
                      <a:off x="0" y="0"/>
                      <a:ext cx="2456180" cy="1510030"/>
                    </a:xfrm>
                    <a:prstGeom prst="rect">
                      <a:avLst/>
                    </a:prstGeom>
                    <a:noFill/>
                    <a:ln w="9525">
                      <a:noFill/>
                      <a:miter lim="800000"/>
                      <a:headEnd/>
                      <a:tailEnd/>
                    </a:ln>
                  </pic:spPr>
                </pic:pic>
              </a:graphicData>
            </a:graphic>
          </wp:inline>
        </w:drawing>
      </w:r>
      <w:r>
        <w:rPr>
          <w:rFonts w:asciiTheme="minorEastAsia" w:hAnsiTheme="minorEastAsia" w:cs="宋体"/>
          <w:noProof/>
          <w:kern w:val="0"/>
          <w:sz w:val="28"/>
          <w:szCs w:val="28"/>
        </w:rPr>
        <w:drawing>
          <wp:inline distT="0" distB="0" distL="0" distR="0">
            <wp:extent cx="2360295" cy="1552575"/>
            <wp:effectExtent l="19050" t="0" r="1905" b="0"/>
            <wp:docPr id="109" name="图片 91" descr="0654cd1a0e5869b52b27dd8d56b85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91" descr="0654cd1a0e5869b52b27dd8d56b85ea"/>
                    <pic:cNvPicPr>
                      <a:picLocks noChangeAspect="1" noChangeArrowheads="1"/>
                    </pic:cNvPicPr>
                  </pic:nvPicPr>
                  <pic:blipFill>
                    <a:blip r:embed="rId31" cstate="print"/>
                    <a:srcRect l="797" t="30482" r="6245" b="23872"/>
                    <a:stretch>
                      <a:fillRect/>
                    </a:stretch>
                  </pic:blipFill>
                  <pic:spPr>
                    <a:xfrm>
                      <a:off x="0" y="0"/>
                      <a:ext cx="2360295" cy="1552575"/>
                    </a:xfrm>
                    <a:prstGeom prst="rect">
                      <a:avLst/>
                    </a:prstGeom>
                    <a:noFill/>
                    <a:ln w="9525">
                      <a:noFill/>
                      <a:miter lim="800000"/>
                      <a:headEnd/>
                      <a:tailEnd/>
                    </a:ln>
                  </pic:spPr>
                </pic:pic>
              </a:graphicData>
            </a:graphic>
          </wp:inline>
        </w:drawing>
      </w:r>
    </w:p>
    <w:p w:rsidR="00625C49" w:rsidRDefault="00625C49" w:rsidP="00625C49">
      <w:pPr>
        <w:autoSpaceDE w:val="0"/>
        <w:autoSpaceDN w:val="0"/>
        <w:adjustRightInd w:val="0"/>
        <w:spacing w:line="360" w:lineRule="auto"/>
        <w:ind w:right="420"/>
        <w:rPr>
          <w:rFonts w:asciiTheme="minorEastAsia" w:hAnsiTheme="minorEastAsia" w:cs="宋体"/>
          <w:kern w:val="0"/>
          <w:sz w:val="28"/>
          <w:szCs w:val="28"/>
        </w:rPr>
      </w:pPr>
    </w:p>
    <w:p w:rsidR="00625C49" w:rsidRDefault="00625C49" w:rsidP="00625C49">
      <w:pPr>
        <w:autoSpaceDE w:val="0"/>
        <w:autoSpaceDN w:val="0"/>
        <w:adjustRightInd w:val="0"/>
        <w:spacing w:line="360" w:lineRule="auto"/>
        <w:ind w:right="420"/>
        <w:rPr>
          <w:rFonts w:asciiTheme="minorEastAsia" w:hAnsiTheme="minorEastAsia" w:cs="宋体"/>
          <w:kern w:val="0"/>
          <w:sz w:val="28"/>
          <w:szCs w:val="28"/>
        </w:rPr>
      </w:pPr>
      <w:r>
        <w:rPr>
          <w:rFonts w:asciiTheme="minorEastAsia" w:hAnsiTheme="minorEastAsia" w:cs="宋体"/>
          <w:noProof/>
          <w:kern w:val="0"/>
          <w:sz w:val="28"/>
          <w:szCs w:val="28"/>
        </w:rPr>
        <w:lastRenderedPageBreak/>
        <w:drawing>
          <wp:inline distT="0" distB="0" distL="0" distR="0">
            <wp:extent cx="5312410" cy="3773170"/>
            <wp:effectExtent l="19050" t="0" r="1980" b="0"/>
            <wp:docPr id="240" name="图片 240" descr="C:\Users\Administrator\Desktop\缴税凭证\1 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C:\Users\Administrator\Desktop\缴税凭证\1 012.jpg"/>
                    <pic:cNvPicPr>
                      <a:picLocks noChangeAspect="1" noChangeArrowheads="1"/>
                    </pic:cNvPicPr>
                  </pic:nvPicPr>
                  <pic:blipFill>
                    <a:blip r:embed="rId32" cstate="print"/>
                    <a:srcRect/>
                    <a:stretch>
                      <a:fillRect/>
                    </a:stretch>
                  </pic:blipFill>
                  <pic:spPr>
                    <a:xfrm>
                      <a:off x="0" y="0"/>
                      <a:ext cx="5311098" cy="3772015"/>
                    </a:xfrm>
                    <a:prstGeom prst="rect">
                      <a:avLst/>
                    </a:prstGeom>
                    <a:noFill/>
                    <a:ln w="9525">
                      <a:noFill/>
                      <a:miter lim="800000"/>
                      <a:headEnd/>
                      <a:tailEnd/>
                    </a:ln>
                  </pic:spPr>
                </pic:pic>
              </a:graphicData>
            </a:graphic>
          </wp:inline>
        </w:drawing>
      </w:r>
    </w:p>
    <w:p w:rsidR="00625C49" w:rsidRDefault="00625C49" w:rsidP="00625C49">
      <w:pPr>
        <w:rPr>
          <w:rFonts w:asciiTheme="minorEastAsia" w:hAnsiTheme="minorEastAsia"/>
          <w:sz w:val="28"/>
          <w:szCs w:val="28"/>
        </w:rPr>
      </w:pPr>
      <w:r>
        <w:rPr>
          <w:rFonts w:asciiTheme="minorEastAsia" w:hAnsiTheme="minorEastAsia"/>
          <w:noProof/>
          <w:sz w:val="28"/>
          <w:szCs w:val="28"/>
        </w:rPr>
        <w:lastRenderedPageBreak/>
        <w:drawing>
          <wp:inline distT="0" distB="0" distL="0" distR="0">
            <wp:extent cx="5608955" cy="8025130"/>
            <wp:effectExtent l="0" t="0" r="0" b="0"/>
            <wp:docPr id="92" name="图片 92" descr="C:\Users\Administrator\Desktop\图片\SERVER-C70004429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esktop\图片\SERVER-C70004429p7.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p>
    <w:p w:rsidR="00625C49" w:rsidRDefault="00625C49" w:rsidP="00625C49">
      <w:pPr>
        <w:autoSpaceDE w:val="0"/>
        <w:autoSpaceDN w:val="0"/>
        <w:adjustRightInd w:val="0"/>
        <w:spacing w:line="360" w:lineRule="auto"/>
        <w:rPr>
          <w:rFonts w:asciiTheme="minorEastAsia" w:hAnsiTheme="minorEastAsia" w:cs="宋体"/>
          <w:sz w:val="28"/>
          <w:szCs w:val="28"/>
        </w:rPr>
      </w:pPr>
      <w:r>
        <w:rPr>
          <w:rFonts w:asciiTheme="minorEastAsia" w:hAnsiTheme="minorEastAsia" w:cs="宋体"/>
          <w:noProof/>
          <w:sz w:val="28"/>
          <w:szCs w:val="28"/>
        </w:rPr>
        <w:lastRenderedPageBreak/>
        <w:drawing>
          <wp:inline distT="0" distB="0" distL="0" distR="0">
            <wp:extent cx="5608955" cy="8025130"/>
            <wp:effectExtent l="0" t="0" r="0" b="0"/>
            <wp:docPr id="93" name="图片 93" descr="C:\Users\Administrator\Desktop\图片\SERVER-C70004429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esktop\图片\SERVER-C70004429p8.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p>
    <w:p w:rsidR="00625C49" w:rsidRDefault="00625C49" w:rsidP="00625C49">
      <w:pPr>
        <w:autoSpaceDE w:val="0"/>
        <w:autoSpaceDN w:val="0"/>
        <w:adjustRightInd w:val="0"/>
        <w:spacing w:line="360" w:lineRule="auto"/>
        <w:rPr>
          <w:rFonts w:asciiTheme="minorEastAsia" w:hAnsiTheme="minorEastAsia" w:cs="宋体"/>
          <w:sz w:val="28"/>
          <w:szCs w:val="28"/>
        </w:rPr>
      </w:pPr>
      <w:r>
        <w:rPr>
          <w:rFonts w:asciiTheme="minorEastAsia" w:hAnsiTheme="minorEastAsia" w:cs="宋体" w:hint="eastAsia"/>
          <w:sz w:val="28"/>
          <w:szCs w:val="28"/>
        </w:rPr>
        <w:t>切配</w:t>
      </w:r>
    </w:p>
    <w:p w:rsidR="00625C49" w:rsidRDefault="00625C49" w:rsidP="00625C49">
      <w:pPr>
        <w:autoSpaceDE w:val="0"/>
        <w:autoSpaceDN w:val="0"/>
        <w:adjustRightInd w:val="0"/>
        <w:spacing w:line="360" w:lineRule="auto"/>
        <w:rPr>
          <w:rFonts w:asciiTheme="minorEastAsia" w:hAnsiTheme="minorEastAsia" w:cs="宋体"/>
          <w:sz w:val="28"/>
          <w:szCs w:val="28"/>
        </w:rPr>
      </w:pPr>
      <w:r>
        <w:rPr>
          <w:rFonts w:asciiTheme="minorEastAsia" w:hAnsiTheme="minorEastAsia" w:cs="宋体" w:hint="eastAsia"/>
          <w:noProof/>
          <w:sz w:val="28"/>
          <w:szCs w:val="28"/>
        </w:rPr>
        <w:lastRenderedPageBreak/>
        <w:drawing>
          <wp:inline distT="0" distB="0" distL="0" distR="0">
            <wp:extent cx="5610225" cy="4000500"/>
            <wp:effectExtent l="19050" t="0" r="9525" b="0"/>
            <wp:docPr id="224" name="图片 1" descr="C:\Users\Administrator\Desktop\1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1 013.jpg"/>
                    <pic:cNvPicPr>
                      <a:picLocks noChangeAspect="1" noChangeArrowheads="1"/>
                    </pic:cNvPicPr>
                  </pic:nvPicPr>
                  <pic:blipFill>
                    <a:blip r:embed="rId35" cstate="print"/>
                    <a:srcRect/>
                    <a:stretch>
                      <a:fillRect/>
                    </a:stretch>
                  </pic:blipFill>
                  <pic:spPr bwMode="auto">
                    <a:xfrm>
                      <a:off x="0" y="0"/>
                      <a:ext cx="5610225" cy="4000500"/>
                    </a:xfrm>
                    <a:prstGeom prst="rect">
                      <a:avLst/>
                    </a:prstGeom>
                    <a:noFill/>
                    <a:ln w="9525">
                      <a:noFill/>
                      <a:miter lim="800000"/>
                      <a:headEnd/>
                      <a:tailEnd/>
                    </a:ln>
                  </pic:spPr>
                </pic:pic>
              </a:graphicData>
            </a:graphic>
          </wp:inline>
        </w:drawing>
      </w:r>
      <w:r>
        <w:rPr>
          <w:rFonts w:asciiTheme="minorEastAsia" w:hAnsiTheme="minorEastAsia" w:cs="宋体"/>
          <w:noProof/>
          <w:sz w:val="28"/>
          <w:szCs w:val="28"/>
        </w:rPr>
        <w:drawing>
          <wp:inline distT="0" distB="0" distL="0" distR="0">
            <wp:extent cx="4217159" cy="2906973"/>
            <wp:effectExtent l="0" t="0" r="0" b="0"/>
            <wp:docPr id="108" name="图片 108" descr="C:\Users\Administrator\Desktop\新建文件夹 (2)\1324566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strator\Desktop\新建文件夹 (2)\1324566658.jpg"/>
                    <pic:cNvPicPr>
                      <a:picLocks noChangeAspect="1" noChangeArrowheads="1"/>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4843" t="18182" r="9953" b="12648"/>
                    <a:stretch/>
                  </pic:blipFill>
                  <pic:spPr bwMode="auto">
                    <a:xfrm>
                      <a:off x="0" y="0"/>
                      <a:ext cx="4218194" cy="290768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625C49" w:rsidRDefault="00625C49" w:rsidP="00625C49">
      <w:pPr>
        <w:autoSpaceDE w:val="0"/>
        <w:autoSpaceDN w:val="0"/>
        <w:adjustRightInd w:val="0"/>
        <w:spacing w:line="360" w:lineRule="auto"/>
        <w:rPr>
          <w:rFonts w:asciiTheme="minorEastAsia" w:hAnsiTheme="minorEastAsia" w:cs="宋体"/>
          <w:sz w:val="28"/>
          <w:szCs w:val="28"/>
        </w:rPr>
      </w:pPr>
      <w:r>
        <w:rPr>
          <w:rFonts w:asciiTheme="minorEastAsia" w:hAnsiTheme="minorEastAsia" w:cs="宋体"/>
          <w:noProof/>
          <w:sz w:val="28"/>
          <w:szCs w:val="28"/>
        </w:rPr>
        <w:lastRenderedPageBreak/>
        <w:drawing>
          <wp:inline distT="0" distB="0" distL="0" distR="0">
            <wp:extent cx="5608955" cy="8025130"/>
            <wp:effectExtent l="0" t="0" r="0" b="0"/>
            <wp:docPr id="94" name="图片 94" descr="C:\Users\Administrator\Desktop\图片\SERVER-C70004429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Desktop\图片\SERVER-C70004429p9.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noProof/>
          <w:sz w:val="28"/>
          <w:szCs w:val="28"/>
        </w:rPr>
        <w:lastRenderedPageBreak/>
        <w:drawing>
          <wp:inline distT="0" distB="0" distL="0" distR="0">
            <wp:extent cx="5608955" cy="8025130"/>
            <wp:effectExtent l="0" t="0" r="0" b="0"/>
            <wp:docPr id="100" name="图片 100" descr="C:\Users\Administrator\Desktop\图片\SERVER-C70004429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esktop\图片\SERVER-C70004429p10.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p>
    <w:p w:rsidR="00625C49" w:rsidRDefault="00625C49" w:rsidP="00625C49">
      <w:pPr>
        <w:autoSpaceDE w:val="0"/>
        <w:autoSpaceDN w:val="0"/>
        <w:adjustRightInd w:val="0"/>
        <w:spacing w:line="360" w:lineRule="auto"/>
        <w:rPr>
          <w:rFonts w:asciiTheme="minorEastAsia" w:hAnsiTheme="minorEastAsia" w:cs="宋体"/>
          <w:b/>
          <w:sz w:val="28"/>
          <w:szCs w:val="28"/>
        </w:rPr>
      </w:pPr>
    </w:p>
    <w:p w:rsidR="00625C49" w:rsidRDefault="00625C49" w:rsidP="00625C49">
      <w:pPr>
        <w:autoSpaceDE w:val="0"/>
        <w:autoSpaceDN w:val="0"/>
        <w:adjustRightInd w:val="0"/>
        <w:spacing w:line="360" w:lineRule="auto"/>
        <w:rPr>
          <w:rFonts w:asciiTheme="minorEastAsia" w:hAnsiTheme="minorEastAsia" w:cs="宋体"/>
          <w:b/>
          <w:sz w:val="28"/>
          <w:szCs w:val="28"/>
        </w:rPr>
      </w:pPr>
      <w:r>
        <w:rPr>
          <w:rFonts w:asciiTheme="minorEastAsia" w:hAnsiTheme="minorEastAsia" w:cs="宋体" w:hint="eastAsia"/>
          <w:b/>
          <w:sz w:val="28"/>
          <w:szCs w:val="28"/>
        </w:rPr>
        <w:t>面点师</w:t>
      </w:r>
    </w:p>
    <w:p w:rsidR="00625C49" w:rsidRDefault="00625C49" w:rsidP="00625C49">
      <w:pPr>
        <w:autoSpaceDE w:val="0"/>
        <w:autoSpaceDN w:val="0"/>
        <w:adjustRightInd w:val="0"/>
        <w:spacing w:line="360" w:lineRule="auto"/>
        <w:rPr>
          <w:rFonts w:asciiTheme="minorEastAsia" w:hAnsiTheme="minorEastAsia" w:cs="宋体"/>
          <w:sz w:val="28"/>
          <w:szCs w:val="28"/>
        </w:rPr>
      </w:pPr>
      <w:r>
        <w:rPr>
          <w:rFonts w:asciiTheme="minorEastAsia" w:hAnsiTheme="minorEastAsia" w:cs="宋体" w:hint="eastAsia"/>
          <w:noProof/>
          <w:sz w:val="28"/>
          <w:szCs w:val="28"/>
        </w:rPr>
        <w:lastRenderedPageBreak/>
        <w:drawing>
          <wp:inline distT="0" distB="0" distL="0" distR="0">
            <wp:extent cx="5473700" cy="3918585"/>
            <wp:effectExtent l="19050" t="0" r="0" b="0"/>
            <wp:docPr id="389" name="图片 389" descr="C:\Users\Administrator\Desktop\缴税凭证\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389" descr="C:\Users\Administrator\Desktop\缴税凭证\1 001.jpg"/>
                    <pic:cNvPicPr>
                      <a:picLocks noChangeAspect="1" noChangeArrowheads="1"/>
                    </pic:cNvPicPr>
                  </pic:nvPicPr>
                  <pic:blipFill>
                    <a:blip r:embed="rId39" cstate="print"/>
                    <a:srcRect/>
                    <a:stretch>
                      <a:fillRect/>
                    </a:stretch>
                  </pic:blipFill>
                  <pic:spPr>
                    <a:xfrm>
                      <a:off x="0" y="0"/>
                      <a:ext cx="5481158" cy="3923792"/>
                    </a:xfrm>
                    <a:prstGeom prst="rect">
                      <a:avLst/>
                    </a:prstGeom>
                    <a:noFill/>
                    <a:ln w="9525">
                      <a:noFill/>
                      <a:miter lim="800000"/>
                      <a:headEnd/>
                      <a:tailEnd/>
                    </a:ln>
                  </pic:spPr>
                </pic:pic>
              </a:graphicData>
            </a:graphic>
          </wp:inline>
        </w:drawing>
      </w:r>
      <w:r>
        <w:rPr>
          <w:rFonts w:asciiTheme="minorEastAsia" w:hAnsiTheme="minorEastAsia" w:cs="宋体"/>
          <w:noProof/>
          <w:sz w:val="28"/>
          <w:szCs w:val="28"/>
        </w:rPr>
        <w:drawing>
          <wp:inline distT="0" distB="0" distL="0" distR="0">
            <wp:extent cx="4080681" cy="2784105"/>
            <wp:effectExtent l="0" t="0" r="0" b="0"/>
            <wp:docPr id="112" name="图片 112" descr="C:\Users\Administrator\Desktop\新建文件夹 (2)\385152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istrator\Desktop\新建文件夹 (2)\385152695.jpg"/>
                    <pic:cNvPicPr>
                      <a:picLocks noChangeAspect="1" noChangeArrowheads="1"/>
                    </pic:cNvPicPr>
                  </pic:nvPicPr>
                  <pic:blipFill rotWithShape="1">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34050" r="4781" b="29391"/>
                    <a:stretch/>
                  </pic:blipFill>
                  <pic:spPr bwMode="auto">
                    <a:xfrm>
                      <a:off x="0" y="0"/>
                      <a:ext cx="4080710" cy="2784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625C49" w:rsidRDefault="00625C49" w:rsidP="00625C49">
      <w:pPr>
        <w:autoSpaceDE w:val="0"/>
        <w:autoSpaceDN w:val="0"/>
        <w:adjustRightInd w:val="0"/>
        <w:spacing w:line="360" w:lineRule="auto"/>
        <w:rPr>
          <w:rFonts w:asciiTheme="minorEastAsia" w:hAnsiTheme="minorEastAsia" w:cs="宋体"/>
          <w:sz w:val="28"/>
          <w:szCs w:val="28"/>
        </w:rPr>
      </w:pPr>
      <w:r>
        <w:rPr>
          <w:rFonts w:asciiTheme="minorEastAsia" w:hAnsiTheme="minorEastAsia" w:cs="宋体"/>
          <w:noProof/>
          <w:sz w:val="28"/>
          <w:szCs w:val="28"/>
        </w:rPr>
        <w:lastRenderedPageBreak/>
        <w:drawing>
          <wp:inline distT="0" distB="0" distL="0" distR="0">
            <wp:extent cx="5608955" cy="8025130"/>
            <wp:effectExtent l="0" t="0" r="0" b="0"/>
            <wp:docPr id="103" name="图片 103" descr="C:\Users\Administrator\Desktop\图片\SERVER-C70004429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strator\Desktop\图片\SERVER-C70004429p11.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noProof/>
          <w:sz w:val="28"/>
          <w:szCs w:val="28"/>
        </w:rPr>
        <w:lastRenderedPageBreak/>
        <w:drawing>
          <wp:inline distT="0" distB="0" distL="0" distR="0">
            <wp:extent cx="5608955" cy="8025130"/>
            <wp:effectExtent l="0" t="0" r="0" b="0"/>
            <wp:docPr id="104" name="图片 104" descr="C:\Users\Administrator\Desktop\图片\SERVER-C70004429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Desktop\图片\SERVER-C70004429p12.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p>
    <w:p w:rsidR="00625C49" w:rsidRDefault="00625C49" w:rsidP="00625C49">
      <w:pPr>
        <w:autoSpaceDE w:val="0"/>
        <w:autoSpaceDN w:val="0"/>
        <w:adjustRightInd w:val="0"/>
        <w:spacing w:line="360" w:lineRule="auto"/>
        <w:rPr>
          <w:rFonts w:asciiTheme="minorEastAsia" w:hAnsiTheme="minorEastAsia" w:cs="宋体"/>
          <w:sz w:val="28"/>
          <w:szCs w:val="28"/>
        </w:rPr>
      </w:pPr>
      <w:r>
        <w:rPr>
          <w:rFonts w:asciiTheme="minorEastAsia" w:hAnsiTheme="minorEastAsia" w:cs="宋体" w:hint="eastAsia"/>
          <w:sz w:val="28"/>
          <w:szCs w:val="28"/>
        </w:rPr>
        <w:t>面点帮厨</w:t>
      </w:r>
    </w:p>
    <w:p w:rsidR="00625C49" w:rsidRDefault="00625C49" w:rsidP="00625C49">
      <w:pPr>
        <w:autoSpaceDE w:val="0"/>
        <w:autoSpaceDN w:val="0"/>
        <w:adjustRightInd w:val="0"/>
        <w:spacing w:line="360" w:lineRule="auto"/>
        <w:rPr>
          <w:rFonts w:asciiTheme="minorEastAsia" w:hAnsiTheme="minorEastAsia" w:cs="宋体"/>
          <w:sz w:val="28"/>
          <w:szCs w:val="28"/>
        </w:rPr>
      </w:pPr>
      <w:r>
        <w:rPr>
          <w:rFonts w:asciiTheme="minorEastAsia" w:hAnsiTheme="minorEastAsia" w:cs="宋体" w:hint="eastAsia"/>
          <w:noProof/>
          <w:sz w:val="28"/>
          <w:szCs w:val="28"/>
        </w:rPr>
        <w:lastRenderedPageBreak/>
        <w:drawing>
          <wp:inline distT="0" distB="0" distL="0" distR="0">
            <wp:extent cx="6120765" cy="4393565"/>
            <wp:effectExtent l="19050" t="0" r="0" b="0"/>
            <wp:docPr id="390" name="图片 390" descr="C:\Users\Administrator\Desktop\缴税凭证\1 004_20190822_121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390" descr="C:\Users\Administrator\Desktop\缴税凭证\1 004_20190822_121415.jpg"/>
                    <pic:cNvPicPr>
                      <a:picLocks noChangeAspect="1" noChangeArrowheads="1"/>
                    </pic:cNvPicPr>
                  </pic:nvPicPr>
                  <pic:blipFill>
                    <a:blip r:embed="rId43" cstate="print"/>
                    <a:srcRect/>
                    <a:stretch>
                      <a:fillRect/>
                    </a:stretch>
                  </pic:blipFill>
                  <pic:spPr>
                    <a:xfrm>
                      <a:off x="0" y="0"/>
                      <a:ext cx="6127414" cy="4398210"/>
                    </a:xfrm>
                    <a:prstGeom prst="rect">
                      <a:avLst/>
                    </a:prstGeom>
                    <a:noFill/>
                    <a:ln w="9525">
                      <a:noFill/>
                      <a:miter lim="800000"/>
                      <a:headEnd/>
                      <a:tailEnd/>
                    </a:ln>
                  </pic:spPr>
                </pic:pic>
              </a:graphicData>
            </a:graphic>
          </wp:inline>
        </w:drawing>
      </w:r>
    </w:p>
    <w:p w:rsidR="00625C49" w:rsidRDefault="00625C49" w:rsidP="00625C49">
      <w:pPr>
        <w:autoSpaceDE w:val="0"/>
        <w:autoSpaceDN w:val="0"/>
        <w:adjustRightInd w:val="0"/>
        <w:spacing w:line="360" w:lineRule="auto"/>
        <w:jc w:val="center"/>
        <w:rPr>
          <w:rFonts w:asciiTheme="minorEastAsia" w:hAnsiTheme="minorEastAsia" w:cs="宋体"/>
          <w:sz w:val="28"/>
          <w:szCs w:val="28"/>
        </w:rPr>
      </w:pPr>
      <w:r>
        <w:rPr>
          <w:rFonts w:asciiTheme="minorEastAsia" w:hAnsiTheme="minorEastAsia" w:cs="宋体"/>
          <w:noProof/>
          <w:sz w:val="28"/>
          <w:szCs w:val="28"/>
        </w:rPr>
        <w:drawing>
          <wp:inline distT="0" distB="0" distL="0" distR="0">
            <wp:extent cx="2524836" cy="1774181"/>
            <wp:effectExtent l="0" t="0" r="0" b="0"/>
            <wp:docPr id="113" name="图片 113" descr="C:\Users\Administrator\Desktop\图片\SERVER-C70004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strator\Desktop\图片\SERVER-C70004425.jpg"/>
                    <pic:cNvPicPr>
                      <a:picLocks noChangeAspect="1" noChangeArrowheads="1"/>
                    </pic:cNvPicPr>
                  </pic:nvPicPr>
                  <pic:blipFill rotWithShape="1">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552" t="11815" r="20433" b="65926"/>
                    <a:stretch/>
                  </pic:blipFill>
                  <pic:spPr bwMode="auto">
                    <a:xfrm>
                      <a:off x="0" y="0"/>
                      <a:ext cx="2524862" cy="177419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625C49" w:rsidRDefault="00625C49" w:rsidP="00625C49">
      <w:pPr>
        <w:autoSpaceDE w:val="0"/>
        <w:autoSpaceDN w:val="0"/>
        <w:adjustRightInd w:val="0"/>
        <w:spacing w:line="360" w:lineRule="auto"/>
        <w:jc w:val="center"/>
        <w:rPr>
          <w:rFonts w:asciiTheme="minorEastAsia" w:hAnsiTheme="minorEastAsia" w:cs="宋体"/>
          <w:sz w:val="28"/>
          <w:szCs w:val="28"/>
        </w:rPr>
      </w:pPr>
    </w:p>
    <w:p w:rsidR="00625C49" w:rsidRDefault="00625C49" w:rsidP="00625C49">
      <w:pPr>
        <w:autoSpaceDE w:val="0"/>
        <w:autoSpaceDN w:val="0"/>
        <w:adjustRightInd w:val="0"/>
        <w:spacing w:line="360" w:lineRule="auto"/>
        <w:jc w:val="center"/>
        <w:rPr>
          <w:rFonts w:asciiTheme="minorEastAsia" w:hAnsiTheme="minorEastAsia" w:cs="宋体"/>
          <w:sz w:val="28"/>
          <w:szCs w:val="28"/>
        </w:rPr>
      </w:pPr>
      <w:r>
        <w:rPr>
          <w:rFonts w:asciiTheme="minorEastAsia" w:hAnsiTheme="minorEastAsia" w:cs="宋体"/>
          <w:noProof/>
          <w:sz w:val="28"/>
          <w:szCs w:val="28"/>
        </w:rPr>
        <w:lastRenderedPageBreak/>
        <w:drawing>
          <wp:inline distT="0" distB="0" distL="0" distR="0">
            <wp:extent cx="5608955" cy="8025130"/>
            <wp:effectExtent l="0" t="0" r="0" b="0"/>
            <wp:docPr id="114" name="图片 114" descr="C:\Users\Administrator\Desktop\图片\SERVER-C70004429p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strator\Desktop\图片\SERVER-C70004429p13.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15" name="图片 115" descr="C:\Users\Administrator\Desktop\图片\SERVER-C70004429p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istrator\Desktop\图片\SERVER-C70004429p14.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3712191" cy="2483668"/>
            <wp:effectExtent l="0" t="0" r="0" b="0"/>
            <wp:docPr id="118" name="图片 118" descr="C:\Users\Administrator\Desktop\新建文件夹 (2)\2043837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ministrator\Desktop\新建文件夹 (2)\2043837679.jpg"/>
                    <pic:cNvPicPr>
                      <a:picLocks noChangeAspect="1" noChangeArrowheads="1"/>
                    </pic:cNvPicPr>
                  </pic:nvPicPr>
                  <pic:blipFill rotWithShape="1">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5086" t="27923" r="18726" b="12991"/>
                    <a:stretch/>
                  </pic:blipFill>
                  <pic:spPr bwMode="auto">
                    <a:xfrm>
                      <a:off x="0" y="0"/>
                      <a:ext cx="3712419" cy="248382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16" name="图片 116" descr="C:\Users\Administrator\Desktop\图片\SERVER-C70004429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istrator\Desktop\图片\SERVER-C70004429p15.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17" name="图片 117" descr="C:\Users\Administrator\Desktop\图片\SERVER-C70004429p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strator\Desktop\图片\SERVER-C70004429p16.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4121624" cy="2620137"/>
            <wp:effectExtent l="0" t="0" r="0" b="0"/>
            <wp:docPr id="121" name="图片 121" descr="C:\Users\Administrator\Desktop\新建文件夹 (2)\1538681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strator\Desktop\新建文件夹 (2)\1538681826.jpg"/>
                    <pic:cNvPicPr>
                      <a:picLocks noChangeAspect="1" noChangeArrowheads="1"/>
                    </pic:cNvPicPr>
                  </pic:nvPicPr>
                  <pic:blipFill rotWithShape="1">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32270" r="9847" b="35462"/>
                    <a:stretch/>
                  </pic:blipFill>
                  <pic:spPr bwMode="auto">
                    <a:xfrm>
                      <a:off x="0" y="0"/>
                      <a:ext cx="4121807" cy="262025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19" name="图片 119" descr="C:\Users\Administrator\Desktop\图片\SERVER-C70004429p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strator\Desktop\图片\SERVER-C70004429p17.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20" name="图片 120" descr="C:\Users\Administrator\Desktop\图片\SERVER-C70004429p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Desktop\图片\SERVER-C70004429p18.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4285397" cy="2742660"/>
            <wp:effectExtent l="0" t="0" r="0" b="0"/>
            <wp:docPr id="124" name="图片 124" descr="C:\Users\Administrator\Desktop\新建文件夹 (2)\1618470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istrator\Desktop\新建文件夹 (2)\1618470482.jpg"/>
                    <pic:cNvPicPr>
                      <a:picLocks noChangeAspect="1" noChangeArrowheads="1"/>
                    </pic:cNvPicPr>
                  </pic:nvPicPr>
                  <pic:blipFill rotWithShape="1">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686" t="25885" r="3571" b="40336"/>
                    <a:stretch/>
                  </pic:blipFill>
                  <pic:spPr bwMode="auto">
                    <a:xfrm>
                      <a:off x="0" y="0"/>
                      <a:ext cx="4285875" cy="274296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22" name="图片 122" descr="C:\Users\Administrator\Desktop\图片\SERVER-C70004429p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strator\Desktop\图片\SERVER-C70004429p19.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23" name="图片 123" descr="C:\Users\Administrator\Desktop\图片\SERVER-C70004429p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Desktop\图片\SERVER-C70004429p20.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3998273" cy="2647666"/>
            <wp:effectExtent l="0" t="0" r="0" b="0"/>
            <wp:docPr id="195" name="图片 195" descr="C:\Users\Administrator\Desktop\新建文件夹 (2)\1909271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istrator\Desktop\新建文件夹 (2)\1909271194.jpg"/>
                    <pic:cNvPicPr>
                      <a:picLocks noChangeAspect="1" noChangeArrowheads="1"/>
                    </pic:cNvPicPr>
                  </pic:nvPicPr>
                  <pic:blipFill rotWithShape="1">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6060" t="22077" r="12648" b="14932"/>
                    <a:stretch/>
                  </pic:blipFill>
                  <pic:spPr bwMode="auto">
                    <a:xfrm>
                      <a:off x="0" y="0"/>
                      <a:ext cx="3998699" cy="264794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25" name="图片 125" descr="C:\Users\Administrator\Desktop\图片\SERVER-C70004429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istrator\Desktop\图片\SERVER-C70004429p21.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26" name="图片 126" descr="C:\Users\Administrator\Desktop\图片\SERVER-C70004429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strator\Desktop\图片\SERVER-C70004429p22.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4462817" cy="2879677"/>
            <wp:effectExtent l="0" t="0" r="0" b="0"/>
            <wp:docPr id="196" name="图片 196" descr="C:\Users\Administrator\Desktop\新建文件夹 (2)\244790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istrator\Desktop\新建文件夹 (2)\244790641.jpg"/>
                    <pic:cNvPicPr>
                      <a:picLocks noChangeAspect="1" noChangeArrowheads="1"/>
                    </pic:cNvPicPr>
                  </pic:nvPicPr>
                  <pic:blipFill rotWithShape="1">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791" t="27899" r="594" b="36638"/>
                    <a:stretch/>
                  </pic:blipFill>
                  <pic:spPr bwMode="auto">
                    <a:xfrm>
                      <a:off x="0" y="0"/>
                      <a:ext cx="4462933" cy="287975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27" name="图片 127" descr="C:\Users\Administrator\Desktop\图片\SERVER-C70004429p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Desktop\图片\SERVER-C70004429p23.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92" name="图片 192" descr="C:\Users\Administrator\Desktop\图片\SERVER-C70004429p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istrator\Desktop\图片\SERVER-C70004429p24.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4052649" cy="2497540"/>
            <wp:effectExtent l="0" t="0" r="0" b="0"/>
            <wp:docPr id="197" name="图片 197" descr="C:\Users\Administrator\Desktop\536365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istrator\Desktop\536365242.jpg"/>
                    <pic:cNvPicPr>
                      <a:picLocks noChangeAspect="1" noChangeArrowheads="1"/>
                    </pic:cNvPicPr>
                  </pic:nvPicPr>
                  <pic:blipFill rotWithShape="1">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9554" t="25715" r="1784" b="43520"/>
                    <a:stretch/>
                  </pic:blipFill>
                  <pic:spPr bwMode="auto">
                    <a:xfrm>
                      <a:off x="0" y="0"/>
                      <a:ext cx="4053662" cy="24981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93" name="图片 193" descr="C:\Users\Administrator\Desktop\图片\SERVER-C70004429p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istrator\Desktop\图片\SERVER-C70004429p25.jpg"/>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r>
        <w:rPr>
          <w:rFonts w:asciiTheme="minorEastAsia" w:hAnsiTheme="minorEastAsia" w:cs="宋体" w:hint="eastAsia"/>
          <w:noProof/>
          <w:sz w:val="28"/>
          <w:szCs w:val="28"/>
        </w:rPr>
        <w:lastRenderedPageBreak/>
        <w:drawing>
          <wp:inline distT="0" distB="0" distL="0" distR="0">
            <wp:extent cx="5608955" cy="8025130"/>
            <wp:effectExtent l="0" t="0" r="0" b="0"/>
            <wp:docPr id="194" name="图片 194" descr="C:\Users\Administrator\Desktop\图片\SERVER-C70004429p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istrator\Desktop\图片\SERVER-C70004429p26.jp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8955" cy="8025130"/>
                    </a:xfrm>
                    <a:prstGeom prst="rect">
                      <a:avLst/>
                    </a:prstGeom>
                    <a:noFill/>
                    <a:ln>
                      <a:noFill/>
                    </a:ln>
                  </pic:spPr>
                </pic:pic>
              </a:graphicData>
            </a:graphic>
          </wp:inline>
        </w:drawing>
      </w:r>
    </w:p>
    <w:p w:rsidR="00625C49" w:rsidRDefault="00625C49" w:rsidP="00625C49">
      <w:pPr>
        <w:rPr>
          <w:rFonts w:asciiTheme="minorEastAsia" w:hAnsiTheme="minorEastAsia"/>
          <w:b/>
          <w:bCs/>
          <w:sz w:val="28"/>
          <w:szCs w:val="28"/>
        </w:rPr>
      </w:pPr>
      <w:r>
        <w:rPr>
          <w:rFonts w:asciiTheme="minorEastAsia" w:hAnsiTheme="minorEastAsia" w:hint="eastAsia"/>
          <w:b/>
          <w:sz w:val="28"/>
          <w:szCs w:val="28"/>
        </w:rPr>
        <w:t>4.3.1.9.2岗位职责</w:t>
      </w:r>
    </w:p>
    <w:p w:rsidR="00625C49" w:rsidRDefault="00625C49" w:rsidP="00625C49">
      <w:pPr>
        <w:rPr>
          <w:rFonts w:asciiTheme="minorEastAsia" w:hAnsiTheme="minorEastAsia"/>
          <w:b/>
          <w:bCs/>
          <w:sz w:val="28"/>
          <w:szCs w:val="28"/>
        </w:rPr>
      </w:pPr>
      <w:r>
        <w:rPr>
          <w:rFonts w:asciiTheme="minorEastAsia" w:hAnsiTheme="minorEastAsia" w:hint="eastAsia"/>
          <w:b/>
          <w:bCs/>
          <w:sz w:val="28"/>
          <w:szCs w:val="28"/>
        </w:rPr>
        <w:t>投标人根据采购人要求厨师配备厨师长1人，厨师1人，切配1人，</w:t>
      </w:r>
      <w:r>
        <w:rPr>
          <w:rFonts w:asciiTheme="minorEastAsia" w:hAnsiTheme="minorEastAsia" w:hint="eastAsia"/>
          <w:b/>
          <w:bCs/>
          <w:sz w:val="28"/>
          <w:szCs w:val="28"/>
        </w:rPr>
        <w:lastRenderedPageBreak/>
        <w:t>面点师1人，面点帮厨1人，共计5人。</w:t>
      </w:r>
    </w:p>
    <w:p w:rsidR="00625C49" w:rsidRDefault="00625C49" w:rsidP="00625C49">
      <w:pPr>
        <w:rPr>
          <w:rFonts w:asciiTheme="minorEastAsia" w:hAnsiTheme="minorEastAsia"/>
          <w:b/>
          <w:bCs/>
          <w:sz w:val="28"/>
          <w:szCs w:val="28"/>
        </w:rPr>
      </w:pPr>
    </w:p>
    <w:p w:rsidR="00625C49" w:rsidRDefault="00625C49" w:rsidP="00625C49">
      <w:pPr>
        <w:rPr>
          <w:rFonts w:asciiTheme="minorEastAsia" w:hAnsiTheme="minorEastAsia"/>
          <w:b/>
          <w:bCs/>
          <w:sz w:val="28"/>
          <w:szCs w:val="28"/>
        </w:rPr>
      </w:pPr>
      <w:r>
        <w:rPr>
          <w:rFonts w:asciiTheme="minorEastAsia" w:hAnsiTheme="minorEastAsia" w:hint="eastAsia"/>
          <w:b/>
          <w:bCs/>
          <w:sz w:val="28"/>
          <w:szCs w:val="28"/>
        </w:rPr>
        <w:t>厨师长岗位职责</w:t>
      </w:r>
    </w:p>
    <w:p w:rsidR="00625C49" w:rsidRDefault="00625C49" w:rsidP="00625C49">
      <w:pPr>
        <w:rPr>
          <w:rFonts w:asciiTheme="minorEastAsia" w:hAnsiTheme="minorEastAsia" w:cs="宋体"/>
          <w:color w:val="000000"/>
          <w:kern w:val="0"/>
          <w:sz w:val="28"/>
          <w:szCs w:val="28"/>
          <w:lang w:val="zh-CN"/>
        </w:rPr>
      </w:pPr>
      <w:r>
        <w:rPr>
          <w:rFonts w:asciiTheme="minorEastAsia" w:hAnsiTheme="minorEastAsia" w:hint="eastAsia"/>
          <w:b/>
          <w:bCs/>
          <w:sz w:val="28"/>
          <w:szCs w:val="28"/>
        </w:rPr>
        <w:t>1、</w:t>
      </w:r>
      <w:r>
        <w:rPr>
          <w:rFonts w:asciiTheme="minorEastAsia" w:hAnsiTheme="minorEastAsia" w:cs="宋体"/>
          <w:color w:val="000000"/>
          <w:kern w:val="0"/>
          <w:sz w:val="28"/>
          <w:szCs w:val="28"/>
          <w:lang w:val="zh-CN"/>
        </w:rPr>
        <w:t>负责根据时令制定每周菜单</w:t>
      </w:r>
      <w:r>
        <w:rPr>
          <w:rFonts w:asciiTheme="minorEastAsia" w:hAnsiTheme="minorEastAsia" w:cs="宋体" w:hint="eastAsia"/>
          <w:color w:val="000000"/>
          <w:kern w:val="0"/>
          <w:sz w:val="28"/>
          <w:szCs w:val="28"/>
          <w:lang w:val="zh-CN"/>
        </w:rPr>
        <w:t>，起</w:t>
      </w:r>
      <w:r>
        <w:rPr>
          <w:rFonts w:asciiTheme="minorEastAsia" w:hAnsiTheme="minorEastAsia" w:cs="宋体"/>
          <w:color w:val="000000"/>
          <w:kern w:val="0"/>
          <w:sz w:val="28"/>
          <w:szCs w:val="28"/>
          <w:lang w:val="zh-CN"/>
        </w:rPr>
        <w:t>写每天的食材采购</w:t>
      </w:r>
      <w:r>
        <w:rPr>
          <w:rFonts w:asciiTheme="minorEastAsia" w:hAnsiTheme="minorEastAsia" w:cs="宋体" w:hint="eastAsia"/>
          <w:color w:val="000000"/>
          <w:kern w:val="0"/>
          <w:sz w:val="28"/>
          <w:szCs w:val="28"/>
          <w:lang w:val="zh-CN"/>
        </w:rPr>
        <w:t>清单；与采购人共同验收采购食材的质量；负责主要菜品的制作；负责协调后厨各项工作。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2、保证食品生产的效率、质量，并符合卫生标准。监督制作菜单规定的各种菜式。    </w:t>
      </w:r>
    </w:p>
    <w:p w:rsidR="00625C49" w:rsidRDefault="00625C49" w:rsidP="00625C49">
      <w:pPr>
        <w:rPr>
          <w:rFonts w:asciiTheme="minorEastAsia" w:hAnsiTheme="minorEastAsia"/>
          <w:sz w:val="28"/>
          <w:szCs w:val="28"/>
        </w:rPr>
      </w:pPr>
      <w:r>
        <w:rPr>
          <w:rFonts w:asciiTheme="minorEastAsia" w:hAnsiTheme="minorEastAsia" w:hint="eastAsia"/>
          <w:sz w:val="28"/>
          <w:szCs w:val="28"/>
        </w:rPr>
        <w:t>3、开发新菜品，及时了解不同季节的市场供应情况，确定菜肴价格，制订菜谱标准。    </w:t>
      </w:r>
    </w:p>
    <w:p w:rsidR="00625C49" w:rsidRDefault="00625C49" w:rsidP="00625C49">
      <w:pPr>
        <w:rPr>
          <w:rFonts w:asciiTheme="minorEastAsia" w:hAnsiTheme="minorEastAsia"/>
          <w:sz w:val="28"/>
          <w:szCs w:val="28"/>
        </w:rPr>
      </w:pPr>
      <w:r>
        <w:rPr>
          <w:rFonts w:asciiTheme="minorEastAsia" w:hAnsiTheme="minorEastAsia" w:hint="eastAsia"/>
          <w:sz w:val="28"/>
          <w:szCs w:val="28"/>
        </w:rPr>
        <w:t>4、进行食品生产质量控制，保证份量及出品速度符合标准，协调各班组厨房的生产。    </w:t>
      </w:r>
    </w:p>
    <w:p w:rsidR="00625C49" w:rsidRDefault="00625C49" w:rsidP="00625C49">
      <w:pPr>
        <w:rPr>
          <w:rFonts w:asciiTheme="minorEastAsia" w:hAnsiTheme="minorEastAsia"/>
          <w:sz w:val="28"/>
          <w:szCs w:val="28"/>
        </w:rPr>
      </w:pPr>
      <w:r>
        <w:rPr>
          <w:rFonts w:asciiTheme="minorEastAsia" w:hAnsiTheme="minorEastAsia" w:hint="eastAsia"/>
          <w:sz w:val="28"/>
          <w:szCs w:val="28"/>
        </w:rPr>
        <w:t>5、负责厨房食品及物品原料的质量成本控制及费用，保证厨房利润比例，杜绝厨房中成本泄漏。    </w:t>
      </w:r>
    </w:p>
    <w:p w:rsidR="00625C49" w:rsidRDefault="00625C49" w:rsidP="00625C49">
      <w:pPr>
        <w:rPr>
          <w:rFonts w:asciiTheme="minorEastAsia" w:hAnsiTheme="minorEastAsia"/>
          <w:sz w:val="28"/>
          <w:szCs w:val="28"/>
        </w:rPr>
      </w:pPr>
      <w:r>
        <w:rPr>
          <w:rFonts w:asciiTheme="minorEastAsia" w:hAnsiTheme="minorEastAsia" w:hint="eastAsia"/>
          <w:sz w:val="28"/>
          <w:szCs w:val="28"/>
        </w:rPr>
        <w:t>6、负责厨房行政与管理事务。    </w:t>
      </w:r>
    </w:p>
    <w:p w:rsidR="00625C49" w:rsidRDefault="00625C49" w:rsidP="00625C49">
      <w:pPr>
        <w:rPr>
          <w:rFonts w:asciiTheme="minorEastAsia" w:hAnsiTheme="minorEastAsia"/>
          <w:sz w:val="28"/>
          <w:szCs w:val="28"/>
        </w:rPr>
      </w:pPr>
      <w:r>
        <w:rPr>
          <w:rFonts w:asciiTheme="minorEastAsia" w:hAnsiTheme="minorEastAsia" w:hint="eastAsia"/>
          <w:sz w:val="28"/>
          <w:szCs w:val="28"/>
        </w:rPr>
        <w:t>7、负责厨房安全及卫生标准。    </w:t>
      </w:r>
    </w:p>
    <w:p w:rsidR="00625C49" w:rsidRDefault="00625C49" w:rsidP="00625C49">
      <w:pPr>
        <w:rPr>
          <w:rFonts w:asciiTheme="minorEastAsia" w:hAnsiTheme="minorEastAsia"/>
          <w:sz w:val="28"/>
          <w:szCs w:val="28"/>
        </w:rPr>
      </w:pPr>
      <w:r>
        <w:rPr>
          <w:rFonts w:asciiTheme="minorEastAsia" w:hAnsiTheme="minorEastAsia" w:hint="eastAsia"/>
          <w:sz w:val="28"/>
          <w:szCs w:val="28"/>
        </w:rPr>
        <w:t>8、与餐厅经理配合，处理客人投诉，不断改进及提高。</w:t>
      </w:r>
    </w:p>
    <w:p w:rsidR="00625C49" w:rsidRDefault="00625C49" w:rsidP="00625C49">
      <w:pPr>
        <w:pStyle w:val="ae"/>
        <w:ind w:firstLine="280"/>
        <w:rPr>
          <w:rFonts w:asciiTheme="minorEastAsia" w:eastAsiaTheme="minorEastAsia" w:hAnsiTheme="minorEastAsia"/>
          <w:sz w:val="28"/>
          <w:szCs w:val="28"/>
        </w:rPr>
      </w:pPr>
    </w:p>
    <w:p w:rsidR="00625C49" w:rsidRDefault="00625C49" w:rsidP="00625C49">
      <w:pPr>
        <w:pStyle w:val="ae"/>
        <w:ind w:firstLine="280"/>
        <w:rPr>
          <w:rFonts w:asciiTheme="minorEastAsia" w:eastAsia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b/>
          <w:bCs/>
          <w:sz w:val="28"/>
          <w:szCs w:val="28"/>
        </w:rPr>
        <w:t>厨师的岗位职责 </w:t>
      </w:r>
      <w:r>
        <w:rPr>
          <w:rFonts w:asciiTheme="minorEastAsia" w:hAnsiTheme="minorEastAsia" w:hint="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hint="eastAsia"/>
          <w:sz w:val="28"/>
          <w:szCs w:val="28"/>
        </w:rPr>
        <w:t>1、协助主厨做好厨房生产出售工作，制定厨房人员的工作安排，每日上班后检查厨房人员到岗情况，卫生情况、身体情况及原料准备情</w:t>
      </w:r>
      <w:r>
        <w:rPr>
          <w:rFonts w:asciiTheme="minorEastAsia" w:hAnsiTheme="minorEastAsia" w:hint="eastAsia"/>
          <w:sz w:val="28"/>
          <w:szCs w:val="28"/>
        </w:rPr>
        <w:lastRenderedPageBreak/>
        <w:t xml:space="preserve">况。  </w:t>
      </w:r>
    </w:p>
    <w:p w:rsidR="00625C49" w:rsidRDefault="00625C49" w:rsidP="00625C49">
      <w:pPr>
        <w:rPr>
          <w:rFonts w:asciiTheme="minorEastAsia" w:hAnsiTheme="minorEastAsia"/>
          <w:sz w:val="28"/>
          <w:szCs w:val="28"/>
        </w:rPr>
      </w:pPr>
      <w:r>
        <w:rPr>
          <w:rFonts w:asciiTheme="minorEastAsia" w:hAnsiTheme="minorEastAsia" w:hint="eastAsia"/>
          <w:sz w:val="28"/>
          <w:szCs w:val="28"/>
        </w:rPr>
        <w:t xml:space="preserve">2、检查原料质量，在制作过程中有效控制各类物品的消耗，保证食品的成本率。           </w:t>
      </w:r>
    </w:p>
    <w:p w:rsidR="00625C49" w:rsidRDefault="00625C49" w:rsidP="00625C49">
      <w:pPr>
        <w:rPr>
          <w:rFonts w:asciiTheme="minorEastAsia" w:hAnsiTheme="minorEastAsia"/>
          <w:sz w:val="28"/>
          <w:szCs w:val="28"/>
        </w:rPr>
      </w:pPr>
      <w:r>
        <w:rPr>
          <w:rFonts w:asciiTheme="minorEastAsia" w:hAnsiTheme="minorEastAsia" w:hint="eastAsia"/>
          <w:sz w:val="28"/>
          <w:szCs w:val="28"/>
        </w:rPr>
        <w:t xml:space="preserve">3、检查库房原料储存，协助采购员做好制作过程中的成本核算控制，监督投料，降低用料消耗，控制成本。            </w:t>
      </w:r>
    </w:p>
    <w:p w:rsidR="00625C49" w:rsidRDefault="00625C49" w:rsidP="00625C49">
      <w:pPr>
        <w:rPr>
          <w:rFonts w:asciiTheme="minorEastAsia" w:hAnsiTheme="minorEastAsia"/>
          <w:sz w:val="28"/>
          <w:szCs w:val="28"/>
        </w:rPr>
      </w:pPr>
      <w:r>
        <w:rPr>
          <w:rFonts w:asciiTheme="minorEastAsia" w:hAnsiTheme="minorEastAsia" w:hint="eastAsia"/>
          <w:sz w:val="28"/>
          <w:szCs w:val="28"/>
        </w:rPr>
        <w:t xml:space="preserve">4、巡视食堂食品卫生和环境卫生，监督厨房人员的个人卫生，严格监督冷荤原料质量检查，保证食品绝对安全。           </w:t>
      </w:r>
    </w:p>
    <w:p w:rsidR="00625C49" w:rsidRDefault="00625C49" w:rsidP="00625C49">
      <w:pPr>
        <w:rPr>
          <w:rFonts w:asciiTheme="minorEastAsia" w:hAnsiTheme="minorEastAsia"/>
          <w:sz w:val="28"/>
          <w:szCs w:val="28"/>
        </w:rPr>
      </w:pPr>
      <w:r>
        <w:rPr>
          <w:rFonts w:asciiTheme="minorEastAsia" w:hAnsiTheme="minorEastAsia" w:hint="eastAsia"/>
          <w:sz w:val="28"/>
          <w:szCs w:val="28"/>
        </w:rPr>
        <w:t>5、每月配合采购员进行原料库存盘点工作。</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切配工的岗位职责</w:t>
      </w:r>
    </w:p>
    <w:p w:rsidR="00625C49" w:rsidRDefault="00625C49" w:rsidP="00625C49">
      <w:pPr>
        <w:rPr>
          <w:rFonts w:asciiTheme="minorEastAsia" w:hAnsiTheme="minorEastAsia"/>
          <w:sz w:val="28"/>
          <w:szCs w:val="28"/>
        </w:rPr>
      </w:pPr>
      <w:r>
        <w:rPr>
          <w:rFonts w:asciiTheme="minorEastAsia" w:hAnsiTheme="minorEastAsia"/>
          <w:sz w:val="28"/>
          <w:szCs w:val="28"/>
        </w:rPr>
        <w:t>1</w:t>
      </w:r>
      <w:r>
        <w:rPr>
          <w:rFonts w:asciiTheme="minorEastAsia" w:hAnsiTheme="minorEastAsia" w:hint="eastAsia"/>
          <w:sz w:val="28"/>
          <w:szCs w:val="28"/>
        </w:rPr>
        <w:t>、严格按照制定的菜谱质量要求，切配要保证刀工质量，丁、丝、片、条、块原料成型，大小、粗细、厚薄均匀，无连刀，符合烹调要求。</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2</w:t>
      </w:r>
      <w:r>
        <w:rPr>
          <w:rFonts w:asciiTheme="minorEastAsia" w:hAnsiTheme="minorEastAsia" w:hint="eastAsia"/>
          <w:sz w:val="28"/>
          <w:szCs w:val="28"/>
        </w:rPr>
        <w:t>、切配时，要把好质量卫生关，腐烂变质的原料不加工，荤、素、成品与半成品原料分开切配，避免交叉污染，杜绝食物中毒。</w:t>
      </w:r>
      <w:r>
        <w:rPr>
          <w:rFonts w:asciiTheme="minorEastAsia" w:hAnsiTheme="minorEastAsia"/>
          <w:sz w:val="28"/>
          <w:szCs w:val="28"/>
        </w:rPr>
        <w:t> </w:t>
      </w:r>
    </w:p>
    <w:p w:rsidR="00625C49" w:rsidRDefault="00625C49" w:rsidP="00625C49">
      <w:pPr>
        <w:rPr>
          <w:rFonts w:asciiTheme="minorEastAsia" w:hAnsiTheme="minorEastAsia"/>
          <w:sz w:val="28"/>
          <w:szCs w:val="28"/>
        </w:rPr>
      </w:pPr>
      <w:r>
        <w:rPr>
          <w:rFonts w:asciiTheme="minorEastAsia" w:hAnsiTheme="minorEastAsia"/>
          <w:sz w:val="28"/>
          <w:szCs w:val="28"/>
        </w:rPr>
        <w:t>3</w:t>
      </w:r>
      <w:r>
        <w:rPr>
          <w:rFonts w:asciiTheme="minorEastAsia" w:hAnsiTheme="minorEastAsia" w:hint="eastAsia"/>
          <w:sz w:val="28"/>
          <w:szCs w:val="28"/>
        </w:rPr>
        <w:t>、择、洗菜要严格按照程序操作，确保蔬菜洁净卫生。</w:t>
      </w:r>
      <w:r>
        <w:rPr>
          <w:rFonts w:asciiTheme="minorEastAsia" w:hAnsiTheme="minorEastAsia"/>
          <w:sz w:val="28"/>
          <w:szCs w:val="28"/>
        </w:rPr>
        <w:t> </w:t>
      </w:r>
    </w:p>
    <w:p w:rsidR="00625C49" w:rsidRDefault="00625C49" w:rsidP="00625C49">
      <w:pPr>
        <w:rPr>
          <w:rFonts w:asciiTheme="minorEastAsia" w:hAnsiTheme="minorEastAsia"/>
          <w:sz w:val="28"/>
          <w:szCs w:val="28"/>
        </w:rPr>
      </w:pPr>
      <w:r>
        <w:rPr>
          <w:rFonts w:asciiTheme="minorEastAsia" w:hAnsiTheme="minorEastAsia"/>
          <w:sz w:val="28"/>
          <w:szCs w:val="28"/>
        </w:rPr>
        <w:t>4</w:t>
      </w:r>
      <w:r>
        <w:rPr>
          <w:rFonts w:asciiTheme="minorEastAsia" w:hAnsiTheme="minorEastAsia" w:hint="eastAsia"/>
          <w:sz w:val="28"/>
          <w:szCs w:val="28"/>
        </w:rPr>
        <w:t>、切、洗菜时盛装容器不允许落地。</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5</w:t>
      </w:r>
      <w:r>
        <w:rPr>
          <w:rFonts w:asciiTheme="minorEastAsia" w:hAnsiTheme="minorEastAsia" w:hint="eastAsia"/>
          <w:sz w:val="28"/>
          <w:szCs w:val="28"/>
        </w:rPr>
        <w:t>、切配时要精力集中，使用机械及切、剁、砍、绞时应注意安全操作。</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6</w:t>
      </w:r>
      <w:r>
        <w:rPr>
          <w:rFonts w:asciiTheme="minorEastAsia" w:hAnsiTheme="minorEastAsia" w:hint="eastAsia"/>
          <w:sz w:val="28"/>
          <w:szCs w:val="28"/>
        </w:rPr>
        <w:t>、切配工作完成后，要及时将水池、地面、墙壁、机械、案板、盛菜用具洗净，摆放整齐。</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lastRenderedPageBreak/>
        <w:t>7</w:t>
      </w:r>
      <w:r>
        <w:rPr>
          <w:rFonts w:asciiTheme="minorEastAsia" w:hAnsiTheme="minorEastAsia" w:hint="eastAsia"/>
          <w:sz w:val="28"/>
          <w:szCs w:val="28"/>
        </w:rPr>
        <w:t>、负责食堂肉类开生、蹬皮、去骨、扒油工作，做到物尽其用，整齐归类。保证食堂的生产需要，丝、块、丁均匀，细致，符合烹调要求。</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8</w:t>
      </w:r>
      <w:r>
        <w:rPr>
          <w:rFonts w:asciiTheme="minorEastAsia" w:hAnsiTheme="minorEastAsia" w:hint="eastAsia"/>
          <w:sz w:val="28"/>
          <w:szCs w:val="28"/>
        </w:rPr>
        <w:t>、讲究卫生，开生前要洗净肉，开生后要清洗干净场地、案板、刀具、机械设备。</w:t>
      </w:r>
      <w:r>
        <w:rPr>
          <w:rFonts w:asciiTheme="minorEastAsia" w:hAnsiTheme="minorEastAsia"/>
          <w:sz w:val="28"/>
          <w:szCs w:val="28"/>
        </w:rPr>
        <w:t>  9</w:t>
      </w:r>
      <w:r>
        <w:rPr>
          <w:rFonts w:asciiTheme="minorEastAsia" w:hAnsiTheme="minorEastAsia" w:hint="eastAsia"/>
          <w:sz w:val="28"/>
          <w:szCs w:val="28"/>
        </w:rPr>
        <w:t>、负责保养开生间的各类机械设备工作，保证正常工作运转。</w:t>
      </w:r>
    </w:p>
    <w:p w:rsidR="00625C49" w:rsidRDefault="00625C49" w:rsidP="00625C49">
      <w:pPr>
        <w:pStyle w:val="ae"/>
        <w:ind w:firstLine="280"/>
        <w:rPr>
          <w:rFonts w:asciiTheme="minorEastAsia" w:eastAsiaTheme="minorEastAsia" w:hAnsiTheme="minorEastAsia"/>
          <w:sz w:val="28"/>
          <w:szCs w:val="28"/>
        </w:rPr>
      </w:pPr>
    </w:p>
    <w:p w:rsidR="00625C49" w:rsidRDefault="00625C49" w:rsidP="00625C49">
      <w:pPr>
        <w:rPr>
          <w:rFonts w:asciiTheme="minorEastAsia" w:hAnsiTheme="minorEastAsia"/>
          <w:b/>
          <w:bCs/>
          <w:sz w:val="28"/>
          <w:szCs w:val="28"/>
        </w:rPr>
      </w:pPr>
      <w:r>
        <w:rPr>
          <w:rFonts w:asciiTheme="minorEastAsia" w:hAnsiTheme="minorEastAsia" w:hint="eastAsia"/>
          <w:b/>
          <w:bCs/>
          <w:sz w:val="28"/>
          <w:szCs w:val="28"/>
        </w:rPr>
        <w:t>面点师的岗位职责</w:t>
      </w:r>
    </w:p>
    <w:p w:rsidR="00625C49" w:rsidRDefault="00625C49" w:rsidP="00625C49">
      <w:pPr>
        <w:numPr>
          <w:ilvl w:val="0"/>
          <w:numId w:val="1"/>
        </w:numPr>
        <w:rPr>
          <w:rFonts w:asciiTheme="minorEastAsia" w:hAnsiTheme="minorEastAsia"/>
          <w:sz w:val="28"/>
          <w:szCs w:val="28"/>
        </w:rPr>
      </w:pPr>
      <w:r>
        <w:rPr>
          <w:rFonts w:asciiTheme="minorEastAsia" w:hAnsiTheme="minorEastAsia" w:hint="eastAsia"/>
          <w:sz w:val="28"/>
          <w:szCs w:val="28"/>
        </w:rPr>
        <w:t xml:space="preserve">严格劳动纪律，按时上下班，严格按照食堂规定,确保早点各种品种、数量、质量的要求。  </w:t>
      </w:r>
    </w:p>
    <w:p w:rsidR="00625C49" w:rsidRDefault="00625C49" w:rsidP="00625C49">
      <w:pPr>
        <w:numPr>
          <w:ilvl w:val="0"/>
          <w:numId w:val="1"/>
        </w:numPr>
        <w:rPr>
          <w:rFonts w:asciiTheme="minorEastAsia" w:hAnsiTheme="minorEastAsia"/>
          <w:sz w:val="28"/>
          <w:szCs w:val="28"/>
        </w:rPr>
      </w:pPr>
      <w:r>
        <w:rPr>
          <w:rFonts w:asciiTheme="minorEastAsia" w:hAnsiTheme="minorEastAsia" w:hint="eastAsia"/>
          <w:sz w:val="28"/>
          <w:szCs w:val="28"/>
        </w:rPr>
        <w:t xml:space="preserve">品种质量要求色纯正，形状大小均匀，分量适当，稀饭干稠适当，馅心制作门味好，成品符合卫生要求。  </w:t>
      </w:r>
    </w:p>
    <w:p w:rsidR="00625C49" w:rsidRDefault="00625C49" w:rsidP="00625C49">
      <w:pPr>
        <w:pStyle w:val="a5"/>
        <w:numPr>
          <w:ilvl w:val="0"/>
          <w:numId w:val="1"/>
        </w:numPr>
        <w:ind w:firstLineChars="0" w:firstLine="0"/>
        <w:rPr>
          <w:rFonts w:asciiTheme="minorEastAsia" w:hAnsiTheme="minorEastAsia"/>
          <w:sz w:val="28"/>
          <w:szCs w:val="28"/>
        </w:rPr>
      </w:pPr>
      <w:r>
        <w:rPr>
          <w:rFonts w:asciiTheme="minorEastAsia" w:hAnsiTheme="minorEastAsia" w:hint="eastAsia"/>
          <w:sz w:val="28"/>
          <w:szCs w:val="28"/>
        </w:rPr>
        <w:t xml:space="preserve">动脑筋、想办法、变花样，增加点心花色品种，不断满足就餐者的需求。  </w:t>
      </w:r>
    </w:p>
    <w:p w:rsidR="00625C49" w:rsidRDefault="00625C49" w:rsidP="00625C49">
      <w:pPr>
        <w:pStyle w:val="a5"/>
        <w:numPr>
          <w:ilvl w:val="0"/>
          <w:numId w:val="1"/>
        </w:numPr>
        <w:ind w:firstLineChars="0" w:firstLine="0"/>
        <w:rPr>
          <w:rFonts w:asciiTheme="minorEastAsia" w:hAnsiTheme="minorEastAsia"/>
          <w:sz w:val="28"/>
          <w:szCs w:val="28"/>
        </w:rPr>
      </w:pPr>
      <w:r>
        <w:rPr>
          <w:rFonts w:asciiTheme="minorEastAsia" w:hAnsiTheme="minorEastAsia" w:hint="eastAsia"/>
          <w:sz w:val="28"/>
          <w:szCs w:val="28"/>
        </w:rPr>
        <w:t xml:space="preserve">安全使用机械，严格操作规程，以免发生事故。  </w:t>
      </w:r>
    </w:p>
    <w:p w:rsidR="00625C49" w:rsidRDefault="00625C49" w:rsidP="00625C49">
      <w:pPr>
        <w:numPr>
          <w:ilvl w:val="0"/>
          <w:numId w:val="1"/>
        </w:numPr>
        <w:rPr>
          <w:rFonts w:asciiTheme="minorEastAsia" w:hAnsiTheme="minorEastAsia"/>
          <w:sz w:val="28"/>
          <w:szCs w:val="28"/>
        </w:rPr>
      </w:pPr>
      <w:r>
        <w:rPr>
          <w:rFonts w:asciiTheme="minorEastAsia" w:hAnsiTheme="minorEastAsia" w:hint="eastAsia"/>
          <w:sz w:val="28"/>
          <w:szCs w:val="28"/>
        </w:rPr>
        <w:t>督促班组成员搞好个人卫生，积极落实卫生岗位责任制，保证饮食卫生，防止食物中毒。</w:t>
      </w:r>
    </w:p>
    <w:p w:rsidR="00625C49" w:rsidRDefault="00625C49" w:rsidP="00625C49">
      <w:pPr>
        <w:pStyle w:val="ae"/>
        <w:ind w:firstLine="280"/>
        <w:rPr>
          <w:rFonts w:asciiTheme="minorEastAsia" w:eastAsiaTheme="minorEastAsia" w:hAnsiTheme="minorEastAsia"/>
          <w:sz w:val="28"/>
          <w:szCs w:val="28"/>
        </w:rPr>
      </w:pPr>
    </w:p>
    <w:p w:rsidR="00625C49" w:rsidRDefault="00625C49" w:rsidP="00625C49">
      <w:pPr>
        <w:pStyle w:val="ae"/>
        <w:spacing w:after="0"/>
        <w:ind w:firstLineChars="0" w:firstLine="0"/>
        <w:rPr>
          <w:rFonts w:asciiTheme="minorEastAsia" w:hAnsiTheme="minorEastAsia"/>
          <w:b/>
          <w:sz w:val="28"/>
          <w:szCs w:val="28"/>
        </w:rPr>
      </w:pPr>
      <w:r>
        <w:rPr>
          <w:rFonts w:asciiTheme="minorEastAsia" w:hAnsiTheme="minorEastAsia" w:hint="eastAsia"/>
          <w:b/>
          <w:sz w:val="28"/>
          <w:szCs w:val="28"/>
        </w:rPr>
        <w:t>面点帮厨的岗位职责</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1、严格执行食品卫生法，遵守本园的各项规章制度，爱岗敬业，努力工作。</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 xml:space="preserve">2、认真学习，钻研业务，不断提高饭菜制作水平。 </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lastRenderedPageBreak/>
        <w:t xml:space="preserve">3、严格按点开饭和按食谱制作面食，不能随意变更食谱。 </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4、严格按照消毒制度进行消毒，认真填写消毒登记表，做到准确无误，报送及时。</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 xml:space="preserve">5、面食发酵适度，软硬适中，不断变换花样。 </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 xml:space="preserve">6、蔬菜要择洗干净再切，菜要切的大小适中，咸淡适合，菜要烧得恰到好处，做到色香味俱全。 </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7、坚持食品验收制度，不买不做变质食物，严把病从口入关。</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 xml:space="preserve">8、厨工要做到“四勤”，上班要穿工作服，戴工作帽（要求头发置于帽中），工作服必须保持清洁整齐。 </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 xml:space="preserve">9、操作前及接触食物、分发饭菜前，要用肥皂彻底洗手，上厕所必须脱下工作服，便后用肥皂洗手后，方可进行工作。 </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 xml:space="preserve">10、在食物的加工过程中要采用科学合理的制作方法，避免各种营养素的流失。 </w:t>
      </w:r>
    </w:p>
    <w:p w:rsidR="00625C49" w:rsidRDefault="00625C49" w:rsidP="00625C49">
      <w:pPr>
        <w:pStyle w:val="ae"/>
        <w:spacing w:after="0"/>
        <w:ind w:firstLineChars="0" w:firstLine="0"/>
        <w:rPr>
          <w:rFonts w:asciiTheme="minorEastAsia" w:hAnsiTheme="minorEastAsia"/>
          <w:sz w:val="28"/>
          <w:szCs w:val="28"/>
        </w:rPr>
      </w:pPr>
      <w:r>
        <w:rPr>
          <w:rFonts w:asciiTheme="minorEastAsia" w:hAnsiTheme="minorEastAsia" w:hint="eastAsia"/>
          <w:sz w:val="28"/>
          <w:szCs w:val="28"/>
        </w:rPr>
        <w:t>11、下班前认真检查天然气、电器、水的使用阀门，做到断气、断电、断水，关好所有门窗，确保万无一失。</w:t>
      </w:r>
    </w:p>
    <w:p w:rsidR="00625C49" w:rsidRDefault="00625C49" w:rsidP="00625C49">
      <w:pPr>
        <w:pStyle w:val="ae"/>
        <w:ind w:firstLineChars="0" w:firstLine="0"/>
        <w:rPr>
          <w:rFonts w:asciiTheme="minorEastAsia" w:eastAsiaTheme="minorEastAsia" w:hAnsiTheme="minorEastAsia"/>
          <w:sz w:val="28"/>
          <w:szCs w:val="28"/>
        </w:rPr>
      </w:pPr>
    </w:p>
    <w:p w:rsidR="00625C49" w:rsidRDefault="00625C49" w:rsidP="00625C49">
      <w:pPr>
        <w:snapToGrid w:val="0"/>
        <w:spacing w:line="360" w:lineRule="auto"/>
        <w:rPr>
          <w:rFonts w:asciiTheme="minorEastAsia" w:hAnsiTheme="minorEastAsia" w:cs="宋体"/>
          <w:sz w:val="28"/>
          <w:szCs w:val="28"/>
        </w:rPr>
      </w:pPr>
    </w:p>
    <w:p w:rsidR="00625C49" w:rsidRDefault="00625C49" w:rsidP="00625C49">
      <w:pPr>
        <w:snapToGrid w:val="0"/>
        <w:spacing w:line="360" w:lineRule="auto"/>
        <w:rPr>
          <w:rFonts w:asciiTheme="minorEastAsia" w:hAnsiTheme="minorEastAsia" w:cs="宋体"/>
          <w:b/>
          <w:sz w:val="32"/>
          <w:szCs w:val="32"/>
        </w:rPr>
      </w:pPr>
      <w:r>
        <w:rPr>
          <w:rFonts w:asciiTheme="minorEastAsia" w:hAnsiTheme="minorEastAsia" w:cs="宋体" w:hint="eastAsia"/>
          <w:b/>
          <w:sz w:val="32"/>
          <w:szCs w:val="32"/>
        </w:rPr>
        <w:t>4.3.2后厨管理方案</w:t>
      </w:r>
    </w:p>
    <w:p w:rsidR="00625C49" w:rsidRDefault="00625C49" w:rsidP="00625C49">
      <w:pPr>
        <w:snapToGrid w:val="0"/>
        <w:spacing w:line="360" w:lineRule="auto"/>
        <w:rPr>
          <w:rFonts w:asciiTheme="minorEastAsia" w:hAnsiTheme="minorEastAsia" w:cs="宋体"/>
          <w:b/>
          <w:sz w:val="32"/>
          <w:szCs w:val="32"/>
        </w:rPr>
      </w:pPr>
      <w:r>
        <w:rPr>
          <w:rFonts w:asciiTheme="minorEastAsia" w:hAnsiTheme="minorEastAsia" w:cs="宋体" w:hint="eastAsia"/>
          <w:b/>
          <w:sz w:val="32"/>
          <w:szCs w:val="32"/>
        </w:rPr>
        <w:t>4.3.2.1后厨人员职责及管理标准</w:t>
      </w:r>
    </w:p>
    <w:p w:rsidR="00625C49" w:rsidRDefault="00625C49" w:rsidP="00625C49">
      <w:pPr>
        <w:rPr>
          <w:rFonts w:asciiTheme="minorEastAsia" w:hAnsiTheme="minorEastAsia"/>
          <w:b/>
          <w:bCs/>
          <w:sz w:val="28"/>
          <w:szCs w:val="28"/>
        </w:rPr>
      </w:pPr>
      <w:r>
        <w:rPr>
          <w:rFonts w:asciiTheme="minorEastAsia" w:hAnsiTheme="minorEastAsia" w:hint="eastAsia"/>
          <w:b/>
          <w:bCs/>
          <w:sz w:val="28"/>
          <w:szCs w:val="28"/>
        </w:rPr>
        <w:t>后厨配备帮厨1人，保洁2人，主要工作由厨师长安排。</w:t>
      </w:r>
    </w:p>
    <w:p w:rsidR="00625C49" w:rsidRDefault="00625C49" w:rsidP="00625C49">
      <w:pPr>
        <w:snapToGrid w:val="0"/>
        <w:spacing w:line="360" w:lineRule="auto"/>
        <w:rPr>
          <w:rFonts w:asciiTheme="minorEastAsia" w:hAnsiTheme="minorEastAsia" w:cs="宋体"/>
          <w:b/>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一、帮厨的岗位职责</w:t>
      </w:r>
    </w:p>
    <w:p w:rsidR="00625C49" w:rsidRDefault="00625C49" w:rsidP="00625C49">
      <w:pPr>
        <w:rPr>
          <w:rFonts w:asciiTheme="minorEastAsia" w:hAnsiTheme="minorEastAsia"/>
          <w:sz w:val="28"/>
          <w:szCs w:val="28"/>
        </w:rPr>
      </w:pPr>
      <w:r>
        <w:rPr>
          <w:rFonts w:asciiTheme="minorEastAsia" w:hAnsiTheme="minorEastAsia"/>
          <w:sz w:val="28"/>
          <w:szCs w:val="28"/>
        </w:rPr>
        <w:lastRenderedPageBreak/>
        <w:t>1</w:t>
      </w:r>
      <w:r>
        <w:rPr>
          <w:rFonts w:asciiTheme="minorEastAsia" w:hAnsiTheme="minorEastAsia" w:hint="eastAsia"/>
          <w:sz w:val="28"/>
          <w:szCs w:val="28"/>
        </w:rPr>
        <w:t>、帮厨人员</w:t>
      </w:r>
      <w:r>
        <w:rPr>
          <w:rFonts w:asciiTheme="minorEastAsia" w:hAnsiTheme="minorEastAsia" w:cs="宋体"/>
          <w:color w:val="000000"/>
          <w:kern w:val="0"/>
          <w:sz w:val="28"/>
          <w:szCs w:val="28"/>
          <w:lang w:val="zh-CN"/>
        </w:rPr>
        <w:t>负责协助厨师长</w:t>
      </w:r>
      <w:r>
        <w:rPr>
          <w:rFonts w:asciiTheme="minorEastAsia" w:hAnsiTheme="minorEastAsia" w:cs="宋体" w:hint="eastAsia"/>
          <w:color w:val="000000"/>
          <w:kern w:val="0"/>
          <w:sz w:val="28"/>
          <w:szCs w:val="28"/>
          <w:lang w:val="zh-CN"/>
        </w:rPr>
        <w:t>、</w:t>
      </w:r>
      <w:r>
        <w:rPr>
          <w:rFonts w:asciiTheme="minorEastAsia" w:hAnsiTheme="minorEastAsia" w:cs="宋体"/>
          <w:color w:val="000000"/>
          <w:kern w:val="0"/>
          <w:sz w:val="28"/>
          <w:szCs w:val="28"/>
          <w:lang w:val="zh-CN"/>
        </w:rPr>
        <w:t>厨师做好后厨各项配合工作</w:t>
      </w:r>
      <w:r>
        <w:rPr>
          <w:rFonts w:asciiTheme="minorEastAsia" w:hAnsiTheme="minorEastAsia" w:hint="eastAsia"/>
          <w:sz w:val="28"/>
          <w:szCs w:val="28"/>
        </w:rPr>
        <w:t>，听从厨师安排做好洗菜、</w:t>
      </w:r>
      <w:r>
        <w:rPr>
          <w:rFonts w:asciiTheme="minorEastAsia" w:hAnsiTheme="minorEastAsia"/>
          <w:sz w:val="28"/>
          <w:szCs w:val="28"/>
        </w:rPr>
        <w:t xml:space="preserve"> </w:t>
      </w:r>
      <w:r>
        <w:rPr>
          <w:rFonts w:asciiTheme="minorEastAsia" w:hAnsiTheme="minorEastAsia" w:hint="eastAsia"/>
          <w:sz w:val="28"/>
          <w:szCs w:val="28"/>
        </w:rPr>
        <w:t>择菜、切菜等协助工作；</w:t>
      </w:r>
      <w:r>
        <w:rPr>
          <w:rFonts w:asciiTheme="minorEastAsia" w:hAnsiTheme="minorEastAsia"/>
          <w:sz w:val="28"/>
          <w:szCs w:val="28"/>
        </w:rPr>
        <w:t> </w:t>
      </w:r>
    </w:p>
    <w:p w:rsidR="00625C49" w:rsidRDefault="00625C49" w:rsidP="00625C49">
      <w:pPr>
        <w:rPr>
          <w:rFonts w:asciiTheme="minorEastAsia" w:hAnsiTheme="minorEastAsia"/>
          <w:sz w:val="28"/>
          <w:szCs w:val="28"/>
        </w:rPr>
      </w:pPr>
      <w:r>
        <w:rPr>
          <w:rFonts w:asciiTheme="minorEastAsia" w:hAnsiTheme="minorEastAsia"/>
          <w:sz w:val="28"/>
          <w:szCs w:val="28"/>
        </w:rPr>
        <w:t>2</w:t>
      </w:r>
      <w:r>
        <w:rPr>
          <w:rFonts w:asciiTheme="minorEastAsia" w:hAnsiTheme="minorEastAsia" w:hint="eastAsia"/>
          <w:sz w:val="28"/>
          <w:szCs w:val="28"/>
        </w:rPr>
        <w:t>、就餐前将适量温水添加至洗涤池（同时加入洗洁精）与冲洗池，</w:t>
      </w:r>
      <w:r>
        <w:rPr>
          <w:rFonts w:asciiTheme="minorEastAsia" w:hAnsiTheme="minorEastAsia"/>
          <w:sz w:val="28"/>
          <w:szCs w:val="28"/>
        </w:rPr>
        <w:t xml:space="preserve"> </w:t>
      </w:r>
      <w:r>
        <w:rPr>
          <w:rFonts w:asciiTheme="minorEastAsia" w:hAnsiTheme="minorEastAsia" w:hint="eastAsia"/>
          <w:sz w:val="28"/>
          <w:szCs w:val="28"/>
        </w:rPr>
        <w:t>以便餐后员工清洗餐具。（提醒就餐员工将冲洗后餐具、筷子放置到餐具池中沥水）；</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3</w:t>
      </w:r>
      <w:r>
        <w:rPr>
          <w:rFonts w:asciiTheme="minorEastAsia" w:hAnsiTheme="minorEastAsia" w:hint="eastAsia"/>
          <w:sz w:val="28"/>
          <w:szCs w:val="28"/>
        </w:rPr>
        <w:t>、帮厨人员负责为就餐者打饭，要做到公平公正；</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4</w:t>
      </w:r>
      <w:r>
        <w:rPr>
          <w:rFonts w:asciiTheme="minorEastAsia" w:hAnsiTheme="minorEastAsia" w:hint="eastAsia"/>
          <w:sz w:val="28"/>
          <w:szCs w:val="28"/>
        </w:rPr>
        <w:t>、就餐期间随时关注桌面的剩饭剩菜要做到及时清理，保证用餐</w:t>
      </w:r>
      <w:r>
        <w:rPr>
          <w:rFonts w:asciiTheme="minorEastAsia" w:hAnsiTheme="minorEastAsia"/>
          <w:sz w:val="28"/>
          <w:szCs w:val="28"/>
        </w:rPr>
        <w:t xml:space="preserve"> </w:t>
      </w:r>
      <w:r>
        <w:rPr>
          <w:rFonts w:asciiTheme="minorEastAsia" w:hAnsiTheme="minorEastAsia" w:hint="eastAsia"/>
          <w:sz w:val="28"/>
          <w:szCs w:val="28"/>
        </w:rPr>
        <w:t>环境卫生整洁；</w:t>
      </w:r>
      <w:r>
        <w:rPr>
          <w:rFonts w:asciiTheme="minorEastAsia" w:hAnsiTheme="minorEastAsia"/>
          <w:sz w:val="28"/>
          <w:szCs w:val="28"/>
        </w:rPr>
        <w:t>  5</w:t>
      </w:r>
      <w:r>
        <w:rPr>
          <w:rFonts w:asciiTheme="minorEastAsia" w:hAnsiTheme="minorEastAsia" w:hint="eastAsia"/>
          <w:sz w:val="28"/>
          <w:szCs w:val="28"/>
        </w:rPr>
        <w:t>、帮厨人员需提醒就餐人员在就餐统计表上画“√”，并统计第二</w:t>
      </w:r>
      <w:r>
        <w:rPr>
          <w:rFonts w:asciiTheme="minorEastAsia" w:hAnsiTheme="minorEastAsia"/>
          <w:sz w:val="28"/>
          <w:szCs w:val="28"/>
        </w:rPr>
        <w:t xml:space="preserve"> </w:t>
      </w:r>
      <w:r>
        <w:rPr>
          <w:rFonts w:asciiTheme="minorEastAsia" w:hAnsiTheme="minorEastAsia" w:hint="eastAsia"/>
          <w:sz w:val="28"/>
          <w:szCs w:val="28"/>
        </w:rPr>
        <w:t>日就餐人数，将其告知厨师；</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6</w:t>
      </w:r>
      <w:r>
        <w:rPr>
          <w:rFonts w:asciiTheme="minorEastAsia" w:hAnsiTheme="minorEastAsia" w:hint="eastAsia"/>
          <w:sz w:val="28"/>
          <w:szCs w:val="28"/>
        </w:rPr>
        <w:t>、就餐结束帮厨人员需将沥干的餐具、筷子分类放置回消毒柜进</w:t>
      </w:r>
      <w:r>
        <w:rPr>
          <w:rFonts w:asciiTheme="minorEastAsia" w:hAnsiTheme="minorEastAsia"/>
          <w:sz w:val="28"/>
          <w:szCs w:val="28"/>
        </w:rPr>
        <w:t xml:space="preserve"> </w:t>
      </w:r>
      <w:r>
        <w:rPr>
          <w:rFonts w:asciiTheme="minorEastAsia" w:hAnsiTheme="minorEastAsia" w:hint="eastAsia"/>
          <w:sz w:val="28"/>
          <w:szCs w:val="28"/>
        </w:rPr>
        <w:t>行消毒，剩余食品分类存放，对食堂各台面桌椅、水池、灶具地面等进行卫生清理；</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7</w:t>
      </w:r>
      <w:r>
        <w:rPr>
          <w:rFonts w:asciiTheme="minorEastAsia" w:hAnsiTheme="minorEastAsia" w:hint="eastAsia"/>
          <w:sz w:val="28"/>
          <w:szCs w:val="28"/>
        </w:rPr>
        <w:t>、帮厨人员离开前，需检查各类电源开关、设备、炉灶煤气等，</w:t>
      </w:r>
      <w:r>
        <w:rPr>
          <w:rFonts w:asciiTheme="minorEastAsia" w:hAnsiTheme="minorEastAsia"/>
          <w:sz w:val="28"/>
          <w:szCs w:val="28"/>
        </w:rPr>
        <w:t xml:space="preserve"> </w:t>
      </w:r>
      <w:r>
        <w:rPr>
          <w:rFonts w:asciiTheme="minorEastAsia" w:hAnsiTheme="minorEastAsia" w:hint="eastAsia"/>
          <w:sz w:val="28"/>
          <w:szCs w:val="28"/>
        </w:rPr>
        <w:t>做好防火、防盗、防毒等工作，关闭厨房电灯、水龙头、门窗方可离开。</w:t>
      </w:r>
    </w:p>
    <w:p w:rsidR="00625C49" w:rsidRDefault="00625C49" w:rsidP="00625C49">
      <w:pPr>
        <w:snapToGrid w:val="0"/>
        <w:spacing w:line="360" w:lineRule="auto"/>
        <w:rPr>
          <w:rFonts w:asciiTheme="minorEastAsia" w:hAnsiTheme="minorEastAsia" w:cs="宋体"/>
          <w:b/>
          <w:sz w:val="28"/>
          <w:szCs w:val="28"/>
        </w:rPr>
      </w:pPr>
    </w:p>
    <w:p w:rsidR="00625C49" w:rsidRDefault="00625C49" w:rsidP="00625C49">
      <w:pPr>
        <w:rPr>
          <w:rFonts w:asciiTheme="minorEastAsia" w:hAnsiTheme="minorEastAsia"/>
          <w:b/>
          <w:sz w:val="28"/>
          <w:szCs w:val="28"/>
        </w:rPr>
      </w:pPr>
      <w:r>
        <w:rPr>
          <w:rFonts w:asciiTheme="minorEastAsia" w:hAnsiTheme="minorEastAsia" w:cs="宋体" w:hint="eastAsia"/>
          <w:b/>
          <w:sz w:val="28"/>
          <w:szCs w:val="28"/>
        </w:rPr>
        <w:t>二、保洁人员</w:t>
      </w:r>
      <w:r>
        <w:rPr>
          <w:rFonts w:asciiTheme="minorEastAsia" w:hAnsiTheme="minorEastAsia" w:hint="eastAsia"/>
          <w:b/>
          <w:sz w:val="28"/>
          <w:szCs w:val="28"/>
        </w:rPr>
        <w:t>的岗位职责</w:t>
      </w:r>
    </w:p>
    <w:p w:rsidR="00625C49" w:rsidRDefault="00625C49" w:rsidP="00625C49">
      <w:pPr>
        <w:rPr>
          <w:rFonts w:asciiTheme="minorEastAsia" w:hAnsiTheme="minorEastAsia"/>
          <w:sz w:val="28"/>
          <w:szCs w:val="28"/>
        </w:rPr>
      </w:pPr>
      <w:r>
        <w:rPr>
          <w:rFonts w:asciiTheme="minorEastAsia" w:hAnsiTheme="minorEastAsia" w:hint="eastAsia"/>
          <w:sz w:val="28"/>
          <w:szCs w:val="28"/>
        </w:rPr>
        <w:t>1、按照公司标准完成餐厅地面、墙壁、桌椅、门窗和洗手间的清洁工作；</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2</w:t>
      </w:r>
      <w:r>
        <w:rPr>
          <w:rFonts w:asciiTheme="minorEastAsia" w:hAnsiTheme="minorEastAsia" w:hint="eastAsia"/>
          <w:sz w:val="28"/>
          <w:szCs w:val="28"/>
        </w:rPr>
        <w:t>、保洁工具和保洁用品的清洁维护工作；</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3</w:t>
      </w:r>
      <w:r>
        <w:rPr>
          <w:rFonts w:asciiTheme="minorEastAsia" w:hAnsiTheme="minorEastAsia" w:hint="eastAsia"/>
          <w:sz w:val="28"/>
          <w:szCs w:val="28"/>
        </w:rPr>
        <w:t>、热情礼貌的迎送顾客，为顾客引路、提醒顾客保管好财物、帮助顾客寻找座位等，为顾客解决实际困难，做好微笑服务；</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4</w:t>
      </w:r>
      <w:r>
        <w:rPr>
          <w:rFonts w:asciiTheme="minorEastAsia" w:hAnsiTheme="minorEastAsia" w:hint="eastAsia"/>
          <w:sz w:val="28"/>
          <w:szCs w:val="28"/>
        </w:rPr>
        <w:t>、及时收拾顾客用完的餐具、整理擦拭桌椅；</w:t>
      </w:r>
    </w:p>
    <w:p w:rsidR="00625C49" w:rsidRDefault="00625C49" w:rsidP="00625C49">
      <w:pPr>
        <w:rPr>
          <w:rFonts w:asciiTheme="minorEastAsia" w:hAnsiTheme="minorEastAsia"/>
          <w:sz w:val="28"/>
          <w:szCs w:val="28"/>
        </w:rPr>
      </w:pPr>
      <w:r>
        <w:rPr>
          <w:rFonts w:asciiTheme="minorEastAsia" w:hAnsiTheme="minorEastAsia"/>
          <w:sz w:val="28"/>
          <w:szCs w:val="28"/>
        </w:rPr>
        <w:lastRenderedPageBreak/>
        <w:t>5</w:t>
      </w:r>
      <w:r>
        <w:rPr>
          <w:rFonts w:asciiTheme="minorEastAsia" w:hAnsiTheme="minorEastAsia" w:hint="eastAsia"/>
          <w:sz w:val="28"/>
          <w:szCs w:val="28"/>
        </w:rPr>
        <w:t>、餐厅就餐区域的及时清洁工作，确保顾客的用餐环境清洁卫生；</w:t>
      </w:r>
    </w:p>
    <w:p w:rsidR="00625C49" w:rsidRDefault="00625C49" w:rsidP="00625C49">
      <w:pPr>
        <w:rPr>
          <w:rFonts w:asciiTheme="minorEastAsia" w:hAnsiTheme="minorEastAsia"/>
          <w:sz w:val="28"/>
          <w:szCs w:val="28"/>
        </w:rPr>
      </w:pPr>
      <w:r>
        <w:rPr>
          <w:rFonts w:asciiTheme="minorEastAsia" w:hAnsiTheme="minorEastAsia"/>
          <w:sz w:val="28"/>
          <w:szCs w:val="28"/>
        </w:rPr>
        <w:t>6</w:t>
      </w:r>
      <w:r>
        <w:rPr>
          <w:rFonts w:asciiTheme="minorEastAsia" w:hAnsiTheme="minorEastAsia" w:hint="eastAsia"/>
          <w:sz w:val="28"/>
          <w:szCs w:val="28"/>
        </w:rPr>
        <w:t>、为顾客解决一般性抱怨问题，并尽可能为顾客解决疑难问题，无法解决的上报餐厅负责人处理；</w:t>
      </w:r>
    </w:p>
    <w:p w:rsidR="00625C49" w:rsidRDefault="00625C49" w:rsidP="00625C49">
      <w:pPr>
        <w:rPr>
          <w:rFonts w:asciiTheme="minorEastAsia" w:hAnsiTheme="minorEastAsia"/>
          <w:sz w:val="28"/>
          <w:szCs w:val="28"/>
        </w:rPr>
      </w:pPr>
      <w:r>
        <w:rPr>
          <w:rFonts w:asciiTheme="minorEastAsia" w:hAnsiTheme="minorEastAsia"/>
          <w:sz w:val="28"/>
          <w:szCs w:val="28"/>
        </w:rPr>
        <w:t>7</w:t>
      </w:r>
      <w:r>
        <w:rPr>
          <w:rFonts w:asciiTheme="minorEastAsia" w:hAnsiTheme="minorEastAsia" w:hint="eastAsia"/>
          <w:sz w:val="28"/>
          <w:szCs w:val="28"/>
        </w:rPr>
        <w:t>、在营运高峰时段，积极协助厨房配餐和传餐；</w:t>
      </w:r>
    </w:p>
    <w:p w:rsidR="00625C49" w:rsidRDefault="00625C49" w:rsidP="00625C49">
      <w:pPr>
        <w:rPr>
          <w:rFonts w:asciiTheme="minorEastAsia" w:hAnsiTheme="minorEastAsia"/>
          <w:sz w:val="28"/>
          <w:szCs w:val="28"/>
        </w:rPr>
      </w:pPr>
      <w:r>
        <w:rPr>
          <w:rFonts w:asciiTheme="minorEastAsia" w:hAnsiTheme="minorEastAsia"/>
          <w:sz w:val="28"/>
          <w:szCs w:val="28"/>
        </w:rPr>
        <w:t>8</w:t>
      </w:r>
      <w:r>
        <w:rPr>
          <w:rFonts w:asciiTheme="minorEastAsia" w:hAnsiTheme="minorEastAsia" w:hint="eastAsia"/>
          <w:sz w:val="28"/>
          <w:szCs w:val="28"/>
        </w:rPr>
        <w:t>、积极完成餐厅负责人和餐厅领导安排的其他工作。</w:t>
      </w:r>
    </w:p>
    <w:p w:rsidR="00625C49" w:rsidRDefault="00625C49" w:rsidP="00625C49">
      <w:pPr>
        <w:rPr>
          <w:rFonts w:asciiTheme="minorEastAsia" w:hAnsiTheme="minorEastAsia"/>
          <w:b/>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三、后厨工作场地管理标准</w:t>
      </w:r>
    </w:p>
    <w:p w:rsidR="00625C49" w:rsidRDefault="00625C49" w:rsidP="00625C49">
      <w:pPr>
        <w:rPr>
          <w:rFonts w:asciiTheme="minorEastAsia" w:hAnsiTheme="minorEastAsia"/>
          <w:sz w:val="28"/>
          <w:szCs w:val="28"/>
        </w:rPr>
      </w:pPr>
      <w:r>
        <w:rPr>
          <w:rFonts w:asciiTheme="minorEastAsia" w:hAnsiTheme="minorEastAsia" w:hint="eastAsia"/>
          <w:sz w:val="28"/>
          <w:szCs w:val="28"/>
        </w:rPr>
        <w:t>1.厨师长对物资采购、仓库保管、饭菜售买、洗碗、蒸饭、安全检查、设备维修、固定资产盘点一共八个部门工作指导、监督负责。</w:t>
      </w:r>
    </w:p>
    <w:p w:rsidR="00625C49" w:rsidRDefault="00625C49" w:rsidP="00625C49">
      <w:pPr>
        <w:rPr>
          <w:rFonts w:asciiTheme="minorEastAsia" w:hAnsiTheme="minorEastAsia"/>
          <w:sz w:val="28"/>
          <w:szCs w:val="28"/>
        </w:rPr>
      </w:pPr>
      <w:r>
        <w:rPr>
          <w:rFonts w:asciiTheme="minorEastAsia" w:hAnsiTheme="minorEastAsia" w:hint="eastAsia"/>
          <w:sz w:val="28"/>
          <w:szCs w:val="28"/>
        </w:rPr>
        <w:t>2.负责原材料采购报单及市场行情调查，对采市场物价调查价、议价、验收、验质进行指导、监督。</w:t>
      </w:r>
    </w:p>
    <w:p w:rsidR="00625C49" w:rsidRDefault="00625C49" w:rsidP="00625C49">
      <w:pPr>
        <w:rPr>
          <w:rFonts w:asciiTheme="minorEastAsia" w:hAnsiTheme="minorEastAsia"/>
          <w:sz w:val="28"/>
          <w:szCs w:val="28"/>
        </w:rPr>
      </w:pPr>
      <w:r>
        <w:rPr>
          <w:rFonts w:asciiTheme="minorEastAsia" w:hAnsiTheme="minorEastAsia" w:hint="eastAsia"/>
          <w:sz w:val="28"/>
          <w:szCs w:val="28"/>
        </w:rPr>
        <w:t>3.负责原材料仓库保管工作，对保管员物资检验，整理、登记、发放、盘点进行指导监督。</w:t>
      </w:r>
    </w:p>
    <w:p w:rsidR="00625C49" w:rsidRDefault="00625C49" w:rsidP="00625C49">
      <w:pPr>
        <w:rPr>
          <w:rFonts w:asciiTheme="minorEastAsia" w:hAnsiTheme="minorEastAsia"/>
          <w:sz w:val="28"/>
          <w:szCs w:val="28"/>
        </w:rPr>
      </w:pPr>
      <w:r>
        <w:rPr>
          <w:rFonts w:asciiTheme="minorEastAsia" w:hAnsiTheme="minorEastAsia" w:hint="eastAsia"/>
          <w:sz w:val="28"/>
          <w:szCs w:val="28"/>
        </w:rPr>
        <w:t>4.负责售卖间工作场地管理工作，组织调度炉子、点炒、早点各地菜的品种、数量、速度。对蒸饭员、蒸饭的质量、供应准时进行指导监督。</w:t>
      </w:r>
    </w:p>
    <w:p w:rsidR="00625C49" w:rsidRDefault="00625C49" w:rsidP="00625C49">
      <w:pPr>
        <w:rPr>
          <w:rFonts w:asciiTheme="minorEastAsia" w:hAnsiTheme="minorEastAsia"/>
          <w:sz w:val="28"/>
          <w:szCs w:val="28"/>
        </w:rPr>
      </w:pPr>
      <w:r>
        <w:rPr>
          <w:rFonts w:asciiTheme="minorEastAsia" w:hAnsiTheme="minorEastAsia" w:hint="eastAsia"/>
          <w:sz w:val="28"/>
          <w:szCs w:val="28"/>
        </w:rPr>
        <w:t>5.负责洗碗间工作场地的管理工作，对洗碗员、洗碗工作质量，供应准时进行指导监督。</w:t>
      </w:r>
    </w:p>
    <w:p w:rsidR="00625C49" w:rsidRDefault="00625C49" w:rsidP="00625C49">
      <w:pPr>
        <w:rPr>
          <w:rFonts w:asciiTheme="minorEastAsia" w:hAnsiTheme="minorEastAsia"/>
          <w:sz w:val="28"/>
          <w:szCs w:val="28"/>
        </w:rPr>
      </w:pPr>
      <w:r>
        <w:rPr>
          <w:rFonts w:asciiTheme="minorEastAsia" w:hAnsiTheme="minorEastAsia" w:hint="eastAsia"/>
          <w:sz w:val="28"/>
          <w:szCs w:val="28"/>
        </w:rPr>
        <w:t>6.负责固定资产管理工作。督促、指导会计、保管每学期进行一次盘点，做到账和实物相符。</w:t>
      </w:r>
    </w:p>
    <w:p w:rsidR="00625C49" w:rsidRDefault="00625C49" w:rsidP="00625C49">
      <w:pPr>
        <w:rPr>
          <w:rFonts w:asciiTheme="minorEastAsia" w:hAnsiTheme="minorEastAsia"/>
          <w:sz w:val="28"/>
          <w:szCs w:val="28"/>
        </w:rPr>
      </w:pPr>
      <w:r>
        <w:rPr>
          <w:rFonts w:asciiTheme="minorEastAsia" w:hAnsiTheme="minorEastAsia" w:hint="eastAsia"/>
          <w:sz w:val="28"/>
          <w:szCs w:val="28"/>
        </w:rPr>
        <w:t>7.负责对企业/学校营业额业结算工作，做到准确及时。</w:t>
      </w:r>
    </w:p>
    <w:p w:rsidR="00625C49" w:rsidRDefault="00625C49" w:rsidP="00625C49">
      <w:pPr>
        <w:rPr>
          <w:rFonts w:asciiTheme="minorEastAsia" w:hAnsiTheme="minorEastAsia"/>
          <w:sz w:val="28"/>
          <w:szCs w:val="28"/>
        </w:rPr>
      </w:pPr>
      <w:r>
        <w:rPr>
          <w:rFonts w:asciiTheme="minorEastAsia" w:hAnsiTheme="minorEastAsia" w:hint="eastAsia"/>
          <w:sz w:val="28"/>
          <w:szCs w:val="28"/>
        </w:rPr>
        <w:t>8.负责安全检查，设备维修工作。确保各设备运转正常，各地安全有</w:t>
      </w:r>
      <w:r>
        <w:rPr>
          <w:rFonts w:asciiTheme="minorEastAsia" w:hAnsiTheme="minorEastAsia" w:hint="eastAsia"/>
          <w:sz w:val="28"/>
          <w:szCs w:val="28"/>
        </w:rPr>
        <w:lastRenderedPageBreak/>
        <w:t>序。</w:t>
      </w:r>
    </w:p>
    <w:p w:rsidR="00625C49" w:rsidRDefault="00625C49" w:rsidP="00625C49">
      <w:pPr>
        <w:rPr>
          <w:rFonts w:asciiTheme="minorEastAsia" w:hAnsiTheme="minorEastAsia"/>
          <w:sz w:val="28"/>
          <w:szCs w:val="28"/>
        </w:rPr>
      </w:pPr>
      <w:r>
        <w:rPr>
          <w:rFonts w:asciiTheme="minorEastAsia" w:hAnsiTheme="minorEastAsia" w:hint="eastAsia"/>
          <w:sz w:val="28"/>
          <w:szCs w:val="28"/>
        </w:rPr>
        <w:t>9.负责检查督促办公室、仓库间、售卖间、洗碗间、蒸饭间等工作场地的环境卫生、生产安全。</w:t>
      </w:r>
    </w:p>
    <w:p w:rsidR="00625C49" w:rsidRDefault="00625C49" w:rsidP="00625C49">
      <w:pPr>
        <w:rPr>
          <w:rFonts w:asciiTheme="minorEastAsia" w:hAnsiTheme="minorEastAsia"/>
          <w:sz w:val="28"/>
          <w:szCs w:val="28"/>
        </w:rPr>
      </w:pPr>
      <w:r>
        <w:rPr>
          <w:rFonts w:asciiTheme="minorEastAsia" w:hAnsiTheme="minorEastAsia" w:hint="eastAsia"/>
          <w:sz w:val="28"/>
          <w:szCs w:val="28"/>
        </w:rPr>
        <w:t>10.熟悉掌握所管辖的仓库间、售卖间、洗碗间、蒸饭间等工作场地的管理标准，并定期组织培训学习。</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四、仓库间工作场地管理标准</w:t>
      </w:r>
    </w:p>
    <w:p w:rsidR="00625C49" w:rsidRDefault="00625C49" w:rsidP="00625C49">
      <w:pPr>
        <w:rPr>
          <w:rFonts w:asciiTheme="minorEastAsia" w:hAnsiTheme="minorEastAsia"/>
          <w:sz w:val="28"/>
          <w:szCs w:val="28"/>
        </w:rPr>
      </w:pPr>
      <w:r>
        <w:rPr>
          <w:rFonts w:asciiTheme="minorEastAsia" w:hAnsiTheme="minorEastAsia" w:hint="eastAsia"/>
          <w:sz w:val="28"/>
          <w:szCs w:val="28"/>
        </w:rPr>
        <w:t>1.提出物资采购计划（包括物资名称、质量要求、等级、数量及进货时间）</w:t>
      </w:r>
    </w:p>
    <w:p w:rsidR="00625C49" w:rsidRDefault="00625C49" w:rsidP="00625C49">
      <w:pPr>
        <w:rPr>
          <w:rFonts w:asciiTheme="minorEastAsia" w:hAnsiTheme="minorEastAsia"/>
          <w:sz w:val="28"/>
          <w:szCs w:val="28"/>
        </w:rPr>
      </w:pPr>
      <w:r>
        <w:rPr>
          <w:rFonts w:asciiTheme="minorEastAsia" w:hAnsiTheme="minorEastAsia" w:hint="eastAsia"/>
          <w:sz w:val="28"/>
          <w:szCs w:val="28"/>
        </w:rPr>
        <w:t>2.对采购进库的物资验收及整理、索取有关证件，严禁“三无”产品（包括质量检查、数量复核、价格审查）。</w:t>
      </w:r>
    </w:p>
    <w:p w:rsidR="00625C49" w:rsidRDefault="00625C49" w:rsidP="00625C49">
      <w:pPr>
        <w:rPr>
          <w:rFonts w:asciiTheme="minorEastAsia" w:hAnsiTheme="minorEastAsia"/>
          <w:sz w:val="28"/>
          <w:szCs w:val="28"/>
        </w:rPr>
      </w:pPr>
      <w:r>
        <w:rPr>
          <w:rFonts w:asciiTheme="minorEastAsia" w:hAnsiTheme="minorEastAsia" w:hint="eastAsia"/>
          <w:sz w:val="28"/>
          <w:szCs w:val="28"/>
        </w:rPr>
        <w:t>3.做好物资的领用登记，如每月扫把、拖把、抹布洗洁净发放一次，对低值易耗品，根据分店情况做好定量领用计划。</w:t>
      </w:r>
    </w:p>
    <w:p w:rsidR="00625C49" w:rsidRDefault="00625C49" w:rsidP="00625C49">
      <w:pPr>
        <w:rPr>
          <w:rFonts w:asciiTheme="minorEastAsia" w:hAnsiTheme="minorEastAsia"/>
          <w:sz w:val="28"/>
          <w:szCs w:val="28"/>
        </w:rPr>
      </w:pPr>
      <w:r>
        <w:rPr>
          <w:rFonts w:asciiTheme="minorEastAsia" w:hAnsiTheme="minorEastAsia" w:hint="eastAsia"/>
          <w:sz w:val="28"/>
          <w:szCs w:val="28"/>
        </w:rPr>
        <w:t>4.每周对仓库原材料进行检查、做到仓库无过期物品，每月盘点表送店长及有关部门。</w:t>
      </w:r>
    </w:p>
    <w:p w:rsidR="00625C49" w:rsidRDefault="00625C49" w:rsidP="00625C49">
      <w:pPr>
        <w:rPr>
          <w:rFonts w:asciiTheme="minorEastAsia" w:hAnsiTheme="minorEastAsia"/>
          <w:sz w:val="28"/>
          <w:szCs w:val="28"/>
        </w:rPr>
      </w:pPr>
      <w:r>
        <w:rPr>
          <w:rFonts w:asciiTheme="minorEastAsia" w:hAnsiTheme="minorEastAsia" w:hint="eastAsia"/>
          <w:sz w:val="28"/>
          <w:szCs w:val="28"/>
        </w:rPr>
        <w:t>5.每学期对固定资产进行盘点。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6.搞好责任区卫生，及时清扫所有工作场地。</w:t>
      </w:r>
    </w:p>
    <w:p w:rsidR="00625C49" w:rsidRDefault="00625C49" w:rsidP="00625C49">
      <w:pPr>
        <w:rPr>
          <w:rFonts w:asciiTheme="minorEastAsia" w:hAnsiTheme="minorEastAsia"/>
          <w:sz w:val="28"/>
          <w:szCs w:val="28"/>
        </w:rPr>
      </w:pPr>
      <w:r>
        <w:rPr>
          <w:rFonts w:asciiTheme="minorEastAsia" w:hAnsiTheme="minorEastAsia" w:hint="eastAsia"/>
          <w:sz w:val="28"/>
          <w:szCs w:val="28"/>
        </w:rPr>
        <w:t> </w:t>
      </w:r>
    </w:p>
    <w:p w:rsidR="00625C49" w:rsidRDefault="00625C49" w:rsidP="00625C49">
      <w:pPr>
        <w:rPr>
          <w:rFonts w:asciiTheme="minorEastAsia" w:hAnsiTheme="minorEastAsia"/>
          <w:sz w:val="28"/>
          <w:szCs w:val="28"/>
        </w:rPr>
      </w:pPr>
      <w:r>
        <w:rPr>
          <w:rFonts w:asciiTheme="minorEastAsia" w:hAnsiTheme="minorEastAsia" w:hint="eastAsia"/>
          <w:sz w:val="28"/>
          <w:szCs w:val="28"/>
        </w:rPr>
        <w:t>工作流程及关键点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1.正式工作前，必须更衣、换鞋。</w:t>
      </w:r>
    </w:p>
    <w:p w:rsidR="00625C49" w:rsidRDefault="00625C49" w:rsidP="00625C49">
      <w:pPr>
        <w:rPr>
          <w:rFonts w:asciiTheme="minorEastAsia" w:hAnsiTheme="minorEastAsia"/>
          <w:sz w:val="28"/>
          <w:szCs w:val="28"/>
        </w:rPr>
      </w:pPr>
      <w:r>
        <w:rPr>
          <w:rFonts w:asciiTheme="minorEastAsia" w:hAnsiTheme="minorEastAsia" w:hint="eastAsia"/>
          <w:sz w:val="28"/>
          <w:szCs w:val="28"/>
        </w:rPr>
        <w:t>2.物品验收入库：</w:t>
      </w:r>
    </w:p>
    <w:p w:rsidR="00625C49" w:rsidRDefault="00625C49" w:rsidP="00625C49">
      <w:pPr>
        <w:rPr>
          <w:rFonts w:asciiTheme="minorEastAsia" w:hAnsiTheme="minorEastAsia"/>
          <w:sz w:val="28"/>
          <w:szCs w:val="28"/>
        </w:rPr>
      </w:pPr>
      <w:r>
        <w:rPr>
          <w:rFonts w:asciiTheme="minorEastAsia" w:hAnsiTheme="minorEastAsia" w:hint="eastAsia"/>
          <w:sz w:val="28"/>
          <w:szCs w:val="28"/>
        </w:rPr>
        <w:t>⑴调味品入库前需着重查看生产日期，保质期和食品成色，若不符合</w:t>
      </w:r>
      <w:r>
        <w:rPr>
          <w:rFonts w:asciiTheme="minorEastAsia" w:hAnsiTheme="minorEastAsia" w:hint="eastAsia"/>
          <w:sz w:val="28"/>
          <w:szCs w:val="28"/>
        </w:rPr>
        <w:lastRenderedPageBreak/>
        <w:t>标准应立即退回并记录在案。 </w:t>
      </w:r>
    </w:p>
    <w:p w:rsidR="00625C49" w:rsidRDefault="00625C49" w:rsidP="00625C49">
      <w:pPr>
        <w:rPr>
          <w:rFonts w:asciiTheme="minorEastAsia" w:hAnsiTheme="minorEastAsia"/>
          <w:sz w:val="28"/>
          <w:szCs w:val="28"/>
        </w:rPr>
      </w:pPr>
      <w:r>
        <w:rPr>
          <w:rFonts w:asciiTheme="minorEastAsia" w:hAnsiTheme="minorEastAsia" w:hint="eastAsia"/>
          <w:sz w:val="28"/>
          <w:szCs w:val="28"/>
        </w:rPr>
        <w:t>⑵大米、面粉、生粉、酱油、精制油、食糖、食盐、味精、香醋等调味品必须具有国家标准QS标志，并要查看生产日期，保质期，核对正确后方可入库，若不符合标准应立即退回记录在案。</w:t>
      </w:r>
    </w:p>
    <w:p w:rsidR="00625C49" w:rsidRDefault="00625C49" w:rsidP="00625C49">
      <w:pPr>
        <w:rPr>
          <w:rFonts w:asciiTheme="minorEastAsia" w:hAnsiTheme="minorEastAsia"/>
          <w:sz w:val="28"/>
          <w:szCs w:val="28"/>
        </w:rPr>
      </w:pPr>
      <w:r>
        <w:rPr>
          <w:rFonts w:asciiTheme="minorEastAsia" w:hAnsiTheme="minorEastAsia" w:hint="eastAsia"/>
          <w:sz w:val="28"/>
          <w:szCs w:val="28"/>
        </w:rPr>
        <w:t>⑶粮食类食品必须离地摆放在隔存板上，隔存板要离地面和墙角至少10厘米。</w:t>
      </w:r>
    </w:p>
    <w:p w:rsidR="00625C49" w:rsidRDefault="00625C49" w:rsidP="00625C49">
      <w:pPr>
        <w:rPr>
          <w:rFonts w:asciiTheme="minorEastAsia" w:hAnsiTheme="minorEastAsia"/>
          <w:sz w:val="28"/>
          <w:szCs w:val="28"/>
        </w:rPr>
      </w:pPr>
      <w:r>
        <w:rPr>
          <w:rFonts w:asciiTheme="minorEastAsia" w:hAnsiTheme="minorEastAsia" w:hint="eastAsia"/>
          <w:sz w:val="28"/>
          <w:szCs w:val="28"/>
        </w:rPr>
        <w:t>⑷一次性易耗品，餐巾纸需检查其数量和质量；筷子需检查有无异味和霉斑，饭盒需检查有无讲解标志，是否符合环保，所有物品必须通过检查方能入库。</w:t>
      </w:r>
    </w:p>
    <w:p w:rsidR="00625C49" w:rsidRDefault="00625C49" w:rsidP="00625C49">
      <w:pPr>
        <w:rPr>
          <w:rFonts w:asciiTheme="minorEastAsia" w:hAnsiTheme="minorEastAsia"/>
          <w:sz w:val="28"/>
          <w:szCs w:val="28"/>
        </w:rPr>
      </w:pPr>
      <w:r>
        <w:rPr>
          <w:rFonts w:asciiTheme="minorEastAsia" w:hAnsiTheme="minorEastAsia" w:hint="eastAsia"/>
          <w:sz w:val="28"/>
          <w:szCs w:val="28"/>
        </w:rPr>
        <w:t>3.物品的发放：</w:t>
      </w:r>
    </w:p>
    <w:p w:rsidR="00625C49" w:rsidRDefault="00625C49" w:rsidP="00625C49">
      <w:pPr>
        <w:rPr>
          <w:rFonts w:asciiTheme="minorEastAsia" w:hAnsiTheme="minorEastAsia"/>
          <w:sz w:val="28"/>
          <w:szCs w:val="28"/>
        </w:rPr>
      </w:pPr>
      <w:r>
        <w:rPr>
          <w:rFonts w:asciiTheme="minorEastAsia" w:hAnsiTheme="minorEastAsia" w:hint="eastAsia"/>
          <w:sz w:val="28"/>
          <w:szCs w:val="28"/>
        </w:rPr>
        <w:t>⑴各部门所需物品需有专人（各部门领班）领取，领取时候填写好领取单（填写所需物品名称及数量）。</w:t>
      </w:r>
    </w:p>
    <w:p w:rsidR="00625C49" w:rsidRDefault="00625C49" w:rsidP="00625C49">
      <w:pPr>
        <w:rPr>
          <w:rFonts w:asciiTheme="minorEastAsia" w:hAnsiTheme="minorEastAsia"/>
          <w:sz w:val="28"/>
          <w:szCs w:val="28"/>
        </w:rPr>
      </w:pPr>
      <w:r>
        <w:rPr>
          <w:rFonts w:asciiTheme="minorEastAsia" w:hAnsiTheme="minorEastAsia" w:hint="eastAsia"/>
          <w:sz w:val="28"/>
          <w:szCs w:val="28"/>
        </w:rPr>
        <w:t>⑵仓库管理员发，货时应看清物品名称，点清数量，检查其成色，记录发出日期。</w:t>
      </w:r>
    </w:p>
    <w:p w:rsidR="00625C49" w:rsidRDefault="00625C49" w:rsidP="00625C49">
      <w:pPr>
        <w:rPr>
          <w:rFonts w:asciiTheme="minorEastAsia" w:hAnsiTheme="minorEastAsia"/>
          <w:sz w:val="28"/>
          <w:szCs w:val="28"/>
        </w:rPr>
      </w:pPr>
      <w:r>
        <w:rPr>
          <w:rFonts w:asciiTheme="minorEastAsia" w:hAnsiTheme="minorEastAsia" w:hint="eastAsia"/>
          <w:sz w:val="28"/>
          <w:szCs w:val="28"/>
        </w:rPr>
        <w:t>4.仓库的进出记录：</w:t>
      </w:r>
    </w:p>
    <w:p w:rsidR="00625C49" w:rsidRDefault="00625C49" w:rsidP="00625C49">
      <w:pPr>
        <w:rPr>
          <w:rFonts w:asciiTheme="minorEastAsia" w:hAnsiTheme="minorEastAsia"/>
          <w:sz w:val="28"/>
          <w:szCs w:val="28"/>
        </w:rPr>
      </w:pPr>
      <w:r>
        <w:rPr>
          <w:rFonts w:asciiTheme="minorEastAsia" w:hAnsiTheme="minorEastAsia" w:hint="eastAsia"/>
          <w:sz w:val="28"/>
          <w:szCs w:val="28"/>
        </w:rPr>
        <w:t>⑴每天所发出的原、辅料和物品必须登记在领料单上，用以计算和控制每天的成本。</w:t>
      </w:r>
    </w:p>
    <w:p w:rsidR="00625C49" w:rsidRDefault="00625C49" w:rsidP="00625C49">
      <w:pPr>
        <w:rPr>
          <w:rFonts w:asciiTheme="minorEastAsia" w:hAnsiTheme="minorEastAsia"/>
          <w:sz w:val="28"/>
          <w:szCs w:val="28"/>
        </w:rPr>
      </w:pPr>
      <w:r>
        <w:rPr>
          <w:rFonts w:asciiTheme="minorEastAsia" w:hAnsiTheme="minorEastAsia" w:hint="eastAsia"/>
          <w:sz w:val="28"/>
          <w:szCs w:val="28"/>
        </w:rPr>
        <w:t>⑵仓库实行“一卡一物制”，每天需填写好账册、卡片，做到物、卡、账、一致。</w:t>
      </w:r>
    </w:p>
    <w:p w:rsidR="00625C49" w:rsidRDefault="00625C49" w:rsidP="00625C49">
      <w:pPr>
        <w:rPr>
          <w:rFonts w:asciiTheme="minorEastAsia" w:hAnsiTheme="minorEastAsia"/>
          <w:sz w:val="28"/>
          <w:szCs w:val="28"/>
        </w:rPr>
      </w:pPr>
      <w:r>
        <w:rPr>
          <w:rFonts w:asciiTheme="minorEastAsia" w:hAnsiTheme="minorEastAsia" w:hint="eastAsia"/>
          <w:sz w:val="28"/>
          <w:szCs w:val="28"/>
        </w:rPr>
        <w:t>⑶卡片上必须有进货日期，保质期，进货数量和库存数量。</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安全管理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1.仓库应保持干燥、通风。</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2.保持设备清洁和卫生，做到。</w:t>
      </w:r>
    </w:p>
    <w:p w:rsidR="00625C49" w:rsidRDefault="00625C49" w:rsidP="00625C49">
      <w:pPr>
        <w:rPr>
          <w:rFonts w:asciiTheme="minorEastAsia" w:hAnsiTheme="minorEastAsia"/>
          <w:sz w:val="28"/>
          <w:szCs w:val="28"/>
        </w:rPr>
      </w:pPr>
      <w:r>
        <w:rPr>
          <w:rFonts w:asciiTheme="minorEastAsia" w:hAnsiTheme="minorEastAsia" w:hint="eastAsia"/>
          <w:sz w:val="28"/>
          <w:szCs w:val="28"/>
        </w:rPr>
        <w:t>3.无霉斑，无鼠迹，无苍蝇，无蟑螂。</w:t>
      </w:r>
    </w:p>
    <w:p w:rsidR="00625C49" w:rsidRDefault="00625C49" w:rsidP="00625C49">
      <w:pPr>
        <w:rPr>
          <w:rFonts w:asciiTheme="minorEastAsia" w:hAnsiTheme="minorEastAsia"/>
          <w:sz w:val="28"/>
          <w:szCs w:val="28"/>
        </w:rPr>
      </w:pPr>
      <w:r>
        <w:rPr>
          <w:rFonts w:asciiTheme="minorEastAsia" w:hAnsiTheme="minorEastAsia" w:hint="eastAsia"/>
          <w:sz w:val="28"/>
          <w:szCs w:val="28"/>
        </w:rPr>
        <w:t>4.食堂所需的食品原料、食品辅料、食品添加剂，食品容器、设备都必须具有资质证书，卫生许可证，营业执照方可入库。</w:t>
      </w:r>
    </w:p>
    <w:p w:rsidR="00625C49" w:rsidRDefault="00625C49" w:rsidP="00625C49">
      <w:pPr>
        <w:rPr>
          <w:rFonts w:asciiTheme="minorEastAsia" w:hAnsiTheme="minorEastAsia"/>
          <w:sz w:val="28"/>
          <w:szCs w:val="28"/>
        </w:rPr>
      </w:pPr>
      <w:r>
        <w:rPr>
          <w:rFonts w:asciiTheme="minorEastAsia" w:hAnsiTheme="minorEastAsia" w:hint="eastAsia"/>
          <w:sz w:val="28"/>
          <w:szCs w:val="28"/>
        </w:rPr>
        <w:t>5.仓库的商品要有商标，无过期产品，“三无”产品。</w:t>
      </w:r>
    </w:p>
    <w:p w:rsidR="00625C49" w:rsidRDefault="00625C49" w:rsidP="00625C49">
      <w:pPr>
        <w:rPr>
          <w:rFonts w:asciiTheme="minorEastAsia" w:hAnsiTheme="minorEastAsia"/>
          <w:sz w:val="28"/>
          <w:szCs w:val="28"/>
        </w:rPr>
      </w:pPr>
      <w:r>
        <w:rPr>
          <w:rFonts w:asciiTheme="minorEastAsia" w:hAnsiTheme="minorEastAsia" w:hint="eastAsia"/>
          <w:sz w:val="28"/>
          <w:szCs w:val="28"/>
        </w:rPr>
        <w:t>6.化学品的进出要有专用的“化学品出入单”，化学品上是否有明显的标贴和使用说明，核对正确后方可入库，化学品必须单独摆放，严禁与其他物品存放在一起。</w:t>
      </w:r>
    </w:p>
    <w:p w:rsidR="00625C49" w:rsidRDefault="00625C49" w:rsidP="00625C49">
      <w:pPr>
        <w:rPr>
          <w:rFonts w:asciiTheme="minorEastAsia" w:hAnsiTheme="minorEastAsia"/>
          <w:sz w:val="28"/>
          <w:szCs w:val="28"/>
        </w:rPr>
      </w:pPr>
      <w:r>
        <w:rPr>
          <w:rFonts w:asciiTheme="minorEastAsia" w:hAnsiTheme="minorEastAsia" w:hint="eastAsia"/>
          <w:sz w:val="28"/>
          <w:szCs w:val="28"/>
        </w:rPr>
        <w:t>7.化学品的领用和使用。 </w:t>
      </w:r>
    </w:p>
    <w:p w:rsidR="00625C49" w:rsidRDefault="00625C49" w:rsidP="00625C49">
      <w:pPr>
        <w:rPr>
          <w:rFonts w:asciiTheme="minorEastAsia" w:hAnsiTheme="minorEastAsia"/>
          <w:sz w:val="28"/>
          <w:szCs w:val="28"/>
        </w:rPr>
      </w:pPr>
      <w:r>
        <w:rPr>
          <w:rFonts w:asciiTheme="minorEastAsia" w:hAnsiTheme="minorEastAsia" w:hint="eastAsia"/>
          <w:sz w:val="28"/>
          <w:szCs w:val="28"/>
        </w:rPr>
        <w:t>⑴食堂化学品（包括洗洁精、除垢剂、消毒液、机洗液）的保管由专人（仓库保管员）负责。 </w:t>
      </w:r>
    </w:p>
    <w:p w:rsidR="00625C49" w:rsidRDefault="00625C49" w:rsidP="00625C49">
      <w:pPr>
        <w:rPr>
          <w:rFonts w:asciiTheme="minorEastAsia" w:hAnsiTheme="minorEastAsia"/>
          <w:sz w:val="28"/>
          <w:szCs w:val="28"/>
        </w:rPr>
      </w:pPr>
      <w:r>
        <w:rPr>
          <w:rFonts w:asciiTheme="minorEastAsia" w:hAnsiTheme="minorEastAsia" w:hint="eastAsia"/>
          <w:sz w:val="28"/>
          <w:szCs w:val="28"/>
        </w:rPr>
        <w:t>⑵化学品的使用部门（如洗碗间）若发现化学品剩余不多，应及时报告服务间领班。 </w:t>
      </w:r>
    </w:p>
    <w:p w:rsidR="00625C49" w:rsidRDefault="00625C49" w:rsidP="00625C49">
      <w:pPr>
        <w:rPr>
          <w:rFonts w:asciiTheme="minorEastAsia" w:hAnsiTheme="minorEastAsia"/>
          <w:sz w:val="28"/>
          <w:szCs w:val="28"/>
        </w:rPr>
      </w:pPr>
      <w:r>
        <w:rPr>
          <w:rFonts w:asciiTheme="minorEastAsia" w:hAnsiTheme="minorEastAsia" w:hint="eastAsia"/>
          <w:sz w:val="28"/>
          <w:szCs w:val="28"/>
        </w:rPr>
        <w:t>⑶服务间领班得到报告后，应及时通知仓库保管员并前去领取，同时填好《化学品领取单》。</w:t>
      </w:r>
    </w:p>
    <w:p w:rsidR="00625C49" w:rsidRDefault="00625C49" w:rsidP="00625C49">
      <w:pPr>
        <w:rPr>
          <w:rFonts w:asciiTheme="minorEastAsia" w:hAnsiTheme="minorEastAsia"/>
          <w:sz w:val="28"/>
          <w:szCs w:val="28"/>
        </w:rPr>
      </w:pPr>
      <w:r>
        <w:rPr>
          <w:rFonts w:asciiTheme="minorEastAsia" w:hAnsiTheme="minorEastAsia" w:hint="eastAsia"/>
          <w:sz w:val="28"/>
          <w:szCs w:val="28"/>
        </w:rPr>
        <w:t>⑷仓库保管员应定期检查化学品的储藏情况及剩余数量，若剩余量不足应及时通知供货方。</w:t>
      </w:r>
    </w:p>
    <w:p w:rsidR="00625C49" w:rsidRDefault="00625C49" w:rsidP="00625C49">
      <w:pPr>
        <w:rPr>
          <w:rFonts w:asciiTheme="minorEastAsia" w:hAnsiTheme="minorEastAsia"/>
          <w:sz w:val="28"/>
          <w:szCs w:val="28"/>
        </w:rPr>
      </w:pPr>
      <w:r>
        <w:rPr>
          <w:rFonts w:asciiTheme="minorEastAsia" w:hAnsiTheme="minorEastAsia" w:hint="eastAsia"/>
          <w:sz w:val="28"/>
          <w:szCs w:val="28"/>
        </w:rPr>
        <w:t>⑸化学品的使用必须进行事前培训，由专人进行操作，做到定人定点，坚持安全第一。</w:t>
      </w:r>
    </w:p>
    <w:p w:rsidR="00625C49" w:rsidRDefault="00625C49" w:rsidP="00625C49">
      <w:pPr>
        <w:rPr>
          <w:rFonts w:asciiTheme="minorEastAsia" w:hAnsiTheme="minorEastAsia"/>
          <w:sz w:val="28"/>
          <w:szCs w:val="28"/>
        </w:rPr>
      </w:pPr>
      <w:r>
        <w:rPr>
          <w:rFonts w:asciiTheme="minorEastAsia" w:hAnsiTheme="minorEastAsia" w:hint="eastAsia"/>
          <w:sz w:val="28"/>
          <w:szCs w:val="28"/>
        </w:rPr>
        <w:t>卫生要求</w:t>
      </w:r>
    </w:p>
    <w:tbl>
      <w:tblPr>
        <w:tblW w:w="8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6"/>
        <w:gridCol w:w="3202"/>
        <w:gridCol w:w="900"/>
        <w:gridCol w:w="900"/>
        <w:gridCol w:w="720"/>
        <w:gridCol w:w="720"/>
        <w:gridCol w:w="917"/>
      </w:tblGrid>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卫生项目</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卫生要求</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单项分</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不及格</w:t>
            </w:r>
          </w:p>
        </w:tc>
        <w:tc>
          <w:tcPr>
            <w:tcW w:w="7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及格</w:t>
            </w:r>
          </w:p>
        </w:tc>
        <w:tc>
          <w:tcPr>
            <w:tcW w:w="7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917"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服装、仪表、工号牌</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穿戴规范、整洁美观</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8</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地沟、墙角</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干净：无油垢、无食物残渣、无脏斑、无水迹</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墙壁、门窗、天花板</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干净：无积灰、无吊灰、无蜘蛛网、玻璃明亮</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台前玻璃</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干净：无食物残渣、无油垢、无脏斑、无水迹、玻璃明亮</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货架、盛器</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干净：摆放整齐、无油垢、无“三无”产品</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化学品</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单独摆放，无变质，无“三无”产品</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通风措施</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干净：无污垢、无吊灰、无蜘蛛网，保持正学的工作状态</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食品原料</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1.一品一卡，记录详尽准确，先进先出2.无洁原料，无腐烂变质原料，无“三无”原料3.摆放整</w:t>
            </w:r>
            <w:r>
              <w:rPr>
                <w:rFonts w:asciiTheme="minorEastAsia" w:hAnsiTheme="minorEastAsia" w:hint="eastAsia"/>
                <w:sz w:val="28"/>
                <w:szCs w:val="28"/>
              </w:rPr>
              <w:lastRenderedPageBreak/>
              <w:t>齐到位，做好验收记录</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25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粮食摆放</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1.整齐、分类摆放，隔墙离地2. 一品一卡，记录详尽准确，先进先出3.无不洁粮食，无霉变粮食，存放的大米面没有QS标记</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水开关、电开关</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开关正常，用毕关好</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bl>
    <w:p w:rsidR="00625C49" w:rsidRDefault="00625C49" w:rsidP="00625C49">
      <w:pPr>
        <w:rPr>
          <w:rFonts w:asciiTheme="minorEastAsia" w:hAnsiTheme="minorEastAsia"/>
          <w:sz w:val="28"/>
          <w:szCs w:val="28"/>
        </w:rPr>
      </w:pPr>
      <w:r>
        <w:rPr>
          <w:rFonts w:asciiTheme="minorEastAsia" w:hAnsiTheme="minorEastAsia" w:hint="eastAsia"/>
          <w:sz w:val="28"/>
          <w:szCs w:val="28"/>
        </w:rPr>
        <w:t>说明：</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每项不及格、及格、良好、优秀四个等级评定细分</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每周由店委不定期检查评定，每次评定分在分店分布</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每月公司定期检查一次，不定期检查一次，每次评定分在公司公布并排名，实行奖惩。</w:t>
      </w:r>
    </w:p>
    <w:p w:rsidR="00625C49" w:rsidRDefault="00625C49" w:rsidP="00625C49">
      <w:pPr>
        <w:rPr>
          <w:rFonts w:asciiTheme="minorEastAsia" w:hAnsiTheme="minorEastAsia"/>
          <w:b/>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五、洗涤工作场所管理标准</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岗位职责</w:t>
      </w:r>
    </w:p>
    <w:p w:rsidR="00625C49" w:rsidRDefault="00625C49" w:rsidP="00625C49">
      <w:pPr>
        <w:rPr>
          <w:rFonts w:asciiTheme="minorEastAsia" w:hAnsiTheme="minorEastAsia"/>
          <w:sz w:val="28"/>
          <w:szCs w:val="28"/>
        </w:rPr>
      </w:pPr>
      <w:r>
        <w:rPr>
          <w:rFonts w:asciiTheme="minorEastAsia" w:hAnsiTheme="minorEastAsia" w:hint="eastAsia"/>
          <w:sz w:val="28"/>
          <w:szCs w:val="28"/>
        </w:rPr>
        <w:t>1.按拟定计划要求捡菜洗菜，保持各种原料通风透气，防止压坏腐烂变质。 </w:t>
      </w:r>
    </w:p>
    <w:p w:rsidR="00625C49" w:rsidRDefault="00625C49" w:rsidP="00625C49">
      <w:pPr>
        <w:rPr>
          <w:rFonts w:asciiTheme="minorEastAsia" w:hAnsiTheme="minorEastAsia"/>
          <w:sz w:val="28"/>
          <w:szCs w:val="28"/>
        </w:rPr>
      </w:pPr>
      <w:r>
        <w:rPr>
          <w:rFonts w:asciiTheme="minorEastAsia" w:hAnsiTheme="minorEastAsia" w:hint="eastAsia"/>
          <w:sz w:val="28"/>
          <w:szCs w:val="28"/>
        </w:rPr>
        <w:t>2.厉行节约，做到物尽其用，充分发挥原材料各个部位的作用。</w:t>
      </w:r>
    </w:p>
    <w:p w:rsidR="00625C49" w:rsidRDefault="00625C49" w:rsidP="00625C49">
      <w:pPr>
        <w:rPr>
          <w:rFonts w:asciiTheme="minorEastAsia" w:hAnsiTheme="minorEastAsia"/>
          <w:sz w:val="28"/>
          <w:szCs w:val="28"/>
        </w:rPr>
      </w:pPr>
      <w:r>
        <w:rPr>
          <w:rFonts w:asciiTheme="minorEastAsia" w:hAnsiTheme="minorEastAsia" w:hint="eastAsia"/>
          <w:sz w:val="28"/>
          <w:szCs w:val="28"/>
        </w:rPr>
        <w:t>3.要保证洗好的菜无泥沙、无污迹、无血渍、无杂物。</w:t>
      </w:r>
    </w:p>
    <w:p w:rsidR="00625C49" w:rsidRDefault="00625C49" w:rsidP="00625C49">
      <w:pPr>
        <w:rPr>
          <w:rFonts w:asciiTheme="minorEastAsia" w:hAnsiTheme="minorEastAsia"/>
          <w:sz w:val="28"/>
          <w:szCs w:val="28"/>
        </w:rPr>
      </w:pPr>
      <w:r>
        <w:rPr>
          <w:rFonts w:asciiTheme="minorEastAsia" w:hAnsiTheme="minorEastAsia" w:hint="eastAsia"/>
          <w:sz w:val="28"/>
          <w:szCs w:val="28"/>
        </w:rPr>
        <w:t>4.防止青叶菜有农药，要按规定方法和时间浸泡，多搓洗。</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5.洗好的菜，菜筐，菜架要摆放整齐，要防止二次污染。</w:t>
      </w:r>
    </w:p>
    <w:p w:rsidR="00625C49" w:rsidRDefault="00625C49" w:rsidP="00625C49">
      <w:pPr>
        <w:rPr>
          <w:rFonts w:asciiTheme="minorEastAsia" w:hAnsiTheme="minorEastAsia"/>
          <w:sz w:val="28"/>
          <w:szCs w:val="28"/>
        </w:rPr>
      </w:pPr>
      <w:r>
        <w:rPr>
          <w:rFonts w:asciiTheme="minorEastAsia" w:hAnsiTheme="minorEastAsia" w:hint="eastAsia"/>
          <w:sz w:val="28"/>
          <w:szCs w:val="28"/>
        </w:rPr>
        <w:t>6.协助售饭工作，在操作时做到快准均。</w:t>
      </w:r>
    </w:p>
    <w:p w:rsidR="00625C49" w:rsidRDefault="00625C49" w:rsidP="00625C49">
      <w:pPr>
        <w:rPr>
          <w:rFonts w:asciiTheme="minorEastAsia" w:hAnsiTheme="minorEastAsia"/>
          <w:sz w:val="28"/>
          <w:szCs w:val="28"/>
        </w:rPr>
      </w:pPr>
      <w:r>
        <w:rPr>
          <w:rFonts w:asciiTheme="minorEastAsia" w:hAnsiTheme="minorEastAsia" w:hint="eastAsia"/>
          <w:sz w:val="28"/>
          <w:szCs w:val="28"/>
        </w:rPr>
        <w:t>7.保持责任区的卫生清洁和垃圾清除。</w:t>
      </w:r>
    </w:p>
    <w:p w:rsidR="00625C49" w:rsidRDefault="00625C49" w:rsidP="00625C49">
      <w:pPr>
        <w:rPr>
          <w:rFonts w:asciiTheme="minorEastAsia" w:hAnsiTheme="minorEastAsia"/>
          <w:sz w:val="28"/>
          <w:szCs w:val="28"/>
        </w:rPr>
      </w:pPr>
      <w:r>
        <w:rPr>
          <w:rFonts w:asciiTheme="minorEastAsia" w:hAnsiTheme="minorEastAsia" w:hint="eastAsia"/>
          <w:sz w:val="28"/>
          <w:szCs w:val="28"/>
        </w:rPr>
        <w:t>8.对原材料的质量进行检查、督导，确定不合格原材料杜绝验收。</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工作流程及关键点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1.正式工作前，必须更衣、换鞋。</w:t>
      </w:r>
    </w:p>
    <w:p w:rsidR="00625C49" w:rsidRDefault="00625C49" w:rsidP="00625C49">
      <w:pPr>
        <w:rPr>
          <w:rFonts w:asciiTheme="minorEastAsia" w:hAnsiTheme="minorEastAsia"/>
          <w:sz w:val="28"/>
          <w:szCs w:val="28"/>
        </w:rPr>
      </w:pPr>
      <w:r>
        <w:rPr>
          <w:rFonts w:asciiTheme="minorEastAsia" w:hAnsiTheme="minorEastAsia" w:hint="eastAsia"/>
          <w:sz w:val="28"/>
          <w:szCs w:val="28"/>
        </w:rPr>
        <w:t>2.每天供应商送菜之后，必须对菜进行数量，质量检验：</w:t>
      </w:r>
    </w:p>
    <w:p w:rsidR="00625C49" w:rsidRDefault="00625C49" w:rsidP="00625C49">
      <w:pPr>
        <w:rPr>
          <w:rFonts w:asciiTheme="minorEastAsia" w:hAnsiTheme="minorEastAsia"/>
          <w:sz w:val="28"/>
          <w:szCs w:val="28"/>
        </w:rPr>
      </w:pPr>
      <w:r>
        <w:rPr>
          <w:rFonts w:asciiTheme="minorEastAsia" w:hAnsiTheme="minorEastAsia" w:hint="eastAsia"/>
          <w:sz w:val="28"/>
          <w:szCs w:val="28"/>
        </w:rPr>
        <w:t>（1）禽畜类：一看是否有检疫合格证：而看成色；三看有没有注水。</w:t>
      </w:r>
    </w:p>
    <w:p w:rsidR="00625C49" w:rsidRDefault="00625C49" w:rsidP="00625C49">
      <w:pPr>
        <w:rPr>
          <w:rFonts w:asciiTheme="minorEastAsia" w:hAnsiTheme="minorEastAsia"/>
          <w:sz w:val="28"/>
          <w:szCs w:val="28"/>
        </w:rPr>
      </w:pPr>
      <w:r>
        <w:rPr>
          <w:rFonts w:asciiTheme="minorEastAsia" w:hAnsiTheme="minorEastAsia" w:hint="eastAsia"/>
          <w:sz w:val="28"/>
          <w:szCs w:val="28"/>
        </w:rPr>
        <w:t>（2）鱼类：观察新鲜度，是否有异味。有无死鱼。</w:t>
      </w:r>
    </w:p>
    <w:p w:rsidR="00625C49" w:rsidRDefault="00625C49" w:rsidP="00625C49">
      <w:pPr>
        <w:rPr>
          <w:rFonts w:asciiTheme="minorEastAsia" w:hAnsiTheme="minorEastAsia"/>
          <w:sz w:val="28"/>
          <w:szCs w:val="28"/>
        </w:rPr>
      </w:pPr>
      <w:r>
        <w:rPr>
          <w:rFonts w:asciiTheme="minorEastAsia" w:hAnsiTheme="minorEastAsia" w:hint="eastAsia"/>
          <w:sz w:val="28"/>
          <w:szCs w:val="28"/>
        </w:rPr>
        <w:t>（3）叶菜类：看有无发黄，蛀虫。</w:t>
      </w:r>
    </w:p>
    <w:p w:rsidR="00625C49" w:rsidRDefault="00625C49" w:rsidP="00625C49">
      <w:pPr>
        <w:rPr>
          <w:rFonts w:asciiTheme="minorEastAsia" w:hAnsiTheme="minorEastAsia"/>
          <w:sz w:val="28"/>
          <w:szCs w:val="28"/>
        </w:rPr>
      </w:pPr>
      <w:r>
        <w:rPr>
          <w:rFonts w:asciiTheme="minorEastAsia" w:hAnsiTheme="minorEastAsia" w:hint="eastAsia"/>
          <w:sz w:val="28"/>
          <w:szCs w:val="28"/>
        </w:rPr>
        <w:t>（4）根茎类：看是否腐烂，发芽。若发现不合格产品立即退回，不予接收，并记录在案。报告采购员或主管。</w:t>
      </w:r>
    </w:p>
    <w:p w:rsidR="00625C49" w:rsidRDefault="00625C49" w:rsidP="00625C49">
      <w:pPr>
        <w:rPr>
          <w:rFonts w:asciiTheme="minorEastAsia" w:hAnsiTheme="minorEastAsia"/>
          <w:sz w:val="28"/>
          <w:szCs w:val="28"/>
        </w:rPr>
      </w:pPr>
      <w:r>
        <w:rPr>
          <w:rFonts w:asciiTheme="minorEastAsia" w:hAnsiTheme="minorEastAsia" w:hint="eastAsia"/>
          <w:sz w:val="28"/>
          <w:szCs w:val="28"/>
        </w:rPr>
        <w:t>3.蔬菜的清洗要分批分次，加工前后各一次。要求清除黄叶、烂叶、虫类。</w:t>
      </w:r>
    </w:p>
    <w:p w:rsidR="00625C49" w:rsidRDefault="00625C49" w:rsidP="00625C49">
      <w:pPr>
        <w:rPr>
          <w:rFonts w:asciiTheme="minorEastAsia" w:hAnsiTheme="minorEastAsia"/>
          <w:sz w:val="28"/>
          <w:szCs w:val="28"/>
        </w:rPr>
      </w:pPr>
      <w:r>
        <w:rPr>
          <w:rFonts w:asciiTheme="minorEastAsia" w:hAnsiTheme="minorEastAsia" w:hint="eastAsia"/>
          <w:sz w:val="28"/>
          <w:szCs w:val="28"/>
        </w:rPr>
        <w:t>4.清洗后的蔬菜要浸泡，时间为半小时，浸泡之后放入专用的蔬菜筐中。</w:t>
      </w:r>
    </w:p>
    <w:p w:rsidR="00625C49" w:rsidRDefault="00625C49" w:rsidP="00625C49">
      <w:pPr>
        <w:rPr>
          <w:rFonts w:asciiTheme="minorEastAsia" w:hAnsiTheme="minorEastAsia"/>
          <w:sz w:val="28"/>
          <w:szCs w:val="28"/>
        </w:rPr>
      </w:pPr>
      <w:r>
        <w:rPr>
          <w:rFonts w:asciiTheme="minorEastAsia" w:hAnsiTheme="minorEastAsia" w:hint="eastAsia"/>
          <w:sz w:val="28"/>
          <w:szCs w:val="28"/>
        </w:rPr>
        <w:t>5.装有菜的筐和荤菜的盆必须放在菜架上，以防止发生二次污染。</w:t>
      </w:r>
    </w:p>
    <w:p w:rsidR="00625C49" w:rsidRDefault="00625C49" w:rsidP="00625C49">
      <w:pPr>
        <w:rPr>
          <w:rFonts w:asciiTheme="minorEastAsia" w:hAnsiTheme="minorEastAsia"/>
          <w:sz w:val="28"/>
          <w:szCs w:val="28"/>
        </w:rPr>
      </w:pPr>
      <w:r>
        <w:rPr>
          <w:rFonts w:asciiTheme="minorEastAsia" w:hAnsiTheme="minorEastAsia" w:hint="eastAsia"/>
          <w:sz w:val="28"/>
          <w:szCs w:val="28"/>
        </w:rPr>
        <w:t>6.蔬菜的西地区与荤菜洗涤区分开，不能混用。</w:t>
      </w:r>
    </w:p>
    <w:p w:rsidR="00625C49" w:rsidRDefault="00625C49" w:rsidP="00625C49">
      <w:pPr>
        <w:rPr>
          <w:rFonts w:asciiTheme="minorEastAsia" w:hAnsiTheme="minorEastAsia"/>
          <w:sz w:val="28"/>
          <w:szCs w:val="28"/>
        </w:rPr>
      </w:pPr>
      <w:r>
        <w:rPr>
          <w:rFonts w:asciiTheme="minorEastAsia" w:hAnsiTheme="minorEastAsia" w:hint="eastAsia"/>
          <w:sz w:val="28"/>
          <w:szCs w:val="28"/>
        </w:rPr>
        <w:t>7.对库存原料先进先出，易腐烂先出。对烹饪时间长的先洗。</w:t>
      </w:r>
    </w:p>
    <w:p w:rsidR="00625C49" w:rsidRDefault="00625C49" w:rsidP="00625C49">
      <w:pPr>
        <w:rPr>
          <w:rFonts w:asciiTheme="minorEastAsia" w:hAnsiTheme="minorEastAsia"/>
          <w:sz w:val="28"/>
          <w:szCs w:val="28"/>
        </w:rPr>
      </w:pPr>
      <w:r>
        <w:rPr>
          <w:rFonts w:asciiTheme="minorEastAsia" w:hAnsiTheme="minorEastAsia" w:hint="eastAsia"/>
          <w:sz w:val="28"/>
          <w:szCs w:val="28"/>
        </w:rPr>
        <w:t>8.对剩余的原料药摆放整齐，不堆、不叠、不压，保持通风。</w:t>
      </w:r>
    </w:p>
    <w:p w:rsidR="00625C49" w:rsidRDefault="00625C49" w:rsidP="00625C49">
      <w:pPr>
        <w:rPr>
          <w:rFonts w:asciiTheme="minorEastAsia" w:hAnsiTheme="minorEastAsia"/>
          <w:sz w:val="28"/>
          <w:szCs w:val="28"/>
        </w:rPr>
      </w:pPr>
      <w:r>
        <w:rPr>
          <w:rFonts w:asciiTheme="minorEastAsia" w:hAnsiTheme="minorEastAsia" w:hint="eastAsia"/>
          <w:sz w:val="28"/>
          <w:szCs w:val="28"/>
        </w:rPr>
        <w:t>9.对前一餐的盛料数量确认和确认原料的可用性。</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安全管理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1.保持各种原料通风透气，防止压坏腐烂变质。</w:t>
      </w:r>
    </w:p>
    <w:p w:rsidR="00625C49" w:rsidRDefault="00625C49" w:rsidP="00625C49">
      <w:pPr>
        <w:rPr>
          <w:rFonts w:asciiTheme="minorEastAsia" w:hAnsiTheme="minorEastAsia"/>
          <w:sz w:val="28"/>
          <w:szCs w:val="28"/>
        </w:rPr>
      </w:pPr>
      <w:r>
        <w:rPr>
          <w:rFonts w:asciiTheme="minorEastAsia" w:hAnsiTheme="minorEastAsia" w:hint="eastAsia"/>
          <w:sz w:val="28"/>
          <w:szCs w:val="28"/>
        </w:rPr>
        <w:t>2.要保证洗涤菜，无泥沙，无污迹，无血渍，无不可食用的内脏，无鱼鳃，无毛，无杂物。 </w:t>
      </w:r>
    </w:p>
    <w:p w:rsidR="00625C49" w:rsidRDefault="00625C49" w:rsidP="00625C49">
      <w:pPr>
        <w:rPr>
          <w:rFonts w:asciiTheme="minorEastAsia" w:hAnsiTheme="minorEastAsia"/>
          <w:sz w:val="28"/>
          <w:szCs w:val="28"/>
        </w:rPr>
      </w:pPr>
      <w:r>
        <w:rPr>
          <w:rFonts w:asciiTheme="minorEastAsia" w:hAnsiTheme="minorEastAsia" w:hint="eastAsia"/>
          <w:sz w:val="28"/>
          <w:szCs w:val="28"/>
        </w:rPr>
        <w:t>3.防止青叶菜有农药，要浸泡半小时，多搓洗。</w:t>
      </w:r>
    </w:p>
    <w:p w:rsidR="00625C49" w:rsidRDefault="00625C49" w:rsidP="00625C49">
      <w:pPr>
        <w:rPr>
          <w:rFonts w:asciiTheme="minorEastAsia" w:hAnsiTheme="minorEastAsia"/>
          <w:sz w:val="28"/>
          <w:szCs w:val="28"/>
        </w:rPr>
      </w:pPr>
      <w:r>
        <w:rPr>
          <w:rFonts w:asciiTheme="minorEastAsia" w:hAnsiTheme="minorEastAsia" w:hint="eastAsia"/>
          <w:sz w:val="28"/>
          <w:szCs w:val="28"/>
        </w:rPr>
        <w:t>4.对原材料的质量进行仔细检查，确定不合格拒绝验收，不洗涤不加工。</w:t>
      </w:r>
    </w:p>
    <w:p w:rsidR="00625C49" w:rsidRDefault="00625C49" w:rsidP="00625C49">
      <w:pPr>
        <w:rPr>
          <w:rFonts w:asciiTheme="minorEastAsia" w:hAnsiTheme="minorEastAsia"/>
          <w:sz w:val="28"/>
          <w:szCs w:val="28"/>
        </w:rPr>
      </w:pPr>
      <w:r>
        <w:rPr>
          <w:rFonts w:asciiTheme="minorEastAsia" w:hAnsiTheme="minorEastAsia" w:hint="eastAsia"/>
          <w:sz w:val="28"/>
          <w:szCs w:val="28"/>
        </w:rPr>
        <w:t>5.蔬菜要清除黄叶、烂叶、虫类、杂物。</w:t>
      </w:r>
    </w:p>
    <w:p w:rsidR="00625C49" w:rsidRDefault="00625C49" w:rsidP="00625C49">
      <w:pPr>
        <w:rPr>
          <w:rFonts w:asciiTheme="minorEastAsia" w:hAnsiTheme="minorEastAsia"/>
          <w:sz w:val="28"/>
          <w:szCs w:val="28"/>
        </w:rPr>
      </w:pPr>
      <w:r>
        <w:rPr>
          <w:rFonts w:asciiTheme="minorEastAsia" w:hAnsiTheme="minorEastAsia" w:hint="eastAsia"/>
          <w:sz w:val="28"/>
          <w:szCs w:val="28"/>
        </w:rPr>
        <w:t>6.清洗后的菜肴装在专用蔬菜筐或荤菜盆，并且防止在不同台架上。</w:t>
      </w:r>
    </w:p>
    <w:p w:rsidR="00625C49" w:rsidRDefault="00625C49" w:rsidP="00625C49">
      <w:pPr>
        <w:rPr>
          <w:rFonts w:asciiTheme="minorEastAsia" w:hAnsiTheme="minorEastAsia"/>
          <w:sz w:val="28"/>
          <w:szCs w:val="28"/>
        </w:rPr>
      </w:pPr>
      <w:r>
        <w:rPr>
          <w:rFonts w:asciiTheme="minorEastAsia" w:hAnsiTheme="minorEastAsia" w:hint="eastAsia"/>
          <w:sz w:val="28"/>
          <w:szCs w:val="28"/>
        </w:rPr>
        <w:t>7.蔬菜池与荤菜池必须分开，并贴有标志。</w:t>
      </w:r>
    </w:p>
    <w:p w:rsidR="00625C49" w:rsidRDefault="00625C49" w:rsidP="00625C49">
      <w:pPr>
        <w:rPr>
          <w:rFonts w:asciiTheme="minorEastAsia" w:hAnsiTheme="minorEastAsia"/>
          <w:sz w:val="28"/>
          <w:szCs w:val="28"/>
        </w:rPr>
      </w:pPr>
      <w:r>
        <w:rPr>
          <w:rFonts w:asciiTheme="minorEastAsia" w:hAnsiTheme="minorEastAsia" w:hint="eastAsia"/>
          <w:sz w:val="28"/>
          <w:szCs w:val="28"/>
        </w:rPr>
        <w:t>8.电线不能外漏，用电器必须接地。</w:t>
      </w:r>
    </w:p>
    <w:p w:rsidR="00625C49" w:rsidRDefault="00625C49" w:rsidP="00625C49">
      <w:pPr>
        <w:rPr>
          <w:rFonts w:asciiTheme="minorEastAsia" w:hAnsiTheme="minorEastAsia"/>
          <w:sz w:val="28"/>
          <w:szCs w:val="28"/>
        </w:rPr>
      </w:pPr>
      <w:r>
        <w:rPr>
          <w:rFonts w:asciiTheme="minorEastAsia" w:hAnsiTheme="minorEastAsia" w:hint="eastAsia"/>
          <w:sz w:val="28"/>
          <w:szCs w:val="28"/>
        </w:rPr>
        <w:t>9.保持地面、干燥、防滑。</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卫生要求</w:t>
      </w:r>
    </w:p>
    <w:p w:rsidR="00625C49" w:rsidRDefault="00625C49" w:rsidP="00625C49">
      <w:pPr>
        <w:rPr>
          <w:rFonts w:asciiTheme="minorEastAsia" w:hAnsiTheme="minorEastAsia"/>
          <w:sz w:val="28"/>
          <w:szCs w:val="28"/>
        </w:rPr>
      </w:pPr>
      <w:r>
        <w:rPr>
          <w:rFonts w:asciiTheme="minorEastAsia" w:hAnsiTheme="minorEastAsia" w:hint="eastAsia"/>
          <w:sz w:val="28"/>
          <w:szCs w:val="28"/>
        </w:rPr>
        <w:t>说明：</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每项不及格、及格、良好、优秀四个等级评定细分</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每周由店委不定期检查评定，每次评定分在分店分布</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每月公司定期检查一次，不定期检查一次，每次评定分在公司公布并排名。</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六、洗碗间工作场地管理标准</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工作流程及关键点</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1.正式工作前，必须更衣、换鞋、戴好手套、袖套。</w:t>
      </w:r>
    </w:p>
    <w:p w:rsidR="00625C49" w:rsidRDefault="00625C49" w:rsidP="00625C49">
      <w:pPr>
        <w:rPr>
          <w:rFonts w:asciiTheme="minorEastAsia" w:hAnsiTheme="minorEastAsia"/>
          <w:sz w:val="28"/>
          <w:szCs w:val="28"/>
        </w:rPr>
      </w:pPr>
      <w:r>
        <w:rPr>
          <w:rFonts w:asciiTheme="minorEastAsia" w:hAnsiTheme="minorEastAsia" w:hint="eastAsia"/>
          <w:sz w:val="28"/>
          <w:szCs w:val="28"/>
        </w:rPr>
        <w:t>2.餐具清洗必须做到：一刷、二洗、三清、四消毒环节。</w:t>
      </w:r>
    </w:p>
    <w:p w:rsidR="00625C49" w:rsidRDefault="00625C49" w:rsidP="00625C49">
      <w:pPr>
        <w:rPr>
          <w:rFonts w:asciiTheme="minorEastAsia" w:hAnsiTheme="minorEastAsia"/>
          <w:sz w:val="28"/>
          <w:szCs w:val="28"/>
        </w:rPr>
      </w:pPr>
      <w:r>
        <w:rPr>
          <w:rFonts w:asciiTheme="minorEastAsia" w:hAnsiTheme="minorEastAsia" w:hint="eastAsia"/>
          <w:sz w:val="28"/>
          <w:szCs w:val="28"/>
        </w:rPr>
        <w:t>3.工作流程是：处理残留物→清水冲洗→加入洗洁精浸泡→用刷子或抹布刷洗→进洗碗机冲洗→消毒→清洗→放入保洁柜。</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sz w:val="28"/>
          <w:szCs w:val="28"/>
        </w:rPr>
        <w:t>设备操作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1.开机前先检查防护设备和电源是否完好，消毒液是否按规定定量加好。</w:t>
      </w:r>
    </w:p>
    <w:p w:rsidR="00625C49" w:rsidRDefault="00625C49" w:rsidP="00625C49">
      <w:pPr>
        <w:rPr>
          <w:rFonts w:asciiTheme="minorEastAsia" w:hAnsiTheme="minorEastAsia"/>
          <w:sz w:val="28"/>
          <w:szCs w:val="28"/>
        </w:rPr>
      </w:pPr>
      <w:r>
        <w:rPr>
          <w:rFonts w:asciiTheme="minorEastAsia" w:hAnsiTheme="minorEastAsia" w:hint="eastAsia"/>
          <w:sz w:val="28"/>
          <w:szCs w:val="28"/>
        </w:rPr>
        <w:t>2.开机时必须集中思想，注意运转，确保安全，并穿戴好有关防物品（厚袖套、手套、围裙）。</w:t>
      </w:r>
    </w:p>
    <w:p w:rsidR="00625C49" w:rsidRDefault="00625C49" w:rsidP="00625C49">
      <w:pPr>
        <w:rPr>
          <w:rFonts w:asciiTheme="minorEastAsia" w:hAnsiTheme="minorEastAsia"/>
          <w:sz w:val="28"/>
          <w:szCs w:val="28"/>
        </w:rPr>
      </w:pPr>
      <w:r>
        <w:rPr>
          <w:rFonts w:asciiTheme="minorEastAsia" w:hAnsiTheme="minorEastAsia" w:hint="eastAsia"/>
          <w:sz w:val="28"/>
          <w:szCs w:val="28"/>
        </w:rPr>
        <w:t>3.洗涤时餐具必须装入匹配的料架，轻轻推入进口处。</w:t>
      </w:r>
    </w:p>
    <w:p w:rsidR="00625C49" w:rsidRDefault="00625C49" w:rsidP="00625C49">
      <w:pPr>
        <w:rPr>
          <w:rFonts w:asciiTheme="minorEastAsia" w:hAnsiTheme="minorEastAsia"/>
          <w:sz w:val="28"/>
          <w:szCs w:val="28"/>
        </w:rPr>
      </w:pPr>
      <w:r>
        <w:rPr>
          <w:rFonts w:asciiTheme="minorEastAsia" w:hAnsiTheme="minorEastAsia" w:hint="eastAsia"/>
          <w:sz w:val="28"/>
          <w:szCs w:val="28"/>
        </w:rPr>
        <w:t>4.餐具没有经过全过程清洗，不能再出口处硬拉出来。</w:t>
      </w:r>
    </w:p>
    <w:p w:rsidR="00625C49" w:rsidRDefault="00625C49" w:rsidP="00625C49">
      <w:pPr>
        <w:rPr>
          <w:rFonts w:asciiTheme="minorEastAsia" w:hAnsiTheme="minorEastAsia"/>
          <w:sz w:val="28"/>
          <w:szCs w:val="28"/>
        </w:rPr>
      </w:pPr>
      <w:r>
        <w:rPr>
          <w:rFonts w:asciiTheme="minorEastAsia" w:hAnsiTheme="minorEastAsia" w:hint="eastAsia"/>
          <w:sz w:val="28"/>
          <w:szCs w:val="28"/>
        </w:rPr>
        <w:t>5.双手切勿伸进机内，以防热水，蒸汽烫伤。</w:t>
      </w:r>
    </w:p>
    <w:p w:rsidR="00625C49" w:rsidRDefault="00625C49" w:rsidP="00625C49">
      <w:pPr>
        <w:rPr>
          <w:rFonts w:asciiTheme="minorEastAsia" w:hAnsiTheme="minorEastAsia"/>
          <w:sz w:val="28"/>
          <w:szCs w:val="28"/>
        </w:rPr>
      </w:pPr>
      <w:r>
        <w:rPr>
          <w:rFonts w:asciiTheme="minorEastAsia" w:hAnsiTheme="minorEastAsia" w:hint="eastAsia"/>
          <w:sz w:val="28"/>
          <w:szCs w:val="28"/>
        </w:rPr>
        <w:t>6.洗碗机每周检查保养一次，发现有问题及时保修。</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安全管理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1.洗碗机在使用前，先开机调水压和水温，检查机械各部分是否运转正常，若发现异常情况需及时报修。</w:t>
      </w:r>
    </w:p>
    <w:p w:rsidR="00625C49" w:rsidRDefault="00625C49" w:rsidP="00625C49">
      <w:pPr>
        <w:rPr>
          <w:rFonts w:asciiTheme="minorEastAsia" w:hAnsiTheme="minorEastAsia"/>
          <w:sz w:val="28"/>
          <w:szCs w:val="28"/>
        </w:rPr>
      </w:pPr>
      <w:r>
        <w:rPr>
          <w:rFonts w:asciiTheme="minorEastAsia" w:hAnsiTheme="minorEastAsia" w:hint="eastAsia"/>
          <w:sz w:val="28"/>
          <w:szCs w:val="28"/>
        </w:rPr>
        <w:t>2.清洗过程中，严禁用湿手接触电器开关，严禁用水管冲洗电器，以免发生事故。</w:t>
      </w:r>
    </w:p>
    <w:p w:rsidR="00625C49" w:rsidRDefault="00625C49" w:rsidP="00625C49">
      <w:pPr>
        <w:rPr>
          <w:rFonts w:asciiTheme="minorEastAsia" w:hAnsiTheme="minorEastAsia"/>
          <w:sz w:val="28"/>
          <w:szCs w:val="28"/>
        </w:rPr>
      </w:pPr>
      <w:r>
        <w:rPr>
          <w:rFonts w:asciiTheme="minorEastAsia" w:hAnsiTheme="minorEastAsia" w:hint="eastAsia"/>
          <w:sz w:val="28"/>
          <w:szCs w:val="28"/>
        </w:rPr>
        <w:t>3.洗碗机消毒，水温应控制在85℃以上，冲洗消毒时间应在40秒以上。</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4.高温烘干消毒机：内温控制在100℃，时间1.5小时。</w:t>
      </w:r>
    </w:p>
    <w:p w:rsidR="00625C49" w:rsidRDefault="00625C49" w:rsidP="00625C49">
      <w:pPr>
        <w:rPr>
          <w:rFonts w:asciiTheme="minorEastAsia" w:hAnsiTheme="minorEastAsia"/>
          <w:sz w:val="28"/>
          <w:szCs w:val="28"/>
        </w:rPr>
      </w:pPr>
      <w:r>
        <w:rPr>
          <w:rFonts w:asciiTheme="minorEastAsia" w:hAnsiTheme="minorEastAsia" w:hint="eastAsia"/>
          <w:sz w:val="28"/>
          <w:szCs w:val="28"/>
        </w:rPr>
        <w:t>5.餐具清洗完毕，逐一检查餐具是否干净，若有油污则重新再洗一次。</w:t>
      </w:r>
    </w:p>
    <w:p w:rsidR="00625C49" w:rsidRDefault="00625C49" w:rsidP="00625C49">
      <w:pPr>
        <w:rPr>
          <w:rFonts w:asciiTheme="minorEastAsia" w:hAnsiTheme="minorEastAsia"/>
          <w:sz w:val="28"/>
          <w:szCs w:val="28"/>
        </w:rPr>
      </w:pPr>
      <w:r>
        <w:rPr>
          <w:rFonts w:asciiTheme="minorEastAsia" w:hAnsiTheme="minorEastAsia" w:hint="eastAsia"/>
          <w:sz w:val="28"/>
          <w:szCs w:val="28"/>
        </w:rPr>
        <w:t>6.洗碗机每次使用后，必须清洗洗碗机内侧，盛水器内每次洗涤后排空。</w:t>
      </w:r>
    </w:p>
    <w:p w:rsidR="00625C49" w:rsidRDefault="00625C49" w:rsidP="00625C49">
      <w:pPr>
        <w:rPr>
          <w:rFonts w:asciiTheme="minorEastAsia" w:hAnsiTheme="minorEastAsia"/>
          <w:sz w:val="28"/>
          <w:szCs w:val="28"/>
        </w:rPr>
      </w:pPr>
      <w:r>
        <w:rPr>
          <w:rFonts w:asciiTheme="minorEastAsia" w:hAnsiTheme="minorEastAsia" w:hint="eastAsia"/>
          <w:sz w:val="28"/>
          <w:szCs w:val="28"/>
        </w:rPr>
        <w:t>7.电线不能外露，用电器必须接地。</w:t>
      </w:r>
    </w:p>
    <w:p w:rsidR="00625C49" w:rsidRDefault="00625C49" w:rsidP="00625C49">
      <w:pPr>
        <w:rPr>
          <w:rFonts w:asciiTheme="minorEastAsia" w:hAnsiTheme="minorEastAsia"/>
          <w:sz w:val="28"/>
          <w:szCs w:val="28"/>
        </w:rPr>
      </w:pPr>
      <w:r>
        <w:rPr>
          <w:rFonts w:asciiTheme="minorEastAsia" w:hAnsiTheme="minorEastAsia" w:hint="eastAsia"/>
          <w:sz w:val="28"/>
          <w:szCs w:val="28"/>
        </w:rPr>
        <w:t>8保持店面干燥，防滑。</w:t>
      </w:r>
    </w:p>
    <w:p w:rsidR="00625C49" w:rsidRDefault="00625C49" w:rsidP="00625C49">
      <w:pPr>
        <w:rPr>
          <w:rFonts w:asciiTheme="minorEastAsia" w:hAnsiTheme="minorEastAsia"/>
          <w:sz w:val="28"/>
          <w:szCs w:val="28"/>
        </w:rPr>
      </w:pPr>
      <w:r>
        <w:rPr>
          <w:rFonts w:asciiTheme="minorEastAsia" w:hAnsiTheme="minorEastAsia" w:hint="eastAsia"/>
          <w:sz w:val="28"/>
          <w:szCs w:val="28"/>
        </w:rPr>
        <w:t>卫生要求</w:t>
      </w:r>
    </w:p>
    <w:tbl>
      <w:tblPr>
        <w:tblW w:w="8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6"/>
        <w:gridCol w:w="3202"/>
        <w:gridCol w:w="900"/>
        <w:gridCol w:w="900"/>
        <w:gridCol w:w="720"/>
        <w:gridCol w:w="720"/>
        <w:gridCol w:w="917"/>
      </w:tblGrid>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卫生项目</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卫生要求</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单项分</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不及格</w:t>
            </w:r>
          </w:p>
        </w:tc>
        <w:tc>
          <w:tcPr>
            <w:tcW w:w="7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及格</w:t>
            </w:r>
          </w:p>
        </w:tc>
        <w:tc>
          <w:tcPr>
            <w:tcW w:w="7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917"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服装、仪表、工号牌</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穿戴规范、整洁美观，必须戴手套、口罩</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地面、地沟、墙角</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干净：无油垢、无食物残渣、无脏斑、无水迹</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墙壁、门窗、天花板、灯具、吊扇</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干净：无积灰、无吊灰、无蜘蛛网、玻璃明亮</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工作台、货架、保洁柜</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干净：光亮干燥、摆放整齐、无油垢、无残物、餐具按种类摆放</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水池</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干净：保持正常装态、无</w:t>
            </w:r>
            <w:r>
              <w:rPr>
                <w:rFonts w:asciiTheme="minorEastAsia" w:hAnsiTheme="minorEastAsia" w:hint="eastAsia"/>
                <w:sz w:val="28"/>
                <w:szCs w:val="28"/>
              </w:rPr>
              <w:lastRenderedPageBreak/>
              <w:t>污垢</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洗碗机</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清洁光亮，首次洗涤后清洁内部，盛水器内每次洗涤排空、冲洗</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餐盘、碗筷</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1.按洗碗流程操作2.洁净、卫生，干燥无水迹，放入保洁柜</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餐具消毒</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餐具清洗完必须消毒，保证消毒时间有浓度，填写消毒记录</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洗涤剂、干燥剂、消毒剂</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1.符合卫生要求，禁用“三无”产品2.专人专柜保管，防止交叉感染3.及时补充物脱剂情况</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水开关、电开关、门开关</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开关正常，用毕关好</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bl>
    <w:p w:rsidR="00625C49" w:rsidRDefault="00625C49" w:rsidP="00625C49">
      <w:pPr>
        <w:rPr>
          <w:rFonts w:asciiTheme="minorEastAsia" w:hAnsiTheme="minorEastAsia"/>
          <w:sz w:val="28"/>
          <w:szCs w:val="28"/>
        </w:rPr>
      </w:pPr>
      <w:r>
        <w:rPr>
          <w:rFonts w:asciiTheme="minorEastAsia" w:hAnsiTheme="minorEastAsia" w:hint="eastAsia"/>
          <w:sz w:val="28"/>
          <w:szCs w:val="28"/>
        </w:rPr>
        <w:t>说明：</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每项不及格、及格、良好、优秀四个等级评定细分</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每周由店委不定期检查评定，每次评定分在分店分布</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每月公司定期检查一次，不定期检查一次，每次评定分在公司公布并排名，实行奖惩。</w:t>
      </w:r>
    </w:p>
    <w:p w:rsidR="00625C49" w:rsidRDefault="00625C49" w:rsidP="00625C49">
      <w:pPr>
        <w:rPr>
          <w:rFonts w:asciiTheme="minorEastAsia" w:hAnsiTheme="minorEastAsia"/>
          <w:sz w:val="28"/>
          <w:szCs w:val="28"/>
        </w:rPr>
      </w:pPr>
    </w:p>
    <w:p w:rsidR="00625C49" w:rsidRDefault="00625C49" w:rsidP="00625C49">
      <w:pPr>
        <w:snapToGrid w:val="0"/>
        <w:rPr>
          <w:rFonts w:asciiTheme="minorEastAsia" w:hAnsiTheme="minorEastAsia"/>
          <w:sz w:val="28"/>
          <w:szCs w:val="28"/>
        </w:rPr>
      </w:pPr>
      <w:r>
        <w:rPr>
          <w:rFonts w:asciiTheme="minorEastAsia" w:hAnsiTheme="minorEastAsia" w:cs="宋体" w:hint="eastAsia"/>
          <w:b/>
          <w:sz w:val="32"/>
          <w:szCs w:val="32"/>
        </w:rPr>
        <w:t>4.3.2.2后厨管理制度及实施方法</w:t>
      </w:r>
    </w:p>
    <w:p w:rsidR="00625C49" w:rsidRDefault="00625C49" w:rsidP="00625C49">
      <w:pPr>
        <w:snapToGrid w:val="0"/>
        <w:spacing w:line="360" w:lineRule="auto"/>
        <w:rPr>
          <w:rFonts w:asciiTheme="minorEastAsia" w:hAnsiTheme="minorEastAsia" w:cs="宋体"/>
          <w:b/>
          <w:sz w:val="28"/>
          <w:szCs w:val="28"/>
        </w:rPr>
      </w:pPr>
      <w:r>
        <w:rPr>
          <w:rFonts w:asciiTheme="minorEastAsia" w:hAnsiTheme="minorEastAsia" w:cs="宋体" w:hint="eastAsia"/>
          <w:b/>
          <w:sz w:val="28"/>
          <w:szCs w:val="28"/>
        </w:rPr>
        <w:t>投标人具有完善的后厨管理制度并完全按照4D管理模式进行管理</w:t>
      </w:r>
    </w:p>
    <w:p w:rsidR="00625C49" w:rsidRDefault="00625C49" w:rsidP="00625C49">
      <w:pPr>
        <w:rPr>
          <w:rFonts w:ascii="仿宋_GB2312" w:eastAsia="仿宋_GB2312" w:hAnsi="华文中宋"/>
          <w:b/>
          <w:sz w:val="28"/>
          <w:szCs w:val="28"/>
        </w:rPr>
      </w:pPr>
      <w:r>
        <w:rPr>
          <w:rFonts w:ascii="仿宋_GB2312" w:eastAsia="仿宋_GB2312" w:hAnsi="华文中宋" w:hint="eastAsia"/>
          <w:b/>
          <w:sz w:val="28"/>
          <w:szCs w:val="28"/>
        </w:rPr>
        <w:t>一、食品贮存管理制</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为规范食品、食品添加剂和食品相关产品贮存管理，保障公众餐饮安全，根据《食品安全法》、《食品安全法实施条例》和《餐饮服务食品安全监督管理办法》等法律、法规及规章，制定本管理制度。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1、贮存场所、容器、工具和设备应当安全、无害，保持清洁，设置纱窗、防鼠网、挡鼠板等有效防鼠、防虫、防蝇、防蟑螂设施，不得存放有毒、有害物品及个人生活用品。</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2、食品和非食品（不会导致食品污染的食品容器、包装材料、工具等物品除外）库房应分开设置。同一库房内贮存不同性质食品和物品的应区分存放区域，不同区域应有明显的标识。</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3、食品应当分类、分架存放，距离墙壁、地面均在10cm以上，并定期检查，使用应遵循先进先出的原则，变质和过期食品应及时清除。</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4、冷藏、冷冻柜（库）应有明显区分标识，设可正确指示温度的温度计，定期除霜（不得超过1cm）、清洁和保养，保证设施正常运转，符合相应的温度范围要求。</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5、冷藏、冷冻贮存应做到原料、半成品、成品严格分开，植物性食品、动物性食品和水产品分类摆放。不得将食品堆积、挤压存放。</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6、散装食品应盛装于容器内，在贮存位置标明食品的名称、生产日期、保质期、生产者名称及联系方式等内容。</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lastRenderedPageBreak/>
        <w:t>7、除冷库外的库房应有良好的通风、防潮设施。</w:t>
      </w:r>
    </w:p>
    <w:p w:rsidR="00625C49" w:rsidRDefault="00625C49" w:rsidP="00625C49">
      <w:pPr>
        <w:jc w:val="center"/>
        <w:rPr>
          <w:rFonts w:asciiTheme="minorEastAsia" w:hAnsiTheme="minorEastAsia"/>
          <w:sz w:val="28"/>
          <w:szCs w:val="28"/>
        </w:rPr>
      </w:pPr>
    </w:p>
    <w:p w:rsidR="00625C49" w:rsidRDefault="00625C49" w:rsidP="00625C49">
      <w:pPr>
        <w:jc w:val="left"/>
        <w:rPr>
          <w:rFonts w:asciiTheme="minorEastAsia" w:hAnsiTheme="minorEastAsia"/>
          <w:b/>
          <w:sz w:val="28"/>
          <w:szCs w:val="28"/>
        </w:rPr>
      </w:pPr>
      <w:r>
        <w:rPr>
          <w:rFonts w:asciiTheme="minorEastAsia" w:hAnsiTheme="minorEastAsia" w:hint="eastAsia"/>
          <w:b/>
          <w:sz w:val="28"/>
          <w:szCs w:val="28"/>
        </w:rPr>
        <w:t xml:space="preserve">  二、粗加工切配餐饮安全管理制度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为规范餐饮服务粗加工、切配工作管理，保障公众餐饮安全，根据《食品安全法》、《食品安全法实施条例》和《餐饮服务食品安全监督管理办法》等法律、法规及规章，制定本管理制度。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1、加工前应认真检查待加工食品，发现有腐败变质迹象或者其他感官性状异常的，不得加工和使用。</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2、食品原料在使用前应洗净，动物性食品、植物性食品、水产品应分池清洗，禽蛋在使用前应对外壳进行清洗，必要时消毒处理。</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3、植物性食品原料要按“一择、二洗、三切”的顺序操作，彻底浸泡清洗干净，做到无泥沙、杂草、烂叶。</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4、食品原料的加工和存放要在相应位置进行，不得混放和交叉使用，加工动物性食品、植物性食品、水产品的操作台、用具和容器要有明显标志并分开使用。</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5、切配好的半成品应避免污染，与原料分开存放，并应根据性质分类存放。已盛装食品的容器不得直接置于地上。</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6、切配好的食品应在规定时间内使用。易腐烂变质食品应尽量缩短在常温下的存放时间，加工后应及时使用或冷藏。</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 xml:space="preserve">7、加工结束及时拖清地面，水池、操作台、工用具、容器及所用机械设备清洗干净，定位存放，做到刀不锈、板不霉、整齐有序，及时清理垃圾，保持室内清洁卫生。 </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lastRenderedPageBreak/>
        <w:t>8、在专用洗拖布池或洗拖布桶内涮洗拖布。不得在加工清洗食品原料的水池内清洗拖布。</w:t>
      </w:r>
    </w:p>
    <w:p w:rsidR="00625C49" w:rsidRDefault="00625C49" w:rsidP="00625C49">
      <w:pPr>
        <w:jc w:val="center"/>
        <w:rPr>
          <w:rFonts w:asciiTheme="minorEastAsia" w:hAnsiTheme="minorEastAsia"/>
          <w:sz w:val="28"/>
          <w:szCs w:val="28"/>
        </w:rPr>
      </w:pPr>
    </w:p>
    <w:p w:rsidR="00625C49" w:rsidRDefault="00625C49" w:rsidP="00625C49">
      <w:pPr>
        <w:jc w:val="cente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三、餐饮具清洗消毒保洁管理制度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为规范餐饮服务餐饮具清洗消毒保洁工作，保障公众餐饮安全，根据《食品安全法》、《食品安全法实施条例》和《餐饮服务食品安全监督管理办法》等法律、法规及规章，制定本管理制度。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1、设置专用的餐饮具清洗、消毒、保洁区域(或专间)及设备，清洗消毒设备设施的大小和数量应能满足需要。</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2、餐饮具清洗消毒水池应专用，与食品原料、清洁用具及接触非直接入口食品的工具、容器清洗水池分开。采用化学消毒的，至少设有3个专用水池。各类水池应以明显标识标明其用途。</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3、接触直接入口食品的餐饮具使用前应洗净并消毒，不得使用未经清洗、消毒的餐饮具。不得重复使用一次性餐饮具。</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4、餐饮具做到当餐回收，当餐清洗消毒，不得隔顿、隔夜。</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5、餐饮具应首选热力方法进行消毒，严格按照“除残渣、碱水（或洗涤剂）刷、清水冲、热力消、保洁”的顺序操作。使用化学药物消毒的严格按照除残渣、碱水（或洗涤剂）刷、清水冲、药物泡、清水冲、保洁的顺序操作，并注意要彻底清洗干净，防止药物残留。</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6、消毒后的餐饮具表面光洁、无油渍、无水渍、无异味、无泡沫、无不溶性附着物，符合GB14934《食（饮）具消毒卫生标准》。</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lastRenderedPageBreak/>
        <w:t>7、消毒后的餐饮具及时放入保洁柜密闭保存备用。盛放消毒餐饮具的保洁柜要有明显标记，保洁柜应当定期清洗，保持洁净。已消毒和未消毒的餐饮具要分开存放，保洁柜内不得存放其他物品。</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8、采购使用集中消毒企业供应的餐饮具，应当查验其经营资质，索取营业执照复印件、消毒合格凭证；清洗消毒餐饮具用的洗涤剂、消毒剂等必须符合国家有关卫生标准和要求。</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9、洗刷消毒结束，及时清理地面、水池卫生，及时处理泔水桶，做到地面无积水，池内无残渣、泔水桶内外清洁。</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10、定期检查消毒设备、设施是否处于良好状态，采用化学消毒的应定时测量有效消毒浓度。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11、专人做好餐饮具清洗消毒及检查记录。</w:t>
      </w:r>
    </w:p>
    <w:p w:rsidR="00625C49" w:rsidRDefault="00625C49" w:rsidP="00625C49">
      <w:pPr>
        <w:ind w:firstLineChars="200" w:firstLine="560"/>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四、食品用设备设施管理制度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为规范餐饮服务食品用设备、设施管理，保障公众餐饮安全，根据《食品安全法》、《食品安全法实施条例》和《餐饮服务食品安全监督管理办法》等法律、法规及规章，制定本管理制度。</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1、食品处理区应按照原料进入、原料处理、半成品加工、成品供应的流程合理布局设备、设施，防止在操作中产生交叉污染。</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2、配备与食品品种、数量相适应的消毒、更衣、盥洗、采光、照明、通风、防腐、防尘、防蝇、防鼠、防虫、洗涤以及处理废水、存放垃圾和废弃物的设备或设施。主要设施应易于维修和清洁。</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3、有效消除老鼠、蟑螂、苍蝇及其他有害昆虫及其孳生条件。</w:t>
      </w:r>
      <w:r>
        <w:rPr>
          <w:rFonts w:asciiTheme="minorEastAsia" w:hAnsiTheme="minorEastAsia" w:hint="eastAsia"/>
          <w:sz w:val="28"/>
          <w:szCs w:val="28"/>
        </w:rPr>
        <w:lastRenderedPageBreak/>
        <w:t>加工与用餐场所（所有出入口），设置纱门、纱窗、门帘或空气幕，如木门下端设金属防鼠板，排水沟、排气、排油烟出入口应有网眼孔径小于6mm的防鼠金属隔栅或网罩；距地面2m高度可设置灭蝇设施。</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4、配置方便使用的从业人员洗手设施，附近设有相应清洗、消毒用品、干手设施和洗手消毒方法标示。宜采用脚踏式、肘动式或感应式等非手动式开关或可自动关闭的开关。</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5、食品处理区应采用机械排风、空调等设施，保持良好通风，及时排除潮湿和污浊空气。</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6、用于加工、贮存食品的工用具、容器或包装材料和设备应当符合食品安全标准，无异味、耐腐蚀、不易发霉。食品接触面原则上不得使用木质材料（工艺要求必须使用除外），必须使用木质材料的工具，应保证不会对食品产生污染。</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7、各功能区和食品原料、半成品、成品操作台、刀具、砧板等工用具，应分开定位存放使用，并有明显标识。</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8、贮存、运输食品，应具有符合保证食品安全所需要求的设备、设施，配备专用车辆和密闭容器，远程运输食品须使用符合要求的专用封闭式冷藏（保温）车。每次使用前应进行有效的清洗消毒，不得将食品与有毒、有害物品一同运输。</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9、应当定期维护食品加工、贮存、陈列、消毒、保洁、保温、冷藏、冷冻等设备与设施，校验计量器具，及时清理清洗，必要时消毒，确保正常运转和使用。</w:t>
      </w:r>
    </w:p>
    <w:p w:rsidR="00625C49" w:rsidRDefault="00625C49" w:rsidP="00625C49">
      <w:pPr>
        <w:ind w:firstLineChars="200" w:firstLine="560"/>
        <w:rPr>
          <w:rFonts w:ascii="仿宋_GB2312" w:eastAsia="仿宋_GB2312"/>
          <w:sz w:val="28"/>
          <w:szCs w:val="28"/>
        </w:rPr>
      </w:pPr>
      <w:r>
        <w:rPr>
          <w:rFonts w:asciiTheme="minorEastAsia" w:hAnsiTheme="minorEastAsia" w:hint="eastAsia"/>
          <w:sz w:val="28"/>
          <w:szCs w:val="28"/>
        </w:rPr>
        <w:t>10、用于食品加工操作的设备、设施不得用作与食品加工无关的</w:t>
      </w:r>
      <w:r>
        <w:rPr>
          <w:rFonts w:asciiTheme="minorEastAsia" w:hAnsiTheme="minorEastAsia" w:hint="eastAsia"/>
          <w:sz w:val="28"/>
          <w:szCs w:val="28"/>
        </w:rPr>
        <w:lastRenderedPageBreak/>
        <w:t>用途。</w:t>
      </w:r>
    </w:p>
    <w:p w:rsidR="00625C49" w:rsidRDefault="00625C49" w:rsidP="00625C49">
      <w:pPr>
        <w:snapToGrid w:val="0"/>
        <w:spacing w:line="360" w:lineRule="auto"/>
        <w:rPr>
          <w:rFonts w:asciiTheme="minorEastAsia" w:hAnsiTheme="minorEastAsia" w:cs="宋体"/>
          <w:b/>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五、投标人采用4D管理控制模式</w:t>
      </w:r>
    </w:p>
    <w:p w:rsidR="00625C49" w:rsidRDefault="00625C49" w:rsidP="00625C49">
      <w:pPr>
        <w:rPr>
          <w:rFonts w:asciiTheme="minorEastAsia" w:hAnsiTheme="minorEastAsia"/>
          <w:sz w:val="28"/>
          <w:szCs w:val="28"/>
        </w:rPr>
      </w:pPr>
      <w:r>
        <w:rPr>
          <w:rFonts w:asciiTheme="minorEastAsia" w:hAnsiTheme="minorEastAsia" w:hint="eastAsia"/>
          <w:sz w:val="28"/>
          <w:szCs w:val="28"/>
        </w:rPr>
        <w:t>厨房部</w:t>
      </w:r>
    </w:p>
    <w:p w:rsidR="00625C49" w:rsidRDefault="00625C49" w:rsidP="00625C49">
      <w:pPr>
        <w:rPr>
          <w:rFonts w:asciiTheme="minorEastAsia" w:hAnsiTheme="minorEastAsia"/>
          <w:sz w:val="28"/>
          <w:szCs w:val="28"/>
        </w:rPr>
      </w:pPr>
      <w:r>
        <w:rPr>
          <w:rFonts w:asciiTheme="minorEastAsia" w:hAnsiTheme="minorEastAsia" w:hint="eastAsia"/>
          <w:sz w:val="28"/>
          <w:szCs w:val="28"/>
        </w:rPr>
        <w:t>冰箱</w:t>
      </w:r>
    </w:p>
    <w:p w:rsidR="00625C49" w:rsidRDefault="00625C49" w:rsidP="00625C49">
      <w:pPr>
        <w:rPr>
          <w:rFonts w:asciiTheme="minorEastAsia" w:hAnsiTheme="minorEastAsia"/>
          <w:sz w:val="28"/>
          <w:szCs w:val="28"/>
        </w:rPr>
      </w:pPr>
      <w:r>
        <w:rPr>
          <w:rFonts w:asciiTheme="minorEastAsia" w:hAnsiTheme="minorEastAsia" w:hint="eastAsia"/>
          <w:sz w:val="28"/>
          <w:szCs w:val="28"/>
        </w:rPr>
        <w:t>1.管理卡原料类别名称与保鲜盒上的类别名称要一致，</w:t>
      </w:r>
    </w:p>
    <w:p w:rsidR="00625C49" w:rsidRDefault="00625C49" w:rsidP="00625C49">
      <w:pPr>
        <w:rPr>
          <w:rFonts w:asciiTheme="minorEastAsia" w:hAnsiTheme="minorEastAsia"/>
          <w:sz w:val="28"/>
          <w:szCs w:val="28"/>
        </w:rPr>
      </w:pPr>
      <w:r>
        <w:rPr>
          <w:rFonts w:asciiTheme="minorEastAsia" w:hAnsiTheme="minorEastAsia" w:hint="eastAsia"/>
          <w:sz w:val="28"/>
          <w:szCs w:val="28"/>
        </w:rPr>
        <w:t>2.管理卡的照片与名字需要粘贴，</w:t>
      </w:r>
    </w:p>
    <w:p w:rsidR="00625C49" w:rsidRDefault="00625C49" w:rsidP="00625C49">
      <w:pPr>
        <w:rPr>
          <w:rFonts w:asciiTheme="minorEastAsia" w:hAnsiTheme="minorEastAsia"/>
          <w:sz w:val="28"/>
          <w:szCs w:val="28"/>
        </w:rPr>
      </w:pPr>
      <w:r>
        <w:rPr>
          <w:rFonts w:asciiTheme="minorEastAsia" w:hAnsiTheme="minorEastAsia" w:hint="eastAsia"/>
          <w:sz w:val="28"/>
          <w:szCs w:val="28"/>
        </w:rPr>
        <w:t>3.管理卡与保养卡粘贴冰箱左上角，管理卡尺寸宽16*21cm，保养卡尺寸宽14*21cm</w:t>
      </w:r>
    </w:p>
    <w:p w:rsidR="00625C49" w:rsidRDefault="00625C49" w:rsidP="00625C49">
      <w:pPr>
        <w:rPr>
          <w:rFonts w:asciiTheme="minorEastAsia" w:hAnsiTheme="minorEastAsia"/>
          <w:sz w:val="28"/>
          <w:szCs w:val="28"/>
        </w:rPr>
      </w:pPr>
      <w:r>
        <w:rPr>
          <w:rFonts w:asciiTheme="minorEastAsia" w:hAnsiTheme="minorEastAsia" w:hint="eastAsia"/>
          <w:sz w:val="28"/>
          <w:szCs w:val="28"/>
        </w:rPr>
        <w:t>毛巾：</w:t>
      </w:r>
    </w:p>
    <w:p w:rsidR="00625C49" w:rsidRDefault="00625C49" w:rsidP="00625C49">
      <w:pPr>
        <w:rPr>
          <w:rFonts w:asciiTheme="minorEastAsia" w:hAnsiTheme="minorEastAsia"/>
          <w:sz w:val="28"/>
          <w:szCs w:val="28"/>
        </w:rPr>
      </w:pPr>
      <w:r>
        <w:rPr>
          <w:rFonts w:asciiTheme="minorEastAsia" w:hAnsiTheme="minorEastAsia" w:hint="eastAsia"/>
          <w:sz w:val="28"/>
          <w:szCs w:val="28"/>
        </w:rPr>
        <w:t>1．制作不锈钢毛巾架，</w:t>
      </w:r>
    </w:p>
    <w:p w:rsidR="00625C49" w:rsidRDefault="00625C49" w:rsidP="00625C49">
      <w:pPr>
        <w:rPr>
          <w:rFonts w:asciiTheme="minorEastAsia" w:hAnsiTheme="minorEastAsia"/>
          <w:sz w:val="28"/>
          <w:szCs w:val="28"/>
        </w:rPr>
      </w:pPr>
      <w:r>
        <w:rPr>
          <w:rFonts w:asciiTheme="minorEastAsia" w:hAnsiTheme="minorEastAsia" w:hint="eastAsia"/>
          <w:sz w:val="28"/>
          <w:szCs w:val="28"/>
        </w:rPr>
        <w:t>2．颜色识别区分，</w:t>
      </w:r>
    </w:p>
    <w:p w:rsidR="00625C49" w:rsidRDefault="00625C49" w:rsidP="00625C49">
      <w:pPr>
        <w:rPr>
          <w:rFonts w:asciiTheme="minorEastAsia" w:hAnsiTheme="minorEastAsia"/>
          <w:sz w:val="28"/>
          <w:szCs w:val="28"/>
        </w:rPr>
      </w:pPr>
      <w:r>
        <w:rPr>
          <w:rFonts w:asciiTheme="minorEastAsia" w:hAnsiTheme="minorEastAsia" w:hint="eastAsia"/>
          <w:sz w:val="28"/>
          <w:szCs w:val="28"/>
        </w:rPr>
        <w:t>3．毛巾编号与标签编号对应，有标语管理卡(毛巾每天有84消毒措施)。</w:t>
      </w:r>
    </w:p>
    <w:p w:rsidR="00625C49" w:rsidRDefault="00625C49" w:rsidP="00625C49">
      <w:pPr>
        <w:rPr>
          <w:rFonts w:asciiTheme="minorEastAsia" w:hAnsiTheme="minorEastAsia"/>
          <w:sz w:val="28"/>
          <w:szCs w:val="28"/>
        </w:rPr>
      </w:pPr>
      <w:r>
        <w:rPr>
          <w:rFonts w:asciiTheme="minorEastAsia" w:hAnsiTheme="minorEastAsia" w:hint="eastAsia"/>
          <w:sz w:val="28"/>
          <w:szCs w:val="28"/>
        </w:rPr>
        <w:t>水杯：</w:t>
      </w:r>
    </w:p>
    <w:p w:rsidR="00625C49" w:rsidRDefault="00625C49" w:rsidP="00625C49">
      <w:pPr>
        <w:rPr>
          <w:rFonts w:asciiTheme="minorEastAsia" w:hAnsiTheme="minorEastAsia"/>
          <w:sz w:val="28"/>
          <w:szCs w:val="28"/>
        </w:rPr>
      </w:pPr>
      <w:r>
        <w:rPr>
          <w:rFonts w:asciiTheme="minorEastAsia" w:hAnsiTheme="minorEastAsia" w:hint="eastAsia"/>
          <w:sz w:val="28"/>
          <w:szCs w:val="28"/>
        </w:rPr>
        <w:t>1.制作水杯架</w:t>
      </w:r>
    </w:p>
    <w:p w:rsidR="00625C49" w:rsidRDefault="00625C49" w:rsidP="00625C49">
      <w:pPr>
        <w:rPr>
          <w:rFonts w:asciiTheme="minorEastAsia" w:hAnsiTheme="minorEastAsia"/>
          <w:sz w:val="28"/>
          <w:szCs w:val="28"/>
        </w:rPr>
      </w:pPr>
      <w:r>
        <w:rPr>
          <w:rFonts w:asciiTheme="minorEastAsia" w:hAnsiTheme="minorEastAsia" w:hint="eastAsia"/>
          <w:sz w:val="28"/>
          <w:szCs w:val="28"/>
        </w:rPr>
        <w:t>2.按照水杯编号存放有管理卡与标语，</w:t>
      </w:r>
    </w:p>
    <w:p w:rsidR="00625C49" w:rsidRDefault="00625C49" w:rsidP="00625C49">
      <w:pPr>
        <w:rPr>
          <w:rFonts w:asciiTheme="minorEastAsia" w:hAnsiTheme="minorEastAsia"/>
          <w:sz w:val="28"/>
          <w:szCs w:val="28"/>
        </w:rPr>
      </w:pPr>
      <w:r>
        <w:rPr>
          <w:rFonts w:asciiTheme="minorEastAsia" w:hAnsiTheme="minorEastAsia" w:hint="eastAsia"/>
          <w:sz w:val="28"/>
          <w:szCs w:val="28"/>
        </w:rPr>
        <w:t>3.下班后水杯无水</w:t>
      </w:r>
    </w:p>
    <w:p w:rsidR="00625C49" w:rsidRDefault="00625C49" w:rsidP="00625C49">
      <w:pPr>
        <w:rPr>
          <w:rFonts w:asciiTheme="minorEastAsia" w:hAnsiTheme="minorEastAsia"/>
          <w:sz w:val="28"/>
          <w:szCs w:val="28"/>
        </w:rPr>
      </w:pPr>
      <w:r>
        <w:rPr>
          <w:rFonts w:asciiTheme="minorEastAsia" w:hAnsiTheme="minorEastAsia" w:hint="eastAsia"/>
          <w:sz w:val="28"/>
          <w:szCs w:val="28"/>
        </w:rPr>
        <w:t>饭盒：</w:t>
      </w:r>
    </w:p>
    <w:p w:rsidR="00625C49" w:rsidRDefault="00625C49" w:rsidP="00625C49">
      <w:pPr>
        <w:rPr>
          <w:rFonts w:asciiTheme="minorEastAsia" w:hAnsiTheme="minorEastAsia"/>
          <w:sz w:val="28"/>
          <w:szCs w:val="28"/>
        </w:rPr>
      </w:pPr>
      <w:r>
        <w:rPr>
          <w:rFonts w:asciiTheme="minorEastAsia" w:hAnsiTheme="minorEastAsia" w:hint="eastAsia"/>
          <w:sz w:val="28"/>
          <w:szCs w:val="28"/>
        </w:rPr>
        <w:t>1.制作饭盒架</w:t>
      </w:r>
    </w:p>
    <w:p w:rsidR="00625C49" w:rsidRDefault="00625C49" w:rsidP="00625C49">
      <w:pPr>
        <w:rPr>
          <w:rFonts w:asciiTheme="minorEastAsia" w:hAnsiTheme="minorEastAsia"/>
          <w:sz w:val="28"/>
          <w:szCs w:val="28"/>
        </w:rPr>
      </w:pPr>
      <w:r>
        <w:rPr>
          <w:rFonts w:asciiTheme="minorEastAsia" w:hAnsiTheme="minorEastAsia" w:hint="eastAsia"/>
          <w:sz w:val="28"/>
          <w:szCs w:val="28"/>
        </w:rPr>
        <w:t>2.按照饭盒编号存放有管理卡与标语，</w:t>
      </w:r>
    </w:p>
    <w:p w:rsidR="00625C49" w:rsidRDefault="00625C49" w:rsidP="00625C49">
      <w:pPr>
        <w:rPr>
          <w:rFonts w:asciiTheme="minorEastAsia" w:hAnsiTheme="minorEastAsia"/>
          <w:sz w:val="28"/>
          <w:szCs w:val="28"/>
        </w:rPr>
      </w:pPr>
      <w:r>
        <w:rPr>
          <w:rFonts w:asciiTheme="minorEastAsia" w:hAnsiTheme="minorEastAsia" w:hint="eastAsia"/>
          <w:sz w:val="28"/>
          <w:szCs w:val="28"/>
        </w:rPr>
        <w:t>3.下班后饭盒干净整洁</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工具上墙：</w:t>
      </w:r>
    </w:p>
    <w:p w:rsidR="00625C49" w:rsidRDefault="00625C49" w:rsidP="00625C49">
      <w:pPr>
        <w:rPr>
          <w:rFonts w:asciiTheme="minorEastAsia" w:hAnsiTheme="minorEastAsia"/>
          <w:sz w:val="28"/>
          <w:szCs w:val="28"/>
        </w:rPr>
      </w:pPr>
      <w:r>
        <w:rPr>
          <w:rFonts w:asciiTheme="minorEastAsia" w:hAnsiTheme="minorEastAsia" w:hint="eastAsia"/>
          <w:sz w:val="28"/>
          <w:szCs w:val="28"/>
        </w:rPr>
        <w:t>I．制作1．8crn木板加铝塑扳上墙悬挂工具的挂钩</w:t>
      </w:r>
    </w:p>
    <w:p w:rsidR="00625C49" w:rsidRDefault="00625C49" w:rsidP="00625C49">
      <w:pPr>
        <w:rPr>
          <w:rFonts w:asciiTheme="minorEastAsia" w:hAnsiTheme="minorEastAsia"/>
          <w:sz w:val="28"/>
          <w:szCs w:val="28"/>
        </w:rPr>
      </w:pPr>
      <w:r>
        <w:rPr>
          <w:rFonts w:asciiTheme="minorEastAsia" w:hAnsiTheme="minorEastAsia" w:hint="eastAsia"/>
          <w:sz w:val="28"/>
          <w:szCs w:val="28"/>
        </w:rPr>
        <w:t>2．工具用完后干净整洁放回悬挂处</w:t>
      </w:r>
    </w:p>
    <w:p w:rsidR="00625C49" w:rsidRDefault="00625C49" w:rsidP="00625C49">
      <w:pPr>
        <w:rPr>
          <w:rFonts w:asciiTheme="minorEastAsia" w:hAnsiTheme="minorEastAsia"/>
          <w:sz w:val="28"/>
          <w:szCs w:val="28"/>
        </w:rPr>
      </w:pPr>
      <w:r>
        <w:rPr>
          <w:rFonts w:asciiTheme="minorEastAsia" w:hAnsiTheme="minorEastAsia" w:hint="eastAsia"/>
          <w:sz w:val="28"/>
          <w:szCs w:val="28"/>
        </w:rPr>
        <w:t>3．工具管理卡</w:t>
      </w:r>
    </w:p>
    <w:p w:rsidR="00625C49" w:rsidRDefault="00625C49" w:rsidP="00625C49">
      <w:pPr>
        <w:rPr>
          <w:rFonts w:asciiTheme="minorEastAsia" w:hAnsiTheme="minorEastAsia"/>
          <w:sz w:val="28"/>
          <w:szCs w:val="28"/>
        </w:rPr>
      </w:pPr>
      <w:r>
        <w:rPr>
          <w:rFonts w:asciiTheme="minorEastAsia" w:hAnsiTheme="minorEastAsia" w:hint="eastAsia"/>
          <w:sz w:val="28"/>
          <w:szCs w:val="28"/>
        </w:rPr>
        <w:t>4、安装紫外线与隔蝇窗</w:t>
      </w:r>
    </w:p>
    <w:p w:rsidR="00625C49" w:rsidRDefault="00625C49" w:rsidP="00625C49">
      <w:pPr>
        <w:rPr>
          <w:rFonts w:asciiTheme="minorEastAsia" w:hAnsiTheme="minorEastAsia"/>
          <w:sz w:val="28"/>
          <w:szCs w:val="28"/>
        </w:rPr>
      </w:pPr>
      <w:r>
        <w:rPr>
          <w:rFonts w:asciiTheme="minorEastAsia" w:hAnsiTheme="minorEastAsia" w:hint="eastAsia"/>
          <w:sz w:val="28"/>
          <w:szCs w:val="28"/>
        </w:rPr>
        <w:t>调料缸：</w:t>
      </w:r>
    </w:p>
    <w:p w:rsidR="00625C49" w:rsidRDefault="00625C49" w:rsidP="00625C49">
      <w:pPr>
        <w:rPr>
          <w:rFonts w:asciiTheme="minorEastAsia" w:hAnsiTheme="minorEastAsia"/>
          <w:sz w:val="28"/>
          <w:szCs w:val="28"/>
        </w:rPr>
      </w:pPr>
      <w:r>
        <w:rPr>
          <w:rFonts w:asciiTheme="minorEastAsia" w:hAnsiTheme="minorEastAsia" w:hint="eastAsia"/>
          <w:sz w:val="28"/>
          <w:szCs w:val="28"/>
        </w:rPr>
        <w:t>1.制作不锈钢调料车</w:t>
      </w:r>
    </w:p>
    <w:p w:rsidR="00625C49" w:rsidRDefault="00625C49" w:rsidP="00625C49">
      <w:pPr>
        <w:rPr>
          <w:rFonts w:asciiTheme="minorEastAsia" w:hAnsiTheme="minorEastAsia"/>
          <w:sz w:val="28"/>
          <w:szCs w:val="28"/>
        </w:rPr>
      </w:pPr>
      <w:r>
        <w:rPr>
          <w:rFonts w:asciiTheme="minorEastAsia" w:hAnsiTheme="minorEastAsia" w:hint="eastAsia"/>
          <w:sz w:val="28"/>
          <w:szCs w:val="28"/>
        </w:rPr>
        <w:t>2.标签与存放处加盖</w:t>
      </w:r>
    </w:p>
    <w:p w:rsidR="00625C49" w:rsidRDefault="00625C49" w:rsidP="00625C49">
      <w:pPr>
        <w:rPr>
          <w:rFonts w:asciiTheme="minorEastAsia" w:hAnsiTheme="minorEastAsia"/>
          <w:sz w:val="28"/>
          <w:szCs w:val="28"/>
        </w:rPr>
      </w:pPr>
      <w:r>
        <w:rPr>
          <w:rFonts w:asciiTheme="minorEastAsia" w:hAnsiTheme="minorEastAsia" w:hint="eastAsia"/>
          <w:sz w:val="28"/>
          <w:szCs w:val="28"/>
        </w:rPr>
        <w:t>3.干净整洁</w:t>
      </w:r>
    </w:p>
    <w:p w:rsidR="00625C49" w:rsidRDefault="00625C49" w:rsidP="00625C49">
      <w:pPr>
        <w:rPr>
          <w:rFonts w:asciiTheme="minorEastAsia" w:hAnsiTheme="minorEastAsia"/>
          <w:sz w:val="28"/>
          <w:szCs w:val="28"/>
        </w:rPr>
      </w:pPr>
      <w:r>
        <w:rPr>
          <w:rFonts w:asciiTheme="minorEastAsia" w:hAnsiTheme="minorEastAsia" w:hint="eastAsia"/>
          <w:sz w:val="28"/>
          <w:szCs w:val="28"/>
        </w:rPr>
        <w:t>菜肴出品对比图：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1．展板的尺寸根据实际情况制定尺寸，</w:t>
      </w:r>
    </w:p>
    <w:p w:rsidR="00625C49" w:rsidRDefault="00625C49" w:rsidP="00625C49">
      <w:pPr>
        <w:rPr>
          <w:rFonts w:asciiTheme="minorEastAsia" w:hAnsiTheme="minorEastAsia"/>
          <w:sz w:val="28"/>
          <w:szCs w:val="28"/>
        </w:rPr>
      </w:pPr>
      <w:r>
        <w:rPr>
          <w:rFonts w:asciiTheme="minorEastAsia" w:hAnsiTheme="minorEastAsia" w:hint="eastAsia"/>
          <w:sz w:val="28"/>
          <w:szCs w:val="28"/>
        </w:rPr>
        <w:t>2．菜品与蘸料组合图要整齐美观有名称</w:t>
      </w:r>
    </w:p>
    <w:p w:rsidR="00625C49" w:rsidRDefault="00625C49" w:rsidP="00625C49">
      <w:pPr>
        <w:rPr>
          <w:rFonts w:asciiTheme="minorEastAsia" w:hAnsiTheme="minorEastAsia"/>
          <w:sz w:val="28"/>
          <w:szCs w:val="28"/>
        </w:rPr>
      </w:pPr>
      <w:r>
        <w:rPr>
          <w:rFonts w:asciiTheme="minorEastAsia" w:hAnsiTheme="minorEastAsia" w:hint="eastAsia"/>
          <w:sz w:val="28"/>
          <w:szCs w:val="28"/>
        </w:rPr>
        <w:t>墩板：</w:t>
      </w:r>
    </w:p>
    <w:p w:rsidR="00625C49" w:rsidRDefault="00625C49" w:rsidP="00625C49">
      <w:pPr>
        <w:rPr>
          <w:rFonts w:asciiTheme="minorEastAsia" w:hAnsiTheme="minorEastAsia"/>
          <w:sz w:val="28"/>
          <w:szCs w:val="28"/>
        </w:rPr>
      </w:pPr>
      <w:r>
        <w:rPr>
          <w:rFonts w:asciiTheme="minorEastAsia" w:hAnsiTheme="minorEastAsia" w:hint="eastAsia"/>
          <w:sz w:val="28"/>
          <w:szCs w:val="28"/>
        </w:rPr>
        <w:t>1.干净无异味</w:t>
      </w:r>
    </w:p>
    <w:p w:rsidR="00625C49" w:rsidRDefault="00625C49" w:rsidP="00625C49">
      <w:pPr>
        <w:rPr>
          <w:rFonts w:asciiTheme="minorEastAsia" w:hAnsiTheme="minorEastAsia"/>
          <w:sz w:val="28"/>
          <w:szCs w:val="28"/>
        </w:rPr>
      </w:pPr>
      <w:r>
        <w:rPr>
          <w:rFonts w:asciiTheme="minorEastAsia" w:hAnsiTheme="minorEastAsia" w:hint="eastAsia"/>
          <w:sz w:val="28"/>
          <w:szCs w:val="28"/>
        </w:rPr>
        <w:t>2．有消毒记录，</w:t>
      </w:r>
    </w:p>
    <w:p w:rsidR="00625C49" w:rsidRDefault="00625C49" w:rsidP="00625C49">
      <w:pPr>
        <w:rPr>
          <w:rFonts w:asciiTheme="minorEastAsia" w:hAnsiTheme="minorEastAsia"/>
          <w:sz w:val="28"/>
          <w:szCs w:val="28"/>
        </w:rPr>
      </w:pPr>
      <w:r>
        <w:rPr>
          <w:rFonts w:asciiTheme="minorEastAsia" w:hAnsiTheme="minorEastAsia" w:hint="eastAsia"/>
          <w:sz w:val="28"/>
          <w:szCs w:val="28"/>
        </w:rPr>
        <w:t>3．有存放生、熟的砧板不锈钢架子与紫外线消毒灯管，</w:t>
      </w:r>
    </w:p>
    <w:p w:rsidR="00625C49" w:rsidRDefault="00625C49" w:rsidP="00625C49">
      <w:pPr>
        <w:rPr>
          <w:rFonts w:asciiTheme="minorEastAsia" w:hAnsiTheme="minorEastAsia"/>
          <w:sz w:val="28"/>
          <w:szCs w:val="28"/>
        </w:rPr>
      </w:pPr>
      <w:r>
        <w:rPr>
          <w:rFonts w:asciiTheme="minorEastAsia" w:hAnsiTheme="minorEastAsia" w:hint="eastAsia"/>
          <w:sz w:val="28"/>
          <w:szCs w:val="28"/>
        </w:rPr>
        <w:t>4. 有管理卡与砧板拉丝金属板数字编号</w:t>
      </w:r>
    </w:p>
    <w:p w:rsidR="00625C49" w:rsidRDefault="00625C49" w:rsidP="00625C49">
      <w:pPr>
        <w:rPr>
          <w:rFonts w:asciiTheme="minorEastAsia" w:hAnsiTheme="minorEastAsia"/>
          <w:sz w:val="28"/>
          <w:szCs w:val="28"/>
        </w:rPr>
      </w:pPr>
      <w:r>
        <w:rPr>
          <w:rFonts w:asciiTheme="minorEastAsia" w:hAnsiTheme="minorEastAsia" w:hint="eastAsia"/>
          <w:sz w:val="28"/>
          <w:szCs w:val="28"/>
        </w:rPr>
        <w:t>菜刀：</w:t>
      </w:r>
    </w:p>
    <w:p w:rsidR="00625C49" w:rsidRDefault="00625C49" w:rsidP="00625C49">
      <w:pPr>
        <w:rPr>
          <w:rFonts w:asciiTheme="minorEastAsia" w:hAnsiTheme="minorEastAsia"/>
          <w:sz w:val="28"/>
          <w:szCs w:val="28"/>
        </w:rPr>
      </w:pPr>
      <w:r>
        <w:rPr>
          <w:rFonts w:asciiTheme="minorEastAsia" w:hAnsiTheme="minorEastAsia" w:hint="eastAsia"/>
          <w:sz w:val="28"/>
          <w:szCs w:val="28"/>
        </w:rPr>
        <w:t>1．生熟专用颜色区分与编号(红、黄、绿、蓝)，刀架上墙悬挂与紫外线消毒，有存管理卡</w:t>
      </w:r>
    </w:p>
    <w:p w:rsidR="00625C49" w:rsidRDefault="00625C49" w:rsidP="00625C49">
      <w:pPr>
        <w:rPr>
          <w:rFonts w:asciiTheme="minorEastAsia" w:hAnsiTheme="minorEastAsia"/>
          <w:sz w:val="28"/>
          <w:szCs w:val="28"/>
        </w:rPr>
      </w:pPr>
      <w:r>
        <w:rPr>
          <w:rFonts w:asciiTheme="minorEastAsia" w:hAnsiTheme="minorEastAsia" w:hint="eastAsia"/>
          <w:sz w:val="28"/>
          <w:szCs w:val="28"/>
        </w:rPr>
        <w:t>炉灶：</w:t>
      </w:r>
    </w:p>
    <w:p w:rsidR="00625C49" w:rsidRDefault="00625C49" w:rsidP="00625C49">
      <w:pPr>
        <w:rPr>
          <w:rFonts w:asciiTheme="minorEastAsia" w:hAnsiTheme="minorEastAsia"/>
          <w:sz w:val="28"/>
          <w:szCs w:val="28"/>
        </w:rPr>
      </w:pPr>
      <w:r>
        <w:rPr>
          <w:rFonts w:asciiTheme="minorEastAsia" w:hAnsiTheme="minorEastAsia" w:hint="eastAsia"/>
          <w:sz w:val="28"/>
          <w:szCs w:val="28"/>
        </w:rPr>
        <w:t>1．内外无异物，</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2．开关字体与红、蓝箭头双色板材质，</w:t>
      </w:r>
    </w:p>
    <w:p w:rsidR="00625C49" w:rsidRDefault="00625C49" w:rsidP="00625C49">
      <w:pPr>
        <w:rPr>
          <w:rFonts w:asciiTheme="minorEastAsia" w:hAnsiTheme="minorEastAsia"/>
          <w:sz w:val="28"/>
          <w:szCs w:val="28"/>
        </w:rPr>
      </w:pPr>
      <w:r>
        <w:rPr>
          <w:rFonts w:asciiTheme="minorEastAsia" w:hAnsiTheme="minorEastAsia" w:hint="eastAsia"/>
          <w:sz w:val="28"/>
          <w:szCs w:val="28"/>
        </w:rPr>
        <w:t>3．有管理卡及开关操作流程尺寸宽16*长2 1 cm</w:t>
      </w:r>
    </w:p>
    <w:p w:rsidR="00625C49" w:rsidRDefault="00625C49" w:rsidP="00625C49">
      <w:pPr>
        <w:rPr>
          <w:rFonts w:asciiTheme="minorEastAsia" w:hAnsiTheme="minorEastAsia"/>
          <w:sz w:val="28"/>
          <w:szCs w:val="28"/>
        </w:rPr>
      </w:pPr>
      <w:r>
        <w:rPr>
          <w:rFonts w:asciiTheme="minorEastAsia" w:hAnsiTheme="minorEastAsia" w:hint="eastAsia"/>
          <w:sz w:val="28"/>
          <w:szCs w:val="28"/>
        </w:rPr>
        <w:t>4．炉灶工具悬挂有名有家保持清洁有管理卡</w:t>
      </w:r>
    </w:p>
    <w:p w:rsidR="00625C49" w:rsidRDefault="00625C49" w:rsidP="00625C49">
      <w:pPr>
        <w:rPr>
          <w:rFonts w:asciiTheme="minorEastAsia" w:hAnsiTheme="minorEastAsia"/>
          <w:sz w:val="28"/>
          <w:szCs w:val="28"/>
        </w:rPr>
      </w:pPr>
      <w:r>
        <w:rPr>
          <w:rFonts w:asciiTheme="minorEastAsia" w:hAnsiTheme="minorEastAsia" w:hint="eastAsia"/>
          <w:sz w:val="28"/>
          <w:szCs w:val="28"/>
        </w:rPr>
        <w:t>荷台：</w:t>
      </w:r>
    </w:p>
    <w:p w:rsidR="00625C49" w:rsidRDefault="00625C49" w:rsidP="00625C49">
      <w:pPr>
        <w:rPr>
          <w:rFonts w:asciiTheme="minorEastAsia" w:hAnsiTheme="minorEastAsia"/>
          <w:sz w:val="28"/>
          <w:szCs w:val="28"/>
        </w:rPr>
      </w:pPr>
      <w:r>
        <w:rPr>
          <w:rFonts w:asciiTheme="minorEastAsia" w:hAnsiTheme="minorEastAsia" w:hint="eastAsia"/>
          <w:sz w:val="28"/>
          <w:szCs w:val="28"/>
        </w:rPr>
        <w:t xml:space="preserve">1．有管理卡尺寸宽16* 长21cm </w:t>
      </w:r>
    </w:p>
    <w:p w:rsidR="00625C49" w:rsidRDefault="00625C49" w:rsidP="00625C49">
      <w:pPr>
        <w:rPr>
          <w:rFonts w:asciiTheme="minorEastAsia" w:hAnsiTheme="minorEastAsia"/>
          <w:sz w:val="28"/>
          <w:szCs w:val="28"/>
        </w:rPr>
      </w:pPr>
      <w:r>
        <w:rPr>
          <w:rFonts w:asciiTheme="minorEastAsia" w:hAnsiTheme="minorEastAsia" w:hint="eastAsia"/>
          <w:sz w:val="28"/>
          <w:szCs w:val="28"/>
        </w:rPr>
        <w:t xml:space="preserve">2.餐具按照统一规格摆放整齐美观 </w:t>
      </w:r>
    </w:p>
    <w:p w:rsidR="00625C49" w:rsidRDefault="00625C49" w:rsidP="00625C49">
      <w:pPr>
        <w:rPr>
          <w:rFonts w:asciiTheme="minorEastAsia" w:hAnsiTheme="minorEastAsia"/>
          <w:sz w:val="28"/>
          <w:szCs w:val="28"/>
        </w:rPr>
      </w:pPr>
      <w:r>
        <w:rPr>
          <w:rFonts w:asciiTheme="minorEastAsia" w:hAnsiTheme="minorEastAsia" w:hint="eastAsia"/>
          <w:sz w:val="28"/>
          <w:szCs w:val="28"/>
        </w:rPr>
        <w:t>3.横黄线压竖红线定位整齐美观，预留合理空间贴标签整齐美观预留合理空间贴标签整齐美观</w:t>
      </w:r>
    </w:p>
    <w:p w:rsidR="00625C49" w:rsidRDefault="00625C49" w:rsidP="00625C49">
      <w:pPr>
        <w:rPr>
          <w:rFonts w:asciiTheme="minorEastAsia" w:hAnsiTheme="minorEastAsia"/>
          <w:sz w:val="28"/>
          <w:szCs w:val="28"/>
        </w:rPr>
      </w:pPr>
      <w:r>
        <w:rPr>
          <w:rFonts w:asciiTheme="minorEastAsia" w:hAnsiTheme="minorEastAsia" w:hint="eastAsia"/>
          <w:sz w:val="28"/>
          <w:szCs w:val="28"/>
        </w:rPr>
        <w:t>地面：</w:t>
      </w:r>
    </w:p>
    <w:p w:rsidR="00625C49" w:rsidRDefault="00625C49" w:rsidP="00625C49">
      <w:pPr>
        <w:rPr>
          <w:rFonts w:asciiTheme="minorEastAsia" w:hAnsiTheme="minorEastAsia"/>
          <w:sz w:val="28"/>
          <w:szCs w:val="28"/>
        </w:rPr>
      </w:pPr>
      <w:r>
        <w:rPr>
          <w:rFonts w:asciiTheme="minorEastAsia" w:hAnsiTheme="minorEastAsia" w:hint="eastAsia"/>
          <w:sz w:val="28"/>
          <w:szCs w:val="28"/>
        </w:rPr>
        <w:t>厨房需要地黄砖线与箭头(黄砖线4.8cm宽，箭尾4.8宽*30cm长，箭头10cm*10cm去除两角），地面无油无水</w:t>
      </w:r>
    </w:p>
    <w:p w:rsidR="00625C49" w:rsidRDefault="00625C49" w:rsidP="00625C49">
      <w:pPr>
        <w:rPr>
          <w:rFonts w:asciiTheme="minorEastAsia" w:hAnsiTheme="minorEastAsia"/>
          <w:sz w:val="28"/>
          <w:szCs w:val="28"/>
        </w:rPr>
      </w:pPr>
      <w:r>
        <w:rPr>
          <w:rFonts w:asciiTheme="minorEastAsia" w:hAnsiTheme="minorEastAsia" w:hint="eastAsia"/>
          <w:sz w:val="28"/>
          <w:szCs w:val="28"/>
        </w:rPr>
        <w:t>水池：要分水产、家禽、蔬菜根茎、蔬菜绿叶、洗碗池、清洗池要有名称标语与水位警戒线</w:t>
      </w:r>
    </w:p>
    <w:p w:rsidR="00625C49" w:rsidRDefault="00625C49" w:rsidP="00625C49">
      <w:pPr>
        <w:rPr>
          <w:rFonts w:asciiTheme="minorEastAsia" w:hAnsiTheme="minorEastAsia"/>
          <w:sz w:val="28"/>
          <w:szCs w:val="28"/>
        </w:rPr>
      </w:pPr>
      <w:r>
        <w:rPr>
          <w:rFonts w:asciiTheme="minorEastAsia" w:hAnsiTheme="minorEastAsia" w:hint="eastAsia"/>
          <w:sz w:val="28"/>
          <w:szCs w:val="28"/>
        </w:rPr>
        <w:t>食品仓库：</w:t>
      </w:r>
    </w:p>
    <w:p w:rsidR="00625C49" w:rsidRDefault="00625C49" w:rsidP="00625C49">
      <w:pPr>
        <w:rPr>
          <w:rFonts w:asciiTheme="minorEastAsia" w:hAnsiTheme="minorEastAsia"/>
          <w:sz w:val="28"/>
          <w:szCs w:val="28"/>
        </w:rPr>
      </w:pPr>
      <w:r>
        <w:rPr>
          <w:rFonts w:asciiTheme="minorEastAsia" w:hAnsiTheme="minorEastAsia" w:hint="eastAsia"/>
          <w:sz w:val="28"/>
          <w:szCs w:val="28"/>
        </w:rPr>
        <w:t>1.调料摆放有后进前出和左进右出的指引，食物、酱料等标明使用期限，自制调料标明制作时间，2、防扭伤提示----25公斤以上物品必须抬制作展板，3、仓库的物品与调料按安全或需要量低、中、高和重量分层存放，玻璃器皿高度不超过肩部，也要有地面警戒线，有管理卡、标签及字母检索表，4、仓库有防鼠、防潮、通风及温度计的物品，5、仓库采购单悬挂上墙与供应商协议检疫证、营业执照与卫生许可证、身份证复印件悬挂上墙。</w:t>
      </w:r>
    </w:p>
    <w:p w:rsidR="00625C49" w:rsidRDefault="00625C49" w:rsidP="00625C49">
      <w:pPr>
        <w:rPr>
          <w:rFonts w:asciiTheme="minorEastAsia" w:hAnsiTheme="minorEastAsia"/>
          <w:sz w:val="28"/>
          <w:szCs w:val="28"/>
        </w:rPr>
      </w:pPr>
      <w:r>
        <w:rPr>
          <w:rFonts w:asciiTheme="minorEastAsia" w:hAnsiTheme="minorEastAsia" w:hint="eastAsia"/>
          <w:sz w:val="28"/>
          <w:szCs w:val="28"/>
        </w:rPr>
        <w:t>厨房设计：</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厨房现场按照进货、验货、初加工、热加工、出品顺序流程进行设计，传菜与收餐具线路分开</w:t>
      </w:r>
    </w:p>
    <w:p w:rsidR="00625C49" w:rsidRDefault="00625C49" w:rsidP="00625C49">
      <w:pPr>
        <w:rPr>
          <w:rFonts w:asciiTheme="minorEastAsia" w:hAnsiTheme="minorEastAsia"/>
          <w:sz w:val="28"/>
          <w:szCs w:val="28"/>
        </w:rPr>
      </w:pPr>
      <w:r>
        <w:rPr>
          <w:rFonts w:asciiTheme="minorEastAsia" w:hAnsiTheme="minorEastAsia" w:hint="eastAsia"/>
          <w:sz w:val="28"/>
          <w:szCs w:val="28"/>
        </w:rPr>
        <w:t>洗碗间：洗碗机、洗手消毒流程图文并茂，洗碗池也有一刮、二洗、三冲、四消毒，消毒水配比比例标准，设有专供存放消毒后餐具的保洁间，其结构应密闭易于清洁有管理卡</w:t>
      </w:r>
    </w:p>
    <w:p w:rsidR="00625C49" w:rsidRDefault="00625C49" w:rsidP="00625C49">
      <w:pPr>
        <w:rPr>
          <w:rFonts w:asciiTheme="minorEastAsia" w:hAnsiTheme="minorEastAsia"/>
          <w:sz w:val="28"/>
          <w:szCs w:val="28"/>
        </w:rPr>
      </w:pPr>
      <w:r>
        <w:rPr>
          <w:rFonts w:asciiTheme="minorEastAsia" w:hAnsiTheme="minorEastAsia" w:hint="eastAsia"/>
          <w:sz w:val="28"/>
          <w:szCs w:val="28"/>
        </w:rPr>
        <w:t>排烟道：1．无油渍、2．有保养记录，3．有负责人，4．每天进行清洁，5．热菜出品图贴在烟道上</w:t>
      </w:r>
    </w:p>
    <w:p w:rsidR="00625C49" w:rsidRDefault="00625C49" w:rsidP="00625C49">
      <w:pPr>
        <w:rPr>
          <w:rFonts w:asciiTheme="minorEastAsia" w:hAnsiTheme="minorEastAsia"/>
          <w:sz w:val="28"/>
          <w:szCs w:val="28"/>
        </w:rPr>
      </w:pPr>
      <w:r>
        <w:rPr>
          <w:rFonts w:asciiTheme="minorEastAsia" w:hAnsiTheme="minorEastAsia" w:hint="eastAsia"/>
          <w:sz w:val="28"/>
          <w:szCs w:val="28"/>
        </w:rPr>
        <w:t>不锈钢货架：</w:t>
      </w:r>
    </w:p>
    <w:p w:rsidR="00625C49" w:rsidRDefault="00625C49" w:rsidP="00625C49">
      <w:pPr>
        <w:rPr>
          <w:rFonts w:asciiTheme="minorEastAsia" w:hAnsiTheme="minorEastAsia"/>
          <w:sz w:val="28"/>
          <w:szCs w:val="28"/>
        </w:rPr>
      </w:pPr>
      <w:r>
        <w:rPr>
          <w:rFonts w:asciiTheme="minorEastAsia" w:hAnsiTheme="minorEastAsia" w:hint="eastAsia"/>
          <w:sz w:val="28"/>
          <w:szCs w:val="28"/>
        </w:rPr>
        <w:t>横黄线压竖红线定位，划线整齐美观，预留合理空间贴标签，2.有管理卡尺寸宽16*21</w:t>
      </w:r>
    </w:p>
    <w:p w:rsidR="00625C49" w:rsidRDefault="00625C49" w:rsidP="00625C49">
      <w:pPr>
        <w:rPr>
          <w:rFonts w:asciiTheme="minorEastAsia" w:hAnsiTheme="minorEastAsia"/>
          <w:sz w:val="28"/>
          <w:szCs w:val="28"/>
        </w:rPr>
      </w:pPr>
      <w:r>
        <w:rPr>
          <w:rFonts w:asciiTheme="minorEastAsia" w:hAnsiTheme="minorEastAsia" w:hint="eastAsia"/>
          <w:sz w:val="28"/>
          <w:szCs w:val="28"/>
        </w:rPr>
        <w:t>3.干净无水物</w:t>
      </w:r>
    </w:p>
    <w:p w:rsidR="00625C49" w:rsidRDefault="00625C49" w:rsidP="00625C49">
      <w:pPr>
        <w:rPr>
          <w:rFonts w:asciiTheme="minorEastAsia" w:hAnsiTheme="minorEastAsia"/>
          <w:sz w:val="28"/>
          <w:szCs w:val="28"/>
        </w:rPr>
      </w:pPr>
      <w:r>
        <w:rPr>
          <w:rFonts w:asciiTheme="minorEastAsia" w:hAnsiTheme="minorEastAsia" w:hint="eastAsia"/>
          <w:sz w:val="28"/>
          <w:szCs w:val="28"/>
        </w:rPr>
        <w:t>4.控水抽屉架子</w:t>
      </w:r>
    </w:p>
    <w:p w:rsidR="00625C49" w:rsidRDefault="00625C49" w:rsidP="00625C49">
      <w:pPr>
        <w:rPr>
          <w:rFonts w:asciiTheme="minorEastAsia" w:hAnsiTheme="minorEastAsia"/>
          <w:sz w:val="28"/>
          <w:szCs w:val="28"/>
        </w:rPr>
      </w:pPr>
      <w:r>
        <w:rPr>
          <w:rFonts w:asciiTheme="minorEastAsia" w:hAnsiTheme="minorEastAsia" w:hint="eastAsia"/>
          <w:sz w:val="28"/>
          <w:szCs w:val="28"/>
        </w:rPr>
        <w:t>冷菜间：要求二次更衣室有洗手流程，消毒水、白大褂、更衣柜</w:t>
      </w:r>
    </w:p>
    <w:p w:rsidR="00625C49" w:rsidRDefault="00625C49" w:rsidP="00625C49">
      <w:pPr>
        <w:rPr>
          <w:rFonts w:asciiTheme="minorEastAsia" w:hAnsiTheme="minorEastAsia"/>
          <w:sz w:val="28"/>
          <w:szCs w:val="28"/>
        </w:rPr>
      </w:pPr>
      <w:r>
        <w:rPr>
          <w:rFonts w:asciiTheme="minorEastAsia" w:hAnsiTheme="minorEastAsia" w:hint="eastAsia"/>
          <w:sz w:val="28"/>
          <w:szCs w:val="28"/>
        </w:rPr>
        <w:t>文件夹：1.整齐存放2.有考勤表、消毒记录3.4D物品盘点记录4.各部门4D检查表</w:t>
      </w:r>
    </w:p>
    <w:p w:rsidR="00625C49" w:rsidRDefault="00625C49" w:rsidP="00625C49">
      <w:pPr>
        <w:rPr>
          <w:rFonts w:asciiTheme="minorEastAsia" w:hAnsiTheme="minorEastAsia"/>
          <w:sz w:val="28"/>
          <w:szCs w:val="28"/>
        </w:rPr>
      </w:pPr>
      <w:r>
        <w:rPr>
          <w:rFonts w:asciiTheme="minorEastAsia" w:hAnsiTheme="minorEastAsia" w:hint="eastAsia"/>
          <w:sz w:val="28"/>
          <w:szCs w:val="28"/>
        </w:rPr>
        <w:t>蒸箱：1.防烫贴（拉丝金属版）2.管理卡（拉丝金属版）</w:t>
      </w:r>
    </w:p>
    <w:p w:rsidR="00625C49" w:rsidRDefault="00625C49" w:rsidP="00625C49">
      <w:pPr>
        <w:rPr>
          <w:rFonts w:asciiTheme="minorEastAsia" w:hAnsiTheme="minorEastAsia"/>
          <w:sz w:val="28"/>
          <w:szCs w:val="28"/>
        </w:rPr>
      </w:pPr>
      <w:r>
        <w:rPr>
          <w:rFonts w:asciiTheme="minorEastAsia" w:hAnsiTheme="minorEastAsia" w:hint="eastAsia"/>
          <w:sz w:val="28"/>
          <w:szCs w:val="28"/>
        </w:rPr>
        <w:t>厨房制作：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各档口岗位职责与工作作业指导书</w:t>
      </w:r>
    </w:p>
    <w:p w:rsidR="00625C49" w:rsidRDefault="00625C49" w:rsidP="00625C49">
      <w:pPr>
        <w:rPr>
          <w:rFonts w:asciiTheme="minorEastAsia" w:hAnsiTheme="minorEastAsia"/>
          <w:sz w:val="28"/>
          <w:szCs w:val="28"/>
        </w:rPr>
      </w:pPr>
      <w:r>
        <w:rPr>
          <w:rFonts w:asciiTheme="minorEastAsia" w:hAnsiTheme="minorEastAsia" w:hint="eastAsia"/>
          <w:sz w:val="28"/>
          <w:szCs w:val="28"/>
        </w:rPr>
        <w:t>男士与女士仪容仪表标准流程图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所有危险设施设备有操作标准流程图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蔬菜、家禽、水产、调料验货标准图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后厨人员组织架构图与4D小组架构图，厨房值班表</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4D平面图与消防疏散图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验货操作流程图、蔬菜摘洗流程标准图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餐具清洗消毒操作标准流程图、洗碗机操作标准流程图</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以下为图例</w:t>
      </w:r>
    </w:p>
    <w:p w:rsidR="00625C49" w:rsidRDefault="00625C49" w:rsidP="00625C49">
      <w:pPr>
        <w:rPr>
          <w:rFonts w:asciiTheme="minorEastAsia" w:hAnsiTheme="minorEastAsia"/>
          <w:sz w:val="28"/>
          <w:szCs w:val="28"/>
        </w:rPr>
      </w:pPr>
      <w:r>
        <w:rPr>
          <w:rFonts w:asciiTheme="minorEastAsia" w:hAnsiTheme="minorEastAsia"/>
          <w:noProof/>
          <w:sz w:val="28"/>
          <w:szCs w:val="28"/>
        </w:rPr>
        <w:lastRenderedPageBreak/>
        <w:drawing>
          <wp:inline distT="0" distB="0" distL="0" distR="0">
            <wp:extent cx="4880610" cy="7303135"/>
            <wp:effectExtent l="19050" t="0" r="0" b="0"/>
            <wp:docPr id="391" name="图片 391" descr="C:\Users\Administrator\Desktop\1256084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91" descr="C:\Users\Administrator\Desktop\1256084664.jpg"/>
                    <pic:cNvPicPr>
                      <a:picLocks noChangeAspect="1" noChangeArrowheads="1"/>
                    </pic:cNvPicPr>
                  </pic:nvPicPr>
                  <pic:blipFill>
                    <a:blip r:embed="rId65" cstate="print"/>
                    <a:srcRect/>
                    <a:stretch>
                      <a:fillRect/>
                    </a:stretch>
                  </pic:blipFill>
                  <pic:spPr>
                    <a:xfrm>
                      <a:off x="0" y="0"/>
                      <a:ext cx="4880610" cy="7303135"/>
                    </a:xfrm>
                    <a:prstGeom prst="rect">
                      <a:avLst/>
                    </a:prstGeom>
                    <a:noFill/>
                    <a:ln w="9525">
                      <a:noFill/>
                      <a:miter lim="800000"/>
                      <a:headEnd/>
                      <a:tailEnd/>
                    </a:ln>
                  </pic:spPr>
                </pic:pic>
              </a:graphicData>
            </a:graphic>
          </wp:inline>
        </w:drawing>
      </w:r>
      <w:r>
        <w:rPr>
          <w:rFonts w:asciiTheme="minorEastAsia" w:hAnsiTheme="minorEastAsia"/>
          <w:noProof/>
          <w:sz w:val="28"/>
          <w:szCs w:val="28"/>
        </w:rPr>
        <w:lastRenderedPageBreak/>
        <w:drawing>
          <wp:inline distT="0" distB="0" distL="0" distR="0">
            <wp:extent cx="4809490" cy="7208520"/>
            <wp:effectExtent l="19050" t="0" r="0" b="0"/>
            <wp:docPr id="392" name="图片 392" descr="C:\Users\Administrator\Desktop\17982169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392" descr="C:\Users\Administrator\Desktop\1798216978.jpg"/>
                    <pic:cNvPicPr>
                      <a:picLocks noChangeAspect="1" noChangeArrowheads="1"/>
                    </pic:cNvPicPr>
                  </pic:nvPicPr>
                  <pic:blipFill>
                    <a:blip r:embed="rId66" cstate="print"/>
                    <a:srcRect/>
                    <a:stretch>
                      <a:fillRect/>
                    </a:stretch>
                  </pic:blipFill>
                  <pic:spPr>
                    <a:xfrm>
                      <a:off x="0" y="0"/>
                      <a:ext cx="4809490" cy="7208520"/>
                    </a:xfrm>
                    <a:prstGeom prst="rect">
                      <a:avLst/>
                    </a:prstGeom>
                    <a:noFill/>
                    <a:ln w="9525">
                      <a:noFill/>
                      <a:miter lim="800000"/>
                      <a:headEnd/>
                      <a:tailEnd/>
                    </a:ln>
                  </pic:spPr>
                </pic:pic>
              </a:graphicData>
            </a:graphic>
          </wp:inline>
        </w:drawing>
      </w:r>
      <w:r>
        <w:rPr>
          <w:rFonts w:asciiTheme="minorEastAsia" w:hAnsiTheme="minorEastAsia"/>
          <w:noProof/>
          <w:sz w:val="28"/>
          <w:szCs w:val="28"/>
        </w:rPr>
        <w:lastRenderedPageBreak/>
        <w:drawing>
          <wp:inline distT="0" distB="0" distL="0" distR="0">
            <wp:extent cx="4880610" cy="7315200"/>
            <wp:effectExtent l="19050" t="0" r="0" b="0"/>
            <wp:docPr id="393" name="图片 393" descr="C:\Users\Administrator\Desktop\1370189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393" descr="C:\Users\Administrator\Desktop\1370189227.jpg"/>
                    <pic:cNvPicPr>
                      <a:picLocks noChangeAspect="1" noChangeArrowheads="1"/>
                    </pic:cNvPicPr>
                  </pic:nvPicPr>
                  <pic:blipFill>
                    <a:blip r:embed="rId67" cstate="print"/>
                    <a:srcRect/>
                    <a:stretch>
                      <a:fillRect/>
                    </a:stretch>
                  </pic:blipFill>
                  <pic:spPr>
                    <a:xfrm>
                      <a:off x="0" y="0"/>
                      <a:ext cx="4880610" cy="7315200"/>
                    </a:xfrm>
                    <a:prstGeom prst="rect">
                      <a:avLst/>
                    </a:prstGeom>
                    <a:noFill/>
                    <a:ln w="9525">
                      <a:noFill/>
                      <a:miter lim="800000"/>
                      <a:headEnd/>
                      <a:tailEnd/>
                    </a:ln>
                  </pic:spPr>
                </pic:pic>
              </a:graphicData>
            </a:graphic>
          </wp:inline>
        </w:drawing>
      </w:r>
      <w:r>
        <w:rPr>
          <w:rFonts w:asciiTheme="minorEastAsia" w:hAnsiTheme="minorEastAsia"/>
          <w:noProof/>
          <w:sz w:val="28"/>
          <w:szCs w:val="28"/>
        </w:rPr>
        <w:lastRenderedPageBreak/>
        <w:drawing>
          <wp:inline distT="0" distB="0" distL="0" distR="0">
            <wp:extent cx="4785995" cy="7184390"/>
            <wp:effectExtent l="19050" t="0" r="0" b="0"/>
            <wp:docPr id="394" name="图片 394" descr="C:\Users\Administrator\Desktop\1357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394" descr="C:\Users\Administrator\Desktop\135753532.jpg"/>
                    <pic:cNvPicPr>
                      <a:picLocks noChangeAspect="1" noChangeArrowheads="1"/>
                    </pic:cNvPicPr>
                  </pic:nvPicPr>
                  <pic:blipFill>
                    <a:blip r:embed="rId68" cstate="print"/>
                    <a:srcRect/>
                    <a:stretch>
                      <a:fillRect/>
                    </a:stretch>
                  </pic:blipFill>
                  <pic:spPr>
                    <a:xfrm>
                      <a:off x="0" y="0"/>
                      <a:ext cx="4785995" cy="7184390"/>
                    </a:xfrm>
                    <a:prstGeom prst="rect">
                      <a:avLst/>
                    </a:prstGeom>
                    <a:noFill/>
                    <a:ln w="9525">
                      <a:noFill/>
                      <a:miter lim="800000"/>
                      <a:headEnd/>
                      <a:tailEnd/>
                    </a:ln>
                  </pic:spPr>
                </pic:pic>
              </a:graphicData>
            </a:graphic>
          </wp:inline>
        </w:drawing>
      </w:r>
      <w:r>
        <w:rPr>
          <w:rFonts w:asciiTheme="minorEastAsia" w:hAnsiTheme="minorEastAsia"/>
          <w:noProof/>
          <w:sz w:val="28"/>
          <w:szCs w:val="28"/>
        </w:rPr>
        <w:lastRenderedPageBreak/>
        <w:drawing>
          <wp:inline distT="0" distB="0" distL="0" distR="0">
            <wp:extent cx="4928235" cy="7315200"/>
            <wp:effectExtent l="19050" t="0" r="5715" b="0"/>
            <wp:docPr id="395" name="图片 395" descr="C:\Users\Administrator\Desktop\187774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395" descr="C:\Users\Administrator\Desktop\187774008.jpg"/>
                    <pic:cNvPicPr>
                      <a:picLocks noChangeAspect="1" noChangeArrowheads="1"/>
                    </pic:cNvPicPr>
                  </pic:nvPicPr>
                  <pic:blipFill>
                    <a:blip r:embed="rId69" cstate="print"/>
                    <a:srcRect/>
                    <a:stretch>
                      <a:fillRect/>
                    </a:stretch>
                  </pic:blipFill>
                  <pic:spPr>
                    <a:xfrm>
                      <a:off x="0" y="0"/>
                      <a:ext cx="4928235" cy="7315200"/>
                    </a:xfrm>
                    <a:prstGeom prst="rect">
                      <a:avLst/>
                    </a:prstGeom>
                    <a:noFill/>
                    <a:ln w="9525">
                      <a:noFill/>
                      <a:miter lim="800000"/>
                      <a:headEnd/>
                      <a:tailEnd/>
                    </a:ln>
                  </pic:spPr>
                </pic:pic>
              </a:graphicData>
            </a:graphic>
          </wp:inline>
        </w:drawing>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sz w:val="28"/>
          <w:szCs w:val="28"/>
        </w:rPr>
        <w:t xml:space="preserve">                       </w:t>
      </w:r>
    </w:p>
    <w:p w:rsidR="00625C49" w:rsidRDefault="00625C49" w:rsidP="00625C49">
      <w:pPr>
        <w:rPr>
          <w:rFonts w:asciiTheme="minorEastAsia" w:hAnsiTheme="minorEastAsia" w:cs="宋体"/>
          <w:b/>
          <w:sz w:val="28"/>
          <w:szCs w:val="28"/>
        </w:rPr>
      </w:pPr>
      <w:r>
        <w:rPr>
          <w:rFonts w:asciiTheme="minorEastAsia" w:hAnsiTheme="minorEastAsia" w:cs="宋体"/>
          <w:b/>
          <w:noProof/>
          <w:sz w:val="28"/>
          <w:szCs w:val="28"/>
        </w:rPr>
        <w:lastRenderedPageBreak/>
        <w:drawing>
          <wp:inline distT="0" distB="0" distL="0" distR="0">
            <wp:extent cx="5698490" cy="3538220"/>
            <wp:effectExtent l="19050" t="0" r="0" b="0"/>
            <wp:docPr id="24" name="图片 23" descr="76304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descr="76304745.jpg"/>
                    <pic:cNvPicPr>
                      <a:picLocks noChangeAspect="1"/>
                    </pic:cNvPicPr>
                  </pic:nvPicPr>
                  <pic:blipFill>
                    <a:blip r:embed="rId70" cstate="print"/>
                    <a:srcRect t="7610" r="-1395" b="8396"/>
                    <a:stretch>
                      <a:fillRect/>
                    </a:stretch>
                  </pic:blipFill>
                  <pic:spPr>
                    <a:xfrm>
                      <a:off x="0" y="0"/>
                      <a:ext cx="5698871" cy="3538847"/>
                    </a:xfrm>
                    <a:prstGeom prst="rect">
                      <a:avLst/>
                    </a:prstGeom>
                  </pic:spPr>
                </pic:pic>
              </a:graphicData>
            </a:graphic>
          </wp:inline>
        </w:drawing>
      </w:r>
      <w:r>
        <w:rPr>
          <w:rFonts w:asciiTheme="minorEastAsia" w:hAnsiTheme="minorEastAsia" w:cs="宋体"/>
          <w:b/>
          <w:noProof/>
          <w:sz w:val="28"/>
          <w:szCs w:val="28"/>
        </w:rPr>
        <w:drawing>
          <wp:inline distT="0" distB="0" distL="0" distR="0">
            <wp:extent cx="2701290" cy="3633470"/>
            <wp:effectExtent l="19050" t="0" r="3690" b="0"/>
            <wp:docPr id="31" name="图片 25" descr="585674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5" descr="585674275.jpg"/>
                    <pic:cNvPicPr>
                      <a:picLocks noChangeAspect="1"/>
                    </pic:cNvPicPr>
                  </pic:nvPicPr>
                  <pic:blipFill>
                    <a:blip r:embed="rId71" cstate="print"/>
                    <a:srcRect l="19954" r="28769" b="8100"/>
                    <a:stretch>
                      <a:fillRect/>
                    </a:stretch>
                  </pic:blipFill>
                  <pic:spPr>
                    <a:xfrm>
                      <a:off x="0" y="0"/>
                      <a:ext cx="2702122" cy="3634807"/>
                    </a:xfrm>
                    <a:prstGeom prst="rect">
                      <a:avLst/>
                    </a:prstGeom>
                  </pic:spPr>
                </pic:pic>
              </a:graphicData>
            </a:graphic>
          </wp:inline>
        </w:drawing>
      </w:r>
      <w:r>
        <w:rPr>
          <w:rFonts w:asciiTheme="minorEastAsia" w:hAnsiTheme="minorEastAsia" w:cs="宋体"/>
          <w:b/>
          <w:noProof/>
          <w:sz w:val="28"/>
          <w:szCs w:val="28"/>
        </w:rPr>
        <w:lastRenderedPageBreak/>
        <w:drawing>
          <wp:inline distT="0" distB="0" distL="0" distR="0">
            <wp:extent cx="2776220" cy="3548380"/>
            <wp:effectExtent l="19050" t="0" r="4975" b="0"/>
            <wp:docPr id="25" name="图片 24" descr="195516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195516239.jpg"/>
                    <pic:cNvPicPr>
                      <a:picLocks noChangeAspect="1"/>
                    </pic:cNvPicPr>
                  </pic:nvPicPr>
                  <pic:blipFill>
                    <a:blip r:embed="rId72" cstate="print"/>
                    <a:srcRect l="20799" r="24957" b="7553"/>
                    <a:stretch>
                      <a:fillRect/>
                    </a:stretch>
                  </pic:blipFill>
                  <pic:spPr>
                    <a:xfrm>
                      <a:off x="0" y="0"/>
                      <a:ext cx="2781744" cy="3555357"/>
                    </a:xfrm>
                    <a:prstGeom prst="rect">
                      <a:avLst/>
                    </a:prstGeom>
                  </pic:spPr>
                </pic:pic>
              </a:graphicData>
            </a:graphic>
          </wp:inline>
        </w:drawing>
      </w:r>
      <w:r>
        <w:rPr>
          <w:rFonts w:asciiTheme="minorEastAsia" w:hAnsiTheme="minorEastAsia" w:cs="宋体"/>
          <w:b/>
          <w:noProof/>
          <w:sz w:val="28"/>
          <w:szCs w:val="28"/>
        </w:rPr>
        <w:drawing>
          <wp:inline distT="0" distB="0" distL="0" distR="0">
            <wp:extent cx="5617845" cy="3395980"/>
            <wp:effectExtent l="19050" t="0" r="1831" b="0"/>
            <wp:docPr id="27" name="图片 26" descr="1646742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descr="1646742810.jpg"/>
                    <pic:cNvPicPr>
                      <a:picLocks noChangeAspect="1"/>
                    </pic:cNvPicPr>
                  </pic:nvPicPr>
                  <pic:blipFill>
                    <a:blip r:embed="rId73" cstate="print"/>
                    <a:srcRect t="19437"/>
                    <a:stretch>
                      <a:fillRect/>
                    </a:stretch>
                  </pic:blipFill>
                  <pic:spPr>
                    <a:xfrm>
                      <a:off x="0" y="0"/>
                      <a:ext cx="5617919" cy="3396343"/>
                    </a:xfrm>
                    <a:prstGeom prst="rect">
                      <a:avLst/>
                    </a:prstGeom>
                  </pic:spPr>
                </pic:pic>
              </a:graphicData>
            </a:graphic>
          </wp:inline>
        </w:drawing>
      </w:r>
      <w:r>
        <w:rPr>
          <w:rFonts w:asciiTheme="minorEastAsia" w:hAnsiTheme="minorEastAsia" w:cs="宋体"/>
          <w:b/>
          <w:noProof/>
          <w:sz w:val="28"/>
          <w:szCs w:val="28"/>
        </w:rPr>
        <w:lastRenderedPageBreak/>
        <w:drawing>
          <wp:inline distT="0" distB="0" distL="0" distR="0">
            <wp:extent cx="3376930" cy="3693160"/>
            <wp:effectExtent l="19050" t="0" r="0" b="0"/>
            <wp:docPr id="28" name="图片 27" descr="16729086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descr="1672908681.jpg"/>
                    <pic:cNvPicPr>
                      <a:picLocks noChangeAspect="1"/>
                    </pic:cNvPicPr>
                  </pic:nvPicPr>
                  <pic:blipFill>
                    <a:blip r:embed="rId74" cstate="print"/>
                    <a:srcRect l="11921" r="22550" b="4454"/>
                    <a:stretch>
                      <a:fillRect/>
                    </a:stretch>
                  </pic:blipFill>
                  <pic:spPr>
                    <a:xfrm>
                      <a:off x="0" y="0"/>
                      <a:ext cx="3377292" cy="3693232"/>
                    </a:xfrm>
                    <a:prstGeom prst="rect">
                      <a:avLst/>
                    </a:prstGeom>
                  </pic:spPr>
                </pic:pic>
              </a:graphicData>
            </a:graphic>
          </wp:inline>
        </w:drawing>
      </w:r>
      <w:r>
        <w:rPr>
          <w:rFonts w:asciiTheme="minorEastAsia" w:hAnsiTheme="minorEastAsia" w:cs="宋体"/>
          <w:b/>
          <w:noProof/>
          <w:sz w:val="28"/>
          <w:szCs w:val="28"/>
        </w:rPr>
        <w:drawing>
          <wp:inline distT="0" distB="0" distL="0" distR="0">
            <wp:extent cx="4516755" cy="3869690"/>
            <wp:effectExtent l="19050" t="0" r="0" b="0"/>
            <wp:docPr id="29" name="图片 28" descr="1881746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descr="1881746552.jpg"/>
                    <pic:cNvPicPr>
                      <a:picLocks noChangeAspect="1"/>
                    </pic:cNvPicPr>
                  </pic:nvPicPr>
                  <pic:blipFill>
                    <a:blip r:embed="rId75" cstate="print"/>
                    <a:srcRect l="6637" r="5711" b="-65"/>
                    <a:stretch>
                      <a:fillRect/>
                    </a:stretch>
                  </pic:blipFill>
                  <pic:spPr>
                    <a:xfrm>
                      <a:off x="0" y="0"/>
                      <a:ext cx="4517759" cy="3870596"/>
                    </a:xfrm>
                    <a:prstGeom prst="rect">
                      <a:avLst/>
                    </a:prstGeom>
                  </pic:spPr>
                </pic:pic>
              </a:graphicData>
            </a:graphic>
          </wp:inline>
        </w:drawing>
      </w:r>
      <w:r>
        <w:rPr>
          <w:rFonts w:asciiTheme="minorEastAsia" w:hAnsiTheme="minorEastAsia" w:cs="宋体"/>
          <w:b/>
          <w:noProof/>
          <w:sz w:val="28"/>
          <w:szCs w:val="28"/>
        </w:rPr>
        <w:lastRenderedPageBreak/>
        <w:drawing>
          <wp:inline distT="0" distB="0" distL="0" distR="0">
            <wp:extent cx="4113530" cy="3158490"/>
            <wp:effectExtent l="19050" t="0" r="1237" b="0"/>
            <wp:docPr id="30" name="图片 29" descr="1967590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descr="1967590216.jpg"/>
                    <pic:cNvPicPr>
                      <a:picLocks noChangeAspect="1"/>
                    </pic:cNvPicPr>
                  </pic:nvPicPr>
                  <pic:blipFill>
                    <a:blip r:embed="rId76" cstate="print"/>
                    <a:srcRect l="13189" t="18884" r="13538" b="6144"/>
                    <a:stretch>
                      <a:fillRect/>
                    </a:stretch>
                  </pic:blipFill>
                  <pic:spPr>
                    <a:xfrm>
                      <a:off x="0" y="0"/>
                      <a:ext cx="4113563" cy="3158836"/>
                    </a:xfrm>
                    <a:prstGeom prst="rect">
                      <a:avLst/>
                    </a:prstGeom>
                  </pic:spPr>
                </pic:pic>
              </a:graphicData>
            </a:graphic>
          </wp:inline>
        </w:drawing>
      </w:r>
    </w:p>
    <w:p w:rsidR="00625C49" w:rsidRDefault="00625C49" w:rsidP="00625C49">
      <w:pPr>
        <w:snapToGrid w:val="0"/>
        <w:spacing w:line="360" w:lineRule="auto"/>
        <w:rPr>
          <w:rFonts w:asciiTheme="minorEastAsia" w:hAnsiTheme="minorEastAsia" w:cs="宋体"/>
          <w:b/>
          <w:sz w:val="32"/>
          <w:szCs w:val="32"/>
        </w:rPr>
      </w:pPr>
    </w:p>
    <w:p w:rsidR="00625C49" w:rsidRDefault="00625C49" w:rsidP="00625C49">
      <w:pPr>
        <w:snapToGrid w:val="0"/>
        <w:spacing w:line="360" w:lineRule="auto"/>
        <w:rPr>
          <w:rFonts w:asciiTheme="minorEastAsia" w:hAnsiTheme="minorEastAsia" w:cs="宋体"/>
          <w:b/>
          <w:sz w:val="32"/>
          <w:szCs w:val="32"/>
        </w:rPr>
      </w:pPr>
    </w:p>
    <w:p w:rsidR="00625C49" w:rsidRDefault="00625C49" w:rsidP="00625C49">
      <w:pPr>
        <w:snapToGrid w:val="0"/>
        <w:spacing w:line="360" w:lineRule="auto"/>
        <w:rPr>
          <w:rFonts w:asciiTheme="minorEastAsia" w:hAnsiTheme="minorEastAsia" w:cs="宋体"/>
          <w:b/>
          <w:sz w:val="32"/>
          <w:szCs w:val="32"/>
        </w:rPr>
      </w:pPr>
      <w:r>
        <w:rPr>
          <w:rFonts w:asciiTheme="minorEastAsia" w:hAnsiTheme="minorEastAsia" w:cs="宋体" w:hint="eastAsia"/>
          <w:b/>
          <w:sz w:val="32"/>
          <w:szCs w:val="32"/>
        </w:rPr>
        <w:t>4.3.3餐厅管理方案</w:t>
      </w:r>
    </w:p>
    <w:p w:rsidR="00625C49" w:rsidRDefault="00625C49" w:rsidP="00625C49">
      <w:pPr>
        <w:rPr>
          <w:rFonts w:asciiTheme="minorEastAsia" w:hAnsiTheme="minorEastAsia" w:cs="宋体"/>
          <w:b/>
          <w:sz w:val="32"/>
          <w:szCs w:val="32"/>
        </w:rPr>
      </w:pPr>
      <w:r>
        <w:rPr>
          <w:rFonts w:asciiTheme="minorEastAsia" w:hAnsiTheme="minorEastAsia" w:cs="宋体" w:hint="eastAsia"/>
          <w:b/>
          <w:sz w:val="32"/>
          <w:szCs w:val="32"/>
        </w:rPr>
        <w:t>4.3.3．1餐厅人员职责及标准</w:t>
      </w:r>
    </w:p>
    <w:p w:rsidR="00625C49" w:rsidRDefault="00625C49" w:rsidP="00625C49">
      <w:pPr>
        <w:rPr>
          <w:rFonts w:asciiTheme="minorEastAsia" w:hAnsiTheme="minorEastAsia"/>
          <w:b/>
          <w:bCs/>
          <w:sz w:val="28"/>
          <w:szCs w:val="28"/>
        </w:rPr>
      </w:pPr>
      <w:r>
        <w:rPr>
          <w:rFonts w:eastAsia="宋体" w:hAnsi="宋体"/>
          <w:snapToGrid w:val="0"/>
          <w:kern w:val="0"/>
          <w:sz w:val="28"/>
          <w:szCs w:val="28"/>
        </w:rPr>
        <w:t> </w:t>
      </w:r>
      <w:r>
        <w:rPr>
          <w:rFonts w:asciiTheme="minorEastAsia" w:hAnsiTheme="minorEastAsia" w:hint="eastAsia"/>
          <w:b/>
          <w:bCs/>
          <w:sz w:val="28"/>
          <w:szCs w:val="28"/>
        </w:rPr>
        <w:t>餐厅负责人的岗位职责</w:t>
      </w:r>
    </w:p>
    <w:p w:rsidR="00625C49" w:rsidRDefault="00625C49" w:rsidP="00625C49">
      <w:pPr>
        <w:rPr>
          <w:rFonts w:asciiTheme="minorEastAsia" w:hAnsiTheme="minorEastAsia"/>
          <w:sz w:val="28"/>
          <w:szCs w:val="28"/>
        </w:rPr>
      </w:pPr>
      <w:r>
        <w:rPr>
          <w:rFonts w:asciiTheme="minorEastAsia" w:hAnsiTheme="minorEastAsia" w:hint="eastAsia"/>
          <w:sz w:val="28"/>
          <w:szCs w:val="28"/>
        </w:rPr>
        <w:t>1、在投标人总经理的领导下，对餐厅管理全面负责，根据合同制定本店的经营目标。</w:t>
      </w:r>
    </w:p>
    <w:p w:rsidR="00625C49" w:rsidRDefault="00625C49" w:rsidP="00625C49">
      <w:pPr>
        <w:rPr>
          <w:rFonts w:asciiTheme="minorEastAsia" w:hAnsiTheme="minorEastAsia"/>
          <w:sz w:val="28"/>
          <w:szCs w:val="28"/>
        </w:rPr>
      </w:pPr>
      <w:r>
        <w:rPr>
          <w:rFonts w:asciiTheme="minorEastAsia" w:hAnsiTheme="minorEastAsia" w:hint="eastAsia"/>
          <w:sz w:val="28"/>
          <w:szCs w:val="28"/>
        </w:rPr>
        <w:t>2、遵守公司财务制度，规范资金运作。 </w:t>
      </w:r>
    </w:p>
    <w:p w:rsidR="00625C49" w:rsidRDefault="00625C49" w:rsidP="00625C49">
      <w:pPr>
        <w:rPr>
          <w:rFonts w:asciiTheme="minorEastAsia" w:hAnsiTheme="minorEastAsia"/>
          <w:sz w:val="28"/>
          <w:szCs w:val="28"/>
        </w:rPr>
      </w:pPr>
      <w:r>
        <w:rPr>
          <w:rFonts w:asciiTheme="minorEastAsia" w:hAnsiTheme="minorEastAsia" w:hint="eastAsia"/>
          <w:sz w:val="28"/>
          <w:szCs w:val="28"/>
        </w:rPr>
        <w:t>3、规范劳动用工合理分配工资、奖金促进劳动效率的提高。 </w:t>
      </w:r>
    </w:p>
    <w:p w:rsidR="00625C49" w:rsidRDefault="00625C49" w:rsidP="00625C49">
      <w:pPr>
        <w:rPr>
          <w:rFonts w:asciiTheme="minorEastAsia" w:hAnsiTheme="minorEastAsia"/>
          <w:sz w:val="28"/>
          <w:szCs w:val="28"/>
        </w:rPr>
      </w:pPr>
      <w:r>
        <w:rPr>
          <w:rFonts w:asciiTheme="minorEastAsia" w:hAnsiTheme="minorEastAsia" w:hint="eastAsia"/>
          <w:sz w:val="28"/>
          <w:szCs w:val="28"/>
        </w:rPr>
        <w:t>4、搞好员工队伍建设、经常与员工进行思想沟通，尽最大努力帮助解决员工实际困难，不断增加亲和力，凝聚力。 </w:t>
      </w:r>
    </w:p>
    <w:p w:rsidR="00625C49" w:rsidRDefault="00625C49" w:rsidP="00625C49">
      <w:pPr>
        <w:rPr>
          <w:rFonts w:asciiTheme="minorEastAsia" w:hAnsiTheme="minorEastAsia"/>
          <w:sz w:val="28"/>
          <w:szCs w:val="28"/>
        </w:rPr>
      </w:pPr>
      <w:r>
        <w:rPr>
          <w:rFonts w:asciiTheme="minorEastAsia" w:hAnsiTheme="minorEastAsia" w:hint="eastAsia"/>
          <w:sz w:val="28"/>
          <w:szCs w:val="28"/>
        </w:rPr>
        <w:t>5、加强对员工技术培训，不断提高员工的业务能力和服务水平。 </w:t>
      </w:r>
    </w:p>
    <w:p w:rsidR="00625C49" w:rsidRDefault="00625C49" w:rsidP="00625C49">
      <w:pPr>
        <w:rPr>
          <w:rFonts w:asciiTheme="minorEastAsia" w:hAnsiTheme="minorEastAsia"/>
          <w:sz w:val="28"/>
          <w:szCs w:val="28"/>
        </w:rPr>
      </w:pPr>
      <w:r>
        <w:rPr>
          <w:rFonts w:asciiTheme="minorEastAsia" w:hAnsiTheme="minorEastAsia" w:hint="eastAsia"/>
          <w:sz w:val="28"/>
          <w:szCs w:val="28"/>
        </w:rPr>
        <w:t>6、根据公司各种制度，制订适当分店特点的具体管理细则，经保障日常工作的正常运营。 </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7、不断提高服务质量，为客人提供一个清洁、明亮、舒适的就餐环境。 </w:t>
      </w:r>
    </w:p>
    <w:p w:rsidR="00625C49" w:rsidRDefault="00625C49" w:rsidP="00625C49">
      <w:pPr>
        <w:rPr>
          <w:rFonts w:asciiTheme="minorEastAsia" w:hAnsiTheme="minorEastAsia"/>
          <w:sz w:val="28"/>
          <w:szCs w:val="28"/>
        </w:rPr>
      </w:pPr>
      <w:r>
        <w:rPr>
          <w:rFonts w:asciiTheme="minorEastAsia" w:hAnsiTheme="minorEastAsia" w:hint="eastAsia"/>
          <w:sz w:val="28"/>
          <w:szCs w:val="28"/>
        </w:rPr>
        <w:t>8、定期主动征求顾客的意见和建议，并做记录，不断改进。</w:t>
      </w:r>
    </w:p>
    <w:p w:rsidR="00625C49" w:rsidRDefault="00625C49" w:rsidP="00625C49">
      <w:pPr>
        <w:rPr>
          <w:rFonts w:asciiTheme="minorEastAsia" w:hAnsiTheme="minorEastAsia"/>
          <w:sz w:val="28"/>
          <w:szCs w:val="28"/>
        </w:rPr>
      </w:pPr>
      <w:r>
        <w:rPr>
          <w:rFonts w:asciiTheme="minorEastAsia" w:hAnsiTheme="minorEastAsia" w:hint="eastAsia"/>
          <w:sz w:val="28"/>
          <w:szCs w:val="28"/>
        </w:rPr>
        <w:t>9、每月向投标人总经理及采购人负责人报告一次，每半年向投标人总经理及采购人负责人提交一份工作计划和工作报告。</w:t>
      </w:r>
    </w:p>
    <w:p w:rsidR="00625C49" w:rsidRDefault="00625C49" w:rsidP="00625C49">
      <w:pPr>
        <w:rPr>
          <w:rFonts w:asciiTheme="minorEastAsia" w:hAnsiTheme="minorEastAsia"/>
          <w:sz w:val="28"/>
          <w:szCs w:val="28"/>
        </w:rPr>
      </w:pPr>
      <w:r>
        <w:rPr>
          <w:rFonts w:asciiTheme="minorEastAsia" w:hAnsiTheme="minorEastAsia" w:hint="eastAsia"/>
          <w:sz w:val="28"/>
          <w:szCs w:val="28"/>
        </w:rPr>
        <w:t>10、完成采购人领导布置的其他工作。</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工作流程及关键点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1.早上规定时间提前5分钟上班签到；</w:t>
      </w:r>
    </w:p>
    <w:p w:rsidR="00625C49" w:rsidRDefault="00625C49" w:rsidP="00625C49">
      <w:pPr>
        <w:rPr>
          <w:rFonts w:asciiTheme="minorEastAsia" w:hAnsiTheme="minorEastAsia"/>
          <w:sz w:val="28"/>
          <w:szCs w:val="28"/>
        </w:rPr>
      </w:pPr>
      <w:r>
        <w:rPr>
          <w:rFonts w:asciiTheme="minorEastAsia" w:hAnsiTheme="minorEastAsia" w:hint="eastAsia"/>
          <w:sz w:val="28"/>
          <w:szCs w:val="28"/>
        </w:rPr>
        <w:t>2.检查炉子、小炒、案板、菜房等部门的存放物品；</w:t>
      </w:r>
    </w:p>
    <w:p w:rsidR="00625C49" w:rsidRDefault="00625C49" w:rsidP="00625C49">
      <w:pPr>
        <w:rPr>
          <w:rFonts w:asciiTheme="minorEastAsia" w:hAnsiTheme="minorEastAsia"/>
          <w:sz w:val="28"/>
          <w:szCs w:val="28"/>
        </w:rPr>
      </w:pPr>
      <w:r>
        <w:rPr>
          <w:rFonts w:asciiTheme="minorEastAsia" w:hAnsiTheme="minorEastAsia" w:hint="eastAsia"/>
          <w:sz w:val="28"/>
          <w:szCs w:val="28"/>
        </w:rPr>
        <w:t>3.检查早点售卖工作是否准备妥当；</w:t>
      </w:r>
    </w:p>
    <w:p w:rsidR="00625C49" w:rsidRDefault="00625C49" w:rsidP="00625C49">
      <w:pPr>
        <w:rPr>
          <w:rFonts w:asciiTheme="minorEastAsia" w:hAnsiTheme="minorEastAsia"/>
          <w:sz w:val="28"/>
          <w:szCs w:val="28"/>
        </w:rPr>
      </w:pPr>
      <w:r>
        <w:rPr>
          <w:rFonts w:asciiTheme="minorEastAsia" w:hAnsiTheme="minorEastAsia" w:hint="eastAsia"/>
          <w:sz w:val="28"/>
          <w:szCs w:val="28"/>
        </w:rPr>
        <w:t>4.到炉子或案板等缺人部门（请假等）做事或帮早点售卖；</w:t>
      </w:r>
    </w:p>
    <w:p w:rsidR="00625C49" w:rsidRDefault="00625C49" w:rsidP="00625C49">
      <w:pPr>
        <w:rPr>
          <w:rFonts w:asciiTheme="minorEastAsia" w:hAnsiTheme="minorEastAsia"/>
          <w:sz w:val="28"/>
          <w:szCs w:val="28"/>
        </w:rPr>
      </w:pPr>
      <w:r>
        <w:rPr>
          <w:rFonts w:asciiTheme="minorEastAsia" w:hAnsiTheme="minorEastAsia" w:hint="eastAsia"/>
          <w:sz w:val="28"/>
          <w:szCs w:val="28"/>
        </w:rPr>
        <w:t>5.督促员工工作餐按时开餐，检查员工工作餐质量是否符合要求； </w:t>
      </w:r>
    </w:p>
    <w:p w:rsidR="00625C49" w:rsidRDefault="00625C49" w:rsidP="00625C49">
      <w:pPr>
        <w:rPr>
          <w:rFonts w:asciiTheme="minorEastAsia" w:hAnsiTheme="minorEastAsia"/>
          <w:sz w:val="28"/>
          <w:szCs w:val="28"/>
        </w:rPr>
      </w:pPr>
      <w:r>
        <w:rPr>
          <w:rFonts w:asciiTheme="minorEastAsia" w:hAnsiTheme="minorEastAsia" w:hint="eastAsia"/>
          <w:sz w:val="28"/>
          <w:szCs w:val="28"/>
        </w:rPr>
        <w:t>6.了解当天的经营状况及分析状况（9：00）；</w:t>
      </w:r>
    </w:p>
    <w:p w:rsidR="00625C49" w:rsidRDefault="00625C49" w:rsidP="00625C49">
      <w:pPr>
        <w:rPr>
          <w:rFonts w:asciiTheme="minorEastAsia" w:hAnsiTheme="minorEastAsia"/>
          <w:sz w:val="28"/>
          <w:szCs w:val="28"/>
        </w:rPr>
      </w:pPr>
      <w:r>
        <w:rPr>
          <w:rFonts w:asciiTheme="minorEastAsia" w:hAnsiTheme="minorEastAsia" w:hint="eastAsia"/>
          <w:sz w:val="28"/>
          <w:szCs w:val="28"/>
        </w:rPr>
        <w:t>7.检查各部门（包括仓库）用具摆放整齐（10:30）；</w:t>
      </w:r>
    </w:p>
    <w:p w:rsidR="00625C49" w:rsidRDefault="00625C49" w:rsidP="00625C49">
      <w:pPr>
        <w:rPr>
          <w:rFonts w:asciiTheme="minorEastAsia" w:hAnsiTheme="minorEastAsia"/>
          <w:sz w:val="28"/>
          <w:szCs w:val="28"/>
        </w:rPr>
      </w:pPr>
      <w:r>
        <w:rPr>
          <w:rFonts w:asciiTheme="minorEastAsia" w:hAnsiTheme="minorEastAsia" w:hint="eastAsia"/>
          <w:sz w:val="28"/>
          <w:szCs w:val="28"/>
        </w:rPr>
        <w:t>8.检查周围环境、楼梯口卫生，下雨天积水有无，后勤、售饭人员是否到岗，准备工作是否做好； </w:t>
      </w:r>
    </w:p>
    <w:p w:rsidR="00625C49" w:rsidRDefault="00625C49" w:rsidP="00625C49">
      <w:pPr>
        <w:rPr>
          <w:rFonts w:asciiTheme="minorEastAsia" w:hAnsiTheme="minorEastAsia"/>
          <w:sz w:val="28"/>
          <w:szCs w:val="28"/>
        </w:rPr>
      </w:pPr>
      <w:r>
        <w:rPr>
          <w:rFonts w:asciiTheme="minorEastAsia" w:hAnsiTheme="minorEastAsia" w:hint="eastAsia"/>
          <w:sz w:val="28"/>
          <w:szCs w:val="28"/>
        </w:rPr>
        <w:t>9.开饭前看一遍摊位操作卫生、安全；</w:t>
      </w:r>
    </w:p>
    <w:p w:rsidR="00625C49" w:rsidRDefault="00625C49" w:rsidP="00625C49">
      <w:pPr>
        <w:rPr>
          <w:rFonts w:asciiTheme="minorEastAsia" w:hAnsiTheme="minorEastAsia"/>
          <w:sz w:val="28"/>
          <w:szCs w:val="28"/>
        </w:rPr>
      </w:pPr>
      <w:r>
        <w:rPr>
          <w:rFonts w:asciiTheme="minorEastAsia" w:hAnsiTheme="minorEastAsia" w:hint="eastAsia"/>
          <w:sz w:val="28"/>
          <w:szCs w:val="28"/>
        </w:rPr>
        <w:t>10.严检菜质量，服务质量；</w:t>
      </w:r>
    </w:p>
    <w:p w:rsidR="00625C49" w:rsidRDefault="00625C49" w:rsidP="00625C49">
      <w:pPr>
        <w:rPr>
          <w:rFonts w:asciiTheme="minorEastAsia" w:hAnsiTheme="minorEastAsia"/>
          <w:sz w:val="28"/>
          <w:szCs w:val="28"/>
        </w:rPr>
      </w:pPr>
      <w:r>
        <w:rPr>
          <w:rFonts w:asciiTheme="minorEastAsia" w:hAnsiTheme="minorEastAsia" w:hint="eastAsia"/>
          <w:sz w:val="28"/>
          <w:szCs w:val="28"/>
        </w:rPr>
        <w:t>11.10:30—12:30售饭菜调配人、调配菜；</w:t>
      </w:r>
    </w:p>
    <w:p w:rsidR="00625C49" w:rsidRDefault="00625C49" w:rsidP="00625C49">
      <w:pPr>
        <w:rPr>
          <w:rFonts w:asciiTheme="minorEastAsia" w:hAnsiTheme="minorEastAsia"/>
          <w:sz w:val="28"/>
          <w:szCs w:val="28"/>
        </w:rPr>
      </w:pPr>
      <w:r>
        <w:rPr>
          <w:rFonts w:asciiTheme="minorEastAsia" w:hAnsiTheme="minorEastAsia" w:hint="eastAsia"/>
          <w:sz w:val="28"/>
          <w:szCs w:val="28"/>
        </w:rPr>
        <w:t>12.12:30—1:30督促各部门尽快完成清扫工作，不能出现闲散员工；检查成品存放，生熟分开；并检查员工餐是否热，是否一荤一素一汤，是否下饭；</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13.午休； </w:t>
      </w:r>
    </w:p>
    <w:p w:rsidR="00625C49" w:rsidRDefault="00625C49" w:rsidP="00625C49">
      <w:pPr>
        <w:rPr>
          <w:rFonts w:asciiTheme="minorEastAsia" w:hAnsiTheme="minorEastAsia"/>
          <w:sz w:val="28"/>
          <w:szCs w:val="28"/>
        </w:rPr>
      </w:pPr>
      <w:r>
        <w:rPr>
          <w:rFonts w:asciiTheme="minorEastAsia" w:hAnsiTheme="minorEastAsia" w:hint="eastAsia"/>
          <w:sz w:val="28"/>
          <w:szCs w:val="28"/>
        </w:rPr>
        <w:t>14.下午上班时检查日检查表并签字，有事要在点名会上讲解；</w:t>
      </w:r>
    </w:p>
    <w:p w:rsidR="00625C49" w:rsidRDefault="00625C49" w:rsidP="00625C49">
      <w:pPr>
        <w:rPr>
          <w:rFonts w:asciiTheme="minorEastAsia" w:hAnsiTheme="minorEastAsia"/>
          <w:sz w:val="28"/>
          <w:szCs w:val="28"/>
        </w:rPr>
      </w:pPr>
      <w:r>
        <w:rPr>
          <w:rFonts w:asciiTheme="minorEastAsia" w:hAnsiTheme="minorEastAsia" w:hint="eastAsia"/>
          <w:sz w:val="28"/>
          <w:szCs w:val="28"/>
        </w:rPr>
        <w:t>15.上班后各种报账单签字在开饭前；</w:t>
      </w:r>
    </w:p>
    <w:p w:rsidR="00625C49" w:rsidRDefault="00625C49" w:rsidP="00625C49">
      <w:pPr>
        <w:rPr>
          <w:rFonts w:asciiTheme="minorEastAsia" w:hAnsiTheme="minorEastAsia"/>
          <w:sz w:val="28"/>
          <w:szCs w:val="28"/>
        </w:rPr>
      </w:pPr>
      <w:r>
        <w:rPr>
          <w:rFonts w:asciiTheme="minorEastAsia" w:hAnsiTheme="minorEastAsia" w:hint="eastAsia"/>
          <w:sz w:val="28"/>
          <w:szCs w:val="28"/>
        </w:rPr>
        <w:t>16.开饭前例行检查摊位、售饭准备、周边环境等；</w:t>
      </w:r>
    </w:p>
    <w:p w:rsidR="00625C49" w:rsidRDefault="00625C49" w:rsidP="00625C49">
      <w:pPr>
        <w:rPr>
          <w:rFonts w:asciiTheme="minorEastAsia" w:hAnsiTheme="minorEastAsia"/>
          <w:sz w:val="28"/>
          <w:szCs w:val="28"/>
        </w:rPr>
      </w:pPr>
      <w:r>
        <w:rPr>
          <w:rFonts w:asciiTheme="minorEastAsia" w:hAnsiTheme="minorEastAsia" w:hint="eastAsia"/>
          <w:sz w:val="28"/>
          <w:szCs w:val="28"/>
        </w:rPr>
        <w:t>17.开饭时调配人、调度等，时间充足到竞争毒手食堂观看、尝菜；</w:t>
      </w:r>
    </w:p>
    <w:p w:rsidR="00625C49" w:rsidRDefault="00625C49" w:rsidP="00625C49">
      <w:pPr>
        <w:rPr>
          <w:rFonts w:asciiTheme="minorEastAsia" w:hAnsiTheme="minorEastAsia"/>
          <w:sz w:val="28"/>
          <w:szCs w:val="28"/>
        </w:rPr>
      </w:pPr>
      <w:r>
        <w:rPr>
          <w:rFonts w:asciiTheme="minorEastAsia" w:hAnsiTheme="minorEastAsia" w:hint="eastAsia"/>
          <w:sz w:val="28"/>
          <w:szCs w:val="28"/>
        </w:rPr>
        <w:t>18.员工餐前7:10准备 </w:t>
      </w:r>
    </w:p>
    <w:p w:rsidR="00625C49" w:rsidRDefault="00625C49" w:rsidP="00625C49">
      <w:pPr>
        <w:rPr>
          <w:rFonts w:asciiTheme="minorEastAsia" w:hAnsiTheme="minorEastAsia"/>
          <w:sz w:val="28"/>
          <w:szCs w:val="28"/>
        </w:rPr>
      </w:pPr>
      <w:r>
        <w:rPr>
          <w:rFonts w:asciiTheme="minorEastAsia" w:hAnsiTheme="minorEastAsia" w:hint="eastAsia"/>
          <w:sz w:val="28"/>
          <w:szCs w:val="28"/>
        </w:rPr>
        <w:t>19.饭中或饭后，与员工沟通（不定期）、主管例会（不定期），看员工寝室（不定期），各部门的卫生； </w:t>
      </w:r>
    </w:p>
    <w:p w:rsidR="00625C49" w:rsidRDefault="00625C49" w:rsidP="00625C49">
      <w:pPr>
        <w:rPr>
          <w:rFonts w:asciiTheme="minorEastAsia" w:hAnsiTheme="minorEastAsia"/>
          <w:sz w:val="28"/>
          <w:szCs w:val="28"/>
        </w:rPr>
      </w:pPr>
      <w:r>
        <w:rPr>
          <w:rFonts w:asciiTheme="minorEastAsia" w:hAnsiTheme="minorEastAsia" w:hint="eastAsia"/>
          <w:sz w:val="28"/>
          <w:szCs w:val="28"/>
        </w:rPr>
        <w:t>20.晚上要计划明天的临时工作。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注意：具体规定时间由各店根据实际填写</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考核评定标准</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46"/>
        <w:gridCol w:w="1260"/>
        <w:gridCol w:w="1800"/>
        <w:gridCol w:w="1620"/>
        <w:gridCol w:w="1176"/>
      </w:tblGrid>
      <w:tr w:rsidR="00625C49" w:rsidTr="000F4E43">
        <w:trPr>
          <w:trHeight w:val="448"/>
          <w:jc w:val="center"/>
        </w:trPr>
        <w:tc>
          <w:tcPr>
            <w:tcW w:w="254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检查项目</w:t>
            </w:r>
          </w:p>
        </w:tc>
        <w:tc>
          <w:tcPr>
            <w:tcW w:w="126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单项分</w:t>
            </w:r>
          </w:p>
        </w:tc>
        <w:tc>
          <w:tcPr>
            <w:tcW w:w="4596" w:type="dxa"/>
            <w:gridSpan w:val="3"/>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评定标准</w:t>
            </w:r>
          </w:p>
        </w:tc>
      </w:tr>
      <w:tr w:rsidR="00625C49" w:rsidTr="000F4E43">
        <w:trPr>
          <w:trHeight w:val="974"/>
          <w:jc w:val="center"/>
        </w:trPr>
        <w:tc>
          <w:tcPr>
            <w:tcW w:w="254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思想觉悟、工作责任感、遵守制度情况</w:t>
            </w:r>
          </w:p>
        </w:tc>
        <w:tc>
          <w:tcPr>
            <w:tcW w:w="126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w:t>
            </w:r>
          </w:p>
        </w:tc>
        <w:tc>
          <w:tcPr>
            <w:tcW w:w="18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一般</w:t>
            </w:r>
          </w:p>
        </w:tc>
        <w:tc>
          <w:tcPr>
            <w:tcW w:w="16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117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r w:rsidR="00625C49" w:rsidTr="000F4E43">
        <w:trPr>
          <w:trHeight w:val="720"/>
          <w:jc w:val="center"/>
        </w:trPr>
        <w:tc>
          <w:tcPr>
            <w:tcW w:w="254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专业理论水平、管理能力</w:t>
            </w:r>
          </w:p>
        </w:tc>
        <w:tc>
          <w:tcPr>
            <w:tcW w:w="126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18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一般</w:t>
            </w:r>
          </w:p>
        </w:tc>
        <w:tc>
          <w:tcPr>
            <w:tcW w:w="16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117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r w:rsidR="00625C49" w:rsidTr="000F4E43">
        <w:trPr>
          <w:trHeight w:val="974"/>
          <w:jc w:val="center"/>
        </w:trPr>
        <w:tc>
          <w:tcPr>
            <w:tcW w:w="254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工作业绩（营业额、利润、人均产值、产值与前任比值）</w:t>
            </w:r>
          </w:p>
        </w:tc>
        <w:tc>
          <w:tcPr>
            <w:tcW w:w="126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20</w:t>
            </w:r>
          </w:p>
        </w:tc>
        <w:tc>
          <w:tcPr>
            <w:tcW w:w="18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未完成</w:t>
            </w:r>
          </w:p>
        </w:tc>
        <w:tc>
          <w:tcPr>
            <w:tcW w:w="16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已完成</w:t>
            </w:r>
          </w:p>
        </w:tc>
        <w:tc>
          <w:tcPr>
            <w:tcW w:w="117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超业完成</w:t>
            </w:r>
          </w:p>
        </w:tc>
      </w:tr>
      <w:tr w:rsidR="00625C49" w:rsidTr="000F4E43">
        <w:trPr>
          <w:trHeight w:val="928"/>
          <w:jc w:val="center"/>
        </w:trPr>
        <w:tc>
          <w:tcPr>
            <w:tcW w:w="254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执行力（会议布置任务、临时交办任</w:t>
            </w:r>
            <w:r>
              <w:rPr>
                <w:rFonts w:asciiTheme="minorEastAsia" w:hAnsiTheme="minorEastAsia" w:hint="eastAsia"/>
                <w:sz w:val="28"/>
                <w:szCs w:val="28"/>
              </w:rPr>
              <w:lastRenderedPageBreak/>
              <w:t>务、《公司法典》中“日清卡”执行情况）</w:t>
            </w:r>
          </w:p>
        </w:tc>
        <w:tc>
          <w:tcPr>
            <w:tcW w:w="126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5</w:t>
            </w:r>
          </w:p>
        </w:tc>
        <w:tc>
          <w:tcPr>
            <w:tcW w:w="18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不执行</w:t>
            </w:r>
          </w:p>
        </w:tc>
        <w:tc>
          <w:tcPr>
            <w:tcW w:w="16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督促后执行</w:t>
            </w:r>
          </w:p>
        </w:tc>
        <w:tc>
          <w:tcPr>
            <w:tcW w:w="117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及时执行</w:t>
            </w:r>
          </w:p>
        </w:tc>
      </w:tr>
      <w:tr w:rsidR="00625C49" w:rsidTr="000F4E43">
        <w:trPr>
          <w:trHeight w:val="440"/>
          <w:jc w:val="center"/>
        </w:trPr>
        <w:tc>
          <w:tcPr>
            <w:tcW w:w="254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安全事故情况</w:t>
            </w:r>
          </w:p>
        </w:tc>
        <w:tc>
          <w:tcPr>
            <w:tcW w:w="126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15</w:t>
            </w:r>
          </w:p>
        </w:tc>
        <w:tc>
          <w:tcPr>
            <w:tcW w:w="18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没事做</w:t>
            </w:r>
          </w:p>
        </w:tc>
        <w:tc>
          <w:tcPr>
            <w:tcW w:w="16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有事故</w:t>
            </w:r>
          </w:p>
        </w:tc>
        <w:tc>
          <w:tcPr>
            <w:tcW w:w="117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重大事故</w:t>
            </w:r>
          </w:p>
        </w:tc>
      </w:tr>
    </w:tbl>
    <w:p w:rsidR="00625C49" w:rsidRDefault="00625C49" w:rsidP="00625C49">
      <w:pPr>
        <w:rPr>
          <w:rFonts w:asciiTheme="minorEastAsia" w:hAnsiTheme="minorEastAsia"/>
          <w:sz w:val="28"/>
          <w:szCs w:val="28"/>
        </w:rPr>
      </w:pPr>
    </w:p>
    <w:tbl>
      <w:tblPr>
        <w:tblW w:w="8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0"/>
        <w:gridCol w:w="1200"/>
        <w:gridCol w:w="1200"/>
        <w:gridCol w:w="1200"/>
        <w:gridCol w:w="1201"/>
        <w:gridCol w:w="1201"/>
        <w:gridCol w:w="1201"/>
      </w:tblGrid>
      <w:tr w:rsidR="00625C49" w:rsidTr="000F4E43">
        <w:trPr>
          <w:trHeight w:val="1063"/>
          <w:jc w:val="center"/>
        </w:trPr>
        <w:tc>
          <w:tcPr>
            <w:tcW w:w="1200" w:type="dxa"/>
            <w:vMerge w:val="restart"/>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现场工作质量检查情况</w:t>
            </w:r>
          </w:p>
        </w:tc>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安全检查（零库存检查、日常安全检查）</w:t>
            </w:r>
          </w:p>
        </w:tc>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15</w:t>
            </w:r>
          </w:p>
        </w:tc>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不合格</w:t>
            </w:r>
          </w:p>
        </w:tc>
        <w:tc>
          <w:tcPr>
            <w:tcW w:w="1201"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及格</w:t>
            </w:r>
          </w:p>
        </w:tc>
        <w:tc>
          <w:tcPr>
            <w:tcW w:w="1201"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1201"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r w:rsidR="00625C49" w:rsidTr="000F4E43">
        <w:trPr>
          <w:trHeight w:val="3271"/>
          <w:jc w:val="center"/>
        </w:trPr>
        <w:tc>
          <w:tcPr>
            <w:tcW w:w="1200" w:type="dxa"/>
            <w:vMerge/>
            <w:vAlign w:val="center"/>
          </w:tcPr>
          <w:p w:rsidR="00625C49" w:rsidRDefault="00625C49" w:rsidP="000F4E43">
            <w:pPr>
              <w:rPr>
                <w:rFonts w:asciiTheme="minorEastAsia" w:hAnsiTheme="minorEastAsia"/>
                <w:sz w:val="28"/>
                <w:szCs w:val="28"/>
              </w:rPr>
            </w:pPr>
          </w:p>
        </w:tc>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卫生检查（《分店工作场地管理标准》中的卫生要求检查、寝室卫生员工生活检查、</w:t>
            </w:r>
            <w:r>
              <w:rPr>
                <w:rFonts w:asciiTheme="minorEastAsia" w:hAnsiTheme="minorEastAsia" w:hint="eastAsia"/>
                <w:sz w:val="28"/>
                <w:szCs w:val="28"/>
              </w:rPr>
              <w:lastRenderedPageBreak/>
              <w:t>仪容仪表检查、就餐环境检查</w:t>
            </w:r>
          </w:p>
        </w:tc>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10</w:t>
            </w:r>
          </w:p>
        </w:tc>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不合格</w:t>
            </w:r>
          </w:p>
        </w:tc>
        <w:tc>
          <w:tcPr>
            <w:tcW w:w="1201"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及格</w:t>
            </w:r>
          </w:p>
        </w:tc>
        <w:tc>
          <w:tcPr>
            <w:tcW w:w="1201"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1201"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r w:rsidR="00625C49" w:rsidTr="000F4E43">
        <w:trPr>
          <w:trHeight w:val="1974"/>
          <w:jc w:val="center"/>
        </w:trPr>
        <w:tc>
          <w:tcPr>
            <w:tcW w:w="1200" w:type="dxa"/>
            <w:vMerge/>
            <w:vAlign w:val="center"/>
          </w:tcPr>
          <w:p w:rsidR="00625C49" w:rsidRDefault="00625C49" w:rsidP="000F4E43">
            <w:pPr>
              <w:rPr>
                <w:rFonts w:asciiTheme="minorEastAsia" w:hAnsiTheme="minorEastAsia"/>
                <w:sz w:val="28"/>
                <w:szCs w:val="28"/>
              </w:rPr>
            </w:pPr>
          </w:p>
        </w:tc>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产品质量检查（厨房料理检查、早点检查、每周菜质量检查</w:t>
            </w:r>
          </w:p>
        </w:tc>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20</w:t>
            </w:r>
          </w:p>
        </w:tc>
        <w:tc>
          <w:tcPr>
            <w:tcW w:w="12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不合格</w:t>
            </w:r>
          </w:p>
        </w:tc>
        <w:tc>
          <w:tcPr>
            <w:tcW w:w="1201"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及格</w:t>
            </w:r>
          </w:p>
        </w:tc>
        <w:tc>
          <w:tcPr>
            <w:tcW w:w="1201"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1201"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bl>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b/>
          <w:sz w:val="28"/>
          <w:szCs w:val="28"/>
        </w:rPr>
      </w:pPr>
      <w:r>
        <w:rPr>
          <w:rFonts w:asciiTheme="minorEastAsia" w:hAnsiTheme="minorEastAsia" w:hint="eastAsia"/>
          <w:b/>
          <w:sz w:val="28"/>
          <w:szCs w:val="28"/>
        </w:rPr>
        <w:t>二、餐厅厅工作场地管理标准</w:t>
      </w:r>
    </w:p>
    <w:p w:rsidR="00625C49" w:rsidRDefault="00625C49" w:rsidP="00625C49">
      <w:pPr>
        <w:rPr>
          <w:rFonts w:asciiTheme="minorEastAsia" w:hAnsiTheme="minorEastAsia"/>
          <w:sz w:val="28"/>
          <w:szCs w:val="28"/>
        </w:rPr>
      </w:pPr>
      <w:r>
        <w:rPr>
          <w:rFonts w:asciiTheme="minorEastAsia" w:hAnsiTheme="minorEastAsia" w:hint="eastAsia"/>
          <w:sz w:val="28"/>
          <w:szCs w:val="28"/>
        </w:rPr>
        <w:t>岗位职责</w:t>
      </w:r>
    </w:p>
    <w:p w:rsidR="00625C49" w:rsidRDefault="00625C49" w:rsidP="00625C49">
      <w:pPr>
        <w:rPr>
          <w:rFonts w:asciiTheme="minorEastAsia" w:hAnsiTheme="minorEastAsia"/>
          <w:sz w:val="28"/>
          <w:szCs w:val="28"/>
        </w:rPr>
      </w:pPr>
      <w:r>
        <w:rPr>
          <w:rFonts w:asciiTheme="minorEastAsia" w:hAnsiTheme="minorEastAsia" w:hint="eastAsia"/>
          <w:sz w:val="28"/>
          <w:szCs w:val="28"/>
        </w:rPr>
        <w:t>1.对大厅服务工作全面负责，店面的“脸面”以最迷人的姿势展示给客人。</w:t>
      </w:r>
    </w:p>
    <w:p w:rsidR="00625C49" w:rsidRDefault="00625C49" w:rsidP="00625C49">
      <w:pPr>
        <w:rPr>
          <w:rFonts w:asciiTheme="minorEastAsia" w:hAnsiTheme="minorEastAsia"/>
          <w:sz w:val="28"/>
          <w:szCs w:val="28"/>
        </w:rPr>
      </w:pPr>
      <w:r>
        <w:rPr>
          <w:rFonts w:asciiTheme="minorEastAsia" w:hAnsiTheme="minorEastAsia" w:hint="eastAsia"/>
          <w:sz w:val="28"/>
          <w:szCs w:val="28"/>
        </w:rPr>
        <w:t>2.大厅必须做到：随时保持无垃圾、无纸张、无残渣，无油污；桌面，地面清洁卫生，桌椅摆放整齐美观。</w:t>
      </w:r>
    </w:p>
    <w:p w:rsidR="00625C49" w:rsidRDefault="00625C49" w:rsidP="00625C49">
      <w:pPr>
        <w:rPr>
          <w:rFonts w:asciiTheme="minorEastAsia" w:hAnsiTheme="minorEastAsia"/>
          <w:sz w:val="28"/>
          <w:szCs w:val="28"/>
        </w:rPr>
      </w:pPr>
      <w:r>
        <w:rPr>
          <w:rFonts w:asciiTheme="minorEastAsia" w:hAnsiTheme="minorEastAsia" w:hint="eastAsia"/>
          <w:sz w:val="28"/>
          <w:szCs w:val="28"/>
        </w:rPr>
        <w:t>3.大厅服务员必须做到：服装整洁、仪表端正、发型美观、佩戴工牌，做到“微笑服务”。</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4.负责顾客和职能部门的接待工作。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5.负责大厅的灯、窗开关。开饭时间内，灯光全亮，大厅不能异味，经常通风。</w:t>
      </w:r>
    </w:p>
    <w:p w:rsidR="00625C49" w:rsidRDefault="00625C49" w:rsidP="00625C49">
      <w:pPr>
        <w:rPr>
          <w:rFonts w:asciiTheme="minorEastAsia" w:hAnsiTheme="minorEastAsia"/>
          <w:sz w:val="28"/>
          <w:szCs w:val="28"/>
        </w:rPr>
      </w:pPr>
      <w:r>
        <w:rPr>
          <w:rFonts w:asciiTheme="minorEastAsia" w:hAnsiTheme="minorEastAsia" w:hint="eastAsia"/>
          <w:sz w:val="28"/>
          <w:szCs w:val="28"/>
        </w:rPr>
        <w:t>6.调解处理用餐过程中的突发事件。</w:t>
      </w:r>
    </w:p>
    <w:p w:rsidR="00625C49" w:rsidRDefault="00625C49" w:rsidP="00625C49">
      <w:pPr>
        <w:rPr>
          <w:rFonts w:asciiTheme="minorEastAsia" w:hAnsiTheme="minorEastAsia"/>
          <w:sz w:val="28"/>
          <w:szCs w:val="28"/>
        </w:rPr>
      </w:pPr>
      <w:r>
        <w:rPr>
          <w:rFonts w:asciiTheme="minorEastAsia" w:hAnsiTheme="minorEastAsia" w:hint="eastAsia"/>
          <w:sz w:val="28"/>
          <w:szCs w:val="28"/>
        </w:rPr>
        <w:t>7.协助洗涤组完成菜的挑拣工作。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8.协助后勤打菜工作，并安排好饭后扫尾工作的服务员。</w:t>
      </w:r>
    </w:p>
    <w:p w:rsidR="00625C49" w:rsidRDefault="00625C49" w:rsidP="00625C49">
      <w:pPr>
        <w:rPr>
          <w:rFonts w:asciiTheme="minorEastAsia" w:hAnsiTheme="minorEastAsia"/>
          <w:sz w:val="28"/>
          <w:szCs w:val="28"/>
        </w:rPr>
      </w:pPr>
      <w:r>
        <w:rPr>
          <w:rFonts w:asciiTheme="minorEastAsia" w:hAnsiTheme="minorEastAsia" w:hint="eastAsia"/>
          <w:sz w:val="28"/>
          <w:szCs w:val="28"/>
        </w:rPr>
        <w:t>9.主动与顾客沟通，及时反馈对顾客的意见。</w:t>
      </w:r>
    </w:p>
    <w:p w:rsidR="00625C49" w:rsidRDefault="00625C49" w:rsidP="00625C49">
      <w:pPr>
        <w:rPr>
          <w:rFonts w:asciiTheme="minorEastAsia" w:hAnsiTheme="minorEastAsia"/>
          <w:sz w:val="28"/>
          <w:szCs w:val="28"/>
        </w:rPr>
      </w:pPr>
      <w:r>
        <w:rPr>
          <w:rFonts w:asciiTheme="minorEastAsia" w:hAnsiTheme="minorEastAsia" w:hint="eastAsia"/>
          <w:sz w:val="28"/>
          <w:szCs w:val="28"/>
        </w:rPr>
        <w:t>10.负责遗失物品保管和招领归还。</w:t>
      </w:r>
    </w:p>
    <w:p w:rsidR="00625C49" w:rsidRDefault="00625C49" w:rsidP="00625C49">
      <w:pPr>
        <w:rPr>
          <w:rFonts w:asciiTheme="minorEastAsia" w:hAnsiTheme="minorEastAsia"/>
          <w:sz w:val="28"/>
          <w:szCs w:val="28"/>
        </w:rPr>
      </w:pPr>
      <w:r>
        <w:rPr>
          <w:rFonts w:asciiTheme="minorEastAsia" w:hAnsiTheme="minorEastAsia" w:hint="eastAsia"/>
          <w:sz w:val="28"/>
          <w:szCs w:val="28"/>
        </w:rPr>
        <w:t>11.随时了解员工的思想状态，经常与员工沟通。</w:t>
      </w:r>
    </w:p>
    <w:p w:rsidR="00625C49" w:rsidRDefault="00625C49" w:rsidP="00625C49">
      <w:pPr>
        <w:rPr>
          <w:rFonts w:asciiTheme="minorEastAsia" w:hAnsiTheme="minorEastAsia"/>
          <w:sz w:val="28"/>
          <w:szCs w:val="28"/>
        </w:rPr>
      </w:pPr>
      <w:r>
        <w:rPr>
          <w:rFonts w:asciiTheme="minorEastAsia" w:hAnsiTheme="minorEastAsia" w:hint="eastAsia"/>
          <w:sz w:val="28"/>
          <w:szCs w:val="28"/>
        </w:rPr>
        <w:t>12.负责大厅周边环境的卫生美化工作。</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sz w:val="28"/>
          <w:szCs w:val="28"/>
        </w:rPr>
        <w:t>工作流程及关键点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1.正式上班前，必须更衣更鞋。</w:t>
      </w:r>
    </w:p>
    <w:p w:rsidR="00625C49" w:rsidRDefault="00625C49" w:rsidP="00625C49">
      <w:pPr>
        <w:rPr>
          <w:rFonts w:asciiTheme="minorEastAsia" w:hAnsiTheme="minorEastAsia"/>
          <w:sz w:val="28"/>
          <w:szCs w:val="28"/>
        </w:rPr>
      </w:pPr>
      <w:r>
        <w:rPr>
          <w:rFonts w:asciiTheme="minorEastAsia" w:hAnsiTheme="minorEastAsia" w:hint="eastAsia"/>
          <w:sz w:val="28"/>
          <w:szCs w:val="28"/>
        </w:rPr>
        <w:t>2.拖地流程：扫去垃圾、纸张→用洗洁精拖地→用清水拖地→用干拖把将地面拖干。</w:t>
      </w:r>
    </w:p>
    <w:p w:rsidR="00625C49" w:rsidRDefault="00625C49" w:rsidP="00625C49">
      <w:pPr>
        <w:rPr>
          <w:rFonts w:asciiTheme="minorEastAsia" w:hAnsiTheme="minorEastAsia"/>
          <w:sz w:val="28"/>
          <w:szCs w:val="28"/>
        </w:rPr>
      </w:pPr>
      <w:r>
        <w:rPr>
          <w:rFonts w:asciiTheme="minorEastAsia" w:hAnsiTheme="minorEastAsia" w:hint="eastAsia"/>
          <w:sz w:val="28"/>
          <w:szCs w:val="28"/>
        </w:rPr>
        <w:t>3.檫桌子流程：专用抹布擦桌上垃圾→用洗洁精擦洗→用清水过一遍→用毛巾将桌面擦干。</w:t>
      </w:r>
    </w:p>
    <w:p w:rsidR="00625C49" w:rsidRDefault="00625C49" w:rsidP="00625C49">
      <w:pPr>
        <w:rPr>
          <w:rFonts w:asciiTheme="minorEastAsia" w:hAnsiTheme="minorEastAsia"/>
          <w:sz w:val="28"/>
          <w:szCs w:val="28"/>
        </w:rPr>
      </w:pPr>
      <w:r>
        <w:rPr>
          <w:rFonts w:asciiTheme="minorEastAsia" w:hAnsiTheme="minorEastAsia" w:hint="eastAsia"/>
          <w:sz w:val="28"/>
          <w:szCs w:val="28"/>
        </w:rPr>
        <w:t>4.擦玻璃流程：用报纸从上往下擦→用洗洁精擦洗→专用干毛巾擦干。或用专用擦玻璃刷子。</w:t>
      </w:r>
    </w:p>
    <w:p w:rsidR="00625C49" w:rsidRDefault="00625C49" w:rsidP="00625C49">
      <w:pPr>
        <w:rPr>
          <w:rFonts w:asciiTheme="minorEastAsia" w:hAnsiTheme="minorEastAsia"/>
          <w:sz w:val="28"/>
          <w:szCs w:val="28"/>
        </w:rPr>
      </w:pPr>
      <w:r>
        <w:rPr>
          <w:rFonts w:asciiTheme="minorEastAsia" w:hAnsiTheme="minorEastAsia" w:hint="eastAsia"/>
          <w:sz w:val="28"/>
          <w:szCs w:val="28"/>
        </w:rPr>
        <w:t>5.关键点：</w:t>
      </w:r>
    </w:p>
    <w:p w:rsidR="00625C49" w:rsidRDefault="00625C49" w:rsidP="00625C49">
      <w:pPr>
        <w:rPr>
          <w:rFonts w:asciiTheme="minorEastAsia" w:hAnsiTheme="minorEastAsia"/>
          <w:sz w:val="28"/>
          <w:szCs w:val="28"/>
        </w:rPr>
      </w:pPr>
      <w:r>
        <w:rPr>
          <w:rFonts w:asciiTheme="minorEastAsia" w:hAnsiTheme="minorEastAsia" w:hint="eastAsia"/>
          <w:sz w:val="28"/>
          <w:szCs w:val="28"/>
        </w:rPr>
        <w:t>①洒水注意地面滑，不要撒水到顾客用饭去。</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②下雨天随时提醒顾客地面滑，注意安全，并对中老年或病残进行搀扶帮助。</w:t>
      </w:r>
    </w:p>
    <w:p w:rsidR="00625C49" w:rsidRDefault="00625C49" w:rsidP="00625C49">
      <w:pPr>
        <w:rPr>
          <w:rFonts w:asciiTheme="minorEastAsia" w:hAnsiTheme="minorEastAsia"/>
          <w:sz w:val="28"/>
          <w:szCs w:val="28"/>
        </w:rPr>
      </w:pPr>
      <w:r>
        <w:rPr>
          <w:rFonts w:asciiTheme="minorEastAsia" w:hAnsiTheme="minorEastAsia" w:hint="eastAsia"/>
          <w:sz w:val="28"/>
          <w:szCs w:val="28"/>
        </w:rPr>
        <w:t>③收碗时，抹布清洁干爽，并且用服务用语。</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sz w:val="28"/>
          <w:szCs w:val="28"/>
        </w:rPr>
        <w:t>安全管理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1.擦玻璃时要穿防滑鞋或不穿鞋，高处用铁架或楼梯并有一个扶好，以保安全。不能站在窗户上搞卫生。 </w:t>
      </w:r>
    </w:p>
    <w:p w:rsidR="00625C49" w:rsidRDefault="00625C49" w:rsidP="00625C49">
      <w:pPr>
        <w:rPr>
          <w:rFonts w:asciiTheme="minorEastAsia" w:hAnsiTheme="minorEastAsia"/>
          <w:sz w:val="28"/>
          <w:szCs w:val="28"/>
        </w:rPr>
      </w:pPr>
      <w:r>
        <w:rPr>
          <w:rFonts w:asciiTheme="minorEastAsia" w:hAnsiTheme="minorEastAsia" w:hint="eastAsia"/>
          <w:sz w:val="28"/>
          <w:szCs w:val="28"/>
        </w:rPr>
        <w:t>2.在擦洗电风扇时，要有2个人一起负责，先切断电源（关开关），另一人负责看守开关，不得擅自离开或者做其他的事情。 </w:t>
      </w:r>
    </w:p>
    <w:p w:rsidR="00625C49" w:rsidRDefault="00625C49" w:rsidP="00625C49">
      <w:pPr>
        <w:rPr>
          <w:rFonts w:asciiTheme="minorEastAsia" w:hAnsiTheme="minorEastAsia"/>
          <w:sz w:val="28"/>
          <w:szCs w:val="28"/>
        </w:rPr>
      </w:pPr>
      <w:r>
        <w:rPr>
          <w:rFonts w:asciiTheme="minorEastAsia" w:hAnsiTheme="minorEastAsia" w:hint="eastAsia"/>
          <w:sz w:val="28"/>
          <w:szCs w:val="28"/>
        </w:rPr>
        <w:t>3.顾客在食堂用餐时，突发不明疾病晕倒或其他症状，对于排队出现的晕倒情况，离该患者最近的服务员应该立即上前搀扶到座位上，请人照看并及时汇报大厅主管，同事迅速告知经理赶到现场，在第一时间请一位员工陪同送往厂医院进行抢救或打急救电话120请求急救。同时及时向甲方总务领导（熟记甲方总务领导的电话）通报情况。 </w:t>
      </w:r>
    </w:p>
    <w:p w:rsidR="00625C49" w:rsidRDefault="00625C49" w:rsidP="00625C49">
      <w:pPr>
        <w:rPr>
          <w:rFonts w:asciiTheme="minorEastAsia" w:hAnsiTheme="minorEastAsia"/>
          <w:sz w:val="28"/>
          <w:szCs w:val="28"/>
        </w:rPr>
      </w:pPr>
      <w:r>
        <w:rPr>
          <w:rFonts w:asciiTheme="minorEastAsia" w:hAnsiTheme="minorEastAsia" w:hint="eastAsia"/>
          <w:sz w:val="28"/>
          <w:szCs w:val="28"/>
        </w:rPr>
        <w:t>4.当在本食堂内出现顾客呕吐等不适症状，第一发现情况的服务员立即告知大厅主管及时送往医院检查救护。若出现第二例（含第二例）同症状病人，应立即停止售卖工作，做好现场维护，同时通知甲方总务领导，并配合妥善处理，听取甲方总务领导的处理意见，必要时拨打120急救，并通知防疫部门到场，在1小时内上报到安检部。 </w:t>
      </w:r>
    </w:p>
    <w:p w:rsidR="00625C49" w:rsidRDefault="00625C49" w:rsidP="00625C49">
      <w:pPr>
        <w:rPr>
          <w:rFonts w:asciiTheme="minorEastAsia" w:hAnsiTheme="minorEastAsia"/>
          <w:sz w:val="28"/>
          <w:szCs w:val="28"/>
        </w:rPr>
      </w:pPr>
      <w:r>
        <w:rPr>
          <w:rFonts w:asciiTheme="minorEastAsia" w:hAnsiTheme="minorEastAsia" w:hint="eastAsia"/>
          <w:sz w:val="28"/>
          <w:szCs w:val="28"/>
        </w:rPr>
        <w:t>5.放置防滑安全提示牌。 </w:t>
      </w:r>
    </w:p>
    <w:p w:rsidR="00625C49" w:rsidRDefault="00625C49" w:rsidP="00625C49">
      <w:pPr>
        <w:rPr>
          <w:rFonts w:asciiTheme="minorEastAsia" w:hAnsiTheme="minorEastAsia"/>
          <w:sz w:val="28"/>
          <w:szCs w:val="28"/>
        </w:rPr>
      </w:pPr>
      <w:r>
        <w:rPr>
          <w:rFonts w:asciiTheme="minorEastAsia" w:hAnsiTheme="minorEastAsia" w:hint="eastAsia"/>
          <w:sz w:val="28"/>
          <w:szCs w:val="28"/>
        </w:rPr>
        <w:t>6.清扫灭蝇灯时，应把插头撞击几下，清除灯里存电。</w:t>
      </w:r>
    </w:p>
    <w:p w:rsidR="00625C49" w:rsidRDefault="00625C49" w:rsidP="00625C49">
      <w:pPr>
        <w:rPr>
          <w:rFonts w:asciiTheme="minorEastAsia" w:hAnsiTheme="minorEastAsia"/>
          <w:sz w:val="28"/>
          <w:szCs w:val="28"/>
        </w:rPr>
      </w:pPr>
      <w:r>
        <w:rPr>
          <w:rFonts w:asciiTheme="minorEastAsia" w:hAnsiTheme="minorEastAsia" w:hint="eastAsia"/>
          <w:sz w:val="28"/>
          <w:szCs w:val="28"/>
        </w:rPr>
        <w:t>7.吊扇、桌、椅损坏，应及时维修。</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8.电线不能外露用，电器必须接地。</w:t>
      </w:r>
    </w:p>
    <w:p w:rsidR="00625C49" w:rsidRDefault="00625C49" w:rsidP="00625C49">
      <w:pPr>
        <w:rPr>
          <w:rFonts w:asciiTheme="minorEastAsia" w:hAnsiTheme="minorEastAsia"/>
          <w:sz w:val="28"/>
          <w:szCs w:val="28"/>
        </w:rPr>
      </w:pPr>
      <w:r>
        <w:rPr>
          <w:rFonts w:asciiTheme="minorEastAsia" w:hAnsiTheme="minorEastAsia" w:hint="eastAsia"/>
          <w:sz w:val="28"/>
          <w:szCs w:val="28"/>
        </w:rPr>
        <w:t>9.保持地央干燥、防滑。</w:t>
      </w:r>
    </w:p>
    <w:p w:rsidR="00625C49" w:rsidRDefault="00625C49" w:rsidP="00625C49">
      <w:pPr>
        <w:rPr>
          <w:rFonts w:asciiTheme="minorEastAsia" w:hAnsiTheme="minorEastAsia"/>
          <w:sz w:val="28"/>
          <w:szCs w:val="28"/>
        </w:rPr>
      </w:pPr>
    </w:p>
    <w:p w:rsidR="00625C49" w:rsidRDefault="00625C49" w:rsidP="00625C49">
      <w:pPr>
        <w:rPr>
          <w:rFonts w:asciiTheme="minorEastAsia" w:hAnsiTheme="minorEastAsia"/>
          <w:sz w:val="28"/>
          <w:szCs w:val="28"/>
        </w:rPr>
      </w:pPr>
      <w:r>
        <w:rPr>
          <w:rFonts w:asciiTheme="minorEastAsia" w:hAnsiTheme="minorEastAsia" w:hint="eastAsia"/>
          <w:sz w:val="28"/>
          <w:szCs w:val="28"/>
        </w:rPr>
        <w:t>卫生要求</w:t>
      </w:r>
    </w:p>
    <w:tbl>
      <w:tblPr>
        <w:tblW w:w="8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6"/>
        <w:gridCol w:w="3202"/>
        <w:gridCol w:w="900"/>
        <w:gridCol w:w="900"/>
        <w:gridCol w:w="720"/>
        <w:gridCol w:w="720"/>
        <w:gridCol w:w="917"/>
      </w:tblGrid>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卫生项目</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卫生要求</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单项分</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不及格</w:t>
            </w:r>
          </w:p>
        </w:tc>
        <w:tc>
          <w:tcPr>
            <w:tcW w:w="7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及格</w:t>
            </w:r>
          </w:p>
        </w:tc>
        <w:tc>
          <w:tcPr>
            <w:tcW w:w="72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良好</w:t>
            </w:r>
          </w:p>
        </w:tc>
        <w:tc>
          <w:tcPr>
            <w:tcW w:w="917"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优秀</w:t>
            </w: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服装、仪表、工号牌</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穿戴规范、整洁美观</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8</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地面、地沟及墙角</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干净、无油垢、无食物残渣、无脏斑、无水迹</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墙壁、门窗、天花板、灯具、吊扇</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干净、无油垢、无吊灰、无蜘蛛网、玻璃明亮</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15</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桌子、椅子</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无食物残渣、无油垢、无污渍、每餐用洗洁精洗一次，每星期天深层清洁一次，摆放整齐、美观</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20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洗手池</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干净：保持正常状态，无污垢、备有洗手液（皂）</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3</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lastRenderedPageBreak/>
              <w:t>灭蝇灯</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灭蝇灯正常、灯无灰尘，清除死蝇</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3</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柜台、收碗台</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清洁卫生，用洗洁精擦洗，无污渍，无油迹，干燥</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空调</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保持清洁卫生，无污渍，每天擦拭，定期消毒</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3</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497"/>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拖地、抹布、垃圾桶</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拖地、抹布：摆放整齐、干爽</w:t>
            </w:r>
          </w:p>
          <w:p w:rsidR="00625C49" w:rsidRDefault="00625C49" w:rsidP="000F4E43">
            <w:pPr>
              <w:rPr>
                <w:rFonts w:asciiTheme="minorEastAsia" w:hAnsiTheme="minorEastAsia"/>
                <w:sz w:val="28"/>
                <w:szCs w:val="28"/>
              </w:rPr>
            </w:pPr>
            <w:r>
              <w:rPr>
                <w:rFonts w:asciiTheme="minorEastAsia" w:hAnsiTheme="minorEastAsia" w:hint="eastAsia"/>
                <w:sz w:val="28"/>
                <w:szCs w:val="28"/>
              </w:rPr>
              <w:t>垃圾桶：干净有盖子</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10</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r w:rsidR="00625C49" w:rsidTr="000F4E43">
        <w:trPr>
          <w:trHeight w:val="522"/>
        </w:trPr>
        <w:tc>
          <w:tcPr>
            <w:tcW w:w="1226"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水开关、电开关</w:t>
            </w:r>
          </w:p>
        </w:tc>
        <w:tc>
          <w:tcPr>
            <w:tcW w:w="3202"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开关正常，用毕关好</w:t>
            </w:r>
          </w:p>
        </w:tc>
        <w:tc>
          <w:tcPr>
            <w:tcW w:w="900" w:type="dxa"/>
            <w:vAlign w:val="center"/>
          </w:tcPr>
          <w:p w:rsidR="00625C49" w:rsidRDefault="00625C49" w:rsidP="000F4E43">
            <w:pPr>
              <w:rPr>
                <w:rFonts w:asciiTheme="minorEastAsia" w:hAnsiTheme="minorEastAsia"/>
                <w:sz w:val="28"/>
                <w:szCs w:val="28"/>
              </w:rPr>
            </w:pPr>
            <w:r>
              <w:rPr>
                <w:rFonts w:asciiTheme="minorEastAsia" w:hAnsiTheme="minorEastAsia" w:hint="eastAsia"/>
                <w:sz w:val="28"/>
                <w:szCs w:val="28"/>
              </w:rPr>
              <w:t>8</w:t>
            </w:r>
          </w:p>
        </w:tc>
        <w:tc>
          <w:tcPr>
            <w:tcW w:w="90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720" w:type="dxa"/>
            <w:vAlign w:val="center"/>
          </w:tcPr>
          <w:p w:rsidR="00625C49" w:rsidRDefault="00625C49" w:rsidP="000F4E43">
            <w:pPr>
              <w:rPr>
                <w:rFonts w:asciiTheme="minorEastAsia" w:hAnsiTheme="minorEastAsia"/>
                <w:sz w:val="28"/>
                <w:szCs w:val="28"/>
              </w:rPr>
            </w:pPr>
          </w:p>
        </w:tc>
        <w:tc>
          <w:tcPr>
            <w:tcW w:w="917" w:type="dxa"/>
            <w:vAlign w:val="center"/>
          </w:tcPr>
          <w:p w:rsidR="00625C49" w:rsidRDefault="00625C49" w:rsidP="000F4E43">
            <w:pPr>
              <w:rPr>
                <w:rFonts w:asciiTheme="minorEastAsia" w:hAnsiTheme="minorEastAsia"/>
                <w:sz w:val="28"/>
                <w:szCs w:val="28"/>
              </w:rPr>
            </w:pPr>
          </w:p>
        </w:tc>
      </w:tr>
    </w:tbl>
    <w:p w:rsidR="00625C49" w:rsidRDefault="00625C49" w:rsidP="00625C49">
      <w:pPr>
        <w:rPr>
          <w:rFonts w:asciiTheme="minorEastAsia" w:hAnsiTheme="minorEastAsia"/>
          <w:sz w:val="28"/>
          <w:szCs w:val="28"/>
        </w:rPr>
      </w:pPr>
      <w:r>
        <w:rPr>
          <w:rFonts w:asciiTheme="minorEastAsia" w:hAnsiTheme="minorEastAsia" w:hint="eastAsia"/>
          <w:sz w:val="28"/>
          <w:szCs w:val="28"/>
        </w:rPr>
        <w:t>说明：</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每项不及格、及格、良好、优秀四个等级评定细分</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每周由店委不定期检查评定，每次评定分在分店分布</w:t>
      </w:r>
    </w:p>
    <w:p w:rsidR="00625C49" w:rsidRDefault="00625C49" w:rsidP="00625C49">
      <w:pPr>
        <w:rPr>
          <w:rFonts w:asciiTheme="minorEastAsia" w:hAnsiTheme="minorEastAsia"/>
          <w:sz w:val="28"/>
          <w:szCs w:val="28"/>
        </w:rPr>
      </w:pPr>
      <w:r>
        <w:rPr>
          <w:rFonts w:asciiTheme="minorEastAsia" w:hAnsiTheme="minorEastAsia" w:hint="eastAsia"/>
          <w:sz w:val="28"/>
          <w:szCs w:val="28"/>
        </w:rPr>
        <w:t>每月公司定期检查一次，不定期检查一次，每次评定分在公司公布并排名。</w:t>
      </w:r>
    </w:p>
    <w:p w:rsidR="00625C49" w:rsidRDefault="00625C49" w:rsidP="00625C49">
      <w:pPr>
        <w:rPr>
          <w:rFonts w:asciiTheme="minorEastAsia" w:hAnsiTheme="minorEastAsia"/>
          <w:sz w:val="28"/>
          <w:szCs w:val="28"/>
        </w:rPr>
      </w:pPr>
    </w:p>
    <w:p w:rsidR="00625C49" w:rsidRDefault="00625C49" w:rsidP="00625C49">
      <w:pPr>
        <w:snapToGrid w:val="0"/>
        <w:rPr>
          <w:rFonts w:eastAsia="宋体" w:hAnsi="宋体"/>
          <w:snapToGrid w:val="0"/>
          <w:kern w:val="0"/>
          <w:sz w:val="28"/>
          <w:szCs w:val="28"/>
        </w:rPr>
      </w:pPr>
    </w:p>
    <w:p w:rsidR="00625C49" w:rsidRDefault="00625C49" w:rsidP="00625C49">
      <w:pPr>
        <w:snapToGrid w:val="0"/>
        <w:rPr>
          <w:rFonts w:asciiTheme="minorEastAsia" w:hAnsiTheme="minorEastAsia"/>
          <w:b/>
          <w:sz w:val="28"/>
          <w:szCs w:val="28"/>
        </w:rPr>
      </w:pPr>
      <w:r>
        <w:rPr>
          <w:rFonts w:eastAsia="宋体" w:hAnsi="宋体" w:hint="eastAsia"/>
          <w:b/>
          <w:snapToGrid w:val="0"/>
          <w:kern w:val="0"/>
          <w:sz w:val="28"/>
          <w:szCs w:val="28"/>
        </w:rPr>
        <w:t>餐厅区</w:t>
      </w:r>
      <w:r>
        <w:rPr>
          <w:rFonts w:asciiTheme="minorEastAsia" w:hAnsiTheme="minorEastAsia" w:hint="eastAsia"/>
          <w:b/>
          <w:sz w:val="28"/>
          <w:szCs w:val="28"/>
        </w:rPr>
        <w:t>4D管理控制模式</w:t>
      </w:r>
    </w:p>
    <w:p w:rsidR="00625C49" w:rsidRDefault="00625C49" w:rsidP="00625C49">
      <w:pPr>
        <w:snapToGrid w:val="0"/>
        <w:rPr>
          <w:rFonts w:asciiTheme="minorEastAsia" w:hAnsiTheme="minorEastAsia"/>
          <w:sz w:val="28"/>
          <w:szCs w:val="28"/>
        </w:rPr>
      </w:pPr>
      <w:r>
        <w:rPr>
          <w:rFonts w:asciiTheme="minorEastAsia" w:hAnsiTheme="minorEastAsia" w:hint="eastAsia"/>
          <w:sz w:val="28"/>
          <w:szCs w:val="28"/>
        </w:rPr>
        <w:t>口屏(半透明口罩)上墙：制作18cm木板加铝塑板上墙悬挂工具的挂钩，工具用完后干净</w:t>
      </w:r>
    </w:p>
    <w:p w:rsidR="00625C49" w:rsidRDefault="00625C49" w:rsidP="00625C49">
      <w:pPr>
        <w:rPr>
          <w:rFonts w:asciiTheme="minorEastAsia" w:hAnsiTheme="minorEastAsia"/>
          <w:sz w:val="28"/>
          <w:szCs w:val="28"/>
        </w:rPr>
      </w:pPr>
      <w:r>
        <w:rPr>
          <w:rFonts w:asciiTheme="minorEastAsia" w:hAnsiTheme="minorEastAsia" w:hint="eastAsia"/>
          <w:sz w:val="28"/>
          <w:szCs w:val="28"/>
        </w:rPr>
        <w:t>整洁放回悬挂处，工具管理卡，安装紫外线与隔蝇窗，售卖预进间：要求二次更衣室有洗手流程，消毒水、白大褂。</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工具上墙：</w:t>
      </w:r>
    </w:p>
    <w:p w:rsidR="00625C49" w:rsidRDefault="00625C49" w:rsidP="00625C49">
      <w:pPr>
        <w:rPr>
          <w:rFonts w:asciiTheme="minorEastAsia" w:hAnsiTheme="minorEastAsia"/>
          <w:sz w:val="28"/>
          <w:szCs w:val="28"/>
        </w:rPr>
      </w:pPr>
      <w:r>
        <w:rPr>
          <w:rFonts w:asciiTheme="minorEastAsia" w:hAnsiTheme="minorEastAsia" w:hint="eastAsia"/>
          <w:sz w:val="28"/>
          <w:szCs w:val="28"/>
        </w:rPr>
        <w:t>I．制作1．8crn木板加铝塑扳上墙悬挂工具的挂钩</w:t>
      </w:r>
    </w:p>
    <w:p w:rsidR="00625C49" w:rsidRDefault="00625C49" w:rsidP="00625C49">
      <w:pPr>
        <w:rPr>
          <w:rFonts w:asciiTheme="minorEastAsia" w:hAnsiTheme="minorEastAsia"/>
          <w:sz w:val="28"/>
          <w:szCs w:val="28"/>
        </w:rPr>
      </w:pPr>
      <w:r>
        <w:rPr>
          <w:rFonts w:asciiTheme="minorEastAsia" w:hAnsiTheme="minorEastAsia" w:hint="eastAsia"/>
          <w:sz w:val="28"/>
          <w:szCs w:val="28"/>
        </w:rPr>
        <w:t>2．工具用完后干净整洁放回悬挂处</w:t>
      </w:r>
    </w:p>
    <w:p w:rsidR="00625C49" w:rsidRDefault="00625C49" w:rsidP="00625C49">
      <w:pPr>
        <w:rPr>
          <w:rFonts w:asciiTheme="minorEastAsia" w:hAnsiTheme="minorEastAsia"/>
          <w:sz w:val="28"/>
          <w:szCs w:val="28"/>
        </w:rPr>
      </w:pPr>
      <w:r>
        <w:rPr>
          <w:rFonts w:asciiTheme="minorEastAsia" w:hAnsiTheme="minorEastAsia" w:hint="eastAsia"/>
          <w:sz w:val="28"/>
          <w:szCs w:val="28"/>
        </w:rPr>
        <w:t>3．工具管理卡</w:t>
      </w:r>
    </w:p>
    <w:p w:rsidR="00625C49" w:rsidRDefault="00625C49" w:rsidP="00625C49">
      <w:pPr>
        <w:rPr>
          <w:rFonts w:asciiTheme="minorEastAsia" w:hAnsiTheme="minorEastAsia"/>
          <w:sz w:val="28"/>
          <w:szCs w:val="28"/>
        </w:rPr>
      </w:pPr>
      <w:r>
        <w:rPr>
          <w:rFonts w:asciiTheme="minorEastAsia" w:hAnsiTheme="minorEastAsia" w:hint="eastAsia"/>
          <w:sz w:val="28"/>
          <w:szCs w:val="28"/>
        </w:rPr>
        <w:t>4、安装紫外线与隔蝇窗</w:t>
      </w:r>
    </w:p>
    <w:p w:rsidR="00625C49" w:rsidRDefault="00625C49" w:rsidP="00625C49">
      <w:pPr>
        <w:rPr>
          <w:rFonts w:asciiTheme="minorEastAsia" w:hAnsiTheme="minorEastAsia"/>
          <w:sz w:val="28"/>
          <w:szCs w:val="28"/>
        </w:rPr>
      </w:pPr>
      <w:r>
        <w:rPr>
          <w:rFonts w:asciiTheme="minorEastAsia" w:hAnsiTheme="minorEastAsia" w:hint="eastAsia"/>
          <w:sz w:val="28"/>
          <w:szCs w:val="28"/>
        </w:rPr>
        <w:t>毛巾：</w:t>
      </w:r>
    </w:p>
    <w:p w:rsidR="00625C49" w:rsidRDefault="00625C49" w:rsidP="00625C49">
      <w:pPr>
        <w:rPr>
          <w:rFonts w:asciiTheme="minorEastAsia" w:hAnsiTheme="minorEastAsia"/>
          <w:sz w:val="28"/>
          <w:szCs w:val="28"/>
        </w:rPr>
      </w:pPr>
      <w:r>
        <w:rPr>
          <w:rFonts w:asciiTheme="minorEastAsia" w:hAnsiTheme="minorEastAsia" w:hint="eastAsia"/>
          <w:sz w:val="28"/>
          <w:szCs w:val="28"/>
        </w:rPr>
        <w:t>1、制作不锈钢毛巾架，</w:t>
      </w:r>
    </w:p>
    <w:p w:rsidR="00625C49" w:rsidRDefault="00625C49" w:rsidP="00625C49">
      <w:pPr>
        <w:rPr>
          <w:rFonts w:asciiTheme="minorEastAsia" w:hAnsiTheme="minorEastAsia"/>
          <w:sz w:val="28"/>
          <w:szCs w:val="28"/>
        </w:rPr>
      </w:pPr>
      <w:r>
        <w:rPr>
          <w:rFonts w:asciiTheme="minorEastAsia" w:hAnsiTheme="minorEastAsia" w:hint="eastAsia"/>
          <w:sz w:val="28"/>
          <w:szCs w:val="28"/>
        </w:rPr>
        <w:t>2．颜包识别区分，</w:t>
      </w:r>
    </w:p>
    <w:p w:rsidR="00625C49" w:rsidRDefault="00625C49" w:rsidP="00625C49">
      <w:pPr>
        <w:rPr>
          <w:rFonts w:asciiTheme="minorEastAsia" w:hAnsiTheme="minorEastAsia"/>
          <w:sz w:val="28"/>
          <w:szCs w:val="28"/>
        </w:rPr>
      </w:pPr>
      <w:r>
        <w:rPr>
          <w:rFonts w:asciiTheme="minorEastAsia" w:hAnsiTheme="minorEastAsia" w:hint="eastAsia"/>
          <w:sz w:val="28"/>
          <w:szCs w:val="28"/>
        </w:rPr>
        <w:t>3．毛巾编号与标签编号对应，有标语管理卡(毛巾每天有84消毒措施)</w:t>
      </w:r>
    </w:p>
    <w:p w:rsidR="00625C49" w:rsidRDefault="00625C49" w:rsidP="00625C49">
      <w:pPr>
        <w:rPr>
          <w:rFonts w:asciiTheme="minorEastAsia" w:hAnsiTheme="minorEastAsia"/>
          <w:b/>
          <w:sz w:val="28"/>
          <w:szCs w:val="28"/>
        </w:rPr>
      </w:pPr>
      <w:r>
        <w:rPr>
          <w:rFonts w:asciiTheme="minorEastAsia" w:hAnsiTheme="minorEastAsia" w:hint="eastAsia"/>
          <w:sz w:val="28"/>
          <w:szCs w:val="28"/>
        </w:rPr>
        <w:t>菜肴出品对比图：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1．展板的尺寸根据实际情况制定尺寸，</w:t>
      </w:r>
    </w:p>
    <w:p w:rsidR="00625C49" w:rsidRDefault="00625C49" w:rsidP="00625C49">
      <w:pPr>
        <w:rPr>
          <w:rFonts w:asciiTheme="minorEastAsia" w:hAnsiTheme="minorEastAsia"/>
          <w:sz w:val="28"/>
          <w:szCs w:val="28"/>
        </w:rPr>
      </w:pPr>
      <w:r>
        <w:rPr>
          <w:rFonts w:asciiTheme="minorEastAsia" w:hAnsiTheme="minorEastAsia" w:hint="eastAsia"/>
          <w:sz w:val="28"/>
          <w:szCs w:val="28"/>
        </w:rPr>
        <w:t>2．菜品组合图要整齐美观</w:t>
      </w:r>
    </w:p>
    <w:p w:rsidR="00625C49" w:rsidRDefault="00625C49" w:rsidP="00625C49">
      <w:pPr>
        <w:rPr>
          <w:rFonts w:asciiTheme="minorEastAsia" w:hAnsiTheme="minorEastAsia"/>
          <w:sz w:val="28"/>
          <w:szCs w:val="28"/>
        </w:rPr>
      </w:pPr>
      <w:r>
        <w:rPr>
          <w:rFonts w:asciiTheme="minorEastAsia" w:hAnsiTheme="minorEastAsia" w:hint="eastAsia"/>
          <w:sz w:val="28"/>
          <w:szCs w:val="28"/>
        </w:rPr>
        <w:t>不锈钢货架：</w:t>
      </w:r>
    </w:p>
    <w:p w:rsidR="00625C49" w:rsidRDefault="00625C49" w:rsidP="00625C49">
      <w:pPr>
        <w:rPr>
          <w:rFonts w:asciiTheme="minorEastAsia" w:hAnsiTheme="minorEastAsia"/>
          <w:sz w:val="28"/>
          <w:szCs w:val="28"/>
        </w:rPr>
      </w:pPr>
      <w:r>
        <w:rPr>
          <w:rFonts w:asciiTheme="minorEastAsia" w:hAnsiTheme="minorEastAsia" w:hint="eastAsia"/>
          <w:sz w:val="28"/>
          <w:szCs w:val="28"/>
        </w:rPr>
        <w:t>1．横黄线压坚红线定位，划线整齐美观，预留合理空间贴标签</w:t>
      </w:r>
    </w:p>
    <w:p w:rsidR="00625C49" w:rsidRDefault="00625C49" w:rsidP="00625C49">
      <w:pPr>
        <w:rPr>
          <w:rFonts w:asciiTheme="minorEastAsia" w:hAnsiTheme="minorEastAsia"/>
          <w:sz w:val="28"/>
          <w:szCs w:val="28"/>
        </w:rPr>
      </w:pPr>
      <w:r>
        <w:rPr>
          <w:rFonts w:asciiTheme="minorEastAsia" w:hAnsiTheme="minorEastAsia" w:hint="eastAsia"/>
          <w:sz w:val="28"/>
          <w:szCs w:val="28"/>
        </w:rPr>
        <w:t>2、有管理卡尺16*长21cm</w:t>
      </w:r>
    </w:p>
    <w:p w:rsidR="00625C49" w:rsidRDefault="00625C49" w:rsidP="00625C49">
      <w:pPr>
        <w:rPr>
          <w:rFonts w:asciiTheme="minorEastAsia" w:hAnsiTheme="minorEastAsia"/>
          <w:sz w:val="28"/>
          <w:szCs w:val="28"/>
        </w:rPr>
      </w:pPr>
      <w:r>
        <w:rPr>
          <w:rFonts w:asciiTheme="minorEastAsia" w:hAnsiTheme="minorEastAsia" w:hint="eastAsia"/>
          <w:sz w:val="28"/>
          <w:szCs w:val="28"/>
        </w:rPr>
        <w:t>3、干净无水渍</w:t>
      </w:r>
    </w:p>
    <w:p w:rsidR="00625C49" w:rsidRDefault="00625C49" w:rsidP="00625C49">
      <w:pPr>
        <w:rPr>
          <w:rFonts w:asciiTheme="minorEastAsia" w:hAnsiTheme="minorEastAsia"/>
          <w:sz w:val="28"/>
          <w:szCs w:val="28"/>
        </w:rPr>
      </w:pPr>
      <w:r>
        <w:rPr>
          <w:rFonts w:asciiTheme="minorEastAsia" w:hAnsiTheme="minorEastAsia" w:hint="eastAsia"/>
          <w:sz w:val="28"/>
          <w:szCs w:val="28"/>
        </w:rPr>
        <w:t>保温台：</w:t>
      </w:r>
    </w:p>
    <w:p w:rsidR="00625C49" w:rsidRDefault="00625C49" w:rsidP="00625C49">
      <w:pPr>
        <w:rPr>
          <w:rFonts w:asciiTheme="minorEastAsia" w:hAnsiTheme="minorEastAsia"/>
          <w:sz w:val="28"/>
          <w:szCs w:val="28"/>
        </w:rPr>
      </w:pPr>
      <w:r>
        <w:rPr>
          <w:rFonts w:asciiTheme="minorEastAsia" w:hAnsiTheme="minorEastAsia" w:hint="eastAsia"/>
          <w:sz w:val="28"/>
          <w:szCs w:val="28"/>
        </w:rPr>
        <w:t xml:space="preserve">I．出品菜肴委荤素分开摆放  </w:t>
      </w:r>
    </w:p>
    <w:p w:rsidR="00625C49" w:rsidRDefault="00625C49" w:rsidP="00625C49">
      <w:pPr>
        <w:rPr>
          <w:rFonts w:asciiTheme="minorEastAsia" w:hAnsiTheme="minorEastAsia"/>
          <w:sz w:val="28"/>
          <w:szCs w:val="28"/>
        </w:rPr>
      </w:pPr>
      <w:r>
        <w:rPr>
          <w:rFonts w:asciiTheme="minorEastAsia" w:hAnsiTheme="minorEastAsia" w:hint="eastAsia"/>
          <w:sz w:val="28"/>
          <w:szCs w:val="28"/>
        </w:rPr>
        <w:t xml:space="preserve">2.保持菜品温度  </w:t>
      </w:r>
    </w:p>
    <w:p w:rsidR="00625C49" w:rsidRDefault="00625C49" w:rsidP="00625C49">
      <w:pPr>
        <w:rPr>
          <w:rFonts w:asciiTheme="minorEastAsia" w:hAnsiTheme="minorEastAsia"/>
          <w:sz w:val="28"/>
          <w:szCs w:val="28"/>
        </w:rPr>
      </w:pPr>
      <w:r>
        <w:rPr>
          <w:rFonts w:asciiTheme="minorEastAsia" w:hAnsiTheme="minorEastAsia" w:hint="eastAsia"/>
          <w:sz w:val="28"/>
          <w:szCs w:val="28"/>
        </w:rPr>
        <w:t>3.有管理卡</w:t>
      </w:r>
    </w:p>
    <w:p w:rsidR="00625C49" w:rsidRDefault="00625C49" w:rsidP="00625C49">
      <w:pPr>
        <w:rPr>
          <w:rFonts w:asciiTheme="minorEastAsia" w:hAnsiTheme="minorEastAsia"/>
          <w:sz w:val="28"/>
          <w:szCs w:val="28"/>
        </w:rPr>
      </w:pPr>
      <w:r>
        <w:rPr>
          <w:rFonts w:asciiTheme="minorEastAsia" w:hAnsiTheme="minorEastAsia" w:hint="eastAsia"/>
          <w:sz w:val="28"/>
          <w:szCs w:val="28"/>
        </w:rPr>
        <w:t>水池：</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要有名称标语与水位警戒线</w:t>
      </w:r>
    </w:p>
    <w:p w:rsidR="00625C49" w:rsidRDefault="00625C49" w:rsidP="00625C49">
      <w:pPr>
        <w:rPr>
          <w:rFonts w:asciiTheme="minorEastAsia" w:hAnsiTheme="minorEastAsia"/>
          <w:sz w:val="28"/>
          <w:szCs w:val="28"/>
        </w:rPr>
      </w:pPr>
      <w:r>
        <w:rPr>
          <w:rFonts w:asciiTheme="minorEastAsia" w:hAnsiTheme="minorEastAsia" w:hint="eastAsia"/>
          <w:sz w:val="28"/>
          <w:szCs w:val="28"/>
        </w:rPr>
        <w:t>地面：</w:t>
      </w:r>
    </w:p>
    <w:p w:rsidR="00625C49" w:rsidRDefault="00625C49" w:rsidP="00625C49">
      <w:pPr>
        <w:rPr>
          <w:rFonts w:asciiTheme="minorEastAsia" w:hAnsiTheme="minorEastAsia"/>
          <w:sz w:val="28"/>
          <w:szCs w:val="28"/>
        </w:rPr>
      </w:pPr>
      <w:r>
        <w:rPr>
          <w:rFonts w:asciiTheme="minorEastAsia" w:hAnsiTheme="minorEastAsia" w:hint="eastAsia"/>
          <w:sz w:val="28"/>
          <w:szCs w:val="28"/>
        </w:rPr>
        <w:t>1.厨房需要地黄砖线与箭头（黄砖线4.8cm宽，箭尾4.8cm宽*30cm长，箭头10cm*10cm去除两角），</w:t>
      </w:r>
    </w:p>
    <w:p w:rsidR="00625C49" w:rsidRDefault="00625C49" w:rsidP="00625C49">
      <w:pPr>
        <w:rPr>
          <w:rFonts w:asciiTheme="minorEastAsia" w:hAnsiTheme="minorEastAsia"/>
          <w:sz w:val="28"/>
          <w:szCs w:val="28"/>
        </w:rPr>
      </w:pPr>
      <w:r>
        <w:rPr>
          <w:rFonts w:asciiTheme="minorEastAsia" w:hAnsiTheme="minorEastAsia" w:hint="eastAsia"/>
          <w:sz w:val="28"/>
          <w:szCs w:val="28"/>
        </w:rPr>
        <w:t>2．地面无油无水</w:t>
      </w:r>
    </w:p>
    <w:p w:rsidR="00625C49" w:rsidRDefault="00625C49" w:rsidP="00625C49">
      <w:pPr>
        <w:rPr>
          <w:rFonts w:asciiTheme="minorEastAsia" w:hAnsiTheme="minorEastAsia"/>
          <w:sz w:val="28"/>
          <w:szCs w:val="28"/>
        </w:rPr>
      </w:pPr>
      <w:r>
        <w:rPr>
          <w:rFonts w:asciiTheme="minorEastAsia" w:hAnsiTheme="minorEastAsia" w:hint="eastAsia"/>
          <w:sz w:val="28"/>
          <w:szCs w:val="28"/>
        </w:rPr>
        <w:t>垃圾桶与清洁用具：</w:t>
      </w:r>
    </w:p>
    <w:p w:rsidR="00625C49" w:rsidRDefault="00625C49" w:rsidP="00625C49">
      <w:pPr>
        <w:rPr>
          <w:rFonts w:asciiTheme="minorEastAsia" w:hAnsiTheme="minorEastAsia"/>
          <w:sz w:val="28"/>
          <w:szCs w:val="28"/>
        </w:rPr>
      </w:pPr>
      <w:r>
        <w:rPr>
          <w:rFonts w:asciiTheme="minorEastAsia" w:hAnsiTheme="minorEastAsia" w:hint="eastAsia"/>
          <w:sz w:val="28"/>
          <w:szCs w:val="28"/>
        </w:rPr>
        <w:t>1.分可回收垃圾、不可回收垃圾，标签分类存放定位有管理卡</w:t>
      </w:r>
    </w:p>
    <w:p w:rsidR="00625C49" w:rsidRDefault="00625C49" w:rsidP="00625C49">
      <w:pPr>
        <w:rPr>
          <w:rFonts w:asciiTheme="minorEastAsia" w:hAnsiTheme="minorEastAsia"/>
          <w:sz w:val="28"/>
          <w:szCs w:val="28"/>
        </w:rPr>
      </w:pPr>
      <w:r>
        <w:rPr>
          <w:rFonts w:asciiTheme="minorEastAsia" w:hAnsiTheme="minorEastAsia" w:hint="eastAsia"/>
          <w:sz w:val="28"/>
          <w:szCs w:val="28"/>
        </w:rPr>
        <w:t>2．清洁工具上墙划线定位与离地面15厘米有管理卡</w:t>
      </w:r>
    </w:p>
    <w:p w:rsidR="00625C49" w:rsidRDefault="00625C49" w:rsidP="00625C49">
      <w:pPr>
        <w:rPr>
          <w:rFonts w:asciiTheme="minorEastAsia" w:hAnsiTheme="minorEastAsia"/>
          <w:sz w:val="28"/>
          <w:szCs w:val="28"/>
        </w:rPr>
      </w:pPr>
      <w:r>
        <w:rPr>
          <w:rFonts w:asciiTheme="minorEastAsia" w:hAnsiTheme="minorEastAsia" w:hint="eastAsia"/>
          <w:sz w:val="28"/>
          <w:szCs w:val="28"/>
        </w:rPr>
        <w:t>文件夹：</w:t>
      </w:r>
    </w:p>
    <w:p w:rsidR="00625C49" w:rsidRDefault="00625C49" w:rsidP="00625C49">
      <w:pPr>
        <w:rPr>
          <w:rFonts w:asciiTheme="minorEastAsia" w:hAnsiTheme="minorEastAsia"/>
          <w:sz w:val="28"/>
          <w:szCs w:val="28"/>
        </w:rPr>
      </w:pPr>
      <w:r>
        <w:rPr>
          <w:rFonts w:asciiTheme="minorEastAsia" w:hAnsiTheme="minorEastAsia" w:hint="eastAsia"/>
          <w:sz w:val="28"/>
          <w:szCs w:val="28"/>
        </w:rPr>
        <w:t>1．整齐存放．</w:t>
      </w:r>
    </w:p>
    <w:p w:rsidR="00625C49" w:rsidRDefault="00625C49" w:rsidP="00625C49">
      <w:pPr>
        <w:rPr>
          <w:rFonts w:asciiTheme="minorEastAsia" w:hAnsiTheme="minorEastAsia"/>
          <w:sz w:val="28"/>
          <w:szCs w:val="28"/>
        </w:rPr>
      </w:pPr>
      <w:r>
        <w:rPr>
          <w:rFonts w:asciiTheme="minorEastAsia" w:hAnsiTheme="minorEastAsia" w:hint="eastAsia"/>
          <w:sz w:val="28"/>
          <w:szCs w:val="28"/>
        </w:rPr>
        <w:t>2．有考勤衷，</w:t>
      </w:r>
    </w:p>
    <w:p w:rsidR="00625C49" w:rsidRDefault="00625C49" w:rsidP="00625C49">
      <w:pPr>
        <w:rPr>
          <w:rFonts w:asciiTheme="minorEastAsia" w:hAnsiTheme="minorEastAsia"/>
          <w:sz w:val="28"/>
          <w:szCs w:val="28"/>
        </w:rPr>
      </w:pPr>
      <w:r>
        <w:rPr>
          <w:rFonts w:asciiTheme="minorEastAsia" w:hAnsiTheme="minorEastAsia" w:hint="eastAsia"/>
          <w:sz w:val="28"/>
          <w:szCs w:val="28"/>
        </w:rPr>
        <w:t>3.消毒记录．</w:t>
      </w:r>
    </w:p>
    <w:p w:rsidR="00625C49" w:rsidRDefault="00625C49" w:rsidP="00625C49">
      <w:pPr>
        <w:rPr>
          <w:rFonts w:asciiTheme="minorEastAsia" w:hAnsiTheme="minorEastAsia"/>
          <w:sz w:val="28"/>
          <w:szCs w:val="28"/>
        </w:rPr>
      </w:pPr>
      <w:r>
        <w:rPr>
          <w:rFonts w:asciiTheme="minorEastAsia" w:hAnsiTheme="minorEastAsia" w:hint="eastAsia"/>
          <w:sz w:val="28"/>
          <w:szCs w:val="28"/>
        </w:rPr>
        <w:t>4．4D物品盘点记录．</w:t>
      </w:r>
    </w:p>
    <w:p w:rsidR="00625C49" w:rsidRDefault="00625C49" w:rsidP="00625C49">
      <w:pPr>
        <w:rPr>
          <w:rFonts w:asciiTheme="minorEastAsia" w:hAnsiTheme="minorEastAsia"/>
          <w:sz w:val="28"/>
          <w:szCs w:val="28"/>
        </w:rPr>
      </w:pPr>
      <w:r>
        <w:rPr>
          <w:rFonts w:asciiTheme="minorEastAsia" w:hAnsiTheme="minorEastAsia" w:hint="eastAsia"/>
          <w:sz w:val="28"/>
          <w:szCs w:val="28"/>
        </w:rPr>
        <w:t>5．部门4D检查表等</w:t>
      </w:r>
    </w:p>
    <w:p w:rsidR="00625C49" w:rsidRDefault="00625C49" w:rsidP="00625C49">
      <w:pPr>
        <w:rPr>
          <w:rFonts w:asciiTheme="minorEastAsia" w:hAnsiTheme="minorEastAsia"/>
          <w:sz w:val="28"/>
          <w:szCs w:val="28"/>
        </w:rPr>
      </w:pPr>
      <w:r>
        <w:rPr>
          <w:rFonts w:asciiTheme="minorEastAsia" w:hAnsiTheme="minorEastAsia" w:hint="eastAsia"/>
          <w:sz w:val="28"/>
          <w:szCs w:val="28"/>
        </w:rPr>
        <w:t>仓库：</w:t>
      </w:r>
    </w:p>
    <w:p w:rsidR="00625C49" w:rsidRDefault="00625C49" w:rsidP="00625C49">
      <w:pPr>
        <w:rPr>
          <w:rFonts w:asciiTheme="minorEastAsia" w:hAnsiTheme="minorEastAsia"/>
          <w:sz w:val="28"/>
          <w:szCs w:val="28"/>
        </w:rPr>
      </w:pPr>
      <w:r>
        <w:rPr>
          <w:rFonts w:asciiTheme="minorEastAsia" w:hAnsiTheme="minorEastAsia" w:hint="eastAsia"/>
          <w:sz w:val="28"/>
          <w:szCs w:val="28"/>
        </w:rPr>
        <w:t>l、易耗品摆放分层分类，划线定位．</w:t>
      </w:r>
    </w:p>
    <w:p w:rsidR="00625C49" w:rsidRDefault="00625C49" w:rsidP="00625C49">
      <w:pPr>
        <w:rPr>
          <w:rFonts w:asciiTheme="minorEastAsia" w:hAnsiTheme="minorEastAsia"/>
          <w:sz w:val="28"/>
          <w:szCs w:val="28"/>
        </w:rPr>
      </w:pPr>
      <w:r>
        <w:rPr>
          <w:rFonts w:asciiTheme="minorEastAsia" w:hAnsiTheme="minorEastAsia" w:hint="eastAsia"/>
          <w:sz w:val="28"/>
          <w:szCs w:val="28"/>
        </w:rPr>
        <w:t>2、进出有标示线(标签最高最低量)</w:t>
      </w:r>
    </w:p>
    <w:p w:rsidR="00625C49" w:rsidRDefault="00625C49" w:rsidP="00625C49">
      <w:pPr>
        <w:rPr>
          <w:rFonts w:asciiTheme="minorEastAsia" w:hAnsiTheme="minorEastAsia"/>
          <w:sz w:val="28"/>
          <w:szCs w:val="28"/>
        </w:rPr>
      </w:pPr>
      <w:r>
        <w:rPr>
          <w:rFonts w:asciiTheme="minorEastAsia" w:hAnsiTheme="minorEastAsia" w:hint="eastAsia"/>
          <w:sz w:val="28"/>
          <w:szCs w:val="28"/>
        </w:rPr>
        <w:t>3．制作易耗品字母捡索表。</w:t>
      </w:r>
    </w:p>
    <w:p w:rsidR="00625C49" w:rsidRDefault="00625C49" w:rsidP="00625C49">
      <w:pPr>
        <w:rPr>
          <w:rFonts w:asciiTheme="minorEastAsia" w:hAnsiTheme="minorEastAsia"/>
          <w:sz w:val="28"/>
          <w:szCs w:val="28"/>
        </w:rPr>
      </w:pPr>
      <w:r>
        <w:rPr>
          <w:rFonts w:asciiTheme="minorEastAsia" w:hAnsiTheme="minorEastAsia" w:hint="eastAsia"/>
          <w:sz w:val="28"/>
          <w:szCs w:val="28"/>
        </w:rPr>
        <w:t>售卖区：</w:t>
      </w:r>
    </w:p>
    <w:p w:rsidR="00625C49" w:rsidRDefault="00625C49" w:rsidP="00625C49">
      <w:pPr>
        <w:rPr>
          <w:rFonts w:asciiTheme="minorEastAsia" w:hAnsiTheme="minorEastAsia"/>
          <w:sz w:val="28"/>
          <w:szCs w:val="28"/>
        </w:rPr>
      </w:pPr>
      <w:r>
        <w:rPr>
          <w:rFonts w:asciiTheme="minorEastAsia" w:hAnsiTheme="minorEastAsia" w:hint="eastAsia"/>
          <w:sz w:val="28"/>
          <w:szCs w:val="28"/>
        </w:rPr>
        <w:t>1.要有部门门牌名称14cm*30cm</w:t>
      </w:r>
    </w:p>
    <w:p w:rsidR="00625C49" w:rsidRDefault="00625C49" w:rsidP="00625C49">
      <w:pPr>
        <w:rPr>
          <w:rFonts w:asciiTheme="minorEastAsia" w:hAnsiTheme="minorEastAsia"/>
          <w:sz w:val="28"/>
          <w:szCs w:val="28"/>
        </w:rPr>
      </w:pPr>
      <w:r>
        <w:rPr>
          <w:rFonts w:asciiTheme="minorEastAsia" w:hAnsiTheme="minorEastAsia" w:hint="eastAsia"/>
          <w:sz w:val="28"/>
          <w:szCs w:val="28"/>
        </w:rPr>
        <w:t>2.售卖展板流程图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3.外卖打包展板流程图</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4.男女仪容仪表标准圈</w:t>
      </w:r>
    </w:p>
    <w:p w:rsidR="00625C49" w:rsidRDefault="00625C49" w:rsidP="00625C49">
      <w:pPr>
        <w:rPr>
          <w:rFonts w:asciiTheme="minorEastAsia" w:hAnsiTheme="minorEastAsia"/>
          <w:sz w:val="28"/>
          <w:szCs w:val="28"/>
        </w:rPr>
      </w:pPr>
      <w:r>
        <w:rPr>
          <w:rFonts w:asciiTheme="minorEastAsia" w:hAnsiTheme="minorEastAsia" w:hint="eastAsia"/>
          <w:sz w:val="28"/>
          <w:szCs w:val="28"/>
        </w:rPr>
        <w:t>5.平面图与消防疏敞图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6.各岗位职责与作业指导书、上下班行4D五分钟展扳流程苗</w:t>
      </w:r>
    </w:p>
    <w:p w:rsidR="00625C49" w:rsidRDefault="00625C49" w:rsidP="00625C49">
      <w:pPr>
        <w:rPr>
          <w:rFonts w:asciiTheme="minorEastAsia" w:hAnsiTheme="minorEastAsia"/>
          <w:sz w:val="28"/>
          <w:szCs w:val="28"/>
        </w:rPr>
      </w:pPr>
      <w:r>
        <w:rPr>
          <w:rFonts w:asciiTheme="minorEastAsia" w:hAnsiTheme="minorEastAsia" w:hint="eastAsia"/>
          <w:sz w:val="28"/>
          <w:szCs w:val="28"/>
        </w:rPr>
        <w:t xml:space="preserve">7.4D文化宣传栏四、4D文化通告栏展扳漉程图   </w:t>
      </w:r>
    </w:p>
    <w:p w:rsidR="00625C49" w:rsidRDefault="00625C49" w:rsidP="00625C49">
      <w:pPr>
        <w:rPr>
          <w:rFonts w:asciiTheme="minorEastAsia" w:hAnsiTheme="minorEastAsia"/>
          <w:sz w:val="28"/>
          <w:szCs w:val="28"/>
        </w:rPr>
      </w:pPr>
      <w:r>
        <w:rPr>
          <w:rFonts w:asciiTheme="minorEastAsia" w:hAnsiTheme="minorEastAsia" w:hint="eastAsia"/>
          <w:sz w:val="28"/>
          <w:szCs w:val="28"/>
        </w:rPr>
        <w:t>8.4D前后对比图、值班表展板流程图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9.人员组织架构图展板流程图</w:t>
      </w:r>
    </w:p>
    <w:p w:rsidR="00625C49" w:rsidRDefault="00625C49" w:rsidP="00625C49">
      <w:pPr>
        <w:rPr>
          <w:rFonts w:asciiTheme="minorEastAsia" w:hAnsiTheme="minorEastAsia"/>
          <w:sz w:val="28"/>
          <w:szCs w:val="28"/>
        </w:rPr>
      </w:pPr>
      <w:r>
        <w:rPr>
          <w:rFonts w:asciiTheme="minorEastAsia" w:hAnsiTheme="minorEastAsia" w:hint="eastAsia"/>
          <w:sz w:val="28"/>
          <w:szCs w:val="28"/>
        </w:rPr>
        <w:t>10.食品卫生、制作、留样管理制度展板</w:t>
      </w:r>
    </w:p>
    <w:p w:rsidR="00625C49" w:rsidRDefault="00625C49" w:rsidP="00625C49">
      <w:pPr>
        <w:rPr>
          <w:rFonts w:asciiTheme="minorEastAsia" w:hAnsiTheme="minorEastAsia"/>
          <w:sz w:val="28"/>
          <w:szCs w:val="28"/>
        </w:rPr>
      </w:pPr>
      <w:r>
        <w:rPr>
          <w:rFonts w:asciiTheme="minorEastAsia" w:hAnsiTheme="minorEastAsia" w:hint="eastAsia"/>
          <w:sz w:val="28"/>
          <w:szCs w:val="28"/>
        </w:rPr>
        <w:t>11.食品清洗加工卫生制度展板、粗加工卫生制度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12.饮食卫生“五四”制展板</w:t>
      </w:r>
    </w:p>
    <w:p w:rsidR="00625C49" w:rsidRDefault="00625C49" w:rsidP="00625C49">
      <w:pPr>
        <w:rPr>
          <w:rFonts w:eastAsia="宋体" w:hAnsi="宋体"/>
          <w:b/>
          <w:snapToGrid w:val="0"/>
          <w:kern w:val="0"/>
          <w:sz w:val="32"/>
          <w:szCs w:val="32"/>
        </w:rPr>
      </w:pPr>
      <w:r>
        <w:rPr>
          <w:rFonts w:eastAsia="宋体" w:hAnsi="宋体" w:hint="eastAsia"/>
          <w:b/>
          <w:snapToGrid w:val="0"/>
          <w:kern w:val="0"/>
          <w:sz w:val="32"/>
          <w:szCs w:val="32"/>
        </w:rPr>
        <w:t>4.3.4</w:t>
      </w:r>
      <w:r>
        <w:rPr>
          <w:rFonts w:eastAsia="宋体" w:hAnsi="宋体" w:hint="eastAsia"/>
          <w:b/>
          <w:snapToGrid w:val="0"/>
          <w:kern w:val="0"/>
          <w:sz w:val="32"/>
          <w:szCs w:val="32"/>
        </w:rPr>
        <w:t>饮食质量保障方案</w:t>
      </w:r>
    </w:p>
    <w:p w:rsidR="00625C49" w:rsidRDefault="00625C49" w:rsidP="00625C49">
      <w:pPr>
        <w:rPr>
          <w:rFonts w:eastAsia="宋体" w:hAnsi="宋体"/>
          <w:b/>
          <w:snapToGrid w:val="0"/>
          <w:kern w:val="0"/>
          <w:sz w:val="32"/>
          <w:szCs w:val="32"/>
        </w:rPr>
      </w:pPr>
      <w:r>
        <w:rPr>
          <w:rFonts w:eastAsia="宋体" w:hAnsi="宋体" w:hint="eastAsia"/>
          <w:b/>
          <w:snapToGrid w:val="0"/>
          <w:kern w:val="0"/>
          <w:sz w:val="32"/>
          <w:szCs w:val="32"/>
        </w:rPr>
        <w:t>4.3.4.1</w:t>
      </w:r>
      <w:r>
        <w:rPr>
          <w:rFonts w:eastAsia="宋体" w:hAnsi="宋体" w:hint="eastAsia"/>
          <w:b/>
          <w:snapToGrid w:val="0"/>
          <w:kern w:val="0"/>
          <w:sz w:val="32"/>
          <w:szCs w:val="32"/>
        </w:rPr>
        <w:t>投标人饮食质量保障</w:t>
      </w:r>
    </w:p>
    <w:p w:rsidR="00625C49" w:rsidRDefault="00625C49" w:rsidP="00625C49">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我公司成立于2015年，法人代表宋会杰，烹调高级技师，曾在钓鱼台国宾馆、河南驻京办事处、北京友谊宾馆工作学习，长期从事餐饮酒店食堂经营管理工作，有着多年餐饮酒店食堂经营管理经验。多次参加河南省烹饪大赛并多次获得金奖。</w:t>
      </w:r>
    </w:p>
    <w:p w:rsidR="00625C49" w:rsidRDefault="00625C49" w:rsidP="00625C49">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现任许昌金勺子餐饮管理有限公司法人、许昌三鼎华悦大酒店、许昌金港大酒店、许昌老房子等酒店行政总厨负责酒店厨房的管理及新品开发。在多年的餐饮酒店食堂经营管理中， 一向严格要求自己及其管理的团队，遵守国家法律法规，严格执行国家关于饮食行业的相关法规和标准《食品卫生法》，无任何违法乱纪行为，无任何食品安全和其他安全方面的事故；诚实守信，遵纪守法，文明待人，从而得到各界好评。</w:t>
      </w:r>
    </w:p>
    <w:p w:rsidR="00625C49" w:rsidRDefault="00625C49" w:rsidP="00625C49">
      <w:pPr>
        <w:ind w:firstLineChars="200" w:firstLine="560"/>
        <w:rPr>
          <w:sz w:val="28"/>
          <w:szCs w:val="28"/>
        </w:rPr>
      </w:pPr>
      <w:r>
        <w:rPr>
          <w:rFonts w:asciiTheme="minorEastAsia" w:hAnsiTheme="minorEastAsia" w:cstheme="minorEastAsia" w:hint="eastAsia"/>
          <w:sz w:val="28"/>
          <w:szCs w:val="28"/>
        </w:rPr>
        <w:lastRenderedPageBreak/>
        <w:t>我公司现有强大的厨师团队及优秀的管理团队，</w:t>
      </w:r>
      <w:r>
        <w:rPr>
          <w:rFonts w:hint="eastAsia"/>
          <w:sz w:val="28"/>
          <w:szCs w:val="28"/>
        </w:rPr>
        <w:t>公司管理及服务人员均来自许昌三鼎华悦大酒店、许昌金港大酒店等知名酒店，有着丰富的管理及服务经验，长期接待社会各界人士，均有长期一线工作经验。公司配备厨师长来自许昌三鼎华悦大酒店、许昌金港大酒店，</w:t>
      </w:r>
      <w:r>
        <w:rPr>
          <w:rFonts w:hint="eastAsia"/>
          <w:b/>
          <w:sz w:val="28"/>
          <w:szCs w:val="28"/>
        </w:rPr>
        <w:t>精通粤菜、川菜、豫菜等菜系，经验丰富，厨艺精通，技术过硬。</w:t>
      </w:r>
    </w:p>
    <w:p w:rsidR="00625C49" w:rsidRDefault="00625C49" w:rsidP="00625C49">
      <w:pPr>
        <w:rPr>
          <w:sz w:val="28"/>
          <w:szCs w:val="28"/>
        </w:rPr>
      </w:pPr>
      <w:r>
        <w:rPr>
          <w:rFonts w:hint="eastAsia"/>
          <w:sz w:val="28"/>
          <w:szCs w:val="28"/>
        </w:rPr>
        <w:t xml:space="preserve">    </w:t>
      </w:r>
      <w:r>
        <w:rPr>
          <w:rFonts w:hint="eastAsia"/>
          <w:sz w:val="28"/>
          <w:szCs w:val="28"/>
        </w:rPr>
        <w:t>我公司配备的所有员工</w:t>
      </w:r>
      <w:r>
        <w:rPr>
          <w:rFonts w:asciiTheme="minorEastAsia" w:hAnsiTheme="minorEastAsia" w:cstheme="minorEastAsia" w:hint="eastAsia"/>
          <w:sz w:val="28"/>
          <w:szCs w:val="28"/>
        </w:rPr>
        <w:t>严格遵守</w:t>
      </w:r>
      <w:r>
        <w:rPr>
          <w:rFonts w:asciiTheme="minorEastAsia" w:hAnsiTheme="minorEastAsia" w:cstheme="minorEastAsia" w:hint="eastAsia"/>
          <w:bCs/>
          <w:sz w:val="28"/>
          <w:szCs w:val="28"/>
        </w:rPr>
        <w:t>4D管理控制模式</w:t>
      </w:r>
      <w:r>
        <w:rPr>
          <w:rFonts w:asciiTheme="minorEastAsia" w:hAnsiTheme="minorEastAsia" w:cstheme="minorEastAsia" w:hint="eastAsia"/>
          <w:b/>
          <w:bCs/>
          <w:sz w:val="28"/>
          <w:szCs w:val="28"/>
        </w:rPr>
        <w:t>，</w:t>
      </w:r>
      <w:r>
        <w:rPr>
          <w:rFonts w:hint="eastAsia"/>
          <w:sz w:val="28"/>
          <w:szCs w:val="28"/>
        </w:rPr>
        <w:t>完全服从贵单位管理，如配备人员的服务或产品出现问题，我公司将用一周时间对贵行反馈问题进行整改，如仍达不到贵单位要求，我司将及时对人员进行调整。</w:t>
      </w:r>
    </w:p>
    <w:p w:rsidR="00625C49" w:rsidRDefault="00625C49" w:rsidP="00625C49">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现我公司合作管理单位有许昌市第一高级中学餐厅、许昌市立医院职工餐厅、中国银行许昌分行职工餐厅、交通银行许昌分行职工餐厅、许昌农村商业银行职工餐厅、中国工商银行许昌分行职工餐厅、许都农村商业银行职工餐厅、南阳医学专科学院音乐餐厅、许昌市人民银行职工餐厅、许昌银保监分局职工餐厅等。 　　</w:t>
      </w:r>
    </w:p>
    <w:p w:rsidR="00625C49" w:rsidRDefault="00625C49" w:rsidP="00625C49">
      <w:pPr>
        <w:rPr>
          <w:rFonts w:asciiTheme="minorEastAsia" w:hAnsiTheme="minorEastAsia" w:cstheme="minorEastAsia"/>
          <w:sz w:val="28"/>
          <w:szCs w:val="28"/>
        </w:rPr>
      </w:pPr>
      <w:r>
        <w:rPr>
          <w:rFonts w:asciiTheme="minorEastAsia" w:hAnsiTheme="minorEastAsia" w:cstheme="minorEastAsia" w:hint="eastAsia"/>
          <w:b/>
          <w:bCs/>
          <w:sz w:val="28"/>
          <w:szCs w:val="28"/>
        </w:rPr>
        <w:t>4.3.4.2经营方针、工作实施细则及管理措施</w:t>
      </w:r>
      <w:r>
        <w:rPr>
          <w:rFonts w:asciiTheme="minorEastAsia" w:hAnsiTheme="minorEastAsia" w:cstheme="minorEastAsia" w:hint="eastAsia"/>
          <w:sz w:val="28"/>
          <w:szCs w:val="28"/>
        </w:rPr>
        <w:t xml:space="preserve">  　　</w:t>
      </w:r>
    </w:p>
    <w:p w:rsidR="00625C49" w:rsidRDefault="00625C49" w:rsidP="00625C49">
      <w:pPr>
        <w:numPr>
          <w:ilvl w:val="0"/>
          <w:numId w:val="6"/>
        </w:numPr>
        <w:rPr>
          <w:rFonts w:asciiTheme="minorEastAsia" w:hAnsiTheme="minorEastAsia" w:cstheme="minorEastAsia"/>
          <w:sz w:val="28"/>
          <w:szCs w:val="28"/>
        </w:rPr>
      </w:pPr>
      <w:r>
        <w:rPr>
          <w:rFonts w:asciiTheme="minorEastAsia" w:hAnsiTheme="minorEastAsia" w:cstheme="minorEastAsia" w:hint="eastAsia"/>
          <w:sz w:val="28"/>
          <w:szCs w:val="28"/>
        </w:rPr>
        <w:t xml:space="preserve">经营方针  　　</w:t>
      </w:r>
    </w:p>
    <w:p w:rsidR="00625C49" w:rsidRDefault="00625C49" w:rsidP="00625C49">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职工食堂是职工在工作过程中的生活保障，在饮食安全卫生的前提下，以高质量的服务在公司的领导和监督下服务好职工生活，服务好整体工作,以服务职工为核心，靠优质的服务，靠不断翻新饭菜品种花样，赢得荣誉;以实惠、卫生、可口为基本原则;听从公司的管理，遵守各项法律、法规和规章制度，按《食品卫生法》，严格操作规程。保证让贵单位放心，让职工满意。  　　</w:t>
      </w:r>
    </w:p>
    <w:p w:rsidR="00625C49" w:rsidRDefault="00625C49" w:rsidP="00625C49">
      <w:pPr>
        <w:numPr>
          <w:ilvl w:val="0"/>
          <w:numId w:val="6"/>
        </w:numPr>
        <w:rPr>
          <w:rFonts w:asciiTheme="minorEastAsia" w:hAnsiTheme="minorEastAsia" w:cstheme="minorEastAsia"/>
          <w:sz w:val="28"/>
          <w:szCs w:val="28"/>
        </w:rPr>
      </w:pPr>
      <w:r>
        <w:rPr>
          <w:rFonts w:asciiTheme="minorEastAsia" w:hAnsiTheme="minorEastAsia" w:cstheme="minorEastAsia" w:hint="eastAsia"/>
          <w:sz w:val="28"/>
          <w:szCs w:val="28"/>
        </w:rPr>
        <w:lastRenderedPageBreak/>
        <w:t xml:space="preserve">管理措施  　　</w:t>
      </w:r>
    </w:p>
    <w:p w:rsidR="00625C49" w:rsidRDefault="00625C49" w:rsidP="00625C49">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1、严把进货关。</w:t>
      </w:r>
      <w:r>
        <w:rPr>
          <w:rFonts w:hint="eastAsia"/>
          <w:sz w:val="28"/>
          <w:szCs w:val="28"/>
        </w:rPr>
        <w:t>我公司与专业食材配送中心合作，</w:t>
      </w:r>
      <w:r>
        <w:rPr>
          <w:rFonts w:asciiTheme="minorEastAsia" w:hAnsiTheme="minorEastAsia" w:cstheme="minorEastAsia" w:hint="eastAsia"/>
          <w:sz w:val="28"/>
          <w:szCs w:val="28"/>
        </w:rPr>
        <w:t>坚持杜绝来路不明的各种货源进入餐厅。现长期合作单位有许昌市新华书店超市、许昌田园时蔬农业农业生态有限公司、许昌天河农业发展有限公司等，均已签订长期供应合同，从食材源头保证食材新鲜安全,不合格的菜、肉、鱼、油、调料等，坚决不要。</w:t>
      </w:r>
    </w:p>
    <w:p w:rsidR="00625C49" w:rsidRDefault="00625C49" w:rsidP="00625C49">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2、严把处理关。进入食堂的蔬菜，在细加工之前，一定要摘好洗净，在干净的水池中清洗3遍以上，然后，转入干净的清水中浸泡半个小时以上。在细加工之前，做到生熟食品分开，容器分开，工作区分开，杜绝交叉感染。保证煮熟、煮烂，严格按照食品卫生规定加工食品，保证让工人吃得放心，吃得舒心。  　　</w:t>
      </w:r>
    </w:p>
    <w:p w:rsidR="00625C49" w:rsidRDefault="00625C49" w:rsidP="00625C49">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3、切实保障所有职工的生活，保证做到不合格或霉坏变质的食品不上架，剩余饭菜不上架，加工失误(过生或过糊)的饭菜不上架，天天重复的饭菜不上架。  　　</w:t>
      </w:r>
    </w:p>
    <w:p w:rsidR="00625C49" w:rsidRDefault="00625C49" w:rsidP="00625C49">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4、强化食品安全措施，确保员工饮食安全。第一公司具有完善的厨房管理制度及卫生制度，按食品卫生法、产品质量法组织生产经营，提供安全食品，确保饮食安全。第二公司具备安全监督管理体系。配备专一的食品卫生质量监督员，所有员工要与我公司签订卫生安全责任状，把卫生安全责任落实到每个人，所有进入食堂员工都有经过卫生监督部门体检并核发健康证明，第三公司具备完整的食品安全预警制度，所有制度张贴上墙，能够提前预防问题的发生。  　　</w:t>
      </w:r>
    </w:p>
    <w:p w:rsidR="00625C49" w:rsidRDefault="00625C49" w:rsidP="00625C49">
      <w:pPr>
        <w:ind w:firstLineChars="200" w:firstLine="560"/>
        <w:rPr>
          <w:rFonts w:asciiTheme="minorEastAsia" w:hAnsiTheme="minorEastAsia"/>
          <w:b/>
          <w:sz w:val="28"/>
          <w:szCs w:val="28"/>
        </w:rPr>
      </w:pPr>
      <w:r>
        <w:rPr>
          <w:rFonts w:asciiTheme="minorEastAsia" w:hAnsiTheme="minorEastAsia" w:cstheme="minorEastAsia" w:hint="eastAsia"/>
          <w:sz w:val="28"/>
          <w:szCs w:val="28"/>
        </w:rPr>
        <w:t>5、</w:t>
      </w:r>
      <w:r>
        <w:rPr>
          <w:rFonts w:asciiTheme="minorEastAsia" w:hAnsiTheme="minorEastAsia" w:hint="eastAsia"/>
          <w:b/>
          <w:sz w:val="28"/>
          <w:szCs w:val="28"/>
        </w:rPr>
        <w:t>投标人</w:t>
      </w:r>
      <w:r>
        <w:rPr>
          <w:rFonts w:asciiTheme="minorEastAsia" w:hAnsiTheme="minorEastAsia" w:cstheme="minorEastAsia" w:hint="eastAsia"/>
          <w:b/>
          <w:sz w:val="28"/>
          <w:szCs w:val="28"/>
        </w:rPr>
        <w:t>食谱由公司营养师</w:t>
      </w:r>
      <w:r>
        <w:rPr>
          <w:rFonts w:asciiTheme="minorEastAsia" w:hAnsiTheme="minorEastAsia" w:hint="eastAsia"/>
          <w:b/>
          <w:sz w:val="28"/>
          <w:szCs w:val="28"/>
        </w:rPr>
        <w:t>在采购人领导及职工监督指导下，</w:t>
      </w:r>
      <w:r>
        <w:rPr>
          <w:rFonts w:asciiTheme="minorEastAsia" w:hAnsiTheme="minorEastAsia" w:hint="eastAsia"/>
          <w:b/>
          <w:sz w:val="28"/>
          <w:szCs w:val="28"/>
        </w:rPr>
        <w:lastRenderedPageBreak/>
        <w:t>科学配餐，营养齐全，保质保量。按照食材营养、食材搭配制定专业营养餐，</w:t>
      </w:r>
      <w:r>
        <w:rPr>
          <w:rFonts w:asciiTheme="minorEastAsia" w:hAnsiTheme="minorEastAsia" w:cstheme="minorEastAsia" w:hint="eastAsia"/>
          <w:b/>
          <w:sz w:val="28"/>
          <w:szCs w:val="28"/>
        </w:rPr>
        <w:t>做到每日食谱不重复，根据色泽、营养均衡搭配，</w:t>
      </w:r>
      <w:r>
        <w:rPr>
          <w:rFonts w:asciiTheme="minorEastAsia" w:hAnsiTheme="minorEastAsia" w:hint="eastAsia"/>
          <w:b/>
          <w:sz w:val="28"/>
          <w:szCs w:val="28"/>
        </w:rPr>
        <w:t>保证</w:t>
      </w:r>
      <w:r>
        <w:rPr>
          <w:rFonts w:asciiTheme="minorEastAsia" w:hAnsiTheme="minorEastAsia" w:cs="宋体" w:hint="eastAsia"/>
          <w:b/>
          <w:sz w:val="28"/>
          <w:szCs w:val="28"/>
        </w:rPr>
        <w:t>一日三餐准点开膳</w:t>
      </w:r>
      <w:r>
        <w:rPr>
          <w:rFonts w:asciiTheme="minorEastAsia" w:hAnsiTheme="minorEastAsia" w:hint="eastAsia"/>
          <w:b/>
          <w:sz w:val="28"/>
          <w:szCs w:val="28"/>
        </w:rPr>
        <w:t>，</w:t>
      </w:r>
      <w:r>
        <w:rPr>
          <w:rFonts w:asciiTheme="minorEastAsia" w:hAnsiTheme="minorEastAsia" w:cs="宋体" w:hint="eastAsia"/>
          <w:b/>
          <w:sz w:val="28"/>
          <w:szCs w:val="28"/>
        </w:rPr>
        <w:t>保证饭菜足量、优质，做到品种多样，</w:t>
      </w:r>
      <w:r>
        <w:rPr>
          <w:rFonts w:asciiTheme="minorEastAsia" w:hAnsiTheme="minorEastAsia" w:hint="eastAsia"/>
          <w:b/>
          <w:sz w:val="28"/>
          <w:szCs w:val="28"/>
        </w:rPr>
        <w:t>确保每位职工都可以吃到可口且标准一样、</w:t>
      </w:r>
      <w:r>
        <w:rPr>
          <w:rFonts w:asciiTheme="minorEastAsia" w:hAnsiTheme="minorEastAsia" w:cstheme="minorEastAsia" w:hint="eastAsia"/>
          <w:b/>
          <w:sz w:val="28"/>
          <w:szCs w:val="28"/>
        </w:rPr>
        <w:t>安全、满意、放心的职工餐。</w:t>
      </w:r>
      <w:r>
        <w:rPr>
          <w:rFonts w:asciiTheme="minorEastAsia" w:hAnsiTheme="minorEastAsia" w:hint="eastAsia"/>
          <w:b/>
          <w:sz w:val="28"/>
          <w:szCs w:val="28"/>
        </w:rPr>
        <w:t>投标人配备精通粤菜、川菜、豫菜等菜系厨师，经验丰富，厨艺精通，技术过硬。</w:t>
      </w:r>
      <w:r>
        <w:rPr>
          <w:rFonts w:asciiTheme="minorEastAsia" w:hAnsiTheme="minorEastAsia"/>
          <w:b/>
          <w:sz w:val="28"/>
          <w:szCs w:val="28"/>
        </w:rPr>
        <w:t> </w:t>
      </w:r>
      <w:r>
        <w:rPr>
          <w:rFonts w:asciiTheme="minorEastAsia" w:hAnsiTheme="minorEastAsia" w:hint="eastAsia"/>
          <w:b/>
          <w:sz w:val="28"/>
          <w:szCs w:val="28"/>
        </w:rPr>
        <w:t>根据接待对象的口味及风格，派遣相应风格、高标准、经验丰富的厨师及服务人员，配合</w:t>
      </w:r>
      <w:r>
        <w:rPr>
          <w:rFonts w:asciiTheme="minorEastAsia" w:hAnsiTheme="minorEastAsia" w:cs="宋体" w:hint="eastAsia"/>
          <w:b/>
          <w:sz w:val="28"/>
          <w:szCs w:val="28"/>
        </w:rPr>
        <w:t>采购人顺利完成接待及其他重大活动。</w:t>
      </w:r>
    </w:p>
    <w:p w:rsidR="00625C49" w:rsidRDefault="00625C49" w:rsidP="00625C49">
      <w:pPr>
        <w:rPr>
          <w:b/>
          <w:sz w:val="32"/>
          <w:szCs w:val="32"/>
        </w:rPr>
      </w:pPr>
    </w:p>
    <w:p w:rsidR="00625C49" w:rsidRDefault="00625C49" w:rsidP="00625C49">
      <w:pPr>
        <w:rPr>
          <w:b/>
          <w:sz w:val="32"/>
          <w:szCs w:val="32"/>
        </w:rPr>
      </w:pPr>
      <w:r>
        <w:rPr>
          <w:rFonts w:hint="eastAsia"/>
          <w:b/>
          <w:sz w:val="32"/>
          <w:szCs w:val="32"/>
        </w:rPr>
        <w:t>4.3.5</w:t>
      </w:r>
      <w:r>
        <w:rPr>
          <w:rFonts w:hint="eastAsia"/>
          <w:b/>
          <w:sz w:val="32"/>
          <w:szCs w:val="32"/>
        </w:rPr>
        <w:t>卫生保障方案</w:t>
      </w:r>
    </w:p>
    <w:p w:rsidR="00625C49" w:rsidRDefault="00625C49" w:rsidP="00625C49">
      <w:pPr>
        <w:snapToGrid w:val="0"/>
        <w:rPr>
          <w:rFonts w:eastAsia="宋体" w:hAnsi="宋体"/>
          <w:snapToGrid w:val="0"/>
          <w:kern w:val="0"/>
          <w:sz w:val="28"/>
          <w:szCs w:val="28"/>
        </w:rPr>
      </w:pPr>
    </w:p>
    <w:p w:rsidR="00625C49" w:rsidRDefault="00625C49" w:rsidP="00625C49">
      <w:pPr>
        <w:rPr>
          <w:rFonts w:eastAsia="宋体" w:hAnsi="宋体"/>
          <w:snapToGrid w:val="0"/>
          <w:kern w:val="0"/>
          <w:sz w:val="28"/>
          <w:szCs w:val="28"/>
        </w:rPr>
      </w:pPr>
      <w:r>
        <w:rPr>
          <w:rFonts w:hint="eastAsia"/>
          <w:b/>
          <w:sz w:val="32"/>
          <w:szCs w:val="32"/>
        </w:rPr>
        <w:t>4.3.5</w:t>
      </w:r>
      <w:r>
        <w:rPr>
          <w:rFonts w:hint="eastAsia"/>
          <w:b/>
          <w:sz w:val="32"/>
          <w:szCs w:val="32"/>
        </w:rPr>
        <w:t>．</w:t>
      </w:r>
      <w:r>
        <w:rPr>
          <w:rFonts w:hint="eastAsia"/>
          <w:b/>
          <w:sz w:val="32"/>
          <w:szCs w:val="32"/>
        </w:rPr>
        <w:t>1</w:t>
      </w:r>
      <w:r>
        <w:rPr>
          <w:rFonts w:eastAsia="宋体" w:hAnsi="宋体" w:hint="eastAsia"/>
          <w:b/>
          <w:snapToGrid w:val="0"/>
          <w:kern w:val="0"/>
          <w:sz w:val="28"/>
          <w:szCs w:val="28"/>
        </w:rPr>
        <w:t>厨房卫生管理制度健全，把好安全生产关，让大家吃的安心</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w:t>
      </w:r>
      <w:r>
        <w:rPr>
          <w:rFonts w:eastAsia="宋体" w:hAnsi="宋体" w:hint="eastAsia"/>
          <w:snapToGrid w:val="0"/>
          <w:kern w:val="0"/>
          <w:sz w:val="28"/>
          <w:szCs w:val="28"/>
        </w:rPr>
        <w:t>、厨房烹调加工食物用过的废水必须及时排除。</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2</w:t>
      </w:r>
      <w:r>
        <w:rPr>
          <w:rFonts w:eastAsia="宋体" w:hAnsi="宋体" w:hint="eastAsia"/>
          <w:snapToGrid w:val="0"/>
          <w:kern w:val="0"/>
          <w:sz w:val="28"/>
          <w:szCs w:val="28"/>
        </w:rPr>
        <w:t>、地面天花板、墙璧、门窗应坚固美观，所有孔、洞、缝、隙应予填实蜜封，并保持整洁，以免蟑螂、老鼠隐身躲藏或进出。</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3</w:t>
      </w:r>
      <w:r>
        <w:rPr>
          <w:rFonts w:eastAsia="宋体" w:hAnsi="宋体" w:hint="eastAsia"/>
          <w:snapToGrid w:val="0"/>
          <w:kern w:val="0"/>
          <w:sz w:val="28"/>
          <w:szCs w:val="28"/>
        </w:rPr>
        <w:t>、定期清洗抽油烟设备。</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4</w:t>
      </w:r>
      <w:r>
        <w:rPr>
          <w:rFonts w:eastAsia="宋体" w:hAnsi="宋体" w:hint="eastAsia"/>
          <w:snapToGrid w:val="0"/>
          <w:kern w:val="0"/>
          <w:sz w:val="28"/>
          <w:szCs w:val="28"/>
        </w:rPr>
        <w:t>、工作厨台，橱柜下内侧及厨房死角，应特别注意清扫，防止残留食物腐蚀。</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5</w:t>
      </w:r>
      <w:r>
        <w:rPr>
          <w:rFonts w:eastAsia="宋体" w:hAnsi="宋体" w:hint="eastAsia"/>
          <w:snapToGrid w:val="0"/>
          <w:kern w:val="0"/>
          <w:sz w:val="28"/>
          <w:szCs w:val="28"/>
        </w:rPr>
        <w:t>、食物应在工作台上操作加工，并将生熟食物分开处理、刀、菜墩、抹布等必须保持请清洁、卫生。</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6</w:t>
      </w:r>
      <w:r>
        <w:rPr>
          <w:rFonts w:eastAsia="宋体" w:hAnsi="宋体" w:hint="eastAsia"/>
          <w:snapToGrid w:val="0"/>
          <w:kern w:val="0"/>
          <w:sz w:val="28"/>
          <w:szCs w:val="28"/>
        </w:rPr>
        <w:t>、食物应保持新鲜、清洁、卫生、并于清洗后分类用塑料袋包紧、或装在盖容器内分别储放冷藏区或冷冻区、要确定做到勿将食物在生活常温中暴露大久。</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lastRenderedPageBreak/>
        <w:t>7</w:t>
      </w:r>
      <w:r>
        <w:rPr>
          <w:rFonts w:eastAsia="宋体" w:hAnsi="宋体" w:hint="eastAsia"/>
          <w:snapToGrid w:val="0"/>
          <w:kern w:val="0"/>
          <w:sz w:val="28"/>
          <w:szCs w:val="28"/>
        </w:rPr>
        <w:t>、凡易腐败的食物</w:t>
      </w:r>
      <w:r>
        <w:rPr>
          <w:rFonts w:eastAsia="宋体" w:hAnsi="宋体"/>
          <w:snapToGrid w:val="0"/>
          <w:kern w:val="0"/>
          <w:sz w:val="28"/>
          <w:szCs w:val="28"/>
        </w:rPr>
        <w:t>,</w:t>
      </w:r>
      <w:r>
        <w:rPr>
          <w:rFonts w:eastAsia="宋体" w:hAnsi="宋体" w:hint="eastAsia"/>
          <w:snapToGrid w:val="0"/>
          <w:kern w:val="0"/>
          <w:sz w:val="28"/>
          <w:szCs w:val="28"/>
        </w:rPr>
        <w:t>应储藏在</w:t>
      </w:r>
      <w:r>
        <w:rPr>
          <w:rFonts w:eastAsia="宋体" w:hAnsi="宋体"/>
          <w:snapToGrid w:val="0"/>
          <w:kern w:val="0"/>
          <w:sz w:val="28"/>
          <w:szCs w:val="28"/>
        </w:rPr>
        <w:t>0</w:t>
      </w:r>
      <w:r>
        <w:rPr>
          <w:rFonts w:eastAsia="宋体" w:hAnsi="宋体" w:hint="eastAsia"/>
          <w:snapToGrid w:val="0"/>
          <w:kern w:val="0"/>
          <w:sz w:val="28"/>
          <w:szCs w:val="28"/>
        </w:rPr>
        <w:t>度以下冷藏容器内</w:t>
      </w:r>
      <w:r>
        <w:rPr>
          <w:rFonts w:eastAsia="宋体" w:hAnsi="宋体"/>
          <w:snapToGrid w:val="0"/>
          <w:kern w:val="0"/>
          <w:sz w:val="28"/>
          <w:szCs w:val="28"/>
        </w:rPr>
        <w:t>,</w:t>
      </w:r>
      <w:r>
        <w:rPr>
          <w:rFonts w:eastAsia="宋体" w:hAnsi="宋体" w:hint="eastAsia"/>
          <w:snapToGrid w:val="0"/>
          <w:kern w:val="0"/>
          <w:sz w:val="28"/>
          <w:szCs w:val="28"/>
        </w:rPr>
        <w:t>熟的与生的食物分开储放</w:t>
      </w:r>
      <w:r>
        <w:rPr>
          <w:rFonts w:eastAsia="宋体" w:hAnsi="宋体"/>
          <w:snapToGrid w:val="0"/>
          <w:kern w:val="0"/>
          <w:sz w:val="28"/>
          <w:szCs w:val="28"/>
        </w:rPr>
        <w:t>,</w:t>
      </w:r>
      <w:r>
        <w:rPr>
          <w:rFonts w:eastAsia="宋体" w:hAnsi="宋体" w:hint="eastAsia"/>
          <w:snapToGrid w:val="0"/>
          <w:kern w:val="0"/>
          <w:sz w:val="28"/>
          <w:szCs w:val="28"/>
        </w:rPr>
        <w:t>防止食物间串味</w:t>
      </w:r>
      <w:r>
        <w:rPr>
          <w:rFonts w:eastAsia="宋体" w:hAnsi="宋体"/>
          <w:snapToGrid w:val="0"/>
          <w:kern w:val="0"/>
          <w:sz w:val="28"/>
          <w:szCs w:val="28"/>
        </w:rPr>
        <w:t>.</w:t>
      </w:r>
      <w:r>
        <w:rPr>
          <w:rFonts w:eastAsia="宋体" w:hAnsi="宋体" w:hint="eastAsia"/>
          <w:snapToGrid w:val="0"/>
          <w:kern w:val="0"/>
          <w:sz w:val="28"/>
          <w:szCs w:val="28"/>
        </w:rPr>
        <w:t>冷藏室应配备脱臭剂</w:t>
      </w:r>
      <w:r>
        <w:rPr>
          <w:rFonts w:eastAsia="宋体" w:hAnsi="宋体"/>
          <w:snapToGrid w:val="0"/>
          <w:kern w:val="0"/>
          <w:sz w:val="28"/>
          <w:szCs w:val="28"/>
        </w:rPr>
        <w:t>.</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8</w:t>
      </w:r>
      <w:r>
        <w:rPr>
          <w:rFonts w:eastAsia="宋体" w:hAnsi="宋体" w:hint="eastAsia"/>
          <w:snapToGrid w:val="0"/>
          <w:kern w:val="0"/>
          <w:sz w:val="28"/>
          <w:szCs w:val="28"/>
        </w:rPr>
        <w:t>、调味品应以适当容器装盛</w:t>
      </w:r>
      <w:r>
        <w:rPr>
          <w:rFonts w:eastAsia="宋体" w:hAnsi="宋体"/>
          <w:snapToGrid w:val="0"/>
          <w:kern w:val="0"/>
          <w:sz w:val="28"/>
          <w:szCs w:val="28"/>
        </w:rPr>
        <w:t>,</w:t>
      </w:r>
      <w:r>
        <w:rPr>
          <w:rFonts w:eastAsia="宋体" w:hAnsi="宋体" w:hint="eastAsia"/>
          <w:snapToGrid w:val="0"/>
          <w:kern w:val="0"/>
          <w:sz w:val="28"/>
          <w:szCs w:val="28"/>
        </w:rPr>
        <w:t>使用后随即加盖</w:t>
      </w:r>
      <w:r>
        <w:rPr>
          <w:rFonts w:eastAsia="宋体" w:hAnsi="宋体"/>
          <w:snapToGrid w:val="0"/>
          <w:kern w:val="0"/>
          <w:sz w:val="28"/>
          <w:szCs w:val="28"/>
        </w:rPr>
        <w:t>,</w:t>
      </w:r>
      <w:r>
        <w:rPr>
          <w:rFonts w:eastAsia="宋体" w:hAnsi="宋体" w:hint="eastAsia"/>
          <w:snapToGrid w:val="0"/>
          <w:kern w:val="0"/>
          <w:sz w:val="28"/>
          <w:szCs w:val="28"/>
        </w:rPr>
        <w:t>所有器皿及菜点均不得与地面或污垢接触</w:t>
      </w:r>
      <w:r>
        <w:rPr>
          <w:rFonts w:eastAsia="宋体" w:hAnsi="宋体"/>
          <w:snapToGrid w:val="0"/>
          <w:kern w:val="0"/>
          <w:sz w:val="28"/>
          <w:szCs w:val="28"/>
        </w:rPr>
        <w:t>.</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9</w:t>
      </w:r>
      <w:r>
        <w:rPr>
          <w:rFonts w:eastAsia="宋体" w:hAnsi="宋体" w:hint="eastAsia"/>
          <w:snapToGrid w:val="0"/>
          <w:kern w:val="0"/>
          <w:sz w:val="28"/>
          <w:szCs w:val="28"/>
        </w:rPr>
        <w:t>、应备有密盖污物桶，潲水桶，潲水最好当夜倒除</w:t>
      </w:r>
      <w:r>
        <w:rPr>
          <w:rFonts w:eastAsia="宋体" w:hAnsi="宋体"/>
          <w:snapToGrid w:val="0"/>
          <w:kern w:val="0"/>
          <w:sz w:val="28"/>
          <w:szCs w:val="28"/>
        </w:rPr>
        <w:t>,</w:t>
      </w:r>
      <w:r>
        <w:rPr>
          <w:rFonts w:eastAsia="宋体" w:hAnsi="宋体" w:hint="eastAsia"/>
          <w:snapToGrid w:val="0"/>
          <w:kern w:val="0"/>
          <w:sz w:val="28"/>
          <w:szCs w:val="28"/>
        </w:rPr>
        <w:t>不在厨房隔夜，如需要隔夜清除，则应用桶盖隔离，潲水桶四周应经常保持干净。</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10</w:t>
      </w:r>
      <w:r>
        <w:rPr>
          <w:rFonts w:eastAsia="宋体" w:hAnsi="宋体" w:hint="eastAsia"/>
          <w:snapToGrid w:val="0"/>
          <w:kern w:val="0"/>
          <w:sz w:val="28"/>
          <w:szCs w:val="28"/>
        </w:rPr>
        <w:t>、员工工作时，工作衣帽应穿戴整洁，不得留长发、长指甲，工作时避免让手接触或沾染成品食物与盛器，尽量利用夹子、勺子等工具取用。</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11</w:t>
      </w:r>
      <w:r>
        <w:rPr>
          <w:rFonts w:eastAsia="宋体" w:hAnsi="宋体" w:hint="eastAsia"/>
          <w:snapToGrid w:val="0"/>
          <w:kern w:val="0"/>
          <w:sz w:val="28"/>
          <w:szCs w:val="28"/>
        </w:rPr>
        <w:t>、在厨房工作时，不得在工作域抽烟、咳嗽、吐、打喷嚏等要避开食物。</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12</w:t>
      </w:r>
      <w:r>
        <w:rPr>
          <w:rFonts w:eastAsia="宋体" w:hAnsi="宋体" w:hint="eastAsia"/>
          <w:snapToGrid w:val="0"/>
          <w:kern w:val="0"/>
          <w:sz w:val="28"/>
          <w:szCs w:val="28"/>
        </w:rPr>
        <w:t>、厨房工作人员工作前、方便后应彻底洗手，保持双手的清浩。</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13</w:t>
      </w:r>
      <w:r>
        <w:rPr>
          <w:rFonts w:eastAsia="宋体" w:hAnsi="宋体" w:hint="eastAsia"/>
          <w:snapToGrid w:val="0"/>
          <w:kern w:val="0"/>
          <w:sz w:val="28"/>
          <w:szCs w:val="28"/>
        </w:rPr>
        <w:t>、厨房清洁扫除工作应每日数次，至少二次清洁完毕，用具应集中处置，杀虫剂应与洗涤剂分开放置，并指定专人管理。</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14</w:t>
      </w:r>
      <w:r>
        <w:rPr>
          <w:rFonts w:eastAsia="宋体" w:hAnsi="宋体" w:hint="eastAsia"/>
          <w:snapToGrid w:val="0"/>
          <w:kern w:val="0"/>
          <w:sz w:val="28"/>
          <w:szCs w:val="28"/>
        </w:rPr>
        <w:t>、不得在厨房内躺卧或住宿，亦不许随便悬挂衣物及放置鞋屐、或乱放杂物等。</w:t>
      </w:r>
      <w:r>
        <w:rPr>
          <w:rFonts w:eastAsia="宋体" w:hAnsi="宋体"/>
          <w:snapToGrid w:val="0"/>
          <w:kern w:val="0"/>
          <w:sz w:val="28"/>
          <w:szCs w:val="28"/>
        </w:rPr>
        <w:t> </w:t>
      </w:r>
      <w:r>
        <w:rPr>
          <w:rFonts w:eastAsia="宋体" w:hAnsi="宋体"/>
          <w:snapToGrid w:val="0"/>
          <w:kern w:val="0"/>
          <w:sz w:val="28"/>
          <w:szCs w:val="28"/>
        </w:rPr>
        <w:t>15</w:t>
      </w:r>
      <w:r>
        <w:rPr>
          <w:rFonts w:eastAsia="宋体" w:hAnsi="宋体" w:hint="eastAsia"/>
          <w:snapToGrid w:val="0"/>
          <w:kern w:val="0"/>
          <w:sz w:val="28"/>
          <w:szCs w:val="28"/>
        </w:rPr>
        <w:t>、有传染病时，应在家中或医院治疗，停止一切厨房工作。</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p>
    <w:p w:rsidR="00625C49" w:rsidRDefault="00625C49" w:rsidP="00625C49">
      <w:pPr>
        <w:rPr>
          <w:rFonts w:asciiTheme="minorEastAsia" w:hAnsiTheme="minorEastAsia"/>
          <w:b/>
          <w:sz w:val="28"/>
          <w:szCs w:val="28"/>
        </w:rPr>
      </w:pPr>
      <w:r>
        <w:rPr>
          <w:rFonts w:hint="eastAsia"/>
          <w:b/>
          <w:sz w:val="32"/>
          <w:szCs w:val="32"/>
        </w:rPr>
        <w:t>4.3.5</w:t>
      </w:r>
      <w:r>
        <w:rPr>
          <w:rFonts w:hint="eastAsia"/>
          <w:b/>
          <w:sz w:val="32"/>
          <w:szCs w:val="32"/>
        </w:rPr>
        <w:t>．</w:t>
      </w:r>
      <w:r>
        <w:rPr>
          <w:rFonts w:hint="eastAsia"/>
          <w:b/>
          <w:sz w:val="32"/>
          <w:szCs w:val="32"/>
        </w:rPr>
        <w:t>2</w:t>
      </w:r>
      <w:r>
        <w:rPr>
          <w:rFonts w:asciiTheme="minorEastAsia" w:hAnsiTheme="minorEastAsia" w:hint="eastAsia"/>
          <w:b/>
          <w:sz w:val="28"/>
          <w:szCs w:val="28"/>
        </w:rPr>
        <w:t>食品卫生制度齐全，从业人员卫生制度齐全，监督到位，执行有力</w:t>
      </w:r>
    </w:p>
    <w:p w:rsidR="00625C49" w:rsidRDefault="00625C49" w:rsidP="00625C49">
      <w:pPr>
        <w:rPr>
          <w:rFonts w:asciiTheme="minorEastAsia" w:hAnsiTheme="minorEastAsia"/>
          <w:sz w:val="28"/>
          <w:szCs w:val="28"/>
        </w:rPr>
      </w:pPr>
      <w:r>
        <w:rPr>
          <w:rFonts w:asciiTheme="minorEastAsia" w:hAnsiTheme="minorEastAsia" w:hint="eastAsia"/>
          <w:sz w:val="28"/>
          <w:szCs w:val="28"/>
        </w:rPr>
        <w:t>安全工作包括分店生产过程安全、静态资产安全及员工人身安全。为确保分店生产工作安全、顺利进行，确保员工在生产过程中的人身安</w:t>
      </w:r>
      <w:r>
        <w:rPr>
          <w:rFonts w:asciiTheme="minorEastAsia" w:hAnsiTheme="minorEastAsia" w:hint="eastAsia"/>
          <w:sz w:val="28"/>
          <w:szCs w:val="28"/>
        </w:rPr>
        <w:lastRenderedPageBreak/>
        <w:t>全，树立“细心、安心、顺心”的品牌形象，公司安监部特作出如下规定，请分店严格遵守、执行。</w:t>
      </w:r>
    </w:p>
    <w:p w:rsidR="00625C49" w:rsidRDefault="00625C49" w:rsidP="00625C49">
      <w:pPr>
        <w:rPr>
          <w:rFonts w:asciiTheme="minorEastAsia" w:hAnsiTheme="minorEastAsia"/>
          <w:sz w:val="28"/>
          <w:szCs w:val="28"/>
        </w:rPr>
      </w:pPr>
      <w:r>
        <w:rPr>
          <w:rFonts w:asciiTheme="minorEastAsia" w:hAnsiTheme="minorEastAsia" w:hint="eastAsia"/>
          <w:sz w:val="28"/>
          <w:szCs w:val="28"/>
        </w:rPr>
        <w:t>一、所有工作人员必须持有效健康证上岗。不能有类似哮喘病、癫痫病、高血压、心脏病、心脏病、间歇性精神病、梦（夜）游”等疾病的人员上岗，一经发现，立即劝退。 </w:t>
      </w:r>
    </w:p>
    <w:p w:rsidR="00625C49" w:rsidRDefault="00625C49" w:rsidP="00625C49">
      <w:pPr>
        <w:rPr>
          <w:rFonts w:asciiTheme="minorEastAsia" w:hAnsiTheme="minorEastAsia"/>
          <w:sz w:val="28"/>
          <w:szCs w:val="28"/>
        </w:rPr>
      </w:pPr>
      <w:r>
        <w:rPr>
          <w:rFonts w:asciiTheme="minorEastAsia" w:hAnsiTheme="minorEastAsia" w:hint="eastAsia"/>
          <w:sz w:val="28"/>
          <w:szCs w:val="28"/>
        </w:rPr>
        <w:t>二、特殊岗位工作人员必须持证上岗，无相关证件的人员不得从事特殊工种。 </w:t>
      </w:r>
    </w:p>
    <w:p w:rsidR="00625C49" w:rsidRDefault="00625C49" w:rsidP="00625C49">
      <w:pPr>
        <w:rPr>
          <w:rFonts w:asciiTheme="minorEastAsia" w:hAnsiTheme="minorEastAsia"/>
          <w:sz w:val="28"/>
          <w:szCs w:val="28"/>
        </w:rPr>
      </w:pPr>
      <w:r>
        <w:rPr>
          <w:rFonts w:asciiTheme="minorEastAsia" w:hAnsiTheme="minorEastAsia" w:hint="eastAsia"/>
          <w:sz w:val="28"/>
          <w:szCs w:val="28"/>
        </w:rPr>
        <w:t>三、年龄未满16周岁的人员一律不得录用，一经发现，当事人不能发放工资，并处店长1000元的罚款。 </w:t>
      </w:r>
    </w:p>
    <w:p w:rsidR="00625C49" w:rsidRDefault="00625C49" w:rsidP="00625C49">
      <w:pPr>
        <w:rPr>
          <w:rFonts w:asciiTheme="minorEastAsia" w:hAnsiTheme="minorEastAsia"/>
          <w:sz w:val="28"/>
          <w:szCs w:val="28"/>
        </w:rPr>
      </w:pPr>
      <w:r>
        <w:rPr>
          <w:rFonts w:asciiTheme="minorEastAsia" w:hAnsiTheme="minorEastAsia" w:hint="eastAsia"/>
          <w:sz w:val="28"/>
          <w:szCs w:val="28"/>
        </w:rPr>
        <w:t>四、所有员工都必须提供有效身份证复印件存档。暂时不能提供身份证的，必须提供当地派出所出具的户籍证明，在二个月之内身份证要到位。</w:t>
      </w:r>
    </w:p>
    <w:p w:rsidR="00625C49" w:rsidRDefault="00625C49" w:rsidP="00625C49">
      <w:pPr>
        <w:rPr>
          <w:rFonts w:asciiTheme="minorEastAsia" w:hAnsiTheme="minorEastAsia"/>
          <w:sz w:val="28"/>
          <w:szCs w:val="28"/>
        </w:rPr>
      </w:pPr>
      <w:r>
        <w:rPr>
          <w:rFonts w:asciiTheme="minorEastAsia" w:hAnsiTheme="minorEastAsia" w:hint="eastAsia"/>
          <w:sz w:val="28"/>
          <w:szCs w:val="28"/>
        </w:rPr>
        <w:t>五、每位员工正式录用后，应办理居住暂住证，费用由各分店承担。</w:t>
      </w:r>
    </w:p>
    <w:p w:rsidR="00625C49" w:rsidRDefault="00625C49" w:rsidP="00625C49">
      <w:pPr>
        <w:rPr>
          <w:rFonts w:asciiTheme="minorEastAsia" w:hAnsiTheme="minorEastAsia"/>
          <w:sz w:val="28"/>
          <w:szCs w:val="28"/>
        </w:rPr>
      </w:pPr>
      <w:r>
        <w:rPr>
          <w:rFonts w:asciiTheme="minorEastAsia" w:hAnsiTheme="minorEastAsia" w:hint="eastAsia"/>
          <w:sz w:val="28"/>
          <w:szCs w:val="28"/>
        </w:rPr>
        <w:t>六、上班时间内，原则上不允许租车。如确因工作需要，可以租车，但必须是车和人一起，公司任何人不能借故私自驾驶。若违反规定出现事故，由当事人承担全部责任，公司任何部门不承担任何经济赔偿责任。同时，一经发现私自驾驶任何机动车辆，处店长级以上</w:t>
      </w:r>
    </w:p>
    <w:p w:rsidR="00625C49" w:rsidRDefault="00625C49" w:rsidP="00625C49">
      <w:pPr>
        <w:rPr>
          <w:rFonts w:asciiTheme="minorEastAsia" w:hAnsiTheme="minorEastAsia"/>
          <w:sz w:val="28"/>
          <w:szCs w:val="28"/>
        </w:rPr>
      </w:pPr>
      <w:r>
        <w:rPr>
          <w:rFonts w:asciiTheme="minorEastAsia" w:hAnsiTheme="minorEastAsia" w:hint="eastAsia"/>
          <w:sz w:val="28"/>
          <w:szCs w:val="28"/>
        </w:rPr>
        <w:t>人员500元/次。主管级以下100元/次。</w:t>
      </w:r>
    </w:p>
    <w:p w:rsidR="00625C49" w:rsidRDefault="00625C49" w:rsidP="00625C49">
      <w:pPr>
        <w:rPr>
          <w:rFonts w:asciiTheme="minorEastAsia" w:hAnsiTheme="minorEastAsia"/>
          <w:sz w:val="28"/>
          <w:szCs w:val="28"/>
        </w:rPr>
      </w:pPr>
      <w:r>
        <w:rPr>
          <w:rFonts w:asciiTheme="minorEastAsia" w:hAnsiTheme="minorEastAsia" w:hint="eastAsia"/>
          <w:sz w:val="28"/>
          <w:szCs w:val="28"/>
        </w:rPr>
        <w:t>七、公司安全工作由部门经理亲自抓，分店安全员由后勤主管担任，没有后勤主管的由副店长担任。安全员要十分熟悉自己的工作范围及职责，认真对待自己的工作，严禁违规操作。严防分店电线线路老化、接触不良、漏电以及在设备非正常运转时使用：餐具、用具要注意消</w:t>
      </w:r>
      <w:r>
        <w:rPr>
          <w:rFonts w:asciiTheme="minorEastAsia" w:hAnsiTheme="minorEastAsia" w:hint="eastAsia"/>
          <w:sz w:val="28"/>
          <w:szCs w:val="28"/>
        </w:rPr>
        <w:lastRenderedPageBreak/>
        <w:t>毒处理。一般要做到对自己的工作区域实施每周一次大检查，每天二次小检查，晚餐下班前一次日毕检查。做到及时发现问题及时解决问题，要有高度的责任感，决不能有拖沓之风，对不能解决有一定困难的问题应当及时上报公司安监部。 </w:t>
      </w:r>
    </w:p>
    <w:p w:rsidR="00625C49" w:rsidRDefault="00625C49" w:rsidP="00625C49">
      <w:pPr>
        <w:rPr>
          <w:rFonts w:asciiTheme="minorEastAsia" w:hAnsiTheme="minorEastAsia"/>
          <w:sz w:val="28"/>
          <w:szCs w:val="28"/>
        </w:rPr>
      </w:pPr>
      <w:r>
        <w:rPr>
          <w:rFonts w:asciiTheme="minorEastAsia" w:hAnsiTheme="minorEastAsia" w:hint="eastAsia"/>
          <w:sz w:val="28"/>
          <w:szCs w:val="28"/>
        </w:rPr>
        <w:t>八、禁止非专业技术人员擅自进入危险工作区域以及乱摸乱扳具有危险性的工作用具或设施（如乱开供应商的三轮车、摩托车等）。</w:t>
      </w:r>
    </w:p>
    <w:p w:rsidR="00625C49" w:rsidRDefault="00625C49" w:rsidP="00625C49">
      <w:pPr>
        <w:rPr>
          <w:rFonts w:asciiTheme="minorEastAsia" w:hAnsiTheme="minorEastAsia"/>
          <w:sz w:val="28"/>
          <w:szCs w:val="28"/>
        </w:rPr>
      </w:pPr>
      <w:r>
        <w:rPr>
          <w:rFonts w:asciiTheme="minorEastAsia" w:hAnsiTheme="minorEastAsia" w:hint="eastAsia"/>
          <w:sz w:val="28"/>
          <w:szCs w:val="28"/>
        </w:rPr>
        <w:t>九、分店成立一支以技术安全员为首的义务消防队，以备火灾事故突发时能立即做出最快的反应。 </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十、分店成立由店长为组长的食物中毒处理预案领导小组。</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十一、培养、加强员工自身的安全保护意识： </w:t>
      </w:r>
    </w:p>
    <w:p w:rsidR="00625C49" w:rsidRDefault="00625C49" w:rsidP="00625C49">
      <w:pPr>
        <w:rPr>
          <w:rFonts w:asciiTheme="minorEastAsia" w:hAnsiTheme="minorEastAsia"/>
          <w:sz w:val="28"/>
          <w:szCs w:val="28"/>
        </w:rPr>
      </w:pPr>
      <w:r>
        <w:rPr>
          <w:rFonts w:asciiTheme="minorEastAsia" w:hAnsiTheme="minorEastAsia" w:hint="eastAsia"/>
          <w:sz w:val="28"/>
          <w:szCs w:val="28"/>
        </w:rPr>
        <w:t>打汤员：小心高温的汤泼出烫伤自己和旁人。</w:t>
      </w:r>
    </w:p>
    <w:p w:rsidR="00625C49" w:rsidRDefault="00625C49" w:rsidP="00625C49">
      <w:pPr>
        <w:rPr>
          <w:rFonts w:asciiTheme="minorEastAsia" w:hAnsiTheme="minorEastAsia"/>
          <w:sz w:val="28"/>
          <w:szCs w:val="28"/>
        </w:rPr>
      </w:pPr>
      <w:r>
        <w:rPr>
          <w:rFonts w:asciiTheme="minorEastAsia" w:hAnsiTheme="minorEastAsia" w:hint="eastAsia"/>
          <w:sz w:val="28"/>
          <w:szCs w:val="28"/>
        </w:rPr>
        <w:t>切配组：在砍冰货时特别要小心，注意不要伤及旁人。要知道“坚冰如钢刀”，不能用刀拖案。 </w:t>
      </w:r>
    </w:p>
    <w:p w:rsidR="00625C49" w:rsidRDefault="00625C49" w:rsidP="00625C49">
      <w:pPr>
        <w:rPr>
          <w:rFonts w:asciiTheme="minorEastAsia" w:hAnsiTheme="minorEastAsia"/>
          <w:sz w:val="28"/>
          <w:szCs w:val="28"/>
        </w:rPr>
      </w:pPr>
      <w:r>
        <w:rPr>
          <w:rFonts w:asciiTheme="minorEastAsia" w:hAnsiTheme="minorEastAsia" w:hint="eastAsia"/>
          <w:sz w:val="28"/>
          <w:szCs w:val="28"/>
        </w:rPr>
        <w:t>大厅服务员：在擦洗高处（楼层）玻璃及电风扇时。身体要有同事在帮护。 </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十二、员工非工作时间注意事项：出寝室上街购物、休闲当心来往车辆；晚间外出要给主管或寝室长请假，应按寝室制度早点回来：放假期间到别的分店探访亲朋好友时也要注意自己的安全。</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十三、集体宿舍，严禁乱搭电线，严禁在床上放置插座、小台扇及点蜡烛，严防触电及火灾事故发生。</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十四、采购员在原材料的采购过程中严把“三证”关，仓库保管员在货物进仓库时也要注意认真检查。分店生产出来的产品如饭、快餐菜、</w:t>
      </w:r>
      <w:r>
        <w:rPr>
          <w:rFonts w:asciiTheme="minorEastAsia" w:hAnsiTheme="minorEastAsia" w:hint="eastAsia"/>
          <w:sz w:val="28"/>
          <w:szCs w:val="28"/>
        </w:rPr>
        <w:lastRenderedPageBreak/>
        <w:t>面食等，质量不过关（生、本生、夹生、变质等情形）的绝对不能出售。做到鲜货原料半成品点日零库存，生熟要分开放置。 </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十五、洗涤、加工、烹调过程要慎重。</w:t>
      </w:r>
    </w:p>
    <w:p w:rsidR="00625C49" w:rsidRDefault="00625C49" w:rsidP="00625C49">
      <w:pPr>
        <w:rPr>
          <w:rFonts w:asciiTheme="minorEastAsia" w:hAnsiTheme="minorEastAsia"/>
          <w:sz w:val="28"/>
          <w:szCs w:val="28"/>
        </w:rPr>
      </w:pPr>
      <w:r>
        <w:rPr>
          <w:rFonts w:asciiTheme="minorEastAsia" w:hAnsiTheme="minorEastAsia" w:hint="eastAsia"/>
          <w:sz w:val="28"/>
          <w:szCs w:val="28"/>
        </w:rPr>
        <w:t>洗涤组：叶菜菜一定要按规定的时间和方法浸泡，洗净菜不落地，蔬菜与肉类、水产品水池应分开使用，并有明显标志。</w:t>
      </w:r>
    </w:p>
    <w:p w:rsidR="00625C49" w:rsidRDefault="00625C49" w:rsidP="00625C49">
      <w:pPr>
        <w:rPr>
          <w:rFonts w:asciiTheme="minorEastAsia" w:hAnsiTheme="minorEastAsia"/>
          <w:sz w:val="28"/>
          <w:szCs w:val="28"/>
        </w:rPr>
      </w:pPr>
      <w:r>
        <w:rPr>
          <w:rFonts w:asciiTheme="minorEastAsia" w:hAnsiTheme="minorEastAsia" w:hint="eastAsia"/>
          <w:sz w:val="28"/>
          <w:szCs w:val="28"/>
        </w:rPr>
        <w:t>切配组：在加工半成品、熟制品时，对已掉在地面的一定要清洗。 </w:t>
      </w:r>
    </w:p>
    <w:p w:rsidR="00625C49" w:rsidRDefault="00625C49" w:rsidP="00625C49">
      <w:pPr>
        <w:rPr>
          <w:rFonts w:asciiTheme="minorEastAsia" w:hAnsiTheme="minorEastAsia"/>
          <w:sz w:val="28"/>
          <w:szCs w:val="28"/>
        </w:rPr>
      </w:pPr>
      <w:r>
        <w:rPr>
          <w:rFonts w:asciiTheme="minorEastAsia" w:hAnsiTheme="minorEastAsia" w:hint="eastAsia"/>
          <w:sz w:val="28"/>
          <w:szCs w:val="28"/>
        </w:rPr>
        <w:t>炉子、小炒组：在烹调易中毒菜肴时要烧熟煮透。如四季豆、扁豆等（必须过油后再加工）；高农药期间不能乱吃。 </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十六、抓好摊位安全工作。分店店长对窗口安全工作不能忽视，要知道整个安全就是我们企业的生命，安全责任重于泰山。</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十七、加强蒸汽管道和天然气的管理工作。蒸汽管严防老化，要求每学期更换一次，经常检查管夹是否松动，接头要夹紧，不能用铁丝之物代替使用；天然气按标准操作使用；高压锅要正确使用，不能违章操作。 </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十八、做好防盗、防投毒等安全工作。分店当天营业完毕后，值班店长要按时检查门、窗是否关好，坏了要及时修理，严防盗窃事故发生。 </w:t>
      </w:r>
    </w:p>
    <w:p w:rsidR="00625C49" w:rsidRDefault="00625C49" w:rsidP="00625C49">
      <w:pPr>
        <w:rPr>
          <w:rFonts w:asciiTheme="minorEastAsia" w:hAnsiTheme="minorEastAsia"/>
          <w:sz w:val="28"/>
          <w:szCs w:val="28"/>
        </w:rPr>
      </w:pPr>
      <w:r>
        <w:rPr>
          <w:rFonts w:asciiTheme="minorEastAsia" w:hAnsiTheme="minorEastAsia" w:hint="eastAsia"/>
          <w:sz w:val="28"/>
          <w:szCs w:val="28"/>
        </w:rPr>
        <w:t>十九、厨房操作重地要安排值日员对所有来外人员（如供应商、店员的亲戚朋友等，原则上无业务的情况尽量不让进入）做好出入登记。 </w:t>
      </w:r>
    </w:p>
    <w:p w:rsidR="00625C49" w:rsidRDefault="00625C49" w:rsidP="00625C49">
      <w:pPr>
        <w:rPr>
          <w:rFonts w:asciiTheme="minorEastAsia" w:hAnsiTheme="minorEastAsia"/>
          <w:sz w:val="28"/>
          <w:szCs w:val="28"/>
        </w:rPr>
      </w:pPr>
      <w:r>
        <w:rPr>
          <w:rFonts w:asciiTheme="minorEastAsia" w:hAnsiTheme="minorEastAsia" w:hint="eastAsia"/>
          <w:sz w:val="28"/>
          <w:szCs w:val="28"/>
        </w:rPr>
        <w:t>二十、为了促进全公司的安全工作，公司安检部随时派工作人员下去检查，确保安全生产工作顺利进行。</w:t>
      </w:r>
    </w:p>
    <w:p w:rsidR="00625C49" w:rsidRDefault="00625C49" w:rsidP="00625C49">
      <w:pPr>
        <w:rPr>
          <w:rFonts w:asciiTheme="minorEastAsia" w:hAnsiTheme="minorEastAsia"/>
          <w:b/>
          <w:sz w:val="28"/>
          <w:szCs w:val="28"/>
        </w:rPr>
      </w:pPr>
      <w:r>
        <w:rPr>
          <w:rFonts w:hint="eastAsia"/>
          <w:b/>
          <w:sz w:val="32"/>
          <w:szCs w:val="32"/>
        </w:rPr>
        <w:t>4.3.5</w:t>
      </w:r>
      <w:r>
        <w:rPr>
          <w:rFonts w:hint="eastAsia"/>
          <w:b/>
          <w:sz w:val="32"/>
          <w:szCs w:val="32"/>
        </w:rPr>
        <w:t>．</w:t>
      </w:r>
      <w:r>
        <w:rPr>
          <w:rFonts w:hint="eastAsia"/>
          <w:b/>
          <w:sz w:val="32"/>
          <w:szCs w:val="32"/>
        </w:rPr>
        <w:t>3</w:t>
      </w:r>
      <w:r>
        <w:rPr>
          <w:rFonts w:asciiTheme="minorEastAsia" w:hAnsiTheme="minorEastAsia" w:hint="eastAsia"/>
          <w:b/>
          <w:sz w:val="28"/>
          <w:szCs w:val="28"/>
        </w:rPr>
        <w:t>环境卫生制度齐全，垃圾处理及时，执行有力</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为规范食堂垃圾处理流程及方式，规范餐厨废弃物处置，美化食堂环境，杜绝食品安全隐患，特制定食堂废弃物处置管理规定</w:t>
      </w:r>
    </w:p>
    <w:p w:rsidR="00625C49" w:rsidRDefault="00625C49" w:rsidP="00625C49">
      <w:pPr>
        <w:rPr>
          <w:rFonts w:asciiTheme="minorEastAsia" w:hAnsiTheme="minorEastAsia"/>
          <w:sz w:val="28"/>
          <w:szCs w:val="28"/>
        </w:rPr>
      </w:pPr>
      <w:r>
        <w:rPr>
          <w:rFonts w:asciiTheme="minorEastAsia" w:hAnsiTheme="minorEastAsia" w:hint="eastAsia"/>
          <w:sz w:val="28"/>
          <w:szCs w:val="28"/>
        </w:rPr>
        <w:t>一、 </w:t>
      </w:r>
      <w:r>
        <w:rPr>
          <w:rFonts w:asciiTheme="minorEastAsia" w:hAnsiTheme="minorEastAsia" w:cs="宋体" w:hint="eastAsia"/>
          <w:sz w:val="28"/>
          <w:szCs w:val="28"/>
        </w:rPr>
        <w:t>食堂管理人员要自觉遵守《食品安全法》及有关法律法规，认真履行责任人职</w:t>
      </w:r>
    </w:p>
    <w:p w:rsidR="00625C49" w:rsidRDefault="00625C49" w:rsidP="00625C49">
      <w:pPr>
        <w:rPr>
          <w:rFonts w:asciiTheme="minorEastAsia" w:hAnsiTheme="minorEastAsia"/>
          <w:sz w:val="28"/>
          <w:szCs w:val="28"/>
        </w:rPr>
      </w:pPr>
      <w:r>
        <w:rPr>
          <w:rFonts w:asciiTheme="minorEastAsia" w:hAnsiTheme="minorEastAsia" w:hint="eastAsia"/>
          <w:sz w:val="28"/>
          <w:szCs w:val="28"/>
        </w:rPr>
        <w:t>责，严格执行废弃物处置管理规定。</w:t>
      </w:r>
    </w:p>
    <w:p w:rsidR="00625C49" w:rsidRDefault="00625C49" w:rsidP="00625C49">
      <w:pPr>
        <w:rPr>
          <w:rFonts w:asciiTheme="minorEastAsia" w:hAnsiTheme="minorEastAsia"/>
          <w:sz w:val="28"/>
          <w:szCs w:val="28"/>
        </w:rPr>
      </w:pPr>
      <w:r>
        <w:rPr>
          <w:rFonts w:asciiTheme="minorEastAsia" w:hAnsiTheme="minorEastAsia" w:hint="eastAsia"/>
          <w:sz w:val="28"/>
          <w:szCs w:val="28"/>
        </w:rPr>
        <w:t>二、废弃物管理措施： </w:t>
      </w:r>
    </w:p>
    <w:p w:rsidR="00625C49" w:rsidRDefault="00625C49" w:rsidP="00625C49">
      <w:pPr>
        <w:rPr>
          <w:rFonts w:asciiTheme="minorEastAsia" w:hAnsiTheme="minorEastAsia"/>
          <w:sz w:val="28"/>
          <w:szCs w:val="28"/>
        </w:rPr>
      </w:pPr>
      <w:r>
        <w:rPr>
          <w:rFonts w:asciiTheme="minorEastAsia" w:hAnsiTheme="minorEastAsia" w:hint="eastAsia"/>
          <w:sz w:val="28"/>
          <w:szCs w:val="28"/>
        </w:rPr>
        <w:t>1、食堂必须按要求将废弃物进行无害化处理。严禁将废弃物直接排入下水道、倒入公共厕所和其他生活垃圾收集设施，一经发现，从重处罚。</w:t>
      </w:r>
    </w:p>
    <w:p w:rsidR="00625C49" w:rsidRDefault="00625C49" w:rsidP="00625C49">
      <w:pPr>
        <w:rPr>
          <w:rFonts w:asciiTheme="minorEastAsia" w:hAnsiTheme="minorEastAsia"/>
          <w:sz w:val="28"/>
          <w:szCs w:val="28"/>
        </w:rPr>
      </w:pPr>
      <w:r>
        <w:rPr>
          <w:rFonts w:asciiTheme="minorEastAsia" w:hAnsiTheme="minorEastAsia" w:hint="eastAsia"/>
          <w:sz w:val="28"/>
          <w:szCs w:val="28"/>
        </w:rPr>
        <w:t>2、废弃物实行分类管理，分别处理。 </w:t>
      </w:r>
    </w:p>
    <w:p w:rsidR="00625C49" w:rsidRDefault="00625C49" w:rsidP="00625C49">
      <w:pPr>
        <w:rPr>
          <w:rFonts w:asciiTheme="minorEastAsia" w:hAnsiTheme="minorEastAsia"/>
          <w:sz w:val="28"/>
          <w:szCs w:val="28"/>
        </w:rPr>
      </w:pPr>
      <w:r>
        <w:rPr>
          <w:rFonts w:asciiTheme="minorEastAsia" w:hAnsiTheme="minorEastAsia" w:hint="eastAsia"/>
          <w:sz w:val="28"/>
          <w:szCs w:val="28"/>
        </w:rPr>
        <w:t>①食品原料粗加工产生的垃圾（菜叶、根须、动物内脏、毛皮等垃圾物）按生活垃圾处理，即倒入垃圾桶加上盖子；</w:t>
      </w:r>
    </w:p>
    <w:p w:rsidR="00625C49" w:rsidRDefault="00625C49" w:rsidP="00625C49">
      <w:pPr>
        <w:rPr>
          <w:rFonts w:asciiTheme="minorEastAsia" w:hAnsiTheme="minorEastAsia"/>
          <w:sz w:val="28"/>
          <w:szCs w:val="28"/>
        </w:rPr>
      </w:pPr>
      <w:r>
        <w:rPr>
          <w:rFonts w:asciiTheme="minorEastAsia" w:hAnsiTheme="minorEastAsia" w:hint="eastAsia"/>
          <w:sz w:val="28"/>
          <w:szCs w:val="28"/>
        </w:rPr>
        <w:t>②泔水类垃圾（食物残渣、饭、菜、汤水、锅底、留样处理物等）按规定倒入专用泔水桶。 </w:t>
      </w:r>
    </w:p>
    <w:p w:rsidR="00625C49" w:rsidRDefault="00625C49" w:rsidP="00625C49">
      <w:pPr>
        <w:rPr>
          <w:rFonts w:asciiTheme="minorEastAsia" w:hAnsiTheme="minorEastAsia"/>
          <w:sz w:val="28"/>
          <w:szCs w:val="28"/>
        </w:rPr>
      </w:pPr>
      <w:r>
        <w:rPr>
          <w:rFonts w:asciiTheme="minorEastAsia" w:hAnsiTheme="minorEastAsia" w:hint="eastAsia"/>
          <w:sz w:val="28"/>
          <w:szCs w:val="28"/>
        </w:rPr>
        <w:t>③禁止任何员工私自将残菜剩饭带出食堂。</w:t>
      </w:r>
    </w:p>
    <w:p w:rsidR="00625C49" w:rsidRDefault="00625C49" w:rsidP="00625C49">
      <w:pPr>
        <w:rPr>
          <w:rFonts w:asciiTheme="minorEastAsia" w:hAnsiTheme="minorEastAsia"/>
          <w:sz w:val="28"/>
          <w:szCs w:val="28"/>
        </w:rPr>
      </w:pPr>
      <w:r>
        <w:rPr>
          <w:rFonts w:asciiTheme="minorEastAsia" w:hAnsiTheme="minorEastAsia" w:hint="eastAsia"/>
          <w:sz w:val="28"/>
          <w:szCs w:val="28"/>
        </w:rPr>
        <w:t>④食堂垃圾按时集中到垃圾池，禁止堆入在食堂或厨房内，禁止随意乱倒。 </w:t>
      </w:r>
      <w:r>
        <w:rPr>
          <w:rFonts w:asciiTheme="minorEastAsia" w:hAnsiTheme="minorEastAsia" w:cs="宋体" w:hint="eastAsia"/>
          <w:sz w:val="28"/>
          <w:szCs w:val="28"/>
        </w:rPr>
        <w:t>⑤各操作间产生的厨房垃圾分类存放在各自的垃圾桶内，垃圾桶清运必须及时；</w:t>
      </w:r>
    </w:p>
    <w:p w:rsidR="00625C49" w:rsidRDefault="00625C49" w:rsidP="00625C49">
      <w:pPr>
        <w:rPr>
          <w:rFonts w:asciiTheme="minorEastAsia" w:hAnsiTheme="minorEastAsia"/>
          <w:sz w:val="28"/>
          <w:szCs w:val="28"/>
        </w:rPr>
      </w:pPr>
      <w:r>
        <w:rPr>
          <w:rFonts w:asciiTheme="minorEastAsia" w:hAnsiTheme="minorEastAsia" w:hint="eastAsia"/>
          <w:sz w:val="28"/>
          <w:szCs w:val="28"/>
        </w:rPr>
        <w:t>⑥运输垃圾时有适当措施防止垃圾沿途飞扬漏撒，各处垃圾桶必须保持外观清洁，无明显刺鼻异味，操作间的垃圾桶内有套袋。</w:t>
      </w:r>
    </w:p>
    <w:p w:rsidR="00625C49" w:rsidRDefault="00625C49" w:rsidP="00625C49">
      <w:pPr>
        <w:rPr>
          <w:rFonts w:asciiTheme="minorEastAsia" w:hAnsiTheme="minorEastAsia"/>
          <w:sz w:val="28"/>
          <w:szCs w:val="28"/>
        </w:rPr>
      </w:pPr>
      <w:r>
        <w:rPr>
          <w:rFonts w:asciiTheme="minorEastAsia" w:hAnsiTheme="minorEastAsia" w:hint="eastAsia"/>
          <w:sz w:val="28"/>
          <w:szCs w:val="28"/>
        </w:rPr>
        <w:t>⑥运输垃圾时有适当措施防止垃圾沿途飞扬漏撒，各处垃圾桶必须保持外观清洁，无明显刺鼻异味，操作间的垃圾桶内有套袋。</w:t>
      </w:r>
    </w:p>
    <w:p w:rsidR="00625C49" w:rsidRDefault="00625C49" w:rsidP="00625C49">
      <w:pPr>
        <w:snapToGrid w:val="0"/>
        <w:rPr>
          <w:rFonts w:eastAsia="宋体" w:hAnsi="宋体"/>
          <w:snapToGrid w:val="0"/>
          <w:kern w:val="0"/>
          <w:sz w:val="28"/>
          <w:szCs w:val="28"/>
        </w:rPr>
      </w:pPr>
    </w:p>
    <w:p w:rsidR="00625C49" w:rsidRDefault="00625C49" w:rsidP="00625C49">
      <w:pPr>
        <w:snapToGrid w:val="0"/>
        <w:rPr>
          <w:rFonts w:eastAsia="宋体" w:hAnsi="宋体"/>
          <w:b/>
          <w:snapToGrid w:val="0"/>
          <w:kern w:val="0"/>
          <w:sz w:val="32"/>
          <w:szCs w:val="32"/>
        </w:rPr>
      </w:pPr>
    </w:p>
    <w:p w:rsidR="00625C49" w:rsidRDefault="00625C49" w:rsidP="00625C49">
      <w:pPr>
        <w:snapToGrid w:val="0"/>
        <w:rPr>
          <w:rFonts w:eastAsia="宋体" w:hAnsi="宋体"/>
          <w:b/>
          <w:snapToGrid w:val="0"/>
          <w:kern w:val="0"/>
          <w:sz w:val="32"/>
          <w:szCs w:val="32"/>
        </w:rPr>
      </w:pPr>
    </w:p>
    <w:p w:rsidR="00625C49" w:rsidRDefault="00625C49" w:rsidP="00625C49">
      <w:pPr>
        <w:snapToGrid w:val="0"/>
        <w:rPr>
          <w:rFonts w:eastAsia="宋体" w:hAnsi="宋体"/>
          <w:b/>
          <w:snapToGrid w:val="0"/>
          <w:kern w:val="0"/>
          <w:sz w:val="32"/>
          <w:szCs w:val="32"/>
        </w:rPr>
      </w:pPr>
    </w:p>
    <w:p w:rsidR="00625C49" w:rsidRDefault="00625C49" w:rsidP="00625C49">
      <w:pPr>
        <w:snapToGrid w:val="0"/>
        <w:rPr>
          <w:rFonts w:eastAsia="宋体" w:hAnsi="宋体"/>
          <w:b/>
          <w:snapToGrid w:val="0"/>
          <w:kern w:val="0"/>
          <w:sz w:val="32"/>
          <w:szCs w:val="32"/>
        </w:rPr>
      </w:pPr>
    </w:p>
    <w:p w:rsidR="00625C49" w:rsidRDefault="00625C49" w:rsidP="00625C49">
      <w:pPr>
        <w:snapToGrid w:val="0"/>
        <w:rPr>
          <w:rFonts w:eastAsia="宋体" w:hAnsi="宋体"/>
          <w:b/>
          <w:snapToGrid w:val="0"/>
          <w:kern w:val="0"/>
          <w:sz w:val="32"/>
          <w:szCs w:val="32"/>
        </w:rPr>
      </w:pPr>
      <w:r>
        <w:rPr>
          <w:rFonts w:eastAsia="宋体" w:hAnsi="宋体" w:hint="eastAsia"/>
          <w:b/>
          <w:snapToGrid w:val="0"/>
          <w:kern w:val="0"/>
          <w:sz w:val="32"/>
          <w:szCs w:val="32"/>
        </w:rPr>
        <w:t>4.3.6</w:t>
      </w:r>
      <w:r>
        <w:rPr>
          <w:rFonts w:eastAsia="宋体" w:hAnsi="宋体" w:hint="eastAsia"/>
          <w:b/>
          <w:snapToGrid w:val="0"/>
          <w:kern w:val="0"/>
          <w:sz w:val="32"/>
          <w:szCs w:val="32"/>
        </w:rPr>
        <w:t>安全保障方案精细</w:t>
      </w:r>
    </w:p>
    <w:p w:rsidR="00625C49" w:rsidRDefault="00625C49" w:rsidP="00625C49">
      <w:pPr>
        <w:rPr>
          <w:rFonts w:eastAsia="宋体" w:hAnsi="宋体"/>
          <w:b/>
          <w:snapToGrid w:val="0"/>
          <w:kern w:val="0"/>
          <w:sz w:val="28"/>
          <w:szCs w:val="28"/>
        </w:rPr>
      </w:pPr>
      <w:r>
        <w:rPr>
          <w:rFonts w:eastAsia="宋体" w:hAnsi="宋体" w:hint="eastAsia"/>
          <w:b/>
          <w:snapToGrid w:val="0"/>
          <w:kern w:val="0"/>
          <w:sz w:val="32"/>
          <w:szCs w:val="32"/>
        </w:rPr>
        <w:t>4.3.6</w:t>
      </w:r>
      <w:r>
        <w:rPr>
          <w:rFonts w:eastAsia="宋体" w:hAnsi="宋体" w:hint="eastAsia"/>
          <w:b/>
          <w:snapToGrid w:val="0"/>
          <w:kern w:val="0"/>
          <w:sz w:val="32"/>
          <w:szCs w:val="32"/>
        </w:rPr>
        <w:t>．</w:t>
      </w:r>
      <w:r>
        <w:rPr>
          <w:rFonts w:eastAsia="宋体" w:hAnsi="宋体" w:hint="eastAsia"/>
          <w:b/>
          <w:snapToGrid w:val="0"/>
          <w:kern w:val="0"/>
          <w:sz w:val="32"/>
          <w:szCs w:val="32"/>
        </w:rPr>
        <w:t>1</w:t>
      </w:r>
      <w:r>
        <w:rPr>
          <w:rFonts w:eastAsia="宋体" w:hAnsi="宋体" w:hint="eastAsia"/>
          <w:b/>
          <w:snapToGrid w:val="0"/>
          <w:kern w:val="0"/>
          <w:sz w:val="28"/>
          <w:szCs w:val="28"/>
        </w:rPr>
        <w:t>食品原料管理与验收制度</w:t>
      </w:r>
      <w:r>
        <w:rPr>
          <w:rFonts w:eastAsia="宋体" w:hAnsi="宋体"/>
          <w:b/>
          <w:snapToGrid w:val="0"/>
          <w:kern w:val="0"/>
          <w:sz w:val="28"/>
          <w:szCs w:val="28"/>
        </w:rPr>
        <w:t> </w:t>
      </w:r>
      <w:r>
        <w:rPr>
          <w:rFonts w:eastAsia="宋体" w:hAnsi="宋体"/>
          <w:b/>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w:t>
      </w:r>
      <w:r>
        <w:rPr>
          <w:rFonts w:eastAsia="宋体" w:hAnsi="宋体" w:hint="eastAsia"/>
          <w:snapToGrid w:val="0"/>
          <w:kern w:val="0"/>
          <w:sz w:val="28"/>
          <w:szCs w:val="28"/>
        </w:rPr>
        <w:t>、根据厨政生产程序标准，实行烹饪原料先进先出原则，合理使用原料，避免先后程序不分，先入库房原料搁置不用。</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2</w:t>
      </w:r>
      <w:r>
        <w:rPr>
          <w:rFonts w:eastAsia="宋体" w:hAnsi="宋体" w:hint="eastAsia"/>
          <w:snapToGrid w:val="0"/>
          <w:kern w:val="0"/>
          <w:sz w:val="28"/>
          <w:szCs w:val="28"/>
        </w:rPr>
        <w:t>、高档原料派专人保管，严格按量使用。其它原料同样做到按量使用，物尽其用。</w:t>
      </w:r>
      <w:r>
        <w:rPr>
          <w:rFonts w:eastAsia="宋体" w:hAnsi="宋体"/>
          <w:snapToGrid w:val="0"/>
          <w:kern w:val="0"/>
          <w:sz w:val="28"/>
          <w:szCs w:val="28"/>
        </w:rPr>
        <w:t> </w:t>
      </w:r>
      <w:r>
        <w:rPr>
          <w:rFonts w:eastAsia="宋体" w:hAnsi="宋体"/>
          <w:snapToGrid w:val="0"/>
          <w:kern w:val="0"/>
          <w:sz w:val="28"/>
          <w:szCs w:val="28"/>
        </w:rPr>
        <w:t>3</w:t>
      </w:r>
      <w:r>
        <w:rPr>
          <w:rFonts w:eastAsia="宋体" w:hAnsi="宋体" w:hint="eastAsia"/>
          <w:snapToGrid w:val="0"/>
          <w:kern w:val="0"/>
          <w:sz w:val="28"/>
          <w:szCs w:val="28"/>
        </w:rPr>
        <w:t>、未经许可，不得私自制作本供应菜品，杜绝任何原料浪费行为。</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4</w:t>
      </w:r>
      <w:r>
        <w:rPr>
          <w:rFonts w:eastAsia="宋体" w:hAnsi="宋体" w:hint="eastAsia"/>
          <w:snapToGrid w:val="0"/>
          <w:kern w:val="0"/>
          <w:sz w:val="28"/>
          <w:szCs w:val="28"/>
        </w:rPr>
        <w:t>、不得使用霉变，有异味等一切变质的烹饪原料。对原料做到先入先出，随时检查。</w:t>
      </w:r>
      <w:r>
        <w:rPr>
          <w:rFonts w:eastAsia="宋体" w:hAnsi="宋体"/>
          <w:snapToGrid w:val="0"/>
          <w:kern w:val="0"/>
          <w:sz w:val="28"/>
          <w:szCs w:val="28"/>
        </w:rPr>
        <w:t> </w:t>
      </w:r>
      <w:r>
        <w:rPr>
          <w:rFonts w:eastAsia="宋体" w:hAnsi="宋体"/>
          <w:snapToGrid w:val="0"/>
          <w:kern w:val="0"/>
          <w:sz w:val="28"/>
          <w:szCs w:val="28"/>
        </w:rPr>
        <w:t>5</w:t>
      </w:r>
      <w:r>
        <w:rPr>
          <w:rFonts w:eastAsia="宋体" w:hAnsi="宋体" w:hint="eastAsia"/>
          <w:snapToGrid w:val="0"/>
          <w:kern w:val="0"/>
          <w:sz w:val="28"/>
          <w:szCs w:val="28"/>
        </w:rPr>
        <w:t>、不得将腐败变质的菜品和食品提供给客人。</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6</w:t>
      </w:r>
      <w:r>
        <w:rPr>
          <w:rFonts w:eastAsia="宋体" w:hAnsi="宋体" w:hint="eastAsia"/>
          <w:snapToGrid w:val="0"/>
          <w:kern w:val="0"/>
          <w:sz w:val="28"/>
          <w:szCs w:val="28"/>
        </w:rPr>
        <w:t>、不许乱拿、乱吃、乱做厨房的一切食品。处理变质原料，需经批准。</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7</w:t>
      </w:r>
      <w:r>
        <w:rPr>
          <w:rFonts w:eastAsia="宋体" w:hAnsi="宋体" w:hint="eastAsia"/>
          <w:snapToGrid w:val="0"/>
          <w:kern w:val="0"/>
          <w:sz w:val="28"/>
          <w:szCs w:val="28"/>
        </w:rPr>
        <w:t>、严格履行原料进入，原料烹制和菜品供应程序，确保菜品操作流程正常运转，做到不见单，厨房不出菜的原则。</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8</w:t>
      </w:r>
      <w:r>
        <w:rPr>
          <w:rFonts w:eastAsia="宋体" w:hAnsi="宋体" w:hint="eastAsia"/>
          <w:snapToGrid w:val="0"/>
          <w:kern w:val="0"/>
          <w:sz w:val="28"/>
          <w:szCs w:val="28"/>
        </w:rPr>
        <w:t>、验收人员必须心企业利益为重，坚持原则，秉公验收，不图私利。</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9</w:t>
      </w:r>
      <w:r>
        <w:rPr>
          <w:rFonts w:eastAsia="宋体" w:hAnsi="宋体" w:hint="eastAsia"/>
          <w:snapToGrid w:val="0"/>
          <w:kern w:val="0"/>
          <w:sz w:val="28"/>
          <w:szCs w:val="28"/>
        </w:rPr>
        <w:t>、验收人员必须严格按验收程序完成原料验收工作。</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10</w:t>
      </w:r>
      <w:r>
        <w:rPr>
          <w:rFonts w:eastAsia="宋体" w:hAnsi="宋体" w:hint="eastAsia"/>
          <w:snapToGrid w:val="0"/>
          <w:kern w:val="0"/>
          <w:sz w:val="28"/>
          <w:szCs w:val="28"/>
        </w:rPr>
        <w:t>、验收人员必须了解即将取得的原料与采购定单上规定的质量要求是否一致，拒绝验收与采购单上规定不符的原材料。</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11</w:t>
      </w:r>
      <w:r>
        <w:rPr>
          <w:rFonts w:eastAsia="宋体" w:hAnsi="宋体" w:hint="eastAsia"/>
          <w:snapToGrid w:val="0"/>
          <w:kern w:val="0"/>
          <w:sz w:val="28"/>
          <w:szCs w:val="28"/>
        </w:rPr>
        <w:t>、验收人员必须了解如何处理验收下来的物品，并且知道在发现问题时如何处理。如果已验收的原材料出现质量问题，</w:t>
      </w:r>
      <w:r>
        <w:rPr>
          <w:rFonts w:eastAsia="宋体" w:hAnsi="宋体"/>
          <w:snapToGrid w:val="0"/>
          <w:kern w:val="0"/>
          <w:sz w:val="28"/>
          <w:szCs w:val="28"/>
        </w:rPr>
        <w:t> </w:t>
      </w:r>
      <w:r>
        <w:rPr>
          <w:rFonts w:eastAsia="宋体" w:hAnsi="宋体" w:hint="eastAsia"/>
          <w:snapToGrid w:val="0"/>
          <w:kern w:val="0"/>
          <w:sz w:val="28"/>
          <w:szCs w:val="28"/>
        </w:rPr>
        <w:t>验收人员应负</w:t>
      </w:r>
      <w:r>
        <w:rPr>
          <w:rFonts w:eastAsia="宋体" w:hAnsi="宋体" w:hint="eastAsia"/>
          <w:snapToGrid w:val="0"/>
          <w:kern w:val="0"/>
          <w:sz w:val="28"/>
          <w:szCs w:val="28"/>
        </w:rPr>
        <w:lastRenderedPageBreak/>
        <w:t>主要责任。</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12</w:t>
      </w:r>
      <w:r>
        <w:rPr>
          <w:rFonts w:eastAsia="宋体" w:hAnsi="宋体" w:hint="eastAsia"/>
          <w:snapToGrid w:val="0"/>
          <w:kern w:val="0"/>
          <w:sz w:val="28"/>
          <w:szCs w:val="28"/>
        </w:rPr>
        <w:t>、验收完毕，验收人员应填写好验收报告，备存或交给相关部门的相关人员。</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13</w:t>
      </w:r>
      <w:r>
        <w:rPr>
          <w:rFonts w:eastAsia="宋体" w:hAnsi="宋体" w:hint="eastAsia"/>
          <w:snapToGrid w:val="0"/>
          <w:kern w:val="0"/>
          <w:sz w:val="28"/>
          <w:szCs w:val="28"/>
        </w:rPr>
        <w:t>、以上制度适用于厨政部一切工作人员，违反上述规定者，按酒店处罚制度执行。</w:t>
      </w:r>
      <w:r>
        <w:rPr>
          <w:rFonts w:eastAsia="宋体" w:hAnsi="宋体"/>
          <w:snapToGrid w:val="0"/>
          <w:kern w:val="0"/>
          <w:sz w:val="28"/>
          <w:szCs w:val="28"/>
        </w:rPr>
        <w:t> </w:t>
      </w:r>
      <w:r>
        <w:rPr>
          <w:rFonts w:eastAsia="宋体" w:hAnsi="宋体" w:hint="eastAsia"/>
          <w:snapToGrid w:val="0"/>
          <w:kern w:val="0"/>
          <w:sz w:val="28"/>
          <w:szCs w:val="28"/>
        </w:rPr>
        <w:t>五、厨房日常工作检查制度</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w:t>
      </w:r>
      <w:r>
        <w:rPr>
          <w:rFonts w:eastAsia="宋体" w:hAnsi="宋体" w:hint="eastAsia"/>
          <w:snapToGrid w:val="0"/>
          <w:kern w:val="0"/>
          <w:sz w:val="28"/>
          <w:szCs w:val="28"/>
        </w:rPr>
        <w:t>、对厨房各项工作实行分级检查制，对各厨房进行不定期，不定点、不定项的抽查；总厨、厨房员工。</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2</w:t>
      </w:r>
      <w:r>
        <w:rPr>
          <w:rFonts w:eastAsia="宋体" w:hAnsi="宋体" w:hint="eastAsia"/>
          <w:snapToGrid w:val="0"/>
          <w:kern w:val="0"/>
          <w:sz w:val="28"/>
          <w:szCs w:val="28"/>
        </w:rPr>
        <w:t>、检查内容包括店规、店纪、厨房考勤、着装、岗位职责、设备使用和维护、食品储藏、菜肴质量、出菜制度及速度、</w:t>
      </w:r>
      <w:r>
        <w:rPr>
          <w:rFonts w:eastAsia="宋体" w:hAnsi="宋体"/>
          <w:snapToGrid w:val="0"/>
          <w:kern w:val="0"/>
          <w:sz w:val="28"/>
          <w:szCs w:val="28"/>
        </w:rPr>
        <w:t> </w:t>
      </w:r>
      <w:r>
        <w:rPr>
          <w:rFonts w:eastAsia="宋体" w:hAnsi="宋体" w:hint="eastAsia"/>
          <w:snapToGrid w:val="0"/>
          <w:kern w:val="0"/>
          <w:sz w:val="28"/>
          <w:szCs w:val="28"/>
        </w:rPr>
        <w:t>原材料节约及综合利用、安全生产等项规章制度的执行和正常生产运转情况。</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3</w:t>
      </w:r>
      <w:r>
        <w:rPr>
          <w:rFonts w:eastAsia="宋体" w:hAnsi="宋体" w:hint="eastAsia"/>
          <w:snapToGrid w:val="0"/>
          <w:kern w:val="0"/>
          <w:sz w:val="28"/>
          <w:szCs w:val="28"/>
        </w:rPr>
        <w:t>、各项内容的检查可分别或同时进行。</w:t>
      </w:r>
      <w:r>
        <w:rPr>
          <w:rFonts w:eastAsia="宋体" w:hAnsi="宋体"/>
          <w:snapToGrid w:val="0"/>
          <w:kern w:val="0"/>
          <w:sz w:val="28"/>
          <w:szCs w:val="28"/>
        </w:rPr>
        <w:t> </w:t>
      </w:r>
      <w:r>
        <w:rPr>
          <w:rFonts w:eastAsia="宋体" w:hAnsi="宋体"/>
          <w:snapToGrid w:val="0"/>
          <w:kern w:val="0"/>
          <w:sz w:val="28"/>
          <w:szCs w:val="28"/>
        </w:rPr>
        <w:t xml:space="preserve"> </w:t>
      </w:r>
      <w:r>
        <w:rPr>
          <w:rFonts w:eastAsia="宋体" w:hAnsi="宋体" w:hint="eastAsia"/>
          <w:snapToGrid w:val="0"/>
          <w:kern w:val="0"/>
          <w:sz w:val="28"/>
          <w:szCs w:val="28"/>
        </w:rPr>
        <w:t>卫生检查：每日一次，包括食品卫生、日常卫生、计划卫生；</w:t>
      </w:r>
      <w:r>
        <w:rPr>
          <w:rFonts w:eastAsia="宋体" w:hAnsi="宋体"/>
          <w:snapToGrid w:val="0"/>
          <w:kern w:val="0"/>
          <w:sz w:val="28"/>
          <w:szCs w:val="28"/>
        </w:rPr>
        <w:t> </w:t>
      </w:r>
      <w:r>
        <w:rPr>
          <w:rFonts w:eastAsia="宋体" w:hAnsi="宋体" w:hint="eastAsia"/>
          <w:snapToGrid w:val="0"/>
          <w:kern w:val="0"/>
          <w:sz w:val="28"/>
          <w:szCs w:val="28"/>
        </w:rPr>
        <w:t>纪律检查：每月一次，包括厨房纪律，考勤考核，店规店纪；</w:t>
      </w:r>
      <w:r>
        <w:rPr>
          <w:rFonts w:eastAsia="宋体" w:hAnsi="宋体"/>
          <w:snapToGrid w:val="0"/>
          <w:kern w:val="0"/>
          <w:sz w:val="28"/>
          <w:szCs w:val="28"/>
        </w:rPr>
        <w:t> </w:t>
      </w:r>
      <w:r>
        <w:rPr>
          <w:rFonts w:eastAsia="宋体" w:hAnsi="宋体" w:hint="eastAsia"/>
          <w:snapToGrid w:val="0"/>
          <w:kern w:val="0"/>
          <w:sz w:val="28"/>
          <w:szCs w:val="28"/>
        </w:rPr>
        <w:t>设备安全检查：每月一次，包括设备使用、维护安全工作</w:t>
      </w:r>
      <w:r>
        <w:rPr>
          <w:rFonts w:eastAsia="宋体" w:hAnsi="宋体"/>
          <w:snapToGrid w:val="0"/>
          <w:kern w:val="0"/>
          <w:sz w:val="28"/>
          <w:szCs w:val="28"/>
        </w:rPr>
        <w:t> </w:t>
      </w:r>
      <w:r>
        <w:rPr>
          <w:rFonts w:eastAsia="宋体" w:hAnsi="宋体" w:hint="eastAsia"/>
          <w:snapToGrid w:val="0"/>
          <w:kern w:val="0"/>
          <w:sz w:val="28"/>
          <w:szCs w:val="28"/>
        </w:rPr>
        <w:t>；</w:t>
      </w:r>
      <w:r>
        <w:rPr>
          <w:rFonts w:eastAsia="宋体" w:hAnsi="宋体"/>
          <w:snapToGrid w:val="0"/>
          <w:kern w:val="0"/>
          <w:sz w:val="28"/>
          <w:szCs w:val="28"/>
        </w:rPr>
        <w:t> </w:t>
      </w:r>
      <w:r>
        <w:rPr>
          <w:rFonts w:eastAsia="宋体" w:hAnsi="宋体" w:hint="eastAsia"/>
          <w:snapToGrid w:val="0"/>
          <w:kern w:val="0"/>
          <w:sz w:val="28"/>
          <w:szCs w:val="28"/>
        </w:rPr>
        <w:t>生产检查：每周一次，包括储藏、职责出品制度、质量及速度。</w:t>
      </w:r>
      <w:r>
        <w:rPr>
          <w:rFonts w:eastAsia="宋体" w:hAnsi="宋体"/>
          <w:snapToGrid w:val="0"/>
          <w:kern w:val="0"/>
          <w:sz w:val="28"/>
          <w:szCs w:val="28"/>
        </w:rPr>
        <w:t> </w:t>
      </w:r>
      <w:r>
        <w:rPr>
          <w:rFonts w:eastAsia="宋体" w:hAnsi="宋体" w:hint="eastAsia"/>
          <w:snapToGrid w:val="0"/>
          <w:kern w:val="0"/>
          <w:sz w:val="28"/>
          <w:szCs w:val="28"/>
        </w:rPr>
        <w:t>每日例查：每日二次，包括餐前、后工作过程，个人及其它卫生。</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4</w:t>
      </w:r>
      <w:r>
        <w:rPr>
          <w:rFonts w:eastAsia="宋体" w:hAnsi="宋体" w:hint="eastAsia"/>
          <w:snapToGrid w:val="0"/>
          <w:kern w:val="0"/>
          <w:sz w:val="28"/>
          <w:szCs w:val="28"/>
        </w:rPr>
        <w:t>、检查人员对检查工作中发现的不良现象，依据情节，做出适当的处理，并有权督促当</w:t>
      </w:r>
      <w:r>
        <w:rPr>
          <w:rFonts w:eastAsia="宋体" w:hAnsi="宋体"/>
          <w:snapToGrid w:val="0"/>
          <w:kern w:val="0"/>
          <w:sz w:val="28"/>
          <w:szCs w:val="28"/>
        </w:rPr>
        <w:t> </w:t>
      </w:r>
      <w:r>
        <w:rPr>
          <w:rFonts w:eastAsia="宋体" w:hAnsi="宋体" w:hint="eastAsia"/>
          <w:snapToGrid w:val="0"/>
          <w:kern w:val="0"/>
          <w:sz w:val="28"/>
          <w:szCs w:val="28"/>
        </w:rPr>
        <w:t>事人立即改已或在规定期内改正。</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5</w:t>
      </w:r>
      <w:r>
        <w:rPr>
          <w:rFonts w:eastAsia="宋体" w:hAnsi="宋体" w:hint="eastAsia"/>
          <w:snapToGrid w:val="0"/>
          <w:kern w:val="0"/>
          <w:sz w:val="28"/>
          <w:szCs w:val="28"/>
        </w:rPr>
        <w:t>、属于个人包干范围或岗位职责内的差错，追究个人的责任；属于部门，班组的差错，则追究其负责人员的责任，同时采取</w:t>
      </w:r>
      <w:r>
        <w:rPr>
          <w:rFonts w:eastAsia="宋体" w:hAnsi="宋体"/>
          <w:snapToGrid w:val="0"/>
          <w:kern w:val="0"/>
          <w:sz w:val="28"/>
          <w:szCs w:val="28"/>
        </w:rPr>
        <w:t> </w:t>
      </w:r>
      <w:r>
        <w:rPr>
          <w:rFonts w:eastAsia="宋体" w:hAnsi="宋体"/>
          <w:snapToGrid w:val="0"/>
          <w:kern w:val="0"/>
          <w:sz w:val="28"/>
          <w:szCs w:val="28"/>
        </w:rPr>
        <w:t xml:space="preserve"> </w:t>
      </w:r>
      <w:r>
        <w:rPr>
          <w:rFonts w:eastAsia="宋体" w:hAnsi="宋体" w:hint="eastAsia"/>
          <w:snapToGrid w:val="0"/>
          <w:kern w:val="0"/>
          <w:sz w:val="28"/>
          <w:szCs w:val="28"/>
        </w:rPr>
        <w:t>相应的经济处罚措施。</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6</w:t>
      </w:r>
      <w:r>
        <w:rPr>
          <w:rFonts w:eastAsia="宋体" w:hAnsi="宋体" w:hint="eastAsia"/>
          <w:snapToGrid w:val="0"/>
          <w:kern w:val="0"/>
          <w:sz w:val="28"/>
          <w:szCs w:val="28"/>
        </w:rPr>
        <w:t>、对于屡犯同类错误，或要求在限期内改进而未做到者，应加重处</w:t>
      </w:r>
      <w:r>
        <w:rPr>
          <w:rFonts w:eastAsia="宋体" w:hAnsi="宋体" w:hint="eastAsia"/>
          <w:snapToGrid w:val="0"/>
          <w:kern w:val="0"/>
          <w:sz w:val="28"/>
          <w:szCs w:val="28"/>
        </w:rPr>
        <w:lastRenderedPageBreak/>
        <w:t>罚，直到辞退。</w:t>
      </w:r>
    </w:p>
    <w:p w:rsidR="00625C49" w:rsidRDefault="00625C49" w:rsidP="00625C49">
      <w:pPr>
        <w:rPr>
          <w:rFonts w:eastAsia="宋体" w:hAnsi="宋体"/>
          <w:snapToGrid w:val="0"/>
          <w:kern w:val="0"/>
          <w:sz w:val="28"/>
          <w:szCs w:val="28"/>
        </w:rPr>
      </w:pPr>
      <w:r>
        <w:rPr>
          <w:rFonts w:eastAsia="宋体" w:hAnsi="宋体" w:hint="eastAsia"/>
          <w:b/>
          <w:snapToGrid w:val="0"/>
          <w:kern w:val="0"/>
          <w:sz w:val="32"/>
          <w:szCs w:val="32"/>
        </w:rPr>
        <w:t>4.3.6</w:t>
      </w:r>
      <w:r>
        <w:rPr>
          <w:rFonts w:eastAsia="宋体" w:hAnsi="宋体" w:hint="eastAsia"/>
          <w:b/>
          <w:snapToGrid w:val="0"/>
          <w:kern w:val="0"/>
          <w:sz w:val="32"/>
          <w:szCs w:val="32"/>
        </w:rPr>
        <w:t>．</w:t>
      </w:r>
      <w:r>
        <w:rPr>
          <w:rFonts w:eastAsia="宋体" w:hAnsi="宋体" w:hint="eastAsia"/>
          <w:b/>
          <w:snapToGrid w:val="0"/>
          <w:kern w:val="0"/>
          <w:sz w:val="32"/>
          <w:szCs w:val="32"/>
        </w:rPr>
        <w:t>2</w:t>
      </w:r>
      <w:r>
        <w:rPr>
          <w:rFonts w:eastAsia="宋体" w:hAnsi="宋体" w:hint="eastAsia"/>
          <w:b/>
          <w:snapToGrid w:val="0"/>
          <w:kern w:val="0"/>
          <w:sz w:val="28"/>
          <w:szCs w:val="28"/>
        </w:rPr>
        <w:t>安全保障及预防措施</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hint="eastAsia"/>
          <w:snapToGrid w:val="0"/>
          <w:kern w:val="0"/>
          <w:sz w:val="28"/>
          <w:szCs w:val="28"/>
        </w:rPr>
        <w:t>1</w:t>
      </w:r>
      <w:r>
        <w:rPr>
          <w:rFonts w:eastAsia="宋体" w:hAnsi="宋体" w:hint="eastAsia"/>
          <w:snapToGrid w:val="0"/>
          <w:kern w:val="0"/>
          <w:sz w:val="28"/>
          <w:szCs w:val="28"/>
        </w:rPr>
        <w:t>、手提式</w:t>
      </w:r>
      <w:r>
        <w:rPr>
          <w:rFonts w:eastAsia="宋体" w:hAnsi="宋体"/>
          <w:snapToGrid w:val="0"/>
          <w:kern w:val="0"/>
          <w:sz w:val="28"/>
          <w:szCs w:val="28"/>
        </w:rPr>
        <w:t>1211</w:t>
      </w:r>
      <w:r>
        <w:rPr>
          <w:rFonts w:eastAsia="宋体" w:hAnsi="宋体" w:hint="eastAsia"/>
          <w:snapToGrid w:val="0"/>
          <w:kern w:val="0"/>
          <w:sz w:val="28"/>
          <w:szCs w:val="28"/>
        </w:rPr>
        <w:t>灭火器的使用</w:t>
      </w:r>
      <w:r>
        <w:rPr>
          <w:rFonts w:eastAsia="宋体" w:hAnsi="宋体"/>
          <w:snapToGrid w:val="0"/>
          <w:kern w:val="0"/>
          <w:sz w:val="28"/>
          <w:szCs w:val="28"/>
        </w:rPr>
        <w:t> </w:t>
      </w:r>
      <w:r>
        <w:rPr>
          <w:rFonts w:eastAsia="宋体" w:hAnsi="宋体"/>
          <w:snapToGrid w:val="0"/>
          <w:kern w:val="0"/>
          <w:sz w:val="28"/>
          <w:szCs w:val="28"/>
        </w:rPr>
        <w:t xml:space="preserve"> </w:t>
      </w:r>
      <w:r>
        <w:rPr>
          <w:rFonts w:eastAsia="宋体" w:hAnsi="宋体" w:hint="eastAsia"/>
          <w:snapToGrid w:val="0"/>
          <w:kern w:val="0"/>
          <w:sz w:val="28"/>
          <w:szCs w:val="28"/>
        </w:rPr>
        <w:t>该灭火器适用于扑灭易燃液体、可融化固体、气体、精密仪器和电气设备的初起火</w:t>
      </w:r>
      <w:r>
        <w:rPr>
          <w:rFonts w:eastAsia="宋体" w:hAnsi="宋体"/>
          <w:snapToGrid w:val="0"/>
          <w:kern w:val="0"/>
          <w:sz w:val="28"/>
          <w:szCs w:val="28"/>
        </w:rPr>
        <w:t xml:space="preserve"> </w:t>
      </w:r>
      <w:r>
        <w:rPr>
          <w:rFonts w:eastAsia="宋体" w:hAnsi="宋体" w:hint="eastAsia"/>
          <w:snapToGrid w:val="0"/>
          <w:kern w:val="0"/>
          <w:sz w:val="28"/>
          <w:szCs w:val="28"/>
        </w:rPr>
        <w:t>灾以及固体可燃物的表面火灾。</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hint="eastAsia"/>
          <w:snapToGrid w:val="0"/>
          <w:kern w:val="0"/>
          <w:sz w:val="28"/>
          <w:szCs w:val="28"/>
        </w:rPr>
        <w:t>使用方法：拔出保险销，按下手柄，药剂立即喷出，对准火焰底部喷射，要频繁摆动，注意</w:t>
      </w:r>
      <w:r>
        <w:rPr>
          <w:rFonts w:eastAsia="宋体" w:hAnsi="宋体"/>
          <w:snapToGrid w:val="0"/>
          <w:kern w:val="0"/>
          <w:sz w:val="28"/>
          <w:szCs w:val="28"/>
        </w:rPr>
        <w:t xml:space="preserve"> </w:t>
      </w:r>
      <w:r>
        <w:rPr>
          <w:rFonts w:eastAsia="宋体" w:hAnsi="宋体" w:hint="eastAsia"/>
          <w:snapToGrid w:val="0"/>
          <w:kern w:val="0"/>
          <w:sz w:val="28"/>
          <w:szCs w:val="28"/>
        </w:rPr>
        <w:t>死角，至火焰熄灭。</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hint="eastAsia"/>
          <w:snapToGrid w:val="0"/>
          <w:kern w:val="0"/>
          <w:sz w:val="28"/>
          <w:szCs w:val="28"/>
        </w:rPr>
        <w:t>注意事项：</w:t>
      </w:r>
      <w:r>
        <w:rPr>
          <w:rFonts w:eastAsia="宋体" w:hAnsi="宋体"/>
          <w:snapToGrid w:val="0"/>
          <w:kern w:val="0"/>
          <w:sz w:val="28"/>
          <w:szCs w:val="28"/>
        </w:rPr>
        <w:t>1</w:t>
      </w:r>
      <w:r>
        <w:rPr>
          <w:rFonts w:eastAsia="宋体" w:hAnsi="宋体" w:hint="eastAsia"/>
          <w:snapToGrid w:val="0"/>
          <w:kern w:val="0"/>
          <w:sz w:val="28"/>
          <w:szCs w:val="28"/>
        </w:rPr>
        <w:t>、灭火器切勿倒置</w:t>
      </w:r>
      <w:r>
        <w:rPr>
          <w:rFonts w:eastAsia="宋体" w:hAnsi="宋体"/>
          <w:snapToGrid w:val="0"/>
          <w:kern w:val="0"/>
          <w:sz w:val="28"/>
          <w:szCs w:val="28"/>
        </w:rPr>
        <w:t> </w:t>
      </w:r>
      <w:r>
        <w:rPr>
          <w:rFonts w:eastAsia="宋体" w:hAnsi="宋体"/>
          <w:snapToGrid w:val="0"/>
          <w:kern w:val="0"/>
          <w:sz w:val="28"/>
          <w:szCs w:val="28"/>
        </w:rPr>
        <w:t xml:space="preserve"> 2</w:t>
      </w:r>
      <w:r>
        <w:rPr>
          <w:rFonts w:eastAsia="宋体" w:hAnsi="宋体" w:hint="eastAsia"/>
          <w:snapToGrid w:val="0"/>
          <w:kern w:val="0"/>
          <w:sz w:val="28"/>
          <w:szCs w:val="28"/>
        </w:rPr>
        <w:t>、放置干燥处、防止火烤、暴晒和碰壁</w:t>
      </w:r>
      <w:r>
        <w:rPr>
          <w:rFonts w:eastAsia="宋体" w:hAnsi="宋体"/>
          <w:snapToGrid w:val="0"/>
          <w:kern w:val="0"/>
          <w:sz w:val="28"/>
          <w:szCs w:val="28"/>
        </w:rPr>
        <w:t> </w:t>
      </w:r>
      <w:r>
        <w:rPr>
          <w:rFonts w:eastAsia="宋体" w:hAnsi="宋体"/>
          <w:snapToGrid w:val="0"/>
          <w:kern w:val="0"/>
          <w:sz w:val="28"/>
          <w:szCs w:val="28"/>
        </w:rPr>
        <w:t>3</w:t>
      </w:r>
      <w:r>
        <w:rPr>
          <w:rFonts w:eastAsia="宋体" w:hAnsi="宋体" w:hint="eastAsia"/>
          <w:snapToGrid w:val="0"/>
          <w:kern w:val="0"/>
          <w:sz w:val="28"/>
          <w:szCs w:val="28"/>
        </w:rPr>
        <w:t>、放置温度：</w:t>
      </w:r>
      <w:r>
        <w:rPr>
          <w:rFonts w:eastAsia="宋体" w:hAnsi="宋体"/>
          <w:snapToGrid w:val="0"/>
          <w:kern w:val="0"/>
          <w:sz w:val="28"/>
          <w:szCs w:val="28"/>
        </w:rPr>
        <w:t>10-45</w:t>
      </w:r>
      <w:r>
        <w:rPr>
          <w:rFonts w:eastAsia="宋体" w:hAnsi="宋体" w:hint="eastAsia"/>
          <w:snapToGrid w:val="0"/>
          <w:kern w:val="0"/>
          <w:sz w:val="28"/>
          <w:szCs w:val="28"/>
        </w:rPr>
        <w:t>摄氏度</w:t>
      </w:r>
      <w:r>
        <w:rPr>
          <w:rFonts w:eastAsia="宋体" w:hAnsi="宋体"/>
          <w:snapToGrid w:val="0"/>
          <w:kern w:val="0"/>
          <w:sz w:val="28"/>
          <w:szCs w:val="28"/>
        </w:rPr>
        <w:t> </w:t>
      </w:r>
      <w:r>
        <w:rPr>
          <w:rFonts w:eastAsia="宋体" w:hAnsi="宋体"/>
          <w:snapToGrid w:val="0"/>
          <w:kern w:val="0"/>
          <w:sz w:val="28"/>
          <w:szCs w:val="28"/>
        </w:rPr>
        <w:t xml:space="preserve"> 4</w:t>
      </w:r>
      <w:r>
        <w:rPr>
          <w:rFonts w:eastAsia="宋体" w:hAnsi="宋体" w:hint="eastAsia"/>
          <w:snapToGrid w:val="0"/>
          <w:kern w:val="0"/>
          <w:sz w:val="28"/>
          <w:szCs w:val="28"/>
        </w:rPr>
        <w:t>、如发现灭火器剂量减轻</w:t>
      </w:r>
      <w:r>
        <w:rPr>
          <w:rFonts w:eastAsia="宋体" w:hAnsi="宋体"/>
          <w:snapToGrid w:val="0"/>
          <w:kern w:val="0"/>
          <w:sz w:val="28"/>
          <w:szCs w:val="28"/>
        </w:rPr>
        <w:t>8%</w:t>
      </w:r>
      <w:r>
        <w:rPr>
          <w:rFonts w:eastAsia="宋体" w:hAnsi="宋体" w:hint="eastAsia"/>
          <w:snapToGrid w:val="0"/>
          <w:kern w:val="0"/>
          <w:sz w:val="28"/>
          <w:szCs w:val="28"/>
        </w:rPr>
        <w:t>或压力表指针低于绿区时，应立即补充灭火器或驱动气体</w:t>
      </w:r>
      <w:r>
        <w:rPr>
          <w:rFonts w:eastAsia="宋体" w:hAnsi="宋体"/>
          <w:snapToGrid w:val="0"/>
          <w:kern w:val="0"/>
          <w:sz w:val="28"/>
          <w:szCs w:val="28"/>
        </w:rPr>
        <w:t> </w:t>
      </w:r>
      <w:r>
        <w:rPr>
          <w:rFonts w:eastAsia="宋体" w:hAnsi="宋体"/>
          <w:snapToGrid w:val="0"/>
          <w:kern w:val="0"/>
          <w:sz w:val="28"/>
          <w:szCs w:val="28"/>
        </w:rPr>
        <w:t xml:space="preserve"> 5</w:t>
      </w:r>
      <w:r>
        <w:rPr>
          <w:rFonts w:eastAsia="宋体" w:hAnsi="宋体" w:hint="eastAsia"/>
          <w:snapToGrid w:val="0"/>
          <w:kern w:val="0"/>
          <w:sz w:val="28"/>
          <w:szCs w:val="28"/>
        </w:rPr>
        <w:t>、灌装灭火器必须由专业单位承担</w:t>
      </w:r>
      <w:r>
        <w:rPr>
          <w:rFonts w:eastAsia="宋体" w:hAnsi="宋体"/>
          <w:snapToGrid w:val="0"/>
          <w:kern w:val="0"/>
          <w:sz w:val="28"/>
          <w:szCs w:val="28"/>
        </w:rPr>
        <w:t> </w:t>
      </w:r>
      <w:r>
        <w:rPr>
          <w:rFonts w:eastAsia="宋体" w:hAnsi="宋体"/>
          <w:snapToGrid w:val="0"/>
          <w:kern w:val="0"/>
          <w:sz w:val="28"/>
          <w:szCs w:val="28"/>
        </w:rPr>
        <w:t>6</w:t>
      </w:r>
      <w:r>
        <w:rPr>
          <w:rFonts w:eastAsia="宋体" w:hAnsi="宋体" w:hint="eastAsia"/>
          <w:snapToGrid w:val="0"/>
          <w:kern w:val="0"/>
          <w:sz w:val="28"/>
          <w:szCs w:val="28"/>
        </w:rPr>
        <w:t>、每年必须由专业单位进行一次年检</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hint="eastAsia"/>
          <w:snapToGrid w:val="0"/>
          <w:kern w:val="0"/>
          <w:sz w:val="28"/>
          <w:szCs w:val="28"/>
        </w:rPr>
        <w:t>安全撤离火灾现场的方法：</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w:t>
      </w:r>
      <w:r>
        <w:rPr>
          <w:rFonts w:eastAsia="宋体" w:hAnsi="宋体" w:hint="eastAsia"/>
          <w:snapToGrid w:val="0"/>
          <w:kern w:val="0"/>
          <w:sz w:val="28"/>
          <w:szCs w:val="28"/>
        </w:rPr>
        <w:t>、</w:t>
      </w:r>
      <w:r>
        <w:rPr>
          <w:rFonts w:eastAsia="宋体" w:hAnsi="宋体"/>
          <w:snapToGrid w:val="0"/>
          <w:kern w:val="0"/>
          <w:sz w:val="28"/>
          <w:szCs w:val="28"/>
        </w:rPr>
        <w:t> </w:t>
      </w:r>
      <w:r>
        <w:rPr>
          <w:rFonts w:eastAsia="宋体" w:hAnsi="宋体" w:hint="eastAsia"/>
          <w:snapToGrid w:val="0"/>
          <w:kern w:val="0"/>
          <w:sz w:val="28"/>
          <w:szCs w:val="28"/>
        </w:rPr>
        <w:t>现场员工组长（班长）站在厨房与大厅的交接处，有秩序地疏散内场员工</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2</w:t>
      </w:r>
      <w:r>
        <w:rPr>
          <w:rFonts w:eastAsia="宋体" w:hAnsi="宋体" w:hint="eastAsia"/>
          <w:snapToGrid w:val="0"/>
          <w:kern w:val="0"/>
          <w:sz w:val="28"/>
          <w:szCs w:val="28"/>
        </w:rPr>
        <w:t>、</w:t>
      </w:r>
      <w:r>
        <w:rPr>
          <w:rFonts w:eastAsia="宋体" w:hAnsi="宋体"/>
          <w:snapToGrid w:val="0"/>
          <w:kern w:val="0"/>
          <w:sz w:val="28"/>
          <w:szCs w:val="28"/>
        </w:rPr>
        <w:t> </w:t>
      </w:r>
      <w:r>
        <w:rPr>
          <w:rFonts w:eastAsia="宋体" w:hAnsi="宋体" w:hint="eastAsia"/>
          <w:snapToGrid w:val="0"/>
          <w:kern w:val="0"/>
          <w:sz w:val="28"/>
          <w:szCs w:val="28"/>
        </w:rPr>
        <w:t>外场员工组长（班长）站在大厅中，协助管理者指挥服务员，厨工，顾客等</w:t>
      </w:r>
      <w:r>
        <w:rPr>
          <w:rFonts w:eastAsia="宋体" w:hAnsi="宋体"/>
          <w:snapToGrid w:val="0"/>
          <w:kern w:val="0"/>
          <w:sz w:val="28"/>
          <w:szCs w:val="28"/>
        </w:rPr>
        <w:t xml:space="preserve"> </w:t>
      </w:r>
      <w:r>
        <w:rPr>
          <w:rFonts w:eastAsia="宋体" w:hAnsi="宋体" w:hint="eastAsia"/>
          <w:snapToGrid w:val="0"/>
          <w:kern w:val="0"/>
          <w:sz w:val="28"/>
          <w:szCs w:val="28"/>
        </w:rPr>
        <w:t>人员安全撤离火灾现场</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3</w:t>
      </w:r>
      <w:r>
        <w:rPr>
          <w:rFonts w:eastAsia="宋体" w:hAnsi="宋体" w:hint="eastAsia"/>
          <w:snapToGrid w:val="0"/>
          <w:kern w:val="0"/>
          <w:sz w:val="28"/>
          <w:szCs w:val="28"/>
        </w:rPr>
        <w:t>、</w:t>
      </w:r>
      <w:r>
        <w:rPr>
          <w:rFonts w:eastAsia="宋体" w:hAnsi="宋体"/>
          <w:snapToGrid w:val="0"/>
          <w:kern w:val="0"/>
          <w:sz w:val="28"/>
          <w:szCs w:val="28"/>
        </w:rPr>
        <w:t> </w:t>
      </w:r>
      <w:r>
        <w:rPr>
          <w:rFonts w:eastAsia="宋体" w:hAnsi="宋体" w:hint="eastAsia"/>
          <w:snapToGrid w:val="0"/>
          <w:kern w:val="0"/>
          <w:sz w:val="28"/>
          <w:szCs w:val="28"/>
        </w:rPr>
        <w:t>收银员站在大门口，接应从大厅里撤出的人员，同时阻止来往顾客进入火灾</w:t>
      </w:r>
      <w:r>
        <w:rPr>
          <w:rFonts w:eastAsia="宋体" w:hAnsi="宋体"/>
          <w:snapToGrid w:val="0"/>
          <w:kern w:val="0"/>
          <w:sz w:val="28"/>
          <w:szCs w:val="28"/>
        </w:rPr>
        <w:t xml:space="preserve"> </w:t>
      </w:r>
      <w:r>
        <w:rPr>
          <w:rFonts w:eastAsia="宋体" w:hAnsi="宋体" w:hint="eastAsia"/>
          <w:snapToGrid w:val="0"/>
          <w:kern w:val="0"/>
          <w:sz w:val="28"/>
          <w:szCs w:val="28"/>
        </w:rPr>
        <w:t>现场</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4</w:t>
      </w:r>
      <w:r>
        <w:rPr>
          <w:rFonts w:eastAsia="宋体" w:hAnsi="宋体" w:hint="eastAsia"/>
          <w:snapToGrid w:val="0"/>
          <w:kern w:val="0"/>
          <w:sz w:val="28"/>
          <w:szCs w:val="28"/>
        </w:rPr>
        <w:t>、</w:t>
      </w:r>
      <w:r>
        <w:rPr>
          <w:rFonts w:eastAsia="宋体" w:hAnsi="宋体"/>
          <w:snapToGrid w:val="0"/>
          <w:kern w:val="0"/>
          <w:sz w:val="28"/>
          <w:szCs w:val="28"/>
        </w:rPr>
        <w:t> </w:t>
      </w:r>
      <w:r>
        <w:rPr>
          <w:rFonts w:eastAsia="宋体" w:hAnsi="宋体" w:hint="eastAsia"/>
          <w:snapToGrid w:val="0"/>
          <w:kern w:val="0"/>
          <w:sz w:val="28"/>
          <w:szCs w:val="28"/>
        </w:rPr>
        <w:t>分店消防组成员在当班管理者的指挥下进行灭火</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5</w:t>
      </w:r>
      <w:r>
        <w:rPr>
          <w:rFonts w:eastAsia="宋体" w:hAnsi="宋体" w:hint="eastAsia"/>
          <w:snapToGrid w:val="0"/>
          <w:kern w:val="0"/>
          <w:sz w:val="28"/>
          <w:szCs w:val="28"/>
        </w:rPr>
        <w:t>、</w:t>
      </w:r>
      <w:r>
        <w:rPr>
          <w:rFonts w:eastAsia="宋体" w:hAnsi="宋体"/>
          <w:snapToGrid w:val="0"/>
          <w:kern w:val="0"/>
          <w:sz w:val="28"/>
          <w:szCs w:val="28"/>
        </w:rPr>
        <w:t> </w:t>
      </w:r>
      <w:r>
        <w:rPr>
          <w:rFonts w:eastAsia="宋体" w:hAnsi="宋体" w:hint="eastAsia"/>
          <w:snapToGrid w:val="0"/>
          <w:kern w:val="0"/>
          <w:sz w:val="28"/>
          <w:szCs w:val="28"/>
        </w:rPr>
        <w:t>管理组应控制大局，留守火灾现场，一方面组织分店消防成员灭火，另一方</w:t>
      </w:r>
      <w:r>
        <w:rPr>
          <w:rFonts w:eastAsia="宋体" w:hAnsi="宋体"/>
          <w:snapToGrid w:val="0"/>
          <w:kern w:val="0"/>
          <w:sz w:val="28"/>
          <w:szCs w:val="28"/>
        </w:rPr>
        <w:t xml:space="preserve"> </w:t>
      </w:r>
      <w:r>
        <w:rPr>
          <w:rFonts w:eastAsia="宋体" w:hAnsi="宋体" w:hint="eastAsia"/>
          <w:snapToGrid w:val="0"/>
          <w:kern w:val="0"/>
          <w:sz w:val="28"/>
          <w:szCs w:val="28"/>
        </w:rPr>
        <w:t>面指挥所有人员撤离现场。</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hint="eastAsia"/>
          <w:b/>
          <w:snapToGrid w:val="0"/>
          <w:kern w:val="0"/>
          <w:sz w:val="32"/>
          <w:szCs w:val="32"/>
        </w:rPr>
        <w:t>4.3.6</w:t>
      </w:r>
      <w:r>
        <w:rPr>
          <w:rFonts w:eastAsia="宋体" w:hAnsi="宋体" w:hint="eastAsia"/>
          <w:b/>
          <w:snapToGrid w:val="0"/>
          <w:kern w:val="0"/>
          <w:sz w:val="32"/>
          <w:szCs w:val="32"/>
        </w:rPr>
        <w:t>．</w:t>
      </w:r>
      <w:r>
        <w:rPr>
          <w:rFonts w:eastAsia="宋体" w:hAnsi="宋体" w:hint="eastAsia"/>
          <w:b/>
          <w:snapToGrid w:val="0"/>
          <w:kern w:val="0"/>
          <w:sz w:val="32"/>
          <w:szCs w:val="32"/>
        </w:rPr>
        <w:t>3</w:t>
      </w:r>
      <w:r>
        <w:rPr>
          <w:rFonts w:eastAsia="宋体" w:hAnsi="宋体" w:hint="eastAsia"/>
          <w:b/>
          <w:snapToGrid w:val="0"/>
          <w:kern w:val="0"/>
          <w:sz w:val="28"/>
          <w:szCs w:val="28"/>
        </w:rPr>
        <w:t>人生安全及预防措施</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lastRenderedPageBreak/>
        <w:t>1</w:t>
      </w:r>
      <w:r>
        <w:rPr>
          <w:rFonts w:eastAsia="宋体" w:hAnsi="宋体" w:hint="eastAsia"/>
          <w:snapToGrid w:val="0"/>
          <w:kern w:val="0"/>
          <w:sz w:val="28"/>
          <w:szCs w:val="28"/>
        </w:rPr>
        <w:t>、滑到预防：</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穿防滑的鞋子；</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拖把要绞干拖地。</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2</w:t>
      </w:r>
      <w:r>
        <w:rPr>
          <w:rFonts w:eastAsia="宋体" w:hAnsi="宋体" w:hint="eastAsia"/>
          <w:snapToGrid w:val="0"/>
          <w:kern w:val="0"/>
          <w:sz w:val="28"/>
          <w:szCs w:val="28"/>
        </w:rPr>
        <w:t>、割伤预防：</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刀具及有锋利方向不得对人。</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3</w:t>
      </w:r>
      <w:r>
        <w:rPr>
          <w:rFonts w:eastAsia="宋体" w:hAnsi="宋体" w:hint="eastAsia"/>
          <w:snapToGrid w:val="0"/>
          <w:kern w:val="0"/>
          <w:sz w:val="28"/>
          <w:szCs w:val="28"/>
        </w:rPr>
        <w:t>、烫伤预防：</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告知顾客是烫原料，勿用吸管；</w:t>
      </w:r>
      <w:r>
        <w:rPr>
          <w:rFonts w:eastAsia="宋体" w:hAnsi="宋体"/>
          <w:snapToGrid w:val="0"/>
          <w:kern w:val="0"/>
          <w:sz w:val="28"/>
          <w:szCs w:val="28"/>
        </w:rPr>
        <w:t> </w:t>
      </w:r>
      <w:r>
        <w:rPr>
          <w:rFonts w:eastAsia="宋体" w:hAnsi="宋体"/>
          <w:snapToGrid w:val="0"/>
          <w:kern w:val="0"/>
          <w:sz w:val="28"/>
          <w:szCs w:val="28"/>
        </w:rPr>
        <w:t xml:space="preserve"> </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拿热东西拿抹布，因湿抹布会引起蒸汽烫伤；</w:t>
      </w:r>
      <w:r>
        <w:rPr>
          <w:rFonts w:eastAsia="宋体" w:hAnsi="宋体" w:hint="eastAsia"/>
          <w:snapToGrid w:val="0"/>
          <w:kern w:val="0"/>
          <w:sz w:val="28"/>
          <w:szCs w:val="28"/>
        </w:rPr>
        <w:tab/>
      </w:r>
      <w:r>
        <w:rPr>
          <w:rFonts w:eastAsia="宋体" w:hAnsi="宋体"/>
          <w:snapToGrid w:val="0"/>
          <w:kern w:val="0"/>
          <w:sz w:val="28"/>
          <w:szCs w:val="28"/>
        </w:rPr>
        <w:t>              </w:t>
      </w:r>
      <w:r>
        <w:rPr>
          <w:rFonts w:eastAsia="宋体" w:hAnsi="宋体"/>
          <w:snapToGrid w:val="0"/>
          <w:kern w:val="0"/>
          <w:sz w:val="28"/>
          <w:szCs w:val="28"/>
        </w:rPr>
        <w:t>c.</w:t>
      </w:r>
      <w:r>
        <w:rPr>
          <w:rFonts w:eastAsia="宋体" w:hAnsi="宋体"/>
          <w:snapToGrid w:val="0"/>
          <w:kern w:val="0"/>
          <w:sz w:val="28"/>
          <w:szCs w:val="28"/>
        </w:rPr>
        <w:t> </w:t>
      </w:r>
      <w:r>
        <w:rPr>
          <w:rFonts w:eastAsia="宋体" w:hAnsi="宋体" w:hint="eastAsia"/>
          <w:snapToGrid w:val="0"/>
          <w:kern w:val="0"/>
          <w:sz w:val="28"/>
          <w:szCs w:val="28"/>
        </w:rPr>
        <w:t>用夹子。</w:t>
      </w:r>
      <w:r>
        <w:rPr>
          <w:rFonts w:eastAsia="宋体" w:hAnsi="宋体" w:hint="eastAsia"/>
          <w:snapToGrid w:val="0"/>
          <w:kern w:val="0"/>
          <w:sz w:val="28"/>
          <w:szCs w:val="28"/>
        </w:rPr>
        <w:tab/>
      </w:r>
      <w:r>
        <w:rPr>
          <w:rFonts w:eastAsia="宋体" w:hAnsi="宋体" w:hint="eastAsia"/>
          <w:snapToGrid w:val="0"/>
          <w:kern w:val="0"/>
          <w:sz w:val="28"/>
          <w:szCs w:val="28"/>
        </w:rPr>
        <w:tab/>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4</w:t>
      </w:r>
      <w:r>
        <w:rPr>
          <w:rFonts w:eastAsia="宋体" w:hAnsi="宋体" w:hint="eastAsia"/>
          <w:snapToGrid w:val="0"/>
          <w:kern w:val="0"/>
          <w:sz w:val="28"/>
          <w:szCs w:val="28"/>
        </w:rPr>
        <w:t>、火灾急救：</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用水；</w:t>
      </w:r>
      <w:r>
        <w:rPr>
          <w:rFonts w:eastAsia="宋体" w:hAnsi="宋体"/>
          <w:snapToGrid w:val="0"/>
          <w:kern w:val="0"/>
          <w:sz w:val="28"/>
          <w:szCs w:val="28"/>
        </w:rPr>
        <w:t> </w:t>
      </w:r>
      <w:r>
        <w:rPr>
          <w:rFonts w:eastAsia="宋体" w:hAnsi="宋体"/>
          <w:snapToGrid w:val="0"/>
          <w:kern w:val="0"/>
          <w:sz w:val="28"/>
          <w:szCs w:val="28"/>
        </w:rPr>
        <w:t xml:space="preserve"> </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用盖子盖住；</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c.</w:t>
      </w:r>
      <w:r>
        <w:rPr>
          <w:rFonts w:eastAsia="宋体" w:hAnsi="宋体"/>
          <w:snapToGrid w:val="0"/>
          <w:kern w:val="0"/>
          <w:sz w:val="28"/>
          <w:szCs w:val="28"/>
        </w:rPr>
        <w:t> </w:t>
      </w:r>
      <w:r>
        <w:rPr>
          <w:rFonts w:eastAsia="宋体" w:hAnsi="宋体" w:hint="eastAsia"/>
          <w:snapToGrid w:val="0"/>
          <w:kern w:val="0"/>
          <w:sz w:val="28"/>
          <w:szCs w:val="28"/>
        </w:rPr>
        <w:t>用面粉；</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d.</w:t>
      </w:r>
      <w:r>
        <w:rPr>
          <w:rFonts w:eastAsia="宋体" w:hAnsi="宋体"/>
          <w:snapToGrid w:val="0"/>
          <w:kern w:val="0"/>
          <w:sz w:val="28"/>
          <w:szCs w:val="28"/>
        </w:rPr>
        <w:t> </w:t>
      </w:r>
      <w:r>
        <w:rPr>
          <w:rFonts w:eastAsia="宋体" w:hAnsi="宋体" w:hint="eastAsia"/>
          <w:snapToGrid w:val="0"/>
          <w:kern w:val="0"/>
          <w:sz w:val="28"/>
          <w:szCs w:val="28"/>
        </w:rPr>
        <w:t>用灭火器。</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5</w:t>
      </w:r>
      <w:r>
        <w:rPr>
          <w:rFonts w:eastAsia="宋体" w:hAnsi="宋体" w:hint="eastAsia"/>
          <w:snapToGrid w:val="0"/>
          <w:kern w:val="0"/>
          <w:sz w:val="28"/>
          <w:szCs w:val="28"/>
        </w:rPr>
        <w:t>、搬运损伤预防：</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用腿部力量；</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蹲下来时用腿，而不是用腰力；</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c.</w:t>
      </w:r>
      <w:r>
        <w:rPr>
          <w:rFonts w:eastAsia="宋体" w:hAnsi="宋体"/>
          <w:snapToGrid w:val="0"/>
          <w:kern w:val="0"/>
          <w:sz w:val="28"/>
          <w:szCs w:val="28"/>
        </w:rPr>
        <w:t> </w:t>
      </w:r>
      <w:r>
        <w:rPr>
          <w:rFonts w:eastAsia="宋体" w:hAnsi="宋体" w:hint="eastAsia"/>
          <w:snapToGrid w:val="0"/>
          <w:kern w:val="0"/>
          <w:sz w:val="28"/>
          <w:szCs w:val="28"/>
        </w:rPr>
        <w:t>搬重物时请求援助。</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6</w:t>
      </w:r>
      <w:r>
        <w:rPr>
          <w:rFonts w:eastAsia="宋体" w:hAnsi="宋体" w:hint="eastAsia"/>
          <w:snapToGrid w:val="0"/>
          <w:kern w:val="0"/>
          <w:sz w:val="28"/>
          <w:szCs w:val="28"/>
        </w:rPr>
        <w:t>、清洁剂损伤预防：</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用塑胶手套，围裙；</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戴眼罩。</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7</w:t>
      </w:r>
      <w:r>
        <w:rPr>
          <w:rFonts w:eastAsia="宋体" w:hAnsi="宋体" w:hint="eastAsia"/>
          <w:snapToGrid w:val="0"/>
          <w:kern w:val="0"/>
          <w:sz w:val="28"/>
          <w:szCs w:val="28"/>
        </w:rPr>
        <w:t>、抢劫：</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lastRenderedPageBreak/>
        <w:t>a.</w:t>
      </w:r>
      <w:r>
        <w:rPr>
          <w:rFonts w:eastAsia="宋体" w:hAnsi="宋体"/>
          <w:snapToGrid w:val="0"/>
          <w:kern w:val="0"/>
          <w:sz w:val="28"/>
          <w:szCs w:val="28"/>
        </w:rPr>
        <w:t> </w:t>
      </w:r>
      <w:r>
        <w:rPr>
          <w:rFonts w:eastAsia="宋体" w:hAnsi="宋体" w:hint="eastAsia"/>
          <w:snapToGrid w:val="0"/>
          <w:kern w:val="0"/>
          <w:sz w:val="28"/>
          <w:szCs w:val="28"/>
        </w:rPr>
        <w:t>保持镇静；</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为了保证顾客及员工安全，应按照抢劫犯所提出的要求去做；</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c.</w:t>
      </w:r>
      <w:r>
        <w:rPr>
          <w:rFonts w:eastAsia="宋体" w:hAnsi="宋体"/>
          <w:snapToGrid w:val="0"/>
          <w:kern w:val="0"/>
          <w:sz w:val="28"/>
          <w:szCs w:val="28"/>
        </w:rPr>
        <w:t> </w:t>
      </w:r>
      <w:r>
        <w:rPr>
          <w:rFonts w:eastAsia="宋体" w:hAnsi="宋体" w:hint="eastAsia"/>
          <w:snapToGrid w:val="0"/>
          <w:kern w:val="0"/>
          <w:sz w:val="28"/>
          <w:szCs w:val="28"/>
        </w:rPr>
        <w:t>观察抢劫犯逃跑的方向和使用的交通工具；</w:t>
      </w:r>
      <w:r>
        <w:rPr>
          <w:rFonts w:eastAsia="宋体" w:hAnsi="宋体"/>
          <w:snapToGrid w:val="0"/>
          <w:kern w:val="0"/>
          <w:sz w:val="28"/>
          <w:szCs w:val="28"/>
        </w:rPr>
        <w:t> </w:t>
      </w:r>
      <w:r>
        <w:rPr>
          <w:rFonts w:eastAsia="宋体" w:hAnsi="宋体"/>
          <w:snapToGrid w:val="0"/>
          <w:kern w:val="0"/>
          <w:sz w:val="28"/>
          <w:szCs w:val="28"/>
        </w:rPr>
        <w:t xml:space="preserve">  </w:t>
      </w:r>
      <w:r>
        <w:rPr>
          <w:rFonts w:eastAsia="宋体" w:hAnsi="宋体" w:hint="eastAsia"/>
          <w:snapToGrid w:val="0"/>
          <w:kern w:val="0"/>
          <w:sz w:val="28"/>
          <w:szCs w:val="28"/>
        </w:rPr>
        <w:t xml:space="preserve">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d.</w:t>
      </w:r>
      <w:r>
        <w:rPr>
          <w:rFonts w:eastAsia="宋体" w:hAnsi="宋体"/>
          <w:snapToGrid w:val="0"/>
          <w:kern w:val="0"/>
          <w:sz w:val="28"/>
          <w:szCs w:val="28"/>
        </w:rPr>
        <w:t> </w:t>
      </w:r>
      <w:r>
        <w:rPr>
          <w:rFonts w:eastAsia="宋体" w:hAnsi="宋体" w:hint="eastAsia"/>
          <w:snapToGrid w:val="0"/>
          <w:kern w:val="0"/>
          <w:sz w:val="28"/>
          <w:szCs w:val="28"/>
        </w:rPr>
        <w:t>注意观察抢劫犯的性别、身高、肤色、口音、着装及其他显著特征；</w:t>
      </w:r>
      <w:r>
        <w:rPr>
          <w:rFonts w:eastAsia="宋体" w:hAnsi="宋体"/>
          <w:snapToGrid w:val="0"/>
          <w:kern w:val="0"/>
          <w:sz w:val="28"/>
          <w:szCs w:val="28"/>
        </w:rPr>
        <w:t> </w:t>
      </w:r>
      <w:r>
        <w:rPr>
          <w:rFonts w:eastAsia="宋体" w:hAnsi="宋体" w:hint="eastAsia"/>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e.</w:t>
      </w:r>
      <w:r>
        <w:rPr>
          <w:rFonts w:eastAsia="宋体" w:hAnsi="宋体"/>
          <w:snapToGrid w:val="0"/>
          <w:kern w:val="0"/>
          <w:sz w:val="28"/>
          <w:szCs w:val="28"/>
        </w:rPr>
        <w:t> </w:t>
      </w:r>
      <w:r>
        <w:rPr>
          <w:rFonts w:eastAsia="宋体" w:hAnsi="宋体" w:hint="eastAsia"/>
          <w:snapToGrid w:val="0"/>
          <w:kern w:val="0"/>
          <w:sz w:val="28"/>
          <w:szCs w:val="28"/>
        </w:rPr>
        <w:t>如果出现人员伤亡，应立即呼叫救护车；</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f.</w:t>
      </w:r>
      <w:r>
        <w:rPr>
          <w:rFonts w:eastAsia="宋体" w:hAnsi="宋体"/>
          <w:snapToGrid w:val="0"/>
          <w:kern w:val="0"/>
          <w:sz w:val="28"/>
          <w:szCs w:val="28"/>
        </w:rPr>
        <w:t> </w:t>
      </w:r>
      <w:r>
        <w:rPr>
          <w:rFonts w:eastAsia="宋体" w:hAnsi="宋体" w:hint="eastAsia"/>
          <w:snapToGrid w:val="0"/>
          <w:kern w:val="0"/>
          <w:sz w:val="28"/>
          <w:szCs w:val="28"/>
        </w:rPr>
        <w:t>立即通知警方和营业部；</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g.</w:t>
      </w:r>
      <w:r>
        <w:rPr>
          <w:rFonts w:eastAsia="宋体" w:hAnsi="宋体"/>
          <w:snapToGrid w:val="0"/>
          <w:kern w:val="0"/>
          <w:sz w:val="28"/>
          <w:szCs w:val="28"/>
        </w:rPr>
        <w:t> </w:t>
      </w:r>
      <w:r>
        <w:rPr>
          <w:rFonts w:eastAsia="宋体" w:hAnsi="宋体" w:hint="eastAsia"/>
          <w:snapToGrid w:val="0"/>
          <w:kern w:val="0"/>
          <w:sz w:val="28"/>
          <w:szCs w:val="28"/>
        </w:rPr>
        <w:t>如果出现人员伤亡和武装抢劫，安慰顾客，如果需要，可送上食物及饮料，请他们写下证词，并可提供餐厅的电话让他们打回家；</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h.</w:t>
      </w:r>
      <w:r>
        <w:rPr>
          <w:rFonts w:eastAsia="宋体" w:hAnsi="宋体"/>
          <w:snapToGrid w:val="0"/>
          <w:kern w:val="0"/>
          <w:sz w:val="28"/>
          <w:szCs w:val="28"/>
        </w:rPr>
        <w:t> </w:t>
      </w:r>
      <w:r>
        <w:rPr>
          <w:rFonts w:eastAsia="宋体" w:hAnsi="宋体" w:hint="eastAsia"/>
          <w:snapToGrid w:val="0"/>
          <w:kern w:val="0"/>
          <w:sz w:val="28"/>
          <w:szCs w:val="28"/>
        </w:rPr>
        <w:t>不要让任何人破坏餐厅的抢劫现场，以便警方进行调查；</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i.</w:t>
      </w:r>
      <w:r>
        <w:rPr>
          <w:rFonts w:eastAsia="宋体" w:hAnsi="宋体"/>
          <w:snapToGrid w:val="0"/>
          <w:kern w:val="0"/>
          <w:sz w:val="28"/>
          <w:szCs w:val="28"/>
        </w:rPr>
        <w:t> </w:t>
      </w:r>
      <w:r>
        <w:rPr>
          <w:rFonts w:eastAsia="宋体" w:hAnsi="宋体" w:hint="eastAsia"/>
          <w:snapToGrid w:val="0"/>
          <w:kern w:val="0"/>
          <w:sz w:val="28"/>
          <w:szCs w:val="28"/>
        </w:rPr>
        <w:t>天黑后不要开后门。</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hint="eastAsia"/>
          <w:b/>
          <w:snapToGrid w:val="0"/>
          <w:kern w:val="0"/>
          <w:sz w:val="32"/>
          <w:szCs w:val="32"/>
        </w:rPr>
        <w:t>4.3.6</w:t>
      </w:r>
      <w:r>
        <w:rPr>
          <w:rFonts w:eastAsia="宋体" w:hAnsi="宋体" w:hint="eastAsia"/>
          <w:b/>
          <w:snapToGrid w:val="0"/>
          <w:kern w:val="0"/>
          <w:sz w:val="32"/>
          <w:szCs w:val="32"/>
        </w:rPr>
        <w:t>．</w:t>
      </w:r>
      <w:r>
        <w:rPr>
          <w:rFonts w:eastAsia="宋体" w:hAnsi="宋体" w:hint="eastAsia"/>
          <w:b/>
          <w:snapToGrid w:val="0"/>
          <w:kern w:val="0"/>
          <w:sz w:val="32"/>
          <w:szCs w:val="32"/>
        </w:rPr>
        <w:t>4</w:t>
      </w:r>
      <w:r>
        <w:rPr>
          <w:rFonts w:eastAsia="宋体" w:hAnsi="宋体" w:hint="eastAsia"/>
          <w:b/>
          <w:snapToGrid w:val="0"/>
          <w:kern w:val="0"/>
          <w:sz w:val="28"/>
          <w:szCs w:val="28"/>
        </w:rPr>
        <w:t>部分易发生疾病的急救措施</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w:t>
      </w:r>
      <w:r>
        <w:rPr>
          <w:rFonts w:eastAsia="宋体" w:hAnsi="宋体" w:hint="eastAsia"/>
          <w:snapToGrid w:val="0"/>
          <w:kern w:val="0"/>
          <w:sz w:val="28"/>
          <w:szCs w:val="28"/>
        </w:rPr>
        <w:t>、中暑急救方法：</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迅速扶离高温环境，至阴凉通风的安静场所休息，给服清凉饮料；</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体温在</w:t>
      </w:r>
      <w:r>
        <w:rPr>
          <w:rFonts w:eastAsia="宋体" w:hAnsi="宋体"/>
          <w:snapToGrid w:val="0"/>
          <w:kern w:val="0"/>
          <w:sz w:val="28"/>
          <w:szCs w:val="28"/>
        </w:rPr>
        <w:t>40</w:t>
      </w:r>
      <w:r>
        <w:rPr>
          <w:rFonts w:eastAsia="宋体" w:hAnsi="宋体"/>
          <w:snapToGrid w:val="0"/>
          <w:kern w:val="0"/>
          <w:sz w:val="28"/>
          <w:szCs w:val="28"/>
        </w:rPr>
        <w:t>°</w:t>
      </w:r>
      <w:r>
        <w:rPr>
          <w:rFonts w:eastAsia="宋体" w:hAnsi="宋体" w:hint="eastAsia"/>
          <w:snapToGrid w:val="0"/>
          <w:kern w:val="0"/>
          <w:sz w:val="28"/>
          <w:szCs w:val="28"/>
        </w:rPr>
        <w:t>以上者，应立即用冷水或冰水淋浴或擦欲，须随时注意体温，体温降至</w:t>
      </w:r>
      <w:r>
        <w:rPr>
          <w:rFonts w:eastAsia="宋体" w:hAnsi="宋体"/>
          <w:snapToGrid w:val="0"/>
          <w:kern w:val="0"/>
          <w:sz w:val="28"/>
          <w:szCs w:val="28"/>
        </w:rPr>
        <w:t>38.5</w:t>
      </w:r>
      <w:r>
        <w:rPr>
          <w:rFonts w:eastAsia="宋体" w:hAnsi="宋体"/>
          <w:snapToGrid w:val="0"/>
          <w:kern w:val="0"/>
          <w:sz w:val="28"/>
          <w:szCs w:val="28"/>
        </w:rPr>
        <w:t>°</w:t>
      </w:r>
      <w:r>
        <w:rPr>
          <w:rFonts w:eastAsia="宋体" w:hAnsi="宋体" w:hint="eastAsia"/>
          <w:snapToGrid w:val="0"/>
          <w:kern w:val="0"/>
          <w:sz w:val="28"/>
          <w:szCs w:val="28"/>
        </w:rPr>
        <w:t>时需停止继续降温；</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c.</w:t>
      </w:r>
      <w:r>
        <w:rPr>
          <w:rFonts w:eastAsia="宋体" w:hAnsi="宋体"/>
          <w:snapToGrid w:val="0"/>
          <w:kern w:val="0"/>
          <w:sz w:val="28"/>
          <w:szCs w:val="28"/>
        </w:rPr>
        <w:t> </w:t>
      </w:r>
      <w:r>
        <w:rPr>
          <w:rFonts w:eastAsia="宋体" w:hAnsi="宋体" w:hint="eastAsia"/>
          <w:snapToGrid w:val="0"/>
          <w:kern w:val="0"/>
          <w:sz w:val="28"/>
          <w:szCs w:val="28"/>
        </w:rPr>
        <w:t>体温高者急送医院医疗</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2</w:t>
      </w:r>
      <w:r>
        <w:rPr>
          <w:rFonts w:eastAsia="宋体" w:hAnsi="宋体" w:hint="eastAsia"/>
          <w:snapToGrid w:val="0"/>
          <w:kern w:val="0"/>
          <w:sz w:val="28"/>
          <w:szCs w:val="28"/>
        </w:rPr>
        <w:t>、烧伤的急救方法：</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热烧伤：迅速离开致伤现场，若衣服着火应立即卧倒，在地上慢慢打滚或用水，大衣，棉被等灭火，或立即将着火衣服脱去，切勿直立奔跑、呼喊、这样将助于燃烧，引起呼吸道烧伤，也不要用双手扑灭；</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lastRenderedPageBreak/>
        <w:t>b.</w:t>
      </w:r>
      <w:r>
        <w:rPr>
          <w:rFonts w:eastAsia="宋体" w:hAnsi="宋体"/>
          <w:snapToGrid w:val="0"/>
          <w:kern w:val="0"/>
          <w:sz w:val="28"/>
          <w:szCs w:val="28"/>
        </w:rPr>
        <w:t> </w:t>
      </w:r>
      <w:r>
        <w:rPr>
          <w:rFonts w:eastAsia="宋体" w:hAnsi="宋体" w:hint="eastAsia"/>
          <w:snapToGrid w:val="0"/>
          <w:kern w:val="0"/>
          <w:sz w:val="28"/>
          <w:szCs w:val="28"/>
        </w:rPr>
        <w:t>沸水蒸汽烫伤：立即剪开衣袖，裤袜，将湿衣服、裤袜脱去，肢体可浸入冷水中，以减轻疼痛，尽量不进行创面包扎，留待医生处理；</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c.</w:t>
      </w:r>
      <w:r>
        <w:rPr>
          <w:rFonts w:eastAsia="宋体" w:hAnsi="宋体"/>
          <w:snapToGrid w:val="0"/>
          <w:kern w:val="0"/>
          <w:sz w:val="28"/>
          <w:szCs w:val="28"/>
        </w:rPr>
        <w:t> </w:t>
      </w:r>
      <w:r>
        <w:rPr>
          <w:rFonts w:eastAsia="宋体" w:hAnsi="宋体" w:hint="eastAsia"/>
          <w:snapToGrid w:val="0"/>
          <w:kern w:val="0"/>
          <w:sz w:val="28"/>
          <w:szCs w:val="28"/>
        </w:rPr>
        <w:t>灼伤创面保护：如灼伤面积较大可尽量浸于冷水中，尽量不进行包扎，转送医院让医生处理；</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d.</w:t>
      </w:r>
      <w:r>
        <w:rPr>
          <w:rFonts w:eastAsia="宋体" w:hAnsi="宋体"/>
          <w:snapToGrid w:val="0"/>
          <w:kern w:val="0"/>
          <w:sz w:val="28"/>
          <w:szCs w:val="28"/>
        </w:rPr>
        <w:t> </w:t>
      </w:r>
      <w:r>
        <w:rPr>
          <w:rFonts w:eastAsia="宋体" w:hAnsi="宋体" w:hint="eastAsia"/>
          <w:snapToGrid w:val="0"/>
          <w:kern w:val="0"/>
          <w:sz w:val="28"/>
          <w:szCs w:val="28"/>
        </w:rPr>
        <w:t>轻度或中度烧伤全身情况良好者，可饮烧伤饮料（每</w:t>
      </w:r>
      <w:r>
        <w:rPr>
          <w:rFonts w:eastAsia="宋体" w:hAnsi="宋体"/>
          <w:snapToGrid w:val="0"/>
          <w:kern w:val="0"/>
          <w:sz w:val="28"/>
          <w:szCs w:val="28"/>
        </w:rPr>
        <w:t>1000mI</w:t>
      </w:r>
      <w:r>
        <w:rPr>
          <w:rFonts w:eastAsia="宋体" w:hAnsi="宋体" w:hint="eastAsia"/>
          <w:snapToGrid w:val="0"/>
          <w:kern w:val="0"/>
          <w:sz w:val="28"/>
          <w:szCs w:val="28"/>
        </w:rPr>
        <w:t>水中</w:t>
      </w:r>
      <w:r>
        <w:rPr>
          <w:rFonts w:eastAsia="宋体" w:hAnsi="宋体"/>
          <w:snapToGrid w:val="0"/>
          <w:kern w:val="0"/>
          <w:sz w:val="28"/>
          <w:szCs w:val="28"/>
        </w:rPr>
        <w:t>.</w:t>
      </w:r>
      <w:r>
        <w:rPr>
          <w:rFonts w:eastAsia="宋体" w:hAnsi="宋体" w:hint="eastAsia"/>
          <w:snapToGrid w:val="0"/>
          <w:kern w:val="0"/>
          <w:sz w:val="28"/>
          <w:szCs w:val="28"/>
        </w:rPr>
        <w:t>可以加氯化钠</w:t>
      </w:r>
      <w:r>
        <w:rPr>
          <w:rFonts w:eastAsia="宋体" w:hAnsi="宋体"/>
          <w:snapToGrid w:val="0"/>
          <w:kern w:val="0"/>
          <w:sz w:val="28"/>
          <w:szCs w:val="28"/>
        </w:rPr>
        <w:t>3g</w:t>
      </w:r>
      <w:r>
        <w:rPr>
          <w:rFonts w:eastAsia="宋体" w:hAnsi="宋体" w:hint="eastAsia"/>
          <w:snapToGrid w:val="0"/>
          <w:kern w:val="0"/>
          <w:sz w:val="28"/>
          <w:szCs w:val="28"/>
        </w:rPr>
        <w:t>、碳酸氢钠</w:t>
      </w:r>
      <w:r>
        <w:rPr>
          <w:rFonts w:eastAsia="宋体" w:hAnsi="宋体"/>
          <w:snapToGrid w:val="0"/>
          <w:kern w:val="0"/>
          <w:sz w:val="28"/>
          <w:szCs w:val="28"/>
        </w:rPr>
        <w:t>1.5g</w:t>
      </w:r>
      <w:r>
        <w:rPr>
          <w:rFonts w:eastAsia="宋体" w:hAnsi="宋体" w:hint="eastAsia"/>
          <w:snapToGrid w:val="0"/>
          <w:kern w:val="0"/>
          <w:sz w:val="28"/>
          <w:szCs w:val="28"/>
        </w:rPr>
        <w:t>、葡萄糖</w:t>
      </w:r>
      <w:r>
        <w:rPr>
          <w:rFonts w:eastAsia="宋体" w:hAnsi="宋体"/>
          <w:snapToGrid w:val="0"/>
          <w:kern w:val="0"/>
          <w:sz w:val="28"/>
          <w:szCs w:val="28"/>
        </w:rPr>
        <w:t>50g</w:t>
      </w:r>
      <w:r>
        <w:rPr>
          <w:rFonts w:eastAsia="宋体" w:hAnsi="宋体" w:hint="eastAsia"/>
          <w:snapToGrid w:val="0"/>
          <w:kern w:val="0"/>
          <w:sz w:val="28"/>
          <w:szCs w:val="28"/>
        </w:rPr>
        <w:t>），伤后忌饮白开水。重度烧伤必须静脉注射抗休克；</w:t>
      </w:r>
      <w:r>
        <w:rPr>
          <w:rFonts w:eastAsia="宋体" w:hAnsi="宋体"/>
          <w:snapToGrid w:val="0"/>
          <w:kern w:val="0"/>
          <w:sz w:val="28"/>
          <w:szCs w:val="28"/>
        </w:rPr>
        <w:t> </w:t>
      </w:r>
      <w:r>
        <w:rPr>
          <w:rFonts w:eastAsia="宋体" w:hAnsi="宋体"/>
          <w:snapToGrid w:val="0"/>
          <w:kern w:val="0"/>
          <w:sz w:val="28"/>
          <w:szCs w:val="28"/>
        </w:rPr>
        <w:t>e.</w:t>
      </w:r>
      <w:r>
        <w:rPr>
          <w:rFonts w:eastAsia="宋体" w:hAnsi="宋体"/>
          <w:snapToGrid w:val="0"/>
          <w:kern w:val="0"/>
          <w:sz w:val="28"/>
          <w:szCs w:val="28"/>
        </w:rPr>
        <w:t> </w:t>
      </w:r>
      <w:r>
        <w:rPr>
          <w:rFonts w:eastAsia="宋体" w:hAnsi="宋体" w:hint="eastAsia"/>
          <w:snapToGrid w:val="0"/>
          <w:kern w:val="0"/>
          <w:sz w:val="28"/>
          <w:szCs w:val="28"/>
        </w:rPr>
        <w:t>抗感染处理：烧伤后尽快注射破伤风抗毒血清</w:t>
      </w:r>
      <w:r>
        <w:rPr>
          <w:rFonts w:eastAsia="宋体" w:hAnsi="宋体"/>
          <w:snapToGrid w:val="0"/>
          <w:kern w:val="0"/>
          <w:sz w:val="28"/>
          <w:szCs w:val="28"/>
        </w:rPr>
        <w:t>1500-2000</w:t>
      </w:r>
      <w:r>
        <w:rPr>
          <w:rFonts w:eastAsia="宋体" w:hAnsi="宋体" w:hint="eastAsia"/>
          <w:snapToGrid w:val="0"/>
          <w:kern w:val="0"/>
          <w:sz w:val="28"/>
          <w:szCs w:val="28"/>
        </w:rPr>
        <w:t>单位，重度烧伤或创面严重者应使用抗生素。</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3</w:t>
      </w:r>
      <w:r>
        <w:rPr>
          <w:rFonts w:eastAsia="宋体" w:hAnsi="宋体" w:hint="eastAsia"/>
          <w:snapToGrid w:val="0"/>
          <w:kern w:val="0"/>
          <w:sz w:val="28"/>
          <w:szCs w:val="28"/>
        </w:rPr>
        <w:t>、骨折的急救方法：</w:t>
      </w:r>
    </w:p>
    <w:p w:rsidR="00625C49" w:rsidRDefault="00625C49" w:rsidP="00625C49">
      <w:pPr>
        <w:rPr>
          <w:rFonts w:eastAsia="宋体" w:hAnsi="宋体"/>
          <w:snapToGrid w:val="0"/>
          <w:kern w:val="0"/>
          <w:sz w:val="28"/>
          <w:szCs w:val="28"/>
        </w:rPr>
      </w:pPr>
      <w:r>
        <w:rPr>
          <w:rFonts w:eastAsia="宋体" w:hAnsi="宋体" w:hint="eastAsia"/>
          <w:snapToGrid w:val="0"/>
          <w:kern w:val="0"/>
          <w:sz w:val="28"/>
          <w:szCs w:val="28"/>
        </w:rPr>
        <w:t>保持伤者镇静，受伤部位不能移动，应予保暖，有条件者输液。对脑颅复合伤的昏迷病人，应保持呼吸畅通，速送医院。</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4</w:t>
      </w:r>
      <w:r>
        <w:rPr>
          <w:rFonts w:eastAsia="宋体" w:hAnsi="宋体" w:hint="eastAsia"/>
          <w:snapToGrid w:val="0"/>
          <w:kern w:val="0"/>
          <w:sz w:val="28"/>
          <w:szCs w:val="28"/>
        </w:rPr>
        <w:t>、触电的急救方法：</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脱离电源：电流作用于人体时间越长，后果越严重，故抢救当务之急，是使伤员立即脱离电源（根据当时的环境，可关闭电源或用干燥的木棍拔开电线）</w:t>
      </w:r>
      <w:r>
        <w:rPr>
          <w:rFonts w:eastAsia="宋体" w:hAnsi="宋体"/>
          <w:snapToGrid w:val="0"/>
          <w:kern w:val="0"/>
          <w:sz w:val="28"/>
          <w:szCs w:val="28"/>
        </w:rPr>
        <w:t>;</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现场急救：当触电人脱离电源后，发现其呼吸不规则或已停止，摸不到脉搏或听不到心音，需马上进行抢救。现场急救主要方法是：口对口（鼻）人工呼吸法，同时做胸外心脏按压。如果现场当时只有一个人，可做</w:t>
      </w:r>
      <w:r>
        <w:rPr>
          <w:rFonts w:eastAsia="宋体" w:hAnsi="宋体"/>
          <w:snapToGrid w:val="0"/>
          <w:kern w:val="0"/>
          <w:sz w:val="28"/>
          <w:szCs w:val="28"/>
        </w:rPr>
        <w:t>4</w:t>
      </w:r>
      <w:r>
        <w:rPr>
          <w:rFonts w:eastAsia="宋体" w:hAnsi="宋体" w:hint="eastAsia"/>
          <w:snapToGrid w:val="0"/>
          <w:kern w:val="0"/>
          <w:sz w:val="28"/>
          <w:szCs w:val="28"/>
        </w:rPr>
        <w:t>次胸外按压，做一次口对口人工呼吸。如此反复，协调进行；</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c.</w:t>
      </w:r>
      <w:r>
        <w:rPr>
          <w:rFonts w:eastAsia="宋体" w:hAnsi="宋体"/>
          <w:snapToGrid w:val="0"/>
          <w:kern w:val="0"/>
          <w:sz w:val="28"/>
          <w:szCs w:val="28"/>
        </w:rPr>
        <w:t> </w:t>
      </w:r>
      <w:r>
        <w:rPr>
          <w:rFonts w:eastAsia="宋体" w:hAnsi="宋体" w:hint="eastAsia"/>
          <w:snapToGrid w:val="0"/>
          <w:kern w:val="0"/>
          <w:sz w:val="28"/>
          <w:szCs w:val="28"/>
        </w:rPr>
        <w:t>送医院抢救</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lastRenderedPageBreak/>
        <w:t>5</w:t>
      </w:r>
      <w:r>
        <w:rPr>
          <w:rFonts w:eastAsia="宋体" w:hAnsi="宋体" w:hint="eastAsia"/>
          <w:snapToGrid w:val="0"/>
          <w:kern w:val="0"/>
          <w:sz w:val="28"/>
          <w:szCs w:val="28"/>
        </w:rPr>
        <w:t>、工业外伤：</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轻度损伤：挫伤、扭伤、擦伤、裂伤、切割伤损伤部位应予以适当保护，避免进一步损伤；抬高患肢以促进静脉血液回流，改善局部血液循环，减轻创伤性水肿。早期可予以冷敷，以减少渗出和出血，数日后可予以理疗，以促进损伤修复</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断指的处理：断离的手指需用干净的纱布保存好，如有可能用冰块冷藏，给断指的接合创造良好的条件；病人急送医院治疗</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 xml:space="preserve"> 6</w:t>
      </w:r>
      <w:r>
        <w:rPr>
          <w:rFonts w:eastAsia="宋体" w:hAnsi="宋体" w:hint="eastAsia"/>
          <w:snapToGrid w:val="0"/>
          <w:kern w:val="0"/>
          <w:sz w:val="28"/>
          <w:szCs w:val="28"/>
        </w:rPr>
        <w:t>、高热</w:t>
      </w:r>
      <w:r>
        <w:rPr>
          <w:rFonts w:eastAsia="宋体" w:hAnsi="宋体"/>
          <w:snapToGrid w:val="0"/>
          <w:kern w:val="0"/>
          <w:sz w:val="28"/>
          <w:szCs w:val="28"/>
        </w:rPr>
        <w:t> </w:t>
      </w:r>
      <w:r>
        <w:rPr>
          <w:rFonts w:eastAsia="宋体" w:hAnsi="宋体"/>
          <w:snapToGrid w:val="0"/>
          <w:kern w:val="0"/>
          <w:sz w:val="28"/>
          <w:szCs w:val="28"/>
        </w:rPr>
        <w:t xml:space="preserve"> </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卧床休息，尽量多喝水和食用流质或半流质的饮料；</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物料降温：体温在</w:t>
      </w:r>
      <w:r>
        <w:rPr>
          <w:rFonts w:eastAsia="宋体" w:hAnsi="宋体"/>
          <w:snapToGrid w:val="0"/>
          <w:kern w:val="0"/>
          <w:sz w:val="28"/>
          <w:szCs w:val="28"/>
        </w:rPr>
        <w:t>39</w:t>
      </w:r>
      <w:r>
        <w:rPr>
          <w:rFonts w:eastAsia="宋体" w:hAnsi="宋体"/>
          <w:snapToGrid w:val="0"/>
          <w:kern w:val="0"/>
          <w:sz w:val="28"/>
          <w:szCs w:val="28"/>
        </w:rPr>
        <w:t>°</w:t>
      </w:r>
      <w:r>
        <w:rPr>
          <w:rFonts w:eastAsia="宋体" w:hAnsi="宋体" w:hint="eastAsia"/>
          <w:snapToGrid w:val="0"/>
          <w:kern w:val="0"/>
          <w:sz w:val="28"/>
          <w:szCs w:val="28"/>
        </w:rPr>
        <w:t>以上，可额部冷敷体温在</w:t>
      </w:r>
      <w:r>
        <w:rPr>
          <w:rFonts w:eastAsia="宋体" w:hAnsi="宋体"/>
          <w:snapToGrid w:val="0"/>
          <w:kern w:val="0"/>
          <w:sz w:val="28"/>
          <w:szCs w:val="28"/>
        </w:rPr>
        <w:t>40</w:t>
      </w:r>
      <w:r>
        <w:rPr>
          <w:rFonts w:eastAsia="宋体" w:hAnsi="宋体"/>
          <w:snapToGrid w:val="0"/>
          <w:kern w:val="0"/>
          <w:sz w:val="28"/>
          <w:szCs w:val="28"/>
        </w:rPr>
        <w:t>°</w:t>
      </w:r>
      <w:r>
        <w:rPr>
          <w:rFonts w:eastAsia="宋体" w:hAnsi="宋体" w:hint="eastAsia"/>
          <w:snapToGrid w:val="0"/>
          <w:kern w:val="0"/>
          <w:sz w:val="28"/>
          <w:szCs w:val="28"/>
        </w:rPr>
        <w:t>以上，用温水或酒精擦身或冷水灌肠</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c.</w:t>
      </w:r>
      <w:r>
        <w:rPr>
          <w:rFonts w:eastAsia="宋体" w:hAnsi="宋体" w:hint="eastAsia"/>
          <w:snapToGrid w:val="0"/>
          <w:kern w:val="0"/>
          <w:sz w:val="28"/>
          <w:szCs w:val="28"/>
        </w:rPr>
        <w:t>药剂降温：对病因已明确的高热，适当选用解热镇痛类药物。</w:t>
      </w:r>
    </w:p>
    <w:p w:rsidR="00625C49" w:rsidRDefault="00625C49" w:rsidP="00625C49">
      <w:pPr>
        <w:rPr>
          <w:rFonts w:eastAsia="宋体" w:hAnsi="宋体"/>
          <w:snapToGrid w:val="0"/>
          <w:kern w:val="0"/>
          <w:sz w:val="28"/>
          <w:szCs w:val="28"/>
        </w:rPr>
      </w:pPr>
      <w:r>
        <w:rPr>
          <w:rFonts w:eastAsia="宋体" w:hAnsi="宋体" w:hint="eastAsia"/>
          <w:snapToGrid w:val="0"/>
          <w:kern w:val="0"/>
          <w:sz w:val="28"/>
          <w:szCs w:val="28"/>
        </w:rPr>
        <w:t>下列情况不宜采用药物降温：发热原因不明者年老或衰弱者；有药物热倾向者，因此类病人往往对解热镇痛类药物有过敏的可能</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7</w:t>
      </w:r>
      <w:r>
        <w:rPr>
          <w:rFonts w:eastAsia="宋体" w:hAnsi="宋体" w:hint="eastAsia"/>
          <w:snapToGrid w:val="0"/>
          <w:kern w:val="0"/>
          <w:sz w:val="28"/>
          <w:szCs w:val="28"/>
        </w:rPr>
        <w:t>、急性结膜炎</w:t>
      </w:r>
      <w:r>
        <w:rPr>
          <w:rFonts w:eastAsia="宋体" w:hAnsi="宋体"/>
          <w:snapToGrid w:val="0"/>
          <w:kern w:val="0"/>
          <w:sz w:val="28"/>
          <w:szCs w:val="28"/>
        </w:rPr>
        <w:t>:</w:t>
      </w:r>
      <w:r>
        <w:rPr>
          <w:rFonts w:eastAsia="宋体" w:hAnsi="宋体" w:hint="eastAsia"/>
          <w:snapToGrid w:val="0"/>
          <w:kern w:val="0"/>
          <w:sz w:val="28"/>
          <w:szCs w:val="28"/>
        </w:rPr>
        <w:t>急性发作期可用冷水冷敷，每日</w:t>
      </w:r>
      <w:r>
        <w:rPr>
          <w:rFonts w:eastAsia="宋体" w:hAnsi="宋体"/>
          <w:snapToGrid w:val="0"/>
          <w:kern w:val="0"/>
          <w:sz w:val="28"/>
          <w:szCs w:val="28"/>
        </w:rPr>
        <w:t>2-5</w:t>
      </w:r>
      <w:r>
        <w:rPr>
          <w:rFonts w:eastAsia="宋体" w:hAnsi="宋体" w:hint="eastAsia"/>
          <w:snapToGrid w:val="0"/>
          <w:kern w:val="0"/>
          <w:sz w:val="28"/>
          <w:szCs w:val="28"/>
        </w:rPr>
        <w:t>次，每次</w:t>
      </w:r>
      <w:r>
        <w:rPr>
          <w:rFonts w:eastAsia="宋体" w:hAnsi="宋体"/>
          <w:snapToGrid w:val="0"/>
          <w:kern w:val="0"/>
          <w:sz w:val="28"/>
          <w:szCs w:val="28"/>
        </w:rPr>
        <w:t>15-20</w:t>
      </w:r>
      <w:r>
        <w:rPr>
          <w:rFonts w:eastAsia="宋体" w:hAnsi="宋体" w:hint="eastAsia"/>
          <w:snapToGrid w:val="0"/>
          <w:kern w:val="0"/>
          <w:sz w:val="28"/>
          <w:szCs w:val="28"/>
        </w:rPr>
        <w:t>分钟，分泌物多时可用</w:t>
      </w:r>
      <w:r>
        <w:rPr>
          <w:rFonts w:eastAsia="宋体" w:hAnsi="宋体"/>
          <w:snapToGrid w:val="0"/>
          <w:kern w:val="0"/>
          <w:sz w:val="28"/>
          <w:szCs w:val="28"/>
        </w:rPr>
        <w:t>3%</w:t>
      </w:r>
      <w:r>
        <w:rPr>
          <w:rFonts w:eastAsia="宋体" w:hAnsi="宋体" w:hint="eastAsia"/>
          <w:snapToGrid w:val="0"/>
          <w:kern w:val="0"/>
          <w:sz w:val="28"/>
          <w:szCs w:val="28"/>
        </w:rPr>
        <w:t>硼酸溶液或生理盐水眼浴或冲洗，每日</w:t>
      </w:r>
      <w:r>
        <w:rPr>
          <w:rFonts w:eastAsia="宋体" w:hAnsi="宋体"/>
          <w:snapToGrid w:val="0"/>
          <w:kern w:val="0"/>
          <w:sz w:val="28"/>
          <w:szCs w:val="28"/>
        </w:rPr>
        <w:t>2-3</w:t>
      </w:r>
      <w:r>
        <w:rPr>
          <w:rFonts w:eastAsia="宋体" w:hAnsi="宋体" w:hint="eastAsia"/>
          <w:snapToGrid w:val="0"/>
          <w:kern w:val="0"/>
          <w:sz w:val="28"/>
          <w:szCs w:val="28"/>
        </w:rPr>
        <w:t>次。局部应用眼药水。</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8</w:t>
      </w:r>
      <w:r>
        <w:rPr>
          <w:rFonts w:eastAsia="宋体" w:hAnsi="宋体" w:hint="eastAsia"/>
          <w:snapToGrid w:val="0"/>
          <w:kern w:val="0"/>
          <w:sz w:val="28"/>
          <w:szCs w:val="28"/>
        </w:rPr>
        <w:t>、急性肠炎：</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卧床休息，保暖，腹部热敷；</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禁食</w:t>
      </w:r>
      <w:r>
        <w:rPr>
          <w:rFonts w:eastAsia="宋体" w:hAnsi="宋体"/>
          <w:snapToGrid w:val="0"/>
          <w:kern w:val="0"/>
          <w:sz w:val="28"/>
          <w:szCs w:val="28"/>
        </w:rPr>
        <w:t>6-12</w:t>
      </w:r>
      <w:r>
        <w:rPr>
          <w:rFonts w:eastAsia="宋体" w:hAnsi="宋体" w:hint="eastAsia"/>
          <w:snapToGrid w:val="0"/>
          <w:kern w:val="0"/>
          <w:sz w:val="28"/>
          <w:szCs w:val="28"/>
        </w:rPr>
        <w:t>小时，以后可进流质饮食，一周内逐步恢复正常饮食；</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c.</w:t>
      </w:r>
      <w:r>
        <w:rPr>
          <w:rFonts w:eastAsia="宋体" w:hAnsi="宋体"/>
          <w:snapToGrid w:val="0"/>
          <w:kern w:val="0"/>
          <w:sz w:val="28"/>
          <w:szCs w:val="28"/>
        </w:rPr>
        <w:t> </w:t>
      </w:r>
      <w:r>
        <w:rPr>
          <w:rFonts w:eastAsia="宋体" w:hAnsi="宋体" w:hint="eastAsia"/>
          <w:snapToGrid w:val="0"/>
          <w:kern w:val="0"/>
          <w:sz w:val="28"/>
          <w:szCs w:val="28"/>
        </w:rPr>
        <w:t>病因治疗：根据腹泻的不同病因，给人相应的治疗；</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d.</w:t>
      </w:r>
      <w:r>
        <w:rPr>
          <w:rFonts w:eastAsia="宋体" w:hAnsi="宋体"/>
          <w:snapToGrid w:val="0"/>
          <w:kern w:val="0"/>
          <w:sz w:val="28"/>
          <w:szCs w:val="28"/>
        </w:rPr>
        <w:t> </w:t>
      </w:r>
      <w:r>
        <w:rPr>
          <w:rFonts w:eastAsia="宋体" w:hAnsi="宋体" w:hint="eastAsia"/>
          <w:snapToGrid w:val="0"/>
          <w:kern w:val="0"/>
          <w:sz w:val="28"/>
          <w:szCs w:val="28"/>
        </w:rPr>
        <w:t>一般治疗：易消化类，流质饮食；</w:t>
      </w:r>
      <w:r>
        <w:rPr>
          <w:rFonts w:eastAsia="宋体" w:hAnsi="宋体"/>
          <w:snapToGrid w:val="0"/>
          <w:kern w:val="0"/>
          <w:sz w:val="28"/>
          <w:szCs w:val="28"/>
        </w:rPr>
        <w:t> </w:t>
      </w:r>
      <w:r>
        <w:rPr>
          <w:rFonts w:eastAsia="宋体" w:hAnsi="宋体"/>
          <w:snapToGrid w:val="0"/>
          <w:kern w:val="0"/>
          <w:sz w:val="28"/>
          <w:szCs w:val="28"/>
        </w:rPr>
        <w:t xml:space="preserve"> </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hint="eastAsia"/>
          <w:snapToGrid w:val="0"/>
          <w:kern w:val="0"/>
          <w:sz w:val="28"/>
          <w:szCs w:val="28"/>
        </w:rPr>
        <w:lastRenderedPageBreak/>
        <w:t>严重呕吐，消化不良者，应禁食；</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对症治疗：腹泻频繁：排除感染性的腹泻后，可应用收敛剂；剧烈腹痛：可用阿托品口服或注射。清洁与卫生消毒</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hint="eastAsia"/>
          <w:b/>
          <w:snapToGrid w:val="0"/>
          <w:kern w:val="0"/>
          <w:sz w:val="32"/>
          <w:szCs w:val="32"/>
        </w:rPr>
        <w:t>4.3.6</w:t>
      </w:r>
      <w:r>
        <w:rPr>
          <w:rFonts w:eastAsia="宋体" w:hAnsi="宋体" w:hint="eastAsia"/>
          <w:b/>
          <w:snapToGrid w:val="0"/>
          <w:kern w:val="0"/>
          <w:sz w:val="32"/>
          <w:szCs w:val="32"/>
        </w:rPr>
        <w:t>．</w:t>
      </w:r>
      <w:r>
        <w:rPr>
          <w:rFonts w:eastAsia="宋体" w:hAnsi="宋体" w:hint="eastAsia"/>
          <w:b/>
          <w:snapToGrid w:val="0"/>
          <w:kern w:val="0"/>
          <w:sz w:val="32"/>
          <w:szCs w:val="32"/>
        </w:rPr>
        <w:t>5</w:t>
      </w:r>
      <w:r>
        <w:rPr>
          <w:rFonts w:eastAsia="宋体" w:hAnsi="宋体" w:hint="eastAsia"/>
          <w:b/>
          <w:snapToGrid w:val="0"/>
          <w:kern w:val="0"/>
          <w:sz w:val="28"/>
          <w:szCs w:val="28"/>
        </w:rPr>
        <w:t>员工标准的仪容仪表</w:t>
      </w:r>
      <w:r>
        <w:rPr>
          <w:rFonts w:eastAsia="宋体" w:hAnsi="宋体"/>
          <w:snapToGrid w:val="0"/>
          <w:kern w:val="0"/>
          <w:sz w:val="28"/>
          <w:szCs w:val="28"/>
        </w:rPr>
        <w:t xml:space="preserve"> </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 xml:space="preserve"> </w:t>
      </w:r>
      <w:r>
        <w:rPr>
          <w:rFonts w:eastAsia="宋体" w:hAnsi="宋体" w:hint="eastAsia"/>
          <w:snapToGrid w:val="0"/>
          <w:kern w:val="0"/>
          <w:sz w:val="28"/>
          <w:szCs w:val="28"/>
        </w:rPr>
        <w:t xml:space="preserve">  </w:t>
      </w:r>
      <w:r>
        <w:rPr>
          <w:rFonts w:eastAsia="宋体" w:hAnsi="宋体" w:hint="eastAsia"/>
          <w:snapToGrid w:val="0"/>
          <w:kern w:val="0"/>
          <w:sz w:val="28"/>
          <w:szCs w:val="28"/>
        </w:rPr>
        <w:t>一名员工的仪容仪表是否符合标准将直接影响到一家餐厅的形象。为了保持公司的良好形象，每一位员工必须按标准着装。</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1.</w:t>
      </w:r>
      <w:r>
        <w:rPr>
          <w:rFonts w:eastAsia="宋体" w:hAnsi="宋体" w:hint="eastAsia"/>
          <w:snapToGrid w:val="0"/>
          <w:kern w:val="0"/>
          <w:sz w:val="28"/>
          <w:szCs w:val="28"/>
        </w:rPr>
        <w:t>上班期间戴公司规定的帽子或头巾，穿规定的员工标准制服、黑色长裤、黑色平底皮鞋、</w:t>
      </w:r>
      <w:r>
        <w:rPr>
          <w:rFonts w:eastAsia="宋体" w:hAnsi="宋体"/>
          <w:snapToGrid w:val="0"/>
          <w:kern w:val="0"/>
          <w:sz w:val="28"/>
          <w:szCs w:val="28"/>
        </w:rPr>
        <w:t xml:space="preserve"> </w:t>
      </w:r>
      <w:r>
        <w:rPr>
          <w:rFonts w:eastAsia="宋体" w:hAnsi="宋体" w:hint="eastAsia"/>
          <w:snapToGrid w:val="0"/>
          <w:kern w:val="0"/>
          <w:sz w:val="28"/>
          <w:szCs w:val="28"/>
        </w:rPr>
        <w:t>以及佩戴胸卡；</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2.</w:t>
      </w:r>
      <w:r>
        <w:rPr>
          <w:rFonts w:eastAsia="宋体" w:hAnsi="宋体" w:hint="eastAsia"/>
          <w:snapToGrid w:val="0"/>
          <w:kern w:val="0"/>
          <w:sz w:val="28"/>
          <w:szCs w:val="28"/>
        </w:rPr>
        <w:t>女员工头发不可披肩，应束起。男士不可留长发和胡须，鬓角不可盖住耳部，衣领；养</w:t>
      </w:r>
      <w:r>
        <w:rPr>
          <w:rFonts w:eastAsia="宋体" w:hAnsi="宋体"/>
          <w:snapToGrid w:val="0"/>
          <w:kern w:val="0"/>
          <w:sz w:val="28"/>
          <w:szCs w:val="28"/>
        </w:rPr>
        <w:t xml:space="preserve"> </w:t>
      </w:r>
      <w:r>
        <w:rPr>
          <w:rFonts w:eastAsia="宋体" w:hAnsi="宋体" w:hint="eastAsia"/>
          <w:snapToGrid w:val="0"/>
          <w:kern w:val="0"/>
          <w:sz w:val="28"/>
          <w:szCs w:val="28"/>
        </w:rPr>
        <w:t>成群洗头、理发的好习惯；不得梳理怪异发型或披头散发</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3.</w:t>
      </w:r>
      <w:r>
        <w:rPr>
          <w:rFonts w:eastAsia="宋体" w:hAnsi="宋体" w:hint="eastAsia"/>
          <w:snapToGrid w:val="0"/>
          <w:kern w:val="0"/>
          <w:sz w:val="28"/>
          <w:szCs w:val="28"/>
        </w:rPr>
        <w:t>上班期间不可佩戴小饰物、戒指、有坠的耳环及手链、手表；</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4.</w:t>
      </w:r>
      <w:r>
        <w:rPr>
          <w:rFonts w:eastAsia="宋体" w:hAnsi="宋体" w:hint="eastAsia"/>
          <w:snapToGrid w:val="0"/>
          <w:kern w:val="0"/>
          <w:sz w:val="28"/>
          <w:szCs w:val="28"/>
        </w:rPr>
        <w:t>不可留长指甲、涂指甲油；可适当画一些淡妆，避免使用味浓的化妆品。</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rPr>
          <w:rFonts w:eastAsia="宋体" w:hAnsi="宋体"/>
          <w:snapToGrid w:val="0"/>
          <w:kern w:val="0"/>
          <w:sz w:val="28"/>
          <w:szCs w:val="28"/>
        </w:rPr>
      </w:pPr>
      <w:r>
        <w:rPr>
          <w:rFonts w:eastAsia="宋体" w:hAnsi="宋体"/>
          <w:snapToGrid w:val="0"/>
          <w:kern w:val="0"/>
          <w:sz w:val="28"/>
          <w:szCs w:val="28"/>
        </w:rPr>
        <w:t>5.</w:t>
      </w:r>
      <w:r>
        <w:rPr>
          <w:rFonts w:eastAsia="宋体" w:hAnsi="宋体" w:hint="eastAsia"/>
          <w:snapToGrid w:val="0"/>
          <w:kern w:val="0"/>
          <w:sz w:val="28"/>
          <w:szCs w:val="28"/>
        </w:rPr>
        <w:t>员工在工作时应保持精神饱满，仪态端庄，双手、身体、口腔清洁，微笑迎宾、礼貌待客、站立服务。</w:t>
      </w:r>
      <w:r>
        <w:rPr>
          <w:rFonts w:eastAsia="宋体" w:hAnsi="宋体"/>
          <w:snapToGrid w:val="0"/>
          <w:kern w:val="0"/>
          <w:sz w:val="28"/>
          <w:szCs w:val="28"/>
        </w:rPr>
        <w:t> </w:t>
      </w:r>
    </w:p>
    <w:p w:rsidR="00625C49" w:rsidRDefault="00625C49" w:rsidP="00625C49">
      <w:pPr>
        <w:rPr>
          <w:rFonts w:eastAsia="宋体" w:hAnsi="宋体"/>
          <w:snapToGrid w:val="0"/>
          <w:kern w:val="0"/>
          <w:sz w:val="28"/>
          <w:szCs w:val="28"/>
        </w:rPr>
      </w:pPr>
      <w:r>
        <w:rPr>
          <w:rFonts w:eastAsia="宋体" w:hAnsi="宋体" w:hint="eastAsia"/>
          <w:b/>
          <w:snapToGrid w:val="0"/>
          <w:kern w:val="0"/>
          <w:sz w:val="28"/>
          <w:szCs w:val="28"/>
        </w:rPr>
        <w:t>六、洗手消毒</w:t>
      </w:r>
      <w:r>
        <w:rPr>
          <w:rFonts w:eastAsia="宋体" w:hAnsi="宋体"/>
          <w:snapToGrid w:val="0"/>
          <w:kern w:val="0"/>
          <w:sz w:val="28"/>
          <w:szCs w:val="28"/>
        </w:rPr>
        <w:t> </w:t>
      </w:r>
      <w:r>
        <w:rPr>
          <w:rFonts w:eastAsia="宋体" w:hAnsi="宋体"/>
          <w:snapToGrid w:val="0"/>
          <w:kern w:val="0"/>
          <w:sz w:val="28"/>
          <w:szCs w:val="28"/>
        </w:rPr>
        <w:t xml:space="preserve"> </w:t>
      </w:r>
    </w:p>
    <w:p w:rsidR="00625C49" w:rsidRDefault="00625C49" w:rsidP="00625C49">
      <w:pPr>
        <w:ind w:firstLineChars="150" w:firstLine="420"/>
        <w:rPr>
          <w:rFonts w:eastAsia="宋体" w:hAnsi="宋体"/>
          <w:snapToGrid w:val="0"/>
          <w:kern w:val="0"/>
          <w:sz w:val="28"/>
          <w:szCs w:val="28"/>
        </w:rPr>
      </w:pPr>
      <w:r>
        <w:rPr>
          <w:rFonts w:eastAsia="宋体" w:hAnsi="宋体" w:hint="eastAsia"/>
          <w:snapToGrid w:val="0"/>
          <w:kern w:val="0"/>
          <w:sz w:val="28"/>
          <w:szCs w:val="28"/>
        </w:rPr>
        <w:t>员工正式交接班前必须进行洗手消毒。用洗手液或肥皂洗手，洗至肘关节，掌心对挫至少</w:t>
      </w:r>
      <w:r>
        <w:rPr>
          <w:rFonts w:eastAsia="宋体" w:hAnsi="宋体"/>
          <w:snapToGrid w:val="0"/>
          <w:kern w:val="0"/>
          <w:sz w:val="28"/>
          <w:szCs w:val="28"/>
        </w:rPr>
        <w:t>20</w:t>
      </w:r>
      <w:r>
        <w:rPr>
          <w:rFonts w:eastAsia="宋体" w:hAnsi="宋体" w:hint="eastAsia"/>
          <w:snapToGrid w:val="0"/>
          <w:kern w:val="0"/>
          <w:sz w:val="28"/>
          <w:szCs w:val="28"/>
        </w:rPr>
        <w:t>秒用清水冲干净后，在消毒水内浸泡</w:t>
      </w:r>
      <w:r>
        <w:rPr>
          <w:rFonts w:eastAsia="宋体" w:hAnsi="宋体"/>
          <w:snapToGrid w:val="0"/>
          <w:kern w:val="0"/>
          <w:sz w:val="28"/>
          <w:szCs w:val="28"/>
        </w:rPr>
        <w:t>5</w:t>
      </w:r>
      <w:r>
        <w:rPr>
          <w:rFonts w:eastAsia="宋体" w:hAnsi="宋体" w:hint="eastAsia"/>
          <w:snapToGrid w:val="0"/>
          <w:kern w:val="0"/>
          <w:sz w:val="28"/>
          <w:szCs w:val="28"/>
        </w:rPr>
        <w:t>秒钟以上，然后用干净且消毒的毛巾擦干或烘手器烘干。员工在进行某些活动之后，必须将双手从新消毒。如：</w:t>
      </w:r>
      <w:r>
        <w:rPr>
          <w:rFonts w:eastAsia="宋体" w:hAnsi="宋体"/>
          <w:snapToGrid w:val="0"/>
          <w:kern w:val="0"/>
          <w:sz w:val="28"/>
          <w:szCs w:val="28"/>
        </w:rPr>
        <w:t> </w:t>
      </w:r>
      <w:r>
        <w:rPr>
          <w:rFonts w:eastAsia="宋体" w:hAnsi="宋体"/>
          <w:snapToGrid w:val="0"/>
          <w:kern w:val="0"/>
          <w:sz w:val="28"/>
          <w:szCs w:val="28"/>
        </w:rPr>
        <w:t>a.</w:t>
      </w:r>
      <w:r>
        <w:rPr>
          <w:rFonts w:eastAsia="宋体" w:hAnsi="宋体"/>
          <w:snapToGrid w:val="0"/>
          <w:kern w:val="0"/>
          <w:sz w:val="28"/>
          <w:szCs w:val="28"/>
        </w:rPr>
        <w:t> </w:t>
      </w:r>
      <w:r>
        <w:rPr>
          <w:rFonts w:eastAsia="宋体" w:hAnsi="宋体" w:hint="eastAsia"/>
          <w:snapToGrid w:val="0"/>
          <w:kern w:val="0"/>
          <w:sz w:val="28"/>
          <w:szCs w:val="28"/>
        </w:rPr>
        <w:t>处理金钱后</w:t>
      </w:r>
      <w:r>
        <w:rPr>
          <w:rFonts w:eastAsia="宋体" w:hAnsi="宋体"/>
          <w:snapToGrid w:val="0"/>
          <w:kern w:val="0"/>
          <w:sz w:val="28"/>
          <w:szCs w:val="28"/>
        </w:rPr>
        <w:t> </w:t>
      </w:r>
      <w:r>
        <w:rPr>
          <w:rFonts w:eastAsia="宋体" w:hAnsi="宋体"/>
          <w:snapToGrid w:val="0"/>
          <w:kern w:val="0"/>
          <w:sz w:val="28"/>
          <w:szCs w:val="28"/>
        </w:rPr>
        <w:t>b.</w:t>
      </w:r>
      <w:r>
        <w:rPr>
          <w:rFonts w:eastAsia="宋体" w:hAnsi="宋体"/>
          <w:snapToGrid w:val="0"/>
          <w:kern w:val="0"/>
          <w:sz w:val="28"/>
          <w:szCs w:val="28"/>
        </w:rPr>
        <w:t> </w:t>
      </w:r>
      <w:r>
        <w:rPr>
          <w:rFonts w:eastAsia="宋体" w:hAnsi="宋体" w:hint="eastAsia"/>
          <w:snapToGrid w:val="0"/>
          <w:kern w:val="0"/>
          <w:sz w:val="28"/>
          <w:szCs w:val="28"/>
        </w:rPr>
        <w:t>咳嗽或打喷嚏</w:t>
      </w: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jc w:val="center"/>
        <w:rPr>
          <w:rFonts w:eastAsia="宋体" w:hAnsi="宋体"/>
          <w:b/>
          <w:snapToGrid w:val="0"/>
          <w:kern w:val="0"/>
          <w:sz w:val="28"/>
          <w:szCs w:val="28"/>
        </w:rPr>
      </w:pPr>
    </w:p>
    <w:p w:rsidR="00625C49" w:rsidRDefault="00625C49" w:rsidP="00625C49">
      <w:pPr>
        <w:snapToGrid w:val="0"/>
        <w:jc w:val="left"/>
        <w:rPr>
          <w:rFonts w:eastAsia="宋体" w:hAnsi="宋体"/>
          <w:b/>
          <w:snapToGrid w:val="0"/>
          <w:kern w:val="0"/>
          <w:sz w:val="32"/>
          <w:szCs w:val="32"/>
        </w:rPr>
      </w:pPr>
      <w:r>
        <w:rPr>
          <w:rFonts w:eastAsia="宋体" w:hAnsi="宋体" w:hint="eastAsia"/>
          <w:b/>
          <w:snapToGrid w:val="0"/>
          <w:kern w:val="0"/>
          <w:sz w:val="32"/>
          <w:szCs w:val="32"/>
        </w:rPr>
        <w:t>4.3.7</w:t>
      </w:r>
      <w:r>
        <w:rPr>
          <w:rFonts w:eastAsia="宋体" w:hAnsi="宋体" w:hint="eastAsia"/>
          <w:b/>
          <w:snapToGrid w:val="0"/>
          <w:kern w:val="0"/>
          <w:sz w:val="32"/>
          <w:szCs w:val="32"/>
        </w:rPr>
        <w:t>应急响应方案</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4.3.7.1餐厅“三防”设备布局合规合理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根据制度的合理性、执行的科学规范性</w:t>
      </w:r>
    </w:p>
    <w:p w:rsidR="00625C49" w:rsidRDefault="00625C49" w:rsidP="00625C49">
      <w:pPr>
        <w:rPr>
          <w:rFonts w:asciiTheme="minorEastAsia" w:hAnsiTheme="minorEastAsia"/>
          <w:sz w:val="28"/>
          <w:szCs w:val="28"/>
        </w:rPr>
      </w:pPr>
      <w:r>
        <w:rPr>
          <w:rFonts w:asciiTheme="minorEastAsia" w:hAnsiTheme="minorEastAsia" w:hint="eastAsia"/>
          <w:sz w:val="28"/>
          <w:szCs w:val="28"/>
        </w:rPr>
        <w:t>1、食物中毒事故紧急处理预案</w:t>
      </w:r>
    </w:p>
    <w:p w:rsidR="00625C49" w:rsidRDefault="00625C49" w:rsidP="00625C49">
      <w:pPr>
        <w:rPr>
          <w:rFonts w:asciiTheme="minorEastAsia" w:hAnsiTheme="minorEastAsia"/>
          <w:sz w:val="28"/>
          <w:szCs w:val="28"/>
        </w:rPr>
      </w:pPr>
      <w:r>
        <w:rPr>
          <w:rFonts w:asciiTheme="minorEastAsia" w:hAnsiTheme="minorEastAsia" w:hint="eastAsia"/>
          <w:sz w:val="28"/>
          <w:szCs w:val="28"/>
        </w:rPr>
        <w:t>a、每餐需做好食物留样工作，需设有专门的留样柜及负责留样的工</w:t>
      </w:r>
      <w:r>
        <w:rPr>
          <w:rFonts w:asciiTheme="minorEastAsia" w:hAnsiTheme="minorEastAsia" w:hint="eastAsia"/>
          <w:sz w:val="28"/>
          <w:szCs w:val="28"/>
        </w:rPr>
        <w:lastRenderedPageBreak/>
        <w:t>作人员。每个品种留样量在100克以上（要求为熟食），留样食物须至少存放48个小时，所有留样需有记录和标识备查，对留样杯每餐都要浸泡消毒并做好记录。</w:t>
      </w:r>
    </w:p>
    <w:p w:rsidR="00625C49" w:rsidRDefault="00625C49" w:rsidP="00625C49">
      <w:pPr>
        <w:rPr>
          <w:rFonts w:asciiTheme="minorEastAsia" w:hAnsiTheme="minorEastAsia"/>
          <w:sz w:val="28"/>
          <w:szCs w:val="28"/>
        </w:rPr>
      </w:pPr>
      <w:r>
        <w:rPr>
          <w:rFonts w:asciiTheme="minorEastAsia" w:hAnsiTheme="minorEastAsia" w:hint="eastAsia"/>
          <w:sz w:val="28"/>
          <w:szCs w:val="28"/>
        </w:rPr>
        <w:t>b、需成立以经理为组长，大厅主管，后勤主管为副组长，大厅服务员为成员的食物中毒事故处理预案领导小组。分店内如出现顾客呕吐等疑似食物中毒情况，需立即启动《食物中毒事故紧急处理预案》，并按国家《食物中毒事故处理办法（1999年12月24日，卫生部令第8号）》进行事故处理。</w:t>
      </w:r>
    </w:p>
    <w:p w:rsidR="00625C49" w:rsidRDefault="00625C49" w:rsidP="00625C49">
      <w:pPr>
        <w:rPr>
          <w:rFonts w:asciiTheme="minorEastAsia" w:hAnsiTheme="minorEastAsia"/>
          <w:sz w:val="28"/>
          <w:szCs w:val="28"/>
        </w:rPr>
      </w:pPr>
      <w:r>
        <w:rPr>
          <w:rFonts w:asciiTheme="minorEastAsia" w:hAnsiTheme="minorEastAsia" w:hint="eastAsia"/>
          <w:sz w:val="28"/>
          <w:szCs w:val="28"/>
        </w:rPr>
        <w:t>c、许昌金勺子餐饮管理有限公司《食物中毒事故紧急处理预案》</w:t>
      </w:r>
    </w:p>
    <w:p w:rsidR="00625C49" w:rsidRDefault="00625C49" w:rsidP="00625C49">
      <w:pPr>
        <w:rPr>
          <w:rFonts w:asciiTheme="minorEastAsia" w:hAnsiTheme="minorEastAsia"/>
          <w:sz w:val="28"/>
          <w:szCs w:val="28"/>
        </w:rPr>
      </w:pPr>
      <w:r>
        <w:rPr>
          <w:rFonts w:asciiTheme="minorEastAsia" w:hAnsiTheme="minorEastAsia"/>
          <w:noProof/>
          <w:sz w:val="28"/>
          <w:szCs w:val="28"/>
        </w:rPr>
        <w:drawing>
          <wp:inline distT="0" distB="0" distL="0" distR="0">
            <wp:extent cx="4886325" cy="3600450"/>
            <wp:effectExtent l="19050" t="0" r="9525" b="0"/>
            <wp:docPr id="11" name="图片 3" descr="QQ截图2016053120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descr="QQ截图20160531203828"/>
                    <pic:cNvPicPr>
                      <a:picLocks noChangeAspect="1" noChangeArrowheads="1"/>
                    </pic:cNvPicPr>
                  </pic:nvPicPr>
                  <pic:blipFill>
                    <a:blip r:embed="rId77" cstate="print"/>
                    <a:srcRect/>
                    <a:stretch>
                      <a:fillRect/>
                    </a:stretch>
                  </pic:blipFill>
                  <pic:spPr>
                    <a:xfrm>
                      <a:off x="0" y="0"/>
                      <a:ext cx="4886325" cy="3600450"/>
                    </a:xfrm>
                    <a:prstGeom prst="rect">
                      <a:avLst/>
                    </a:prstGeom>
                    <a:noFill/>
                    <a:ln w="9525">
                      <a:noFill/>
                      <a:miter lim="800000"/>
                      <a:headEnd/>
                      <a:tailEnd/>
                    </a:ln>
                  </pic:spPr>
                </pic:pic>
              </a:graphicData>
            </a:graphic>
          </wp:inline>
        </w:drawing>
      </w:r>
    </w:p>
    <w:p w:rsidR="00625C49" w:rsidRDefault="00625C49" w:rsidP="00625C49">
      <w:pPr>
        <w:rPr>
          <w:rFonts w:asciiTheme="minorEastAsia" w:hAnsiTheme="minorEastAsia"/>
          <w:sz w:val="28"/>
          <w:szCs w:val="28"/>
        </w:rPr>
      </w:pPr>
      <w:r>
        <w:rPr>
          <w:rFonts w:asciiTheme="minorEastAsia" w:hAnsiTheme="minorEastAsia"/>
          <w:noProof/>
          <w:sz w:val="28"/>
          <w:szCs w:val="28"/>
        </w:rPr>
        <w:drawing>
          <wp:inline distT="0" distB="0" distL="0" distR="0">
            <wp:extent cx="5295900" cy="790575"/>
            <wp:effectExtent l="19050" t="0" r="0" b="0"/>
            <wp:docPr id="10" name="图片 4" descr="QQ截图2016053120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QQ截图20160531203859"/>
                    <pic:cNvPicPr>
                      <a:picLocks noChangeAspect="1" noChangeArrowheads="1"/>
                    </pic:cNvPicPr>
                  </pic:nvPicPr>
                  <pic:blipFill>
                    <a:blip r:embed="rId78" cstate="print"/>
                    <a:srcRect/>
                    <a:stretch>
                      <a:fillRect/>
                    </a:stretch>
                  </pic:blipFill>
                  <pic:spPr>
                    <a:xfrm>
                      <a:off x="0" y="0"/>
                      <a:ext cx="5295900" cy="790575"/>
                    </a:xfrm>
                    <a:prstGeom prst="rect">
                      <a:avLst/>
                    </a:prstGeom>
                    <a:noFill/>
                    <a:ln w="9525">
                      <a:noFill/>
                      <a:miter lim="800000"/>
                      <a:headEnd/>
                      <a:tailEnd/>
                    </a:ln>
                  </pic:spPr>
                </pic:pic>
              </a:graphicData>
            </a:graphic>
          </wp:inline>
        </w:drawing>
      </w:r>
    </w:p>
    <w:p w:rsidR="00625C49" w:rsidRDefault="00625C49" w:rsidP="00625C49">
      <w:pPr>
        <w:rPr>
          <w:rFonts w:asciiTheme="minorEastAsia" w:hAnsiTheme="minorEastAsia"/>
          <w:sz w:val="28"/>
          <w:szCs w:val="28"/>
        </w:rPr>
      </w:pPr>
      <w:r>
        <w:rPr>
          <w:rFonts w:asciiTheme="minorEastAsia" w:hAnsiTheme="minorEastAsia" w:hint="eastAsia"/>
          <w:sz w:val="28"/>
          <w:szCs w:val="28"/>
        </w:rPr>
        <w:t>2、火险处理管理条例</w:t>
      </w:r>
    </w:p>
    <w:p w:rsidR="00625C49" w:rsidRDefault="00625C49" w:rsidP="00625C49">
      <w:pPr>
        <w:rPr>
          <w:rFonts w:asciiTheme="minorEastAsia" w:hAnsiTheme="minorEastAsia"/>
          <w:sz w:val="28"/>
          <w:szCs w:val="28"/>
        </w:rPr>
      </w:pPr>
      <w:r>
        <w:rPr>
          <w:rFonts w:asciiTheme="minorEastAsia" w:hAnsiTheme="minorEastAsia" w:hint="eastAsia"/>
          <w:sz w:val="28"/>
          <w:szCs w:val="28"/>
        </w:rPr>
        <w:t>a、分店成立以店长为队长，安全员为副队长的义务消防队，成员有</w:t>
      </w:r>
      <w:r>
        <w:rPr>
          <w:rFonts w:asciiTheme="minorEastAsia" w:hAnsiTheme="minorEastAsia" w:hint="eastAsia"/>
          <w:sz w:val="28"/>
          <w:szCs w:val="28"/>
        </w:rPr>
        <w:lastRenderedPageBreak/>
        <w:t>枪手二名，水阀员一名，水带手二名，各位主管为疏散引导员，每个学期组织一次防火及灭火演习。</w:t>
      </w:r>
    </w:p>
    <w:p w:rsidR="00625C49" w:rsidRDefault="00625C49" w:rsidP="00625C49">
      <w:pPr>
        <w:rPr>
          <w:rFonts w:asciiTheme="minorEastAsia" w:hAnsiTheme="minorEastAsia"/>
          <w:sz w:val="28"/>
          <w:szCs w:val="28"/>
        </w:rPr>
      </w:pPr>
      <w:r>
        <w:rPr>
          <w:rFonts w:asciiTheme="minorEastAsia" w:hAnsiTheme="minorEastAsia" w:hint="eastAsia"/>
          <w:sz w:val="28"/>
          <w:szCs w:val="28"/>
        </w:rPr>
        <w:t>b、每个学期组织全体员工学习、宣传、掌握消防知识，了解消防法规，制止违反消防管理的行为。工作人员应该掌握一般的消防知识，如燃烧的基本知识，灭火的基本方法，灭火器材的使用，初起火灾的扑救等，在日常安全管理工作中发现违章用电、违章吸烟、违章操作等应进行制止，并进行宣传教育。 </w:t>
      </w:r>
    </w:p>
    <w:p w:rsidR="00625C49" w:rsidRDefault="00625C49" w:rsidP="00625C49">
      <w:pPr>
        <w:rPr>
          <w:rFonts w:asciiTheme="minorEastAsia" w:hAnsiTheme="minorEastAsia"/>
          <w:sz w:val="28"/>
          <w:szCs w:val="28"/>
        </w:rPr>
      </w:pPr>
      <w:r>
        <w:rPr>
          <w:rFonts w:asciiTheme="minorEastAsia" w:hAnsiTheme="minorEastAsia" w:hint="eastAsia"/>
          <w:sz w:val="28"/>
          <w:szCs w:val="28"/>
        </w:rPr>
        <w:t>c、了解熟悉存在火险因素，防火安全制度和措施。工作人员应了解自己服务对象的基本情况，工作场所的火灾危险性，发生火灾后，扑救措施有哪些，如何组织人员疏散，物质疏散。日常防火安全制度，生产经营安全措施等也都应熟悉了解。</w:t>
      </w:r>
    </w:p>
    <w:p w:rsidR="00625C49" w:rsidRDefault="00625C49" w:rsidP="00625C49">
      <w:pPr>
        <w:rPr>
          <w:rFonts w:asciiTheme="minorEastAsia" w:hAnsiTheme="minorEastAsia"/>
          <w:sz w:val="28"/>
          <w:szCs w:val="28"/>
        </w:rPr>
      </w:pPr>
      <w:r>
        <w:rPr>
          <w:rFonts w:asciiTheme="minorEastAsia" w:hAnsiTheme="minorEastAsia" w:hint="eastAsia"/>
          <w:sz w:val="28"/>
          <w:szCs w:val="28"/>
        </w:rPr>
        <w:t>四、经常进行防火安全检查，发现火险隐患及时向有关部门报告，协助整改消除火险隐患。工作人员在日常工作中，在职责岗位上，要经常安全检查，发现事故苗头，可能发生火灾的现象，隐患要制止，要报告，并尽可能督促清除火险隐患。 </w:t>
      </w:r>
    </w:p>
    <w:p w:rsidR="00625C49" w:rsidRDefault="00625C49" w:rsidP="00625C49">
      <w:pPr>
        <w:rPr>
          <w:rFonts w:asciiTheme="minorEastAsia" w:hAnsiTheme="minorEastAsia"/>
          <w:sz w:val="28"/>
          <w:szCs w:val="28"/>
        </w:rPr>
      </w:pPr>
      <w:r>
        <w:rPr>
          <w:rFonts w:asciiTheme="minorEastAsia" w:hAnsiTheme="minorEastAsia" w:hint="eastAsia"/>
          <w:sz w:val="28"/>
          <w:szCs w:val="28"/>
        </w:rPr>
        <w:t>五、发现火灾，迅速报警，积极参加扑救。工作人员应认真履行自己的职责，不能擅自离开职责岗位，发现火灾应立即设法报警，向119公安消防队报警，并组织人员扑火。</w:t>
      </w:r>
    </w:p>
    <w:p w:rsidR="00625C49" w:rsidRDefault="00625C49" w:rsidP="00625C49">
      <w:pPr>
        <w:rPr>
          <w:rFonts w:asciiTheme="minorEastAsia" w:hAnsiTheme="minorEastAsia"/>
          <w:sz w:val="28"/>
          <w:szCs w:val="28"/>
        </w:rPr>
      </w:pPr>
      <w:r>
        <w:rPr>
          <w:rFonts w:asciiTheme="minorEastAsia" w:hAnsiTheme="minorEastAsia" w:hint="eastAsia"/>
          <w:sz w:val="28"/>
          <w:szCs w:val="28"/>
        </w:rPr>
        <w:t>d、灭火器的配置：4KG的灭火器每个炉头配一只，每一风味口配一只。</w:t>
      </w:r>
    </w:p>
    <w:p w:rsidR="00625C49" w:rsidRDefault="00625C49" w:rsidP="00625C49">
      <w:pPr>
        <w:rPr>
          <w:rFonts w:asciiTheme="minorEastAsia" w:hAnsiTheme="minorEastAsia"/>
          <w:sz w:val="28"/>
          <w:szCs w:val="28"/>
        </w:rPr>
      </w:pPr>
      <w:r>
        <w:rPr>
          <w:rFonts w:asciiTheme="minorEastAsia" w:hAnsiTheme="minorEastAsia" w:hint="eastAsia"/>
          <w:sz w:val="28"/>
          <w:szCs w:val="28"/>
        </w:rPr>
        <w:t>3、其他突发事预案</w:t>
      </w:r>
    </w:p>
    <w:p w:rsidR="00625C49" w:rsidRDefault="00625C49" w:rsidP="00625C49">
      <w:pPr>
        <w:rPr>
          <w:rFonts w:asciiTheme="minorEastAsia" w:hAnsiTheme="minorEastAsia"/>
          <w:sz w:val="28"/>
          <w:szCs w:val="28"/>
        </w:rPr>
      </w:pPr>
      <w:r>
        <w:rPr>
          <w:rFonts w:asciiTheme="minorEastAsia" w:hAnsiTheme="minorEastAsia" w:hint="eastAsia"/>
          <w:sz w:val="28"/>
          <w:szCs w:val="28"/>
        </w:rPr>
        <w:t>为保护所有来我食堂用餐的安全顺利用餐，特制定本预案，望相关人</w:t>
      </w:r>
      <w:r>
        <w:rPr>
          <w:rFonts w:asciiTheme="minorEastAsia" w:hAnsiTheme="minorEastAsia" w:hint="eastAsia"/>
          <w:sz w:val="28"/>
          <w:szCs w:val="28"/>
        </w:rPr>
        <w:lastRenderedPageBreak/>
        <w:t>员遵照执行。 </w:t>
      </w:r>
    </w:p>
    <w:p w:rsidR="00625C49" w:rsidRDefault="00625C49" w:rsidP="00625C49">
      <w:pPr>
        <w:rPr>
          <w:rFonts w:asciiTheme="minorEastAsia" w:hAnsiTheme="minorEastAsia"/>
          <w:sz w:val="28"/>
          <w:szCs w:val="28"/>
        </w:rPr>
      </w:pPr>
      <w:r>
        <w:rPr>
          <w:rFonts w:asciiTheme="minorEastAsia" w:hAnsiTheme="minorEastAsia" w:hint="eastAsia"/>
          <w:sz w:val="28"/>
          <w:szCs w:val="28"/>
        </w:rPr>
        <w:t>a、师生患病：师生在本食堂内排队或用餐时突发不明疾病晕倒或其他症状，离该患者较近的服务员立即上前搀扶并汇报给大厅主管，大厅主管应迅速告之负责人，负责人在第一时间通知校医（熟记校医通讯方式）或打“120”请求急救。 </w:t>
      </w:r>
    </w:p>
    <w:p w:rsidR="00625C49" w:rsidRDefault="00625C49" w:rsidP="00625C49">
      <w:pPr>
        <w:rPr>
          <w:rFonts w:asciiTheme="minorEastAsia" w:hAnsiTheme="minorEastAsia"/>
          <w:sz w:val="28"/>
          <w:szCs w:val="28"/>
        </w:rPr>
      </w:pPr>
      <w:r>
        <w:rPr>
          <w:rFonts w:asciiTheme="minorEastAsia" w:hAnsiTheme="minorEastAsia" w:hint="eastAsia"/>
          <w:sz w:val="28"/>
          <w:szCs w:val="28"/>
        </w:rPr>
        <w:t>b、照明停电：餐厅内的应急灯和安全通道警示灯应经常保持完好，本食堂安全员具体落实，食堂负责人监督落实。 </w:t>
      </w:r>
    </w:p>
    <w:p w:rsidR="00625C49" w:rsidRDefault="00625C49" w:rsidP="00625C49">
      <w:pPr>
        <w:rPr>
          <w:rFonts w:asciiTheme="minorEastAsia" w:hAnsiTheme="minorEastAsia"/>
          <w:sz w:val="28"/>
          <w:szCs w:val="28"/>
        </w:rPr>
      </w:pPr>
      <w:r>
        <w:rPr>
          <w:rFonts w:asciiTheme="minorEastAsia" w:hAnsiTheme="minorEastAsia" w:hint="eastAsia"/>
          <w:sz w:val="28"/>
          <w:szCs w:val="28"/>
        </w:rPr>
        <w:t>c、膳厅火灾：一般售饭大厅出现的火灾多为点火，当食堂内出现火灾时，离闸门最近的员工应立即断电，并取灭火去对有的明火实施灭火，食堂负责人即时对所有顾客进行安抚。然后由专业电工检查问题所在，排除故障，尽快通电。</w:t>
      </w:r>
    </w:p>
    <w:p w:rsidR="00625C49" w:rsidRDefault="00625C49" w:rsidP="00625C49">
      <w:pPr>
        <w:rPr>
          <w:rFonts w:asciiTheme="minorEastAsia" w:hAnsiTheme="minorEastAsia"/>
          <w:sz w:val="28"/>
          <w:szCs w:val="28"/>
        </w:rPr>
      </w:pPr>
      <w:r>
        <w:rPr>
          <w:rFonts w:asciiTheme="minorEastAsia" w:hAnsiTheme="minorEastAsia" w:hint="eastAsia"/>
          <w:sz w:val="28"/>
          <w:szCs w:val="28"/>
        </w:rPr>
        <w:t>d、操作间火灾：操作间火灾会出现油火与点火两种。油火大多由锅内食用油油温过高所致，锅内着火时，炉边人员应立即关火并用大锅盖、大菜盆覆盖锅口，以达到隔绝氧气，窒息灭火的功效，尽量少使用泡沫灭火器，切不可用水泼洒油火；操作间内点火应急处理与售饭大厅灭火相同。</w:t>
      </w:r>
    </w:p>
    <w:p w:rsidR="00625C49" w:rsidRDefault="00625C49" w:rsidP="00625C49">
      <w:pPr>
        <w:rPr>
          <w:rFonts w:asciiTheme="minorEastAsia" w:hAnsiTheme="minorEastAsia"/>
          <w:sz w:val="28"/>
          <w:szCs w:val="28"/>
        </w:rPr>
      </w:pPr>
      <w:r>
        <w:rPr>
          <w:rFonts w:asciiTheme="minorEastAsia" w:hAnsiTheme="minorEastAsia" w:hint="eastAsia"/>
          <w:sz w:val="28"/>
          <w:szCs w:val="28"/>
        </w:rPr>
        <w:t>e、加工场所停电：添置柴油发电机一部备用，功力和需求功力要相等。 </w:t>
      </w:r>
    </w:p>
    <w:p w:rsidR="00625C49" w:rsidRDefault="00625C49" w:rsidP="00625C49">
      <w:pPr>
        <w:rPr>
          <w:rFonts w:asciiTheme="minorEastAsia" w:hAnsiTheme="minorEastAsia"/>
          <w:sz w:val="28"/>
          <w:szCs w:val="28"/>
        </w:rPr>
      </w:pPr>
      <w:r>
        <w:rPr>
          <w:rFonts w:asciiTheme="minorEastAsia" w:hAnsiTheme="minorEastAsia" w:hint="eastAsia"/>
          <w:sz w:val="28"/>
          <w:szCs w:val="28"/>
        </w:rPr>
        <w:t>f、加工场所停水：一般停水、或检修水管，政府供水部门一般在提前一天或4小时通知，加工场所添置储水设备，容量与需求一天（24小时）相等。 </w:t>
      </w:r>
    </w:p>
    <w:p w:rsidR="00625C49" w:rsidRDefault="00625C49" w:rsidP="00625C49">
      <w:pPr>
        <w:rPr>
          <w:rFonts w:asciiTheme="minorEastAsia" w:hAnsiTheme="minorEastAsia"/>
          <w:sz w:val="28"/>
          <w:szCs w:val="28"/>
        </w:rPr>
      </w:pPr>
      <w:r>
        <w:rPr>
          <w:rFonts w:asciiTheme="minorEastAsia" w:hAnsiTheme="minorEastAsia" w:hint="eastAsia"/>
          <w:sz w:val="28"/>
          <w:szCs w:val="28"/>
        </w:rPr>
        <w:t>以上预案在实际处理过程中，特别奖励表现优异者200元—1000元，</w:t>
      </w:r>
      <w:r>
        <w:rPr>
          <w:rFonts w:asciiTheme="minorEastAsia" w:hAnsiTheme="minorEastAsia" w:hint="eastAsia"/>
          <w:sz w:val="28"/>
          <w:szCs w:val="28"/>
        </w:rPr>
        <w:lastRenderedPageBreak/>
        <w:t>对退缩着罚100—500元。</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4.3.7.2应对水电气等供应障碍的应急预案</w:t>
      </w:r>
    </w:p>
    <w:p w:rsidR="00625C49" w:rsidRDefault="00625C49" w:rsidP="00625C49">
      <w:pPr>
        <w:rPr>
          <w:rFonts w:asciiTheme="minorEastAsia" w:hAnsiTheme="minorEastAsia"/>
          <w:sz w:val="28"/>
          <w:szCs w:val="28"/>
        </w:rPr>
      </w:pPr>
      <w:r>
        <w:rPr>
          <w:rFonts w:asciiTheme="minorEastAsia" w:hAnsiTheme="minorEastAsia" w:hint="eastAsia"/>
          <w:sz w:val="28"/>
          <w:szCs w:val="28"/>
        </w:rPr>
        <w:t>为了预防、控制大面积停水、停电、停气突发事故的发生，提高快速反应和应急处理突发事故的能力，确保水、电、气设施及供水、供电、供气的安全运行，保障正常的生活秩序，特制定本预案。</w:t>
      </w:r>
    </w:p>
    <w:p w:rsidR="00625C49" w:rsidRDefault="00625C49" w:rsidP="00625C49">
      <w:pPr>
        <w:rPr>
          <w:rFonts w:asciiTheme="minorEastAsia" w:hAnsiTheme="minorEastAsia"/>
          <w:sz w:val="28"/>
          <w:szCs w:val="28"/>
        </w:rPr>
      </w:pPr>
      <w:r>
        <w:rPr>
          <w:rFonts w:asciiTheme="minorEastAsia" w:hAnsiTheme="minorEastAsia" w:hint="eastAsia"/>
          <w:b/>
          <w:sz w:val="28"/>
          <w:szCs w:val="28"/>
        </w:rPr>
        <w:t>4.3.7.2．1</w:t>
      </w:r>
      <w:r>
        <w:rPr>
          <w:rFonts w:asciiTheme="minorEastAsia" w:hAnsiTheme="minorEastAsia" w:hint="eastAsia"/>
          <w:sz w:val="28"/>
          <w:szCs w:val="28"/>
        </w:rPr>
        <w:t>工作目标</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1</w:t>
      </w:r>
      <w:r>
        <w:rPr>
          <w:rFonts w:asciiTheme="minorEastAsia" w:hAnsiTheme="minorEastAsia" w:hint="eastAsia"/>
          <w:sz w:val="28"/>
          <w:szCs w:val="28"/>
        </w:rPr>
        <w:t>、普及各类突发事件的应急常识，提高员工的配合意识。</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2</w:t>
      </w:r>
      <w:r>
        <w:rPr>
          <w:rFonts w:asciiTheme="minorEastAsia" w:hAnsiTheme="minorEastAsia" w:hint="eastAsia"/>
          <w:sz w:val="28"/>
          <w:szCs w:val="28"/>
        </w:rPr>
        <w:t>、建立快速反应和应急处理机制，及时采取措施，确保突发事件达到及时控制，保障水电气供应和安全。</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hint="eastAsia"/>
          <w:b/>
          <w:sz w:val="28"/>
          <w:szCs w:val="28"/>
        </w:rPr>
        <w:t>4.3.7.2．2</w:t>
      </w:r>
      <w:r>
        <w:rPr>
          <w:rFonts w:asciiTheme="minorEastAsia" w:hAnsiTheme="minorEastAsia" w:hint="eastAsia"/>
          <w:sz w:val="28"/>
          <w:szCs w:val="28"/>
        </w:rPr>
        <w:t>工作原则</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1</w:t>
      </w:r>
      <w:r>
        <w:rPr>
          <w:rFonts w:asciiTheme="minorEastAsia" w:hAnsiTheme="minorEastAsia" w:hint="eastAsia"/>
          <w:sz w:val="28"/>
          <w:szCs w:val="28"/>
        </w:rPr>
        <w:t>、预防为主，常备不懈。立足于防范，抓早、抓小，强化信息的广泛收集和深层次研究，争取早发现，早报告，早控制，早解决。做好宣传普及突发事件的防控措施，提高员工对突发事件的认知水平，及时采取预防与控制措施，防止事态的扩大。</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2</w:t>
      </w:r>
      <w:r>
        <w:rPr>
          <w:rFonts w:asciiTheme="minorEastAsia" w:hAnsiTheme="minorEastAsia" w:hint="eastAsia"/>
          <w:sz w:val="28"/>
          <w:szCs w:val="28"/>
        </w:rPr>
        <w:t>、统一指挥，快速反应。严格执行国家有关法律法规，对突发事件的预防、报告、控制和处理依法实行管理，对于违法行为，依法追究责任。成立水电维修部突发事件领导小组，全面负责水电维修部突发公共事件的处置工作，形成处置突发公共事件的快速反应机制。一旦发生重大事件，确保发现、报告、指挥、处置等环节的紧密衔接，做到快速反应，正确应对，果断处置，力争把问题解决在萌芽状态。</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3</w:t>
      </w:r>
      <w:r>
        <w:rPr>
          <w:rFonts w:asciiTheme="minorEastAsia" w:hAnsiTheme="minorEastAsia" w:hint="eastAsia"/>
          <w:sz w:val="28"/>
          <w:szCs w:val="28"/>
        </w:rPr>
        <w:t>、加强保障，重在建设。从法规上、制度上、组织上、物质上全面加强保障措施。在领导精力、经费保障和力量部署等方面加强硬</w:t>
      </w:r>
      <w:r>
        <w:rPr>
          <w:rFonts w:asciiTheme="minorEastAsia" w:hAnsiTheme="minorEastAsia" w:hint="eastAsia"/>
          <w:sz w:val="28"/>
          <w:szCs w:val="28"/>
        </w:rPr>
        <w:lastRenderedPageBreak/>
        <w:t>件与软件建设，提高工作效率。</w:t>
      </w:r>
    </w:p>
    <w:p w:rsidR="00625C49" w:rsidRDefault="00625C49" w:rsidP="00625C49">
      <w:pPr>
        <w:rPr>
          <w:rFonts w:asciiTheme="minorEastAsia" w:hAnsiTheme="minorEastAsia"/>
          <w:sz w:val="28"/>
          <w:szCs w:val="28"/>
        </w:rPr>
      </w:pPr>
      <w:r>
        <w:rPr>
          <w:rFonts w:asciiTheme="minorEastAsia" w:hAnsiTheme="minorEastAsia"/>
          <w:sz w:val="28"/>
          <w:szCs w:val="28"/>
        </w:rPr>
        <w:t>4</w:t>
      </w:r>
      <w:r>
        <w:rPr>
          <w:rFonts w:asciiTheme="minorEastAsia" w:hAnsiTheme="minorEastAsia" w:hint="eastAsia"/>
          <w:sz w:val="28"/>
          <w:szCs w:val="28"/>
        </w:rPr>
        <w:t>、一旦发生突发事件后，要在采购人统一领导下，启动应急预案。</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5</w:t>
      </w:r>
      <w:r>
        <w:rPr>
          <w:rFonts w:asciiTheme="minorEastAsia" w:hAnsiTheme="minorEastAsia" w:hint="eastAsia"/>
          <w:sz w:val="28"/>
          <w:szCs w:val="28"/>
        </w:rPr>
        <w:t>、建立预警控制和处理快速反应机制，强化人力、物力、财力储备，增强应急处理能力。按照“四早”要求，即早发现、早报告、早控制、早处理，及时快速对突发事件做出反应。</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6</w:t>
      </w:r>
      <w:r>
        <w:rPr>
          <w:rFonts w:asciiTheme="minorEastAsia" w:hAnsiTheme="minorEastAsia" w:hint="eastAsia"/>
          <w:sz w:val="28"/>
          <w:szCs w:val="28"/>
        </w:rPr>
        <w:t>、系统联动，群防群控。发生突发公共事件后，各相关部门负责人要立即深入第一线，掌握情况，开展工作，控制局面。形成各级各部门系统联动，群防群控的处置工作格局。</w:t>
      </w:r>
    </w:p>
    <w:p w:rsidR="00625C49" w:rsidRDefault="00625C49" w:rsidP="00625C49">
      <w:pPr>
        <w:rPr>
          <w:rFonts w:asciiTheme="minorEastAsia" w:hAnsiTheme="minorEastAsia"/>
          <w:sz w:val="28"/>
          <w:szCs w:val="28"/>
        </w:rPr>
      </w:pPr>
      <w:r>
        <w:rPr>
          <w:rFonts w:asciiTheme="minorEastAsia" w:hAnsiTheme="minorEastAsia" w:hint="eastAsia"/>
          <w:b/>
          <w:sz w:val="28"/>
          <w:szCs w:val="28"/>
        </w:rPr>
        <w:t>4.3.7.2．3</w:t>
      </w:r>
      <w:r>
        <w:rPr>
          <w:rFonts w:asciiTheme="minorEastAsia" w:hAnsiTheme="minorEastAsia" w:hint="eastAsia"/>
          <w:sz w:val="28"/>
          <w:szCs w:val="28"/>
        </w:rPr>
        <w:t>组织管理</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hint="eastAsia"/>
          <w:sz w:val="28"/>
          <w:szCs w:val="28"/>
        </w:rPr>
        <w:t>（一）组织机构</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hint="eastAsia"/>
          <w:sz w:val="28"/>
          <w:szCs w:val="28"/>
        </w:rPr>
        <w:t>水电维修部突发事件领导小组，负责水电维修部突发事件防控及处理工作。</w:t>
      </w:r>
    </w:p>
    <w:p w:rsidR="00625C49" w:rsidRDefault="00625C49" w:rsidP="00625C49">
      <w:pPr>
        <w:rPr>
          <w:rFonts w:asciiTheme="minorEastAsia" w:hAnsiTheme="minorEastAsia"/>
          <w:sz w:val="28"/>
          <w:szCs w:val="28"/>
        </w:rPr>
      </w:pPr>
      <w:r>
        <w:rPr>
          <w:rFonts w:asciiTheme="minorEastAsia" w:hAnsiTheme="minorEastAsia" w:hint="eastAsia"/>
          <w:sz w:val="28"/>
          <w:szCs w:val="28"/>
        </w:rPr>
        <w:t>（二）主要职责：</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1</w:t>
      </w:r>
      <w:r>
        <w:rPr>
          <w:rFonts w:asciiTheme="minorEastAsia" w:hAnsiTheme="minorEastAsia" w:hint="eastAsia"/>
          <w:sz w:val="28"/>
          <w:szCs w:val="28"/>
        </w:rPr>
        <w:t>、负责应急预案的制订、修订、处置。</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2</w:t>
      </w:r>
      <w:r>
        <w:rPr>
          <w:rFonts w:asciiTheme="minorEastAsia" w:hAnsiTheme="minorEastAsia" w:hint="eastAsia"/>
          <w:sz w:val="28"/>
          <w:szCs w:val="28"/>
        </w:rPr>
        <w:t>、检查监督突发事件的防控措施。</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3</w:t>
      </w:r>
      <w:r>
        <w:rPr>
          <w:rFonts w:asciiTheme="minorEastAsia" w:hAnsiTheme="minorEastAsia" w:hint="eastAsia"/>
          <w:sz w:val="28"/>
          <w:szCs w:val="28"/>
        </w:rPr>
        <w:t>、第一时间到达现场，指挥、控制和及时处理突发事件。</w:t>
      </w:r>
    </w:p>
    <w:p w:rsidR="00625C49" w:rsidRDefault="00625C49" w:rsidP="00625C49">
      <w:pPr>
        <w:rPr>
          <w:rFonts w:asciiTheme="minorEastAsia" w:hAnsiTheme="minorEastAsia"/>
          <w:sz w:val="28"/>
          <w:szCs w:val="28"/>
        </w:rPr>
      </w:pPr>
      <w:r>
        <w:rPr>
          <w:rFonts w:asciiTheme="minorEastAsia" w:hAnsiTheme="minorEastAsia"/>
          <w:sz w:val="28"/>
          <w:szCs w:val="28"/>
        </w:rPr>
        <w:t>4</w:t>
      </w:r>
      <w:r>
        <w:rPr>
          <w:rFonts w:asciiTheme="minorEastAsia" w:hAnsiTheme="minorEastAsia" w:hint="eastAsia"/>
          <w:sz w:val="28"/>
          <w:szCs w:val="28"/>
        </w:rPr>
        <w:t>、及时通知上级领导，并以多种方式通知用户。</w:t>
      </w:r>
    </w:p>
    <w:p w:rsidR="00625C49" w:rsidRDefault="00625C49" w:rsidP="00625C49">
      <w:pPr>
        <w:rPr>
          <w:rFonts w:asciiTheme="minorEastAsia" w:hAnsiTheme="minorEastAsia"/>
          <w:sz w:val="28"/>
          <w:szCs w:val="28"/>
        </w:rPr>
      </w:pPr>
      <w:r>
        <w:rPr>
          <w:rFonts w:asciiTheme="minorEastAsia" w:hAnsiTheme="minorEastAsia"/>
          <w:sz w:val="28"/>
          <w:szCs w:val="28"/>
        </w:rPr>
        <w:t>5</w:t>
      </w:r>
      <w:r>
        <w:rPr>
          <w:rFonts w:asciiTheme="minorEastAsia" w:hAnsiTheme="minorEastAsia" w:hint="eastAsia"/>
          <w:sz w:val="28"/>
          <w:szCs w:val="28"/>
        </w:rPr>
        <w:t>、写出突发事件的情况报告。</w:t>
      </w:r>
    </w:p>
    <w:p w:rsidR="00625C49" w:rsidRPr="006B6170" w:rsidRDefault="00625C49" w:rsidP="00625C49">
      <w:pPr>
        <w:rPr>
          <w:rFonts w:asciiTheme="minorEastAsia" w:hAnsiTheme="minorEastAsia"/>
          <w:b/>
          <w:sz w:val="30"/>
          <w:szCs w:val="30"/>
        </w:rPr>
      </w:pPr>
      <w:r w:rsidRPr="006B6170">
        <w:rPr>
          <w:rFonts w:asciiTheme="minorEastAsia" w:hAnsiTheme="minorEastAsia" w:hint="eastAsia"/>
          <w:b/>
          <w:sz w:val="30"/>
          <w:szCs w:val="30"/>
        </w:rPr>
        <w:t>4.3.7.3突发事件的应急反应</w:t>
      </w:r>
      <w:r w:rsidRPr="006B6170">
        <w:rPr>
          <w:rFonts w:asciiTheme="minorEastAsia" w:hAnsiTheme="minorEastAsia"/>
          <w:b/>
          <w:sz w:val="30"/>
          <w:szCs w:val="30"/>
        </w:rPr>
        <w:t xml:space="preserve"> </w:t>
      </w:r>
    </w:p>
    <w:p w:rsidR="00625C49" w:rsidRDefault="00625C49" w:rsidP="00625C49">
      <w:pPr>
        <w:rPr>
          <w:rFonts w:asciiTheme="minorEastAsia" w:hAnsiTheme="minorEastAsia"/>
          <w:sz w:val="28"/>
          <w:szCs w:val="28"/>
        </w:rPr>
      </w:pPr>
      <w:r w:rsidRPr="006B6170">
        <w:rPr>
          <w:rFonts w:asciiTheme="minorEastAsia" w:hAnsiTheme="minorEastAsia" w:hint="eastAsia"/>
          <w:b/>
          <w:sz w:val="30"/>
          <w:szCs w:val="30"/>
        </w:rPr>
        <w:t>4.3.7.3</w:t>
      </w:r>
      <w:r>
        <w:rPr>
          <w:rFonts w:asciiTheme="minorEastAsia" w:hAnsiTheme="minorEastAsia" w:hint="eastAsia"/>
          <w:b/>
          <w:sz w:val="30"/>
          <w:szCs w:val="30"/>
        </w:rPr>
        <w:t>．1</w:t>
      </w:r>
      <w:r w:rsidRPr="006B6170">
        <w:rPr>
          <w:rFonts w:asciiTheme="minorEastAsia" w:hAnsiTheme="minorEastAsia" w:hint="eastAsia"/>
          <w:b/>
          <w:sz w:val="28"/>
          <w:szCs w:val="28"/>
        </w:rPr>
        <w:t>突发停水</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1</w:t>
      </w:r>
      <w:r>
        <w:rPr>
          <w:rFonts w:asciiTheme="minorEastAsia" w:hAnsiTheme="minorEastAsia" w:hint="eastAsia"/>
          <w:sz w:val="28"/>
          <w:szCs w:val="28"/>
        </w:rPr>
        <w:t>、大面积停水或全部停水时，立即查找停水原因，并向后勤部分管领导报告情况及事由。</w:t>
      </w:r>
    </w:p>
    <w:p w:rsidR="00625C49" w:rsidRDefault="00625C49" w:rsidP="00625C49">
      <w:pPr>
        <w:rPr>
          <w:rFonts w:asciiTheme="minorEastAsia" w:hAnsiTheme="minorEastAsia"/>
          <w:sz w:val="28"/>
          <w:szCs w:val="28"/>
        </w:rPr>
      </w:pPr>
      <w:r>
        <w:rPr>
          <w:rFonts w:asciiTheme="minorEastAsia" w:hAnsiTheme="minorEastAsia"/>
          <w:sz w:val="28"/>
          <w:szCs w:val="28"/>
        </w:rPr>
        <w:lastRenderedPageBreak/>
        <w:t xml:space="preserve">   2</w:t>
      </w:r>
      <w:r>
        <w:rPr>
          <w:rFonts w:asciiTheme="minorEastAsia" w:hAnsiTheme="minorEastAsia" w:hint="eastAsia"/>
          <w:sz w:val="28"/>
          <w:szCs w:val="28"/>
        </w:rPr>
        <w:t>、由于采购人内部供水管网破裂引起的突发停水事件，领导组成员马上组织水电维修人员抢修，采购人员备料，尽一切所能，争取在最短时间内完成抢修工作。</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3</w:t>
      </w:r>
      <w:r>
        <w:rPr>
          <w:rFonts w:asciiTheme="minorEastAsia" w:hAnsiTheme="minorEastAsia" w:hint="eastAsia"/>
          <w:sz w:val="28"/>
          <w:szCs w:val="28"/>
        </w:rPr>
        <w:t>、由于自来水公司管网或供水设施出现故障，造成突发停水事件，领导组成员马上与自来水公司联系，咨询可能停水的时间，并督促其尽快抢修。同时启动自备地下蓄水池加压供水。地下蓄水池要求一年清洗并消毒两次，平时要求三天循环储备一次自来水，保持地下蓄水池的水是饮用水状态。</w:t>
      </w:r>
    </w:p>
    <w:p w:rsidR="00625C49" w:rsidRDefault="00625C49" w:rsidP="00625C49">
      <w:pPr>
        <w:rPr>
          <w:rFonts w:asciiTheme="minorEastAsia" w:hAnsiTheme="minorEastAsia"/>
          <w:sz w:val="28"/>
          <w:szCs w:val="28"/>
        </w:rPr>
      </w:pPr>
      <w:r>
        <w:rPr>
          <w:rFonts w:asciiTheme="minorEastAsia" w:hAnsiTheme="minorEastAsia"/>
          <w:sz w:val="28"/>
          <w:szCs w:val="28"/>
        </w:rPr>
        <w:t>4</w:t>
      </w:r>
      <w:r>
        <w:rPr>
          <w:rFonts w:asciiTheme="minorEastAsia" w:hAnsiTheme="minorEastAsia" w:hint="eastAsia"/>
          <w:sz w:val="28"/>
          <w:szCs w:val="28"/>
        </w:rPr>
        <w:t>、由于水质污染造成突发停水事件，领导组应立即报告采购人领导，与环保部门、防疫站等联系化验，查找污染源，如属人为投毒，还应及时与公安部门联系，及时处理污染，并请防疫部门检验，合格后，方能向校园供水，中毒人员应及时送医院处理。</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sidRPr="006B6170">
        <w:rPr>
          <w:rFonts w:asciiTheme="minorEastAsia" w:hAnsiTheme="minorEastAsia" w:hint="eastAsia"/>
          <w:b/>
          <w:sz w:val="30"/>
          <w:szCs w:val="30"/>
        </w:rPr>
        <w:t>4.3.7.3</w:t>
      </w:r>
      <w:r>
        <w:rPr>
          <w:rFonts w:asciiTheme="minorEastAsia" w:hAnsiTheme="minorEastAsia" w:hint="eastAsia"/>
          <w:b/>
          <w:sz w:val="30"/>
          <w:szCs w:val="30"/>
        </w:rPr>
        <w:t>．2</w:t>
      </w:r>
      <w:r w:rsidRPr="006B6170">
        <w:rPr>
          <w:rFonts w:asciiTheme="minorEastAsia" w:hAnsiTheme="minorEastAsia" w:hint="eastAsia"/>
          <w:b/>
          <w:sz w:val="28"/>
          <w:szCs w:val="28"/>
        </w:rPr>
        <w:t>突发停电</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1</w:t>
      </w:r>
      <w:r>
        <w:rPr>
          <w:rFonts w:asciiTheme="minorEastAsia" w:hAnsiTheme="minorEastAsia" w:hint="eastAsia"/>
          <w:sz w:val="28"/>
          <w:szCs w:val="28"/>
        </w:rPr>
        <w:t>、采购人内大面积停电或全部停电时，立即查找停电原因，并向后勤部分管领导报告情况及事由。</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2</w:t>
      </w:r>
      <w:r>
        <w:rPr>
          <w:rFonts w:asciiTheme="minorEastAsia" w:hAnsiTheme="minorEastAsia" w:hint="eastAsia"/>
          <w:sz w:val="28"/>
          <w:szCs w:val="28"/>
        </w:rPr>
        <w:t>、由于采购人内供电线路或设备故障引起的突发停电事件，如属低压部分，领导组成员马上组织维修电工抢修；如属高压部分出现故障，领导组成员应马上联系供电局来维修。尽一切所能，争取在最短时间内完成抢修工作。</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3</w:t>
      </w:r>
      <w:r>
        <w:rPr>
          <w:rFonts w:asciiTheme="minorEastAsia" w:hAnsiTheme="minorEastAsia" w:hint="eastAsia"/>
          <w:sz w:val="28"/>
          <w:szCs w:val="28"/>
        </w:rPr>
        <w:t>、由于产权属供电局的线路或供电设备出现故障，造成突发停电事件，领导组成员马上与供电局联系，咨询可能停电的时间，并督促其抢修，如停电时间较长，领导组成员及时通知采购人。</w:t>
      </w:r>
    </w:p>
    <w:p w:rsidR="00625C49" w:rsidRDefault="00625C49" w:rsidP="00625C49">
      <w:pPr>
        <w:rPr>
          <w:rFonts w:asciiTheme="minorEastAsia" w:hAnsiTheme="minorEastAsia"/>
          <w:sz w:val="28"/>
          <w:szCs w:val="28"/>
        </w:rPr>
      </w:pPr>
      <w:r w:rsidRPr="006B6170">
        <w:rPr>
          <w:rFonts w:asciiTheme="minorEastAsia" w:hAnsiTheme="minorEastAsia" w:hint="eastAsia"/>
          <w:b/>
          <w:sz w:val="30"/>
          <w:szCs w:val="30"/>
        </w:rPr>
        <w:lastRenderedPageBreak/>
        <w:t>4.3.7.3</w:t>
      </w:r>
      <w:r>
        <w:rPr>
          <w:rFonts w:asciiTheme="minorEastAsia" w:hAnsiTheme="minorEastAsia" w:hint="eastAsia"/>
          <w:b/>
          <w:sz w:val="30"/>
          <w:szCs w:val="30"/>
        </w:rPr>
        <w:t>．3</w:t>
      </w:r>
      <w:r>
        <w:rPr>
          <w:rFonts w:asciiTheme="minorEastAsia" w:hAnsiTheme="minorEastAsia" w:hint="eastAsia"/>
          <w:sz w:val="28"/>
          <w:szCs w:val="28"/>
        </w:rPr>
        <w:t>突发停气</w:t>
      </w:r>
    </w:p>
    <w:p w:rsidR="00625C49" w:rsidRDefault="00625C49" w:rsidP="00625C49">
      <w:pPr>
        <w:rPr>
          <w:rFonts w:asciiTheme="minorEastAsia" w:hAnsiTheme="minorEastAsia"/>
          <w:sz w:val="28"/>
          <w:szCs w:val="28"/>
        </w:rPr>
      </w:pPr>
      <w:r>
        <w:rPr>
          <w:rFonts w:asciiTheme="minorEastAsia" w:hAnsiTheme="minorEastAsia"/>
          <w:sz w:val="28"/>
          <w:szCs w:val="28"/>
        </w:rPr>
        <w:t>1</w:t>
      </w:r>
      <w:r>
        <w:rPr>
          <w:rFonts w:asciiTheme="minorEastAsia" w:hAnsiTheme="minorEastAsia" w:hint="eastAsia"/>
          <w:sz w:val="28"/>
          <w:szCs w:val="28"/>
        </w:rPr>
        <w:t>、采购人停气时，立即查找停气原因，并向后勤管理部分管领导报告情况及事由。</w:t>
      </w:r>
    </w:p>
    <w:p w:rsidR="00625C49" w:rsidRDefault="00625C49" w:rsidP="00625C49">
      <w:pPr>
        <w:rPr>
          <w:rFonts w:asciiTheme="minorEastAsia" w:hAnsiTheme="minorEastAsia"/>
          <w:sz w:val="28"/>
          <w:szCs w:val="28"/>
        </w:rPr>
      </w:pPr>
      <w:r>
        <w:rPr>
          <w:rFonts w:asciiTheme="minorEastAsia" w:hAnsiTheme="minorEastAsia"/>
          <w:sz w:val="28"/>
          <w:szCs w:val="28"/>
        </w:rPr>
        <w:t>2</w:t>
      </w:r>
      <w:r>
        <w:rPr>
          <w:rFonts w:asciiTheme="minorEastAsia" w:hAnsiTheme="minorEastAsia" w:hint="eastAsia"/>
          <w:sz w:val="28"/>
          <w:szCs w:val="28"/>
        </w:rPr>
        <w:t>、由于采购人产权的供气管网破裂引起的突发停气事件，领导组成员马上报请天然气公司，要求天然气公司维修人员尽快抢修，争取在最短时间内完成抢修工作。</w:t>
      </w:r>
    </w:p>
    <w:p w:rsidR="00625C49" w:rsidRDefault="00625C49" w:rsidP="00625C49">
      <w:pPr>
        <w:rPr>
          <w:rFonts w:asciiTheme="minorEastAsia" w:hAnsiTheme="minorEastAsia"/>
          <w:sz w:val="28"/>
          <w:szCs w:val="28"/>
        </w:rPr>
      </w:pPr>
      <w:r>
        <w:rPr>
          <w:rFonts w:asciiTheme="minorEastAsia" w:hAnsiTheme="minorEastAsia"/>
          <w:sz w:val="28"/>
          <w:szCs w:val="28"/>
        </w:rPr>
        <w:t xml:space="preserve">  3</w:t>
      </w:r>
      <w:r>
        <w:rPr>
          <w:rFonts w:asciiTheme="minorEastAsia" w:hAnsiTheme="minorEastAsia" w:hint="eastAsia"/>
          <w:sz w:val="28"/>
          <w:szCs w:val="28"/>
        </w:rPr>
        <w:t>、由于天然气管网或供气设施出现故障，造成突发停气事件，领导组成员马上与天然气公司联系，咨询可能停气的时间，并督促其尽快抢修。</w:t>
      </w:r>
    </w:p>
    <w:p w:rsidR="00625C49" w:rsidRDefault="00625C49" w:rsidP="00625C49">
      <w:pPr>
        <w:rPr>
          <w:rFonts w:asciiTheme="minorEastAsia" w:hAnsiTheme="minorEastAsia"/>
          <w:sz w:val="28"/>
          <w:szCs w:val="28"/>
        </w:rPr>
      </w:pPr>
      <w:r w:rsidRPr="006B6170">
        <w:rPr>
          <w:rFonts w:asciiTheme="minorEastAsia" w:hAnsiTheme="minorEastAsia" w:hint="eastAsia"/>
          <w:b/>
          <w:sz w:val="30"/>
          <w:szCs w:val="30"/>
        </w:rPr>
        <w:t>4.3.7.</w:t>
      </w:r>
      <w:r>
        <w:rPr>
          <w:rFonts w:asciiTheme="minorEastAsia" w:hAnsiTheme="minorEastAsia" w:hint="eastAsia"/>
          <w:b/>
          <w:sz w:val="30"/>
          <w:szCs w:val="30"/>
        </w:rPr>
        <w:t>4</w:t>
      </w:r>
      <w:r>
        <w:rPr>
          <w:rFonts w:asciiTheme="minorEastAsia" w:hAnsiTheme="minorEastAsia" w:hint="eastAsia"/>
          <w:sz w:val="28"/>
          <w:szCs w:val="28"/>
        </w:rPr>
        <w:t>保障措施</w:t>
      </w:r>
    </w:p>
    <w:p w:rsidR="00625C49" w:rsidRDefault="00625C49" w:rsidP="00625C49">
      <w:pPr>
        <w:rPr>
          <w:rFonts w:asciiTheme="minorEastAsia" w:hAnsiTheme="minorEastAsia"/>
          <w:sz w:val="28"/>
          <w:szCs w:val="28"/>
        </w:rPr>
      </w:pPr>
      <w:r w:rsidRPr="006B6170">
        <w:rPr>
          <w:rFonts w:asciiTheme="minorEastAsia" w:hAnsiTheme="minorEastAsia" w:hint="eastAsia"/>
          <w:b/>
          <w:sz w:val="30"/>
          <w:szCs w:val="30"/>
        </w:rPr>
        <w:t>4.3.7.</w:t>
      </w:r>
      <w:r>
        <w:rPr>
          <w:rFonts w:asciiTheme="minorEastAsia" w:hAnsiTheme="minorEastAsia" w:hint="eastAsia"/>
          <w:b/>
          <w:sz w:val="30"/>
          <w:szCs w:val="30"/>
        </w:rPr>
        <w:t>4．1</w:t>
      </w:r>
      <w:r>
        <w:rPr>
          <w:rFonts w:asciiTheme="minorEastAsia" w:hAnsiTheme="minorEastAsia" w:hint="eastAsia"/>
          <w:sz w:val="28"/>
          <w:szCs w:val="28"/>
        </w:rPr>
        <w:t>组织机构保障。</w:t>
      </w:r>
    </w:p>
    <w:p w:rsidR="00625C49" w:rsidRDefault="00625C49" w:rsidP="00625C49">
      <w:pPr>
        <w:rPr>
          <w:rFonts w:asciiTheme="minorEastAsia" w:hAnsiTheme="minorEastAsia"/>
          <w:sz w:val="28"/>
          <w:szCs w:val="28"/>
        </w:rPr>
      </w:pPr>
      <w:r>
        <w:rPr>
          <w:rFonts w:asciiTheme="minorEastAsia" w:hAnsiTheme="minorEastAsia" w:hint="eastAsia"/>
          <w:sz w:val="28"/>
          <w:szCs w:val="28"/>
        </w:rPr>
        <w:t>突发事件领导小组为常设机构，按要求具体负责突发事件的日常预防与控制处理工作。</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sidRPr="006B6170">
        <w:rPr>
          <w:rFonts w:asciiTheme="minorEastAsia" w:hAnsiTheme="minorEastAsia" w:hint="eastAsia"/>
          <w:b/>
          <w:sz w:val="30"/>
          <w:szCs w:val="30"/>
        </w:rPr>
        <w:t>4.3.7.</w:t>
      </w:r>
      <w:r>
        <w:rPr>
          <w:rFonts w:asciiTheme="minorEastAsia" w:hAnsiTheme="minorEastAsia" w:hint="eastAsia"/>
          <w:b/>
          <w:sz w:val="30"/>
          <w:szCs w:val="30"/>
        </w:rPr>
        <w:t>4．2</w:t>
      </w:r>
      <w:r>
        <w:rPr>
          <w:rFonts w:asciiTheme="minorEastAsia" w:hAnsiTheme="minorEastAsia" w:hint="eastAsia"/>
          <w:sz w:val="28"/>
          <w:szCs w:val="28"/>
        </w:rPr>
        <w:t>人力资源保障。</w:t>
      </w:r>
    </w:p>
    <w:p w:rsidR="00625C49" w:rsidRDefault="00625C49" w:rsidP="00625C49">
      <w:pPr>
        <w:rPr>
          <w:rFonts w:asciiTheme="minorEastAsia" w:hAnsiTheme="minorEastAsia"/>
          <w:sz w:val="28"/>
          <w:szCs w:val="28"/>
        </w:rPr>
      </w:pPr>
      <w:r>
        <w:rPr>
          <w:rFonts w:asciiTheme="minorEastAsia" w:hAnsiTheme="minorEastAsia" w:hint="eastAsia"/>
          <w:sz w:val="28"/>
          <w:szCs w:val="28"/>
        </w:rPr>
        <w:t>本预案要求配齐相关人员。相关人员应具备高度的工作责任感，定期接受学校组织的突发事件应急处理知识、技能的培训和演练，熟悉突发事件的预防和控制知识，具有处理突发事件的快速反应能力。</w:t>
      </w:r>
      <w:r>
        <w:rPr>
          <w:rFonts w:asciiTheme="minorEastAsia" w:hAnsiTheme="minorEastAsia"/>
          <w:sz w:val="28"/>
          <w:szCs w:val="28"/>
        </w:rPr>
        <w:t xml:space="preserve"> </w:t>
      </w:r>
    </w:p>
    <w:p w:rsidR="00625C49" w:rsidRDefault="00625C49" w:rsidP="00625C49">
      <w:pPr>
        <w:rPr>
          <w:rFonts w:asciiTheme="minorEastAsia" w:hAnsiTheme="minorEastAsia"/>
          <w:sz w:val="28"/>
          <w:szCs w:val="28"/>
        </w:rPr>
      </w:pPr>
      <w:r w:rsidRPr="006B6170">
        <w:rPr>
          <w:rFonts w:asciiTheme="minorEastAsia" w:hAnsiTheme="minorEastAsia" w:hint="eastAsia"/>
          <w:b/>
          <w:sz w:val="30"/>
          <w:szCs w:val="30"/>
        </w:rPr>
        <w:t>4.3.7.</w:t>
      </w:r>
      <w:r>
        <w:rPr>
          <w:rFonts w:asciiTheme="minorEastAsia" w:hAnsiTheme="minorEastAsia" w:hint="eastAsia"/>
          <w:b/>
          <w:sz w:val="30"/>
          <w:szCs w:val="30"/>
        </w:rPr>
        <w:t>4．3</w:t>
      </w:r>
      <w:r>
        <w:rPr>
          <w:rFonts w:asciiTheme="minorEastAsia" w:hAnsiTheme="minorEastAsia" w:hint="eastAsia"/>
          <w:sz w:val="28"/>
          <w:szCs w:val="28"/>
        </w:rPr>
        <w:t>技术业务保障。</w:t>
      </w:r>
    </w:p>
    <w:p w:rsidR="00625C49" w:rsidRDefault="00625C49" w:rsidP="00625C49">
      <w:pPr>
        <w:rPr>
          <w:rFonts w:asciiTheme="minorEastAsia" w:hAnsiTheme="minorEastAsia"/>
          <w:sz w:val="28"/>
          <w:szCs w:val="28"/>
        </w:rPr>
      </w:pPr>
      <w:r>
        <w:rPr>
          <w:rFonts w:asciiTheme="minorEastAsia" w:hAnsiTheme="minorEastAsia" w:hint="eastAsia"/>
          <w:sz w:val="28"/>
          <w:szCs w:val="28"/>
        </w:rPr>
        <w:t>要根据实际和预案要求，制定具体工作预案和演练计划并付诸实施，要通过演练，发现应急工作体系和工作机制存在的问题，不断完善应急预案，提高对突发事件的应急处置能力。</w:t>
      </w:r>
    </w:p>
    <w:p w:rsidR="00625C49" w:rsidRDefault="00625C49" w:rsidP="00625C49">
      <w:pPr>
        <w:rPr>
          <w:rFonts w:asciiTheme="minorEastAsia" w:hAnsiTheme="minorEastAsia"/>
          <w:b/>
          <w:sz w:val="28"/>
          <w:szCs w:val="28"/>
        </w:rPr>
      </w:pPr>
      <w:r>
        <w:rPr>
          <w:rFonts w:asciiTheme="minorEastAsia" w:hAnsiTheme="minorEastAsia" w:hint="eastAsia"/>
          <w:b/>
          <w:sz w:val="28"/>
          <w:szCs w:val="28"/>
        </w:rPr>
        <w:t>4.3.7.5其他突发事预案</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为保护所有来我食堂用餐人员的安全顺利用餐，特制定本预案，望相关人员遵照执行。 </w:t>
      </w:r>
    </w:p>
    <w:p w:rsidR="00625C49" w:rsidRDefault="00625C49" w:rsidP="00625C49">
      <w:pPr>
        <w:rPr>
          <w:rFonts w:asciiTheme="minorEastAsia" w:hAnsiTheme="minorEastAsia"/>
          <w:sz w:val="28"/>
          <w:szCs w:val="28"/>
        </w:rPr>
      </w:pPr>
      <w:r>
        <w:rPr>
          <w:rFonts w:asciiTheme="minorEastAsia" w:hAnsiTheme="minorEastAsia" w:hint="eastAsia"/>
          <w:b/>
          <w:sz w:val="28"/>
          <w:szCs w:val="28"/>
        </w:rPr>
        <w:t>4.3.7.5．1</w:t>
      </w:r>
      <w:r>
        <w:rPr>
          <w:rFonts w:asciiTheme="minorEastAsia" w:hAnsiTheme="minorEastAsia" w:hint="eastAsia"/>
          <w:sz w:val="28"/>
          <w:szCs w:val="28"/>
        </w:rPr>
        <w:t>职工患病：职工在本食堂内排队或用餐时突发不明疾病晕倒或其他症状，离该患者较近的服务员立即上前搀扶并汇报给大厅主管，大厅主管应迅速告之负责人，负责人在第一时间打“120”请求急救并告知采购人领导。 </w:t>
      </w:r>
    </w:p>
    <w:p w:rsidR="00625C49" w:rsidRDefault="00625C49" w:rsidP="00625C49">
      <w:pPr>
        <w:rPr>
          <w:rFonts w:asciiTheme="minorEastAsia" w:hAnsiTheme="minorEastAsia"/>
          <w:sz w:val="28"/>
          <w:szCs w:val="28"/>
        </w:rPr>
      </w:pPr>
      <w:r>
        <w:rPr>
          <w:rFonts w:asciiTheme="minorEastAsia" w:hAnsiTheme="minorEastAsia" w:hint="eastAsia"/>
          <w:b/>
          <w:sz w:val="28"/>
          <w:szCs w:val="28"/>
        </w:rPr>
        <w:t>4.3.7.5．2</w:t>
      </w:r>
      <w:r>
        <w:rPr>
          <w:rFonts w:asciiTheme="minorEastAsia" w:hAnsiTheme="minorEastAsia" w:hint="eastAsia"/>
          <w:sz w:val="28"/>
          <w:szCs w:val="28"/>
        </w:rPr>
        <w:t>照明停电：餐厅内的应急灯和安全通道警示灯应经常保持完好，本食堂安全员具体落实，食堂负责人监督落实。 </w:t>
      </w:r>
    </w:p>
    <w:p w:rsidR="00625C49" w:rsidRDefault="00625C49" w:rsidP="00625C49">
      <w:pPr>
        <w:rPr>
          <w:rFonts w:asciiTheme="minorEastAsia" w:hAnsiTheme="minorEastAsia"/>
          <w:sz w:val="28"/>
          <w:szCs w:val="28"/>
        </w:rPr>
      </w:pPr>
      <w:r>
        <w:rPr>
          <w:rFonts w:asciiTheme="minorEastAsia" w:hAnsiTheme="minorEastAsia" w:hint="eastAsia"/>
          <w:b/>
          <w:sz w:val="28"/>
          <w:szCs w:val="28"/>
        </w:rPr>
        <w:t>4.3.7.5．3</w:t>
      </w:r>
      <w:r>
        <w:rPr>
          <w:rFonts w:asciiTheme="minorEastAsia" w:hAnsiTheme="minorEastAsia" w:hint="eastAsia"/>
          <w:sz w:val="28"/>
          <w:szCs w:val="28"/>
        </w:rPr>
        <w:t>膳厅火灾：一般售饭大厅出现的火灾多为点火，当食堂内出现火灾时，离闸门最近的员工应立即断电，并取灭火去对有的明火实施灭火，食堂负责人即时对所有顾客进行安抚。然后由专业电工检查问题所在，排除故障，尽快通电。</w:t>
      </w:r>
    </w:p>
    <w:p w:rsidR="00625C49" w:rsidRDefault="00625C49" w:rsidP="00625C49">
      <w:pPr>
        <w:rPr>
          <w:rFonts w:asciiTheme="minorEastAsia" w:hAnsiTheme="minorEastAsia"/>
          <w:sz w:val="28"/>
          <w:szCs w:val="28"/>
        </w:rPr>
      </w:pPr>
      <w:r>
        <w:rPr>
          <w:rFonts w:asciiTheme="minorEastAsia" w:hAnsiTheme="minorEastAsia" w:hint="eastAsia"/>
          <w:b/>
          <w:sz w:val="28"/>
          <w:szCs w:val="28"/>
        </w:rPr>
        <w:t>4.3.7.5．4</w:t>
      </w:r>
      <w:r>
        <w:rPr>
          <w:rFonts w:asciiTheme="minorEastAsia" w:hAnsiTheme="minorEastAsia" w:hint="eastAsia"/>
          <w:sz w:val="28"/>
          <w:szCs w:val="28"/>
        </w:rPr>
        <w:t>操作间火灾：操作间火灾会出现油火与点火两种。油火大多由锅内食用油油温过高所致，锅内着火时，炉边人员应立即关火并用大锅盖、大菜盆覆盖锅口，以达到隔绝氧气，窒息灭火的功效，尽量少使用泡沫灭火器，切不可用水泼洒油火；操作间内点火应急处理与售饭大厅灭火相同。</w:t>
      </w:r>
    </w:p>
    <w:p w:rsidR="00625C49" w:rsidRDefault="00625C49" w:rsidP="00625C49">
      <w:pPr>
        <w:rPr>
          <w:rFonts w:asciiTheme="minorEastAsia" w:hAnsiTheme="minorEastAsia"/>
          <w:sz w:val="28"/>
          <w:szCs w:val="28"/>
        </w:rPr>
      </w:pPr>
      <w:r>
        <w:rPr>
          <w:rFonts w:asciiTheme="minorEastAsia" w:hAnsiTheme="minorEastAsia" w:hint="eastAsia"/>
          <w:b/>
          <w:sz w:val="28"/>
          <w:szCs w:val="28"/>
        </w:rPr>
        <w:t>4.3.7.5．5</w:t>
      </w:r>
      <w:r>
        <w:rPr>
          <w:rFonts w:asciiTheme="minorEastAsia" w:hAnsiTheme="minorEastAsia" w:hint="eastAsia"/>
          <w:sz w:val="28"/>
          <w:szCs w:val="28"/>
        </w:rPr>
        <w:t>加工场所停电：添置柴油发电机一部备用，功力和需求功力要相等。 </w:t>
      </w:r>
    </w:p>
    <w:p w:rsidR="00625C49" w:rsidRDefault="00625C49" w:rsidP="00625C49">
      <w:pPr>
        <w:rPr>
          <w:rFonts w:asciiTheme="minorEastAsia" w:hAnsiTheme="minorEastAsia"/>
          <w:sz w:val="28"/>
          <w:szCs w:val="28"/>
        </w:rPr>
      </w:pPr>
      <w:r>
        <w:rPr>
          <w:rFonts w:asciiTheme="minorEastAsia" w:hAnsiTheme="minorEastAsia" w:hint="eastAsia"/>
          <w:b/>
          <w:sz w:val="28"/>
          <w:szCs w:val="28"/>
        </w:rPr>
        <w:t>4.3.7.5．6</w:t>
      </w:r>
      <w:r>
        <w:rPr>
          <w:rFonts w:asciiTheme="minorEastAsia" w:hAnsiTheme="minorEastAsia" w:hint="eastAsia"/>
          <w:sz w:val="28"/>
          <w:szCs w:val="28"/>
        </w:rPr>
        <w:t>加工场所停水：一般停水、或检修水管，政府供水部门一般在提前一天或4小时通知，加工场所添置储水设备，容量与需求一天（24小时）相等。 </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以上预案在实际处理过程中，特别奖励表现优异者200元—1000元，对退缩着罚100—500元。</w:t>
      </w:r>
    </w:p>
    <w:p w:rsidR="00625C49" w:rsidRDefault="00625C49" w:rsidP="00625C49">
      <w:pPr>
        <w:jc w:val="left"/>
        <w:rPr>
          <w:rFonts w:asciiTheme="minorEastAsia" w:hAnsiTheme="minorEastAsia"/>
          <w:b/>
          <w:sz w:val="32"/>
          <w:szCs w:val="32"/>
        </w:rPr>
      </w:pPr>
      <w:r>
        <w:rPr>
          <w:rFonts w:asciiTheme="minorEastAsia" w:hAnsiTheme="minorEastAsia" w:hint="eastAsia"/>
          <w:b/>
          <w:sz w:val="32"/>
          <w:szCs w:val="32"/>
        </w:rPr>
        <w:t>4.3.8投诉处理制度</w:t>
      </w:r>
    </w:p>
    <w:p w:rsidR="00625C49" w:rsidRDefault="00625C49" w:rsidP="00625C49">
      <w:pPr>
        <w:rPr>
          <w:rFonts w:asciiTheme="minorEastAsia" w:hAnsiTheme="minorEastAsia"/>
          <w:sz w:val="28"/>
          <w:szCs w:val="28"/>
        </w:rPr>
      </w:pPr>
      <w:r>
        <w:rPr>
          <w:rFonts w:asciiTheme="minorEastAsia" w:hAnsiTheme="minorEastAsia" w:hint="eastAsia"/>
          <w:sz w:val="28"/>
          <w:szCs w:val="28"/>
        </w:rPr>
        <w:t>餐饮服务，“众口难调”，在服务过程中难免会出现这样或那样的问题。在菜品口味、质量、卫生、服务等方面都会遇到顾客投诉，对此，我们的处理办法是：</w:t>
      </w:r>
    </w:p>
    <w:p w:rsidR="00625C49" w:rsidRDefault="00625C49" w:rsidP="00625C49">
      <w:pPr>
        <w:rPr>
          <w:rFonts w:asciiTheme="minorEastAsia" w:hAnsiTheme="minorEastAsia"/>
          <w:sz w:val="28"/>
          <w:szCs w:val="28"/>
        </w:rPr>
      </w:pPr>
      <w:r>
        <w:rPr>
          <w:rFonts w:asciiTheme="minorEastAsia" w:hAnsiTheme="minorEastAsia" w:hint="eastAsia"/>
          <w:sz w:val="28"/>
          <w:szCs w:val="28"/>
        </w:rPr>
        <w:t>1.设立投诉受理服务台，每天有餐厅值班员巡查。 </w:t>
      </w:r>
    </w:p>
    <w:p w:rsidR="00625C49" w:rsidRDefault="00625C49" w:rsidP="00625C49">
      <w:pPr>
        <w:rPr>
          <w:rFonts w:asciiTheme="minorEastAsia" w:hAnsiTheme="minorEastAsia"/>
          <w:sz w:val="28"/>
          <w:szCs w:val="28"/>
        </w:rPr>
      </w:pPr>
      <w:r>
        <w:rPr>
          <w:rFonts w:asciiTheme="minorEastAsia" w:hAnsiTheme="minorEastAsia" w:hint="eastAsia"/>
          <w:sz w:val="28"/>
          <w:szCs w:val="28"/>
        </w:rPr>
        <w:t>2.投诉在第一时间解决，问题作详细记录，在有效投诉完整记录后，分析原因，制订整改措施。</w:t>
      </w:r>
    </w:p>
    <w:p w:rsidR="00625C49" w:rsidRDefault="00625C49" w:rsidP="00625C49">
      <w:pPr>
        <w:rPr>
          <w:rFonts w:asciiTheme="minorEastAsia" w:hAnsiTheme="minorEastAsia"/>
          <w:sz w:val="28"/>
          <w:szCs w:val="28"/>
        </w:rPr>
      </w:pPr>
      <w:r>
        <w:rPr>
          <w:rFonts w:asciiTheme="minorEastAsia" w:hAnsiTheme="minorEastAsia" w:hint="eastAsia"/>
          <w:sz w:val="28"/>
          <w:szCs w:val="28"/>
        </w:rPr>
        <w:t>3.重大投诉，首先要安抚投诉人，与学校监管人员联系，妥善处理。对内则分析原因，分清责任，采取措施，公开奖罚。</w:t>
      </w:r>
    </w:p>
    <w:p w:rsidR="00625C49" w:rsidRDefault="00625C49" w:rsidP="00625C49">
      <w:pPr>
        <w:rPr>
          <w:rFonts w:asciiTheme="minorEastAsia" w:hAnsiTheme="minorEastAsia"/>
          <w:sz w:val="28"/>
          <w:szCs w:val="28"/>
        </w:rPr>
      </w:pPr>
      <w:r>
        <w:rPr>
          <w:rFonts w:asciiTheme="minorEastAsia" w:hAnsiTheme="minorEastAsia" w:hint="eastAsia"/>
          <w:sz w:val="28"/>
          <w:szCs w:val="28"/>
        </w:rPr>
        <w:t>投诉处理办法：</w:t>
      </w:r>
    </w:p>
    <w:p w:rsidR="00625C49" w:rsidRDefault="00625C49" w:rsidP="00625C49">
      <w:pPr>
        <w:rPr>
          <w:rFonts w:asciiTheme="minorEastAsia" w:hAnsiTheme="minorEastAsia"/>
          <w:sz w:val="28"/>
          <w:szCs w:val="28"/>
        </w:rPr>
      </w:pPr>
      <w:r>
        <w:rPr>
          <w:rFonts w:asciiTheme="minorEastAsia" w:hAnsiTheme="minorEastAsia" w:hint="eastAsia"/>
          <w:sz w:val="28"/>
          <w:szCs w:val="28"/>
        </w:rPr>
        <w:t>1.食品中出现人为非可食性异物：如玻璃、创口贴，金属类坚硬物体等，对直接责任人处以人民币200元罚款； </w:t>
      </w:r>
    </w:p>
    <w:p w:rsidR="00625C49" w:rsidRDefault="00625C49" w:rsidP="00625C49">
      <w:pPr>
        <w:rPr>
          <w:rFonts w:asciiTheme="minorEastAsia" w:hAnsiTheme="minorEastAsia"/>
          <w:sz w:val="28"/>
          <w:szCs w:val="28"/>
        </w:rPr>
      </w:pPr>
      <w:r>
        <w:rPr>
          <w:rFonts w:asciiTheme="minorEastAsia" w:hAnsiTheme="minorEastAsia" w:hint="eastAsia"/>
          <w:sz w:val="28"/>
          <w:szCs w:val="28"/>
        </w:rPr>
        <w:t>2.食谱中出现非人为可食性异物：如头发、飞虫等，对直接责任人处于人民币50元罚款。 </w:t>
      </w:r>
    </w:p>
    <w:p w:rsidR="00625C49" w:rsidRDefault="00625C49" w:rsidP="00625C49">
      <w:pPr>
        <w:rPr>
          <w:rFonts w:asciiTheme="minorEastAsia" w:hAnsiTheme="minorEastAsia"/>
          <w:sz w:val="28"/>
          <w:szCs w:val="28"/>
        </w:rPr>
      </w:pPr>
      <w:r>
        <w:rPr>
          <w:rFonts w:asciiTheme="minorEastAsia" w:hAnsiTheme="minorEastAsia" w:hint="eastAsia"/>
          <w:sz w:val="28"/>
          <w:szCs w:val="28"/>
        </w:rPr>
        <w:t>3.食谱中出现由于菜品本身未洗净所携带的异物：如菜虫、泥沙、虫卵等，对直接责任人处以人民币50元罚款。 </w:t>
      </w:r>
    </w:p>
    <w:p w:rsidR="00625C49" w:rsidRDefault="00625C49" w:rsidP="00625C49">
      <w:pPr>
        <w:rPr>
          <w:rFonts w:asciiTheme="minorEastAsia" w:hAnsiTheme="minorEastAsia"/>
          <w:sz w:val="28"/>
          <w:szCs w:val="28"/>
        </w:rPr>
      </w:pPr>
      <w:r>
        <w:rPr>
          <w:rFonts w:asciiTheme="minorEastAsia" w:hAnsiTheme="minorEastAsia" w:hint="eastAsia"/>
          <w:sz w:val="28"/>
          <w:szCs w:val="28"/>
        </w:rPr>
        <w:t>4.食物中出现变质的情况，对直接负责人处以人民币100元罚款，并对分店店长处以人民币100元罚款。 </w:t>
      </w:r>
    </w:p>
    <w:p w:rsidR="00625C49" w:rsidRDefault="00625C49" w:rsidP="00625C49">
      <w:pPr>
        <w:rPr>
          <w:rFonts w:asciiTheme="minorEastAsia" w:hAnsiTheme="minorEastAsia"/>
          <w:sz w:val="28"/>
          <w:szCs w:val="28"/>
        </w:rPr>
      </w:pPr>
      <w:r>
        <w:rPr>
          <w:rFonts w:asciiTheme="minorEastAsia" w:hAnsiTheme="minorEastAsia" w:hint="eastAsia"/>
          <w:sz w:val="28"/>
          <w:szCs w:val="28"/>
        </w:rPr>
        <w:t>5.由于我公司服务人员服务态度恶劣，查证属实后，对直接负责人处以人民币100元，并对分管店长处以人民币100元罚款。 </w:t>
      </w:r>
    </w:p>
    <w:p w:rsidR="00625C49" w:rsidRDefault="00625C49" w:rsidP="00625C49">
      <w:pPr>
        <w:rPr>
          <w:rFonts w:asciiTheme="minorEastAsia" w:hAnsiTheme="minorEastAsia"/>
          <w:sz w:val="28"/>
          <w:szCs w:val="28"/>
        </w:rPr>
      </w:pPr>
      <w:r>
        <w:rPr>
          <w:rFonts w:asciiTheme="minorEastAsia" w:hAnsiTheme="minorEastAsia" w:hint="eastAsia"/>
          <w:sz w:val="28"/>
          <w:szCs w:val="28"/>
        </w:rPr>
        <w:lastRenderedPageBreak/>
        <w:t>6.由于我公司收银人员工作疏忽，导致消费投诉，查证属实后，对直接负责处以人民币50元罚款。 </w:t>
      </w:r>
    </w:p>
    <w:p w:rsidR="00625C49" w:rsidRDefault="00625C49" w:rsidP="00625C49">
      <w:pPr>
        <w:rPr>
          <w:rFonts w:asciiTheme="minorEastAsia" w:hAnsiTheme="minorEastAsia"/>
          <w:sz w:val="28"/>
          <w:szCs w:val="28"/>
        </w:rPr>
      </w:pPr>
      <w:r>
        <w:rPr>
          <w:rFonts w:asciiTheme="minorEastAsia" w:hAnsiTheme="minorEastAsia" w:hint="eastAsia"/>
          <w:sz w:val="28"/>
          <w:szCs w:val="28"/>
        </w:rPr>
        <w:t>由于我公司现场投诉受理人的态度生硬或不合作遭遇投诉，对直接责任人处以人民币100元罚款。</w:t>
      </w: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eastAsia="宋体" w:hAnsi="宋体"/>
          <w:snapToGrid w:val="0"/>
          <w:kern w:val="0"/>
          <w:sz w:val="28"/>
          <w:szCs w:val="28"/>
        </w:rPr>
      </w:pPr>
    </w:p>
    <w:p w:rsidR="00625C49" w:rsidRDefault="00625C49" w:rsidP="00625C49">
      <w:pPr>
        <w:snapToGrid w:val="0"/>
        <w:jc w:val="left"/>
        <w:rPr>
          <w:rFonts w:asciiTheme="minorEastAsia" w:hAnsiTheme="minorEastAsia"/>
          <w:b/>
          <w:snapToGrid w:val="0"/>
          <w:kern w:val="0"/>
          <w:sz w:val="32"/>
          <w:szCs w:val="32"/>
        </w:rPr>
      </w:pPr>
      <w:r>
        <w:rPr>
          <w:rFonts w:asciiTheme="minorEastAsia" w:hAnsiTheme="minorEastAsia" w:hint="eastAsia"/>
          <w:b/>
          <w:snapToGrid w:val="0"/>
          <w:kern w:val="0"/>
          <w:sz w:val="32"/>
          <w:szCs w:val="32"/>
        </w:rPr>
        <w:t>4.3.9服务承诺</w:t>
      </w:r>
    </w:p>
    <w:p w:rsidR="00625C49" w:rsidRDefault="00625C49" w:rsidP="00625C49">
      <w:pPr>
        <w:autoSpaceDE w:val="0"/>
        <w:autoSpaceDN w:val="0"/>
        <w:adjustRightInd w:val="0"/>
        <w:rPr>
          <w:rFonts w:asciiTheme="minorEastAsia" w:hAnsiTheme="minorEastAsia" w:cs="宋体"/>
          <w:kern w:val="0"/>
          <w:sz w:val="28"/>
          <w:szCs w:val="28"/>
        </w:rPr>
      </w:pPr>
      <w:r>
        <w:rPr>
          <w:rFonts w:asciiTheme="minorEastAsia" w:hAnsiTheme="minorEastAsia" w:cs="宋体" w:hint="eastAsia"/>
          <w:kern w:val="0"/>
          <w:sz w:val="28"/>
          <w:szCs w:val="28"/>
        </w:rPr>
        <w:t>承诺内容：</w:t>
      </w:r>
    </w:p>
    <w:p w:rsidR="00625C49" w:rsidRDefault="00625C49" w:rsidP="00625C49">
      <w:pPr>
        <w:autoSpaceDE w:val="0"/>
        <w:autoSpaceDN w:val="0"/>
        <w:adjustRightInd w:val="0"/>
        <w:rPr>
          <w:rFonts w:asciiTheme="minorEastAsia" w:hAnsiTheme="minorEastAsia" w:cs="宋体"/>
          <w:b/>
          <w:kern w:val="0"/>
          <w:sz w:val="28"/>
          <w:szCs w:val="28"/>
        </w:rPr>
      </w:pPr>
      <w:r>
        <w:rPr>
          <w:rFonts w:asciiTheme="minorEastAsia" w:hAnsiTheme="minorEastAsia" w:cs="宋体" w:hint="eastAsia"/>
          <w:b/>
          <w:kern w:val="0"/>
          <w:sz w:val="28"/>
          <w:szCs w:val="28"/>
        </w:rPr>
        <w:t>一、健康检查建档承诺</w:t>
      </w:r>
    </w:p>
    <w:p w:rsidR="00625C49" w:rsidRDefault="00625C49" w:rsidP="00625C49">
      <w:pPr>
        <w:autoSpaceDE w:val="0"/>
        <w:autoSpaceDN w:val="0"/>
        <w:adjustRightInd w:val="0"/>
        <w:rPr>
          <w:rFonts w:asciiTheme="minorEastAsia" w:hAnsiTheme="minorEastAsia" w:cs="宋体"/>
          <w:kern w:val="0"/>
          <w:sz w:val="28"/>
          <w:szCs w:val="28"/>
        </w:rPr>
      </w:pPr>
      <w:r>
        <w:rPr>
          <w:rFonts w:asciiTheme="minorEastAsia" w:hAnsiTheme="minorEastAsia" w:cs="宋体"/>
          <w:kern w:val="0"/>
          <w:sz w:val="28"/>
          <w:szCs w:val="28"/>
        </w:rPr>
        <w:t>1.</w:t>
      </w:r>
      <w:r>
        <w:rPr>
          <w:rFonts w:asciiTheme="minorEastAsia" w:hAnsiTheme="minorEastAsia" w:cs="宋体" w:hint="eastAsia"/>
          <w:b/>
          <w:kern w:val="0"/>
          <w:sz w:val="28"/>
          <w:szCs w:val="28"/>
        </w:rPr>
        <w:t>从业人员每年必须进行健康检查。</w:t>
      </w:r>
      <w:r>
        <w:rPr>
          <w:rFonts w:asciiTheme="minorEastAsia" w:hAnsiTheme="minorEastAsia" w:cs="宋体"/>
          <w:kern w:val="0"/>
          <w:sz w:val="28"/>
          <w:szCs w:val="28"/>
        </w:rPr>
        <w:t xml:space="preserve">  </w:t>
      </w:r>
    </w:p>
    <w:p w:rsidR="00625C49" w:rsidRDefault="00625C49" w:rsidP="00625C49">
      <w:pPr>
        <w:autoSpaceDE w:val="0"/>
        <w:autoSpaceDN w:val="0"/>
        <w:adjustRightInd w:val="0"/>
        <w:rPr>
          <w:rFonts w:asciiTheme="minorEastAsia" w:hAnsiTheme="minorEastAsia" w:cs="宋体"/>
          <w:kern w:val="0"/>
          <w:sz w:val="28"/>
          <w:szCs w:val="28"/>
        </w:rPr>
      </w:pPr>
      <w:r>
        <w:rPr>
          <w:rFonts w:asciiTheme="minorEastAsia" w:hAnsiTheme="minorEastAsia" w:cs="宋体"/>
          <w:kern w:val="0"/>
          <w:sz w:val="28"/>
          <w:szCs w:val="28"/>
        </w:rPr>
        <w:t>2.</w:t>
      </w:r>
      <w:r>
        <w:rPr>
          <w:rFonts w:asciiTheme="minorEastAsia" w:hAnsiTheme="minorEastAsia" w:cs="宋体" w:hint="eastAsia"/>
          <w:kern w:val="0"/>
          <w:sz w:val="28"/>
          <w:szCs w:val="28"/>
        </w:rPr>
        <w:t>食品卫生管理人员负责组织本单位的健康查体工作，</w:t>
      </w:r>
      <w:r>
        <w:rPr>
          <w:rFonts w:asciiTheme="minorEastAsia" w:hAnsiTheme="minorEastAsia" w:cs="宋体" w:hint="eastAsia"/>
          <w:b/>
          <w:kern w:val="0"/>
          <w:sz w:val="28"/>
          <w:szCs w:val="28"/>
        </w:rPr>
        <w:t>建立从业人员卫生档案，有专人负责保存并随时更新，保存期不得少于</w:t>
      </w:r>
      <w:r>
        <w:rPr>
          <w:rFonts w:asciiTheme="minorEastAsia" w:hAnsiTheme="minorEastAsia" w:cs="宋体"/>
          <w:b/>
          <w:kern w:val="0"/>
          <w:sz w:val="28"/>
          <w:szCs w:val="28"/>
        </w:rPr>
        <w:t>2</w:t>
      </w:r>
      <w:r>
        <w:rPr>
          <w:rFonts w:asciiTheme="minorEastAsia" w:hAnsiTheme="minorEastAsia" w:cs="宋体" w:hint="eastAsia"/>
          <w:b/>
          <w:kern w:val="0"/>
          <w:sz w:val="28"/>
          <w:szCs w:val="28"/>
        </w:rPr>
        <w:t>年。</w:t>
      </w:r>
      <w:r>
        <w:rPr>
          <w:rFonts w:asciiTheme="minorEastAsia" w:hAnsiTheme="minorEastAsia" w:cs="宋体" w:hint="eastAsia"/>
          <w:kern w:val="0"/>
          <w:sz w:val="28"/>
          <w:szCs w:val="28"/>
        </w:rPr>
        <w:t>督促</w:t>
      </w:r>
      <w:r>
        <w:rPr>
          <w:rFonts w:asciiTheme="minorEastAsia" w:hAnsiTheme="minorEastAsia" w:cs="宋体" w:hint="eastAsia"/>
          <w:kern w:val="0"/>
          <w:sz w:val="28"/>
          <w:szCs w:val="28"/>
        </w:rPr>
        <w:lastRenderedPageBreak/>
        <w:t>“五病”人员调离岗位，并对从业人员健康状况进行日常监督管理。</w:t>
      </w:r>
    </w:p>
    <w:p w:rsidR="00625C49" w:rsidRDefault="00625C49" w:rsidP="00625C49">
      <w:pPr>
        <w:autoSpaceDE w:val="0"/>
        <w:autoSpaceDN w:val="0"/>
        <w:adjustRightInd w:val="0"/>
        <w:rPr>
          <w:rFonts w:asciiTheme="minorEastAsia" w:hAnsiTheme="minorEastAsia" w:cs="宋体"/>
          <w:kern w:val="0"/>
          <w:sz w:val="28"/>
          <w:szCs w:val="28"/>
        </w:rPr>
      </w:pPr>
      <w:r>
        <w:rPr>
          <w:rFonts w:asciiTheme="minorEastAsia" w:hAnsiTheme="minorEastAsia" w:cs="宋体"/>
          <w:kern w:val="0"/>
          <w:sz w:val="28"/>
          <w:szCs w:val="28"/>
        </w:rPr>
        <w:t>3.</w:t>
      </w:r>
      <w:r>
        <w:rPr>
          <w:rFonts w:asciiTheme="minorEastAsia" w:hAnsiTheme="minorEastAsia" w:cs="宋体" w:hint="eastAsia"/>
          <w:kern w:val="0"/>
          <w:sz w:val="28"/>
          <w:szCs w:val="28"/>
        </w:rPr>
        <w:t>食品生产经营人员每年参加一次查体，每年到期前一个月参加健康复查，不得超期使用健康证明。</w:t>
      </w:r>
      <w:r>
        <w:rPr>
          <w:rFonts w:asciiTheme="minorEastAsia" w:hAnsiTheme="minorEastAsia" w:cs="宋体"/>
          <w:kern w:val="0"/>
          <w:sz w:val="28"/>
          <w:szCs w:val="28"/>
        </w:rPr>
        <w:t> </w:t>
      </w:r>
    </w:p>
    <w:p w:rsidR="00625C49" w:rsidRDefault="00625C49" w:rsidP="00625C49">
      <w:pPr>
        <w:autoSpaceDE w:val="0"/>
        <w:autoSpaceDN w:val="0"/>
        <w:adjustRightInd w:val="0"/>
        <w:rPr>
          <w:rFonts w:asciiTheme="minorEastAsia" w:hAnsiTheme="minorEastAsia" w:cs="宋体"/>
          <w:kern w:val="0"/>
          <w:sz w:val="28"/>
          <w:szCs w:val="28"/>
        </w:rPr>
      </w:pPr>
      <w:r>
        <w:rPr>
          <w:rFonts w:asciiTheme="minorEastAsia" w:hAnsiTheme="minorEastAsia" w:cs="宋体"/>
          <w:kern w:val="0"/>
          <w:sz w:val="28"/>
          <w:szCs w:val="28"/>
        </w:rPr>
        <w:t>4.</w:t>
      </w:r>
      <w:r>
        <w:rPr>
          <w:rFonts w:asciiTheme="minorEastAsia" w:hAnsiTheme="minorEastAsia" w:cs="宋体" w:hint="eastAsia"/>
          <w:kern w:val="0"/>
          <w:sz w:val="28"/>
          <w:szCs w:val="28"/>
        </w:rPr>
        <w:t>新参加工作的从业人员、实习工、实习学生必须取得健康证明后上岗，杜绝先上岗后查体的事情发生。</w:t>
      </w:r>
      <w:r>
        <w:rPr>
          <w:rFonts w:asciiTheme="minorEastAsia" w:hAnsiTheme="minorEastAsia" w:cs="宋体"/>
          <w:kern w:val="0"/>
          <w:sz w:val="28"/>
          <w:szCs w:val="28"/>
        </w:rPr>
        <w:t xml:space="preserve">  </w:t>
      </w:r>
    </w:p>
    <w:p w:rsidR="00625C49" w:rsidRDefault="00625C49" w:rsidP="00625C49">
      <w:pPr>
        <w:autoSpaceDE w:val="0"/>
        <w:autoSpaceDN w:val="0"/>
        <w:adjustRightInd w:val="0"/>
        <w:rPr>
          <w:rFonts w:asciiTheme="minorEastAsia" w:hAnsiTheme="minorEastAsia" w:cs="宋体"/>
          <w:kern w:val="0"/>
          <w:sz w:val="28"/>
          <w:szCs w:val="28"/>
        </w:rPr>
      </w:pPr>
      <w:r>
        <w:rPr>
          <w:rFonts w:asciiTheme="minorEastAsia" w:hAnsiTheme="minorEastAsia" w:cs="宋体"/>
          <w:kern w:val="0"/>
          <w:sz w:val="28"/>
          <w:szCs w:val="28"/>
        </w:rPr>
        <w:t>5.</w:t>
      </w:r>
      <w:r>
        <w:rPr>
          <w:rFonts w:asciiTheme="minorEastAsia" w:hAnsiTheme="minorEastAsia" w:cs="宋体" w:hint="eastAsia"/>
          <w:kern w:val="0"/>
          <w:sz w:val="28"/>
          <w:szCs w:val="28"/>
        </w:rPr>
        <w:t>凡患有痢疾、伤寒、病毒性肝炎等消化道传染病以及其他有碍食品卫生疾病的，不得参加直接入口食品的生产经营。从业人员工作时不准吸烟、吃食物或从事其他有碍食品卫生的活动，个人的衣物、药品、化妆品等不得存放在食品经营区内。</w:t>
      </w:r>
      <w:r>
        <w:rPr>
          <w:rFonts w:asciiTheme="minorEastAsia" w:hAnsiTheme="minorEastAsia" w:cs="宋体"/>
          <w:kern w:val="0"/>
          <w:sz w:val="28"/>
          <w:szCs w:val="28"/>
        </w:rPr>
        <w:t xml:space="preserve">  </w:t>
      </w:r>
    </w:p>
    <w:p w:rsidR="00625C49" w:rsidRDefault="00625C49" w:rsidP="00625C49">
      <w:pPr>
        <w:autoSpaceDE w:val="0"/>
        <w:autoSpaceDN w:val="0"/>
        <w:adjustRightInd w:val="0"/>
        <w:rPr>
          <w:rFonts w:asciiTheme="minorEastAsia" w:hAnsiTheme="minorEastAsia" w:cs="宋体"/>
          <w:kern w:val="0"/>
          <w:sz w:val="28"/>
          <w:szCs w:val="28"/>
        </w:rPr>
      </w:pPr>
      <w:r>
        <w:rPr>
          <w:rFonts w:asciiTheme="minorEastAsia" w:hAnsiTheme="minorEastAsia" w:cs="宋体"/>
          <w:kern w:val="0"/>
          <w:sz w:val="28"/>
          <w:szCs w:val="28"/>
        </w:rPr>
        <w:t>6.</w:t>
      </w:r>
      <w:r>
        <w:rPr>
          <w:rFonts w:asciiTheme="minorEastAsia" w:hAnsiTheme="minorEastAsia" w:cs="宋体" w:hint="eastAsia"/>
          <w:kern w:val="0"/>
          <w:sz w:val="28"/>
          <w:szCs w:val="28"/>
        </w:rPr>
        <w:t>定期检查从业人员持证上岗情况，发现无有效健康证明者，交卫生监督部门按有关法律法规处理。</w:t>
      </w:r>
    </w:p>
    <w:p w:rsidR="00625C49" w:rsidRDefault="00625C49" w:rsidP="00625C49">
      <w:pPr>
        <w:autoSpaceDE w:val="0"/>
        <w:autoSpaceDN w:val="0"/>
        <w:adjustRightInd w:val="0"/>
        <w:rPr>
          <w:rFonts w:asciiTheme="minorEastAsia" w:hAnsiTheme="minorEastAsia" w:cs="宋体"/>
          <w:b/>
          <w:kern w:val="0"/>
          <w:sz w:val="28"/>
          <w:szCs w:val="28"/>
        </w:rPr>
      </w:pPr>
      <w:r>
        <w:rPr>
          <w:rFonts w:asciiTheme="minorEastAsia" w:hAnsiTheme="minorEastAsia" w:cs="宋体" w:hint="eastAsia"/>
          <w:b/>
          <w:kern w:val="0"/>
          <w:sz w:val="28"/>
          <w:szCs w:val="28"/>
        </w:rPr>
        <w:t>二、食品安全专业人员承诺</w:t>
      </w:r>
    </w:p>
    <w:p w:rsidR="00625C49" w:rsidRDefault="00625C49" w:rsidP="00625C49">
      <w:pPr>
        <w:ind w:firstLineChars="200" w:firstLine="560"/>
        <w:rPr>
          <w:rFonts w:asciiTheme="minorEastAsia" w:hAnsiTheme="minorEastAsia"/>
          <w:sz w:val="28"/>
          <w:szCs w:val="28"/>
        </w:rPr>
      </w:pPr>
      <w:r>
        <w:rPr>
          <w:rFonts w:asciiTheme="minorEastAsia" w:hAnsiTheme="minorEastAsia"/>
          <w:sz w:val="28"/>
          <w:szCs w:val="28"/>
        </w:rPr>
        <w:t>严格遵守</w:t>
      </w:r>
      <w:r>
        <w:rPr>
          <w:rFonts w:asciiTheme="minorEastAsia" w:hAnsiTheme="minorEastAsia" w:hint="eastAsia"/>
          <w:sz w:val="28"/>
          <w:szCs w:val="28"/>
        </w:rPr>
        <w:t>《</w:t>
      </w:r>
      <w:r>
        <w:rPr>
          <w:rFonts w:asciiTheme="minorEastAsia" w:hAnsiTheme="minorEastAsia"/>
          <w:sz w:val="28"/>
          <w:szCs w:val="28"/>
        </w:rPr>
        <w:t>中华人民共和国食品安全法</w:t>
      </w:r>
      <w:r>
        <w:rPr>
          <w:rFonts w:asciiTheme="minorEastAsia" w:hAnsiTheme="minorEastAsia" w:hint="eastAsia"/>
          <w:sz w:val="28"/>
          <w:szCs w:val="28"/>
        </w:rPr>
        <w:t>》、《中华人民共和国食品安全法实施条例》等法律、法规、标准的规定，对社会和公众负责，诚信经营，保证食品安全，接受领导及职工监督，承担食品安全的第一责任。</w:t>
      </w:r>
      <w:r>
        <w:rPr>
          <w:rFonts w:asciiTheme="minorEastAsia" w:hAnsiTheme="minorEastAsia" w:hint="eastAsia"/>
          <w:b/>
          <w:sz w:val="28"/>
          <w:szCs w:val="28"/>
        </w:rPr>
        <w:t>建立食品安全管理制度，保证有与餐饮服务规范相适应的，食品安全管理人员。</w:t>
      </w:r>
      <w:r>
        <w:rPr>
          <w:rFonts w:asciiTheme="minorEastAsia" w:hAnsiTheme="minorEastAsia" w:hint="eastAsia"/>
          <w:sz w:val="28"/>
          <w:szCs w:val="28"/>
        </w:rPr>
        <w:t>符合《许昌市推进“4D管理模式”全面提升食堂食品安全实施方案》的文件要求。</w:t>
      </w:r>
    </w:p>
    <w:p w:rsidR="00625C49" w:rsidRDefault="00625C49" w:rsidP="00625C49">
      <w:pPr>
        <w:autoSpaceDE w:val="0"/>
        <w:autoSpaceDN w:val="0"/>
        <w:adjustRightInd w:val="0"/>
        <w:rPr>
          <w:rFonts w:asciiTheme="minorEastAsia" w:hAnsiTheme="minorEastAsia" w:cs="宋体"/>
          <w:b/>
          <w:kern w:val="0"/>
          <w:sz w:val="28"/>
          <w:szCs w:val="28"/>
        </w:rPr>
      </w:pPr>
      <w:r>
        <w:rPr>
          <w:rFonts w:asciiTheme="minorEastAsia" w:hAnsiTheme="minorEastAsia" w:cs="宋体" w:hint="eastAsia"/>
          <w:b/>
          <w:kern w:val="0"/>
          <w:sz w:val="28"/>
          <w:szCs w:val="28"/>
        </w:rPr>
        <w:t>三、提供舒适就餐环境承诺</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采取多重有效措施做好厨房和餐厅“三防”工作。厨房环境地而应无杂物、积水，无四害（蚊、绳、鼠、蟑）；下水道通畅、无异味，防护措施齐全；垃圾须及时清理，不得隔餐存放。就餐大厅及周围环</w:t>
      </w:r>
      <w:r>
        <w:rPr>
          <w:rFonts w:asciiTheme="minorEastAsia" w:hAnsiTheme="minorEastAsia" w:hint="eastAsia"/>
          <w:sz w:val="28"/>
          <w:szCs w:val="28"/>
        </w:rPr>
        <w:lastRenderedPageBreak/>
        <w:t>境须保持干净整洁，物品摆放整齐有序；要做就餐桌无油渍，地面无杂物，墙壁无灰尘，空气清新无异味，无蚊蝇，员工就餐后要及时收回餐具和清理餐桌。给广大就餐人员提供舒适的就餐环境。</w:t>
      </w:r>
    </w:p>
    <w:p w:rsidR="00625C49" w:rsidRDefault="00625C49" w:rsidP="00625C49">
      <w:pPr>
        <w:autoSpaceDE w:val="0"/>
        <w:autoSpaceDN w:val="0"/>
        <w:adjustRightInd w:val="0"/>
        <w:rPr>
          <w:rFonts w:asciiTheme="minorEastAsia" w:hAnsiTheme="minorEastAsia" w:cs="宋体"/>
          <w:b/>
          <w:kern w:val="0"/>
          <w:sz w:val="28"/>
          <w:szCs w:val="28"/>
        </w:rPr>
      </w:pPr>
      <w:r>
        <w:rPr>
          <w:rFonts w:asciiTheme="minorEastAsia" w:hAnsiTheme="minorEastAsia" w:cs="宋体" w:hint="eastAsia"/>
          <w:b/>
          <w:kern w:val="0"/>
          <w:sz w:val="28"/>
          <w:szCs w:val="28"/>
        </w:rPr>
        <w:t xml:space="preserve">四、定期培训承诺  </w:t>
      </w:r>
    </w:p>
    <w:p w:rsidR="00625C49" w:rsidRDefault="00625C49" w:rsidP="00625C49">
      <w:pPr>
        <w:autoSpaceDE w:val="0"/>
        <w:autoSpaceDN w:val="0"/>
        <w:adjustRightInd w:val="0"/>
        <w:rPr>
          <w:rFonts w:asciiTheme="minorEastAsia" w:hAnsiTheme="minorEastAsia"/>
          <w:b/>
          <w:sz w:val="28"/>
          <w:szCs w:val="28"/>
        </w:rPr>
      </w:pPr>
      <w:r>
        <w:rPr>
          <w:rFonts w:asciiTheme="minorEastAsia" w:hAnsiTheme="minorEastAsia" w:cs="宋体" w:hint="eastAsia"/>
          <w:b/>
          <w:kern w:val="0"/>
          <w:sz w:val="28"/>
          <w:szCs w:val="28"/>
        </w:rPr>
        <w:t xml:space="preserve">    </w:t>
      </w:r>
      <w:r>
        <w:rPr>
          <w:rFonts w:asciiTheme="minorEastAsia" w:hAnsiTheme="minorEastAsia" w:hint="eastAsia"/>
          <w:sz w:val="28"/>
          <w:szCs w:val="28"/>
        </w:rPr>
        <w:t>从业人员每年必须参加不少于10学时的安全教育和业务知识培训。</w:t>
      </w:r>
      <w:r>
        <w:rPr>
          <w:rFonts w:hint="eastAsia"/>
          <w:sz w:val="28"/>
          <w:szCs w:val="28"/>
        </w:rPr>
        <w:t>从业人员一律使用文明用语，礼貌用语（用语要规范，语言要标准，态度要热情），禁用服务忌语，服务主动热情，举止文明，态度和蔼，待人礼貌，对就餐者有问必答，有难必帮，千方百计满足就餐者的需求。各工种统一着装，挂牌上岗，销售时戴口罩。仪表整洁，开饭时站立姿势端正，精力集中，动作迅速。服务主</w:t>
      </w:r>
      <w:r>
        <w:rPr>
          <w:rFonts w:hint="eastAsia"/>
          <w:sz w:val="28"/>
          <w:szCs w:val="28"/>
        </w:rPr>
        <w:t xml:space="preserve"> </w:t>
      </w:r>
      <w:r>
        <w:rPr>
          <w:rFonts w:hint="eastAsia"/>
          <w:sz w:val="28"/>
          <w:szCs w:val="28"/>
        </w:rPr>
        <w:t>动、热情周到，严禁员工与员工发生争吵。严格执行《中华人民共和国食品卫生法》</w:t>
      </w:r>
      <w:r>
        <w:rPr>
          <w:rFonts w:hint="eastAsia"/>
          <w:sz w:val="28"/>
          <w:szCs w:val="28"/>
        </w:rPr>
        <w:t xml:space="preserve"> </w:t>
      </w:r>
      <w:r>
        <w:rPr>
          <w:rFonts w:hint="eastAsia"/>
          <w:sz w:val="28"/>
          <w:szCs w:val="28"/>
        </w:rPr>
        <w:t>，不售腐烂变质食品，不用手直接拿食物；保持整洁、卫生、文明的工作秩序，严禁在工作场所吸烟、打闹、会客。努力提高服务质量，搞好优质服务。</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严格遵守食品卫生法，对食堂使用的盘碗、餐具及各种容器做到“一冲、二洗、三消毒、四烘干、五保洁”；未经消毒的餐饮具不得供顾客使用。</w:t>
      </w:r>
    </w:p>
    <w:p w:rsidR="00625C49" w:rsidRDefault="00625C49" w:rsidP="00625C49">
      <w:pPr>
        <w:ind w:firstLineChars="200" w:firstLine="560"/>
        <w:rPr>
          <w:sz w:val="28"/>
          <w:szCs w:val="28"/>
        </w:rPr>
      </w:pPr>
      <w:r>
        <w:rPr>
          <w:rFonts w:hint="eastAsia"/>
          <w:sz w:val="28"/>
          <w:szCs w:val="28"/>
        </w:rPr>
        <w:t>负责食堂的消防安全工作，服从采购人职能部门的统一管理，确保消防安全无事故。</w:t>
      </w:r>
      <w:r>
        <w:rPr>
          <w:rFonts w:asciiTheme="minorEastAsia" w:hAnsiTheme="minorEastAsia" w:hint="eastAsia"/>
          <w:sz w:val="28"/>
          <w:szCs w:val="28"/>
        </w:rPr>
        <w:t>制定消防安全制度，落实消防安全责任，投标人内部逐级签订消防安全责任状;按规定配置消防器材，完善消防设施，并设专人负责维护管理，保证消防设施、器材和消防安全标志完好有效;生产、营业、教学、工作时间，消防安全疏散通道和安全出口畅</w:t>
      </w:r>
      <w:r>
        <w:rPr>
          <w:rFonts w:asciiTheme="minorEastAsia" w:hAnsiTheme="minorEastAsia" w:hint="eastAsia"/>
          <w:sz w:val="28"/>
          <w:szCs w:val="28"/>
        </w:rPr>
        <w:lastRenderedPageBreak/>
        <w:t>通无阻；组织内部防火检查，对本餐厅存在的火灾隐患，确定整改措施、期限和责任人，及时整改。确定防火巡查人员、内容、部位和频次，并填写巡查记录;对易发生火灾事故和易造成群死群伤或重大损失的部位进行重点监控;将消防安全培训列入日程安排，定期组织与员工开展消防业务学习和灭火技能训练，提高员工的消防安全意识和自防自救能力，保证每名员工熟知“四个能力”建设主要内容、“三懂三会”及本岗位消防安全常识;自动消防系统的操作人员和进行电焊、气焊等具有火灾危险作业的人员，持证上岗;根据本采购人的实际情况制定灭火和应急疏散预案，至少每半年进行一次演练。</w:t>
      </w:r>
    </w:p>
    <w:p w:rsidR="00625C49" w:rsidRDefault="00625C49" w:rsidP="00625C49">
      <w:pPr>
        <w:ind w:firstLineChars="200" w:firstLine="560"/>
        <w:rPr>
          <w:rFonts w:asciiTheme="minorEastAsia" w:hAnsiTheme="minorEastAsia"/>
          <w:sz w:val="28"/>
          <w:szCs w:val="28"/>
        </w:rPr>
      </w:pPr>
      <w:r>
        <w:rPr>
          <w:rFonts w:asciiTheme="minorEastAsia" w:hAnsiTheme="minorEastAsia" w:hint="eastAsia"/>
          <w:sz w:val="28"/>
          <w:szCs w:val="28"/>
        </w:rPr>
        <w:t>在大厅设立投诉台，第一时间化解矛盾。所有涉及食品质量、安全方面责任，我公司承诺均严格按照现有法律、法规、规章、规范性文件的规定和公序良俗的原则，积极配合有关部门进行调查处理；如为我方责任的，我方将依法依规接受处理，绝不推脱。提高餐饮服务质量、丰富餐饮品种，创造良好的就餐环境以满足职工就餐的多样化需求，质量符合《中华人民共和国食品安全法》、《中华人民共和国食品安全法实施条例》等国家相关法律,法规、规章和规范性文件以及餐厅食品卫生管理制度。做好营养餐的食品安全工作，加强营养餐的采购验收登记、使用、留样环节的管理，承担因营养餐管理不当所造成的食品安全事故的责任。</w:t>
      </w:r>
      <w:r>
        <w:rPr>
          <w:rFonts w:asciiTheme="minorEastAsia" w:hAnsiTheme="minorEastAsia"/>
          <w:sz w:val="28"/>
          <w:szCs w:val="28"/>
        </w:rPr>
        <w:t> </w:t>
      </w:r>
    </w:p>
    <w:p w:rsidR="00625C49" w:rsidRDefault="00625C49" w:rsidP="00625C49">
      <w:pPr>
        <w:pStyle w:val="ae"/>
        <w:ind w:firstLineChars="0" w:firstLine="0"/>
        <w:rPr>
          <w:rFonts w:asciiTheme="minorEastAsia" w:eastAsiaTheme="minorEastAsia" w:hAnsiTheme="minorEastAsia"/>
        </w:rPr>
      </w:pPr>
      <w:r>
        <w:rPr>
          <w:rFonts w:asciiTheme="minorEastAsia" w:eastAsiaTheme="minorEastAsia" w:hAnsiTheme="minorEastAsia" w:hint="eastAsia"/>
          <w:b/>
          <w:sz w:val="28"/>
          <w:szCs w:val="28"/>
        </w:rPr>
        <w:t>五、</w:t>
      </w:r>
      <w:r>
        <w:rPr>
          <w:rFonts w:asciiTheme="minorEastAsia" w:eastAsiaTheme="minorEastAsia" w:hAnsiTheme="minorEastAsia" w:cs="宋体" w:hint="eastAsia"/>
          <w:b/>
          <w:bCs/>
          <w:color w:val="000000"/>
          <w:sz w:val="28"/>
          <w:szCs w:val="28"/>
        </w:rPr>
        <w:t>为采购人单位提供病号饭，并安排专人提供送餐服务，病号饭根据不同病情有营养师定制菜单。</w:t>
      </w:r>
    </w:p>
    <w:p w:rsidR="00625C49" w:rsidRDefault="00625C49" w:rsidP="00625C49">
      <w:pPr>
        <w:rPr>
          <w:b/>
          <w:sz w:val="28"/>
          <w:szCs w:val="28"/>
        </w:rPr>
      </w:pPr>
      <w:r>
        <w:rPr>
          <w:rFonts w:hint="eastAsia"/>
          <w:b/>
          <w:sz w:val="28"/>
          <w:szCs w:val="28"/>
        </w:rPr>
        <w:t>六、其他承诺</w:t>
      </w:r>
    </w:p>
    <w:p w:rsidR="00625C49" w:rsidRDefault="00625C49" w:rsidP="00625C49">
      <w:pPr>
        <w:rPr>
          <w:sz w:val="28"/>
          <w:szCs w:val="28"/>
        </w:rPr>
      </w:pPr>
      <w:r>
        <w:rPr>
          <w:rFonts w:hint="eastAsia"/>
          <w:sz w:val="28"/>
          <w:szCs w:val="28"/>
        </w:rPr>
        <w:lastRenderedPageBreak/>
        <w:t>1</w:t>
      </w:r>
      <w:r>
        <w:rPr>
          <w:rFonts w:hint="eastAsia"/>
          <w:sz w:val="28"/>
          <w:szCs w:val="28"/>
        </w:rPr>
        <w:t>、为确保饮食安全，采购人有权委托第三方（如食药监局、财务审计部门）进行监督，如发现服务中存在问题或隐患、有权强制通知投标人整改，并对其进行罚款措施；对其财务状况、服务质量等进行监督和提出改善意见，投标人保证虚心听取采购人意见。</w:t>
      </w:r>
    </w:p>
    <w:p w:rsidR="00625C49" w:rsidRDefault="00625C49" w:rsidP="00625C49">
      <w:pPr>
        <w:rPr>
          <w:sz w:val="28"/>
          <w:szCs w:val="28"/>
        </w:rPr>
      </w:pPr>
      <w:r>
        <w:rPr>
          <w:rFonts w:hint="eastAsia"/>
          <w:sz w:val="28"/>
          <w:szCs w:val="28"/>
        </w:rPr>
        <w:t>2</w:t>
      </w:r>
      <w:r>
        <w:rPr>
          <w:rFonts w:hint="eastAsia"/>
          <w:sz w:val="28"/>
          <w:szCs w:val="28"/>
        </w:rPr>
        <w:t>、保证不将食堂私自转让或委托他人经营，更不能在行内搞不法经营。如有类似问题，采购人有权取消其承包资格，并给予经济处罚或法律诉讼。</w:t>
      </w:r>
    </w:p>
    <w:p w:rsidR="00625C49" w:rsidRDefault="00625C49" w:rsidP="00625C49">
      <w:pPr>
        <w:rPr>
          <w:sz w:val="28"/>
          <w:szCs w:val="28"/>
        </w:rPr>
      </w:pPr>
      <w:r>
        <w:rPr>
          <w:rFonts w:hint="eastAsia"/>
          <w:sz w:val="28"/>
          <w:szCs w:val="28"/>
        </w:rPr>
        <w:t>3</w:t>
      </w:r>
      <w:r>
        <w:rPr>
          <w:rFonts w:hint="eastAsia"/>
          <w:sz w:val="28"/>
          <w:szCs w:val="28"/>
        </w:rPr>
        <w:t>、投标人保护好食堂所有财产，保养、维修的费用由食堂经营企业自行负责。经营期满后，须保证房屋、设备、设施、墙面、地面的完好，若有损坏承担由此产生的相关费用。</w:t>
      </w:r>
    </w:p>
    <w:p w:rsidR="00625C49" w:rsidRDefault="00625C49" w:rsidP="00625C49">
      <w:pPr>
        <w:rPr>
          <w:sz w:val="28"/>
          <w:szCs w:val="28"/>
        </w:rPr>
      </w:pPr>
      <w:r>
        <w:rPr>
          <w:rFonts w:hint="eastAsia"/>
          <w:sz w:val="28"/>
          <w:szCs w:val="28"/>
        </w:rPr>
        <w:t>4</w:t>
      </w:r>
      <w:r>
        <w:rPr>
          <w:rFonts w:hint="eastAsia"/>
          <w:sz w:val="28"/>
          <w:szCs w:val="28"/>
        </w:rPr>
        <w:t>、投标人保证从业人员均签订《劳动合同》，并交纳相关保险，依法用工。如发生用工纠纷，由投标人自行承担责任。</w:t>
      </w:r>
    </w:p>
    <w:p w:rsidR="00625C49" w:rsidRDefault="00625C49" w:rsidP="00625C49">
      <w:pPr>
        <w:autoSpaceDE w:val="0"/>
        <w:autoSpaceDN w:val="0"/>
        <w:adjustRightInd w:val="0"/>
        <w:spacing w:line="360" w:lineRule="auto"/>
        <w:jc w:val="center"/>
        <w:outlineLvl w:val="0"/>
        <w:rPr>
          <w:rFonts w:ascii="宋体" w:hAnsi="宋体"/>
          <w:b/>
          <w:bCs/>
          <w:color w:val="000000"/>
          <w:sz w:val="32"/>
          <w:szCs w:val="32"/>
        </w:rPr>
      </w:pPr>
    </w:p>
    <w:p w:rsidR="00625C49" w:rsidRDefault="00625C49" w:rsidP="00625C49">
      <w:pPr>
        <w:autoSpaceDE w:val="0"/>
        <w:autoSpaceDN w:val="0"/>
        <w:adjustRightInd w:val="0"/>
        <w:spacing w:line="360" w:lineRule="auto"/>
        <w:jc w:val="center"/>
        <w:outlineLvl w:val="0"/>
        <w:rPr>
          <w:rFonts w:ascii="宋体" w:hAnsi="宋体"/>
          <w:b/>
          <w:bCs/>
          <w:color w:val="000000"/>
          <w:sz w:val="32"/>
          <w:szCs w:val="32"/>
        </w:rPr>
      </w:pPr>
      <w:r>
        <w:rPr>
          <w:rFonts w:ascii="宋体" w:hAnsi="宋体" w:hint="eastAsia"/>
          <w:b/>
          <w:bCs/>
          <w:color w:val="000000"/>
          <w:sz w:val="32"/>
          <w:szCs w:val="32"/>
        </w:rPr>
        <w:t>4.4 业绩情况表</w:t>
      </w:r>
    </w:p>
    <w:p w:rsidR="00625C49" w:rsidRDefault="00625C49" w:rsidP="00625C49">
      <w:pPr>
        <w:autoSpaceDE w:val="0"/>
        <w:autoSpaceDN w:val="0"/>
        <w:adjustRightInd w:val="0"/>
        <w:spacing w:line="360" w:lineRule="auto"/>
        <w:jc w:val="center"/>
        <w:outlineLvl w:val="0"/>
        <w:rPr>
          <w:rFonts w:ascii="宋体" w:hAnsi="宋体"/>
          <w:b/>
          <w:bCs/>
          <w:color w:val="000000"/>
          <w:sz w:val="28"/>
          <w:szCs w:val="28"/>
        </w:rPr>
      </w:pPr>
    </w:p>
    <w:p w:rsidR="00625C49" w:rsidRDefault="00625C49" w:rsidP="00625C49">
      <w:pPr>
        <w:spacing w:before="50" w:afterLines="50" w:line="360" w:lineRule="auto"/>
        <w:contextualSpacing/>
        <w:jc w:val="left"/>
        <w:rPr>
          <w:rFonts w:asciiTheme="minorEastAsia" w:hAnsiTheme="minorEastAsia"/>
          <w:color w:val="000000"/>
          <w:sz w:val="28"/>
          <w:szCs w:val="28"/>
        </w:rPr>
      </w:pPr>
      <w:r>
        <w:rPr>
          <w:rFonts w:asciiTheme="minorEastAsia" w:hAnsiTheme="minorEastAsia" w:hint="eastAsia"/>
          <w:color w:val="000000"/>
          <w:sz w:val="28"/>
          <w:szCs w:val="28"/>
        </w:rPr>
        <w:t>项目编号：</w:t>
      </w:r>
      <w:r>
        <w:rPr>
          <w:rFonts w:asciiTheme="minorEastAsia" w:hAnsiTheme="minorEastAsia" w:cs="仿宋_GB2312" w:hint="eastAsia"/>
          <w:color w:val="000000"/>
          <w:sz w:val="28"/>
          <w:szCs w:val="28"/>
          <w:shd w:val="clear" w:color="auto" w:fill="FFFFFF"/>
        </w:rPr>
        <w:t xml:space="preserve"> ZFCG-G2019117号</w:t>
      </w:r>
    </w:p>
    <w:p w:rsidR="00625C49" w:rsidRDefault="00625C49" w:rsidP="00625C49">
      <w:pPr>
        <w:snapToGrid w:val="0"/>
        <w:spacing w:line="360" w:lineRule="auto"/>
        <w:rPr>
          <w:rFonts w:asciiTheme="minorEastAsia" w:hAnsiTheme="minorEastAsia"/>
          <w:color w:val="000000"/>
          <w:sz w:val="28"/>
          <w:szCs w:val="28"/>
        </w:rPr>
      </w:pPr>
      <w:r>
        <w:rPr>
          <w:rFonts w:asciiTheme="minorEastAsia" w:hAnsiTheme="minorEastAsia" w:hint="eastAsia"/>
          <w:color w:val="000000"/>
          <w:sz w:val="28"/>
          <w:szCs w:val="28"/>
        </w:rPr>
        <w:t>项目名称：</w:t>
      </w:r>
      <w:r>
        <w:rPr>
          <w:rFonts w:hint="eastAsia"/>
          <w:color w:val="000000"/>
          <w:sz w:val="28"/>
          <w:szCs w:val="28"/>
          <w:shd w:val="clear" w:color="auto" w:fill="FFFFFF"/>
        </w:rPr>
        <w:t>市委党校学员餐厅劳务托管</w:t>
      </w:r>
      <w:r>
        <w:rPr>
          <w:rFonts w:asciiTheme="minorEastAsia" w:hAnsiTheme="minorEastAsia" w:hint="eastAsia"/>
          <w:color w:val="000000"/>
          <w:sz w:val="28"/>
          <w:szCs w:val="28"/>
        </w:rPr>
        <w:t xml:space="preserve">  </w:t>
      </w:r>
    </w:p>
    <w:p w:rsidR="00625C49" w:rsidRDefault="00625C49" w:rsidP="00625C49">
      <w:pPr>
        <w:snapToGrid w:val="0"/>
        <w:spacing w:line="360" w:lineRule="auto"/>
        <w:rPr>
          <w:rFonts w:eastAsia="宋体" w:hAnsi="宋体"/>
          <w:b/>
          <w:snapToGrid w:val="0"/>
          <w:kern w:val="0"/>
          <w:sz w:val="28"/>
          <w:szCs w:val="28"/>
        </w:rPr>
      </w:pPr>
    </w:p>
    <w:tbl>
      <w:tblPr>
        <w:tblW w:w="984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2693"/>
        <w:gridCol w:w="3156"/>
        <w:gridCol w:w="1440"/>
        <w:gridCol w:w="1706"/>
      </w:tblGrid>
      <w:tr w:rsidR="00625C49" w:rsidTr="000F4E43">
        <w:trPr>
          <w:trHeight w:val="777"/>
        </w:trPr>
        <w:tc>
          <w:tcPr>
            <w:tcW w:w="851" w:type="dxa"/>
            <w:shd w:val="clear" w:color="auto" w:fill="F3F3F3"/>
            <w:vAlign w:val="center"/>
          </w:tcPr>
          <w:p w:rsidR="00625C49" w:rsidRDefault="00625C49" w:rsidP="000F4E43">
            <w:pPr>
              <w:pStyle w:val="a7"/>
              <w:jc w:val="center"/>
              <w:rPr>
                <w:rFonts w:ascii="宋体" w:eastAsia="宋体" w:hAnsi="宋体" w:cs="Times New Roman"/>
                <w:b/>
                <w:bCs/>
                <w:sz w:val="28"/>
                <w:szCs w:val="28"/>
              </w:rPr>
            </w:pPr>
            <w:r>
              <w:rPr>
                <w:rFonts w:ascii="宋体" w:eastAsia="宋体" w:hAnsi="宋体" w:cs="宋体" w:hint="eastAsia"/>
                <w:b/>
                <w:bCs/>
                <w:sz w:val="28"/>
                <w:szCs w:val="28"/>
              </w:rPr>
              <w:t>序号</w:t>
            </w:r>
          </w:p>
        </w:tc>
        <w:tc>
          <w:tcPr>
            <w:tcW w:w="2693" w:type="dxa"/>
            <w:shd w:val="clear" w:color="auto" w:fill="F3F3F3"/>
            <w:vAlign w:val="center"/>
          </w:tcPr>
          <w:p w:rsidR="00625C49" w:rsidRDefault="00625C49" w:rsidP="000F4E43">
            <w:pPr>
              <w:pStyle w:val="a7"/>
              <w:jc w:val="center"/>
              <w:rPr>
                <w:rFonts w:ascii="宋体" w:eastAsia="宋体" w:hAnsi="宋体" w:cs="Times New Roman"/>
                <w:b/>
                <w:bCs/>
                <w:sz w:val="28"/>
                <w:szCs w:val="28"/>
              </w:rPr>
            </w:pPr>
            <w:r>
              <w:rPr>
                <w:rFonts w:ascii="宋体" w:eastAsia="宋体" w:hAnsi="宋体" w:cs="宋体" w:hint="eastAsia"/>
                <w:b/>
                <w:bCs/>
                <w:sz w:val="28"/>
                <w:szCs w:val="28"/>
              </w:rPr>
              <w:t>客户单位名称</w:t>
            </w:r>
          </w:p>
        </w:tc>
        <w:tc>
          <w:tcPr>
            <w:tcW w:w="3156" w:type="dxa"/>
            <w:shd w:val="clear" w:color="auto" w:fill="F3F3F3"/>
            <w:vAlign w:val="center"/>
          </w:tcPr>
          <w:p w:rsidR="00625C49" w:rsidRDefault="00625C49" w:rsidP="000F4E43">
            <w:pPr>
              <w:pStyle w:val="a7"/>
              <w:jc w:val="center"/>
              <w:rPr>
                <w:rFonts w:ascii="宋体" w:eastAsia="宋体" w:hAnsi="宋体" w:cs="Times New Roman"/>
                <w:b/>
                <w:bCs/>
                <w:sz w:val="28"/>
                <w:szCs w:val="28"/>
              </w:rPr>
            </w:pPr>
            <w:r>
              <w:rPr>
                <w:rFonts w:ascii="宋体" w:eastAsia="宋体" w:hAnsi="宋体" w:cs="宋体" w:hint="eastAsia"/>
                <w:b/>
                <w:bCs/>
                <w:sz w:val="28"/>
                <w:szCs w:val="28"/>
              </w:rPr>
              <w:t>项目名称及主要内容</w:t>
            </w:r>
          </w:p>
        </w:tc>
        <w:tc>
          <w:tcPr>
            <w:tcW w:w="1440" w:type="dxa"/>
            <w:shd w:val="clear" w:color="auto" w:fill="F3F3F3"/>
            <w:vAlign w:val="center"/>
          </w:tcPr>
          <w:p w:rsidR="00625C49" w:rsidRDefault="00625C49" w:rsidP="000F4E43">
            <w:pPr>
              <w:pStyle w:val="a7"/>
              <w:jc w:val="center"/>
              <w:rPr>
                <w:rFonts w:ascii="宋体" w:eastAsia="宋体" w:hAnsi="宋体" w:cs="宋体"/>
                <w:b/>
                <w:bCs/>
                <w:sz w:val="28"/>
                <w:szCs w:val="28"/>
              </w:rPr>
            </w:pPr>
            <w:r>
              <w:rPr>
                <w:rFonts w:ascii="宋体" w:eastAsia="宋体" w:hAnsi="宋体" w:cs="宋体" w:hint="eastAsia"/>
                <w:b/>
                <w:bCs/>
                <w:sz w:val="28"/>
                <w:szCs w:val="28"/>
              </w:rPr>
              <w:t>合同金额</w:t>
            </w:r>
          </w:p>
          <w:p w:rsidR="00625C49" w:rsidRDefault="00625C49" w:rsidP="000F4E43">
            <w:pPr>
              <w:pStyle w:val="a7"/>
              <w:jc w:val="center"/>
              <w:rPr>
                <w:rFonts w:ascii="宋体" w:eastAsia="宋体" w:hAnsi="宋体" w:cs="Times New Roman"/>
                <w:b/>
                <w:bCs/>
                <w:sz w:val="28"/>
                <w:szCs w:val="28"/>
              </w:rPr>
            </w:pPr>
            <w:r>
              <w:rPr>
                <w:rFonts w:ascii="宋体" w:eastAsia="宋体" w:hAnsi="宋体" w:cs="宋体" w:hint="eastAsia"/>
                <w:b/>
                <w:bCs/>
                <w:sz w:val="28"/>
                <w:szCs w:val="28"/>
              </w:rPr>
              <w:t>（万元）</w:t>
            </w:r>
          </w:p>
        </w:tc>
        <w:tc>
          <w:tcPr>
            <w:tcW w:w="1706" w:type="dxa"/>
            <w:shd w:val="clear" w:color="auto" w:fill="F3F3F3"/>
            <w:vAlign w:val="center"/>
          </w:tcPr>
          <w:p w:rsidR="00625C49" w:rsidRDefault="00625C49" w:rsidP="000F4E43">
            <w:pPr>
              <w:pStyle w:val="a7"/>
              <w:jc w:val="center"/>
              <w:rPr>
                <w:rFonts w:ascii="宋体" w:eastAsia="宋体" w:hAnsi="宋体" w:cs="Times New Roman"/>
                <w:b/>
                <w:bCs/>
                <w:sz w:val="28"/>
                <w:szCs w:val="28"/>
              </w:rPr>
            </w:pPr>
            <w:r>
              <w:rPr>
                <w:rFonts w:ascii="宋体" w:eastAsia="宋体" w:hAnsi="宋体" w:cs="宋体" w:hint="eastAsia"/>
                <w:b/>
                <w:bCs/>
                <w:sz w:val="28"/>
                <w:szCs w:val="28"/>
              </w:rPr>
              <w:t>联系人及电话</w:t>
            </w:r>
          </w:p>
        </w:tc>
      </w:tr>
      <w:tr w:rsidR="00625C49" w:rsidTr="000F4E43">
        <w:trPr>
          <w:trHeight w:val="680"/>
        </w:trPr>
        <w:tc>
          <w:tcPr>
            <w:tcW w:w="851" w:type="dxa"/>
            <w:vAlign w:val="center"/>
          </w:tcPr>
          <w:p w:rsidR="00625C49" w:rsidRDefault="00625C49" w:rsidP="000F4E43">
            <w:pPr>
              <w:pStyle w:val="a7"/>
              <w:spacing w:line="360" w:lineRule="auto"/>
              <w:jc w:val="center"/>
              <w:rPr>
                <w:rFonts w:ascii="宋体" w:eastAsia="宋体" w:hAnsi="宋体" w:cs="宋体"/>
                <w:sz w:val="28"/>
                <w:szCs w:val="28"/>
              </w:rPr>
            </w:pPr>
            <w:r>
              <w:rPr>
                <w:rFonts w:ascii="宋体" w:eastAsia="宋体" w:hAnsi="宋体" w:cs="宋体"/>
                <w:sz w:val="28"/>
                <w:szCs w:val="28"/>
              </w:rPr>
              <w:t>1</w:t>
            </w:r>
          </w:p>
        </w:tc>
        <w:tc>
          <w:tcPr>
            <w:tcW w:w="2693" w:type="dxa"/>
            <w:vAlign w:val="center"/>
          </w:tcPr>
          <w:p w:rsidR="00625C49" w:rsidRPr="00D875D6" w:rsidRDefault="00625C49" w:rsidP="000F4E43">
            <w:pPr>
              <w:pStyle w:val="a7"/>
              <w:spacing w:line="360" w:lineRule="auto"/>
              <w:rPr>
                <w:rFonts w:ascii="宋体" w:eastAsia="宋体" w:hAnsi="宋体" w:cs="Times New Roman"/>
                <w:sz w:val="24"/>
                <w:szCs w:val="24"/>
              </w:rPr>
            </w:pPr>
            <w:r w:rsidRPr="00D875D6">
              <w:rPr>
                <w:rFonts w:asciiTheme="minorEastAsia" w:eastAsiaTheme="minorEastAsia" w:hAnsiTheme="minorEastAsia" w:hint="eastAsia"/>
                <w:sz w:val="24"/>
                <w:szCs w:val="24"/>
              </w:rPr>
              <w:t>南阳医学高等专科学校</w:t>
            </w:r>
          </w:p>
        </w:tc>
        <w:tc>
          <w:tcPr>
            <w:tcW w:w="3156" w:type="dxa"/>
            <w:vAlign w:val="center"/>
          </w:tcPr>
          <w:p w:rsidR="00625C49" w:rsidRPr="00D875D6" w:rsidRDefault="00625C49" w:rsidP="000F4E43">
            <w:pPr>
              <w:pStyle w:val="a7"/>
              <w:spacing w:line="360" w:lineRule="auto"/>
              <w:rPr>
                <w:rFonts w:ascii="宋体" w:eastAsia="宋体" w:hAnsi="宋体" w:cs="Times New Roman"/>
                <w:sz w:val="24"/>
                <w:szCs w:val="24"/>
              </w:rPr>
            </w:pPr>
            <w:r w:rsidRPr="00D875D6">
              <w:rPr>
                <w:rFonts w:asciiTheme="minorEastAsia" w:eastAsiaTheme="minorEastAsia" w:hAnsiTheme="minorEastAsia" w:hint="eastAsia"/>
                <w:sz w:val="24"/>
                <w:szCs w:val="24"/>
              </w:rPr>
              <w:t>南阳医学高等专科学校餐厅项目提供餐饮服务</w:t>
            </w:r>
          </w:p>
        </w:tc>
        <w:tc>
          <w:tcPr>
            <w:tcW w:w="1440" w:type="dxa"/>
            <w:vAlign w:val="center"/>
          </w:tcPr>
          <w:p w:rsidR="00625C49" w:rsidRPr="00D875D6" w:rsidRDefault="00625C49" w:rsidP="000F4E43">
            <w:pPr>
              <w:pStyle w:val="a7"/>
              <w:spacing w:line="360" w:lineRule="auto"/>
              <w:rPr>
                <w:rFonts w:ascii="宋体" w:eastAsia="宋体" w:hAnsi="宋体" w:cs="Times New Roman"/>
                <w:sz w:val="24"/>
                <w:szCs w:val="24"/>
              </w:rPr>
            </w:pPr>
          </w:p>
        </w:tc>
        <w:tc>
          <w:tcPr>
            <w:tcW w:w="1706" w:type="dxa"/>
            <w:vAlign w:val="center"/>
          </w:tcPr>
          <w:p w:rsidR="00625C49" w:rsidRPr="00D875D6" w:rsidRDefault="00625C49" w:rsidP="000F4E43">
            <w:pPr>
              <w:pStyle w:val="a7"/>
              <w:spacing w:line="360" w:lineRule="auto"/>
              <w:rPr>
                <w:rFonts w:ascii="宋体" w:eastAsia="宋体" w:hAnsi="宋体" w:cs="Times New Roman"/>
                <w:sz w:val="24"/>
                <w:szCs w:val="24"/>
              </w:rPr>
            </w:pPr>
          </w:p>
        </w:tc>
      </w:tr>
      <w:tr w:rsidR="00625C49" w:rsidTr="000F4E43">
        <w:trPr>
          <w:trHeight w:val="680"/>
        </w:trPr>
        <w:tc>
          <w:tcPr>
            <w:tcW w:w="851" w:type="dxa"/>
            <w:vAlign w:val="center"/>
          </w:tcPr>
          <w:p w:rsidR="00625C49" w:rsidRDefault="00625C49" w:rsidP="000F4E43">
            <w:pPr>
              <w:pStyle w:val="a7"/>
              <w:spacing w:line="360" w:lineRule="auto"/>
              <w:jc w:val="center"/>
              <w:rPr>
                <w:rFonts w:ascii="宋体" w:eastAsia="宋体" w:hAnsi="宋体" w:cs="宋体"/>
                <w:sz w:val="28"/>
                <w:szCs w:val="28"/>
              </w:rPr>
            </w:pPr>
            <w:r>
              <w:rPr>
                <w:rFonts w:ascii="宋体" w:eastAsia="宋体" w:hAnsi="宋体" w:cs="宋体"/>
                <w:sz w:val="28"/>
                <w:szCs w:val="28"/>
              </w:rPr>
              <w:t>2</w:t>
            </w:r>
          </w:p>
        </w:tc>
        <w:tc>
          <w:tcPr>
            <w:tcW w:w="2693" w:type="dxa"/>
            <w:vAlign w:val="center"/>
          </w:tcPr>
          <w:p w:rsidR="00625C49" w:rsidRPr="00D875D6" w:rsidRDefault="00625C49" w:rsidP="000F4E43">
            <w:pPr>
              <w:pStyle w:val="a7"/>
              <w:spacing w:line="360" w:lineRule="auto"/>
              <w:rPr>
                <w:rFonts w:asciiTheme="minorEastAsia" w:eastAsiaTheme="minorEastAsia" w:hAnsiTheme="minorEastAsia" w:cs="Times New Roman"/>
                <w:color w:val="000000" w:themeColor="text1"/>
                <w:sz w:val="24"/>
                <w:szCs w:val="24"/>
              </w:rPr>
            </w:pPr>
            <w:r w:rsidRPr="00D875D6">
              <w:rPr>
                <w:rFonts w:asciiTheme="minorEastAsia" w:eastAsiaTheme="minorEastAsia" w:hAnsiTheme="minorEastAsia" w:hint="eastAsia"/>
                <w:sz w:val="24"/>
                <w:szCs w:val="24"/>
              </w:rPr>
              <w:t>许昌市中级人民法院</w:t>
            </w:r>
          </w:p>
        </w:tc>
        <w:tc>
          <w:tcPr>
            <w:tcW w:w="3156" w:type="dxa"/>
            <w:vAlign w:val="center"/>
          </w:tcPr>
          <w:p w:rsidR="00625C49" w:rsidRPr="00D875D6" w:rsidRDefault="00625C49" w:rsidP="000F4E43">
            <w:pPr>
              <w:pStyle w:val="a7"/>
              <w:spacing w:line="360" w:lineRule="auto"/>
              <w:rPr>
                <w:rFonts w:asciiTheme="minorEastAsia" w:eastAsiaTheme="minorEastAsia" w:hAnsiTheme="minorEastAsia" w:cs="Times New Roman"/>
                <w:color w:val="000000" w:themeColor="text1"/>
                <w:sz w:val="24"/>
                <w:szCs w:val="24"/>
              </w:rPr>
            </w:pPr>
            <w:r w:rsidRPr="00D875D6">
              <w:rPr>
                <w:rFonts w:asciiTheme="minorEastAsia" w:eastAsiaTheme="minorEastAsia" w:hAnsiTheme="minorEastAsia" w:hint="eastAsia"/>
                <w:sz w:val="24"/>
                <w:szCs w:val="24"/>
              </w:rPr>
              <w:t>许昌市中级人民法院职工餐</w:t>
            </w:r>
            <w:r w:rsidRPr="00D875D6">
              <w:rPr>
                <w:rFonts w:asciiTheme="minorEastAsia" w:eastAsiaTheme="minorEastAsia" w:hAnsiTheme="minorEastAsia" w:hint="eastAsia"/>
                <w:sz w:val="24"/>
                <w:szCs w:val="24"/>
              </w:rPr>
              <w:lastRenderedPageBreak/>
              <w:t>厅项目提供餐饮服务</w:t>
            </w:r>
          </w:p>
        </w:tc>
        <w:tc>
          <w:tcPr>
            <w:tcW w:w="1440" w:type="dxa"/>
            <w:vAlign w:val="center"/>
          </w:tcPr>
          <w:p w:rsidR="00625C49" w:rsidRPr="00D875D6" w:rsidRDefault="00625C49" w:rsidP="000F4E43">
            <w:pPr>
              <w:pStyle w:val="a7"/>
              <w:spacing w:line="360" w:lineRule="auto"/>
              <w:rPr>
                <w:rFonts w:ascii="宋体" w:eastAsia="宋体" w:hAnsi="宋体" w:cs="Times New Roman"/>
                <w:sz w:val="24"/>
                <w:szCs w:val="24"/>
              </w:rPr>
            </w:pPr>
            <w:r w:rsidRPr="00D875D6">
              <w:rPr>
                <w:rFonts w:ascii="宋体" w:eastAsia="宋体" w:hAnsi="宋体" w:cs="Times New Roman" w:hint="eastAsia"/>
                <w:sz w:val="24"/>
                <w:szCs w:val="24"/>
              </w:rPr>
              <w:lastRenderedPageBreak/>
              <w:t>28000元/</w:t>
            </w:r>
            <w:r w:rsidRPr="00D875D6">
              <w:rPr>
                <w:rFonts w:ascii="宋体" w:eastAsia="宋体" w:hAnsi="宋体" w:cs="Times New Roman" w:hint="eastAsia"/>
                <w:sz w:val="24"/>
                <w:szCs w:val="24"/>
              </w:rPr>
              <w:lastRenderedPageBreak/>
              <w:t>月</w:t>
            </w:r>
          </w:p>
        </w:tc>
        <w:tc>
          <w:tcPr>
            <w:tcW w:w="1706" w:type="dxa"/>
            <w:vAlign w:val="center"/>
          </w:tcPr>
          <w:p w:rsidR="00625C49" w:rsidRPr="00D875D6" w:rsidRDefault="00625C49" w:rsidP="000F4E43">
            <w:pPr>
              <w:pStyle w:val="a7"/>
              <w:spacing w:line="360" w:lineRule="auto"/>
              <w:rPr>
                <w:rFonts w:ascii="宋体" w:eastAsia="宋体" w:hAnsi="宋体" w:cs="Times New Roman"/>
                <w:sz w:val="24"/>
                <w:szCs w:val="24"/>
              </w:rPr>
            </w:pPr>
          </w:p>
        </w:tc>
      </w:tr>
      <w:tr w:rsidR="00625C49" w:rsidTr="000F4E43">
        <w:trPr>
          <w:trHeight w:val="680"/>
        </w:trPr>
        <w:tc>
          <w:tcPr>
            <w:tcW w:w="851" w:type="dxa"/>
            <w:vAlign w:val="center"/>
          </w:tcPr>
          <w:p w:rsidR="00625C49" w:rsidRDefault="00625C49" w:rsidP="000F4E43">
            <w:pPr>
              <w:pStyle w:val="a7"/>
              <w:spacing w:line="360" w:lineRule="auto"/>
              <w:jc w:val="center"/>
              <w:rPr>
                <w:rFonts w:ascii="宋体" w:eastAsia="宋体" w:hAnsi="宋体" w:cs="宋体"/>
                <w:sz w:val="28"/>
                <w:szCs w:val="28"/>
              </w:rPr>
            </w:pPr>
            <w:r>
              <w:rPr>
                <w:rFonts w:ascii="宋体" w:eastAsia="宋体" w:hAnsi="宋体" w:cs="宋体"/>
                <w:sz w:val="28"/>
                <w:szCs w:val="28"/>
              </w:rPr>
              <w:lastRenderedPageBreak/>
              <w:t>3</w:t>
            </w:r>
          </w:p>
        </w:tc>
        <w:tc>
          <w:tcPr>
            <w:tcW w:w="2693" w:type="dxa"/>
            <w:vAlign w:val="center"/>
          </w:tcPr>
          <w:p w:rsidR="00625C49" w:rsidRPr="00D875D6" w:rsidRDefault="00625C49" w:rsidP="000F4E43">
            <w:pPr>
              <w:pStyle w:val="a7"/>
              <w:spacing w:line="360" w:lineRule="auto"/>
              <w:rPr>
                <w:rFonts w:asciiTheme="minorEastAsia" w:eastAsiaTheme="minorEastAsia" w:hAnsiTheme="minorEastAsia" w:cs="Times New Roman"/>
                <w:color w:val="000000" w:themeColor="text1"/>
                <w:sz w:val="24"/>
                <w:szCs w:val="24"/>
              </w:rPr>
            </w:pPr>
            <w:r w:rsidRPr="00D875D6">
              <w:rPr>
                <w:rFonts w:asciiTheme="minorEastAsia" w:eastAsiaTheme="minorEastAsia" w:hAnsiTheme="minorEastAsia" w:hint="eastAsia"/>
                <w:sz w:val="24"/>
                <w:szCs w:val="24"/>
              </w:rPr>
              <w:t>许昌农村商业银行股份有限公司</w:t>
            </w:r>
          </w:p>
        </w:tc>
        <w:tc>
          <w:tcPr>
            <w:tcW w:w="3156" w:type="dxa"/>
            <w:vAlign w:val="center"/>
          </w:tcPr>
          <w:p w:rsidR="00625C49" w:rsidRPr="00D875D6" w:rsidRDefault="00625C49" w:rsidP="000F4E43">
            <w:pPr>
              <w:pStyle w:val="a7"/>
              <w:spacing w:line="360" w:lineRule="auto"/>
              <w:rPr>
                <w:rFonts w:asciiTheme="minorEastAsia" w:eastAsiaTheme="minorEastAsia" w:hAnsiTheme="minorEastAsia" w:cs="Times New Roman"/>
                <w:color w:val="000000" w:themeColor="text1"/>
                <w:sz w:val="24"/>
                <w:szCs w:val="24"/>
              </w:rPr>
            </w:pPr>
            <w:r w:rsidRPr="00D875D6">
              <w:rPr>
                <w:rFonts w:asciiTheme="minorEastAsia" w:eastAsiaTheme="minorEastAsia" w:hAnsiTheme="minorEastAsia" w:hint="eastAsia"/>
                <w:sz w:val="24"/>
                <w:szCs w:val="24"/>
              </w:rPr>
              <w:t>许昌农村商业银行股份有限公司餐厅项目提供餐饮服务</w:t>
            </w:r>
          </w:p>
        </w:tc>
        <w:tc>
          <w:tcPr>
            <w:tcW w:w="1440" w:type="dxa"/>
            <w:vAlign w:val="center"/>
          </w:tcPr>
          <w:p w:rsidR="00625C49" w:rsidRPr="00D875D6" w:rsidRDefault="00625C49" w:rsidP="000F4E43">
            <w:pPr>
              <w:pStyle w:val="a7"/>
              <w:spacing w:line="360" w:lineRule="auto"/>
              <w:rPr>
                <w:rFonts w:ascii="宋体" w:eastAsia="宋体" w:hAnsi="宋体" w:cs="Times New Roman"/>
                <w:sz w:val="24"/>
                <w:szCs w:val="24"/>
              </w:rPr>
            </w:pPr>
            <w:r w:rsidRPr="00D875D6">
              <w:rPr>
                <w:rFonts w:ascii="宋体" w:eastAsia="宋体" w:hAnsi="宋体" w:cs="Times New Roman" w:hint="eastAsia"/>
                <w:sz w:val="24"/>
                <w:szCs w:val="24"/>
              </w:rPr>
              <w:t>27700元/月</w:t>
            </w:r>
          </w:p>
        </w:tc>
        <w:tc>
          <w:tcPr>
            <w:tcW w:w="1706" w:type="dxa"/>
            <w:vAlign w:val="center"/>
          </w:tcPr>
          <w:p w:rsidR="00625C49" w:rsidRPr="00D875D6" w:rsidRDefault="00625C49" w:rsidP="000F4E43">
            <w:pPr>
              <w:pStyle w:val="a7"/>
              <w:spacing w:line="360" w:lineRule="auto"/>
              <w:rPr>
                <w:rFonts w:ascii="宋体" w:eastAsia="宋体" w:hAnsi="宋体" w:cs="Times New Roman"/>
                <w:sz w:val="24"/>
                <w:szCs w:val="24"/>
              </w:rPr>
            </w:pPr>
          </w:p>
        </w:tc>
      </w:tr>
      <w:tr w:rsidR="00625C49" w:rsidTr="000F4E43">
        <w:trPr>
          <w:trHeight w:val="680"/>
        </w:trPr>
        <w:tc>
          <w:tcPr>
            <w:tcW w:w="851" w:type="dxa"/>
            <w:vAlign w:val="center"/>
          </w:tcPr>
          <w:p w:rsidR="00625C49" w:rsidRDefault="00625C49" w:rsidP="000F4E43">
            <w:pPr>
              <w:pStyle w:val="a7"/>
              <w:spacing w:line="360" w:lineRule="auto"/>
              <w:jc w:val="center"/>
              <w:rPr>
                <w:rFonts w:ascii="宋体" w:eastAsia="宋体" w:hAnsi="宋体" w:cs="Times New Roman"/>
                <w:sz w:val="28"/>
                <w:szCs w:val="28"/>
              </w:rPr>
            </w:pPr>
            <w:r>
              <w:rPr>
                <w:rFonts w:ascii="宋体" w:eastAsia="宋体" w:hAnsi="宋体" w:cs="宋体" w:hint="eastAsia"/>
                <w:sz w:val="28"/>
                <w:szCs w:val="28"/>
              </w:rPr>
              <w:t>4</w:t>
            </w:r>
          </w:p>
        </w:tc>
        <w:tc>
          <w:tcPr>
            <w:tcW w:w="2693" w:type="dxa"/>
            <w:vAlign w:val="center"/>
          </w:tcPr>
          <w:p w:rsidR="00625C49" w:rsidRPr="00D875D6" w:rsidRDefault="00625C49" w:rsidP="000F4E43">
            <w:pPr>
              <w:spacing w:line="400" w:lineRule="exact"/>
              <w:jc w:val="center"/>
              <w:rPr>
                <w:rFonts w:ascii="宋体" w:hAnsi="宋体" w:cs="Arial"/>
                <w:sz w:val="24"/>
                <w:szCs w:val="24"/>
              </w:rPr>
            </w:pPr>
            <w:r w:rsidRPr="00D875D6">
              <w:rPr>
                <w:rFonts w:ascii="宋体" w:hAnsi="宋体" w:cs="Arial" w:hint="eastAsia"/>
                <w:sz w:val="24"/>
                <w:szCs w:val="24"/>
              </w:rPr>
              <w:t>河南许昌许都农村商业银行股份有限公司</w:t>
            </w:r>
          </w:p>
        </w:tc>
        <w:tc>
          <w:tcPr>
            <w:tcW w:w="3156" w:type="dxa"/>
            <w:vAlign w:val="center"/>
          </w:tcPr>
          <w:p w:rsidR="00625C49" w:rsidRPr="00D875D6" w:rsidRDefault="00625C49" w:rsidP="000F4E43">
            <w:pPr>
              <w:spacing w:line="400" w:lineRule="exact"/>
              <w:jc w:val="center"/>
              <w:rPr>
                <w:rFonts w:ascii="宋体" w:hAnsi="宋体" w:cs="Arial"/>
                <w:sz w:val="24"/>
                <w:szCs w:val="24"/>
              </w:rPr>
            </w:pPr>
            <w:r w:rsidRPr="00D875D6">
              <w:rPr>
                <w:rFonts w:ascii="宋体" w:hAnsi="宋体" w:cs="Arial" w:hint="eastAsia"/>
                <w:sz w:val="24"/>
                <w:szCs w:val="24"/>
              </w:rPr>
              <w:t>河南许昌许都农村商业银行股份有限公司餐厅</w:t>
            </w:r>
          </w:p>
        </w:tc>
        <w:tc>
          <w:tcPr>
            <w:tcW w:w="1440" w:type="dxa"/>
            <w:vAlign w:val="center"/>
          </w:tcPr>
          <w:p w:rsidR="00625C49" w:rsidRPr="00D875D6" w:rsidRDefault="00625C49" w:rsidP="000F4E43">
            <w:pPr>
              <w:rPr>
                <w:rFonts w:ascii="宋体"/>
                <w:sz w:val="24"/>
                <w:szCs w:val="24"/>
              </w:rPr>
            </w:pPr>
            <w:r w:rsidRPr="00D875D6">
              <w:rPr>
                <w:rFonts w:ascii="宋体" w:hint="eastAsia"/>
                <w:sz w:val="24"/>
                <w:szCs w:val="24"/>
              </w:rPr>
              <w:t>20000元/月</w:t>
            </w:r>
          </w:p>
        </w:tc>
        <w:tc>
          <w:tcPr>
            <w:tcW w:w="1706" w:type="dxa"/>
            <w:vAlign w:val="center"/>
          </w:tcPr>
          <w:p w:rsidR="00625C49" w:rsidRPr="00D875D6" w:rsidRDefault="00625C49" w:rsidP="000F4E43">
            <w:pPr>
              <w:rPr>
                <w:rFonts w:ascii="宋体"/>
                <w:sz w:val="24"/>
                <w:szCs w:val="24"/>
              </w:rPr>
            </w:pPr>
          </w:p>
        </w:tc>
      </w:tr>
      <w:tr w:rsidR="00625C49" w:rsidTr="000F4E43">
        <w:trPr>
          <w:trHeight w:val="680"/>
        </w:trPr>
        <w:tc>
          <w:tcPr>
            <w:tcW w:w="851" w:type="dxa"/>
            <w:vAlign w:val="center"/>
          </w:tcPr>
          <w:p w:rsidR="00625C49" w:rsidRDefault="00625C49" w:rsidP="000F4E43">
            <w:pPr>
              <w:pStyle w:val="a7"/>
              <w:spacing w:line="360" w:lineRule="auto"/>
              <w:jc w:val="center"/>
              <w:rPr>
                <w:rFonts w:ascii="宋体" w:eastAsia="宋体" w:hAnsi="宋体" w:cs="宋体"/>
                <w:sz w:val="28"/>
                <w:szCs w:val="28"/>
              </w:rPr>
            </w:pPr>
            <w:r>
              <w:rPr>
                <w:rFonts w:ascii="宋体" w:eastAsia="宋体" w:hAnsi="宋体" w:cs="宋体" w:hint="eastAsia"/>
                <w:sz w:val="28"/>
                <w:szCs w:val="28"/>
              </w:rPr>
              <w:t>5</w:t>
            </w:r>
          </w:p>
        </w:tc>
        <w:tc>
          <w:tcPr>
            <w:tcW w:w="2693" w:type="dxa"/>
            <w:vAlign w:val="center"/>
          </w:tcPr>
          <w:p w:rsidR="00625C49" w:rsidRPr="00D875D6" w:rsidRDefault="00625C49" w:rsidP="000F4E43">
            <w:pPr>
              <w:pStyle w:val="a7"/>
              <w:spacing w:line="360" w:lineRule="auto"/>
              <w:rPr>
                <w:rFonts w:ascii="宋体" w:eastAsia="宋体" w:hAnsi="宋体" w:cs="Times New Roman"/>
                <w:sz w:val="24"/>
                <w:szCs w:val="24"/>
              </w:rPr>
            </w:pPr>
            <w:r w:rsidRPr="00D875D6">
              <w:rPr>
                <w:rFonts w:ascii="宋体" w:eastAsia="宋体" w:hAnsi="宋体" w:cs="Times New Roman" w:hint="eastAsia"/>
                <w:sz w:val="24"/>
                <w:szCs w:val="24"/>
              </w:rPr>
              <w:t>鄢陵县南坞镇第一初级中学</w:t>
            </w:r>
          </w:p>
        </w:tc>
        <w:tc>
          <w:tcPr>
            <w:tcW w:w="3156" w:type="dxa"/>
            <w:vAlign w:val="center"/>
          </w:tcPr>
          <w:p w:rsidR="00625C49" w:rsidRPr="00D875D6" w:rsidRDefault="00625C49" w:rsidP="000F4E43">
            <w:pPr>
              <w:pStyle w:val="a7"/>
              <w:spacing w:line="360" w:lineRule="auto"/>
              <w:rPr>
                <w:rFonts w:ascii="宋体" w:eastAsia="宋体" w:hAnsi="宋体" w:cs="Times New Roman"/>
                <w:sz w:val="24"/>
                <w:szCs w:val="24"/>
              </w:rPr>
            </w:pPr>
            <w:r w:rsidRPr="00D875D6">
              <w:rPr>
                <w:rFonts w:ascii="宋体" w:eastAsia="宋体" w:hAnsi="宋体" w:cs="Times New Roman" w:hint="eastAsia"/>
                <w:sz w:val="24"/>
                <w:szCs w:val="24"/>
              </w:rPr>
              <w:t>鄢陵县南坞镇第一初级中学</w:t>
            </w:r>
            <w:r w:rsidRPr="00D875D6">
              <w:rPr>
                <w:rFonts w:asciiTheme="minorEastAsia" w:eastAsiaTheme="minorEastAsia" w:hAnsiTheme="minorEastAsia" w:hint="eastAsia"/>
                <w:sz w:val="24"/>
                <w:szCs w:val="24"/>
              </w:rPr>
              <w:t>餐厅项目提供餐饮服务</w:t>
            </w:r>
          </w:p>
        </w:tc>
        <w:tc>
          <w:tcPr>
            <w:tcW w:w="1440" w:type="dxa"/>
            <w:vAlign w:val="center"/>
          </w:tcPr>
          <w:p w:rsidR="00625C49" w:rsidRPr="00D875D6" w:rsidRDefault="00625C49" w:rsidP="000F4E43">
            <w:pPr>
              <w:rPr>
                <w:rFonts w:ascii="宋体"/>
                <w:sz w:val="24"/>
                <w:szCs w:val="24"/>
              </w:rPr>
            </w:pPr>
            <w:r w:rsidRPr="00D875D6">
              <w:rPr>
                <w:rFonts w:ascii="宋体" w:hint="eastAsia"/>
                <w:sz w:val="24"/>
                <w:szCs w:val="24"/>
              </w:rPr>
              <w:t>52000元/月</w:t>
            </w:r>
          </w:p>
        </w:tc>
        <w:tc>
          <w:tcPr>
            <w:tcW w:w="1706" w:type="dxa"/>
            <w:vAlign w:val="center"/>
          </w:tcPr>
          <w:p w:rsidR="00625C49" w:rsidRPr="00D875D6" w:rsidRDefault="00625C49" w:rsidP="000F4E43">
            <w:pPr>
              <w:rPr>
                <w:rFonts w:ascii="宋体"/>
                <w:sz w:val="24"/>
                <w:szCs w:val="24"/>
              </w:rPr>
            </w:pPr>
          </w:p>
        </w:tc>
      </w:tr>
      <w:tr w:rsidR="00625C49" w:rsidTr="000F4E43">
        <w:trPr>
          <w:trHeight w:val="680"/>
        </w:trPr>
        <w:tc>
          <w:tcPr>
            <w:tcW w:w="851" w:type="dxa"/>
            <w:vAlign w:val="center"/>
          </w:tcPr>
          <w:p w:rsidR="00625C49" w:rsidRDefault="00625C49" w:rsidP="000F4E43">
            <w:pPr>
              <w:pStyle w:val="a7"/>
              <w:spacing w:line="360" w:lineRule="auto"/>
              <w:jc w:val="center"/>
              <w:rPr>
                <w:rFonts w:ascii="宋体" w:eastAsia="宋体" w:hAnsi="宋体" w:cs="宋体"/>
                <w:sz w:val="28"/>
                <w:szCs w:val="28"/>
              </w:rPr>
            </w:pPr>
            <w:r>
              <w:rPr>
                <w:rFonts w:ascii="宋体" w:eastAsia="宋体" w:hAnsi="宋体" w:cs="宋体" w:hint="eastAsia"/>
                <w:sz w:val="28"/>
                <w:szCs w:val="28"/>
              </w:rPr>
              <w:t>6</w:t>
            </w:r>
          </w:p>
        </w:tc>
        <w:tc>
          <w:tcPr>
            <w:tcW w:w="2693" w:type="dxa"/>
            <w:vAlign w:val="center"/>
          </w:tcPr>
          <w:p w:rsidR="00625C49" w:rsidRPr="00D875D6" w:rsidRDefault="00625C49" w:rsidP="000F4E43">
            <w:pPr>
              <w:pStyle w:val="a7"/>
              <w:spacing w:line="360" w:lineRule="auto"/>
              <w:rPr>
                <w:rFonts w:asciiTheme="minorEastAsia" w:eastAsiaTheme="minorEastAsia" w:hAnsiTheme="minorEastAsia" w:cs="Times New Roman"/>
                <w:color w:val="000000" w:themeColor="text1"/>
                <w:sz w:val="24"/>
                <w:szCs w:val="24"/>
              </w:rPr>
            </w:pPr>
            <w:r w:rsidRPr="00D875D6">
              <w:rPr>
                <w:rFonts w:asciiTheme="minorEastAsia" w:eastAsiaTheme="minorEastAsia" w:hAnsiTheme="minorEastAsia" w:cs="Times New Roman" w:hint="eastAsia"/>
                <w:color w:val="000000" w:themeColor="text1"/>
                <w:sz w:val="24"/>
                <w:szCs w:val="24"/>
              </w:rPr>
              <w:t>许昌市东城区实验学校</w:t>
            </w:r>
          </w:p>
        </w:tc>
        <w:tc>
          <w:tcPr>
            <w:tcW w:w="3156" w:type="dxa"/>
            <w:vAlign w:val="center"/>
          </w:tcPr>
          <w:p w:rsidR="00625C49" w:rsidRPr="00D875D6" w:rsidRDefault="00625C49" w:rsidP="000F4E43">
            <w:pPr>
              <w:pStyle w:val="a7"/>
              <w:spacing w:line="360" w:lineRule="auto"/>
              <w:rPr>
                <w:rFonts w:asciiTheme="minorEastAsia" w:eastAsiaTheme="minorEastAsia" w:hAnsiTheme="minorEastAsia" w:cs="Times New Roman"/>
                <w:color w:val="000000" w:themeColor="text1"/>
                <w:sz w:val="24"/>
                <w:szCs w:val="24"/>
              </w:rPr>
            </w:pPr>
            <w:r w:rsidRPr="00D875D6">
              <w:rPr>
                <w:rFonts w:asciiTheme="minorEastAsia" w:eastAsiaTheme="minorEastAsia" w:hAnsiTheme="minorEastAsia" w:cs="Times New Roman" w:hint="eastAsia"/>
                <w:color w:val="000000" w:themeColor="text1"/>
                <w:sz w:val="24"/>
                <w:szCs w:val="24"/>
              </w:rPr>
              <w:t>许昌市东城区实验学校</w:t>
            </w:r>
            <w:r w:rsidRPr="00D875D6">
              <w:rPr>
                <w:rFonts w:asciiTheme="minorEastAsia" w:eastAsiaTheme="minorEastAsia" w:hAnsiTheme="minorEastAsia" w:hint="eastAsia"/>
                <w:sz w:val="24"/>
                <w:szCs w:val="24"/>
              </w:rPr>
              <w:t>餐厅项目提供餐饮服务</w:t>
            </w:r>
          </w:p>
        </w:tc>
        <w:tc>
          <w:tcPr>
            <w:tcW w:w="1440" w:type="dxa"/>
            <w:vAlign w:val="center"/>
          </w:tcPr>
          <w:p w:rsidR="00625C49" w:rsidRPr="00D875D6" w:rsidRDefault="00625C49" w:rsidP="000F4E43">
            <w:pPr>
              <w:rPr>
                <w:rFonts w:ascii="宋体"/>
                <w:sz w:val="24"/>
                <w:szCs w:val="24"/>
              </w:rPr>
            </w:pPr>
            <w:r w:rsidRPr="00D875D6">
              <w:rPr>
                <w:rFonts w:ascii="宋体" w:hint="eastAsia"/>
                <w:sz w:val="24"/>
                <w:szCs w:val="24"/>
              </w:rPr>
              <w:t>48000元/月</w:t>
            </w:r>
          </w:p>
        </w:tc>
        <w:tc>
          <w:tcPr>
            <w:tcW w:w="1706" w:type="dxa"/>
            <w:vAlign w:val="center"/>
          </w:tcPr>
          <w:p w:rsidR="00625C49" w:rsidRPr="00D875D6" w:rsidRDefault="00625C49" w:rsidP="000F4E43">
            <w:pPr>
              <w:rPr>
                <w:rFonts w:ascii="宋体"/>
                <w:sz w:val="24"/>
                <w:szCs w:val="24"/>
              </w:rPr>
            </w:pPr>
          </w:p>
        </w:tc>
      </w:tr>
    </w:tbl>
    <w:p w:rsidR="00625C49" w:rsidRDefault="00625C49" w:rsidP="00625C49">
      <w:pPr>
        <w:autoSpaceDE w:val="0"/>
        <w:autoSpaceDN w:val="0"/>
        <w:adjustRightInd w:val="0"/>
        <w:spacing w:line="480" w:lineRule="auto"/>
        <w:rPr>
          <w:rFonts w:asciiTheme="minorEastAsia" w:hAnsiTheme="minorEastAsia" w:cs="宋体"/>
          <w:sz w:val="28"/>
          <w:szCs w:val="28"/>
          <w:lang w:val="zh-CN"/>
        </w:rPr>
      </w:pPr>
    </w:p>
    <w:p w:rsidR="00625C49" w:rsidRDefault="00625C49" w:rsidP="00625C49">
      <w:pPr>
        <w:autoSpaceDE w:val="0"/>
        <w:autoSpaceDN w:val="0"/>
        <w:adjustRightInd w:val="0"/>
        <w:spacing w:line="480" w:lineRule="auto"/>
        <w:rPr>
          <w:rFonts w:asciiTheme="minorEastAsia" w:hAnsiTheme="minorEastAsia" w:cs="宋体"/>
          <w:sz w:val="28"/>
          <w:szCs w:val="28"/>
          <w:lang w:val="zh-CN"/>
        </w:rPr>
      </w:pPr>
      <w:r>
        <w:rPr>
          <w:rFonts w:asciiTheme="minorEastAsia" w:hAnsiTheme="minorEastAsia" w:cs="宋体" w:hint="eastAsia"/>
          <w:sz w:val="28"/>
          <w:szCs w:val="28"/>
          <w:lang w:val="zh-CN"/>
        </w:rPr>
        <w:t>投标人（公章）：</w:t>
      </w:r>
    </w:p>
    <w:p w:rsidR="00625C49" w:rsidRDefault="00625C49" w:rsidP="00625C49">
      <w:pPr>
        <w:autoSpaceDE w:val="0"/>
        <w:autoSpaceDN w:val="0"/>
        <w:adjustRightInd w:val="0"/>
        <w:spacing w:line="480" w:lineRule="auto"/>
        <w:rPr>
          <w:rFonts w:asciiTheme="minorEastAsia" w:hAnsiTheme="minorEastAsia" w:cs="宋体"/>
          <w:sz w:val="28"/>
          <w:szCs w:val="28"/>
          <w:lang w:val="zh-CN"/>
        </w:rPr>
      </w:pPr>
      <w:r>
        <w:rPr>
          <w:rFonts w:asciiTheme="minorEastAsia" w:hAnsiTheme="minorEastAsia" w:cs="宋体" w:hint="eastAsia"/>
          <w:sz w:val="28"/>
          <w:szCs w:val="28"/>
          <w:lang w:val="zh-CN"/>
        </w:rPr>
        <w:t>投标人法定代表人（单位负责人）或授权代表签字：</w:t>
      </w:r>
      <w:r>
        <w:rPr>
          <w:rFonts w:asciiTheme="minorEastAsia" w:hAnsiTheme="minorEastAsia" w:cs="宋体"/>
          <w:sz w:val="28"/>
          <w:szCs w:val="28"/>
          <w:lang w:val="zh-CN"/>
        </w:rPr>
        <w:t xml:space="preserve"> </w:t>
      </w:r>
    </w:p>
    <w:p w:rsidR="00625C49" w:rsidRDefault="00625C49" w:rsidP="00625C49">
      <w:pPr>
        <w:autoSpaceDE w:val="0"/>
        <w:autoSpaceDN w:val="0"/>
        <w:adjustRightInd w:val="0"/>
        <w:spacing w:line="480" w:lineRule="auto"/>
        <w:rPr>
          <w:rFonts w:asciiTheme="minorEastAsia" w:hAnsiTheme="minorEastAsia" w:cs="宋体"/>
          <w:sz w:val="24"/>
          <w:szCs w:val="24"/>
          <w:lang w:val="zh-CN"/>
        </w:rPr>
      </w:pPr>
    </w:p>
    <w:p w:rsidR="00625C49" w:rsidRDefault="00625C49" w:rsidP="00625C49">
      <w:pPr>
        <w:autoSpaceDE w:val="0"/>
        <w:autoSpaceDN w:val="0"/>
        <w:adjustRightInd w:val="0"/>
        <w:spacing w:line="360" w:lineRule="auto"/>
        <w:jc w:val="center"/>
        <w:outlineLvl w:val="0"/>
        <w:rPr>
          <w:rFonts w:ascii="宋体" w:hAnsi="宋体"/>
          <w:b/>
          <w:bCs/>
          <w:color w:val="000000"/>
          <w:sz w:val="24"/>
          <w:szCs w:val="24"/>
        </w:rPr>
      </w:pPr>
    </w:p>
    <w:p w:rsidR="00625C49" w:rsidRDefault="00625C49" w:rsidP="00625C49">
      <w:pPr>
        <w:autoSpaceDE w:val="0"/>
        <w:autoSpaceDN w:val="0"/>
        <w:adjustRightInd w:val="0"/>
        <w:spacing w:line="360" w:lineRule="auto"/>
        <w:outlineLvl w:val="0"/>
        <w:rPr>
          <w:rFonts w:ascii="宋体" w:hAnsi="宋体"/>
          <w:b/>
          <w:bCs/>
          <w:color w:val="000000"/>
          <w:sz w:val="24"/>
          <w:szCs w:val="24"/>
        </w:rPr>
      </w:pPr>
    </w:p>
    <w:p w:rsidR="00625C49" w:rsidRDefault="00625C49" w:rsidP="00625C49">
      <w:pPr>
        <w:autoSpaceDE w:val="0"/>
        <w:autoSpaceDN w:val="0"/>
        <w:adjustRightInd w:val="0"/>
        <w:spacing w:line="360" w:lineRule="auto"/>
        <w:outlineLvl w:val="0"/>
        <w:rPr>
          <w:rFonts w:ascii="宋体" w:hAnsi="宋体"/>
          <w:b/>
          <w:bCs/>
          <w:color w:val="000000"/>
          <w:sz w:val="24"/>
          <w:szCs w:val="24"/>
        </w:rPr>
      </w:pPr>
    </w:p>
    <w:p w:rsidR="00625C49" w:rsidRDefault="00625C49" w:rsidP="00625C49">
      <w:pPr>
        <w:adjustRightInd w:val="0"/>
        <w:ind w:firstLineChars="200" w:firstLine="480"/>
        <w:jc w:val="left"/>
        <w:rPr>
          <w:rFonts w:asciiTheme="minorEastAsia" w:hAnsiTheme="minorEastAsia"/>
          <w:sz w:val="24"/>
        </w:rPr>
      </w:pPr>
      <w:r>
        <w:rPr>
          <w:rFonts w:asciiTheme="minorEastAsia" w:hAnsiTheme="minorEastAsia"/>
          <w:noProof/>
          <w:sz w:val="24"/>
        </w:rPr>
        <w:lastRenderedPageBreak/>
        <w:drawing>
          <wp:inline distT="0" distB="0" distL="0" distR="0">
            <wp:extent cx="5267325" cy="7019925"/>
            <wp:effectExtent l="19050" t="0" r="9525" b="0"/>
            <wp:docPr id="51" name="图片 18" descr="8d3a2d9cb7dd4fd46eef1cc2bfc45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8" descr="8d3a2d9cb7dd4fd46eef1cc2bfc45bb"/>
                    <pic:cNvPicPr>
                      <a:picLocks noChangeAspect="1" noChangeArrowheads="1"/>
                    </pic:cNvPicPr>
                  </pic:nvPicPr>
                  <pic:blipFill>
                    <a:blip r:embed="rId79" cstate="print"/>
                    <a:srcRect/>
                    <a:stretch>
                      <a:fillRect/>
                    </a:stretch>
                  </pic:blipFill>
                  <pic:spPr>
                    <a:xfrm>
                      <a:off x="0" y="0"/>
                      <a:ext cx="5267325" cy="7019925"/>
                    </a:xfrm>
                    <a:prstGeom prst="rect">
                      <a:avLst/>
                    </a:prstGeom>
                    <a:noFill/>
                    <a:ln w="9525">
                      <a:noFill/>
                      <a:miter lim="800000"/>
                      <a:headEnd/>
                      <a:tailEnd/>
                    </a:ln>
                  </pic:spPr>
                </pic:pic>
              </a:graphicData>
            </a:graphic>
          </wp:inline>
        </w:drawing>
      </w:r>
    </w:p>
    <w:p w:rsidR="00625C49" w:rsidRDefault="00625C49" w:rsidP="00625C49">
      <w:pPr>
        <w:adjustRightInd w:val="0"/>
        <w:ind w:firstLineChars="200" w:firstLine="480"/>
        <w:jc w:val="left"/>
        <w:rPr>
          <w:rFonts w:asciiTheme="minorEastAsia" w:hAnsiTheme="minorEastAsia"/>
          <w:sz w:val="24"/>
        </w:rPr>
      </w:pPr>
    </w:p>
    <w:p w:rsidR="00625C49" w:rsidRDefault="00625C49" w:rsidP="00625C49">
      <w:pPr>
        <w:adjustRightInd w:val="0"/>
        <w:ind w:firstLineChars="200" w:firstLine="480"/>
        <w:jc w:val="left"/>
        <w:rPr>
          <w:rFonts w:asciiTheme="minorEastAsia" w:hAnsiTheme="minorEastAsia"/>
          <w:sz w:val="24"/>
        </w:rPr>
      </w:pPr>
      <w:r>
        <w:rPr>
          <w:rFonts w:asciiTheme="minorEastAsia" w:hAnsiTheme="minorEastAsia"/>
          <w:noProof/>
          <w:sz w:val="24"/>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7124700" cy="5353050"/>
            <wp:effectExtent l="0" t="895350" r="0" b="876300"/>
            <wp:wrapSquare wrapText="bothSides"/>
            <wp:docPr id="50" name="图片 19" descr="f810a8cbd01236aa1d3eafdac04f8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9" descr="f810a8cbd01236aa1d3eafdac04f8a3"/>
                    <pic:cNvPicPr>
                      <a:picLocks noChangeAspect="1" noChangeArrowheads="1"/>
                    </pic:cNvPicPr>
                  </pic:nvPicPr>
                  <pic:blipFill>
                    <a:blip r:embed="rId80" cstate="print"/>
                    <a:srcRect/>
                    <a:stretch>
                      <a:fillRect/>
                    </a:stretch>
                  </pic:blipFill>
                  <pic:spPr>
                    <a:xfrm rot="-5400000">
                      <a:off x="0" y="0"/>
                      <a:ext cx="7124700" cy="5353050"/>
                    </a:xfrm>
                    <a:prstGeom prst="rect">
                      <a:avLst/>
                    </a:prstGeom>
                    <a:noFill/>
                    <a:ln w="9525">
                      <a:noFill/>
                      <a:miter lim="800000"/>
                      <a:headEnd/>
                      <a:tailEnd/>
                    </a:ln>
                  </pic:spPr>
                </pic:pic>
              </a:graphicData>
            </a:graphic>
          </wp:anchor>
        </w:drawing>
      </w:r>
    </w:p>
    <w:p w:rsidR="00625C49" w:rsidRDefault="00625C49" w:rsidP="00625C49">
      <w:pPr>
        <w:pStyle w:val="ae"/>
        <w:ind w:firstLine="340"/>
        <w:jc w:val="center"/>
        <w:rPr>
          <w:rFonts w:asciiTheme="minorEastAsia" w:eastAsiaTheme="minorEastAsia" w:hAnsiTheme="minorEastAsia"/>
          <w:lang w:val="zh-CN"/>
        </w:rPr>
      </w:pPr>
      <w:r>
        <w:rPr>
          <w:rFonts w:asciiTheme="minorEastAsia" w:eastAsiaTheme="minorEastAsia" w:hAnsiTheme="minorEastAsia"/>
          <w:noProof/>
        </w:rPr>
        <w:drawing>
          <wp:anchor distT="0" distB="0" distL="114300" distR="114300" simplePos="0" relativeHeight="251660288" behindDoc="0" locked="0" layoutInCell="1" allowOverlap="1">
            <wp:simplePos x="0" y="0"/>
            <wp:positionH relativeFrom="margin">
              <wp:align>center</wp:align>
            </wp:positionH>
            <wp:positionV relativeFrom="margin">
              <wp:align>center</wp:align>
            </wp:positionV>
            <wp:extent cx="7505700" cy="4962525"/>
            <wp:effectExtent l="0" t="1276350" r="0" b="1247775"/>
            <wp:wrapSquare wrapText="bothSides"/>
            <wp:docPr id="49" name="图片 20" descr="746fab715b60611d8ede601276b3d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0" descr="746fab715b60611d8ede601276b3da0"/>
                    <pic:cNvPicPr>
                      <a:picLocks noChangeAspect="1" noChangeArrowheads="1"/>
                    </pic:cNvPicPr>
                  </pic:nvPicPr>
                  <pic:blipFill>
                    <a:blip r:embed="rId81" cstate="print"/>
                    <a:srcRect r="169" b="12135"/>
                    <a:stretch>
                      <a:fillRect/>
                    </a:stretch>
                  </pic:blipFill>
                  <pic:spPr>
                    <a:xfrm rot="-5400000">
                      <a:off x="0" y="0"/>
                      <a:ext cx="7505700" cy="4962525"/>
                    </a:xfrm>
                    <a:prstGeom prst="rect">
                      <a:avLst/>
                    </a:prstGeom>
                    <a:noFill/>
                    <a:ln w="9525">
                      <a:noFill/>
                      <a:miter lim="800000"/>
                      <a:headEnd/>
                      <a:tailEnd/>
                    </a:ln>
                  </pic:spPr>
                </pic:pic>
              </a:graphicData>
            </a:graphic>
          </wp:anchor>
        </w:drawing>
      </w:r>
    </w:p>
    <w:p w:rsidR="00625C49" w:rsidRDefault="00625C49" w:rsidP="00625C49">
      <w:pPr>
        <w:autoSpaceDE w:val="0"/>
        <w:autoSpaceDN w:val="0"/>
        <w:adjustRightInd w:val="0"/>
        <w:spacing w:line="480" w:lineRule="auto"/>
        <w:rPr>
          <w:rFonts w:asciiTheme="minorEastAsia" w:hAnsiTheme="minorEastAsia" w:cs="宋体"/>
          <w:color w:val="000000" w:themeColor="text1"/>
          <w:sz w:val="24"/>
          <w:szCs w:val="24"/>
        </w:rPr>
      </w:pPr>
      <w:r>
        <w:rPr>
          <w:rFonts w:asciiTheme="minorEastAsia" w:hAnsiTheme="minorEastAsia" w:cs="宋体"/>
          <w:noProof/>
          <w:color w:val="000000" w:themeColor="text1"/>
          <w:sz w:val="24"/>
          <w:szCs w:val="24"/>
        </w:rPr>
        <w:lastRenderedPageBreak/>
        <w:drawing>
          <wp:inline distT="0" distB="0" distL="0" distR="0">
            <wp:extent cx="4924425" cy="7019925"/>
            <wp:effectExtent l="19050" t="0" r="9525" b="0"/>
            <wp:docPr id="48" name="图片 21" descr="0afef627cfce5f12caf748a20a22a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1" descr="0afef627cfce5f12caf748a20a22aaa"/>
                    <pic:cNvPicPr>
                      <a:picLocks noChangeAspect="1" noChangeArrowheads="1"/>
                    </pic:cNvPicPr>
                  </pic:nvPicPr>
                  <pic:blipFill>
                    <a:blip r:embed="rId82" cstate="print"/>
                    <a:srcRect t="-90" r="6403"/>
                    <a:stretch>
                      <a:fillRect/>
                    </a:stretch>
                  </pic:blipFill>
                  <pic:spPr>
                    <a:xfrm rot="10800000">
                      <a:off x="0" y="0"/>
                      <a:ext cx="4924425" cy="7019925"/>
                    </a:xfrm>
                    <a:prstGeom prst="rect">
                      <a:avLst/>
                    </a:prstGeom>
                    <a:noFill/>
                    <a:ln w="9525">
                      <a:noFill/>
                      <a:miter lim="800000"/>
                      <a:headEnd/>
                      <a:tailEnd/>
                    </a:ln>
                  </pic:spPr>
                </pic:pic>
              </a:graphicData>
            </a:graphic>
          </wp:inline>
        </w:drawing>
      </w:r>
      <w:r>
        <w:rPr>
          <w:rFonts w:asciiTheme="minorEastAsia" w:hAnsiTheme="minorEastAsia" w:cs="宋体"/>
          <w:noProof/>
          <w:color w:val="000000" w:themeColor="text1"/>
          <w:sz w:val="24"/>
          <w:szCs w:val="24"/>
        </w:rPr>
        <w:lastRenderedPageBreak/>
        <w:drawing>
          <wp:inline distT="0" distB="0" distL="0" distR="0">
            <wp:extent cx="5219700" cy="7886700"/>
            <wp:effectExtent l="19050" t="0" r="0" b="0"/>
            <wp:docPr id="47" name="图片 22" descr="9866bef145f543e74a7c281b14bc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2" descr="9866bef145f543e74a7c281b14bc016"/>
                    <pic:cNvPicPr>
                      <a:picLocks noChangeAspect="1" noChangeArrowheads="1"/>
                    </pic:cNvPicPr>
                  </pic:nvPicPr>
                  <pic:blipFill>
                    <a:blip r:embed="rId83" cstate="print"/>
                    <a:srcRect t="136" r="11816"/>
                    <a:stretch>
                      <a:fillRect/>
                    </a:stretch>
                  </pic:blipFill>
                  <pic:spPr>
                    <a:xfrm>
                      <a:off x="0" y="0"/>
                      <a:ext cx="5219700" cy="7886700"/>
                    </a:xfrm>
                    <a:prstGeom prst="rect">
                      <a:avLst/>
                    </a:prstGeom>
                    <a:noFill/>
                    <a:ln w="9525">
                      <a:noFill/>
                      <a:miter lim="800000"/>
                      <a:headEnd/>
                      <a:tailEnd/>
                    </a:ln>
                  </pic:spPr>
                </pic:pic>
              </a:graphicData>
            </a:graphic>
          </wp:inline>
        </w:drawing>
      </w:r>
      <w:r>
        <w:rPr>
          <w:rFonts w:asciiTheme="minorEastAsia" w:hAnsiTheme="minorEastAsia" w:cs="宋体"/>
          <w:noProof/>
          <w:color w:val="000000" w:themeColor="text1"/>
          <w:sz w:val="24"/>
          <w:szCs w:val="24"/>
        </w:rPr>
        <w:lastRenderedPageBreak/>
        <w:drawing>
          <wp:inline distT="0" distB="0" distL="0" distR="0">
            <wp:extent cx="5105400" cy="7353300"/>
            <wp:effectExtent l="19050" t="0" r="0" b="0"/>
            <wp:docPr id="46" name="图片 23" descr="d0fc48125b4fcf0d4c2cf7c63041d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3" descr="d0fc48125b4fcf0d4c2cf7c63041dc9"/>
                    <pic:cNvPicPr>
                      <a:picLocks noChangeAspect="1" noChangeArrowheads="1"/>
                    </pic:cNvPicPr>
                  </pic:nvPicPr>
                  <pic:blipFill>
                    <a:blip r:embed="rId84" cstate="print"/>
                    <a:srcRect l="3171" t="443" r="4823"/>
                    <a:stretch>
                      <a:fillRect/>
                    </a:stretch>
                  </pic:blipFill>
                  <pic:spPr>
                    <a:xfrm>
                      <a:off x="0" y="0"/>
                      <a:ext cx="5105400" cy="7353300"/>
                    </a:xfrm>
                    <a:prstGeom prst="rect">
                      <a:avLst/>
                    </a:prstGeom>
                    <a:noFill/>
                    <a:ln w="9525">
                      <a:noFill/>
                      <a:miter lim="800000"/>
                      <a:headEnd/>
                      <a:tailEnd/>
                    </a:ln>
                  </pic:spPr>
                </pic:pic>
              </a:graphicData>
            </a:graphic>
          </wp:inline>
        </w:drawing>
      </w:r>
    </w:p>
    <w:p w:rsidR="00625C49" w:rsidRDefault="00625C49" w:rsidP="00625C49">
      <w:pPr>
        <w:autoSpaceDE w:val="0"/>
        <w:autoSpaceDN w:val="0"/>
        <w:adjustRightInd w:val="0"/>
        <w:spacing w:line="360" w:lineRule="auto"/>
        <w:jc w:val="center"/>
        <w:outlineLvl w:val="0"/>
        <w:rPr>
          <w:rFonts w:ascii="宋体" w:hAnsi="宋体"/>
          <w:b/>
          <w:bCs/>
          <w:color w:val="000000"/>
          <w:sz w:val="24"/>
          <w:szCs w:val="24"/>
        </w:rPr>
      </w:pPr>
    </w:p>
    <w:p w:rsidR="00625C49" w:rsidRDefault="00625C49" w:rsidP="00625C49">
      <w:pPr>
        <w:pStyle w:val="ae"/>
        <w:ind w:firstLine="340"/>
        <w:jc w:val="left"/>
        <w:rPr>
          <w:rFonts w:asciiTheme="minorEastAsia" w:eastAsiaTheme="minorEastAsia" w:hAnsiTheme="minorEastAsia" w:cs="Arial"/>
        </w:rPr>
      </w:pPr>
      <w:r>
        <w:rPr>
          <w:rFonts w:asciiTheme="minorEastAsia" w:eastAsiaTheme="minorEastAsia" w:hAnsiTheme="minorEastAsia" w:cs="Arial"/>
          <w:noProof/>
        </w:rPr>
        <w:lastRenderedPageBreak/>
        <w:drawing>
          <wp:anchor distT="0" distB="0" distL="114300" distR="114300" simplePos="0" relativeHeight="251663360" behindDoc="0" locked="0" layoutInCell="1" allowOverlap="1">
            <wp:simplePos x="0" y="0"/>
            <wp:positionH relativeFrom="margin">
              <wp:posOffset>-617855</wp:posOffset>
            </wp:positionH>
            <wp:positionV relativeFrom="margin">
              <wp:posOffset>648970</wp:posOffset>
            </wp:positionV>
            <wp:extent cx="6724650" cy="4733925"/>
            <wp:effectExtent l="0" t="990600" r="0" b="981075"/>
            <wp:wrapSquare wrapText="bothSides"/>
            <wp:docPr id="61" name="图片 41" descr="82e70d0935e6cc3478e825ae6ac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1" descr="82e70d0935e6cc3478e825ae6ac3536"/>
                    <pic:cNvPicPr>
                      <a:picLocks noChangeAspect="1" noChangeArrowheads="1"/>
                    </pic:cNvPicPr>
                  </pic:nvPicPr>
                  <pic:blipFill>
                    <a:blip r:embed="rId85" cstate="print"/>
                    <a:srcRect r="1411" b="7748"/>
                    <a:stretch>
                      <a:fillRect/>
                    </a:stretch>
                  </pic:blipFill>
                  <pic:spPr>
                    <a:xfrm rot="-5400000">
                      <a:off x="0" y="0"/>
                      <a:ext cx="6724650" cy="4733925"/>
                    </a:xfrm>
                    <a:prstGeom prst="rect">
                      <a:avLst/>
                    </a:prstGeom>
                    <a:noFill/>
                    <a:ln w="9525">
                      <a:noFill/>
                      <a:miter lim="800000"/>
                      <a:headEnd/>
                      <a:tailEnd/>
                    </a:ln>
                  </pic:spPr>
                </pic:pic>
              </a:graphicData>
            </a:graphic>
          </wp:anchor>
        </w:drawing>
      </w:r>
    </w:p>
    <w:p w:rsidR="00625C49" w:rsidRDefault="00625C49" w:rsidP="00625C49">
      <w:pPr>
        <w:pStyle w:val="ae"/>
        <w:ind w:firstLine="340"/>
        <w:jc w:val="left"/>
        <w:rPr>
          <w:rFonts w:asciiTheme="minorEastAsia" w:eastAsiaTheme="minorEastAsia" w:hAnsiTheme="minorEastAsia" w:cs="Arial"/>
        </w:rPr>
      </w:pPr>
    </w:p>
    <w:p w:rsidR="00625C49" w:rsidRDefault="00625C49" w:rsidP="00625C49">
      <w:pPr>
        <w:pStyle w:val="ae"/>
        <w:ind w:firstLine="340"/>
        <w:jc w:val="left"/>
        <w:rPr>
          <w:rFonts w:asciiTheme="minorEastAsia" w:eastAsiaTheme="minorEastAsia" w:hAnsiTheme="minorEastAsia" w:cs="Arial"/>
        </w:rPr>
      </w:pPr>
    </w:p>
    <w:p w:rsidR="00625C49" w:rsidRDefault="00625C49" w:rsidP="00625C49">
      <w:pPr>
        <w:pStyle w:val="ae"/>
        <w:ind w:firstLineChars="0" w:firstLine="0"/>
        <w:jc w:val="left"/>
        <w:rPr>
          <w:rFonts w:asciiTheme="minorEastAsia" w:eastAsiaTheme="minorEastAsia" w:hAnsiTheme="minorEastAsia" w:cs="Arial"/>
        </w:rPr>
      </w:pPr>
    </w:p>
    <w:p w:rsidR="00625C49" w:rsidRDefault="00625C49" w:rsidP="00625C49">
      <w:pPr>
        <w:pStyle w:val="ae"/>
        <w:ind w:firstLine="340"/>
        <w:jc w:val="left"/>
        <w:rPr>
          <w:rFonts w:asciiTheme="minorEastAsia" w:eastAsiaTheme="minorEastAsia" w:hAnsiTheme="minorEastAsia" w:cs="Arial"/>
        </w:rPr>
      </w:pPr>
      <w:r>
        <w:rPr>
          <w:rFonts w:asciiTheme="minorEastAsia" w:eastAsiaTheme="minorEastAsia" w:hAnsiTheme="minorEastAsia" w:cs="Arial"/>
          <w:noProof/>
        </w:rPr>
        <w:lastRenderedPageBreak/>
        <w:drawing>
          <wp:inline distT="0" distB="0" distL="0" distR="0">
            <wp:extent cx="5219700" cy="7696200"/>
            <wp:effectExtent l="19050" t="0" r="0" b="0"/>
            <wp:docPr id="42" name="图片 42" descr="b1bd53fa6e9083819e309cd470f3a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b1bd53fa6e9083819e309cd470f3a83"/>
                    <pic:cNvPicPr>
                      <a:picLocks noChangeAspect="1" noChangeArrowheads="1"/>
                    </pic:cNvPicPr>
                  </pic:nvPicPr>
                  <pic:blipFill>
                    <a:blip r:embed="rId86" cstate="print"/>
                    <a:srcRect l="7259" t="7732" r="9332"/>
                    <a:stretch>
                      <a:fillRect/>
                    </a:stretch>
                  </pic:blipFill>
                  <pic:spPr>
                    <a:xfrm>
                      <a:off x="0" y="0"/>
                      <a:ext cx="5219700" cy="7696200"/>
                    </a:xfrm>
                    <a:prstGeom prst="rect">
                      <a:avLst/>
                    </a:prstGeom>
                    <a:noFill/>
                    <a:ln w="9525">
                      <a:noFill/>
                      <a:miter lim="800000"/>
                      <a:headEnd/>
                      <a:tailEnd/>
                    </a:ln>
                  </pic:spPr>
                </pic:pic>
              </a:graphicData>
            </a:graphic>
          </wp:inline>
        </w:drawing>
      </w:r>
    </w:p>
    <w:p w:rsidR="00625C49" w:rsidRDefault="00625C49" w:rsidP="00625C49">
      <w:pPr>
        <w:spacing w:before="50" w:afterLines="50" w:line="360" w:lineRule="auto"/>
        <w:contextualSpacing/>
        <w:jc w:val="left"/>
        <w:rPr>
          <w:rFonts w:asciiTheme="minorEastAsia" w:hAnsiTheme="minorEastAsia"/>
          <w:color w:val="000000" w:themeColor="text1"/>
          <w:sz w:val="24"/>
          <w:szCs w:val="24"/>
        </w:rPr>
      </w:pPr>
      <w:r>
        <w:rPr>
          <w:rFonts w:asciiTheme="minorEastAsia" w:hAnsiTheme="minorEastAsia"/>
          <w:noProof/>
          <w:color w:val="000000" w:themeColor="text1"/>
          <w:sz w:val="24"/>
          <w:szCs w:val="24"/>
        </w:rPr>
        <w:lastRenderedPageBreak/>
        <w:drawing>
          <wp:inline distT="0" distB="0" distL="0" distR="0">
            <wp:extent cx="5257800" cy="7286625"/>
            <wp:effectExtent l="19050" t="0" r="0" b="0"/>
            <wp:docPr id="56" name="图片 43" descr="207df47c62d5105b8bd28272c6113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3" descr="207df47c62d5105b8bd28272c6113e1"/>
                    <pic:cNvPicPr>
                      <a:picLocks noChangeAspect="1" noChangeArrowheads="1"/>
                    </pic:cNvPicPr>
                  </pic:nvPicPr>
                  <pic:blipFill>
                    <a:blip r:embed="rId87" cstate="print"/>
                    <a:srcRect t="7497" r="11153"/>
                    <a:stretch>
                      <a:fillRect/>
                    </a:stretch>
                  </pic:blipFill>
                  <pic:spPr>
                    <a:xfrm>
                      <a:off x="0" y="0"/>
                      <a:ext cx="5257800" cy="7286625"/>
                    </a:xfrm>
                    <a:prstGeom prst="rect">
                      <a:avLst/>
                    </a:prstGeom>
                    <a:noFill/>
                    <a:ln w="9525">
                      <a:noFill/>
                      <a:miter lim="800000"/>
                      <a:headEnd/>
                      <a:tailEnd/>
                    </a:ln>
                  </pic:spPr>
                </pic:pic>
              </a:graphicData>
            </a:graphic>
          </wp:inline>
        </w:drawing>
      </w:r>
    </w:p>
    <w:p w:rsidR="00625C49" w:rsidRDefault="00625C49" w:rsidP="00625C49">
      <w:pPr>
        <w:spacing w:before="50" w:afterLines="50" w:line="360" w:lineRule="auto"/>
        <w:contextualSpacing/>
        <w:jc w:val="left"/>
        <w:rPr>
          <w:rFonts w:asciiTheme="minorEastAsia" w:hAnsiTheme="minorEastAsia"/>
          <w:color w:val="000000" w:themeColor="text1"/>
          <w:sz w:val="24"/>
          <w:szCs w:val="24"/>
        </w:rPr>
      </w:pPr>
    </w:p>
    <w:p w:rsidR="00625C49" w:rsidRDefault="00625C49" w:rsidP="00625C49">
      <w:pPr>
        <w:spacing w:before="50" w:afterLines="50" w:line="360" w:lineRule="auto"/>
        <w:contextualSpacing/>
        <w:jc w:val="left"/>
        <w:rPr>
          <w:rFonts w:asciiTheme="minorEastAsia" w:hAnsiTheme="minorEastAsia"/>
          <w:color w:val="000000" w:themeColor="text1"/>
          <w:sz w:val="24"/>
          <w:szCs w:val="24"/>
        </w:rPr>
      </w:pPr>
    </w:p>
    <w:p w:rsidR="00625C49" w:rsidRPr="006B6170" w:rsidRDefault="00625C49" w:rsidP="00625C49">
      <w:pPr>
        <w:pStyle w:val="ae"/>
        <w:ind w:firstLine="340"/>
        <w:rPr>
          <w:rFonts w:asciiTheme="minorEastAsia" w:eastAsiaTheme="minorEastAsia" w:hAnsiTheme="minorEastAsia"/>
        </w:rPr>
      </w:pPr>
      <w:r>
        <w:rPr>
          <w:rFonts w:asciiTheme="minorEastAsia" w:eastAsiaTheme="minorEastAsia" w:hAnsiTheme="minorEastAsia"/>
          <w:noProof/>
        </w:rPr>
        <w:lastRenderedPageBreak/>
        <w:drawing>
          <wp:inline distT="0" distB="0" distL="0" distR="0">
            <wp:extent cx="5400675" cy="7677150"/>
            <wp:effectExtent l="19050" t="0" r="9525" b="0"/>
            <wp:docPr id="55" name="图片 44" descr="许昌农商行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4" descr="许昌农商行合同1"/>
                    <pic:cNvPicPr>
                      <a:picLocks noChangeAspect="1" noChangeArrowheads="1"/>
                    </pic:cNvPicPr>
                  </pic:nvPicPr>
                  <pic:blipFill>
                    <a:blip r:embed="rId88" cstate="print"/>
                    <a:srcRect/>
                    <a:stretch>
                      <a:fillRect/>
                    </a:stretch>
                  </pic:blipFill>
                  <pic:spPr>
                    <a:xfrm>
                      <a:off x="0" y="0"/>
                      <a:ext cx="5400675" cy="7677150"/>
                    </a:xfrm>
                    <a:prstGeom prst="rect">
                      <a:avLst/>
                    </a:prstGeom>
                    <a:noFill/>
                    <a:ln w="9525">
                      <a:noFill/>
                      <a:miter lim="800000"/>
                      <a:headEnd/>
                      <a:tailEnd/>
                    </a:ln>
                  </pic:spPr>
                </pic:pic>
              </a:graphicData>
            </a:graphic>
          </wp:inline>
        </w:drawing>
      </w:r>
      <w:r>
        <w:rPr>
          <w:rFonts w:asciiTheme="minorEastAsia" w:eastAsiaTheme="minorEastAsia" w:hAnsiTheme="minorEastAsia"/>
          <w:noProof/>
        </w:rPr>
        <w:lastRenderedPageBreak/>
        <w:drawing>
          <wp:inline distT="0" distB="0" distL="0" distR="0">
            <wp:extent cx="5753100" cy="7991475"/>
            <wp:effectExtent l="19050" t="0" r="0" b="0"/>
            <wp:docPr id="54" name="图片 45" descr="许昌农商行合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5" descr="许昌农商行合同2"/>
                    <pic:cNvPicPr>
                      <a:picLocks noChangeAspect="1" noChangeArrowheads="1"/>
                    </pic:cNvPicPr>
                  </pic:nvPicPr>
                  <pic:blipFill>
                    <a:blip r:embed="rId89" cstate="print"/>
                    <a:srcRect/>
                    <a:stretch>
                      <a:fillRect/>
                    </a:stretch>
                  </pic:blipFill>
                  <pic:spPr>
                    <a:xfrm>
                      <a:off x="0" y="0"/>
                      <a:ext cx="5753100" cy="7991475"/>
                    </a:xfrm>
                    <a:prstGeom prst="rect">
                      <a:avLst/>
                    </a:prstGeom>
                    <a:noFill/>
                    <a:ln w="9525">
                      <a:noFill/>
                      <a:miter lim="800000"/>
                      <a:headEnd/>
                      <a:tailEnd/>
                    </a:ln>
                  </pic:spPr>
                </pic:pic>
              </a:graphicData>
            </a:graphic>
          </wp:inline>
        </w:drawing>
      </w:r>
      <w:r>
        <w:rPr>
          <w:rFonts w:asciiTheme="minorEastAsia" w:eastAsiaTheme="minorEastAsia" w:hAnsiTheme="minorEastAsia"/>
          <w:noProof/>
        </w:rPr>
        <w:lastRenderedPageBreak/>
        <w:drawing>
          <wp:inline distT="0" distB="0" distL="0" distR="0">
            <wp:extent cx="5753100" cy="8448675"/>
            <wp:effectExtent l="19050" t="0" r="0" b="0"/>
            <wp:docPr id="53" name="图片 46" descr="许昌农商行合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6" descr="许昌农商行合同3"/>
                    <pic:cNvPicPr>
                      <a:picLocks noChangeAspect="1" noChangeArrowheads="1"/>
                    </pic:cNvPicPr>
                  </pic:nvPicPr>
                  <pic:blipFill>
                    <a:blip r:embed="rId90" cstate="print"/>
                    <a:srcRect/>
                    <a:stretch>
                      <a:fillRect/>
                    </a:stretch>
                  </pic:blipFill>
                  <pic:spPr>
                    <a:xfrm>
                      <a:off x="0" y="0"/>
                      <a:ext cx="5753100" cy="8448675"/>
                    </a:xfrm>
                    <a:prstGeom prst="rect">
                      <a:avLst/>
                    </a:prstGeom>
                    <a:noFill/>
                    <a:ln w="9525">
                      <a:noFill/>
                      <a:miter lim="800000"/>
                      <a:headEnd/>
                      <a:tailEnd/>
                    </a:ln>
                  </pic:spPr>
                </pic:pic>
              </a:graphicData>
            </a:graphic>
          </wp:inline>
        </w:drawing>
      </w:r>
      <w:r>
        <w:rPr>
          <w:rFonts w:asciiTheme="minorEastAsia" w:eastAsiaTheme="minorEastAsia" w:hAnsiTheme="minorEastAsia"/>
          <w:noProof/>
        </w:rPr>
        <w:lastRenderedPageBreak/>
        <w:drawing>
          <wp:inline distT="0" distB="0" distL="0" distR="0">
            <wp:extent cx="5753100" cy="8448675"/>
            <wp:effectExtent l="19050" t="0" r="0" b="0"/>
            <wp:docPr id="52" name="图片 47" descr="许昌农商行合同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7" descr="许昌农商行合同4"/>
                    <pic:cNvPicPr>
                      <a:picLocks noChangeAspect="1" noChangeArrowheads="1"/>
                    </pic:cNvPicPr>
                  </pic:nvPicPr>
                  <pic:blipFill>
                    <a:blip r:embed="rId91" cstate="print"/>
                    <a:srcRect/>
                    <a:stretch>
                      <a:fillRect/>
                    </a:stretch>
                  </pic:blipFill>
                  <pic:spPr>
                    <a:xfrm>
                      <a:off x="0" y="0"/>
                      <a:ext cx="5753100" cy="8448675"/>
                    </a:xfrm>
                    <a:prstGeom prst="rect">
                      <a:avLst/>
                    </a:prstGeom>
                    <a:noFill/>
                    <a:ln w="9525">
                      <a:noFill/>
                      <a:miter lim="800000"/>
                      <a:headEnd/>
                      <a:tailEnd/>
                    </a:ln>
                  </pic:spPr>
                </pic:pic>
              </a:graphicData>
            </a:graphic>
          </wp:inline>
        </w:drawing>
      </w:r>
    </w:p>
    <w:p w:rsidR="00625C49" w:rsidRDefault="00625C49" w:rsidP="00625C49">
      <w:pPr>
        <w:autoSpaceDE w:val="0"/>
        <w:autoSpaceDN w:val="0"/>
        <w:adjustRightInd w:val="0"/>
        <w:spacing w:line="480" w:lineRule="auto"/>
        <w:rPr>
          <w:rFonts w:asciiTheme="minorEastAsia" w:hAnsiTheme="minorEastAsia" w:cs="宋体"/>
          <w:color w:val="000000" w:themeColor="text1"/>
          <w:sz w:val="24"/>
          <w:szCs w:val="24"/>
          <w:lang w:val="zh-CN"/>
        </w:rPr>
      </w:pPr>
      <w:r>
        <w:rPr>
          <w:rFonts w:asciiTheme="minorEastAsia" w:hAnsiTheme="minorEastAsia" w:cs="宋体"/>
          <w:noProof/>
          <w:color w:val="000000" w:themeColor="text1"/>
          <w:sz w:val="24"/>
          <w:szCs w:val="24"/>
        </w:rPr>
        <w:lastRenderedPageBreak/>
        <w:drawing>
          <wp:inline distT="0" distB="0" distL="114300" distR="114300">
            <wp:extent cx="5611495" cy="7719695"/>
            <wp:effectExtent l="0" t="0" r="8255" b="14605"/>
            <wp:docPr id="72" name="图片 72" descr="1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 001"/>
                    <pic:cNvPicPr>
                      <a:picLocks noChangeAspect="1"/>
                    </pic:cNvPicPr>
                  </pic:nvPicPr>
                  <pic:blipFill>
                    <a:blip r:embed="rId92" cstate="print"/>
                    <a:stretch>
                      <a:fillRect/>
                    </a:stretch>
                  </pic:blipFill>
                  <pic:spPr>
                    <a:xfrm>
                      <a:off x="0" y="0"/>
                      <a:ext cx="5611495" cy="7719695"/>
                    </a:xfrm>
                    <a:prstGeom prst="rect">
                      <a:avLst/>
                    </a:prstGeom>
                  </pic:spPr>
                </pic:pic>
              </a:graphicData>
            </a:graphic>
          </wp:inline>
        </w:drawing>
      </w:r>
      <w:r>
        <w:rPr>
          <w:rFonts w:asciiTheme="minorEastAsia" w:hAnsiTheme="minorEastAsia" w:cs="宋体"/>
          <w:noProof/>
          <w:color w:val="000000" w:themeColor="text1"/>
          <w:sz w:val="24"/>
          <w:szCs w:val="24"/>
        </w:rPr>
        <w:lastRenderedPageBreak/>
        <w:drawing>
          <wp:inline distT="0" distB="0" distL="114300" distR="114300">
            <wp:extent cx="5611495" cy="7719695"/>
            <wp:effectExtent l="0" t="0" r="8255" b="14605"/>
            <wp:docPr id="69" name="图片 69" descr="1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1 002"/>
                    <pic:cNvPicPr>
                      <a:picLocks noChangeAspect="1"/>
                    </pic:cNvPicPr>
                  </pic:nvPicPr>
                  <pic:blipFill>
                    <a:blip r:embed="rId93" cstate="print"/>
                    <a:stretch>
                      <a:fillRect/>
                    </a:stretch>
                  </pic:blipFill>
                  <pic:spPr>
                    <a:xfrm>
                      <a:off x="0" y="0"/>
                      <a:ext cx="5611495" cy="7719695"/>
                    </a:xfrm>
                    <a:prstGeom prst="rect">
                      <a:avLst/>
                    </a:prstGeom>
                  </pic:spPr>
                </pic:pic>
              </a:graphicData>
            </a:graphic>
          </wp:inline>
        </w:drawing>
      </w:r>
      <w:r>
        <w:rPr>
          <w:rFonts w:asciiTheme="minorEastAsia" w:hAnsiTheme="minorEastAsia" w:cs="宋体"/>
          <w:noProof/>
          <w:color w:val="000000" w:themeColor="text1"/>
          <w:sz w:val="24"/>
          <w:szCs w:val="24"/>
        </w:rPr>
        <w:lastRenderedPageBreak/>
        <w:drawing>
          <wp:inline distT="0" distB="0" distL="114300" distR="114300">
            <wp:extent cx="5611495" cy="7719695"/>
            <wp:effectExtent l="0" t="0" r="8255" b="14605"/>
            <wp:docPr id="66" name="图片 66" descr="1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1 003"/>
                    <pic:cNvPicPr>
                      <a:picLocks noChangeAspect="1"/>
                    </pic:cNvPicPr>
                  </pic:nvPicPr>
                  <pic:blipFill>
                    <a:blip r:embed="rId94" cstate="print"/>
                    <a:stretch>
                      <a:fillRect/>
                    </a:stretch>
                  </pic:blipFill>
                  <pic:spPr>
                    <a:xfrm>
                      <a:off x="0" y="0"/>
                      <a:ext cx="5611495" cy="7719695"/>
                    </a:xfrm>
                    <a:prstGeom prst="rect">
                      <a:avLst/>
                    </a:prstGeom>
                  </pic:spPr>
                </pic:pic>
              </a:graphicData>
            </a:graphic>
          </wp:inline>
        </w:drawing>
      </w:r>
      <w:r>
        <w:rPr>
          <w:rFonts w:asciiTheme="minorEastAsia" w:hAnsiTheme="minorEastAsia" w:cs="宋体"/>
          <w:noProof/>
          <w:color w:val="000000" w:themeColor="text1"/>
          <w:sz w:val="24"/>
          <w:szCs w:val="24"/>
        </w:rPr>
        <w:lastRenderedPageBreak/>
        <w:drawing>
          <wp:inline distT="0" distB="0" distL="114300" distR="114300">
            <wp:extent cx="5611495" cy="7719695"/>
            <wp:effectExtent l="0" t="0" r="8255" b="14605"/>
            <wp:docPr id="65" name="图片 65" descr="1 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1 004"/>
                    <pic:cNvPicPr>
                      <a:picLocks noChangeAspect="1"/>
                    </pic:cNvPicPr>
                  </pic:nvPicPr>
                  <pic:blipFill>
                    <a:blip r:embed="rId95" cstate="print"/>
                    <a:stretch>
                      <a:fillRect/>
                    </a:stretch>
                  </pic:blipFill>
                  <pic:spPr>
                    <a:xfrm>
                      <a:off x="0" y="0"/>
                      <a:ext cx="5611495" cy="7719695"/>
                    </a:xfrm>
                    <a:prstGeom prst="rect">
                      <a:avLst/>
                    </a:prstGeom>
                  </pic:spPr>
                </pic:pic>
              </a:graphicData>
            </a:graphic>
          </wp:inline>
        </w:drawing>
      </w:r>
      <w:r>
        <w:rPr>
          <w:rFonts w:asciiTheme="minorEastAsia" w:hAnsiTheme="minorEastAsia" w:cs="宋体"/>
          <w:noProof/>
          <w:color w:val="000000" w:themeColor="text1"/>
          <w:sz w:val="24"/>
          <w:szCs w:val="24"/>
        </w:rPr>
        <w:lastRenderedPageBreak/>
        <w:drawing>
          <wp:inline distT="0" distB="0" distL="114300" distR="114300">
            <wp:extent cx="5611495" cy="7719695"/>
            <wp:effectExtent l="0" t="0" r="8255" b="14605"/>
            <wp:docPr id="64" name="图片 64" descr="1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 005"/>
                    <pic:cNvPicPr>
                      <a:picLocks noChangeAspect="1"/>
                    </pic:cNvPicPr>
                  </pic:nvPicPr>
                  <pic:blipFill>
                    <a:blip r:embed="rId96" cstate="print"/>
                    <a:stretch>
                      <a:fillRect/>
                    </a:stretch>
                  </pic:blipFill>
                  <pic:spPr>
                    <a:xfrm>
                      <a:off x="0" y="0"/>
                      <a:ext cx="5611495" cy="7719695"/>
                    </a:xfrm>
                    <a:prstGeom prst="rect">
                      <a:avLst/>
                    </a:prstGeom>
                  </pic:spPr>
                </pic:pic>
              </a:graphicData>
            </a:graphic>
          </wp:inline>
        </w:drawing>
      </w:r>
      <w:r>
        <w:rPr>
          <w:rFonts w:asciiTheme="minorEastAsia" w:hAnsiTheme="minorEastAsia" w:cs="宋体"/>
          <w:noProof/>
          <w:color w:val="000000" w:themeColor="text1"/>
          <w:sz w:val="24"/>
          <w:szCs w:val="24"/>
        </w:rPr>
        <w:lastRenderedPageBreak/>
        <w:drawing>
          <wp:inline distT="0" distB="0" distL="114300" distR="114300">
            <wp:extent cx="5611495" cy="7719695"/>
            <wp:effectExtent l="0" t="0" r="8255" b="14605"/>
            <wp:docPr id="63" name="图片 63" descr="1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1 006"/>
                    <pic:cNvPicPr>
                      <a:picLocks noChangeAspect="1"/>
                    </pic:cNvPicPr>
                  </pic:nvPicPr>
                  <pic:blipFill>
                    <a:blip r:embed="rId97" cstate="print"/>
                    <a:stretch>
                      <a:fillRect/>
                    </a:stretch>
                  </pic:blipFill>
                  <pic:spPr>
                    <a:xfrm>
                      <a:off x="0" y="0"/>
                      <a:ext cx="5611495" cy="7719695"/>
                    </a:xfrm>
                    <a:prstGeom prst="rect">
                      <a:avLst/>
                    </a:prstGeom>
                  </pic:spPr>
                </pic:pic>
              </a:graphicData>
            </a:graphic>
          </wp:inline>
        </w:drawing>
      </w:r>
    </w:p>
    <w:p w:rsidR="00625C49" w:rsidRDefault="00625C49" w:rsidP="003A2F92">
      <w:pPr>
        <w:autoSpaceDE w:val="0"/>
        <w:autoSpaceDN w:val="0"/>
        <w:adjustRightInd w:val="0"/>
        <w:spacing w:line="360" w:lineRule="auto"/>
        <w:jc w:val="center"/>
        <w:outlineLvl w:val="0"/>
        <w:rPr>
          <w:rFonts w:ascii="宋体" w:hAnsi="宋体" w:hint="eastAsia"/>
          <w:b/>
          <w:bCs/>
          <w:color w:val="000000"/>
          <w:sz w:val="24"/>
          <w:szCs w:val="24"/>
        </w:rPr>
      </w:pPr>
    </w:p>
    <w:p w:rsidR="00625C49" w:rsidRDefault="00625C49" w:rsidP="003A2F92">
      <w:pPr>
        <w:autoSpaceDE w:val="0"/>
        <w:autoSpaceDN w:val="0"/>
        <w:adjustRightInd w:val="0"/>
        <w:spacing w:line="360" w:lineRule="auto"/>
        <w:jc w:val="center"/>
        <w:outlineLvl w:val="0"/>
        <w:rPr>
          <w:rFonts w:ascii="宋体" w:hAnsi="宋体" w:hint="eastAsia"/>
          <w:b/>
          <w:bCs/>
          <w:color w:val="000000"/>
          <w:sz w:val="24"/>
          <w:szCs w:val="24"/>
        </w:rPr>
      </w:pPr>
    </w:p>
    <w:p w:rsidR="00625C49" w:rsidRDefault="00625C49" w:rsidP="003A2F92">
      <w:pPr>
        <w:autoSpaceDE w:val="0"/>
        <w:autoSpaceDN w:val="0"/>
        <w:adjustRightInd w:val="0"/>
        <w:spacing w:line="360" w:lineRule="auto"/>
        <w:jc w:val="center"/>
        <w:outlineLvl w:val="0"/>
        <w:rPr>
          <w:rFonts w:ascii="宋体" w:hAnsi="宋体" w:hint="eastAsia"/>
          <w:b/>
          <w:bCs/>
          <w:color w:val="000000"/>
          <w:sz w:val="24"/>
          <w:szCs w:val="24"/>
        </w:rPr>
      </w:pPr>
    </w:p>
    <w:p w:rsidR="003A2F92" w:rsidRDefault="003A2F92" w:rsidP="003A2F92">
      <w:pPr>
        <w:autoSpaceDE w:val="0"/>
        <w:autoSpaceDN w:val="0"/>
        <w:adjustRightInd w:val="0"/>
        <w:spacing w:line="360" w:lineRule="auto"/>
        <w:jc w:val="center"/>
        <w:outlineLvl w:val="0"/>
        <w:rPr>
          <w:rFonts w:ascii="宋体" w:hAnsi="宋体"/>
          <w:b/>
          <w:bCs/>
          <w:color w:val="000000"/>
          <w:sz w:val="24"/>
          <w:szCs w:val="24"/>
        </w:rPr>
      </w:pPr>
      <w:r>
        <w:rPr>
          <w:rFonts w:ascii="宋体" w:hAnsi="宋体" w:hint="eastAsia"/>
          <w:b/>
          <w:bCs/>
          <w:color w:val="000000"/>
          <w:sz w:val="24"/>
          <w:szCs w:val="24"/>
        </w:rPr>
        <w:lastRenderedPageBreak/>
        <w:t>4.5 售后服务方案</w:t>
      </w:r>
    </w:p>
    <w:p w:rsidR="003A2F92" w:rsidRPr="00234B82" w:rsidRDefault="003A2F92" w:rsidP="003A2F92">
      <w:pPr>
        <w:autoSpaceDE w:val="0"/>
        <w:autoSpaceDN w:val="0"/>
        <w:adjustRightInd w:val="0"/>
        <w:spacing w:line="360" w:lineRule="auto"/>
        <w:jc w:val="center"/>
        <w:outlineLvl w:val="0"/>
        <w:rPr>
          <w:rFonts w:ascii="宋体" w:hAnsi="宋体"/>
          <w:b/>
          <w:bCs/>
          <w:color w:val="000000"/>
          <w:sz w:val="28"/>
          <w:szCs w:val="28"/>
        </w:rPr>
      </w:pPr>
    </w:p>
    <w:p w:rsidR="003A2F92" w:rsidRPr="002E3288" w:rsidRDefault="003A2F92" w:rsidP="003A2F92">
      <w:pPr>
        <w:rPr>
          <w:b/>
          <w:sz w:val="28"/>
          <w:szCs w:val="28"/>
        </w:rPr>
      </w:pPr>
      <w:r w:rsidRPr="002E3288">
        <w:rPr>
          <w:rFonts w:hint="eastAsia"/>
          <w:b/>
          <w:sz w:val="28"/>
          <w:szCs w:val="28"/>
        </w:rPr>
        <w:t>一、</w:t>
      </w:r>
      <w:r w:rsidRPr="002E3288">
        <w:rPr>
          <w:b/>
          <w:sz w:val="28"/>
          <w:szCs w:val="28"/>
        </w:rPr>
        <w:t> </w:t>
      </w:r>
      <w:r w:rsidRPr="002E3288">
        <w:rPr>
          <w:rFonts w:hint="eastAsia"/>
          <w:b/>
          <w:sz w:val="28"/>
          <w:szCs w:val="28"/>
        </w:rPr>
        <w:t>总则</w:t>
      </w:r>
      <w:r w:rsidRPr="002E3288">
        <w:rPr>
          <w:b/>
          <w:sz w:val="28"/>
          <w:szCs w:val="28"/>
        </w:rPr>
        <w:t xml:space="preserve">  </w:t>
      </w:r>
    </w:p>
    <w:p w:rsidR="003A2F92" w:rsidRDefault="003A2F92" w:rsidP="003A2F92">
      <w:pPr>
        <w:rPr>
          <w:sz w:val="28"/>
          <w:szCs w:val="28"/>
        </w:rPr>
      </w:pPr>
      <w:r w:rsidRPr="002E3288">
        <w:rPr>
          <w:b/>
          <w:sz w:val="28"/>
          <w:szCs w:val="28"/>
        </w:rPr>
        <w:t>1</w:t>
      </w:r>
      <w:r w:rsidRPr="002E3288">
        <w:rPr>
          <w:rFonts w:hint="eastAsia"/>
          <w:b/>
          <w:sz w:val="28"/>
          <w:szCs w:val="28"/>
        </w:rPr>
        <w:t>、适用范围</w:t>
      </w:r>
      <w:r w:rsidRPr="00234B82">
        <w:rPr>
          <w:sz w:val="28"/>
          <w:szCs w:val="28"/>
        </w:rPr>
        <w:t xml:space="preserve">  </w:t>
      </w:r>
      <w:r w:rsidRPr="00234B82">
        <w:rPr>
          <w:rFonts w:hint="eastAsia"/>
          <w:sz w:val="28"/>
          <w:szCs w:val="28"/>
        </w:rPr>
        <w:t>本管理办法适用于公司客服售后部。</w:t>
      </w:r>
      <w:r w:rsidRPr="00234B82">
        <w:rPr>
          <w:sz w:val="28"/>
          <w:szCs w:val="28"/>
        </w:rPr>
        <w:t> </w:t>
      </w:r>
    </w:p>
    <w:p w:rsidR="003A2F92" w:rsidRDefault="003A2F92" w:rsidP="003A2F92">
      <w:pPr>
        <w:rPr>
          <w:sz w:val="28"/>
          <w:szCs w:val="28"/>
        </w:rPr>
      </w:pPr>
      <w:r w:rsidRPr="002E3288">
        <w:rPr>
          <w:b/>
          <w:sz w:val="28"/>
          <w:szCs w:val="28"/>
        </w:rPr>
        <w:t>2</w:t>
      </w:r>
      <w:r w:rsidRPr="002E3288">
        <w:rPr>
          <w:rFonts w:hint="eastAsia"/>
          <w:b/>
          <w:sz w:val="28"/>
          <w:szCs w:val="28"/>
        </w:rPr>
        <w:t>、原则</w:t>
      </w:r>
      <w:r w:rsidRPr="00234B82">
        <w:rPr>
          <w:sz w:val="28"/>
          <w:szCs w:val="28"/>
        </w:rPr>
        <w:t xml:space="preserve">  </w:t>
      </w:r>
      <w:r w:rsidRPr="00234B82">
        <w:rPr>
          <w:rFonts w:hint="eastAsia"/>
          <w:sz w:val="28"/>
          <w:szCs w:val="28"/>
        </w:rPr>
        <w:t>建立符合公司实际情况与客户需求关系的管理体系。</w:t>
      </w:r>
      <w:r w:rsidRPr="00234B82">
        <w:rPr>
          <w:sz w:val="28"/>
          <w:szCs w:val="28"/>
        </w:rPr>
        <w:t> </w:t>
      </w:r>
    </w:p>
    <w:p w:rsidR="003A2F92" w:rsidRDefault="003A2F92" w:rsidP="003A2F92">
      <w:pPr>
        <w:rPr>
          <w:sz w:val="28"/>
          <w:szCs w:val="28"/>
        </w:rPr>
      </w:pPr>
      <w:r w:rsidRPr="002E3288">
        <w:rPr>
          <w:b/>
          <w:sz w:val="28"/>
          <w:szCs w:val="28"/>
        </w:rPr>
        <w:t>3</w:t>
      </w:r>
      <w:r w:rsidRPr="002E3288">
        <w:rPr>
          <w:rFonts w:hint="eastAsia"/>
          <w:b/>
          <w:sz w:val="28"/>
          <w:szCs w:val="28"/>
        </w:rPr>
        <w:t>、目的</w:t>
      </w:r>
      <w:r w:rsidRPr="00234B82">
        <w:rPr>
          <w:sz w:val="28"/>
          <w:szCs w:val="28"/>
        </w:rPr>
        <w:t xml:space="preserve">  </w:t>
      </w:r>
      <w:r w:rsidRPr="00234B82">
        <w:rPr>
          <w:rFonts w:hint="eastAsia"/>
          <w:sz w:val="28"/>
          <w:szCs w:val="28"/>
        </w:rPr>
        <w:t>为了实现以“客户为中心”的服务理念，提高客户的满意度，降低客户的投诉率，关怀家政服务人员，兼合两者关系，改善客户关系，提升企业品牌及打造高端服务的理念，特制订本管理制度。</w:t>
      </w:r>
      <w:r w:rsidRPr="00234B82">
        <w:rPr>
          <w:sz w:val="28"/>
          <w:szCs w:val="28"/>
        </w:rPr>
        <w:t> </w:t>
      </w:r>
    </w:p>
    <w:p w:rsidR="003A2F92" w:rsidRDefault="003A2F92" w:rsidP="003A2F92">
      <w:pPr>
        <w:rPr>
          <w:sz w:val="28"/>
          <w:szCs w:val="28"/>
        </w:rPr>
      </w:pPr>
      <w:r w:rsidRPr="002E3288">
        <w:rPr>
          <w:b/>
          <w:sz w:val="28"/>
          <w:szCs w:val="28"/>
        </w:rPr>
        <w:t>4</w:t>
      </w:r>
      <w:r w:rsidRPr="002E3288">
        <w:rPr>
          <w:rFonts w:hint="eastAsia"/>
          <w:b/>
          <w:sz w:val="28"/>
          <w:szCs w:val="28"/>
        </w:rPr>
        <w:t>、理念</w:t>
      </w:r>
      <w:r w:rsidRPr="00234B82">
        <w:rPr>
          <w:sz w:val="28"/>
          <w:szCs w:val="28"/>
        </w:rPr>
        <w:t xml:space="preserve">  </w:t>
      </w:r>
      <w:r w:rsidRPr="00234B82">
        <w:rPr>
          <w:rFonts w:hint="eastAsia"/>
          <w:sz w:val="28"/>
          <w:szCs w:val="28"/>
        </w:rPr>
        <w:t>只有更专心才会更专业。专业的态度，专业的服务流程及标准的制度管理是我们坚持的理念。</w:t>
      </w:r>
      <w:r w:rsidRPr="00234B82">
        <w:rPr>
          <w:sz w:val="28"/>
          <w:szCs w:val="28"/>
        </w:rPr>
        <w:t xml:space="preserve">  </w:t>
      </w:r>
    </w:p>
    <w:p w:rsidR="003A2F92" w:rsidRDefault="003A2F92" w:rsidP="003A2F92">
      <w:pPr>
        <w:rPr>
          <w:sz w:val="28"/>
          <w:szCs w:val="28"/>
        </w:rPr>
      </w:pPr>
      <w:r w:rsidRPr="002E3288">
        <w:rPr>
          <w:b/>
          <w:sz w:val="28"/>
          <w:szCs w:val="28"/>
        </w:rPr>
        <w:t>5</w:t>
      </w:r>
      <w:r w:rsidRPr="002E3288">
        <w:rPr>
          <w:rFonts w:hint="eastAsia"/>
          <w:b/>
          <w:sz w:val="28"/>
          <w:szCs w:val="28"/>
        </w:rPr>
        <w:t>、</w:t>
      </w:r>
      <w:r w:rsidRPr="002E3288">
        <w:rPr>
          <w:b/>
          <w:sz w:val="28"/>
          <w:szCs w:val="28"/>
        </w:rPr>
        <w:t> </w:t>
      </w:r>
      <w:r w:rsidRPr="002E3288">
        <w:rPr>
          <w:rFonts w:hint="eastAsia"/>
          <w:b/>
          <w:sz w:val="28"/>
          <w:szCs w:val="28"/>
        </w:rPr>
        <w:t>部门职责</w:t>
      </w:r>
      <w:r w:rsidRPr="00234B82">
        <w:rPr>
          <w:sz w:val="28"/>
          <w:szCs w:val="28"/>
        </w:rPr>
        <w:t xml:space="preserve">  </w:t>
      </w:r>
    </w:p>
    <w:p w:rsidR="003A2F92" w:rsidRDefault="003A2F92" w:rsidP="003A2F92">
      <w:pPr>
        <w:rPr>
          <w:sz w:val="28"/>
          <w:szCs w:val="28"/>
        </w:rPr>
      </w:pPr>
      <w:r w:rsidRPr="00234B82">
        <w:rPr>
          <w:sz w:val="28"/>
          <w:szCs w:val="28"/>
        </w:rPr>
        <w:t>1</w:t>
      </w:r>
      <w:r w:rsidRPr="00234B82">
        <w:rPr>
          <w:rFonts w:hint="eastAsia"/>
          <w:sz w:val="28"/>
          <w:szCs w:val="28"/>
        </w:rPr>
        <w:t>、负责受理公司用户的在线解答，热线电话的处理，售前咨询及售后服务支持，投诉电话处理、重大客诉处理及协调从业者及客户的关系。</w:t>
      </w:r>
      <w:r w:rsidRPr="00234B82">
        <w:rPr>
          <w:sz w:val="28"/>
          <w:szCs w:val="28"/>
        </w:rPr>
        <w:t xml:space="preserve">  </w:t>
      </w:r>
    </w:p>
    <w:p w:rsidR="003A2F92" w:rsidRDefault="003A2F92" w:rsidP="003A2F92">
      <w:pPr>
        <w:rPr>
          <w:sz w:val="28"/>
          <w:szCs w:val="28"/>
        </w:rPr>
      </w:pPr>
      <w:r w:rsidRPr="00234B82">
        <w:rPr>
          <w:sz w:val="28"/>
          <w:szCs w:val="28"/>
        </w:rPr>
        <w:t>a) </w:t>
      </w:r>
      <w:r w:rsidRPr="00234B82">
        <w:rPr>
          <w:rFonts w:hint="eastAsia"/>
          <w:sz w:val="28"/>
          <w:szCs w:val="28"/>
        </w:rPr>
        <w:t>负责公司客户信息统计、分配、分析及档案管理工作，负责家政服务人</w:t>
      </w:r>
      <w:r w:rsidRPr="00234B82">
        <w:rPr>
          <w:sz w:val="28"/>
          <w:szCs w:val="28"/>
        </w:rPr>
        <w:t xml:space="preserve"> </w:t>
      </w:r>
      <w:r w:rsidRPr="00234B82">
        <w:rPr>
          <w:rFonts w:hint="eastAsia"/>
          <w:sz w:val="28"/>
          <w:szCs w:val="28"/>
        </w:rPr>
        <w:t>员的信息统计及档案管理工作以及流动管理程序，进行客户调查资料的统计分析，保证客户信息的准确性与及时性，保证家政服务人员流动的准确性。</w:t>
      </w:r>
      <w:r w:rsidRPr="00234B82">
        <w:rPr>
          <w:sz w:val="28"/>
          <w:szCs w:val="28"/>
        </w:rPr>
        <w:t> </w:t>
      </w:r>
    </w:p>
    <w:p w:rsidR="003A2F92" w:rsidRDefault="003A2F92" w:rsidP="003A2F92">
      <w:pPr>
        <w:rPr>
          <w:sz w:val="28"/>
          <w:szCs w:val="28"/>
        </w:rPr>
      </w:pPr>
      <w:r w:rsidRPr="00234B82">
        <w:rPr>
          <w:sz w:val="28"/>
          <w:szCs w:val="28"/>
        </w:rPr>
        <w:t xml:space="preserve"> b) </w:t>
      </w:r>
      <w:r w:rsidRPr="00234B82">
        <w:rPr>
          <w:rFonts w:hint="eastAsia"/>
          <w:sz w:val="28"/>
          <w:szCs w:val="28"/>
        </w:rPr>
        <w:t>本部门员工实现目标管理和绩效考核。对本部门员工实行在职辅导和相</w:t>
      </w:r>
      <w:r w:rsidRPr="00234B82">
        <w:rPr>
          <w:sz w:val="28"/>
          <w:szCs w:val="28"/>
        </w:rPr>
        <w:t xml:space="preserve"> </w:t>
      </w:r>
      <w:r w:rsidRPr="00234B82">
        <w:rPr>
          <w:rFonts w:hint="eastAsia"/>
          <w:sz w:val="28"/>
          <w:szCs w:val="28"/>
        </w:rPr>
        <w:t>关培训。并提出本部门员工的培训、调薪、晋升、奖惩、辞退等方面的建议。</w:t>
      </w:r>
      <w:r w:rsidRPr="00234B82">
        <w:rPr>
          <w:sz w:val="28"/>
          <w:szCs w:val="28"/>
        </w:rPr>
        <w:t> </w:t>
      </w:r>
    </w:p>
    <w:p w:rsidR="003A2F92" w:rsidRDefault="003A2F92" w:rsidP="003A2F92">
      <w:pPr>
        <w:rPr>
          <w:sz w:val="28"/>
          <w:szCs w:val="28"/>
        </w:rPr>
      </w:pPr>
      <w:r w:rsidRPr="00234B82">
        <w:rPr>
          <w:sz w:val="28"/>
          <w:szCs w:val="28"/>
        </w:rPr>
        <w:t xml:space="preserve"> c) </w:t>
      </w:r>
      <w:r w:rsidRPr="00234B82">
        <w:rPr>
          <w:rFonts w:hint="eastAsia"/>
          <w:sz w:val="28"/>
          <w:szCs w:val="28"/>
        </w:rPr>
        <w:t>遵纪守法，维护客户个人隐私及个人信息。</w:t>
      </w:r>
      <w:r w:rsidRPr="00234B82">
        <w:rPr>
          <w:sz w:val="28"/>
          <w:szCs w:val="28"/>
        </w:rPr>
        <w:t> </w:t>
      </w:r>
    </w:p>
    <w:p w:rsidR="003A2F92" w:rsidRDefault="003A2F92" w:rsidP="003A2F92">
      <w:pPr>
        <w:rPr>
          <w:sz w:val="28"/>
          <w:szCs w:val="28"/>
        </w:rPr>
      </w:pPr>
      <w:r w:rsidRPr="00234B82">
        <w:rPr>
          <w:sz w:val="28"/>
          <w:szCs w:val="28"/>
        </w:rPr>
        <w:lastRenderedPageBreak/>
        <w:t>d) </w:t>
      </w:r>
      <w:r w:rsidRPr="00234B82">
        <w:rPr>
          <w:rFonts w:hint="eastAsia"/>
          <w:sz w:val="28"/>
          <w:szCs w:val="28"/>
        </w:rPr>
        <w:t>遵守基本的职业操守，不遗漏公司任何商业机密。</w:t>
      </w:r>
      <w:r w:rsidRPr="00234B82">
        <w:rPr>
          <w:sz w:val="28"/>
          <w:szCs w:val="28"/>
        </w:rPr>
        <w:t> </w:t>
      </w:r>
    </w:p>
    <w:p w:rsidR="003A2F92" w:rsidRDefault="003A2F92" w:rsidP="003A2F92">
      <w:pPr>
        <w:rPr>
          <w:sz w:val="28"/>
          <w:szCs w:val="28"/>
        </w:rPr>
      </w:pPr>
      <w:r w:rsidRPr="00234B82">
        <w:rPr>
          <w:sz w:val="28"/>
          <w:szCs w:val="28"/>
        </w:rPr>
        <w:t>e) </w:t>
      </w:r>
      <w:r w:rsidRPr="00234B82">
        <w:rPr>
          <w:rFonts w:hint="eastAsia"/>
          <w:sz w:val="28"/>
          <w:szCs w:val="28"/>
        </w:rPr>
        <w:t>完成上级安排的其他工作。</w:t>
      </w:r>
      <w:r w:rsidRPr="00234B82">
        <w:rPr>
          <w:sz w:val="28"/>
          <w:szCs w:val="28"/>
        </w:rPr>
        <w:t xml:space="preserve">  </w:t>
      </w:r>
    </w:p>
    <w:p w:rsidR="003A2F92" w:rsidRDefault="003A2F92" w:rsidP="003A2F92">
      <w:pPr>
        <w:rPr>
          <w:sz w:val="28"/>
          <w:szCs w:val="28"/>
        </w:rPr>
      </w:pPr>
      <w:r w:rsidRPr="002E3288">
        <w:rPr>
          <w:rFonts w:hint="eastAsia"/>
          <w:b/>
          <w:sz w:val="28"/>
          <w:szCs w:val="28"/>
        </w:rPr>
        <w:t>6</w:t>
      </w:r>
      <w:r w:rsidRPr="002E3288">
        <w:rPr>
          <w:rFonts w:hint="eastAsia"/>
          <w:b/>
          <w:sz w:val="28"/>
          <w:szCs w:val="28"/>
        </w:rPr>
        <w:t>、职能岗位职责</w:t>
      </w:r>
      <w:r w:rsidRPr="00234B82">
        <w:rPr>
          <w:sz w:val="28"/>
          <w:szCs w:val="28"/>
        </w:rPr>
        <w:t xml:space="preserve">  </w:t>
      </w:r>
    </w:p>
    <w:p w:rsidR="003A2F92" w:rsidRDefault="003A2F92" w:rsidP="003A2F92">
      <w:pPr>
        <w:rPr>
          <w:sz w:val="28"/>
          <w:szCs w:val="28"/>
        </w:rPr>
      </w:pPr>
      <w:r>
        <w:rPr>
          <w:rFonts w:hint="eastAsia"/>
          <w:sz w:val="28"/>
          <w:szCs w:val="28"/>
        </w:rPr>
        <w:t>6</w:t>
      </w:r>
      <w:r w:rsidRPr="00234B82">
        <w:rPr>
          <w:sz w:val="28"/>
          <w:szCs w:val="28"/>
        </w:rPr>
        <w:t>—1</w:t>
      </w:r>
      <w:r w:rsidRPr="00234B82">
        <w:rPr>
          <w:rFonts w:hint="eastAsia"/>
          <w:sz w:val="28"/>
          <w:szCs w:val="28"/>
        </w:rPr>
        <w:t>、咨询受理职责</w:t>
      </w:r>
      <w:r w:rsidRPr="00234B82">
        <w:rPr>
          <w:sz w:val="28"/>
          <w:szCs w:val="28"/>
        </w:rPr>
        <w:t xml:space="preserve">  </w:t>
      </w:r>
      <w:r w:rsidRPr="00234B82">
        <w:rPr>
          <w:rFonts w:hint="eastAsia"/>
          <w:sz w:val="28"/>
          <w:szCs w:val="28"/>
        </w:rPr>
        <w:t>负责接听客户咨询来电，回复</w:t>
      </w:r>
      <w:r w:rsidRPr="00234B82">
        <w:rPr>
          <w:sz w:val="28"/>
          <w:szCs w:val="28"/>
        </w:rPr>
        <w:t>QQ</w:t>
      </w:r>
      <w:r w:rsidRPr="00234B82">
        <w:rPr>
          <w:rFonts w:hint="eastAsia"/>
          <w:sz w:val="28"/>
          <w:szCs w:val="28"/>
        </w:rPr>
        <w:t>咨询。通过电话或</w:t>
      </w:r>
      <w:r w:rsidRPr="00234B82">
        <w:rPr>
          <w:sz w:val="28"/>
          <w:szCs w:val="28"/>
        </w:rPr>
        <w:t>QQ</w:t>
      </w:r>
      <w:r w:rsidRPr="00234B82">
        <w:rPr>
          <w:rFonts w:hint="eastAsia"/>
          <w:sz w:val="28"/>
          <w:szCs w:val="28"/>
        </w:rPr>
        <w:t>了解客户需求，将客户的基本信息记录在客户信息受理表中，并将其信息分配到各销售岗位，及后续跟踪，分配方式以电话、短信、微信等方式进行。对分配信息的对应销售顾问进行跟踪结果记录，了解客户是否签单。每月月末进行上月业务信息咨询的分析报告，并提交至总经理处。</w:t>
      </w:r>
      <w:r w:rsidRPr="00234B82">
        <w:rPr>
          <w:sz w:val="28"/>
          <w:szCs w:val="28"/>
        </w:rPr>
        <w:t> </w:t>
      </w:r>
      <w:r>
        <w:rPr>
          <w:rFonts w:hint="eastAsia"/>
          <w:sz w:val="28"/>
          <w:szCs w:val="28"/>
        </w:rPr>
        <w:t>6</w:t>
      </w:r>
      <w:r w:rsidRPr="00234B82">
        <w:rPr>
          <w:sz w:val="28"/>
          <w:szCs w:val="28"/>
        </w:rPr>
        <w:t>—2</w:t>
      </w:r>
      <w:r w:rsidRPr="00234B82">
        <w:rPr>
          <w:rFonts w:hint="eastAsia"/>
          <w:sz w:val="28"/>
          <w:szCs w:val="28"/>
        </w:rPr>
        <w:t>、</w:t>
      </w:r>
      <w:r w:rsidRPr="00234B82">
        <w:rPr>
          <w:sz w:val="28"/>
          <w:szCs w:val="28"/>
        </w:rPr>
        <w:t>   </w:t>
      </w:r>
      <w:r w:rsidRPr="00234B82">
        <w:rPr>
          <w:rFonts w:hint="eastAsia"/>
          <w:sz w:val="28"/>
          <w:szCs w:val="28"/>
        </w:rPr>
        <w:t>回访职责</w:t>
      </w:r>
      <w:r w:rsidRPr="00234B82">
        <w:rPr>
          <w:sz w:val="28"/>
          <w:szCs w:val="28"/>
        </w:rPr>
        <w:t xml:space="preserve">  </w:t>
      </w:r>
      <w:r w:rsidRPr="00234B82">
        <w:rPr>
          <w:rFonts w:hint="eastAsia"/>
          <w:sz w:val="28"/>
          <w:szCs w:val="28"/>
        </w:rPr>
        <w:t>根据销售部提供的《签单客户快速对应联动表》和销售人员记录的客户个性需求，对客户资料进行记录，提醒销售顾问和</w:t>
      </w:r>
      <w:r w:rsidRPr="00234B82">
        <w:rPr>
          <w:rFonts w:hint="eastAsia"/>
          <w:sz w:val="28"/>
          <w:szCs w:val="28"/>
        </w:rPr>
        <w:t>NAC</w:t>
      </w:r>
      <w:r w:rsidRPr="00234B82">
        <w:rPr>
          <w:rFonts w:hint="eastAsia"/>
          <w:sz w:val="28"/>
          <w:szCs w:val="28"/>
        </w:rPr>
        <w:t>门店经理一起为客户匹配与之相符的家政服务人员。根据客户指定家政人员到岗日期，带领家政服务人员前往客户家中，与客户交接完毕，返回公司。回访内容及时间根据《奈儿家政服务员回访话术》和《奈儿家政客户回访话术》标准回访。回访人员负责将客户与家政服务人员的回访情况详细录入表格，将客户完成的满意度调查表和目前所匹配的家政服务人员调查表一同归档在案，方便与客户后期的维护以及家政服务员后期的针对性培训。收到提交的客户合同续签通知后，应及时负责该客户的登门拜访或者预约客户，完成合同续签工作，合同为一式两份，一份交由客户，一份交由公司保存。</w:t>
      </w:r>
      <w:r w:rsidRPr="00234B82">
        <w:rPr>
          <w:sz w:val="28"/>
          <w:szCs w:val="28"/>
        </w:rPr>
        <w:t> </w:t>
      </w:r>
    </w:p>
    <w:p w:rsidR="003A2F92" w:rsidRDefault="003A2F92" w:rsidP="003A2F92">
      <w:pPr>
        <w:rPr>
          <w:sz w:val="28"/>
          <w:szCs w:val="28"/>
        </w:rPr>
      </w:pPr>
      <w:r>
        <w:rPr>
          <w:rFonts w:hint="eastAsia"/>
          <w:sz w:val="28"/>
          <w:szCs w:val="28"/>
        </w:rPr>
        <w:t>6</w:t>
      </w:r>
      <w:r w:rsidRPr="00234B82">
        <w:rPr>
          <w:sz w:val="28"/>
          <w:szCs w:val="28"/>
        </w:rPr>
        <w:t>—3</w:t>
      </w:r>
      <w:r w:rsidRPr="00234B82">
        <w:rPr>
          <w:rFonts w:hint="eastAsia"/>
          <w:sz w:val="28"/>
          <w:szCs w:val="28"/>
        </w:rPr>
        <w:t>、</w:t>
      </w:r>
      <w:r w:rsidRPr="00234B82">
        <w:rPr>
          <w:sz w:val="28"/>
          <w:szCs w:val="28"/>
        </w:rPr>
        <w:t xml:space="preserve">  </w:t>
      </w:r>
      <w:r w:rsidRPr="00234B82">
        <w:rPr>
          <w:rFonts w:hint="eastAsia"/>
          <w:sz w:val="28"/>
          <w:szCs w:val="28"/>
        </w:rPr>
        <w:t>档案管理职责</w:t>
      </w:r>
      <w:r w:rsidRPr="00234B82">
        <w:rPr>
          <w:sz w:val="28"/>
          <w:szCs w:val="28"/>
        </w:rPr>
        <w:t xml:space="preserve">  </w:t>
      </w:r>
      <w:r w:rsidRPr="00234B82">
        <w:rPr>
          <w:rFonts w:hint="eastAsia"/>
          <w:sz w:val="28"/>
          <w:szCs w:val="28"/>
        </w:rPr>
        <w:t>通过交接收到销售部门店经理递交的《家庭服务雇佣居间合同》后，及时将客户信息录入《客户原始数据表》。</w:t>
      </w:r>
      <w:r w:rsidRPr="00234B82">
        <w:rPr>
          <w:rFonts w:hint="eastAsia"/>
          <w:sz w:val="28"/>
          <w:szCs w:val="28"/>
        </w:rPr>
        <w:lastRenderedPageBreak/>
        <w:t>详细记录签单客户信息。进行存档。并将客户合同编号整理。交由销售部进行合同保管。纸质原件按类型分别存档。距合同到期时限</w:t>
      </w:r>
      <w:r w:rsidRPr="00234B82">
        <w:rPr>
          <w:rFonts w:hint="eastAsia"/>
          <w:sz w:val="28"/>
          <w:szCs w:val="28"/>
        </w:rPr>
        <w:t>15</w:t>
      </w:r>
      <w:r w:rsidRPr="00234B82">
        <w:rPr>
          <w:rFonts w:hint="eastAsia"/>
          <w:sz w:val="28"/>
          <w:szCs w:val="28"/>
        </w:rPr>
        <w:t>天前的客户，售后部负责将信息以纸质文档交接给负责该客户的门店，由其负责对接销售顾问与客户联系合同续签事宜。收到续签合同，再将该客户的合同起止日期登记《奈儿家政客户年度消费档案管理》内，复印一份合同留存，原件交由人资行政部留存。根据人资部提交的《入职登记表》，将家政服务人员的个人信息详细记录《家政服务人员档案管理》和《家政服务人员流动情况登记表》表内，《入职登记表》原件交由人资部存档。收到门店反馈家政服务人员为新到、上岗、返回、辞职的信息后，档案管理人员需及时将信息记录《家政服务人员流动情况登记表》内。客户和家政服务人员的电子版档案必须加密管理，未经公司相关领导同意，不得将信息泄露给他人。</w:t>
      </w:r>
      <w:r w:rsidRPr="00234B82">
        <w:rPr>
          <w:sz w:val="28"/>
          <w:szCs w:val="28"/>
        </w:rPr>
        <w:t> </w:t>
      </w:r>
      <w:r>
        <w:rPr>
          <w:rFonts w:hint="eastAsia"/>
          <w:sz w:val="28"/>
          <w:szCs w:val="28"/>
        </w:rPr>
        <w:t>6-</w:t>
      </w:r>
      <w:r w:rsidRPr="00234B82">
        <w:rPr>
          <w:sz w:val="28"/>
          <w:szCs w:val="28"/>
        </w:rPr>
        <w:t>-4</w:t>
      </w:r>
      <w:r w:rsidRPr="00234B82">
        <w:rPr>
          <w:rFonts w:hint="eastAsia"/>
          <w:sz w:val="28"/>
          <w:szCs w:val="28"/>
        </w:rPr>
        <w:t>、绩效考核职责</w:t>
      </w:r>
      <w:r w:rsidRPr="00234B82">
        <w:rPr>
          <w:sz w:val="28"/>
          <w:szCs w:val="28"/>
        </w:rPr>
        <w:t xml:space="preserve">  </w:t>
      </w:r>
      <w:r w:rsidRPr="00234B82">
        <w:rPr>
          <w:rFonts w:hint="eastAsia"/>
          <w:sz w:val="28"/>
          <w:szCs w:val="28"/>
        </w:rPr>
        <w:t>将家政服务人员的当月绩效扣款明细表（月绩效评分表）提交人资部。按时将阿姨考勤提交至财务部。实时查阅回复公司网站的</w:t>
      </w:r>
      <w:r w:rsidRPr="00234B82">
        <w:rPr>
          <w:sz w:val="28"/>
          <w:szCs w:val="28"/>
        </w:rPr>
        <w:t>QQ</w:t>
      </w:r>
      <w:r w:rsidRPr="00234B82">
        <w:rPr>
          <w:rFonts w:hint="eastAsia"/>
          <w:sz w:val="28"/>
          <w:szCs w:val="28"/>
        </w:rPr>
        <w:t>咨询业务。月末进行信息统计及分析报表制作。</w:t>
      </w:r>
      <w:r w:rsidRPr="00234B82">
        <w:rPr>
          <w:sz w:val="28"/>
          <w:szCs w:val="28"/>
        </w:rPr>
        <w:t> </w:t>
      </w:r>
    </w:p>
    <w:p w:rsidR="003A2F92" w:rsidRDefault="003A2F92" w:rsidP="003A2F92">
      <w:pPr>
        <w:rPr>
          <w:sz w:val="28"/>
          <w:szCs w:val="28"/>
        </w:rPr>
      </w:pPr>
      <w:r>
        <w:rPr>
          <w:rFonts w:hint="eastAsia"/>
          <w:sz w:val="28"/>
          <w:szCs w:val="28"/>
        </w:rPr>
        <w:t>6-</w:t>
      </w:r>
      <w:r w:rsidRPr="00234B82">
        <w:rPr>
          <w:sz w:val="28"/>
          <w:szCs w:val="28"/>
        </w:rPr>
        <w:t>-5</w:t>
      </w:r>
      <w:r w:rsidRPr="00234B82">
        <w:rPr>
          <w:rFonts w:hint="eastAsia"/>
          <w:sz w:val="28"/>
          <w:szCs w:val="28"/>
        </w:rPr>
        <w:t>、投诉职责</w:t>
      </w:r>
      <w:r w:rsidRPr="00234B82">
        <w:rPr>
          <w:sz w:val="28"/>
          <w:szCs w:val="28"/>
        </w:rPr>
        <w:t xml:space="preserve">  </w:t>
      </w:r>
      <w:r w:rsidRPr="00234B82">
        <w:rPr>
          <w:rFonts w:hint="eastAsia"/>
          <w:sz w:val="28"/>
          <w:szCs w:val="28"/>
        </w:rPr>
        <w:t>普通投诉：一般事故是指服务态度类，以电话或上门对客户进行安抚最终结案的，公司未造成任何损失。</w:t>
      </w:r>
      <w:r w:rsidRPr="00234B82">
        <w:rPr>
          <w:sz w:val="28"/>
          <w:szCs w:val="28"/>
        </w:rPr>
        <w:t xml:space="preserve">  </w:t>
      </w:r>
      <w:r w:rsidRPr="00234B82">
        <w:rPr>
          <w:rFonts w:hint="eastAsia"/>
          <w:sz w:val="28"/>
          <w:szCs w:val="28"/>
        </w:rPr>
        <w:t>门店或者售后部接收客户通过</w:t>
      </w:r>
      <w:r w:rsidRPr="00234B82">
        <w:rPr>
          <w:sz w:val="28"/>
          <w:szCs w:val="28"/>
        </w:rPr>
        <w:t>QQ</w:t>
      </w:r>
      <w:r w:rsidRPr="00234B82">
        <w:rPr>
          <w:rFonts w:hint="eastAsia"/>
          <w:sz w:val="28"/>
          <w:szCs w:val="28"/>
        </w:rPr>
        <w:t>、邮件、电话、登门回访等形式的投诉；</w:t>
      </w:r>
      <w:r w:rsidRPr="00234B82">
        <w:rPr>
          <w:sz w:val="28"/>
          <w:szCs w:val="28"/>
        </w:rPr>
        <w:t xml:space="preserve">  </w:t>
      </w:r>
      <w:r w:rsidRPr="00234B82">
        <w:rPr>
          <w:rFonts w:hint="eastAsia"/>
          <w:sz w:val="28"/>
          <w:szCs w:val="28"/>
        </w:rPr>
        <w:t>门店或售后部在接到客户通过</w:t>
      </w:r>
      <w:r w:rsidRPr="00234B82">
        <w:rPr>
          <w:rFonts w:hint="eastAsia"/>
          <w:sz w:val="28"/>
          <w:szCs w:val="28"/>
        </w:rPr>
        <w:t>QQ</w:t>
      </w:r>
      <w:r w:rsidRPr="00234B82">
        <w:rPr>
          <w:rFonts w:hint="eastAsia"/>
          <w:sz w:val="28"/>
          <w:szCs w:val="28"/>
        </w:rPr>
        <w:t>或邮件形式的投诉后，先与客户确认是否方便电话沟通，待客户确认后，投诉专员应即刻电联客户，自报公司名称、部门、姓名，先道歉，耐心倾听客户的抱怨，待客户心情平和后，根据客户投诉的内容，给客户承诺事故处理时间（不论是否</w:t>
      </w:r>
      <w:r w:rsidRPr="00234B82">
        <w:rPr>
          <w:rFonts w:hint="eastAsia"/>
          <w:sz w:val="28"/>
          <w:szCs w:val="28"/>
        </w:rPr>
        <w:lastRenderedPageBreak/>
        <w:t>有最终处理结果，</w:t>
      </w:r>
      <w:r w:rsidRPr="00234B82">
        <w:rPr>
          <w:rFonts w:hint="eastAsia"/>
          <w:sz w:val="28"/>
          <w:szCs w:val="28"/>
        </w:rPr>
        <w:t>24</w:t>
      </w:r>
      <w:r w:rsidRPr="00234B82">
        <w:rPr>
          <w:rFonts w:hint="eastAsia"/>
          <w:sz w:val="28"/>
          <w:szCs w:val="28"/>
        </w:rPr>
        <w:t>小时内务必给客户反馈事故进展，让客户感受我们对他的投诉是非常重视的），并告知客户下次沟通时间。</w:t>
      </w:r>
      <w:r w:rsidRPr="00234B82">
        <w:rPr>
          <w:sz w:val="28"/>
          <w:szCs w:val="28"/>
        </w:rPr>
        <w:t xml:space="preserve">  </w:t>
      </w:r>
      <w:r w:rsidRPr="00234B82">
        <w:rPr>
          <w:rFonts w:hint="eastAsia"/>
          <w:sz w:val="28"/>
          <w:szCs w:val="28"/>
        </w:rPr>
        <w:t>将投诉内容详细填写在《投诉事故处理记录表》内，并将投诉信息录入《月度客户投诉汇总记录表》内，以</w:t>
      </w:r>
      <w:r w:rsidRPr="00234B82">
        <w:rPr>
          <w:sz w:val="28"/>
          <w:szCs w:val="28"/>
        </w:rPr>
        <w:t>QQ</w:t>
      </w:r>
      <w:r w:rsidRPr="00234B82">
        <w:rPr>
          <w:rFonts w:hint="eastAsia"/>
          <w:sz w:val="28"/>
          <w:szCs w:val="28"/>
        </w:rPr>
        <w:t>形式上报客服部经理。</w:t>
      </w:r>
      <w:r w:rsidRPr="00234B82">
        <w:rPr>
          <w:sz w:val="28"/>
          <w:szCs w:val="28"/>
        </w:rPr>
        <w:t xml:space="preserve">  </w:t>
      </w:r>
      <w:r w:rsidRPr="00234B82">
        <w:rPr>
          <w:rFonts w:hint="eastAsia"/>
          <w:sz w:val="28"/>
          <w:szCs w:val="28"/>
        </w:rPr>
        <w:t>客服部经理收到投诉事故后，第一时间先了解客户投诉内容，给门店传达处理方法及处理意见。</w:t>
      </w:r>
      <w:r w:rsidRPr="00234B82">
        <w:rPr>
          <w:sz w:val="28"/>
          <w:szCs w:val="28"/>
        </w:rPr>
        <w:t xml:space="preserve">  </w:t>
      </w:r>
      <w:r w:rsidRPr="00234B82">
        <w:rPr>
          <w:rFonts w:hint="eastAsia"/>
          <w:sz w:val="28"/>
          <w:szCs w:val="28"/>
        </w:rPr>
        <w:t>门店根据客服部经理传达的处理指令，先与责任人了解事故经过，并将事故经过详细填写在《投诉事故处理记录表》内，再上报客服部经理。</w:t>
      </w:r>
      <w:r w:rsidRPr="00234B82">
        <w:rPr>
          <w:sz w:val="28"/>
          <w:szCs w:val="28"/>
        </w:rPr>
        <w:t xml:space="preserve">  </w:t>
      </w:r>
      <w:r w:rsidRPr="00234B82">
        <w:rPr>
          <w:rFonts w:hint="eastAsia"/>
          <w:sz w:val="28"/>
          <w:szCs w:val="28"/>
        </w:rPr>
        <w:t>客服部经理下达最终处理意见，门店根据指令，以电话或登门拜访的形式与客户沟通（如若登门拜访，可适当带些小礼品送给客户，以表诚意，同时多一些获得客户谅解的希望），电话沟通时，门店应该投入多一些的感情，尽可能通过电话安抚能得到客户谅解。</w:t>
      </w:r>
      <w:r w:rsidRPr="00234B82">
        <w:rPr>
          <w:sz w:val="28"/>
          <w:szCs w:val="28"/>
        </w:rPr>
        <w:t xml:space="preserve">  </w:t>
      </w:r>
      <w:r w:rsidRPr="00234B82">
        <w:rPr>
          <w:rFonts w:hint="eastAsia"/>
          <w:sz w:val="28"/>
          <w:szCs w:val="28"/>
        </w:rPr>
        <w:t>投诉经过多次电话沟通或登门拜访得到解决后，门店或者售后部在《门店问题处理详情表》内填全所有信息，将表格交客服部经理签字、总经理签字，最后保存存档即可。再将该案件的结案信息记录《月度客户投诉汇总记录表》”内；事故未直接造成损失，但投诉事故发生是因家庭服务人员工作方法或工作态度有问题而导致，对责任人有经济处罚（对责任人进行经济处罚的，由客服部经理负责与责任人沟通），投诉专员填写《员工处罚单》交由责任人签字和总经理签字，后将“员工处罚单”复印一份留存，原件交由人资行政部，在当月工资中扣除。</w:t>
      </w:r>
      <w:r w:rsidRPr="00234B82">
        <w:rPr>
          <w:sz w:val="28"/>
          <w:szCs w:val="28"/>
        </w:rPr>
        <w:t xml:space="preserve">  </w:t>
      </w:r>
      <w:r w:rsidRPr="00234B82">
        <w:rPr>
          <w:rFonts w:hint="eastAsia"/>
          <w:sz w:val="28"/>
          <w:szCs w:val="28"/>
        </w:rPr>
        <w:t>严重投诉</w:t>
      </w:r>
      <w:r w:rsidRPr="00234B82">
        <w:rPr>
          <w:sz w:val="28"/>
          <w:szCs w:val="28"/>
        </w:rPr>
        <w:t>: </w:t>
      </w:r>
      <w:r w:rsidRPr="00234B82">
        <w:rPr>
          <w:rFonts w:hint="eastAsia"/>
          <w:sz w:val="28"/>
          <w:szCs w:val="28"/>
        </w:rPr>
        <w:t>重大事故是指给客户造成财产损失、人身伤亡等。</w:t>
      </w:r>
      <w:r w:rsidRPr="00234B82">
        <w:rPr>
          <w:sz w:val="28"/>
          <w:szCs w:val="28"/>
        </w:rPr>
        <w:t xml:space="preserve">  </w:t>
      </w:r>
      <w:r w:rsidRPr="00234B82">
        <w:rPr>
          <w:rFonts w:hint="eastAsia"/>
          <w:sz w:val="28"/>
          <w:szCs w:val="28"/>
        </w:rPr>
        <w:t>接到客户投诉家中财物被盗或家中人员受伤等投诉，先认真记录客户投诉内容，并在电话中先进行安抚，待客户</w:t>
      </w:r>
      <w:r w:rsidRPr="00234B82">
        <w:rPr>
          <w:rFonts w:hint="eastAsia"/>
          <w:sz w:val="28"/>
          <w:szCs w:val="28"/>
        </w:rPr>
        <w:lastRenderedPageBreak/>
        <w:t>挂断电话后，即刻上报客服部经理；</w:t>
      </w:r>
      <w:r w:rsidRPr="00234B82">
        <w:rPr>
          <w:sz w:val="28"/>
          <w:szCs w:val="28"/>
        </w:rPr>
        <w:t> </w:t>
      </w:r>
      <w:r w:rsidRPr="00234B82">
        <w:rPr>
          <w:rFonts w:hint="eastAsia"/>
          <w:sz w:val="28"/>
          <w:szCs w:val="28"/>
        </w:rPr>
        <w:t>客服部经理收到此信息后，应即刻组织行政、人资部讨论处理步骤，并将讨论结果向总经理汇报，听从总经理指令；客服部经理应先电话与家庭服务人员联系，了解具体情况，如若无法联系，行政、人资部门应查阅家庭服务人员的资料与其亲属取得联系；</w:t>
      </w:r>
      <w:r w:rsidRPr="002E3288">
        <w:rPr>
          <w:rFonts w:hint="eastAsia"/>
          <w:sz w:val="28"/>
          <w:szCs w:val="28"/>
        </w:rPr>
        <w:t>客服部经理同时需要第一时间与客户沟通，通过与客户的沟通，辨别真假细节，视事态的严重性，也可行政、客服部经理一同前往客户家中，详细了解情况，必要时征求客户意见选择报案；</w:t>
      </w:r>
      <w:r w:rsidRPr="002E3288">
        <w:rPr>
          <w:sz w:val="28"/>
          <w:szCs w:val="28"/>
        </w:rPr>
        <w:t xml:space="preserve">  </w:t>
      </w:r>
      <w:r w:rsidRPr="002E3288">
        <w:rPr>
          <w:rFonts w:hint="eastAsia"/>
          <w:sz w:val="28"/>
          <w:szCs w:val="28"/>
        </w:rPr>
        <w:t>如单向与客户沟通无法达成，选择移交派出所处理，客服部经理应先向公司收集家庭服务员资料、身份证复印件、服务员户口所在地派出所出示的无犯罪记录证明，以及相关可联系服务员家人的方式等材料，陪同客户一起到派出所备案；</w:t>
      </w:r>
      <w:r w:rsidRPr="002E3288">
        <w:rPr>
          <w:sz w:val="28"/>
          <w:szCs w:val="28"/>
        </w:rPr>
        <w:t xml:space="preserve">  </w:t>
      </w:r>
      <w:r w:rsidRPr="002E3288">
        <w:rPr>
          <w:rFonts w:hint="eastAsia"/>
          <w:sz w:val="28"/>
          <w:szCs w:val="28"/>
        </w:rPr>
        <w:t>确定案件类型属偷盗，一般需要几天的处理时间，长的也有可能一两年，针对此事件，投诉专员应填写“事故处理投诉登记表”详细记录案件处理进度，同时留存备案跟进事故处理进度；</w:t>
      </w:r>
      <w:r w:rsidRPr="002E3288">
        <w:rPr>
          <w:sz w:val="28"/>
          <w:szCs w:val="28"/>
        </w:rPr>
        <w:t xml:space="preserve">  </w:t>
      </w:r>
      <w:r w:rsidRPr="002E3288">
        <w:rPr>
          <w:rFonts w:hint="eastAsia"/>
          <w:sz w:val="28"/>
          <w:szCs w:val="28"/>
        </w:rPr>
        <w:t>如若为公司大客户，公司总经理指示通融赔付的，客服部经理需第一时间把我公司处理意见告知客户，争取最大可能达成共识，如若客户同意处理意见，先行赔付客户，后追究内部责任；</w:t>
      </w:r>
      <w:r w:rsidRPr="002E3288">
        <w:rPr>
          <w:sz w:val="28"/>
          <w:szCs w:val="28"/>
        </w:rPr>
        <w:t xml:space="preserve">  </w:t>
      </w:r>
      <w:r w:rsidRPr="002E3288">
        <w:rPr>
          <w:rFonts w:hint="eastAsia"/>
          <w:sz w:val="28"/>
          <w:szCs w:val="28"/>
        </w:rPr>
        <w:t>内部责任追究按照“一般事故处理流程”的处理程序。</w:t>
      </w:r>
      <w:r w:rsidRPr="002E3288">
        <w:rPr>
          <w:sz w:val="28"/>
          <w:szCs w:val="28"/>
        </w:rPr>
        <w:t> </w:t>
      </w:r>
      <w:r w:rsidRPr="002E3288">
        <w:rPr>
          <w:rFonts w:hint="eastAsia"/>
          <w:sz w:val="28"/>
          <w:szCs w:val="28"/>
        </w:rPr>
        <w:t>每月</w:t>
      </w:r>
      <w:r w:rsidRPr="002E3288">
        <w:rPr>
          <w:sz w:val="28"/>
          <w:szCs w:val="28"/>
        </w:rPr>
        <w:t>5</w:t>
      </w:r>
      <w:r w:rsidRPr="002E3288">
        <w:rPr>
          <w:rFonts w:hint="eastAsia"/>
          <w:sz w:val="28"/>
          <w:szCs w:val="28"/>
        </w:rPr>
        <w:t>号之前编写上月投诉分析报告提交。</w:t>
      </w:r>
      <w:r w:rsidRPr="002E3288">
        <w:rPr>
          <w:sz w:val="28"/>
          <w:szCs w:val="28"/>
        </w:rPr>
        <w:t xml:space="preserve">    </w:t>
      </w:r>
    </w:p>
    <w:p w:rsidR="003A2F92" w:rsidRPr="002E3288" w:rsidRDefault="003A2F92" w:rsidP="003A2F92">
      <w:pPr>
        <w:rPr>
          <w:b/>
          <w:sz w:val="28"/>
          <w:szCs w:val="28"/>
        </w:rPr>
      </w:pPr>
      <w:r w:rsidRPr="002E3288">
        <w:rPr>
          <w:rFonts w:hint="eastAsia"/>
          <w:b/>
          <w:sz w:val="28"/>
          <w:szCs w:val="28"/>
        </w:rPr>
        <w:t>二、客服售后部内部管理制度</w:t>
      </w:r>
      <w:r w:rsidRPr="002E3288">
        <w:rPr>
          <w:b/>
          <w:sz w:val="28"/>
          <w:szCs w:val="28"/>
        </w:rPr>
        <w:t xml:space="preserve">  </w:t>
      </w:r>
    </w:p>
    <w:p w:rsidR="003A2F92" w:rsidRPr="002E3288" w:rsidRDefault="003A2F92" w:rsidP="003A2F92">
      <w:pPr>
        <w:rPr>
          <w:b/>
          <w:sz w:val="28"/>
          <w:szCs w:val="28"/>
        </w:rPr>
      </w:pPr>
      <w:r w:rsidRPr="002E3288">
        <w:rPr>
          <w:b/>
          <w:sz w:val="28"/>
          <w:szCs w:val="28"/>
        </w:rPr>
        <w:t>1</w:t>
      </w:r>
      <w:r w:rsidRPr="002E3288">
        <w:rPr>
          <w:rFonts w:hint="eastAsia"/>
          <w:b/>
          <w:sz w:val="28"/>
          <w:szCs w:val="28"/>
        </w:rPr>
        <w:t>、客服部专业知识培训管理</w:t>
      </w:r>
    </w:p>
    <w:p w:rsidR="003A2F92" w:rsidRDefault="003A2F92" w:rsidP="003A2F92">
      <w:pPr>
        <w:rPr>
          <w:sz w:val="28"/>
          <w:szCs w:val="28"/>
        </w:rPr>
      </w:pPr>
      <w:r w:rsidRPr="002E3288">
        <w:rPr>
          <w:rFonts w:hint="eastAsia"/>
          <w:sz w:val="28"/>
          <w:szCs w:val="28"/>
        </w:rPr>
        <w:t>公司步入正轨后，客服信息部系统构架非常庞大，沉淀了专业的服务水平、服务态度和精细的管理制度，公司客服部对新入职员工进行全</w:t>
      </w:r>
      <w:r w:rsidRPr="002E3288">
        <w:rPr>
          <w:rFonts w:hint="eastAsia"/>
          <w:sz w:val="28"/>
          <w:szCs w:val="28"/>
        </w:rPr>
        <w:lastRenderedPageBreak/>
        <w:t>面系统的培训，从服务态度到业务知识等方面，培训期可根据员工掌握技术程度而定，一般培训期</w:t>
      </w:r>
      <w:r w:rsidRPr="002E3288">
        <w:rPr>
          <w:sz w:val="28"/>
          <w:szCs w:val="28"/>
        </w:rPr>
        <w:t>7</w:t>
      </w:r>
      <w:r w:rsidRPr="002E3288">
        <w:rPr>
          <w:rFonts w:hint="eastAsia"/>
          <w:sz w:val="28"/>
          <w:szCs w:val="28"/>
        </w:rPr>
        <w:t>个工作日。培训上岗以后通过以旧带新的一对一模式，实行新人责任制。老员工带一名或多名新人，以达到提高新人的上手速度，同时对老员工综合业务知识的再次审核的效果。</w:t>
      </w:r>
      <w:r w:rsidRPr="002E3288">
        <w:rPr>
          <w:sz w:val="28"/>
          <w:szCs w:val="28"/>
        </w:rPr>
        <w:t xml:space="preserve">  </w:t>
      </w:r>
    </w:p>
    <w:p w:rsidR="003A2F92" w:rsidRPr="002E3288" w:rsidRDefault="003A2F92" w:rsidP="003A2F92">
      <w:pPr>
        <w:rPr>
          <w:b/>
          <w:sz w:val="28"/>
          <w:szCs w:val="28"/>
        </w:rPr>
      </w:pPr>
      <w:r w:rsidRPr="002E3288">
        <w:rPr>
          <w:b/>
          <w:sz w:val="28"/>
          <w:szCs w:val="28"/>
        </w:rPr>
        <w:t>2</w:t>
      </w:r>
      <w:r w:rsidRPr="002E3288">
        <w:rPr>
          <w:rFonts w:hint="eastAsia"/>
          <w:b/>
          <w:sz w:val="28"/>
          <w:szCs w:val="28"/>
        </w:rPr>
        <w:t>、公司各个渠道信息受理管理</w:t>
      </w:r>
    </w:p>
    <w:p w:rsidR="003A2F92" w:rsidRDefault="003A2F92" w:rsidP="003A2F92">
      <w:pPr>
        <w:rPr>
          <w:sz w:val="28"/>
          <w:szCs w:val="28"/>
        </w:rPr>
      </w:pPr>
      <w:r w:rsidRPr="002E3288">
        <w:rPr>
          <w:sz w:val="28"/>
          <w:szCs w:val="28"/>
        </w:rPr>
        <w:t>1.  </w:t>
      </w:r>
      <w:r w:rsidRPr="002E3288">
        <w:rPr>
          <w:rFonts w:hint="eastAsia"/>
          <w:sz w:val="28"/>
          <w:szCs w:val="28"/>
        </w:rPr>
        <w:t>来自热线电话客户信息进行及时受理，分配到销售顾问进行及时对接，然后跟踪信息进度，并随后录入《客户来电登记表》中，对相关负责人及信息情况进行后续的提醒和跟踪。并统计出月度信息数量。</w:t>
      </w:r>
      <w:r w:rsidRPr="002E3288">
        <w:rPr>
          <w:sz w:val="28"/>
          <w:szCs w:val="28"/>
        </w:rPr>
        <w:t xml:space="preserve">  </w:t>
      </w:r>
    </w:p>
    <w:p w:rsidR="003A2F92" w:rsidRDefault="003A2F92" w:rsidP="003A2F92">
      <w:pPr>
        <w:rPr>
          <w:sz w:val="28"/>
          <w:szCs w:val="28"/>
        </w:rPr>
      </w:pPr>
      <w:r w:rsidRPr="002E3288">
        <w:rPr>
          <w:sz w:val="28"/>
          <w:szCs w:val="28"/>
        </w:rPr>
        <w:t>2.  </w:t>
      </w:r>
      <w:r w:rsidRPr="002E3288">
        <w:rPr>
          <w:rFonts w:hint="eastAsia"/>
          <w:sz w:val="28"/>
          <w:szCs w:val="28"/>
        </w:rPr>
        <w:t>对销售顾问及非销售顾问报备的信息进行存档，一样的对其进行进度跟踪，并统计出月度信息数量。</w:t>
      </w:r>
      <w:r w:rsidRPr="002E3288">
        <w:rPr>
          <w:sz w:val="28"/>
          <w:szCs w:val="28"/>
        </w:rPr>
        <w:t xml:space="preserve">  </w:t>
      </w:r>
    </w:p>
    <w:p w:rsidR="003A2F92" w:rsidRDefault="003A2F92" w:rsidP="003A2F92">
      <w:pPr>
        <w:rPr>
          <w:sz w:val="28"/>
          <w:szCs w:val="28"/>
        </w:rPr>
      </w:pPr>
      <w:r w:rsidRPr="002E3288">
        <w:rPr>
          <w:sz w:val="28"/>
          <w:szCs w:val="28"/>
        </w:rPr>
        <w:t>3.  </w:t>
      </w:r>
      <w:r w:rsidRPr="002E3288">
        <w:rPr>
          <w:rFonts w:hint="eastAsia"/>
          <w:sz w:val="28"/>
          <w:szCs w:val="28"/>
        </w:rPr>
        <w:t>对各通信平台信息（如</w:t>
      </w:r>
      <w:r w:rsidRPr="002E3288">
        <w:rPr>
          <w:sz w:val="28"/>
          <w:szCs w:val="28"/>
        </w:rPr>
        <w:t>QQ</w:t>
      </w:r>
      <w:r w:rsidRPr="002E3288">
        <w:rPr>
          <w:rFonts w:hint="eastAsia"/>
          <w:sz w:val="28"/>
          <w:szCs w:val="28"/>
        </w:rPr>
        <w:t>、网站、</w:t>
      </w:r>
      <w:r w:rsidRPr="002E3288">
        <w:rPr>
          <w:sz w:val="28"/>
          <w:szCs w:val="28"/>
        </w:rPr>
        <w:t>App</w:t>
      </w:r>
      <w:r w:rsidRPr="002E3288">
        <w:rPr>
          <w:rFonts w:hint="eastAsia"/>
          <w:sz w:val="28"/>
          <w:szCs w:val="28"/>
        </w:rPr>
        <w:t>、微信公众平台等）的月度信息统计，并对其进行分析并上报总经理。</w:t>
      </w:r>
      <w:r w:rsidRPr="002E3288">
        <w:rPr>
          <w:sz w:val="28"/>
          <w:szCs w:val="28"/>
        </w:rPr>
        <w:t xml:space="preserve">  </w:t>
      </w:r>
    </w:p>
    <w:p w:rsidR="003A2F92" w:rsidRDefault="003A2F92" w:rsidP="003A2F92">
      <w:pPr>
        <w:rPr>
          <w:sz w:val="28"/>
          <w:szCs w:val="28"/>
        </w:rPr>
      </w:pPr>
      <w:r w:rsidRPr="002E3288">
        <w:rPr>
          <w:sz w:val="28"/>
          <w:szCs w:val="28"/>
        </w:rPr>
        <w:t>4.  </w:t>
      </w:r>
      <w:r w:rsidRPr="002E3288">
        <w:rPr>
          <w:rFonts w:hint="eastAsia"/>
          <w:sz w:val="28"/>
          <w:szCs w:val="28"/>
        </w:rPr>
        <w:t>对各个板块的信息都进行文档加密管理，备份管理，谨防遗失，造成公司严重损失。</w:t>
      </w:r>
      <w:r w:rsidRPr="002E3288">
        <w:rPr>
          <w:sz w:val="28"/>
          <w:szCs w:val="28"/>
        </w:rPr>
        <w:t xml:space="preserve">  </w:t>
      </w:r>
    </w:p>
    <w:p w:rsidR="003A2F92" w:rsidRDefault="003A2F92" w:rsidP="003A2F92">
      <w:pPr>
        <w:rPr>
          <w:sz w:val="28"/>
          <w:szCs w:val="28"/>
        </w:rPr>
      </w:pPr>
      <w:r w:rsidRPr="002E3288">
        <w:rPr>
          <w:b/>
          <w:sz w:val="28"/>
          <w:szCs w:val="28"/>
        </w:rPr>
        <w:t>3</w:t>
      </w:r>
      <w:r w:rsidRPr="002E3288">
        <w:rPr>
          <w:rFonts w:hint="eastAsia"/>
          <w:b/>
          <w:sz w:val="28"/>
          <w:szCs w:val="28"/>
        </w:rPr>
        <w:t>、客户、家政人员档案管理</w:t>
      </w:r>
      <w:r w:rsidRPr="002E3288">
        <w:rPr>
          <w:sz w:val="28"/>
          <w:szCs w:val="28"/>
        </w:rPr>
        <w:t xml:space="preserve">  </w:t>
      </w:r>
    </w:p>
    <w:p w:rsidR="003A2F92" w:rsidRDefault="003A2F92" w:rsidP="003A2F92">
      <w:pPr>
        <w:rPr>
          <w:sz w:val="28"/>
          <w:szCs w:val="28"/>
        </w:rPr>
      </w:pPr>
      <w:r w:rsidRPr="002E3288">
        <w:rPr>
          <w:rFonts w:hint="eastAsia"/>
          <w:sz w:val="28"/>
          <w:szCs w:val="28"/>
        </w:rPr>
        <w:t>对签单客户的资料进行档案管理；对对应客户匹配的相关家政服务员进行一样的档案管理和人员流动管理；二者相互关联，信息相对较详细，都有相应的表格记录。后期对其信息进行相应更新即可，并在每月末对其信息进行统计及分析，发送相关数据至总经理处。</w:t>
      </w:r>
      <w:r w:rsidRPr="002E3288">
        <w:rPr>
          <w:sz w:val="28"/>
          <w:szCs w:val="28"/>
        </w:rPr>
        <w:t xml:space="preserve">  </w:t>
      </w:r>
    </w:p>
    <w:p w:rsidR="003A2F92" w:rsidRDefault="003A2F92" w:rsidP="003A2F92">
      <w:pPr>
        <w:rPr>
          <w:sz w:val="28"/>
          <w:szCs w:val="28"/>
        </w:rPr>
      </w:pPr>
      <w:r w:rsidRPr="002E3288">
        <w:rPr>
          <w:b/>
          <w:sz w:val="28"/>
          <w:szCs w:val="28"/>
        </w:rPr>
        <w:t>4</w:t>
      </w:r>
      <w:r w:rsidRPr="002E3288">
        <w:rPr>
          <w:rFonts w:hint="eastAsia"/>
          <w:b/>
          <w:sz w:val="28"/>
          <w:szCs w:val="28"/>
        </w:rPr>
        <w:t>、客户合同管理</w:t>
      </w:r>
      <w:r w:rsidRPr="002E3288">
        <w:rPr>
          <w:sz w:val="28"/>
          <w:szCs w:val="28"/>
        </w:rPr>
        <w:t xml:space="preserve">  </w:t>
      </w:r>
    </w:p>
    <w:p w:rsidR="003A2F92" w:rsidRDefault="003A2F92" w:rsidP="003A2F92">
      <w:pPr>
        <w:rPr>
          <w:sz w:val="28"/>
          <w:szCs w:val="28"/>
        </w:rPr>
      </w:pPr>
      <w:r w:rsidRPr="002E3288">
        <w:rPr>
          <w:rFonts w:hint="eastAsia"/>
          <w:sz w:val="28"/>
          <w:szCs w:val="28"/>
        </w:rPr>
        <w:t>对签单客户进行了档案管理后，应及时把客户信息及家政服务员相关</w:t>
      </w:r>
      <w:r w:rsidRPr="002E3288">
        <w:rPr>
          <w:rFonts w:hint="eastAsia"/>
          <w:sz w:val="28"/>
          <w:szCs w:val="28"/>
        </w:rPr>
        <w:lastRenderedPageBreak/>
        <w:t>信息及时间金额等录入合同管理表，二者相互关联，方便后期合同管理，合同查阅，合同跟进、续约等工作。</w:t>
      </w:r>
      <w:r w:rsidRPr="002E3288">
        <w:rPr>
          <w:sz w:val="28"/>
          <w:szCs w:val="28"/>
        </w:rPr>
        <w:t xml:space="preserve">  </w:t>
      </w:r>
    </w:p>
    <w:p w:rsidR="003A2F92" w:rsidRDefault="003A2F92" w:rsidP="003A2F92">
      <w:pPr>
        <w:rPr>
          <w:sz w:val="28"/>
          <w:szCs w:val="28"/>
        </w:rPr>
      </w:pPr>
      <w:r w:rsidRPr="002E3288">
        <w:rPr>
          <w:b/>
          <w:sz w:val="28"/>
          <w:szCs w:val="28"/>
        </w:rPr>
        <w:t>5</w:t>
      </w:r>
      <w:r w:rsidRPr="002E3288">
        <w:rPr>
          <w:rFonts w:hint="eastAsia"/>
          <w:b/>
          <w:sz w:val="28"/>
          <w:szCs w:val="28"/>
        </w:rPr>
        <w:t>、客户、家政人员回访管理</w:t>
      </w:r>
      <w:r w:rsidRPr="002E3288">
        <w:rPr>
          <w:sz w:val="28"/>
          <w:szCs w:val="28"/>
        </w:rPr>
        <w:t xml:space="preserve">  </w:t>
      </w:r>
    </w:p>
    <w:p w:rsidR="003A2F92" w:rsidRDefault="003A2F92" w:rsidP="003A2F92">
      <w:pPr>
        <w:rPr>
          <w:sz w:val="28"/>
          <w:szCs w:val="28"/>
        </w:rPr>
      </w:pPr>
      <w:r w:rsidRPr="002E3288">
        <w:rPr>
          <w:rFonts w:hint="eastAsia"/>
          <w:sz w:val="28"/>
          <w:szCs w:val="28"/>
        </w:rPr>
        <w:t>售后部根据客户、家政服务员回访时间对其进行定期回访并归档，对每月回访的客户及家政人员的详细情况表进行统计，并做出月度统计表，上报部门管理人员，部门管理人员根据回访结果做出相应的分析和措施及管理办法。</w:t>
      </w:r>
      <w:r w:rsidRPr="002E3288">
        <w:rPr>
          <w:sz w:val="28"/>
          <w:szCs w:val="28"/>
        </w:rPr>
        <w:t> </w:t>
      </w:r>
    </w:p>
    <w:p w:rsidR="003A2F92" w:rsidRPr="002E3288" w:rsidRDefault="003A2F92" w:rsidP="003A2F92">
      <w:pPr>
        <w:rPr>
          <w:b/>
          <w:sz w:val="28"/>
          <w:szCs w:val="28"/>
        </w:rPr>
      </w:pPr>
      <w:r w:rsidRPr="002E3288">
        <w:rPr>
          <w:b/>
          <w:sz w:val="28"/>
          <w:szCs w:val="28"/>
        </w:rPr>
        <w:t xml:space="preserve"> 6</w:t>
      </w:r>
      <w:r w:rsidRPr="002E3288">
        <w:rPr>
          <w:rFonts w:hint="eastAsia"/>
          <w:b/>
          <w:sz w:val="28"/>
          <w:szCs w:val="28"/>
        </w:rPr>
        <w:t>、客户投诉管理</w:t>
      </w:r>
    </w:p>
    <w:p w:rsidR="003A2F92" w:rsidRDefault="003A2F92" w:rsidP="003A2F92">
      <w:pPr>
        <w:rPr>
          <w:sz w:val="28"/>
          <w:szCs w:val="28"/>
        </w:rPr>
      </w:pPr>
      <w:r w:rsidRPr="002E3288">
        <w:rPr>
          <w:rFonts w:hint="eastAsia"/>
          <w:sz w:val="28"/>
          <w:szCs w:val="28"/>
        </w:rPr>
        <w:t>门店或者售后从电话（或短信、</w:t>
      </w:r>
      <w:r w:rsidRPr="002E3288">
        <w:rPr>
          <w:sz w:val="28"/>
          <w:szCs w:val="28"/>
        </w:rPr>
        <w:t>QQ</w:t>
      </w:r>
      <w:r w:rsidRPr="002E3288">
        <w:rPr>
          <w:rFonts w:hint="eastAsia"/>
          <w:sz w:val="28"/>
          <w:szCs w:val="28"/>
        </w:rPr>
        <w:t>、微信、邮件等）方式接到投诉后，分析是普通投诉还是严重投诉，普通投诉根据客服售后部制定的普通投诉流程处理投诉，严重投诉则根据客服售后部制定的严重投诉处理流程进行处理，最终解决客户问题。</w:t>
      </w:r>
      <w:r w:rsidRPr="002E3288">
        <w:rPr>
          <w:sz w:val="28"/>
          <w:szCs w:val="28"/>
        </w:rPr>
        <w:t xml:space="preserve">  </w:t>
      </w:r>
    </w:p>
    <w:p w:rsidR="003A2F92" w:rsidRPr="002E3288" w:rsidRDefault="003A2F92" w:rsidP="003A2F92">
      <w:pPr>
        <w:pStyle w:val="a5"/>
        <w:numPr>
          <w:ilvl w:val="0"/>
          <w:numId w:val="1"/>
        </w:numPr>
        <w:ind w:firstLineChars="0"/>
        <w:rPr>
          <w:sz w:val="28"/>
          <w:szCs w:val="28"/>
        </w:rPr>
      </w:pPr>
      <w:r w:rsidRPr="002E3288">
        <w:rPr>
          <w:rFonts w:hint="eastAsia"/>
          <w:b/>
          <w:sz w:val="28"/>
          <w:szCs w:val="28"/>
        </w:rPr>
        <w:t>客服售后部会议制度管理</w:t>
      </w:r>
      <w:r w:rsidRPr="002E3288">
        <w:rPr>
          <w:sz w:val="28"/>
          <w:szCs w:val="28"/>
        </w:rPr>
        <w:t xml:space="preserve">  </w:t>
      </w:r>
    </w:p>
    <w:p w:rsidR="003A2F92" w:rsidRDefault="003A2F92" w:rsidP="003A2F92">
      <w:pPr>
        <w:pStyle w:val="a5"/>
        <w:ind w:left="420" w:firstLineChars="0" w:firstLine="0"/>
        <w:rPr>
          <w:sz w:val="28"/>
          <w:szCs w:val="28"/>
        </w:rPr>
      </w:pPr>
      <w:r w:rsidRPr="002E3288">
        <w:rPr>
          <w:sz w:val="28"/>
          <w:szCs w:val="28"/>
        </w:rPr>
        <w:t>7-1</w:t>
      </w:r>
      <w:r w:rsidRPr="002E3288">
        <w:rPr>
          <w:rFonts w:hint="eastAsia"/>
          <w:sz w:val="28"/>
          <w:szCs w:val="28"/>
        </w:rPr>
        <w:t>、同事之间工作交接时，对业务增加变动情况，上级批示精神，客户建议投诉及流程、设备变动情况及时与下一位交待清楚，且记录清楚。</w:t>
      </w:r>
      <w:r w:rsidRPr="002E3288">
        <w:rPr>
          <w:sz w:val="28"/>
          <w:szCs w:val="28"/>
        </w:rPr>
        <w:t xml:space="preserve">  </w:t>
      </w:r>
    </w:p>
    <w:p w:rsidR="003A2F92" w:rsidRDefault="003A2F92" w:rsidP="003A2F92">
      <w:pPr>
        <w:pStyle w:val="a5"/>
        <w:ind w:left="420" w:firstLineChars="0" w:firstLine="0"/>
        <w:rPr>
          <w:sz w:val="28"/>
          <w:szCs w:val="28"/>
        </w:rPr>
      </w:pPr>
      <w:r w:rsidRPr="002E3288">
        <w:rPr>
          <w:sz w:val="28"/>
          <w:szCs w:val="28"/>
        </w:rPr>
        <w:t>7-2</w:t>
      </w:r>
      <w:r w:rsidRPr="002E3288">
        <w:rPr>
          <w:rFonts w:hint="eastAsia"/>
          <w:sz w:val="28"/>
          <w:szCs w:val="28"/>
        </w:rPr>
        <w:t>、</w:t>
      </w:r>
      <w:r w:rsidRPr="002E3288">
        <w:rPr>
          <w:sz w:val="28"/>
          <w:szCs w:val="28"/>
        </w:rPr>
        <w:t> </w:t>
      </w:r>
      <w:r w:rsidRPr="002E3288">
        <w:rPr>
          <w:rFonts w:hint="eastAsia"/>
          <w:sz w:val="28"/>
          <w:szCs w:val="28"/>
        </w:rPr>
        <w:t>准时参加公司例会，，以及上级领导组织的各项会议，其次是部门经理</w:t>
      </w:r>
      <w:r w:rsidRPr="002E3288">
        <w:rPr>
          <w:sz w:val="28"/>
          <w:szCs w:val="28"/>
        </w:rPr>
        <w:t xml:space="preserve"> </w:t>
      </w:r>
      <w:r w:rsidRPr="002E3288">
        <w:rPr>
          <w:rFonts w:hint="eastAsia"/>
          <w:sz w:val="28"/>
          <w:szCs w:val="28"/>
        </w:rPr>
        <w:t>及主管组织的会议，并发表意见或建议，记录会议内容及会议精神，无条件执行上级下达的任务。</w:t>
      </w:r>
      <w:r w:rsidRPr="002E3288">
        <w:rPr>
          <w:sz w:val="28"/>
          <w:szCs w:val="28"/>
        </w:rPr>
        <w:t xml:space="preserve">    </w:t>
      </w:r>
    </w:p>
    <w:p w:rsidR="003A2F92" w:rsidRDefault="003A2F92" w:rsidP="003A2F92">
      <w:pPr>
        <w:pStyle w:val="a5"/>
        <w:ind w:left="420" w:firstLineChars="0" w:firstLine="0"/>
        <w:rPr>
          <w:sz w:val="28"/>
          <w:szCs w:val="28"/>
        </w:rPr>
      </w:pPr>
      <w:r w:rsidRPr="002E3288">
        <w:rPr>
          <w:b/>
          <w:sz w:val="28"/>
          <w:szCs w:val="28"/>
        </w:rPr>
        <w:t>8</w:t>
      </w:r>
      <w:r w:rsidRPr="002E3288">
        <w:rPr>
          <w:rFonts w:hint="eastAsia"/>
          <w:b/>
          <w:sz w:val="28"/>
          <w:szCs w:val="28"/>
        </w:rPr>
        <w:t>、</w:t>
      </w:r>
      <w:r w:rsidRPr="002E3288">
        <w:rPr>
          <w:b/>
          <w:sz w:val="28"/>
          <w:szCs w:val="28"/>
        </w:rPr>
        <w:t> </w:t>
      </w:r>
      <w:r w:rsidRPr="002E3288">
        <w:rPr>
          <w:rFonts w:hint="eastAsia"/>
          <w:b/>
          <w:sz w:val="28"/>
          <w:szCs w:val="28"/>
        </w:rPr>
        <w:t>安全保密制度管理</w:t>
      </w:r>
      <w:r w:rsidRPr="002E3288">
        <w:rPr>
          <w:sz w:val="28"/>
          <w:szCs w:val="28"/>
        </w:rPr>
        <w:t xml:space="preserve">  </w:t>
      </w:r>
    </w:p>
    <w:p w:rsidR="003A2F92" w:rsidRDefault="003A2F92" w:rsidP="003A2F92">
      <w:pPr>
        <w:pStyle w:val="a5"/>
        <w:ind w:left="420" w:firstLineChars="0" w:firstLine="0"/>
        <w:rPr>
          <w:sz w:val="28"/>
          <w:szCs w:val="28"/>
        </w:rPr>
      </w:pPr>
      <w:r w:rsidRPr="002E3288">
        <w:rPr>
          <w:sz w:val="28"/>
          <w:szCs w:val="28"/>
        </w:rPr>
        <w:t>8-1</w:t>
      </w:r>
      <w:r w:rsidRPr="002E3288">
        <w:rPr>
          <w:rFonts w:hint="eastAsia"/>
          <w:sz w:val="28"/>
          <w:szCs w:val="28"/>
        </w:rPr>
        <w:t>、</w:t>
      </w:r>
      <w:r w:rsidRPr="002E3288">
        <w:rPr>
          <w:sz w:val="28"/>
          <w:szCs w:val="28"/>
        </w:rPr>
        <w:t> </w:t>
      </w:r>
      <w:r w:rsidRPr="002E3288">
        <w:rPr>
          <w:rFonts w:hint="eastAsia"/>
          <w:sz w:val="28"/>
          <w:szCs w:val="28"/>
        </w:rPr>
        <w:t>客服信息部统一管理公司各项目客户档案、资料，有责任和义务做好信</w:t>
      </w:r>
      <w:r w:rsidRPr="002E3288">
        <w:rPr>
          <w:sz w:val="28"/>
          <w:szCs w:val="28"/>
        </w:rPr>
        <w:t xml:space="preserve"> </w:t>
      </w:r>
      <w:r w:rsidRPr="002E3288">
        <w:rPr>
          <w:rFonts w:hint="eastAsia"/>
          <w:sz w:val="28"/>
          <w:szCs w:val="28"/>
        </w:rPr>
        <w:t>息保密工作，重视公司信息安全，不透露除总经理</w:t>
      </w:r>
      <w:r w:rsidRPr="002E3288">
        <w:rPr>
          <w:rFonts w:hint="eastAsia"/>
          <w:sz w:val="28"/>
          <w:szCs w:val="28"/>
        </w:rPr>
        <w:lastRenderedPageBreak/>
        <w:t>或指定人以外的其他人，对信息管理员电脑加密管理，并对相关保密文件或文档二次加密，以及信息及时备份管理，以防电脑因故障造成公司信息丢失。</w:t>
      </w:r>
      <w:r w:rsidRPr="002E3288">
        <w:rPr>
          <w:sz w:val="28"/>
          <w:szCs w:val="28"/>
        </w:rPr>
        <w:t xml:space="preserve">  </w:t>
      </w:r>
    </w:p>
    <w:p w:rsidR="003A2F92" w:rsidRDefault="003A2F92" w:rsidP="003A2F92">
      <w:pPr>
        <w:pStyle w:val="a5"/>
        <w:ind w:left="420" w:firstLineChars="0" w:firstLine="0"/>
        <w:rPr>
          <w:sz w:val="28"/>
          <w:szCs w:val="28"/>
        </w:rPr>
      </w:pPr>
      <w:r w:rsidRPr="002E3288">
        <w:rPr>
          <w:sz w:val="28"/>
          <w:szCs w:val="28"/>
        </w:rPr>
        <w:t>8-2</w:t>
      </w:r>
      <w:r w:rsidRPr="002E3288">
        <w:rPr>
          <w:rFonts w:hint="eastAsia"/>
          <w:sz w:val="28"/>
          <w:szCs w:val="28"/>
        </w:rPr>
        <w:t>、</w:t>
      </w:r>
      <w:r w:rsidRPr="002E3288">
        <w:rPr>
          <w:sz w:val="28"/>
          <w:szCs w:val="28"/>
        </w:rPr>
        <w:t> </w:t>
      </w:r>
      <w:r w:rsidRPr="002E3288">
        <w:rPr>
          <w:rFonts w:hint="eastAsia"/>
          <w:sz w:val="28"/>
          <w:szCs w:val="28"/>
        </w:rPr>
        <w:t>对公司重大决策及重大事项等信息进行保密，不透露公司以外的任何人，</w:t>
      </w:r>
      <w:r w:rsidRPr="002E3288">
        <w:rPr>
          <w:sz w:val="28"/>
          <w:szCs w:val="28"/>
        </w:rPr>
        <w:t xml:space="preserve"> </w:t>
      </w:r>
      <w:r w:rsidRPr="002E3288">
        <w:rPr>
          <w:rFonts w:hint="eastAsia"/>
          <w:sz w:val="28"/>
          <w:szCs w:val="28"/>
        </w:rPr>
        <w:t>接受公司文化熏陶，维护公司形象。</w:t>
      </w:r>
      <w:r w:rsidRPr="002E3288">
        <w:rPr>
          <w:sz w:val="28"/>
          <w:szCs w:val="28"/>
        </w:rPr>
        <w:t xml:space="preserve">  </w:t>
      </w:r>
    </w:p>
    <w:p w:rsidR="003A2F92" w:rsidRDefault="003A2F92" w:rsidP="003A2F92">
      <w:pPr>
        <w:pStyle w:val="a5"/>
        <w:ind w:left="420" w:firstLineChars="0" w:firstLine="0"/>
        <w:rPr>
          <w:sz w:val="28"/>
          <w:szCs w:val="28"/>
        </w:rPr>
      </w:pPr>
      <w:r w:rsidRPr="002E3288">
        <w:rPr>
          <w:sz w:val="28"/>
          <w:szCs w:val="28"/>
        </w:rPr>
        <w:t>8-3</w:t>
      </w:r>
      <w:r w:rsidRPr="002E3288">
        <w:rPr>
          <w:rFonts w:hint="eastAsia"/>
          <w:sz w:val="28"/>
          <w:szCs w:val="28"/>
        </w:rPr>
        <w:t>、</w:t>
      </w:r>
      <w:r w:rsidRPr="002E3288">
        <w:rPr>
          <w:sz w:val="28"/>
          <w:szCs w:val="28"/>
        </w:rPr>
        <w:t> </w:t>
      </w:r>
      <w:r w:rsidRPr="002E3288">
        <w:rPr>
          <w:rFonts w:hint="eastAsia"/>
          <w:sz w:val="28"/>
          <w:szCs w:val="28"/>
        </w:rPr>
        <w:t>不得在联接电脑的电路上插接大功率电器；茶杯的摆放应远离电源、键</w:t>
      </w:r>
      <w:r w:rsidRPr="002E3288">
        <w:rPr>
          <w:sz w:val="28"/>
          <w:szCs w:val="28"/>
        </w:rPr>
        <w:t xml:space="preserve"> </w:t>
      </w:r>
      <w:r w:rsidRPr="002E3288">
        <w:rPr>
          <w:rFonts w:hint="eastAsia"/>
          <w:sz w:val="28"/>
          <w:szCs w:val="28"/>
        </w:rPr>
        <w:t>盘；主机风扇旁不要遮挡其它物品，以保持良好的散热通风；不要用易产生静电的抹布或未拧干的抹布擦拭电脑，爱护电脑的所有硬件设施。</w:t>
      </w:r>
      <w:r w:rsidRPr="002E3288">
        <w:rPr>
          <w:sz w:val="28"/>
          <w:szCs w:val="28"/>
        </w:rPr>
        <w:t xml:space="preserve">    </w:t>
      </w:r>
    </w:p>
    <w:p w:rsidR="003A2F92" w:rsidRDefault="003A2F92" w:rsidP="003A2F92">
      <w:pPr>
        <w:pStyle w:val="a5"/>
        <w:ind w:left="420" w:firstLineChars="0" w:firstLine="0"/>
        <w:rPr>
          <w:sz w:val="28"/>
          <w:szCs w:val="28"/>
        </w:rPr>
      </w:pPr>
      <w:r w:rsidRPr="002E3288">
        <w:rPr>
          <w:sz w:val="28"/>
          <w:szCs w:val="28"/>
        </w:rPr>
        <w:t>8-4</w:t>
      </w:r>
      <w:r w:rsidRPr="002E3288">
        <w:rPr>
          <w:rFonts w:hint="eastAsia"/>
          <w:sz w:val="28"/>
          <w:szCs w:val="28"/>
        </w:rPr>
        <w:t>、</w:t>
      </w:r>
      <w:r w:rsidRPr="002E3288">
        <w:rPr>
          <w:sz w:val="28"/>
          <w:szCs w:val="28"/>
        </w:rPr>
        <w:t>  </w:t>
      </w:r>
      <w:r w:rsidRPr="002E3288">
        <w:rPr>
          <w:rFonts w:hint="eastAsia"/>
          <w:sz w:val="28"/>
          <w:szCs w:val="28"/>
        </w:rPr>
        <w:t>禁止随意拔弄、拆卸、搬动计算机设备、配件（键盘、鼠标等），对网</w:t>
      </w:r>
      <w:r w:rsidRPr="002E3288">
        <w:rPr>
          <w:sz w:val="28"/>
          <w:szCs w:val="28"/>
        </w:rPr>
        <w:t xml:space="preserve"> </w:t>
      </w:r>
      <w:r w:rsidRPr="002E3288">
        <w:rPr>
          <w:rFonts w:hint="eastAsia"/>
          <w:sz w:val="28"/>
          <w:szCs w:val="28"/>
        </w:rPr>
        <w:t>络共享设备要求在网管人员指导下操作，严格按操作程序正常开机、关机；对任何硬件设施或加密狗（</w:t>
      </w:r>
      <w:r w:rsidRPr="002E3288">
        <w:rPr>
          <w:sz w:val="28"/>
          <w:szCs w:val="28"/>
        </w:rPr>
        <w:t>USB</w:t>
      </w:r>
      <w:r w:rsidRPr="002E3288">
        <w:rPr>
          <w:rFonts w:hint="eastAsia"/>
          <w:sz w:val="28"/>
          <w:szCs w:val="28"/>
        </w:rPr>
        <w:t>接口的设施除外）不得带电插拔。</w:t>
      </w:r>
      <w:r w:rsidRPr="002E3288">
        <w:rPr>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hint="eastAsia"/>
          <w:b/>
          <w:bCs/>
          <w:color w:val="000000"/>
          <w:sz w:val="28"/>
          <w:szCs w:val="28"/>
        </w:rPr>
        <w:t>三、客服售后部人员管理规范</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1</w:t>
      </w:r>
      <w:r w:rsidRPr="002E3288">
        <w:rPr>
          <w:rFonts w:ascii="宋体" w:hAnsi="宋体" w:hint="eastAsia"/>
          <w:bCs/>
          <w:color w:val="000000"/>
          <w:sz w:val="28"/>
          <w:szCs w:val="28"/>
        </w:rPr>
        <w:t>、凡客服部人员应竭诚为公司服务，有一定相关知识，技能。</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2</w:t>
      </w:r>
      <w:r w:rsidRPr="002E3288">
        <w:rPr>
          <w:rFonts w:ascii="宋体" w:hAnsi="宋体" w:hint="eastAsia"/>
          <w:bCs/>
          <w:color w:val="000000"/>
          <w:sz w:val="28"/>
          <w:szCs w:val="28"/>
        </w:rPr>
        <w:t>、所有成员有宣传公司宗旨，维护公司荣誉，扩大公司影响力的义务。</w:t>
      </w:r>
      <w:r w:rsidRPr="002E3288">
        <w:rPr>
          <w:rFonts w:ascii="宋体" w:hAnsi="宋体"/>
          <w:bCs/>
          <w:color w:val="000000"/>
          <w:sz w:val="28"/>
          <w:szCs w:val="28"/>
        </w:rPr>
        <w:t>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3</w:t>
      </w:r>
      <w:r w:rsidRPr="002E3288">
        <w:rPr>
          <w:rFonts w:ascii="宋体" w:hAnsi="宋体" w:hint="eastAsia"/>
          <w:bCs/>
          <w:color w:val="000000"/>
          <w:sz w:val="28"/>
          <w:szCs w:val="28"/>
        </w:rPr>
        <w:t>、所有工作人员必须遵守公司的各个管理及规定。</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4</w:t>
      </w:r>
      <w:r w:rsidRPr="002E3288">
        <w:rPr>
          <w:rFonts w:ascii="宋体" w:hAnsi="宋体" w:hint="eastAsia"/>
          <w:bCs/>
          <w:color w:val="000000"/>
          <w:sz w:val="28"/>
          <w:szCs w:val="28"/>
        </w:rPr>
        <w:t>、所有工作人员必须参加公司组织的相关例会，部门例会，在会议上参加讨论，为公司发展提出意见和建议。</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5</w:t>
      </w:r>
      <w:r w:rsidRPr="002E3288">
        <w:rPr>
          <w:rFonts w:ascii="宋体" w:hAnsi="宋体" w:hint="eastAsia"/>
          <w:bCs/>
          <w:color w:val="000000"/>
          <w:sz w:val="28"/>
          <w:szCs w:val="28"/>
        </w:rPr>
        <w:t>、所有成员若对客服部管理不满，有及时提出意见和建议的权利。</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hint="eastAsia"/>
          <w:b/>
          <w:bCs/>
          <w:color w:val="000000"/>
          <w:sz w:val="28"/>
          <w:szCs w:val="28"/>
        </w:rPr>
        <w:t>四、客服售后部工作流程</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lastRenderedPageBreak/>
        <w:t>1</w:t>
      </w:r>
      <w:r w:rsidRPr="002E3288">
        <w:rPr>
          <w:rFonts w:ascii="宋体" w:hAnsi="宋体" w:hint="eastAsia"/>
          <w:bCs/>
          <w:color w:val="000000"/>
          <w:sz w:val="28"/>
          <w:szCs w:val="28"/>
        </w:rPr>
        <w:t>、</w:t>
      </w:r>
      <w:r w:rsidRPr="002E3288">
        <w:rPr>
          <w:rFonts w:ascii="宋体" w:hAnsi="宋体"/>
          <w:bCs/>
          <w:color w:val="000000"/>
          <w:sz w:val="28"/>
          <w:szCs w:val="28"/>
        </w:rPr>
        <w:t> </w:t>
      </w:r>
      <w:r w:rsidRPr="002E3288">
        <w:rPr>
          <w:rFonts w:ascii="宋体" w:hAnsi="宋体" w:hint="eastAsia"/>
          <w:bCs/>
          <w:color w:val="000000"/>
          <w:sz w:val="28"/>
          <w:szCs w:val="28"/>
        </w:rPr>
        <w:t>回访流程</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1-1</w:t>
      </w:r>
      <w:r w:rsidRPr="002E3288">
        <w:rPr>
          <w:rFonts w:ascii="宋体" w:hAnsi="宋体" w:hint="eastAsia"/>
          <w:bCs/>
          <w:color w:val="000000"/>
          <w:sz w:val="28"/>
          <w:szCs w:val="28"/>
        </w:rPr>
        <w:t>、回访客户</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hint="eastAsia"/>
          <w:bCs/>
          <w:color w:val="000000"/>
          <w:sz w:val="28"/>
          <w:szCs w:val="28"/>
        </w:rPr>
        <w:t>从客户档案中提取需要统一或个别回访的客户资料，通过电话（</w:t>
      </w:r>
      <w:r w:rsidRPr="002E3288">
        <w:rPr>
          <w:rFonts w:ascii="宋体" w:hAnsi="宋体"/>
          <w:bCs/>
          <w:color w:val="000000"/>
          <w:sz w:val="28"/>
          <w:szCs w:val="28"/>
        </w:rPr>
        <w:t>/</w:t>
      </w:r>
      <w:r w:rsidRPr="002E3288">
        <w:rPr>
          <w:rFonts w:ascii="宋体" w:hAnsi="宋体" w:hint="eastAsia"/>
          <w:bCs/>
          <w:color w:val="000000"/>
          <w:sz w:val="28"/>
          <w:szCs w:val="28"/>
        </w:rPr>
        <w:t>短信</w:t>
      </w:r>
      <w:r w:rsidRPr="002E3288">
        <w:rPr>
          <w:rFonts w:ascii="宋体" w:hAnsi="宋体"/>
          <w:bCs/>
          <w:color w:val="000000"/>
          <w:sz w:val="28"/>
          <w:szCs w:val="28"/>
        </w:rPr>
        <w:t>/</w:t>
      </w:r>
      <w:r w:rsidRPr="002E3288">
        <w:rPr>
          <w:rFonts w:ascii="宋体" w:hAnsi="宋体" w:hint="eastAsia"/>
          <w:bCs/>
          <w:color w:val="000000"/>
          <w:sz w:val="28"/>
          <w:szCs w:val="28"/>
        </w:rPr>
        <w:t>微信</w:t>
      </w:r>
      <w:r w:rsidRPr="002E3288">
        <w:rPr>
          <w:rFonts w:ascii="宋体" w:hAnsi="宋体"/>
          <w:bCs/>
          <w:color w:val="000000"/>
          <w:sz w:val="28"/>
          <w:szCs w:val="28"/>
        </w:rPr>
        <w:t>/</w:t>
      </w:r>
      <w:r w:rsidRPr="002E3288">
        <w:rPr>
          <w:rFonts w:ascii="宋体" w:hAnsi="宋体" w:hint="eastAsia"/>
          <w:bCs/>
          <w:color w:val="000000"/>
          <w:sz w:val="28"/>
          <w:szCs w:val="28"/>
        </w:rPr>
        <w:t>邮件</w:t>
      </w:r>
      <w:r w:rsidRPr="002E3288">
        <w:rPr>
          <w:rFonts w:ascii="宋体" w:hAnsi="宋体"/>
          <w:bCs/>
          <w:color w:val="000000"/>
          <w:sz w:val="28"/>
          <w:szCs w:val="28"/>
        </w:rPr>
        <w:t>/</w:t>
      </w:r>
      <w:r w:rsidRPr="002E3288">
        <w:rPr>
          <w:rFonts w:ascii="宋体" w:hAnsi="宋体" w:hint="eastAsia"/>
          <w:bCs/>
          <w:color w:val="000000"/>
          <w:sz w:val="28"/>
          <w:szCs w:val="28"/>
        </w:rPr>
        <w:t>登门拜访等方式）与客户进行交流沟通并认真记录每一个客户回访结果填写《回访记录表》（此表为回访活动的信息载体），最后分析结果并撰写《回访总结报告》，进行最终资料归档。</w:t>
      </w:r>
      <w:r w:rsidRPr="002E3288">
        <w:rPr>
          <w:rFonts w:ascii="宋体" w:hAnsi="宋体"/>
          <w:bCs/>
          <w:color w:val="000000"/>
          <w:sz w:val="28"/>
          <w:szCs w:val="28"/>
        </w:rPr>
        <w:t>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1-2</w:t>
      </w:r>
      <w:r w:rsidRPr="002E3288">
        <w:rPr>
          <w:rFonts w:ascii="宋体" w:hAnsi="宋体" w:hint="eastAsia"/>
          <w:bCs/>
          <w:color w:val="000000"/>
          <w:sz w:val="28"/>
          <w:szCs w:val="28"/>
        </w:rPr>
        <w:t>、</w:t>
      </w:r>
      <w:r w:rsidRPr="002E3288">
        <w:rPr>
          <w:rFonts w:ascii="宋体" w:hAnsi="宋体"/>
          <w:bCs/>
          <w:color w:val="000000"/>
          <w:sz w:val="28"/>
          <w:szCs w:val="28"/>
        </w:rPr>
        <w:t> </w:t>
      </w:r>
      <w:r w:rsidRPr="002E3288">
        <w:rPr>
          <w:rFonts w:ascii="宋体" w:hAnsi="宋体" w:hint="eastAsia"/>
          <w:bCs/>
          <w:color w:val="000000"/>
          <w:sz w:val="28"/>
          <w:szCs w:val="28"/>
        </w:rPr>
        <w:t>回访家政服务人员</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hint="eastAsia"/>
          <w:bCs/>
          <w:color w:val="000000"/>
          <w:sz w:val="28"/>
          <w:szCs w:val="28"/>
        </w:rPr>
        <w:t>从家政人员档案中提取需要统一或个别回访的家政人员资料，通过电话（</w:t>
      </w:r>
      <w:r w:rsidRPr="002E3288">
        <w:rPr>
          <w:rFonts w:ascii="宋体" w:hAnsi="宋体"/>
          <w:bCs/>
          <w:color w:val="000000"/>
          <w:sz w:val="28"/>
          <w:szCs w:val="28"/>
        </w:rPr>
        <w:t>/</w:t>
      </w:r>
      <w:r w:rsidRPr="002E3288">
        <w:rPr>
          <w:rFonts w:ascii="宋体" w:hAnsi="宋体" w:hint="eastAsia"/>
          <w:bCs/>
          <w:color w:val="000000"/>
          <w:sz w:val="28"/>
          <w:szCs w:val="28"/>
        </w:rPr>
        <w:t>短信</w:t>
      </w:r>
      <w:r w:rsidRPr="002E3288">
        <w:rPr>
          <w:rFonts w:ascii="宋体" w:hAnsi="宋体"/>
          <w:bCs/>
          <w:color w:val="000000"/>
          <w:sz w:val="28"/>
          <w:szCs w:val="28"/>
        </w:rPr>
        <w:t>/</w:t>
      </w:r>
      <w:r w:rsidRPr="002E3288">
        <w:rPr>
          <w:rFonts w:ascii="宋体" w:hAnsi="宋体" w:hint="eastAsia"/>
          <w:bCs/>
          <w:color w:val="000000"/>
          <w:sz w:val="28"/>
          <w:szCs w:val="28"/>
        </w:rPr>
        <w:t>微信</w:t>
      </w:r>
      <w:r w:rsidRPr="002E3288">
        <w:rPr>
          <w:rFonts w:ascii="宋体" w:hAnsi="宋体"/>
          <w:bCs/>
          <w:color w:val="000000"/>
          <w:sz w:val="28"/>
          <w:szCs w:val="28"/>
        </w:rPr>
        <w:t>/</w:t>
      </w:r>
      <w:r w:rsidRPr="002E3288">
        <w:rPr>
          <w:rFonts w:ascii="宋体" w:hAnsi="宋体" w:hint="eastAsia"/>
          <w:bCs/>
          <w:color w:val="000000"/>
          <w:sz w:val="28"/>
          <w:szCs w:val="28"/>
        </w:rPr>
        <w:t>邮件</w:t>
      </w:r>
      <w:r w:rsidRPr="002E3288">
        <w:rPr>
          <w:rFonts w:ascii="宋体" w:hAnsi="宋体"/>
          <w:bCs/>
          <w:color w:val="000000"/>
          <w:sz w:val="28"/>
          <w:szCs w:val="28"/>
        </w:rPr>
        <w:t>/</w:t>
      </w:r>
      <w:r w:rsidRPr="002E3288">
        <w:rPr>
          <w:rFonts w:ascii="宋体" w:hAnsi="宋体" w:hint="eastAsia"/>
          <w:bCs/>
          <w:color w:val="000000"/>
          <w:sz w:val="28"/>
          <w:szCs w:val="28"/>
        </w:rPr>
        <w:t>登门拜访等方式）与家政人员进行交流沟通并认真记录每一个家政人员回访结果填写《回访记录表》（此表为回访活动的信息载体），最后分析结果并撰写《回访总结报告》，进行最终资料归档。</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2</w:t>
      </w:r>
      <w:r w:rsidRPr="002E3288">
        <w:rPr>
          <w:rFonts w:ascii="宋体" w:hAnsi="宋体" w:hint="eastAsia"/>
          <w:bCs/>
          <w:color w:val="000000"/>
          <w:sz w:val="28"/>
          <w:szCs w:val="28"/>
        </w:rPr>
        <w:t>、客户投诉处理流程</w:t>
      </w:r>
      <w:r w:rsidRPr="002E3288">
        <w:rPr>
          <w:rFonts w:ascii="宋体" w:hAnsi="宋体"/>
          <w:bCs/>
          <w:color w:val="000000"/>
          <w:sz w:val="28"/>
          <w:szCs w:val="28"/>
        </w:rPr>
        <w:t xml:space="preserve">  </w:t>
      </w:r>
    </w:p>
    <w:p w:rsidR="003A2F92"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2-1</w:t>
      </w:r>
      <w:r w:rsidRPr="002E3288">
        <w:rPr>
          <w:rFonts w:ascii="宋体" w:hAnsi="宋体" w:hint="eastAsia"/>
          <w:bCs/>
          <w:color w:val="000000"/>
          <w:sz w:val="28"/>
          <w:szCs w:val="28"/>
        </w:rPr>
        <w:t>、投诉受理</w:t>
      </w:r>
      <w:r w:rsidRPr="002E3288">
        <w:rPr>
          <w:rFonts w:ascii="宋体" w:hAnsi="宋体"/>
          <w:bCs/>
          <w:color w:val="000000"/>
          <w:sz w:val="28"/>
          <w:szCs w:val="28"/>
        </w:rPr>
        <w:t xml:space="preserve"> </w:t>
      </w:r>
    </w:p>
    <w:p w:rsidR="003A2F92" w:rsidRDefault="003A2F92" w:rsidP="003A2F92">
      <w:pPr>
        <w:pStyle w:val="a5"/>
        <w:ind w:left="420" w:firstLineChars="0" w:firstLine="0"/>
        <w:rPr>
          <w:rFonts w:ascii="宋体" w:hAnsi="宋体"/>
          <w:bCs/>
          <w:color w:val="000000"/>
          <w:sz w:val="28"/>
          <w:szCs w:val="28"/>
        </w:rPr>
      </w:pPr>
      <w:r w:rsidRPr="002E3288">
        <w:rPr>
          <w:rFonts w:ascii="宋体" w:hAnsi="宋体" w:hint="eastAsia"/>
          <w:bCs/>
          <w:color w:val="000000"/>
          <w:sz w:val="28"/>
          <w:szCs w:val="28"/>
        </w:rPr>
        <w:t>客服部接到客户投诉后，填写客户投诉记录表，需要根据相关信息与客户共同明确投诉的内容和可能的解决方案，并告知客户投诉问题的解决时间。</w:t>
      </w:r>
      <w:r w:rsidRPr="002E3288">
        <w:rPr>
          <w:rFonts w:ascii="宋体" w:hAnsi="宋体"/>
          <w:bCs/>
          <w:color w:val="000000"/>
          <w:sz w:val="28"/>
          <w:szCs w:val="28"/>
        </w:rPr>
        <w:t> </w:t>
      </w:r>
    </w:p>
    <w:p w:rsidR="003A2F92"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2-2</w:t>
      </w:r>
      <w:r>
        <w:rPr>
          <w:rFonts w:ascii="宋体" w:hAnsi="宋体" w:hint="eastAsia"/>
          <w:bCs/>
          <w:color w:val="000000"/>
          <w:sz w:val="28"/>
          <w:szCs w:val="28"/>
        </w:rPr>
        <w:t>、</w:t>
      </w:r>
      <w:r w:rsidRPr="002E3288">
        <w:rPr>
          <w:rFonts w:ascii="宋体" w:hAnsi="宋体" w:hint="eastAsia"/>
          <w:bCs/>
          <w:color w:val="000000"/>
          <w:sz w:val="28"/>
          <w:szCs w:val="28"/>
        </w:rPr>
        <w:t>投诉判断</w:t>
      </w:r>
      <w:r w:rsidRPr="002E3288">
        <w:rPr>
          <w:rFonts w:ascii="宋体" w:hAnsi="宋体"/>
          <w:bCs/>
          <w:color w:val="000000"/>
          <w:sz w:val="28"/>
          <w:szCs w:val="28"/>
        </w:rPr>
        <w:t xml:space="preserve">  </w:t>
      </w:r>
    </w:p>
    <w:p w:rsidR="003A2F92" w:rsidRDefault="003A2F92" w:rsidP="003A2F92">
      <w:pPr>
        <w:pStyle w:val="a5"/>
        <w:ind w:left="420" w:firstLineChars="0" w:firstLine="0"/>
        <w:rPr>
          <w:rFonts w:ascii="宋体" w:hAnsi="宋体"/>
          <w:bCs/>
          <w:color w:val="000000"/>
          <w:sz w:val="28"/>
          <w:szCs w:val="28"/>
        </w:rPr>
      </w:pPr>
      <w:r w:rsidRPr="002E3288">
        <w:rPr>
          <w:rFonts w:ascii="宋体" w:hAnsi="宋体" w:hint="eastAsia"/>
          <w:bCs/>
          <w:color w:val="000000"/>
          <w:sz w:val="28"/>
          <w:szCs w:val="28"/>
        </w:rPr>
        <w:t>了解客户投诉的内容后，要判定客户投诉的理由是否充分，投诉要求是否合理。如果投诉不能成立，即可以婉转的方式答复客户，取得客户的谅解，消除误会；如果是投诉成立，则根据客户投诉</w:t>
      </w:r>
      <w:r w:rsidRPr="002E3288">
        <w:rPr>
          <w:rFonts w:ascii="宋体" w:hAnsi="宋体" w:hint="eastAsia"/>
          <w:bCs/>
          <w:color w:val="000000"/>
          <w:sz w:val="28"/>
          <w:szCs w:val="28"/>
        </w:rPr>
        <w:lastRenderedPageBreak/>
        <w:t>信息确定被投诉的责任部门，并请顾客给予一定时间展开调查并及时将其分发给相关领导部门进行决策和处理。</w:t>
      </w:r>
      <w:r w:rsidRPr="002E3288">
        <w:rPr>
          <w:rFonts w:ascii="宋体" w:hAnsi="宋体"/>
          <w:bCs/>
          <w:color w:val="000000"/>
          <w:sz w:val="28"/>
          <w:szCs w:val="28"/>
        </w:rPr>
        <w:t> </w:t>
      </w:r>
    </w:p>
    <w:p w:rsidR="003A2F92"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2-3</w:t>
      </w:r>
      <w:r>
        <w:rPr>
          <w:rFonts w:ascii="宋体" w:hAnsi="宋体" w:hint="eastAsia"/>
          <w:bCs/>
          <w:color w:val="000000"/>
          <w:sz w:val="28"/>
          <w:szCs w:val="28"/>
        </w:rPr>
        <w:t>、</w:t>
      </w:r>
      <w:r w:rsidRPr="002E3288">
        <w:rPr>
          <w:rFonts w:ascii="宋体" w:hAnsi="宋体" w:hint="eastAsia"/>
          <w:bCs/>
          <w:color w:val="000000"/>
          <w:sz w:val="28"/>
          <w:szCs w:val="28"/>
        </w:rPr>
        <w:t>展开调查，分析投诉原因</w:t>
      </w:r>
      <w:r w:rsidRPr="002E3288">
        <w:rPr>
          <w:rFonts w:ascii="宋体" w:hAnsi="宋体"/>
          <w:bCs/>
          <w:color w:val="000000"/>
          <w:sz w:val="28"/>
          <w:szCs w:val="28"/>
        </w:rPr>
        <w:t xml:space="preserve">  </w:t>
      </w:r>
      <w:r w:rsidRPr="002E3288">
        <w:rPr>
          <w:rFonts w:ascii="宋体" w:hAnsi="宋体" w:hint="eastAsia"/>
          <w:bCs/>
          <w:color w:val="000000"/>
          <w:sz w:val="28"/>
          <w:szCs w:val="28"/>
        </w:rPr>
        <w:t>要查明客户投诉的具体原因，具体造成客户投诉的责任人，客户投诉的需求如果属于服务要求则我们家政服务员做相应的原因调查，最终追究责任人，并同相关投诉内容上报给上级领导。</w:t>
      </w:r>
      <w:r w:rsidRPr="002E3288">
        <w:rPr>
          <w:rFonts w:ascii="宋体" w:hAnsi="宋体"/>
          <w:bCs/>
          <w:color w:val="000000"/>
          <w:sz w:val="28"/>
          <w:szCs w:val="28"/>
        </w:rPr>
        <w:t> </w:t>
      </w:r>
    </w:p>
    <w:p w:rsidR="003A2F92"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2-4</w:t>
      </w:r>
      <w:r>
        <w:rPr>
          <w:rFonts w:ascii="宋体" w:hAnsi="宋体" w:hint="eastAsia"/>
          <w:bCs/>
          <w:color w:val="000000"/>
          <w:sz w:val="28"/>
          <w:szCs w:val="28"/>
        </w:rPr>
        <w:t>、</w:t>
      </w:r>
      <w:r w:rsidRPr="002E3288">
        <w:rPr>
          <w:rFonts w:ascii="宋体" w:hAnsi="宋体" w:hint="eastAsia"/>
          <w:bCs/>
          <w:color w:val="000000"/>
          <w:sz w:val="28"/>
          <w:szCs w:val="28"/>
        </w:rPr>
        <w:t>提出处理方案</w:t>
      </w:r>
      <w:r w:rsidRPr="002E3288">
        <w:rPr>
          <w:rFonts w:ascii="宋体" w:hAnsi="宋体"/>
          <w:bCs/>
          <w:color w:val="000000"/>
          <w:sz w:val="28"/>
          <w:szCs w:val="28"/>
        </w:rPr>
        <w:t xml:space="preserve">  </w:t>
      </w:r>
    </w:p>
    <w:p w:rsidR="003A2F92" w:rsidRDefault="003A2F92" w:rsidP="003A2F92">
      <w:pPr>
        <w:pStyle w:val="a5"/>
        <w:ind w:left="420" w:firstLineChars="0" w:firstLine="0"/>
        <w:rPr>
          <w:rFonts w:ascii="宋体" w:hAnsi="宋体"/>
          <w:bCs/>
          <w:color w:val="000000"/>
          <w:sz w:val="28"/>
          <w:szCs w:val="28"/>
        </w:rPr>
      </w:pPr>
      <w:r w:rsidRPr="002E3288">
        <w:rPr>
          <w:rFonts w:ascii="宋体" w:hAnsi="宋体" w:hint="eastAsia"/>
          <w:bCs/>
          <w:color w:val="000000"/>
          <w:sz w:val="28"/>
          <w:szCs w:val="28"/>
        </w:rPr>
        <w:t>根据实际情况进行部门研讨提出不同相关解决方案，上级领导应对投诉处理方案进行讨论并选择最佳解决方案，及时作出批示，对直接责任者和部门主管要按照有关规定进行处罚，负责处理的人员在处理完成后，反馈处理信息给客服售后部，形成处理结果并记录在案。</w:t>
      </w:r>
      <w:r w:rsidRPr="002E3288">
        <w:rPr>
          <w:rFonts w:ascii="宋体" w:hAnsi="宋体"/>
          <w:bCs/>
          <w:color w:val="000000"/>
          <w:sz w:val="28"/>
          <w:szCs w:val="28"/>
        </w:rPr>
        <w:t> </w:t>
      </w:r>
    </w:p>
    <w:p w:rsidR="003A2F92" w:rsidRDefault="003A2F92" w:rsidP="003A2F92">
      <w:pPr>
        <w:pStyle w:val="a5"/>
        <w:ind w:left="420" w:firstLineChars="0" w:firstLine="0"/>
        <w:rPr>
          <w:rFonts w:ascii="宋体" w:hAnsi="宋体"/>
          <w:bCs/>
          <w:color w:val="000000"/>
          <w:sz w:val="28"/>
          <w:szCs w:val="28"/>
        </w:rPr>
      </w:pPr>
      <w:r w:rsidRPr="002E3288">
        <w:rPr>
          <w:rFonts w:ascii="宋体" w:hAnsi="宋体"/>
          <w:bCs/>
          <w:color w:val="000000"/>
          <w:sz w:val="28"/>
          <w:szCs w:val="28"/>
        </w:rPr>
        <w:t>2-5</w:t>
      </w:r>
      <w:r>
        <w:rPr>
          <w:rFonts w:ascii="宋体" w:hAnsi="宋体" w:hint="eastAsia"/>
          <w:bCs/>
          <w:color w:val="000000"/>
          <w:sz w:val="28"/>
          <w:szCs w:val="28"/>
        </w:rPr>
        <w:t>、</w:t>
      </w:r>
      <w:r w:rsidRPr="002E3288">
        <w:rPr>
          <w:rFonts w:ascii="宋体" w:hAnsi="宋体" w:hint="eastAsia"/>
          <w:bCs/>
          <w:color w:val="000000"/>
          <w:sz w:val="28"/>
          <w:szCs w:val="28"/>
        </w:rPr>
        <w:t>总结评价</w:t>
      </w:r>
      <w:r w:rsidRPr="002E3288">
        <w:rPr>
          <w:rFonts w:ascii="宋体" w:hAnsi="宋体"/>
          <w:bCs/>
          <w:color w:val="000000"/>
          <w:sz w:val="28"/>
          <w:szCs w:val="28"/>
        </w:rPr>
        <w:t xml:space="preserve">  </w:t>
      </w:r>
    </w:p>
    <w:p w:rsidR="003A2F92" w:rsidRPr="002E3288" w:rsidRDefault="003A2F92" w:rsidP="003A2F92">
      <w:pPr>
        <w:pStyle w:val="a5"/>
        <w:ind w:left="420" w:firstLineChars="0" w:firstLine="0"/>
        <w:rPr>
          <w:rFonts w:ascii="宋体" w:hAnsi="宋体"/>
          <w:bCs/>
          <w:color w:val="000000"/>
          <w:sz w:val="28"/>
          <w:szCs w:val="28"/>
        </w:rPr>
      </w:pPr>
      <w:r w:rsidRPr="002E3288">
        <w:rPr>
          <w:rFonts w:ascii="宋体" w:hAnsi="宋体" w:hint="eastAsia"/>
          <w:bCs/>
          <w:color w:val="000000"/>
          <w:sz w:val="28"/>
          <w:szCs w:val="28"/>
        </w:rPr>
        <w:t>客服售后部负责跟踪客户对处理结果的满意度和建议，对投诉处理的过程进行总结与综合评价，进一步完善处理结果记录，提出改进对策，不断完善企业的经营理念和管理制度，以提高服务质量和服务水平。</w:t>
      </w:r>
    </w:p>
    <w:p w:rsidR="003A2F92" w:rsidRDefault="003A2F92" w:rsidP="003A2F92">
      <w:pPr>
        <w:autoSpaceDE w:val="0"/>
        <w:autoSpaceDN w:val="0"/>
        <w:adjustRightInd w:val="0"/>
        <w:spacing w:line="360" w:lineRule="auto"/>
        <w:jc w:val="center"/>
        <w:outlineLvl w:val="0"/>
        <w:rPr>
          <w:rFonts w:ascii="宋体" w:hAnsi="宋体"/>
          <w:b/>
          <w:bCs/>
          <w:color w:val="000000"/>
          <w:sz w:val="36"/>
          <w:szCs w:val="36"/>
        </w:rPr>
      </w:pPr>
    </w:p>
    <w:p w:rsidR="003A2F92" w:rsidRPr="003A2F92" w:rsidRDefault="003A2F92"/>
    <w:sectPr w:rsidR="003A2F92" w:rsidRPr="003A2F92" w:rsidSect="002B356A">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2A92" w:rsidRDefault="00262A92" w:rsidP="003A2F92">
      <w:r>
        <w:separator/>
      </w:r>
    </w:p>
  </w:endnote>
  <w:endnote w:type="continuationSeparator" w:id="1">
    <w:p w:rsidR="00262A92" w:rsidRDefault="00262A92" w:rsidP="003A2F9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仿宋_GB2312">
    <w:altName w:val="微软雅黑"/>
    <w:charset w:val="86"/>
    <w:family w:val="modern"/>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2A92" w:rsidRDefault="00262A92" w:rsidP="003A2F92">
      <w:r>
        <w:separator/>
      </w:r>
    </w:p>
  </w:footnote>
  <w:footnote w:type="continuationSeparator" w:id="1">
    <w:p w:rsidR="00262A92" w:rsidRDefault="00262A92" w:rsidP="003A2F9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8CF3226"/>
    <w:multiLevelType w:val="singleLevel"/>
    <w:tmpl w:val="98CF3226"/>
    <w:lvl w:ilvl="0">
      <w:start w:val="1"/>
      <w:numFmt w:val="decimal"/>
      <w:suff w:val="nothing"/>
      <w:lvlText w:val="%1、"/>
      <w:lvlJc w:val="left"/>
    </w:lvl>
  </w:abstractNum>
  <w:abstractNum w:abstractNumId="1">
    <w:nsid w:val="9A7B254A"/>
    <w:multiLevelType w:val="singleLevel"/>
    <w:tmpl w:val="9A7B254A"/>
    <w:lvl w:ilvl="0">
      <w:start w:val="1"/>
      <w:numFmt w:val="chineseCounting"/>
      <w:suff w:val="nothing"/>
      <w:lvlText w:val="%1、"/>
      <w:lvlJc w:val="left"/>
      <w:rPr>
        <w:rFonts w:hint="eastAsia"/>
      </w:rPr>
    </w:lvl>
  </w:abstractNum>
  <w:abstractNum w:abstractNumId="2">
    <w:nsid w:val="00000006"/>
    <w:multiLevelType w:val="multilevel"/>
    <w:tmpl w:val="00000006"/>
    <w:lvl w:ilvl="0">
      <w:start w:val="1"/>
      <w:numFmt w:val="chineseCountingThousand"/>
      <w:pStyle w:val="1"/>
      <w:suff w:val="nothing"/>
      <w:lvlText w:val="第%1部分"/>
      <w:lvlJc w:val="center"/>
      <w:pPr>
        <w:ind w:left="-288" w:firstLine="288"/>
      </w:pPr>
      <w:rPr>
        <w:rFonts w:hint="eastAsia"/>
        <w:sz w:val="28"/>
        <w:szCs w:val="28"/>
      </w:rPr>
    </w:lvl>
    <w:lvl w:ilvl="1">
      <w:start w:val="1"/>
      <w:numFmt w:val="chineseCountingThousand"/>
      <w:pStyle w:val="2"/>
      <w:suff w:val="nothing"/>
      <w:lvlText w:val="%2、"/>
      <w:lvlJc w:val="left"/>
      <w:pPr>
        <w:ind w:left="254" w:firstLine="0"/>
      </w:pPr>
      <w:rPr>
        <w:rFonts w:ascii="宋体" w:eastAsia="宋体" w:hAnsi="宋体" w:hint="eastAsia"/>
        <w:sz w:val="21"/>
        <w:szCs w:val="24"/>
      </w:rPr>
    </w:lvl>
    <w:lvl w:ilvl="2">
      <w:start w:val="1"/>
      <w:numFmt w:val="chineseCountingThousand"/>
      <w:suff w:val="nothing"/>
      <w:lvlText w:val="(%3)"/>
      <w:lvlJc w:val="left"/>
      <w:pPr>
        <w:ind w:left="0" w:firstLine="0"/>
      </w:pPr>
      <w:rPr>
        <w:rFonts w:ascii="Times New Roman" w:eastAsia="宋体" w:hAnsi="Times New Roman" w:hint="default"/>
        <w:b/>
        <w:i w:val="0"/>
        <w:spacing w:val="0"/>
        <w:w w:val="100"/>
        <w:position w:val="0"/>
        <w:sz w:val="21"/>
        <w:szCs w:val="21"/>
      </w:rPr>
    </w:lvl>
    <w:lvl w:ilvl="3">
      <w:start w:val="1"/>
      <w:numFmt w:val="decimal"/>
      <w:pStyle w:val="4"/>
      <w:suff w:val="nothing"/>
      <w:lvlText w:val="%4、"/>
      <w:lvlJc w:val="left"/>
      <w:pPr>
        <w:ind w:left="0" w:firstLine="0"/>
      </w:pPr>
      <w:rPr>
        <w:rFonts w:hint="eastAsia"/>
      </w:rPr>
    </w:lvl>
    <w:lvl w:ilvl="4">
      <w:start w:val="1"/>
      <w:numFmt w:val="upperLetter"/>
      <w:suff w:val="nothing"/>
      <w:lvlText w:val="%5、"/>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3">
    <w:nsid w:val="00000014"/>
    <w:multiLevelType w:val="multilevel"/>
    <w:tmpl w:val="00000014"/>
    <w:lvl w:ilvl="0">
      <w:start w:val="1"/>
      <w:numFmt w:val="decimal"/>
      <w:pStyle w:val="10"/>
      <w:lvlText w:val="%1."/>
      <w:lvlJc w:val="left"/>
      <w:pPr>
        <w:tabs>
          <w:tab w:val="left" w:pos="709"/>
        </w:tabs>
        <w:ind w:left="709" w:hanging="709"/>
      </w:pPr>
      <w:rPr>
        <w:rFonts w:hint="eastAsia"/>
      </w:rPr>
    </w:lvl>
    <w:lvl w:ilvl="1">
      <w:start w:val="1"/>
      <w:numFmt w:val="decimal"/>
      <w:lvlText w:val="%1.%2"/>
      <w:lvlJc w:val="left"/>
      <w:pPr>
        <w:tabs>
          <w:tab w:val="left" w:pos="709"/>
        </w:tabs>
        <w:ind w:left="709" w:hanging="709"/>
      </w:pPr>
      <w:rPr>
        <w:rFonts w:ascii="宋体" w:eastAsia="宋体" w:hAnsi="宋体" w:hint="eastAsia"/>
        <w:b w:val="0"/>
        <w:color w:val="auto"/>
        <w:sz w:val="21"/>
        <w:szCs w:val="21"/>
      </w:rPr>
    </w:lvl>
    <w:lvl w:ilvl="2">
      <w:start w:val="1"/>
      <w:numFmt w:val="decimal"/>
      <w:lvlText w:val="%1.%2.%3."/>
      <w:lvlJc w:val="left"/>
      <w:pPr>
        <w:tabs>
          <w:tab w:val="left" w:pos="425"/>
        </w:tabs>
        <w:ind w:left="425" w:hanging="425"/>
      </w:pPr>
      <w:rPr>
        <w:rFonts w:hint="eastAsia"/>
        <w:sz w:val="21"/>
        <w:szCs w:val="21"/>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
    <w:nsid w:val="0FD46054"/>
    <w:multiLevelType w:val="multilevel"/>
    <w:tmpl w:val="0FD46054"/>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nsid w:val="59F817E8"/>
    <w:multiLevelType w:val="singleLevel"/>
    <w:tmpl w:val="59F817E8"/>
    <w:lvl w:ilvl="0">
      <w:start w:val="1"/>
      <w:numFmt w:val="chineseCounting"/>
      <w:pStyle w:val="260"/>
      <w:suff w:val="nothing"/>
      <w:lvlText w:val="%1、"/>
      <w:lvlJc w:val="left"/>
    </w:lvl>
  </w:abstractNum>
  <w:num w:numId="1">
    <w:abstractNumId w:val="0"/>
  </w:num>
  <w:num w:numId="2">
    <w:abstractNumId w:val="2"/>
  </w:num>
  <w:num w:numId="3">
    <w:abstractNumId w:val="3"/>
  </w:num>
  <w:num w:numId="4">
    <w:abstractNumId w:val="5"/>
  </w:num>
  <w:num w:numId="5">
    <w:abstractNumId w:val="4"/>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3A2F92"/>
    <w:rsid w:val="00262A92"/>
    <w:rsid w:val="002B356A"/>
    <w:rsid w:val="003A2F92"/>
    <w:rsid w:val="00625C49"/>
    <w:rsid w:val="0092463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qFormat="1"/>
    <w:lsdException w:name="toc 6" w:uiPriority="39"/>
    <w:lsdException w:name="toc 7" w:uiPriority="39"/>
    <w:lsdException w:name="toc 8" w:uiPriority="39"/>
    <w:lsdException w:name="toc 9" w:uiPriority="39"/>
    <w:lsdException w:name="Normal Indent" w:uiPriority="0" w:qFormat="1"/>
    <w:lsdException w:name="header" w:qFormat="1"/>
    <w:lsdException w:name="footer" w:qFormat="1"/>
    <w:lsdException w:name="caption" w:uiPriority="0" w:qFormat="1"/>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Date" w:qFormat="1"/>
    <w:lsdException w:name="Body Text First Indent" w:uiPriority="0" w:qFormat="1"/>
    <w:lsdException w:name="Body Text 3" w:uiPriority="0"/>
    <w:lsdException w:name="Hyperlink"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2F92"/>
    <w:pPr>
      <w:widowControl w:val="0"/>
      <w:jc w:val="both"/>
    </w:pPr>
  </w:style>
  <w:style w:type="paragraph" w:styleId="1">
    <w:name w:val="heading 1"/>
    <w:basedOn w:val="a"/>
    <w:next w:val="a"/>
    <w:link w:val="1Char"/>
    <w:qFormat/>
    <w:rsid w:val="00625C49"/>
    <w:pPr>
      <w:keepNext/>
      <w:keepLines/>
      <w:numPr>
        <w:numId w:val="2"/>
      </w:numPr>
      <w:adjustRightInd w:val="0"/>
      <w:spacing w:before="340" w:after="330" w:line="578" w:lineRule="atLeast"/>
      <w:ind w:left="0"/>
      <w:jc w:val="left"/>
      <w:textAlignment w:val="baseline"/>
      <w:outlineLvl w:val="0"/>
    </w:pPr>
    <w:rPr>
      <w:rFonts w:ascii="Calibri" w:eastAsia="宋体" w:hAnsi="Calibri" w:cs="Times New Roman"/>
      <w:b/>
      <w:bCs/>
      <w:kern w:val="44"/>
      <w:sz w:val="44"/>
      <w:szCs w:val="44"/>
    </w:rPr>
  </w:style>
  <w:style w:type="paragraph" w:styleId="2">
    <w:name w:val="heading 2"/>
    <w:basedOn w:val="a"/>
    <w:next w:val="a"/>
    <w:link w:val="2Char"/>
    <w:qFormat/>
    <w:rsid w:val="00625C49"/>
    <w:pPr>
      <w:keepNext/>
      <w:keepLines/>
      <w:numPr>
        <w:ilvl w:val="1"/>
        <w:numId w:val="2"/>
      </w:numPr>
      <w:adjustRightInd w:val="0"/>
      <w:spacing w:before="260" w:after="260" w:line="416" w:lineRule="atLeast"/>
      <w:jc w:val="left"/>
      <w:textAlignment w:val="baseline"/>
      <w:outlineLvl w:val="1"/>
    </w:pPr>
    <w:rPr>
      <w:rFonts w:ascii="Arial" w:eastAsia="黑体" w:hAnsi="Arial" w:cs="Times New Roman"/>
      <w:b/>
      <w:bCs/>
      <w:kern w:val="0"/>
      <w:sz w:val="32"/>
      <w:szCs w:val="32"/>
    </w:rPr>
  </w:style>
  <w:style w:type="paragraph" w:styleId="3">
    <w:name w:val="heading 3"/>
    <w:basedOn w:val="a"/>
    <w:next w:val="a"/>
    <w:link w:val="3Char"/>
    <w:qFormat/>
    <w:rsid w:val="00625C49"/>
    <w:pPr>
      <w:autoSpaceDE w:val="0"/>
      <w:autoSpaceDN w:val="0"/>
      <w:adjustRightInd w:val="0"/>
      <w:spacing w:afterLines="50" w:line="360" w:lineRule="auto"/>
      <w:ind w:left="-4"/>
      <w:jc w:val="center"/>
      <w:outlineLvl w:val="2"/>
    </w:pPr>
    <w:rPr>
      <w:rFonts w:ascii="宋体" w:eastAsia="宋体" w:hAnsi="宋体" w:cs="Times New Roman"/>
      <w:b/>
      <w:color w:val="000000"/>
      <w:kern w:val="0"/>
      <w:sz w:val="24"/>
      <w:szCs w:val="20"/>
      <w:lang w:val="en-GB"/>
    </w:rPr>
  </w:style>
  <w:style w:type="paragraph" w:styleId="4">
    <w:name w:val="heading 4"/>
    <w:basedOn w:val="a"/>
    <w:next w:val="a"/>
    <w:link w:val="4Char"/>
    <w:qFormat/>
    <w:rsid w:val="00625C49"/>
    <w:pPr>
      <w:keepNext/>
      <w:keepLines/>
      <w:numPr>
        <w:ilvl w:val="3"/>
        <w:numId w:val="2"/>
      </w:numPr>
      <w:adjustRightInd w:val="0"/>
      <w:spacing w:before="280" w:after="290" w:line="376" w:lineRule="atLeast"/>
      <w:jc w:val="left"/>
      <w:textAlignment w:val="baseline"/>
      <w:outlineLvl w:val="3"/>
    </w:pPr>
    <w:rPr>
      <w:rFonts w:ascii="Arial" w:eastAsia="黑体" w:hAnsi="Arial"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3A2F9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qFormat/>
    <w:rsid w:val="003A2F92"/>
    <w:rPr>
      <w:sz w:val="18"/>
      <w:szCs w:val="18"/>
    </w:rPr>
  </w:style>
  <w:style w:type="paragraph" w:styleId="a4">
    <w:name w:val="footer"/>
    <w:basedOn w:val="a"/>
    <w:link w:val="Char0"/>
    <w:uiPriority w:val="99"/>
    <w:unhideWhenUsed/>
    <w:qFormat/>
    <w:rsid w:val="003A2F92"/>
    <w:pPr>
      <w:tabs>
        <w:tab w:val="center" w:pos="4153"/>
        <w:tab w:val="right" w:pos="8306"/>
      </w:tabs>
      <w:snapToGrid w:val="0"/>
      <w:jc w:val="left"/>
    </w:pPr>
    <w:rPr>
      <w:sz w:val="18"/>
      <w:szCs w:val="18"/>
    </w:rPr>
  </w:style>
  <w:style w:type="character" w:customStyle="1" w:styleId="Char0">
    <w:name w:val="页脚 Char"/>
    <w:basedOn w:val="a0"/>
    <w:link w:val="a4"/>
    <w:uiPriority w:val="99"/>
    <w:qFormat/>
    <w:rsid w:val="003A2F92"/>
    <w:rPr>
      <w:sz w:val="18"/>
      <w:szCs w:val="18"/>
    </w:rPr>
  </w:style>
  <w:style w:type="paragraph" w:styleId="a5">
    <w:name w:val="List Paragraph"/>
    <w:basedOn w:val="a"/>
    <w:uiPriority w:val="99"/>
    <w:unhideWhenUsed/>
    <w:qFormat/>
    <w:rsid w:val="003A2F92"/>
    <w:pPr>
      <w:ind w:firstLineChars="200" w:firstLine="420"/>
    </w:pPr>
  </w:style>
  <w:style w:type="character" w:customStyle="1" w:styleId="1Char">
    <w:name w:val="标题 1 Char"/>
    <w:basedOn w:val="a0"/>
    <w:link w:val="1"/>
    <w:qFormat/>
    <w:rsid w:val="00625C49"/>
    <w:rPr>
      <w:rFonts w:ascii="Calibri" w:eastAsia="宋体" w:hAnsi="Calibri" w:cs="Times New Roman"/>
      <w:b/>
      <w:bCs/>
      <w:kern w:val="44"/>
      <w:sz w:val="44"/>
      <w:szCs w:val="44"/>
    </w:rPr>
  </w:style>
  <w:style w:type="character" w:customStyle="1" w:styleId="2Char">
    <w:name w:val="标题 2 Char"/>
    <w:basedOn w:val="a0"/>
    <w:link w:val="2"/>
    <w:rsid w:val="00625C49"/>
    <w:rPr>
      <w:rFonts w:ascii="Arial" w:eastAsia="黑体" w:hAnsi="Arial" w:cs="Times New Roman"/>
      <w:b/>
      <w:bCs/>
      <w:kern w:val="0"/>
      <w:sz w:val="32"/>
      <w:szCs w:val="32"/>
    </w:rPr>
  </w:style>
  <w:style w:type="character" w:customStyle="1" w:styleId="3Char">
    <w:name w:val="标题 3 Char"/>
    <w:basedOn w:val="a0"/>
    <w:link w:val="3"/>
    <w:qFormat/>
    <w:rsid w:val="00625C49"/>
    <w:rPr>
      <w:rFonts w:ascii="宋体" w:eastAsia="宋体" w:hAnsi="宋体" w:cs="Times New Roman"/>
      <w:b/>
      <w:color w:val="000000"/>
      <w:kern w:val="0"/>
      <w:sz w:val="24"/>
      <w:szCs w:val="20"/>
      <w:lang w:val="en-GB"/>
    </w:rPr>
  </w:style>
  <w:style w:type="character" w:customStyle="1" w:styleId="4Char">
    <w:name w:val="标题 4 Char"/>
    <w:basedOn w:val="a0"/>
    <w:link w:val="4"/>
    <w:qFormat/>
    <w:rsid w:val="00625C49"/>
    <w:rPr>
      <w:rFonts w:ascii="Arial" w:eastAsia="黑体" w:hAnsi="Arial" w:cs="Times New Roman"/>
      <w:b/>
      <w:bCs/>
      <w:kern w:val="0"/>
      <w:sz w:val="28"/>
      <w:szCs w:val="28"/>
    </w:rPr>
  </w:style>
  <w:style w:type="paragraph" w:styleId="a6">
    <w:name w:val="Normal Indent"/>
    <w:basedOn w:val="a"/>
    <w:qFormat/>
    <w:rsid w:val="00625C49"/>
    <w:pPr>
      <w:ind w:firstLine="425"/>
    </w:pPr>
    <w:rPr>
      <w:rFonts w:ascii="Times New Roman" w:eastAsia="宋体" w:hAnsi="Times New Roman" w:cs="Times New Roman"/>
      <w:szCs w:val="20"/>
    </w:rPr>
  </w:style>
  <w:style w:type="paragraph" w:styleId="a7">
    <w:name w:val="caption"/>
    <w:basedOn w:val="a"/>
    <w:next w:val="a"/>
    <w:qFormat/>
    <w:rsid w:val="00625C49"/>
    <w:rPr>
      <w:rFonts w:ascii="Arial" w:eastAsia="黑体" w:hAnsi="Arial" w:cs="Arial"/>
      <w:sz w:val="20"/>
      <w:szCs w:val="20"/>
    </w:rPr>
  </w:style>
  <w:style w:type="paragraph" w:styleId="30">
    <w:name w:val="Body Text 3"/>
    <w:basedOn w:val="a"/>
    <w:link w:val="3Char0"/>
    <w:rsid w:val="00625C49"/>
    <w:rPr>
      <w:rFonts w:ascii="Times New Roman" w:eastAsia="宋体" w:hAnsi="Times New Roman" w:cs="Times New Roman"/>
      <w:color w:val="FF0000"/>
      <w:sz w:val="24"/>
      <w:szCs w:val="24"/>
    </w:rPr>
  </w:style>
  <w:style w:type="character" w:customStyle="1" w:styleId="3Char0">
    <w:name w:val="正文文本 3 Char"/>
    <w:basedOn w:val="a0"/>
    <w:link w:val="30"/>
    <w:rsid w:val="00625C49"/>
    <w:rPr>
      <w:rFonts w:ascii="Times New Roman" w:eastAsia="宋体" w:hAnsi="Times New Roman" w:cs="Times New Roman"/>
      <w:color w:val="FF0000"/>
      <w:sz w:val="24"/>
      <w:szCs w:val="24"/>
    </w:rPr>
  </w:style>
  <w:style w:type="paragraph" w:styleId="a8">
    <w:name w:val="Body Text"/>
    <w:basedOn w:val="a"/>
    <w:link w:val="Char1"/>
    <w:uiPriority w:val="99"/>
    <w:semiHidden/>
    <w:unhideWhenUsed/>
    <w:qFormat/>
    <w:rsid w:val="00625C49"/>
    <w:pPr>
      <w:spacing w:after="120"/>
    </w:pPr>
  </w:style>
  <w:style w:type="character" w:customStyle="1" w:styleId="Char1">
    <w:name w:val="正文文本 Char"/>
    <w:basedOn w:val="a0"/>
    <w:link w:val="a8"/>
    <w:uiPriority w:val="99"/>
    <w:semiHidden/>
    <w:rsid w:val="00625C49"/>
  </w:style>
  <w:style w:type="paragraph" w:styleId="a9">
    <w:name w:val="Body Text Indent"/>
    <w:basedOn w:val="a"/>
    <w:link w:val="Char10"/>
    <w:rsid w:val="00625C49"/>
    <w:pPr>
      <w:adjustRightInd w:val="0"/>
      <w:spacing w:after="120" w:line="360" w:lineRule="atLeast"/>
      <w:ind w:leftChars="200" w:left="420"/>
      <w:jc w:val="left"/>
      <w:textAlignment w:val="baseline"/>
    </w:pPr>
    <w:rPr>
      <w:sz w:val="24"/>
    </w:rPr>
  </w:style>
  <w:style w:type="character" w:customStyle="1" w:styleId="Char2">
    <w:name w:val="正文文本缩进 Char"/>
    <w:basedOn w:val="a0"/>
    <w:link w:val="a9"/>
    <w:rsid w:val="00625C49"/>
  </w:style>
  <w:style w:type="paragraph" w:styleId="5">
    <w:name w:val="toc 5"/>
    <w:basedOn w:val="a"/>
    <w:next w:val="a"/>
    <w:uiPriority w:val="39"/>
    <w:qFormat/>
    <w:rsid w:val="00625C49"/>
    <w:pPr>
      <w:spacing w:line="276" w:lineRule="auto"/>
      <w:ind w:left="960"/>
      <w:jc w:val="center"/>
    </w:pPr>
    <w:rPr>
      <w:rFonts w:ascii="Times New Roman" w:eastAsia="宋体" w:hAnsi="Times New Roman" w:cs="Times New Roman"/>
      <w:b/>
      <w:color w:val="000000"/>
      <w:sz w:val="36"/>
      <w:szCs w:val="36"/>
    </w:rPr>
  </w:style>
  <w:style w:type="paragraph" w:styleId="31">
    <w:name w:val="toc 3"/>
    <w:basedOn w:val="a"/>
    <w:next w:val="a"/>
    <w:uiPriority w:val="39"/>
    <w:rsid w:val="00625C49"/>
    <w:pPr>
      <w:ind w:left="480"/>
      <w:jc w:val="left"/>
    </w:pPr>
    <w:rPr>
      <w:rFonts w:ascii="Times New Roman" w:eastAsia="宋体" w:hAnsi="Times New Roman" w:cs="Times New Roman"/>
      <w:i/>
      <w:iCs/>
      <w:color w:val="0000FF"/>
      <w:sz w:val="20"/>
      <w:szCs w:val="20"/>
    </w:rPr>
  </w:style>
  <w:style w:type="paragraph" w:styleId="aa">
    <w:name w:val="Plain Text"/>
    <w:basedOn w:val="a"/>
    <w:link w:val="Char3"/>
    <w:qFormat/>
    <w:rsid w:val="00625C49"/>
    <w:rPr>
      <w:rFonts w:eastAsia="宋体"/>
      <w:sz w:val="24"/>
    </w:rPr>
  </w:style>
  <w:style w:type="character" w:customStyle="1" w:styleId="Char3">
    <w:name w:val="纯文本 Char"/>
    <w:basedOn w:val="a0"/>
    <w:link w:val="aa"/>
    <w:qFormat/>
    <w:rsid w:val="00625C49"/>
    <w:rPr>
      <w:rFonts w:eastAsia="宋体"/>
      <w:sz w:val="24"/>
    </w:rPr>
  </w:style>
  <w:style w:type="paragraph" w:styleId="ab">
    <w:name w:val="Date"/>
    <w:basedOn w:val="a"/>
    <w:next w:val="a"/>
    <w:link w:val="Char4"/>
    <w:uiPriority w:val="99"/>
    <w:unhideWhenUsed/>
    <w:qFormat/>
    <w:rsid w:val="00625C49"/>
    <w:pPr>
      <w:ind w:leftChars="2500" w:left="100"/>
    </w:pPr>
  </w:style>
  <w:style w:type="character" w:customStyle="1" w:styleId="Char4">
    <w:name w:val="日期 Char"/>
    <w:basedOn w:val="a0"/>
    <w:link w:val="ab"/>
    <w:uiPriority w:val="99"/>
    <w:qFormat/>
    <w:rsid w:val="00625C49"/>
  </w:style>
  <w:style w:type="paragraph" w:styleId="ac">
    <w:name w:val="Balloon Text"/>
    <w:basedOn w:val="a"/>
    <w:link w:val="Char5"/>
    <w:uiPriority w:val="99"/>
    <w:semiHidden/>
    <w:unhideWhenUsed/>
    <w:rsid w:val="00625C49"/>
    <w:rPr>
      <w:sz w:val="18"/>
      <w:szCs w:val="18"/>
    </w:rPr>
  </w:style>
  <w:style w:type="character" w:customStyle="1" w:styleId="Char5">
    <w:name w:val="批注框文本 Char"/>
    <w:basedOn w:val="a0"/>
    <w:link w:val="ac"/>
    <w:uiPriority w:val="99"/>
    <w:semiHidden/>
    <w:rsid w:val="00625C49"/>
    <w:rPr>
      <w:sz w:val="18"/>
      <w:szCs w:val="18"/>
    </w:rPr>
  </w:style>
  <w:style w:type="paragraph" w:styleId="11">
    <w:name w:val="toc 1"/>
    <w:basedOn w:val="a"/>
    <w:next w:val="a"/>
    <w:uiPriority w:val="39"/>
    <w:rsid w:val="00625C49"/>
    <w:pPr>
      <w:spacing w:before="120" w:after="120"/>
      <w:jc w:val="left"/>
    </w:pPr>
    <w:rPr>
      <w:rFonts w:ascii="Times New Roman" w:eastAsia="宋体" w:hAnsi="Times New Roman" w:cs="Times New Roman"/>
      <w:b/>
      <w:bCs/>
      <w:caps/>
      <w:color w:val="0000FF"/>
      <w:sz w:val="20"/>
      <w:szCs w:val="20"/>
    </w:rPr>
  </w:style>
  <w:style w:type="paragraph" w:styleId="HTML">
    <w:name w:val="HTML Preformatted"/>
    <w:basedOn w:val="a"/>
    <w:link w:val="HTMLChar"/>
    <w:uiPriority w:val="99"/>
    <w:semiHidden/>
    <w:unhideWhenUsed/>
    <w:rsid w:val="00625C4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Char">
    <w:name w:val="HTML 预设格式 Char"/>
    <w:basedOn w:val="a0"/>
    <w:link w:val="HTML"/>
    <w:uiPriority w:val="99"/>
    <w:semiHidden/>
    <w:rsid w:val="00625C49"/>
    <w:rPr>
      <w:rFonts w:ascii="宋体" w:eastAsia="宋体" w:hAnsi="宋体" w:cs="宋体"/>
      <w:kern w:val="0"/>
      <w:sz w:val="24"/>
      <w:szCs w:val="24"/>
    </w:rPr>
  </w:style>
  <w:style w:type="paragraph" w:styleId="ad">
    <w:name w:val="Normal (Web)"/>
    <w:basedOn w:val="a"/>
    <w:qFormat/>
    <w:rsid w:val="00625C49"/>
    <w:rPr>
      <w:rFonts w:ascii="Calibri" w:eastAsia="宋体" w:hAnsi="Calibri" w:cs="Times New Roman"/>
      <w:sz w:val="24"/>
      <w:szCs w:val="24"/>
    </w:rPr>
  </w:style>
  <w:style w:type="paragraph" w:styleId="ae">
    <w:name w:val="Body Text First Indent"/>
    <w:basedOn w:val="a8"/>
    <w:link w:val="Char6"/>
    <w:qFormat/>
    <w:rsid w:val="00625C49"/>
    <w:pPr>
      <w:ind w:firstLineChars="100" w:firstLine="420"/>
    </w:pPr>
    <w:rPr>
      <w:rFonts w:ascii="宋体" w:eastAsia="宋体" w:hAnsi="Times New Roman" w:cs="Times New Roman"/>
      <w:kern w:val="0"/>
      <w:sz w:val="34"/>
      <w:szCs w:val="20"/>
    </w:rPr>
  </w:style>
  <w:style w:type="character" w:customStyle="1" w:styleId="Char6">
    <w:name w:val="正文首行缩进 Char"/>
    <w:basedOn w:val="Char1"/>
    <w:link w:val="ae"/>
    <w:qFormat/>
    <w:rsid w:val="00625C49"/>
    <w:rPr>
      <w:rFonts w:ascii="宋体" w:eastAsia="宋体" w:hAnsi="Times New Roman" w:cs="Times New Roman"/>
      <w:kern w:val="0"/>
      <w:sz w:val="34"/>
      <w:szCs w:val="20"/>
    </w:rPr>
  </w:style>
  <w:style w:type="character" w:styleId="af">
    <w:name w:val="Strong"/>
    <w:basedOn w:val="a0"/>
    <w:uiPriority w:val="22"/>
    <w:qFormat/>
    <w:rsid w:val="00625C49"/>
    <w:rPr>
      <w:b/>
      <w:bCs/>
    </w:rPr>
  </w:style>
  <w:style w:type="character" w:styleId="af0">
    <w:name w:val="Hyperlink"/>
    <w:basedOn w:val="a0"/>
    <w:uiPriority w:val="99"/>
    <w:unhideWhenUsed/>
    <w:qFormat/>
    <w:rsid w:val="00625C49"/>
    <w:rPr>
      <w:color w:val="0000FF"/>
      <w:u w:val="single"/>
    </w:rPr>
  </w:style>
  <w:style w:type="character" w:customStyle="1" w:styleId="Char11">
    <w:name w:val="纯文本 Char1"/>
    <w:qFormat/>
    <w:rsid w:val="00625C49"/>
    <w:rPr>
      <w:rFonts w:eastAsia="宋体"/>
      <w:sz w:val="24"/>
    </w:rPr>
  </w:style>
  <w:style w:type="paragraph" w:customStyle="1" w:styleId="Default">
    <w:name w:val="Default"/>
    <w:qFormat/>
    <w:rsid w:val="00625C49"/>
    <w:pPr>
      <w:widowControl w:val="0"/>
      <w:autoSpaceDE w:val="0"/>
      <w:autoSpaceDN w:val="0"/>
      <w:adjustRightInd w:val="0"/>
    </w:pPr>
    <w:rPr>
      <w:rFonts w:ascii="宋体" w:eastAsia="宋体" w:cs="宋体"/>
      <w:color w:val="000000"/>
      <w:kern w:val="0"/>
      <w:sz w:val="24"/>
      <w:szCs w:val="24"/>
    </w:rPr>
  </w:style>
  <w:style w:type="paragraph" w:customStyle="1" w:styleId="12">
    <w:name w:val="列出段落1"/>
    <w:basedOn w:val="a"/>
    <w:uiPriority w:val="34"/>
    <w:qFormat/>
    <w:rsid w:val="00625C49"/>
    <w:pPr>
      <w:ind w:firstLineChars="200" w:firstLine="420"/>
    </w:pPr>
  </w:style>
  <w:style w:type="character" w:customStyle="1" w:styleId="CharChar">
    <w:name w:val="正文文本缩进 Char Char"/>
    <w:link w:val="13"/>
    <w:qFormat/>
    <w:rsid w:val="00625C49"/>
    <w:rPr>
      <w:rFonts w:ascii="宋体"/>
      <w:sz w:val="24"/>
    </w:rPr>
  </w:style>
  <w:style w:type="paragraph" w:customStyle="1" w:styleId="13">
    <w:name w:val="正文文本缩进1"/>
    <w:basedOn w:val="a"/>
    <w:link w:val="CharChar"/>
    <w:qFormat/>
    <w:rsid w:val="00625C49"/>
    <w:pPr>
      <w:spacing w:line="360" w:lineRule="auto"/>
      <w:ind w:firstLineChars="200" w:firstLine="480"/>
    </w:pPr>
    <w:rPr>
      <w:rFonts w:ascii="宋体"/>
      <w:sz w:val="24"/>
    </w:rPr>
  </w:style>
  <w:style w:type="character" w:customStyle="1" w:styleId="CharChar0">
    <w:name w:val="日期 Char Char"/>
    <w:link w:val="14"/>
    <w:qFormat/>
    <w:rsid w:val="00625C49"/>
    <w:rPr>
      <w:sz w:val="24"/>
    </w:rPr>
  </w:style>
  <w:style w:type="paragraph" w:customStyle="1" w:styleId="14">
    <w:name w:val="日期1"/>
    <w:basedOn w:val="a"/>
    <w:next w:val="a"/>
    <w:link w:val="CharChar0"/>
    <w:qFormat/>
    <w:rsid w:val="00625C49"/>
    <w:rPr>
      <w:sz w:val="24"/>
    </w:rPr>
  </w:style>
  <w:style w:type="paragraph" w:customStyle="1" w:styleId="15">
    <w:name w:val="正文缩进1"/>
    <w:basedOn w:val="a"/>
    <w:qFormat/>
    <w:rsid w:val="00625C49"/>
    <w:pPr>
      <w:adjustRightInd w:val="0"/>
      <w:spacing w:line="360" w:lineRule="atLeast"/>
      <w:ind w:firstLineChars="200" w:firstLine="420"/>
      <w:jc w:val="left"/>
      <w:textAlignment w:val="baseline"/>
    </w:pPr>
    <w:rPr>
      <w:rFonts w:ascii="Times New Roman" w:eastAsia="宋体" w:hAnsi="Times New Roman" w:cs="Times New Roman"/>
      <w:kern w:val="0"/>
      <w:sz w:val="24"/>
      <w:szCs w:val="20"/>
    </w:rPr>
  </w:style>
  <w:style w:type="paragraph" w:customStyle="1" w:styleId="10">
    <w:name w:val="样式1"/>
    <w:basedOn w:val="a"/>
    <w:rsid w:val="00625C49"/>
    <w:pPr>
      <w:numPr>
        <w:numId w:val="3"/>
      </w:numPr>
      <w:adjustRightInd w:val="0"/>
      <w:textAlignment w:val="baseline"/>
    </w:pPr>
    <w:rPr>
      <w:rFonts w:ascii="宋体" w:eastAsia="宋体" w:hAnsi="宋体" w:cs="Times New Roman"/>
      <w:kern w:val="0"/>
      <w:szCs w:val="21"/>
    </w:rPr>
  </w:style>
  <w:style w:type="paragraph" w:customStyle="1" w:styleId="af1">
    <w:name w:val="图"/>
    <w:basedOn w:val="a"/>
    <w:qFormat/>
    <w:rsid w:val="00625C49"/>
    <w:pPr>
      <w:keepNext/>
      <w:adjustRightInd w:val="0"/>
      <w:spacing w:before="60" w:after="60" w:line="300" w:lineRule="auto"/>
      <w:jc w:val="center"/>
      <w:textAlignment w:val="center"/>
    </w:pPr>
    <w:rPr>
      <w:rFonts w:ascii="Times New Roman" w:eastAsia="宋体" w:hAnsi="Times New Roman" w:cs="Times New Roman"/>
      <w:snapToGrid w:val="0"/>
      <w:color w:val="0000FF"/>
      <w:spacing w:val="20"/>
      <w:kern w:val="0"/>
      <w:sz w:val="24"/>
      <w:szCs w:val="20"/>
    </w:rPr>
  </w:style>
  <w:style w:type="character" w:customStyle="1" w:styleId="edittexttarea">
    <w:name w:val="edittexttarea"/>
    <w:basedOn w:val="a0"/>
    <w:rsid w:val="00625C49"/>
  </w:style>
  <w:style w:type="paragraph" w:customStyle="1" w:styleId="11212">
    <w:name w:val="样式 标题 1 + 四号 居中 段前: 12 磅 段后: 12 磅 行距: 单倍行距"/>
    <w:basedOn w:val="1"/>
    <w:rsid w:val="00625C49"/>
    <w:pPr>
      <w:spacing w:before="240" w:after="240" w:line="240" w:lineRule="auto"/>
      <w:ind w:left="-288"/>
      <w:jc w:val="center"/>
    </w:pPr>
    <w:rPr>
      <w:rFonts w:cs="宋体"/>
      <w:sz w:val="28"/>
      <w:szCs w:val="20"/>
    </w:rPr>
  </w:style>
  <w:style w:type="paragraph" w:customStyle="1" w:styleId="260">
    <w:name w:val="样式 样式 样式 样式 标题 2 + 宋体 五号 非加粗 黑色 + 段前: 6 磅 段后: 0 磅 行距: 单倍行距 + 段前:..."/>
    <w:basedOn w:val="a"/>
    <w:qFormat/>
    <w:rsid w:val="00625C49"/>
    <w:pPr>
      <w:keepNext/>
      <w:keepLines/>
      <w:numPr>
        <w:numId w:val="4"/>
      </w:numPr>
      <w:adjustRightInd w:val="0"/>
      <w:spacing w:before="240"/>
      <w:jc w:val="left"/>
      <w:textAlignment w:val="baseline"/>
      <w:outlineLvl w:val="1"/>
    </w:pPr>
    <w:rPr>
      <w:rFonts w:ascii="宋体" w:eastAsia="宋体" w:hAnsi="宋体" w:cs="宋体"/>
      <w:b/>
      <w:bCs/>
      <w:color w:val="000000"/>
      <w:kern w:val="0"/>
      <w:szCs w:val="20"/>
    </w:rPr>
  </w:style>
  <w:style w:type="character" w:customStyle="1" w:styleId="Char10">
    <w:name w:val="正文文本缩进 Char1"/>
    <w:basedOn w:val="a0"/>
    <w:link w:val="a9"/>
    <w:rsid w:val="00625C49"/>
    <w:rPr>
      <w:sz w:val="24"/>
    </w:rPr>
  </w:style>
  <w:style w:type="paragraph" w:customStyle="1" w:styleId="16">
    <w:name w:val="纯文本1"/>
    <w:basedOn w:val="a"/>
    <w:rsid w:val="00625C49"/>
    <w:rPr>
      <w:rFonts w:ascii="Calibri" w:eastAsia="宋体" w:hAnsi="Calibri" w:cs="黑体"/>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image" Target="media/image70.jpeg"/><Relationship Id="rId84" Type="http://schemas.openxmlformats.org/officeDocument/2006/relationships/image" Target="media/image78.jpeg"/><Relationship Id="rId89" Type="http://schemas.openxmlformats.org/officeDocument/2006/relationships/image" Target="media/image83.jpeg"/><Relationship Id="rId97" Type="http://schemas.openxmlformats.org/officeDocument/2006/relationships/image" Target="media/image91.jpeg"/><Relationship Id="rId7" Type="http://schemas.openxmlformats.org/officeDocument/2006/relationships/image" Target="media/image1.png"/><Relationship Id="rId71" Type="http://schemas.openxmlformats.org/officeDocument/2006/relationships/image" Target="media/image65.jpeg"/><Relationship Id="rId92" Type="http://schemas.openxmlformats.org/officeDocument/2006/relationships/image" Target="media/image86.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79" Type="http://schemas.openxmlformats.org/officeDocument/2006/relationships/image" Target="media/image73.jpeg"/><Relationship Id="rId87" Type="http://schemas.openxmlformats.org/officeDocument/2006/relationships/image" Target="media/image81.jpeg"/><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jpeg"/><Relationship Id="rId90" Type="http://schemas.openxmlformats.org/officeDocument/2006/relationships/image" Target="media/image84.jpeg"/><Relationship Id="rId95" Type="http://schemas.openxmlformats.org/officeDocument/2006/relationships/image" Target="media/image89.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pn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image" Target="media/image87.jpeg"/><Relationship Id="rId98"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image" Target="media/image85.jpeg"/><Relationship Id="rId96" Type="http://schemas.openxmlformats.org/officeDocument/2006/relationships/image" Target="media/image90.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pn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174</Pages>
  <Words>6872</Words>
  <Characters>39172</Characters>
  <Application>Microsoft Office Word</Application>
  <DocSecurity>0</DocSecurity>
  <Lines>326</Lines>
  <Paragraphs>91</Paragraphs>
  <ScaleCrop>false</ScaleCrop>
  <Company>微软中国</Company>
  <LinksUpToDate>false</LinksUpToDate>
  <CharactersWithSpaces>45953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微软用户</cp:lastModifiedBy>
  <cp:revision>3</cp:revision>
  <dcterms:created xsi:type="dcterms:W3CDTF">2019-09-10T00:27:00Z</dcterms:created>
  <dcterms:modified xsi:type="dcterms:W3CDTF">2019-09-10T00:45:00Z</dcterms:modified>
</cp:coreProperties>
</file>