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firstLine="753" w:firstLineChars="250"/>
        <w:jc w:val="left"/>
        <w:rPr>
          <w:rFonts w:ascii="宋体" w:hAnsi="宋体" w:cs="宋体"/>
          <w:b/>
          <w:bCs/>
          <w:sz w:val="30"/>
          <w:szCs w:val="30"/>
        </w:rPr>
      </w:pPr>
      <w:r>
        <w:rPr>
          <w:rFonts w:hint="eastAsia" w:ascii="宋体" w:hAnsi="宋体" w:cs="宋体"/>
          <w:b/>
          <w:bCs/>
          <w:sz w:val="30"/>
          <w:szCs w:val="30"/>
        </w:rPr>
        <w:t>项目名称：</w:t>
      </w:r>
      <w:r>
        <w:rPr>
          <w:rFonts w:hint="eastAsia" w:ascii="宋体" w:hAnsi="宋体" w:cs="宋体"/>
          <w:b/>
          <w:bCs/>
          <w:sz w:val="30"/>
          <w:szCs w:val="30"/>
          <w:lang w:val="en-US" w:eastAsia="zh-CN"/>
        </w:rPr>
        <w:t>长葛市动物疫病预防控制中心2019年防护用品采购</w:t>
      </w:r>
      <w:r>
        <w:rPr>
          <w:rFonts w:hint="eastAsia" w:ascii="宋体" w:hAnsi="宋体" w:cs="宋体"/>
          <w:b/>
          <w:bCs/>
          <w:sz w:val="30"/>
          <w:szCs w:val="30"/>
          <w:lang w:eastAsia="zh-CN"/>
        </w:rPr>
        <w:t>项目</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099</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val="en-US" w:eastAsia="zh-CN"/>
        </w:rPr>
      </w:pPr>
      <w:r>
        <w:rPr>
          <w:rFonts w:hint="eastAsia" w:ascii="宋体" w:hAnsi="宋体" w:cs="宋体"/>
          <w:b/>
          <w:bCs/>
          <w:sz w:val="30"/>
          <w:szCs w:val="30"/>
        </w:rPr>
        <w:t xml:space="preserve">     采 购 人：</w:t>
      </w:r>
      <w:r>
        <w:rPr>
          <w:rFonts w:hint="eastAsia" w:ascii="宋体" w:hAnsi="宋体" w:cs="宋体"/>
          <w:b/>
          <w:bCs/>
          <w:sz w:val="30"/>
          <w:szCs w:val="30"/>
          <w:lang w:val="en-US" w:eastAsia="zh-CN"/>
        </w:rPr>
        <w:t>长葛市动物疫病预防控制中心</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hint="eastAsia"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eastAsia="zh-CN"/>
        </w:rPr>
        <w:t>九月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widowControl/>
        <w:shd w:val="clear" w:color="auto" w:fill="FFFFFF"/>
        <w:spacing w:line="360" w:lineRule="auto"/>
        <w:ind w:firstLine="525" w:firstLineChars="250"/>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受“长葛市动物疫病预防控制中心”的委托，长葛市公共资源交易中心就“长葛市动物疫病预防控制中心2019年防护用品采购项目”进行竞争性谈判采购，欢迎合格的投标人前来投标。</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一、项目基本情况</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（一）项目名称：长葛市动物疫病预防控制中心2019年防护用品采购项目</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（二）项目编号：长招采竞字【2019】099号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（三）项目需求：长葛市动物疫病预防控制中心</w:t>
      </w:r>
      <w:r>
        <w:rPr>
          <w:rFonts w:hint="eastAsia" w:cs="仿宋_GB2312" w:asciiTheme="minorEastAsia" w:hAnsiTheme="minorEastAsia" w:eastAsiaTheme="minorEastAsia"/>
          <w:color w:val="000000"/>
          <w:sz w:val="21"/>
          <w:szCs w:val="21"/>
          <w:shd w:val="clear" w:color="auto" w:fill="FFFFFF"/>
          <w:lang w:eastAsia="zh-CN"/>
        </w:rPr>
        <w:t>拟采购一批防护用品：</w:t>
      </w:r>
      <w:r>
        <w:rPr>
          <w:rFonts w:hint="eastAsia" w:hAnsi="宋体" w:asciiTheme="minorHAnsi" w:eastAsiaTheme="minorEastAsia" w:cstheme="minorBidi"/>
          <w:color w:val="000000"/>
          <w:kern w:val="2"/>
          <w:sz w:val="21"/>
          <w:szCs w:val="21"/>
          <w:lang w:val="en-US" w:eastAsia="zh-CN" w:bidi="ar-SA"/>
        </w:rPr>
        <w:t>详细内容见谈判文件。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（四）采购预算：</w:t>
      </w:r>
      <w:r>
        <w:rPr>
          <w:rFonts w:hint="eastAsia" w:hAnsi="宋体" w:asciiTheme="minorHAnsi" w:eastAsiaTheme="minorEastAsia" w:cstheme="minorBidi"/>
          <w:b/>
          <w:bCs/>
          <w:color w:val="000000"/>
          <w:kern w:val="2"/>
          <w:sz w:val="21"/>
          <w:szCs w:val="21"/>
          <w:lang w:val="en-US" w:eastAsia="zh-CN" w:bidi="ar-SA"/>
        </w:rPr>
        <w:t>¥322000.00元</w:t>
      </w:r>
      <w:r>
        <w:rPr>
          <w:rFonts w:hint="eastAsia" w:hAnsi="宋体" w:asciiTheme="minorHAnsi" w:eastAsiaTheme="minorEastAsia" w:cstheme="minorBidi"/>
          <w:color w:val="000000"/>
          <w:kern w:val="2"/>
          <w:sz w:val="21"/>
          <w:szCs w:val="21"/>
          <w:lang w:val="en-US" w:eastAsia="zh-CN" w:bidi="ar-SA"/>
        </w:rPr>
        <w:t>（预算上限，超过此预算价为无效报价）。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二、需要落实的政府采购政策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三、供应商资格条件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rPr>
        <w:t>（一）符合《中华人民共和国政府采购法》第二十二条之规定。</w:t>
      </w:r>
    </w:p>
    <w:p>
      <w:pPr>
        <w:pStyle w:val="21"/>
        <w:widowControl/>
        <w:shd w:val="clear" w:color="auto" w:fill="FFFFFF"/>
        <w:spacing w:line="360" w:lineRule="auto"/>
        <w:ind w:firstLine="420"/>
        <w:contextualSpacing/>
        <w:jc w:val="left"/>
        <w:rPr>
          <w:rFonts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rPr>
        <w:t>（二）未被列入“信用中国”网站(www.creditchina.gov.cn)失信被执行人、重大税收违法案件当事人名单、政府采购严重违法失信名单的供应商；“中国政府采购网” (www.ccgp.gov.cn)经营异常名录或严重失信黑名单的供应商。</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sz w:val="21"/>
          <w:szCs w:val="21"/>
          <w:lang w:eastAsia="zh-CN"/>
        </w:rPr>
      </w:pPr>
      <w:r>
        <w:rPr>
          <w:rFonts w:hint="eastAsia" w:hAnsi="宋体" w:asciiTheme="minorHAnsi" w:eastAsiaTheme="minorEastAsia" w:cstheme="minorBidi"/>
          <w:color w:val="000000"/>
          <w:sz w:val="21"/>
          <w:szCs w:val="21"/>
        </w:rPr>
        <w:t>（三）</w:t>
      </w:r>
      <w:r>
        <w:rPr>
          <w:rFonts w:hint="eastAsia" w:hAnsi="宋体" w:asciiTheme="minorHAnsi" w:eastAsiaTheme="minorEastAsia" w:cstheme="minorBidi"/>
          <w:color w:val="000000"/>
          <w:sz w:val="21"/>
          <w:szCs w:val="21"/>
          <w:lang w:eastAsia="zh-CN"/>
        </w:rPr>
        <w:t>供应商</w:t>
      </w:r>
      <w:r>
        <w:rPr>
          <w:rFonts w:hint="eastAsia" w:hAnsi="宋体" w:asciiTheme="minorHAnsi" w:eastAsiaTheme="minorEastAsia" w:cstheme="minorBidi"/>
          <w:color w:val="000000"/>
          <w:sz w:val="21"/>
          <w:szCs w:val="21"/>
        </w:rPr>
        <w:t>营业执照经营范围有防护用品</w:t>
      </w:r>
      <w:r>
        <w:rPr>
          <w:rFonts w:hint="eastAsia" w:hAnsi="宋体" w:asciiTheme="minorHAnsi" w:eastAsiaTheme="minorEastAsia" w:cstheme="minorBidi"/>
          <w:color w:val="000000"/>
          <w:sz w:val="21"/>
          <w:szCs w:val="21"/>
          <w:lang w:eastAsia="zh-CN"/>
        </w:rPr>
        <w:t>。</w:t>
      </w:r>
    </w:p>
    <w:p>
      <w:pPr>
        <w:pStyle w:val="21"/>
        <w:widowControl/>
        <w:shd w:val="clear" w:color="auto" w:fill="FFFFFF"/>
        <w:spacing w:line="360" w:lineRule="auto"/>
        <w:ind w:firstLine="420"/>
        <w:contextualSpacing/>
        <w:jc w:val="left"/>
        <w:rPr>
          <w:rFonts w:hAnsi="宋体" w:asciiTheme="minorHAnsi" w:eastAsiaTheme="minorEastAsia" w:cstheme="minorBidi"/>
          <w:color w:val="000000"/>
          <w:sz w:val="21"/>
          <w:szCs w:val="21"/>
        </w:rPr>
      </w:pPr>
      <w:r>
        <w:rPr>
          <w:rFonts w:hint="eastAsia" w:hAnsi="宋体" w:asciiTheme="minorHAnsi" w:eastAsiaTheme="minorEastAsia" w:cstheme="minorBidi"/>
          <w:color w:val="000000"/>
          <w:sz w:val="21"/>
          <w:szCs w:val="21"/>
          <w:lang w:eastAsia="zh-CN"/>
        </w:rPr>
        <w:t>（四）</w:t>
      </w:r>
      <w:r>
        <w:rPr>
          <w:rFonts w:hint="eastAsia" w:hAnsi="宋体" w:asciiTheme="minorHAnsi" w:eastAsiaTheme="minorEastAsia" w:cstheme="minorBidi"/>
          <w:color w:val="000000"/>
          <w:sz w:val="21"/>
          <w:szCs w:val="21"/>
        </w:rPr>
        <w:t>本次采购不接受联合体响应。</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四、谈判文件的获取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五、响应文件提交截止时间及谈判响应截止时间、谈判时间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C00000"/>
          <w:kern w:val="2"/>
          <w:sz w:val="21"/>
          <w:szCs w:val="21"/>
          <w:lang w:val="en-US" w:eastAsia="zh-CN" w:bidi="ar-SA"/>
        </w:rPr>
        <w:t>（一）响应文件提交截止时间及谈判响应截止时间、谈判时间：2019年9月18日10时00分（北京时间），逾期送达或不符合规定的响应文件恕不接受。</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（二）响应文件开启时间：同响应文件提交截止时间。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六、谈判响应文件递交及开启地点、谈判地点：</w:t>
      </w:r>
    </w:p>
    <w:p>
      <w:pPr>
        <w:shd w:val="solid" w:color="FFFFFF" w:fill="auto"/>
        <w:autoSpaceDN w:val="0"/>
        <w:spacing w:line="360" w:lineRule="auto"/>
        <w:ind w:firstLine="641"/>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（一）谈判响应文件递交地点：</w:t>
      </w:r>
      <w:r>
        <w:rPr>
          <w:rFonts w:hint="eastAsia" w:hAnsi="宋体" w:asciiTheme="minorHAnsi" w:eastAsiaTheme="minorEastAsia" w:cstheme="minorBidi"/>
          <w:color w:val="C00000"/>
          <w:kern w:val="2"/>
          <w:sz w:val="21"/>
          <w:szCs w:val="21"/>
          <w:lang w:val="en-US" w:eastAsia="zh-CN" w:bidi="ar-SA"/>
        </w:rPr>
        <w:t>长葛市公共资源交易中心开标</w:t>
      </w:r>
      <w:r>
        <w:rPr>
          <w:rFonts w:hint="eastAsia" w:hAnsi="宋体" w:cstheme="minorBidi"/>
          <w:color w:val="C00000"/>
          <w:kern w:val="2"/>
          <w:sz w:val="21"/>
          <w:szCs w:val="21"/>
          <w:lang w:val="en-US" w:eastAsia="zh-CN" w:bidi="ar-SA"/>
        </w:rPr>
        <w:t>三</w:t>
      </w:r>
      <w:r>
        <w:rPr>
          <w:rFonts w:hint="eastAsia" w:hAnsi="宋体" w:asciiTheme="minorHAnsi" w:eastAsiaTheme="minorEastAsia" w:cstheme="minorBidi"/>
          <w:color w:val="C00000"/>
          <w:kern w:val="2"/>
          <w:sz w:val="21"/>
          <w:szCs w:val="21"/>
          <w:lang w:val="en-US" w:eastAsia="zh-CN" w:bidi="ar-SA"/>
        </w:rPr>
        <w:t>室（长葛市葛天大道东段商务区6#楼</w:t>
      </w:r>
      <w:r>
        <w:rPr>
          <w:rFonts w:hint="eastAsia" w:hAnsi="宋体" w:cstheme="minorBidi"/>
          <w:color w:val="C00000"/>
          <w:kern w:val="2"/>
          <w:sz w:val="21"/>
          <w:szCs w:val="21"/>
          <w:lang w:val="en-US" w:eastAsia="zh-CN" w:bidi="ar-SA"/>
        </w:rPr>
        <w:t>4</w:t>
      </w:r>
      <w:r>
        <w:rPr>
          <w:rFonts w:hint="eastAsia" w:hAnsi="宋体" w:asciiTheme="minorHAnsi" w:eastAsiaTheme="minorEastAsia" w:cstheme="minorBidi"/>
          <w:color w:val="C00000"/>
          <w:kern w:val="2"/>
          <w:sz w:val="21"/>
          <w:szCs w:val="21"/>
          <w:lang w:val="en-US" w:eastAsia="zh-CN" w:bidi="ar-SA"/>
        </w:rPr>
        <w:t>楼</w:t>
      </w:r>
      <w:r>
        <w:rPr>
          <w:rFonts w:hint="eastAsia" w:hAnsi="宋体" w:cstheme="minorBidi"/>
          <w:color w:val="C00000"/>
          <w:kern w:val="2"/>
          <w:sz w:val="21"/>
          <w:szCs w:val="21"/>
          <w:lang w:val="en-US" w:eastAsia="zh-CN" w:bidi="ar-SA"/>
        </w:rPr>
        <w:t>418</w:t>
      </w:r>
      <w:r>
        <w:rPr>
          <w:rFonts w:hint="eastAsia" w:hAnsi="宋体" w:asciiTheme="minorHAnsi" w:eastAsiaTheme="minorEastAsia" w:cstheme="minorBidi"/>
          <w:color w:val="C00000"/>
          <w:kern w:val="2"/>
          <w:sz w:val="21"/>
          <w:szCs w:val="21"/>
          <w:lang w:val="en-US" w:eastAsia="zh-CN" w:bidi="ar-SA"/>
        </w:rPr>
        <w:t>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（二）谈判响应文件开启及谈判地点：</w:t>
      </w:r>
      <w:r>
        <w:rPr>
          <w:rFonts w:hint="eastAsia" w:hAnsi="宋体" w:asciiTheme="minorHAnsi" w:eastAsiaTheme="minorEastAsia" w:cstheme="minorBidi"/>
          <w:color w:val="C00000"/>
          <w:kern w:val="2"/>
          <w:sz w:val="21"/>
          <w:szCs w:val="21"/>
          <w:lang w:val="en-US" w:eastAsia="zh-CN" w:bidi="ar-SA"/>
        </w:rPr>
        <w:t>长葛市公共资源交易中心评标一室。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 本项目为全流程电子化交易项目，供应商须提交电子响应文件和纸质响应文件。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1、加密电子响应文件（.file格式）须在谈判响应截止时间（谈判时间）前通过《全国公共资源交易平台(河南省▪许昌市)》公共资源交易系统成功上传。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2、纸质响应文件（正本、副本各1份）和备份文件1份（使用电子介质存储）在响谈判应截止时间（谈判时间）前须一并递交。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七、本次采购公告同时在《河南省政府采购网》、《许昌市政府采购网》、《全国公共资源交易平台（河南省·许昌市）》发布。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八、公告期限</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本公告自发布之日起公告期限为3个工作日。</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九、联系方式</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hAnsi="宋体" w:asciiTheme="minorHAnsi" w:eastAsiaTheme="minorEastAsia" w:cstheme="minorBidi"/>
          <w:color w:val="000000"/>
          <w:kern w:val="2"/>
          <w:sz w:val="21"/>
          <w:szCs w:val="21"/>
          <w:lang w:val="en-US" w:eastAsia="zh-CN" w:bidi="ar-SA"/>
        </w:rPr>
        <w:t>采购人：长葛市动物疫病预防控制中心</w:t>
      </w:r>
    </w:p>
    <w:p>
      <w:pPr>
        <w:adjustRightInd w:val="0"/>
        <w:spacing w:line="360" w:lineRule="auto"/>
        <w:ind w:firstLine="840" w:firstLineChars="400"/>
        <w:contextualSpacing/>
        <w:jc w:val="left"/>
        <w:rPr>
          <w:rFonts w:hint="default"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联系人：</w:t>
      </w:r>
      <w:r>
        <w:rPr>
          <w:rFonts w:hint="eastAsia" w:cs="Arial" w:asciiTheme="minorEastAsia" w:hAnsiTheme="minorEastAsia"/>
          <w:color w:val="000000"/>
          <w:szCs w:val="21"/>
          <w:lang w:eastAsia="zh-CN"/>
        </w:rPr>
        <w:t>郭女士</w:t>
      </w:r>
      <w:r>
        <w:rPr>
          <w:rFonts w:hint="eastAsia" w:hAnsi="宋体" w:asciiTheme="minorHAnsi" w:eastAsiaTheme="minorEastAsia" w:cstheme="minorBidi"/>
          <w:color w:val="000000"/>
          <w:kern w:val="2"/>
          <w:sz w:val="21"/>
          <w:szCs w:val="21"/>
          <w:lang w:val="en-US" w:eastAsia="zh-CN" w:bidi="ar-SA"/>
        </w:rPr>
        <w:t xml:space="preserve">          联系电话：</w:t>
      </w:r>
      <w:r>
        <w:rPr>
          <w:rFonts w:hint="eastAsia" w:cs="Arial" w:asciiTheme="minorEastAsia" w:hAnsiTheme="minorEastAsia"/>
          <w:color w:val="000000"/>
          <w:szCs w:val="21"/>
          <w:lang w:val="en-US" w:eastAsia="zh-CN"/>
        </w:rPr>
        <w:t>13569977303</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集中采购机构：长葛市公共资源交易中心</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地址：长葛市葛天大道东段商务区6#楼4楼</w:t>
      </w:r>
    </w:p>
    <w:p>
      <w:pPr>
        <w:adjustRightInd w:val="0"/>
        <w:spacing w:line="360" w:lineRule="auto"/>
        <w:ind w:firstLine="840" w:firstLineChars="400"/>
        <w:contextualSpacing/>
        <w:jc w:val="left"/>
        <w:rPr>
          <w:rFonts w:ascii="宋体" w:hAnsi="宋体"/>
          <w:szCs w:val="21"/>
        </w:rPr>
      </w:pPr>
      <w:r>
        <w:rPr>
          <w:rFonts w:hint="eastAsia" w:hAnsi="宋体" w:asciiTheme="minorHAnsi" w:eastAsiaTheme="minorEastAsia" w:cstheme="minorBidi"/>
          <w:color w:val="000000"/>
          <w:kern w:val="2"/>
          <w:sz w:val="21"/>
          <w:szCs w:val="21"/>
          <w:lang w:val="en-US" w:eastAsia="zh-CN" w:bidi="ar-SA"/>
        </w:rPr>
        <w:t>联系人：政府采购一部    联系电话：0374-6189379</w:t>
      </w:r>
      <w:r>
        <w:rPr>
          <w:rFonts w:hint="eastAsia" w:ascii="宋体" w:hAnsi="宋体"/>
          <w:szCs w:val="21"/>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jc w:val="both"/>
        <w:rPr>
          <w:rFonts w:hint="eastAsia" w:cs="宋体" w:asciiTheme="majorEastAsia" w:hAnsiTheme="majorEastAsia" w:eastAsiaTheme="majorEastAsia"/>
          <w:b/>
          <w:kern w:val="0"/>
          <w:sz w:val="32"/>
          <w:szCs w:val="32"/>
        </w:rPr>
      </w:pP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一、采购需求：</w:t>
      </w:r>
    </w:p>
    <w:p>
      <w:pPr>
        <w:widowControl/>
        <w:numPr>
          <w:ilvl w:val="0"/>
          <w:numId w:val="0"/>
        </w:numPr>
        <w:shd w:val="clear" w:color="auto" w:fill="FFFFFF"/>
        <w:spacing w:line="360" w:lineRule="auto"/>
        <w:ind w:firstLine="422" w:firstLineChars="200"/>
        <w:contextualSpacing/>
        <w:jc w:val="left"/>
        <w:rPr>
          <w:rFonts w:hint="eastAsia" w:ascii="宋体" w:eastAsiaTheme="minorEastAsia"/>
          <w:b/>
          <w:sz w:val="28"/>
          <w:szCs w:val="28"/>
          <w:lang w:eastAsia="zh-CN"/>
        </w:rPr>
      </w:pPr>
      <w:r>
        <w:rPr>
          <w:rFonts w:hint="eastAsia" w:ascii="宋体" w:hAnsi="宋体" w:cs="宋体"/>
          <w:b/>
          <w:szCs w:val="21"/>
          <w:lang w:val="en-US" w:eastAsia="zh-CN"/>
        </w:rPr>
        <w:t>长葛市动物疫病预防控制中心</w:t>
      </w:r>
      <w:r>
        <w:rPr>
          <w:rFonts w:hint="eastAsia" w:ascii="宋体" w:hAnsi="宋体" w:cs="宋体"/>
          <w:b/>
          <w:szCs w:val="21"/>
          <w:lang w:eastAsia="zh-CN"/>
        </w:rPr>
        <w:t>拟采购一批防护用品</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二、采购参数：</w:t>
      </w:r>
    </w:p>
    <w:p>
      <w:pPr>
        <w:pStyle w:val="2"/>
        <w:numPr>
          <w:ilvl w:val="0"/>
          <w:numId w:val="0"/>
        </w:numPr>
      </w:pPr>
    </w:p>
    <w:tbl>
      <w:tblPr>
        <w:tblStyle w:val="23"/>
        <w:tblpPr w:leftFromText="180" w:rightFromText="180" w:vertAnchor="page" w:horzAnchor="page" w:tblpX="1667" w:tblpY="4313"/>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7"/>
        <w:gridCol w:w="1294"/>
        <w:gridCol w:w="5104"/>
        <w:gridCol w:w="870"/>
        <w:gridCol w:w="1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657" w:type="dxa"/>
            <w:vAlign w:val="center"/>
          </w:tcPr>
          <w:p>
            <w:pPr>
              <w:jc w:val="center"/>
            </w:pPr>
            <w:r>
              <w:t>序号</w:t>
            </w:r>
          </w:p>
        </w:tc>
        <w:tc>
          <w:tcPr>
            <w:tcW w:w="1294" w:type="dxa"/>
            <w:vAlign w:val="center"/>
          </w:tcPr>
          <w:p>
            <w:pPr>
              <w:jc w:val="center"/>
            </w:pPr>
            <w:r>
              <w:t>名称</w:t>
            </w:r>
          </w:p>
        </w:tc>
        <w:tc>
          <w:tcPr>
            <w:tcW w:w="5104" w:type="dxa"/>
            <w:vAlign w:val="center"/>
          </w:tcPr>
          <w:p>
            <w:pPr>
              <w:jc w:val="center"/>
            </w:pPr>
            <w:r>
              <w:t>技术参数</w:t>
            </w:r>
          </w:p>
        </w:tc>
        <w:tc>
          <w:tcPr>
            <w:tcW w:w="870" w:type="dxa"/>
            <w:vAlign w:val="center"/>
          </w:tcPr>
          <w:p>
            <w:pPr>
              <w:jc w:val="center"/>
            </w:pPr>
            <w:r>
              <w:t>数量</w:t>
            </w:r>
          </w:p>
        </w:tc>
        <w:tc>
          <w:tcPr>
            <w:tcW w:w="1078" w:type="dxa"/>
            <w:vAlign w:val="center"/>
          </w:tcPr>
          <w:p>
            <w:pPr>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8" w:hRule="atLeast"/>
        </w:trPr>
        <w:tc>
          <w:tcPr>
            <w:tcW w:w="657" w:type="dxa"/>
            <w:vAlign w:val="center"/>
          </w:tcPr>
          <w:p>
            <w:pPr>
              <w:jc w:val="center"/>
            </w:pPr>
            <w:r>
              <w:rPr>
                <w:rFonts w:hint="eastAsia"/>
              </w:rPr>
              <w:t>1</w:t>
            </w:r>
          </w:p>
        </w:tc>
        <w:tc>
          <w:tcPr>
            <w:tcW w:w="1294" w:type="dxa"/>
            <w:vAlign w:val="center"/>
          </w:tcPr>
          <w:p>
            <w:pPr>
              <w:jc w:val="center"/>
            </w:pPr>
            <w:r>
              <w:t>防护服套装</w:t>
            </w:r>
          </w:p>
        </w:tc>
        <w:tc>
          <w:tcPr>
            <w:tcW w:w="5104" w:type="dxa"/>
          </w:tcPr>
          <w:p>
            <w:pPr>
              <w:pStyle w:val="44"/>
              <w:numPr>
                <w:ilvl w:val="0"/>
                <w:numId w:val="5"/>
              </w:numPr>
              <w:ind w:left="317" w:firstLineChars="0"/>
            </w:pPr>
            <w:r>
              <w:rPr>
                <w:rFonts w:hint="eastAsia"/>
              </w:rPr>
              <w:t>包含产品：</w:t>
            </w:r>
          </w:p>
          <w:p>
            <w:pPr>
              <w:pStyle w:val="44"/>
              <w:numPr>
                <w:ilvl w:val="0"/>
                <w:numId w:val="6"/>
              </w:numPr>
              <w:ind w:firstLineChars="0"/>
            </w:pPr>
            <w:r>
              <w:rPr>
                <w:rFonts w:hint="eastAsia"/>
              </w:rPr>
              <w:t>防护服；</w:t>
            </w:r>
          </w:p>
          <w:p>
            <w:pPr>
              <w:pStyle w:val="44"/>
              <w:numPr>
                <w:ilvl w:val="0"/>
                <w:numId w:val="6"/>
              </w:numPr>
              <w:ind w:firstLineChars="0"/>
            </w:pPr>
            <w:r>
              <w:rPr>
                <w:rFonts w:hint="eastAsia"/>
              </w:rPr>
              <w:t>面部防护用品；</w:t>
            </w:r>
          </w:p>
          <w:p>
            <w:pPr>
              <w:pStyle w:val="44"/>
              <w:numPr>
                <w:ilvl w:val="0"/>
                <w:numId w:val="6"/>
              </w:numPr>
              <w:ind w:firstLineChars="0"/>
            </w:pPr>
            <w:r>
              <w:rPr>
                <w:rFonts w:hint="eastAsia"/>
              </w:rPr>
              <w:t>手部防护用品；</w:t>
            </w:r>
          </w:p>
          <w:p>
            <w:pPr>
              <w:pStyle w:val="44"/>
              <w:numPr>
                <w:ilvl w:val="0"/>
                <w:numId w:val="6"/>
              </w:numPr>
              <w:ind w:firstLineChars="0"/>
            </w:pPr>
            <w:r>
              <w:rPr>
                <w:rFonts w:hint="eastAsia"/>
              </w:rPr>
              <w:t>脚部及腿部防护用品；</w:t>
            </w:r>
          </w:p>
          <w:p>
            <w:pPr>
              <w:pStyle w:val="44"/>
              <w:numPr>
                <w:ilvl w:val="0"/>
                <w:numId w:val="6"/>
              </w:numPr>
              <w:ind w:firstLineChars="0"/>
            </w:pPr>
            <w:r>
              <w:rPr>
                <w:rFonts w:hint="eastAsia"/>
              </w:rPr>
              <w:t>印刷字体防护套装外包装；</w:t>
            </w:r>
          </w:p>
          <w:p>
            <w:pPr>
              <w:pStyle w:val="44"/>
              <w:numPr>
                <w:ilvl w:val="0"/>
                <w:numId w:val="5"/>
              </w:numPr>
              <w:ind w:firstLineChars="0"/>
            </w:pPr>
            <w:r>
              <w:rPr>
                <w:rFonts w:hint="eastAsia"/>
              </w:rPr>
              <w:t>防护服要求：</w:t>
            </w:r>
          </w:p>
          <w:p>
            <w:pPr>
              <w:pStyle w:val="44"/>
              <w:numPr>
                <w:ilvl w:val="0"/>
                <w:numId w:val="7"/>
              </w:numPr>
              <w:ind w:firstLineChars="0"/>
            </w:pPr>
            <w:r>
              <w:rPr>
                <w:rFonts w:hint="eastAsia"/>
              </w:rPr>
              <w:t>GE认证，有效防护液体液态化学品承压喷射（第三类防护）、液体㓎润；</w:t>
            </w:r>
          </w:p>
          <w:p>
            <w:pPr>
              <w:pStyle w:val="44"/>
              <w:numPr>
                <w:ilvl w:val="0"/>
                <w:numId w:val="7"/>
              </w:numPr>
              <w:ind w:firstLineChars="0"/>
            </w:pPr>
            <w:r>
              <w:rPr>
                <w:rFonts w:hint="eastAsia"/>
              </w:rPr>
              <w:t>液态化学品喷洒（第四类防护）；</w:t>
            </w:r>
          </w:p>
          <w:p>
            <w:pPr>
              <w:pStyle w:val="44"/>
              <w:numPr>
                <w:ilvl w:val="0"/>
                <w:numId w:val="7"/>
              </w:numPr>
              <w:ind w:firstLineChars="0"/>
            </w:pPr>
            <w:r>
              <w:rPr>
                <w:rFonts w:hint="eastAsia"/>
              </w:rPr>
              <w:t>颗粒物（第五类防护）；</w:t>
            </w:r>
          </w:p>
          <w:p>
            <w:pPr>
              <w:pStyle w:val="44"/>
              <w:numPr>
                <w:ilvl w:val="0"/>
                <w:numId w:val="7"/>
              </w:numPr>
              <w:ind w:firstLineChars="0"/>
            </w:pPr>
            <w:r>
              <w:rPr>
                <w:rFonts w:hint="eastAsia"/>
              </w:rPr>
              <w:t>多层无纺布附膜材质，超声波焊接及热封加强接缝设计；</w:t>
            </w:r>
          </w:p>
          <w:p>
            <w:pPr>
              <w:pStyle w:val="44"/>
              <w:numPr>
                <w:ilvl w:val="0"/>
                <w:numId w:val="7"/>
              </w:numPr>
              <w:ind w:firstLineChars="0"/>
            </w:pPr>
            <w:r>
              <w:rPr>
                <w:rFonts w:hint="eastAsia"/>
              </w:rPr>
              <w:t>Type3:通过阻隔喷射测试；</w:t>
            </w:r>
          </w:p>
          <w:p>
            <w:pPr>
              <w:pStyle w:val="44"/>
              <w:numPr>
                <w:ilvl w:val="0"/>
                <w:numId w:val="7"/>
              </w:numPr>
              <w:ind w:firstLineChars="0"/>
            </w:pPr>
            <w:r>
              <w:rPr>
                <w:rFonts w:hint="eastAsia"/>
              </w:rPr>
              <w:t>Type4:通过阻隔喷洒测试；</w:t>
            </w:r>
          </w:p>
          <w:p>
            <w:pPr>
              <w:pStyle w:val="44"/>
              <w:numPr>
                <w:ilvl w:val="0"/>
                <w:numId w:val="7"/>
              </w:numPr>
              <w:ind w:firstLineChars="0"/>
            </w:pPr>
            <w:r>
              <w:rPr>
                <w:rFonts w:hint="eastAsia"/>
              </w:rPr>
              <w:t>Type5：通过阻隔颗粒物测试；</w:t>
            </w:r>
          </w:p>
          <w:p>
            <w:pPr>
              <w:pStyle w:val="44"/>
              <w:numPr>
                <w:ilvl w:val="0"/>
                <w:numId w:val="7"/>
              </w:numPr>
              <w:ind w:firstLineChars="0"/>
            </w:pPr>
            <w:r>
              <w:rPr>
                <w:rFonts w:hint="eastAsia"/>
              </w:rPr>
              <w:t>EN1073-2:通过阻隔放射性颗粒物测试；</w:t>
            </w:r>
          </w:p>
          <w:p>
            <w:pPr>
              <w:pStyle w:val="44"/>
              <w:numPr>
                <w:ilvl w:val="0"/>
                <w:numId w:val="7"/>
              </w:numPr>
              <w:ind w:firstLineChars="0"/>
            </w:pPr>
            <w:r>
              <w:rPr>
                <w:rFonts w:hint="eastAsia"/>
              </w:rPr>
              <w:t>EN1149-1：通过表面抗静电测试；</w:t>
            </w:r>
          </w:p>
          <w:p>
            <w:pPr>
              <w:pStyle w:val="44"/>
              <w:numPr>
                <w:ilvl w:val="0"/>
                <w:numId w:val="7"/>
              </w:numPr>
              <w:ind w:left="317" w:firstLineChars="0"/>
            </w:pPr>
            <w:r>
              <w:rPr>
                <w:rFonts w:hint="eastAsia"/>
              </w:rPr>
              <w:t>EN14126</w:t>
            </w:r>
            <w:r>
              <w:rPr>
                <w:rFonts w:hint="eastAsia" w:ascii="宋体" w:hAnsi="宋体"/>
              </w:rPr>
              <w:t>:通过阻隔传染性剂测试；</w:t>
            </w:r>
          </w:p>
          <w:p>
            <w:pPr>
              <w:pStyle w:val="44"/>
              <w:numPr>
                <w:ilvl w:val="0"/>
                <w:numId w:val="7"/>
              </w:numPr>
              <w:ind w:left="317" w:firstLineChars="0"/>
            </w:pPr>
            <w:r>
              <w:rPr>
                <w:rFonts w:hint="eastAsia"/>
              </w:rPr>
              <w:t>连体帽设计，方便与其他个体防护用品配合使用；</w:t>
            </w:r>
          </w:p>
          <w:p>
            <w:r>
              <w:rPr>
                <w:rFonts w:hint="eastAsia"/>
              </w:rPr>
              <w:t xml:space="preserve">12、双拉链结构设计，有效阻隔化学液体  ；                           </w:t>
            </w:r>
          </w:p>
          <w:p>
            <w:r>
              <w:rPr>
                <w:rFonts w:hint="eastAsia"/>
              </w:rPr>
              <w:t>13、双袖设计能更好的与化学防护手套搭配使用，提高密合防护效果，內袖使用螺纹袖口，增强了穿着；</w:t>
            </w:r>
          </w:p>
          <w:p>
            <w:r>
              <w:rPr>
                <w:rFonts w:hint="eastAsia"/>
              </w:rPr>
              <w:t>14、生产厂家有全国工业产品生产许可证；</w:t>
            </w:r>
          </w:p>
          <w:p>
            <w:r>
              <w:rPr>
                <w:rFonts w:hint="eastAsia"/>
              </w:rPr>
              <w:t>15、生产厂家有OHSAS 18001：2007证书；</w:t>
            </w:r>
          </w:p>
          <w:p>
            <w:r>
              <w:rPr>
                <w:rFonts w:hint="eastAsia"/>
              </w:rPr>
              <w:t>16、生产厂家有特种劳动防护用品安全标志证书；</w:t>
            </w:r>
          </w:p>
        </w:tc>
        <w:tc>
          <w:tcPr>
            <w:tcW w:w="870" w:type="dxa"/>
            <w:vAlign w:val="center"/>
          </w:tcPr>
          <w:p>
            <w:pPr>
              <w:jc w:val="center"/>
            </w:pPr>
            <w:r>
              <w:rPr>
                <w:rFonts w:hint="eastAsia"/>
              </w:rPr>
              <w:t>600</w:t>
            </w:r>
          </w:p>
        </w:tc>
        <w:tc>
          <w:tcPr>
            <w:tcW w:w="107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8" w:hRule="atLeast"/>
        </w:trPr>
        <w:tc>
          <w:tcPr>
            <w:tcW w:w="657" w:type="dxa"/>
            <w:vAlign w:val="center"/>
          </w:tcPr>
          <w:p>
            <w:pPr>
              <w:jc w:val="center"/>
            </w:pPr>
            <w:r>
              <w:rPr>
                <w:rFonts w:hint="eastAsia"/>
              </w:rPr>
              <w:t>2</w:t>
            </w:r>
          </w:p>
        </w:tc>
        <w:tc>
          <w:tcPr>
            <w:tcW w:w="1294" w:type="dxa"/>
            <w:vAlign w:val="center"/>
          </w:tcPr>
          <w:p>
            <w:pPr>
              <w:jc w:val="center"/>
            </w:pPr>
            <w:r>
              <w:t>防护服</w:t>
            </w:r>
          </w:p>
        </w:tc>
        <w:tc>
          <w:tcPr>
            <w:tcW w:w="5104" w:type="dxa"/>
          </w:tcPr>
          <w:p>
            <w:pPr>
              <w:pStyle w:val="44"/>
              <w:numPr>
                <w:ilvl w:val="0"/>
                <w:numId w:val="8"/>
              </w:numPr>
              <w:ind w:firstLineChars="0"/>
            </w:pPr>
            <w:r>
              <w:rPr>
                <w:rFonts w:hint="eastAsia"/>
              </w:rPr>
              <w:t>防护服要求：</w:t>
            </w:r>
          </w:p>
          <w:p>
            <w:pPr>
              <w:pStyle w:val="44"/>
              <w:numPr>
                <w:ilvl w:val="1"/>
                <w:numId w:val="8"/>
              </w:numPr>
              <w:ind w:left="176" w:hanging="284" w:firstLineChars="0"/>
            </w:pPr>
            <w:r>
              <w:rPr>
                <w:rFonts w:hint="eastAsia"/>
              </w:rPr>
              <w:t>GE认证，有效防护液体液态化学</w:t>
            </w:r>
          </w:p>
          <w:p>
            <w:pPr>
              <w:pStyle w:val="44"/>
              <w:ind w:left="-108" w:firstLine="0" w:firstLineChars="0"/>
            </w:pPr>
            <w:r>
              <w:rPr>
                <w:rFonts w:hint="eastAsia"/>
              </w:rPr>
              <w:t>承压喷射（第三类防护）、液体㓎润；</w:t>
            </w:r>
          </w:p>
          <w:p>
            <w:pPr>
              <w:pStyle w:val="44"/>
              <w:ind w:firstLine="0" w:firstLineChars="0"/>
            </w:pPr>
            <w:r>
              <w:rPr>
                <w:rFonts w:hint="eastAsia"/>
              </w:rPr>
              <w:t>2、液态化学品喷洒（第四类防护）；</w:t>
            </w:r>
          </w:p>
          <w:p>
            <w:pPr>
              <w:pStyle w:val="44"/>
              <w:numPr>
                <w:ilvl w:val="0"/>
                <w:numId w:val="9"/>
              </w:numPr>
              <w:ind w:firstLineChars="0"/>
            </w:pPr>
            <w:r>
              <w:rPr>
                <w:rFonts w:hint="eastAsia"/>
              </w:rPr>
              <w:t>颗粒物（第五类防护）；</w:t>
            </w:r>
          </w:p>
          <w:p>
            <w:pPr>
              <w:pStyle w:val="44"/>
              <w:ind w:firstLine="0" w:firstLineChars="0"/>
            </w:pPr>
            <w:r>
              <w:rPr>
                <w:rFonts w:hint="eastAsia"/>
              </w:rPr>
              <w:t>3、多层无纺布附膜材质，超声波焊接及热封加强接缝设计；</w:t>
            </w:r>
          </w:p>
          <w:p>
            <w:pPr>
              <w:pStyle w:val="44"/>
              <w:numPr>
                <w:ilvl w:val="0"/>
                <w:numId w:val="9"/>
              </w:numPr>
              <w:ind w:firstLineChars="0"/>
            </w:pPr>
            <w:r>
              <w:rPr>
                <w:rFonts w:hint="eastAsia"/>
              </w:rPr>
              <w:t>Type3:通过阻隔喷射测试；</w:t>
            </w:r>
          </w:p>
          <w:p>
            <w:pPr>
              <w:pStyle w:val="44"/>
              <w:numPr>
                <w:ilvl w:val="0"/>
                <w:numId w:val="9"/>
              </w:numPr>
              <w:ind w:firstLineChars="0"/>
            </w:pPr>
            <w:r>
              <w:rPr>
                <w:rFonts w:hint="eastAsia"/>
              </w:rPr>
              <w:t>Type4:通过阻隔喷洒测试；</w:t>
            </w:r>
          </w:p>
          <w:p>
            <w:pPr>
              <w:pStyle w:val="44"/>
              <w:numPr>
                <w:ilvl w:val="0"/>
                <w:numId w:val="9"/>
              </w:numPr>
              <w:ind w:firstLineChars="0"/>
            </w:pPr>
            <w:r>
              <w:rPr>
                <w:rFonts w:hint="eastAsia"/>
              </w:rPr>
              <w:t>Type5：通过阻隔颗粒物测试；</w:t>
            </w:r>
          </w:p>
          <w:p>
            <w:pPr>
              <w:pStyle w:val="44"/>
              <w:numPr>
                <w:ilvl w:val="0"/>
                <w:numId w:val="9"/>
              </w:numPr>
              <w:ind w:firstLineChars="0"/>
            </w:pPr>
            <w:r>
              <w:rPr>
                <w:rFonts w:hint="eastAsia"/>
              </w:rPr>
              <w:t>EN1073-2:通过阻隔放射性颗粒物测试；</w:t>
            </w:r>
          </w:p>
          <w:p>
            <w:pPr>
              <w:pStyle w:val="44"/>
              <w:numPr>
                <w:ilvl w:val="0"/>
                <w:numId w:val="9"/>
              </w:numPr>
              <w:ind w:firstLineChars="0"/>
            </w:pPr>
            <w:r>
              <w:rPr>
                <w:rFonts w:hint="eastAsia"/>
              </w:rPr>
              <w:t>EN1149-1：通过表面抗静电测试；</w:t>
            </w:r>
          </w:p>
          <w:p>
            <w:pPr>
              <w:pStyle w:val="44"/>
              <w:numPr>
                <w:ilvl w:val="0"/>
                <w:numId w:val="9"/>
              </w:numPr>
              <w:ind w:left="317" w:firstLineChars="0"/>
            </w:pPr>
            <w:r>
              <w:rPr>
                <w:rFonts w:hint="eastAsia"/>
              </w:rPr>
              <w:t>EN14126</w:t>
            </w:r>
            <w:r>
              <w:rPr>
                <w:rFonts w:hint="eastAsia" w:ascii="宋体" w:hAnsi="宋体"/>
              </w:rPr>
              <w:t>:通过阻隔传染性剂测试；</w:t>
            </w:r>
          </w:p>
          <w:p>
            <w:pPr>
              <w:pStyle w:val="44"/>
              <w:numPr>
                <w:ilvl w:val="0"/>
                <w:numId w:val="9"/>
              </w:numPr>
              <w:ind w:left="317" w:firstLineChars="0"/>
            </w:pPr>
            <w:r>
              <w:rPr>
                <w:rFonts w:hint="eastAsia"/>
              </w:rPr>
              <w:t>连体帽设计，方便与其他个体防护用品配合使用；</w:t>
            </w:r>
          </w:p>
          <w:p>
            <w:r>
              <w:rPr>
                <w:rFonts w:hint="eastAsia"/>
              </w:rPr>
              <w:t xml:space="preserve">12、双拉链结构设计，有效阻隔化学液体  ；                           </w:t>
            </w:r>
          </w:p>
          <w:p>
            <w:r>
              <w:rPr>
                <w:rFonts w:hint="eastAsia"/>
              </w:rPr>
              <w:t>13、双袖设计能更好的与化学防护手套搭配使用，提高密合防护效果，內袖使用螺纹袖口，增强了穿着；</w:t>
            </w:r>
          </w:p>
          <w:p>
            <w:r>
              <w:rPr>
                <w:rFonts w:hint="eastAsia"/>
              </w:rPr>
              <w:t>14、生产厂家有全国工业产品生产许可证；</w:t>
            </w:r>
          </w:p>
          <w:p>
            <w:r>
              <w:rPr>
                <w:rFonts w:hint="eastAsia"/>
              </w:rPr>
              <w:t>15、生产厂家有OHSAS 18001：2007证书；</w:t>
            </w:r>
          </w:p>
          <w:p>
            <w:r>
              <w:rPr>
                <w:rFonts w:hint="eastAsia"/>
              </w:rPr>
              <w:t>16、生产厂家有特种劳动防护用品安全标志证书；</w:t>
            </w:r>
          </w:p>
        </w:tc>
        <w:tc>
          <w:tcPr>
            <w:tcW w:w="870" w:type="dxa"/>
            <w:vAlign w:val="center"/>
          </w:tcPr>
          <w:p>
            <w:pPr>
              <w:jc w:val="center"/>
            </w:pPr>
            <w:r>
              <w:rPr>
                <w:rFonts w:hint="eastAsia"/>
              </w:rPr>
              <w:t>2200</w:t>
            </w:r>
          </w:p>
        </w:tc>
        <w:tc>
          <w:tcPr>
            <w:tcW w:w="107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8" w:hRule="atLeast"/>
        </w:trPr>
        <w:tc>
          <w:tcPr>
            <w:tcW w:w="657" w:type="dxa"/>
            <w:tcBorders>
              <w:right w:val="single" w:color="auto" w:sz="4" w:space="0"/>
            </w:tcBorders>
            <w:vAlign w:val="center"/>
          </w:tcPr>
          <w:p>
            <w:pPr>
              <w:jc w:val="center"/>
            </w:pPr>
            <w:r>
              <w:rPr>
                <w:rFonts w:hint="eastAsia"/>
              </w:rPr>
              <w:t>3</w:t>
            </w:r>
          </w:p>
        </w:tc>
        <w:tc>
          <w:tcPr>
            <w:tcW w:w="1294" w:type="dxa"/>
            <w:tcBorders>
              <w:left w:val="single" w:color="auto" w:sz="4" w:space="0"/>
              <w:right w:val="single" w:color="auto" w:sz="4" w:space="0"/>
            </w:tcBorders>
            <w:vAlign w:val="center"/>
          </w:tcPr>
          <w:p>
            <w:pPr>
              <w:jc w:val="center"/>
            </w:pPr>
            <w:r>
              <w:t>口罩</w:t>
            </w:r>
          </w:p>
        </w:tc>
        <w:tc>
          <w:tcPr>
            <w:tcW w:w="5104" w:type="dxa"/>
            <w:tcBorders>
              <w:left w:val="single" w:color="auto" w:sz="4" w:space="0"/>
              <w:right w:val="single" w:color="auto" w:sz="4" w:space="0"/>
            </w:tcBorders>
          </w:tcPr>
          <w:p>
            <w:pPr>
              <w:pStyle w:val="44"/>
              <w:numPr>
                <w:ilvl w:val="0"/>
                <w:numId w:val="10"/>
              </w:numPr>
              <w:ind w:firstLineChars="0"/>
            </w:pPr>
            <w:r>
              <w:rPr>
                <w:rFonts w:hint="eastAsia"/>
              </w:rPr>
              <w:t>KN95标准，LA认证</w:t>
            </w:r>
          </w:p>
          <w:p>
            <w:pPr>
              <w:pStyle w:val="44"/>
              <w:numPr>
                <w:ilvl w:val="0"/>
                <w:numId w:val="10"/>
              </w:numPr>
              <w:ind w:firstLineChars="0"/>
            </w:pPr>
            <w:r>
              <w:t>高效静电滤棉</w:t>
            </w:r>
            <w:r>
              <w:rPr>
                <w:rFonts w:hint="eastAsia"/>
              </w:rPr>
              <w:t>，</w:t>
            </w:r>
            <w:r>
              <w:t>可调节鼻夹</w:t>
            </w:r>
          </w:p>
          <w:p>
            <w:pPr>
              <w:pStyle w:val="44"/>
              <w:numPr>
                <w:ilvl w:val="0"/>
                <w:numId w:val="10"/>
              </w:numPr>
              <w:ind w:firstLineChars="0"/>
            </w:pPr>
            <w:r>
              <w:rPr>
                <w:rFonts w:hint="eastAsia"/>
              </w:rPr>
              <w:t>冷流量呼吸阀，针织头戴，舒适透气性好</w:t>
            </w:r>
          </w:p>
          <w:p>
            <w:pPr>
              <w:pStyle w:val="44"/>
              <w:numPr>
                <w:ilvl w:val="0"/>
                <w:numId w:val="10"/>
              </w:numPr>
              <w:ind w:firstLineChars="0"/>
            </w:pPr>
            <w:r>
              <w:rPr>
                <w:rFonts w:hint="eastAsia"/>
              </w:rPr>
              <w:t>下巴无焊缝设计，符合中国人脸型</w:t>
            </w:r>
          </w:p>
          <w:p>
            <w:pPr>
              <w:pStyle w:val="44"/>
              <w:numPr>
                <w:ilvl w:val="0"/>
                <w:numId w:val="10"/>
              </w:numPr>
              <w:ind w:firstLineChars="0"/>
            </w:pPr>
            <w:r>
              <w:rPr>
                <w:rFonts w:hint="eastAsia"/>
              </w:rPr>
              <w:t>提供行业主管单位出具的检验报告</w:t>
            </w:r>
          </w:p>
          <w:p>
            <w:pPr>
              <w:pStyle w:val="44"/>
              <w:numPr>
                <w:ilvl w:val="0"/>
                <w:numId w:val="10"/>
              </w:numPr>
              <w:ind w:firstLineChars="0"/>
            </w:pPr>
            <w:r>
              <w:rPr>
                <w:rFonts w:hint="eastAsia"/>
              </w:rPr>
              <w:t>生产厂家有全国工业产品生产许可证</w:t>
            </w:r>
          </w:p>
          <w:p>
            <w:pPr>
              <w:pStyle w:val="44"/>
              <w:numPr>
                <w:ilvl w:val="0"/>
                <w:numId w:val="10"/>
              </w:numPr>
              <w:ind w:firstLineChars="0"/>
            </w:pPr>
            <w:r>
              <w:rPr>
                <w:rFonts w:hint="eastAsia"/>
              </w:rPr>
              <w:t>生产厂家有OHSAS 18001：2007证书</w:t>
            </w:r>
          </w:p>
          <w:p>
            <w:pPr>
              <w:pStyle w:val="44"/>
              <w:numPr>
                <w:ilvl w:val="0"/>
                <w:numId w:val="10"/>
              </w:numPr>
              <w:ind w:firstLineChars="0"/>
            </w:pPr>
            <w:r>
              <w:rPr>
                <w:rFonts w:hint="eastAsia"/>
              </w:rPr>
              <w:t>生产厂家有特种劳动防护用品安全标志证书</w:t>
            </w:r>
          </w:p>
        </w:tc>
        <w:tc>
          <w:tcPr>
            <w:tcW w:w="870" w:type="dxa"/>
            <w:tcBorders>
              <w:left w:val="single" w:color="auto" w:sz="4" w:space="0"/>
              <w:right w:val="single" w:color="auto" w:sz="4" w:space="0"/>
            </w:tcBorders>
            <w:vAlign w:val="center"/>
          </w:tcPr>
          <w:p>
            <w:pPr>
              <w:jc w:val="center"/>
            </w:pPr>
            <w:r>
              <w:rPr>
                <w:rFonts w:hint="eastAsia"/>
              </w:rPr>
              <w:t>2800</w:t>
            </w:r>
          </w:p>
        </w:tc>
        <w:tc>
          <w:tcPr>
            <w:tcW w:w="1078" w:type="dxa"/>
            <w:tcBorders>
              <w:lef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657" w:type="dxa"/>
            <w:vAlign w:val="center"/>
          </w:tcPr>
          <w:p>
            <w:pPr>
              <w:widowControl/>
              <w:jc w:val="center"/>
            </w:pPr>
            <w:r>
              <w:rPr>
                <w:rFonts w:hint="eastAsia"/>
              </w:rPr>
              <w:t>4</w:t>
            </w:r>
          </w:p>
        </w:tc>
        <w:tc>
          <w:tcPr>
            <w:tcW w:w="1294" w:type="dxa"/>
            <w:shd w:val="clear" w:color="auto" w:fill="auto"/>
            <w:vAlign w:val="center"/>
          </w:tcPr>
          <w:p>
            <w:pPr>
              <w:widowControl/>
              <w:ind w:firstLine="105" w:firstLineChars="50"/>
              <w:jc w:val="center"/>
            </w:pPr>
            <w:r>
              <w:t>盒装鞋套</w:t>
            </w:r>
          </w:p>
        </w:tc>
        <w:tc>
          <w:tcPr>
            <w:tcW w:w="5104" w:type="dxa"/>
            <w:shd w:val="clear" w:color="auto" w:fill="auto"/>
            <w:vAlign w:val="center"/>
          </w:tcPr>
          <w:p>
            <w:pPr>
              <w:pStyle w:val="44"/>
              <w:numPr>
                <w:ilvl w:val="0"/>
                <w:numId w:val="11"/>
              </w:numPr>
              <w:ind w:firstLineChars="0"/>
            </w:pPr>
            <w:r>
              <w:rPr>
                <w:rFonts w:hint="eastAsia"/>
              </w:rPr>
              <w:t>适用于我单位自动鞋套机</w:t>
            </w:r>
          </w:p>
          <w:p>
            <w:pPr>
              <w:pStyle w:val="44"/>
              <w:numPr>
                <w:ilvl w:val="0"/>
                <w:numId w:val="11"/>
              </w:numPr>
              <w:ind w:firstLineChars="0"/>
            </w:pPr>
            <w:r>
              <w:rPr>
                <w:rFonts w:hint="eastAsia"/>
              </w:rPr>
              <w:t>PE短盒鞋套</w:t>
            </w:r>
          </w:p>
          <w:p>
            <w:pPr>
              <w:pStyle w:val="44"/>
              <w:numPr>
                <w:ilvl w:val="0"/>
                <w:numId w:val="11"/>
              </w:numPr>
              <w:ind w:firstLineChars="0"/>
            </w:pPr>
            <w:r>
              <w:rPr>
                <w:rFonts w:hint="eastAsia"/>
              </w:rPr>
              <w:t>防尘防水</w:t>
            </w:r>
          </w:p>
          <w:p>
            <w:pPr>
              <w:pStyle w:val="44"/>
              <w:numPr>
                <w:ilvl w:val="0"/>
                <w:numId w:val="11"/>
              </w:numPr>
              <w:ind w:firstLineChars="0"/>
            </w:pPr>
            <w:r>
              <w:rPr>
                <w:rFonts w:ascii="Arial" w:hAnsi="Arial" w:cs="Arial"/>
                <w:color w:val="000000"/>
                <w:szCs w:val="21"/>
                <w:shd w:val="clear" w:color="auto" w:fill="FFFFFF"/>
              </w:rPr>
              <w:t>皮筋够拉力</w:t>
            </w:r>
            <w:r>
              <w:rPr>
                <w:rFonts w:hint="eastAsia" w:ascii="Arial" w:hAnsi="Arial" w:cs="Arial"/>
                <w:color w:val="000000"/>
                <w:szCs w:val="21"/>
                <w:shd w:val="clear" w:color="auto" w:fill="FFFFFF"/>
              </w:rPr>
              <w:t>，</w:t>
            </w:r>
            <w:r>
              <w:rPr>
                <w:rFonts w:ascii="Arial" w:hAnsi="Arial" w:cs="Arial"/>
                <w:color w:val="000000"/>
                <w:szCs w:val="21"/>
                <w:shd w:val="clear" w:color="auto" w:fill="FFFFFF"/>
              </w:rPr>
              <w:t>压缩平衡</w:t>
            </w:r>
          </w:p>
        </w:tc>
        <w:tc>
          <w:tcPr>
            <w:tcW w:w="870" w:type="dxa"/>
            <w:shd w:val="clear" w:color="auto" w:fill="auto"/>
            <w:vAlign w:val="center"/>
          </w:tcPr>
          <w:p>
            <w:pPr>
              <w:widowControl/>
              <w:jc w:val="center"/>
            </w:pPr>
            <w:r>
              <w:rPr>
                <w:rFonts w:hint="eastAsia"/>
              </w:rPr>
              <w:t>400</w:t>
            </w:r>
          </w:p>
        </w:tc>
        <w:tc>
          <w:tcPr>
            <w:tcW w:w="1078" w:type="dxa"/>
            <w:shd w:val="clear" w:color="auto" w:fill="auto"/>
            <w:vAlign w:val="center"/>
          </w:tcPr>
          <w:p>
            <w:pPr>
              <w:widowControl/>
              <w:jc w:val="center"/>
            </w:pPr>
          </w:p>
        </w:tc>
      </w:tr>
    </w:tbl>
    <w:p>
      <w:pPr>
        <w:pStyle w:val="2"/>
        <w:rPr>
          <w:rFonts w:hint="eastAsia" w:hAnsi="宋体" w:asciiTheme="minorHAnsi" w:eastAsiaTheme="minorEastAsia" w:cstheme="minorBidi"/>
          <w:b/>
          <w:bCs/>
          <w:color w:val="000000"/>
          <w:kern w:val="2"/>
          <w:sz w:val="24"/>
          <w:szCs w:val="24"/>
          <w:lang w:val="en-US" w:eastAsia="zh-CN" w:bidi="ar-SA"/>
        </w:rPr>
      </w:pPr>
      <w:r>
        <w:rPr>
          <w:rFonts w:hint="eastAsia" w:hAnsi="宋体" w:asciiTheme="minorHAnsi" w:eastAsiaTheme="minorEastAsia" w:cstheme="minorBidi"/>
          <w:b/>
          <w:bCs/>
          <w:color w:val="000000"/>
          <w:kern w:val="2"/>
          <w:sz w:val="24"/>
          <w:szCs w:val="24"/>
          <w:lang w:val="en-US" w:eastAsia="zh-CN" w:bidi="ar-SA"/>
        </w:rPr>
        <w:t>注：开标现场</w:t>
      </w:r>
      <w:r>
        <w:rPr>
          <w:rFonts w:hint="eastAsia" w:hAnsi="宋体" w:cstheme="minorBidi"/>
          <w:b/>
          <w:bCs/>
          <w:color w:val="000000"/>
          <w:kern w:val="2"/>
          <w:sz w:val="24"/>
          <w:szCs w:val="24"/>
          <w:lang w:val="en-US" w:eastAsia="zh-CN" w:bidi="ar-SA"/>
        </w:rPr>
        <w:t>需</w:t>
      </w:r>
      <w:r>
        <w:rPr>
          <w:rFonts w:hint="eastAsia" w:hAnsi="宋体" w:asciiTheme="minorHAnsi" w:eastAsiaTheme="minorEastAsia" w:cstheme="minorBidi"/>
          <w:b/>
          <w:bCs/>
          <w:color w:val="000000"/>
          <w:kern w:val="2"/>
          <w:sz w:val="24"/>
          <w:szCs w:val="24"/>
          <w:lang w:val="en-US" w:eastAsia="zh-CN" w:bidi="ar-SA"/>
        </w:rPr>
        <w:t>提供样品</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三、其他要求</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1、</w:t>
      </w:r>
      <w:r>
        <w:rPr>
          <w:rFonts w:hint="eastAsia" w:hAnsi="宋体"/>
          <w:b/>
          <w:bCs/>
          <w:color w:val="000000"/>
          <w:szCs w:val="21"/>
        </w:rPr>
        <w:t>本次采购不接受联合体投标。</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2、本项目为交钥匙工程，</w:t>
      </w:r>
      <w:r>
        <w:rPr>
          <w:rFonts w:hint="eastAsia" w:hAnsi="宋体"/>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pPr>
        <w:tabs>
          <w:tab w:val="left" w:pos="7095"/>
        </w:tabs>
        <w:spacing w:line="360" w:lineRule="auto"/>
        <w:ind w:firstLine="422" w:firstLineChars="200"/>
        <w:contextualSpacing/>
        <w:rPr>
          <w:rFonts w:hint="eastAsia" w:hAnsi="宋体"/>
          <w:b/>
          <w:bCs/>
          <w:color w:val="000000"/>
          <w:szCs w:val="21"/>
        </w:rPr>
      </w:pPr>
      <w:r>
        <w:rPr>
          <w:rFonts w:hint="eastAsia" w:hAnsi="宋体"/>
          <w:b/>
          <w:bCs/>
          <w:color w:val="000000"/>
          <w:szCs w:val="21"/>
        </w:rPr>
        <w:t>3、强制性产品认证</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如</w:t>
      </w:r>
      <w:r>
        <w:rPr>
          <w:rFonts w:hint="eastAsia" w:hAnsi="宋体"/>
          <w:color w:val="000000"/>
          <w:szCs w:val="21"/>
        </w:rPr>
        <w:t>“采购清单”中所购产品已被列入《中华人民共和国实施强制性产品认证的产品目录》，投标人不能提供超出此目录范畴外的替代品</w:t>
      </w:r>
      <w:r>
        <w:rPr>
          <w:rFonts w:hint="eastAsia" w:hAnsi="宋体"/>
          <w:color w:val="000000"/>
          <w:szCs w:val="21"/>
          <w:lang w:eastAsia="zh-CN"/>
        </w:rPr>
        <w:t>，</w:t>
      </w:r>
      <w:r>
        <w:rPr>
          <w:rFonts w:hint="eastAsia" w:hAnsi="宋体"/>
          <w:color w:val="000000"/>
          <w:szCs w:val="21"/>
        </w:rPr>
        <w:t>并须在投标文件中提供：</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中国国家认证认可监督管理委员会官网（</w:t>
      </w:r>
      <w:r>
        <w:rPr>
          <w:rFonts w:hint="eastAsia" w:hAnsi="宋体"/>
          <w:color w:val="000000"/>
          <w:szCs w:val="21"/>
        </w:rPr>
        <w:fldChar w:fldCharType="begin"/>
      </w:r>
      <w:r>
        <w:rPr>
          <w:rFonts w:hint="eastAsia" w:hAnsi="宋体"/>
          <w:color w:val="000000"/>
          <w:szCs w:val="21"/>
        </w:rPr>
        <w:instrText xml:space="preserve">HYPERLINK "http://cx.cnca.cn/rjwcx/web/cert/index.do" \t "_blank"</w:instrText>
      </w:r>
      <w:r>
        <w:rPr>
          <w:rFonts w:hint="eastAsia" w:hAnsi="宋体"/>
          <w:color w:val="000000"/>
          <w:szCs w:val="21"/>
        </w:rPr>
        <w:fldChar w:fldCharType="separate"/>
      </w:r>
      <w:r>
        <w:rPr>
          <w:rFonts w:hint="eastAsia" w:hAnsi="宋体"/>
          <w:color w:val="000000"/>
          <w:szCs w:val="21"/>
        </w:rPr>
        <w:t>http://cx.cnca.cn/rjwcx/web/cert/index.do</w:t>
      </w:r>
      <w:r>
        <w:rPr>
          <w:rFonts w:hint="eastAsia" w:hAnsi="宋体"/>
          <w:color w:val="000000"/>
          <w:szCs w:val="21"/>
        </w:rPr>
        <w:fldChar w:fldCharType="end"/>
      </w:r>
      <w:r>
        <w:rPr>
          <w:rFonts w:hint="eastAsia" w:hAnsi="宋体"/>
          <w:color w:val="000000"/>
          <w:szCs w:val="21"/>
        </w:rPr>
        <w:t>）产品认证证书打印并加盖投标人公章或强制性产品认证机构颁发的CCC认证证书复印件并加盖投标人公章。</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4、供货期限：</w:t>
      </w:r>
      <w:r>
        <w:rPr>
          <w:rFonts w:hint="eastAsia" w:hAnsi="宋体"/>
          <w:b/>
          <w:bCs/>
          <w:color w:val="000000"/>
          <w:szCs w:val="21"/>
          <w:lang w:val="en-US" w:eastAsia="zh-CN"/>
        </w:rPr>
        <w:t>20个工作日内</w:t>
      </w:r>
      <w:r>
        <w:rPr>
          <w:rFonts w:hint="eastAsia" w:hAnsi="宋体"/>
          <w:b/>
          <w:bCs/>
          <w:color w:val="000000"/>
          <w:szCs w:val="21"/>
        </w:rPr>
        <w:t>。</w:t>
      </w:r>
      <w:r>
        <w:rPr>
          <w:rFonts w:hint="eastAsia" w:hAnsi="宋体"/>
          <w:b/>
          <w:bCs/>
          <w:color w:val="000000"/>
          <w:szCs w:val="21"/>
          <w:lang w:val="en-US" w:eastAsia="zh-CN"/>
        </w:rPr>
        <w:t xml:space="preserve">  </w:t>
      </w:r>
      <w:r>
        <w:rPr>
          <w:rFonts w:hint="eastAsia" w:hAnsi="宋体"/>
          <w:b/>
          <w:bCs/>
          <w:color w:val="000000"/>
          <w:szCs w:val="21"/>
        </w:rPr>
        <w:t>交货地点：</w:t>
      </w:r>
      <w:bookmarkStart w:id="0" w:name="定位_【交货地点】_201042105043"/>
      <w:bookmarkEnd w:id="0"/>
      <w:bookmarkStart w:id="1" w:name="OK_【交货地点】_201042105043"/>
      <w:r>
        <w:rPr>
          <w:rFonts w:hint="eastAsia" w:hAnsi="宋体"/>
          <w:b/>
          <w:bCs/>
          <w:color w:val="000000"/>
          <w:szCs w:val="21"/>
        </w:rPr>
        <w:t>采购单位指定地点</w:t>
      </w:r>
      <w:bookmarkEnd w:id="1"/>
      <w:r>
        <w:rPr>
          <w:rFonts w:hint="eastAsia" w:hAnsi="宋体"/>
          <w:b/>
          <w:bCs/>
          <w:color w:val="000000"/>
          <w:szCs w:val="21"/>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5、投标单位必须由法定代表人（单位负责人）或委托代理人参加开标会，随时接受评委询问，并予以解答。</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6、投标单位必须严格遵守开标制度，在规定时间内参加谈判，否则将取消谈判资格。</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7、竞标人的投标文件,需密封投标，因未按谈判文件要求密封造成的泄密，采购方概不负责任。</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 xml:space="preserve"> 8、付款办法：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 xml:space="preserve"> </w:t>
      </w:r>
      <w:r>
        <w:rPr>
          <w:rFonts w:hint="eastAsia" w:hAnsi="宋体"/>
          <w:b/>
          <w:bCs/>
          <w:color w:val="000000"/>
          <w:szCs w:val="21"/>
        </w:rPr>
        <w:t xml:space="preserve"> 付款方式：</w:t>
      </w:r>
      <w:r>
        <w:rPr>
          <w:rFonts w:hint="eastAsia" w:hAnsi="宋体"/>
          <w:b/>
          <w:bCs/>
          <w:color w:val="000000"/>
          <w:szCs w:val="21"/>
          <w:lang w:eastAsia="zh-CN"/>
        </w:rPr>
        <w:t>供货完毕验收合格</w:t>
      </w:r>
      <w:r>
        <w:rPr>
          <w:rFonts w:hint="eastAsia" w:hAnsi="宋体"/>
          <w:b/>
          <w:bCs/>
          <w:color w:val="000000"/>
          <w:szCs w:val="21"/>
          <w:lang w:val="en-US" w:eastAsia="zh-CN"/>
        </w:rPr>
        <w:t>后一次性付清。</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9、政府采购合同由成交人与采购人签订。  </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10、验收：对项目进行验收合格后，出据验收报告，作为付款依据。</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11、</w:t>
      </w:r>
      <w:r>
        <w:rPr>
          <w:rFonts w:hint="eastAsia" w:hAnsi="宋体"/>
          <w:b/>
          <w:bCs/>
          <w:color w:val="000000"/>
          <w:szCs w:val="21"/>
        </w:rPr>
        <w:t>本项目最高限价¥</w:t>
      </w:r>
      <w:r>
        <w:rPr>
          <w:rFonts w:hint="eastAsia" w:hAnsi="宋体"/>
          <w:b/>
          <w:bCs/>
          <w:color w:val="000000"/>
          <w:szCs w:val="21"/>
          <w:lang w:val="en-US" w:eastAsia="zh-CN"/>
        </w:rPr>
        <w:t>322000.00</w:t>
      </w:r>
      <w:r>
        <w:rPr>
          <w:rFonts w:hint="eastAsia" w:hAnsi="宋体"/>
          <w:b/>
          <w:bCs/>
          <w:color w:val="000000"/>
          <w:szCs w:val="21"/>
        </w:rPr>
        <w:t>元</w:t>
      </w:r>
      <w:r>
        <w:rPr>
          <w:rFonts w:hint="eastAsia" w:hAnsi="宋体"/>
          <w:color w:val="000000"/>
          <w:szCs w:val="21"/>
        </w:rPr>
        <w:t>，任何超过此限价的投标报价，采购人不予接受。</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autoSpaceDE w:val="0"/>
        <w:autoSpaceDN w:val="0"/>
        <w:adjustRightInd w:val="0"/>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1"/>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hAnsi="宋体" w:asciiTheme="minorHAnsi" w:eastAsiaTheme="minorEastAsia" w:cstheme="minorBidi"/>
                <w:color w:val="000000"/>
                <w:kern w:val="2"/>
                <w:sz w:val="21"/>
                <w:szCs w:val="21"/>
                <w:lang w:val="en-US" w:eastAsia="zh-CN" w:bidi="ar-SA"/>
              </w:rPr>
              <w:t>长葛市动物疫病预防控制中心2019年防护用品采购项目</w:t>
            </w:r>
          </w:p>
          <w:p>
            <w:pPr>
              <w:pStyle w:val="21"/>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eastAsiaTheme="minorEastAsia"/>
                <w:color w:val="000000"/>
                <w:sz w:val="21"/>
                <w:szCs w:val="21"/>
                <w:shd w:val="clear" w:color="auto" w:fill="FFFFFF"/>
              </w:rPr>
              <w:t>长招采竞字【201</w:t>
            </w:r>
            <w:r>
              <w:rPr>
                <w:rFonts w:hint="eastAsia" w:cs="仿宋_GB2312" w:asciiTheme="minorEastAsia" w:hAnsiTheme="minorEastAsia" w:eastAsiaTheme="minorEastAsia"/>
                <w:color w:val="000000"/>
                <w:sz w:val="21"/>
                <w:szCs w:val="21"/>
                <w:shd w:val="clear" w:color="auto" w:fill="FFFFFF"/>
                <w:lang w:val="en-US" w:eastAsia="zh-CN"/>
              </w:rPr>
              <w:t>9</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val="en-US" w:eastAsia="zh-CN"/>
              </w:rPr>
              <w:t>099</w:t>
            </w:r>
            <w:r>
              <w:rPr>
                <w:rFonts w:hint="eastAsia" w:cs="仿宋_GB2312" w:asciiTheme="minorEastAsia" w:hAnsiTheme="minorEastAsia" w:eastAsiaTheme="minorEastAsia"/>
                <w:color w:val="000000"/>
                <w:sz w:val="21"/>
                <w:szCs w:val="21"/>
                <w:shd w:val="clear" w:color="auto" w:fill="FFFFFF"/>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hAnsi="宋体" w:asciiTheme="minorHAnsi" w:eastAsiaTheme="minorEastAsia" w:cstheme="minorBidi"/>
                <w:color w:val="000000"/>
                <w:kern w:val="2"/>
                <w:sz w:val="21"/>
                <w:szCs w:val="21"/>
                <w:lang w:val="en-US" w:eastAsia="zh-CN" w:bidi="ar-SA"/>
              </w:rPr>
              <w:t>长葛市动物疫病预防控制中心</w:t>
            </w:r>
            <w:r>
              <w:rPr>
                <w:rFonts w:hint="eastAsia" w:cs="仿宋_GB2312" w:asciiTheme="minorEastAsia" w:hAnsiTheme="minorEastAsia" w:eastAsiaTheme="minorEastAsia"/>
                <w:color w:val="000000"/>
                <w:kern w:val="2"/>
                <w:sz w:val="21"/>
                <w:szCs w:val="21"/>
                <w:shd w:val="clear" w:color="auto" w:fill="FFFFFF"/>
                <w:lang w:val="en-US" w:eastAsia="zh-CN" w:bidi="ar-SA"/>
              </w:rPr>
              <w:t>拟采购一批</w:t>
            </w:r>
            <w:r>
              <w:rPr>
                <w:rFonts w:hint="eastAsia" w:cs="仿宋_GB2312" w:asciiTheme="minorEastAsia" w:hAnsiTheme="minorEastAsia"/>
                <w:color w:val="000000"/>
                <w:kern w:val="2"/>
                <w:sz w:val="21"/>
                <w:szCs w:val="21"/>
                <w:shd w:val="clear" w:color="auto" w:fill="FFFFFF"/>
                <w:lang w:val="en-US" w:eastAsia="zh-CN" w:bidi="ar-SA"/>
              </w:rPr>
              <w:t>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djustRightInd w:val="0"/>
              <w:spacing w:line="360" w:lineRule="auto"/>
              <w:contextualSpacing/>
              <w:jc w:val="left"/>
              <w:rPr>
                <w:rFonts w:hint="eastAsia" w:cs="Arial" w:asciiTheme="minorEastAsia" w:hAnsiTheme="minorEastAsia"/>
                <w:color w:val="000000"/>
                <w:szCs w:val="21"/>
              </w:rPr>
            </w:pPr>
            <w:r>
              <w:rPr>
                <w:rFonts w:hint="eastAsia" w:cs="仿宋_GB2312" w:asciiTheme="minorEastAsia" w:hAnsiTheme="minorEastAsia"/>
                <w:szCs w:val="21"/>
              </w:rPr>
              <w:t>名称：</w:t>
            </w:r>
            <w:r>
              <w:rPr>
                <w:rFonts w:hint="eastAsia" w:hAnsi="宋体" w:asciiTheme="minorHAnsi" w:eastAsiaTheme="minorEastAsia" w:cstheme="minorBidi"/>
                <w:color w:val="000000"/>
                <w:kern w:val="2"/>
                <w:sz w:val="21"/>
                <w:szCs w:val="21"/>
                <w:lang w:val="en-US" w:eastAsia="zh-CN" w:bidi="ar-SA"/>
              </w:rPr>
              <w:t>长葛市动物疫病预防控制中心</w:t>
            </w:r>
          </w:p>
          <w:p>
            <w:pPr>
              <w:adjustRightInd w:val="0"/>
              <w:spacing w:line="360" w:lineRule="auto"/>
              <w:contextualSpacing/>
              <w:jc w:val="left"/>
              <w:rPr>
                <w:rFonts w:hint="default" w:cs="仿宋_GB2312" w:asciiTheme="minorEastAsia" w:hAnsiTheme="minorEastAsia"/>
                <w:szCs w:val="21"/>
                <w:lang w:val="en-US"/>
              </w:rPr>
            </w:pPr>
            <w:r>
              <w:rPr>
                <w:rFonts w:hint="eastAsia" w:cs="仿宋_GB2312" w:asciiTheme="minorEastAsia" w:hAnsiTheme="minorEastAsia"/>
                <w:szCs w:val="21"/>
              </w:rPr>
              <w:t>地址：</w:t>
            </w:r>
            <w:r>
              <w:rPr>
                <w:rFonts w:hint="eastAsia" w:cs="Arial" w:asciiTheme="minorEastAsia" w:hAnsiTheme="minorEastAsia"/>
                <w:color w:val="000000"/>
                <w:szCs w:val="21"/>
                <w:lang w:eastAsia="zh-CN"/>
              </w:rPr>
              <w:t>长葛市长社路</w:t>
            </w:r>
            <w:r>
              <w:rPr>
                <w:rFonts w:hint="eastAsia" w:cs="Arial" w:asciiTheme="minorEastAsia" w:hAnsiTheme="minorEastAsia"/>
                <w:color w:val="000000"/>
                <w:szCs w:val="21"/>
                <w:lang w:val="en-US" w:eastAsia="zh-CN"/>
              </w:rPr>
              <w:t>44号</w:t>
            </w:r>
          </w:p>
          <w:p>
            <w:pPr>
              <w:adjustRightInd w:val="0"/>
              <w:spacing w:line="360" w:lineRule="auto"/>
              <w:contextualSpacing/>
              <w:jc w:val="left"/>
              <w:rPr>
                <w:rFonts w:hint="eastAsia" w:cs="Arial" w:asciiTheme="minorEastAsia" w:hAnsiTheme="minorEastAsia"/>
                <w:color w:val="000000"/>
                <w:szCs w:val="21"/>
                <w:lang w:val="en-US" w:eastAsia="zh-CN"/>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eastAsia="zh-CN"/>
              </w:rPr>
              <w:t>郭女士</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p>
          <w:p>
            <w:pPr>
              <w:adjustRightInd w:val="0"/>
              <w:spacing w:line="360" w:lineRule="auto"/>
              <w:contextualSpacing/>
              <w:jc w:val="left"/>
              <w:rPr>
                <w:rFonts w:hint="eastAsia" w:cs="仿宋_GB2312" w:asciiTheme="minorEastAsia" w:hAnsiTheme="minorEastAsia"/>
                <w:szCs w:val="21"/>
              </w:rPr>
            </w:pPr>
            <w:r>
              <w:rPr>
                <w:rFonts w:hint="eastAsia" w:cs="Arial" w:asciiTheme="minorEastAsia" w:hAnsiTheme="minorEastAsia"/>
                <w:color w:val="000000"/>
                <w:szCs w:val="21"/>
              </w:rPr>
              <w:t>联系电话：</w:t>
            </w:r>
            <w:r>
              <w:rPr>
                <w:rFonts w:hint="eastAsia" w:cs="Arial" w:asciiTheme="minorEastAsia" w:hAnsiTheme="minorEastAsia"/>
                <w:color w:val="000000"/>
                <w:szCs w:val="21"/>
                <w:lang w:val="en-US" w:eastAsia="zh-CN"/>
              </w:rPr>
              <w:t>13569977303</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名称：</w:t>
            </w:r>
            <w:r>
              <w:rPr>
                <w:rFonts w:hint="eastAsia" w:cs="Arial" w:asciiTheme="minorEastAsia" w:hAnsiTheme="minorEastAsia"/>
                <w:color w:val="000000"/>
                <w:szCs w:val="21"/>
              </w:rPr>
              <w:t>长葛市公共资源交易中心</w:t>
            </w:r>
          </w:p>
          <w:p>
            <w:pPr>
              <w:adjustRightInd w:val="0"/>
              <w:spacing w:line="360" w:lineRule="auto"/>
              <w:contextualSpacing/>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Arial" w:asciiTheme="minorEastAsia" w:hAnsiTheme="minorEastAsia"/>
                <w:color w:val="000000"/>
                <w:szCs w:val="21"/>
              </w:rPr>
              <w:t>长葛市葛天大道东段商务区6#楼4楼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政府采购一部</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仿宋_GB2312" w:asciiTheme="minorEastAsia" w:hAnsiTheme="minorEastAsia"/>
                <w:b/>
                <w:color w:val="000000"/>
                <w:szCs w:val="21"/>
                <w:shd w:val="clear" w:color="auto" w:fill="FFFFFF"/>
                <w:lang w:eastAsia="zh-CN"/>
              </w:rPr>
              <w:t>。</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1" w:firstLineChars="100"/>
              <w:rPr>
                <w:rFonts w:cs="宋体" w:asciiTheme="minorEastAsia" w:hAnsiTheme="minorEastAsia"/>
                <w:bCs/>
                <w:szCs w:val="21"/>
                <w:lang w:val="zh-CN"/>
              </w:rPr>
            </w:pPr>
            <w:r>
              <w:rPr>
                <w:rFonts w:hint="default" w:cs="仿宋_GB2312" w:asciiTheme="minorEastAsia" w:hAnsiTheme="minorEastAsia" w:eastAsiaTheme="minorEastAsia"/>
                <w:b/>
                <w:bCs/>
                <w:color w:val="000000"/>
                <w:sz w:val="21"/>
                <w:szCs w:val="21"/>
                <w:shd w:val="clear" w:color="auto" w:fill="FFFFFF"/>
              </w:rPr>
              <w:t>¥</w:t>
            </w:r>
            <w:r>
              <w:rPr>
                <w:rFonts w:hint="eastAsia" w:cs="仿宋_GB2312" w:asciiTheme="minorEastAsia" w:hAnsiTheme="minorEastAsia"/>
                <w:b/>
                <w:bCs/>
                <w:color w:val="000000"/>
                <w:sz w:val="21"/>
                <w:szCs w:val="21"/>
                <w:shd w:val="clear" w:color="auto" w:fill="FFFFFF"/>
                <w:lang w:val="en-US" w:eastAsia="zh-CN"/>
              </w:rPr>
              <w:t>322000.00</w:t>
            </w:r>
            <w:r>
              <w:rPr>
                <w:rFonts w:hint="eastAsia" w:cs="仿宋_GB2312" w:asciiTheme="minorEastAsia" w:hAnsiTheme="minorEastAsia" w:eastAsiaTheme="minorEastAsia"/>
                <w:b/>
                <w:bCs/>
                <w:color w:val="000000"/>
                <w:sz w:val="21"/>
                <w:szCs w:val="21"/>
                <w:shd w:val="clear" w:color="auto" w:fill="FFFFFF"/>
              </w:rPr>
              <w:t>元</w:t>
            </w:r>
            <w:r>
              <w:rPr>
                <w:rFonts w:hint="eastAsia" w:cs="宋体" w:asciiTheme="minorEastAsia" w:hAnsiTheme="minorEastAsia"/>
                <w:b/>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C00000"/>
                <w:szCs w:val="21"/>
                <w:lang w:val="zh-CN"/>
              </w:rPr>
              <w:t xml:space="preserve"> </w:t>
            </w:r>
            <w:r>
              <w:rPr>
                <w:rFonts w:hint="eastAsia" w:cs="宋体" w:asciiTheme="minorEastAsia" w:hAnsiTheme="minorEastAsia"/>
                <w:bCs/>
                <w:color w:val="C00000"/>
                <w:szCs w:val="21"/>
                <w:lang w:val="en-US" w:eastAsia="zh-CN"/>
              </w:rPr>
              <w:t>2019</w:t>
            </w:r>
            <w:r>
              <w:rPr>
                <w:rFonts w:hint="eastAsia" w:cs="宋体" w:asciiTheme="minorEastAsia" w:hAnsiTheme="minorEastAsia"/>
                <w:bCs/>
                <w:color w:val="C00000"/>
                <w:szCs w:val="21"/>
                <w:lang w:val="zh-CN"/>
              </w:rPr>
              <w:t>年</w:t>
            </w:r>
            <w:r>
              <w:rPr>
                <w:rFonts w:hint="eastAsia" w:cs="宋体" w:asciiTheme="minorEastAsia" w:hAnsiTheme="minorEastAsia"/>
                <w:bCs/>
                <w:color w:val="C00000"/>
                <w:szCs w:val="21"/>
                <w:lang w:val="en-US" w:eastAsia="zh-CN"/>
              </w:rPr>
              <w:t>9</w:t>
            </w:r>
            <w:r>
              <w:rPr>
                <w:rFonts w:hint="eastAsia" w:cs="宋体" w:asciiTheme="minorEastAsia" w:hAnsiTheme="minorEastAsia"/>
                <w:bCs/>
                <w:color w:val="C00000"/>
                <w:szCs w:val="21"/>
                <w:lang w:val="zh-CN"/>
              </w:rPr>
              <w:t>月</w:t>
            </w:r>
            <w:r>
              <w:rPr>
                <w:rFonts w:hint="eastAsia" w:cs="宋体" w:asciiTheme="minorEastAsia" w:hAnsiTheme="minorEastAsia"/>
                <w:bCs/>
                <w:color w:val="C00000"/>
                <w:szCs w:val="21"/>
                <w:lang w:val="en-US" w:eastAsia="zh-CN"/>
              </w:rPr>
              <w:t>18</w:t>
            </w:r>
            <w:r>
              <w:rPr>
                <w:rFonts w:hint="eastAsia" w:cs="宋体" w:asciiTheme="minorEastAsia" w:hAnsiTheme="minorEastAsia"/>
                <w:bCs/>
                <w:color w:val="C00000"/>
                <w:szCs w:val="21"/>
                <w:lang w:val="zh-CN"/>
              </w:rPr>
              <w:t>日</w:t>
            </w:r>
            <w:r>
              <w:rPr>
                <w:rFonts w:hint="eastAsia" w:cs="宋体" w:asciiTheme="minorEastAsia" w:hAnsiTheme="minorEastAsia"/>
                <w:bCs/>
                <w:color w:val="C00000"/>
                <w:szCs w:val="21"/>
                <w:lang w:val="en-US" w:eastAsia="zh-CN"/>
              </w:rPr>
              <w:t>10</w:t>
            </w:r>
            <w:r>
              <w:rPr>
                <w:rFonts w:hint="eastAsia" w:cs="宋体" w:asciiTheme="minorEastAsia" w:hAnsiTheme="minorEastAsia"/>
                <w:bCs/>
                <w:color w:val="C00000"/>
                <w:szCs w:val="21"/>
                <w:lang w:val="zh-CN"/>
              </w:rPr>
              <w:t>时</w:t>
            </w:r>
            <w:r>
              <w:rPr>
                <w:rFonts w:hint="eastAsia" w:cs="宋体" w:asciiTheme="minorEastAsia" w:hAnsiTheme="minorEastAsia"/>
                <w:bCs/>
                <w:color w:val="C00000"/>
                <w:szCs w:val="21"/>
                <w:lang w:val="en-US" w:eastAsia="zh-CN"/>
              </w:rPr>
              <w:t>00</w:t>
            </w:r>
            <w:r>
              <w:rPr>
                <w:rFonts w:hint="eastAsia" w:cs="宋体" w:asciiTheme="minorEastAsia" w:hAnsiTheme="minorEastAsia"/>
                <w:bCs/>
                <w:color w:val="C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eastAsiaTheme="minorEastAsia"/>
                <w:color w:val="C00000"/>
                <w:sz w:val="21"/>
                <w:szCs w:val="21"/>
              </w:rPr>
              <w:t>开标</w:t>
            </w:r>
            <w:r>
              <w:rPr>
                <w:rFonts w:hint="eastAsia" w:cs="仿宋_GB2312" w:asciiTheme="minorEastAsia" w:hAnsiTheme="minorEastAsia"/>
                <w:color w:val="C00000"/>
                <w:sz w:val="21"/>
                <w:szCs w:val="21"/>
                <w:lang w:val="en-US" w:eastAsia="zh-CN"/>
              </w:rPr>
              <w:t>三</w:t>
            </w:r>
            <w:r>
              <w:rPr>
                <w:rFonts w:hint="eastAsia" w:cs="仿宋_GB2312" w:asciiTheme="minorEastAsia" w:hAnsiTheme="minorEastAsia" w:eastAsiaTheme="minorEastAsia"/>
                <w:color w:val="C00000"/>
                <w:sz w:val="21"/>
                <w:szCs w:val="21"/>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color w:val="C00000"/>
                <w:sz w:val="21"/>
                <w:szCs w:val="21"/>
                <w:lang w:eastAsia="zh-CN"/>
              </w:rPr>
              <w:t>评</w:t>
            </w:r>
            <w:r>
              <w:rPr>
                <w:rFonts w:hint="eastAsia" w:cs="仿宋_GB2312" w:asciiTheme="minorEastAsia" w:hAnsiTheme="minorEastAsia" w:eastAsiaTheme="minorEastAsia"/>
                <w:color w:val="C00000"/>
                <w:sz w:val="21"/>
                <w:szCs w:val="21"/>
              </w:rPr>
              <w:t>标</w:t>
            </w:r>
            <w:r>
              <w:rPr>
                <w:rFonts w:hint="eastAsia" w:cs="仿宋_GB2312" w:asciiTheme="minorEastAsia" w:hAnsiTheme="minorEastAsia"/>
                <w:color w:val="C00000"/>
                <w:sz w:val="21"/>
                <w:szCs w:val="21"/>
                <w:lang w:val="en-US" w:eastAsia="zh-CN"/>
              </w:rPr>
              <w:t>一</w:t>
            </w:r>
            <w:bookmarkStart w:id="2" w:name="_GoBack"/>
            <w:bookmarkEnd w:id="2"/>
            <w:r>
              <w:rPr>
                <w:rFonts w:hint="eastAsia" w:cs="仿宋_GB2312" w:asciiTheme="minorEastAsia" w:hAnsiTheme="minorEastAsia" w:eastAsiaTheme="minorEastAsia"/>
                <w:color w:val="C00000"/>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color w:val="000000"/>
                <w:szCs w:val="21"/>
              </w:rPr>
              <w:t>谈判公告、成交公告、变更（更正）公告、现场勘察答复等相关信息同时在以下网站发布：《河南省政府采购网》、《许昌市政府采购网》、《全国公共资源交易平台（河南省·许昌市）</w:t>
            </w:r>
            <w:r>
              <w:rPr>
                <w:rFonts w:hint="eastAsia" w:cs="宋体" w:asciiTheme="minorEastAsia" w:hAnsiTheme="minor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C00000"/>
                <w:szCs w:val="21"/>
                <w:lang w:val="en-US" w:eastAsia="zh-CN"/>
              </w:rPr>
            </w:pPr>
            <w:r>
              <w:rPr>
                <w:rFonts w:hint="eastAsia" w:cs="黑体" w:asciiTheme="minorEastAsia" w:hAnsiTheme="minorEastAsia"/>
                <w:color w:val="C00000"/>
                <w:szCs w:val="21"/>
                <w:lang w:val="en-US" w:eastAsia="zh-CN"/>
              </w:rPr>
              <w:t>16</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C00000"/>
                <w:szCs w:val="21"/>
                <w:lang w:eastAsia="zh-CN"/>
              </w:rPr>
            </w:pPr>
            <w:r>
              <w:rPr>
                <w:rFonts w:hint="eastAsia" w:cs="仿宋_GB2312" w:asciiTheme="minorEastAsia" w:hAnsiTheme="minorEastAsia"/>
                <w:color w:val="C00000"/>
                <w:szCs w:val="21"/>
                <w:lang w:eastAsia="zh-CN"/>
              </w:rPr>
              <w:t>投标承诺函</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color w:val="C00000"/>
                <w:szCs w:val="21"/>
                <w:lang w:eastAsia="zh-CN"/>
              </w:rPr>
            </w:pPr>
            <w:r>
              <w:rPr>
                <w:rFonts w:hint="eastAsia" w:cs="宋体" w:asciiTheme="minorEastAsia" w:hAnsiTheme="minorEastAsia"/>
                <w:color w:val="C00000"/>
                <w:szCs w:val="21"/>
                <w:lang w:eastAsia="zh-CN"/>
              </w:rPr>
              <w:t>不收取投标保证金，但投标人需出具《投标承诺函》（格式后附）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lang w:eastAsia="zh-CN"/>
              </w:rPr>
              <w:t>供应商提交质疑截止时间</w:t>
            </w:r>
          </w:p>
        </w:tc>
        <w:tc>
          <w:tcPr>
            <w:tcW w:w="6813" w:type="dxa"/>
            <w:vAlign w:val="center"/>
          </w:tcPr>
          <w:p>
            <w:pPr>
              <w:autoSpaceDE w:val="0"/>
              <w:autoSpaceDN w:val="0"/>
              <w:adjustRightInd w:val="0"/>
              <w:spacing w:line="420" w:lineRule="exact"/>
              <w:rPr>
                <w:rFonts w:hint="eastAsia" w:cs="仿宋_GB2312" w:asciiTheme="minorEastAsia" w:hAnsiTheme="minorEastAsia" w:eastAsiaTheme="minorEastAsia"/>
                <w:szCs w:val="21"/>
                <w:highlight w:val="lightGray"/>
                <w:lang w:eastAsia="zh-CN"/>
              </w:rPr>
            </w:pPr>
            <w:r>
              <w:rPr>
                <w:rFonts w:hint="eastAsia" w:cs="仿宋_GB2312" w:asciiTheme="minorEastAsia" w:hAnsiTheme="minorEastAsia"/>
                <w:szCs w:val="21"/>
                <w:lang w:val="zh-CN" w:eastAsia="zh-CN"/>
              </w:rPr>
              <w:t>递交投标文件截止时间前一天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hint="eastAsia" w:cs="TimesNewRomanPSMT" w:asciiTheme="minorEastAsia" w:hAnsiTheme="minorEastAsia"/>
                <w:szCs w:val="21"/>
              </w:rPr>
              <w:t>2</w:t>
            </w:r>
            <w:r>
              <w:rPr>
                <w:rFonts w:hint="eastAsia" w:cs="TimesNewRomanPSMT" w:asciiTheme="minorEastAsia" w:hAnsiTheme="minorEastAsia"/>
                <w:szCs w:val="21"/>
                <w:lang w:val="en-US" w:eastAsia="zh-CN"/>
              </w:rPr>
              <w:t>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spacing w:line="400" w:lineRule="exact"/>
              <w:rPr>
                <w:rFonts w:hint="eastAsia" w:cs="宋体" w:asciiTheme="minorEastAsia" w:hAnsiTheme="minorEastAsia"/>
                <w:color w:val="333333"/>
                <w:szCs w:val="21"/>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开户行：河南长葛农村商业银行股份有限公司营业部</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户  名：长葛市公共资源交易中心</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账  号：13201001800000552</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履约担保的形式：基本户转账，在中标人签订合同前办理。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color w:val="auto"/>
                <w:szCs w:val="21"/>
                <w:lang w:eastAsia="zh-CN"/>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cs="宋体" w:asciiTheme="minorEastAsia" w:hAnsiTheme="minorEastAsia"/>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pStyle w:val="2"/>
        <w:rPr>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w:t>
      </w:r>
      <w:r>
        <w:rPr>
          <w:rFonts w:hint="eastAsia" w:cs="宋体" w:asciiTheme="minorEastAsia" w:hAnsiTheme="minorEastAsia"/>
          <w:color w:val="auto"/>
          <w:kern w:val="0"/>
          <w:szCs w:val="21"/>
        </w:rPr>
        <w:t>谈判小组</w:t>
      </w:r>
      <w:r>
        <w:rPr>
          <w:rFonts w:ascii="ˎ̥" w:hAnsi="ˎ̥"/>
          <w:color w:val="auto"/>
        </w:rPr>
        <w:t>由采购人代表和评审专家共3人以上单数组成，</w:t>
      </w:r>
      <w:r>
        <w:rPr>
          <w:rFonts w:ascii="ˎ̥" w:hAnsi="ˎ̥"/>
        </w:rPr>
        <w:t>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ˎ̥" w:hAnsi="ˎ̥"/>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24.2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24.3   </w:t>
      </w: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24.4    </w:t>
      </w: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24.5    </w:t>
      </w:r>
      <w:r>
        <w:rPr>
          <w:rFonts w:hint="eastAsia" w:cs="宋体" w:asciiTheme="minorEastAsia" w:hAnsiTheme="minorEastAsia"/>
          <w:kern w:val="0"/>
          <w:szCs w:val="21"/>
        </w:rPr>
        <w:t>采购人不得担任谈判小组组长。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24.6   </w:t>
      </w: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4"/>
        <w:numPr>
          <w:ilvl w:val="1"/>
          <w:numId w:val="17"/>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1"/>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color w:val="C00000"/>
          <w:kern w:val="0"/>
          <w:szCs w:val="21"/>
        </w:rPr>
        <w:t>未按照谈判文件的规定提交</w:t>
      </w:r>
      <w:r>
        <w:rPr>
          <w:rFonts w:hint="eastAsia" w:cs="宋体" w:asciiTheme="minorEastAsia" w:hAnsiTheme="minorEastAsia"/>
          <w:color w:val="C00000"/>
          <w:kern w:val="0"/>
          <w:szCs w:val="21"/>
          <w:lang w:eastAsia="zh-CN"/>
        </w:rPr>
        <w:t>《</w:t>
      </w:r>
      <w:r>
        <w:rPr>
          <w:rFonts w:hint="eastAsia" w:cs="宋体" w:asciiTheme="minorEastAsia" w:hAnsiTheme="minorEastAsia"/>
          <w:color w:val="C00000"/>
          <w:kern w:val="0"/>
          <w:szCs w:val="21"/>
        </w:rPr>
        <w:t>投标</w:t>
      </w:r>
      <w:r>
        <w:rPr>
          <w:rFonts w:hint="eastAsia" w:cs="宋体" w:asciiTheme="minorEastAsia" w:hAnsiTheme="minorEastAsia"/>
          <w:color w:val="C00000"/>
          <w:kern w:val="0"/>
          <w:szCs w:val="21"/>
          <w:lang w:eastAsia="zh-CN"/>
        </w:rPr>
        <w:t>承诺函》</w:t>
      </w:r>
      <w:r>
        <w:rPr>
          <w:rFonts w:hint="eastAsia" w:cs="宋体" w:asciiTheme="minorEastAsia" w:hAnsiTheme="minorEastAsia"/>
          <w:color w:val="C00000"/>
          <w:kern w:val="0"/>
          <w:szCs w:val="21"/>
        </w:rPr>
        <w:t>的</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7"/>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7"/>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7"/>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7"/>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7"/>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4"/>
        <w:autoSpaceDE w:val="0"/>
        <w:autoSpaceDN w:val="0"/>
        <w:spacing w:line="360" w:lineRule="auto"/>
        <w:ind w:left="964" w:firstLine="0" w:firstLineChars="0"/>
        <w:contextualSpacing/>
        <w:rPr>
          <w:rFonts w:ascii="ˎ̥" w:hAnsi="ˎ̥"/>
        </w:rPr>
      </w:pP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22"/>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23"/>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7"/>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7"/>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autoSpaceDE w:val="0"/>
        <w:autoSpaceDN w:val="0"/>
        <w:spacing w:line="360" w:lineRule="auto"/>
        <w:ind w:left="964" w:firstLine="0" w:firstLineChars="0"/>
        <w:contextualSpacing/>
        <w:rPr>
          <w:rFonts w:ascii="ˎ̥" w:hAnsi="ˎ̥"/>
        </w:rPr>
      </w:pPr>
    </w:p>
    <w:p>
      <w:pPr>
        <w:pStyle w:val="44"/>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4"/>
        <w:numPr>
          <w:ilvl w:val="1"/>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25"/>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2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2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2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spacing w:line="400" w:lineRule="exact"/>
        <w:ind w:left="420" w:leftChars="0"/>
        <w:rPr>
          <w:rFonts w:hint="eastAsia" w:cs="宋体" w:asciiTheme="minorEastAsia" w:hAnsiTheme="minorEastAsia"/>
          <w:kern w:val="0"/>
          <w:sz w:val="21"/>
          <w:szCs w:val="21"/>
          <w:lang w:val="en-US" w:eastAsia="zh-CN" w:bidi="ar-SA"/>
        </w:rPr>
      </w:pPr>
      <w:r>
        <w:rPr>
          <w:rFonts w:hint="eastAsia" w:cs="宋体" w:asciiTheme="minorEastAsia" w:hAnsiTheme="minorEastAsia"/>
          <w:kern w:val="0"/>
          <w:sz w:val="21"/>
          <w:szCs w:val="21"/>
          <w:lang w:val="en-US" w:eastAsia="zh-CN" w:bidi="ar-SA"/>
        </w:rPr>
        <w:t xml:space="preserve">36.1  </w:t>
      </w:r>
      <w:r>
        <w:rPr>
          <w:rFonts w:hint="eastAsia" w:cs="宋体" w:asciiTheme="minorEastAsia" w:hAnsiTheme="minorEastAsia" w:eastAsiaTheme="minorEastAsia"/>
          <w:kern w:val="0"/>
          <w:sz w:val="21"/>
          <w:szCs w:val="21"/>
          <w:lang w:val="en-US" w:eastAsia="zh-CN" w:bidi="ar-SA"/>
        </w:rPr>
        <w:t>“供应商须知前附表”中规定成交供应商提交履约保证金</w:t>
      </w:r>
      <w:r>
        <w:rPr>
          <w:rFonts w:hint="eastAsia" w:cs="宋体" w:asciiTheme="minorEastAsia" w:hAnsiTheme="minorEastAsia"/>
          <w:kern w:val="0"/>
          <w:sz w:val="21"/>
          <w:szCs w:val="21"/>
          <w:lang w:val="en-US" w:eastAsia="zh-CN" w:bidi="ar-SA"/>
        </w:rPr>
        <w:t>。</w:t>
      </w:r>
    </w:p>
    <w:p>
      <w:pPr>
        <w:numPr>
          <w:ilvl w:val="0"/>
          <w:numId w:val="0"/>
        </w:numPr>
        <w:spacing w:line="400" w:lineRule="exact"/>
        <w:ind w:left="420" w:leftChars="0"/>
        <w:rPr>
          <w:rFonts w:hint="eastAsia" w:ascii="宋体" w:hAnsi="宋体"/>
          <w:szCs w:val="21"/>
        </w:rPr>
      </w:pPr>
      <w:r>
        <w:rPr>
          <w:rFonts w:hint="eastAsia" w:ascii="宋体" w:hAnsi="宋体"/>
          <w:szCs w:val="21"/>
        </w:rPr>
        <w:t>36.2</w:t>
      </w: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w:t>
      </w:r>
      <w:r>
        <w:rPr>
          <w:rFonts w:hint="eastAsia"/>
          <w:szCs w:val="21"/>
        </w:rPr>
        <w:t>“招标项目基本内容及要求”</w:t>
      </w:r>
      <w:r>
        <w:rPr>
          <w:rFonts w:hint="eastAsia" w:ascii="宋体" w:hAnsi="宋体"/>
          <w:szCs w:val="21"/>
        </w:rPr>
        <w:t>提交履约担保的，视为放弃中标，给采购人造成的损失的，中标人应当予以赔偿。</w:t>
      </w:r>
    </w:p>
    <w:p>
      <w:pPr>
        <w:pStyle w:val="2"/>
        <w:rPr>
          <w:rFonts w:hint="eastAsia"/>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C00000"/>
                <w:szCs w:val="21"/>
              </w:rPr>
            </w:pPr>
            <w:r>
              <w:rPr>
                <w:rFonts w:hint="eastAsia" w:asciiTheme="minorEastAsia" w:hAnsiTheme="minorEastAsia"/>
                <w:b/>
                <w:bCs/>
                <w:color w:val="C00000"/>
                <w:szCs w:val="21"/>
              </w:rPr>
              <w:t>11</w:t>
            </w:r>
          </w:p>
        </w:tc>
        <w:tc>
          <w:tcPr>
            <w:tcW w:w="2410" w:type="dxa"/>
            <w:vAlign w:val="center"/>
          </w:tcPr>
          <w:p>
            <w:pPr>
              <w:spacing w:line="360" w:lineRule="auto"/>
              <w:rPr>
                <w:rFonts w:asciiTheme="minorEastAsia" w:hAnsiTheme="minorEastAsia"/>
                <w:color w:val="C00000"/>
                <w:szCs w:val="21"/>
              </w:rPr>
            </w:pPr>
            <w:r>
              <w:rPr>
                <w:rFonts w:hint="eastAsia" w:asciiTheme="minorEastAsia" w:hAnsiTheme="minorEastAsia"/>
                <w:color w:val="C00000"/>
                <w:szCs w:val="21"/>
                <w:lang w:eastAsia="zh-CN"/>
              </w:rPr>
              <w:t>投标承诺函</w:t>
            </w:r>
          </w:p>
        </w:tc>
        <w:tc>
          <w:tcPr>
            <w:tcW w:w="5954" w:type="dxa"/>
            <w:vAlign w:val="center"/>
          </w:tcPr>
          <w:p>
            <w:pPr>
              <w:spacing w:line="360" w:lineRule="auto"/>
              <w:rPr>
                <w:rFonts w:asciiTheme="minorEastAsia" w:hAnsiTheme="minorEastAsia"/>
                <w:b/>
                <w:color w:val="C00000"/>
                <w:szCs w:val="21"/>
              </w:rPr>
            </w:pPr>
            <w:r>
              <w:rPr>
                <w:rFonts w:hint="eastAsia" w:asciiTheme="minorEastAsia" w:hAnsiTheme="minorEastAsia"/>
                <w:color w:val="C00000"/>
                <w:szCs w:val="21"/>
              </w:rPr>
              <w:t>是否按供应商须知前附表规定</w:t>
            </w:r>
            <w:r>
              <w:rPr>
                <w:rFonts w:hint="eastAsia" w:asciiTheme="minorEastAsia" w:hAnsiTheme="minorEastAsia"/>
                <w:color w:val="C00000"/>
                <w:szCs w:val="21"/>
                <w:lang w:eastAsia="zh-CN"/>
              </w:rPr>
              <w:t>提交《投标承诺函》</w:t>
            </w:r>
            <w:r>
              <w:rPr>
                <w:rFonts w:hint="eastAsia" w:asciiTheme="minorEastAsia" w:hAnsiTheme="minorEastAsia"/>
                <w:color w:val="C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hint="eastAsia" w:cs="仿宋_GB2312" w:asciiTheme="minorEastAsia" w:hAnsiTheme="minorEastAsia" w:eastAsiaTheme="minorEastAsia"/>
          <w:b/>
          <w:sz w:val="21"/>
          <w:szCs w:val="21"/>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b w:val="0"/>
                <w:bCs w:val="0"/>
                <w:color w:val="auto"/>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C00000"/>
                <w:szCs w:val="21"/>
              </w:rPr>
            </w:pPr>
            <w:r>
              <w:rPr>
                <w:rFonts w:hint="eastAsia" w:ascii="宋体" w:hAnsi="宋体" w:cs="微软雅黑"/>
                <w:color w:val="C00000"/>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C00000"/>
                <w:kern w:val="0"/>
                <w:sz w:val="21"/>
                <w:szCs w:val="21"/>
              </w:rPr>
            </w:pPr>
            <w:r>
              <w:rPr>
                <w:rFonts w:hint="eastAsia" w:asciiTheme="majorEastAsia" w:hAnsiTheme="majorEastAsia" w:eastAsiaTheme="majorEastAsia" w:cstheme="majorEastAsia"/>
                <w:bCs/>
                <w:color w:val="C00000"/>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026" w:type="dxa"/>
        <w:tblInd w:w="0" w:type="dxa"/>
        <w:tblLayout w:type="fixed"/>
        <w:tblCellMar>
          <w:top w:w="0" w:type="dxa"/>
          <w:left w:w="108" w:type="dxa"/>
          <w:bottom w:w="0" w:type="dxa"/>
          <w:right w:w="108" w:type="dxa"/>
        </w:tblCellMar>
      </w:tblPr>
      <w:tblGrid>
        <w:gridCol w:w="2294"/>
        <w:gridCol w:w="1509"/>
        <w:gridCol w:w="3018"/>
        <w:gridCol w:w="1509"/>
        <w:gridCol w:w="696"/>
      </w:tblGrid>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Cs w:val="21"/>
                <w:lang w:val="zh-CN"/>
              </w:rPr>
            </w:pPr>
            <w:r>
              <w:rPr>
                <w:rFonts w:hint="eastAsia" w:cs="宋体" w:asciiTheme="minorEastAsia" w:hAnsiTheme="minorEastAsia"/>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Cs w:val="24"/>
          <w:lang w:eastAsia="zh-CN"/>
        </w:rPr>
        <w:t>谈判响应</w:t>
      </w:r>
      <w:r>
        <w:rPr>
          <w:rFonts w:hint="eastAsia" w:asciiTheme="majorEastAsia" w:hAnsiTheme="majorEastAsia" w:eastAsiaTheme="majorEastAsia"/>
          <w:b/>
          <w:snapToGrid w:val="0"/>
          <w:kern w:val="0"/>
          <w:szCs w:val="24"/>
        </w:rPr>
        <w:t>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三</w:t>
      </w:r>
      <w:r>
        <w:rPr>
          <w:rFonts w:hint="eastAsia" w:cs="Courier New" w:asciiTheme="minorEastAsia" w:hAnsiTheme="minorEastAsia" w:eastAsiaTheme="minorEastAsia"/>
          <w:sz w:val="21"/>
          <w:szCs w:val="21"/>
        </w:rPr>
        <w:t>、我方同意按照贵方可能提出的要求而提供与谈判响应有关的任何其它数据、信息或资料。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四</w:t>
      </w:r>
      <w:r>
        <w:rPr>
          <w:rFonts w:hint="eastAsia" w:cs="Courier New" w:asciiTheme="minorEastAsia" w:hAnsiTheme="minorEastAsia" w:eastAsiaTheme="minorEastAsia"/>
          <w:sz w:val="21"/>
          <w:szCs w:val="21"/>
        </w:rPr>
        <w:t>、我方理解贵方不一定接受最低响应价或任何贵方可能收到的谈判响应。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五</w:t>
      </w:r>
      <w:r>
        <w:rPr>
          <w:rFonts w:hint="eastAsia" w:cs="Courier New" w:asciiTheme="minorEastAsia" w:hAnsiTheme="minorEastAsia" w:eastAsiaTheme="minorEastAsia"/>
          <w:sz w:val="21"/>
          <w:szCs w:val="21"/>
        </w:rPr>
        <w:t>、我方如果成交，将保证履行谈判文件及其澄清、修改文件（如果有）中的全部责任和义务，按质、按量、按期完成《采购需求》及《合同书》中的全部任务。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六</w:t>
      </w:r>
      <w:r>
        <w:rPr>
          <w:rFonts w:hint="eastAsia" w:cs="Courier New" w:asciiTheme="minorEastAsia" w:hAnsiTheme="minorEastAsia" w:eastAsiaTheme="minorEastAsia"/>
          <w:sz w:val="21"/>
          <w:szCs w:val="21"/>
        </w:rPr>
        <w:t>、我方在此保证所提交的所有文件和全部说明是真实的和正确的。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七</w:t>
      </w:r>
      <w:r>
        <w:rPr>
          <w:rFonts w:hint="eastAsia" w:asciiTheme="minorEastAsia" w:hAnsiTheme="minorEastAsia" w:eastAsiaTheme="minorEastAsia"/>
          <w:sz w:val="21"/>
          <w:szCs w:val="21"/>
        </w:rPr>
        <w:t xml:space="preserve">、我方响应报价已包含应向知识产权所有权人支付的所有相关税费，并保证采购人在中国使用我方提供的货物时，如有第三方提出侵犯其知识产权主张的，责任由我方承担。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eastAsia="zh-CN"/>
        </w:rPr>
        <w:t>八</w:t>
      </w:r>
      <w:r>
        <w:rPr>
          <w:rFonts w:hint="eastAsia" w:cs="Arial" w:asciiTheme="minorEastAsia" w:hAnsiTheme="minorEastAsia" w:eastAsiaTheme="minorEastAsia"/>
          <w:sz w:val="21"/>
          <w:szCs w:val="21"/>
        </w:rPr>
        <w:t>、我方具备《政府采购法》第二十二条规定的条件；承诺如下：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九</w:t>
      </w:r>
      <w:r>
        <w:rPr>
          <w:rFonts w:hint="eastAsia" w:asciiTheme="minorEastAsia" w:hAnsiTheme="minorEastAsia" w:eastAsiaTheme="minorEastAsia"/>
          <w:sz w:val="21"/>
          <w:szCs w:val="21"/>
        </w:rPr>
        <w:t>、我方具备履行合同所必需的设备和专业技术能力。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eastAsiaTheme="minorEastAsia"/>
          <w:b/>
          <w:bCs/>
          <w:color w:val="C00000"/>
          <w:sz w:val="24"/>
          <w:szCs w:val="24"/>
          <w:lang w:eastAsia="zh-CN"/>
        </w:rPr>
      </w:pPr>
      <w:r>
        <w:rPr>
          <w:rFonts w:hint="eastAsia" w:ascii="宋体" w:hAnsi="宋体"/>
          <w:b/>
          <w:bCs/>
          <w:color w:val="C00000"/>
          <w:sz w:val="24"/>
          <w:szCs w:val="24"/>
        </w:rPr>
        <w:t xml:space="preserve">3.5 </w:t>
      </w:r>
      <w:r>
        <w:rPr>
          <w:rFonts w:hint="eastAsia" w:ascii="宋体" w:hAnsi="宋体"/>
          <w:b/>
          <w:bCs/>
          <w:color w:val="C00000"/>
          <w:sz w:val="24"/>
          <w:szCs w:val="24"/>
          <w:lang w:eastAsia="zh-CN"/>
        </w:rPr>
        <w:t>投标承诺函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ascii="宋体" w:hAnsi="宋体" w:eastAsia="宋体" w:cs="宋体"/>
          <w:b w:val="0"/>
          <w:i w:val="0"/>
          <w:caps w:val="0"/>
          <w:color w:val="000000"/>
          <w:spacing w:val="0"/>
          <w:sz w:val="24"/>
          <w:szCs w:val="24"/>
          <w:shd w:val="clear" w:fill="FFFFFF"/>
        </w:rPr>
        <w:t>致</w:t>
      </w:r>
      <w:r>
        <w:rPr>
          <w:rFonts w:hint="eastAsia" w:cs="宋体" w:asciiTheme="minorEastAsia" w:hAnsiTheme="minorEastAsia" w:eastAsiaTheme="minorEastAsia"/>
          <w:kern w:val="2"/>
          <w:sz w:val="21"/>
          <w:szCs w:val="21"/>
          <w:lang w:val="zh-CN" w:eastAsia="zh-CN" w:bidi="ar-SA"/>
        </w:rPr>
        <w:t>（采购人）：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我公司作为本次采购项目的投标人，根据招标文件要求，现郑重承诺如下：</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一、具备《中华人民共和国政府采购法》第二十二条第一款和本项目规定的条件：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（一）具有独立承担民事责任的能力；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（二）具有良好的商业信誉和健全的财务会计制度；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（三）具有履行合同所必需的设备和专业技术能力；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（四）有依法缴纳税收和社会保障资金的良好记录；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（五）参加政府采购活动前三年内，在经营活动中没有重大违法记录；</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（六）法律、行政法规规定的其他条件；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（七）根据采购项目提出的特殊条件。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三、参加本次招标采购活动，不存在与单位负责人为同一人或者存在直接控股、管理关系的其他供应商参与同一合同项下的政府采购活动的行为。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四、参加本次招标采购活动，不存在为采购项目提供整体设计、规范编制或者项目管理、监理、检测等服务的行为。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五、参加本次招标采购活动，不存在和其他供应商在同一合同项下的采购项目中，同时委托同一个自然人、同一家庭的人员、同一单位的人员作为代理人的行为。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六、投标人参加本次政府采购活动要求在近三年内投标人和其法定代表人没有行贿犯罪行为。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七、参加本次招标采购活动，不存在联合体投标。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八、投标文件中提供的能够给予我公司带来优惠、好处的任何材料资料和技术、服务、商务等响应承诺情况都是真实的、有效的、合法的。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十、存在以下行为之一的愿意接受相关部门的处理：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（一）投标有效期内撤销投标文件的；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（二）在采购人确定中标人以前放弃中标候选资格的；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（三）由于中标人的原因未能按照招标文件的规定与采购人签订合同；</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（四）由于中标人的原因未能按照招标文件的规定交纳履约保证金；</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（五）在投标文件中提供虚假材料谋取中标；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（六）与采购人、其他供应商或者采购代理机构恶意串通的；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（七）投标有效期内，投标人在政府采购活动中有违法、违规、违纪行为。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由此产生的一切法律后果和责任由我公司承担。我公司声明放弃对此提出任何异议和追索的权利。</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9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本公司对上述承诺的内容事项真实性负责。如经查实上述承诺的内容事项存在虚假，我公司愿意接受以提供虚假材料谋取中标追究法律责任。</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投标人名称：                  （盖章）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法定代表人或授权代表：            （签字或盖章）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日期：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9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333333"/>
          <w:spacing w:val="8"/>
          <w:sz w:val="24"/>
          <w:szCs w:val="24"/>
          <w:shd w:val="clear" w:fill="FFFFFF"/>
        </w:rPr>
        <w:t> </w:t>
      </w: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pPr>
      <w:r>
        <w:rPr>
          <w:rFonts w:ascii="宋体" w:hAnsi="宋体"/>
          <w:b/>
          <w:bCs/>
          <w:color w:val="000000"/>
          <w:sz w:val="28"/>
          <w:szCs w:val="28"/>
        </w:rPr>
        <w:t> </w:t>
      </w:r>
    </w:p>
    <w:p/>
    <w:p/>
    <w:sectPr>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A6vu0BAADEAwAADgAAAGRycy9lMm9Eb2MueG1srVPNjtMwEL4j8Q6W&#10;7zRpD1BFTVfLroqQlh9p4QEcx0ksYo81dpuUB4A34MSFO8/V52DsNN0FboiLNR7PfDPzzefN1Wh6&#10;dlDoNdiSLxc5Z8pKqLVtS/7xw+7ZmjMfhK1FD1aV/Kg8v9o+fbIZXKFW0EFfK2QEYn0xuJJ3Ibgi&#10;y7zslBF+AU5ZemwAjQh0xTarUQyEbvpslefPswGwdghSeU/e2+mRbxN+0ygZ3jWNV4H1JafeQjox&#10;nVU8s+1GFC0K12l5bkP8QxdGaEtFL1C3Igi2R/0XlNESwUMTFhJMBk2jpUoz0DTL/I9p7jvhVJqF&#10;yPHuQpP/f7Dy7eE9Ml2X/AVnVhha0enb19P3n6cfX1arSM/gfEFR947iwvgSRlpzGtW7O5CfPLNw&#10;0wnbqmtEGDolampvGTOzR6kTjo8g1fAGaqoj9gES0NigidwRG4zQaU3Hy2rUGJiMJder9TqnJ0lv&#10;8yXWEMWc7tCHVwoMi0bJkXaf4MXhzocpdA6J1SzsdN+TXxS9/c1BmJNHJQGds+Mwsf9pkjBWI+VG&#10;ZwX1kcZCmMRFn4GMDvAzZwMJq+SWlM9Z/9oSMVGDs4GzUc2GsJISSx44m8ybMGl171C3HeHO1F8T&#10;eTudxnro4Uw5SSURc5Z11OLje4p6+Hz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LIDq+&#10;7QEAAMQDAAAOAAAAAAAAAAEAIAAAAB4BAABkcnMvZTJvRG9jLnhtbFBLBQYAAAAABgAGAFkBAAB9&#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tLeast"/>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2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6+HUX1AQAAwQMAAA4AAABkcnMvZTJvRG9jLnhtbK1TS27bMBDdF+gd&#10;CO5rWU6cBILlIE3gokD6AdIegKYoiajEIYa0JfcA7Q26yqb7nsvn6JCS3LTdFd0QQ3Lmcd6bx9V1&#10;3zZsr9BpMDlPZ3POlJFQaFPl/OOHzYsrzpwXphANGJXzg3L8ev382aqzmVpADU2hkBGIcVlnc157&#10;b7MkcbJWrXAzsMrQZQnYCk9brJICRUfobZMs5vOLpAMsLIJUztHp3XDJ1xG/LJX078rSKc+anFNv&#10;Pq4Y121Yk/VKZBUKW2s5tiH+oYtWaEOPnqDuhBdsh/ovqFZLBAeln0loEyhLLVXkQGzS+R9sHmph&#10;VeRC4jh7ksn9P1j5dv8emS5yfsGZES2N6Pjt6/Hxx/H7l8VZkKezLqOsB0t5vn8JPY05UnX2HuQn&#10;xwzc1sJU6gYRulqJgtpLQ2XypHTAcQFk272Bgt4ROw8RqC+xDdqRGozQaUyH02hU75mkw+Xl5dWS&#10;M0k36Vl6fr6MD4hsqrXo/CsFLQtBzpEGH7HF/t750IvIppTwlIGNbpo4/Mb8dkCJw4mK7hmrA5PQ&#10;/EDD99t+VGYLxYE4IQzOop9AQQ34mbOOXJVzQ7bnrHltSJVgwCnAKdhOgTCSCnPuORvCWz8YdWdR&#10;VzXhTrrfkHIbHWmFxoYeRr3JJ5Ht6OlgxKf7mPXr56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3UTQAAAAAgEAAA8AAAAAAAAAAQAgAAAAIgAAAGRycy9kb3ducmV2LnhtbFBLAQIUABQAAAAI&#10;AIdO4kDevh1F9QEAAMEDAAAOAAAAAAAAAAEAIAAAAB8BAABkcnMvZTJvRG9jLnhtbFBLBQYAAAAA&#10;BgAGAFkBAACG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B45EFE"/>
    <w:multiLevelType w:val="singleLevel"/>
    <w:tmpl w:val="C8B45EFE"/>
    <w:lvl w:ilvl="0" w:tentative="0">
      <w:start w:val="2"/>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216B6E"/>
    <w:multiLevelType w:val="multilevel"/>
    <w:tmpl w:val="14216B6E"/>
    <w:lvl w:ilvl="0" w:tentative="0">
      <w:start w:val="1"/>
      <w:numFmt w:val="japaneseCounting"/>
      <w:lvlText w:val="%1、"/>
      <w:lvlJc w:val="left"/>
      <w:pPr>
        <w:ind w:left="360" w:hanging="360"/>
      </w:pPr>
      <w:rPr>
        <w:rFonts w:ascii="Calibri" w:hAnsi="Calibri" w:eastAsia="宋体" w:cs="Times New Roman"/>
      </w:rPr>
    </w:lvl>
    <w:lvl w:ilvl="1" w:tentative="0">
      <w:start w:val="11"/>
      <w:numFmt w:val="decimal"/>
      <w:lvlText w:val="%2、"/>
      <w:lvlJc w:val="left"/>
      <w:pPr>
        <w:ind w:left="825" w:hanging="40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3326294"/>
    <w:multiLevelType w:val="multilevel"/>
    <w:tmpl w:val="233262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2DF07EDC"/>
    <w:multiLevelType w:val="multilevel"/>
    <w:tmpl w:val="2DF07E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3FC31BF"/>
    <w:multiLevelType w:val="multilevel"/>
    <w:tmpl w:val="53FC31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44C3D94"/>
    <w:multiLevelType w:val="multilevel"/>
    <w:tmpl w:val="544C3D94"/>
    <w:lvl w:ilvl="0" w:tentative="0">
      <w:start w:val="1"/>
      <w:numFmt w:val="japaneseCounting"/>
      <w:lvlText w:val="%1、"/>
      <w:lvlJc w:val="left"/>
      <w:pPr>
        <w:ind w:left="360" w:hanging="360"/>
      </w:pPr>
      <w:rPr>
        <w:rFonts w:ascii="Calibri" w:hAnsi="Calibri" w:eastAsia="宋体" w:cs="Times New Roman"/>
      </w:rPr>
    </w:lvl>
    <w:lvl w:ilvl="1" w:tentative="0">
      <w:start w:val="1"/>
      <w:numFmt w:val="decimal"/>
      <w:lvlText w:val="%2、"/>
      <w:lvlJc w:val="left"/>
      <w:pPr>
        <w:ind w:left="780" w:hanging="360"/>
      </w:pPr>
      <w:rPr>
        <w:rFonts w:ascii="Calibri" w:hAnsi="Calibri"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9F817E8"/>
    <w:multiLevelType w:val="singleLevel"/>
    <w:tmpl w:val="59F817E8"/>
    <w:lvl w:ilvl="0" w:tentative="0">
      <w:start w:val="1"/>
      <w:numFmt w:val="chineseCounting"/>
      <w:pStyle w:val="54"/>
      <w:suff w:val="nothing"/>
      <w:lvlText w:val="%1、"/>
      <w:lvlJc w:val="left"/>
    </w:lvl>
  </w:abstractNum>
  <w:abstractNum w:abstractNumId="19">
    <w:nsid w:val="5B632F54"/>
    <w:multiLevelType w:val="multilevel"/>
    <w:tmpl w:val="5B632F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83E3099"/>
    <w:multiLevelType w:val="multilevel"/>
    <w:tmpl w:val="783E309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8"/>
  </w:num>
  <w:num w:numId="4">
    <w:abstractNumId w:val="0"/>
  </w:num>
  <w:num w:numId="5">
    <w:abstractNumId w:val="7"/>
  </w:num>
  <w:num w:numId="6">
    <w:abstractNumId w:val="19"/>
  </w:num>
  <w:num w:numId="7">
    <w:abstractNumId w:val="14"/>
  </w:num>
  <w:num w:numId="8">
    <w:abstractNumId w:val="17"/>
  </w:num>
  <w:num w:numId="9">
    <w:abstractNumId w:val="23"/>
  </w:num>
  <w:num w:numId="10">
    <w:abstractNumId w:val="12"/>
  </w:num>
  <w:num w:numId="11">
    <w:abstractNumId w:val="16"/>
  </w:num>
  <w:num w:numId="12">
    <w:abstractNumId w:val="11"/>
  </w:num>
  <w:num w:numId="13">
    <w:abstractNumId w:val="20"/>
  </w:num>
  <w:num w:numId="14">
    <w:abstractNumId w:val="9"/>
  </w:num>
  <w:num w:numId="15">
    <w:abstractNumId w:val="3"/>
  </w:num>
  <w:num w:numId="16">
    <w:abstractNumId w:val="10"/>
  </w:num>
  <w:num w:numId="17">
    <w:abstractNumId w:val="13"/>
  </w:num>
  <w:num w:numId="18">
    <w:abstractNumId w:val="24"/>
  </w:num>
  <w:num w:numId="19">
    <w:abstractNumId w:val="8"/>
  </w:num>
  <w:num w:numId="20">
    <w:abstractNumId w:val="4"/>
  </w:num>
  <w:num w:numId="21">
    <w:abstractNumId w:val="21"/>
  </w:num>
  <w:num w:numId="22">
    <w:abstractNumId w:val="15"/>
  </w:num>
  <w:num w:numId="23">
    <w:abstractNumId w:val="6"/>
  </w:num>
  <w:num w:numId="24">
    <w:abstractNumId w:val="22"/>
  </w:num>
  <w:num w:numId="25">
    <w:abstractNumId w:val="2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5631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4E7816"/>
    <w:rsid w:val="04886E34"/>
    <w:rsid w:val="04A6236A"/>
    <w:rsid w:val="053F5432"/>
    <w:rsid w:val="064E7C45"/>
    <w:rsid w:val="068A4CBA"/>
    <w:rsid w:val="06CC3293"/>
    <w:rsid w:val="06EB0133"/>
    <w:rsid w:val="07D25902"/>
    <w:rsid w:val="083C57C5"/>
    <w:rsid w:val="08F773E2"/>
    <w:rsid w:val="09120F98"/>
    <w:rsid w:val="09600D87"/>
    <w:rsid w:val="0A7641DC"/>
    <w:rsid w:val="0AED524D"/>
    <w:rsid w:val="0B391354"/>
    <w:rsid w:val="0B873248"/>
    <w:rsid w:val="0C953F96"/>
    <w:rsid w:val="0CAE7D79"/>
    <w:rsid w:val="0CC64EFB"/>
    <w:rsid w:val="0D9D02F2"/>
    <w:rsid w:val="0E687FC0"/>
    <w:rsid w:val="0EA251DE"/>
    <w:rsid w:val="0F492F98"/>
    <w:rsid w:val="100B4F00"/>
    <w:rsid w:val="11091F74"/>
    <w:rsid w:val="12123452"/>
    <w:rsid w:val="136C0866"/>
    <w:rsid w:val="13CC56B8"/>
    <w:rsid w:val="14214638"/>
    <w:rsid w:val="149819C8"/>
    <w:rsid w:val="14BF19B2"/>
    <w:rsid w:val="14D058A3"/>
    <w:rsid w:val="14FD3393"/>
    <w:rsid w:val="151328B5"/>
    <w:rsid w:val="15747D23"/>
    <w:rsid w:val="15EE44D7"/>
    <w:rsid w:val="165420F9"/>
    <w:rsid w:val="16A04E60"/>
    <w:rsid w:val="176C621B"/>
    <w:rsid w:val="17953403"/>
    <w:rsid w:val="17B078B6"/>
    <w:rsid w:val="18335D5B"/>
    <w:rsid w:val="191352ED"/>
    <w:rsid w:val="196D2B55"/>
    <w:rsid w:val="197B011F"/>
    <w:rsid w:val="19B77508"/>
    <w:rsid w:val="1AB02D06"/>
    <w:rsid w:val="1BBD14F6"/>
    <w:rsid w:val="1BC27E34"/>
    <w:rsid w:val="1C1567C4"/>
    <w:rsid w:val="1C317F37"/>
    <w:rsid w:val="1C527EEE"/>
    <w:rsid w:val="1D90357B"/>
    <w:rsid w:val="1EB5576F"/>
    <w:rsid w:val="1ED64165"/>
    <w:rsid w:val="1FF345DD"/>
    <w:rsid w:val="1FFD0819"/>
    <w:rsid w:val="2020726C"/>
    <w:rsid w:val="204C3CC9"/>
    <w:rsid w:val="20717C09"/>
    <w:rsid w:val="208747B3"/>
    <w:rsid w:val="20B752FA"/>
    <w:rsid w:val="20C558B1"/>
    <w:rsid w:val="211D1613"/>
    <w:rsid w:val="21A619E5"/>
    <w:rsid w:val="21DF17AC"/>
    <w:rsid w:val="22112ED9"/>
    <w:rsid w:val="22A222A4"/>
    <w:rsid w:val="22B643D4"/>
    <w:rsid w:val="23DE6450"/>
    <w:rsid w:val="241C1021"/>
    <w:rsid w:val="24326801"/>
    <w:rsid w:val="25720679"/>
    <w:rsid w:val="26146C67"/>
    <w:rsid w:val="264B797C"/>
    <w:rsid w:val="27041650"/>
    <w:rsid w:val="27083540"/>
    <w:rsid w:val="27116667"/>
    <w:rsid w:val="27B5253B"/>
    <w:rsid w:val="289A360E"/>
    <w:rsid w:val="29F529F5"/>
    <w:rsid w:val="2B4D4ABE"/>
    <w:rsid w:val="2C112B2B"/>
    <w:rsid w:val="2C2E4C48"/>
    <w:rsid w:val="2C59288E"/>
    <w:rsid w:val="2CD728C3"/>
    <w:rsid w:val="2D16002E"/>
    <w:rsid w:val="2D5F028F"/>
    <w:rsid w:val="2EE70E88"/>
    <w:rsid w:val="2F033EA7"/>
    <w:rsid w:val="2F45482D"/>
    <w:rsid w:val="2F477084"/>
    <w:rsid w:val="2FA163D5"/>
    <w:rsid w:val="3003483C"/>
    <w:rsid w:val="30594D2E"/>
    <w:rsid w:val="305F0D15"/>
    <w:rsid w:val="307D673F"/>
    <w:rsid w:val="31DD1CA1"/>
    <w:rsid w:val="31E004C0"/>
    <w:rsid w:val="32B20743"/>
    <w:rsid w:val="32E31462"/>
    <w:rsid w:val="334540A0"/>
    <w:rsid w:val="33BA2A8B"/>
    <w:rsid w:val="33D72AE1"/>
    <w:rsid w:val="33E374F7"/>
    <w:rsid w:val="342D2C33"/>
    <w:rsid w:val="35306958"/>
    <w:rsid w:val="35376244"/>
    <w:rsid w:val="391E6950"/>
    <w:rsid w:val="3A1A525E"/>
    <w:rsid w:val="3A9F130E"/>
    <w:rsid w:val="3AC80250"/>
    <w:rsid w:val="3B2524D7"/>
    <w:rsid w:val="3B380893"/>
    <w:rsid w:val="3B396FC7"/>
    <w:rsid w:val="3BD71DF6"/>
    <w:rsid w:val="3CA27DE0"/>
    <w:rsid w:val="3D5C3650"/>
    <w:rsid w:val="3D83631F"/>
    <w:rsid w:val="3D96637E"/>
    <w:rsid w:val="3DA46CE8"/>
    <w:rsid w:val="3DD1690A"/>
    <w:rsid w:val="3E463466"/>
    <w:rsid w:val="3F09222A"/>
    <w:rsid w:val="3F192EE4"/>
    <w:rsid w:val="3FBA1C67"/>
    <w:rsid w:val="42077FA7"/>
    <w:rsid w:val="4283495D"/>
    <w:rsid w:val="42D26343"/>
    <w:rsid w:val="42DA5C25"/>
    <w:rsid w:val="42F23437"/>
    <w:rsid w:val="4331617A"/>
    <w:rsid w:val="43B2632F"/>
    <w:rsid w:val="44EA4606"/>
    <w:rsid w:val="46366161"/>
    <w:rsid w:val="467D2F1A"/>
    <w:rsid w:val="46CE1703"/>
    <w:rsid w:val="46E35449"/>
    <w:rsid w:val="47211491"/>
    <w:rsid w:val="473960E8"/>
    <w:rsid w:val="47DB3550"/>
    <w:rsid w:val="47F44371"/>
    <w:rsid w:val="485128BA"/>
    <w:rsid w:val="48DE5FEB"/>
    <w:rsid w:val="49574371"/>
    <w:rsid w:val="4B8F1B82"/>
    <w:rsid w:val="4B9279F7"/>
    <w:rsid w:val="4C583143"/>
    <w:rsid w:val="4CB161ED"/>
    <w:rsid w:val="4CC23E78"/>
    <w:rsid w:val="4CEC150D"/>
    <w:rsid w:val="4CFE775B"/>
    <w:rsid w:val="4D005CCE"/>
    <w:rsid w:val="4D026AF7"/>
    <w:rsid w:val="4D73773B"/>
    <w:rsid w:val="4DE45808"/>
    <w:rsid w:val="4E4921A2"/>
    <w:rsid w:val="4E7659F5"/>
    <w:rsid w:val="4E9448CD"/>
    <w:rsid w:val="4EE35A98"/>
    <w:rsid w:val="4F0E58A0"/>
    <w:rsid w:val="4FE33D55"/>
    <w:rsid w:val="5047195B"/>
    <w:rsid w:val="505F0174"/>
    <w:rsid w:val="50A050A3"/>
    <w:rsid w:val="51352836"/>
    <w:rsid w:val="52666AED"/>
    <w:rsid w:val="526E319D"/>
    <w:rsid w:val="542B1DCB"/>
    <w:rsid w:val="54333346"/>
    <w:rsid w:val="544C0545"/>
    <w:rsid w:val="54DB311C"/>
    <w:rsid w:val="55684A64"/>
    <w:rsid w:val="56733604"/>
    <w:rsid w:val="57E80B5E"/>
    <w:rsid w:val="58A31F4C"/>
    <w:rsid w:val="58C632AF"/>
    <w:rsid w:val="59BB254A"/>
    <w:rsid w:val="5A52218D"/>
    <w:rsid w:val="5A7F0963"/>
    <w:rsid w:val="5BD83E74"/>
    <w:rsid w:val="5C1717D9"/>
    <w:rsid w:val="5C7E195A"/>
    <w:rsid w:val="5CB139A0"/>
    <w:rsid w:val="5CD938B8"/>
    <w:rsid w:val="5D4D770C"/>
    <w:rsid w:val="5DB52180"/>
    <w:rsid w:val="5E8E5AC1"/>
    <w:rsid w:val="5F4A434F"/>
    <w:rsid w:val="5F9316CB"/>
    <w:rsid w:val="60CE2876"/>
    <w:rsid w:val="61085F83"/>
    <w:rsid w:val="61331343"/>
    <w:rsid w:val="614E3A65"/>
    <w:rsid w:val="6152430E"/>
    <w:rsid w:val="61BC4DC2"/>
    <w:rsid w:val="62904401"/>
    <w:rsid w:val="634675E2"/>
    <w:rsid w:val="63F4509F"/>
    <w:rsid w:val="640B4298"/>
    <w:rsid w:val="64FE6613"/>
    <w:rsid w:val="65603E60"/>
    <w:rsid w:val="66832BD3"/>
    <w:rsid w:val="670E7523"/>
    <w:rsid w:val="67341FB4"/>
    <w:rsid w:val="68522686"/>
    <w:rsid w:val="686A54EC"/>
    <w:rsid w:val="686B226D"/>
    <w:rsid w:val="69E43527"/>
    <w:rsid w:val="69FB4D8B"/>
    <w:rsid w:val="6AA7246A"/>
    <w:rsid w:val="6AB0569B"/>
    <w:rsid w:val="6ABC140D"/>
    <w:rsid w:val="6B4224EC"/>
    <w:rsid w:val="6C1E4516"/>
    <w:rsid w:val="6C4D5566"/>
    <w:rsid w:val="6D233967"/>
    <w:rsid w:val="6D32159C"/>
    <w:rsid w:val="6D351CF7"/>
    <w:rsid w:val="6DAC4BCA"/>
    <w:rsid w:val="6DFE7684"/>
    <w:rsid w:val="6E5D0D3A"/>
    <w:rsid w:val="6EB746A7"/>
    <w:rsid w:val="6F0F427D"/>
    <w:rsid w:val="70052CD8"/>
    <w:rsid w:val="70436288"/>
    <w:rsid w:val="704D75D1"/>
    <w:rsid w:val="7072440C"/>
    <w:rsid w:val="7092622D"/>
    <w:rsid w:val="713E3AD4"/>
    <w:rsid w:val="71417D97"/>
    <w:rsid w:val="71AE365D"/>
    <w:rsid w:val="72155450"/>
    <w:rsid w:val="72742476"/>
    <w:rsid w:val="72EE47F3"/>
    <w:rsid w:val="730744C5"/>
    <w:rsid w:val="741C71F9"/>
    <w:rsid w:val="755E1E93"/>
    <w:rsid w:val="75AB4839"/>
    <w:rsid w:val="76047FEE"/>
    <w:rsid w:val="767C5E46"/>
    <w:rsid w:val="76B625A7"/>
    <w:rsid w:val="76DD046C"/>
    <w:rsid w:val="787D7581"/>
    <w:rsid w:val="789915BC"/>
    <w:rsid w:val="78AF68A0"/>
    <w:rsid w:val="79A8684A"/>
    <w:rsid w:val="7AC62ED3"/>
    <w:rsid w:val="7ADB34AE"/>
    <w:rsid w:val="7B911D6F"/>
    <w:rsid w:val="7C0C4577"/>
    <w:rsid w:val="7C434A51"/>
    <w:rsid w:val="7C6F13B0"/>
    <w:rsid w:val="7CE017B2"/>
    <w:rsid w:val="7E157434"/>
    <w:rsid w:val="7E4C7A10"/>
    <w:rsid w:val="7E583278"/>
    <w:rsid w:val="7E72712A"/>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nhideWhenUsed="0"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semiHidden/>
    <w:uiPriority w:val="99"/>
    <w:pPr>
      <w:spacing w:after="120" w:line="480" w:lineRule="auto"/>
      <w:ind w:left="420" w:left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3"/>
    <w:qFormat/>
    <w:uiPriority w:val="0"/>
    <w:rPr>
      <w:rFonts w:ascii="Times New Roman" w:hAnsi="Times New Roman" w:eastAsia="宋体" w:cs="Times New Roman"/>
      <w:color w:val="FF0000"/>
      <w:sz w:val="24"/>
      <w:szCs w:val="24"/>
    </w:rPr>
  </w:style>
  <w:style w:type="paragraph" w:styleId="10">
    <w:name w:val="Body Text"/>
    <w:basedOn w:val="1"/>
    <w:link w:val="34"/>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3"/>
    <w:qFormat/>
    <w:uiPriority w:val="0"/>
    <w:rPr>
      <w:rFonts w:ascii="Calibri" w:hAnsi="Calibri" w:eastAsia="宋体" w:cs="Times New Roman"/>
      <w:b/>
      <w:bCs/>
      <w:kern w:val="44"/>
      <w:sz w:val="44"/>
      <w:szCs w:val="44"/>
    </w:rPr>
  </w:style>
  <w:style w:type="character" w:customStyle="1" w:styleId="30">
    <w:name w:val="标题 2 Char"/>
    <w:basedOn w:val="24"/>
    <w:link w:val="4"/>
    <w:qFormat/>
    <w:uiPriority w:val="0"/>
    <w:rPr>
      <w:rFonts w:ascii="Arial" w:hAnsi="Arial" w:eastAsia="黑体" w:cs="Times New Roman"/>
      <w:b/>
      <w:bCs/>
      <w:sz w:val="32"/>
      <w:szCs w:val="32"/>
    </w:rPr>
  </w:style>
  <w:style w:type="character" w:customStyle="1" w:styleId="31">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6"/>
    <w:qFormat/>
    <w:uiPriority w:val="0"/>
    <w:rPr>
      <w:rFonts w:ascii="Arial" w:hAnsi="Arial" w:eastAsia="黑体" w:cs="Times New Roman"/>
      <w:b/>
      <w:bCs/>
      <w:sz w:val="28"/>
      <w:szCs w:val="28"/>
    </w:rPr>
  </w:style>
  <w:style w:type="character" w:customStyle="1" w:styleId="33">
    <w:name w:val="正文文本 3 Char"/>
    <w:basedOn w:val="24"/>
    <w:link w:val="9"/>
    <w:qFormat/>
    <w:uiPriority w:val="0"/>
    <w:rPr>
      <w:rFonts w:ascii="Times New Roman" w:hAnsi="Times New Roman" w:eastAsia="宋体" w:cs="Times New Roman"/>
      <w:color w:val="FF0000"/>
      <w:sz w:val="24"/>
      <w:szCs w:val="24"/>
    </w:rPr>
  </w:style>
  <w:style w:type="character" w:customStyle="1" w:styleId="34">
    <w:name w:val="正文文本 Char"/>
    <w:basedOn w:val="24"/>
    <w:link w:val="10"/>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10</TotalTime>
  <ScaleCrop>false</ScaleCrop>
  <LinksUpToDate>false</LinksUpToDate>
  <CharactersWithSpaces>34056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幸子</cp:lastModifiedBy>
  <cp:lastPrinted>2019-06-06T02:35:00Z</cp:lastPrinted>
  <dcterms:modified xsi:type="dcterms:W3CDTF">2019-09-05T02:57:37Z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