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42" w:rsidRPr="00154E42" w:rsidRDefault="003700A5" w:rsidP="00154E42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JZFCG-G2019</w:t>
      </w:r>
      <w:r w:rsidR="005821E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089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号</w:t>
      </w:r>
      <w:r w:rsidR="00154E42" w:rsidRPr="00154E4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许昌市魏都区交通运输局</w:t>
      </w:r>
    </w:p>
    <w:p w:rsidR="00154E42" w:rsidRDefault="00154E42" w:rsidP="005821E9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154E4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“</w:t>
      </w:r>
      <w:r w:rsidR="005821E9" w:rsidRPr="005821E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劳动路贯通工程采购第三方咨询服务机构</w:t>
      </w:r>
      <w:r w:rsidRPr="00154E4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”</w:t>
      </w:r>
    </w:p>
    <w:p w:rsidR="003700A5" w:rsidRDefault="003700A5" w:rsidP="00154E42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变更公告</w:t>
      </w:r>
    </w:p>
    <w:p w:rsidR="003700A5" w:rsidRPr="00154E42" w:rsidRDefault="003700A5" w:rsidP="00154E42">
      <w:pPr>
        <w:widowControl/>
        <w:shd w:val="clear" w:color="auto" w:fill="FFFFFF"/>
        <w:spacing w:line="540" w:lineRule="exact"/>
        <w:ind w:firstLine="321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一、 项目基本情况</w:t>
      </w:r>
    </w:p>
    <w:p w:rsidR="003700A5" w:rsidRPr="00154E42" w:rsidRDefault="003700A5" w:rsidP="00154E42">
      <w:pPr>
        <w:widowControl/>
        <w:shd w:val="clear" w:color="auto" w:fill="FFFFFF"/>
        <w:spacing w:line="540" w:lineRule="exact"/>
        <w:ind w:firstLine="320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（一）首次公告日期：2019年8月</w:t>
      </w:r>
      <w:r w:rsidR="00154E42"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21</w:t>
      </w: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日</w:t>
      </w:r>
    </w:p>
    <w:p w:rsidR="003700A5" w:rsidRPr="00154E42" w:rsidRDefault="003700A5" w:rsidP="005821E9">
      <w:pPr>
        <w:widowControl/>
        <w:shd w:val="clear" w:color="auto" w:fill="FFFFFF"/>
        <w:spacing w:line="540" w:lineRule="exact"/>
        <w:ind w:firstLine="320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（二）项目名称：</w:t>
      </w:r>
      <w:r w:rsidR="00154E42"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许昌市魏都区交通运输局“</w:t>
      </w:r>
      <w:r w:rsidR="005821E9" w:rsidRPr="005821E9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劳动路贯通工程采购第三方咨询服务机构</w:t>
      </w:r>
      <w:r w:rsidR="00154E42"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”</w:t>
      </w:r>
    </w:p>
    <w:p w:rsidR="003700A5" w:rsidRPr="00154E42" w:rsidRDefault="003700A5" w:rsidP="00154E42">
      <w:pPr>
        <w:widowControl/>
        <w:shd w:val="clear" w:color="auto" w:fill="FFFFFF"/>
        <w:spacing w:line="540" w:lineRule="exact"/>
        <w:ind w:firstLine="320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（三）项目编号：</w:t>
      </w:r>
      <w:r w:rsidR="005821E9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JZFCG-G2019089</w:t>
      </w: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号</w:t>
      </w:r>
    </w:p>
    <w:p w:rsidR="003700A5" w:rsidRPr="00154E42" w:rsidRDefault="005821E9" w:rsidP="00154E42">
      <w:pPr>
        <w:widowControl/>
        <w:shd w:val="clear" w:color="auto" w:fill="FFFFFF"/>
        <w:spacing w:line="540" w:lineRule="exact"/>
        <w:ind w:firstLine="321"/>
        <w:rPr>
          <w:rFonts w:ascii="Arial" w:eastAsia="宋体" w:hAnsi="Arial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二、</w:t>
      </w:r>
      <w:r w:rsidR="00154E42" w:rsidRPr="00154E42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说明</w:t>
      </w:r>
      <w:r w:rsidR="003700A5" w:rsidRPr="00154E42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事项及内容</w:t>
      </w:r>
    </w:p>
    <w:p w:rsidR="00154E42" w:rsidRPr="00154E42" w:rsidRDefault="00154E42" w:rsidP="005821E9">
      <w:pPr>
        <w:widowControl/>
        <w:shd w:val="clear" w:color="auto" w:fill="FFFFFF"/>
        <w:spacing w:line="540" w:lineRule="exact"/>
        <w:ind w:firstLineChars="300" w:firstLine="900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投标报价费率说明：投标报价</w:t>
      </w:r>
      <w:r w:rsidR="00286EE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(</w:t>
      </w: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费率</w:t>
      </w:r>
      <w:r w:rsidR="00286EE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)</w:t>
      </w: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=100-投标报价优惠率。</w:t>
      </w:r>
    </w:p>
    <w:p w:rsidR="003700A5" w:rsidRPr="00154E42" w:rsidRDefault="003700A5" w:rsidP="00154E42">
      <w:pPr>
        <w:widowControl/>
        <w:shd w:val="clear" w:color="auto" w:fill="FFFFFF"/>
        <w:spacing w:line="540" w:lineRule="exact"/>
        <w:ind w:firstLine="321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三、联系方式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采 购 人：许昌市魏都区交通运输局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联 系 人：胡女士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联系电话：13849866668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地    址：许昌市魏都区政府 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招标代理：河南创达建设工程管理有限公司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联 系 人：任先生 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联系电话：18103747289            </w:t>
      </w:r>
    </w:p>
    <w:p w:rsidR="00154E42" w:rsidRPr="00154E42" w:rsidRDefault="00154E42" w:rsidP="00154E42">
      <w:pPr>
        <w:spacing w:line="540" w:lineRule="exact"/>
        <w:ind w:firstLineChars="150" w:firstLine="45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地    址：许昌市芙蓉电子商务产业园众创大厦17层</w:t>
      </w:r>
    </w:p>
    <w:p w:rsidR="00154E42" w:rsidRPr="00154E42" w:rsidRDefault="00154E42" w:rsidP="00154E42">
      <w:pPr>
        <w:spacing w:line="540" w:lineRule="exact"/>
        <w:jc w:val="righ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154E42" w:rsidRPr="00154E42" w:rsidRDefault="00154E42" w:rsidP="00154E42">
      <w:pPr>
        <w:spacing w:line="540" w:lineRule="exact"/>
        <w:jc w:val="righ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许昌市魏都区交通运输局</w:t>
      </w:r>
    </w:p>
    <w:p w:rsidR="001000A3" w:rsidRDefault="00154E42" w:rsidP="00154E42">
      <w:pPr>
        <w:spacing w:line="540" w:lineRule="exact"/>
        <w:jc w:val="right"/>
      </w:pPr>
      <w:r w:rsidRPr="00154E4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2019年9月9日</w:t>
      </w:r>
    </w:p>
    <w:sectPr w:rsidR="001000A3" w:rsidSect="00B47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165" w:rsidRDefault="00F27165" w:rsidP="003700A5">
      <w:r>
        <w:separator/>
      </w:r>
    </w:p>
  </w:endnote>
  <w:endnote w:type="continuationSeparator" w:id="0">
    <w:p w:rsidR="00F27165" w:rsidRDefault="00F27165" w:rsidP="00370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165" w:rsidRDefault="00F27165" w:rsidP="003700A5">
      <w:r>
        <w:separator/>
      </w:r>
    </w:p>
  </w:footnote>
  <w:footnote w:type="continuationSeparator" w:id="0">
    <w:p w:rsidR="00F27165" w:rsidRDefault="00F27165" w:rsidP="00370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0A5"/>
    <w:rsid w:val="001000A3"/>
    <w:rsid w:val="00123F35"/>
    <w:rsid w:val="00154E42"/>
    <w:rsid w:val="00174056"/>
    <w:rsid w:val="00286EE2"/>
    <w:rsid w:val="003700A5"/>
    <w:rsid w:val="00560F19"/>
    <w:rsid w:val="005821E9"/>
    <w:rsid w:val="00593FD1"/>
    <w:rsid w:val="006324EA"/>
    <w:rsid w:val="00714E40"/>
    <w:rsid w:val="007E324E"/>
    <w:rsid w:val="008F1425"/>
    <w:rsid w:val="009D5505"/>
    <w:rsid w:val="009D7FDB"/>
    <w:rsid w:val="00B4772E"/>
    <w:rsid w:val="00DB6B5E"/>
    <w:rsid w:val="00DD4907"/>
    <w:rsid w:val="00EF1B4E"/>
    <w:rsid w:val="00F27165"/>
    <w:rsid w:val="00F44540"/>
    <w:rsid w:val="00F55EE9"/>
    <w:rsid w:val="00FC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0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00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0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00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314</Characters>
  <Application>Microsoft Office Word</Application>
  <DocSecurity>0</DocSecurity>
  <Lines>2</Lines>
  <Paragraphs>1</Paragraphs>
  <ScaleCrop>false</ScaleCrop>
  <Company>Micorosoft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河南省伟信招标管理咨询有限公司:河南省伟信招标管理咨询有限公司</dc:creator>
  <cp:keywords/>
  <dc:description/>
  <cp:lastModifiedBy>河南创达建设工程管理有限公司:任曙阳</cp:lastModifiedBy>
  <cp:revision>13</cp:revision>
  <dcterms:created xsi:type="dcterms:W3CDTF">2019-08-12T08:55:00Z</dcterms:created>
  <dcterms:modified xsi:type="dcterms:W3CDTF">2019-09-09T01:03:00Z</dcterms:modified>
</cp:coreProperties>
</file>