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rPr>
          <w:kern w:val="0"/>
        </w:rPr>
      </w:pPr>
      <w:r>
        <w:rPr>
          <w:rFonts w:hint="eastAsia"/>
          <w:kern w:val="0"/>
        </w:rPr>
        <w:t>投标分项报价表</w:t>
      </w:r>
    </w:p>
    <w:p>
      <w:pPr>
        <w:spacing w:line="480" w:lineRule="exact"/>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项目编号：魏都区政府采购中心 WZCG-G2019007-1号  许昌市公共资源交易中心 JZFCG-G2019060-1号</w:t>
      </w:r>
    </w:p>
    <w:p>
      <w:pPr>
        <w:spacing w:line="480" w:lineRule="exact"/>
        <w:rPr>
          <w:sz w:val="28"/>
          <w:szCs w:val="28"/>
        </w:rPr>
      </w:pPr>
      <w:r>
        <w:rPr>
          <w:rFonts w:hint="eastAsia"/>
          <w:sz w:val="28"/>
          <w:szCs w:val="28"/>
        </w:rPr>
        <w:t xml:space="preserve">项目名称： 办公机具采购 </w:t>
      </w:r>
    </w:p>
    <w:tbl>
      <w:tblPr>
        <w:tblStyle w:val="7"/>
        <w:tblW w:w="14174"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56"/>
        <w:gridCol w:w="1634"/>
        <w:gridCol w:w="1864"/>
        <w:gridCol w:w="4164"/>
        <w:gridCol w:w="900"/>
        <w:gridCol w:w="888"/>
        <w:gridCol w:w="1042"/>
        <w:gridCol w:w="1158"/>
        <w:gridCol w:w="156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autoSpaceDE w:val="0"/>
              <w:autoSpaceDN w:val="0"/>
              <w:adjustRightInd w:val="0"/>
              <w:spacing w:line="360" w:lineRule="auto"/>
              <w:jc w:val="center"/>
              <w:rPr>
                <w:rFonts w:ascii="宋体" w:hAnsi="宋体"/>
                <w:b/>
                <w:bCs/>
                <w:sz w:val="24"/>
                <w:szCs w:val="24"/>
              </w:rPr>
            </w:pPr>
            <w:r>
              <w:rPr>
                <w:rFonts w:hint="eastAsia" w:ascii="宋体" w:hAnsi="宋体"/>
                <w:b/>
                <w:bCs/>
                <w:sz w:val="24"/>
                <w:szCs w:val="24"/>
              </w:rPr>
              <w:t>序号</w:t>
            </w:r>
          </w:p>
        </w:tc>
        <w:tc>
          <w:tcPr>
            <w:tcW w:w="1634" w:type="dxa"/>
            <w:vAlign w:val="center"/>
          </w:tcPr>
          <w:p>
            <w:pPr>
              <w:autoSpaceDE w:val="0"/>
              <w:autoSpaceDN w:val="0"/>
              <w:adjustRightInd w:val="0"/>
              <w:spacing w:line="360" w:lineRule="auto"/>
              <w:jc w:val="center"/>
              <w:rPr>
                <w:rFonts w:ascii="宋体" w:hAnsi="宋体"/>
                <w:b/>
                <w:bCs/>
                <w:sz w:val="24"/>
                <w:szCs w:val="24"/>
              </w:rPr>
            </w:pPr>
            <w:r>
              <w:rPr>
                <w:rFonts w:hint="eastAsia" w:ascii="宋体" w:hAnsi="宋体"/>
                <w:b/>
                <w:bCs/>
                <w:sz w:val="24"/>
                <w:szCs w:val="24"/>
              </w:rPr>
              <w:t>名称</w:t>
            </w:r>
          </w:p>
        </w:tc>
        <w:tc>
          <w:tcPr>
            <w:tcW w:w="1864" w:type="dxa"/>
            <w:vAlign w:val="center"/>
          </w:tcPr>
          <w:p>
            <w:pPr>
              <w:autoSpaceDE w:val="0"/>
              <w:autoSpaceDN w:val="0"/>
              <w:adjustRightInd w:val="0"/>
              <w:spacing w:line="360" w:lineRule="auto"/>
              <w:ind w:firstLine="120"/>
              <w:jc w:val="center"/>
              <w:rPr>
                <w:rFonts w:ascii="宋体" w:hAnsi="宋体"/>
                <w:b/>
                <w:bCs/>
                <w:sz w:val="24"/>
                <w:szCs w:val="24"/>
              </w:rPr>
            </w:pPr>
            <w:r>
              <w:rPr>
                <w:rFonts w:hint="eastAsia" w:ascii="宋体" w:hAnsi="宋体"/>
                <w:b/>
                <w:bCs/>
                <w:sz w:val="24"/>
                <w:szCs w:val="24"/>
              </w:rPr>
              <w:t>规格型号</w:t>
            </w:r>
          </w:p>
        </w:tc>
        <w:tc>
          <w:tcPr>
            <w:tcW w:w="4164" w:type="dxa"/>
            <w:vAlign w:val="center"/>
          </w:tcPr>
          <w:p>
            <w:pPr>
              <w:autoSpaceDE w:val="0"/>
              <w:autoSpaceDN w:val="0"/>
              <w:adjustRightInd w:val="0"/>
              <w:spacing w:line="360" w:lineRule="auto"/>
              <w:jc w:val="center"/>
              <w:rPr>
                <w:rFonts w:ascii="宋体" w:hAnsi="宋体"/>
                <w:b/>
                <w:bCs/>
                <w:sz w:val="24"/>
                <w:szCs w:val="24"/>
              </w:rPr>
            </w:pPr>
            <w:r>
              <w:rPr>
                <w:rFonts w:hint="eastAsia" w:ascii="宋体" w:hAnsi="宋体"/>
                <w:b/>
                <w:bCs/>
                <w:sz w:val="24"/>
                <w:szCs w:val="24"/>
              </w:rPr>
              <w:t>技术参数</w:t>
            </w:r>
          </w:p>
        </w:tc>
        <w:tc>
          <w:tcPr>
            <w:tcW w:w="900" w:type="dxa"/>
            <w:vAlign w:val="center"/>
          </w:tcPr>
          <w:p>
            <w:pPr>
              <w:autoSpaceDE w:val="0"/>
              <w:autoSpaceDN w:val="0"/>
              <w:adjustRightInd w:val="0"/>
              <w:spacing w:line="360" w:lineRule="auto"/>
              <w:jc w:val="center"/>
              <w:rPr>
                <w:rFonts w:ascii="宋体" w:hAnsi="宋体"/>
                <w:b/>
                <w:bCs/>
                <w:sz w:val="24"/>
                <w:szCs w:val="24"/>
              </w:rPr>
            </w:pPr>
            <w:r>
              <w:rPr>
                <w:rFonts w:hint="eastAsia" w:ascii="宋体" w:hAnsi="宋体"/>
                <w:b/>
                <w:bCs/>
                <w:sz w:val="24"/>
                <w:szCs w:val="24"/>
              </w:rPr>
              <w:t>单位</w:t>
            </w:r>
          </w:p>
        </w:tc>
        <w:tc>
          <w:tcPr>
            <w:tcW w:w="888" w:type="dxa"/>
            <w:vAlign w:val="center"/>
          </w:tcPr>
          <w:p>
            <w:pPr>
              <w:autoSpaceDE w:val="0"/>
              <w:autoSpaceDN w:val="0"/>
              <w:adjustRightInd w:val="0"/>
              <w:spacing w:line="360" w:lineRule="auto"/>
              <w:jc w:val="center"/>
              <w:rPr>
                <w:rFonts w:ascii="宋体" w:hAnsi="宋体"/>
                <w:b/>
                <w:bCs/>
                <w:sz w:val="24"/>
                <w:szCs w:val="24"/>
              </w:rPr>
            </w:pPr>
            <w:r>
              <w:rPr>
                <w:rFonts w:hint="eastAsia" w:ascii="宋体" w:hAnsi="宋体"/>
                <w:b/>
                <w:bCs/>
                <w:sz w:val="24"/>
                <w:szCs w:val="24"/>
              </w:rPr>
              <w:t>数量</w:t>
            </w:r>
          </w:p>
        </w:tc>
        <w:tc>
          <w:tcPr>
            <w:tcW w:w="1042" w:type="dxa"/>
            <w:vAlign w:val="center"/>
          </w:tcPr>
          <w:p>
            <w:pPr>
              <w:autoSpaceDE w:val="0"/>
              <w:autoSpaceDN w:val="0"/>
              <w:adjustRightInd w:val="0"/>
              <w:spacing w:line="360" w:lineRule="auto"/>
              <w:jc w:val="center"/>
              <w:rPr>
                <w:rFonts w:ascii="宋体" w:hAnsi="宋体"/>
                <w:b/>
                <w:bCs/>
                <w:sz w:val="24"/>
                <w:szCs w:val="24"/>
              </w:rPr>
            </w:pPr>
            <w:r>
              <w:rPr>
                <w:rFonts w:hint="eastAsia" w:ascii="宋体" w:hAnsi="宋体"/>
                <w:b/>
                <w:bCs/>
                <w:sz w:val="24"/>
                <w:szCs w:val="24"/>
              </w:rPr>
              <w:t>单价</w:t>
            </w:r>
          </w:p>
        </w:tc>
        <w:tc>
          <w:tcPr>
            <w:tcW w:w="1158" w:type="dxa"/>
            <w:vAlign w:val="center"/>
          </w:tcPr>
          <w:p>
            <w:pPr>
              <w:autoSpaceDE w:val="0"/>
              <w:autoSpaceDN w:val="0"/>
              <w:adjustRightInd w:val="0"/>
              <w:spacing w:line="360" w:lineRule="auto"/>
              <w:ind w:firstLine="120"/>
              <w:jc w:val="center"/>
              <w:rPr>
                <w:rFonts w:ascii="宋体" w:hAnsi="宋体"/>
                <w:b/>
                <w:bCs/>
                <w:sz w:val="24"/>
                <w:szCs w:val="24"/>
              </w:rPr>
            </w:pPr>
            <w:r>
              <w:rPr>
                <w:rFonts w:hint="eastAsia" w:ascii="宋体" w:hAnsi="宋体"/>
                <w:b/>
                <w:bCs/>
                <w:sz w:val="24"/>
                <w:szCs w:val="24"/>
              </w:rPr>
              <w:t>总价</w:t>
            </w:r>
          </w:p>
        </w:tc>
        <w:tc>
          <w:tcPr>
            <w:tcW w:w="1568" w:type="dxa"/>
            <w:vAlign w:val="center"/>
          </w:tcPr>
          <w:p>
            <w:pPr>
              <w:autoSpaceDE w:val="0"/>
              <w:autoSpaceDN w:val="0"/>
              <w:adjustRightInd w:val="0"/>
              <w:spacing w:line="360" w:lineRule="auto"/>
              <w:ind w:left="120" w:hanging="120"/>
              <w:jc w:val="center"/>
              <w:rPr>
                <w:rFonts w:ascii="宋体" w:hAnsi="宋体"/>
                <w:b/>
                <w:bCs/>
                <w:sz w:val="24"/>
                <w:szCs w:val="24"/>
              </w:rPr>
            </w:pPr>
            <w:r>
              <w:rPr>
                <w:rFonts w:hint="eastAsia" w:ascii="宋体" w:hAnsi="宋体"/>
                <w:b/>
                <w:bCs/>
                <w:sz w:val="24"/>
                <w:szCs w:val="24"/>
              </w:rPr>
              <w:t>产地及厂家</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p>
        </w:tc>
        <w:tc>
          <w:tcPr>
            <w:tcW w:w="1634" w:type="dxa"/>
            <w:vAlign w:val="center"/>
          </w:tcPr>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台式电脑</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联想 A815-D093</w:t>
            </w:r>
          </w:p>
        </w:tc>
        <w:tc>
          <w:tcPr>
            <w:tcW w:w="4164" w:type="dxa"/>
            <w:vAlign w:val="center"/>
          </w:tcPr>
          <w:p>
            <w:pPr>
              <w:spacing w:line="320" w:lineRule="exact"/>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1、CPU=四核处理器（最大主频=3.8GHz）；内存 =4G DDR4 2400MHz 内存，最大支持32G内存容量；显卡 =2G GDDR5独立显卡；声卡 集成标准声卡；硬盘 =1T SATA3 7200rpm 硬盘 ；光驱 无光驱；网卡 集成10/100/1000M以太网卡 ；音频设备 集成数字阵列麦克风，内置音箱；摄像头</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外置720P高清摄像头，带物理遮挡开关 。</w:t>
            </w:r>
          </w:p>
          <w:p>
            <w:pPr>
              <w:spacing w:line="320" w:lineRule="exact"/>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2、显示屏</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21.5寸全高清FHD液晶显示(1920x1080)，窄边框设计，亮度调节物理按键、屏幕开关按钮，带低蓝光护眼功能；键盘、鼠标</w:t>
            </w:r>
            <w:r>
              <w:rPr>
                <w:rFonts w:hint="eastAsia" w:asciiTheme="minorEastAsia" w:hAnsiTheme="minorEastAsia" w:eastAsiaTheme="minorEastAsia" w:cstheme="minorEastAsia"/>
                <w:color w:val="000000"/>
                <w:sz w:val="24"/>
                <w:szCs w:val="24"/>
              </w:rPr>
              <w:tab/>
            </w:r>
            <w:r>
              <w:rPr>
                <w:rFonts w:hint="eastAsia" w:asciiTheme="minorEastAsia" w:hAnsiTheme="minorEastAsia" w:eastAsiaTheme="minorEastAsia" w:cstheme="minorEastAsia"/>
                <w:color w:val="000000"/>
                <w:sz w:val="24"/>
                <w:szCs w:val="24"/>
              </w:rPr>
              <w:t>USB键盘、鼠标， 支持键盘开机功能，方便使用；接口  =6个USB 3.1接口、HDMI视频接口， 可选串口、并口、PS/2接口 ；电源  150W 89%节能电源 ；机箱 顶置提手，方便移动，侧置物理按钮，方便使用； 多功能平放式底座，支持屏幕俯仰、高度调整、左右旋转 。</w:t>
            </w:r>
          </w:p>
        </w:tc>
        <w:tc>
          <w:tcPr>
            <w:tcW w:w="900" w:type="dxa"/>
            <w:vAlign w:val="center"/>
          </w:tcPr>
          <w:p>
            <w:pPr>
              <w:jc w:val="center"/>
              <w:textAlignment w:val="center"/>
            </w:pPr>
            <w:r>
              <w:rPr>
                <w:rFonts w:hint="eastAsia" w:ascii="宋体" w:hAnsi="宋体"/>
                <w:color w:val="000000"/>
                <w:sz w:val="24"/>
                <w:szCs w:val="24"/>
              </w:rPr>
              <w:t>台</w:t>
            </w:r>
          </w:p>
        </w:tc>
        <w:tc>
          <w:tcPr>
            <w:tcW w:w="888" w:type="dxa"/>
            <w:vAlign w:val="center"/>
          </w:tcPr>
          <w:p>
            <w:pPr>
              <w:jc w:val="center"/>
              <w:textAlignment w:val="center"/>
              <w:rPr>
                <w:sz w:val="24"/>
                <w:szCs w:val="24"/>
              </w:rPr>
            </w:pPr>
            <w:r>
              <w:rPr>
                <w:rFonts w:hint="eastAsia" w:ascii="宋体" w:hAnsi="宋体"/>
                <w:color w:val="000000"/>
                <w:sz w:val="24"/>
                <w:szCs w:val="24"/>
              </w:rPr>
              <w:t>95</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4465</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424175</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北京市、联想（北京）有限公司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p>
        </w:tc>
        <w:tc>
          <w:tcPr>
            <w:tcW w:w="1634" w:type="dxa"/>
            <w:vAlign w:val="center"/>
          </w:tcPr>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75寸触摸一体机</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希沃 F75EA</w:t>
            </w:r>
          </w:p>
        </w:tc>
        <w:tc>
          <w:tcPr>
            <w:tcW w:w="4164" w:type="dxa"/>
            <w:vAlign w:val="center"/>
          </w:tcPr>
          <w:p>
            <w:pPr>
              <w:spacing w:line="320" w:lineRule="exact"/>
              <w:textAlignment w:val="center"/>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一体机：</w:t>
            </w:r>
          </w:p>
          <w:p>
            <w:pPr>
              <w:spacing w:line="320" w:lineRule="exact"/>
              <w:textAlignment w:val="center"/>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一、硬件参数：</w:t>
            </w:r>
          </w:p>
          <w:p>
            <w:pPr>
              <w:spacing w:line="320" w:lineRule="exact"/>
              <w:textAlignment w:val="center"/>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1、屏幕类型: LED背光A规屏；书写屏采用防眩光全钢化玻璃屏；平板采用前维护结构, 表面无尖锐边缘或突起；</w:t>
            </w:r>
          </w:p>
          <w:p>
            <w:pPr>
              <w:spacing w:line="320" w:lineRule="exact"/>
              <w:textAlignment w:val="center"/>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2、显示尺寸: =75英寸,显示比例: 16: 9(全屏) ；可视角度: =178°,物理分辨率: =1920*1080；★a、内置非独立外扩展的摄像头，像素500万，支持二维码扫码识别功能，帮助用户调用在线资源。</w:t>
            </w:r>
          </w:p>
          <w:p>
            <w:pPr>
              <w:spacing w:line="320" w:lineRule="exact"/>
              <w:textAlignment w:val="center"/>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3、★a、内置非独立外扩展的拾音麦克风，拾音距离3米，方便录制老师人声。</w:t>
            </w:r>
          </w:p>
          <w:p>
            <w:pPr>
              <w:spacing w:line="320" w:lineRule="exact"/>
              <w:textAlignment w:val="center"/>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w:t>
            </w:r>
            <w:r>
              <w:rPr>
                <w:rFonts w:hint="eastAsia" w:asciiTheme="minorEastAsia" w:hAnsiTheme="minorEastAsia" w:eastAsiaTheme="minorEastAsia" w:cstheme="minorEastAsia"/>
                <w:color w:val="000000"/>
                <w:kern w:val="0"/>
                <w:sz w:val="24"/>
                <w:szCs w:val="24"/>
              </w:rPr>
              <w:t>内置电脑（型号：MT23）</w:t>
            </w:r>
            <w:r>
              <w:rPr>
                <w:rFonts w:hint="eastAsia" w:asciiTheme="minorEastAsia" w:hAnsiTheme="minorEastAsia" w:eastAsiaTheme="minorEastAsia" w:cstheme="minorEastAsia"/>
                <w:color w:val="000000"/>
                <w:sz w:val="24"/>
                <w:szCs w:val="24"/>
              </w:rPr>
              <w:t>：★a、采用模块化电脑方案，抽拉内置式，采用120pin接口，实现无单独接线的插拔。b、处理器： Intel Core i5c、内存：4G DDR3内存或以上配置d、硬盘：128G SSD固态硬盘e、具有独立非外扩展的电脑USB接口：电脑上6个USB接口。f、具有独立非外扩展的视频输出接口：=1路HDMI ；=1路DP。</w:t>
            </w:r>
          </w:p>
          <w:p>
            <w:pPr>
              <w:spacing w:line="320" w:lineRule="exact"/>
              <w:textAlignment w:val="center"/>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★5、整机具备3路前置双通道USB3.0接口,同一个USB接口可支持同时在Windows及Android系统下被读取，无需区分。</w:t>
            </w:r>
          </w:p>
          <w:p>
            <w:pPr>
              <w:spacing w:line="320" w:lineRule="exact"/>
              <w:textAlignment w:val="center"/>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★6、整机只需连接一根网线，即可实现Windows及Android系统同时联网，双系统共用网口/USB接口（提供检测报告复印件，并加盖厂家公章）。</w:t>
            </w:r>
          </w:p>
          <w:p>
            <w:pPr>
              <w:spacing w:line="320" w:lineRule="exact"/>
              <w:textAlignment w:val="center"/>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7、内置触摸中控菜单，可以将信号源通道切换、亮度对比度调节、声音图像调节等整合到同一菜单下，无须实体按键，在任意显示通道下均可通过手势在屏幕上调取该触摸菜单，方便快捷，触摸中控菜单上的通道信号源名称支持自定义，方便老师识别。</w:t>
            </w:r>
          </w:p>
          <w:p>
            <w:pPr>
              <w:spacing w:line="320" w:lineRule="exact"/>
              <w:textAlignment w:val="center"/>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★8、设备支持DBX音效，支持用户在菜单中开启/关闭DBX-TV中总恒音、总绚音、总环音的功能。</w:t>
            </w:r>
          </w:p>
          <w:p>
            <w:pPr>
              <w:spacing w:line="320" w:lineRule="exact"/>
              <w:textAlignment w:val="center"/>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★9、设备支持通过前置按键一键启动录屏功能，可将屏幕中显示的课件、音频等内容与老师人声同步录制，方便制作教学视频。</w:t>
            </w:r>
          </w:p>
          <w:p>
            <w:pPr>
              <w:spacing w:line="320" w:lineRule="exact"/>
              <w:textAlignment w:val="center"/>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10、信号源名称智能识别：用户自定义通道信号源名称后，系统将智能检测，若检测到该名称为系统记录过的常见信号源，将会自动更换该信号源图标，与名称进行匹配。</w:t>
            </w:r>
          </w:p>
          <w:p>
            <w:pPr>
              <w:spacing w:line="320" w:lineRule="exact"/>
              <w:textAlignment w:val="center"/>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11、快速通道跳转：整机处于非内置PC通道下，在屏幕侧边可调出PC通道按钮，支持用户一键回到PC通道；同时支持用户自定义设置常用快捷通道，可从侧边栏一键进入该通道，提升老师教学效率。</w:t>
            </w:r>
          </w:p>
          <w:p>
            <w:pPr>
              <w:spacing w:line="320" w:lineRule="exact"/>
              <w:textAlignment w:val="center"/>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★12、音乐课工具：整机处于任意通道下，在屏幕侧边可调出节拍器功能，可自由调整节拍类型、快慢等，适应更多课堂场景。</w:t>
            </w:r>
          </w:p>
          <w:p>
            <w:pPr>
              <w:spacing w:line="320" w:lineRule="exact"/>
              <w:textAlignment w:val="center"/>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13、整机处于任意通道下，可调用互动课堂功能。A.支持手机扫描二维码，实现互动答题功能。B.支持老师发起单选题、多选题、抢答题等，答题结束可查看答题结果，帮助老师了解课堂学习情况。C.可便捷设置学生姓名，方便老师管理课堂答题情况。D.支持开启或关闭信息接收功能，开启后学生可通过手机发送信息至智能平板展示，增加课堂互动方式。</w:t>
            </w:r>
          </w:p>
          <w:p>
            <w:pPr>
              <w:spacing w:line="320" w:lineRule="exact"/>
              <w:textAlignment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 xml:space="preserve">★14、无PC状态下，嵌入式安卓操作系统支持超级计算器功能，可进行初级计算、方程（组）智能求解、自动求导求积分等操作；该计算器还可根据用户输入的函数，智能绘制函数图像，提升老师课堂效率。                                                   </w:t>
            </w:r>
          </w:p>
        </w:tc>
        <w:tc>
          <w:tcPr>
            <w:tcW w:w="900" w:type="dxa"/>
            <w:vAlign w:val="center"/>
          </w:tcPr>
          <w:p>
            <w:pPr>
              <w:jc w:val="center"/>
              <w:textAlignment w:val="center"/>
            </w:pPr>
            <w:r>
              <w:rPr>
                <w:rFonts w:hint="eastAsia" w:ascii="宋体" w:hAnsi="宋体"/>
                <w:color w:val="000000"/>
                <w:sz w:val="24"/>
                <w:szCs w:val="24"/>
              </w:rPr>
              <w:t>台</w:t>
            </w:r>
          </w:p>
        </w:tc>
        <w:tc>
          <w:tcPr>
            <w:tcW w:w="888" w:type="dxa"/>
            <w:vAlign w:val="center"/>
          </w:tcPr>
          <w:p>
            <w:pPr>
              <w:jc w:val="center"/>
              <w:textAlignment w:val="center"/>
              <w:rPr>
                <w:sz w:val="24"/>
                <w:szCs w:val="24"/>
              </w:rPr>
            </w:pPr>
            <w:r>
              <w:rPr>
                <w:rFonts w:hint="eastAsia" w:ascii="宋体" w:hAnsi="宋体"/>
                <w:color w:val="000000"/>
                <w:sz w:val="24"/>
                <w:szCs w:val="24"/>
              </w:rPr>
              <w:t>43</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27480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1181640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广州市、广州视睿电子科技有限公司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p>
        </w:tc>
        <w:tc>
          <w:tcPr>
            <w:tcW w:w="1634" w:type="dxa"/>
            <w:vAlign w:val="center"/>
          </w:tcPr>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推拉绿板</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蓝贝思特 ZY100-29</w:t>
            </w:r>
          </w:p>
        </w:tc>
        <w:tc>
          <w:tcPr>
            <w:tcW w:w="4164" w:type="dxa"/>
            <w:vAlign w:val="center"/>
          </w:tcPr>
          <w:p>
            <w:pPr>
              <w:spacing w:line="320" w:lineRule="exact"/>
              <w:textAlignment w:val="center"/>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1、尺寸：外径=4000mm×1300mm，左右推拉结，四块装组合设计。</w:t>
            </w:r>
          </w:p>
          <w:p>
            <w:pPr>
              <w:spacing w:line="320" w:lineRule="exact"/>
              <w:textAlignment w:val="center"/>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2、板面：采用优质烤漆两用板面，无尘粉笔或液态粉笔两用，墨绿色，厚度=0.27mm，硬度=6H，甲醛释放量=0.2mg/L提供检测报告。</w:t>
            </w:r>
          </w:p>
          <w:p>
            <w:pPr>
              <w:spacing w:line="320" w:lineRule="exact"/>
              <w:textAlignment w:val="center"/>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3、背板：选用优质防锈亚光彩涂钢板，厚度=0.2mm；并设有加强凹槽，增加强度。</w:t>
            </w:r>
          </w:p>
          <w:p>
            <w:pPr>
              <w:spacing w:line="320" w:lineRule="exact"/>
              <w:textAlignment w:val="center"/>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4、夹层：采用高强度防潮聚苯乙烯泡沫板，厚度15mm。</w:t>
            </w:r>
          </w:p>
          <w:p>
            <w:pPr>
              <w:spacing w:line="320" w:lineRule="exact"/>
              <w:textAlignment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5、边框：采用高级铝合金，滑道部分1.3mm，其余厚度1.0mm，上框规格57 mm*100 mm，下框及左右框规格100mm*29mm，内框规格35mm*20mm；下框配有30mm粉尘槽，粉尘槽与下框模具一次成型（拒绝其它方式连接），可放置笔、教鞭且不影响滑动板滑动；干擦套装：白墨水2瓶，白色书写笔2支，黄墨水1瓶，黄色书写笔1支，粉红墨水1瓶，粉红笔1支，圆形磁性海绵板擦1个，干式擦出，拒绝任何洗剂。</w:t>
            </w:r>
          </w:p>
        </w:tc>
        <w:tc>
          <w:tcPr>
            <w:tcW w:w="900" w:type="dxa"/>
            <w:vAlign w:val="center"/>
          </w:tcPr>
          <w:p>
            <w:pPr>
              <w:jc w:val="center"/>
              <w:textAlignment w:val="center"/>
            </w:pPr>
            <w:r>
              <w:rPr>
                <w:rFonts w:hint="eastAsia" w:ascii="宋体" w:hAnsi="宋体"/>
                <w:color w:val="000000"/>
                <w:sz w:val="24"/>
                <w:szCs w:val="24"/>
              </w:rPr>
              <w:t>台</w:t>
            </w:r>
          </w:p>
        </w:tc>
        <w:tc>
          <w:tcPr>
            <w:tcW w:w="888" w:type="dxa"/>
            <w:vAlign w:val="center"/>
          </w:tcPr>
          <w:p>
            <w:pPr>
              <w:jc w:val="center"/>
              <w:textAlignment w:val="center"/>
              <w:rPr>
                <w:sz w:val="24"/>
                <w:szCs w:val="24"/>
              </w:rPr>
            </w:pPr>
            <w:r>
              <w:rPr>
                <w:rFonts w:hint="eastAsia" w:ascii="宋体" w:hAnsi="宋体"/>
                <w:color w:val="000000"/>
                <w:sz w:val="24"/>
                <w:szCs w:val="24"/>
              </w:rPr>
              <w:t>43</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1740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74820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济南市、山东蓝贝思特教装集团股份有限公司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p>
        </w:tc>
        <w:tc>
          <w:tcPr>
            <w:tcW w:w="1634" w:type="dxa"/>
            <w:vAlign w:val="center"/>
          </w:tcPr>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实物展台</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希沃 SC06</w:t>
            </w:r>
          </w:p>
        </w:tc>
        <w:tc>
          <w:tcPr>
            <w:tcW w:w="4164" w:type="dxa"/>
            <w:vAlign w:val="center"/>
          </w:tcPr>
          <w:p>
            <w:pPr>
              <w:spacing w:line="320" w:lineRule="exact"/>
              <w:textAlignment w:val="center"/>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1、箱体采用钣金材质,面板采用两个金属气压杆支撑，内置机箱锁安全防盗，壁挂式安装。</w:t>
            </w:r>
          </w:p>
          <w:p>
            <w:pPr>
              <w:spacing w:line="320" w:lineRule="exact"/>
              <w:textAlignment w:val="center"/>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2、展台采用500万像素，A4拍摄幅面，500万动态视频预览达到10帧/秒，1080P动态视频预览达到15帧/秒。</w:t>
            </w:r>
          </w:p>
          <w:p>
            <w:pPr>
              <w:spacing w:line="320" w:lineRule="exact"/>
              <w:textAlignment w:val="center"/>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3、输出格式：MJPG。</w:t>
            </w:r>
          </w:p>
          <w:p>
            <w:pPr>
              <w:spacing w:line="320" w:lineRule="exact"/>
              <w:textAlignment w:val="center"/>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4.采用AF自动对焦，方便老师展示平面或立体实物。</w:t>
            </w:r>
          </w:p>
          <w:p>
            <w:pPr>
              <w:spacing w:line="320" w:lineRule="exact"/>
              <w:textAlignment w:val="center"/>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5.老师可在一体机或电脑上选择延时拍照功能，支持5秒或10秒延时模式，预留充足时间以便调整拍摄内容。</w:t>
            </w:r>
          </w:p>
          <w:p>
            <w:pPr>
              <w:spacing w:line="320" w:lineRule="exact"/>
              <w:textAlignment w:val="center"/>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6.具备图像增强功能，可自动裁剪背景并增强文字显示，使文档画面更清晰。</w:t>
            </w:r>
          </w:p>
          <w:p>
            <w:pPr>
              <w:spacing w:line="320" w:lineRule="exact"/>
              <w:textAlignment w:val="center"/>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7.可选择图像、文本或动态等多种情景模式，适应不同展示内容。</w:t>
            </w:r>
          </w:p>
          <w:p>
            <w:pPr>
              <w:spacing w:line="320" w:lineRule="exact"/>
              <w:textAlignment w:val="center"/>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8.支持二维码扫码功能：打开扫一扫功能后，将书本上的二维码放入扫描框内即可自动扫描，并进入系统浏览器获取二维码的链接内容，帮助老师快速获取电子教学资源。</w:t>
            </w:r>
          </w:p>
          <w:p>
            <w:pPr>
              <w:spacing w:line="320" w:lineRule="exact"/>
              <w:textAlignment w:val="center"/>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9.展台正上方具备LED补光灯，保证展示区域的亮度及展示效果。</w:t>
            </w:r>
          </w:p>
          <w:p>
            <w:pPr>
              <w:spacing w:line="320" w:lineRule="exact"/>
              <w:textAlignment w:val="center"/>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10.补光灯开关采用触摸按键设计，同时也可通过智能平板中的软件直接控制，方便老师操作。</w:t>
            </w:r>
          </w:p>
          <w:p>
            <w:pPr>
              <w:spacing w:line="320" w:lineRule="exact"/>
              <w:textAlignment w:val="center"/>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11.兼容双系统操作，Windows系统及Android系统均可使用展台功能，包括图片放大、缩小、旋转、批注等。</w:t>
            </w:r>
          </w:p>
          <w:p>
            <w:pPr>
              <w:spacing w:line="320" w:lineRule="exact"/>
              <w:textAlignment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12.为保证兼容性及稳定性，视频展台与75寸触摸一体机为同一品牌厂家。</w:t>
            </w:r>
          </w:p>
        </w:tc>
        <w:tc>
          <w:tcPr>
            <w:tcW w:w="900" w:type="dxa"/>
            <w:vAlign w:val="center"/>
          </w:tcPr>
          <w:p>
            <w:pPr>
              <w:jc w:val="center"/>
              <w:textAlignment w:val="center"/>
            </w:pPr>
            <w:r>
              <w:rPr>
                <w:rFonts w:hint="eastAsia" w:ascii="宋体" w:hAnsi="宋体"/>
                <w:color w:val="000000"/>
                <w:sz w:val="24"/>
                <w:szCs w:val="24"/>
              </w:rPr>
              <w:t>台</w:t>
            </w:r>
          </w:p>
        </w:tc>
        <w:tc>
          <w:tcPr>
            <w:tcW w:w="888" w:type="dxa"/>
            <w:vAlign w:val="center"/>
          </w:tcPr>
          <w:p>
            <w:pPr>
              <w:jc w:val="center"/>
              <w:textAlignment w:val="center"/>
              <w:rPr>
                <w:sz w:val="24"/>
                <w:szCs w:val="24"/>
              </w:rPr>
            </w:pPr>
            <w:r>
              <w:rPr>
                <w:rFonts w:hint="eastAsia" w:ascii="宋体" w:hAnsi="宋体"/>
                <w:color w:val="000000"/>
                <w:sz w:val="24"/>
                <w:szCs w:val="24"/>
              </w:rPr>
              <w:t>43</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1790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76970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广州市、广州视睿电子科技有限公司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w:t>
            </w:r>
          </w:p>
        </w:tc>
        <w:tc>
          <w:tcPr>
            <w:tcW w:w="1634" w:type="dxa"/>
            <w:vAlign w:val="center"/>
          </w:tcPr>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三合一打印机</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联想 7615NDA</w:t>
            </w:r>
          </w:p>
        </w:tc>
        <w:tc>
          <w:tcPr>
            <w:tcW w:w="4164" w:type="dxa"/>
            <w:vAlign w:val="center"/>
          </w:tcPr>
          <w:p>
            <w:pPr>
              <w:spacing w:line="320" w:lineRule="exact"/>
              <w:textAlignment w:val="center"/>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1、产品功能 打印/复印/扫描产品类型 A4打印复印速度 30ppm(A4) 32ppm(Letter) 58PPM(A5)。</w:t>
            </w:r>
          </w:p>
          <w:p>
            <w:pPr>
              <w:spacing w:line="320" w:lineRule="exact"/>
              <w:textAlignment w:val="center"/>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2、首页打印时间 =7.8秒，月打印量 25000页，分辨率(dpi) 1200x600 dpi。</w:t>
            </w:r>
          </w:p>
          <w:p>
            <w:pPr>
              <w:spacing w:line="320" w:lineRule="exact"/>
              <w:textAlignment w:val="center"/>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3、处理器 525MHz，内存 128MB。</w:t>
            </w:r>
          </w:p>
          <w:p>
            <w:pPr>
              <w:spacing w:line="320" w:lineRule="exact"/>
              <w:textAlignment w:val="center"/>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4、首页复印时间 小于 10 秒，复印分辨率 600×600dpi</w:t>
            </w:r>
          </w:p>
          <w:p>
            <w:pPr>
              <w:spacing w:line="320" w:lineRule="exact"/>
              <w:textAlignment w:val="center"/>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连续复印页数 1-99页，缩放率 25%~400%，扫描分辨率 最大 1200×1200dpi，U盘扫描，彩色扫描，扫描输出功能 扫描到PC、邮件、FTP、ios/Android设备。</w:t>
            </w:r>
          </w:p>
          <w:p>
            <w:pPr>
              <w:spacing w:line="320" w:lineRule="exact"/>
              <w:textAlignment w:val="center"/>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5、纸张输入容量 自动纸盒：250页 手动进纸器：1页</w:t>
            </w:r>
          </w:p>
          <w:p>
            <w:pPr>
              <w:spacing w:line="320" w:lineRule="exact"/>
              <w:textAlignment w:val="center"/>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介质重量 自动纸盒：60-105g/㎡ ，手动进纸盘：60-200g/㎡。</w:t>
            </w:r>
          </w:p>
          <w:p>
            <w:pPr>
              <w:spacing w:line="320" w:lineRule="exact"/>
              <w:textAlignment w:val="center"/>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6、介质类型 普通纸，厚纸，透明胶片，卡片纸，标签纸，信封、薄纸、双面打印 标配高速双面打印，静音模式打印。</w:t>
            </w:r>
          </w:p>
          <w:p>
            <w:pPr>
              <w:spacing w:line="320" w:lineRule="exact"/>
              <w:textAlignment w:val="center"/>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7、接口类型 高速 USB 2.0 ; IEEE802.3 10/100Base-TX</w:t>
            </w:r>
          </w:p>
          <w:p>
            <w:pPr>
              <w:spacing w:line="320" w:lineRule="exact"/>
              <w:textAlignment w:val="center"/>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 xml:space="preserve">8、操作系统 Microsoft  </w:t>
            </w:r>
          </w:p>
          <w:p>
            <w:pPr>
              <w:spacing w:line="320" w:lineRule="exact"/>
              <w:textAlignment w:val="center"/>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Windows Server2003/Server2008/Server2012/XP/Vista/Win7/Win8/Win8.1/Win10（32/64 位）</w:t>
            </w:r>
          </w:p>
          <w:p>
            <w:pPr>
              <w:spacing w:line="320" w:lineRule="exact"/>
              <w:textAlignment w:val="center"/>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Mac OS 10.7/10.8/10.9/10.10/10.11</w:t>
            </w:r>
          </w:p>
          <w:p>
            <w:pPr>
              <w:spacing w:line="320" w:lineRule="exact"/>
              <w:textAlignment w:val="center"/>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Linux：Ubuntu 12.04/14.04（32/64 位）</w:t>
            </w:r>
          </w:p>
          <w:p>
            <w:pPr>
              <w:spacing w:line="320" w:lineRule="exact"/>
              <w:textAlignment w:val="center"/>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耗材类型 鼓分离，鼓组件12000页 粉盒1500页</w:t>
            </w:r>
          </w:p>
          <w:p>
            <w:pPr>
              <w:spacing w:line="320" w:lineRule="exact"/>
              <w:textAlignment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其他复印功能：身份证复印、票据复印、多页合一复印、克隆复印、海报复印、手动双面复印。</w:t>
            </w:r>
          </w:p>
        </w:tc>
        <w:tc>
          <w:tcPr>
            <w:tcW w:w="900" w:type="dxa"/>
            <w:vAlign w:val="center"/>
          </w:tcPr>
          <w:p>
            <w:pPr>
              <w:jc w:val="center"/>
              <w:textAlignment w:val="center"/>
            </w:pPr>
            <w:r>
              <w:rPr>
                <w:rFonts w:hint="eastAsia" w:ascii="宋体" w:hAnsi="宋体"/>
                <w:color w:val="000000"/>
                <w:sz w:val="24"/>
                <w:szCs w:val="24"/>
              </w:rPr>
              <w:t>台</w:t>
            </w:r>
          </w:p>
        </w:tc>
        <w:tc>
          <w:tcPr>
            <w:tcW w:w="888" w:type="dxa"/>
            <w:vAlign w:val="center"/>
          </w:tcPr>
          <w:p>
            <w:pPr>
              <w:jc w:val="center"/>
              <w:textAlignment w:val="center"/>
              <w:rPr>
                <w:sz w:val="24"/>
                <w:szCs w:val="24"/>
              </w:rPr>
            </w:pPr>
            <w:r>
              <w:rPr>
                <w:rFonts w:hint="eastAsia" w:ascii="宋体" w:hAnsi="宋体"/>
                <w:color w:val="000000"/>
                <w:sz w:val="24"/>
                <w:szCs w:val="24"/>
              </w:rPr>
              <w:t>14</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1990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27860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北京市、联想（北京）有限公司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w:t>
            </w:r>
          </w:p>
        </w:tc>
        <w:tc>
          <w:tcPr>
            <w:tcW w:w="1634" w:type="dxa"/>
            <w:vAlign w:val="center"/>
          </w:tcPr>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计算机教室计算机</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联想 A5000-D101</w:t>
            </w:r>
          </w:p>
        </w:tc>
        <w:tc>
          <w:tcPr>
            <w:tcW w:w="4164" w:type="dxa"/>
            <w:vAlign w:val="center"/>
          </w:tcPr>
          <w:p>
            <w:pPr>
              <w:spacing w:line="320" w:lineRule="exact"/>
              <w:textAlignment w:val="center"/>
              <w:rPr>
                <w:rFonts w:asciiTheme="minorEastAsia" w:hAnsiTheme="minorEastAsia" w:eastAsiaTheme="minorEastAsia" w:cstheme="minorEastAsia"/>
                <w:color w:val="1E1C11"/>
                <w:sz w:val="24"/>
                <w:szCs w:val="24"/>
              </w:rPr>
            </w:pPr>
            <w:r>
              <w:rPr>
                <w:rFonts w:hint="eastAsia" w:asciiTheme="minorEastAsia" w:hAnsiTheme="minorEastAsia" w:eastAsiaTheme="minorEastAsia" w:cstheme="minorEastAsia"/>
                <w:color w:val="1E1C11"/>
                <w:sz w:val="24"/>
                <w:szCs w:val="24"/>
              </w:rPr>
              <w:t>1、CPU</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1E1C11"/>
                <w:sz w:val="24"/>
                <w:szCs w:val="24"/>
              </w:rPr>
              <w:t>AMD A12 Pro-9800（四核3.8GHz），主板 B300主板芯片组 ，内存</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1E1C11"/>
                <w:sz w:val="24"/>
                <w:szCs w:val="24"/>
              </w:rPr>
              <w:t>4GB-DDR4内存 ，硬盘</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1E1C11"/>
                <w:sz w:val="24"/>
                <w:szCs w:val="24"/>
              </w:rPr>
              <w:t>128GB SSD+1TB 硬盘，光驱 无光驱，无线 1*1 Wifi，外置有摄像头 ，显示屏 19.5寸全高清FHD液晶显示屏(1920x1080)，窄边框设计，亮度调节物理按键、屏幕开关按钮，带低蓝光护眼功能；内置音箱 有内置音箱，PS2键盘、USB鼠标 。</w:t>
            </w:r>
            <w:r>
              <w:rPr>
                <w:rFonts w:hint="eastAsia" w:asciiTheme="minorEastAsia" w:hAnsiTheme="minorEastAsia" w:eastAsiaTheme="minorEastAsia" w:cstheme="minorEastAsia"/>
                <w:color w:val="1E1C11"/>
                <w:sz w:val="24"/>
                <w:szCs w:val="24"/>
              </w:rPr>
              <w:br w:type="textWrapping"/>
            </w:r>
            <w:r>
              <w:rPr>
                <w:rFonts w:hint="eastAsia" w:asciiTheme="minorEastAsia" w:hAnsiTheme="minorEastAsia" w:eastAsiaTheme="minorEastAsia" w:cstheme="minorEastAsia"/>
                <w:color w:val="1E1C11"/>
                <w:sz w:val="24"/>
                <w:szCs w:val="24"/>
              </w:rPr>
              <w:t xml:space="preserve">2、系统应用：预装正版Windows 10 操作系统，集成网络同传和硬盘保护功能支持多点还原、智能排序、电子教室的应用、断点续传功能； </w:t>
            </w:r>
            <w:r>
              <w:rPr>
                <w:rFonts w:hint="eastAsia" w:asciiTheme="minorEastAsia" w:hAnsiTheme="minorEastAsia" w:eastAsiaTheme="minorEastAsia" w:cstheme="minorEastAsia"/>
                <w:color w:val="1E1C11"/>
                <w:sz w:val="24"/>
                <w:szCs w:val="24"/>
              </w:rPr>
              <w:br w:type="textWrapping"/>
            </w:r>
            <w:r>
              <w:rPr>
                <w:rFonts w:hint="eastAsia" w:asciiTheme="minorEastAsia" w:hAnsiTheme="minorEastAsia" w:eastAsiaTheme="minorEastAsia" w:cstheme="minorEastAsia"/>
                <w:color w:val="1E1C11"/>
                <w:sz w:val="24"/>
                <w:szCs w:val="24"/>
              </w:rPr>
              <w:t>⑴、安装部署快捷，升级简易方便，全中文人性化界面设计，配有详细的在线帮助，支持主窗口功能按钮、浮动工具条、右键菜单、快捷键多项操作方式。</w:t>
            </w:r>
            <w:r>
              <w:rPr>
                <w:rFonts w:hint="eastAsia" w:asciiTheme="minorEastAsia" w:hAnsiTheme="minorEastAsia" w:eastAsiaTheme="minorEastAsia" w:cstheme="minorEastAsia"/>
                <w:color w:val="1E1C11"/>
                <w:sz w:val="24"/>
                <w:szCs w:val="24"/>
              </w:rPr>
              <w:br w:type="textWrapping"/>
            </w:r>
            <w:r>
              <w:rPr>
                <w:rFonts w:hint="eastAsia" w:asciiTheme="minorEastAsia" w:hAnsiTheme="minorEastAsia" w:eastAsiaTheme="minorEastAsia" w:cstheme="minorEastAsia"/>
                <w:color w:val="1E1C11"/>
                <w:sz w:val="24"/>
                <w:szCs w:val="24"/>
              </w:rPr>
              <w:t>⑵、采用核心的动态局部截屏及实时压缩技术，在网络条件较差时亦能体现良好的性能；可根据网络条件调节网络补偿强度，根据广播内容调节广播及录制效率，使广播达到最佳效果，屏幕广播响应时间&lt;0.4秒。</w:t>
            </w:r>
            <w:r>
              <w:rPr>
                <w:rFonts w:hint="eastAsia" w:asciiTheme="minorEastAsia" w:hAnsiTheme="minorEastAsia" w:eastAsiaTheme="minorEastAsia" w:cstheme="minorEastAsia"/>
                <w:color w:val="1E1C11"/>
                <w:sz w:val="24"/>
                <w:szCs w:val="24"/>
              </w:rPr>
              <w:br w:type="textWrapping"/>
            </w:r>
            <w:r>
              <w:rPr>
                <w:rFonts w:hint="eastAsia" w:asciiTheme="minorEastAsia" w:hAnsiTheme="minorEastAsia" w:eastAsiaTheme="minorEastAsia" w:cstheme="minorEastAsia"/>
                <w:color w:val="1E1C11"/>
                <w:sz w:val="24"/>
                <w:szCs w:val="24"/>
              </w:rPr>
              <w:t>⑶、防杀进程、断线保护、卸载密码保护等辅助功能维护教学秩序。</w:t>
            </w:r>
            <w:r>
              <w:rPr>
                <w:rFonts w:hint="eastAsia" w:asciiTheme="minorEastAsia" w:hAnsiTheme="minorEastAsia" w:eastAsiaTheme="minorEastAsia" w:cstheme="minorEastAsia"/>
                <w:color w:val="1E1C11"/>
                <w:sz w:val="24"/>
                <w:szCs w:val="24"/>
              </w:rPr>
              <w:br w:type="textWrapping"/>
            </w:r>
            <w:r>
              <w:rPr>
                <w:rFonts w:hint="eastAsia" w:asciiTheme="minorEastAsia" w:hAnsiTheme="minorEastAsia" w:eastAsiaTheme="minorEastAsia" w:cstheme="minorEastAsia"/>
                <w:color w:val="1E1C11"/>
                <w:sz w:val="24"/>
                <w:szCs w:val="24"/>
              </w:rPr>
              <w:t>⑷、文件分发和提交支持拖拽添加文件，可添加不同目录下的文件或文件目录。文件分发和提交支持拖拽添加，教师或学生一次分发或提交多个文件夹或多个文件目录下的文件。</w:t>
            </w:r>
            <w:r>
              <w:rPr>
                <w:rFonts w:hint="eastAsia" w:asciiTheme="minorEastAsia" w:hAnsiTheme="minorEastAsia" w:eastAsiaTheme="minorEastAsia" w:cstheme="minorEastAsia"/>
                <w:color w:val="1E1C11"/>
                <w:sz w:val="24"/>
                <w:szCs w:val="24"/>
              </w:rPr>
              <w:br w:type="textWrapping"/>
            </w:r>
            <w:r>
              <w:rPr>
                <w:rFonts w:hint="eastAsia" w:asciiTheme="minorEastAsia" w:hAnsiTheme="minorEastAsia" w:eastAsiaTheme="minorEastAsia" w:cstheme="minorEastAsia"/>
                <w:color w:val="1E1C11"/>
                <w:sz w:val="24"/>
                <w:szCs w:val="24"/>
              </w:rPr>
              <w:t>⑸、全面支持Windows系列操作系统，包括Windows 8/8.1（32位、64位）、windows 10（32位、64位）操作系统，与云虚拟桌面无缝集成。</w:t>
            </w:r>
            <w:r>
              <w:rPr>
                <w:rFonts w:hint="eastAsia" w:asciiTheme="minorEastAsia" w:hAnsiTheme="minorEastAsia" w:eastAsiaTheme="minorEastAsia" w:cstheme="minorEastAsia"/>
                <w:color w:val="1E1C11"/>
                <w:sz w:val="24"/>
                <w:szCs w:val="24"/>
              </w:rPr>
              <w:br w:type="textWrapping"/>
            </w:r>
            <w:r>
              <w:rPr>
                <w:rFonts w:hint="eastAsia" w:asciiTheme="minorEastAsia" w:hAnsiTheme="minorEastAsia" w:eastAsiaTheme="minorEastAsia" w:cstheme="minorEastAsia"/>
                <w:color w:val="1E1C11"/>
                <w:sz w:val="24"/>
                <w:szCs w:val="24"/>
              </w:rPr>
              <w:t>⑹、教师演示：将教师机屏幕和教师讲话实时广播给单一、部分或全体学生，可选择全屏或窗口方式。窗口模式下或教师机与学生机分辨率不同情况下，学生机可以以不同的窗口方式接收广播。</w:t>
            </w:r>
            <w:r>
              <w:rPr>
                <w:rFonts w:hint="eastAsia" w:asciiTheme="minorEastAsia" w:hAnsiTheme="minorEastAsia" w:eastAsiaTheme="minorEastAsia" w:cstheme="minorEastAsia"/>
                <w:color w:val="1E1C11"/>
                <w:sz w:val="24"/>
                <w:szCs w:val="24"/>
              </w:rPr>
              <w:br w:type="textWrapping"/>
            </w:r>
            <w:r>
              <w:rPr>
                <w:rFonts w:hint="eastAsia" w:asciiTheme="minorEastAsia" w:hAnsiTheme="minorEastAsia" w:eastAsiaTheme="minorEastAsia" w:cstheme="minorEastAsia"/>
                <w:color w:val="1E1C11"/>
                <w:sz w:val="24"/>
                <w:szCs w:val="24"/>
              </w:rPr>
              <w:t>⑺、教师演示速度增强：屏幕广播时支持多种画面质量的调节，根据网络的不同选择最好的效果进行教学。</w:t>
            </w:r>
            <w:r>
              <w:rPr>
                <w:rFonts w:hint="eastAsia" w:asciiTheme="minorEastAsia" w:hAnsiTheme="minorEastAsia" w:eastAsiaTheme="minorEastAsia" w:cstheme="minorEastAsia"/>
                <w:color w:val="1E1C11"/>
                <w:sz w:val="24"/>
                <w:szCs w:val="24"/>
              </w:rPr>
              <w:br w:type="textWrapping"/>
            </w:r>
            <w:r>
              <w:rPr>
                <w:rFonts w:hint="eastAsia" w:asciiTheme="minorEastAsia" w:hAnsiTheme="minorEastAsia" w:eastAsiaTheme="minorEastAsia" w:cstheme="minorEastAsia"/>
                <w:color w:val="1E1C11"/>
                <w:sz w:val="24"/>
                <w:szCs w:val="24"/>
              </w:rPr>
              <w:t>⑻、屏幕笔：教师教学使用的辅助工具，突出显示项目、添加注释，添加批注等。</w:t>
            </w:r>
            <w:r>
              <w:rPr>
                <w:rFonts w:hint="eastAsia" w:asciiTheme="minorEastAsia" w:hAnsiTheme="minorEastAsia" w:eastAsiaTheme="minorEastAsia" w:cstheme="minorEastAsia"/>
                <w:color w:val="1E1C11"/>
                <w:sz w:val="24"/>
                <w:szCs w:val="24"/>
              </w:rPr>
              <w:br w:type="textWrapping"/>
            </w:r>
            <w:r>
              <w:rPr>
                <w:rFonts w:hint="eastAsia" w:asciiTheme="minorEastAsia" w:hAnsiTheme="minorEastAsia" w:eastAsiaTheme="minorEastAsia" w:cstheme="minorEastAsia"/>
                <w:color w:val="1E1C11"/>
                <w:sz w:val="24"/>
                <w:szCs w:val="24"/>
              </w:rPr>
              <w:t>⑼、视频广播：采用流媒体技术，实现教师机播放的视频同步广播到学生机，且达到流畅无延时，支持几乎所有常见的媒体音视频格式， Windows Media文件，VCD文件，DVD文件，Real文件，AVI文件，MP3等主流文件格式，支持720p、1080p的高清视频。</w:t>
            </w:r>
            <w:r>
              <w:rPr>
                <w:rFonts w:hint="eastAsia" w:asciiTheme="minorEastAsia" w:hAnsiTheme="minorEastAsia" w:eastAsiaTheme="minorEastAsia" w:cstheme="minorEastAsia"/>
                <w:color w:val="1E1C11"/>
                <w:sz w:val="24"/>
                <w:szCs w:val="24"/>
              </w:rPr>
              <w:br w:type="textWrapping"/>
            </w:r>
            <w:r>
              <w:rPr>
                <w:rFonts w:hint="eastAsia" w:asciiTheme="minorEastAsia" w:hAnsiTheme="minorEastAsia" w:eastAsiaTheme="minorEastAsia" w:cstheme="minorEastAsia"/>
                <w:color w:val="1E1C11"/>
                <w:sz w:val="24"/>
                <w:szCs w:val="24"/>
              </w:rPr>
              <w:t>⑽、视频直播：通过USB摄像头将教师的画面实时广播到学生机，达到更形象的教学效果，具有引导客户选择视频设备的提示画面，以便客户快速完成摄像头设备的设置。</w:t>
            </w:r>
            <w:r>
              <w:rPr>
                <w:rFonts w:hint="eastAsia" w:asciiTheme="minorEastAsia" w:hAnsiTheme="minorEastAsia" w:eastAsiaTheme="minorEastAsia" w:cstheme="minorEastAsia"/>
                <w:color w:val="1E1C11"/>
                <w:sz w:val="24"/>
                <w:szCs w:val="24"/>
              </w:rPr>
              <w:br w:type="textWrapping"/>
            </w:r>
            <w:r>
              <w:rPr>
                <w:rFonts w:hint="eastAsia" w:asciiTheme="minorEastAsia" w:hAnsiTheme="minorEastAsia" w:eastAsiaTheme="minorEastAsia" w:cstheme="minorEastAsia"/>
                <w:color w:val="1E1C11"/>
                <w:sz w:val="24"/>
                <w:szCs w:val="24"/>
              </w:rPr>
              <w:t>⑾、语音广播：将教师机麦克风或其他输入设备（如磁带、CD）的声音广播给学生，教学过程中，可以请任何一位已登录的学生发言，其他学生和教师收听该学生发言。</w:t>
            </w:r>
            <w:r>
              <w:rPr>
                <w:rFonts w:hint="eastAsia" w:asciiTheme="minorEastAsia" w:hAnsiTheme="minorEastAsia" w:eastAsiaTheme="minorEastAsia" w:cstheme="minorEastAsia"/>
                <w:color w:val="1E1C11"/>
                <w:sz w:val="24"/>
                <w:szCs w:val="24"/>
              </w:rPr>
              <w:br w:type="textWrapping"/>
            </w:r>
            <w:r>
              <w:rPr>
                <w:rFonts w:hint="eastAsia" w:asciiTheme="minorEastAsia" w:hAnsiTheme="minorEastAsia" w:eastAsiaTheme="minorEastAsia" w:cstheme="minorEastAsia"/>
                <w:color w:val="1E1C11"/>
                <w:sz w:val="24"/>
                <w:szCs w:val="24"/>
              </w:rPr>
              <w:t>⑿、语音对讲：教师可以选择任意一名已登录学生与其进行双向语音交谈，除教师和此学生外，其他学生不会受到干扰，可以动态切换对讲对象。</w:t>
            </w:r>
            <w:r>
              <w:rPr>
                <w:rFonts w:hint="eastAsia" w:asciiTheme="minorEastAsia" w:hAnsiTheme="minorEastAsia" w:eastAsiaTheme="minorEastAsia" w:cstheme="minorEastAsia"/>
                <w:color w:val="1E1C11"/>
                <w:sz w:val="24"/>
                <w:szCs w:val="24"/>
              </w:rPr>
              <w:br w:type="textWrapping"/>
            </w:r>
            <w:r>
              <w:rPr>
                <w:rFonts w:hint="eastAsia" w:asciiTheme="minorEastAsia" w:hAnsiTheme="minorEastAsia" w:eastAsiaTheme="minorEastAsia" w:cstheme="minorEastAsia"/>
                <w:color w:val="1E1C11"/>
                <w:sz w:val="24"/>
                <w:szCs w:val="24"/>
              </w:rPr>
              <w:t>⒀、学生演示：教师可选定一台学生机作为示范，由此学生代替教师进行示范教学。</w:t>
            </w:r>
            <w:r>
              <w:rPr>
                <w:rFonts w:hint="eastAsia" w:asciiTheme="minorEastAsia" w:hAnsiTheme="minorEastAsia" w:eastAsiaTheme="minorEastAsia" w:cstheme="minorEastAsia"/>
                <w:color w:val="1E1C11"/>
                <w:sz w:val="24"/>
                <w:szCs w:val="24"/>
              </w:rPr>
              <w:br w:type="textWrapping"/>
            </w:r>
            <w:r>
              <w:rPr>
                <w:rFonts w:hint="eastAsia" w:asciiTheme="minorEastAsia" w:hAnsiTheme="minorEastAsia" w:eastAsiaTheme="minorEastAsia" w:cstheme="minorEastAsia"/>
                <w:color w:val="1E1C11"/>
                <w:sz w:val="24"/>
                <w:szCs w:val="24"/>
              </w:rPr>
              <w:t>⒁、分组教学：教师分派组长执行指定的功能，组长代替教师进行小组教学，小组不需要再临时创建，可以直接使用既有分组信息，教师可以监控每个分组的教学过程，以了解分组教学的进度。</w:t>
            </w:r>
            <w:r>
              <w:rPr>
                <w:rFonts w:hint="eastAsia" w:asciiTheme="minorEastAsia" w:hAnsiTheme="minorEastAsia" w:eastAsiaTheme="minorEastAsia" w:cstheme="minorEastAsia"/>
                <w:color w:val="1E1C11"/>
                <w:sz w:val="24"/>
                <w:szCs w:val="24"/>
              </w:rPr>
              <w:br w:type="textWrapping"/>
            </w:r>
            <w:r>
              <w:rPr>
                <w:rFonts w:hint="eastAsia" w:asciiTheme="minorEastAsia" w:hAnsiTheme="minorEastAsia" w:eastAsiaTheme="minorEastAsia" w:cstheme="minorEastAsia"/>
                <w:color w:val="1E1C11"/>
                <w:sz w:val="24"/>
                <w:szCs w:val="24"/>
              </w:rPr>
              <w:t>⒂、分组讨论：教师可以创建多个小组进行讨论活动，并可任意选择分组加入讨论活动。同组师生支持多种方式进行交流，包括文字，表情，图片等。</w:t>
            </w:r>
            <w:r>
              <w:rPr>
                <w:rFonts w:hint="eastAsia" w:asciiTheme="minorEastAsia" w:hAnsiTheme="minorEastAsia" w:eastAsiaTheme="minorEastAsia" w:cstheme="minorEastAsia"/>
                <w:color w:val="1E1C11"/>
                <w:sz w:val="24"/>
                <w:szCs w:val="24"/>
              </w:rPr>
              <w:br w:type="textWrapping"/>
            </w:r>
            <w:r>
              <w:rPr>
                <w:rFonts w:hint="eastAsia" w:asciiTheme="minorEastAsia" w:hAnsiTheme="minorEastAsia" w:eastAsiaTheme="minorEastAsia" w:cstheme="minorEastAsia"/>
                <w:color w:val="1E1C11"/>
                <w:sz w:val="24"/>
                <w:szCs w:val="24"/>
              </w:rPr>
              <w:t>⒃、屏幕录制：教师机可以将本地的操作和讲解过程录制为ASF录像文件，可以用 Windows 自带的 Media Player 直接播放。</w:t>
            </w:r>
            <w:r>
              <w:rPr>
                <w:rFonts w:hint="eastAsia" w:asciiTheme="minorEastAsia" w:hAnsiTheme="minorEastAsia" w:eastAsiaTheme="minorEastAsia" w:cstheme="minorEastAsia"/>
                <w:color w:val="1E1C11"/>
                <w:sz w:val="24"/>
                <w:szCs w:val="24"/>
              </w:rPr>
              <w:br w:type="textWrapping"/>
            </w:r>
            <w:r>
              <w:rPr>
                <w:rFonts w:hint="eastAsia" w:asciiTheme="minorEastAsia" w:hAnsiTheme="minorEastAsia" w:eastAsiaTheme="minorEastAsia" w:cstheme="minorEastAsia"/>
                <w:color w:val="1E1C11"/>
                <w:sz w:val="24"/>
                <w:szCs w:val="24"/>
              </w:rPr>
              <w:t>⒄、学生端屏幕录制、回放：学生端接收教师端广播的时候可以自动录制教师机广播教学的过程，课后可以重复观看学习。</w:t>
            </w:r>
            <w:r>
              <w:rPr>
                <w:rFonts w:hint="eastAsia" w:asciiTheme="minorEastAsia" w:hAnsiTheme="minorEastAsia" w:eastAsiaTheme="minorEastAsia" w:cstheme="minorEastAsia"/>
                <w:color w:val="1E1C11"/>
                <w:sz w:val="24"/>
                <w:szCs w:val="24"/>
              </w:rPr>
              <w:br w:type="textWrapping"/>
            </w:r>
            <w:r>
              <w:rPr>
                <w:rFonts w:hint="eastAsia" w:asciiTheme="minorEastAsia" w:hAnsiTheme="minorEastAsia" w:eastAsiaTheme="minorEastAsia" w:cstheme="minorEastAsia"/>
                <w:color w:val="1E1C11"/>
                <w:sz w:val="24"/>
                <w:szCs w:val="24"/>
              </w:rPr>
              <w:t>⒅、文件分发：允许教师将教师机不同盘符中的目录或文件一起发送至生机的某目录下。目录不存在自动新建此目录；盘符不存在或路径非法不允许分发；文件已存在选择自动覆盖或保留原始文件。</w:t>
            </w:r>
            <w:r>
              <w:rPr>
                <w:rFonts w:hint="eastAsia" w:asciiTheme="minorEastAsia" w:hAnsiTheme="minorEastAsia" w:eastAsiaTheme="minorEastAsia" w:cstheme="minorEastAsia"/>
                <w:color w:val="1E1C11"/>
                <w:sz w:val="24"/>
                <w:szCs w:val="24"/>
              </w:rPr>
              <w:br w:type="textWrapping"/>
            </w:r>
            <w:r>
              <w:rPr>
                <w:rFonts w:hint="eastAsia" w:asciiTheme="minorEastAsia" w:hAnsiTheme="minorEastAsia" w:eastAsiaTheme="minorEastAsia" w:cstheme="minorEastAsia"/>
                <w:color w:val="1E1C11"/>
                <w:sz w:val="24"/>
                <w:szCs w:val="24"/>
              </w:rPr>
              <w:t>⒆、作业提交：学生把做好的作业直接提交到教师机，方便教师批改作业要收取的麻烦。通过特殊设置，学生提交作业时必需经过教师审批通过后才可提交，教师可以选择接收和拒绝学生提交的文件。并且教师可以限制学生提交文件的数目和大小。</w:t>
            </w:r>
            <w:r>
              <w:rPr>
                <w:rFonts w:hint="eastAsia" w:asciiTheme="minorEastAsia" w:hAnsiTheme="minorEastAsia" w:eastAsiaTheme="minorEastAsia" w:cstheme="minorEastAsia"/>
                <w:color w:val="1E1C11"/>
                <w:sz w:val="24"/>
                <w:szCs w:val="24"/>
              </w:rPr>
              <w:br w:type="textWrapping"/>
            </w:r>
            <w:r>
              <w:rPr>
                <w:rFonts w:hint="eastAsia" w:asciiTheme="minorEastAsia" w:hAnsiTheme="minorEastAsia" w:eastAsiaTheme="minorEastAsia" w:cstheme="minorEastAsia"/>
                <w:color w:val="1E1C11"/>
                <w:sz w:val="24"/>
                <w:szCs w:val="24"/>
              </w:rPr>
              <w:t>⒇、网络快照：教师可以在监控学生的时候，对学生画面拍快照，保存学生画面的截图。</w:t>
            </w:r>
          </w:p>
          <w:p>
            <w:pPr>
              <w:spacing w:line="320" w:lineRule="exact"/>
              <w:textAlignment w:val="center"/>
              <w:rPr>
                <w:rFonts w:asciiTheme="minorEastAsia" w:hAnsiTheme="minorEastAsia" w:eastAsiaTheme="minorEastAsia" w:cstheme="minorEastAsia"/>
                <w:color w:val="1E1C11"/>
                <w:sz w:val="24"/>
                <w:szCs w:val="24"/>
              </w:rPr>
            </w:pPr>
            <w:r>
              <w:rPr>
                <w:rFonts w:hint="eastAsia" w:asciiTheme="minorEastAsia" w:hAnsiTheme="minorEastAsia" w:eastAsiaTheme="minorEastAsia" w:cstheme="minorEastAsia"/>
                <w:color w:val="1E1C11"/>
                <w:sz w:val="24"/>
                <w:szCs w:val="24"/>
              </w:rPr>
              <w:t>(21)、屏幕监视：教师机可以监视单一、部分、全体学生机的屏幕，教师机每屏可监视多个学生屏幕（最多36个）。可以控制教师机监控的同屏幕各窗口间、屏幕与屏幕间的切换速度。可手动或自动循环监视。</w:t>
            </w:r>
            <w:r>
              <w:rPr>
                <w:rFonts w:hint="eastAsia" w:asciiTheme="minorEastAsia" w:hAnsiTheme="minorEastAsia" w:eastAsiaTheme="minorEastAsia" w:cstheme="minorEastAsia"/>
                <w:color w:val="1E1C11"/>
                <w:sz w:val="24"/>
                <w:szCs w:val="24"/>
              </w:rPr>
              <w:br w:type="textWrapping"/>
            </w:r>
            <w:r>
              <w:rPr>
                <w:rFonts w:hint="eastAsia" w:asciiTheme="minorEastAsia" w:hAnsiTheme="minorEastAsia" w:eastAsiaTheme="minorEastAsia" w:cstheme="minorEastAsia"/>
                <w:color w:val="1E1C11"/>
                <w:sz w:val="24"/>
                <w:szCs w:val="24"/>
              </w:rPr>
              <w:t>（22）、多频道教学：支持多达32个频道的划分，一个教师可对单个班级或多个班级同时上课；多个教师可同时对多个班级进行不同内容的教学。</w:t>
            </w:r>
            <w:r>
              <w:rPr>
                <w:rFonts w:hint="eastAsia" w:asciiTheme="minorEastAsia" w:hAnsiTheme="minorEastAsia" w:eastAsiaTheme="minorEastAsia" w:cstheme="minorEastAsia"/>
                <w:color w:val="1E1C11"/>
                <w:sz w:val="24"/>
                <w:szCs w:val="24"/>
              </w:rPr>
              <w:br w:type="textWrapping"/>
            </w:r>
            <w:r>
              <w:rPr>
                <w:rFonts w:hint="eastAsia" w:asciiTheme="minorEastAsia" w:hAnsiTheme="minorEastAsia" w:eastAsiaTheme="minorEastAsia" w:cstheme="minorEastAsia"/>
                <w:color w:val="1E1C11"/>
                <w:sz w:val="24"/>
                <w:szCs w:val="24"/>
              </w:rPr>
              <w:t>（23）、随堂小考：教师启动快速的单题考试或随堂调查，限定考试时间，学生答题后立即给出结果，结果显示学生答案柱状图分析和答题时间，可作为抢答依据。</w:t>
            </w:r>
            <w:r>
              <w:rPr>
                <w:rFonts w:hint="eastAsia" w:asciiTheme="minorEastAsia" w:hAnsiTheme="minorEastAsia" w:eastAsiaTheme="minorEastAsia" w:cstheme="minorEastAsia"/>
                <w:color w:val="1E1C11"/>
                <w:sz w:val="24"/>
                <w:szCs w:val="24"/>
              </w:rPr>
              <w:br w:type="textWrapping"/>
            </w:r>
            <w:r>
              <w:rPr>
                <w:rFonts w:hint="eastAsia" w:asciiTheme="minorEastAsia" w:hAnsiTheme="minorEastAsia" w:eastAsiaTheme="minorEastAsia" w:cstheme="minorEastAsia"/>
                <w:color w:val="1E1C11"/>
                <w:sz w:val="24"/>
                <w:szCs w:val="24"/>
              </w:rPr>
              <w:t>（24）、签到：提供学生名单管理工具，为软件和考试模块提供实名验证。提供点名功能，支持保留学生多次登录记录、考勤统计、签到信息的导出与对比。</w:t>
            </w:r>
            <w:r>
              <w:rPr>
                <w:rFonts w:hint="eastAsia" w:asciiTheme="minorEastAsia" w:hAnsiTheme="minorEastAsia" w:eastAsiaTheme="minorEastAsia" w:cstheme="minorEastAsia"/>
                <w:color w:val="1E1C11"/>
                <w:sz w:val="24"/>
                <w:szCs w:val="24"/>
              </w:rPr>
              <w:br w:type="textWrapping"/>
            </w:r>
            <w:r>
              <w:rPr>
                <w:rFonts w:hint="eastAsia" w:asciiTheme="minorEastAsia" w:hAnsiTheme="minorEastAsia" w:eastAsiaTheme="minorEastAsia" w:cstheme="minorEastAsia"/>
                <w:color w:val="1E1C11"/>
                <w:sz w:val="24"/>
                <w:szCs w:val="24"/>
              </w:rPr>
              <w:t>（25）、班级模型：有单独的管理界面，实现对班级模型的统一管理，并能够导入、导出，调用不同网络教室中的班级模型</w:t>
            </w:r>
          </w:p>
          <w:p>
            <w:pPr>
              <w:spacing w:line="320" w:lineRule="exact"/>
              <w:textAlignment w:val="center"/>
              <w:rPr>
                <w:rFonts w:asciiTheme="minorEastAsia" w:hAnsiTheme="minorEastAsia" w:eastAsiaTheme="minorEastAsia" w:cstheme="minorEastAsia"/>
                <w:color w:val="1E1C11"/>
                <w:sz w:val="24"/>
                <w:szCs w:val="24"/>
              </w:rPr>
            </w:pPr>
            <w:r>
              <w:rPr>
                <w:rFonts w:hint="eastAsia" w:asciiTheme="minorEastAsia" w:hAnsiTheme="minorEastAsia" w:eastAsiaTheme="minorEastAsia" w:cstheme="minorEastAsia"/>
                <w:color w:val="1E1C11"/>
                <w:sz w:val="24"/>
                <w:szCs w:val="24"/>
              </w:rPr>
              <w:t>（26）、上网限制：设定学生访问网站的黑名单或白名单，对学生可以访问的Internet站点进行管理。支持多浏览器限制，如QQ、IE、谷歌、360、遨游等浏览器。</w:t>
            </w:r>
            <w:r>
              <w:rPr>
                <w:rFonts w:hint="eastAsia" w:asciiTheme="minorEastAsia" w:hAnsiTheme="minorEastAsia" w:eastAsiaTheme="minorEastAsia" w:cstheme="minorEastAsia"/>
                <w:color w:val="1E1C11"/>
                <w:sz w:val="24"/>
                <w:szCs w:val="24"/>
              </w:rPr>
              <w:br w:type="textWrapping"/>
            </w:r>
            <w:r>
              <w:rPr>
                <w:rFonts w:hint="eastAsia" w:asciiTheme="minorEastAsia" w:hAnsiTheme="minorEastAsia" w:eastAsiaTheme="minorEastAsia" w:cstheme="minorEastAsia"/>
                <w:color w:val="1E1C11"/>
                <w:sz w:val="24"/>
                <w:szCs w:val="24"/>
              </w:rPr>
              <w:t>（27）、程序限制：通过各种策略的应用，可防止学生在教学过程中打游戏，或使用QQ，MSN等聊天工具。</w:t>
            </w:r>
            <w:r>
              <w:rPr>
                <w:rFonts w:hint="eastAsia" w:asciiTheme="minorEastAsia" w:hAnsiTheme="minorEastAsia" w:eastAsiaTheme="minorEastAsia" w:cstheme="minorEastAsia"/>
                <w:color w:val="1E1C11"/>
                <w:sz w:val="24"/>
                <w:szCs w:val="24"/>
              </w:rPr>
              <w:br w:type="textWrapping"/>
            </w:r>
            <w:r>
              <w:rPr>
                <w:rFonts w:hint="eastAsia" w:asciiTheme="minorEastAsia" w:hAnsiTheme="minorEastAsia" w:eastAsiaTheme="minorEastAsia" w:cstheme="minorEastAsia"/>
                <w:color w:val="1E1C11"/>
                <w:sz w:val="24"/>
                <w:szCs w:val="24"/>
              </w:rPr>
              <w:t>（28）、学生端属性查看：教师可以获取学生端计算机的名称、登录名和其它常用信息，并可以列出学生端的应用程序、进程和进程 ID，教师还可以远程终止学生端的进程。</w:t>
            </w:r>
          </w:p>
          <w:p>
            <w:pPr>
              <w:spacing w:line="320" w:lineRule="exact"/>
              <w:textAlignment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1E1C11"/>
                <w:sz w:val="24"/>
                <w:szCs w:val="24"/>
              </w:rPr>
              <w:t>（29）、系统日志：显示和自动保存系统运行过程中的关键事件，包括学生登录登出，资源不足，提交文件等。</w:t>
            </w:r>
            <w:r>
              <w:rPr>
                <w:rFonts w:hint="eastAsia" w:asciiTheme="minorEastAsia" w:hAnsiTheme="minorEastAsia" w:eastAsiaTheme="minorEastAsia" w:cstheme="minorEastAsia"/>
                <w:color w:val="1E1C11"/>
                <w:sz w:val="24"/>
                <w:szCs w:val="24"/>
              </w:rPr>
              <w:br w:type="textWrapping"/>
            </w:r>
            <w:r>
              <w:rPr>
                <w:rFonts w:hint="eastAsia" w:asciiTheme="minorEastAsia" w:hAnsiTheme="minorEastAsia" w:eastAsiaTheme="minorEastAsia" w:cstheme="minorEastAsia"/>
                <w:color w:val="1E1C11"/>
                <w:sz w:val="24"/>
                <w:szCs w:val="24"/>
              </w:rPr>
              <w:t>（30）\黑屏肃静：教师可以对单一、部分、全体学生执行黑屏肃静来禁止其进行任何操作，达到专心听课目的，教师可自定义黑屏的内容与图片。</w:t>
            </w:r>
            <w:r>
              <w:rPr>
                <w:rFonts w:hint="eastAsia" w:asciiTheme="minorEastAsia" w:hAnsiTheme="minorEastAsia" w:eastAsiaTheme="minorEastAsia" w:cstheme="minorEastAsia"/>
                <w:color w:val="1E1C11"/>
                <w:sz w:val="24"/>
                <w:szCs w:val="24"/>
              </w:rPr>
              <w:br w:type="textWrapping"/>
            </w:r>
            <w:r>
              <w:rPr>
                <w:rFonts w:hint="eastAsia" w:asciiTheme="minorEastAsia" w:hAnsiTheme="minorEastAsia" w:eastAsiaTheme="minorEastAsia" w:cstheme="minorEastAsia"/>
                <w:color w:val="1E1C11"/>
                <w:sz w:val="24"/>
                <w:szCs w:val="24"/>
              </w:rPr>
              <w:t>(31)、远程命令：可以进行远程开机、关机、重启等操作，远程关闭所有学生正在执行的应用程序功能。</w:t>
            </w:r>
            <w:r>
              <w:rPr>
                <w:rFonts w:hint="eastAsia" w:asciiTheme="minorEastAsia" w:hAnsiTheme="minorEastAsia" w:eastAsiaTheme="minorEastAsia" w:cstheme="minorEastAsia"/>
                <w:color w:val="1E1C11"/>
                <w:sz w:val="24"/>
                <w:szCs w:val="24"/>
              </w:rPr>
              <w:br w:type="textWrapping"/>
            </w:r>
            <w:r>
              <w:rPr>
                <w:rFonts w:hint="eastAsia" w:asciiTheme="minorEastAsia" w:hAnsiTheme="minorEastAsia" w:eastAsiaTheme="minorEastAsia" w:cstheme="minorEastAsia"/>
                <w:color w:val="1E1C11"/>
                <w:sz w:val="24"/>
                <w:szCs w:val="24"/>
              </w:rPr>
              <w:t>（32）、分组管理：教师可以新建，删除，重命名分组，添加和删除分组中的成员，设置小组长。分组信息随班级模型永久保存，下次上课可以直接使用保存的分组。</w:t>
            </w:r>
            <w:r>
              <w:rPr>
                <w:rFonts w:hint="eastAsia" w:asciiTheme="minorEastAsia" w:hAnsiTheme="minorEastAsia" w:eastAsiaTheme="minorEastAsia" w:cstheme="minorEastAsia"/>
                <w:color w:val="1E1C11"/>
                <w:sz w:val="24"/>
                <w:szCs w:val="24"/>
              </w:rPr>
              <w:br w:type="textWrapping"/>
            </w:r>
            <w:r>
              <w:rPr>
                <w:rFonts w:hint="eastAsia" w:asciiTheme="minorEastAsia" w:hAnsiTheme="minorEastAsia" w:eastAsiaTheme="minorEastAsia" w:cstheme="minorEastAsia"/>
                <w:color w:val="1E1C11"/>
                <w:sz w:val="24"/>
                <w:szCs w:val="24"/>
              </w:rPr>
              <w:t>（33）、图标监看：班级模型中可以显示学生机桌面的缩图。缩图显示大小也可自由设定。</w:t>
            </w:r>
            <w:r>
              <w:rPr>
                <w:rFonts w:hint="eastAsia" w:asciiTheme="minorEastAsia" w:hAnsiTheme="minorEastAsia" w:eastAsiaTheme="minorEastAsia" w:cstheme="minorEastAsia"/>
                <w:color w:val="1E1C11"/>
                <w:sz w:val="24"/>
                <w:szCs w:val="24"/>
              </w:rPr>
              <w:br w:type="textWrapping"/>
            </w:r>
            <w:r>
              <w:rPr>
                <w:rFonts w:hint="eastAsia" w:asciiTheme="minorEastAsia" w:hAnsiTheme="minorEastAsia" w:eastAsiaTheme="minorEastAsia" w:cstheme="minorEastAsia"/>
                <w:color w:val="1E1C11"/>
                <w:sz w:val="24"/>
                <w:szCs w:val="24"/>
              </w:rPr>
              <w:t>（34）、自动锁屏：独有的断线保护自动锁屏技术，通过网卡的是否激活来锁定屏幕，避免学生拔掉网线违反纪律。</w:t>
            </w:r>
            <w:r>
              <w:rPr>
                <w:rFonts w:hint="eastAsia" w:asciiTheme="minorEastAsia" w:hAnsiTheme="minorEastAsia" w:eastAsiaTheme="minorEastAsia" w:cstheme="minorEastAsia"/>
                <w:color w:val="1E1C11"/>
                <w:sz w:val="24"/>
                <w:szCs w:val="24"/>
              </w:rPr>
              <w:br w:type="textWrapping"/>
            </w:r>
            <w:r>
              <w:rPr>
                <w:rFonts w:hint="eastAsia" w:asciiTheme="minorEastAsia" w:hAnsiTheme="minorEastAsia" w:eastAsiaTheme="minorEastAsia" w:cstheme="minorEastAsia"/>
                <w:color w:val="1E1C11"/>
                <w:sz w:val="24"/>
                <w:szCs w:val="24"/>
              </w:rPr>
              <w:t>（35）、防杀进程：为安全起见，学生端程序运行后，防止学生通过任务管理器结束学生端程序进程来逃脱教师控制。</w:t>
            </w:r>
            <w:r>
              <w:rPr>
                <w:rFonts w:hint="eastAsia" w:asciiTheme="minorEastAsia" w:hAnsiTheme="minorEastAsia" w:eastAsiaTheme="minorEastAsia" w:cstheme="minorEastAsia"/>
                <w:color w:val="1E1C11"/>
                <w:sz w:val="24"/>
                <w:szCs w:val="24"/>
              </w:rPr>
              <w:br w:type="textWrapping"/>
            </w:r>
            <w:r>
              <w:rPr>
                <w:rFonts w:hint="eastAsia" w:asciiTheme="minorEastAsia" w:hAnsiTheme="minorEastAsia" w:eastAsiaTheme="minorEastAsia" w:cstheme="minorEastAsia"/>
                <w:color w:val="1E1C11"/>
                <w:sz w:val="24"/>
                <w:szCs w:val="24"/>
              </w:rPr>
              <w:t>（36）、请求帮助：学生端遇到问题可请求帮助，教师端可远程遥控帮助学生解决问题。</w:t>
            </w:r>
            <w:r>
              <w:rPr>
                <w:rFonts w:hint="eastAsia" w:asciiTheme="minorEastAsia" w:hAnsiTheme="minorEastAsia" w:eastAsiaTheme="minorEastAsia" w:cstheme="minorEastAsia"/>
                <w:color w:val="1E1C11"/>
                <w:sz w:val="24"/>
                <w:szCs w:val="24"/>
              </w:rPr>
              <w:br w:type="textWrapping"/>
            </w:r>
            <w:r>
              <w:rPr>
                <w:rFonts w:hint="eastAsia" w:asciiTheme="minorEastAsia" w:hAnsiTheme="minorEastAsia" w:eastAsiaTheme="minorEastAsia" w:cstheme="minorEastAsia"/>
                <w:color w:val="1E1C11"/>
                <w:sz w:val="24"/>
                <w:szCs w:val="24"/>
              </w:rPr>
              <w:t>（37）、远程消息：教师与学生能够使用远程消息进行交流，并可以允许和阻止学生发送文字消息。</w:t>
            </w:r>
            <w:r>
              <w:rPr>
                <w:rFonts w:hint="eastAsia" w:asciiTheme="minorEastAsia" w:hAnsiTheme="minorEastAsia" w:eastAsiaTheme="minorEastAsia" w:cstheme="minorEastAsia"/>
                <w:color w:val="1E1C11"/>
                <w:sz w:val="24"/>
                <w:szCs w:val="24"/>
              </w:rPr>
              <w:br w:type="textWrapping"/>
            </w:r>
            <w:r>
              <w:rPr>
                <w:rFonts w:hint="eastAsia" w:asciiTheme="minorEastAsia" w:hAnsiTheme="minorEastAsia" w:eastAsiaTheme="minorEastAsia" w:cstheme="minorEastAsia"/>
                <w:color w:val="1E1C11"/>
                <w:sz w:val="24"/>
                <w:szCs w:val="24"/>
              </w:rPr>
              <w:t>（38）、远程设置：远程设置学生桌面主题、桌面背景、屏幕保护方案、学生的频道号和音量、学生的卸载密码，是否启用进程保护，断线锁屏，热键退出等。</w:t>
            </w:r>
            <w:r>
              <w:rPr>
                <w:rFonts w:hint="eastAsia" w:asciiTheme="minorEastAsia" w:hAnsiTheme="minorEastAsia" w:eastAsiaTheme="minorEastAsia" w:cstheme="minorEastAsia"/>
                <w:color w:val="1E1C11"/>
                <w:sz w:val="24"/>
                <w:szCs w:val="24"/>
              </w:rPr>
              <w:br w:type="textWrapping"/>
            </w:r>
            <w:r>
              <w:rPr>
                <w:rFonts w:hint="eastAsia" w:asciiTheme="minorEastAsia" w:hAnsiTheme="minorEastAsia" w:eastAsiaTheme="minorEastAsia" w:cstheme="minorEastAsia"/>
                <w:color w:val="1E1C11"/>
                <w:sz w:val="24"/>
                <w:szCs w:val="24"/>
              </w:rPr>
              <w:t>（39）、兼容性：为保证使用过程中的流畅性，软硬件为同一品牌</w:t>
            </w:r>
          </w:p>
        </w:tc>
        <w:tc>
          <w:tcPr>
            <w:tcW w:w="900" w:type="dxa"/>
            <w:vAlign w:val="center"/>
          </w:tcPr>
          <w:p>
            <w:pPr>
              <w:jc w:val="center"/>
              <w:textAlignment w:val="center"/>
            </w:pPr>
            <w:r>
              <w:rPr>
                <w:rFonts w:hint="eastAsia" w:ascii="宋体" w:hAnsi="宋体"/>
                <w:color w:val="000000"/>
                <w:sz w:val="24"/>
                <w:szCs w:val="24"/>
              </w:rPr>
              <w:t>台</w:t>
            </w:r>
          </w:p>
        </w:tc>
        <w:tc>
          <w:tcPr>
            <w:tcW w:w="888" w:type="dxa"/>
            <w:vAlign w:val="center"/>
          </w:tcPr>
          <w:p>
            <w:pPr>
              <w:jc w:val="center"/>
              <w:textAlignment w:val="center"/>
              <w:rPr>
                <w:sz w:val="24"/>
                <w:szCs w:val="24"/>
              </w:rPr>
            </w:pPr>
            <w:r>
              <w:rPr>
                <w:rFonts w:hint="eastAsia" w:ascii="宋体" w:hAnsi="宋体"/>
                <w:color w:val="000000"/>
                <w:sz w:val="24"/>
                <w:szCs w:val="24"/>
              </w:rPr>
              <w:t>138</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4200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579600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北京市、联想（北京）有限公司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w:t>
            </w:r>
          </w:p>
        </w:tc>
        <w:tc>
          <w:tcPr>
            <w:tcW w:w="1634" w:type="dxa"/>
            <w:vAlign w:val="center"/>
          </w:tcPr>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计算机教室-路由器</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锐捷 RG-NBR950G</w:t>
            </w:r>
          </w:p>
        </w:tc>
        <w:tc>
          <w:tcPr>
            <w:tcW w:w="4164" w:type="dxa"/>
            <w:vAlign w:val="center"/>
          </w:tcPr>
          <w:p>
            <w:pPr>
              <w:spacing w:line="320" w:lineRule="exact"/>
              <w:textAlignment w:val="center"/>
              <w:rPr>
                <w:rFonts w:asciiTheme="minorEastAsia" w:hAnsiTheme="minorEastAsia" w:eastAsiaTheme="minorEastAsia" w:cstheme="minorEastAsia"/>
                <w:color w:val="1E1C11"/>
                <w:sz w:val="24"/>
                <w:szCs w:val="24"/>
              </w:rPr>
            </w:pPr>
            <w:r>
              <w:rPr>
                <w:rFonts w:hint="eastAsia" w:asciiTheme="minorEastAsia" w:hAnsiTheme="minorEastAsia" w:eastAsiaTheme="minorEastAsia" w:cstheme="minorEastAsia"/>
                <w:color w:val="1E1C11"/>
                <w:sz w:val="24"/>
                <w:szCs w:val="24"/>
              </w:rPr>
              <w:t>1、支持固化千兆电口</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1E1C11"/>
                <w:sz w:val="24"/>
                <w:szCs w:val="24"/>
              </w:rPr>
              <w:t>5个，标准1U设备，非X86多核硬件体系架构，支持内存</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1E1C11"/>
                <w:sz w:val="24"/>
                <w:szCs w:val="24"/>
              </w:rPr>
              <w:t>512MB，USB接口</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1E1C11"/>
                <w:sz w:val="24"/>
                <w:szCs w:val="24"/>
              </w:rPr>
              <w:t>1个;吞吐量</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1E1C11"/>
                <w:sz w:val="24"/>
                <w:szCs w:val="24"/>
              </w:rPr>
              <w:t>100Mbps，NAT最大并发连接数</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1E1C11"/>
                <w:sz w:val="24"/>
                <w:szCs w:val="24"/>
              </w:rPr>
              <w:t>3万，支持最大在线用户</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1E1C11"/>
                <w:sz w:val="24"/>
                <w:szCs w:val="24"/>
              </w:rPr>
              <w:t>100人;支持静态路由、RIP(V1/V2)、RIPng、OSPFv2等多种路由协议;为保证在多条外网线路情况下带宽的合理分配使用，设备必须支持多链路负载均衡。</w:t>
            </w:r>
          </w:p>
          <w:p>
            <w:pPr>
              <w:spacing w:line="320" w:lineRule="exact"/>
              <w:textAlignment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1E1C11"/>
                <w:sz w:val="24"/>
                <w:szCs w:val="24"/>
              </w:rPr>
              <w:t>2、支持正向DNS代理功能，可根据配置实现对不同外网线路的DNS服务器地址管理；支持应用路由功能，支持基于P2P等应用进行路由选择;支持网络资源加速，可对指定网络资源提供热点资源本地化服务。需要明确支持APP缓存;支持WEB本地认证方式、Radius认证、微信认证功能、APP认证、Ukey认证和硬件特征码认证等。</w:t>
            </w:r>
          </w:p>
        </w:tc>
        <w:tc>
          <w:tcPr>
            <w:tcW w:w="900" w:type="dxa"/>
            <w:vAlign w:val="center"/>
          </w:tcPr>
          <w:p>
            <w:pPr>
              <w:jc w:val="center"/>
              <w:textAlignment w:val="center"/>
            </w:pPr>
            <w:r>
              <w:rPr>
                <w:rFonts w:hint="eastAsia" w:ascii="宋体" w:hAnsi="宋体"/>
                <w:color w:val="000000"/>
                <w:sz w:val="24"/>
                <w:szCs w:val="24"/>
              </w:rPr>
              <w:t>台</w:t>
            </w:r>
          </w:p>
        </w:tc>
        <w:tc>
          <w:tcPr>
            <w:tcW w:w="888" w:type="dxa"/>
            <w:vAlign w:val="center"/>
          </w:tcPr>
          <w:p>
            <w:pPr>
              <w:jc w:val="center"/>
              <w:textAlignment w:val="center"/>
              <w:rPr>
                <w:sz w:val="24"/>
                <w:szCs w:val="24"/>
              </w:rPr>
            </w:pPr>
            <w:r>
              <w:rPr>
                <w:rFonts w:hint="eastAsia" w:ascii="宋体" w:hAnsi="宋体"/>
                <w:color w:val="000000"/>
                <w:sz w:val="24"/>
                <w:szCs w:val="24"/>
              </w:rPr>
              <w:t>3</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9590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28770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福州市、锐捷网络股份有限公司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w:t>
            </w:r>
          </w:p>
        </w:tc>
        <w:tc>
          <w:tcPr>
            <w:tcW w:w="1634" w:type="dxa"/>
            <w:vAlign w:val="center"/>
          </w:tcPr>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计算机教室-交换机</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锐捷 RG-NBS1824GC</w:t>
            </w:r>
          </w:p>
        </w:tc>
        <w:tc>
          <w:tcPr>
            <w:tcW w:w="4164" w:type="dxa"/>
            <w:vAlign w:val="center"/>
          </w:tcPr>
          <w:p>
            <w:pPr>
              <w:spacing w:line="320" w:lineRule="exact"/>
              <w:textAlignment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1E1C11"/>
                <w:sz w:val="24"/>
                <w:szCs w:val="24"/>
              </w:rPr>
              <w:t>标准19英寸1U高机架设备，可上机架，固化千兆电接口数</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1E1C11"/>
                <w:sz w:val="24"/>
                <w:szCs w:val="24"/>
              </w:rPr>
              <w:t>24个交换容量</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1E1C11"/>
                <w:sz w:val="24"/>
                <w:szCs w:val="24"/>
              </w:rPr>
              <w:t>48Gbps包转发率</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1E1C11"/>
                <w:sz w:val="24"/>
                <w:szCs w:val="24"/>
              </w:rPr>
              <w:t>35.7Mpps采用静音无风扇节能设计MAC地址表</w:t>
            </w:r>
            <w:r>
              <w:rPr>
                <w:rFonts w:hint="eastAsia" w:asciiTheme="minorEastAsia" w:hAnsiTheme="minorEastAsia" w:eastAsiaTheme="minorEastAsia" w:cstheme="minorEastAsia"/>
                <w:color w:val="000000"/>
                <w:sz w:val="24"/>
                <w:szCs w:val="24"/>
              </w:rPr>
              <w:t>=</w:t>
            </w:r>
            <w:r>
              <w:rPr>
                <w:rFonts w:hint="eastAsia" w:asciiTheme="minorEastAsia" w:hAnsiTheme="minorEastAsia" w:eastAsiaTheme="minorEastAsia" w:cstheme="minorEastAsia"/>
                <w:color w:val="1E1C11"/>
                <w:sz w:val="24"/>
                <w:szCs w:val="24"/>
              </w:rPr>
              <w:t>8K/配置流控开关，可开启或关闭整机流控功能工作温度范围≥50°C。</w:t>
            </w:r>
          </w:p>
        </w:tc>
        <w:tc>
          <w:tcPr>
            <w:tcW w:w="900" w:type="dxa"/>
            <w:vAlign w:val="center"/>
          </w:tcPr>
          <w:p>
            <w:pPr>
              <w:jc w:val="center"/>
              <w:textAlignment w:val="center"/>
            </w:pPr>
            <w:r>
              <w:rPr>
                <w:rFonts w:hint="eastAsia" w:ascii="宋体" w:hAnsi="宋体"/>
                <w:color w:val="000000"/>
                <w:sz w:val="24"/>
                <w:szCs w:val="24"/>
              </w:rPr>
              <w:t>台</w:t>
            </w:r>
          </w:p>
        </w:tc>
        <w:tc>
          <w:tcPr>
            <w:tcW w:w="888" w:type="dxa"/>
            <w:vAlign w:val="center"/>
          </w:tcPr>
          <w:p>
            <w:pPr>
              <w:jc w:val="center"/>
              <w:textAlignment w:val="center"/>
              <w:rPr>
                <w:sz w:val="24"/>
                <w:szCs w:val="24"/>
              </w:rPr>
            </w:pPr>
            <w:r>
              <w:rPr>
                <w:rFonts w:hint="eastAsia" w:ascii="宋体" w:hAnsi="宋体"/>
                <w:color w:val="000000"/>
                <w:sz w:val="24"/>
                <w:szCs w:val="24"/>
              </w:rPr>
              <w:t>6</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5335</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32010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福州市、锐捷网络股份有限公司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w:t>
            </w:r>
          </w:p>
        </w:tc>
        <w:tc>
          <w:tcPr>
            <w:tcW w:w="1634" w:type="dxa"/>
            <w:vAlign w:val="center"/>
          </w:tcPr>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计算机教室-教师桌</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祥信 XH-JZ20</w:t>
            </w:r>
          </w:p>
        </w:tc>
        <w:tc>
          <w:tcPr>
            <w:tcW w:w="4164" w:type="dxa"/>
            <w:vAlign w:val="center"/>
          </w:tcPr>
          <w:p>
            <w:pPr>
              <w:spacing w:line="320" w:lineRule="exact"/>
              <w:textAlignment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1E1C11"/>
                <w:sz w:val="24"/>
                <w:szCs w:val="24"/>
              </w:rPr>
              <w:t>外观尺寸：L1200*W600*H750mm（±10mm）；颜 色：木纹色；材 料：优质高密度板；钢木结构，本产品采用优质高密度板，可使产品更经久耐用。</w:t>
            </w:r>
          </w:p>
        </w:tc>
        <w:tc>
          <w:tcPr>
            <w:tcW w:w="900" w:type="dxa"/>
            <w:vAlign w:val="center"/>
          </w:tcPr>
          <w:p>
            <w:pPr>
              <w:jc w:val="center"/>
              <w:textAlignment w:val="center"/>
            </w:pPr>
            <w:r>
              <w:rPr>
                <w:rFonts w:hint="eastAsia" w:ascii="宋体" w:hAnsi="宋体"/>
                <w:color w:val="000000"/>
                <w:sz w:val="24"/>
                <w:szCs w:val="24"/>
              </w:rPr>
              <w:t>张</w:t>
            </w:r>
          </w:p>
        </w:tc>
        <w:tc>
          <w:tcPr>
            <w:tcW w:w="888" w:type="dxa"/>
            <w:vAlign w:val="center"/>
          </w:tcPr>
          <w:p>
            <w:pPr>
              <w:jc w:val="center"/>
              <w:textAlignment w:val="center"/>
              <w:rPr>
                <w:sz w:val="24"/>
                <w:szCs w:val="24"/>
              </w:rPr>
            </w:pPr>
            <w:r>
              <w:rPr>
                <w:rFonts w:hint="eastAsia" w:ascii="宋体" w:hAnsi="宋体"/>
                <w:color w:val="000000"/>
                <w:sz w:val="24"/>
                <w:szCs w:val="24"/>
              </w:rPr>
              <w:t>3</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1070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3210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淮安市、江苏祥信科教设备有限公司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10</w:t>
            </w:r>
          </w:p>
        </w:tc>
        <w:tc>
          <w:tcPr>
            <w:tcW w:w="1634" w:type="dxa"/>
            <w:vAlign w:val="center"/>
          </w:tcPr>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计算机教室-学生桌</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祥信 XH-XZ10</w:t>
            </w:r>
          </w:p>
        </w:tc>
        <w:tc>
          <w:tcPr>
            <w:tcW w:w="4164" w:type="dxa"/>
            <w:vAlign w:val="center"/>
          </w:tcPr>
          <w:p>
            <w:pPr>
              <w:spacing w:line="320" w:lineRule="exact"/>
              <w:textAlignment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1E1C11"/>
                <w:sz w:val="24"/>
                <w:szCs w:val="24"/>
              </w:rPr>
              <w:t>外观尺寸：L1200*W600*H750mm（±10mm）；颜 色：木纹色；材 料：优质高密度板；主支撑脚采用40*20方钢管，拉挡为20*20方钢管，钢木结构，本产品采用优质高密度板，可使产品更经久耐用。</w:t>
            </w:r>
          </w:p>
        </w:tc>
        <w:tc>
          <w:tcPr>
            <w:tcW w:w="900" w:type="dxa"/>
            <w:vAlign w:val="center"/>
          </w:tcPr>
          <w:p>
            <w:pPr>
              <w:jc w:val="center"/>
              <w:textAlignment w:val="center"/>
            </w:pPr>
            <w:r>
              <w:rPr>
                <w:rFonts w:hint="eastAsia" w:ascii="宋体" w:hAnsi="宋体"/>
                <w:color w:val="000000"/>
                <w:sz w:val="24"/>
                <w:szCs w:val="24"/>
              </w:rPr>
              <w:t>张</w:t>
            </w:r>
          </w:p>
        </w:tc>
        <w:tc>
          <w:tcPr>
            <w:tcW w:w="888" w:type="dxa"/>
            <w:vAlign w:val="center"/>
          </w:tcPr>
          <w:p>
            <w:pPr>
              <w:textAlignment w:val="center"/>
              <w:rPr>
                <w:sz w:val="24"/>
                <w:szCs w:val="24"/>
              </w:rPr>
            </w:pPr>
            <w:r>
              <w:rPr>
                <w:rFonts w:hint="eastAsia" w:ascii="宋体" w:hAnsi="宋体"/>
                <w:color w:val="000000"/>
                <w:sz w:val="24"/>
                <w:szCs w:val="24"/>
              </w:rPr>
              <w:t>69</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700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48300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淮安市、江苏祥信科教设备有限公司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w:t>
            </w:r>
          </w:p>
        </w:tc>
        <w:tc>
          <w:tcPr>
            <w:tcW w:w="1634" w:type="dxa"/>
            <w:vAlign w:val="center"/>
          </w:tcPr>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计算机教室-学生凳</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祥信 XH-XD00</w:t>
            </w:r>
          </w:p>
        </w:tc>
        <w:tc>
          <w:tcPr>
            <w:tcW w:w="4164" w:type="dxa"/>
            <w:vAlign w:val="center"/>
          </w:tcPr>
          <w:p>
            <w:pPr>
              <w:spacing w:line="320" w:lineRule="exact"/>
              <w:textAlignment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1E1C11"/>
                <w:sz w:val="24"/>
                <w:szCs w:val="24"/>
              </w:rPr>
              <w:t>名称：铁皮小方凳；尺寸规格：330mm*240mm*450mm（±10mm）；颜色：与桌面颜色一致支架规格：主支撑脚采用40*20方钢管，拉挡为20*20方钢管，管材表面流水线静电喷塑处理。</w:t>
            </w:r>
          </w:p>
        </w:tc>
        <w:tc>
          <w:tcPr>
            <w:tcW w:w="900" w:type="dxa"/>
            <w:vAlign w:val="center"/>
          </w:tcPr>
          <w:p>
            <w:pPr>
              <w:jc w:val="center"/>
              <w:textAlignment w:val="center"/>
            </w:pPr>
            <w:r>
              <w:rPr>
                <w:rFonts w:hint="eastAsia" w:ascii="宋体" w:hAnsi="宋体"/>
                <w:color w:val="000000"/>
                <w:sz w:val="24"/>
                <w:szCs w:val="24"/>
              </w:rPr>
              <w:t>个</w:t>
            </w:r>
          </w:p>
        </w:tc>
        <w:tc>
          <w:tcPr>
            <w:tcW w:w="888" w:type="dxa"/>
            <w:vAlign w:val="center"/>
          </w:tcPr>
          <w:p>
            <w:pPr>
              <w:jc w:val="center"/>
              <w:textAlignment w:val="center"/>
              <w:rPr>
                <w:sz w:val="24"/>
                <w:szCs w:val="24"/>
              </w:rPr>
            </w:pPr>
            <w:r>
              <w:rPr>
                <w:rFonts w:hint="eastAsia" w:ascii="宋体" w:hAnsi="宋体"/>
                <w:color w:val="000000"/>
                <w:sz w:val="24"/>
                <w:szCs w:val="24"/>
              </w:rPr>
              <w:t>135</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75</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10125</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淮安市、江苏祥信科教设备有限公司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w:t>
            </w:r>
          </w:p>
        </w:tc>
        <w:tc>
          <w:tcPr>
            <w:tcW w:w="1634" w:type="dxa"/>
            <w:vAlign w:val="center"/>
          </w:tcPr>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网线</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海康威视 DS-1LN6-UU</w:t>
            </w:r>
          </w:p>
        </w:tc>
        <w:tc>
          <w:tcPr>
            <w:tcW w:w="4164" w:type="dxa"/>
            <w:vAlign w:val="center"/>
          </w:tcPr>
          <w:p>
            <w:pPr>
              <w:spacing w:line="320" w:lineRule="exact"/>
              <w:jc w:val="center"/>
              <w:textAlignment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国标0.5CM，无氧铜。</w:t>
            </w:r>
          </w:p>
        </w:tc>
        <w:tc>
          <w:tcPr>
            <w:tcW w:w="900" w:type="dxa"/>
            <w:vAlign w:val="center"/>
          </w:tcPr>
          <w:p>
            <w:pPr>
              <w:jc w:val="center"/>
              <w:textAlignment w:val="center"/>
            </w:pPr>
            <w:r>
              <w:rPr>
                <w:rFonts w:hint="eastAsia" w:ascii="宋体" w:hAnsi="宋体"/>
                <w:color w:val="000000"/>
                <w:sz w:val="24"/>
                <w:szCs w:val="24"/>
              </w:rPr>
              <w:t>箱</w:t>
            </w:r>
          </w:p>
        </w:tc>
        <w:tc>
          <w:tcPr>
            <w:tcW w:w="888" w:type="dxa"/>
            <w:vAlign w:val="center"/>
          </w:tcPr>
          <w:p>
            <w:pPr>
              <w:jc w:val="center"/>
              <w:textAlignment w:val="center"/>
              <w:rPr>
                <w:sz w:val="24"/>
                <w:szCs w:val="24"/>
              </w:rPr>
            </w:pPr>
            <w:r>
              <w:rPr>
                <w:rFonts w:hint="eastAsia" w:ascii="宋体" w:hAnsi="宋体"/>
                <w:color w:val="000000"/>
                <w:sz w:val="24"/>
                <w:szCs w:val="24"/>
              </w:rPr>
              <w:t>15</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780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11700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杭州市、杭州海康威视数字技术股份有限公司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w:t>
            </w:r>
          </w:p>
        </w:tc>
        <w:tc>
          <w:tcPr>
            <w:tcW w:w="1634" w:type="dxa"/>
            <w:vAlign w:val="center"/>
          </w:tcPr>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电源线</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帝润达 RVV2*4</w:t>
            </w:r>
          </w:p>
        </w:tc>
        <w:tc>
          <w:tcPr>
            <w:tcW w:w="4164" w:type="dxa"/>
            <w:vAlign w:val="center"/>
          </w:tcPr>
          <w:p>
            <w:pPr>
              <w:spacing w:line="320" w:lineRule="exact"/>
              <w:jc w:val="center"/>
              <w:textAlignment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国标4MM全铜双色线。</w:t>
            </w:r>
          </w:p>
        </w:tc>
        <w:tc>
          <w:tcPr>
            <w:tcW w:w="900" w:type="dxa"/>
            <w:vAlign w:val="center"/>
          </w:tcPr>
          <w:p>
            <w:pPr>
              <w:jc w:val="center"/>
              <w:textAlignment w:val="center"/>
            </w:pPr>
            <w:r>
              <w:rPr>
                <w:rFonts w:hint="eastAsia" w:ascii="宋体" w:hAnsi="宋体"/>
                <w:color w:val="000000"/>
                <w:sz w:val="24"/>
                <w:szCs w:val="24"/>
              </w:rPr>
              <w:t>米</w:t>
            </w:r>
          </w:p>
        </w:tc>
        <w:tc>
          <w:tcPr>
            <w:tcW w:w="888" w:type="dxa"/>
            <w:vAlign w:val="center"/>
          </w:tcPr>
          <w:p>
            <w:pPr>
              <w:jc w:val="center"/>
              <w:textAlignment w:val="center"/>
              <w:rPr>
                <w:sz w:val="24"/>
                <w:szCs w:val="24"/>
              </w:rPr>
            </w:pPr>
            <w:r>
              <w:rPr>
                <w:rFonts w:hint="eastAsia" w:ascii="宋体" w:hAnsi="宋体"/>
                <w:color w:val="000000"/>
                <w:sz w:val="24"/>
                <w:szCs w:val="24"/>
              </w:rPr>
              <w:t>3306</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9.5</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31407</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扬州市、扬州润达线缆有限公司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w:t>
            </w:r>
          </w:p>
        </w:tc>
        <w:tc>
          <w:tcPr>
            <w:tcW w:w="1634" w:type="dxa"/>
            <w:vAlign w:val="center"/>
          </w:tcPr>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电源线</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帝润达 RVV2*16</w:t>
            </w:r>
          </w:p>
        </w:tc>
        <w:tc>
          <w:tcPr>
            <w:tcW w:w="4164" w:type="dxa"/>
            <w:vAlign w:val="center"/>
          </w:tcPr>
          <w:p>
            <w:pPr>
              <w:spacing w:line="320" w:lineRule="exact"/>
              <w:jc w:val="center"/>
              <w:textAlignment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国标16MM全铜双色线。</w:t>
            </w:r>
          </w:p>
        </w:tc>
        <w:tc>
          <w:tcPr>
            <w:tcW w:w="900" w:type="dxa"/>
            <w:vAlign w:val="center"/>
          </w:tcPr>
          <w:p>
            <w:pPr>
              <w:jc w:val="center"/>
              <w:textAlignment w:val="center"/>
            </w:pPr>
            <w:r>
              <w:rPr>
                <w:rFonts w:hint="eastAsia" w:ascii="宋体" w:hAnsi="宋体"/>
                <w:color w:val="000000"/>
                <w:sz w:val="24"/>
                <w:szCs w:val="24"/>
              </w:rPr>
              <w:t>米</w:t>
            </w:r>
          </w:p>
        </w:tc>
        <w:tc>
          <w:tcPr>
            <w:tcW w:w="888" w:type="dxa"/>
            <w:vAlign w:val="center"/>
          </w:tcPr>
          <w:p>
            <w:pPr>
              <w:jc w:val="center"/>
              <w:textAlignment w:val="center"/>
              <w:rPr>
                <w:sz w:val="24"/>
                <w:szCs w:val="24"/>
              </w:rPr>
            </w:pPr>
            <w:r>
              <w:rPr>
                <w:rFonts w:hint="eastAsia" w:ascii="宋体" w:hAnsi="宋体"/>
                <w:color w:val="000000"/>
                <w:sz w:val="24"/>
                <w:szCs w:val="24"/>
              </w:rPr>
              <w:t>753</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19.5</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14683.5</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扬州市、扬州润达线缆有限公司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w:t>
            </w:r>
          </w:p>
        </w:tc>
        <w:tc>
          <w:tcPr>
            <w:tcW w:w="1634" w:type="dxa"/>
            <w:vAlign w:val="center"/>
          </w:tcPr>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电表盘</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公牛 GN-5LB-63</w:t>
            </w:r>
          </w:p>
        </w:tc>
        <w:tc>
          <w:tcPr>
            <w:tcW w:w="4164" w:type="dxa"/>
            <w:vAlign w:val="center"/>
          </w:tcPr>
          <w:p>
            <w:pPr>
              <w:spacing w:line="320" w:lineRule="exact"/>
              <w:jc w:val="center"/>
              <w:textAlignment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双相空开5组+电表箱。</w:t>
            </w:r>
          </w:p>
        </w:tc>
        <w:tc>
          <w:tcPr>
            <w:tcW w:w="900" w:type="dxa"/>
            <w:vAlign w:val="center"/>
          </w:tcPr>
          <w:p>
            <w:pPr>
              <w:jc w:val="center"/>
              <w:textAlignment w:val="center"/>
            </w:pPr>
            <w:r>
              <w:rPr>
                <w:rFonts w:hint="eastAsia" w:ascii="宋体" w:hAnsi="宋体"/>
                <w:color w:val="000000"/>
                <w:sz w:val="24"/>
                <w:szCs w:val="24"/>
              </w:rPr>
              <w:t>个</w:t>
            </w:r>
          </w:p>
        </w:tc>
        <w:tc>
          <w:tcPr>
            <w:tcW w:w="888" w:type="dxa"/>
            <w:vAlign w:val="center"/>
          </w:tcPr>
          <w:p>
            <w:pPr>
              <w:jc w:val="center"/>
              <w:textAlignment w:val="center"/>
              <w:rPr>
                <w:sz w:val="24"/>
                <w:szCs w:val="24"/>
              </w:rPr>
            </w:pPr>
            <w:r>
              <w:rPr>
                <w:rFonts w:hint="eastAsia" w:ascii="宋体" w:hAnsi="宋体"/>
                <w:color w:val="000000"/>
                <w:sz w:val="24"/>
                <w:szCs w:val="24"/>
              </w:rPr>
              <w:t>3</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970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2910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慈溪市、慈溪市公牛电器有限公司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w:t>
            </w:r>
          </w:p>
        </w:tc>
        <w:tc>
          <w:tcPr>
            <w:tcW w:w="1634" w:type="dxa"/>
            <w:vAlign w:val="center"/>
          </w:tcPr>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排插</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公牛 GN-5060</w:t>
            </w:r>
          </w:p>
        </w:tc>
        <w:tc>
          <w:tcPr>
            <w:tcW w:w="4164" w:type="dxa"/>
            <w:vAlign w:val="center"/>
          </w:tcPr>
          <w:p>
            <w:pPr>
              <w:spacing w:line="320" w:lineRule="exact"/>
              <w:jc w:val="center"/>
              <w:textAlignment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国产五孔双排插座4个。</w:t>
            </w:r>
          </w:p>
        </w:tc>
        <w:tc>
          <w:tcPr>
            <w:tcW w:w="900" w:type="dxa"/>
            <w:vAlign w:val="center"/>
          </w:tcPr>
          <w:p>
            <w:pPr>
              <w:jc w:val="center"/>
              <w:textAlignment w:val="center"/>
            </w:pPr>
            <w:r>
              <w:rPr>
                <w:rFonts w:hint="eastAsia" w:ascii="宋体" w:hAnsi="宋体"/>
                <w:color w:val="000000"/>
                <w:sz w:val="24"/>
                <w:szCs w:val="24"/>
              </w:rPr>
              <w:t>个</w:t>
            </w:r>
          </w:p>
        </w:tc>
        <w:tc>
          <w:tcPr>
            <w:tcW w:w="888" w:type="dxa"/>
            <w:vAlign w:val="center"/>
          </w:tcPr>
          <w:p>
            <w:pPr>
              <w:jc w:val="center"/>
              <w:textAlignment w:val="center"/>
              <w:rPr>
                <w:sz w:val="24"/>
                <w:szCs w:val="24"/>
              </w:rPr>
            </w:pPr>
            <w:r>
              <w:rPr>
                <w:rFonts w:hint="eastAsia" w:ascii="宋体" w:hAnsi="宋体"/>
                <w:color w:val="000000"/>
                <w:sz w:val="24"/>
                <w:szCs w:val="24"/>
              </w:rPr>
              <w:t>6</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56</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336</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慈溪市、慈溪市公牛电器有限公司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w:t>
            </w:r>
          </w:p>
        </w:tc>
        <w:tc>
          <w:tcPr>
            <w:tcW w:w="1634" w:type="dxa"/>
            <w:vAlign w:val="center"/>
          </w:tcPr>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排插</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公牛 GN-217</w:t>
            </w:r>
          </w:p>
        </w:tc>
        <w:tc>
          <w:tcPr>
            <w:tcW w:w="4164" w:type="dxa"/>
            <w:vAlign w:val="center"/>
          </w:tcPr>
          <w:p>
            <w:pPr>
              <w:spacing w:line="320" w:lineRule="exact"/>
              <w:jc w:val="center"/>
              <w:textAlignment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国产十孔双排插座20个。</w:t>
            </w:r>
          </w:p>
        </w:tc>
        <w:tc>
          <w:tcPr>
            <w:tcW w:w="900" w:type="dxa"/>
            <w:vAlign w:val="center"/>
          </w:tcPr>
          <w:p>
            <w:pPr>
              <w:jc w:val="center"/>
              <w:textAlignment w:val="center"/>
            </w:pPr>
            <w:r>
              <w:rPr>
                <w:rFonts w:hint="eastAsia" w:ascii="宋体" w:hAnsi="宋体"/>
                <w:color w:val="000000"/>
                <w:sz w:val="24"/>
                <w:szCs w:val="24"/>
              </w:rPr>
              <w:t>个</w:t>
            </w:r>
          </w:p>
        </w:tc>
        <w:tc>
          <w:tcPr>
            <w:tcW w:w="888" w:type="dxa"/>
            <w:vAlign w:val="center"/>
          </w:tcPr>
          <w:p>
            <w:pPr>
              <w:jc w:val="center"/>
              <w:textAlignment w:val="center"/>
              <w:rPr>
                <w:sz w:val="24"/>
                <w:szCs w:val="24"/>
              </w:rPr>
            </w:pPr>
            <w:r>
              <w:rPr>
                <w:rFonts w:hint="eastAsia" w:ascii="宋体" w:hAnsi="宋体"/>
                <w:color w:val="000000"/>
                <w:sz w:val="24"/>
                <w:szCs w:val="24"/>
              </w:rPr>
              <w:t>30</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46</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1380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慈溪市、慈溪市公牛电器有限公司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w:t>
            </w:r>
          </w:p>
        </w:tc>
        <w:tc>
          <w:tcPr>
            <w:tcW w:w="1634" w:type="dxa"/>
            <w:vAlign w:val="center"/>
          </w:tcPr>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机柜</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大唐卫士 20U</w:t>
            </w:r>
          </w:p>
        </w:tc>
        <w:tc>
          <w:tcPr>
            <w:tcW w:w="4164" w:type="dxa"/>
            <w:vAlign w:val="center"/>
          </w:tcPr>
          <w:p>
            <w:pPr>
              <w:spacing w:line="320" w:lineRule="exact"/>
              <w:jc w:val="center"/>
              <w:textAlignment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国产1米多机位豪华滚轮机柜。</w:t>
            </w:r>
          </w:p>
        </w:tc>
        <w:tc>
          <w:tcPr>
            <w:tcW w:w="900" w:type="dxa"/>
            <w:vAlign w:val="center"/>
          </w:tcPr>
          <w:p>
            <w:pPr>
              <w:jc w:val="center"/>
              <w:textAlignment w:val="center"/>
            </w:pPr>
            <w:r>
              <w:rPr>
                <w:rFonts w:hint="eastAsia" w:ascii="宋体" w:hAnsi="宋体"/>
                <w:color w:val="000000"/>
                <w:sz w:val="24"/>
                <w:szCs w:val="24"/>
              </w:rPr>
              <w:t>张</w:t>
            </w:r>
          </w:p>
        </w:tc>
        <w:tc>
          <w:tcPr>
            <w:tcW w:w="888" w:type="dxa"/>
            <w:vAlign w:val="center"/>
          </w:tcPr>
          <w:p>
            <w:pPr>
              <w:jc w:val="center"/>
              <w:textAlignment w:val="center"/>
              <w:rPr>
                <w:sz w:val="24"/>
                <w:szCs w:val="24"/>
              </w:rPr>
            </w:pPr>
            <w:r>
              <w:rPr>
                <w:rFonts w:hint="eastAsia" w:ascii="宋体" w:hAnsi="宋体"/>
                <w:color w:val="000000"/>
                <w:sz w:val="24"/>
                <w:szCs w:val="24"/>
              </w:rPr>
              <w:t>6</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1960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11760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无锡市、江苏大唐卫士科技有限公司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w:t>
            </w:r>
          </w:p>
        </w:tc>
        <w:tc>
          <w:tcPr>
            <w:tcW w:w="1634" w:type="dxa"/>
            <w:vAlign w:val="center"/>
          </w:tcPr>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学生课桌椅</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祥信 XX-XK80</w:t>
            </w:r>
          </w:p>
        </w:tc>
        <w:tc>
          <w:tcPr>
            <w:tcW w:w="4164" w:type="dxa"/>
            <w:vAlign w:val="center"/>
          </w:tcPr>
          <w:p>
            <w:pPr>
              <w:spacing w:line="320" w:lineRule="exact"/>
              <w:textAlignment w:val="center"/>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一、面板要求:</w:t>
            </w:r>
          </w:p>
          <w:p>
            <w:pPr>
              <w:spacing w:line="320" w:lineRule="exact"/>
              <w:textAlignment w:val="center"/>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1、材质：采用 ABS耐冲击塑料一级新料一体射出成型。耐冲击强度：须能承受5磅榔头重力锤击不得破裂。不得采用回收料生产。</w:t>
            </w:r>
          </w:p>
          <w:p>
            <w:pPr>
              <w:spacing w:line="320" w:lineRule="exact"/>
              <w:textAlignment w:val="center"/>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2.尺寸：620mm×420mm×20mm（±5mm）。</w:t>
            </w:r>
          </w:p>
          <w:p>
            <w:pPr>
              <w:spacing w:line="320" w:lineRule="exact"/>
              <w:textAlignment w:val="center"/>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3.功能：（1）靠胸前处有一內弧造型设计；（2）四周及底部完全不得有毛边，得需倒圆角，不刮手；（3）表面得需有细纹咬花，无笔槽、无杯槽，不得有反光现象。</w:t>
            </w:r>
          </w:p>
          <w:p>
            <w:pPr>
              <w:spacing w:line="320" w:lineRule="exact"/>
              <w:textAlignment w:val="center"/>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4.组合设计：面板底部有強化承重之设计；锁入一根方型钢管，并与面板底部平齐；尺寸规格为15mm±1mm×20mm±1mm×1.0mm。由螺丝锁付于面板底部，椅面、椅背尺寸400mm×340mm、400mm×310mm,材料PP注塑一次成型。</w:t>
            </w:r>
          </w:p>
          <w:p>
            <w:pPr>
              <w:spacing w:line="320" w:lineRule="exact"/>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二、书箱要求:</w:t>
            </w:r>
          </w:p>
          <w:p>
            <w:pPr>
              <w:spacing w:line="320" w:lineRule="exact"/>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1.材质：采用PP塑料一级新料一体射出成型；不得采用回收料生产。</w:t>
            </w:r>
          </w:p>
          <w:p>
            <w:pPr>
              <w:spacing w:line="320" w:lineRule="exact"/>
              <w:textAlignment w:val="center"/>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2.外径尺寸：550mm×370mm×195 mm（±5mm）；内径尺寸：450mm×340mm×185mm（±5mm）。</w:t>
            </w:r>
          </w:p>
          <w:p>
            <w:pPr>
              <w:spacing w:line="320" w:lineRule="exact"/>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三、桌、椅钢架要求：</w:t>
            </w:r>
          </w:p>
          <w:p>
            <w:pPr>
              <w:spacing w:line="320" w:lineRule="exact"/>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1.材质及形状：椭圆形镀锌钢管组合焊接而成 。</w:t>
            </w:r>
          </w:p>
          <w:p>
            <w:pPr>
              <w:spacing w:line="320" w:lineRule="exact"/>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2.尺寸：桌脚、椅脚贴地钢管尺寸为30 mm±1mm×60mm±1mm×厚1.2mm；桌脚、椅脚上部固定立管钢管尺寸为30mm±1mm×60mm±1mm×厚1.2mm；桌脚、椅脚上部活动立管钢管尺寸为25mm±1mm×50mm±1mm×厚1.2mm；链接书箱Y支架钢管尺寸为20mm±1mm×40mm±1mm×厚1.2mm椭圆管。</w:t>
            </w:r>
          </w:p>
          <w:p>
            <w:pPr>
              <w:spacing w:line="320" w:lineRule="exact"/>
              <w:textAlignment w:val="center"/>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3.表面涂装：焊接完成之钢管架，表面经酸洗、脱脂、磷化处理，耐腐蚀、防锈。</w:t>
            </w:r>
          </w:p>
          <w:p>
            <w:pPr>
              <w:spacing w:line="320" w:lineRule="exact"/>
              <w:textAlignment w:val="center"/>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4.功能：左右脚架为单腿升降方式，高低调节为双点固定方式。调节桌高可从桌高690mm±10mm至桌高780mm±10mm，每一阶间隔30mm。</w:t>
            </w:r>
          </w:p>
          <w:p>
            <w:pPr>
              <w:spacing w:line="320" w:lineRule="exact"/>
              <w:textAlignment w:val="center"/>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四、脚垫要求：</w:t>
            </w:r>
          </w:p>
          <w:p>
            <w:pPr>
              <w:spacing w:line="320" w:lineRule="exact"/>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材质：采PP塑料一级新料一体射出成型，不得采用回收料生产。并得用1支螺丝锁付钢管；桌子前端脚垫左右得需配1个水平调节螺丝，地面有斜度时，可透过水平调节螺丝，保持桌面水平；采PP塑料一级新料一体射出成型，不得采用回收料生产。</w:t>
            </w:r>
          </w:p>
          <w:p>
            <w:pPr>
              <w:spacing w:line="320" w:lineRule="exact"/>
              <w:textAlignment w:val="center"/>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2、尺寸：60mm×35mm×80mm×厚8mm（±2mm）。</w:t>
            </w:r>
          </w:p>
          <w:p>
            <w:pPr>
              <w:spacing w:line="320" w:lineRule="exact"/>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五、1.材质：采用PP塑料一级新料一体射出成型，不得采用回收料生产。</w:t>
            </w:r>
          </w:p>
          <w:p>
            <w:pPr>
              <w:spacing w:line="320" w:lineRule="exact"/>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2.尺寸：35mm×54mm×58mm（±2mm）。</w:t>
            </w:r>
          </w:p>
          <w:p>
            <w:pPr>
              <w:spacing w:line="320" w:lineRule="exact"/>
              <w:textAlignment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3.功能与工艺要求：书箱左右两侧得需各有一挂钩设计。在静止状态下可以承载10KG的挂物承重。</w:t>
            </w:r>
          </w:p>
        </w:tc>
        <w:tc>
          <w:tcPr>
            <w:tcW w:w="900" w:type="dxa"/>
            <w:vAlign w:val="center"/>
          </w:tcPr>
          <w:p>
            <w:pPr>
              <w:jc w:val="center"/>
              <w:textAlignment w:val="center"/>
            </w:pPr>
            <w:r>
              <w:rPr>
                <w:rFonts w:hint="eastAsia" w:ascii="宋体" w:hAnsi="宋体"/>
                <w:color w:val="000000"/>
                <w:sz w:val="24"/>
                <w:szCs w:val="24"/>
              </w:rPr>
              <w:t>套</w:t>
            </w:r>
          </w:p>
        </w:tc>
        <w:tc>
          <w:tcPr>
            <w:tcW w:w="888" w:type="dxa"/>
            <w:vAlign w:val="center"/>
          </w:tcPr>
          <w:p>
            <w:pPr>
              <w:jc w:val="center"/>
              <w:textAlignment w:val="center"/>
              <w:rPr>
                <w:sz w:val="24"/>
                <w:szCs w:val="24"/>
              </w:rPr>
            </w:pPr>
            <w:r>
              <w:rPr>
                <w:rFonts w:hint="eastAsia" w:ascii="宋体" w:hAnsi="宋体"/>
                <w:color w:val="000000"/>
                <w:sz w:val="24"/>
                <w:szCs w:val="24"/>
              </w:rPr>
              <w:t>45</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432</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19440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淮安市、江苏祥信科教设备有限公司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w:t>
            </w:r>
          </w:p>
        </w:tc>
        <w:tc>
          <w:tcPr>
            <w:tcW w:w="1634" w:type="dxa"/>
            <w:vAlign w:val="center"/>
          </w:tcPr>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嵌入式精品录播服务器</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红师雨  HSYHD-LP011</w:t>
            </w:r>
          </w:p>
        </w:tc>
        <w:tc>
          <w:tcPr>
            <w:tcW w:w="4164" w:type="dxa"/>
          </w:tcPr>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1、基于录播设备稳定性的需求，录播主机须采用嵌入式架构设计，不接受服务器和PC架构。录播主机高度不超过1U。</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2、支持7路1080P高清视频输入，SDI=5路，VGA=1路， HDMI=1路，支持CVBS、S-video、YPbPr信号源的兼容接入。</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3、支持5路SDI 1080P60高清视频信号同时输入，并且每个接口自适应3G-SDI/HD-SDI信号。</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4、支持3路1080P60视频画面同时输出，HDMI=2路，VGA=1路。HDMI必须支持视音频同时输出。</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5、支持5路音频（3路LINE-IN+2路MIC-IN）同时输入；3路音频LINE-OUT、1路本地耳机监听接口。LINE-IN和MIC-IN接口采用裸线接口端子，监听接口应采用标准工业级3.5mm耳机接口。</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6、支持话筒输入（MIC-IN）和线路输入（LINE-IN）进行模拟音频混音。</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7、通信和扩展接口：支持RS232和RS485接口，可用于与其它控制系统无缝对接；支持1个百兆网络接口；支持2个USB2.0接口和1个USB3.0接口。</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8、支持5组DC-12V电源输出，可给外设设备如导播键盘、摄像机供电。</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9、支持2路MIC-IN 48V幻象供电。</w:t>
            </w:r>
          </w:p>
          <w:p>
            <w:pPr>
              <w:spacing w:line="320" w:lineRule="exact"/>
              <w:textAlignment w:val="top"/>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10、录播主机硬盘储存容量=4T，支持扩展。11、为保证视频录制音频效果，降低录播课室环境噪声，同时保证主机系统正常散热，要求采用无风扇散热设计。</w:t>
            </w:r>
          </w:p>
        </w:tc>
        <w:tc>
          <w:tcPr>
            <w:tcW w:w="900" w:type="dxa"/>
            <w:vAlign w:val="center"/>
          </w:tcPr>
          <w:p>
            <w:pPr>
              <w:jc w:val="center"/>
              <w:textAlignment w:val="center"/>
            </w:pPr>
            <w:r>
              <w:rPr>
                <w:rFonts w:hint="eastAsia" w:ascii="宋体" w:hAnsi="宋体"/>
                <w:color w:val="000000"/>
                <w:sz w:val="24"/>
                <w:szCs w:val="24"/>
              </w:rPr>
              <w:t>台</w:t>
            </w:r>
          </w:p>
        </w:tc>
        <w:tc>
          <w:tcPr>
            <w:tcW w:w="888" w:type="dxa"/>
            <w:vAlign w:val="center"/>
          </w:tcPr>
          <w:p>
            <w:pPr>
              <w:jc w:val="center"/>
              <w:textAlignment w:val="center"/>
              <w:rPr>
                <w:sz w:val="24"/>
                <w:szCs w:val="24"/>
              </w:rPr>
            </w:pPr>
            <w:r>
              <w:rPr>
                <w:rFonts w:hint="eastAsia" w:ascii="宋体" w:hAnsi="宋体"/>
                <w:color w:val="000000"/>
                <w:sz w:val="24"/>
                <w:szCs w:val="24"/>
              </w:rPr>
              <w:t>1</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56300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56300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淮安市、江苏乾坤教学设备有限公司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w:t>
            </w:r>
          </w:p>
        </w:tc>
        <w:tc>
          <w:tcPr>
            <w:tcW w:w="1634" w:type="dxa"/>
            <w:vAlign w:val="center"/>
          </w:tcPr>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导录播系统</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红师雨 智能录播系统V1.0</w:t>
            </w:r>
          </w:p>
        </w:tc>
        <w:tc>
          <w:tcPr>
            <w:tcW w:w="4164" w:type="dxa"/>
          </w:tcPr>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提供本地导播和远程导播两种方式。本地导播：可直接在录播主机接入鼠标、显示器或触控导播屏，进行本地导播，保证导播具有较好的实时性和流畅性，本地导播延迟小于150ms。远程导播：支持远程IE导播和客户端软件登录操作两种方式。</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2、视频H.264编码，标准的流媒体MP4文件格式；音频AAC编码，音视频同步录制。视频编码40Kbps～40Mbps可调，音频声道、采样率、位数、码率可调，最大支持码率420K。</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3、支持电影模式画面1/2/3/4/6分屏显示，提供9种以上布局模式；支持自定义布局方式。</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4、支持双导播模式（2个PGM通道），可同时手动导播2个电影模式通道、同时录像和推流，2个电影模式通道可分别选择不同的画面进行导播切换，方便记录不同的直播画面和推送给不同的人员观看直播画面。</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5、支持电影模式、电影+资源模式两种录制方式。电影模式和资源模式录像可同时工作，同一设备可完成9路1080P视频同时录制。</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6、支持一键启动录制，提供手动、半自动、全自动三种录制模式，并可任意切换。手动导播模式支持视频预览、直播输出监视、视频切换、音频调整、录制模式切换等功能。</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7、提供6路摄像机画面和1路电脑画面和1路本地文件预览窗口，可直接使用鼠标点击预览窗口进行画面切换。</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8、根据PPT教学内容的字数长短，可人为设定切换时间；并设置具有软件锁定控制功能。可以随时锁定PPT教学画面按需要时间停留。也可以一键解锁，让画面回到老师画面。</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9、录播主机支持云台PTZ控制功能，支持13个预置位设置与调用。</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10、支持课程信息、字幕、片头、片尾信息、角标、时间OSD信息等插入功能，支持手动和自动字幕机发布字幕，以增强课件感染力。</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11、支持HTTP、RTMP、RTSP多种直播视频流协议，支持TCP和UDP传输协议。</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12、直播支持高码流和低码流同时推送，满足不同网络带宽用户的需求。</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13、提供20种以上切换特效，包括擦除、覆盖、淡进淡出等主流切换特效。</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14、支持网络时间同步，用户可自定义NTP时间同步服务器IP。</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15、支持FTP远程自动上传录像，录制停止后自动上传视频文件到FTP服务器。</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16、支持按照课程表编排定时录像，方便老师快速录制属于自己的精品课。</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17、支持录播主机参数配置的导入导出，方便用户统一维护和升级调试。</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18、支持用户自定义场景跟踪切换策略，支持自定义教师、学生、电脑信号的画面组合布局，支持对话模式，即老师提问时，老师视频画面与学生视频画面同屏显示。支持画中画模式，老师讲解PPT课件时，显示设备上可同时显示PPT与老师的画中画的画面。</w:t>
            </w:r>
          </w:p>
          <w:p>
            <w:pPr>
              <w:spacing w:line="320" w:lineRule="exact"/>
              <w:textAlignment w:val="top"/>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19、支持2台录播主机之间直接互动，无需外加视频会议设备或软件辅助。</w:t>
            </w:r>
          </w:p>
        </w:tc>
        <w:tc>
          <w:tcPr>
            <w:tcW w:w="900" w:type="dxa"/>
            <w:vAlign w:val="center"/>
          </w:tcPr>
          <w:p>
            <w:pPr>
              <w:jc w:val="center"/>
              <w:textAlignment w:val="center"/>
            </w:pPr>
            <w:r>
              <w:rPr>
                <w:rFonts w:hint="eastAsia" w:ascii="宋体" w:hAnsi="宋体"/>
                <w:color w:val="000000"/>
                <w:sz w:val="24"/>
                <w:szCs w:val="24"/>
              </w:rPr>
              <w:t>台</w:t>
            </w:r>
          </w:p>
        </w:tc>
        <w:tc>
          <w:tcPr>
            <w:tcW w:w="888" w:type="dxa"/>
            <w:vAlign w:val="center"/>
          </w:tcPr>
          <w:p>
            <w:pPr>
              <w:jc w:val="center"/>
              <w:textAlignment w:val="center"/>
              <w:rPr>
                <w:sz w:val="24"/>
                <w:szCs w:val="24"/>
              </w:rPr>
            </w:pPr>
            <w:r>
              <w:rPr>
                <w:rFonts w:hint="eastAsia" w:ascii="宋体" w:hAnsi="宋体"/>
                <w:color w:val="000000"/>
                <w:sz w:val="24"/>
                <w:szCs w:val="24"/>
              </w:rPr>
              <w:t>1</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25820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25820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淮安市、江苏乾坤教学设备有限公司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w:t>
            </w:r>
          </w:p>
        </w:tc>
        <w:tc>
          <w:tcPr>
            <w:tcW w:w="1634" w:type="dxa"/>
            <w:vAlign w:val="center"/>
          </w:tcPr>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互动教学系统</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红师雨 互动教学系统V2.0</w:t>
            </w:r>
          </w:p>
        </w:tc>
        <w:tc>
          <w:tcPr>
            <w:tcW w:w="4164" w:type="dxa"/>
          </w:tcPr>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1、在讲课的过程中，同时支持与远程教室互动，实现多间教室之间进行异地互动，形成多个空中课堂。可以进行白板互动的同时，也支持音视频互动。主讲教室和互动讲室都能显示出教师授课的PPT等相关内容。</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2、具有多种用户权限的设置，可根据不同角色赋予不同权限。视频编码协议:H.263、H.264、MPEG-4的视频编解码协议； 图像分辨率:支持 高清1920 *1080、1280*720 、640*480、320*240多种图像分辨率； 最大码流:支持单路图像最大4mbps码流，同时可针对不同应用需求，设置不同带宽；帧速率:视频流可以达到25帧D1（PAL）或30帧D1（NTSC）效果，保证视频通讯清晰流畅；分屏数:支持1、2、4、6、8、9、12、16、25等多种组合分屏；音频协议:支持ISAC, OPUS, SPEEX, ILBC；支持G.711、G.723.1、G.729多种语音编解码技术；QoS机制:超强的网络适应能力以及多种QOS保障机制，降低网络不稳定对会议的影响；智能纠错:独有的超强纠错技术，在网络高达25-30％丢包的情况下，保证音频连续清晰。智能包络修复技术，即使最恶劣的网络情况，也保证图像永不黑屏。</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自适应传输技术，自动判断网络情况，适应在各种网路上传输；网络部署:支持内、外网转发，同时支持多网口多NAT网络部署；网络环境:支持双网卡，双IP，满足南北网互通双线路部署需求；服务器选择:同一个会议室支持同时用多服务器负载，可自动或手动切换服务器分布式云架构:多台MCU可级联部署或分布式部署，音频、视频、白板、用户服务可分布于不同的服务器，实现大规模集群负载均衡；会议并发模式:支持多个会议并发同时进行，可同时举行多组多人会议，各会议独立、互不干扰；会议监控:具备会议监控功模块，可以事实查看会议服务器连接、用户连接情况网络自适应调整:可根据网络情况自适应处理分辨率，优先处理音频数据。</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从而保证声音效果的流畅性封装版本提供:可提供客户端对PC的直接封装安装版本，安装后可直接封装PC成为会议设备。不能再退出到操作系统安全性:高安全可靠性设计：采用MD5不可逆加密技术以及多级权限管理等安全机制，保证用户会议的安全；网络层有一个加密模块，采用256位的AES算法，可以对网络传输的数据进行加解密，确保了网络传输的安全。会议组织划分管理:后台会议管理，支持超级管理员和部门管理员同时管理会议后台。验证码登录:支持验证码登录。</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5、断线重连:在开会过程中网络出现中断，网络恢复后会议连接能够自动恢复，无需操作 回音消除:回音消除效果良好，使用自主研发的音频抑制、回音抑制和噪音消除算法，在多路音频叠加时，仍然达到了较高的音频还原率和噪声消除等效果                                               远程调节:系统支持有权限的主持人远程调节与会者相关视频参数，音频参数；接入共享:系统支持3G/4G手机接入会议，并可将PPT等常见文档共享至3G/4G手机屏幕；会议录制:系统本身支持录制功能，可以输出为常规视频文件；并且可以在会议室内完成会议过程还原、回放电子投票:系统支持电子投票功能；身份权限:对与会用户多种身份标识，不同身份有不同权限。主持人可以打开关闭视频、远程调节与会者音视频参数等；视频布局:支持多种视频布局；布局管理:主持人可以进行桌面布局同步设置，使其他用户的桌面布局与主席的桌面布局保持一致和同步，其他用户不能随意改变自己的桌面布局；视频同步:视频同步。</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6、在会议中，会议主持人可以进行视频同步设置，可以控制其他参会用户端显示的视频窗口与主席保持一致，而且不允许打开或者关闭视频窗口；电子白板:电子白板可共享各种数据文档。并且支持同时打开多块白板，白板内容可保存；白板标注:电子白板支持多人同时标注，由主席进行控制是否允许其他用户进行白板标注；屏幕共享:屏幕共享中主持人可以共享自己的桌面、指定的应用程序，并且可以把共享的屏幕控制权授予给其他用户，被授予控制权的用户可以远程控制主持人的电脑。与会者可以调整观看主讲人屏幕的显示比例；媒体共享:媒体共享。</w:t>
            </w:r>
          </w:p>
          <w:p>
            <w:pPr>
              <w:spacing w:line="320" w:lineRule="exact"/>
              <w:textAlignment w:val="top"/>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7、支持超大媒体文件及高清多媒体文件即时播放和共享；可以在会议中同步播放歌曲、电影和高清视频等媒体文件，支持MP3、RM、RMVB、WMV、WMA、AVI、MPG、MPEG、FLV等各种常见媒体格式，支持实时拖动及播放音量调节；调试向导:具备音视频调试的调试向导功能。可自动识别或手动选择音视频设备多分辨率适应:支持远端视频和本地视频使用不同分辨率以适应网络。并且可以手动规定分辨率视频轮询:支持多窗口的视频轮巡功能，可在多个视频窗口设定视频轮询，可以本地轮询和广播轮询；视频双显:支持双显功能（双屏显示）可将数据，视频分开两个屏幕显示；视频流多压:支持多压功能：一个用户可同时接入8路视频进会议系统；端口传输:单端口传输机制。所有视频及数据可从一个端口传输，同时支持HTTP代理用户名定制:可对视频显示用户名定制，颜色、位置可以改变；文字聊天:支持文字聊天及文字私聊，主席可设置会议室是否禁止文字私聊；网络摄像机兼容:支持网络摄像机调用。可以直接通过IP调用网络摄像机画面进入会议室；自定义界面：可通过设置，定义每个客户端启动后，所显示的模块。 安卓盒子支持：可提供安卓盒子版软件终端。非手机版</w:t>
            </w:r>
          </w:p>
        </w:tc>
        <w:tc>
          <w:tcPr>
            <w:tcW w:w="900" w:type="dxa"/>
            <w:vAlign w:val="center"/>
          </w:tcPr>
          <w:p>
            <w:pPr>
              <w:jc w:val="center"/>
              <w:textAlignment w:val="center"/>
            </w:pPr>
            <w:r>
              <w:rPr>
                <w:rFonts w:hint="eastAsia" w:ascii="宋体" w:hAnsi="宋体"/>
                <w:color w:val="000000"/>
                <w:sz w:val="24"/>
                <w:szCs w:val="24"/>
              </w:rPr>
              <w:t>套</w:t>
            </w:r>
          </w:p>
        </w:tc>
        <w:tc>
          <w:tcPr>
            <w:tcW w:w="888" w:type="dxa"/>
            <w:vAlign w:val="center"/>
          </w:tcPr>
          <w:p>
            <w:pPr>
              <w:jc w:val="center"/>
              <w:textAlignment w:val="center"/>
              <w:rPr>
                <w:sz w:val="24"/>
                <w:szCs w:val="24"/>
              </w:rPr>
            </w:pPr>
            <w:r>
              <w:rPr>
                <w:rFonts w:hint="eastAsia" w:ascii="宋体" w:hAnsi="宋体"/>
                <w:color w:val="000000"/>
                <w:sz w:val="24"/>
                <w:szCs w:val="24"/>
              </w:rPr>
              <w:t>1</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7770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7770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淮安市、江苏乾坤教学设备有限公司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23</w:t>
            </w:r>
          </w:p>
        </w:tc>
        <w:tc>
          <w:tcPr>
            <w:tcW w:w="1634" w:type="dxa"/>
            <w:vAlign w:val="center"/>
          </w:tcPr>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老师检测全景机</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红师雨 HSY17000</w:t>
            </w:r>
          </w:p>
        </w:tc>
        <w:tc>
          <w:tcPr>
            <w:tcW w:w="4164" w:type="dxa"/>
          </w:tcPr>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1、视频输出：1路HD-SDI输出，1080P信号，2路RS232接口，1路RJ45,12V电源。</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2、无需跟踪主机，无需辅助摄像头、LINUX架构，智能前置化，跟踪算法内嵌至全景摄像机，方便环境搭建，减少后期维护。</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3、跟踪模块化设计，可独立使用。</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4、灵活的跟踪策略，既可支持全程跟踪，也可支持教师快速走动切换全景，小范围走动特写跟踪策略。</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5、目标跟踪不受教室大小、形状限制，适用于不规则教室、阶梯教室。</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6、教师区可设置10个屏蔽区域，屏蔽区域形状可自定义调整，不受投影、电子白板、一体机等因素干扰。</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7、支持教师身高自适应，在讲台范围内教师不同身高、不同姿式均能自动调整拍摄角度，实现最佳输出画面。</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8、状态保持机制，通过设置现有状态保护时长，避免动作过快而导致的全景与特写频繁切换，减少垃圾镜头。</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9、跟踪镜头根据目标移动速度和动作幅度的智能调整移动速度，便镜头平滑过度，在保持目标处于镜头的同时视频流畅自然。</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10、支持3G-SDI输出视频用于全景图像，输出图像格式最高支持1080P。</w:t>
            </w:r>
          </w:p>
          <w:p>
            <w:pPr>
              <w:spacing w:line="320" w:lineRule="exact"/>
              <w:textAlignment w:val="top"/>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11、支持在界面调整相机色彩饱和度、亮度、抗闪烁等相机参数。</w:t>
            </w:r>
          </w:p>
        </w:tc>
        <w:tc>
          <w:tcPr>
            <w:tcW w:w="900" w:type="dxa"/>
            <w:vAlign w:val="center"/>
          </w:tcPr>
          <w:p>
            <w:pPr>
              <w:jc w:val="center"/>
              <w:textAlignment w:val="center"/>
            </w:pPr>
            <w:r>
              <w:rPr>
                <w:rFonts w:hint="eastAsia" w:ascii="宋体" w:hAnsi="宋体"/>
                <w:color w:val="000000"/>
                <w:sz w:val="24"/>
                <w:szCs w:val="24"/>
              </w:rPr>
              <w:t>台</w:t>
            </w:r>
          </w:p>
        </w:tc>
        <w:tc>
          <w:tcPr>
            <w:tcW w:w="888" w:type="dxa"/>
            <w:vAlign w:val="center"/>
          </w:tcPr>
          <w:p>
            <w:pPr>
              <w:jc w:val="center"/>
              <w:textAlignment w:val="center"/>
              <w:rPr>
                <w:sz w:val="24"/>
                <w:szCs w:val="24"/>
              </w:rPr>
            </w:pPr>
            <w:r>
              <w:rPr>
                <w:rFonts w:hint="eastAsia" w:ascii="宋体" w:hAnsi="宋体"/>
                <w:color w:val="000000"/>
                <w:sz w:val="24"/>
                <w:szCs w:val="24"/>
              </w:rPr>
              <w:t>1</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17980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17980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淮安市、江苏乾坤教学设备有限公司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24</w:t>
            </w:r>
          </w:p>
        </w:tc>
        <w:tc>
          <w:tcPr>
            <w:tcW w:w="1634" w:type="dxa"/>
            <w:vAlign w:val="center"/>
          </w:tcPr>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老师跟踪云台摄像机</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红师雨 HSY16000</w:t>
            </w:r>
          </w:p>
        </w:tc>
        <w:tc>
          <w:tcPr>
            <w:tcW w:w="4164" w:type="dxa"/>
          </w:tcPr>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1、低照度解像能力强，特别适合于照明一般的会议室/课室等场所。</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2、最大分辨率达到1920x1080，输出帧频最高可达60/50帧/秒。在保证高清晰度的同时，重点满足了对画面流畅性的需求。</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3、同时应用了2D和基于运动估计的3D降噪算法，采用新一代低噪声传感器，有效降低了噪声。</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4、独特的基于人眼模型的Iridix曝光动态控制算法，使画面曝光均匀，层次感强。</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5、传感器支持WDR(宽动态范围)，在有强烈明暗反差的环境下(如逆光)，能够清晰捕捉成像所有景物。</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6、光学变焦可以达到20倍，数字变焦16倍。</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7、丰富完善的接口：同时提供YPbPr模拟分量接口、DVI(HDM)接口、广播级3G－SDI接口，尤其是3G－SDI接口支持1080P/60高清数字视频信号通过单根同轴电缆传输。</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8、红外遥控器信号透传功能；技术参数：（1）、视频格式：1080P60/50；1080P30/25；720P60/50、720P/30/25；（2）、视频输出接口：YPbPr、DVI(HDMI)、3G-SDI；（3）、传感器类型： 1/3英寸CMOS，有效像素：212万，总像素220万；（4）、镜头焦距：4.7mm-94mm(20倍)，F1.8-2.8；（5）、电子快门：1/25s～1/10000s；（6）、信噪比：≥55dB；（7）、水平视场角： 55.2°～3.2°；（8）、转动范围：水平转动范围：±170°。俯仰转动范围：－30°～＋90°，可倒装。</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9、转动速度：水平：2° ～120°/s；俯仰：2°～100°/s。</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10、预置位数量：10个用户可设置预置位(可扩展至256个)。预置位精度：0.2°。</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11、控制信号接口：8芯miniDIN，RS232，VISCA协议。</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12、红外遥控器：支持。</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13、自动/手动控制：支持自动/手动白平衡调节，  自动/手动曝光调节(光圈、快门)，  自动/手动聚焦调节。</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14、支持图像WDR技术：≥100dB。</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15、抗闪烁功能：支持。</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16、电源适配器：DCl2V／2A。</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17、工作温度：-20 ～60℃。</w:t>
            </w:r>
          </w:p>
          <w:p>
            <w:pPr>
              <w:spacing w:line="320" w:lineRule="exact"/>
              <w:textAlignment w:val="top"/>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18、具备数字信号与模拟信号接入，可以与校园的监控系统连接，可以用校园监控系统查看录播教室的图像。</w:t>
            </w:r>
          </w:p>
        </w:tc>
        <w:tc>
          <w:tcPr>
            <w:tcW w:w="900" w:type="dxa"/>
            <w:vAlign w:val="center"/>
          </w:tcPr>
          <w:p>
            <w:pPr>
              <w:jc w:val="center"/>
              <w:textAlignment w:val="center"/>
            </w:pPr>
            <w:r>
              <w:rPr>
                <w:rFonts w:hint="eastAsia" w:ascii="宋体" w:hAnsi="宋体"/>
                <w:color w:val="000000"/>
                <w:sz w:val="24"/>
                <w:szCs w:val="24"/>
              </w:rPr>
              <w:t>台</w:t>
            </w:r>
          </w:p>
        </w:tc>
        <w:tc>
          <w:tcPr>
            <w:tcW w:w="888" w:type="dxa"/>
            <w:vAlign w:val="center"/>
          </w:tcPr>
          <w:p>
            <w:pPr>
              <w:jc w:val="center"/>
              <w:textAlignment w:val="center"/>
              <w:rPr>
                <w:sz w:val="24"/>
                <w:szCs w:val="24"/>
              </w:rPr>
            </w:pPr>
            <w:r>
              <w:rPr>
                <w:rFonts w:hint="eastAsia" w:ascii="宋体" w:hAnsi="宋体"/>
                <w:color w:val="000000"/>
                <w:sz w:val="24"/>
                <w:szCs w:val="24"/>
              </w:rPr>
              <w:t>1</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17980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17980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淮安市、江苏乾坤教学设备有限公司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25</w:t>
            </w:r>
          </w:p>
        </w:tc>
        <w:tc>
          <w:tcPr>
            <w:tcW w:w="1634" w:type="dxa"/>
            <w:vAlign w:val="center"/>
          </w:tcPr>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板书检测机</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红师雨 HSY18000</w:t>
            </w:r>
          </w:p>
        </w:tc>
        <w:tc>
          <w:tcPr>
            <w:tcW w:w="4164" w:type="dxa"/>
          </w:tcPr>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1、通过板书定位器内置算法自动识别教师在黑板上的书写动作，拍摄教师书写过程。</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2、检测摄像机模块化设计，可独立使用。</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3、200万高清CMOS芯片， 2.8mm镜头，90度水平视角,覆盖整面板书区域。</w:t>
            </w:r>
          </w:p>
          <w:p>
            <w:pPr>
              <w:spacing w:line="320" w:lineRule="exact"/>
              <w:textAlignment w:val="top"/>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4、可检测教师书写板书，切换板书特写镜头；5、支持板书区域设置，教师走动不干扰板书检测。</w:t>
            </w:r>
          </w:p>
        </w:tc>
        <w:tc>
          <w:tcPr>
            <w:tcW w:w="900" w:type="dxa"/>
            <w:vAlign w:val="center"/>
          </w:tcPr>
          <w:p>
            <w:pPr>
              <w:jc w:val="center"/>
              <w:textAlignment w:val="center"/>
            </w:pPr>
            <w:r>
              <w:rPr>
                <w:rFonts w:hint="eastAsia" w:ascii="宋体" w:hAnsi="宋体"/>
                <w:color w:val="000000"/>
                <w:sz w:val="24"/>
                <w:szCs w:val="24"/>
              </w:rPr>
              <w:t>台</w:t>
            </w:r>
          </w:p>
        </w:tc>
        <w:tc>
          <w:tcPr>
            <w:tcW w:w="888" w:type="dxa"/>
            <w:vAlign w:val="center"/>
          </w:tcPr>
          <w:p>
            <w:pPr>
              <w:jc w:val="center"/>
              <w:textAlignment w:val="center"/>
              <w:rPr>
                <w:sz w:val="24"/>
                <w:szCs w:val="24"/>
              </w:rPr>
            </w:pPr>
            <w:r>
              <w:rPr>
                <w:rFonts w:hint="eastAsia" w:ascii="宋体" w:hAnsi="宋体"/>
                <w:color w:val="000000"/>
                <w:sz w:val="24"/>
                <w:szCs w:val="24"/>
              </w:rPr>
              <w:t>1</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1940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1940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淮安市、江苏乾坤教学设备有限公司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26</w:t>
            </w:r>
          </w:p>
        </w:tc>
        <w:tc>
          <w:tcPr>
            <w:tcW w:w="1634" w:type="dxa"/>
            <w:vAlign w:val="center"/>
          </w:tcPr>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板书跟踪云台机</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红师雨 HSY16000</w:t>
            </w:r>
          </w:p>
        </w:tc>
        <w:tc>
          <w:tcPr>
            <w:tcW w:w="4164" w:type="dxa"/>
          </w:tcPr>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1、低照度解像能力强，特别适合于照明一般的会议室/课室等场所。</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2、最大分辨率达到1920x1080，输出帧频最高可达60/50帧/秒。在保证高清晰度的同时，重点满足了对画面流畅性的需求。3、同时应用了2D和基于运动估计的3D降噪算法，采用新一代低噪声传感器，有效降低了噪声。</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3、独特的基于人眼模型的Iridix曝光动态控制算法，使画面曝光均匀，层次感强。</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4、传感器支持WDR(宽动态范围)，在有强烈明暗反差的环境下(如逆光)，能够清晰捕捉成像所有景物</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5、光学变焦可以达到20倍，数字变焦16倍。</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6、丰富完善的接口：同时提供YPbPr模拟分量接口、DVI(HDM)接口、广播级3G－SDI接口，尤其是3G－SDI接口支持1080P/60高清数字视频信号通过单根同轴电缆传输。</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7、红外遥控器信号透传功能；技术参数：（1）、视频格式：1080P60/50；1080P30/25；720P60/50、720P/30/25；（2）、视频输出接口：YPbPr、DVI(HDMI)、3G-SDI；（3）、传感器类型： 1/3英寸CMOS，有效像素：212万，总像素220万；（4）、镜头焦距：4.7mm-94mm(20倍)，F1.8-2.8；（5）、电子快门：1/25s～1/10000s；（6）、信噪比：≥55dB；（7）、水平视场角： 55.2°~ 3.2°；（8）、转动范围：水平转动范围：±170°。俯仰转动范围：－30°～＋90°，可倒装。</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8、转动速度：水平：2° ~ 120°/s；俯仰：2° ~ 100°/s；10、预置位数量：10个用户可设置预置位(可扩展至256个)，预置位精度：0.2°。</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9、控制信号接口：8芯miniDIN，RS232，VISCA协议。</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10、红外遥控器：支持。</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11、自动/手动控制：支持自动/手动白平衡调节，自动/手动曝光调节(光圈、快门)，自动/手动聚焦调节。</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12、支持图像WDR技术：≥100dB。</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13、抗闪烁功能：支持。</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14、电源适配器：DCl2V／2A。</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15、工作温度：-20 ~ 60℃。</w:t>
            </w:r>
          </w:p>
          <w:p>
            <w:pPr>
              <w:spacing w:line="320" w:lineRule="exact"/>
              <w:textAlignment w:val="top"/>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16、具备数字信号与模拟信号接入，可以与校园的监控系统连接，可以用校园监控系统查看录播教室的图像。</w:t>
            </w:r>
          </w:p>
        </w:tc>
        <w:tc>
          <w:tcPr>
            <w:tcW w:w="900" w:type="dxa"/>
            <w:vAlign w:val="center"/>
          </w:tcPr>
          <w:p>
            <w:pPr>
              <w:jc w:val="center"/>
              <w:textAlignment w:val="center"/>
            </w:pPr>
            <w:r>
              <w:rPr>
                <w:rFonts w:hint="eastAsia" w:ascii="宋体" w:hAnsi="宋体"/>
                <w:color w:val="000000"/>
                <w:sz w:val="24"/>
                <w:szCs w:val="24"/>
              </w:rPr>
              <w:t>台</w:t>
            </w:r>
          </w:p>
        </w:tc>
        <w:tc>
          <w:tcPr>
            <w:tcW w:w="888" w:type="dxa"/>
            <w:vAlign w:val="center"/>
          </w:tcPr>
          <w:p>
            <w:pPr>
              <w:jc w:val="center"/>
              <w:textAlignment w:val="center"/>
              <w:rPr>
                <w:sz w:val="24"/>
                <w:szCs w:val="24"/>
              </w:rPr>
            </w:pPr>
            <w:r>
              <w:rPr>
                <w:rFonts w:hint="eastAsia" w:ascii="宋体" w:hAnsi="宋体"/>
                <w:color w:val="000000"/>
                <w:sz w:val="24"/>
                <w:szCs w:val="24"/>
              </w:rPr>
              <w:t>1</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17980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17980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淮安市、江苏乾坤教学设备有限公司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27</w:t>
            </w:r>
          </w:p>
        </w:tc>
        <w:tc>
          <w:tcPr>
            <w:tcW w:w="1634" w:type="dxa"/>
            <w:vAlign w:val="center"/>
          </w:tcPr>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学生检测全景机</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红师雨 HSY17000</w:t>
            </w:r>
          </w:p>
        </w:tc>
        <w:tc>
          <w:tcPr>
            <w:tcW w:w="4164" w:type="dxa"/>
          </w:tcPr>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1、视频输出：1路HD-SDI输出，1080P信号，2路RS232接口，1路RJ45,12V电源。</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2、无需跟踪主机，无需辅助摄像头、LINUX架构，智能前置化，跟踪算法内嵌至全景摄像机，检测摄像机即可作为检测模块也可作为拍摄摄像机，方便环境搭建，减少后期维护。</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3、检测摄像机模块化设计，可独立使用。</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4、目标检测不受教室大小、形状限制，适用于不规则教室、阶梯教室。</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5、学生区域支持多人起立，依次特写后给到多人的中景画面，最多可支持三人同时起立。</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6、学生区可设置8个屏蔽区域，屏蔽区域形状可自定义调整，不受投影、电子白板、一体机等因素干扰。</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7、支持老师在讲台切换教师画面、教师走下讲台切换学生画面策略。</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8、可视化调试操作，调试客户端可观看跟踪机高清视频进行调试。</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9、支持3G-SDI输出视频用于全景图像，输出图像格式最高支持1080P。</w:t>
            </w:r>
          </w:p>
          <w:p>
            <w:pPr>
              <w:spacing w:line="320" w:lineRule="exact"/>
              <w:textAlignment w:val="top"/>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10、支持在界面调整相机色彩饱和度、亮度、抗闪烁等相机参数。</w:t>
            </w:r>
          </w:p>
        </w:tc>
        <w:tc>
          <w:tcPr>
            <w:tcW w:w="900" w:type="dxa"/>
            <w:vAlign w:val="center"/>
          </w:tcPr>
          <w:p>
            <w:pPr>
              <w:jc w:val="center"/>
              <w:textAlignment w:val="center"/>
            </w:pPr>
            <w:r>
              <w:rPr>
                <w:rFonts w:hint="eastAsia" w:ascii="宋体" w:hAnsi="宋体"/>
                <w:color w:val="000000"/>
                <w:sz w:val="24"/>
                <w:szCs w:val="24"/>
              </w:rPr>
              <w:t>台</w:t>
            </w:r>
          </w:p>
        </w:tc>
        <w:tc>
          <w:tcPr>
            <w:tcW w:w="888" w:type="dxa"/>
            <w:vAlign w:val="center"/>
          </w:tcPr>
          <w:p>
            <w:pPr>
              <w:jc w:val="center"/>
              <w:textAlignment w:val="center"/>
              <w:rPr>
                <w:sz w:val="24"/>
                <w:szCs w:val="24"/>
              </w:rPr>
            </w:pPr>
            <w:r>
              <w:rPr>
                <w:rFonts w:hint="eastAsia" w:ascii="宋体" w:hAnsi="宋体"/>
                <w:color w:val="000000"/>
                <w:sz w:val="24"/>
                <w:szCs w:val="24"/>
              </w:rPr>
              <w:t>1</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16990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16990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淮安市、江苏乾坤教学设备有限公司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28</w:t>
            </w:r>
          </w:p>
        </w:tc>
        <w:tc>
          <w:tcPr>
            <w:tcW w:w="1634" w:type="dxa"/>
            <w:vAlign w:val="center"/>
          </w:tcPr>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学生跟踪云台机</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红师雨 HSY16000</w:t>
            </w:r>
          </w:p>
        </w:tc>
        <w:tc>
          <w:tcPr>
            <w:tcW w:w="4164" w:type="dxa"/>
          </w:tcPr>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1、低照度解像能力强，特别适合于照明一般的会议室/课室等场所。</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2、最大分辨率达到1920x1080，输出帧频最高可达60/50帧/秒。在保证高清晰度的同时，重点满足了对画面流畅性的需求。</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3、同时应用了2D和基于运动估计的3D降噪算法，采用新一代低噪声传感器，有效降低了噪声。</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4、独特的基于人眼模型的Iridix曝光动态控制算法，使画面曝光均匀，层次感强。</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5、传感器支持WDR(宽动态范围)，在有强烈明暗反差的环境下(如逆光)，能够清晰捕捉成像所有景物。</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6、光学变焦可以达到20倍，数字变焦16倍。</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7、丰富完善的接口：同时提供YPbPr模拟分量接口、DVI(HDM)接口、广播级3G－SDI接口，尤其是3G－SDI接口支持1080P/60高清数字视频信号通过单根同轴电缆传输。</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8、红外遥控器信号透传功能；技术参数：（1）、视频格式：1080P60/50；1080P30/25；720P60/50、720P/30/25；（2）、视频输出接口：YPbPr、DVI(HDMI)、3G-SDI；（3）、传感器类型： 1/3英寸CMOS，有效像素：212万，总像素220万；（4）、镜头焦距：4.7mm-94mm(20倍)，F1.8-2.8；（5）、电子快门：1/25s～1/10000s；（6）、信噪比：≥55dB；（7）、水平视场角： 55.2°～ 3.2°；（8）、转动范围：水平转动范围：±170°。俯仰转动范围：－30°～＋90°，可倒装。</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9、转动速度：水平：2°～ 120°/s；俯仰：2°～100°/s。</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10、预置位数量：10个用户可设置预置位(可扩展至256个)。预置位精度：0.2°。</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11、控制信号接口：8芯miniDIN，RS232，VISCA协议。</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12、红外遥控器：支持。</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13、自动/手动控制：支持自动/手动白平衡调节，自动/手动曝光调节(光圈、快门)，自动/手动聚焦调节。</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14、支持图像WDR技术：≥100dB。</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15、抗闪烁功能：支持。</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16、电源适配器：DCl2V／2A。</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17、工作温度：-20～60℃。</w:t>
            </w:r>
          </w:p>
          <w:p>
            <w:pPr>
              <w:spacing w:line="320" w:lineRule="exact"/>
              <w:textAlignment w:val="top"/>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18、具备数字信号与模拟信号接入，可以</w:t>
            </w:r>
            <w:bookmarkStart w:id="0" w:name="_GoBack"/>
            <w:bookmarkEnd w:id="0"/>
            <w:r>
              <w:rPr>
                <w:rFonts w:hint="eastAsia" w:asciiTheme="minorEastAsia" w:hAnsiTheme="minorEastAsia" w:eastAsiaTheme="minorEastAsia" w:cstheme="minorEastAsia"/>
                <w:color w:val="000000"/>
                <w:sz w:val="24"/>
                <w:szCs w:val="24"/>
              </w:rPr>
              <w:t>与校园的监控系统连接，可以用校园监控系统查看录播教室的图像。</w:t>
            </w:r>
          </w:p>
        </w:tc>
        <w:tc>
          <w:tcPr>
            <w:tcW w:w="900" w:type="dxa"/>
            <w:vAlign w:val="center"/>
          </w:tcPr>
          <w:p>
            <w:pPr>
              <w:jc w:val="center"/>
              <w:textAlignment w:val="center"/>
            </w:pPr>
            <w:r>
              <w:rPr>
                <w:rFonts w:hint="eastAsia" w:ascii="宋体" w:hAnsi="宋体"/>
                <w:color w:val="000000"/>
                <w:sz w:val="24"/>
                <w:szCs w:val="24"/>
              </w:rPr>
              <w:t>台</w:t>
            </w:r>
          </w:p>
        </w:tc>
        <w:tc>
          <w:tcPr>
            <w:tcW w:w="888" w:type="dxa"/>
            <w:vAlign w:val="center"/>
          </w:tcPr>
          <w:p>
            <w:pPr>
              <w:jc w:val="center"/>
              <w:textAlignment w:val="center"/>
              <w:rPr>
                <w:sz w:val="24"/>
                <w:szCs w:val="24"/>
              </w:rPr>
            </w:pPr>
            <w:r>
              <w:rPr>
                <w:rFonts w:hint="eastAsia" w:ascii="宋体" w:hAnsi="宋体"/>
                <w:color w:val="000000"/>
                <w:sz w:val="24"/>
                <w:szCs w:val="24"/>
              </w:rPr>
              <w:t>1</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13095</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13095</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淮安市、江苏乾坤教学设备有限公司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29</w:t>
            </w:r>
          </w:p>
        </w:tc>
        <w:tc>
          <w:tcPr>
            <w:tcW w:w="1634" w:type="dxa"/>
            <w:vAlign w:val="center"/>
          </w:tcPr>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录播控制面板</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红师雨 MCCS-M2000LB</w:t>
            </w:r>
          </w:p>
        </w:tc>
        <w:tc>
          <w:tcPr>
            <w:tcW w:w="4164" w:type="dxa"/>
          </w:tcPr>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1、支持触控，老师上课查看实时录制效果及手动切换图像。</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2、录播主机VGA视频输入，输入图像可调（直播画面或导播界面）。</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3、支持控制其它电教室设备，如灯光、中控、空调等。</w:t>
            </w:r>
          </w:p>
          <w:p>
            <w:pPr>
              <w:spacing w:line="320" w:lineRule="exact"/>
              <w:textAlignment w:val="top"/>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4、支持由录播主机直接给设备供电，无需外接电源，减少布线。</w:t>
            </w:r>
          </w:p>
        </w:tc>
        <w:tc>
          <w:tcPr>
            <w:tcW w:w="900" w:type="dxa"/>
            <w:vAlign w:val="center"/>
          </w:tcPr>
          <w:p>
            <w:pPr>
              <w:jc w:val="center"/>
              <w:textAlignment w:val="center"/>
            </w:pPr>
            <w:r>
              <w:rPr>
                <w:rFonts w:hint="eastAsia" w:ascii="宋体" w:hAnsi="宋体"/>
                <w:color w:val="000000"/>
                <w:sz w:val="24"/>
                <w:szCs w:val="24"/>
              </w:rPr>
              <w:t>台</w:t>
            </w:r>
          </w:p>
        </w:tc>
        <w:tc>
          <w:tcPr>
            <w:tcW w:w="888" w:type="dxa"/>
            <w:vAlign w:val="center"/>
          </w:tcPr>
          <w:p>
            <w:pPr>
              <w:jc w:val="center"/>
              <w:textAlignment w:val="center"/>
              <w:rPr>
                <w:sz w:val="24"/>
                <w:szCs w:val="24"/>
              </w:rPr>
            </w:pPr>
            <w:r>
              <w:rPr>
                <w:rFonts w:hint="eastAsia" w:ascii="宋体" w:hAnsi="宋体"/>
                <w:color w:val="000000"/>
                <w:sz w:val="24"/>
                <w:szCs w:val="24"/>
              </w:rPr>
              <w:t>1</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8350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8350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淮安市、江苏乾坤教学设备有限公司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30</w:t>
            </w:r>
          </w:p>
        </w:tc>
        <w:tc>
          <w:tcPr>
            <w:tcW w:w="1634" w:type="dxa"/>
            <w:vAlign w:val="center"/>
          </w:tcPr>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全向拾音器</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红师雨 HSY-M380</w:t>
            </w:r>
          </w:p>
        </w:tc>
        <w:tc>
          <w:tcPr>
            <w:tcW w:w="4164" w:type="dxa"/>
          </w:tcPr>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1、单体:背极式驻极体；指向性:360°；拾音距离:半径6米；频率响应:40Hz ~ 20KHz；灵敏度:-38dB ± 2dB (0dB = 1V / Pa at 1KHz)；输出阻抗:500Ω ± 30% (at 1kHz)；等效噪声级: ≤13dB A (IEC 581-5)。</w:t>
            </w:r>
          </w:p>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2、最大声压级:132dB (THD ≤ 1.0％ at 1kHz)；单组最大级联级数:4；AEC:支持；AGC:支持；ANS:支持。</w:t>
            </w:r>
          </w:p>
          <w:p>
            <w:pPr>
              <w:spacing w:line="320" w:lineRule="exact"/>
              <w:textAlignment w:val="top"/>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3模拟音频输出:适用于第三方产品使用，无兼容性问题。</w:t>
            </w:r>
          </w:p>
        </w:tc>
        <w:tc>
          <w:tcPr>
            <w:tcW w:w="900" w:type="dxa"/>
            <w:vAlign w:val="center"/>
          </w:tcPr>
          <w:p>
            <w:pPr>
              <w:jc w:val="center"/>
              <w:textAlignment w:val="center"/>
            </w:pPr>
            <w:r>
              <w:rPr>
                <w:rFonts w:hint="eastAsia" w:ascii="宋体" w:hAnsi="宋体"/>
                <w:color w:val="000000"/>
                <w:sz w:val="24"/>
                <w:szCs w:val="24"/>
              </w:rPr>
              <w:t>个</w:t>
            </w:r>
          </w:p>
        </w:tc>
        <w:tc>
          <w:tcPr>
            <w:tcW w:w="888" w:type="dxa"/>
            <w:vAlign w:val="center"/>
          </w:tcPr>
          <w:p>
            <w:pPr>
              <w:jc w:val="center"/>
              <w:textAlignment w:val="center"/>
              <w:rPr>
                <w:sz w:val="24"/>
                <w:szCs w:val="24"/>
              </w:rPr>
            </w:pPr>
            <w:r>
              <w:rPr>
                <w:rFonts w:hint="eastAsia" w:ascii="宋体" w:hAnsi="宋体"/>
                <w:color w:val="000000"/>
                <w:sz w:val="24"/>
                <w:szCs w:val="24"/>
              </w:rPr>
              <w:t>2</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1240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2480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淮安市、江苏乾坤教学设备有限公司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31</w:t>
            </w:r>
          </w:p>
        </w:tc>
        <w:tc>
          <w:tcPr>
            <w:tcW w:w="1634" w:type="dxa"/>
            <w:vAlign w:val="center"/>
          </w:tcPr>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功放</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红师雨 HSY-N88</w:t>
            </w:r>
          </w:p>
        </w:tc>
        <w:tc>
          <w:tcPr>
            <w:tcW w:w="4164" w:type="dxa"/>
          </w:tcPr>
          <w:p>
            <w:pPr>
              <w:spacing w:line="320" w:lineRule="exact"/>
              <w:textAlignment w:val="top"/>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1、额定功率：2X120W/8Ω</w:t>
            </w:r>
          </w:p>
          <w:p>
            <w:pPr>
              <w:spacing w:line="320" w:lineRule="exact"/>
              <w:textAlignment w:val="top"/>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2、话筒输入：3路</w:t>
            </w:r>
          </w:p>
          <w:p>
            <w:pPr>
              <w:spacing w:line="320" w:lineRule="exact"/>
              <w:textAlignment w:val="top"/>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3、音乐输入：四路，手动选择并显示VCD、DVD、MP3、LD、</w:t>
            </w:r>
          </w:p>
          <w:p>
            <w:pPr>
              <w:spacing w:line="320" w:lineRule="exact"/>
              <w:textAlignment w:val="top"/>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4、音乐调节：高低音、左右平衡、总音量</w:t>
            </w:r>
          </w:p>
          <w:p>
            <w:pPr>
              <w:spacing w:line="320" w:lineRule="exact"/>
              <w:textAlignment w:val="top"/>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5、话筒调节：每路增益、回声、延时、高低音、混响深度话筒总音量</w:t>
            </w:r>
          </w:p>
          <w:p>
            <w:pPr>
              <w:spacing w:line="320" w:lineRule="exact"/>
              <w:textAlignment w:val="top"/>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6、后板连接：录音输出、四路音频输入</w:t>
            </w:r>
          </w:p>
          <w:p>
            <w:pPr>
              <w:spacing w:line="320" w:lineRule="exact"/>
              <w:textAlignment w:val="top"/>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7、MP3读卡：可接插SD卡和USB卡，可读多种MP3版本和格式，可用遥控控制。</w:t>
            </w:r>
          </w:p>
        </w:tc>
        <w:tc>
          <w:tcPr>
            <w:tcW w:w="900" w:type="dxa"/>
            <w:vAlign w:val="center"/>
          </w:tcPr>
          <w:p>
            <w:pPr>
              <w:jc w:val="center"/>
              <w:textAlignment w:val="center"/>
            </w:pPr>
            <w:r>
              <w:rPr>
                <w:rFonts w:hint="eastAsia" w:ascii="宋体" w:hAnsi="宋体"/>
                <w:sz w:val="24"/>
                <w:szCs w:val="24"/>
              </w:rPr>
              <w:t>台</w:t>
            </w:r>
          </w:p>
        </w:tc>
        <w:tc>
          <w:tcPr>
            <w:tcW w:w="888" w:type="dxa"/>
            <w:vAlign w:val="center"/>
          </w:tcPr>
          <w:p>
            <w:pPr>
              <w:jc w:val="center"/>
              <w:textAlignment w:val="top"/>
              <w:rPr>
                <w:sz w:val="24"/>
                <w:szCs w:val="24"/>
              </w:rPr>
            </w:pPr>
            <w:r>
              <w:rPr>
                <w:rFonts w:hint="eastAsia" w:ascii="宋体" w:hAnsi="宋体"/>
                <w:sz w:val="24"/>
                <w:szCs w:val="24"/>
              </w:rPr>
              <w:t>1</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4470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4470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淮安市、江苏乾坤教学设备有限公司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w:t>
            </w:r>
          </w:p>
        </w:tc>
        <w:tc>
          <w:tcPr>
            <w:tcW w:w="1634" w:type="dxa"/>
            <w:vAlign w:val="center"/>
          </w:tcPr>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多媒体音箱</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红师雨 HSY-DM8</w:t>
            </w:r>
          </w:p>
        </w:tc>
        <w:tc>
          <w:tcPr>
            <w:tcW w:w="4164" w:type="dxa"/>
            <w:vAlign w:val="center"/>
          </w:tcPr>
          <w:p>
            <w:pPr>
              <w:spacing w:line="320" w:lineRule="exact"/>
              <w:textAlignment w:val="top"/>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低音单元：1X8寸，100磁35芯；高音单元：2X3寸，60磁14芯；分频器：三路三分频；阻抗：8Ω；中低音分频点：1.6KHz；灵敏度：90dB；额定功率：80W；频率响应：50Hz-19KHz</w:t>
            </w:r>
          </w:p>
          <w:p>
            <w:pPr>
              <w:spacing w:line="320" w:lineRule="exact"/>
              <w:textAlignment w:val="top"/>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板材：中纤板；接线柱：红黑两极接线柱。</w:t>
            </w:r>
          </w:p>
        </w:tc>
        <w:tc>
          <w:tcPr>
            <w:tcW w:w="900" w:type="dxa"/>
            <w:vAlign w:val="center"/>
          </w:tcPr>
          <w:p>
            <w:pPr>
              <w:jc w:val="center"/>
              <w:textAlignment w:val="center"/>
            </w:pPr>
            <w:r>
              <w:rPr>
                <w:rFonts w:hint="eastAsia" w:ascii="宋体" w:hAnsi="宋体"/>
                <w:color w:val="000000"/>
                <w:sz w:val="24"/>
                <w:szCs w:val="24"/>
              </w:rPr>
              <w:t>套</w:t>
            </w:r>
          </w:p>
        </w:tc>
        <w:tc>
          <w:tcPr>
            <w:tcW w:w="888" w:type="dxa"/>
            <w:vAlign w:val="center"/>
          </w:tcPr>
          <w:p>
            <w:pPr>
              <w:jc w:val="center"/>
              <w:textAlignment w:val="top"/>
              <w:rPr>
                <w:sz w:val="24"/>
                <w:szCs w:val="24"/>
              </w:rPr>
            </w:pPr>
            <w:r>
              <w:rPr>
                <w:rFonts w:hint="eastAsia" w:ascii="宋体" w:hAnsi="宋体"/>
                <w:color w:val="000000"/>
                <w:sz w:val="24"/>
                <w:szCs w:val="24"/>
              </w:rPr>
              <w:t>1</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2730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2730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淮安市、江苏乾坤教学设备有限公司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33</w:t>
            </w:r>
          </w:p>
        </w:tc>
        <w:tc>
          <w:tcPr>
            <w:tcW w:w="1634" w:type="dxa"/>
            <w:vAlign w:val="center"/>
          </w:tcPr>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监视器</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联想</w:t>
            </w:r>
            <w:r>
              <w:rPr>
                <w:rFonts w:ascii="宋体" w:hAnsi="宋体" w:cs="宋体"/>
                <w:color w:val="000000"/>
                <w:kern w:val="0"/>
                <w:sz w:val="24"/>
                <w:szCs w:val="24"/>
              </w:rPr>
              <w:t>T23d-10</w:t>
            </w:r>
          </w:p>
        </w:tc>
        <w:tc>
          <w:tcPr>
            <w:tcW w:w="4164" w:type="dxa"/>
          </w:tcPr>
          <w:p>
            <w:pPr>
              <w:spacing w:line="320" w:lineRule="exact"/>
              <w:jc w:val="center"/>
              <w:textAlignment w:val="top"/>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高清监视器，分辨率1920×1080，21.5英寸。</w:t>
            </w:r>
          </w:p>
        </w:tc>
        <w:tc>
          <w:tcPr>
            <w:tcW w:w="900" w:type="dxa"/>
            <w:vAlign w:val="center"/>
          </w:tcPr>
          <w:p>
            <w:pPr>
              <w:jc w:val="center"/>
              <w:textAlignment w:val="center"/>
            </w:pPr>
            <w:r>
              <w:rPr>
                <w:rFonts w:hint="eastAsia" w:ascii="宋体" w:hAnsi="宋体"/>
                <w:color w:val="000000"/>
                <w:sz w:val="24"/>
                <w:szCs w:val="24"/>
              </w:rPr>
              <w:t>台</w:t>
            </w:r>
          </w:p>
        </w:tc>
        <w:tc>
          <w:tcPr>
            <w:tcW w:w="888" w:type="dxa"/>
            <w:vAlign w:val="center"/>
          </w:tcPr>
          <w:p>
            <w:pPr>
              <w:jc w:val="center"/>
              <w:textAlignment w:val="top"/>
              <w:rPr>
                <w:sz w:val="24"/>
                <w:szCs w:val="24"/>
              </w:rPr>
            </w:pPr>
            <w:r>
              <w:rPr>
                <w:rFonts w:hint="eastAsia" w:ascii="宋体" w:hAnsi="宋体"/>
                <w:color w:val="000000"/>
                <w:sz w:val="24"/>
                <w:szCs w:val="24"/>
              </w:rPr>
              <w:t>1</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973</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973</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北京市、联想（北京）有限公司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34</w:t>
            </w:r>
          </w:p>
        </w:tc>
        <w:tc>
          <w:tcPr>
            <w:tcW w:w="1634" w:type="dxa"/>
            <w:vAlign w:val="center"/>
          </w:tcPr>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交换机</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TP-Link SG1016DT</w:t>
            </w:r>
          </w:p>
        </w:tc>
        <w:tc>
          <w:tcPr>
            <w:tcW w:w="4164" w:type="dxa"/>
          </w:tcPr>
          <w:p>
            <w:pPr>
              <w:spacing w:line="320" w:lineRule="exact"/>
              <w:jc w:val="center"/>
              <w:textAlignment w:val="top"/>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16个10/100/1000BASE-T自适应千兆以太网交换端口。</w:t>
            </w:r>
          </w:p>
        </w:tc>
        <w:tc>
          <w:tcPr>
            <w:tcW w:w="900" w:type="dxa"/>
            <w:vAlign w:val="center"/>
          </w:tcPr>
          <w:p>
            <w:pPr>
              <w:jc w:val="center"/>
              <w:textAlignment w:val="center"/>
            </w:pPr>
            <w:r>
              <w:rPr>
                <w:rFonts w:hint="eastAsia" w:ascii="宋体" w:hAnsi="宋体"/>
                <w:color w:val="000000"/>
                <w:sz w:val="24"/>
                <w:szCs w:val="24"/>
              </w:rPr>
              <w:t>台</w:t>
            </w:r>
          </w:p>
        </w:tc>
        <w:tc>
          <w:tcPr>
            <w:tcW w:w="888" w:type="dxa"/>
            <w:vAlign w:val="center"/>
          </w:tcPr>
          <w:p>
            <w:pPr>
              <w:jc w:val="center"/>
              <w:textAlignment w:val="top"/>
              <w:rPr>
                <w:sz w:val="24"/>
                <w:szCs w:val="24"/>
              </w:rPr>
            </w:pPr>
            <w:r>
              <w:rPr>
                <w:rFonts w:hint="eastAsia" w:ascii="宋体" w:hAnsi="宋体"/>
                <w:color w:val="000000"/>
                <w:sz w:val="24"/>
                <w:szCs w:val="24"/>
              </w:rPr>
              <w:t>2</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8346</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16692</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深圳市、深圳市普联技术有限公司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35</w:t>
            </w:r>
          </w:p>
        </w:tc>
        <w:tc>
          <w:tcPr>
            <w:tcW w:w="1634" w:type="dxa"/>
            <w:vAlign w:val="center"/>
          </w:tcPr>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机柜</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大唐卫士 20U</w:t>
            </w:r>
          </w:p>
        </w:tc>
        <w:tc>
          <w:tcPr>
            <w:tcW w:w="4164" w:type="dxa"/>
          </w:tcPr>
          <w:p>
            <w:pPr>
              <w:spacing w:line="320" w:lineRule="exact"/>
              <w:textAlignment w:val="top"/>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SPCC优质冷轧钢，脱脂静电喷塑，立柜间距485mm,容量20U。</w:t>
            </w:r>
          </w:p>
        </w:tc>
        <w:tc>
          <w:tcPr>
            <w:tcW w:w="900" w:type="dxa"/>
            <w:vAlign w:val="center"/>
          </w:tcPr>
          <w:p>
            <w:pPr>
              <w:jc w:val="center"/>
              <w:textAlignment w:val="center"/>
            </w:pPr>
            <w:r>
              <w:rPr>
                <w:rFonts w:hint="eastAsia" w:ascii="宋体" w:hAnsi="宋体"/>
                <w:color w:val="000000"/>
                <w:sz w:val="24"/>
                <w:szCs w:val="24"/>
              </w:rPr>
              <w:t>张</w:t>
            </w:r>
          </w:p>
        </w:tc>
        <w:tc>
          <w:tcPr>
            <w:tcW w:w="888" w:type="dxa"/>
            <w:vAlign w:val="center"/>
          </w:tcPr>
          <w:p>
            <w:pPr>
              <w:jc w:val="center"/>
              <w:textAlignment w:val="top"/>
              <w:rPr>
                <w:sz w:val="24"/>
                <w:szCs w:val="24"/>
              </w:rPr>
            </w:pPr>
            <w:r>
              <w:rPr>
                <w:rFonts w:hint="eastAsia" w:ascii="宋体" w:hAnsi="宋体"/>
                <w:color w:val="000000"/>
                <w:sz w:val="24"/>
                <w:szCs w:val="24"/>
              </w:rPr>
              <w:t>1</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1960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1960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无锡市、江苏大唐卫士科技有限公司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36</w:t>
            </w:r>
          </w:p>
        </w:tc>
        <w:tc>
          <w:tcPr>
            <w:tcW w:w="1634" w:type="dxa"/>
            <w:vAlign w:val="center"/>
          </w:tcPr>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辅材系统集成</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红师雨 配套</w:t>
            </w:r>
          </w:p>
        </w:tc>
        <w:tc>
          <w:tcPr>
            <w:tcW w:w="4164" w:type="dxa"/>
            <w:vAlign w:val="center"/>
          </w:tcPr>
          <w:p>
            <w:pPr>
              <w:spacing w:line="320" w:lineRule="exact"/>
              <w:jc w:val="center"/>
              <w:textAlignment w:val="top"/>
              <w:rPr>
                <w:rFonts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录播设备系统集成及连接线材。</w:t>
            </w:r>
          </w:p>
        </w:tc>
        <w:tc>
          <w:tcPr>
            <w:tcW w:w="900" w:type="dxa"/>
            <w:vAlign w:val="center"/>
          </w:tcPr>
          <w:p>
            <w:pPr>
              <w:jc w:val="center"/>
              <w:textAlignment w:val="center"/>
            </w:pPr>
            <w:r>
              <w:rPr>
                <w:rFonts w:hint="eastAsia" w:ascii="宋体" w:hAnsi="宋体"/>
                <w:color w:val="000000"/>
                <w:sz w:val="24"/>
                <w:szCs w:val="24"/>
              </w:rPr>
              <w:t>套</w:t>
            </w:r>
          </w:p>
        </w:tc>
        <w:tc>
          <w:tcPr>
            <w:tcW w:w="888" w:type="dxa"/>
            <w:vAlign w:val="center"/>
          </w:tcPr>
          <w:p>
            <w:pPr>
              <w:jc w:val="center"/>
              <w:textAlignment w:val="top"/>
              <w:rPr>
                <w:sz w:val="24"/>
                <w:szCs w:val="24"/>
              </w:rPr>
            </w:pPr>
            <w:r>
              <w:rPr>
                <w:rFonts w:hint="eastAsia" w:ascii="宋体" w:hAnsi="宋体"/>
                <w:color w:val="000000"/>
                <w:sz w:val="24"/>
                <w:szCs w:val="24"/>
              </w:rPr>
              <w:t>1</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7760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7760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淮安市、江苏乾坤教学设备有限公司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956" w:type="dxa"/>
            <w:vAlign w:val="center"/>
          </w:tcPr>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37</w:t>
            </w:r>
          </w:p>
        </w:tc>
        <w:tc>
          <w:tcPr>
            <w:tcW w:w="1634" w:type="dxa"/>
            <w:vAlign w:val="center"/>
          </w:tcPr>
          <w:p>
            <w:pPr>
              <w:jc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录播教室声学配套设备（84平方）</w:t>
            </w:r>
          </w:p>
        </w:tc>
        <w:tc>
          <w:tcPr>
            <w:tcW w:w="1864"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红师雨 定制</w:t>
            </w:r>
          </w:p>
        </w:tc>
        <w:tc>
          <w:tcPr>
            <w:tcW w:w="4164" w:type="dxa"/>
            <w:vAlign w:val="center"/>
          </w:tcPr>
          <w:p>
            <w:pPr>
              <w:spacing w:line="320" w:lineRule="exact"/>
              <w:textAlignment w:val="center"/>
              <w:rPr>
                <w:rFonts w:asciiTheme="minorEastAsia" w:hAnsiTheme="minorEastAsia" w:eastAsiaTheme="minorEastAsia" w:cstheme="minorEastAsia"/>
                <w:color w:val="000000"/>
                <w:sz w:val="24"/>
                <w:szCs w:val="24"/>
              </w:rPr>
            </w:pPr>
            <w:r>
              <w:rPr>
                <w:rFonts w:hint="eastAsia" w:asciiTheme="minorEastAsia" w:hAnsiTheme="minorEastAsia" w:eastAsiaTheme="minorEastAsia" w:cstheme="minorEastAsia"/>
                <w:color w:val="000000"/>
                <w:sz w:val="24"/>
                <w:szCs w:val="24"/>
              </w:rPr>
              <w:t>墙面：四周墙壁可采用轻龙骨打底后加装聚酯纤维吸音板；</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吊顶：使用矿棉吸音板吊顶，使用标准600*600规格的矿棉吸音板；</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地面：1.5mm吸音塑胶地板，具有吸音、防静电功能。</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三基色格栅灯：规格:600MM*600mm, 3*18W嵌入式专业三基色灯，色温5600K。</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窗帘：遮光、隔音窗帘；</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现砌地台：按校方要求尺寸制作；</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单向导光隔断：单向导光窗选用全透明钢化玻璃安装，在观察窗的录播教室一侧加单向透视钢化玻璃膜，尺寸根据校方指定尺寸；</w:t>
            </w:r>
            <w:r>
              <w:rPr>
                <w:rFonts w:hint="eastAsia" w:asciiTheme="minorEastAsia" w:hAnsiTheme="minorEastAsia" w:eastAsiaTheme="minorEastAsia" w:cstheme="minorEastAsia"/>
                <w:color w:val="000000"/>
                <w:sz w:val="24"/>
                <w:szCs w:val="24"/>
              </w:rPr>
              <w:br w:type="textWrapping"/>
            </w:r>
            <w:r>
              <w:rPr>
                <w:rFonts w:hint="eastAsia" w:asciiTheme="minorEastAsia" w:hAnsiTheme="minorEastAsia" w:eastAsiaTheme="minorEastAsia" w:cstheme="minorEastAsia"/>
                <w:color w:val="000000"/>
                <w:sz w:val="24"/>
                <w:szCs w:val="24"/>
              </w:rPr>
              <w:t>线材：电源线、超六类网线、视频线、音频线、水晶头、视频头等国标线材。</w:t>
            </w:r>
          </w:p>
          <w:p>
            <w:pPr>
              <w:spacing w:line="320" w:lineRule="exact"/>
              <w:textAlignment w:val="center"/>
              <w:rPr>
                <w:rFonts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以上设备根据实地情况，经校方同意后可以进行调整。</w:t>
            </w:r>
          </w:p>
        </w:tc>
        <w:tc>
          <w:tcPr>
            <w:tcW w:w="900" w:type="dxa"/>
            <w:vAlign w:val="center"/>
          </w:tcPr>
          <w:p>
            <w:pPr>
              <w:jc w:val="center"/>
              <w:textAlignment w:val="center"/>
            </w:pPr>
            <w:r>
              <w:rPr>
                <w:rFonts w:hint="eastAsia" w:ascii="宋体" w:hAnsi="宋体"/>
                <w:color w:val="000000"/>
                <w:sz w:val="24"/>
                <w:szCs w:val="24"/>
              </w:rPr>
              <w:t>套</w:t>
            </w:r>
          </w:p>
        </w:tc>
        <w:tc>
          <w:tcPr>
            <w:tcW w:w="888" w:type="dxa"/>
            <w:vAlign w:val="center"/>
          </w:tcPr>
          <w:p>
            <w:pPr>
              <w:jc w:val="center"/>
              <w:textAlignment w:val="center"/>
              <w:rPr>
                <w:sz w:val="24"/>
                <w:szCs w:val="24"/>
              </w:rPr>
            </w:pPr>
            <w:r>
              <w:rPr>
                <w:rFonts w:hint="eastAsia" w:ascii="宋体" w:hAnsi="宋体"/>
                <w:color w:val="000000"/>
                <w:sz w:val="24"/>
                <w:szCs w:val="24"/>
              </w:rPr>
              <w:t>1</w:t>
            </w:r>
          </w:p>
        </w:tc>
        <w:tc>
          <w:tcPr>
            <w:tcW w:w="1042" w:type="dxa"/>
            <w:vAlign w:val="center"/>
          </w:tcPr>
          <w:p>
            <w:pPr>
              <w:widowControl/>
              <w:jc w:val="center"/>
              <w:rPr>
                <w:rFonts w:ascii="宋体" w:hAnsi="宋体" w:cs="宋体"/>
                <w:kern w:val="0"/>
                <w:sz w:val="24"/>
                <w:szCs w:val="24"/>
              </w:rPr>
            </w:pPr>
            <w:r>
              <w:rPr>
                <w:rFonts w:hint="eastAsia" w:ascii="宋体" w:hAnsi="宋体" w:cs="宋体"/>
                <w:kern w:val="0"/>
                <w:sz w:val="24"/>
                <w:szCs w:val="24"/>
              </w:rPr>
              <w:t>64890</w:t>
            </w:r>
          </w:p>
        </w:tc>
        <w:tc>
          <w:tcPr>
            <w:tcW w:w="1158" w:type="dxa"/>
            <w:vAlign w:val="center"/>
          </w:tcPr>
          <w:p>
            <w:pPr>
              <w:widowControl/>
              <w:jc w:val="center"/>
              <w:rPr>
                <w:rFonts w:ascii="宋体" w:hAnsi="宋体" w:cs="宋体"/>
                <w:kern w:val="0"/>
                <w:sz w:val="24"/>
                <w:szCs w:val="24"/>
              </w:rPr>
            </w:pPr>
            <w:r>
              <w:rPr>
                <w:rFonts w:hint="eastAsia" w:ascii="宋体" w:hAnsi="宋体" w:cs="宋体"/>
                <w:kern w:val="0"/>
                <w:sz w:val="24"/>
                <w:szCs w:val="24"/>
              </w:rPr>
              <w:t>64890</w:t>
            </w:r>
          </w:p>
        </w:tc>
        <w:tc>
          <w:tcPr>
            <w:tcW w:w="1568" w:type="dxa"/>
            <w:vAlign w:val="center"/>
          </w:tcPr>
          <w:p>
            <w:pPr>
              <w:widowControl/>
              <w:jc w:val="center"/>
              <w:rPr>
                <w:rFonts w:ascii="宋体" w:hAnsi="宋体" w:cs="宋体"/>
                <w:color w:val="000000"/>
                <w:kern w:val="0"/>
                <w:sz w:val="24"/>
                <w:szCs w:val="24"/>
              </w:rPr>
            </w:pPr>
            <w:r>
              <w:rPr>
                <w:rFonts w:hint="eastAsia" w:ascii="宋体" w:hAnsi="宋体" w:cs="宋体"/>
                <w:color w:val="000000"/>
                <w:kern w:val="0"/>
                <w:sz w:val="24"/>
                <w:szCs w:val="24"/>
              </w:rPr>
              <w:t>淮安市、江苏乾坤教学设备有限公司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2590" w:type="dxa"/>
            <w:gridSpan w:val="2"/>
            <w:vAlign w:val="center"/>
          </w:tcPr>
          <w:p>
            <w:pPr>
              <w:autoSpaceDE w:val="0"/>
              <w:autoSpaceDN w:val="0"/>
              <w:adjustRightInd w:val="0"/>
              <w:spacing w:line="360" w:lineRule="auto"/>
              <w:jc w:val="center"/>
            </w:pPr>
            <w:r>
              <w:rPr>
                <w:rFonts w:hint="eastAsia" w:ascii="宋体" w:hAnsi="宋体"/>
                <w:sz w:val="24"/>
                <w:szCs w:val="24"/>
              </w:rPr>
              <w:t>合  计</w:t>
            </w:r>
          </w:p>
        </w:tc>
        <w:tc>
          <w:tcPr>
            <w:tcW w:w="11584" w:type="dxa"/>
            <w:gridSpan w:val="7"/>
            <w:vAlign w:val="center"/>
          </w:tcPr>
          <w:p>
            <w:pPr>
              <w:autoSpaceDE w:val="0"/>
              <w:autoSpaceDN w:val="0"/>
              <w:adjustRightInd w:val="0"/>
              <w:spacing w:line="360" w:lineRule="auto"/>
              <w:ind w:firstLine="120" w:firstLineChars="50"/>
            </w:pPr>
            <w:r>
              <w:rPr>
                <w:rFonts w:hint="eastAsia" w:ascii="宋体" w:hAnsi="宋体"/>
                <w:sz w:val="24"/>
                <w:szCs w:val="24"/>
              </w:rPr>
              <w:t>大写：贰佰捌拾陆万柒仟贰佰伍拾陆元伍角   小写：</w:t>
            </w:r>
            <w:r>
              <w:rPr>
                <w:rFonts w:ascii="宋体" w:hAnsi="宋体"/>
                <w:sz w:val="24"/>
                <w:szCs w:val="24"/>
              </w:rPr>
              <w:t>2867256.5</w:t>
            </w:r>
            <w:r>
              <w:rPr>
                <w:rFonts w:hint="eastAsia" w:ascii="宋体" w:hAnsi="宋体"/>
                <w:sz w:val="24"/>
                <w:szCs w:val="24"/>
              </w:rPr>
              <w:t>元</w:t>
            </w:r>
          </w:p>
        </w:tc>
      </w:tr>
    </w:tbl>
    <w:p>
      <w:pPr>
        <w:autoSpaceDE w:val="0"/>
        <w:autoSpaceDN w:val="0"/>
        <w:adjustRightInd w:val="0"/>
        <w:spacing w:line="480" w:lineRule="exact"/>
        <w:rPr>
          <w:rFonts w:ascii="宋体" w:hAnsi="宋体"/>
          <w:sz w:val="28"/>
          <w:szCs w:val="28"/>
        </w:rPr>
      </w:pPr>
      <w:r>
        <w:rPr>
          <w:rFonts w:hint="eastAsia" w:ascii="宋体" w:hAnsi="宋体"/>
          <w:sz w:val="28"/>
          <w:szCs w:val="28"/>
        </w:rPr>
        <w:t>投标人（公章）：江苏祥信科教设备有限公司</w:t>
      </w:r>
    </w:p>
    <w:p>
      <w:pPr>
        <w:autoSpaceDE w:val="0"/>
        <w:autoSpaceDN w:val="0"/>
        <w:adjustRightInd w:val="0"/>
        <w:spacing w:line="480" w:lineRule="exact"/>
        <w:rPr>
          <w:rFonts w:ascii="宋体" w:hAnsi="宋体"/>
          <w:sz w:val="28"/>
          <w:szCs w:val="28"/>
        </w:rPr>
      </w:pPr>
      <w:r>
        <w:rPr>
          <w:rFonts w:hint="eastAsia" w:ascii="宋体" w:hAnsi="宋体"/>
          <w:sz w:val="28"/>
          <w:szCs w:val="28"/>
        </w:rPr>
        <w:t>投标人法定代表人 （或授权代表）签字：</w:t>
      </w:r>
    </w:p>
    <w:p/>
    <w:sectPr>
      <w:pgSz w:w="16838" w:h="11906" w:orient="landscape"/>
      <w:pgMar w:top="1803" w:right="1440" w:bottom="1803" w:left="1440" w:header="851" w:footer="992" w:gutter="0"/>
      <w:paperSrc/>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auto"/>
    <w:pitch w:val="default"/>
    <w:sig w:usb0="A00002EF" w:usb1="4000207B"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5"/>
  <w:embedSystemFonts/>
  <w:bordersDoNotSurroundHeader w:val="1"/>
  <w:bordersDoNotSurroundFooter w:val="1"/>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3228D2"/>
    <w:rsid w:val="2E4A7693"/>
    <w:rsid w:val="583228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1"/>
      <w:lang w:val="en-US" w:eastAsia="zh-CN" w:bidi="ar-SA"/>
    </w:rPr>
  </w:style>
  <w:style w:type="paragraph" w:styleId="4">
    <w:name w:val="heading 1"/>
    <w:basedOn w:val="1"/>
    <w:next w:val="1"/>
    <w:qFormat/>
    <w:uiPriority w:val="9"/>
    <w:pPr>
      <w:keepNext/>
      <w:keepLines/>
      <w:spacing w:before="340" w:after="330" w:line="480" w:lineRule="exact"/>
      <w:jc w:val="center"/>
      <w:outlineLvl w:val="0"/>
    </w:pPr>
    <w:rPr>
      <w:rFonts w:asciiTheme="minorHAnsi" w:hAnsiTheme="minorHAnsi" w:cstheme="minorBidi"/>
      <w:b/>
      <w:bCs/>
      <w:kern w:val="44"/>
      <w:sz w:val="44"/>
      <w:szCs w:val="44"/>
    </w:rPr>
  </w:style>
  <w:style w:type="paragraph" w:styleId="5">
    <w:name w:val="heading 2"/>
    <w:basedOn w:val="1"/>
    <w:next w:val="1"/>
    <w:unhideWhenUsed/>
    <w:qFormat/>
    <w:uiPriority w:val="9"/>
    <w:pPr>
      <w:keepNext/>
      <w:keepLines/>
      <w:spacing w:before="260" w:after="260" w:line="480" w:lineRule="exact"/>
      <w:jc w:val="center"/>
      <w:outlineLvl w:val="1"/>
    </w:pPr>
    <w:rPr>
      <w:rFonts w:asciiTheme="majorHAnsi" w:hAnsiTheme="majorHAnsi" w:cstheme="majorBidi"/>
      <w:b/>
      <w:bCs/>
      <w:sz w:val="36"/>
      <w:szCs w:val="32"/>
    </w:rPr>
  </w:style>
  <w:style w:type="character" w:default="1" w:styleId="8">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style>
  <w:style w:type="paragraph" w:styleId="3">
    <w:name w:val="Body Text"/>
    <w:basedOn w:val="1"/>
    <w:semiHidden/>
    <w:unhideWhenUsed/>
    <w:uiPriority w:val="99"/>
    <w:pPr>
      <w:spacing w:after="120"/>
    </w:pPr>
  </w:style>
  <w:style w:type="table" w:styleId="7">
    <w:name w:val="Table Grid"/>
    <w:basedOn w:val="6"/>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2019-09-04T02:28:00Z</dcterms:created>
  <dc:creator>老酒馆里的猫</dc:creator>
  <cp:lastModifiedBy>老酒馆里的猫</cp:lastModifiedBy>
  <dcterms:modified xsi:type="dcterms:W3CDTF">2019-09-04T02:31:30Z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