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BF" w:rsidRDefault="004C00BF">
      <w:pPr>
        <w:pStyle w:val="a8"/>
        <w:ind w:firstLineChars="0" w:firstLine="0"/>
        <w:rPr>
          <w:sz w:val="21"/>
          <w:szCs w:val="11"/>
        </w:rPr>
      </w:pPr>
    </w:p>
    <w:p w:rsidR="004C00BF" w:rsidRDefault="004C00BF" w:rsidP="001345A6">
      <w:pPr>
        <w:autoSpaceDE w:val="0"/>
        <w:autoSpaceDN w:val="0"/>
        <w:adjustRightInd w:val="0"/>
        <w:ind w:left="1044" w:hangingChars="200" w:hanging="1044"/>
        <w:jc w:val="center"/>
        <w:rPr>
          <w:rFonts w:hAnsi="宋体"/>
          <w:b/>
          <w:bCs/>
          <w:color w:val="000000"/>
          <w:sz w:val="52"/>
          <w:szCs w:val="52"/>
        </w:rPr>
      </w:pPr>
    </w:p>
    <w:p w:rsidR="004C00BF" w:rsidRDefault="002B59A3">
      <w:pPr>
        <w:autoSpaceDE w:val="0"/>
        <w:autoSpaceDN w:val="0"/>
        <w:adjustRightInd w:val="0"/>
        <w:jc w:val="center"/>
        <w:rPr>
          <w:rFonts w:hAnsi="宋体"/>
          <w:b/>
          <w:bCs/>
          <w:color w:val="000000"/>
          <w:sz w:val="52"/>
          <w:szCs w:val="52"/>
        </w:rPr>
      </w:pPr>
      <w:r w:rsidRPr="002B59A3">
        <w:rPr>
          <w:rFonts w:hAnsi="宋体" w:hint="eastAsia"/>
          <w:b/>
          <w:bCs/>
          <w:color w:val="000000"/>
          <w:sz w:val="52"/>
          <w:szCs w:val="52"/>
        </w:rPr>
        <w:t>许昌市魏都区帝豪广场新建公厕工程</w:t>
      </w:r>
    </w:p>
    <w:p w:rsidR="002B59A3" w:rsidRDefault="002B59A3" w:rsidP="002B59A3">
      <w:pPr>
        <w:pStyle w:val="a0"/>
      </w:pPr>
    </w:p>
    <w:p w:rsidR="002B59A3" w:rsidRDefault="002B59A3" w:rsidP="002B59A3">
      <w:pPr>
        <w:pStyle w:val="a0"/>
      </w:pPr>
    </w:p>
    <w:p w:rsidR="002B59A3" w:rsidRPr="002B59A3" w:rsidRDefault="002B59A3" w:rsidP="002B59A3">
      <w:pPr>
        <w:pStyle w:val="a0"/>
      </w:pPr>
    </w:p>
    <w:p w:rsidR="002B59A3" w:rsidRDefault="002B59A3" w:rsidP="002B59A3">
      <w:pPr>
        <w:autoSpaceDE w:val="0"/>
        <w:autoSpaceDN w:val="0"/>
        <w:adjustRightInd w:val="0"/>
        <w:rPr>
          <w:rFonts w:hAnsi="宋体"/>
          <w:b/>
          <w:color w:val="000000"/>
          <w:spacing w:val="20"/>
          <w:sz w:val="72"/>
          <w:szCs w:val="72"/>
        </w:rPr>
      </w:pPr>
    </w:p>
    <w:p w:rsidR="004C00BF" w:rsidRDefault="004C00BF">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4C00BF" w:rsidRDefault="004C00BF">
      <w:pPr>
        <w:autoSpaceDE w:val="0"/>
        <w:autoSpaceDN w:val="0"/>
        <w:adjustRightInd w:val="0"/>
        <w:rPr>
          <w:rFonts w:hAnsi="宋体"/>
          <w:b/>
          <w:color w:val="000000"/>
          <w:sz w:val="32"/>
          <w:szCs w:val="32"/>
        </w:rPr>
      </w:pPr>
    </w:p>
    <w:p w:rsidR="004C00BF" w:rsidRDefault="00C804BD">
      <w:pPr>
        <w:autoSpaceDE w:val="0"/>
        <w:autoSpaceDN w:val="0"/>
        <w:adjustRightInd w:val="0"/>
        <w:rPr>
          <w:rFonts w:hAnsi="宋体" w:cs="黑体"/>
          <w:color w:val="000000"/>
          <w:sz w:val="44"/>
          <w:szCs w:val="44"/>
        </w:rPr>
      </w:pPr>
      <w:r>
        <w:rPr>
          <w:rFonts w:hAnsi="宋体" w:hint="eastAsia"/>
          <w:b/>
          <w:color w:val="000000"/>
          <w:sz w:val="32"/>
          <w:szCs w:val="32"/>
        </w:rPr>
        <w:t xml:space="preserve">               </w:t>
      </w:r>
      <w:r w:rsidR="00537796">
        <w:rPr>
          <w:rFonts w:hAnsi="宋体" w:hint="eastAsia"/>
          <w:b/>
          <w:color w:val="000000"/>
          <w:sz w:val="32"/>
          <w:szCs w:val="32"/>
        </w:rPr>
        <w:t xml:space="preserve"> </w:t>
      </w:r>
      <w:r w:rsidR="004C00BF">
        <w:rPr>
          <w:rFonts w:hAnsi="宋体" w:hint="eastAsia"/>
          <w:b/>
          <w:color w:val="000000"/>
          <w:sz w:val="32"/>
          <w:szCs w:val="32"/>
        </w:rPr>
        <w:t>项目编号：XCGC-X2019</w:t>
      </w:r>
      <w:r w:rsidR="00BF1CE1">
        <w:rPr>
          <w:rFonts w:hAnsi="宋体" w:hint="eastAsia"/>
          <w:b/>
          <w:color w:val="000000"/>
          <w:sz w:val="32"/>
          <w:szCs w:val="32"/>
        </w:rPr>
        <w:t>0</w:t>
      </w:r>
      <w:r w:rsidR="009C607B">
        <w:rPr>
          <w:rFonts w:hAnsi="宋体" w:hint="eastAsia"/>
          <w:b/>
          <w:color w:val="000000"/>
          <w:sz w:val="32"/>
          <w:szCs w:val="32"/>
        </w:rPr>
        <w:t>57</w:t>
      </w:r>
    </w:p>
    <w:p w:rsidR="004C00BF" w:rsidRDefault="004C00BF">
      <w:pPr>
        <w:autoSpaceDE w:val="0"/>
        <w:autoSpaceDN w:val="0"/>
        <w:adjustRightInd w:val="0"/>
        <w:jc w:val="center"/>
        <w:rPr>
          <w:rFonts w:hAnsi="宋体" w:cs="黑体"/>
          <w:color w:val="000000"/>
          <w:sz w:val="44"/>
          <w:szCs w:val="44"/>
        </w:rPr>
      </w:pPr>
    </w:p>
    <w:p w:rsidR="004C00BF" w:rsidRDefault="004C00BF">
      <w:pPr>
        <w:pStyle w:val="Default"/>
        <w:tabs>
          <w:tab w:val="left" w:pos="1980"/>
        </w:tabs>
        <w:spacing w:line="600" w:lineRule="exact"/>
        <w:rPr>
          <w:rFonts w:hAnsi="宋体" w:cs="黑体"/>
          <w:b/>
          <w:sz w:val="21"/>
          <w:szCs w:val="21"/>
        </w:rPr>
      </w:pPr>
    </w:p>
    <w:p w:rsidR="00EC13EB" w:rsidRDefault="00EC13EB">
      <w:pPr>
        <w:pStyle w:val="Default"/>
        <w:tabs>
          <w:tab w:val="left" w:pos="1980"/>
        </w:tabs>
        <w:spacing w:line="600" w:lineRule="exact"/>
        <w:rPr>
          <w:rFonts w:hAnsi="宋体" w:cs="黑体"/>
          <w:b/>
          <w:sz w:val="21"/>
          <w:szCs w:val="21"/>
        </w:rPr>
      </w:pPr>
    </w:p>
    <w:p w:rsidR="004C00BF" w:rsidRDefault="004C00BF">
      <w:pPr>
        <w:pStyle w:val="Default"/>
        <w:tabs>
          <w:tab w:val="left" w:pos="1980"/>
        </w:tabs>
        <w:spacing w:line="600" w:lineRule="exact"/>
        <w:rPr>
          <w:rFonts w:hAnsi="宋体" w:cs="黑体"/>
          <w:b/>
          <w:sz w:val="21"/>
          <w:szCs w:val="21"/>
        </w:rPr>
      </w:pPr>
    </w:p>
    <w:p w:rsidR="002B59A3" w:rsidRDefault="002B59A3">
      <w:pPr>
        <w:pStyle w:val="Default"/>
        <w:tabs>
          <w:tab w:val="left" w:pos="1980"/>
        </w:tabs>
        <w:spacing w:line="600" w:lineRule="exact"/>
        <w:rPr>
          <w:rFonts w:hAnsi="宋体" w:cs="黑体"/>
          <w:b/>
          <w:sz w:val="21"/>
          <w:szCs w:val="21"/>
        </w:rPr>
      </w:pPr>
    </w:p>
    <w:p w:rsidR="004C00BF" w:rsidRDefault="004C00BF" w:rsidP="001345A6">
      <w:pPr>
        <w:spacing w:line="900" w:lineRule="exact"/>
        <w:ind w:firstLineChars="600" w:firstLine="1807"/>
        <w:rPr>
          <w:rFonts w:hAnsi="宋体" w:cs="黑体"/>
          <w:b/>
          <w:color w:val="000000"/>
          <w:sz w:val="30"/>
          <w:szCs w:val="30"/>
        </w:rPr>
      </w:pPr>
      <w:r>
        <w:rPr>
          <w:rFonts w:hAnsi="宋体" w:cs="黑体" w:hint="eastAsia"/>
          <w:b/>
          <w:color w:val="000000"/>
          <w:sz w:val="30"/>
          <w:szCs w:val="30"/>
        </w:rPr>
        <w:t>发 包 人：</w:t>
      </w:r>
      <w:r w:rsidR="00F832EB">
        <w:rPr>
          <w:rFonts w:hAnsi="宋体" w:cs="黑体" w:hint="eastAsia"/>
          <w:b/>
          <w:color w:val="000000"/>
          <w:sz w:val="30"/>
          <w:szCs w:val="30"/>
        </w:rPr>
        <w:t>许昌市魏都区城市管理局</w:t>
      </w:r>
    </w:p>
    <w:p w:rsidR="004C00BF" w:rsidRDefault="004C00BF" w:rsidP="001345A6">
      <w:pPr>
        <w:pStyle w:val="Default"/>
        <w:tabs>
          <w:tab w:val="left" w:pos="1980"/>
        </w:tabs>
        <w:spacing w:line="900" w:lineRule="exact"/>
        <w:ind w:leftChars="458" w:left="1557" w:firstLineChars="100" w:firstLine="301"/>
        <w:rPr>
          <w:rFonts w:hAnsi="宋体" w:cs="黑体"/>
          <w:b/>
          <w:sz w:val="32"/>
          <w:szCs w:val="32"/>
        </w:rPr>
      </w:pPr>
      <w:r>
        <w:rPr>
          <w:rFonts w:hAnsi="宋体" w:cs="黑体" w:hint="eastAsia"/>
          <w:b/>
          <w:sz w:val="30"/>
          <w:szCs w:val="30"/>
        </w:rPr>
        <w:t>代理机构：</w:t>
      </w:r>
      <w:r w:rsidR="002B59A3">
        <w:rPr>
          <w:rFonts w:hAnsi="宋体" w:cs="黑体" w:hint="eastAsia"/>
          <w:b/>
          <w:sz w:val="30"/>
          <w:szCs w:val="30"/>
        </w:rPr>
        <w:t xml:space="preserve">深圳市合创建设工程顾问有限公司  </w:t>
      </w:r>
    </w:p>
    <w:p w:rsidR="004C00BF" w:rsidRDefault="004C00BF" w:rsidP="001345A6">
      <w:pPr>
        <w:spacing w:line="900" w:lineRule="exact"/>
        <w:ind w:firstLineChars="1000" w:firstLine="3213"/>
        <w:rPr>
          <w:b/>
          <w:bCs/>
          <w:sz w:val="32"/>
        </w:rPr>
      </w:pPr>
      <w:r>
        <w:rPr>
          <w:rFonts w:hAnsi="宋体" w:cs="黑体" w:hint="eastAsia"/>
          <w:b/>
          <w:color w:val="000000"/>
          <w:sz w:val="32"/>
          <w:szCs w:val="32"/>
        </w:rPr>
        <w:t>二〇一九年</w:t>
      </w:r>
      <w:r w:rsidR="00A67339">
        <w:rPr>
          <w:rFonts w:hAnsi="宋体" w:cs="黑体" w:hint="eastAsia"/>
          <w:b/>
          <w:color w:val="000000"/>
          <w:sz w:val="32"/>
          <w:szCs w:val="32"/>
        </w:rPr>
        <w:t>八</w:t>
      </w:r>
      <w:r>
        <w:rPr>
          <w:rFonts w:hAnsi="宋体" w:cs="黑体" w:hint="eastAsia"/>
          <w:b/>
          <w:color w:val="000000"/>
          <w:sz w:val="32"/>
          <w:szCs w:val="32"/>
        </w:rPr>
        <w:t>月</w:t>
      </w:r>
    </w:p>
    <w:p w:rsidR="004C00BF" w:rsidRDefault="004C00BF">
      <w:pPr>
        <w:jc w:val="center"/>
        <w:rPr>
          <w:rFonts w:ascii="黑体" w:eastAsia="黑体" w:hAnsi="宋体"/>
          <w:b/>
          <w:sz w:val="44"/>
        </w:rPr>
      </w:pPr>
    </w:p>
    <w:p w:rsidR="004C00BF" w:rsidRDefault="004C00BF">
      <w:pPr>
        <w:jc w:val="center"/>
        <w:rPr>
          <w:rFonts w:ascii="黑体" w:eastAsia="黑体" w:hAnsi="宋体"/>
          <w:b/>
          <w:sz w:val="44"/>
        </w:rPr>
        <w:sectPr w:rsidR="004C00BF">
          <w:headerReference w:type="default" r:id="rId7"/>
          <w:footerReference w:type="default" r:id="rId8"/>
          <w:headerReference w:type="first" r:id="rId9"/>
          <w:pgSz w:w="11906" w:h="16838"/>
          <w:pgMar w:top="1304" w:right="1134" w:bottom="1304" w:left="1134" w:header="851" w:footer="992" w:gutter="0"/>
          <w:pgNumType w:start="0"/>
          <w:cols w:space="720"/>
          <w:titlePg/>
          <w:docGrid w:type="linesAndChars" w:linePitch="312"/>
        </w:sectPr>
      </w:pPr>
    </w:p>
    <w:p w:rsidR="004C00BF" w:rsidRDefault="004C00BF" w:rsidP="001345A6">
      <w:pPr>
        <w:pStyle w:val="a8"/>
        <w:ind w:firstLine="340"/>
      </w:pPr>
    </w:p>
    <w:p w:rsidR="004C00BF" w:rsidRDefault="004C00BF">
      <w:pPr>
        <w:jc w:val="center"/>
        <w:rPr>
          <w:rFonts w:ascii="黑体" w:eastAsia="黑体" w:hAnsi="宋体"/>
          <w:b/>
          <w:sz w:val="44"/>
        </w:rPr>
      </w:pPr>
      <w:r>
        <w:rPr>
          <w:rFonts w:ascii="黑体" w:eastAsia="黑体" w:hAnsi="宋体" w:hint="eastAsia"/>
          <w:b/>
          <w:sz w:val="44"/>
        </w:rPr>
        <w:t>目  录</w:t>
      </w:r>
    </w:p>
    <w:p w:rsidR="004C00BF" w:rsidRDefault="004C00BF">
      <w:pPr>
        <w:jc w:val="center"/>
        <w:rPr>
          <w:rFonts w:hAnsi="宋体"/>
          <w:b/>
          <w:sz w:val="32"/>
        </w:rPr>
      </w:pPr>
    </w:p>
    <w:p w:rsidR="004C00BF" w:rsidRDefault="004C00BF">
      <w:pPr>
        <w:tabs>
          <w:tab w:val="left" w:leader="hyphen" w:pos="7919"/>
        </w:tabs>
        <w:snapToGrid w:val="0"/>
        <w:spacing w:line="480" w:lineRule="auto"/>
        <w:ind w:firstLine="645"/>
        <w:rPr>
          <w:rFonts w:hAnsi="宋体"/>
          <w:sz w:val="28"/>
        </w:rPr>
      </w:pPr>
      <w:r>
        <w:rPr>
          <w:rFonts w:hAnsi="宋体" w:hint="eastAsia"/>
          <w:sz w:val="28"/>
          <w:szCs w:val="28"/>
        </w:rPr>
        <w:t>第一章  发包公告</w:t>
      </w:r>
      <w:r>
        <w:rPr>
          <w:rFonts w:hAnsi="宋体"/>
          <w:sz w:val="28"/>
        </w:rPr>
        <w:tab/>
      </w:r>
      <w:r>
        <w:rPr>
          <w:rFonts w:hAnsi="宋体" w:hint="eastAsia"/>
          <w:sz w:val="28"/>
        </w:rPr>
        <w:t>0</w:t>
      </w:r>
      <w:r w:rsidR="004B5259">
        <w:rPr>
          <w:rFonts w:hAnsi="宋体" w:hint="eastAsia"/>
          <w:sz w:val="28"/>
        </w:rPr>
        <w:t>2</w:t>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第二章  承包人须知表</w:t>
      </w:r>
      <w:r>
        <w:rPr>
          <w:rFonts w:hAnsi="宋体"/>
          <w:sz w:val="28"/>
        </w:rPr>
        <w:tab/>
      </w:r>
      <w:r>
        <w:rPr>
          <w:rFonts w:hAnsi="宋体" w:hint="eastAsia"/>
          <w:sz w:val="28"/>
        </w:rPr>
        <w:t>0</w:t>
      </w:r>
      <w:r w:rsidR="004B5259">
        <w:rPr>
          <w:rFonts w:hAnsi="宋体" w:hint="eastAsia"/>
          <w:sz w:val="28"/>
        </w:rPr>
        <w:t>6</w:t>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第三章  评审办法</w:t>
      </w:r>
      <w:r>
        <w:rPr>
          <w:rFonts w:hAnsi="宋体"/>
          <w:sz w:val="28"/>
        </w:rPr>
        <w:tab/>
      </w:r>
      <w:r>
        <w:rPr>
          <w:rFonts w:hAnsi="宋体" w:hint="eastAsia"/>
          <w:sz w:val="28"/>
        </w:rPr>
        <w:t>1</w:t>
      </w:r>
      <w:r w:rsidR="004B5259">
        <w:rPr>
          <w:rFonts w:hAnsi="宋体" w:hint="eastAsia"/>
          <w:sz w:val="28"/>
        </w:rPr>
        <w:t>4</w:t>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第四章  承包文件格式</w:t>
      </w:r>
      <w:r>
        <w:rPr>
          <w:rFonts w:hAnsi="宋体"/>
          <w:sz w:val="28"/>
        </w:rPr>
        <w:tab/>
      </w:r>
      <w:r w:rsidR="00C804BD">
        <w:rPr>
          <w:rFonts w:hAnsi="宋体" w:hint="eastAsia"/>
          <w:sz w:val="28"/>
        </w:rPr>
        <w:t>30</w:t>
      </w:r>
    </w:p>
    <w:p w:rsidR="004C00BF" w:rsidRDefault="004C00BF">
      <w:pPr>
        <w:autoSpaceDE w:val="0"/>
        <w:autoSpaceDN w:val="0"/>
        <w:adjustRightInd w:val="0"/>
        <w:spacing w:line="360" w:lineRule="auto"/>
        <w:jc w:val="center"/>
        <w:rPr>
          <w:rFonts w:hAnsi="宋体" w:cs="黑体"/>
          <w:b/>
          <w:sz w:val="36"/>
          <w:szCs w:val="36"/>
        </w:rPr>
      </w:pPr>
      <w:bookmarkStart w:id="0" w:name="_Toc215282124"/>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rsidP="009C607B">
      <w:pPr>
        <w:snapToGrid w:val="0"/>
        <w:spacing w:beforeLines="50"/>
        <w:rPr>
          <w:rFonts w:hAnsi="宋体" w:cs="黑体"/>
          <w:b/>
          <w:sz w:val="36"/>
          <w:szCs w:val="36"/>
        </w:rPr>
      </w:pPr>
    </w:p>
    <w:p w:rsidR="004C00BF" w:rsidRDefault="004C00BF" w:rsidP="009C607B">
      <w:pPr>
        <w:snapToGrid w:val="0"/>
        <w:spacing w:beforeLines="50"/>
        <w:rPr>
          <w:rFonts w:hAnsi="宋体" w:cs="黑体"/>
          <w:b/>
          <w:sz w:val="36"/>
          <w:szCs w:val="36"/>
        </w:rPr>
      </w:pPr>
    </w:p>
    <w:p w:rsidR="004C00BF" w:rsidRDefault="004C00BF" w:rsidP="009C607B">
      <w:pPr>
        <w:snapToGrid w:val="0"/>
        <w:spacing w:beforeLines="50"/>
        <w:jc w:val="center"/>
        <w:rPr>
          <w:rFonts w:hAnsi="宋体" w:cs="黑体"/>
          <w:b/>
          <w:sz w:val="36"/>
          <w:szCs w:val="36"/>
        </w:rPr>
        <w:sectPr w:rsidR="004C00BF">
          <w:footerReference w:type="default" r:id="rId10"/>
          <w:footerReference w:type="first" r:id="rId11"/>
          <w:pgSz w:w="11906" w:h="16838"/>
          <w:pgMar w:top="1304" w:right="1134" w:bottom="1304" w:left="1134" w:header="851" w:footer="992" w:gutter="0"/>
          <w:pgNumType w:start="1"/>
          <w:cols w:space="720"/>
          <w:docGrid w:type="linesAndChars" w:linePitch="312"/>
        </w:sectPr>
      </w:pPr>
    </w:p>
    <w:p w:rsidR="004C00BF" w:rsidRDefault="004C00BF" w:rsidP="009C607B">
      <w:pPr>
        <w:snapToGrid w:val="0"/>
        <w:spacing w:beforeLines="50"/>
        <w:jc w:val="center"/>
        <w:rPr>
          <w:rFonts w:hAnsi="宋体" w:cs="黑体"/>
          <w:b/>
          <w:sz w:val="36"/>
          <w:szCs w:val="36"/>
        </w:rPr>
      </w:pPr>
      <w:r>
        <w:rPr>
          <w:rFonts w:hAnsi="宋体" w:cs="黑体" w:hint="eastAsia"/>
          <w:b/>
          <w:sz w:val="36"/>
          <w:szCs w:val="36"/>
        </w:rPr>
        <w:lastRenderedPageBreak/>
        <w:t>第一章  发包公告</w:t>
      </w:r>
    </w:p>
    <w:p w:rsidR="004C00BF" w:rsidRPr="00D825B3" w:rsidRDefault="004C00BF">
      <w:pPr>
        <w:spacing w:line="440" w:lineRule="exact"/>
        <w:jc w:val="center"/>
        <w:rPr>
          <w:rFonts w:hAnsi="宋体" w:cs="宋体"/>
          <w:b/>
          <w:sz w:val="32"/>
          <w:szCs w:val="28"/>
        </w:rPr>
      </w:pPr>
      <w:r w:rsidRPr="00D825B3">
        <w:rPr>
          <w:rFonts w:hAnsi="宋体" w:cs="宋体" w:hint="eastAsia"/>
          <w:b/>
          <w:sz w:val="32"/>
          <w:szCs w:val="28"/>
        </w:rPr>
        <w:t>XCGC-X2019</w:t>
      </w:r>
      <w:r w:rsidR="00BF1CE1">
        <w:rPr>
          <w:rFonts w:hAnsi="宋体" w:cs="宋体" w:hint="eastAsia"/>
          <w:b/>
          <w:sz w:val="32"/>
          <w:szCs w:val="28"/>
        </w:rPr>
        <w:t>0</w:t>
      </w:r>
      <w:r w:rsidR="009C607B">
        <w:rPr>
          <w:rFonts w:hAnsi="宋体" w:cs="宋体" w:hint="eastAsia"/>
          <w:b/>
          <w:sz w:val="32"/>
          <w:szCs w:val="28"/>
        </w:rPr>
        <w:t>57</w:t>
      </w:r>
      <w:r w:rsidRPr="00D825B3">
        <w:rPr>
          <w:rFonts w:hAnsi="宋体" w:cs="宋体" w:hint="eastAsia"/>
          <w:b/>
          <w:sz w:val="32"/>
          <w:szCs w:val="28"/>
        </w:rPr>
        <w:t>号</w:t>
      </w:r>
      <w:r w:rsidR="00F832EB">
        <w:rPr>
          <w:rFonts w:hAnsi="宋体" w:cs="宋体" w:hint="eastAsia"/>
          <w:b/>
          <w:sz w:val="32"/>
          <w:szCs w:val="28"/>
        </w:rPr>
        <w:t>许昌市魏都区城市管理局</w:t>
      </w:r>
      <w:r w:rsidRPr="00D825B3">
        <w:rPr>
          <w:rFonts w:hAnsi="宋体" w:cs="宋体" w:hint="eastAsia"/>
          <w:b/>
          <w:sz w:val="32"/>
          <w:szCs w:val="28"/>
        </w:rPr>
        <w:t>“</w:t>
      </w:r>
      <w:r w:rsidR="002B59A3">
        <w:rPr>
          <w:rFonts w:hAnsi="宋体" w:cs="宋体" w:hint="eastAsia"/>
          <w:b/>
          <w:sz w:val="32"/>
          <w:szCs w:val="28"/>
        </w:rPr>
        <w:t>许昌市魏都区帝豪广场新建公厕工程</w:t>
      </w:r>
      <w:r w:rsidRPr="00D825B3">
        <w:rPr>
          <w:rFonts w:hAnsi="宋体" w:cs="宋体" w:hint="eastAsia"/>
          <w:b/>
          <w:sz w:val="32"/>
          <w:szCs w:val="28"/>
        </w:rPr>
        <w:t>”发包公告</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一、招标条件</w:t>
      </w:r>
    </w:p>
    <w:p w:rsidR="004C00BF" w:rsidRDefault="002B59A3">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许昌市魏都区帝豪广场新建公厕工程</w:t>
      </w:r>
      <w:r w:rsidR="004C00BF">
        <w:rPr>
          <w:rFonts w:hAnsi="宋体" w:cs="宋体" w:hint="eastAsia"/>
          <w:sz w:val="24"/>
          <w:szCs w:val="24"/>
        </w:rPr>
        <w:t>，已由相关部门批准建设，发包人为</w:t>
      </w:r>
      <w:r w:rsidR="00F832EB">
        <w:rPr>
          <w:rFonts w:hAnsi="宋体" w:cs="宋体" w:hint="eastAsia"/>
          <w:sz w:val="24"/>
          <w:szCs w:val="24"/>
        </w:rPr>
        <w:t>许昌市魏都区城市管理局</w:t>
      </w:r>
      <w:r w:rsidR="004C00BF">
        <w:rPr>
          <w:rFonts w:hAnsi="宋体" w:cs="宋体" w:hint="eastAsia"/>
          <w:sz w:val="24"/>
          <w:szCs w:val="24"/>
        </w:rPr>
        <w:t>。建设资金为财政资金，出资比例为100%。项目已具备发包条件，现对该项目的施工进行发包。</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二、项目概况与招标内容</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（1）项目编号：XCGC-X2019</w:t>
      </w:r>
      <w:r w:rsidR="002B59A3">
        <w:rPr>
          <w:rFonts w:hAnsi="宋体" w:cs="宋体" w:hint="eastAsia"/>
          <w:sz w:val="24"/>
          <w:szCs w:val="24"/>
        </w:rPr>
        <w:t>0</w:t>
      </w:r>
      <w:r w:rsidR="009C607B">
        <w:rPr>
          <w:rFonts w:hAnsi="宋体" w:cs="宋体" w:hint="eastAsia"/>
          <w:sz w:val="24"/>
          <w:szCs w:val="24"/>
        </w:rPr>
        <w:t>57</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（2）建设地点：</w:t>
      </w:r>
      <w:r w:rsidR="002B59A3" w:rsidRPr="002B59A3">
        <w:rPr>
          <w:rFonts w:hAnsi="宋体" w:cs="宋体" w:hint="eastAsia"/>
          <w:sz w:val="24"/>
          <w:szCs w:val="24"/>
        </w:rPr>
        <w:t>许昌市魏都区帝豪广场</w:t>
      </w:r>
      <w:r>
        <w:rPr>
          <w:rFonts w:hAnsi="宋体" w:cs="宋体" w:hint="eastAsia"/>
          <w:sz w:val="24"/>
          <w:szCs w:val="24"/>
        </w:rPr>
        <w:t>。</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（3）建设规模：</w:t>
      </w:r>
      <w:r w:rsidR="002B59A3" w:rsidRPr="002B59A3">
        <w:rPr>
          <w:rFonts w:hAnsi="宋体" w:cs="宋体" w:hint="eastAsia"/>
          <w:sz w:val="24"/>
          <w:szCs w:val="24"/>
        </w:rPr>
        <w:t>主要内容包括框架结构公厕，建筑面积118.55平方米，地上1层，建筑高度4.85米，包含厕所建筑装饰及室内外安装工程及室外81.52平方米灰色花岗岩地面、35.11m</w:t>
      </w:r>
      <w:r w:rsidR="002B59A3">
        <w:rPr>
          <w:rFonts w:hAnsi="宋体" w:cs="宋体" w:hint="eastAsia"/>
          <w:sz w:val="24"/>
          <w:szCs w:val="24"/>
        </w:rPr>
        <w:t>花岗岩缘石</w:t>
      </w:r>
      <w:r w:rsidR="00302E68" w:rsidRPr="00302E68">
        <w:rPr>
          <w:rFonts w:hAnsi="宋体" w:cs="宋体" w:hint="eastAsia"/>
          <w:sz w:val="24"/>
          <w:szCs w:val="24"/>
        </w:rPr>
        <w:t>。</w:t>
      </w:r>
    </w:p>
    <w:p w:rsidR="004C00BF" w:rsidRDefault="004C00BF" w:rsidP="001345A6">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（4）发包范围：本项目发包文件、工程量清单、施工图纸、答疑纪要（如有）范围内的所有内容。</w:t>
      </w:r>
    </w:p>
    <w:p w:rsidR="004C00BF" w:rsidRDefault="004C00BF" w:rsidP="00290B3A">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（5）工  期：</w:t>
      </w:r>
      <w:r w:rsidR="00C804BD" w:rsidRPr="004B1249">
        <w:rPr>
          <w:rFonts w:hAnsi="宋体" w:cs="宋体" w:hint="eastAsia"/>
          <w:sz w:val="24"/>
          <w:szCs w:val="24"/>
        </w:rPr>
        <w:t>30</w:t>
      </w:r>
      <w:r w:rsidRPr="004B1249">
        <w:rPr>
          <w:rFonts w:hAnsi="宋体" w:cs="宋体" w:hint="eastAsia"/>
          <w:sz w:val="24"/>
          <w:szCs w:val="24"/>
        </w:rPr>
        <w:t>日历天</w:t>
      </w:r>
      <w:r>
        <w:rPr>
          <w:rFonts w:hAnsi="宋体" w:cs="宋体" w:hint="eastAsia"/>
          <w:sz w:val="24"/>
          <w:szCs w:val="24"/>
        </w:rPr>
        <w:t>。</w:t>
      </w:r>
    </w:p>
    <w:p w:rsidR="004C00BF" w:rsidRDefault="004C00BF" w:rsidP="004B1249">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（6）发包控制价：</w:t>
      </w:r>
      <w:r w:rsidR="002B59A3">
        <w:rPr>
          <w:rFonts w:hAnsi="宋体" w:cs="宋体" w:hint="eastAsia"/>
          <w:sz w:val="24"/>
          <w:szCs w:val="24"/>
        </w:rPr>
        <w:t>606257.72</w:t>
      </w:r>
      <w:r>
        <w:rPr>
          <w:rFonts w:hAnsi="宋体" w:cs="宋体" w:hint="eastAsia"/>
          <w:sz w:val="24"/>
          <w:szCs w:val="24"/>
        </w:rPr>
        <w:t>元。</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（7）承包段划分：本次发包共划分为</w:t>
      </w:r>
      <w:r w:rsidR="006424AF">
        <w:rPr>
          <w:rFonts w:hAnsi="宋体" w:cs="宋体" w:hint="eastAsia"/>
          <w:sz w:val="24"/>
          <w:szCs w:val="24"/>
        </w:rPr>
        <w:t>一个施工标包</w:t>
      </w:r>
      <w:r>
        <w:rPr>
          <w:rFonts w:hAnsi="宋体" w:cs="宋体" w:hint="eastAsia"/>
          <w:sz w:val="24"/>
          <w:szCs w:val="24"/>
        </w:rPr>
        <w:t>。</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（8）质量要求：合格（符合国家现行的验收规范和标准）。</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三、承包人资格要求</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1）承包人须具有建筑工程施工总承包三级及以上企业资质，具有有效的安全生产许可证的独立法人企业。拟派项目负责人具有二级及以上建筑工程专业注册建造师执业资格和有效的安全生产考核合格证，且未担任其它在施建设工程的项目负责人。</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（2）未被列入“信用中国”网站(</w:t>
      </w:r>
      <w:hyperlink r:id="rId12" w:history="1">
        <w:r>
          <w:rPr>
            <w:rFonts w:hAnsi="宋体" w:cs="宋体" w:hint="eastAsia"/>
            <w:sz w:val="24"/>
            <w:szCs w:val="24"/>
          </w:rPr>
          <w:t>www.creditchina.gov.cn</w:t>
        </w:r>
      </w:hyperlink>
      <w:r>
        <w:rPr>
          <w:rFonts w:hAnsi="宋体" w:cs="宋体" w:hint="eastAsia"/>
          <w:sz w:val="24"/>
          <w:szCs w:val="24"/>
        </w:rPr>
        <w:t>)失信被执行人名单及未被列入“国家企业信用公示系统”网站（</w:t>
      </w:r>
      <w:hyperlink r:id="rId13" w:history="1">
        <w:r>
          <w:rPr>
            <w:rFonts w:hAnsi="宋体" w:cs="宋体" w:hint="eastAsia"/>
            <w:sz w:val="24"/>
            <w:szCs w:val="24"/>
          </w:rPr>
          <w:t>www.gsxt.gov.cn</w:t>
        </w:r>
      </w:hyperlink>
      <w:r>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（3）本次发包不接受联合体承包。</w:t>
      </w:r>
    </w:p>
    <w:p w:rsidR="004C00BF" w:rsidRDefault="004C00BF">
      <w:pPr>
        <w:adjustRightInd w:val="0"/>
        <w:snapToGrid w:val="0"/>
        <w:spacing w:line="440" w:lineRule="exact"/>
        <w:ind w:leftChars="-50" w:left="-170" w:rightChars="-50" w:right="-170" w:firstLine="570"/>
        <w:rPr>
          <w:rFonts w:hAnsi="宋体" w:cs="宋体"/>
          <w:bCs/>
          <w:sz w:val="24"/>
          <w:szCs w:val="24"/>
        </w:rPr>
      </w:pPr>
      <w:r>
        <w:rPr>
          <w:rFonts w:hAnsi="宋体" w:cs="宋体" w:hint="eastAsia"/>
          <w:bCs/>
          <w:sz w:val="24"/>
          <w:szCs w:val="24"/>
        </w:rPr>
        <w:t>（4）本次发包实行资格后审。</w:t>
      </w:r>
    </w:p>
    <w:p w:rsidR="004C00BF" w:rsidRDefault="004C00BF">
      <w:pPr>
        <w:adjustRightInd w:val="0"/>
        <w:snapToGrid w:val="0"/>
        <w:spacing w:line="440" w:lineRule="exact"/>
        <w:ind w:rightChars="-50" w:right="-170"/>
        <w:rPr>
          <w:rFonts w:hAnsi="宋体" w:cs="宋体"/>
          <w:sz w:val="24"/>
          <w:szCs w:val="24"/>
        </w:rPr>
      </w:pPr>
      <w:r>
        <w:rPr>
          <w:rFonts w:hAnsi="宋体" w:cs="宋体" w:hint="eastAsia"/>
          <w:b/>
          <w:sz w:val="24"/>
          <w:szCs w:val="24"/>
        </w:rPr>
        <w:t>四、网上下载招标文件</w:t>
      </w:r>
    </w:p>
    <w:p w:rsidR="004C00BF" w:rsidRDefault="004C00BF">
      <w:pPr>
        <w:adjustRightInd w:val="0"/>
        <w:snapToGrid w:val="0"/>
        <w:spacing w:line="440" w:lineRule="exact"/>
        <w:ind w:leftChars="-50" w:left="-170" w:rightChars="-50" w:right="-170" w:firstLine="560"/>
        <w:jc w:val="left"/>
        <w:rPr>
          <w:rFonts w:hAnsi="宋体" w:cs="宋体"/>
          <w:sz w:val="24"/>
          <w:szCs w:val="24"/>
        </w:rPr>
      </w:pPr>
      <w:r>
        <w:rPr>
          <w:rFonts w:hAnsi="宋体" w:cs="宋体" w:hint="eastAsia"/>
          <w:sz w:val="24"/>
          <w:szCs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4C00BF" w:rsidRDefault="004C00BF">
      <w:pPr>
        <w:adjustRightInd w:val="0"/>
        <w:snapToGrid w:val="0"/>
        <w:spacing w:line="440" w:lineRule="exact"/>
        <w:ind w:leftChars="-50" w:left="-170" w:rightChars="-50" w:right="-170" w:firstLine="56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（2）在投标截止时间前均可登录【全国公共资源交易平台（河南省·许昌市）】“投标人/供应商登录”入口（http://221.14.6.70:8088/ggzy/）自行下载招标文件（详见“常见问题解答-交易系统操作手册”）。</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五、发包文件的获取</w:t>
      </w:r>
    </w:p>
    <w:p w:rsidR="004C00BF" w:rsidRDefault="004C00BF">
      <w:pPr>
        <w:widowControl/>
        <w:shd w:val="clear" w:color="auto" w:fill="FFFFFF"/>
        <w:spacing w:line="360" w:lineRule="auto"/>
        <w:ind w:firstLineChars="200" w:firstLine="480"/>
        <w:jc w:val="left"/>
        <w:rPr>
          <w:rFonts w:hAnsi="宋体" w:cs="宋体"/>
          <w:sz w:val="24"/>
          <w:szCs w:val="24"/>
        </w:rPr>
      </w:pPr>
      <w:r>
        <w:rPr>
          <w:rFonts w:hAnsi="宋体" w:cs="宋体" w:hint="eastAsia"/>
          <w:sz w:val="24"/>
          <w:szCs w:val="24"/>
        </w:rPr>
        <w:t>1、发包文件和工程量清单的获取：</w:t>
      </w:r>
      <w:r>
        <w:rPr>
          <w:rFonts w:hAnsi="宋体" w:cs="宋体" w:hint="eastAsia"/>
          <w:color w:val="000000"/>
          <w:sz w:val="24"/>
          <w:szCs w:val="24"/>
        </w:rPr>
        <w:t>投标人于2019年</w:t>
      </w:r>
      <w:r w:rsidR="00EC13EB">
        <w:rPr>
          <w:rFonts w:hAnsi="宋体" w:cs="宋体" w:hint="eastAsia"/>
          <w:color w:val="000000"/>
          <w:sz w:val="24"/>
          <w:szCs w:val="24"/>
        </w:rPr>
        <w:t xml:space="preserve"> </w:t>
      </w:r>
      <w:r w:rsidR="00294E8A">
        <w:rPr>
          <w:rFonts w:hAnsi="宋体" w:cs="宋体" w:hint="eastAsia"/>
          <w:color w:val="000000"/>
          <w:sz w:val="24"/>
          <w:szCs w:val="24"/>
        </w:rPr>
        <w:t>9</w:t>
      </w:r>
      <w:r>
        <w:rPr>
          <w:rFonts w:hAnsi="宋体" w:cs="宋体" w:hint="eastAsia"/>
          <w:color w:val="000000"/>
          <w:sz w:val="24"/>
          <w:szCs w:val="24"/>
        </w:rPr>
        <w:t>月</w:t>
      </w:r>
      <w:r w:rsidR="00294E8A">
        <w:rPr>
          <w:rFonts w:hAnsi="宋体" w:cs="宋体" w:hint="eastAsia"/>
          <w:color w:val="000000"/>
          <w:sz w:val="24"/>
          <w:szCs w:val="24"/>
        </w:rPr>
        <w:t>9</w:t>
      </w:r>
      <w:r w:rsidR="00A67339">
        <w:rPr>
          <w:rFonts w:hAnsi="宋体" w:cs="宋体" w:hint="eastAsia"/>
          <w:color w:val="000000"/>
          <w:sz w:val="24"/>
          <w:szCs w:val="24"/>
        </w:rPr>
        <w:t xml:space="preserve"> </w:t>
      </w:r>
      <w:r>
        <w:rPr>
          <w:rFonts w:hAnsi="宋体" w:cs="宋体" w:hint="eastAsia"/>
          <w:color w:val="000000"/>
          <w:sz w:val="24"/>
          <w:szCs w:val="24"/>
        </w:rPr>
        <w:t>日至</w:t>
      </w:r>
      <w:r>
        <w:rPr>
          <w:rFonts w:hAnsi="宋体" w:cs="宋体" w:hint="eastAsia"/>
          <w:sz w:val="24"/>
          <w:szCs w:val="24"/>
        </w:rPr>
        <w:t>承包文件递交截止时间前均可登录全国公共资源交易平台(河南省▪许昌市)网址：ht</w:t>
      </w:r>
      <w:r>
        <w:rPr>
          <w:rFonts w:ascii="Times New Roman"/>
          <w:sz w:val="24"/>
          <w:szCs w:val="24"/>
        </w:rPr>
        <w:t>tp://ggzy.xuchang.gov.cn</w:t>
      </w:r>
      <w:r>
        <w:rPr>
          <w:rFonts w:hAnsi="宋体" w:cs="宋体" w:hint="eastAsia"/>
          <w:sz w:val="24"/>
          <w:szCs w:val="24"/>
        </w:rPr>
        <w:t>/，进入“投标人/供应商登录”入口自行下载。</w:t>
      </w:r>
    </w:p>
    <w:p w:rsidR="004C00BF" w:rsidRDefault="004C00BF">
      <w:pPr>
        <w:adjustRightInd w:val="0"/>
        <w:snapToGrid w:val="0"/>
        <w:spacing w:line="440" w:lineRule="exact"/>
        <w:ind w:leftChars="-50" w:left="-170" w:rightChars="-50" w:right="-170" w:firstLineChars="263" w:firstLine="631"/>
        <w:rPr>
          <w:rFonts w:hAnsi="宋体" w:cs="宋体"/>
          <w:sz w:val="24"/>
          <w:szCs w:val="24"/>
        </w:rPr>
      </w:pPr>
      <w:r>
        <w:rPr>
          <w:rFonts w:hAnsi="宋体" w:cs="宋体" w:hint="eastAsia"/>
          <w:sz w:val="24"/>
          <w:szCs w:val="24"/>
        </w:rPr>
        <w:t>2、发包文件每套售价</w:t>
      </w:r>
      <w:r>
        <w:rPr>
          <w:rFonts w:hAnsi="宋体" w:cs="宋体" w:hint="eastAsia"/>
          <w:sz w:val="24"/>
          <w:szCs w:val="24"/>
          <w:u w:val="single"/>
        </w:rPr>
        <w:t>300</w:t>
      </w:r>
      <w:r>
        <w:rPr>
          <w:rFonts w:hAnsi="宋体" w:cs="宋体" w:hint="eastAsia"/>
          <w:sz w:val="24"/>
          <w:szCs w:val="24"/>
        </w:rPr>
        <w:t>元，于递交电子版承包文件时缴纳给发包代理机构，售后不退。</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六、承包文件的提交</w:t>
      </w:r>
    </w:p>
    <w:p w:rsidR="004C00BF" w:rsidRDefault="004C00BF">
      <w:pPr>
        <w:spacing w:line="440" w:lineRule="exact"/>
        <w:ind w:firstLine="465"/>
        <w:rPr>
          <w:rFonts w:hAnsi="宋体" w:cs="宋体"/>
          <w:sz w:val="24"/>
          <w:szCs w:val="24"/>
        </w:rPr>
      </w:pPr>
      <w:r>
        <w:rPr>
          <w:rFonts w:hAnsi="宋体" w:cs="宋体" w:hint="eastAsia"/>
          <w:sz w:val="24"/>
          <w:szCs w:val="24"/>
        </w:rPr>
        <w:t>1、本项目为全流程电子化交易项目，须提交电子承包文件。</w:t>
      </w:r>
    </w:p>
    <w:p w:rsidR="004C00BF" w:rsidRDefault="004C00BF">
      <w:pPr>
        <w:spacing w:line="440" w:lineRule="exact"/>
        <w:ind w:firstLine="465"/>
        <w:rPr>
          <w:rFonts w:hAnsi="宋体" w:cs="宋体"/>
          <w:sz w:val="24"/>
          <w:szCs w:val="24"/>
        </w:rPr>
      </w:pPr>
      <w:r>
        <w:rPr>
          <w:rFonts w:hAnsi="宋体" w:cs="宋体" w:hint="eastAsia"/>
          <w:sz w:val="24"/>
          <w:szCs w:val="24"/>
        </w:rPr>
        <w:t>2、承包文件提交的截止时间及开标时间：2019年</w:t>
      </w:r>
      <w:r w:rsidR="00EC13EB">
        <w:rPr>
          <w:rFonts w:hAnsi="宋体" w:cs="宋体" w:hint="eastAsia"/>
          <w:sz w:val="24"/>
          <w:szCs w:val="24"/>
        </w:rPr>
        <w:t xml:space="preserve"> </w:t>
      </w:r>
      <w:r w:rsidR="00294E8A">
        <w:rPr>
          <w:rFonts w:hAnsi="宋体" w:cs="宋体" w:hint="eastAsia"/>
          <w:sz w:val="24"/>
          <w:szCs w:val="24"/>
        </w:rPr>
        <w:t>9</w:t>
      </w:r>
      <w:r>
        <w:rPr>
          <w:rFonts w:hAnsi="宋体" w:cs="宋体" w:hint="eastAsia"/>
          <w:sz w:val="24"/>
          <w:szCs w:val="24"/>
        </w:rPr>
        <w:t>月</w:t>
      </w:r>
      <w:r w:rsidR="00294E8A">
        <w:rPr>
          <w:rFonts w:hAnsi="宋体" w:cs="宋体" w:hint="eastAsia"/>
          <w:sz w:val="24"/>
          <w:szCs w:val="24"/>
        </w:rPr>
        <w:t xml:space="preserve"> 9</w:t>
      </w:r>
      <w:r w:rsidR="00F832EB">
        <w:rPr>
          <w:rFonts w:hAnsi="宋体" w:cs="宋体" w:hint="eastAsia"/>
          <w:sz w:val="24"/>
          <w:szCs w:val="24"/>
        </w:rPr>
        <w:t xml:space="preserve"> </w:t>
      </w:r>
      <w:r>
        <w:rPr>
          <w:rFonts w:hAnsi="宋体" w:cs="宋体" w:hint="eastAsia"/>
          <w:sz w:val="24"/>
          <w:szCs w:val="24"/>
        </w:rPr>
        <w:t>日</w:t>
      </w:r>
      <w:r w:rsidR="00EC13EB">
        <w:rPr>
          <w:rFonts w:hAnsi="宋体" w:cs="宋体" w:hint="eastAsia"/>
          <w:sz w:val="24"/>
          <w:szCs w:val="24"/>
        </w:rPr>
        <w:t xml:space="preserve"> </w:t>
      </w:r>
      <w:r w:rsidR="00294E8A">
        <w:rPr>
          <w:rFonts w:hAnsi="宋体" w:cs="宋体" w:hint="eastAsia"/>
          <w:sz w:val="24"/>
          <w:szCs w:val="24"/>
        </w:rPr>
        <w:t>9</w:t>
      </w:r>
      <w:r w:rsidR="002B59A3">
        <w:rPr>
          <w:rFonts w:hAnsi="宋体" w:cs="宋体" w:hint="eastAsia"/>
          <w:sz w:val="24"/>
          <w:szCs w:val="24"/>
        </w:rPr>
        <w:t xml:space="preserve"> </w:t>
      </w:r>
      <w:r>
        <w:rPr>
          <w:rFonts w:hAnsi="宋体" w:cs="宋体" w:hint="eastAsia"/>
          <w:sz w:val="24"/>
          <w:szCs w:val="24"/>
        </w:rPr>
        <w:t>时</w:t>
      </w:r>
      <w:r w:rsidR="002B59A3">
        <w:rPr>
          <w:rFonts w:hAnsi="宋体" w:cs="宋体" w:hint="eastAsia"/>
          <w:sz w:val="24"/>
          <w:szCs w:val="24"/>
        </w:rPr>
        <w:t xml:space="preserve"> </w:t>
      </w:r>
      <w:r w:rsidR="00294E8A">
        <w:rPr>
          <w:rFonts w:hAnsi="宋体" w:cs="宋体" w:hint="eastAsia"/>
          <w:sz w:val="24"/>
          <w:szCs w:val="24"/>
        </w:rPr>
        <w:t>30</w:t>
      </w:r>
      <w:r w:rsidR="002B59A3">
        <w:rPr>
          <w:rFonts w:hAnsi="宋体" w:cs="宋体" w:hint="eastAsia"/>
          <w:sz w:val="24"/>
          <w:szCs w:val="24"/>
        </w:rPr>
        <w:t xml:space="preserve"> </w:t>
      </w:r>
      <w:r>
        <w:rPr>
          <w:rFonts w:hAnsi="宋体" w:cs="宋体" w:hint="eastAsia"/>
          <w:sz w:val="24"/>
          <w:szCs w:val="24"/>
        </w:rPr>
        <w:t>分。</w:t>
      </w:r>
    </w:p>
    <w:p w:rsidR="004C00BF" w:rsidRDefault="004C00BF">
      <w:pPr>
        <w:spacing w:line="440" w:lineRule="exact"/>
        <w:ind w:firstLine="465"/>
        <w:rPr>
          <w:rFonts w:hAnsi="宋体" w:cs="宋体"/>
          <w:sz w:val="24"/>
          <w:szCs w:val="24"/>
        </w:rPr>
      </w:pPr>
      <w:r>
        <w:rPr>
          <w:rFonts w:hAnsi="宋体" w:cs="宋体" w:hint="eastAsia"/>
          <w:sz w:val="24"/>
          <w:szCs w:val="24"/>
        </w:rPr>
        <w:t>3、电子承包文件的提交：电子承包文件应在承包文件提交截止时间（开标时间）之前成功提交至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公共资源交易系统，并同时提交1份使用电子介质存储的承包文件。</w:t>
      </w:r>
    </w:p>
    <w:p w:rsidR="004C00BF" w:rsidRDefault="004C00BF">
      <w:pPr>
        <w:spacing w:line="440" w:lineRule="exact"/>
        <w:ind w:firstLine="465"/>
        <w:rPr>
          <w:rFonts w:hAnsi="宋体" w:cs="宋体"/>
          <w:sz w:val="24"/>
          <w:szCs w:val="24"/>
        </w:rPr>
      </w:pPr>
      <w:r>
        <w:rPr>
          <w:rFonts w:hAnsi="宋体" w:cs="宋体" w:hint="eastAsia"/>
          <w:sz w:val="24"/>
        </w:rPr>
        <w:t>4、</w:t>
      </w:r>
      <w:r>
        <w:rPr>
          <w:rFonts w:hAnsi="宋体" w:cs="宋体" w:hint="eastAsia"/>
          <w:sz w:val="24"/>
          <w:szCs w:val="24"/>
        </w:rPr>
        <w:t>电子版承包</w:t>
      </w:r>
      <w:r>
        <w:rPr>
          <w:rFonts w:hAnsi="宋体" w:cs="宋体" w:hint="eastAsia"/>
          <w:sz w:val="24"/>
        </w:rPr>
        <w:t>文件提交地点：许昌市公共资源交易中心（许昌市龙兴路竹林路交汇处公共资源大厦三楼</w:t>
      </w:r>
      <w:r>
        <w:rPr>
          <w:rFonts w:hAnsi="宋体" w:cs="宋体" w:hint="eastAsia"/>
          <w:sz w:val="24"/>
          <w:szCs w:val="24"/>
        </w:rPr>
        <w:t>）开标</w:t>
      </w:r>
      <w:r w:rsidR="00A67339">
        <w:rPr>
          <w:rFonts w:hAnsi="宋体" w:cs="宋体" w:hint="eastAsia"/>
          <w:sz w:val="24"/>
          <w:szCs w:val="24"/>
        </w:rPr>
        <w:t xml:space="preserve">  </w:t>
      </w:r>
      <w:r w:rsidR="00294E8A">
        <w:rPr>
          <w:rFonts w:hAnsi="宋体" w:cs="宋体" w:hint="eastAsia"/>
          <w:sz w:val="24"/>
          <w:szCs w:val="24"/>
        </w:rPr>
        <w:t xml:space="preserve">五 </w:t>
      </w:r>
      <w:r w:rsidR="00A67339">
        <w:rPr>
          <w:rFonts w:hAnsi="宋体" w:cs="宋体" w:hint="eastAsia"/>
          <w:sz w:val="24"/>
          <w:szCs w:val="24"/>
        </w:rPr>
        <w:t xml:space="preserve"> </w:t>
      </w:r>
      <w:r>
        <w:rPr>
          <w:rFonts w:hAnsi="宋体" w:cs="宋体" w:hint="eastAsia"/>
          <w:sz w:val="24"/>
          <w:szCs w:val="24"/>
        </w:rPr>
        <w:t>室。</w:t>
      </w:r>
    </w:p>
    <w:p w:rsidR="004C00BF" w:rsidRDefault="004C00BF">
      <w:pPr>
        <w:spacing w:line="440" w:lineRule="exact"/>
        <w:ind w:firstLine="465"/>
        <w:rPr>
          <w:rFonts w:hAnsi="宋体" w:cs="宋体"/>
          <w:sz w:val="24"/>
          <w:szCs w:val="24"/>
        </w:rPr>
      </w:pPr>
      <w:r>
        <w:rPr>
          <w:rFonts w:hAnsi="宋体" w:cs="宋体" w:hint="eastAsia"/>
          <w:sz w:val="24"/>
        </w:rPr>
        <w:t>5、未通过【全国公共资源交易平台(河南省▪许昌市)】公共资源交易系统下载招标文件的投标人，其承包文件将拒收</w:t>
      </w:r>
      <w:r>
        <w:rPr>
          <w:rFonts w:hAnsi="宋体" w:cs="宋体" w:hint="eastAsia"/>
          <w:sz w:val="24"/>
          <w:szCs w:val="24"/>
        </w:rPr>
        <w:t>。</w:t>
      </w:r>
    </w:p>
    <w:p w:rsidR="004C00BF" w:rsidRDefault="004C00BF">
      <w:pPr>
        <w:spacing w:line="440" w:lineRule="exact"/>
        <w:ind w:firstLine="465"/>
        <w:rPr>
          <w:rFonts w:hAnsi="宋体" w:cs="宋体"/>
          <w:sz w:val="24"/>
        </w:rPr>
      </w:pPr>
      <w:r>
        <w:rPr>
          <w:rFonts w:hAnsi="宋体" w:cs="宋体" w:hint="eastAsia"/>
          <w:sz w:val="24"/>
        </w:rPr>
        <w:t>6、逾期送达的或者未送达指定地点的电子版</w:t>
      </w:r>
      <w:r>
        <w:rPr>
          <w:rFonts w:hAnsi="宋体" w:cs="宋体" w:hint="eastAsia"/>
          <w:sz w:val="24"/>
          <w:szCs w:val="24"/>
        </w:rPr>
        <w:t>承包</w:t>
      </w:r>
      <w:r>
        <w:rPr>
          <w:rFonts w:hAnsi="宋体" w:cs="宋体" w:hint="eastAsia"/>
          <w:sz w:val="24"/>
        </w:rPr>
        <w:t>文件，招标人不予受理。</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七、发布公告的媒介</w:t>
      </w:r>
    </w:p>
    <w:p w:rsidR="004C00BF" w:rsidRDefault="004C00BF">
      <w:pPr>
        <w:widowControl/>
        <w:spacing w:line="440" w:lineRule="exact"/>
        <w:ind w:firstLineChars="200" w:firstLine="480"/>
        <w:rPr>
          <w:rFonts w:hAnsi="宋体" w:cs="宋体"/>
          <w:sz w:val="24"/>
          <w:szCs w:val="24"/>
        </w:rPr>
      </w:pPr>
      <w:r>
        <w:rPr>
          <w:rFonts w:hAnsi="宋体" w:cs="宋体" w:hint="eastAsia"/>
          <w:sz w:val="24"/>
          <w:szCs w:val="24"/>
        </w:rPr>
        <w:t>本公告在《全国公共资源交易平台(河南省▪许昌市)》、《河南省电子招标投标公共服务平台》上发布。</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八、联系方式</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发 包 人：</w:t>
      </w:r>
      <w:r w:rsidR="00F832EB">
        <w:rPr>
          <w:rFonts w:hAnsi="宋体" w:cs="宋体" w:hint="eastAsia"/>
          <w:sz w:val="24"/>
          <w:szCs w:val="24"/>
        </w:rPr>
        <w:t>许昌市魏都区城市管理局</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地    址：</w:t>
      </w:r>
      <w:r w:rsidR="00F832EB">
        <w:rPr>
          <w:rFonts w:hAnsi="宋体" w:cs="宋体" w:hint="eastAsia"/>
          <w:sz w:val="24"/>
          <w:szCs w:val="24"/>
        </w:rPr>
        <w:t>许昌市天宝路西路魏都区人民政府</w:t>
      </w:r>
      <w:r w:rsidR="00C804BD">
        <w:rPr>
          <w:rFonts w:hAnsi="宋体" w:cs="宋体" w:hint="eastAsia"/>
          <w:sz w:val="24"/>
          <w:szCs w:val="24"/>
        </w:rPr>
        <w:t>15</w:t>
      </w:r>
      <w:r w:rsidR="00F160D0">
        <w:rPr>
          <w:rFonts w:hAnsi="宋体" w:cs="宋体" w:hint="eastAsia"/>
          <w:sz w:val="24"/>
          <w:szCs w:val="24"/>
        </w:rPr>
        <w:t>楼</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联 系 人：</w:t>
      </w:r>
      <w:r w:rsidR="00F832EB">
        <w:rPr>
          <w:rFonts w:hAnsi="宋体" w:cs="宋体" w:hint="eastAsia"/>
          <w:sz w:val="24"/>
          <w:szCs w:val="24"/>
        </w:rPr>
        <w:t>刘</w:t>
      </w:r>
      <w:r w:rsidR="007C07DD" w:rsidRPr="007C07DD">
        <w:rPr>
          <w:rFonts w:hAnsi="宋体" w:cs="宋体" w:hint="eastAsia"/>
          <w:sz w:val="24"/>
          <w:szCs w:val="24"/>
        </w:rPr>
        <w:t>先生</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联系电话：</w:t>
      </w:r>
      <w:r w:rsidR="00F832EB">
        <w:rPr>
          <w:rFonts w:hAnsi="宋体" w:cs="宋体" w:hint="eastAsia"/>
          <w:sz w:val="24"/>
          <w:szCs w:val="24"/>
        </w:rPr>
        <w:t>18567373758</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代理机构：</w:t>
      </w:r>
      <w:r w:rsidR="002B59A3">
        <w:rPr>
          <w:rFonts w:hAnsi="宋体" w:cs="宋体" w:hint="eastAsia"/>
          <w:sz w:val="24"/>
          <w:szCs w:val="24"/>
        </w:rPr>
        <w:t xml:space="preserve">深圳市合创建设工程顾问有限公司  </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 xml:space="preserve">联 系 </w:t>
      </w:r>
      <w:r w:rsidR="00F832EB">
        <w:rPr>
          <w:rFonts w:hAnsi="宋体" w:cs="宋体" w:hint="eastAsia"/>
          <w:sz w:val="24"/>
          <w:szCs w:val="24"/>
        </w:rPr>
        <w:t>人：</w:t>
      </w:r>
      <w:r w:rsidR="002B59A3">
        <w:rPr>
          <w:rFonts w:hAnsi="宋体" w:cs="宋体" w:hint="eastAsia"/>
          <w:sz w:val="24"/>
          <w:szCs w:val="24"/>
        </w:rPr>
        <w:t>李先生</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lastRenderedPageBreak/>
        <w:t>联系电话：</w:t>
      </w:r>
      <w:r w:rsidR="002B59A3">
        <w:rPr>
          <w:rFonts w:hAnsi="宋体" w:cs="宋体" w:hint="eastAsia"/>
          <w:sz w:val="24"/>
          <w:szCs w:val="24"/>
        </w:rPr>
        <w:t>13137430303</w:t>
      </w:r>
      <w:r>
        <w:rPr>
          <w:rFonts w:hAnsi="宋体" w:cs="宋体" w:hint="eastAsia"/>
          <w:sz w:val="24"/>
          <w:szCs w:val="24"/>
        </w:rPr>
        <w:t xml:space="preserve"> </w:t>
      </w:r>
    </w:p>
    <w:p w:rsidR="004C00BF" w:rsidRDefault="004C00BF">
      <w:pPr>
        <w:adjustRightInd w:val="0"/>
        <w:snapToGrid w:val="0"/>
        <w:spacing w:line="440" w:lineRule="exact"/>
        <w:ind w:firstLine="480"/>
        <w:jc w:val="right"/>
        <w:rPr>
          <w:rFonts w:hAnsi="宋体" w:cs="宋体"/>
          <w:sz w:val="24"/>
          <w:szCs w:val="24"/>
        </w:rPr>
      </w:pPr>
    </w:p>
    <w:p w:rsidR="004C00BF" w:rsidRDefault="00F832EB">
      <w:pPr>
        <w:pStyle w:val="a8"/>
        <w:spacing w:line="440" w:lineRule="exact"/>
        <w:ind w:firstLine="240"/>
        <w:jc w:val="right"/>
        <w:rPr>
          <w:rFonts w:hAnsi="宋体" w:cs="宋体"/>
          <w:sz w:val="24"/>
          <w:szCs w:val="24"/>
        </w:rPr>
      </w:pPr>
      <w:r>
        <w:rPr>
          <w:rFonts w:hAnsi="宋体" w:cs="宋体" w:hint="eastAsia"/>
          <w:sz w:val="24"/>
          <w:szCs w:val="24"/>
        </w:rPr>
        <w:t>许昌市魏都区城市管理局</w:t>
      </w:r>
    </w:p>
    <w:p w:rsidR="004C00BF" w:rsidRDefault="004C00BF" w:rsidP="00F832EB">
      <w:pPr>
        <w:pStyle w:val="a8"/>
        <w:wordWrap w:val="0"/>
        <w:spacing w:line="440" w:lineRule="exact"/>
        <w:ind w:firstLine="240"/>
        <w:jc w:val="right"/>
        <w:rPr>
          <w:rFonts w:hAnsi="宋体" w:cs="宋体"/>
          <w:sz w:val="24"/>
          <w:szCs w:val="24"/>
        </w:rPr>
      </w:pPr>
      <w:r>
        <w:rPr>
          <w:rFonts w:hAnsi="宋体" w:cs="宋体" w:hint="eastAsia"/>
          <w:sz w:val="24"/>
          <w:szCs w:val="24"/>
        </w:rPr>
        <w:t>2019年</w:t>
      </w:r>
      <w:r w:rsidR="009C607B">
        <w:rPr>
          <w:rFonts w:hAnsi="宋体" w:cs="宋体" w:hint="eastAsia"/>
          <w:sz w:val="24"/>
          <w:szCs w:val="24"/>
        </w:rPr>
        <w:t xml:space="preserve"> 8</w:t>
      </w:r>
      <w:r>
        <w:rPr>
          <w:rFonts w:hAnsi="宋体" w:cs="宋体" w:hint="eastAsia"/>
          <w:sz w:val="24"/>
          <w:szCs w:val="24"/>
        </w:rPr>
        <w:t>月</w:t>
      </w:r>
      <w:r w:rsidR="004B1249">
        <w:rPr>
          <w:rFonts w:hAnsi="宋体" w:cs="宋体" w:hint="eastAsia"/>
          <w:sz w:val="24"/>
          <w:szCs w:val="24"/>
        </w:rPr>
        <w:t xml:space="preserve"> </w:t>
      </w:r>
      <w:r w:rsidR="009C607B">
        <w:rPr>
          <w:rFonts w:hAnsi="宋体" w:cs="宋体" w:hint="eastAsia"/>
          <w:sz w:val="24"/>
          <w:szCs w:val="24"/>
        </w:rPr>
        <w:t>30</w:t>
      </w:r>
      <w:r w:rsidR="00A67339">
        <w:rPr>
          <w:rFonts w:hAnsi="宋体" w:cs="宋体" w:hint="eastAsia"/>
          <w:sz w:val="24"/>
          <w:szCs w:val="24"/>
        </w:rPr>
        <w:t xml:space="preserve"> </w:t>
      </w:r>
      <w:r>
        <w:rPr>
          <w:rFonts w:hAnsi="宋体" w:cs="宋体" w:hint="eastAsia"/>
          <w:sz w:val="24"/>
          <w:szCs w:val="24"/>
        </w:rPr>
        <w:t>日</w:t>
      </w:r>
    </w:p>
    <w:p w:rsidR="004C00BF" w:rsidRDefault="004C00BF">
      <w:pPr>
        <w:pStyle w:val="a8"/>
        <w:ind w:firstLine="240"/>
        <w:jc w:val="right"/>
        <w:rPr>
          <w:rFonts w:hAnsi="宋体" w:cs="宋体"/>
          <w:sz w:val="24"/>
          <w:szCs w:val="24"/>
        </w:rPr>
      </w:pPr>
    </w:p>
    <w:p w:rsidR="004C00BF" w:rsidRDefault="004C00BF">
      <w:pPr>
        <w:spacing w:line="440" w:lineRule="exact"/>
        <w:rPr>
          <w:rFonts w:hAnsi="宋体"/>
          <w:b/>
          <w:sz w:val="24"/>
          <w:szCs w:val="24"/>
        </w:rPr>
      </w:pPr>
      <w:r>
        <w:rPr>
          <w:rFonts w:hAnsi="宋体" w:hint="eastAsia"/>
          <w:b/>
          <w:sz w:val="24"/>
          <w:szCs w:val="24"/>
        </w:rPr>
        <w:t>温馨提示：</w:t>
      </w:r>
    </w:p>
    <w:p w:rsidR="004C00BF" w:rsidRDefault="004C00BF" w:rsidP="001345A6">
      <w:pPr>
        <w:spacing w:line="440" w:lineRule="exact"/>
        <w:ind w:firstLineChars="200" w:firstLine="482"/>
        <w:rPr>
          <w:rFonts w:hAnsi="宋体"/>
          <w:b/>
          <w:sz w:val="24"/>
          <w:szCs w:val="24"/>
        </w:rPr>
      </w:pPr>
      <w:r>
        <w:rPr>
          <w:rFonts w:hAnsi="宋体" w:hint="eastAsia"/>
          <w:b/>
          <w:sz w:val="24"/>
          <w:szCs w:val="24"/>
        </w:rPr>
        <w:t>本项目为全流程电子化交易项目，请认真阅读招标文件，并注意以下事项。</w:t>
      </w:r>
    </w:p>
    <w:p w:rsidR="004C00BF" w:rsidRDefault="004C00BF" w:rsidP="001345A6">
      <w:pPr>
        <w:tabs>
          <w:tab w:val="left" w:pos="7095"/>
        </w:tabs>
        <w:spacing w:line="440" w:lineRule="exact"/>
        <w:ind w:firstLineChars="200" w:firstLine="482"/>
        <w:contextualSpacing/>
        <w:rPr>
          <w:rFonts w:hAnsi="宋体" w:cs="宋体"/>
          <w:b/>
          <w:sz w:val="24"/>
          <w:szCs w:val="24"/>
        </w:rPr>
      </w:pPr>
      <w:r>
        <w:rPr>
          <w:rFonts w:hAnsi="宋体" w:hint="eastAsia"/>
          <w:b/>
          <w:sz w:val="24"/>
          <w:szCs w:val="24"/>
        </w:rPr>
        <w:t>1.投标人应按招标文件规定下载、编制、提交电子承包文件。开、评标现场不接受</w:t>
      </w:r>
      <w:r>
        <w:rPr>
          <w:rFonts w:hAnsi="宋体" w:cs="宋体" w:hint="eastAsia"/>
          <w:b/>
          <w:sz w:val="24"/>
          <w:szCs w:val="24"/>
        </w:rPr>
        <w:t>承包人递交的电子承包文件以外的其他资料。</w:t>
      </w:r>
    </w:p>
    <w:p w:rsidR="004C00BF" w:rsidRDefault="004C00BF" w:rsidP="001345A6">
      <w:pPr>
        <w:tabs>
          <w:tab w:val="left" w:pos="7095"/>
        </w:tabs>
        <w:spacing w:line="440" w:lineRule="exact"/>
        <w:ind w:firstLineChars="200" w:firstLine="482"/>
        <w:contextualSpacing/>
        <w:rPr>
          <w:rFonts w:hAnsi="宋体" w:cs="宋体"/>
          <w:b/>
          <w:sz w:val="24"/>
          <w:szCs w:val="24"/>
        </w:rPr>
      </w:pPr>
      <w:r>
        <w:rPr>
          <w:rFonts w:hAnsi="宋体" w:cs="宋体" w:hint="eastAsia"/>
          <w:b/>
          <w:sz w:val="24"/>
          <w:szCs w:val="24"/>
        </w:rPr>
        <w:t>电子文件下载、制作、提交期间和开标（电子投标文件的解密）环节，承包人须使用CA数字证书。（证书须在有效期内）</w:t>
      </w:r>
    </w:p>
    <w:p w:rsidR="004C00BF" w:rsidRDefault="004C00BF" w:rsidP="001345A6">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hyperlink r:id="rId14" w:history="1">
        <w:r>
          <w:rPr>
            <w:rStyle w:val="a4"/>
            <w:rFonts w:hAnsi="宋体"/>
            <w:color w:val="auto"/>
            <w:sz w:val="24"/>
            <w:szCs w:val="24"/>
          </w:rPr>
          <w:t>http://221.14.6.70:8088/ggzy/</w:t>
        </w:r>
      </w:hyperlink>
      <w:r>
        <w:rPr>
          <w:rFonts w:hAnsi="宋体" w:hint="eastAsia"/>
          <w:sz w:val="24"/>
          <w:szCs w:val="24"/>
        </w:rPr>
        <w:t>）下载“许昌投标文件制作系统SEARUN V1.0”，按招标文件要求制作电子</w:t>
      </w:r>
      <w:r>
        <w:rPr>
          <w:rFonts w:hAnsi="宋体" w:cs="宋体" w:hint="eastAsia"/>
          <w:sz w:val="24"/>
        </w:rPr>
        <w:t>承包</w:t>
      </w:r>
      <w:r>
        <w:rPr>
          <w:rFonts w:hAnsi="宋体" w:hint="eastAsia"/>
          <w:sz w:val="24"/>
          <w:szCs w:val="24"/>
        </w:rPr>
        <w:t>文件。</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文件的制作，参考【全国公共资源交易平台(河南省▪许昌市)】公共资源交易系统——组件下载——交易系统操作手册（投标人、供应商）。</w:t>
      </w:r>
    </w:p>
    <w:p w:rsidR="004C00BF" w:rsidRDefault="004C00BF">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4C00BF" w:rsidRDefault="004C00BF">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C00BF" w:rsidRDefault="004C00BF">
      <w:pPr>
        <w:tabs>
          <w:tab w:val="left" w:pos="7095"/>
        </w:tabs>
        <w:spacing w:line="440" w:lineRule="exact"/>
        <w:ind w:leftChars="50" w:left="170" w:firstLineChars="150" w:firstLine="36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4C00BF" w:rsidRDefault="004C00BF" w:rsidP="001345A6">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.1电子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文件提交截止时间（开标时间）之前成功提交至【全国公共资源交易平台(河南省▪许昌市)】公共资源交易系统（</w:t>
      </w:r>
      <w:hyperlink r:id="rId15" w:history="1">
        <w:r>
          <w:rPr>
            <w:rStyle w:val="a4"/>
            <w:rFonts w:hAnsi="宋体"/>
            <w:color w:val="auto"/>
            <w:sz w:val="24"/>
            <w:szCs w:val="24"/>
          </w:rPr>
          <w:t>http://221.14.6.70:8088/ggzy/</w:t>
        </w:r>
      </w:hyperlink>
      <w:r>
        <w:rPr>
          <w:rFonts w:hAnsi="宋体" w:hint="eastAsia"/>
          <w:sz w:val="24"/>
          <w:szCs w:val="24"/>
        </w:rPr>
        <w:t>）。</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w:t>
      </w:r>
      <w:r>
        <w:rPr>
          <w:rFonts w:hAnsi="宋体" w:cs="宋体" w:hint="eastAsia"/>
          <w:sz w:val="24"/>
        </w:rPr>
        <w:t>承包</w:t>
      </w:r>
      <w:r>
        <w:rPr>
          <w:rFonts w:hAnsi="宋体" w:hint="eastAsia"/>
          <w:sz w:val="24"/>
          <w:szCs w:val="24"/>
        </w:rPr>
        <w:t>文件应按标段分别提交。</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w:t>
      </w:r>
      <w:r>
        <w:rPr>
          <w:rFonts w:hAnsi="宋体" w:hint="eastAsia"/>
          <w:sz w:val="24"/>
          <w:szCs w:val="24"/>
        </w:rPr>
        <w:lastRenderedPageBreak/>
        <w:t>查。</w:t>
      </w:r>
    </w:p>
    <w:p w:rsidR="004C00BF" w:rsidRDefault="004C00BF" w:rsidP="001345A6">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t>5.1采用全流程电子化交易评标时，评标委员会以电子承包文件为依据评标。</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t>5.2全流程电子化交易如因异常情况无法完成，将以人工方式进行。评标委员会以承包人提供的电子版承包文件为依据评标。</w:t>
      </w:r>
    </w:p>
    <w:p w:rsidR="004C00BF" w:rsidRDefault="004C00BF">
      <w:pPr>
        <w:pStyle w:val="a8"/>
        <w:ind w:firstLine="240"/>
        <w:rPr>
          <w:rFonts w:hAnsi="宋体"/>
          <w:sz w:val="24"/>
          <w:szCs w:val="24"/>
        </w:rPr>
      </w:pPr>
    </w:p>
    <w:p w:rsidR="004C00BF" w:rsidRDefault="004C00BF">
      <w:pPr>
        <w:pStyle w:val="a8"/>
        <w:ind w:firstLine="240"/>
        <w:rPr>
          <w:rFonts w:hAnsi="宋体"/>
          <w:sz w:val="24"/>
          <w:szCs w:val="24"/>
        </w:rPr>
      </w:pPr>
    </w:p>
    <w:p w:rsidR="004C00BF" w:rsidRDefault="004C00BF">
      <w:pPr>
        <w:pStyle w:val="a8"/>
        <w:ind w:firstLine="240"/>
        <w:rPr>
          <w:rFonts w:hAnsi="宋体"/>
          <w:sz w:val="24"/>
          <w:szCs w:val="24"/>
        </w:rPr>
      </w:pPr>
    </w:p>
    <w:p w:rsidR="004C00BF" w:rsidRDefault="004C00BF">
      <w:pPr>
        <w:pStyle w:val="a8"/>
        <w:ind w:firstLine="240"/>
        <w:rPr>
          <w:rFonts w:hAnsi="宋体"/>
          <w:sz w:val="24"/>
          <w:szCs w:val="24"/>
        </w:rPr>
      </w:pPr>
    </w:p>
    <w:p w:rsidR="004C00BF" w:rsidRDefault="004C00BF">
      <w:pPr>
        <w:pStyle w:val="a8"/>
        <w:ind w:firstLine="240"/>
        <w:rPr>
          <w:rFonts w:hAnsi="宋体"/>
          <w:sz w:val="24"/>
          <w:szCs w:val="24"/>
        </w:rPr>
      </w:pPr>
    </w:p>
    <w:p w:rsidR="004C00BF" w:rsidRDefault="004C00BF">
      <w:pPr>
        <w:pStyle w:val="a8"/>
        <w:ind w:firstLine="240"/>
        <w:rPr>
          <w:rFonts w:hAnsi="宋体"/>
          <w:sz w:val="24"/>
          <w:szCs w:val="24"/>
        </w:rPr>
      </w:pPr>
    </w:p>
    <w:p w:rsidR="004C00BF" w:rsidRDefault="004C00BF">
      <w:pPr>
        <w:adjustRightInd w:val="0"/>
        <w:snapToGrid w:val="0"/>
        <w:spacing w:line="480" w:lineRule="exact"/>
        <w:jc w:val="center"/>
        <w:rPr>
          <w:rFonts w:hAnsi="宋体" w:cs="黑体"/>
          <w:b/>
          <w:sz w:val="36"/>
          <w:szCs w:val="36"/>
        </w:rPr>
      </w:pPr>
      <w:r>
        <w:rPr>
          <w:rFonts w:hAnsi="宋体" w:cs="黑体" w:hint="eastAsia"/>
          <w:b/>
          <w:sz w:val="36"/>
          <w:szCs w:val="36"/>
        </w:rPr>
        <w:br w:type="page"/>
      </w:r>
      <w:r>
        <w:rPr>
          <w:rFonts w:hAnsi="宋体" w:cs="黑体" w:hint="eastAsia"/>
          <w:b/>
          <w:sz w:val="36"/>
          <w:szCs w:val="36"/>
        </w:rPr>
        <w:lastRenderedPageBreak/>
        <w:t xml:space="preserve">第二章  </w:t>
      </w:r>
      <w:bookmarkEnd w:id="0"/>
      <w:r>
        <w:rPr>
          <w:rFonts w:hAnsi="宋体" w:cs="黑体" w:hint="eastAsia"/>
          <w:b/>
          <w:sz w:val="36"/>
          <w:szCs w:val="36"/>
        </w:rPr>
        <w:t>承包人须知表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249"/>
        <w:gridCol w:w="7404"/>
      </w:tblGrid>
      <w:tr w:rsidR="004C00BF">
        <w:trPr>
          <w:trHeight w:val="179"/>
          <w:jc w:val="center"/>
        </w:trPr>
        <w:tc>
          <w:tcPr>
            <w:tcW w:w="743" w:type="dxa"/>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序号</w:t>
            </w:r>
          </w:p>
        </w:tc>
        <w:tc>
          <w:tcPr>
            <w:tcW w:w="2249" w:type="dxa"/>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名称</w:t>
            </w:r>
          </w:p>
        </w:tc>
        <w:tc>
          <w:tcPr>
            <w:tcW w:w="7404" w:type="dxa"/>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内容</w:t>
            </w:r>
          </w:p>
        </w:tc>
      </w:tr>
      <w:tr w:rsidR="004C00BF">
        <w:trPr>
          <w:trHeight w:val="522"/>
          <w:jc w:val="center"/>
        </w:trPr>
        <w:tc>
          <w:tcPr>
            <w:tcW w:w="743" w:type="dxa"/>
            <w:vAlign w:val="center"/>
          </w:tcPr>
          <w:p w:rsidR="004C00BF" w:rsidRDefault="004C00BF">
            <w:pPr>
              <w:autoSpaceDE w:val="0"/>
              <w:autoSpaceDN w:val="0"/>
              <w:adjustRightInd w:val="0"/>
              <w:jc w:val="center"/>
              <w:rPr>
                <w:rFonts w:hAnsi="宋体" w:cs="黑体"/>
                <w:sz w:val="24"/>
              </w:rPr>
            </w:pPr>
            <w:r>
              <w:rPr>
                <w:rFonts w:hAnsi="宋体" w:cs="TimesNewRomanPSMT" w:hint="eastAsia"/>
                <w:sz w:val="24"/>
              </w:rPr>
              <w:t>1</w:t>
            </w:r>
          </w:p>
        </w:tc>
        <w:tc>
          <w:tcPr>
            <w:tcW w:w="2249" w:type="dxa"/>
            <w:vAlign w:val="center"/>
          </w:tcPr>
          <w:p w:rsidR="004C00BF" w:rsidRDefault="004C00BF">
            <w:pPr>
              <w:autoSpaceDE w:val="0"/>
              <w:autoSpaceDN w:val="0"/>
              <w:adjustRightInd w:val="0"/>
              <w:jc w:val="center"/>
              <w:rPr>
                <w:rFonts w:hAnsi="宋体" w:cs="黑体"/>
                <w:sz w:val="24"/>
              </w:rPr>
            </w:pPr>
            <w:r>
              <w:rPr>
                <w:rFonts w:hAnsi="宋体" w:cs="仿宋_GB2312" w:hint="eastAsia"/>
                <w:sz w:val="24"/>
              </w:rPr>
              <w:t>发包人</w:t>
            </w:r>
          </w:p>
        </w:tc>
        <w:tc>
          <w:tcPr>
            <w:tcW w:w="7404" w:type="dxa"/>
            <w:vAlign w:val="center"/>
          </w:tcPr>
          <w:p w:rsidR="00F160D0" w:rsidRPr="00F160D0" w:rsidRDefault="00F160D0" w:rsidP="00F160D0">
            <w:pPr>
              <w:adjustRightInd w:val="0"/>
              <w:snapToGrid w:val="0"/>
              <w:spacing w:line="460" w:lineRule="exact"/>
              <w:rPr>
                <w:rFonts w:hAnsi="宋体" w:cs="黑体"/>
                <w:sz w:val="24"/>
              </w:rPr>
            </w:pPr>
            <w:r w:rsidRPr="00F160D0">
              <w:rPr>
                <w:rFonts w:hAnsi="宋体" w:cs="黑体" w:hint="eastAsia"/>
                <w:sz w:val="24"/>
              </w:rPr>
              <w:t>发 包 人：许昌市魏都区城市管理局</w:t>
            </w:r>
          </w:p>
          <w:p w:rsidR="00F160D0" w:rsidRPr="00F160D0" w:rsidRDefault="00F160D0" w:rsidP="00F160D0">
            <w:pPr>
              <w:adjustRightInd w:val="0"/>
              <w:snapToGrid w:val="0"/>
              <w:spacing w:line="460" w:lineRule="exact"/>
              <w:rPr>
                <w:rFonts w:hAnsi="宋体" w:cs="黑体"/>
                <w:sz w:val="24"/>
              </w:rPr>
            </w:pPr>
            <w:r w:rsidRPr="00F160D0">
              <w:rPr>
                <w:rFonts w:hAnsi="宋体" w:cs="黑体" w:hint="eastAsia"/>
                <w:sz w:val="24"/>
              </w:rPr>
              <w:t>地    址：许昌市天宝路西路魏都区人民政府</w:t>
            </w:r>
            <w:r w:rsidR="00C804BD">
              <w:rPr>
                <w:rFonts w:hAnsi="宋体" w:cs="黑体" w:hint="eastAsia"/>
                <w:sz w:val="24"/>
              </w:rPr>
              <w:t>15</w:t>
            </w:r>
            <w:r>
              <w:rPr>
                <w:rFonts w:hAnsi="宋体" w:cs="黑体" w:hint="eastAsia"/>
                <w:sz w:val="24"/>
              </w:rPr>
              <w:t>楼</w:t>
            </w:r>
          </w:p>
          <w:p w:rsidR="00F160D0" w:rsidRPr="00F160D0" w:rsidRDefault="00F160D0" w:rsidP="00F160D0">
            <w:pPr>
              <w:adjustRightInd w:val="0"/>
              <w:snapToGrid w:val="0"/>
              <w:spacing w:line="460" w:lineRule="exact"/>
              <w:rPr>
                <w:rFonts w:hAnsi="宋体" w:cs="黑体"/>
                <w:sz w:val="24"/>
              </w:rPr>
            </w:pPr>
            <w:r w:rsidRPr="00F160D0">
              <w:rPr>
                <w:rFonts w:hAnsi="宋体" w:cs="黑体" w:hint="eastAsia"/>
                <w:sz w:val="24"/>
              </w:rPr>
              <w:t>联 系 人：刘先生</w:t>
            </w:r>
          </w:p>
          <w:p w:rsidR="004C00BF" w:rsidRPr="0061288A" w:rsidRDefault="00F160D0" w:rsidP="00F160D0">
            <w:pPr>
              <w:adjustRightInd w:val="0"/>
              <w:snapToGrid w:val="0"/>
              <w:spacing w:line="460" w:lineRule="exact"/>
              <w:rPr>
                <w:rFonts w:hAnsi="宋体" w:cs="黑体"/>
                <w:sz w:val="24"/>
              </w:rPr>
            </w:pPr>
            <w:r w:rsidRPr="00F160D0">
              <w:rPr>
                <w:rFonts w:hAnsi="宋体" w:cs="黑体" w:hint="eastAsia"/>
                <w:sz w:val="24"/>
              </w:rPr>
              <w:t>联系电话：18567373758</w:t>
            </w:r>
          </w:p>
        </w:tc>
      </w:tr>
      <w:tr w:rsidR="004C00BF">
        <w:trPr>
          <w:trHeight w:val="495"/>
          <w:jc w:val="center"/>
        </w:trPr>
        <w:tc>
          <w:tcPr>
            <w:tcW w:w="743" w:type="dxa"/>
            <w:vAlign w:val="center"/>
          </w:tcPr>
          <w:p w:rsidR="004C00BF" w:rsidRDefault="004C00BF">
            <w:pPr>
              <w:autoSpaceDE w:val="0"/>
              <w:autoSpaceDN w:val="0"/>
              <w:adjustRightInd w:val="0"/>
              <w:jc w:val="center"/>
              <w:rPr>
                <w:rFonts w:hAnsi="宋体" w:cs="TimesNewRomanPSMT"/>
                <w:sz w:val="24"/>
              </w:rPr>
            </w:pPr>
            <w:r>
              <w:rPr>
                <w:rFonts w:hAnsi="宋体" w:cs="TimesNewRomanPSMT" w:hint="eastAsia"/>
                <w:sz w:val="24"/>
              </w:rPr>
              <w:t>2</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发包代理机构</w:t>
            </w:r>
          </w:p>
        </w:tc>
        <w:tc>
          <w:tcPr>
            <w:tcW w:w="7404" w:type="dxa"/>
            <w:vAlign w:val="center"/>
          </w:tcPr>
          <w:p w:rsidR="00F160D0" w:rsidRPr="00F160D0" w:rsidRDefault="00F160D0" w:rsidP="00F160D0">
            <w:pPr>
              <w:autoSpaceDE w:val="0"/>
              <w:autoSpaceDN w:val="0"/>
              <w:adjustRightInd w:val="0"/>
              <w:spacing w:line="420" w:lineRule="exact"/>
              <w:rPr>
                <w:rFonts w:hAnsi="宋体" w:cs="黑体"/>
                <w:sz w:val="24"/>
                <w:szCs w:val="22"/>
              </w:rPr>
            </w:pPr>
            <w:r w:rsidRPr="00F160D0">
              <w:rPr>
                <w:rFonts w:hAnsi="宋体" w:cs="黑体" w:hint="eastAsia"/>
                <w:sz w:val="24"/>
                <w:szCs w:val="22"/>
              </w:rPr>
              <w:t>代理机构：</w:t>
            </w:r>
            <w:r w:rsidR="002B59A3">
              <w:rPr>
                <w:rFonts w:hAnsi="宋体" w:cs="黑体" w:hint="eastAsia"/>
                <w:sz w:val="24"/>
                <w:szCs w:val="22"/>
              </w:rPr>
              <w:t xml:space="preserve">深圳市合创建设工程顾问有限公司  </w:t>
            </w:r>
          </w:p>
          <w:p w:rsidR="00F160D0" w:rsidRPr="00F160D0" w:rsidRDefault="00F160D0" w:rsidP="00F160D0">
            <w:pPr>
              <w:autoSpaceDE w:val="0"/>
              <w:autoSpaceDN w:val="0"/>
              <w:adjustRightInd w:val="0"/>
              <w:spacing w:line="420" w:lineRule="exact"/>
              <w:rPr>
                <w:rFonts w:hAnsi="宋体" w:cs="黑体"/>
                <w:sz w:val="24"/>
                <w:szCs w:val="22"/>
              </w:rPr>
            </w:pPr>
            <w:r w:rsidRPr="00F160D0">
              <w:rPr>
                <w:rFonts w:hAnsi="宋体" w:cs="黑体" w:hint="eastAsia"/>
                <w:sz w:val="24"/>
                <w:szCs w:val="22"/>
              </w:rPr>
              <w:t>联 系 人：</w:t>
            </w:r>
            <w:r w:rsidR="002B59A3">
              <w:rPr>
                <w:rFonts w:hAnsi="宋体" w:cs="黑体" w:hint="eastAsia"/>
                <w:sz w:val="24"/>
                <w:szCs w:val="22"/>
              </w:rPr>
              <w:t>李先生</w:t>
            </w:r>
          </w:p>
          <w:p w:rsidR="004C00BF" w:rsidRDefault="00F160D0" w:rsidP="002B59A3">
            <w:pPr>
              <w:autoSpaceDE w:val="0"/>
              <w:autoSpaceDN w:val="0"/>
              <w:adjustRightInd w:val="0"/>
              <w:spacing w:line="420" w:lineRule="exact"/>
              <w:rPr>
                <w:rFonts w:hAnsi="宋体" w:cs="黑体"/>
                <w:sz w:val="24"/>
                <w:szCs w:val="22"/>
              </w:rPr>
            </w:pPr>
            <w:r w:rsidRPr="00F160D0">
              <w:rPr>
                <w:rFonts w:hAnsi="宋体" w:cs="黑体" w:hint="eastAsia"/>
                <w:sz w:val="24"/>
                <w:szCs w:val="22"/>
              </w:rPr>
              <w:t>联系电话：</w:t>
            </w:r>
            <w:r w:rsidR="002B59A3">
              <w:rPr>
                <w:rFonts w:hAnsi="宋体" w:cs="黑体" w:hint="eastAsia"/>
                <w:sz w:val="24"/>
                <w:szCs w:val="22"/>
              </w:rPr>
              <w:t>13137430303</w:t>
            </w:r>
            <w:r w:rsidR="004C00BF">
              <w:rPr>
                <w:rFonts w:hAnsi="宋体" w:cs="黑体" w:hint="eastAsia"/>
                <w:sz w:val="24"/>
                <w:szCs w:val="22"/>
              </w:rPr>
              <w:t xml:space="preserve">   </w:t>
            </w:r>
          </w:p>
        </w:tc>
      </w:tr>
      <w:tr w:rsidR="004C00BF">
        <w:trPr>
          <w:trHeight w:val="48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TimesNewRomanPSMT" w:hint="eastAsia"/>
                <w:sz w:val="24"/>
              </w:rPr>
              <w:t>3</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7404" w:type="dxa"/>
            <w:vAlign w:val="center"/>
          </w:tcPr>
          <w:p w:rsidR="004C00BF" w:rsidRDefault="002B59A3">
            <w:pPr>
              <w:autoSpaceDE w:val="0"/>
              <w:autoSpaceDN w:val="0"/>
              <w:adjustRightInd w:val="0"/>
              <w:spacing w:line="420" w:lineRule="exact"/>
              <w:rPr>
                <w:rFonts w:hAnsi="宋体" w:cs="黑体"/>
                <w:sz w:val="24"/>
                <w:szCs w:val="22"/>
              </w:rPr>
            </w:pPr>
            <w:r>
              <w:rPr>
                <w:rFonts w:hAnsi="宋体" w:cs="黑体" w:hint="eastAsia"/>
                <w:sz w:val="24"/>
                <w:szCs w:val="22"/>
              </w:rPr>
              <w:t>许昌市魏都区帝豪广场新建公厕工程</w:t>
            </w:r>
          </w:p>
        </w:tc>
      </w:tr>
      <w:tr w:rsidR="004C00BF">
        <w:trPr>
          <w:trHeight w:val="48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4</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建设地点</w:t>
            </w:r>
          </w:p>
        </w:tc>
        <w:tc>
          <w:tcPr>
            <w:tcW w:w="7404" w:type="dxa"/>
            <w:vAlign w:val="center"/>
          </w:tcPr>
          <w:p w:rsidR="004C00BF" w:rsidRDefault="002B59A3" w:rsidP="0061288A">
            <w:pPr>
              <w:autoSpaceDE w:val="0"/>
              <w:autoSpaceDN w:val="0"/>
              <w:adjustRightInd w:val="0"/>
              <w:spacing w:line="420" w:lineRule="exact"/>
              <w:rPr>
                <w:rFonts w:hAnsi="宋体" w:cs="黑体"/>
                <w:sz w:val="24"/>
                <w:szCs w:val="22"/>
              </w:rPr>
            </w:pPr>
            <w:r>
              <w:rPr>
                <w:rFonts w:hAnsi="宋体" w:cs="黑体" w:hint="eastAsia"/>
                <w:sz w:val="24"/>
                <w:szCs w:val="22"/>
              </w:rPr>
              <w:t>许昌市魏都区帝豪广场</w:t>
            </w:r>
            <w:r w:rsidR="004C00BF">
              <w:rPr>
                <w:rFonts w:hAnsi="宋体" w:cs="黑体" w:hint="eastAsia"/>
                <w:sz w:val="24"/>
                <w:szCs w:val="22"/>
              </w:rPr>
              <w:t>。</w:t>
            </w:r>
          </w:p>
        </w:tc>
      </w:tr>
      <w:tr w:rsidR="004C00BF">
        <w:trPr>
          <w:trHeight w:val="485"/>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5</w:t>
            </w:r>
          </w:p>
        </w:tc>
        <w:tc>
          <w:tcPr>
            <w:tcW w:w="2249" w:type="dxa"/>
            <w:vAlign w:val="center"/>
          </w:tcPr>
          <w:p w:rsidR="004C00BF" w:rsidRDefault="004C00BF">
            <w:pPr>
              <w:autoSpaceDE w:val="0"/>
              <w:autoSpaceDN w:val="0"/>
              <w:adjustRightInd w:val="0"/>
              <w:spacing w:line="420" w:lineRule="exact"/>
              <w:jc w:val="center"/>
              <w:rPr>
                <w:rFonts w:hAnsi="宋体" w:cs="仿宋_GB2312"/>
                <w:sz w:val="24"/>
              </w:rPr>
            </w:pPr>
            <w:r>
              <w:rPr>
                <w:rFonts w:hAnsi="宋体" w:cs="仿宋_GB2312" w:hint="eastAsia"/>
                <w:sz w:val="24"/>
              </w:rPr>
              <w:t>建设规模</w:t>
            </w:r>
          </w:p>
        </w:tc>
        <w:tc>
          <w:tcPr>
            <w:tcW w:w="7404" w:type="dxa"/>
            <w:vAlign w:val="center"/>
          </w:tcPr>
          <w:p w:rsidR="004C00BF" w:rsidRDefault="002B59A3">
            <w:pPr>
              <w:autoSpaceDE w:val="0"/>
              <w:autoSpaceDN w:val="0"/>
              <w:adjustRightInd w:val="0"/>
              <w:spacing w:line="420" w:lineRule="exact"/>
              <w:jc w:val="left"/>
              <w:rPr>
                <w:rFonts w:hAnsi="宋体" w:cs="黑体"/>
                <w:sz w:val="24"/>
                <w:szCs w:val="22"/>
              </w:rPr>
            </w:pPr>
            <w:r w:rsidRPr="002B59A3">
              <w:rPr>
                <w:rFonts w:hAnsi="宋体" w:cs="宋体" w:hint="eastAsia"/>
                <w:sz w:val="24"/>
                <w:szCs w:val="24"/>
              </w:rPr>
              <w:t>主要内容包括框架结构公厕，建筑面积118.55平方米，地上1层，建筑高度4.85米，包含厕所建筑装饰及室内外安装工程及室外81.52平方米灰色花岗岩地面、35.11m花岗岩缘石。</w:t>
            </w:r>
          </w:p>
        </w:tc>
      </w:tr>
      <w:tr w:rsidR="004C00BF">
        <w:trPr>
          <w:trHeight w:val="162"/>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6</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资金来源</w:t>
            </w:r>
          </w:p>
        </w:tc>
        <w:tc>
          <w:tcPr>
            <w:tcW w:w="7404" w:type="dxa"/>
            <w:vAlign w:val="center"/>
          </w:tcPr>
          <w:p w:rsidR="004C00BF" w:rsidRDefault="004C00BF">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4C00BF">
        <w:trPr>
          <w:trHeight w:val="160"/>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7</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工   期</w:t>
            </w:r>
          </w:p>
        </w:tc>
        <w:tc>
          <w:tcPr>
            <w:tcW w:w="7404" w:type="dxa"/>
            <w:vAlign w:val="center"/>
          </w:tcPr>
          <w:p w:rsidR="004C00BF" w:rsidRDefault="00C804BD" w:rsidP="00290B3A">
            <w:pPr>
              <w:autoSpaceDE w:val="0"/>
              <w:autoSpaceDN w:val="0"/>
              <w:adjustRightInd w:val="0"/>
              <w:spacing w:line="420" w:lineRule="exact"/>
              <w:jc w:val="left"/>
              <w:rPr>
                <w:rFonts w:hAnsi="宋体" w:cs="黑体"/>
                <w:sz w:val="24"/>
              </w:rPr>
            </w:pPr>
            <w:r>
              <w:rPr>
                <w:rFonts w:hAnsi="宋体" w:cs="宋体" w:hint="eastAsia"/>
                <w:sz w:val="24"/>
                <w:szCs w:val="24"/>
              </w:rPr>
              <w:t>30</w:t>
            </w:r>
            <w:r w:rsidR="004C00BF">
              <w:rPr>
                <w:rFonts w:hAnsi="宋体" w:cs="宋体" w:hint="eastAsia"/>
                <w:sz w:val="24"/>
                <w:szCs w:val="24"/>
              </w:rPr>
              <w:t>日历天</w:t>
            </w:r>
          </w:p>
        </w:tc>
      </w:tr>
      <w:tr w:rsidR="004C00BF">
        <w:trPr>
          <w:trHeight w:val="21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8</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发包范围</w:t>
            </w:r>
          </w:p>
        </w:tc>
        <w:tc>
          <w:tcPr>
            <w:tcW w:w="7404" w:type="dxa"/>
          </w:tcPr>
          <w:p w:rsidR="004C00BF" w:rsidRDefault="004C00BF">
            <w:pPr>
              <w:autoSpaceDE w:val="0"/>
              <w:autoSpaceDN w:val="0"/>
              <w:adjustRightInd w:val="0"/>
              <w:spacing w:line="288" w:lineRule="auto"/>
              <w:rPr>
                <w:rFonts w:cs="宋体"/>
                <w:sz w:val="24"/>
                <w:shd w:val="clear" w:color="auto" w:fill="FFFFFF"/>
              </w:rPr>
            </w:pPr>
            <w:r>
              <w:rPr>
                <w:rFonts w:hAnsi="宋体" w:cs="宋体" w:hint="eastAsia"/>
                <w:sz w:val="24"/>
                <w:szCs w:val="24"/>
              </w:rPr>
              <w:t>本项目发包文件、工程量清单、施工图纸、答疑纪要（如有）范围内的所有内容。</w:t>
            </w:r>
          </w:p>
        </w:tc>
      </w:tr>
      <w:tr w:rsidR="004C00BF">
        <w:trPr>
          <w:trHeight w:val="161"/>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9</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质量要求</w:t>
            </w:r>
          </w:p>
        </w:tc>
        <w:tc>
          <w:tcPr>
            <w:tcW w:w="7404" w:type="dxa"/>
            <w:vAlign w:val="center"/>
          </w:tcPr>
          <w:p w:rsidR="004C00BF" w:rsidRDefault="004C00BF">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4C00BF">
        <w:trPr>
          <w:trHeight w:val="45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10</w:t>
            </w:r>
          </w:p>
        </w:tc>
        <w:tc>
          <w:tcPr>
            <w:tcW w:w="2249" w:type="dxa"/>
            <w:vAlign w:val="center"/>
          </w:tcPr>
          <w:p w:rsidR="004C00BF" w:rsidRDefault="004C00BF">
            <w:pPr>
              <w:autoSpaceDE w:val="0"/>
              <w:autoSpaceDN w:val="0"/>
              <w:adjustRightInd w:val="0"/>
              <w:spacing w:line="420" w:lineRule="exact"/>
              <w:jc w:val="center"/>
              <w:rPr>
                <w:rFonts w:ascii="新宋体" w:eastAsia="新宋体" w:hAnsi="新宋体" w:cs="黑体"/>
                <w:b/>
                <w:sz w:val="24"/>
              </w:rPr>
            </w:pPr>
            <w:r>
              <w:rPr>
                <w:rFonts w:hAnsi="宋体" w:cs="仿宋_GB2312" w:hint="eastAsia"/>
                <w:sz w:val="24"/>
              </w:rPr>
              <w:t>承包人资质条件</w:t>
            </w:r>
          </w:p>
        </w:tc>
        <w:tc>
          <w:tcPr>
            <w:tcW w:w="7404" w:type="dxa"/>
          </w:tcPr>
          <w:p w:rsidR="004C00BF" w:rsidRDefault="004C00BF" w:rsidP="009C607B">
            <w:pPr>
              <w:autoSpaceDE w:val="0"/>
              <w:autoSpaceDN w:val="0"/>
              <w:adjustRightInd w:val="0"/>
              <w:spacing w:line="288" w:lineRule="auto"/>
              <w:rPr>
                <w:rFonts w:hAnsi="宋体" w:cs="宋体"/>
                <w:sz w:val="24"/>
                <w:szCs w:val="24"/>
              </w:rPr>
            </w:pPr>
            <w:r>
              <w:rPr>
                <w:rFonts w:hAnsi="宋体" w:cs="宋体" w:hint="eastAsia"/>
                <w:sz w:val="24"/>
                <w:szCs w:val="24"/>
              </w:rPr>
              <w:t>（1）承包人须具有建筑工程施工总承包三级及以上企业资质，具有有效的安全生产许可证的独立法人企业。拟派项目负责人具有二级及以上建筑工程专业注册建造师执业资格和有效的安全生产考核合格证，且未担任其它在施建设工程的项目负责人。</w:t>
            </w:r>
          </w:p>
          <w:p w:rsidR="004C00BF" w:rsidRDefault="004C00BF" w:rsidP="009C607B">
            <w:pPr>
              <w:autoSpaceDE w:val="0"/>
              <w:autoSpaceDN w:val="0"/>
              <w:adjustRightInd w:val="0"/>
              <w:spacing w:line="288" w:lineRule="auto"/>
              <w:rPr>
                <w:rFonts w:hAnsi="宋体" w:cs="宋体"/>
                <w:sz w:val="24"/>
                <w:szCs w:val="24"/>
              </w:rPr>
            </w:pPr>
            <w:r>
              <w:rPr>
                <w:rFonts w:hAnsi="宋体" w:cs="宋体" w:hint="eastAsia"/>
                <w:sz w:val="24"/>
                <w:szCs w:val="24"/>
              </w:rPr>
              <w:t>（2）未被列入“信用中国”网站(</w:t>
            </w:r>
            <w:hyperlink r:id="rId16" w:history="1">
              <w:r>
                <w:rPr>
                  <w:rFonts w:hAnsi="宋体" w:cs="宋体" w:hint="eastAsia"/>
                  <w:sz w:val="24"/>
                  <w:szCs w:val="24"/>
                </w:rPr>
                <w:t>www.creditchina.gov.cn</w:t>
              </w:r>
            </w:hyperlink>
            <w:r>
              <w:rPr>
                <w:rFonts w:hAnsi="宋体" w:cs="宋体" w:hint="eastAsia"/>
                <w:sz w:val="24"/>
                <w:szCs w:val="24"/>
              </w:rPr>
              <w:t>)失信被执行人名单及未被列入“国家企业信用公示系统”网站（</w:t>
            </w:r>
            <w:hyperlink r:id="rId17" w:history="1">
              <w:r>
                <w:rPr>
                  <w:rFonts w:hAnsi="宋体" w:cs="宋体" w:hint="eastAsia"/>
                  <w:sz w:val="24"/>
                  <w:szCs w:val="24"/>
                </w:rPr>
                <w:t>www.gsxt.gov.cn</w:t>
              </w:r>
            </w:hyperlink>
            <w:r>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4C00BF" w:rsidRDefault="004C00BF" w:rsidP="009C607B">
            <w:pPr>
              <w:autoSpaceDE w:val="0"/>
              <w:autoSpaceDN w:val="0"/>
              <w:adjustRightInd w:val="0"/>
              <w:spacing w:line="288" w:lineRule="auto"/>
              <w:rPr>
                <w:rFonts w:hAnsi="宋体" w:cs="宋体"/>
                <w:sz w:val="24"/>
                <w:szCs w:val="24"/>
              </w:rPr>
            </w:pPr>
            <w:r>
              <w:rPr>
                <w:rFonts w:hAnsi="宋体" w:cs="宋体" w:hint="eastAsia"/>
                <w:sz w:val="24"/>
                <w:szCs w:val="24"/>
              </w:rPr>
              <w:t>（3）本次发包不接受联合体承包。</w:t>
            </w:r>
          </w:p>
          <w:p w:rsidR="004C00BF" w:rsidRPr="009C607B" w:rsidRDefault="004C00BF" w:rsidP="009C607B">
            <w:pPr>
              <w:autoSpaceDE w:val="0"/>
              <w:autoSpaceDN w:val="0"/>
              <w:adjustRightInd w:val="0"/>
              <w:spacing w:line="288" w:lineRule="auto"/>
              <w:ind w:leftChars="-50" w:left="-170"/>
              <w:rPr>
                <w:rFonts w:hAnsi="宋体" w:cs="宋体"/>
                <w:sz w:val="24"/>
                <w:szCs w:val="24"/>
              </w:rPr>
            </w:pPr>
            <w:r w:rsidRPr="009C607B">
              <w:rPr>
                <w:rFonts w:hAnsi="宋体" w:cs="宋体" w:hint="eastAsia"/>
                <w:sz w:val="24"/>
                <w:szCs w:val="24"/>
              </w:rPr>
              <w:t>（4）本次发包实行资格后审。</w:t>
            </w:r>
          </w:p>
        </w:tc>
      </w:tr>
      <w:tr w:rsidR="004C00BF">
        <w:trPr>
          <w:trHeight w:val="376"/>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11</w:t>
            </w:r>
          </w:p>
        </w:tc>
        <w:tc>
          <w:tcPr>
            <w:tcW w:w="2249" w:type="dxa"/>
            <w:vAlign w:val="center"/>
          </w:tcPr>
          <w:p w:rsidR="004C00BF" w:rsidRDefault="004C00BF">
            <w:pPr>
              <w:autoSpaceDE w:val="0"/>
              <w:autoSpaceDN w:val="0"/>
              <w:adjustRightInd w:val="0"/>
              <w:jc w:val="center"/>
              <w:rPr>
                <w:rFonts w:hAnsi="宋体" w:cs="黑体"/>
                <w:sz w:val="24"/>
              </w:rPr>
            </w:pPr>
            <w:r>
              <w:rPr>
                <w:rFonts w:hAnsi="宋体" w:cs="仿宋_GB2312" w:hint="eastAsia"/>
                <w:sz w:val="24"/>
              </w:rPr>
              <w:t>发包文件的获取</w:t>
            </w:r>
          </w:p>
        </w:tc>
        <w:tc>
          <w:tcPr>
            <w:tcW w:w="7404" w:type="dxa"/>
            <w:vAlign w:val="center"/>
          </w:tcPr>
          <w:p w:rsidR="004C00BF" w:rsidRDefault="004C00BF">
            <w:pPr>
              <w:autoSpaceDE w:val="0"/>
              <w:autoSpaceDN w:val="0"/>
              <w:adjustRightInd w:val="0"/>
              <w:spacing w:line="360" w:lineRule="auto"/>
              <w:jc w:val="left"/>
              <w:rPr>
                <w:rFonts w:hAnsi="宋体" w:cs="仿宋_GB2312"/>
                <w:sz w:val="24"/>
                <w:szCs w:val="22"/>
              </w:rPr>
            </w:pPr>
            <w:r>
              <w:rPr>
                <w:rFonts w:hAnsi="宋体" w:cs="宋体" w:hint="eastAsia"/>
                <w:sz w:val="24"/>
                <w:szCs w:val="24"/>
              </w:rPr>
              <w:t>承包人于电子承包文件递交截止时间前均可登录《全国公共资源交易平台(河南省▪许昌市)》网址：http://ggzy.xuchang.gov.cn/，进入</w:t>
            </w:r>
            <w:r>
              <w:rPr>
                <w:rFonts w:hAnsi="宋体" w:cs="宋体" w:hint="eastAsia"/>
                <w:sz w:val="24"/>
                <w:szCs w:val="24"/>
              </w:rPr>
              <w:lastRenderedPageBreak/>
              <w:t xml:space="preserve">“投标人/供应商登录”入口自行下载。 </w:t>
            </w:r>
          </w:p>
        </w:tc>
      </w:tr>
      <w:tr w:rsidR="004C00BF">
        <w:trPr>
          <w:trHeight w:val="16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lastRenderedPageBreak/>
              <w:t>12</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承包截止时间</w:t>
            </w:r>
          </w:p>
        </w:tc>
        <w:tc>
          <w:tcPr>
            <w:tcW w:w="7404" w:type="dxa"/>
            <w:tcBorders>
              <w:bottom w:val="single" w:sz="4" w:space="0" w:color="auto"/>
            </w:tcBorders>
            <w:vAlign w:val="center"/>
          </w:tcPr>
          <w:p w:rsidR="004C00BF" w:rsidRDefault="004C00BF" w:rsidP="00210CF8">
            <w:pPr>
              <w:autoSpaceDE w:val="0"/>
              <w:autoSpaceDN w:val="0"/>
              <w:adjustRightInd w:val="0"/>
              <w:spacing w:line="420" w:lineRule="exact"/>
              <w:rPr>
                <w:rFonts w:hAnsi="宋体" w:cs="黑体"/>
                <w:sz w:val="24"/>
              </w:rPr>
            </w:pPr>
            <w:r>
              <w:rPr>
                <w:rFonts w:hAnsi="宋体" w:cs="仿宋_GB2312" w:hint="eastAsia"/>
                <w:sz w:val="24"/>
              </w:rPr>
              <w:t>2019 年</w:t>
            </w:r>
            <w:r w:rsidR="00294E8A">
              <w:rPr>
                <w:rFonts w:hAnsi="宋体" w:cs="仿宋_GB2312" w:hint="eastAsia"/>
                <w:sz w:val="24"/>
              </w:rPr>
              <w:t xml:space="preserve"> 9</w:t>
            </w:r>
            <w:r>
              <w:rPr>
                <w:rFonts w:hAnsi="宋体" w:cs="仿宋_GB2312" w:hint="eastAsia"/>
                <w:sz w:val="24"/>
              </w:rPr>
              <w:t>月</w:t>
            </w:r>
            <w:r w:rsidR="00C66823">
              <w:rPr>
                <w:rFonts w:hAnsi="宋体" w:cs="仿宋_GB2312" w:hint="eastAsia"/>
                <w:sz w:val="24"/>
              </w:rPr>
              <w:t xml:space="preserve"> </w:t>
            </w:r>
            <w:r w:rsidR="00294E8A">
              <w:rPr>
                <w:rFonts w:hAnsi="宋体" w:cs="仿宋_GB2312" w:hint="eastAsia"/>
                <w:sz w:val="24"/>
              </w:rPr>
              <w:t>9</w:t>
            </w:r>
            <w:r w:rsidR="00F160D0">
              <w:rPr>
                <w:rFonts w:hAnsi="宋体" w:cs="仿宋_GB2312" w:hint="eastAsia"/>
                <w:sz w:val="24"/>
              </w:rPr>
              <w:t xml:space="preserve"> </w:t>
            </w:r>
            <w:r>
              <w:rPr>
                <w:rFonts w:hAnsi="宋体" w:cs="仿宋_GB2312" w:hint="eastAsia"/>
                <w:sz w:val="24"/>
              </w:rPr>
              <w:t>日</w:t>
            </w:r>
            <w:r w:rsidR="00F160D0">
              <w:rPr>
                <w:rFonts w:hAnsi="宋体" w:cs="仿宋_GB2312" w:hint="eastAsia"/>
                <w:sz w:val="24"/>
              </w:rPr>
              <w:t xml:space="preserve">  </w:t>
            </w:r>
            <w:r w:rsidR="00294E8A">
              <w:rPr>
                <w:rFonts w:hAnsi="宋体" w:cs="仿宋_GB2312" w:hint="eastAsia"/>
                <w:sz w:val="24"/>
              </w:rPr>
              <w:t>9</w:t>
            </w:r>
            <w:r w:rsidR="00F160D0">
              <w:rPr>
                <w:rFonts w:hAnsi="宋体" w:cs="仿宋_GB2312" w:hint="eastAsia"/>
                <w:sz w:val="24"/>
              </w:rPr>
              <w:t xml:space="preserve"> </w:t>
            </w:r>
            <w:r>
              <w:rPr>
                <w:rFonts w:hAnsi="宋体" w:cs="仿宋_GB2312" w:hint="eastAsia"/>
                <w:sz w:val="24"/>
              </w:rPr>
              <w:t xml:space="preserve">点 </w:t>
            </w:r>
            <w:r w:rsidR="00F160D0">
              <w:rPr>
                <w:rFonts w:hAnsi="宋体" w:cs="仿宋_GB2312" w:hint="eastAsia"/>
                <w:sz w:val="24"/>
              </w:rPr>
              <w:t xml:space="preserve"> </w:t>
            </w:r>
            <w:r w:rsidR="00294E8A">
              <w:rPr>
                <w:rFonts w:hAnsi="宋体" w:cs="仿宋_GB2312" w:hint="eastAsia"/>
                <w:sz w:val="24"/>
              </w:rPr>
              <w:t>30</w:t>
            </w:r>
            <w:r w:rsidR="00F160D0">
              <w:rPr>
                <w:rFonts w:hAnsi="宋体" w:cs="仿宋_GB2312" w:hint="eastAsia"/>
                <w:sz w:val="24"/>
              </w:rPr>
              <w:t xml:space="preserve">  </w:t>
            </w:r>
            <w:r>
              <w:rPr>
                <w:rFonts w:hAnsi="宋体" w:cs="仿宋_GB2312" w:hint="eastAsia"/>
                <w:sz w:val="24"/>
              </w:rPr>
              <w:t>分（北京时间）</w:t>
            </w:r>
          </w:p>
        </w:tc>
      </w:tr>
      <w:tr w:rsidR="004C00BF">
        <w:trPr>
          <w:trHeight w:val="160"/>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13</w:t>
            </w:r>
          </w:p>
        </w:tc>
        <w:tc>
          <w:tcPr>
            <w:tcW w:w="2249" w:type="dxa"/>
            <w:tcBorders>
              <w:right w:val="single" w:sz="4" w:space="0" w:color="auto"/>
            </w:tcBorders>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4C00BF" w:rsidRDefault="004C00BF">
            <w:pPr>
              <w:autoSpaceDE w:val="0"/>
              <w:autoSpaceDN w:val="0"/>
              <w:adjustRightInd w:val="0"/>
              <w:spacing w:line="420" w:lineRule="exact"/>
              <w:rPr>
                <w:rFonts w:hAnsi="宋体" w:cs="黑体"/>
                <w:sz w:val="24"/>
              </w:rPr>
            </w:pPr>
            <w:r>
              <w:rPr>
                <w:rFonts w:hAnsi="宋体" w:cs="仿宋_GB2312" w:hint="eastAsia"/>
                <w:sz w:val="24"/>
              </w:rPr>
              <w:t>60日历天（自承包截止之日算起）</w:t>
            </w:r>
          </w:p>
        </w:tc>
      </w:tr>
      <w:tr w:rsidR="004C00BF">
        <w:trPr>
          <w:trHeight w:val="160"/>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14</w:t>
            </w:r>
          </w:p>
        </w:tc>
        <w:tc>
          <w:tcPr>
            <w:tcW w:w="2249" w:type="dxa"/>
            <w:tcBorders>
              <w:right w:val="single" w:sz="4" w:space="0" w:color="auto"/>
            </w:tcBorders>
            <w:vAlign w:val="center"/>
          </w:tcPr>
          <w:p w:rsidR="004C00BF" w:rsidRDefault="004C00BF">
            <w:pPr>
              <w:jc w:val="center"/>
              <w:rPr>
                <w:rFonts w:hAnsi="宋体" w:cs="仿宋_GB2312"/>
                <w:sz w:val="24"/>
              </w:rPr>
            </w:pPr>
            <w:r>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4C00BF" w:rsidRDefault="004C00BF">
            <w:pPr>
              <w:rPr>
                <w:rFonts w:hAnsi="宋体" w:cs="仿宋_GB2312"/>
                <w:sz w:val="24"/>
              </w:rPr>
            </w:pPr>
            <w:r>
              <w:rPr>
                <w:rFonts w:hAnsi="宋体" w:hint="eastAsia"/>
                <w:sz w:val="24"/>
              </w:rPr>
              <w:t>承包文件递交截止时间5日</w:t>
            </w:r>
            <w:r>
              <w:rPr>
                <w:rFonts w:hAnsi="宋体"/>
                <w:sz w:val="24"/>
              </w:rPr>
              <w:t>前</w:t>
            </w:r>
          </w:p>
        </w:tc>
      </w:tr>
      <w:tr w:rsidR="004C00BF">
        <w:trPr>
          <w:trHeight w:val="180"/>
          <w:jc w:val="center"/>
        </w:trPr>
        <w:tc>
          <w:tcPr>
            <w:tcW w:w="743" w:type="dxa"/>
            <w:vAlign w:val="center"/>
          </w:tcPr>
          <w:p w:rsidR="004C00BF" w:rsidRDefault="00C804BD">
            <w:pPr>
              <w:autoSpaceDE w:val="0"/>
              <w:autoSpaceDN w:val="0"/>
              <w:adjustRightInd w:val="0"/>
              <w:spacing w:line="420" w:lineRule="exact"/>
              <w:jc w:val="center"/>
              <w:rPr>
                <w:rFonts w:hAnsi="宋体" w:cs="TimesNewRomanPSMT"/>
                <w:sz w:val="24"/>
              </w:rPr>
            </w:pPr>
            <w:r>
              <w:rPr>
                <w:rFonts w:hAnsi="宋体" w:cs="TimesNewRomanPSMT" w:hint="eastAsia"/>
                <w:sz w:val="24"/>
              </w:rPr>
              <w:t>15</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保证金的缴纳</w:t>
            </w:r>
          </w:p>
          <w:p w:rsidR="004C00BF" w:rsidRDefault="004C00BF">
            <w:pPr>
              <w:autoSpaceDE w:val="0"/>
              <w:autoSpaceDN w:val="0"/>
              <w:adjustRightInd w:val="0"/>
              <w:jc w:val="center"/>
              <w:rPr>
                <w:rFonts w:hAnsi="宋体" w:cs="仿宋_GB2312"/>
                <w:sz w:val="24"/>
              </w:rPr>
            </w:pPr>
            <w:r>
              <w:rPr>
                <w:rFonts w:hAnsi="宋体" w:cs="仿宋_GB2312" w:hint="eastAsia"/>
                <w:sz w:val="24"/>
              </w:rPr>
              <w:t>与退还</w:t>
            </w:r>
          </w:p>
        </w:tc>
        <w:tc>
          <w:tcPr>
            <w:tcW w:w="7404" w:type="dxa"/>
            <w:tcBorders>
              <w:top w:val="single" w:sz="4" w:space="0" w:color="auto"/>
            </w:tcBorders>
            <w:vAlign w:val="center"/>
          </w:tcPr>
          <w:p w:rsidR="004C00BF" w:rsidRDefault="004C00BF">
            <w:pPr>
              <w:autoSpaceDE w:val="0"/>
              <w:autoSpaceDN w:val="0"/>
              <w:adjustRightInd w:val="0"/>
              <w:spacing w:line="360" w:lineRule="exact"/>
              <w:rPr>
                <w:rFonts w:hAnsi="宋体" w:cs="仿宋_GB2312"/>
                <w:sz w:val="24"/>
              </w:rPr>
            </w:pPr>
            <w:r>
              <w:rPr>
                <w:rFonts w:hAnsi="宋体" w:cs="仿宋_GB2312" w:hint="eastAsia"/>
                <w:sz w:val="24"/>
              </w:rPr>
              <w:t>详见附件一</w:t>
            </w:r>
          </w:p>
        </w:tc>
      </w:tr>
      <w:tr w:rsidR="004C00BF">
        <w:trPr>
          <w:trHeight w:val="207"/>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16</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7404" w:type="dxa"/>
            <w:tcBorders>
              <w:top w:val="single" w:sz="4" w:space="0" w:color="auto"/>
            </w:tcBorders>
            <w:vAlign w:val="center"/>
          </w:tcPr>
          <w:p w:rsidR="004C00BF" w:rsidRPr="00955E72" w:rsidRDefault="004C00BF">
            <w:pPr>
              <w:pStyle w:val="a8"/>
              <w:spacing w:line="360" w:lineRule="auto"/>
              <w:ind w:firstLineChars="0" w:firstLine="0"/>
            </w:pPr>
            <w:r w:rsidRPr="00955E72">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sidRPr="00955E72">
              <w:rPr>
                <w:rFonts w:hAnsi="宋体" w:cs="TimesNewRomanPSMT" w:hint="eastAsia"/>
                <w:b/>
                <w:bCs/>
                <w:sz w:val="24"/>
              </w:rPr>
              <w:t>。</w:t>
            </w:r>
          </w:p>
        </w:tc>
      </w:tr>
      <w:tr w:rsidR="004C00BF">
        <w:trPr>
          <w:trHeight w:val="523"/>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17</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承包文件份数</w:t>
            </w:r>
          </w:p>
        </w:tc>
        <w:tc>
          <w:tcPr>
            <w:tcW w:w="7404" w:type="dxa"/>
            <w:tcBorders>
              <w:top w:val="single" w:sz="4" w:space="0" w:color="auto"/>
            </w:tcBorders>
            <w:vAlign w:val="center"/>
          </w:tcPr>
          <w:p w:rsidR="004C00BF" w:rsidRDefault="004C00BF">
            <w:pPr>
              <w:autoSpaceDE w:val="0"/>
              <w:autoSpaceDN w:val="0"/>
              <w:adjustRightInd w:val="0"/>
              <w:spacing w:line="276" w:lineRule="auto"/>
              <w:rPr>
                <w:rFonts w:hAnsi="宋体" w:cs="宋体"/>
                <w:sz w:val="24"/>
              </w:rPr>
            </w:pPr>
            <w:r>
              <w:rPr>
                <w:rFonts w:hAnsi="宋体" w:cs="宋体" w:hint="eastAsia"/>
                <w:sz w:val="24"/>
              </w:rPr>
              <w:t>1、电子承包文件</w:t>
            </w:r>
          </w:p>
          <w:p w:rsidR="004C00BF" w:rsidRDefault="004C00BF">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4C00BF" w:rsidRDefault="004C00BF">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4C00BF" w:rsidRDefault="004C00BF">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4C00BF" w:rsidRDefault="004C00BF">
            <w:pPr>
              <w:autoSpaceDE w:val="0"/>
              <w:autoSpaceDN w:val="0"/>
              <w:adjustRightInd w:val="0"/>
              <w:spacing w:line="460" w:lineRule="exact"/>
              <w:jc w:val="left"/>
              <w:rPr>
                <w:rFonts w:hAnsi="宋体" w:cs="仿宋_GB2312"/>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4C00BF">
        <w:trPr>
          <w:trHeight w:val="71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18</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装订要求及</w:t>
            </w:r>
          </w:p>
          <w:p w:rsidR="004C00BF" w:rsidRDefault="004C00BF">
            <w:pPr>
              <w:autoSpaceDE w:val="0"/>
              <w:autoSpaceDN w:val="0"/>
              <w:adjustRightInd w:val="0"/>
              <w:jc w:val="center"/>
              <w:rPr>
                <w:rFonts w:hAnsi="宋体" w:cs="黑体"/>
                <w:sz w:val="24"/>
              </w:rPr>
            </w:pPr>
            <w:r>
              <w:rPr>
                <w:rFonts w:hAnsi="宋体" w:cs="仿宋_GB2312" w:hint="eastAsia"/>
                <w:sz w:val="24"/>
              </w:rPr>
              <w:t>密封要求</w:t>
            </w:r>
          </w:p>
        </w:tc>
        <w:tc>
          <w:tcPr>
            <w:tcW w:w="7404" w:type="dxa"/>
            <w:vAlign w:val="center"/>
          </w:tcPr>
          <w:p w:rsidR="004C00BF" w:rsidRDefault="004C00BF">
            <w:pPr>
              <w:autoSpaceDE w:val="0"/>
              <w:autoSpaceDN w:val="0"/>
              <w:adjustRightInd w:val="0"/>
              <w:spacing w:line="420" w:lineRule="exact"/>
              <w:ind w:firstLineChars="200" w:firstLine="480"/>
              <w:rPr>
                <w:rFonts w:ascii="新宋体" w:eastAsia="新宋体" w:hAnsi="新宋体"/>
                <w:sz w:val="24"/>
              </w:rPr>
            </w:pPr>
            <w:r>
              <w:rPr>
                <w:rFonts w:hAnsi="宋体" w:hint="eastAsia"/>
                <w:sz w:val="24"/>
                <w:szCs w:val="24"/>
              </w:rPr>
              <w:t>电子介质存储的投标文件应密封包装，</w:t>
            </w:r>
            <w:r>
              <w:rPr>
                <w:rFonts w:hAnsi="宋体" w:cs="宋体" w:hint="eastAsia"/>
                <w:color w:val="000000"/>
                <w:sz w:val="24"/>
              </w:rPr>
              <w:t>并加盖单位公章，法定代表人或委托代理人签名。</w:t>
            </w:r>
          </w:p>
        </w:tc>
      </w:tr>
      <w:tr w:rsidR="004C00BF">
        <w:trPr>
          <w:trHeight w:val="658"/>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19</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封套内容</w:t>
            </w:r>
          </w:p>
        </w:tc>
        <w:tc>
          <w:tcPr>
            <w:tcW w:w="7404" w:type="dxa"/>
            <w:vAlign w:val="center"/>
          </w:tcPr>
          <w:p w:rsidR="004C00BF" w:rsidRDefault="004C00BF">
            <w:pPr>
              <w:spacing w:line="360" w:lineRule="auto"/>
              <w:jc w:val="left"/>
              <w:rPr>
                <w:rFonts w:hAnsi="宋体" w:cs="仿宋_GB2312"/>
                <w:sz w:val="24"/>
              </w:rPr>
            </w:pPr>
            <w:r>
              <w:rPr>
                <w:rFonts w:hAnsi="宋体" w:cs="仿宋_GB2312" w:hint="eastAsia"/>
                <w:sz w:val="24"/>
              </w:rPr>
              <w:t xml:space="preserve">发包人地址：  </w:t>
            </w:r>
          </w:p>
          <w:p w:rsidR="004C00BF" w:rsidRDefault="004C00BF">
            <w:pPr>
              <w:spacing w:line="360" w:lineRule="auto"/>
              <w:rPr>
                <w:rFonts w:hAnsi="宋体" w:cs="仿宋_GB2312"/>
                <w:sz w:val="24"/>
              </w:rPr>
            </w:pPr>
            <w:r>
              <w:rPr>
                <w:rFonts w:hAnsi="宋体" w:cs="仿宋_GB2312" w:hint="eastAsia"/>
                <w:sz w:val="24"/>
              </w:rPr>
              <w:t>发包人名称：</w:t>
            </w:r>
          </w:p>
          <w:p w:rsidR="004C00BF" w:rsidRDefault="004C00BF">
            <w:pPr>
              <w:autoSpaceDE w:val="0"/>
              <w:autoSpaceDN w:val="0"/>
              <w:adjustRightInd w:val="0"/>
              <w:spacing w:line="460" w:lineRule="exact"/>
              <w:jc w:val="left"/>
              <w:rPr>
                <w:rFonts w:hAnsi="宋体" w:cs="宋体"/>
                <w:sz w:val="24"/>
                <w:szCs w:val="24"/>
              </w:rPr>
            </w:pPr>
            <w:r>
              <w:rPr>
                <w:rFonts w:hAnsi="宋体" w:cs="仿宋_GB2312" w:hint="eastAsia"/>
                <w:sz w:val="24"/>
              </w:rPr>
              <w:t>项目名称：</w:t>
            </w:r>
          </w:p>
          <w:p w:rsidR="004C00BF" w:rsidRDefault="004C00BF">
            <w:pPr>
              <w:autoSpaceDE w:val="0"/>
              <w:autoSpaceDN w:val="0"/>
              <w:adjustRightInd w:val="0"/>
              <w:spacing w:line="460" w:lineRule="exact"/>
              <w:jc w:val="left"/>
              <w:rPr>
                <w:rFonts w:hAnsi="宋体" w:cs="仿宋_GB2312"/>
                <w:sz w:val="24"/>
              </w:rPr>
            </w:pPr>
            <w:r>
              <w:rPr>
                <w:rFonts w:hAnsi="宋体" w:cs="仿宋_GB2312" w:hint="eastAsia"/>
                <w:sz w:val="24"/>
              </w:rPr>
              <w:t>投标人名称：                   （盖章）</w:t>
            </w:r>
          </w:p>
          <w:p w:rsidR="004C00BF" w:rsidRDefault="004C00BF">
            <w:pPr>
              <w:autoSpaceDE w:val="0"/>
              <w:autoSpaceDN w:val="0"/>
              <w:adjustRightInd w:val="0"/>
              <w:spacing w:line="460" w:lineRule="exact"/>
              <w:jc w:val="left"/>
              <w:rPr>
                <w:rFonts w:hAnsi="宋体" w:cs="黑体"/>
                <w:sz w:val="24"/>
              </w:rPr>
            </w:pPr>
            <w:r>
              <w:rPr>
                <w:rFonts w:hAnsi="宋体" w:cs="仿宋_GB2312" w:hint="eastAsia"/>
                <w:sz w:val="24"/>
              </w:rPr>
              <w:t>承包文件在 2019年     月    日    时   分前不得开启。</w:t>
            </w:r>
          </w:p>
        </w:tc>
      </w:tr>
      <w:tr w:rsidR="004C00BF">
        <w:trPr>
          <w:trHeight w:val="259"/>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20</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递交承包文件地点</w:t>
            </w:r>
          </w:p>
        </w:tc>
        <w:tc>
          <w:tcPr>
            <w:tcW w:w="7404" w:type="dxa"/>
            <w:vAlign w:val="center"/>
          </w:tcPr>
          <w:p w:rsidR="004C00BF" w:rsidRDefault="004C00BF" w:rsidP="003724D0">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sidR="009C607B">
              <w:rPr>
                <w:rFonts w:ascii="新宋体" w:eastAsia="新宋体" w:hAnsi="新宋体" w:hint="eastAsia"/>
                <w:sz w:val="24"/>
              </w:rPr>
              <w:t xml:space="preserve"> </w:t>
            </w:r>
            <w:r w:rsidR="009C607B">
              <w:rPr>
                <w:rFonts w:hAnsi="宋体" w:cs="黑体" w:hint="eastAsia"/>
                <w:sz w:val="24"/>
              </w:rPr>
              <w:t xml:space="preserve">五 </w:t>
            </w:r>
            <w:r>
              <w:rPr>
                <w:rFonts w:ascii="新宋体" w:eastAsia="新宋体" w:hAnsi="新宋体" w:hint="eastAsia"/>
                <w:sz w:val="24"/>
              </w:rPr>
              <w:t>室(许昌市龙兴路竹林路交汇处公共资源大厦三楼）</w:t>
            </w:r>
          </w:p>
        </w:tc>
      </w:tr>
      <w:tr w:rsidR="004C00BF">
        <w:trPr>
          <w:trHeight w:val="277"/>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发包时间和地点</w:t>
            </w:r>
          </w:p>
        </w:tc>
        <w:tc>
          <w:tcPr>
            <w:tcW w:w="7404" w:type="dxa"/>
            <w:vAlign w:val="center"/>
          </w:tcPr>
          <w:p w:rsidR="004C00BF" w:rsidRDefault="004C00BF">
            <w:pPr>
              <w:autoSpaceDE w:val="0"/>
              <w:autoSpaceDN w:val="0"/>
              <w:adjustRightInd w:val="0"/>
              <w:spacing w:line="420" w:lineRule="exact"/>
              <w:rPr>
                <w:rFonts w:hAnsi="宋体" w:cs="仿宋_GB2312"/>
                <w:sz w:val="24"/>
              </w:rPr>
            </w:pPr>
            <w:r>
              <w:rPr>
                <w:rFonts w:hAnsi="宋体" w:cs="仿宋_GB2312" w:hint="eastAsia"/>
                <w:sz w:val="24"/>
              </w:rPr>
              <w:t>发包时间：</w:t>
            </w:r>
            <w:r>
              <w:rPr>
                <w:rFonts w:hAnsi="宋体" w:cs="宋体" w:hint="eastAsia"/>
                <w:sz w:val="24"/>
                <w:szCs w:val="24"/>
              </w:rPr>
              <w:t>2019年</w:t>
            </w:r>
            <w:r w:rsidR="003724D0">
              <w:rPr>
                <w:rFonts w:hAnsi="宋体" w:cs="宋体" w:hint="eastAsia"/>
                <w:sz w:val="24"/>
                <w:szCs w:val="24"/>
              </w:rPr>
              <w:t xml:space="preserve"> </w:t>
            </w:r>
            <w:r w:rsidR="00A67339">
              <w:rPr>
                <w:rFonts w:hAnsi="宋体" w:cs="宋体" w:hint="eastAsia"/>
                <w:sz w:val="24"/>
                <w:szCs w:val="24"/>
              </w:rPr>
              <w:t xml:space="preserve"> </w:t>
            </w:r>
            <w:r w:rsidR="00294E8A">
              <w:rPr>
                <w:rFonts w:hAnsi="宋体" w:cs="宋体" w:hint="eastAsia"/>
                <w:sz w:val="24"/>
                <w:szCs w:val="24"/>
              </w:rPr>
              <w:t>9</w:t>
            </w:r>
            <w:r w:rsidR="00A67339">
              <w:rPr>
                <w:rFonts w:hAnsi="宋体" w:cs="宋体" w:hint="eastAsia"/>
                <w:sz w:val="24"/>
                <w:szCs w:val="24"/>
              </w:rPr>
              <w:t xml:space="preserve"> </w:t>
            </w:r>
            <w:r>
              <w:rPr>
                <w:rFonts w:hAnsi="宋体" w:cs="宋体" w:hint="eastAsia"/>
                <w:sz w:val="24"/>
                <w:szCs w:val="24"/>
              </w:rPr>
              <w:t>月</w:t>
            </w:r>
            <w:r w:rsidR="003724D0">
              <w:rPr>
                <w:rFonts w:hAnsi="宋体" w:cs="宋体" w:hint="eastAsia"/>
                <w:sz w:val="24"/>
                <w:szCs w:val="24"/>
              </w:rPr>
              <w:t xml:space="preserve"> </w:t>
            </w:r>
            <w:r w:rsidR="00294E8A">
              <w:rPr>
                <w:rFonts w:hAnsi="宋体" w:cs="宋体" w:hint="eastAsia"/>
                <w:sz w:val="24"/>
                <w:szCs w:val="24"/>
              </w:rPr>
              <w:t>9</w:t>
            </w:r>
            <w:r w:rsidR="00A67339">
              <w:rPr>
                <w:rFonts w:hAnsi="宋体" w:cs="宋体" w:hint="eastAsia"/>
                <w:sz w:val="24"/>
                <w:szCs w:val="24"/>
              </w:rPr>
              <w:t xml:space="preserve">  </w:t>
            </w:r>
            <w:r>
              <w:rPr>
                <w:rFonts w:hAnsi="宋体" w:cs="宋体" w:hint="eastAsia"/>
                <w:sz w:val="24"/>
                <w:szCs w:val="24"/>
              </w:rPr>
              <w:t>日</w:t>
            </w:r>
            <w:r w:rsidR="00294E8A">
              <w:rPr>
                <w:rFonts w:hAnsi="宋体" w:cs="宋体" w:hint="eastAsia"/>
                <w:sz w:val="24"/>
                <w:szCs w:val="24"/>
              </w:rPr>
              <w:t xml:space="preserve"> 9</w:t>
            </w:r>
            <w:r>
              <w:rPr>
                <w:rFonts w:hAnsi="宋体" w:cs="宋体" w:hint="eastAsia"/>
                <w:sz w:val="24"/>
                <w:szCs w:val="24"/>
              </w:rPr>
              <w:t>点</w:t>
            </w:r>
            <w:r w:rsidR="004B1249">
              <w:rPr>
                <w:rFonts w:hAnsi="宋体" w:cs="宋体" w:hint="eastAsia"/>
                <w:sz w:val="24"/>
                <w:szCs w:val="24"/>
              </w:rPr>
              <w:t>30</w:t>
            </w:r>
            <w:r>
              <w:rPr>
                <w:rFonts w:hAnsi="宋体" w:cs="宋体" w:hint="eastAsia"/>
                <w:sz w:val="24"/>
                <w:szCs w:val="24"/>
              </w:rPr>
              <w:t>分。</w:t>
            </w:r>
            <w:r>
              <w:rPr>
                <w:rFonts w:hAnsi="宋体" w:cs="仿宋_GB2312" w:hint="eastAsia"/>
                <w:sz w:val="24"/>
              </w:rPr>
              <w:t>（北京时间）</w:t>
            </w:r>
          </w:p>
          <w:p w:rsidR="004C00BF" w:rsidRDefault="004C00BF" w:rsidP="003724D0">
            <w:pPr>
              <w:autoSpaceDE w:val="0"/>
              <w:autoSpaceDN w:val="0"/>
              <w:adjustRightInd w:val="0"/>
              <w:spacing w:line="420" w:lineRule="exact"/>
              <w:rPr>
                <w:rFonts w:hAnsi="宋体" w:cs="黑体"/>
                <w:sz w:val="24"/>
              </w:rPr>
            </w:pPr>
            <w:r>
              <w:rPr>
                <w:rFonts w:hAnsi="宋体" w:cs="仿宋_GB2312" w:hint="eastAsia"/>
                <w:sz w:val="24"/>
              </w:rPr>
              <w:t>发包地点：</w:t>
            </w:r>
            <w:r>
              <w:rPr>
                <w:rFonts w:hAnsi="宋体" w:cs="黑体" w:hint="eastAsia"/>
                <w:sz w:val="24"/>
              </w:rPr>
              <w:t>许昌市公共资源交易中心开标</w:t>
            </w:r>
            <w:r w:rsidR="00A67339">
              <w:rPr>
                <w:rFonts w:hAnsi="宋体" w:cs="黑体" w:hint="eastAsia"/>
                <w:sz w:val="24"/>
              </w:rPr>
              <w:t xml:space="preserve"> </w:t>
            </w:r>
            <w:r w:rsidR="00294E8A">
              <w:rPr>
                <w:rFonts w:hAnsi="宋体" w:cs="黑体" w:hint="eastAsia"/>
                <w:sz w:val="24"/>
              </w:rPr>
              <w:t>五</w:t>
            </w:r>
            <w:r w:rsidR="00A67339">
              <w:rPr>
                <w:rFonts w:hAnsi="宋体" w:cs="黑体" w:hint="eastAsia"/>
                <w:sz w:val="24"/>
              </w:rPr>
              <w:t xml:space="preserve"> </w:t>
            </w:r>
            <w:r>
              <w:rPr>
                <w:rFonts w:hAnsi="宋体" w:cs="黑体" w:hint="eastAsia"/>
                <w:sz w:val="24"/>
              </w:rPr>
              <w:t>室</w:t>
            </w:r>
          </w:p>
        </w:tc>
      </w:tr>
      <w:tr w:rsidR="004C00BF">
        <w:trPr>
          <w:trHeight w:val="715"/>
          <w:jc w:val="center"/>
        </w:trPr>
        <w:tc>
          <w:tcPr>
            <w:tcW w:w="743" w:type="dxa"/>
            <w:vAlign w:val="center"/>
          </w:tcPr>
          <w:p w:rsidR="004C00BF" w:rsidRDefault="004C00BF">
            <w:pPr>
              <w:jc w:val="center"/>
              <w:rPr>
                <w:rFonts w:hAnsi="宋体"/>
                <w:sz w:val="24"/>
              </w:rPr>
            </w:pPr>
            <w:r>
              <w:rPr>
                <w:rFonts w:hAnsi="宋体" w:hint="eastAsia"/>
                <w:sz w:val="24"/>
              </w:rPr>
              <w:t>22</w:t>
            </w:r>
          </w:p>
        </w:tc>
        <w:tc>
          <w:tcPr>
            <w:tcW w:w="2249" w:type="dxa"/>
            <w:vAlign w:val="center"/>
          </w:tcPr>
          <w:p w:rsidR="004C00BF" w:rsidRDefault="004C00BF">
            <w:pPr>
              <w:autoSpaceDE w:val="0"/>
              <w:autoSpaceDN w:val="0"/>
              <w:adjustRightInd w:val="0"/>
              <w:spacing w:line="420" w:lineRule="exact"/>
              <w:jc w:val="center"/>
              <w:rPr>
                <w:rFonts w:hAnsi="宋体" w:cs="仿宋_GB2312"/>
                <w:sz w:val="24"/>
              </w:rPr>
            </w:pPr>
            <w:r>
              <w:rPr>
                <w:rFonts w:hAnsi="宋体" w:cs="仿宋_GB2312" w:hint="eastAsia"/>
                <w:sz w:val="24"/>
              </w:rPr>
              <w:t>发包程序</w:t>
            </w:r>
          </w:p>
          <w:p w:rsidR="004C00BF" w:rsidRDefault="004C00BF">
            <w:pPr>
              <w:autoSpaceDE w:val="0"/>
              <w:autoSpaceDN w:val="0"/>
              <w:adjustRightInd w:val="0"/>
              <w:spacing w:line="420" w:lineRule="exact"/>
              <w:jc w:val="center"/>
              <w:rPr>
                <w:rFonts w:hAnsi="宋体" w:cs="仿宋_GB2312"/>
                <w:sz w:val="24"/>
              </w:rPr>
            </w:pPr>
          </w:p>
        </w:tc>
        <w:tc>
          <w:tcPr>
            <w:tcW w:w="7404" w:type="dxa"/>
          </w:tcPr>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主持人按下列程序进行发包：</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（1）宣布发包纪律；</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（2）宣布发包人、唱价人、记录人、监标人等有关人员姓名；</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（3）公布在承包截止时间前递交承包文件的承包人名称，并点名确认承包人是否派人到场；</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（4）检查承包文件的密封情况；</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lastRenderedPageBreak/>
              <w:t>（5）电子投标文件解密；</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（6）公布承包人名称、承包保证金的递交情况、承包报价、服务期及其他内容，并记录在案；</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（7）宣布发包控制价；</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（8）承包人代表、发包人代表、记录人等有关人员在发包记录上签字确认；</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（9）发包会议结束。</w:t>
            </w:r>
          </w:p>
          <w:p w:rsidR="004C00BF" w:rsidRDefault="004C00BF">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1、本项目为全流程电子化交易项目，电子投标文件采用双重加密。在投标截止时间到达后，分标段进行解密。</w:t>
            </w:r>
            <w:r>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Pr>
                <w:rFonts w:ascii="新宋体" w:eastAsia="新宋体" w:hAnsi="新宋体" w:cs="新宋体" w:hint="eastAsia"/>
                <w:b/>
                <w:bCs/>
                <w:sz w:val="24"/>
                <w:szCs w:val="24"/>
              </w:rPr>
              <w:br/>
              <w:t>(2)代理机构解密：代理机构按电子投标文件到达交易系统的先后顺序，使用本单位CA数字证书进行再次解密。</w:t>
            </w:r>
            <w:r>
              <w:rPr>
                <w:rFonts w:ascii="新宋体" w:eastAsia="新宋体" w:hAnsi="新宋体" w:cs="新宋体" w:hint="eastAsia"/>
                <w:b/>
                <w:bCs/>
                <w:sz w:val="24"/>
                <w:szCs w:val="24"/>
              </w:rPr>
              <w:br/>
              <w:t>2、电子投标文件解密异常情况处理</w:t>
            </w:r>
            <w:r>
              <w:rPr>
                <w:rFonts w:ascii="新宋体" w:eastAsia="新宋体" w:hAnsi="新宋体" w:cs="新宋体" w:hint="eastAsia"/>
                <w:b/>
                <w:bCs/>
                <w:sz w:val="24"/>
                <w:szCs w:val="24"/>
              </w:rPr>
              <w:br/>
              <w:t>（1）因电子交易系统异常无法解密电子投标文件的，使用投标人提交的电子版投标文件，以人工方式进行。</w:t>
            </w:r>
            <w:r>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4C00BF">
        <w:trPr>
          <w:trHeight w:val="49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lastRenderedPageBreak/>
              <w:t>23</w:t>
            </w:r>
          </w:p>
        </w:tc>
        <w:tc>
          <w:tcPr>
            <w:tcW w:w="2249" w:type="dxa"/>
            <w:vAlign w:val="center"/>
          </w:tcPr>
          <w:p w:rsidR="004C00BF" w:rsidRDefault="004C00B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发包控制价</w:t>
            </w:r>
          </w:p>
        </w:tc>
        <w:tc>
          <w:tcPr>
            <w:tcW w:w="7404" w:type="dxa"/>
            <w:vAlign w:val="center"/>
          </w:tcPr>
          <w:p w:rsidR="00F160D0"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大写：</w:t>
            </w:r>
            <w:r w:rsidR="002B59A3">
              <w:rPr>
                <w:rFonts w:hAnsi="宋体" w:cs="宋体" w:hint="eastAsia"/>
                <w:sz w:val="24"/>
                <w:szCs w:val="24"/>
              </w:rPr>
              <w:t>陆拾万零陆仟贰佰伍拾柒元柒角贰分整</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小写：</w:t>
            </w:r>
            <w:r w:rsidR="002B59A3">
              <w:rPr>
                <w:rFonts w:hAnsi="宋体" w:cs="宋体" w:hint="eastAsia"/>
                <w:sz w:val="24"/>
                <w:szCs w:val="24"/>
              </w:rPr>
              <w:t>606257.72</w:t>
            </w:r>
            <w:r>
              <w:rPr>
                <w:rFonts w:hAnsi="宋体" w:cs="宋体" w:hint="eastAsia"/>
                <w:sz w:val="24"/>
                <w:szCs w:val="24"/>
              </w:rPr>
              <w:t>元</w:t>
            </w:r>
          </w:p>
          <w:p w:rsidR="004C00BF" w:rsidRDefault="004C00BF" w:rsidP="001345A6">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4C00BF">
        <w:trPr>
          <w:trHeight w:val="356"/>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24</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承包人代表出席</w:t>
            </w:r>
          </w:p>
          <w:p w:rsidR="004C00BF" w:rsidRDefault="004C00BF">
            <w:pPr>
              <w:autoSpaceDE w:val="0"/>
              <w:autoSpaceDN w:val="0"/>
              <w:adjustRightInd w:val="0"/>
              <w:jc w:val="center"/>
              <w:rPr>
                <w:sz w:val="24"/>
              </w:rPr>
            </w:pPr>
            <w:r>
              <w:rPr>
                <w:rFonts w:hAnsi="宋体" w:cs="仿宋_GB2312" w:hint="eastAsia"/>
                <w:sz w:val="24"/>
              </w:rPr>
              <w:t>发包会</w:t>
            </w:r>
          </w:p>
        </w:tc>
        <w:tc>
          <w:tcPr>
            <w:tcW w:w="7404" w:type="dxa"/>
            <w:vAlign w:val="center"/>
          </w:tcPr>
          <w:p w:rsidR="004C00BF" w:rsidRDefault="004C00BF" w:rsidP="001345A6">
            <w:pPr>
              <w:spacing w:line="312" w:lineRule="auto"/>
              <w:ind w:firstLineChars="200" w:firstLine="482"/>
              <w:rPr>
                <w:rFonts w:ascii="新宋体" w:eastAsia="新宋体" w:hAnsi="新宋体"/>
                <w:b/>
                <w:sz w:val="24"/>
              </w:rPr>
            </w:pPr>
            <w:r>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4C00BF">
        <w:trPr>
          <w:trHeight w:val="102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25</w:t>
            </w:r>
          </w:p>
        </w:tc>
        <w:tc>
          <w:tcPr>
            <w:tcW w:w="2249" w:type="dxa"/>
            <w:vAlign w:val="center"/>
          </w:tcPr>
          <w:p w:rsidR="004C00BF" w:rsidRDefault="004C00BF">
            <w:pPr>
              <w:spacing w:line="312" w:lineRule="auto"/>
              <w:jc w:val="center"/>
              <w:rPr>
                <w:sz w:val="24"/>
              </w:rPr>
            </w:pPr>
            <w:bookmarkStart w:id="1" w:name="_Toc225243456"/>
            <w:bookmarkStart w:id="2" w:name="_Toc283559965"/>
            <w:r>
              <w:rPr>
                <w:rFonts w:hAnsi="宋体" w:cs="宋体" w:hint="eastAsia"/>
                <w:sz w:val="24"/>
              </w:rPr>
              <w:t>承包文件的拒收</w:t>
            </w:r>
            <w:bookmarkEnd w:id="1"/>
            <w:bookmarkEnd w:id="2"/>
          </w:p>
        </w:tc>
        <w:tc>
          <w:tcPr>
            <w:tcW w:w="7404" w:type="dxa"/>
            <w:vAlign w:val="center"/>
          </w:tcPr>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1、逾期送达的或者未送达指定地点的电子版承包文件；</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2、电子版承包文件未按要求密封的；</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3、未按发包文件要求缴纳承包保证金的；</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lastRenderedPageBreak/>
              <w:t>4、承包企业法人或授权委托人（持有效的授权委托书原件）未携带本人身份证原件到承包现场并签到的；</w:t>
            </w:r>
          </w:p>
          <w:p w:rsidR="004C00BF" w:rsidRDefault="004C00BF">
            <w:pPr>
              <w:spacing w:line="360" w:lineRule="auto"/>
              <w:rPr>
                <w:rFonts w:hAnsi="宋体" w:cs="仿宋_GB2312"/>
                <w:sz w:val="24"/>
              </w:rPr>
            </w:pPr>
            <w:r>
              <w:rPr>
                <w:rFonts w:hAnsi="宋体" w:cs="仿宋_GB2312" w:hint="eastAsia"/>
                <w:sz w:val="24"/>
              </w:rPr>
              <w:t>5、未按照规定支付发包文件费用；</w:t>
            </w:r>
          </w:p>
        </w:tc>
      </w:tr>
      <w:tr w:rsidR="004C00BF">
        <w:trPr>
          <w:trHeight w:val="140"/>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lastRenderedPageBreak/>
              <w:t>26</w:t>
            </w:r>
          </w:p>
        </w:tc>
        <w:tc>
          <w:tcPr>
            <w:tcW w:w="2249" w:type="dxa"/>
            <w:vAlign w:val="center"/>
          </w:tcPr>
          <w:p w:rsidR="004C00BF" w:rsidRDefault="004C00BF">
            <w:pPr>
              <w:spacing w:line="312" w:lineRule="auto"/>
              <w:jc w:val="center"/>
              <w:rPr>
                <w:rFonts w:hAnsi="宋体" w:cs="宋体"/>
                <w:sz w:val="24"/>
              </w:rPr>
            </w:pPr>
            <w:r>
              <w:rPr>
                <w:rFonts w:hAnsi="宋体" w:cs="宋体" w:hint="eastAsia"/>
                <w:sz w:val="24"/>
              </w:rPr>
              <w:t>合同的主要条款</w:t>
            </w:r>
          </w:p>
        </w:tc>
        <w:tc>
          <w:tcPr>
            <w:tcW w:w="7404" w:type="dxa"/>
            <w:vAlign w:val="center"/>
          </w:tcPr>
          <w:p w:rsidR="004C00BF" w:rsidRDefault="004C00BF">
            <w:pPr>
              <w:spacing w:line="360" w:lineRule="auto"/>
              <w:rPr>
                <w:rFonts w:hAnsi="宋体" w:cs="仿宋_GB2312"/>
                <w:sz w:val="24"/>
              </w:rPr>
            </w:pPr>
            <w:r>
              <w:rPr>
                <w:rFonts w:hAnsi="宋体" w:cs="宋体" w:hint="eastAsia"/>
                <w:sz w:val="24"/>
              </w:rPr>
              <w:t>使用《</w:t>
            </w:r>
            <w:r>
              <w:rPr>
                <w:rFonts w:hAnsi="宋体" w:cs="宋体"/>
                <w:sz w:val="24"/>
                <w:szCs w:val="24"/>
              </w:rPr>
              <w:t>建设工程施工合同</w:t>
            </w:r>
            <w:r>
              <w:rPr>
                <w:rFonts w:hAnsi="宋体" w:cs="宋体" w:hint="eastAsia"/>
                <w:sz w:val="24"/>
              </w:rPr>
              <w:t>》（GF-2017-0201）</w:t>
            </w:r>
          </w:p>
        </w:tc>
      </w:tr>
      <w:tr w:rsidR="004C00BF">
        <w:trPr>
          <w:trHeight w:val="25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27</w:t>
            </w:r>
          </w:p>
        </w:tc>
        <w:tc>
          <w:tcPr>
            <w:tcW w:w="2249" w:type="dxa"/>
            <w:vAlign w:val="center"/>
          </w:tcPr>
          <w:p w:rsidR="004C00BF" w:rsidRDefault="004C00BF">
            <w:pPr>
              <w:spacing w:line="312" w:lineRule="auto"/>
              <w:jc w:val="center"/>
              <w:rPr>
                <w:rFonts w:hAnsi="宋体" w:cs="宋体"/>
                <w:sz w:val="24"/>
              </w:rPr>
            </w:pPr>
            <w:r>
              <w:rPr>
                <w:rFonts w:hAnsi="宋体" w:cs="宋体" w:hint="eastAsia"/>
                <w:sz w:val="24"/>
              </w:rPr>
              <w:t>技术标准和要求</w:t>
            </w:r>
          </w:p>
        </w:tc>
        <w:tc>
          <w:tcPr>
            <w:tcW w:w="7404" w:type="dxa"/>
            <w:vAlign w:val="center"/>
          </w:tcPr>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szCs w:val="24"/>
              </w:rPr>
              <w:t>本工程技术标准和要求以适用的国家、行业以及地方规范、标准和规程为准。</w:t>
            </w:r>
          </w:p>
        </w:tc>
      </w:tr>
      <w:tr w:rsidR="004C00BF">
        <w:trPr>
          <w:trHeight w:val="521"/>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28</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需要载明的</w:t>
            </w:r>
          </w:p>
          <w:p w:rsidR="004C00BF" w:rsidRDefault="004C00BF">
            <w:pPr>
              <w:autoSpaceDE w:val="0"/>
              <w:autoSpaceDN w:val="0"/>
              <w:adjustRightInd w:val="0"/>
              <w:jc w:val="center"/>
              <w:rPr>
                <w:rFonts w:hAnsi="宋体" w:cs="宋体"/>
                <w:sz w:val="24"/>
              </w:rPr>
            </w:pPr>
            <w:r>
              <w:rPr>
                <w:rFonts w:hAnsi="宋体" w:cs="仿宋_GB2312" w:hint="eastAsia"/>
                <w:sz w:val="24"/>
              </w:rPr>
              <w:t>其他事项</w:t>
            </w:r>
          </w:p>
        </w:tc>
        <w:tc>
          <w:tcPr>
            <w:tcW w:w="7404" w:type="dxa"/>
            <w:vAlign w:val="center"/>
          </w:tcPr>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1、所有澄清、答疑全部以公共资源交易系统电子平台发出的为准，不再接受书面形式的递交。</w:t>
            </w:r>
          </w:p>
          <w:p w:rsidR="004C00BF" w:rsidRPr="00F160D0" w:rsidRDefault="004C00BF" w:rsidP="001345A6">
            <w:pPr>
              <w:autoSpaceDE w:val="0"/>
              <w:autoSpaceDN w:val="0"/>
              <w:spacing w:line="440" w:lineRule="exact"/>
              <w:ind w:firstLineChars="150" w:firstLine="361"/>
              <w:jc w:val="left"/>
              <w:outlineLvl w:val="0"/>
              <w:rPr>
                <w:rFonts w:hAnsi="宋体"/>
                <w:b/>
                <w:color w:val="FF0000"/>
                <w:sz w:val="24"/>
              </w:rPr>
            </w:pPr>
            <w:r w:rsidRPr="00F160D0">
              <w:rPr>
                <w:rFonts w:hAnsi="宋体" w:hint="eastAsia"/>
                <w:b/>
                <w:color w:val="FF0000"/>
                <w:sz w:val="24"/>
              </w:rPr>
              <w:t>2、截至电子承包文件递交时间，潜在承包人到场家数1家及以上，少于3家时，该项目</w:t>
            </w:r>
            <w:r w:rsidR="004B1249">
              <w:rPr>
                <w:rFonts w:hAnsi="宋体" w:hint="eastAsia"/>
                <w:b/>
                <w:color w:val="FF0000"/>
                <w:sz w:val="24"/>
              </w:rPr>
              <w:t>可</w:t>
            </w:r>
            <w:r w:rsidR="007D22D1">
              <w:rPr>
                <w:rFonts w:hAnsi="宋体" w:hint="eastAsia"/>
                <w:b/>
                <w:color w:val="FF0000"/>
                <w:sz w:val="24"/>
              </w:rPr>
              <w:t>继续发包</w:t>
            </w:r>
            <w:r w:rsidRPr="00F160D0">
              <w:rPr>
                <w:rFonts w:hAnsi="宋体" w:hint="eastAsia"/>
                <w:b/>
                <w:color w:val="FF0000"/>
                <w:sz w:val="24"/>
              </w:rPr>
              <w:t>。</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3、发包人与承包人不按照发包文件和承包人的承包文件订立合同的，或者发包人、承包人订立背离合同实质性内容的协议的，责令改正；可以处承包项目金额千分之五以上千分之十以下的罚款。</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 xml:space="preserve">  承包人不按照与发包人订立的合同履行义务，情节严重的，取消其二年至五年内参加依法必须进行发包的项目的承包资格并予以公告。</w:t>
            </w:r>
          </w:p>
          <w:p w:rsidR="004C00BF" w:rsidRPr="00955E72" w:rsidRDefault="004C00BF" w:rsidP="001345A6">
            <w:pPr>
              <w:pStyle w:val="a8"/>
              <w:spacing w:line="440" w:lineRule="exact"/>
              <w:ind w:firstLineChars="150" w:firstLine="361"/>
              <w:rPr>
                <w:rFonts w:hAnsi="宋体"/>
                <w:b/>
                <w:sz w:val="24"/>
              </w:rPr>
            </w:pPr>
            <w:r w:rsidRPr="00955E72">
              <w:rPr>
                <w:rFonts w:hAnsi="宋体" w:hint="eastAsia"/>
                <w:b/>
                <w:sz w:val="24"/>
              </w:rPr>
              <w:t>4、根据《河南省支持建筑业发展厅际联席会议办公室关于印发2018年全省建筑业转型发展推进方案的通知》（豫建联办〔2018〕1号）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4C00BF" w:rsidRDefault="004C00BF">
            <w:pPr>
              <w:autoSpaceDE w:val="0"/>
              <w:autoSpaceDN w:val="0"/>
              <w:spacing w:line="440" w:lineRule="exact"/>
              <w:jc w:val="left"/>
              <w:outlineLvl w:val="0"/>
              <w:rPr>
                <w:rFonts w:hAnsi="宋体"/>
                <w:b/>
                <w:sz w:val="24"/>
              </w:rPr>
            </w:pPr>
            <w:r>
              <w:rPr>
                <w:rFonts w:hAnsi="宋体" w:hint="eastAsia"/>
                <w:b/>
                <w:sz w:val="24"/>
              </w:rPr>
              <w:t>5、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r w:rsidR="004C00BF">
        <w:trPr>
          <w:trHeight w:val="521"/>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29</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备注</w:t>
            </w:r>
          </w:p>
        </w:tc>
        <w:tc>
          <w:tcPr>
            <w:tcW w:w="7404" w:type="dxa"/>
            <w:vAlign w:val="center"/>
          </w:tcPr>
          <w:p w:rsidR="004C00BF" w:rsidRDefault="009C607B" w:rsidP="00C23BA0">
            <w:pPr>
              <w:autoSpaceDE w:val="0"/>
              <w:autoSpaceDN w:val="0"/>
              <w:spacing w:line="440" w:lineRule="exact"/>
              <w:ind w:firstLineChars="200" w:firstLine="482"/>
              <w:jc w:val="left"/>
              <w:outlineLvl w:val="0"/>
              <w:rPr>
                <w:rFonts w:hAnsi="宋体"/>
                <w:b/>
                <w:sz w:val="24"/>
              </w:rPr>
            </w:pPr>
            <w:r w:rsidRPr="003E5980">
              <w:rPr>
                <w:rFonts w:hAnsi="宋体" w:hint="eastAsia"/>
                <w:b/>
                <w:sz w:val="24"/>
              </w:rPr>
              <w:t>不同投标人电子投标文件记录的网卡MAC地址、CPU序号、硬盘序列号等硬件特征码均相同时</w:t>
            </w:r>
            <w:r w:rsidRPr="009E26B3">
              <w:rPr>
                <w:rFonts w:hAnsi="宋体" w:hint="eastAsia"/>
                <w:b/>
                <w:sz w:val="24"/>
              </w:rPr>
              <w:t>，视为“不同投标人的投标文件由同一单位或个人编制”或“不同投标人委托同一单位或者个人办理投标事</w:t>
            </w:r>
            <w:r w:rsidRPr="009E26B3">
              <w:rPr>
                <w:rFonts w:hAnsi="宋体" w:hint="eastAsia"/>
                <w:b/>
                <w:sz w:val="24"/>
              </w:rPr>
              <w:lastRenderedPageBreak/>
              <w:t>宜”，其投标无效；</w:t>
            </w:r>
            <w:r>
              <w:rPr>
                <w:rFonts w:hAnsi="宋体" w:hint="eastAsia"/>
                <w:b/>
                <w:sz w:val="24"/>
              </w:rPr>
              <w:t>评</w:t>
            </w:r>
            <w:r w:rsidRPr="009E26B3">
              <w:rPr>
                <w:rFonts w:hAnsi="宋体" w:hint="eastAsia"/>
                <w:b/>
                <w:sz w:val="24"/>
              </w:rPr>
              <w:t>标专家应严格按照招标文件要求查看“硬件特征码”相关信息并进行评审，在评标报告中显示“不同投标人电子投标文件制作硬件特征码”是否雷同的分析及判定结果。</w:t>
            </w:r>
          </w:p>
        </w:tc>
      </w:tr>
    </w:tbl>
    <w:p w:rsidR="004C00BF" w:rsidRDefault="004C00BF">
      <w:pPr>
        <w:autoSpaceDE w:val="0"/>
        <w:autoSpaceDN w:val="0"/>
        <w:adjustRightInd w:val="0"/>
        <w:snapToGrid w:val="0"/>
        <w:spacing w:line="440" w:lineRule="exact"/>
        <w:jc w:val="left"/>
        <w:outlineLvl w:val="0"/>
        <w:rPr>
          <w:rFonts w:hAnsi="宋体" w:cs="宋体"/>
          <w:b/>
          <w:sz w:val="24"/>
        </w:rPr>
      </w:pPr>
      <w:bookmarkStart w:id="3" w:name="_Toc283559947"/>
      <w:r>
        <w:rPr>
          <w:rFonts w:hAnsi="宋体" w:cs="宋体"/>
          <w:b/>
          <w:sz w:val="24"/>
        </w:rPr>
        <w:lastRenderedPageBreak/>
        <w:br w:type="page"/>
      </w:r>
      <w:r>
        <w:rPr>
          <w:rFonts w:hAnsi="宋体" w:cs="宋体" w:hint="eastAsia"/>
          <w:b/>
          <w:sz w:val="24"/>
        </w:rPr>
        <w:lastRenderedPageBreak/>
        <w:t>附件一：</w:t>
      </w:r>
    </w:p>
    <w:p w:rsidR="004C00BF" w:rsidRDefault="004C00BF">
      <w:pPr>
        <w:autoSpaceDE w:val="0"/>
        <w:autoSpaceDN w:val="0"/>
        <w:adjustRightInd w:val="0"/>
        <w:snapToGrid w:val="0"/>
        <w:spacing w:line="440" w:lineRule="exact"/>
        <w:jc w:val="center"/>
        <w:outlineLvl w:val="0"/>
        <w:rPr>
          <w:rFonts w:hAnsi="宋体" w:cs="宋体"/>
          <w:b/>
          <w:bCs/>
          <w:sz w:val="24"/>
        </w:rPr>
      </w:pPr>
      <w:r>
        <w:rPr>
          <w:rFonts w:hAnsi="宋体" w:cs="仿宋_GB2312" w:hint="eastAsia"/>
          <w:b/>
          <w:sz w:val="36"/>
          <w:szCs w:val="36"/>
        </w:rPr>
        <w:t>保证金的缴纳与退还</w:t>
      </w:r>
      <w:bookmarkStart w:id="4" w:name="_Toc282436964"/>
      <w:bookmarkStart w:id="5" w:name="_Toc283559960"/>
      <w:bookmarkEnd w:id="3"/>
    </w:p>
    <w:bookmarkEnd w:id="4"/>
    <w:p w:rsidR="004C00BF" w:rsidRDefault="004C00BF" w:rsidP="001345A6">
      <w:pPr>
        <w:autoSpaceDE w:val="0"/>
        <w:autoSpaceDN w:val="0"/>
        <w:adjustRightInd w:val="0"/>
        <w:snapToGrid w:val="0"/>
        <w:spacing w:line="440" w:lineRule="exact"/>
        <w:ind w:firstLineChars="200" w:firstLine="482"/>
        <w:jc w:val="left"/>
        <w:rPr>
          <w:rFonts w:hAnsi="宋体" w:cs="仿宋_GB2312"/>
          <w:b/>
          <w:sz w:val="24"/>
        </w:rPr>
      </w:pPr>
      <w:r>
        <w:rPr>
          <w:rFonts w:hAnsi="宋体" w:cs="仿宋_GB2312" w:hint="eastAsia"/>
          <w:b/>
          <w:sz w:val="24"/>
        </w:rPr>
        <w:t>一、保证金须知</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1、自文件发布之日起，投标人需进行基本户备案（建设工程项目），已备案的基本户开户银行、账户发生变化的，须重新办理备案手续。备案后方可提交投标（竞买）保证金。</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 xml:space="preserve">2、基本户备案流程： </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3、特殊情况处理</w:t>
      </w:r>
    </w:p>
    <w:p w:rsidR="004C00BF" w:rsidRDefault="004C00BF">
      <w:pPr>
        <w:autoSpaceDE w:val="0"/>
        <w:autoSpaceDN w:val="0"/>
        <w:spacing w:line="440" w:lineRule="exact"/>
        <w:ind w:firstLine="480"/>
        <w:jc w:val="left"/>
        <w:outlineLvl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4、因承包人的原因无法及时退还投标（竞买）保证金、滞留三年以上的，投标（竞买）保证金上缴财政。</w:t>
      </w:r>
    </w:p>
    <w:p w:rsidR="004C00BF" w:rsidRDefault="004C00BF">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Pr>
          <w:rFonts w:ascii="新宋体" w:eastAsia="新宋体" w:hAnsi="新宋体" w:cs="仿宋_GB2312" w:hint="eastAsia"/>
          <w:b/>
          <w:bCs/>
          <w:sz w:val="24"/>
        </w:rPr>
        <w:t>二、保证金缴纳</w:t>
      </w:r>
    </w:p>
    <w:p w:rsidR="004C00BF" w:rsidRDefault="004C00BF" w:rsidP="001345A6">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 xml:space="preserve">保证金递交截止时间： </w:t>
      </w:r>
      <w:r w:rsidR="00B11FC0">
        <w:rPr>
          <w:rFonts w:ascii="新宋体" w:eastAsia="新宋体" w:hAnsi="新宋体" w:cs="仿宋_GB2312" w:hint="eastAsia"/>
          <w:b/>
          <w:bCs/>
          <w:sz w:val="24"/>
        </w:rPr>
        <w:t>同投标截止时间（</w:t>
      </w:r>
      <w:r>
        <w:rPr>
          <w:rFonts w:ascii="新宋体" w:eastAsia="新宋体" w:hAnsi="新宋体" w:cs="仿宋_GB2312" w:hint="eastAsia"/>
          <w:b/>
          <w:bCs/>
          <w:sz w:val="24"/>
        </w:rPr>
        <w:t>2019 年</w:t>
      </w:r>
      <w:r w:rsidR="00B11FC0">
        <w:rPr>
          <w:rFonts w:ascii="新宋体" w:eastAsia="新宋体" w:hAnsi="新宋体" w:cs="仿宋_GB2312" w:hint="eastAsia"/>
          <w:b/>
          <w:bCs/>
          <w:sz w:val="24"/>
        </w:rPr>
        <w:t xml:space="preserve"> </w:t>
      </w:r>
      <w:r w:rsidR="00294E8A">
        <w:rPr>
          <w:rFonts w:ascii="新宋体" w:eastAsia="新宋体" w:hAnsi="新宋体" w:cs="仿宋_GB2312" w:hint="eastAsia"/>
          <w:b/>
          <w:bCs/>
          <w:sz w:val="24"/>
        </w:rPr>
        <w:t>9</w:t>
      </w:r>
      <w:r>
        <w:rPr>
          <w:rFonts w:ascii="新宋体" w:eastAsia="新宋体" w:hAnsi="新宋体" w:cs="仿宋_GB2312" w:hint="eastAsia"/>
          <w:b/>
          <w:bCs/>
          <w:sz w:val="24"/>
        </w:rPr>
        <w:t>月</w:t>
      </w:r>
      <w:r w:rsidR="00B11FC0">
        <w:rPr>
          <w:rFonts w:ascii="新宋体" w:eastAsia="新宋体" w:hAnsi="新宋体" w:cs="仿宋_GB2312" w:hint="eastAsia"/>
          <w:b/>
          <w:bCs/>
          <w:sz w:val="24"/>
        </w:rPr>
        <w:t xml:space="preserve"> </w:t>
      </w:r>
      <w:r w:rsidR="00294E8A">
        <w:rPr>
          <w:rFonts w:ascii="新宋体" w:eastAsia="新宋体" w:hAnsi="新宋体" w:cs="仿宋_GB2312" w:hint="eastAsia"/>
          <w:b/>
          <w:bCs/>
          <w:sz w:val="24"/>
        </w:rPr>
        <w:t>9</w:t>
      </w:r>
      <w:r w:rsidR="00F160D0">
        <w:rPr>
          <w:rFonts w:ascii="新宋体" w:eastAsia="新宋体" w:hAnsi="新宋体" w:cs="仿宋_GB2312" w:hint="eastAsia"/>
          <w:b/>
          <w:bCs/>
          <w:sz w:val="24"/>
        </w:rPr>
        <w:t xml:space="preserve"> </w:t>
      </w:r>
      <w:r>
        <w:rPr>
          <w:rFonts w:ascii="新宋体" w:eastAsia="新宋体" w:hAnsi="新宋体" w:cs="仿宋_GB2312" w:hint="eastAsia"/>
          <w:b/>
          <w:bCs/>
          <w:sz w:val="24"/>
        </w:rPr>
        <w:t>日</w:t>
      </w:r>
      <w:r w:rsidR="00B11FC0">
        <w:rPr>
          <w:rFonts w:ascii="新宋体" w:eastAsia="新宋体" w:hAnsi="新宋体" w:cs="仿宋_GB2312" w:hint="eastAsia"/>
          <w:b/>
          <w:bCs/>
          <w:sz w:val="24"/>
        </w:rPr>
        <w:t xml:space="preserve"> </w:t>
      </w:r>
      <w:r w:rsidR="00294E8A">
        <w:rPr>
          <w:rFonts w:ascii="新宋体" w:eastAsia="新宋体" w:hAnsi="新宋体" w:cs="仿宋_GB2312" w:hint="eastAsia"/>
          <w:b/>
          <w:bCs/>
          <w:sz w:val="24"/>
        </w:rPr>
        <w:t>9</w:t>
      </w:r>
      <w:r>
        <w:rPr>
          <w:rFonts w:ascii="新宋体" w:eastAsia="新宋体" w:hAnsi="新宋体" w:cs="仿宋_GB2312" w:hint="eastAsia"/>
          <w:b/>
          <w:bCs/>
          <w:sz w:val="24"/>
        </w:rPr>
        <w:t>点</w:t>
      </w:r>
      <w:r w:rsidR="00BF1CE1">
        <w:rPr>
          <w:rFonts w:ascii="新宋体" w:eastAsia="新宋体" w:hAnsi="新宋体" w:cs="仿宋_GB2312" w:hint="eastAsia"/>
          <w:b/>
          <w:bCs/>
          <w:sz w:val="24"/>
        </w:rPr>
        <w:t xml:space="preserve">30 </w:t>
      </w:r>
      <w:r>
        <w:rPr>
          <w:rFonts w:ascii="新宋体" w:eastAsia="新宋体" w:hAnsi="新宋体" w:cs="仿宋_GB2312" w:hint="eastAsia"/>
          <w:b/>
          <w:bCs/>
          <w:sz w:val="24"/>
        </w:rPr>
        <w:t>分</w:t>
      </w:r>
      <w:r w:rsidR="00B11FC0">
        <w:rPr>
          <w:rFonts w:ascii="新宋体" w:eastAsia="新宋体" w:hAnsi="新宋体" w:cs="仿宋_GB2312" w:hint="eastAsia"/>
          <w:b/>
          <w:bCs/>
          <w:sz w:val="24"/>
        </w:rPr>
        <w:t>）</w:t>
      </w:r>
      <w:r>
        <w:rPr>
          <w:rFonts w:ascii="新宋体" w:eastAsia="新宋体" w:hAnsi="新宋体" w:cs="仿宋_GB2312" w:hint="eastAsia"/>
          <w:b/>
          <w:bCs/>
          <w:sz w:val="24"/>
        </w:rPr>
        <w:t>。</w:t>
      </w:r>
    </w:p>
    <w:p w:rsidR="004C00BF" w:rsidRDefault="004C00BF" w:rsidP="00290B3A">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szCs w:val="22"/>
        </w:rPr>
      </w:pPr>
      <w:r>
        <w:rPr>
          <w:rFonts w:ascii="新宋体" w:eastAsia="新宋体" w:hAnsi="新宋体" w:cs="仿宋_GB2312" w:hint="eastAsia"/>
          <w:b/>
          <w:bCs/>
          <w:sz w:val="24"/>
        </w:rPr>
        <w:t>金额：</w:t>
      </w:r>
      <w:r w:rsidR="002B59A3">
        <w:rPr>
          <w:rFonts w:ascii="新宋体" w:eastAsia="新宋体" w:hAnsi="新宋体" w:cs="仿宋_GB2312" w:hint="eastAsia"/>
          <w:b/>
          <w:bCs/>
          <w:sz w:val="24"/>
          <w:szCs w:val="22"/>
        </w:rPr>
        <w:t>壹</w:t>
      </w:r>
      <w:r w:rsidR="009D35DC">
        <w:rPr>
          <w:rFonts w:ascii="新宋体" w:eastAsia="新宋体" w:hAnsi="新宋体" w:cs="仿宋_GB2312" w:hint="eastAsia"/>
          <w:b/>
          <w:bCs/>
          <w:sz w:val="24"/>
          <w:szCs w:val="22"/>
        </w:rPr>
        <w:t xml:space="preserve"> </w:t>
      </w:r>
      <w:r w:rsidR="002B59A3">
        <w:rPr>
          <w:rFonts w:ascii="新宋体" w:eastAsia="新宋体" w:hAnsi="新宋体" w:cs="仿宋_GB2312" w:hint="eastAsia"/>
          <w:b/>
          <w:bCs/>
          <w:sz w:val="24"/>
          <w:szCs w:val="22"/>
        </w:rPr>
        <w:t>万贰仟元</w:t>
      </w:r>
      <w:r w:rsidR="00B11FC0">
        <w:rPr>
          <w:rFonts w:ascii="新宋体" w:eastAsia="新宋体" w:hAnsi="新宋体" w:cs="仿宋_GB2312" w:hint="eastAsia"/>
          <w:b/>
          <w:bCs/>
          <w:sz w:val="24"/>
          <w:szCs w:val="22"/>
        </w:rPr>
        <w:t>整</w:t>
      </w:r>
      <w:r>
        <w:rPr>
          <w:rFonts w:ascii="新宋体" w:eastAsia="新宋体" w:hAnsi="新宋体" w:cs="仿宋_GB2312" w:hint="eastAsia"/>
          <w:b/>
          <w:bCs/>
          <w:sz w:val="24"/>
          <w:szCs w:val="22"/>
        </w:rPr>
        <w:t>（￥</w:t>
      </w:r>
      <w:r w:rsidR="002B59A3">
        <w:rPr>
          <w:rFonts w:ascii="新宋体" w:eastAsia="新宋体" w:hAnsi="新宋体" w:cs="仿宋_GB2312" w:hint="eastAsia"/>
          <w:b/>
          <w:bCs/>
          <w:sz w:val="24"/>
          <w:szCs w:val="22"/>
        </w:rPr>
        <w:t>12000</w:t>
      </w:r>
      <w:r>
        <w:rPr>
          <w:rFonts w:ascii="新宋体" w:eastAsia="新宋体" w:hAnsi="新宋体" w:cs="仿宋_GB2312" w:hint="eastAsia"/>
          <w:b/>
          <w:bCs/>
          <w:sz w:val="24"/>
          <w:szCs w:val="22"/>
        </w:rPr>
        <w:t>.00元）</w:t>
      </w:r>
    </w:p>
    <w:p w:rsidR="004C00BF" w:rsidRDefault="004C00BF" w:rsidP="001345A6">
      <w:pPr>
        <w:autoSpaceDE w:val="0"/>
        <w:autoSpaceDN w:val="0"/>
        <w:spacing w:line="440" w:lineRule="exact"/>
        <w:ind w:firstLineChars="200" w:firstLine="482"/>
        <w:jc w:val="left"/>
        <w:outlineLvl w:val="0"/>
        <w:rPr>
          <w:rFonts w:hAnsi="宋体" w:cs="仿宋_GB2312"/>
          <w:sz w:val="24"/>
        </w:rPr>
      </w:pPr>
      <w:r>
        <w:rPr>
          <w:rFonts w:ascii="新宋体" w:eastAsia="新宋体" w:hAnsi="新宋体" w:cs="仿宋_GB2312" w:hint="eastAsia"/>
          <w:b/>
          <w:bCs/>
          <w:sz w:val="24"/>
          <w:szCs w:val="22"/>
        </w:rPr>
        <w:t xml:space="preserve"> </w:t>
      </w:r>
      <w:r>
        <w:rPr>
          <w:rFonts w:hAnsi="宋体" w:cs="仿宋_GB2312" w:hint="eastAsia"/>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2、投标保证金缴纳方式：</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2.</w:t>
      </w:r>
      <w:r>
        <w:rPr>
          <w:rFonts w:hAnsi="宋体" w:cs="仿宋_GB2312" w:hint="eastAsia"/>
          <w:sz w:val="24"/>
        </w:rPr>
        <w:t>1</w:t>
      </w: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hyperlink r:id="rId18" w:history="1">
        <w:r>
          <w:rPr>
            <w:rFonts w:hAnsi="宋体" w:cs="仿宋_GB2312" w:hint="eastAsia"/>
            <w:sz w:val="24"/>
          </w:rPr>
          <w:t>http://221.14.6.70:8088/ggzy</w:t>
        </w:r>
      </w:hyperlink>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根据每个标段的缴纳说明单在缴纳截止时间前缴纳</w:t>
      </w:r>
      <w:r>
        <w:rPr>
          <w:rFonts w:hAnsi="宋体" w:cs="仿宋_GB2312" w:hint="eastAsia"/>
          <w:sz w:val="24"/>
        </w:rPr>
        <w:t>；</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2.2</w:t>
      </w: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2.3 投标人要严格按照“保证金缴纳说明单”内容缴纳、成功绑定投标保证金，未绑定</w:t>
      </w:r>
      <w:r>
        <w:rPr>
          <w:rFonts w:hAnsi="宋体" w:cs="仿宋_GB2312" w:hint="eastAsia"/>
          <w:sz w:val="24"/>
          <w:lang w:val="zh-CN"/>
        </w:rPr>
        <w:lastRenderedPageBreak/>
        <w:t>标段的投标保证金，视为未按时交纳。并将缴纳凭证“许昌公共资源交易中心保证金缴纳回执”附于投标文件中，同时在开标现场提供一份，以备查询。</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2.4 每个投标人每个项目每个标段只有唯一缴纳账号，</w:t>
      </w:r>
      <w:r>
        <w:rPr>
          <w:rFonts w:hAnsi="宋体" w:cs="仿宋_GB2312" w:hint="eastAsia"/>
          <w:sz w:val="24"/>
        </w:rPr>
        <w:t>切勿重复缴纳或错误缴纳。</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3、未按上述规定操作引起的无效投标，由投标人自行负责。</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4、汇款凭证无须备注项目编号和项目名称。</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5、出现以下情形造成的投标保证金无效，由投标人自行负责。</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(1)投标保证金未从投标人的基本账户转出；</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(2)投标保证金未按照招标文件划分的标段依次转账。</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6、《保证金缴纳绑定操作指南》获取方法：</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登录许昌公共资源交易系统-组件下载-《保证金缴纳绑定操作指南》</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C00BF" w:rsidRDefault="004C00BF" w:rsidP="001345A6">
      <w:pPr>
        <w:autoSpaceDE w:val="0"/>
        <w:autoSpaceDN w:val="0"/>
        <w:spacing w:line="440" w:lineRule="exact"/>
        <w:ind w:firstLineChars="200" w:firstLine="482"/>
        <w:jc w:val="left"/>
        <w:outlineLvl w:val="0"/>
        <w:rPr>
          <w:rFonts w:ascii="新宋体" w:eastAsia="新宋体" w:hAnsi="新宋体" w:cs="仿宋_GB2312"/>
          <w:b/>
          <w:sz w:val="24"/>
        </w:rPr>
      </w:pPr>
      <w:r>
        <w:rPr>
          <w:rFonts w:ascii="新宋体" w:eastAsia="新宋体" w:hAnsi="新宋体" w:cs="仿宋_GB2312" w:hint="eastAsia"/>
          <w:b/>
          <w:sz w:val="24"/>
        </w:rPr>
        <w:t>三、承包保证金的退还：</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（1）承包公示期满没有质疑或投诉的,五个工作日内退还非承包候选人承包保证金及银行同期活期存款利息。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（2）在书面合同签订后五日内向承包人和其他承包候选人退还承包保证金及银行同期活期存款利息；法定期限内签订书面合同的，按照有关规定退还承包保证金及银行同期活期存款利息。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（3）项目废标或发包人终止发包的，在此后五个工作日内退还承包保证金及银行同期活期存款利息。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（4）招承包活动中出现质疑、投诉的，承包候选人、质疑人和被质疑人、投诉人和被投诉人的承包保证金暂停退还。</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（5）相关承包人有违法违规行为的项目，其承包保证金暂不退还，待行政监督部门对相关情况处置后，按照有关规定办理。</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（6）退还承包保证金，除另外有规定外，一般以转账方式一次性退还至承包保证金的原提交账户。</w:t>
      </w:r>
    </w:p>
    <w:p w:rsidR="004C00BF" w:rsidRDefault="004C00BF" w:rsidP="001345A6">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承包人有下列情形之一的，不予退还承包保证金：</w:t>
      </w:r>
    </w:p>
    <w:bookmarkEnd w:id="5"/>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（一）在发包文件要求提交承包文件的截止时间后至承包文件有效期满前撤回承包的；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（二）承包通知书发出后，承包人无故放弃承包项目或无正当理由在规定时间内不与发包人签订合同或未按发包文件规定提交履约担保的；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 xml:space="preserve"> （三）将承包项目转让给他人，或者在承包文件中未说明，且未经发包人同意，将承包项目分包给他人的；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（四）承包人在招承包活动中弄虚作假、围标串标，骗取承包并经招投标行政监督部门调查核实的；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（五）拒绝履行合同义务的；</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（六）相关法律、法规规定不予退还的其它情形。</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4C00BF" w:rsidRDefault="004C00BF">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4C00BF" w:rsidRDefault="004C00BF">
      <w:pPr>
        <w:adjustRightInd w:val="0"/>
        <w:snapToGrid w:val="0"/>
        <w:spacing w:line="440" w:lineRule="exact"/>
        <w:jc w:val="center"/>
        <w:rPr>
          <w:rFonts w:ascii="黑体" w:eastAsia="黑体"/>
          <w:b/>
          <w:sz w:val="32"/>
          <w:szCs w:val="32"/>
        </w:rPr>
      </w:pPr>
      <w:r>
        <w:rPr>
          <w:rFonts w:hAnsi="宋体" w:cs="宋体"/>
          <w:sz w:val="24"/>
        </w:rPr>
        <w:br w:type="page"/>
      </w:r>
      <w:r>
        <w:rPr>
          <w:rFonts w:ascii="黑体" w:eastAsia="黑体" w:hint="eastAsia"/>
          <w:b/>
          <w:sz w:val="32"/>
          <w:szCs w:val="32"/>
        </w:rPr>
        <w:lastRenderedPageBreak/>
        <w:t>第三章 评审办法</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一、评审应遵循公正、公平、择优的原则严格按照发包文件进行。</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二、三方监督在河南省综合评标专家库中随机抽取3名评审专家组成评审委员会。</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三、发包程序为：</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4C00BF" w:rsidRDefault="004C00BF">
      <w:pPr>
        <w:spacing w:line="420" w:lineRule="exact"/>
        <w:ind w:firstLineChars="200" w:firstLine="480"/>
        <w:rPr>
          <w:rFonts w:ascii="新宋体" w:eastAsia="新宋体" w:hAnsi="新宋体"/>
          <w:bCs/>
          <w:sz w:val="24"/>
        </w:rPr>
      </w:pPr>
      <w:r>
        <w:rPr>
          <w:rFonts w:ascii="新宋体" w:eastAsia="新宋体" w:hAnsi="新宋体" w:hint="eastAsia"/>
          <w:bCs/>
          <w:sz w:val="24"/>
        </w:rPr>
        <w:t>四、评审</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4C00BF" w:rsidRDefault="004C00BF">
      <w:pPr>
        <w:numPr>
          <w:ilvl w:val="0"/>
          <w:numId w:val="2"/>
        </w:num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电子承包文件未按承包人前附表要求签字盖章的；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2.承包联合体没有提交共同承包协议；（允许联合体承包的）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3.承包人不符合国家或者发包文件规定的资格条件；</w:t>
      </w:r>
    </w:p>
    <w:p w:rsidR="004C00BF" w:rsidRDefault="004C00BF">
      <w:pPr>
        <w:spacing w:line="420" w:lineRule="exact"/>
        <w:ind w:firstLine="480"/>
        <w:rPr>
          <w:rFonts w:hAnsi="宋体" w:cs="仿宋_GB2312"/>
          <w:sz w:val="24"/>
        </w:rPr>
      </w:pPr>
      <w:r>
        <w:rPr>
          <w:rFonts w:ascii="新宋体" w:eastAsia="新宋体" w:hAnsi="新宋体" w:cs="新宋体" w:hint="eastAsia"/>
          <w:sz w:val="24"/>
        </w:rPr>
        <w:t>4.同一承包人提交两个以上不同的承包文件或者承包报价；</w:t>
      </w:r>
      <w:r>
        <w:rPr>
          <w:rFonts w:hAnsi="宋体" w:cs="仿宋_GB2312" w:hint="eastAsia"/>
          <w:sz w:val="24"/>
        </w:rPr>
        <w:t>注册建造师注册单位与承包人不一致的；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5.承包报价高于发包文件设定的最高承包限价；</w:t>
      </w:r>
    </w:p>
    <w:p w:rsidR="004C00BF" w:rsidRDefault="004C00BF">
      <w:pPr>
        <w:spacing w:line="420" w:lineRule="exact"/>
        <w:ind w:firstLine="480"/>
        <w:rPr>
          <w:rFonts w:hAnsi="宋体" w:cs="仿宋_GB2312"/>
          <w:sz w:val="24"/>
        </w:rPr>
      </w:pPr>
      <w:r>
        <w:rPr>
          <w:rFonts w:hAnsi="宋体" w:cs="仿宋_GB2312" w:hint="eastAsia"/>
          <w:sz w:val="24"/>
        </w:rPr>
        <w:t>6.承包文件内容、工期、工程质量、承包有效期不符合发包文件规定；</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7.承包人有串通承包、弄虚作假、行贿等违法行为。</w:t>
      </w:r>
    </w:p>
    <w:p w:rsidR="004C00BF" w:rsidRDefault="004C00BF">
      <w:pPr>
        <w:spacing w:line="42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4C00BF" w:rsidRDefault="004C00BF">
      <w:pPr>
        <w:spacing w:line="420" w:lineRule="exact"/>
        <w:ind w:firstLineChars="200" w:firstLine="480"/>
        <w:rPr>
          <w:rFonts w:hAnsi="宋体" w:cs="宋体"/>
          <w:sz w:val="24"/>
          <w:szCs w:val="24"/>
        </w:rPr>
      </w:pPr>
      <w:bookmarkStart w:id="6" w:name="_Toc270931534"/>
      <w:bookmarkStart w:id="7" w:name="_Toc295572535"/>
      <w:bookmarkStart w:id="8" w:name="_Toc272833453"/>
      <w:bookmarkStart w:id="9" w:name="_Toc273546398"/>
      <w:r>
        <w:rPr>
          <w:rFonts w:hAnsi="宋体" w:cs="宋体" w:hint="eastAsia"/>
          <w:sz w:val="24"/>
          <w:szCs w:val="24"/>
        </w:rPr>
        <w:t>五、确定承包人</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对通过评审的潜在承包人，按照承包报价由低到高顺序推荐1-3名预承包人。若报价相同，则以抽签方式确定推荐顺序。</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6"/>
    <w:bookmarkEnd w:id="7"/>
    <w:bookmarkEnd w:id="8"/>
    <w:bookmarkEnd w:id="9"/>
    <w:p w:rsidR="004C00BF" w:rsidRDefault="004C00BF" w:rsidP="00F832EB">
      <w:pPr>
        <w:pStyle w:val="378020"/>
        <w:keepNext w:val="0"/>
        <w:keepLines w:val="0"/>
        <w:ind w:firstLineChars="200" w:firstLine="480"/>
        <w:rPr>
          <w:rFonts w:ascii="新宋体" w:eastAsia="新宋体" w:hAnsi="新宋体"/>
          <w:b/>
          <w:szCs w:val="24"/>
        </w:rPr>
      </w:pPr>
      <w:r>
        <w:rPr>
          <w:rFonts w:hAnsi="宋体" w:hint="eastAsia"/>
          <w:b/>
          <w:bCs/>
          <w:szCs w:val="24"/>
        </w:rPr>
        <w:t>六</w:t>
      </w:r>
      <w:r>
        <w:rPr>
          <w:rFonts w:ascii="新宋体" w:eastAsia="新宋体" w:hAnsi="新宋体" w:hint="eastAsia"/>
          <w:b/>
        </w:rPr>
        <w:t>、</w:t>
      </w:r>
      <w:r>
        <w:rPr>
          <w:rFonts w:ascii="新宋体" w:eastAsia="新宋体" w:hAnsi="新宋体" w:hint="eastAsia"/>
          <w:b/>
          <w:szCs w:val="24"/>
        </w:rPr>
        <w:t>公告</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承</w:t>
      </w:r>
      <w:r>
        <w:rPr>
          <w:rFonts w:ascii="新宋体" w:eastAsia="新宋体" w:hAnsi="新宋体"/>
          <w:sz w:val="24"/>
        </w:rPr>
        <w:t>包人</w:t>
      </w:r>
      <w:r>
        <w:rPr>
          <w:rFonts w:ascii="新宋体" w:eastAsia="新宋体" w:hAnsi="新宋体" w:hint="eastAsia"/>
          <w:sz w:val="24"/>
        </w:rPr>
        <w:t>确定后，发包人</w:t>
      </w:r>
      <w:r>
        <w:rPr>
          <w:rFonts w:ascii="新宋体" w:eastAsia="新宋体" w:hAnsi="新宋体"/>
          <w:sz w:val="24"/>
        </w:rPr>
        <w:t>应当在</w:t>
      </w:r>
      <w:r>
        <w:rPr>
          <w:rFonts w:ascii="新宋体" w:eastAsia="新宋体" w:hAnsi="新宋体" w:hint="eastAsia"/>
          <w:sz w:val="24"/>
        </w:rPr>
        <w:t>《全国公共资源交易平台(河南省▪许昌市)》、</w:t>
      </w:r>
      <w:r>
        <w:rPr>
          <w:rFonts w:hAnsi="宋体" w:cs="宋体" w:hint="eastAsia"/>
          <w:sz w:val="24"/>
          <w:szCs w:val="24"/>
        </w:rPr>
        <w:t>《河南省电子招标投标公共服务平台》</w:t>
      </w:r>
      <w:r>
        <w:rPr>
          <w:rFonts w:ascii="新宋体" w:eastAsia="新宋体" w:hAnsi="新宋体" w:hint="eastAsia"/>
          <w:sz w:val="24"/>
        </w:rPr>
        <w:t>上进行公告。</w:t>
      </w:r>
    </w:p>
    <w:p w:rsidR="004C00BF" w:rsidRDefault="004C00BF">
      <w:pPr>
        <w:spacing w:line="420" w:lineRule="exact"/>
        <w:rPr>
          <w:rFonts w:hAnsi="宋体" w:cs="黑体"/>
          <w:b/>
          <w:sz w:val="44"/>
          <w:szCs w:val="44"/>
        </w:rPr>
      </w:pPr>
      <w:bookmarkStart w:id="10" w:name="_Toc283559990"/>
      <w:r>
        <w:rPr>
          <w:rFonts w:ascii="新宋体" w:eastAsia="新宋体" w:hAnsi="新宋体"/>
          <w:sz w:val="24"/>
        </w:rPr>
        <w:br w:type="page"/>
      </w:r>
      <w:bookmarkStart w:id="11" w:name="_Toc278443525"/>
      <w:bookmarkEnd w:id="10"/>
    </w:p>
    <w:p w:rsidR="004C00BF" w:rsidRDefault="004C00BF">
      <w:pPr>
        <w:spacing w:line="500" w:lineRule="exact"/>
        <w:jc w:val="center"/>
        <w:rPr>
          <w:rFonts w:hAnsi="宋体" w:cs="黑体"/>
          <w:b/>
          <w:sz w:val="44"/>
          <w:szCs w:val="44"/>
        </w:rPr>
      </w:pPr>
    </w:p>
    <w:p w:rsidR="004C00BF" w:rsidRDefault="004C00BF">
      <w:pPr>
        <w:spacing w:line="500" w:lineRule="exact"/>
        <w:jc w:val="center"/>
        <w:rPr>
          <w:rFonts w:ascii="新宋体" w:eastAsia="新宋体" w:hAnsi="新宋体"/>
          <w:sz w:val="24"/>
        </w:rPr>
      </w:pPr>
      <w:r>
        <w:rPr>
          <w:rFonts w:hAnsi="宋体" w:cs="黑体" w:hint="eastAsia"/>
          <w:b/>
          <w:sz w:val="44"/>
          <w:szCs w:val="44"/>
        </w:rPr>
        <w:t>第四章承包文件格式</w:t>
      </w:r>
      <w:bookmarkEnd w:id="11"/>
    </w:p>
    <w:p w:rsidR="004C00BF" w:rsidRDefault="004C00BF">
      <w:pPr>
        <w:pStyle w:val="a8"/>
        <w:ind w:firstLine="320"/>
      </w:pPr>
      <w:r>
        <w:rPr>
          <w:rFonts w:hint="eastAsia"/>
          <w:sz w:val="32"/>
          <w:szCs w:val="32"/>
        </w:rPr>
        <w:t xml:space="preserve"> </w:t>
      </w: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u w:val="single"/>
        </w:rPr>
        <w:t xml:space="preserve">　　　　　　　(项目名称)   　</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jc w:val="center"/>
        <w:rPr>
          <w:rFonts w:ascii="黑体" w:eastAsia="黑体"/>
          <w:b/>
          <w:sz w:val="72"/>
          <w:szCs w:val="72"/>
        </w:rPr>
      </w:pPr>
      <w:r>
        <w:rPr>
          <w:rFonts w:ascii="黑体" w:eastAsia="黑体" w:hint="eastAsia"/>
          <w:b/>
          <w:sz w:val="72"/>
          <w:szCs w:val="72"/>
        </w:rPr>
        <w:t>承 包 文 件</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b/>
          <w:sz w:val="32"/>
          <w:szCs w:val="32"/>
        </w:rPr>
      </w:pPr>
    </w:p>
    <w:p w:rsidR="004C00BF" w:rsidRDefault="004C00BF">
      <w:pPr>
        <w:tabs>
          <w:tab w:val="center" w:pos="4739"/>
        </w:tabs>
        <w:ind w:left="180"/>
        <w:rPr>
          <w:b/>
          <w:sz w:val="32"/>
          <w:szCs w:val="32"/>
        </w:rPr>
      </w:pPr>
      <w:r>
        <w:rPr>
          <w:rFonts w:hint="eastAsia"/>
          <w:b/>
          <w:sz w:val="32"/>
          <w:szCs w:val="32"/>
        </w:rPr>
        <w:t xml:space="preserve">               项目编号：</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jc w:val="center"/>
        <w:rPr>
          <w:rFonts w:ascii="黑体" w:eastAsia="黑体"/>
          <w:b/>
          <w:sz w:val="32"/>
        </w:rPr>
      </w:pPr>
      <w:r>
        <w:rPr>
          <w:rFonts w:ascii="黑体" w:eastAsia="黑体" w:hint="eastAsia"/>
          <w:b/>
          <w:sz w:val="32"/>
        </w:rPr>
        <w:t>承包人:(盖单位章)</w:t>
      </w: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年 月 日</w:t>
      </w:r>
    </w:p>
    <w:p w:rsidR="004C00BF" w:rsidRDefault="004C00BF" w:rsidP="001345A6">
      <w:pPr>
        <w:autoSpaceDE w:val="0"/>
        <w:autoSpaceDN w:val="0"/>
        <w:adjustRightInd w:val="0"/>
        <w:spacing w:line="420" w:lineRule="exact"/>
        <w:ind w:firstLineChars="1050" w:firstLine="3795"/>
        <w:jc w:val="left"/>
        <w:rPr>
          <w:rFonts w:hAnsi="宋体" w:cs="黑体"/>
          <w:b/>
          <w:sz w:val="36"/>
          <w:szCs w:val="36"/>
        </w:rPr>
      </w:pPr>
    </w:p>
    <w:p w:rsidR="004C00BF" w:rsidRDefault="004C00BF">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C00BF" w:rsidRDefault="004C00BF">
      <w:pPr>
        <w:autoSpaceDE w:val="0"/>
        <w:autoSpaceDN w:val="0"/>
        <w:adjustRightInd w:val="0"/>
        <w:spacing w:line="420" w:lineRule="exact"/>
        <w:jc w:val="center"/>
        <w:rPr>
          <w:rFonts w:hAnsi="宋体" w:cs="黑体"/>
          <w:b/>
          <w:sz w:val="36"/>
          <w:szCs w:val="36"/>
        </w:rPr>
      </w:pPr>
    </w:p>
    <w:p w:rsidR="004C00BF" w:rsidRDefault="004C00BF">
      <w:pPr>
        <w:autoSpaceDE w:val="0"/>
        <w:autoSpaceDN w:val="0"/>
        <w:adjustRightInd w:val="0"/>
        <w:spacing w:line="420" w:lineRule="exact"/>
        <w:jc w:val="center"/>
        <w:rPr>
          <w:rFonts w:hAnsi="宋体" w:cs="黑体"/>
          <w:b/>
          <w:color w:val="000000"/>
          <w:sz w:val="36"/>
          <w:szCs w:val="36"/>
        </w:rPr>
      </w:pPr>
    </w:p>
    <w:p w:rsidR="004C00BF" w:rsidRDefault="004C00BF">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4C00BF" w:rsidRDefault="004C00BF">
      <w:pPr>
        <w:autoSpaceDE w:val="0"/>
        <w:autoSpaceDN w:val="0"/>
        <w:adjustRightInd w:val="0"/>
        <w:spacing w:line="420" w:lineRule="exact"/>
        <w:jc w:val="center"/>
        <w:rPr>
          <w:rFonts w:hAnsi="宋体" w:cs="黑体"/>
          <w:color w:val="000000"/>
          <w:sz w:val="28"/>
          <w:szCs w:val="28"/>
        </w:rPr>
      </w:pPr>
    </w:p>
    <w:p w:rsidR="004C00BF" w:rsidRDefault="004C00BF">
      <w:pPr>
        <w:autoSpaceDE w:val="0"/>
        <w:autoSpaceDN w:val="0"/>
        <w:adjustRightInd w:val="0"/>
        <w:spacing w:line="420" w:lineRule="exact"/>
        <w:jc w:val="center"/>
        <w:rPr>
          <w:rFonts w:hAnsi="宋体" w:cs="黑体"/>
          <w:color w:val="000000"/>
          <w:sz w:val="28"/>
          <w:szCs w:val="28"/>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四、已标价工程量清单；</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五、承诺书；</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六、资格证明文件；</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七、承包人须知表规定的其它材料。</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4C00BF" w:rsidRDefault="004C00BF" w:rsidP="009C607B">
      <w:pPr>
        <w:spacing w:beforeLines="100" w:line="510" w:lineRule="exact"/>
        <w:jc w:val="center"/>
        <w:rPr>
          <w:rFonts w:ascii="黑体" w:eastAsia="黑体" w:hAnsi="宋体"/>
          <w:color w:val="000000"/>
          <w:sz w:val="24"/>
        </w:rPr>
      </w:pPr>
    </w:p>
    <w:p w:rsidR="004C00BF" w:rsidRDefault="004C00BF" w:rsidP="009C607B">
      <w:pPr>
        <w:spacing w:beforeLines="100" w:line="510" w:lineRule="exact"/>
        <w:jc w:val="center"/>
        <w:rPr>
          <w:rFonts w:ascii="黑体" w:eastAsia="黑体" w:hAnsi="宋体"/>
          <w:color w:val="000000"/>
          <w:sz w:val="28"/>
          <w:szCs w:val="28"/>
        </w:rPr>
      </w:pPr>
    </w:p>
    <w:p w:rsidR="004C00BF" w:rsidRDefault="004C00BF" w:rsidP="009C607B">
      <w:pPr>
        <w:spacing w:beforeLines="100" w:line="510" w:lineRule="exact"/>
        <w:jc w:val="center"/>
        <w:rPr>
          <w:rFonts w:ascii="黑体" w:eastAsia="黑体" w:hAnsi="宋体"/>
          <w:color w:val="000000"/>
          <w:sz w:val="28"/>
          <w:szCs w:val="28"/>
        </w:rPr>
      </w:pPr>
    </w:p>
    <w:p w:rsidR="004C00BF" w:rsidRDefault="004C00BF" w:rsidP="009C607B">
      <w:pPr>
        <w:spacing w:beforeLines="100" w:line="510" w:lineRule="exact"/>
        <w:jc w:val="center"/>
        <w:rPr>
          <w:rFonts w:ascii="黑体" w:eastAsia="黑体" w:hAnsi="宋体"/>
          <w:color w:val="000000"/>
          <w:sz w:val="28"/>
          <w:szCs w:val="28"/>
        </w:rPr>
      </w:pPr>
    </w:p>
    <w:p w:rsidR="004C00BF" w:rsidRDefault="004C00BF">
      <w:pPr>
        <w:tabs>
          <w:tab w:val="center" w:pos="4739"/>
        </w:tabs>
        <w:ind w:left="180"/>
        <w:jc w:val="center"/>
        <w:rPr>
          <w:rFonts w:hAnsi="宋体" w:cs="仿宋_GB2312"/>
          <w:b/>
          <w:color w:val="000000"/>
          <w:sz w:val="28"/>
          <w:szCs w:val="28"/>
        </w:rPr>
      </w:pPr>
      <w:r>
        <w:rPr>
          <w:rFonts w:ascii="黑体" w:eastAsia="黑体" w:hAnsi="宋体"/>
          <w:color w:val="000000"/>
          <w:sz w:val="28"/>
          <w:szCs w:val="28"/>
        </w:rPr>
        <w:br w:type="page"/>
      </w:r>
      <w:r>
        <w:rPr>
          <w:rFonts w:hAnsi="宋体" w:hint="eastAsia"/>
          <w:b/>
          <w:color w:val="000000"/>
          <w:sz w:val="32"/>
          <w:szCs w:val="22"/>
        </w:rPr>
        <w:lastRenderedPageBreak/>
        <w:t>一、承包报价</w:t>
      </w:r>
    </w:p>
    <w:p w:rsidR="004C00BF" w:rsidRDefault="004C00BF">
      <w:pPr>
        <w:autoSpaceDE w:val="0"/>
        <w:autoSpaceDN w:val="0"/>
        <w:adjustRightInd w:val="0"/>
        <w:jc w:val="center"/>
        <w:outlineLvl w:val="0"/>
        <w:rPr>
          <w:rFonts w:ascii="新宋体" w:eastAsia="新宋体" w:hAnsi="新宋体" w:cs="黑体"/>
          <w:b/>
          <w:color w:val="000000"/>
          <w:sz w:val="24"/>
        </w:rPr>
      </w:pPr>
      <w:bookmarkStart w:id="12" w:name="_Toc271787730"/>
    </w:p>
    <w:p w:rsidR="004C00BF" w:rsidRDefault="004C00BF">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4C00BF">
        <w:trPr>
          <w:trHeight w:val="786"/>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4C00BF" w:rsidRDefault="004C00BF">
            <w:pPr>
              <w:jc w:val="center"/>
              <w:rPr>
                <w:rFonts w:hAnsi="宋体"/>
                <w:color w:val="000000"/>
                <w:sz w:val="24"/>
                <w:szCs w:val="24"/>
              </w:rPr>
            </w:pPr>
          </w:p>
        </w:tc>
      </w:tr>
      <w:tr w:rsidR="004C00BF">
        <w:trPr>
          <w:trHeight w:val="810"/>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4C00BF" w:rsidRDefault="004C00BF">
            <w:pPr>
              <w:jc w:val="center"/>
              <w:rPr>
                <w:rFonts w:hAnsi="宋体"/>
                <w:color w:val="000000"/>
                <w:sz w:val="24"/>
                <w:szCs w:val="24"/>
              </w:rPr>
            </w:pPr>
          </w:p>
        </w:tc>
      </w:tr>
      <w:tr w:rsidR="004C00BF">
        <w:trPr>
          <w:trHeight w:val="790"/>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4C00BF" w:rsidRDefault="004C00BF">
            <w:pPr>
              <w:jc w:val="center"/>
              <w:rPr>
                <w:rFonts w:hAnsi="宋体"/>
                <w:color w:val="000000"/>
                <w:sz w:val="24"/>
                <w:szCs w:val="24"/>
              </w:rPr>
            </w:pPr>
          </w:p>
        </w:tc>
        <w:tc>
          <w:tcPr>
            <w:tcW w:w="780" w:type="dxa"/>
            <w:vAlign w:val="center"/>
          </w:tcPr>
          <w:p w:rsidR="004C00BF" w:rsidRDefault="004C00BF">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4C00BF" w:rsidRDefault="004C00BF">
            <w:pPr>
              <w:jc w:val="center"/>
              <w:rPr>
                <w:rFonts w:hAnsi="宋体"/>
                <w:color w:val="000000"/>
                <w:sz w:val="24"/>
                <w:szCs w:val="24"/>
              </w:rPr>
            </w:pPr>
          </w:p>
        </w:tc>
      </w:tr>
      <w:tr w:rsidR="004C00BF">
        <w:trPr>
          <w:trHeight w:val="682"/>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4C00BF" w:rsidRDefault="004C00BF">
            <w:pPr>
              <w:rPr>
                <w:rFonts w:hAnsi="宋体"/>
                <w:color w:val="000000"/>
                <w:sz w:val="24"/>
                <w:szCs w:val="24"/>
              </w:rPr>
            </w:pPr>
            <w:r>
              <w:rPr>
                <w:rFonts w:hAnsi="宋体" w:hint="eastAsia"/>
                <w:color w:val="000000"/>
                <w:sz w:val="24"/>
                <w:szCs w:val="24"/>
              </w:rPr>
              <w:t>（大写）</w:t>
            </w:r>
          </w:p>
        </w:tc>
        <w:tc>
          <w:tcPr>
            <w:tcW w:w="2785" w:type="dxa"/>
            <w:gridSpan w:val="2"/>
            <w:vAlign w:val="center"/>
          </w:tcPr>
          <w:p w:rsidR="004C00BF" w:rsidRDefault="004C00BF">
            <w:pPr>
              <w:rPr>
                <w:rFonts w:hAnsi="宋体"/>
                <w:color w:val="000000"/>
                <w:sz w:val="24"/>
                <w:szCs w:val="24"/>
              </w:rPr>
            </w:pPr>
            <w:r>
              <w:rPr>
                <w:rFonts w:hAnsi="宋体" w:hint="eastAsia"/>
                <w:color w:val="000000"/>
                <w:sz w:val="24"/>
                <w:szCs w:val="24"/>
              </w:rPr>
              <w:t>（小写）</w:t>
            </w:r>
          </w:p>
        </w:tc>
      </w:tr>
      <w:tr w:rsidR="004C00BF">
        <w:trPr>
          <w:trHeight w:val="763"/>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4C00BF" w:rsidRDefault="004C00BF">
            <w:pPr>
              <w:jc w:val="center"/>
              <w:rPr>
                <w:rFonts w:hAnsi="宋体"/>
                <w:color w:val="000000"/>
                <w:sz w:val="24"/>
                <w:szCs w:val="24"/>
              </w:rPr>
            </w:pPr>
          </w:p>
        </w:tc>
      </w:tr>
      <w:tr w:rsidR="004C00BF">
        <w:trPr>
          <w:trHeight w:val="773"/>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4C00BF" w:rsidRDefault="004C00BF">
            <w:pPr>
              <w:jc w:val="cente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4C00BF">
        <w:trPr>
          <w:trHeight w:val="769"/>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4C00BF" w:rsidRDefault="004C00BF">
            <w:pPr>
              <w:jc w:val="center"/>
              <w:rPr>
                <w:rFonts w:hAnsi="宋体"/>
                <w:color w:val="000000"/>
                <w:sz w:val="24"/>
                <w:szCs w:val="24"/>
                <w:u w:val="single"/>
              </w:rPr>
            </w:pPr>
          </w:p>
        </w:tc>
      </w:tr>
    </w:tbl>
    <w:p w:rsidR="004C00BF" w:rsidRDefault="004C00BF">
      <w:pPr>
        <w:ind w:right="475"/>
        <w:jc w:val="right"/>
        <w:rPr>
          <w:color w:val="000000"/>
        </w:rPr>
      </w:pPr>
    </w:p>
    <w:p w:rsidR="004C00BF" w:rsidRDefault="004C00BF">
      <w:pPr>
        <w:spacing w:line="360" w:lineRule="auto"/>
        <w:ind w:right="955"/>
        <w:rPr>
          <w:color w:val="000000"/>
          <w:sz w:val="24"/>
        </w:rPr>
      </w:pPr>
    </w:p>
    <w:p w:rsidR="004C00BF" w:rsidRDefault="004C00BF">
      <w:pPr>
        <w:spacing w:line="360" w:lineRule="auto"/>
        <w:ind w:right="955"/>
        <w:rPr>
          <w:color w:val="000000"/>
          <w:sz w:val="24"/>
        </w:rPr>
      </w:pPr>
    </w:p>
    <w:p w:rsidR="004C00BF" w:rsidRDefault="004C00BF">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 xml:space="preserve">承包单位（盖章）：                 </w:t>
      </w:r>
    </w:p>
    <w:p w:rsidR="004C00BF" w:rsidRDefault="004C00BF">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4C00BF" w:rsidRDefault="004C00BF">
      <w:pPr>
        <w:spacing w:line="360" w:lineRule="auto"/>
        <w:ind w:right="795"/>
        <w:jc w:val="center"/>
        <w:rPr>
          <w:rFonts w:ascii="新宋体" w:eastAsia="新宋体" w:hAnsi="新宋体"/>
          <w:color w:val="000000"/>
          <w:sz w:val="24"/>
        </w:rPr>
      </w:pPr>
      <w:r>
        <w:rPr>
          <w:rFonts w:ascii="新宋体" w:eastAsia="新宋体" w:hAnsi="新宋体" w:hint="eastAsia"/>
          <w:color w:val="000000"/>
          <w:sz w:val="24"/>
        </w:rPr>
        <w:t xml:space="preserve">               日期：</w:t>
      </w:r>
    </w:p>
    <w:p w:rsidR="004C00BF" w:rsidRDefault="004C00BF" w:rsidP="009C607B">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hAnsi="宋体" w:hint="eastAsia"/>
          <w:b/>
          <w:color w:val="000000"/>
          <w:sz w:val="32"/>
          <w:szCs w:val="22"/>
        </w:rPr>
        <w:lastRenderedPageBreak/>
        <w:t>二、</w:t>
      </w:r>
      <w:bookmarkEnd w:id="12"/>
      <w:r>
        <w:rPr>
          <w:rFonts w:hAnsi="宋体" w:hint="eastAsia"/>
          <w:b/>
          <w:color w:val="000000"/>
          <w:sz w:val="32"/>
          <w:szCs w:val="22"/>
        </w:rPr>
        <w:t>授权委托书</w:t>
      </w:r>
    </w:p>
    <w:p w:rsidR="004C00BF" w:rsidRDefault="004C00BF">
      <w:pPr>
        <w:autoSpaceDE w:val="0"/>
        <w:autoSpaceDN w:val="0"/>
        <w:adjustRightInd w:val="0"/>
        <w:spacing w:line="420" w:lineRule="exact"/>
        <w:rPr>
          <w:rFonts w:hAnsi="宋体" w:cs="黑体"/>
          <w:color w:val="000000"/>
          <w:sz w:val="28"/>
          <w:szCs w:val="28"/>
        </w:rPr>
      </w:pP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4C00BF" w:rsidRDefault="004C00BF">
      <w:pPr>
        <w:spacing w:line="360" w:lineRule="auto"/>
        <w:jc w:val="center"/>
        <w:rPr>
          <w:rFonts w:hAnsi="宋体"/>
          <w:b/>
          <w:color w:val="000000"/>
          <w:sz w:val="32"/>
        </w:rPr>
      </w:pPr>
    </w:p>
    <w:p w:rsidR="004C00BF" w:rsidRDefault="004C00BF">
      <w:pPr>
        <w:spacing w:line="360" w:lineRule="auto"/>
        <w:jc w:val="center"/>
        <w:rPr>
          <w:rFonts w:hAnsi="宋体"/>
          <w:b/>
          <w:color w:val="000000"/>
          <w:sz w:val="32"/>
        </w:rPr>
      </w:pPr>
    </w:p>
    <w:p w:rsidR="004C00BF" w:rsidRDefault="00F160D0">
      <w:pPr>
        <w:spacing w:line="360" w:lineRule="auto"/>
        <w:jc w:val="center"/>
        <w:rPr>
          <w:rFonts w:hAnsi="宋体"/>
          <w:b/>
          <w:color w:val="000000"/>
          <w:sz w:val="32"/>
          <w:szCs w:val="22"/>
        </w:rPr>
      </w:pPr>
      <w:r>
        <w:rPr>
          <w:rFonts w:hAnsi="宋体" w:hint="eastAsia"/>
          <w:b/>
          <w:noProof/>
          <w:color w:val="000000"/>
          <w:sz w:val="32"/>
          <w:szCs w:val="2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9"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004C00BF">
        <w:rPr>
          <w:rFonts w:hAnsi="宋体" w:hint="eastAsia"/>
          <w:b/>
          <w:color w:val="000000"/>
          <w:sz w:val="32"/>
          <w:szCs w:val="22"/>
        </w:rPr>
        <w:t>三、承包保证金</w:t>
      </w:r>
    </w:p>
    <w:p w:rsidR="004C00BF" w:rsidRDefault="004C00BF">
      <w:pPr>
        <w:autoSpaceDE w:val="0"/>
        <w:autoSpaceDN w:val="0"/>
        <w:adjustRightInd w:val="0"/>
        <w:spacing w:line="420" w:lineRule="exact"/>
        <w:jc w:val="center"/>
        <w:rPr>
          <w:rFonts w:hAnsi="宋体" w:cs="仿宋_GB2312"/>
          <w:color w:val="000000"/>
          <w:sz w:val="24"/>
          <w:szCs w:val="24"/>
        </w:rPr>
      </w:pPr>
    </w:p>
    <w:p w:rsidR="004C00BF" w:rsidRDefault="004C00BF">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4C00BF" w:rsidRDefault="004C00BF">
      <w:pPr>
        <w:spacing w:line="360" w:lineRule="auto"/>
        <w:jc w:val="center"/>
        <w:rPr>
          <w:rFonts w:hAnsi="宋体" w:cs="仿宋_GB2312"/>
          <w:color w:val="000000"/>
          <w:szCs w:val="21"/>
        </w:rPr>
      </w:pPr>
    </w:p>
    <w:p w:rsidR="004C00BF" w:rsidRDefault="004C00BF">
      <w:pPr>
        <w:spacing w:line="360" w:lineRule="auto"/>
        <w:jc w:val="center"/>
        <w:rPr>
          <w:rFonts w:hAnsi="宋体" w:cs="仿宋_GB2312"/>
          <w:b/>
          <w:color w:val="000000"/>
          <w:sz w:val="28"/>
          <w:szCs w:val="28"/>
        </w:rPr>
      </w:pPr>
      <w:r>
        <w:rPr>
          <w:rFonts w:hAnsi="宋体" w:hint="eastAsia"/>
          <w:b/>
          <w:color w:val="000000"/>
          <w:sz w:val="32"/>
          <w:szCs w:val="22"/>
        </w:rPr>
        <w:t>四、已标价工程量清单</w:t>
      </w:r>
    </w:p>
    <w:p w:rsidR="004C00BF" w:rsidRDefault="004C00BF">
      <w:pPr>
        <w:spacing w:line="360" w:lineRule="auto"/>
        <w:ind w:leftChars="100" w:left="554" w:hangingChars="63" w:hanging="214"/>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五、承诺书</w:t>
      </w:r>
    </w:p>
    <w:p w:rsidR="004C00BF" w:rsidRDefault="004C00BF" w:rsidP="009C607B">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4C00BF" w:rsidRDefault="004C00BF" w:rsidP="009C607B">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6、本承诺书属于合同文件的组成部分。</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4C00BF" w:rsidRDefault="004C00BF">
      <w:pPr>
        <w:spacing w:line="360" w:lineRule="auto"/>
        <w:ind w:firstLine="480"/>
        <w:rPr>
          <w:rFonts w:hAnsi="宋体" w:cs="宋体"/>
          <w:color w:val="000000"/>
          <w:sz w:val="24"/>
          <w:szCs w:val="24"/>
          <w:u w:val="single"/>
        </w:rPr>
      </w:pPr>
      <w:r>
        <w:rPr>
          <w:rFonts w:hAnsi="宋体" w:cs="宋体" w:hint="eastAsia"/>
          <w:color w:val="000000"/>
          <w:sz w:val="24"/>
          <w:szCs w:val="24"/>
        </w:rPr>
        <w:t>地  址：</w:t>
      </w:r>
      <w:r>
        <w:rPr>
          <w:rFonts w:hAnsi="宋体" w:cs="宋体" w:hint="eastAsia"/>
          <w:color w:val="000000"/>
          <w:sz w:val="24"/>
          <w:szCs w:val="24"/>
          <w:u w:val="single"/>
        </w:rPr>
        <w:t>        </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4C00BF" w:rsidRDefault="004C00BF">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4C00BF" w:rsidRDefault="004C00BF" w:rsidP="009C607B">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9C607B">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9C607B">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9C607B">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9C607B">
      <w:pPr>
        <w:autoSpaceDE w:val="0"/>
        <w:autoSpaceDN w:val="0"/>
        <w:adjustRightInd w:val="0"/>
        <w:snapToGrid w:val="0"/>
        <w:spacing w:beforeLines="100" w:afterLines="100" w:line="360" w:lineRule="auto"/>
        <w:jc w:val="center"/>
        <w:outlineLvl w:val="0"/>
        <w:rPr>
          <w:rFonts w:hAnsi="宋体" w:cs="仿宋_GB2312"/>
          <w:b/>
          <w:sz w:val="24"/>
          <w:szCs w:val="24"/>
        </w:rPr>
      </w:pPr>
    </w:p>
    <w:p w:rsidR="004C00BF" w:rsidRDefault="004C00BF" w:rsidP="009C607B">
      <w:pPr>
        <w:autoSpaceDE w:val="0"/>
        <w:autoSpaceDN w:val="0"/>
        <w:adjustRightInd w:val="0"/>
        <w:snapToGrid w:val="0"/>
        <w:spacing w:beforeLines="100" w:afterLines="100" w:line="360" w:lineRule="auto"/>
        <w:jc w:val="center"/>
        <w:outlineLvl w:val="0"/>
        <w:rPr>
          <w:rFonts w:hAnsi="宋体" w:cs="仿宋_GB2312"/>
          <w:b/>
          <w:sz w:val="24"/>
          <w:szCs w:val="24"/>
        </w:rPr>
      </w:pPr>
      <w:r>
        <w:rPr>
          <w:rFonts w:hAnsi="宋体" w:cs="仿宋_GB2312" w:hint="eastAsia"/>
          <w:b/>
          <w:sz w:val="24"/>
          <w:szCs w:val="24"/>
        </w:rPr>
        <w:lastRenderedPageBreak/>
        <w:t>（二）项目负责人承诺书</w:t>
      </w:r>
    </w:p>
    <w:p w:rsidR="004C00BF" w:rsidRDefault="004C00BF">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（项目负责人姓名）</w:t>
      </w:r>
      <w:r>
        <w:rPr>
          <w:rFonts w:hAnsi="宋体" w:cs="仿宋_GB2312" w:hint="eastAsia"/>
          <w:sz w:val="24"/>
          <w:szCs w:val="24"/>
        </w:rPr>
        <w:t>现阶段没有担任任何在施建设工程项目的项目负责人。</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4C00BF" w:rsidRDefault="004C00BF">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4C00BF" w:rsidRDefault="004C00BF">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4C00BF" w:rsidRDefault="004C00BF">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 xml:space="preserve"> 年</w:t>
      </w:r>
      <w:r>
        <w:rPr>
          <w:rFonts w:hAnsi="宋体" w:cs="仿宋_GB2312" w:hint="eastAsia"/>
          <w:sz w:val="24"/>
          <w:szCs w:val="24"/>
          <w:u w:val="single"/>
        </w:rPr>
        <w:t xml:space="preserve">       </w:t>
      </w:r>
      <w:r>
        <w:rPr>
          <w:rFonts w:hAnsi="宋体" w:cs="仿宋_GB2312" w:hint="eastAsia"/>
          <w:sz w:val="24"/>
          <w:szCs w:val="24"/>
        </w:rPr>
        <w:t xml:space="preserve"> 月 </w:t>
      </w:r>
      <w:r>
        <w:rPr>
          <w:rFonts w:hAnsi="宋体" w:cs="仿宋_GB2312" w:hint="eastAsia"/>
          <w:sz w:val="24"/>
          <w:szCs w:val="24"/>
          <w:u w:val="single"/>
        </w:rPr>
        <w:t xml:space="preserve">       </w:t>
      </w:r>
      <w:r>
        <w:rPr>
          <w:rFonts w:hAnsi="宋体" w:cs="仿宋_GB2312" w:hint="eastAsia"/>
          <w:sz w:val="24"/>
          <w:szCs w:val="24"/>
        </w:rPr>
        <w:t>日</w:t>
      </w:r>
    </w:p>
    <w:p w:rsidR="004C00BF" w:rsidRDefault="004C00BF">
      <w:pPr>
        <w:spacing w:line="440" w:lineRule="exact"/>
        <w:ind w:right="480"/>
        <w:rPr>
          <w:rFonts w:hAnsi="宋体"/>
          <w:color w:val="000000"/>
          <w:sz w:val="24"/>
        </w:rPr>
      </w:pPr>
    </w:p>
    <w:p w:rsidR="004C00BF" w:rsidRDefault="004C00BF">
      <w:pPr>
        <w:spacing w:line="440" w:lineRule="exact"/>
        <w:ind w:right="480"/>
        <w:rPr>
          <w:rFonts w:hAnsi="宋体"/>
          <w:color w:val="000000"/>
          <w:sz w:val="24"/>
        </w:rPr>
      </w:pPr>
    </w:p>
    <w:p w:rsidR="004C00BF" w:rsidRDefault="004C00BF">
      <w:pPr>
        <w:spacing w:line="440" w:lineRule="exact"/>
        <w:ind w:right="480"/>
        <w:rPr>
          <w:rFonts w:hAnsi="宋体"/>
          <w:color w:val="000000"/>
          <w:sz w:val="24"/>
        </w:rPr>
      </w:pPr>
    </w:p>
    <w:p w:rsidR="004C00BF" w:rsidRDefault="004C00BF">
      <w:pPr>
        <w:autoSpaceDE w:val="0"/>
        <w:autoSpaceDN w:val="0"/>
        <w:adjustRightInd w:val="0"/>
        <w:spacing w:line="360" w:lineRule="auto"/>
        <w:ind w:right="215" w:firstLine="420"/>
        <w:jc w:val="center"/>
        <w:rPr>
          <w:rFonts w:hAnsi="宋体"/>
          <w:color w:val="000000"/>
          <w:sz w:val="24"/>
        </w:rPr>
      </w:pPr>
    </w:p>
    <w:p w:rsidR="004C00BF" w:rsidRDefault="004C00BF">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六、</w:t>
      </w:r>
      <w:r>
        <w:rPr>
          <w:rFonts w:hAnsi="宋体" w:hint="eastAsia"/>
          <w:b/>
          <w:color w:val="000000"/>
          <w:sz w:val="32"/>
          <w:szCs w:val="32"/>
        </w:rPr>
        <w:t>资格证明文件</w:t>
      </w:r>
    </w:p>
    <w:p w:rsidR="004C00BF" w:rsidRDefault="004C00BF">
      <w:pPr>
        <w:autoSpaceDE w:val="0"/>
        <w:autoSpaceDN w:val="0"/>
        <w:adjustRightInd w:val="0"/>
        <w:spacing w:line="360" w:lineRule="auto"/>
        <w:ind w:right="215" w:firstLine="420"/>
        <w:jc w:val="center"/>
        <w:rPr>
          <w:rFonts w:hAnsi="宋体"/>
          <w:b/>
          <w:color w:val="000000"/>
          <w:sz w:val="32"/>
          <w:szCs w:val="32"/>
        </w:rPr>
      </w:pPr>
    </w:p>
    <w:p w:rsidR="004C00BF" w:rsidRDefault="004C00BF">
      <w:pPr>
        <w:autoSpaceDE w:val="0"/>
        <w:autoSpaceDN w:val="0"/>
        <w:adjustRightInd w:val="0"/>
        <w:spacing w:line="360" w:lineRule="auto"/>
        <w:ind w:right="215" w:firstLine="420"/>
        <w:jc w:val="center"/>
        <w:rPr>
          <w:rFonts w:hAnsi="宋体"/>
          <w:b/>
          <w:color w:val="000000"/>
          <w:sz w:val="24"/>
          <w:szCs w:val="24"/>
        </w:rPr>
      </w:pPr>
      <w:r>
        <w:rPr>
          <w:rFonts w:hAnsi="宋体" w:hint="eastAsia"/>
          <w:color w:val="000000"/>
          <w:sz w:val="24"/>
          <w:szCs w:val="24"/>
        </w:rPr>
        <w:t>应附企业法人营业执照副本、企业资质证书副本、项目配备人员证书及社保证明等材料的复印件。</w:t>
      </w:r>
    </w:p>
    <w:p w:rsidR="004C00BF" w:rsidRDefault="004C00BF">
      <w:pPr>
        <w:autoSpaceDE w:val="0"/>
        <w:autoSpaceDN w:val="0"/>
        <w:adjustRightInd w:val="0"/>
        <w:spacing w:line="360" w:lineRule="auto"/>
        <w:ind w:right="215" w:firstLine="420"/>
        <w:jc w:val="center"/>
        <w:rPr>
          <w:rFonts w:hAnsi="宋体"/>
          <w:b/>
          <w:color w:val="000000"/>
          <w:sz w:val="28"/>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七、承包人须知表规定</w:t>
      </w:r>
      <w:r>
        <w:rPr>
          <w:rFonts w:hAnsi="宋体" w:hint="eastAsia"/>
          <w:b/>
          <w:color w:val="000000"/>
          <w:sz w:val="32"/>
        </w:rPr>
        <w:t>的其它材料</w:t>
      </w:r>
    </w:p>
    <w:p w:rsidR="004C00BF" w:rsidRDefault="004C00BF"/>
    <w:p w:rsidR="004C00BF" w:rsidRDefault="00F160D0">
      <w:pPr>
        <w:autoSpaceDE w:val="0"/>
        <w:autoSpaceDN w:val="0"/>
        <w:adjustRightInd w:val="0"/>
        <w:spacing w:line="360" w:lineRule="auto"/>
        <w:ind w:right="215"/>
        <w:jc w:val="center"/>
      </w:pPr>
      <w:r>
        <w:rPr>
          <w:rFonts w:hAnsi="宋体" w:cs="仿宋_GB2312" w:hint="eastAsia"/>
          <w:b/>
          <w:noProof/>
          <w:sz w:val="28"/>
          <w:szCs w:val="28"/>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9"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p>
    <w:sectPr w:rsidR="004C00BF" w:rsidSect="001C736F">
      <w:footerReference w:type="default" r:id="rId20"/>
      <w:footerReference w:type="first" r:id="rId21"/>
      <w:pgSz w:w="11906" w:h="16838"/>
      <w:pgMar w:top="1304" w:right="1134" w:bottom="1304" w:left="1134" w:header="907"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07B" w:rsidRDefault="009C607B">
      <w:r>
        <w:separator/>
      </w:r>
    </w:p>
  </w:endnote>
  <w:endnote w:type="continuationSeparator" w:id="0">
    <w:p w:rsidR="009C607B" w:rsidRDefault="009C607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微软雅黑"/>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7B" w:rsidRDefault="009C607B">
    <w:pPr>
      <w:pStyle w:val="aa"/>
      <w:pBdr>
        <w:top w:val="single" w:sz="4" w:space="0" w:color="auto"/>
      </w:pBd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7B" w:rsidRDefault="009C607B">
    <w:pPr>
      <w:pStyle w:val="aa"/>
      <w:pBdr>
        <w:top w:val="single" w:sz="4" w:space="0" w:color="auto"/>
      </w:pBdr>
      <w:ind w:right="360"/>
    </w:pPr>
    <w:r>
      <w:pict>
        <v:shapetype id="_x0000_t202" coordsize="21600,21600" o:spt="202" path="m,l,21600r21600,l21600,xe">
          <v:stroke joinstyle="miter"/>
          <v:path gradientshapeok="t" o:connecttype="rect"/>
        </v:shapetype>
        <v:shape id="文本框 5" o:spid="_x0000_s2053" type="#_x0000_t202" style="position:absolute;margin-left:924.8pt;margin-top:0;width:2in;height:2in;z-index:251658240;mso-wrap-style:none;mso-position-horizontal:right;mso-position-horizontal-relative:margin" filled="f" stroked="f">
          <v:textbox style="mso-fit-shape-to-text:t" inset="0,0,0,0">
            <w:txbxContent>
              <w:p w:rsidR="009C607B" w:rsidRDefault="009C607B">
                <w:pPr>
                  <w:pStyle w:val="aa"/>
                </w:pPr>
                <w:fldSimple w:instr=" PAGE  \* MERGEFORMAT ">
                  <w:r w:rsidR="00024B61">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7B" w:rsidRDefault="009C607B">
    <w:pPr>
      <w:pStyle w:val="aa"/>
    </w:pPr>
    <w:r>
      <w:pict>
        <v:shapetype id="_x0000_t202" coordsize="21600,21600" o:spt="202" path="m,l,21600r21600,l21600,xe">
          <v:stroke joinstyle="miter"/>
          <v:path gradientshapeok="t" o:connecttype="rect"/>
        </v:shapetype>
        <v:shape id="文本框 6" o:spid="_x0000_s2054" type="#_x0000_t202" style="position:absolute;margin-left:924.8pt;margin-top:0;width:2in;height:2in;z-index:251659264;mso-wrap-style:none;mso-position-horizontal:right;mso-position-horizontal-relative:margin" filled="f" stroked="f">
          <v:textbox style="mso-fit-shape-to-text:t" inset="0,0,0,0">
            <w:txbxContent>
              <w:p w:rsidR="009C607B" w:rsidRDefault="009C607B">
                <w:pPr>
                  <w:pStyle w:val="aa"/>
                </w:pPr>
                <w:fldSimple w:instr=" PAGE  \* MERGEFORMAT ">
                  <w:r>
                    <w:rPr>
                      <w:rFonts w:hint="eastAsia"/>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7B" w:rsidRDefault="009C607B">
    <w:pPr>
      <w:pStyle w:val="aa"/>
      <w:pBdr>
        <w:top w:val="single" w:sz="4" w:space="0" w:color="auto"/>
      </w:pBdr>
      <w:ind w:right="360"/>
    </w:pPr>
    <w:r>
      <w:pict>
        <v:shapetype id="_x0000_t202" coordsize="21600,21600" o:spt="202" path="m,l,21600r21600,l21600,xe">
          <v:stroke joinstyle="miter"/>
          <v:path gradientshapeok="t" o:connecttype="rect"/>
        </v:shapetype>
        <v:shape id="文本框 1" o:spid="_x0000_s2049" type="#_x0000_t202" style="position:absolute;margin-left:924.8pt;margin-top:0;width:2in;height:2in;z-index:251656192;mso-wrap-style:none;mso-position-horizontal:right;mso-position-horizontal-relative:margin" filled="f" stroked="f" strokeweight="1.25pt">
          <v:textbox style="mso-fit-shape-to-text:t" inset="0,0,0,0">
            <w:txbxContent>
              <w:p w:rsidR="009C607B" w:rsidRDefault="009C607B">
                <w:pPr>
                  <w:pStyle w:val="aa"/>
                </w:pPr>
                <w:fldSimple w:instr=" PAGE  \* MERGEFORMAT ">
                  <w:r w:rsidR="00024B61">
                    <w:rPr>
                      <w:noProof/>
                    </w:rPr>
                    <w:t>15</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7B" w:rsidRDefault="009C607B">
    <w:pPr>
      <w:pStyle w:val="aa"/>
    </w:pPr>
    <w:r>
      <w:pict>
        <v:shapetype id="_x0000_t202" coordsize="21600,21600" o:spt="202" path="m,l,21600r21600,l21600,xe">
          <v:stroke joinstyle="miter"/>
          <v:path gradientshapeok="t" o:connecttype="rect"/>
        </v:shapetype>
        <v:shape id="文本框 2" o:spid="_x0000_s2050" type="#_x0000_t202" style="position:absolute;margin-left:924.8pt;margin-top:0;width:2in;height:2in;z-index:251657216;mso-wrap-style:none;mso-position-horizontal:right;mso-position-horizontal-relative:margin" filled="f" stroked="f" strokeweight="1.25pt">
          <v:textbox style="mso-fit-shape-to-text:t" inset="0,0,0,0">
            <w:txbxContent>
              <w:p w:rsidR="009C607B" w:rsidRDefault="009C607B">
                <w:pPr>
                  <w:pStyle w:val="aa"/>
                </w:pPr>
                <w:fldSimple w:instr=" PAGE  \* MERGEFORMAT ">
                  <w:r w:rsidR="00024B61">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07B" w:rsidRDefault="009C607B">
      <w:r>
        <w:separator/>
      </w:r>
    </w:p>
  </w:footnote>
  <w:footnote w:type="continuationSeparator" w:id="0">
    <w:p w:rsidR="009C607B" w:rsidRDefault="009C6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7B" w:rsidRDefault="009C607B">
    <w:pPr>
      <w:pBdr>
        <w:bottom w:val="single" w:sz="4" w:space="0" w:color="auto"/>
      </w:pBdr>
      <w:autoSpaceDE w:val="0"/>
      <w:autoSpaceDN w:val="0"/>
      <w:adjustRightInd w:val="0"/>
      <w:ind w:left="301" w:hangingChars="200" w:hanging="301"/>
      <w:rPr>
        <w:rFonts w:ascii="仿宋" w:eastAsia="仿宋" w:hAnsi="仿宋" w:cs="仿宋"/>
        <w:b/>
        <w:sz w:val="15"/>
        <w:szCs w:val="15"/>
      </w:rPr>
    </w:pPr>
    <w:r>
      <w:rPr>
        <w:rFonts w:ascii="仿宋" w:eastAsia="仿宋" w:hAnsi="仿宋" w:cs="仿宋" w:hint="eastAsia"/>
        <w:b/>
        <w:sz w:val="15"/>
        <w:szCs w:val="15"/>
      </w:rPr>
      <w:t xml:space="preserve">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7B" w:rsidRDefault="009C607B">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53208E"/>
    <w:multiLevelType w:val="multilevel"/>
    <w:tmpl w:val="0053208E"/>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4CB6"/>
    <w:rsid w:val="00024B61"/>
    <w:rsid w:val="00103377"/>
    <w:rsid w:val="00113FED"/>
    <w:rsid w:val="001345A6"/>
    <w:rsid w:val="00153E14"/>
    <w:rsid w:val="00161CA1"/>
    <w:rsid w:val="001C736F"/>
    <w:rsid w:val="001E5B78"/>
    <w:rsid w:val="001F71C4"/>
    <w:rsid w:val="001F7E0B"/>
    <w:rsid w:val="00210CF8"/>
    <w:rsid w:val="0025230E"/>
    <w:rsid w:val="00290B3A"/>
    <w:rsid w:val="00294E8A"/>
    <w:rsid w:val="0029716A"/>
    <w:rsid w:val="002B59A3"/>
    <w:rsid w:val="002E52FD"/>
    <w:rsid w:val="00302E68"/>
    <w:rsid w:val="0032272E"/>
    <w:rsid w:val="00344E19"/>
    <w:rsid w:val="003724D0"/>
    <w:rsid w:val="003B6C07"/>
    <w:rsid w:val="003C24BB"/>
    <w:rsid w:val="00404705"/>
    <w:rsid w:val="00423552"/>
    <w:rsid w:val="00496D68"/>
    <w:rsid w:val="004B1249"/>
    <w:rsid w:val="004B5259"/>
    <w:rsid w:val="004C00BF"/>
    <w:rsid w:val="00506565"/>
    <w:rsid w:val="00521862"/>
    <w:rsid w:val="0053448A"/>
    <w:rsid w:val="00537796"/>
    <w:rsid w:val="00541484"/>
    <w:rsid w:val="00584CB6"/>
    <w:rsid w:val="005A6459"/>
    <w:rsid w:val="0061288A"/>
    <w:rsid w:val="006424AF"/>
    <w:rsid w:val="006B2B7C"/>
    <w:rsid w:val="00727146"/>
    <w:rsid w:val="007879A9"/>
    <w:rsid w:val="007B2D5F"/>
    <w:rsid w:val="007C07DD"/>
    <w:rsid w:val="007D22D1"/>
    <w:rsid w:val="007E77A0"/>
    <w:rsid w:val="008E1461"/>
    <w:rsid w:val="008E78AE"/>
    <w:rsid w:val="00903E65"/>
    <w:rsid w:val="00905CF8"/>
    <w:rsid w:val="00955E72"/>
    <w:rsid w:val="00961E9D"/>
    <w:rsid w:val="0096429C"/>
    <w:rsid w:val="009905D0"/>
    <w:rsid w:val="009A2F75"/>
    <w:rsid w:val="009C607B"/>
    <w:rsid w:val="009D35DC"/>
    <w:rsid w:val="00A67339"/>
    <w:rsid w:val="00A83D24"/>
    <w:rsid w:val="00B11FC0"/>
    <w:rsid w:val="00B22646"/>
    <w:rsid w:val="00B35DC1"/>
    <w:rsid w:val="00B93B89"/>
    <w:rsid w:val="00B94332"/>
    <w:rsid w:val="00BF1CE1"/>
    <w:rsid w:val="00C03A4A"/>
    <w:rsid w:val="00C15C94"/>
    <w:rsid w:val="00C23BA0"/>
    <w:rsid w:val="00C30DA3"/>
    <w:rsid w:val="00C66823"/>
    <w:rsid w:val="00C804BD"/>
    <w:rsid w:val="00C839D4"/>
    <w:rsid w:val="00CD29FC"/>
    <w:rsid w:val="00CD5FF3"/>
    <w:rsid w:val="00CF0FE6"/>
    <w:rsid w:val="00D12A45"/>
    <w:rsid w:val="00D23C13"/>
    <w:rsid w:val="00D375C6"/>
    <w:rsid w:val="00D51361"/>
    <w:rsid w:val="00D64790"/>
    <w:rsid w:val="00D825B3"/>
    <w:rsid w:val="00D858DE"/>
    <w:rsid w:val="00DB0714"/>
    <w:rsid w:val="00DE6052"/>
    <w:rsid w:val="00DF61C5"/>
    <w:rsid w:val="00E557CE"/>
    <w:rsid w:val="00E634FF"/>
    <w:rsid w:val="00E666CD"/>
    <w:rsid w:val="00E72D4C"/>
    <w:rsid w:val="00E8729E"/>
    <w:rsid w:val="00EA5EF1"/>
    <w:rsid w:val="00EC13EB"/>
    <w:rsid w:val="00ED7821"/>
    <w:rsid w:val="00F160D0"/>
    <w:rsid w:val="00F34BC6"/>
    <w:rsid w:val="00F36D8D"/>
    <w:rsid w:val="00F519CD"/>
    <w:rsid w:val="00F61978"/>
    <w:rsid w:val="00F74E89"/>
    <w:rsid w:val="00F832EB"/>
    <w:rsid w:val="00FB3FA1"/>
    <w:rsid w:val="00FF4843"/>
    <w:rsid w:val="01366DBD"/>
    <w:rsid w:val="01484308"/>
    <w:rsid w:val="01C11FA3"/>
    <w:rsid w:val="01EA0D63"/>
    <w:rsid w:val="05515904"/>
    <w:rsid w:val="0583114F"/>
    <w:rsid w:val="06326C3A"/>
    <w:rsid w:val="07B37CE5"/>
    <w:rsid w:val="08FF1777"/>
    <w:rsid w:val="0A5204DC"/>
    <w:rsid w:val="0E5A5597"/>
    <w:rsid w:val="101F0CC0"/>
    <w:rsid w:val="10FF7601"/>
    <w:rsid w:val="11075116"/>
    <w:rsid w:val="1302643D"/>
    <w:rsid w:val="13A86974"/>
    <w:rsid w:val="13C52D6D"/>
    <w:rsid w:val="150D240C"/>
    <w:rsid w:val="15983093"/>
    <w:rsid w:val="159922DD"/>
    <w:rsid w:val="175B009E"/>
    <w:rsid w:val="192E62B0"/>
    <w:rsid w:val="196F16D3"/>
    <w:rsid w:val="198A2B89"/>
    <w:rsid w:val="1B4540E0"/>
    <w:rsid w:val="1E0F2750"/>
    <w:rsid w:val="22AB0FD8"/>
    <w:rsid w:val="24137B7D"/>
    <w:rsid w:val="26BF136B"/>
    <w:rsid w:val="2C116E5D"/>
    <w:rsid w:val="2D6A16D1"/>
    <w:rsid w:val="2D6E0483"/>
    <w:rsid w:val="2E97794F"/>
    <w:rsid w:val="2EA64C41"/>
    <w:rsid w:val="33077009"/>
    <w:rsid w:val="355959F5"/>
    <w:rsid w:val="365140DF"/>
    <w:rsid w:val="36F62752"/>
    <w:rsid w:val="37487C73"/>
    <w:rsid w:val="38CF6E3A"/>
    <w:rsid w:val="3B2F3BA2"/>
    <w:rsid w:val="3B8B036F"/>
    <w:rsid w:val="3C8758FB"/>
    <w:rsid w:val="3D365D90"/>
    <w:rsid w:val="3D7677C9"/>
    <w:rsid w:val="3D8F50E7"/>
    <w:rsid w:val="3E2F5795"/>
    <w:rsid w:val="3F455D62"/>
    <w:rsid w:val="40201F90"/>
    <w:rsid w:val="40F84734"/>
    <w:rsid w:val="4111710E"/>
    <w:rsid w:val="411F377E"/>
    <w:rsid w:val="433F4B26"/>
    <w:rsid w:val="43FA279B"/>
    <w:rsid w:val="44E52D6B"/>
    <w:rsid w:val="473B0CE7"/>
    <w:rsid w:val="4BE340A0"/>
    <w:rsid w:val="4C800AB7"/>
    <w:rsid w:val="4E381DB4"/>
    <w:rsid w:val="4E497E43"/>
    <w:rsid w:val="4E58581F"/>
    <w:rsid w:val="4F1655EA"/>
    <w:rsid w:val="530E7040"/>
    <w:rsid w:val="53641B31"/>
    <w:rsid w:val="56083945"/>
    <w:rsid w:val="564F37FB"/>
    <w:rsid w:val="580C42F2"/>
    <w:rsid w:val="592C0706"/>
    <w:rsid w:val="59D94ECB"/>
    <w:rsid w:val="5A3469C1"/>
    <w:rsid w:val="5A367BB3"/>
    <w:rsid w:val="5A4074DA"/>
    <w:rsid w:val="5A86774F"/>
    <w:rsid w:val="5B8B16C3"/>
    <w:rsid w:val="5D3C5DC9"/>
    <w:rsid w:val="5DD009FD"/>
    <w:rsid w:val="5DFA6A0B"/>
    <w:rsid w:val="5F4A3458"/>
    <w:rsid w:val="5FDA4FAC"/>
    <w:rsid w:val="606B28F8"/>
    <w:rsid w:val="6133581B"/>
    <w:rsid w:val="61FD4E4A"/>
    <w:rsid w:val="61FF46E4"/>
    <w:rsid w:val="632F5338"/>
    <w:rsid w:val="63AB52FB"/>
    <w:rsid w:val="63C15DF3"/>
    <w:rsid w:val="64144D20"/>
    <w:rsid w:val="66631C6F"/>
    <w:rsid w:val="68136263"/>
    <w:rsid w:val="6836157D"/>
    <w:rsid w:val="68C72D0E"/>
    <w:rsid w:val="68D97022"/>
    <w:rsid w:val="6A3738D7"/>
    <w:rsid w:val="6A3A3176"/>
    <w:rsid w:val="6A5B36DC"/>
    <w:rsid w:val="6C7A6C33"/>
    <w:rsid w:val="6CAC434F"/>
    <w:rsid w:val="6D617361"/>
    <w:rsid w:val="6D9E423F"/>
    <w:rsid w:val="728D1E3D"/>
    <w:rsid w:val="733D2EBF"/>
    <w:rsid w:val="734B7FD9"/>
    <w:rsid w:val="74FC4DBE"/>
    <w:rsid w:val="763E4919"/>
    <w:rsid w:val="780F7135"/>
    <w:rsid w:val="78434686"/>
    <w:rsid w:val="7AD153A2"/>
    <w:rsid w:val="7B7362C9"/>
    <w:rsid w:val="7B9B2020"/>
    <w:rsid w:val="7CEA0654"/>
    <w:rsid w:val="7E2B5622"/>
    <w:rsid w:val="7F610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736F"/>
    <w:pPr>
      <w:widowControl w:val="0"/>
      <w:jc w:val="both"/>
    </w:pPr>
    <w:rPr>
      <w:rFonts w:ascii="宋体"/>
      <w:sz w:val="34"/>
    </w:rPr>
  </w:style>
  <w:style w:type="paragraph" w:styleId="3">
    <w:name w:val="heading 3"/>
    <w:basedOn w:val="a"/>
    <w:next w:val="a"/>
    <w:link w:val="3Char"/>
    <w:uiPriority w:val="9"/>
    <w:qFormat/>
    <w:rsid w:val="001C736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gb-jt">
    <w:name w:val="gb-jt"/>
    <w:basedOn w:val="a1"/>
    <w:rsid w:val="001C736F"/>
  </w:style>
  <w:style w:type="character" w:styleId="a4">
    <w:name w:val="Hyperlink"/>
    <w:qFormat/>
    <w:rsid w:val="001C736F"/>
    <w:rPr>
      <w:color w:val="000000"/>
      <w:u w:val="none"/>
    </w:rPr>
  </w:style>
  <w:style w:type="character" w:styleId="a5">
    <w:name w:val="page number"/>
    <w:basedOn w:val="a1"/>
    <w:qFormat/>
    <w:rsid w:val="001C736F"/>
  </w:style>
  <w:style w:type="character" w:styleId="a6">
    <w:name w:val="Emphasis"/>
    <w:uiPriority w:val="20"/>
    <w:qFormat/>
    <w:rsid w:val="001C736F"/>
    <w:rPr>
      <w:b w:val="0"/>
      <w:i w:val="0"/>
    </w:rPr>
  </w:style>
  <w:style w:type="character" w:customStyle="1" w:styleId="a7">
    <w:name w:val="访问过的超链接"/>
    <w:uiPriority w:val="99"/>
    <w:unhideWhenUsed/>
    <w:rsid w:val="001C736F"/>
    <w:rPr>
      <w:color w:val="000000"/>
      <w:u w:val="none"/>
    </w:rPr>
  </w:style>
  <w:style w:type="character" w:customStyle="1" w:styleId="Char">
    <w:name w:val="正文首行缩进 Char"/>
    <w:basedOn w:val="Char0"/>
    <w:link w:val="a8"/>
    <w:uiPriority w:val="99"/>
    <w:qFormat/>
    <w:rsid w:val="001C736F"/>
  </w:style>
  <w:style w:type="character" w:customStyle="1" w:styleId="Char1">
    <w:name w:val="页眉 Char"/>
    <w:link w:val="a9"/>
    <w:qFormat/>
    <w:rsid w:val="001C736F"/>
    <w:rPr>
      <w:rFonts w:ascii="宋体" w:eastAsia="宋体" w:hAnsi="Times New Roman" w:cs="Times New Roman"/>
      <w:kern w:val="0"/>
      <w:sz w:val="18"/>
      <w:szCs w:val="18"/>
    </w:rPr>
  </w:style>
  <w:style w:type="character" w:customStyle="1" w:styleId="hover24">
    <w:name w:val="hover24"/>
    <w:basedOn w:val="a1"/>
    <w:rsid w:val="001C736F"/>
  </w:style>
  <w:style w:type="character" w:customStyle="1" w:styleId="red">
    <w:name w:val="red"/>
    <w:rsid w:val="001C736F"/>
    <w:rPr>
      <w:color w:val="FF0000"/>
      <w:sz w:val="18"/>
      <w:szCs w:val="18"/>
    </w:rPr>
  </w:style>
  <w:style w:type="character" w:customStyle="1" w:styleId="3Char">
    <w:name w:val="标题 3 Char"/>
    <w:link w:val="3"/>
    <w:uiPriority w:val="9"/>
    <w:semiHidden/>
    <w:qFormat/>
    <w:rsid w:val="001C736F"/>
    <w:rPr>
      <w:rFonts w:ascii="宋体" w:eastAsia="宋体" w:hAnsi="Times New Roman" w:cs="Times New Roman"/>
      <w:b/>
      <w:bCs/>
      <w:kern w:val="0"/>
      <w:sz w:val="32"/>
      <w:szCs w:val="32"/>
    </w:rPr>
  </w:style>
  <w:style w:type="character" w:customStyle="1" w:styleId="right">
    <w:name w:val="right"/>
    <w:rsid w:val="001C736F"/>
    <w:rPr>
      <w:color w:val="999999"/>
      <w:sz w:val="18"/>
      <w:szCs w:val="18"/>
    </w:rPr>
  </w:style>
  <w:style w:type="character" w:customStyle="1" w:styleId="red2">
    <w:name w:val="red2"/>
    <w:rsid w:val="001C736F"/>
    <w:rPr>
      <w:color w:val="CC0000"/>
    </w:rPr>
  </w:style>
  <w:style w:type="character" w:customStyle="1" w:styleId="green">
    <w:name w:val="green"/>
    <w:rsid w:val="001C736F"/>
    <w:rPr>
      <w:color w:val="66AE00"/>
      <w:sz w:val="18"/>
      <w:szCs w:val="18"/>
    </w:rPr>
  </w:style>
  <w:style w:type="character" w:customStyle="1" w:styleId="Char2">
    <w:name w:val="页脚 Char"/>
    <w:qFormat/>
    <w:rsid w:val="001C736F"/>
    <w:rPr>
      <w:sz w:val="18"/>
      <w:szCs w:val="18"/>
    </w:rPr>
  </w:style>
  <w:style w:type="character" w:customStyle="1" w:styleId="hover">
    <w:name w:val="hover"/>
    <w:basedOn w:val="a1"/>
    <w:rsid w:val="001C736F"/>
  </w:style>
  <w:style w:type="character" w:customStyle="1" w:styleId="red3">
    <w:name w:val="red3"/>
    <w:rsid w:val="001C736F"/>
    <w:rPr>
      <w:color w:val="FF0000"/>
    </w:rPr>
  </w:style>
  <w:style w:type="character" w:customStyle="1" w:styleId="hover25">
    <w:name w:val="hover25"/>
    <w:basedOn w:val="a1"/>
    <w:rsid w:val="001C736F"/>
  </w:style>
  <w:style w:type="character" w:customStyle="1" w:styleId="Char0">
    <w:name w:val="正文文本 Char"/>
    <w:link w:val="a0"/>
    <w:uiPriority w:val="99"/>
    <w:semiHidden/>
    <w:qFormat/>
    <w:rsid w:val="001C736F"/>
    <w:rPr>
      <w:rFonts w:ascii="宋体" w:eastAsia="宋体" w:hAnsi="Times New Roman" w:cs="Times New Roman"/>
      <w:kern w:val="0"/>
      <w:sz w:val="34"/>
      <w:szCs w:val="20"/>
    </w:rPr>
  </w:style>
  <w:style w:type="character" w:customStyle="1" w:styleId="red1">
    <w:name w:val="red1"/>
    <w:rsid w:val="001C736F"/>
    <w:rPr>
      <w:color w:val="FF0000"/>
      <w:sz w:val="18"/>
      <w:szCs w:val="18"/>
    </w:rPr>
  </w:style>
  <w:style w:type="character" w:customStyle="1" w:styleId="Char10">
    <w:name w:val="页脚 Char1"/>
    <w:link w:val="aa"/>
    <w:uiPriority w:val="99"/>
    <w:semiHidden/>
    <w:qFormat/>
    <w:rsid w:val="001C736F"/>
    <w:rPr>
      <w:rFonts w:ascii="宋体" w:eastAsia="宋体" w:hAnsi="Times New Roman" w:cs="Times New Roman"/>
      <w:kern w:val="0"/>
      <w:sz w:val="18"/>
      <w:szCs w:val="18"/>
    </w:rPr>
  </w:style>
  <w:style w:type="character" w:customStyle="1" w:styleId="blue">
    <w:name w:val="blue"/>
    <w:rsid w:val="001C736F"/>
    <w:rPr>
      <w:color w:val="0371C6"/>
      <w:sz w:val="21"/>
      <w:szCs w:val="21"/>
    </w:rPr>
  </w:style>
  <w:style w:type="character" w:customStyle="1" w:styleId="green1">
    <w:name w:val="green1"/>
    <w:rsid w:val="001C736F"/>
    <w:rPr>
      <w:color w:val="66AE00"/>
      <w:sz w:val="18"/>
      <w:szCs w:val="18"/>
    </w:rPr>
  </w:style>
  <w:style w:type="paragraph" w:styleId="a8">
    <w:name w:val="Body Text First Indent"/>
    <w:basedOn w:val="a0"/>
    <w:link w:val="Char"/>
    <w:uiPriority w:val="99"/>
    <w:unhideWhenUsed/>
    <w:qFormat/>
    <w:rsid w:val="001C736F"/>
    <w:pPr>
      <w:ind w:firstLineChars="100" w:firstLine="420"/>
    </w:pPr>
  </w:style>
  <w:style w:type="paragraph" w:styleId="a9">
    <w:name w:val="header"/>
    <w:basedOn w:val="a"/>
    <w:link w:val="Char1"/>
    <w:qFormat/>
    <w:rsid w:val="001C736F"/>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0"/>
    <w:qFormat/>
    <w:rsid w:val="001C736F"/>
    <w:pPr>
      <w:tabs>
        <w:tab w:val="center" w:pos="4153"/>
        <w:tab w:val="right" w:pos="8306"/>
      </w:tabs>
      <w:snapToGrid w:val="0"/>
      <w:jc w:val="left"/>
    </w:pPr>
    <w:rPr>
      <w:rFonts w:ascii="Times New Roman"/>
      <w:sz w:val="18"/>
      <w:szCs w:val="18"/>
    </w:rPr>
  </w:style>
  <w:style w:type="paragraph" w:styleId="a0">
    <w:name w:val="Body Text"/>
    <w:basedOn w:val="a"/>
    <w:link w:val="Char0"/>
    <w:uiPriority w:val="99"/>
    <w:unhideWhenUsed/>
    <w:qFormat/>
    <w:rsid w:val="001C736F"/>
    <w:pPr>
      <w:spacing w:after="120"/>
    </w:pPr>
  </w:style>
  <w:style w:type="paragraph" w:customStyle="1" w:styleId="Default">
    <w:name w:val="Default"/>
    <w:qFormat/>
    <w:rsid w:val="001C736F"/>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C736F"/>
    <w:pPr>
      <w:spacing w:before="0" w:after="0" w:line="400" w:lineRule="exact"/>
    </w:pPr>
    <w:rPr>
      <w:rFonts w:eastAsia="黑体" w:cs="宋体"/>
      <w:b w:val="0"/>
      <w:bCs w:val="0"/>
      <w:sz w:val="24"/>
      <w:szCs w:val="20"/>
    </w:rPr>
  </w:style>
  <w:style w:type="paragraph" w:styleId="ab">
    <w:name w:val="Balloon Text"/>
    <w:basedOn w:val="a"/>
    <w:link w:val="Char3"/>
    <w:uiPriority w:val="99"/>
    <w:semiHidden/>
    <w:unhideWhenUsed/>
    <w:rsid w:val="003C24BB"/>
    <w:rPr>
      <w:sz w:val="18"/>
      <w:szCs w:val="18"/>
    </w:rPr>
  </w:style>
  <w:style w:type="character" w:customStyle="1" w:styleId="Char3">
    <w:name w:val="批注框文本 Char"/>
    <w:link w:val="ab"/>
    <w:uiPriority w:val="99"/>
    <w:semiHidden/>
    <w:rsid w:val="003C24BB"/>
    <w:rPr>
      <w:rFonts w:ascii="宋体"/>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21</Pages>
  <Words>1628</Words>
  <Characters>9286</Characters>
  <Application>Microsoft Office Word</Application>
  <DocSecurity>0</DocSecurity>
  <Lines>77</Lines>
  <Paragraphs>21</Paragraphs>
  <ScaleCrop>false</ScaleCrop>
  <Company>china</Company>
  <LinksUpToDate>false</LinksUpToDate>
  <CharactersWithSpaces>10893</CharactersWithSpaces>
  <SharedDoc>false</SharedDoc>
  <HLinks>
    <vt:vector size="42" baseType="variant">
      <vt:variant>
        <vt:i4>1572879</vt:i4>
      </vt:variant>
      <vt:variant>
        <vt:i4>18</vt:i4>
      </vt:variant>
      <vt:variant>
        <vt:i4>0</vt:i4>
      </vt:variant>
      <vt:variant>
        <vt:i4>5</vt:i4>
      </vt:variant>
      <vt:variant>
        <vt:lpwstr>http://221.14.6.70:8088/ggzy</vt:lpwstr>
      </vt:variant>
      <vt:variant>
        <vt:lpwstr/>
      </vt:variant>
      <vt:variant>
        <vt:i4>3473445</vt:i4>
      </vt:variant>
      <vt:variant>
        <vt:i4>15</vt:i4>
      </vt:variant>
      <vt:variant>
        <vt:i4>0</vt:i4>
      </vt:variant>
      <vt:variant>
        <vt:i4>5</vt:i4>
      </vt:variant>
      <vt:variant>
        <vt:lpwstr>http://www.gsxt.gov.cn/</vt:lpwstr>
      </vt:variant>
      <vt:variant>
        <vt:lpwstr/>
      </vt:variant>
      <vt:variant>
        <vt:i4>7471157</vt:i4>
      </vt:variant>
      <vt:variant>
        <vt:i4>12</vt:i4>
      </vt:variant>
      <vt:variant>
        <vt:i4>0</vt:i4>
      </vt:variant>
      <vt:variant>
        <vt:i4>5</vt:i4>
      </vt:variant>
      <vt:variant>
        <vt:lpwstr>http://www.creditchina.gov.cn/</vt:lpwstr>
      </vt:variant>
      <vt:variant>
        <vt:lpwstr/>
      </vt:variant>
      <vt:variant>
        <vt:i4>1572879</vt:i4>
      </vt:variant>
      <vt:variant>
        <vt:i4>9</vt:i4>
      </vt:variant>
      <vt:variant>
        <vt:i4>0</vt:i4>
      </vt:variant>
      <vt:variant>
        <vt:i4>5</vt:i4>
      </vt:variant>
      <vt:variant>
        <vt:lpwstr>http://221.14.6.70:8088/ggzy/</vt:lpwstr>
      </vt:variant>
      <vt:variant>
        <vt:lpwstr/>
      </vt:variant>
      <vt:variant>
        <vt:i4>1572879</vt:i4>
      </vt:variant>
      <vt:variant>
        <vt:i4>6</vt:i4>
      </vt:variant>
      <vt:variant>
        <vt:i4>0</vt:i4>
      </vt:variant>
      <vt:variant>
        <vt:i4>5</vt:i4>
      </vt:variant>
      <vt:variant>
        <vt:lpwstr>http://221.14.6.70:8088/ggzy/</vt:lpwstr>
      </vt:variant>
      <vt:variant>
        <vt:lpwstr/>
      </vt:variant>
      <vt:variant>
        <vt:i4>3473445</vt:i4>
      </vt:variant>
      <vt:variant>
        <vt:i4>3</vt:i4>
      </vt:variant>
      <vt:variant>
        <vt:i4>0</vt:i4>
      </vt:variant>
      <vt:variant>
        <vt:i4>5</vt:i4>
      </vt:variant>
      <vt:variant>
        <vt:lpwstr>http://www.gsxt.gov.cn/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深圳市合创建设工程顾问有限公司:王富祯</cp:lastModifiedBy>
  <cp:revision>14</cp:revision>
  <cp:lastPrinted>2019-08-28T10:31:00Z</cp:lastPrinted>
  <dcterms:created xsi:type="dcterms:W3CDTF">2019-07-24T08:39:00Z</dcterms:created>
  <dcterms:modified xsi:type="dcterms:W3CDTF">2019-08-30T03:31:00Z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