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BF" w:rsidRPr="00E44FC5" w:rsidRDefault="00F11185" w:rsidP="00DB2EBF">
      <w:pPr>
        <w:spacing w:line="360" w:lineRule="auto"/>
        <w:jc w:val="center"/>
        <w:rPr>
          <w:rFonts w:ascii="宋体" w:eastAsia="宋体" w:hAnsi="宋体" w:cs="宋体"/>
          <w:b/>
          <w:color w:val="000000" w:themeColor="text1"/>
          <w:sz w:val="44"/>
          <w:szCs w:val="44"/>
        </w:rPr>
      </w:pPr>
      <w:r w:rsidRPr="00E44FC5">
        <w:rPr>
          <w:rFonts w:ascii="宋体" w:eastAsia="宋体" w:hAnsi="宋体" w:cs="宋体"/>
          <w:b/>
          <w:color w:val="000000" w:themeColor="text1"/>
          <w:sz w:val="44"/>
          <w:szCs w:val="44"/>
        </w:rPr>
        <w:t>GZCG-G201900</w:t>
      </w:r>
      <w:r w:rsidRPr="00E44FC5">
        <w:rPr>
          <w:rFonts w:ascii="宋体" w:eastAsia="宋体" w:hAnsi="宋体" w:cs="宋体" w:hint="eastAsia"/>
          <w:b/>
          <w:color w:val="000000" w:themeColor="text1"/>
          <w:sz w:val="44"/>
          <w:szCs w:val="44"/>
        </w:rPr>
        <w:t>9</w:t>
      </w:r>
      <w:r w:rsidRPr="00E44FC5">
        <w:rPr>
          <w:rFonts w:ascii="宋体" w:eastAsia="宋体" w:hAnsi="宋体" w:cs="宋体"/>
          <w:b/>
          <w:color w:val="000000" w:themeColor="text1"/>
          <w:sz w:val="44"/>
          <w:szCs w:val="44"/>
        </w:rPr>
        <w:t>号</w:t>
      </w:r>
      <w:r w:rsidRPr="00E44FC5">
        <w:rPr>
          <w:rFonts w:ascii="宋体" w:eastAsia="宋体" w:hAnsi="宋体" w:cs="宋体" w:hint="eastAsia"/>
          <w:b/>
          <w:color w:val="000000" w:themeColor="text1"/>
          <w:sz w:val="44"/>
          <w:szCs w:val="44"/>
        </w:rPr>
        <w:t>河南省烟草公司许昌市公司“2019年度烟站设备及烟用包装物料采购项目”</w:t>
      </w:r>
      <w:r w:rsidR="00DB2EBF" w:rsidRPr="00E44FC5">
        <w:rPr>
          <w:rFonts w:ascii="宋体" w:eastAsia="宋体" w:hAnsi="宋体" w:cs="宋体" w:hint="eastAsia"/>
          <w:b/>
          <w:color w:val="000000" w:themeColor="text1"/>
          <w:sz w:val="44"/>
          <w:szCs w:val="44"/>
        </w:rPr>
        <w:t>中标结果公告</w:t>
      </w:r>
    </w:p>
    <w:p w:rsidR="00DB2EBF" w:rsidRPr="00E44FC5" w:rsidRDefault="00DB2EBF" w:rsidP="00F11185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一、项目名称和项目编号</w:t>
      </w:r>
    </w:p>
    <w:p w:rsidR="00DB2EBF" w:rsidRPr="00E44FC5" w:rsidRDefault="00DB2EBF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项目名称：</w:t>
      </w:r>
      <w:r w:rsidR="00F11185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河南省烟草公司许昌市公司“2019年度烟站设备及烟用包装物料采购项目”</w:t>
      </w:r>
    </w:p>
    <w:p w:rsidR="00DB2EBF" w:rsidRPr="00E44FC5" w:rsidRDefault="00DB2EBF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项目编号：</w:t>
      </w:r>
      <w:r w:rsidR="00F11185" w:rsidRPr="00E44FC5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  <w:t>GZCG-G201900</w:t>
      </w:r>
      <w:r w:rsidR="00F11185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9</w:t>
      </w:r>
      <w:r w:rsidR="00F11185" w:rsidRPr="00E44FC5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  <w:t>号</w:t>
      </w:r>
    </w:p>
    <w:p w:rsidR="00DB2EBF" w:rsidRPr="00E44FC5" w:rsidRDefault="00DB2EBF" w:rsidP="00F11185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二、开评标信息</w:t>
      </w:r>
    </w:p>
    <w:p w:rsidR="00DB2EBF" w:rsidRPr="00E44FC5" w:rsidRDefault="00DB2EBF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开标日期：</w:t>
      </w:r>
      <w:r w:rsidR="00526857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2019年</w:t>
      </w:r>
      <w:r w:rsidR="00F11185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8</w:t>
      </w:r>
      <w:r w:rsidR="00526857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月</w:t>
      </w:r>
      <w:r w:rsidR="00F11185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26</w:t>
      </w:r>
      <w:r w:rsidR="00526857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日9时30分</w:t>
      </w:r>
    </w:p>
    <w:p w:rsidR="00DB2EBF" w:rsidRPr="00E44FC5" w:rsidRDefault="00DB2EBF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评标地点：许昌市公共资源交易中心</w:t>
      </w:r>
    </w:p>
    <w:p w:rsidR="00DB2EBF" w:rsidRPr="00E44FC5" w:rsidRDefault="00DB2EBF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评标委员会成员：</w:t>
      </w:r>
      <w:r w:rsidR="00F11185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刘道文（组长）、刘瑾、霍俊杰、薛金国、董书娜</w:t>
      </w:r>
    </w:p>
    <w:p w:rsidR="00DB2EBF" w:rsidRPr="00E44FC5" w:rsidRDefault="00DB2EBF" w:rsidP="00F11185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三、</w:t>
      </w:r>
      <w:r w:rsidR="00F11185"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</w:t>
      </w: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信息</w:t>
      </w:r>
    </w:p>
    <w:p w:rsidR="00F11185" w:rsidRPr="00E44FC5" w:rsidRDefault="00F11185" w:rsidP="00F11185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A包：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第一中标人名称：河南省腾帆实业有限公司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地  址：河南省宝丰县产业集聚区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联系人： 张学敏           联系方式：13937913968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预算金额：4320100元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中标金额：小写：￥4177130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大写：肆佰壹拾柒万柒仟壹佰叁拾元整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第二中标人名称：长葛市新美怡麻纺织有限公司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地  址：长葛市坡胡镇苇园村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联系人：任军锋            联系方式：13608480320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预算金额：4320100元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中标金额：小写：￥3497000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 大写：叁佰肆拾玖万柒仟元整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第三中标人名称：潢川县凌云麻纺有限责任公司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地  址：潢川县何店工业区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联系人：水斌          联系方式：0376-3971122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预算金额：4320100元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中标金额：小写：￥3431240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大写：叁佰肆拾叁万壹仟贰佰肆拾元整</w:t>
      </w:r>
    </w:p>
    <w:p w:rsidR="00F11185" w:rsidRPr="00E44FC5" w:rsidRDefault="005E21D8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中标标的概况</w:t>
      </w:r>
      <w:r w:rsidR="00F11185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（附后）：主要中标标的的名称、规格型号、数量、单价、服务要求等。</w:t>
      </w:r>
    </w:p>
    <w:p w:rsidR="00F11185" w:rsidRPr="00E44FC5" w:rsidRDefault="00F11185" w:rsidP="00F11185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B包：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第一中标人名称：上蔡县国花麻制品有限公司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地  址：上蔡县黄埠镇小王村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联系人：张哲鸣             联系方式：18839602666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预算金额：1705200元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中标金额：小写：￥1675968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大写：壹佰陆拾柒万伍仟玖佰陆拾捌元整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第二中标人名称：上蔡县永华麻制品有限公司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地  址：上蔡县黄埠镇蔡埠口村郝堂村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联系人：王荣华             联系方式：13503966795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预算金额：1705200元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中标金额：小写：￥1388520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大写：壹佰叁拾捌万捌仟伍佰贰拾元整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第三中标人名称：上蔡县金叶麻制品有限公司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地  址：上蔡县黄埠镇蔡埠口村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联系人：郝得恩            联系方式：0396-6782128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预算金额：1705200元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中标金额：小写：￥1383648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大写：壹佰叁拾捌万叁仟陆佰肆拾捌元整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中标标的概况（附后）：主要中标标的的名称、规格型号、数量、单价、服务要求等。</w:t>
      </w:r>
    </w:p>
    <w:p w:rsidR="00F11185" w:rsidRPr="00E44FC5" w:rsidRDefault="00F11185" w:rsidP="00F11185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C包：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中标人名称：郑州东盛电子科技有限公司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地  址：郑州市金水区东风路</w:t>
      </w:r>
      <w:r w:rsidRPr="00E44FC5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  <w:t xml:space="preserve">9 </w:t>
      </w: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号</w:t>
      </w:r>
      <w:r w:rsidRPr="00E44FC5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  <w:t xml:space="preserve">810 </w:t>
      </w: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室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联系人：汪龙振           联系方式：</w:t>
      </w:r>
      <w:r w:rsidRPr="00E44FC5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  <w:t>0371-61770288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预算金额：460000元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中标金额：小写：￥</w:t>
      </w:r>
      <w:r w:rsidRPr="00E44FC5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  <w:t>412180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       大写：肆拾壹万贰仟壹佰捌拾元整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中标标的概况（附后）：主要中标标的的名称、规格型号、数量、单价、服务要求等。</w:t>
      </w:r>
    </w:p>
    <w:p w:rsidR="00F11185" w:rsidRPr="00E44FC5" w:rsidRDefault="00F11185" w:rsidP="00F11185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D包：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中标人名称：郑州东盛电子科技有限公司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地  址：郑州市金水区东风路9 号810 室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联系人：汪龙振         联系方式：0371-61770288   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预算金额：320000元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中标金额：小写：￥</w:t>
      </w:r>
      <w:r w:rsidRPr="00E44FC5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  <w:t>291200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 大写：贰拾玖万壹仟贰佰元整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中标标的概况（附后）：主要中标标的的名称、规格型号、数量、单价、服务要求等。</w:t>
      </w:r>
    </w:p>
    <w:p w:rsidR="00F11185" w:rsidRPr="00E44FC5" w:rsidRDefault="00F11185" w:rsidP="00F11185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E包：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中标人名称：上蔡县金叶麻制品有限公司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地  址：</w:t>
      </w:r>
      <w:r w:rsidRPr="00E44FC5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上蔡县黄埠镇蔡埠口村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联系人： 郝得恩            联系方式：</w:t>
      </w:r>
      <w:r w:rsidRPr="00E44FC5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  <w:t>0396-6782128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预算金额：775500元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中标金额：小写：￥</w:t>
      </w:r>
      <w:r w:rsidRPr="00E44FC5"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  <w:t>641550</w:t>
      </w:r>
    </w:p>
    <w:p w:rsidR="00F11185" w:rsidRPr="00E44FC5" w:rsidRDefault="00F11185" w:rsidP="00F11185">
      <w:pPr>
        <w:widowControl/>
        <w:spacing w:line="360" w:lineRule="auto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44FC5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       </w:t>
      </w: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大写：陆拾肆万壹仟伍佰伍拾元整</w:t>
      </w: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中标标的概况（附后）：主要中标标的的名称、规格型号、数量、单价、服务要求等。</w:t>
      </w:r>
    </w:p>
    <w:p w:rsidR="00DB2EBF" w:rsidRPr="00E44FC5" w:rsidRDefault="00DB2EBF" w:rsidP="00F11185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四、采购文件（附后）</w:t>
      </w:r>
    </w:p>
    <w:p w:rsidR="00DB2EBF" w:rsidRPr="00E44FC5" w:rsidRDefault="00DB2EBF" w:rsidP="00F11185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五、公告期限</w:t>
      </w:r>
    </w:p>
    <w:p w:rsidR="00526857" w:rsidRPr="00E44FC5" w:rsidRDefault="00526857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</w:t>
      </w:r>
      <w:r w:rsidR="00DB2EBF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本公告同时在以下网站发布：</w:t>
      </w:r>
      <w:r w:rsidR="00F11185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《中国采购与招标网》、《全国公共资源交易平台（河南省·许昌市）》、《河南省烟草公司许昌市公司内网》</w:t>
      </w: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DB2EBF" w:rsidRPr="00E44FC5" w:rsidRDefault="00526857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中标结果公告期限为1个工作日</w:t>
      </w:r>
      <w:r w:rsidR="00DB2EBF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:rsidR="00DB2EBF" w:rsidRPr="00E44FC5" w:rsidRDefault="00DB2EBF" w:rsidP="00F11185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六、联系方式</w:t>
      </w:r>
    </w:p>
    <w:p w:rsidR="00F11185" w:rsidRPr="00E44FC5" w:rsidRDefault="00F11185" w:rsidP="00F11185">
      <w:pPr>
        <w:autoSpaceDE w:val="0"/>
        <w:autoSpaceDN w:val="0"/>
        <w:adjustRightInd w:val="0"/>
        <w:spacing w:line="360" w:lineRule="auto"/>
        <w:ind w:firstLine="551"/>
        <w:rPr>
          <w:rFonts w:ascii="仿宋_GB2312" w:eastAsia="仿宋_GB2312" w:hAnsi="宋体" w:cs="宋体"/>
          <w:bCs/>
          <w:color w:val="000000" w:themeColor="text1"/>
          <w:sz w:val="32"/>
          <w:szCs w:val="32"/>
        </w:rPr>
      </w:pPr>
      <w:r w:rsidRPr="00E44FC5"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招标人：河南省烟草公司许昌市公司</w:t>
      </w:r>
    </w:p>
    <w:p w:rsidR="00F11185" w:rsidRPr="00E44FC5" w:rsidRDefault="00F11185" w:rsidP="00F11185">
      <w:pPr>
        <w:autoSpaceDE w:val="0"/>
        <w:autoSpaceDN w:val="0"/>
        <w:adjustRightInd w:val="0"/>
        <w:spacing w:line="360" w:lineRule="auto"/>
        <w:ind w:firstLine="551"/>
        <w:rPr>
          <w:rFonts w:ascii="仿宋_GB2312" w:eastAsia="仿宋_GB2312" w:hAnsi="宋体" w:cs="宋体"/>
          <w:bCs/>
          <w:color w:val="000000" w:themeColor="text1"/>
          <w:sz w:val="32"/>
          <w:szCs w:val="32"/>
        </w:rPr>
      </w:pPr>
      <w:r w:rsidRPr="00E44FC5"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地    址：湖滨路43号</w:t>
      </w:r>
    </w:p>
    <w:p w:rsidR="00F11185" w:rsidRPr="00E44FC5" w:rsidRDefault="00F11185" w:rsidP="00F11185">
      <w:pPr>
        <w:autoSpaceDE w:val="0"/>
        <w:autoSpaceDN w:val="0"/>
        <w:adjustRightInd w:val="0"/>
        <w:spacing w:line="360" w:lineRule="auto"/>
        <w:ind w:firstLine="551"/>
        <w:rPr>
          <w:rFonts w:ascii="仿宋_GB2312" w:eastAsia="仿宋_GB2312" w:hAnsi="宋体" w:cs="宋体"/>
          <w:bCs/>
          <w:color w:val="000000" w:themeColor="text1"/>
          <w:sz w:val="32"/>
          <w:szCs w:val="32"/>
        </w:rPr>
      </w:pPr>
      <w:r w:rsidRPr="00E44FC5"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联系人：张潮洋</w:t>
      </w:r>
    </w:p>
    <w:p w:rsidR="00F11185" w:rsidRPr="00E44FC5" w:rsidRDefault="00F11185" w:rsidP="00F11185">
      <w:pPr>
        <w:autoSpaceDE w:val="0"/>
        <w:autoSpaceDN w:val="0"/>
        <w:adjustRightInd w:val="0"/>
        <w:spacing w:line="360" w:lineRule="auto"/>
        <w:ind w:firstLine="551"/>
        <w:rPr>
          <w:rFonts w:ascii="仿宋_GB2312" w:eastAsia="仿宋_GB2312" w:hAnsi="宋体" w:cs="宋体"/>
          <w:bCs/>
          <w:color w:val="000000" w:themeColor="text1"/>
          <w:sz w:val="32"/>
          <w:szCs w:val="32"/>
        </w:rPr>
      </w:pPr>
      <w:r w:rsidRPr="00E44FC5"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联系电话：0374－2188061</w:t>
      </w:r>
    </w:p>
    <w:p w:rsidR="00F11185" w:rsidRPr="00E44FC5" w:rsidRDefault="00F11185" w:rsidP="00F11185">
      <w:pPr>
        <w:autoSpaceDE w:val="0"/>
        <w:autoSpaceDN w:val="0"/>
        <w:adjustRightInd w:val="0"/>
        <w:spacing w:line="360" w:lineRule="auto"/>
        <w:ind w:firstLine="551"/>
        <w:rPr>
          <w:rFonts w:ascii="仿宋_GB2312" w:eastAsia="仿宋_GB2312" w:hAnsi="宋体" w:cs="宋体"/>
          <w:bCs/>
          <w:color w:val="000000" w:themeColor="text1"/>
          <w:sz w:val="32"/>
          <w:szCs w:val="32"/>
        </w:rPr>
      </w:pPr>
      <w:r w:rsidRPr="00E44FC5"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代理机构：河南省伟信招标管理咨询有限公司</w:t>
      </w:r>
    </w:p>
    <w:p w:rsidR="00F11185" w:rsidRPr="00E44FC5" w:rsidRDefault="00F11185" w:rsidP="00F11185">
      <w:pPr>
        <w:autoSpaceDE w:val="0"/>
        <w:autoSpaceDN w:val="0"/>
        <w:adjustRightInd w:val="0"/>
        <w:spacing w:line="360" w:lineRule="auto"/>
        <w:ind w:firstLine="551"/>
        <w:rPr>
          <w:rFonts w:ascii="仿宋_GB2312" w:eastAsia="仿宋_GB2312" w:hAnsi="宋体" w:cs="宋体"/>
          <w:bCs/>
          <w:color w:val="000000" w:themeColor="text1"/>
          <w:sz w:val="32"/>
          <w:szCs w:val="32"/>
        </w:rPr>
      </w:pPr>
      <w:r w:rsidRPr="00E44FC5"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地    址：郑州市东风南路6号绿地中心北塔16楼</w:t>
      </w:r>
    </w:p>
    <w:p w:rsidR="00F11185" w:rsidRPr="00E44FC5" w:rsidRDefault="00F11185" w:rsidP="00F11185">
      <w:pPr>
        <w:autoSpaceDE w:val="0"/>
        <w:autoSpaceDN w:val="0"/>
        <w:adjustRightInd w:val="0"/>
        <w:spacing w:line="360" w:lineRule="auto"/>
        <w:ind w:firstLine="551"/>
        <w:rPr>
          <w:rFonts w:ascii="仿宋_GB2312" w:eastAsia="仿宋_GB2312" w:hAnsi="宋体" w:cs="宋体"/>
          <w:bCs/>
          <w:color w:val="000000" w:themeColor="text1"/>
          <w:sz w:val="32"/>
          <w:szCs w:val="32"/>
        </w:rPr>
      </w:pPr>
      <w:r w:rsidRPr="00E44FC5"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联 系 人：李先生</w:t>
      </w:r>
    </w:p>
    <w:p w:rsidR="00F11185" w:rsidRPr="00E44FC5" w:rsidRDefault="00F11185" w:rsidP="00F11185">
      <w:pPr>
        <w:autoSpaceDE w:val="0"/>
        <w:autoSpaceDN w:val="0"/>
        <w:adjustRightInd w:val="0"/>
        <w:spacing w:line="360" w:lineRule="auto"/>
        <w:ind w:firstLine="551"/>
        <w:rPr>
          <w:rFonts w:ascii="仿宋_GB2312" w:eastAsia="仿宋_GB2312" w:hAnsi="宋体" w:cs="宋体"/>
          <w:bCs/>
          <w:color w:val="000000" w:themeColor="text1"/>
          <w:sz w:val="32"/>
          <w:szCs w:val="32"/>
        </w:rPr>
      </w:pPr>
      <w:r w:rsidRPr="00E44FC5"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联系电话：13598966273</w:t>
      </w:r>
    </w:p>
    <w:p w:rsidR="00F11185" w:rsidRPr="00E44FC5" w:rsidRDefault="00F11185" w:rsidP="00F11185">
      <w:pPr>
        <w:widowControl/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44FC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</w:t>
      </w: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 w:rsidR="00526857" w:rsidRPr="00E44FC5" w:rsidRDefault="00526857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</w:p>
    <w:p w:rsidR="00F11185" w:rsidRPr="00E44FC5" w:rsidRDefault="00F11185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</w:p>
    <w:p w:rsidR="00526857" w:rsidRPr="00E44FC5" w:rsidRDefault="00526857" w:rsidP="00F11185">
      <w:pPr>
        <w:widowControl/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           </w:t>
      </w:r>
      <w:r w:rsidR="00F11185" w:rsidRPr="00E44FC5"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河南省烟草公司许昌市公司</w:t>
      </w:r>
    </w:p>
    <w:p w:rsidR="00526857" w:rsidRPr="00E44FC5" w:rsidRDefault="00526857" w:rsidP="00F11185">
      <w:pPr>
        <w:widowControl/>
        <w:spacing w:line="360" w:lineRule="auto"/>
        <w:rPr>
          <w:rFonts w:ascii="仿宋_GB2312" w:eastAsia="仿宋_GB2312" w:hAnsi="宋体" w:cs="仿宋"/>
          <w:bCs/>
          <w:color w:val="000000" w:themeColor="text1"/>
          <w:kern w:val="0"/>
          <w:sz w:val="32"/>
          <w:szCs w:val="32"/>
        </w:rPr>
      </w:pP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                2019年</w:t>
      </w:r>
      <w:r w:rsidR="00F11185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8</w:t>
      </w: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月</w:t>
      </w:r>
      <w:r w:rsidR="00F11185"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29</w:t>
      </w:r>
      <w:r w:rsidRPr="00E44F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日</w:t>
      </w:r>
    </w:p>
    <w:p w:rsidR="00A84B60" w:rsidRPr="00E44FC5" w:rsidRDefault="00A84B60" w:rsidP="00DB2EBF">
      <w:pPr>
        <w:pStyle w:val="a5"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DB2EBF" w:rsidRPr="00E44FC5" w:rsidRDefault="00DB2EBF" w:rsidP="00DB2EBF">
      <w:pPr>
        <w:jc w:val="left"/>
        <w:rPr>
          <w:color w:val="000000" w:themeColor="text1"/>
        </w:rPr>
      </w:pPr>
    </w:p>
    <w:sectPr w:rsidR="00DB2EBF" w:rsidRPr="00E44FC5" w:rsidSect="002C4C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34" w:rsidRDefault="00800C34" w:rsidP="00DB2EBF">
      <w:r>
        <w:separator/>
      </w:r>
    </w:p>
  </w:endnote>
  <w:endnote w:type="continuationSeparator" w:id="0">
    <w:p w:rsidR="00800C34" w:rsidRDefault="00800C34" w:rsidP="00DB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3420"/>
      <w:docPartObj>
        <w:docPartGallery w:val="Page Numbers (Bottom of Page)"/>
        <w:docPartUnique/>
      </w:docPartObj>
    </w:sdtPr>
    <w:sdtContent>
      <w:p w:rsidR="00940EA8" w:rsidRDefault="00DA2DE5">
        <w:pPr>
          <w:pStyle w:val="a4"/>
          <w:jc w:val="center"/>
        </w:pPr>
        <w:fldSimple w:instr=" PAGE   \* MERGEFORMAT ">
          <w:r w:rsidR="00E44FC5" w:rsidRPr="00E44FC5">
            <w:rPr>
              <w:noProof/>
              <w:lang w:val="zh-CN"/>
            </w:rPr>
            <w:t>5</w:t>
          </w:r>
        </w:fldSimple>
      </w:p>
    </w:sdtContent>
  </w:sdt>
  <w:p w:rsidR="00940EA8" w:rsidRDefault="00940E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34" w:rsidRDefault="00800C34" w:rsidP="00DB2EBF">
      <w:r>
        <w:separator/>
      </w:r>
    </w:p>
  </w:footnote>
  <w:footnote w:type="continuationSeparator" w:id="0">
    <w:p w:rsidR="00800C34" w:rsidRDefault="00800C34" w:rsidP="00DB2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F906CF"/>
    <w:multiLevelType w:val="singleLevel"/>
    <w:tmpl w:val="EFF906C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23A5D5"/>
    <w:multiLevelType w:val="singleLevel"/>
    <w:tmpl w:val="721C3734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EBF"/>
    <w:rsid w:val="00081F0E"/>
    <w:rsid w:val="000D3C26"/>
    <w:rsid w:val="0029469F"/>
    <w:rsid w:val="002C4CD0"/>
    <w:rsid w:val="0037143E"/>
    <w:rsid w:val="003B7BA6"/>
    <w:rsid w:val="00406336"/>
    <w:rsid w:val="00526857"/>
    <w:rsid w:val="00551FF5"/>
    <w:rsid w:val="005548D0"/>
    <w:rsid w:val="005E21D8"/>
    <w:rsid w:val="006A49A5"/>
    <w:rsid w:val="00800C34"/>
    <w:rsid w:val="0087237B"/>
    <w:rsid w:val="00901392"/>
    <w:rsid w:val="00940EA8"/>
    <w:rsid w:val="009B79D1"/>
    <w:rsid w:val="00A11F5D"/>
    <w:rsid w:val="00A84B60"/>
    <w:rsid w:val="00C32270"/>
    <w:rsid w:val="00D838FF"/>
    <w:rsid w:val="00DA2DE5"/>
    <w:rsid w:val="00DB2EBF"/>
    <w:rsid w:val="00E44FC5"/>
    <w:rsid w:val="00F1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E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EBF"/>
    <w:rPr>
      <w:sz w:val="18"/>
      <w:szCs w:val="18"/>
    </w:rPr>
  </w:style>
  <w:style w:type="paragraph" w:styleId="a5">
    <w:name w:val="Normal (Web)"/>
    <w:basedOn w:val="a"/>
    <w:unhideWhenUsed/>
    <w:qFormat/>
    <w:rsid w:val="00DB2EBF"/>
    <w:pPr>
      <w:spacing w:line="432" w:lineRule="auto"/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List Paragraph"/>
    <w:basedOn w:val="a"/>
    <w:uiPriority w:val="34"/>
    <w:qFormat/>
    <w:rsid w:val="00DB2EBF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52685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524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1285119306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09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2191297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542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655009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109">
          <w:marLeft w:val="0"/>
          <w:marRight w:val="0"/>
          <w:marTop w:val="0"/>
          <w:marBottom w:val="0"/>
          <w:divBdr>
            <w:top w:val="single" w:sz="8" w:space="31" w:color="E7E7E7"/>
            <w:left w:val="single" w:sz="8" w:space="31" w:color="E7E7E7"/>
            <w:bottom w:val="single" w:sz="8" w:space="31" w:color="E7E7E7"/>
            <w:right w:val="single" w:sz="8" w:space="31" w:color="E7E7E7"/>
          </w:divBdr>
          <w:divsChild>
            <w:div w:id="1159659686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0332">
          <w:marLeft w:val="0"/>
          <w:marRight w:val="0"/>
          <w:marTop w:val="0"/>
          <w:marBottom w:val="0"/>
          <w:divBdr>
            <w:top w:val="single" w:sz="8" w:space="31" w:color="E7E7E7"/>
            <w:left w:val="single" w:sz="8" w:space="31" w:color="E7E7E7"/>
            <w:bottom w:val="single" w:sz="8" w:space="31" w:color="E7E7E7"/>
            <w:right w:val="single" w:sz="8" w:space="31" w:color="E7E7E7"/>
          </w:divBdr>
          <w:divsChild>
            <w:div w:id="772289710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671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336231201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035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612831762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5124">
          <w:marLeft w:val="0"/>
          <w:marRight w:val="0"/>
          <w:marTop w:val="0"/>
          <w:marBottom w:val="0"/>
          <w:divBdr>
            <w:top w:val="single" w:sz="8" w:space="31" w:color="E7E7E7"/>
            <w:left w:val="single" w:sz="8" w:space="31" w:color="E7E7E7"/>
            <w:bottom w:val="single" w:sz="8" w:space="31" w:color="E7E7E7"/>
            <w:right w:val="single" w:sz="8" w:space="31" w:color="E7E7E7"/>
          </w:divBdr>
          <w:divsChild>
            <w:div w:id="894854186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河南省伟信招标管理咨询有限公司:河南省伟信招标管理咨询有限公司</cp:lastModifiedBy>
  <cp:revision>16</cp:revision>
  <cp:lastPrinted>2019-08-28T09:44:00Z</cp:lastPrinted>
  <dcterms:created xsi:type="dcterms:W3CDTF">2018-11-06T06:36:00Z</dcterms:created>
  <dcterms:modified xsi:type="dcterms:W3CDTF">2019-08-28T09:44:00Z</dcterms:modified>
</cp:coreProperties>
</file>