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442" w:rsidRDefault="00F62442">
      <w:pPr>
        <w:jc w:val="center"/>
        <w:rPr>
          <w:rFonts w:ascii="仿宋" w:eastAsia="仿宋" w:hAnsi="仿宋" w:cs="仿宋"/>
          <w:b/>
          <w:sz w:val="52"/>
          <w:szCs w:val="52"/>
        </w:rPr>
      </w:pPr>
    </w:p>
    <w:p w:rsidR="00F62442" w:rsidRDefault="00BE48A0">
      <w:pPr>
        <w:jc w:val="center"/>
        <w:rPr>
          <w:rFonts w:ascii="仿宋" w:eastAsia="仿宋" w:hAnsi="仿宋" w:cs="仿宋"/>
          <w:b/>
          <w:sz w:val="52"/>
          <w:szCs w:val="52"/>
        </w:rPr>
      </w:pPr>
      <w:r>
        <w:rPr>
          <w:rFonts w:ascii="宋体" w:hAnsi="宋体" w:cs="黑体" w:hint="eastAsia"/>
          <w:b/>
          <w:bCs/>
          <w:spacing w:val="-35"/>
          <w:sz w:val="48"/>
          <w:szCs w:val="48"/>
        </w:rPr>
        <w:t xml:space="preserve"> 职工食堂食材供应商招标项目 </w:t>
      </w:r>
    </w:p>
    <w:p w:rsidR="00F62442" w:rsidRDefault="00F62442">
      <w:pPr>
        <w:jc w:val="center"/>
        <w:rPr>
          <w:rFonts w:ascii="仿宋" w:eastAsia="仿宋" w:hAnsi="仿宋" w:cs="仿宋"/>
          <w:b/>
          <w:sz w:val="72"/>
          <w:szCs w:val="72"/>
        </w:rPr>
      </w:pPr>
    </w:p>
    <w:p w:rsidR="00F62442" w:rsidRDefault="00BE48A0">
      <w:pPr>
        <w:jc w:val="center"/>
        <w:rPr>
          <w:rFonts w:ascii="仿宋" w:eastAsia="仿宋" w:hAnsi="仿宋" w:cs="仿宋"/>
          <w:b/>
          <w:sz w:val="72"/>
          <w:szCs w:val="72"/>
        </w:rPr>
      </w:pPr>
      <w:r>
        <w:rPr>
          <w:rFonts w:ascii="仿宋" w:eastAsia="仿宋" w:hAnsi="仿宋" w:cs="仿宋" w:hint="eastAsia"/>
          <w:b/>
          <w:sz w:val="72"/>
          <w:szCs w:val="72"/>
        </w:rPr>
        <w:t>评 标 报 告</w:t>
      </w:r>
    </w:p>
    <w:p w:rsidR="00F62442" w:rsidRDefault="00F62442">
      <w:pPr>
        <w:tabs>
          <w:tab w:val="right" w:pos="8844"/>
        </w:tabs>
        <w:rPr>
          <w:rFonts w:ascii="仿宋" w:eastAsia="仿宋" w:hAnsi="仿宋" w:cs="仿宋"/>
          <w:b/>
          <w:sz w:val="72"/>
          <w:szCs w:val="72"/>
        </w:rPr>
      </w:pPr>
    </w:p>
    <w:p w:rsidR="00F62442" w:rsidRDefault="00F62442">
      <w:pPr>
        <w:tabs>
          <w:tab w:val="right" w:pos="8844"/>
        </w:tabs>
        <w:rPr>
          <w:rFonts w:ascii="仿宋" w:eastAsia="仿宋" w:hAnsi="仿宋" w:cs="仿宋"/>
          <w:b/>
          <w:sz w:val="72"/>
          <w:szCs w:val="72"/>
        </w:rPr>
      </w:pPr>
    </w:p>
    <w:p w:rsidR="00F62442" w:rsidRDefault="00BE48A0">
      <w:pPr>
        <w:tabs>
          <w:tab w:val="right" w:pos="8844"/>
        </w:tabs>
        <w:rPr>
          <w:rFonts w:ascii="仿宋" w:eastAsia="仿宋" w:hAnsi="仿宋" w:cs="仿宋"/>
          <w:b/>
          <w:sz w:val="72"/>
          <w:szCs w:val="72"/>
        </w:rPr>
      </w:pPr>
      <w:r>
        <w:rPr>
          <w:rFonts w:ascii="仿宋" w:eastAsia="仿宋" w:hAnsi="仿宋" w:cs="仿宋" w:hint="eastAsia"/>
          <w:b/>
          <w:sz w:val="72"/>
          <w:szCs w:val="72"/>
        </w:rPr>
        <w:tab/>
      </w:r>
    </w:p>
    <w:p w:rsidR="00F62442" w:rsidRDefault="00BE48A0">
      <w:pPr>
        <w:ind w:firstLine="2249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项目编号：</w:t>
      </w:r>
      <w:r>
        <w:rPr>
          <w:rFonts w:ascii="黑体" w:eastAsia="黑体" w:hAnsi="黑体" w:cs="黑体" w:hint="eastAsia"/>
          <w:b/>
          <w:bCs/>
          <w:spacing w:val="-6"/>
          <w:sz w:val="36"/>
          <w:szCs w:val="36"/>
        </w:rPr>
        <w:t>JZFCG-G2019070</w:t>
      </w:r>
    </w:p>
    <w:p w:rsidR="00F62442" w:rsidRDefault="00F62442">
      <w:pPr>
        <w:ind w:firstLine="2570"/>
        <w:rPr>
          <w:rFonts w:ascii="仿宋" w:eastAsia="仿宋" w:hAnsi="仿宋" w:cs="仿宋"/>
          <w:b/>
          <w:sz w:val="32"/>
          <w:szCs w:val="32"/>
        </w:rPr>
      </w:pPr>
    </w:p>
    <w:p w:rsidR="00F62442" w:rsidRDefault="00F62442">
      <w:pPr>
        <w:spacing w:line="480" w:lineRule="auto"/>
        <w:rPr>
          <w:rFonts w:ascii="仿宋" w:eastAsia="仿宋" w:hAnsi="仿宋" w:cs="仿宋"/>
          <w:b/>
          <w:sz w:val="32"/>
          <w:szCs w:val="32"/>
        </w:rPr>
      </w:pPr>
    </w:p>
    <w:p w:rsidR="00F62442" w:rsidRDefault="00F62442">
      <w:pPr>
        <w:rPr>
          <w:rFonts w:ascii="仿宋" w:eastAsia="仿宋" w:hAnsi="仿宋" w:cs="仿宋"/>
        </w:rPr>
      </w:pPr>
    </w:p>
    <w:p w:rsidR="00F62442" w:rsidRDefault="00F62442">
      <w:pPr>
        <w:rPr>
          <w:rFonts w:ascii="仿宋" w:eastAsia="仿宋" w:hAnsi="仿宋" w:cs="仿宋"/>
        </w:rPr>
      </w:pPr>
    </w:p>
    <w:p w:rsidR="00F62442" w:rsidRDefault="00F62442">
      <w:pPr>
        <w:rPr>
          <w:rFonts w:ascii="仿宋" w:eastAsia="仿宋" w:hAnsi="仿宋" w:cs="仿宋"/>
        </w:rPr>
      </w:pPr>
    </w:p>
    <w:p w:rsidR="00F62442" w:rsidRDefault="00BE48A0">
      <w:pPr>
        <w:widowControl/>
        <w:spacing w:line="480" w:lineRule="auto"/>
        <w:ind w:firstLine="843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 xml:space="preserve">    招 标 人：许昌市东城区管理委员会机关事务管理处</w:t>
      </w:r>
    </w:p>
    <w:p w:rsidR="00F62442" w:rsidRDefault="00BE48A0">
      <w:pPr>
        <w:widowControl/>
        <w:spacing w:line="480" w:lineRule="auto"/>
        <w:ind w:firstLine="843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 xml:space="preserve">    代理机构：中和中基工程管理有限公司</w:t>
      </w:r>
    </w:p>
    <w:p w:rsidR="00F62442" w:rsidRDefault="00BE48A0">
      <w:pPr>
        <w:widowControl/>
        <w:spacing w:line="480" w:lineRule="auto"/>
        <w:ind w:firstLine="843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 xml:space="preserve">    开标地点：许昌市公共资源交易中心开</w:t>
      </w:r>
      <w:bookmarkStart w:id="0" w:name="_GoBack"/>
      <w:bookmarkEnd w:id="0"/>
      <w:r>
        <w:rPr>
          <w:rFonts w:ascii="仿宋" w:eastAsia="仿宋" w:hAnsi="仿宋" w:cs="仿宋" w:hint="eastAsia"/>
          <w:b/>
          <w:sz w:val="28"/>
          <w:szCs w:val="28"/>
        </w:rPr>
        <w:t>标二室</w:t>
      </w:r>
    </w:p>
    <w:p w:rsidR="00F62442" w:rsidRDefault="00D205B3">
      <w:pPr>
        <w:widowControl/>
        <w:spacing w:line="480" w:lineRule="auto"/>
        <w:ind w:firstLine="843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 xml:space="preserve">    </w:t>
      </w:r>
      <w:r w:rsidR="00BE48A0">
        <w:rPr>
          <w:rFonts w:ascii="仿宋" w:eastAsia="仿宋" w:hAnsi="仿宋" w:cs="仿宋" w:hint="eastAsia"/>
          <w:b/>
          <w:sz w:val="28"/>
          <w:szCs w:val="28"/>
        </w:rPr>
        <w:t>开标时间：2019年8月22日</w:t>
      </w:r>
    </w:p>
    <w:p w:rsidR="00F62442" w:rsidRDefault="00BE48A0">
      <w:pPr>
        <w:jc w:val="center"/>
        <w:rPr>
          <w:rFonts w:ascii="仿宋" w:eastAsia="仿宋" w:hAnsi="仿宋" w:cs="仿宋"/>
          <w:sz w:val="44"/>
        </w:rPr>
      </w:pPr>
      <w:r>
        <w:rPr>
          <w:rFonts w:ascii="仿宋" w:eastAsia="仿宋" w:hAnsi="仿宋" w:cs="仿宋"/>
          <w:sz w:val="44"/>
        </w:rPr>
        <w:br w:type="page"/>
      </w:r>
    </w:p>
    <w:p w:rsidR="00F62442" w:rsidRDefault="00F62442">
      <w:pPr>
        <w:jc w:val="center"/>
        <w:rPr>
          <w:rFonts w:ascii="仿宋" w:eastAsia="仿宋" w:hAnsi="仿宋" w:cs="仿宋"/>
          <w:sz w:val="44"/>
        </w:rPr>
      </w:pPr>
    </w:p>
    <w:p w:rsidR="00F62442" w:rsidRDefault="00BE48A0">
      <w:pPr>
        <w:pStyle w:val="a5"/>
        <w:widowControl/>
        <w:shd w:val="clear" w:color="auto" w:fill="FFFFFF"/>
        <w:spacing w:beforeAutospacing="0" w:afterAutospacing="0" w:line="330" w:lineRule="atLeast"/>
        <w:jc w:val="center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b/>
          <w:color w:val="000000"/>
          <w:sz w:val="44"/>
          <w:szCs w:val="44"/>
          <w:shd w:val="clear" w:color="auto" w:fill="FFFFFF"/>
        </w:rPr>
        <w:t>JZFCG-G2019070许昌市东城区管理委员会机关事务管理处“  职工食堂食材供应商招标项目”评标报告</w:t>
      </w:r>
    </w:p>
    <w:p w:rsidR="00F62442" w:rsidRDefault="00BE48A0">
      <w:pPr>
        <w:pStyle w:val="a5"/>
        <w:widowControl/>
        <w:shd w:val="clear" w:color="auto" w:fill="FFFFFF"/>
        <w:spacing w:beforeAutospacing="0" w:afterAutospacing="0" w:line="560" w:lineRule="atLeast"/>
        <w:ind w:firstLine="641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  <w:t>一、项目概况</w:t>
      </w:r>
    </w:p>
    <w:p w:rsidR="00F62442" w:rsidRDefault="00BE48A0">
      <w:pPr>
        <w:pStyle w:val="a5"/>
        <w:widowControl/>
        <w:shd w:val="clear" w:color="auto" w:fill="FFFFFF"/>
        <w:spacing w:beforeAutospacing="0" w:afterAutospacing="0" w:line="330" w:lineRule="atLeast"/>
        <w:ind w:firstLineChars="100" w:firstLine="32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（一）项目名称：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职工食堂食材供应商招标项目 </w:t>
      </w:r>
    </w:p>
    <w:p w:rsidR="00F62442" w:rsidRDefault="00BE48A0">
      <w:pPr>
        <w:pStyle w:val="a5"/>
        <w:widowControl/>
        <w:shd w:val="clear" w:color="auto" w:fill="FFFFFF"/>
        <w:spacing w:beforeAutospacing="0" w:afterAutospacing="0" w:line="560" w:lineRule="atLeast"/>
        <w:ind w:firstLine="420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（二）项目编号：JZFCG-G2019070</w:t>
      </w:r>
    </w:p>
    <w:p w:rsidR="00F62442" w:rsidRDefault="00BE48A0">
      <w:pPr>
        <w:pStyle w:val="a5"/>
        <w:widowControl/>
        <w:shd w:val="clear" w:color="auto" w:fill="FFFFFF"/>
        <w:spacing w:beforeAutospacing="0" w:afterAutospacing="0" w:line="560" w:lineRule="atLeast"/>
        <w:ind w:firstLine="420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（三）招标公告发布日期：2019年7月30日</w:t>
      </w:r>
    </w:p>
    <w:p w:rsidR="00F62442" w:rsidRDefault="00BE48A0">
      <w:pPr>
        <w:pStyle w:val="a5"/>
        <w:widowControl/>
        <w:shd w:val="clear" w:color="auto" w:fill="FFFFFF"/>
        <w:spacing w:beforeAutospacing="0" w:afterAutospacing="0" w:line="560" w:lineRule="atLeast"/>
        <w:ind w:firstLine="420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（四）变更公告发布日期：无</w:t>
      </w:r>
    </w:p>
    <w:p w:rsidR="00F62442" w:rsidRDefault="00BE48A0">
      <w:pPr>
        <w:pStyle w:val="a5"/>
        <w:widowControl/>
        <w:shd w:val="clear" w:color="auto" w:fill="FFFFFF"/>
        <w:spacing w:beforeAutospacing="0" w:afterAutospacing="0" w:line="560" w:lineRule="atLeast"/>
        <w:ind w:firstLine="420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（五）开标日期：2019年8月22日8:30时</w:t>
      </w:r>
    </w:p>
    <w:p w:rsidR="00F62442" w:rsidRDefault="00BE48A0">
      <w:pPr>
        <w:pStyle w:val="a5"/>
        <w:widowControl/>
        <w:shd w:val="clear" w:color="auto" w:fill="FFFFFF"/>
        <w:spacing w:beforeAutospacing="0" w:afterAutospacing="0" w:line="560" w:lineRule="atLeast"/>
        <w:ind w:firstLine="420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（六）采购方式：公开招标</w:t>
      </w:r>
    </w:p>
    <w:p w:rsidR="00F62442" w:rsidRDefault="00BE48A0">
      <w:pPr>
        <w:pStyle w:val="a5"/>
        <w:widowControl/>
        <w:shd w:val="clear" w:color="auto" w:fill="FFFFFF"/>
        <w:spacing w:beforeAutospacing="0" w:afterAutospacing="0" w:line="560" w:lineRule="atLeast"/>
        <w:ind w:firstLine="42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（七）最高限价：总投资为 130万元/年</w:t>
      </w:r>
    </w:p>
    <w:p w:rsidR="00F62442" w:rsidRDefault="00BE48A0">
      <w:pPr>
        <w:pStyle w:val="a5"/>
        <w:widowControl/>
        <w:shd w:val="clear" w:color="auto" w:fill="FFFFFF"/>
        <w:spacing w:beforeAutospacing="0" w:afterAutospacing="0" w:line="560" w:lineRule="atLeast"/>
        <w:ind w:firstLine="420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（八）评标办法：综合评分法</w:t>
      </w:r>
    </w:p>
    <w:p w:rsidR="00F62442" w:rsidRDefault="00BE48A0">
      <w:pPr>
        <w:pStyle w:val="a5"/>
        <w:widowControl/>
        <w:shd w:val="clear" w:color="auto" w:fill="FFFFFF"/>
        <w:spacing w:beforeAutospacing="0" w:afterAutospacing="0" w:line="560" w:lineRule="atLeast"/>
        <w:ind w:firstLine="420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（九）资格审查方式：资格后审</w:t>
      </w:r>
    </w:p>
    <w:p w:rsidR="00F62442" w:rsidRDefault="00BE48A0">
      <w:pPr>
        <w:pStyle w:val="a5"/>
        <w:widowControl/>
        <w:shd w:val="clear" w:color="auto" w:fill="FFFFFF"/>
        <w:spacing w:beforeAutospacing="0" w:afterAutospacing="0" w:line="560" w:lineRule="atLeast"/>
        <w:ind w:firstLine="579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(十) 招标公告刊登的媒体：《中国政府采购网》、《河南省政府采购网》、《许昌市政府采购网》、《全国公共资源交易平台（河南省·许昌市）》。</w:t>
      </w:r>
    </w:p>
    <w:p w:rsidR="00F62442" w:rsidRDefault="00BE48A0">
      <w:pPr>
        <w:pStyle w:val="a5"/>
        <w:widowControl/>
        <w:shd w:val="clear" w:color="auto" w:fill="FFFFFF"/>
        <w:spacing w:beforeAutospacing="0" w:afterAutospacing="0" w:line="560" w:lineRule="atLeast"/>
        <w:ind w:firstLine="420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二、开标记录及投标报价</w:t>
      </w:r>
    </w:p>
    <w:tbl>
      <w:tblPr>
        <w:tblW w:w="9440" w:type="dxa"/>
        <w:tblCellSpacing w:w="0" w:type="dxa"/>
        <w:tblInd w:w="-3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62"/>
        <w:gridCol w:w="3136"/>
        <w:gridCol w:w="2800"/>
        <w:gridCol w:w="2242"/>
      </w:tblGrid>
      <w:tr w:rsidR="00F62442">
        <w:trPr>
          <w:trHeight w:val="405"/>
          <w:tblCellSpacing w:w="0" w:type="dxa"/>
        </w:trPr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62442" w:rsidRDefault="00BE48A0">
            <w:pPr>
              <w:pStyle w:val="a5"/>
              <w:widowControl/>
              <w:spacing w:beforeAutospacing="0" w:afterAutospacing="0"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序号</w:t>
            </w:r>
          </w:p>
        </w:tc>
        <w:tc>
          <w:tcPr>
            <w:tcW w:w="3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62442" w:rsidRDefault="00BE48A0">
            <w:pPr>
              <w:pStyle w:val="a5"/>
              <w:widowControl/>
              <w:spacing w:beforeAutospacing="0" w:afterAutospacing="0"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投标人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62442" w:rsidRDefault="00BE48A0">
            <w:pPr>
              <w:pStyle w:val="a5"/>
              <w:widowControl/>
              <w:spacing w:beforeAutospacing="0" w:afterAutospacing="0"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投标报价（元）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62442" w:rsidRDefault="00BE48A0">
            <w:pPr>
              <w:pStyle w:val="a5"/>
              <w:widowControl/>
              <w:spacing w:beforeAutospacing="0" w:afterAutospacing="0"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交货期</w:t>
            </w:r>
          </w:p>
        </w:tc>
      </w:tr>
      <w:tr w:rsidR="00F62442">
        <w:trPr>
          <w:tblCellSpacing w:w="0" w:type="dxa"/>
        </w:trPr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62442" w:rsidRDefault="00BE48A0">
            <w:pPr>
              <w:pStyle w:val="a5"/>
              <w:widowControl/>
              <w:spacing w:beforeAutospacing="0" w:afterAutospacing="0"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1</w:t>
            </w:r>
          </w:p>
        </w:tc>
        <w:tc>
          <w:tcPr>
            <w:tcW w:w="3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62442" w:rsidRDefault="00DB257A">
            <w:pPr>
              <w:pStyle w:val="a5"/>
              <w:widowControl/>
              <w:spacing w:beforeAutospacing="0" w:afterAutospacing="0" w:line="330" w:lineRule="atLeast"/>
              <w:jc w:val="center"/>
            </w:pPr>
            <w:r>
              <w:rPr>
                <w:rFonts w:ascii="宋体" w:eastAsia="宋体" w:hAnsi="Times New Roman" w:cs="宋体" w:hint="eastAsia"/>
                <w:szCs w:val="21"/>
              </w:rPr>
              <w:t>许昌牧香农农产品有限公司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62442" w:rsidRDefault="00DB257A">
            <w:pPr>
              <w:pStyle w:val="a5"/>
              <w:widowControl/>
              <w:spacing w:beforeAutospacing="0" w:afterAutospacing="0" w:line="330" w:lineRule="atLeast"/>
              <w:jc w:val="center"/>
            </w:pPr>
            <w:r>
              <w:rPr>
                <w:rFonts w:ascii="Times New Roman" w:eastAsia="宋体" w:hAnsi="Times New Roman"/>
                <w:szCs w:val="21"/>
              </w:rPr>
              <w:t>1246000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62442" w:rsidRDefault="00DB257A">
            <w:pPr>
              <w:pStyle w:val="a5"/>
              <w:widowControl/>
              <w:spacing w:beforeAutospacing="0" w:afterAutospacing="0" w:line="330" w:lineRule="atLeas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</w:p>
        </w:tc>
      </w:tr>
      <w:tr w:rsidR="00F62442">
        <w:trPr>
          <w:trHeight w:val="90"/>
          <w:tblCellSpacing w:w="0" w:type="dxa"/>
        </w:trPr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62442" w:rsidRDefault="00BE48A0">
            <w:pPr>
              <w:pStyle w:val="a5"/>
              <w:widowControl/>
              <w:spacing w:beforeAutospacing="0" w:afterAutospacing="0"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lastRenderedPageBreak/>
              <w:t>2</w:t>
            </w:r>
          </w:p>
        </w:tc>
        <w:tc>
          <w:tcPr>
            <w:tcW w:w="3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B257A" w:rsidRDefault="00DB257A" w:rsidP="00DB257A">
            <w:pPr>
              <w:autoSpaceDE w:val="0"/>
              <w:autoSpaceDN w:val="0"/>
              <w:adjustRightInd w:val="0"/>
              <w:jc w:val="left"/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许昌亨源通商业管理有限公司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</w:rPr>
              <w:t xml:space="preserve"> </w:t>
            </w:r>
          </w:p>
          <w:p w:rsidR="00F62442" w:rsidRDefault="00F62442" w:rsidP="00DB257A">
            <w:pPr>
              <w:pStyle w:val="a5"/>
              <w:widowControl/>
              <w:spacing w:beforeAutospacing="0" w:afterAutospacing="0" w:line="330" w:lineRule="atLeast"/>
              <w:jc w:val="center"/>
            </w:pP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62442" w:rsidRDefault="00DB257A">
            <w:pPr>
              <w:pStyle w:val="a5"/>
              <w:widowControl/>
              <w:spacing w:beforeAutospacing="0" w:afterAutospacing="0" w:line="330" w:lineRule="atLeast"/>
              <w:jc w:val="center"/>
            </w:pPr>
            <w:r>
              <w:rPr>
                <w:rFonts w:ascii="ËÎÌå" w:eastAsia="宋体" w:hAnsi="ËÎÌå" w:cs="ËÎÌå"/>
                <w:szCs w:val="21"/>
              </w:rPr>
              <w:t>926750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62442" w:rsidRDefault="00DB257A">
            <w:pPr>
              <w:pStyle w:val="a5"/>
              <w:widowControl/>
              <w:spacing w:beforeAutospacing="0" w:afterAutospacing="0" w:line="330" w:lineRule="atLeast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</w:p>
        </w:tc>
      </w:tr>
      <w:tr w:rsidR="00F62442">
        <w:trPr>
          <w:trHeight w:val="90"/>
          <w:tblCellSpacing w:w="0" w:type="dxa"/>
        </w:trPr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62442" w:rsidRDefault="00BE48A0">
            <w:pPr>
              <w:pStyle w:val="a5"/>
              <w:widowControl/>
              <w:spacing w:beforeAutospacing="0" w:afterAutospacing="0"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3</w:t>
            </w:r>
          </w:p>
        </w:tc>
        <w:tc>
          <w:tcPr>
            <w:tcW w:w="3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62442" w:rsidRDefault="00DB257A">
            <w:pPr>
              <w:pStyle w:val="a5"/>
              <w:widowControl/>
              <w:spacing w:beforeAutospacing="0" w:afterAutospacing="0" w:line="330" w:lineRule="atLeast"/>
              <w:jc w:val="center"/>
            </w:pPr>
            <w:r>
              <w:rPr>
                <w:rFonts w:ascii="宋体" w:eastAsia="宋体" w:hAnsi="Times New Roman" w:cs="宋体" w:hint="eastAsia"/>
                <w:szCs w:val="21"/>
              </w:rPr>
              <w:t>河南峰辉盛世农业科技有限公司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62442" w:rsidRDefault="00DB257A">
            <w:pPr>
              <w:pStyle w:val="a5"/>
              <w:widowControl/>
              <w:spacing w:beforeAutospacing="0" w:afterAutospacing="0" w:line="330" w:lineRule="atLeast"/>
              <w:jc w:val="center"/>
            </w:pPr>
            <w:r>
              <w:rPr>
                <w:rFonts w:ascii="Times New Roman" w:eastAsia="宋体" w:hAnsi="Times New Roman"/>
                <w:szCs w:val="21"/>
              </w:rPr>
              <w:t>1184069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62442" w:rsidRDefault="00DB257A">
            <w:pPr>
              <w:pStyle w:val="a5"/>
              <w:widowControl/>
              <w:spacing w:beforeAutospacing="0" w:afterAutospacing="0" w:line="330" w:lineRule="atLeast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</w:p>
        </w:tc>
      </w:tr>
    </w:tbl>
    <w:p w:rsidR="00F62442" w:rsidRDefault="00BE48A0">
      <w:pPr>
        <w:pStyle w:val="a5"/>
        <w:widowControl/>
        <w:shd w:val="clear" w:color="auto" w:fill="FFFFFF"/>
        <w:spacing w:beforeAutospacing="0" w:afterAutospacing="0" w:line="560" w:lineRule="atLeast"/>
        <w:ind w:firstLine="320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 </w:t>
      </w:r>
    </w:p>
    <w:p w:rsidR="00F62442" w:rsidRPr="00AC14B6" w:rsidRDefault="00BE48A0" w:rsidP="00AC14B6">
      <w:pPr>
        <w:pStyle w:val="a5"/>
        <w:widowControl/>
        <w:shd w:val="clear" w:color="auto" w:fill="FFFFFF"/>
        <w:spacing w:beforeAutospacing="0" w:afterAutospacing="0" w:line="360" w:lineRule="atLeast"/>
        <w:ind w:firstLine="640"/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</w:pPr>
      <w:r w:rsidRPr="00AC14B6"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三、资格审查情况</w:t>
      </w:r>
    </w:p>
    <w:tbl>
      <w:tblPr>
        <w:tblW w:w="9307" w:type="dxa"/>
        <w:tblCellSpacing w:w="0" w:type="dxa"/>
        <w:tblInd w:w="-34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75"/>
        <w:gridCol w:w="8332"/>
      </w:tblGrid>
      <w:tr w:rsidR="00F62442">
        <w:trPr>
          <w:trHeight w:val="330"/>
          <w:tblCellSpacing w:w="0" w:type="dxa"/>
        </w:trPr>
        <w:tc>
          <w:tcPr>
            <w:tcW w:w="97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442" w:rsidRDefault="00BE48A0">
            <w:pPr>
              <w:pStyle w:val="a5"/>
              <w:widowControl/>
              <w:spacing w:beforeAutospacing="0" w:afterAutospacing="0"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序号</w:t>
            </w:r>
          </w:p>
        </w:tc>
        <w:tc>
          <w:tcPr>
            <w:tcW w:w="8332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442" w:rsidRDefault="00D64FE5">
            <w:pPr>
              <w:pStyle w:val="a5"/>
              <w:widowControl/>
              <w:spacing w:beforeAutospacing="0" w:afterAutospacing="0"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通过资格审查的投标人</w:t>
            </w:r>
          </w:p>
        </w:tc>
      </w:tr>
      <w:tr w:rsidR="00F62442">
        <w:trPr>
          <w:trHeight w:val="345"/>
          <w:tblCellSpacing w:w="0" w:type="dxa"/>
        </w:trPr>
        <w:tc>
          <w:tcPr>
            <w:tcW w:w="97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442" w:rsidRDefault="00BE48A0">
            <w:pPr>
              <w:pStyle w:val="a5"/>
              <w:widowControl/>
              <w:spacing w:beforeAutospacing="0" w:afterAutospacing="0"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1</w:t>
            </w:r>
          </w:p>
        </w:tc>
        <w:tc>
          <w:tcPr>
            <w:tcW w:w="8332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442" w:rsidRDefault="00DB257A">
            <w:pPr>
              <w:pStyle w:val="a5"/>
              <w:widowControl/>
              <w:spacing w:beforeAutospacing="0" w:afterAutospacing="0" w:line="330" w:lineRule="atLeast"/>
              <w:jc w:val="center"/>
            </w:pPr>
            <w:r w:rsidRPr="00DB257A">
              <w:rPr>
                <w:rFonts w:hint="eastAsia"/>
              </w:rPr>
              <w:t>许昌牧香农农产品有限公司</w:t>
            </w:r>
          </w:p>
        </w:tc>
      </w:tr>
      <w:tr w:rsidR="00F62442">
        <w:trPr>
          <w:trHeight w:val="345"/>
          <w:tblCellSpacing w:w="0" w:type="dxa"/>
        </w:trPr>
        <w:tc>
          <w:tcPr>
            <w:tcW w:w="97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442" w:rsidRDefault="00BE48A0">
            <w:pPr>
              <w:pStyle w:val="a5"/>
              <w:widowControl/>
              <w:spacing w:beforeAutospacing="0" w:afterAutospacing="0"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2</w:t>
            </w:r>
          </w:p>
        </w:tc>
        <w:tc>
          <w:tcPr>
            <w:tcW w:w="8332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442" w:rsidRPr="00DB257A" w:rsidRDefault="00DB257A" w:rsidP="00DB257A">
            <w:pPr>
              <w:pStyle w:val="a5"/>
              <w:widowControl/>
              <w:spacing w:line="330" w:lineRule="atLeast"/>
              <w:jc w:val="center"/>
            </w:pPr>
            <w:r w:rsidRPr="00DB257A">
              <w:rPr>
                <w:rFonts w:hint="eastAsia"/>
              </w:rPr>
              <w:t>许昌亨源通商业管理有限公司</w:t>
            </w:r>
            <w:r w:rsidRPr="00DB257A">
              <w:t xml:space="preserve"> </w:t>
            </w:r>
          </w:p>
        </w:tc>
      </w:tr>
      <w:tr w:rsidR="00F62442">
        <w:trPr>
          <w:trHeight w:val="345"/>
          <w:tblCellSpacing w:w="0" w:type="dxa"/>
        </w:trPr>
        <w:tc>
          <w:tcPr>
            <w:tcW w:w="97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442" w:rsidRDefault="00BE48A0">
            <w:pPr>
              <w:pStyle w:val="a5"/>
              <w:widowControl/>
              <w:spacing w:beforeAutospacing="0" w:afterAutospacing="0"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3</w:t>
            </w:r>
          </w:p>
        </w:tc>
        <w:tc>
          <w:tcPr>
            <w:tcW w:w="8332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442" w:rsidRDefault="00DB257A">
            <w:pPr>
              <w:pStyle w:val="a5"/>
              <w:widowControl/>
              <w:spacing w:beforeAutospacing="0" w:afterAutospacing="0" w:line="330" w:lineRule="atLeast"/>
              <w:jc w:val="center"/>
            </w:pPr>
            <w:r w:rsidRPr="00DB257A">
              <w:rPr>
                <w:rFonts w:hint="eastAsia"/>
              </w:rPr>
              <w:t>河南峰辉盛世农业科技有限公司</w:t>
            </w:r>
          </w:p>
        </w:tc>
      </w:tr>
      <w:tr w:rsidR="00F62442">
        <w:trPr>
          <w:trHeight w:val="330"/>
          <w:tblCellSpacing w:w="0" w:type="dxa"/>
        </w:trPr>
        <w:tc>
          <w:tcPr>
            <w:tcW w:w="97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442" w:rsidRDefault="00BE48A0">
            <w:pPr>
              <w:pStyle w:val="a5"/>
              <w:widowControl/>
              <w:spacing w:beforeAutospacing="0" w:afterAutospacing="0"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序号</w:t>
            </w:r>
          </w:p>
        </w:tc>
        <w:tc>
          <w:tcPr>
            <w:tcW w:w="8332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442" w:rsidRDefault="00D64FE5">
            <w:pPr>
              <w:pStyle w:val="a5"/>
              <w:widowControl/>
              <w:spacing w:beforeAutospacing="0" w:afterAutospacing="0" w:line="330" w:lineRule="atLeast"/>
              <w:jc w:val="center"/>
            </w:pPr>
            <w:r w:rsidRPr="00D64FE5"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未通过资格审查的投标人</w:t>
            </w:r>
          </w:p>
        </w:tc>
      </w:tr>
      <w:tr w:rsidR="00DB257A">
        <w:trPr>
          <w:trHeight w:val="345"/>
          <w:tblCellSpacing w:w="0" w:type="dxa"/>
        </w:trPr>
        <w:tc>
          <w:tcPr>
            <w:tcW w:w="975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257A" w:rsidRDefault="00DB257A">
            <w:pPr>
              <w:pStyle w:val="a5"/>
              <w:widowControl/>
              <w:spacing w:beforeAutospacing="0" w:afterAutospacing="0"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7"/>
                <w:szCs w:val="27"/>
              </w:rPr>
              <w:t>1</w:t>
            </w:r>
          </w:p>
        </w:tc>
        <w:tc>
          <w:tcPr>
            <w:tcW w:w="8332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257A" w:rsidRDefault="00D64FE5" w:rsidP="00A1547F">
            <w:pPr>
              <w:pStyle w:val="a5"/>
              <w:widowControl/>
              <w:spacing w:beforeAutospacing="0" w:afterAutospacing="0" w:line="330" w:lineRule="atLeast"/>
              <w:jc w:val="center"/>
            </w:pPr>
            <w:r>
              <w:rPr>
                <w:rFonts w:hint="eastAsia"/>
              </w:rPr>
              <w:t>无</w:t>
            </w:r>
          </w:p>
        </w:tc>
      </w:tr>
    </w:tbl>
    <w:p w:rsidR="00F62442" w:rsidRDefault="00BE48A0">
      <w:pPr>
        <w:pStyle w:val="a5"/>
        <w:widowControl/>
        <w:shd w:val="clear" w:color="auto" w:fill="FFFFFF"/>
        <w:spacing w:beforeAutospacing="0" w:afterAutospacing="0" w:line="360" w:lineRule="atLeast"/>
        <w:ind w:firstLine="640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四、评审情况</w:t>
      </w:r>
    </w:p>
    <w:p w:rsidR="00F62442" w:rsidRDefault="00BE48A0">
      <w:pPr>
        <w:pStyle w:val="a5"/>
        <w:widowControl/>
        <w:shd w:val="clear" w:color="auto" w:fill="FFFFFF"/>
        <w:spacing w:beforeAutospacing="0" w:afterAutospacing="0" w:line="360" w:lineRule="atLeast"/>
        <w:ind w:firstLine="420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（一）符合性审查</w:t>
      </w:r>
    </w:p>
    <w:p w:rsidR="00F62442" w:rsidRDefault="00BE48A0">
      <w:pPr>
        <w:pStyle w:val="a5"/>
        <w:widowControl/>
        <w:shd w:val="clear" w:color="auto" w:fill="FFFFFF"/>
        <w:spacing w:beforeAutospacing="0" w:afterAutospacing="0" w:line="360" w:lineRule="atLeast"/>
        <w:ind w:firstLine="42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硬件特征码是否异常：</w:t>
      </w:r>
      <w:r w:rsidR="008F3583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无异常</w:t>
      </w:r>
      <w:r w:rsidR="003A5ADC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。</w:t>
      </w:r>
    </w:p>
    <w:p w:rsidR="00A75A86" w:rsidRDefault="002C5B70">
      <w:pPr>
        <w:pStyle w:val="a5"/>
        <w:widowControl/>
        <w:shd w:val="clear" w:color="auto" w:fill="FFFFFF"/>
        <w:spacing w:beforeAutospacing="0" w:afterAutospacing="0" w:line="360" w:lineRule="atLeast"/>
        <w:ind w:firstLine="42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通过符合性</w:t>
      </w:r>
      <w:r w:rsidR="00A75A86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审查的是：</w:t>
      </w:r>
      <w:r w:rsidR="00A75A86" w:rsidRPr="00A75A86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河南峰辉盛世农业科技有限公司</w:t>
      </w:r>
    </w:p>
    <w:p w:rsidR="00A75A86" w:rsidRDefault="00A75A86">
      <w:pPr>
        <w:pStyle w:val="a5"/>
        <w:widowControl/>
        <w:shd w:val="clear" w:color="auto" w:fill="FFFFFF"/>
        <w:spacing w:beforeAutospacing="0" w:afterAutospacing="0" w:line="360" w:lineRule="atLeast"/>
        <w:ind w:firstLine="42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未</w:t>
      </w:r>
      <w:r w:rsidR="002C5B70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通过符合性</w:t>
      </w:r>
      <w:r w:rsidRPr="00A75A86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审查的是：</w:t>
      </w:r>
    </w:p>
    <w:p w:rsidR="00D77BF9" w:rsidRDefault="00A75A86" w:rsidP="00A75A86">
      <w:pPr>
        <w:pStyle w:val="a5"/>
        <w:widowControl/>
        <w:shd w:val="clear" w:color="auto" w:fill="FFFFFF"/>
        <w:spacing w:beforeAutospacing="0" w:afterAutospacing="0" w:line="360" w:lineRule="atLeast"/>
        <w:ind w:firstLine="42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1、</w:t>
      </w:r>
      <w:r w:rsidRPr="00A75A86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许昌牧香农农产品有限公司，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原因：</w:t>
      </w:r>
      <w:r w:rsidR="00D64FE5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投标函</w:t>
      </w:r>
      <w:r w:rsidR="00A5046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、法定代表人</w:t>
      </w:r>
      <w:r w:rsidR="00DC0D9C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授权书、开标一览表未按招标文件要求</w:t>
      </w:r>
      <w:r w:rsidR="00D77BF9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签字</w:t>
      </w:r>
      <w:r w:rsidR="00383704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，不符合招标文件</w:t>
      </w:r>
      <w:r w:rsidR="007358F3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第四章</w:t>
      </w:r>
      <w:r w:rsidR="00383704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30.1（2）要求</w:t>
      </w:r>
      <w:r w:rsidR="00771FC2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,</w:t>
      </w:r>
      <w:r w:rsidR="00D77BF9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属于无效投标。</w:t>
      </w:r>
    </w:p>
    <w:p w:rsidR="007358F3" w:rsidRDefault="00A75A86" w:rsidP="00A75A86">
      <w:pPr>
        <w:pStyle w:val="a5"/>
        <w:widowControl/>
        <w:shd w:val="clear" w:color="auto" w:fill="FFFFFF"/>
        <w:spacing w:beforeAutospacing="0" w:afterAutospacing="0" w:line="360" w:lineRule="atLeast"/>
        <w:ind w:firstLine="42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lastRenderedPageBreak/>
        <w:t>2、</w:t>
      </w:r>
      <w:r w:rsidR="00803844" w:rsidRPr="00803844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许昌亨源通商业管理有限公司</w:t>
      </w:r>
      <w:r w:rsidR="00803844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原因：</w:t>
      </w:r>
      <w:r w:rsidR="007C6044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投标函、</w:t>
      </w:r>
      <w:r w:rsidR="00803844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技术规格偏离表未按招标文件要求签字，</w:t>
      </w:r>
      <w:r w:rsidR="00383704" w:rsidRPr="00383704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不符合招标文件</w:t>
      </w:r>
      <w:r w:rsidR="007358F3" w:rsidRPr="007358F3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第四章</w:t>
      </w:r>
      <w:r w:rsidR="00383704" w:rsidRPr="00383704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30.1（2）要求</w:t>
      </w:r>
      <w:r w:rsidR="00383704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</w:t>
      </w:r>
      <w:r w:rsidR="00803844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属于无效投标。</w:t>
      </w:r>
    </w:p>
    <w:p w:rsidR="00AF39D9" w:rsidRDefault="007358F3" w:rsidP="007358F3">
      <w:pPr>
        <w:pStyle w:val="a5"/>
        <w:widowControl/>
        <w:shd w:val="clear" w:color="auto" w:fill="FFFFFF"/>
        <w:spacing w:beforeAutospacing="0" w:afterAutospacing="0" w:line="360" w:lineRule="atLeast"/>
        <w:ind w:firstLineChars="100" w:firstLine="32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（二</w:t>
      </w:r>
      <w:r w:rsidRPr="007358F3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）</w:t>
      </w:r>
      <w:r w:rsidR="00AF39D9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综合比较与评价</w:t>
      </w:r>
    </w:p>
    <w:p w:rsidR="007C6044" w:rsidRPr="00CD4073" w:rsidRDefault="007C6044" w:rsidP="007358F3">
      <w:pPr>
        <w:pStyle w:val="a5"/>
        <w:widowControl/>
        <w:shd w:val="clear" w:color="auto" w:fill="FFFFFF"/>
        <w:spacing w:beforeAutospacing="0" w:afterAutospacing="0" w:line="360" w:lineRule="atLeast"/>
        <w:ind w:firstLineChars="100" w:firstLine="320"/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</w:pPr>
      <w:r w:rsidRPr="007C6044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该项目</w:t>
      </w:r>
      <w:r w:rsidR="00AC14B6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通过符合性审查的</w:t>
      </w:r>
      <w:r w:rsidRPr="007C6044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有效投标人不足3家，本次招标废标。</w:t>
      </w:r>
    </w:p>
    <w:p w:rsidR="00F62442" w:rsidRPr="000760B5" w:rsidRDefault="00AC14B6">
      <w:pPr>
        <w:pStyle w:val="a5"/>
        <w:widowControl/>
        <w:shd w:val="clear" w:color="auto" w:fill="FFFFFF"/>
        <w:spacing w:beforeAutospacing="0" w:afterAutospacing="0" w:line="360" w:lineRule="atLeast"/>
        <w:ind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五</w:t>
      </w:r>
      <w:r w:rsidR="00BE48A0"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 xml:space="preserve">、投标人根据评标委员会要求进行的澄清、说明或者补正： </w:t>
      </w:r>
      <w:r w:rsidR="003D4019" w:rsidRPr="000760B5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无</w:t>
      </w:r>
    </w:p>
    <w:p w:rsidR="00F62442" w:rsidRPr="000760B5" w:rsidRDefault="00BE48A0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18"/>
          <w:szCs w:val="18"/>
          <w:shd w:val="clear" w:color="auto" w:fill="FFFFFF"/>
        </w:rPr>
        <w:t>       </w:t>
      </w:r>
      <w:r w:rsidR="00AC14B6">
        <w:rPr>
          <w:rFonts w:ascii="微软雅黑" w:eastAsia="微软雅黑" w:hAnsi="微软雅黑" w:cs="微软雅黑" w:hint="eastAsia"/>
          <w:color w:val="333333"/>
          <w:sz w:val="18"/>
          <w:szCs w:val="18"/>
          <w:shd w:val="clear" w:color="auto" w:fill="FFFFFF"/>
        </w:rPr>
        <w:t xml:space="preserve">   </w:t>
      </w:r>
      <w:r w:rsidR="00AC14B6"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六</w:t>
      </w: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 xml:space="preserve">、是否存在评标委员会成员更换： </w:t>
      </w:r>
      <w:r w:rsidR="003D4019" w:rsidRPr="000760B5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无</w:t>
      </w:r>
    </w:p>
    <w:p w:rsidR="003D4019" w:rsidRDefault="00AC14B6" w:rsidP="00AC14B6">
      <w:pPr>
        <w:pStyle w:val="a5"/>
        <w:widowControl/>
        <w:shd w:val="clear" w:color="auto" w:fill="FFFFFF"/>
        <w:spacing w:beforeAutospacing="0" w:afterAutospacing="0" w:line="360" w:lineRule="atLeas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七</w:t>
      </w:r>
      <w:r w:rsidR="00BE48A0"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、评标委员会成员名单</w:t>
      </w:r>
      <w:r w:rsidR="00BE48A0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：</w:t>
      </w:r>
    </w:p>
    <w:p w:rsidR="00F62442" w:rsidRDefault="003D4019" w:rsidP="003D4019">
      <w:pPr>
        <w:pStyle w:val="a5"/>
        <w:widowControl/>
        <w:shd w:val="clear" w:color="auto" w:fill="FFFFFF"/>
        <w:spacing w:beforeAutospacing="0" w:afterAutospacing="0" w:line="360" w:lineRule="atLeast"/>
        <w:ind w:firstLineChars="300" w:firstLine="960"/>
        <w:rPr>
          <w:rFonts w:ascii="微软雅黑" w:eastAsia="仿宋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王威 王燕 刘俊安 田雨 刘军伟</w:t>
      </w:r>
    </w:p>
    <w:p w:rsidR="00CB2E2D" w:rsidRDefault="00CB2E2D"/>
    <w:p w:rsidR="00CB2E2D" w:rsidRPr="00CB2E2D" w:rsidRDefault="00CB2E2D" w:rsidP="00CB2E2D"/>
    <w:p w:rsidR="00CB2E2D" w:rsidRPr="00CB2E2D" w:rsidRDefault="00CB2E2D" w:rsidP="00CB2E2D"/>
    <w:p w:rsidR="00CB2E2D" w:rsidRDefault="00CB2E2D" w:rsidP="00CB2E2D"/>
    <w:p w:rsidR="00F62442" w:rsidRPr="00CB2E2D" w:rsidRDefault="00CB2E2D" w:rsidP="00CB2E2D">
      <w:pPr>
        <w:tabs>
          <w:tab w:val="left" w:pos="5235"/>
        </w:tabs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>
        <w:tab/>
      </w:r>
      <w:r w:rsidRPr="00CB2E2D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2019年8月22日</w:t>
      </w:r>
    </w:p>
    <w:sectPr w:rsidR="00F62442" w:rsidRPr="00CB2E2D" w:rsidSect="00F62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ADB" w:rsidRDefault="00975ADB" w:rsidP="00DB257A">
      <w:r>
        <w:separator/>
      </w:r>
    </w:p>
  </w:endnote>
  <w:endnote w:type="continuationSeparator" w:id="1">
    <w:p w:rsidR="00975ADB" w:rsidRDefault="00975ADB" w:rsidP="00DB2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ËÎÌå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ADB" w:rsidRDefault="00975ADB" w:rsidP="00DB257A">
      <w:r>
        <w:separator/>
      </w:r>
    </w:p>
  </w:footnote>
  <w:footnote w:type="continuationSeparator" w:id="1">
    <w:p w:rsidR="00975ADB" w:rsidRDefault="00975ADB" w:rsidP="00DB2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9162D6"/>
    <w:multiLevelType w:val="singleLevel"/>
    <w:tmpl w:val="A69162D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FF58788"/>
    <w:multiLevelType w:val="singleLevel"/>
    <w:tmpl w:val="1FF5878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23590B2"/>
    <w:multiLevelType w:val="singleLevel"/>
    <w:tmpl w:val="723590B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49F79A0"/>
    <w:rsid w:val="000760B5"/>
    <w:rsid w:val="00265B31"/>
    <w:rsid w:val="002C5B70"/>
    <w:rsid w:val="00383704"/>
    <w:rsid w:val="003A5ADC"/>
    <w:rsid w:val="003D4019"/>
    <w:rsid w:val="005315B8"/>
    <w:rsid w:val="006E19B8"/>
    <w:rsid w:val="007358F3"/>
    <w:rsid w:val="00771FC2"/>
    <w:rsid w:val="007C6044"/>
    <w:rsid w:val="00803844"/>
    <w:rsid w:val="0080745C"/>
    <w:rsid w:val="008F3583"/>
    <w:rsid w:val="008F7523"/>
    <w:rsid w:val="00924F3D"/>
    <w:rsid w:val="00975ADB"/>
    <w:rsid w:val="00A50467"/>
    <w:rsid w:val="00A75A86"/>
    <w:rsid w:val="00AC14B6"/>
    <w:rsid w:val="00AF39D9"/>
    <w:rsid w:val="00B155CD"/>
    <w:rsid w:val="00B47A7E"/>
    <w:rsid w:val="00BE48A0"/>
    <w:rsid w:val="00CB2E2D"/>
    <w:rsid w:val="00CD2FA6"/>
    <w:rsid w:val="00CD4073"/>
    <w:rsid w:val="00D07423"/>
    <w:rsid w:val="00D205B3"/>
    <w:rsid w:val="00D64FE5"/>
    <w:rsid w:val="00D73B13"/>
    <w:rsid w:val="00D77BF9"/>
    <w:rsid w:val="00DB257A"/>
    <w:rsid w:val="00DC0D9C"/>
    <w:rsid w:val="00E73F25"/>
    <w:rsid w:val="00F62442"/>
    <w:rsid w:val="00F62F1B"/>
    <w:rsid w:val="3C8F4BCD"/>
    <w:rsid w:val="449F79A0"/>
    <w:rsid w:val="6A142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6244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F62442"/>
    <w:pPr>
      <w:ind w:firstLineChars="100" w:firstLine="420"/>
    </w:pPr>
    <w:rPr>
      <w:rFonts w:ascii="宋体" w:eastAsia="宋体" w:hAnsi="Times New Roman" w:cs="Times New Roman"/>
      <w:kern w:val="0"/>
      <w:sz w:val="34"/>
      <w:szCs w:val="20"/>
    </w:rPr>
  </w:style>
  <w:style w:type="paragraph" w:styleId="a4">
    <w:name w:val="Body Text"/>
    <w:basedOn w:val="a"/>
    <w:uiPriority w:val="99"/>
    <w:unhideWhenUsed/>
    <w:qFormat/>
    <w:rsid w:val="00F62442"/>
    <w:pPr>
      <w:spacing w:after="120"/>
    </w:pPr>
  </w:style>
  <w:style w:type="paragraph" w:styleId="a5">
    <w:name w:val="Normal (Web)"/>
    <w:basedOn w:val="a"/>
    <w:qFormat/>
    <w:rsid w:val="00F62442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header"/>
    <w:basedOn w:val="a"/>
    <w:link w:val="Char"/>
    <w:rsid w:val="00DB2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DB257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DB2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DB257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D64FE5"/>
    <w:rPr>
      <w:sz w:val="18"/>
      <w:szCs w:val="18"/>
    </w:rPr>
  </w:style>
  <w:style w:type="character" w:customStyle="1" w:styleId="Char1">
    <w:name w:val="批注框文本 Char"/>
    <w:basedOn w:val="a1"/>
    <w:link w:val="a8"/>
    <w:rsid w:val="00D64FE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153</Words>
  <Characters>875</Characters>
  <Application>Microsoft Office Word</Application>
  <DocSecurity>0</DocSecurity>
  <Lines>7</Lines>
  <Paragraphs>2</Paragraphs>
  <ScaleCrop>false</ScaleCrop>
  <Company>Sky123.Org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gxc</dc:creator>
  <cp:lastModifiedBy>许昌市公共资源交易中心:黄莹莹（备用）</cp:lastModifiedBy>
  <cp:revision>32</cp:revision>
  <cp:lastPrinted>2019-08-22T07:14:00Z</cp:lastPrinted>
  <dcterms:created xsi:type="dcterms:W3CDTF">2019-08-21T10:56:00Z</dcterms:created>
  <dcterms:modified xsi:type="dcterms:W3CDTF">2019-08-22T07:16:00Z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