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C9" w:rsidRDefault="0043713F">
      <w:pPr>
        <w:spacing w:line="360" w:lineRule="auto"/>
        <w:jc w:val="center"/>
        <w:outlineLvl w:val="0"/>
        <w:rPr>
          <w:rFonts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hAnsi="宋体" w:cs="宋体" w:hint="eastAsia"/>
          <w:b/>
          <w:sz w:val="32"/>
          <w:szCs w:val="32"/>
        </w:rPr>
        <w:t>禹州市神垕</w:t>
      </w:r>
      <w:r>
        <w:rPr>
          <w:rFonts w:hAnsi="宋体" w:cs="宋体" w:hint="eastAsia"/>
          <w:b/>
          <w:sz w:val="32"/>
          <w:szCs w:val="32"/>
        </w:rPr>
        <w:t>PPP</w:t>
      </w:r>
      <w:r>
        <w:rPr>
          <w:rFonts w:hAnsi="宋体" w:cs="宋体" w:hint="eastAsia"/>
          <w:b/>
          <w:sz w:val="32"/>
          <w:szCs w:val="32"/>
        </w:rPr>
        <w:t>项目老街修复（井亭专项彩绘及伯灵翁</w:t>
      </w:r>
      <w:r>
        <w:rPr>
          <w:rFonts w:hAnsi="宋体" w:cs="宋体" w:hint="eastAsia"/>
          <w:b/>
          <w:sz w:val="32"/>
          <w:szCs w:val="32"/>
        </w:rPr>
        <w:t>庙</w:t>
      </w:r>
      <w:r>
        <w:rPr>
          <w:rFonts w:hAnsi="宋体" w:cs="宋体" w:hint="eastAsia"/>
          <w:b/>
          <w:sz w:val="32"/>
          <w:szCs w:val="32"/>
        </w:rPr>
        <w:t>等修缮专项彩绘）工程</w:t>
      </w:r>
      <w:r>
        <w:rPr>
          <w:rFonts w:asciiTheme="minorEastAsia" w:hAnsiTheme="minorEastAsia" w:cstheme="minorEastAsia" w:hint="eastAsia"/>
          <w:b/>
          <w:color w:val="000000"/>
          <w:sz w:val="32"/>
          <w:szCs w:val="32"/>
          <w:shd w:val="clear" w:color="auto" w:fill="FFFFFF"/>
        </w:rPr>
        <w:t>评标</w:t>
      </w:r>
      <w:r>
        <w:rPr>
          <w:rFonts w:asciiTheme="minorEastAsia" w:hAnsiTheme="minorEastAsia" w:cstheme="minorEastAsia" w:hint="eastAsia"/>
          <w:b/>
          <w:color w:val="000000"/>
          <w:sz w:val="32"/>
          <w:szCs w:val="32"/>
          <w:shd w:val="clear" w:color="auto" w:fill="FFFFFF"/>
        </w:rPr>
        <w:t>结果公示</w:t>
      </w:r>
    </w:p>
    <w:p w:rsidR="005E75C9" w:rsidRDefault="0043713F">
      <w:pPr>
        <w:pStyle w:val="a7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0"/>
          <w:szCs w:val="20"/>
          <w:shd w:val="clear" w:color="auto" w:fill="FFFFFF"/>
        </w:rPr>
        <w:t>一、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shd w:val="clear" w:color="auto" w:fill="FFFFFF"/>
        </w:rPr>
        <w:t>基本情况和数据表</w:t>
      </w:r>
    </w:p>
    <w:p w:rsidR="005E75C9" w:rsidRDefault="0043713F">
      <w:pPr>
        <w:pStyle w:val="a7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（一）项目概况</w:t>
      </w:r>
    </w:p>
    <w:p w:rsidR="005E75C9" w:rsidRDefault="0043713F">
      <w:pPr>
        <w:spacing w:line="360" w:lineRule="auto"/>
        <w:ind w:firstLineChars="200" w:firstLine="480"/>
        <w:outlineLvl w:val="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项目编号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 w:cs="宋体" w:hint="eastAsia"/>
          <w:sz w:val="24"/>
          <w:szCs w:val="24"/>
        </w:rPr>
        <w:t>JSGC-FJ-2019148</w:t>
      </w:r>
    </w:p>
    <w:p w:rsidR="005E75C9" w:rsidRDefault="0043713F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项目概况：</w:t>
      </w:r>
      <w:r>
        <w:rPr>
          <w:rFonts w:hAnsi="宋体" w:cs="宋体" w:hint="eastAsia"/>
          <w:sz w:val="24"/>
          <w:szCs w:val="24"/>
        </w:rPr>
        <w:t>主要包括</w:t>
      </w:r>
      <w:r>
        <w:rPr>
          <w:rFonts w:hAnsi="宋体" w:cs="宋体" w:hint="eastAsia"/>
          <w:sz w:val="24"/>
          <w:szCs w:val="24"/>
        </w:rPr>
        <w:t>伯灵翁庙及戏楼油漆、彩绘、关帝庙（钟鼓楼）及戏楼油漆、彩绘及井亭油漆彩绘等工程</w:t>
      </w:r>
      <w:r>
        <w:rPr>
          <w:rFonts w:hAnsi="宋体" w:cs="宋体" w:hint="eastAsia"/>
          <w:sz w:val="24"/>
          <w:szCs w:val="24"/>
        </w:rPr>
        <w:t>。</w:t>
      </w:r>
    </w:p>
    <w:p w:rsidR="005E75C9" w:rsidRDefault="0043713F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招标控制价为：</w:t>
      </w:r>
      <w:r>
        <w:rPr>
          <w:rFonts w:hAnsi="宋体" w:cs="宋体" w:hint="eastAsia"/>
          <w:sz w:val="24"/>
          <w:szCs w:val="24"/>
        </w:rPr>
        <w:t>2256820.2</w:t>
      </w:r>
      <w:r>
        <w:rPr>
          <w:rFonts w:hAnsi="宋体" w:cs="宋体" w:hint="eastAsia"/>
          <w:sz w:val="24"/>
          <w:szCs w:val="24"/>
        </w:rPr>
        <w:t>元。</w:t>
      </w:r>
    </w:p>
    <w:p w:rsidR="005E75C9" w:rsidRDefault="0043713F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2.4</w:t>
      </w:r>
      <w:r>
        <w:rPr>
          <w:rFonts w:hAnsi="宋体" w:cs="宋体" w:hint="eastAsia"/>
          <w:sz w:val="24"/>
          <w:szCs w:val="24"/>
        </w:rPr>
        <w:t>招标范围：招标范围为招标文件、施工图纸、工程量清单、答疑纪要和补充文件（如有）范围内的所有建设内容。</w:t>
      </w:r>
    </w:p>
    <w:p w:rsidR="005E75C9" w:rsidRDefault="0043713F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</w:t>
      </w:r>
      <w:r>
        <w:rPr>
          <w:rFonts w:hAnsi="宋体" w:cs="宋体" w:hint="eastAsia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质量要求：合格</w:t>
      </w:r>
    </w:p>
    <w:p w:rsidR="005E75C9" w:rsidRDefault="0043713F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</w:t>
      </w:r>
      <w:r>
        <w:rPr>
          <w:rFonts w:hAnsi="宋体" w:cs="宋体" w:hint="eastAsia"/>
          <w:sz w:val="24"/>
          <w:szCs w:val="24"/>
        </w:rPr>
        <w:t>6</w:t>
      </w:r>
      <w:r>
        <w:rPr>
          <w:rFonts w:hAnsi="宋体" w:cs="宋体" w:hint="eastAsia"/>
          <w:sz w:val="24"/>
          <w:szCs w:val="24"/>
        </w:rPr>
        <w:t>发包方式：总承包</w:t>
      </w:r>
    </w:p>
    <w:p w:rsidR="005E75C9" w:rsidRDefault="0043713F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</w:t>
      </w:r>
      <w:r>
        <w:rPr>
          <w:rFonts w:hAnsi="宋体" w:cs="宋体" w:hint="eastAsia"/>
          <w:sz w:val="24"/>
          <w:szCs w:val="24"/>
        </w:rPr>
        <w:t>7</w:t>
      </w:r>
      <w:r>
        <w:rPr>
          <w:rFonts w:hAnsi="宋体" w:cs="宋体" w:hint="eastAsia"/>
          <w:sz w:val="24"/>
          <w:szCs w:val="24"/>
        </w:rPr>
        <w:t>标段划分：本项目共划分为</w:t>
      </w: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个标段</w:t>
      </w:r>
    </w:p>
    <w:p w:rsidR="005E75C9" w:rsidRDefault="0043713F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</w:t>
      </w:r>
      <w:r>
        <w:rPr>
          <w:rFonts w:hAnsi="宋体" w:cs="宋体" w:hint="eastAsia"/>
          <w:sz w:val="24"/>
          <w:szCs w:val="24"/>
        </w:rPr>
        <w:t>8</w:t>
      </w:r>
      <w:r>
        <w:rPr>
          <w:rFonts w:hAnsi="宋体" w:cs="宋体" w:hint="eastAsia"/>
          <w:sz w:val="24"/>
          <w:szCs w:val="24"/>
        </w:rPr>
        <w:t>计划工</w:t>
      </w:r>
      <w:r>
        <w:rPr>
          <w:rFonts w:hAnsi="宋体" w:cs="宋体" w:hint="eastAsia"/>
          <w:sz w:val="24"/>
          <w:szCs w:val="24"/>
        </w:rPr>
        <w:t>期：</w:t>
      </w:r>
      <w:r>
        <w:rPr>
          <w:rFonts w:hAnsi="宋体" w:cs="宋体" w:hint="eastAsia"/>
          <w:sz w:val="24"/>
          <w:szCs w:val="24"/>
        </w:rPr>
        <w:t>25</w:t>
      </w:r>
      <w:r>
        <w:rPr>
          <w:rFonts w:hAnsi="宋体" w:cs="宋体" w:hint="eastAsia"/>
          <w:sz w:val="24"/>
          <w:szCs w:val="24"/>
        </w:rPr>
        <w:t>日历天</w:t>
      </w:r>
    </w:p>
    <w:p w:rsidR="005E75C9" w:rsidRDefault="0043713F">
      <w:pPr>
        <w:pStyle w:val="a7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（二）招标过程</w:t>
      </w:r>
    </w:p>
    <w:p w:rsidR="005E75C9" w:rsidRDefault="0043713F">
      <w:pPr>
        <w:pStyle w:val="a7"/>
        <w:widowControl/>
        <w:shd w:val="clear" w:color="auto" w:fill="FFFFFF"/>
        <w:spacing w:before="0" w:beforeAutospacing="0" w:after="0" w:afterAutospacing="0" w:line="386" w:lineRule="atLeast"/>
        <w:ind w:firstLine="420"/>
        <w:rPr>
          <w:rFonts w:asciiTheme="minorEastAsia" w:eastAsiaTheme="minorEastAsia" w:hAnsiTheme="minorEastAsia" w:cstheme="minorEastAsia"/>
          <w:color w:val="0000FF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本工程招标采用公开招标方式进行，按照法定公开招标程序和要求，于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201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07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29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日至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20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19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08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19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日</w:t>
      </w:r>
      <w:r>
        <w:rPr>
          <w:rFonts w:hAnsi="宋体" w:hint="eastAsia"/>
          <w:sz w:val="21"/>
          <w:szCs w:val="21"/>
        </w:rPr>
        <w:t>在《</w:t>
      </w:r>
      <w:r>
        <w:rPr>
          <w:rFonts w:hAnsi="宋体" w:hint="eastAsia"/>
          <w:color w:val="000000"/>
          <w:sz w:val="21"/>
          <w:szCs w:val="21"/>
          <w:shd w:val="clear" w:color="auto" w:fill="FFFFFF"/>
        </w:rPr>
        <w:t>河南省电子招标投标公共服务平台</w:t>
      </w:r>
      <w:r>
        <w:rPr>
          <w:rFonts w:hAnsi="宋体" w:hint="eastAsia"/>
          <w:sz w:val="21"/>
          <w:szCs w:val="21"/>
        </w:rPr>
        <w:t>》、《全国公共资源交易</w:t>
      </w:r>
      <w:r>
        <w:rPr>
          <w:rFonts w:hAnsi="宋体" w:hint="eastAsia"/>
          <w:sz w:val="21"/>
          <w:szCs w:val="21"/>
        </w:rPr>
        <w:t>平台（河南省•许昌市）》</w:t>
      </w: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上公开发布招标信息，于投标截止时间前递交投标文件及投标保证金的投标单位有</w:t>
      </w: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家。</w:t>
      </w:r>
    </w:p>
    <w:p w:rsidR="005E75C9" w:rsidRDefault="0043713F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项目开标数据表</w:t>
      </w:r>
    </w:p>
    <w:p w:rsidR="005E75C9" w:rsidRDefault="005E75C9">
      <w:pPr>
        <w:pStyle w:val="a0"/>
        <w:ind w:firstLine="210"/>
      </w:pPr>
    </w:p>
    <w:tbl>
      <w:tblPr>
        <w:tblStyle w:val="a8"/>
        <w:tblW w:w="9135" w:type="dxa"/>
        <w:tblInd w:w="-321" w:type="dxa"/>
        <w:tblLayout w:type="fixed"/>
        <w:tblLook w:val="04A0"/>
      </w:tblPr>
      <w:tblGrid>
        <w:gridCol w:w="1980"/>
        <w:gridCol w:w="3188"/>
        <w:gridCol w:w="816"/>
        <w:gridCol w:w="3151"/>
      </w:tblGrid>
      <w:tr w:rsidR="005E75C9">
        <w:trPr>
          <w:trHeight w:val="481"/>
        </w:trPr>
        <w:tc>
          <w:tcPr>
            <w:tcW w:w="1980" w:type="dxa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155" w:type="dxa"/>
            <w:gridSpan w:val="3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禹州市神垕古镇保护建设有限公司</w:t>
            </w:r>
          </w:p>
        </w:tc>
      </w:tr>
      <w:tr w:rsidR="005E75C9">
        <w:trPr>
          <w:trHeight w:val="511"/>
        </w:trPr>
        <w:tc>
          <w:tcPr>
            <w:tcW w:w="1980" w:type="dxa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155" w:type="dxa"/>
            <w:gridSpan w:val="3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红城国际工程项目管理有限公司</w:t>
            </w:r>
          </w:p>
        </w:tc>
      </w:tr>
      <w:tr w:rsidR="005E75C9">
        <w:trPr>
          <w:trHeight w:val="514"/>
        </w:trPr>
        <w:tc>
          <w:tcPr>
            <w:tcW w:w="1980" w:type="dxa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工程名称</w:t>
            </w:r>
          </w:p>
        </w:tc>
        <w:tc>
          <w:tcPr>
            <w:tcW w:w="7155" w:type="dxa"/>
            <w:gridSpan w:val="3"/>
            <w:vAlign w:val="center"/>
          </w:tcPr>
          <w:p w:rsidR="005E75C9" w:rsidRDefault="0043713F">
            <w:pPr>
              <w:spacing w:line="360" w:lineRule="auto"/>
              <w:jc w:val="center"/>
              <w:rPr>
                <w:rFonts w:ascii="Times New Roman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宋体" w:cs="宋体" w:hint="eastAsia"/>
                <w:kern w:val="0"/>
                <w:sz w:val="22"/>
              </w:rPr>
              <w:t>禹州市神垕</w:t>
            </w:r>
            <w:r>
              <w:rPr>
                <w:rFonts w:ascii="Times New Roman" w:eastAsia="宋体" w:hAnsi="宋体" w:cs="宋体" w:hint="eastAsia"/>
                <w:kern w:val="0"/>
                <w:sz w:val="22"/>
              </w:rPr>
              <w:t>PPP</w:t>
            </w:r>
            <w:r>
              <w:rPr>
                <w:rFonts w:ascii="Times New Roman" w:eastAsia="宋体" w:hAnsi="宋体" w:cs="宋体" w:hint="eastAsia"/>
                <w:kern w:val="0"/>
                <w:sz w:val="22"/>
              </w:rPr>
              <w:t>项目老街修复（井亭专项彩绘及伯灵翁庙等修缮专项彩绘）工程</w:t>
            </w:r>
          </w:p>
        </w:tc>
      </w:tr>
      <w:tr w:rsidR="005E75C9">
        <w:trPr>
          <w:trHeight w:val="656"/>
        </w:trPr>
        <w:tc>
          <w:tcPr>
            <w:tcW w:w="1980" w:type="dxa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lastRenderedPageBreak/>
              <w:t>开标时间</w:t>
            </w:r>
          </w:p>
        </w:tc>
        <w:tc>
          <w:tcPr>
            <w:tcW w:w="3188" w:type="dxa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 xml:space="preserve">19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时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816" w:type="dxa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开标</w:t>
            </w:r>
          </w:p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地点</w:t>
            </w:r>
          </w:p>
        </w:tc>
        <w:tc>
          <w:tcPr>
            <w:tcW w:w="3151" w:type="dxa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禹州市公共资源交易中心开标一室</w:t>
            </w:r>
          </w:p>
        </w:tc>
      </w:tr>
      <w:tr w:rsidR="005E75C9">
        <w:tc>
          <w:tcPr>
            <w:tcW w:w="1980" w:type="dxa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3188" w:type="dxa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 xml:space="preserve">19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时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816" w:type="dxa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</w:t>
            </w:r>
          </w:p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地点</w:t>
            </w:r>
          </w:p>
        </w:tc>
        <w:tc>
          <w:tcPr>
            <w:tcW w:w="3151" w:type="dxa"/>
            <w:vAlign w:val="center"/>
          </w:tcPr>
          <w:p w:rsidR="005E75C9" w:rsidRDefault="0043713F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禹州市公共资源交易中心评标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一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室</w:t>
            </w:r>
          </w:p>
        </w:tc>
      </w:tr>
    </w:tbl>
    <w:p w:rsidR="005E75C9" w:rsidRDefault="0043713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>
        <w:rPr>
          <w:rFonts w:asciiTheme="minorEastAsia" w:hAnsiTheme="minorEastAsia" w:hint="eastAsia"/>
          <w:sz w:val="28"/>
          <w:szCs w:val="28"/>
        </w:rPr>
        <w:t>开标记录</w:t>
      </w:r>
    </w:p>
    <w:tbl>
      <w:tblPr>
        <w:tblW w:w="9122" w:type="dxa"/>
        <w:jc w:val="center"/>
        <w:tblLayout w:type="fixed"/>
        <w:tblLook w:val="04A0"/>
      </w:tblPr>
      <w:tblGrid>
        <w:gridCol w:w="2044"/>
        <w:gridCol w:w="1331"/>
        <w:gridCol w:w="1009"/>
        <w:gridCol w:w="1145"/>
        <w:gridCol w:w="886"/>
        <w:gridCol w:w="805"/>
        <w:gridCol w:w="832"/>
        <w:gridCol w:w="1070"/>
      </w:tblGrid>
      <w:tr w:rsidR="005E75C9">
        <w:trPr>
          <w:trHeight w:val="1525"/>
          <w:jc w:val="center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投标企业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5E75C9">
        <w:trPr>
          <w:trHeight w:val="567"/>
          <w:jc w:val="center"/>
        </w:trPr>
        <w:tc>
          <w:tcPr>
            <w:tcW w:w="2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河南省今古园林古建工程有限公司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2240915.65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刘合营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5E75C9">
        <w:trPr>
          <w:trHeight w:val="567"/>
          <w:jc w:val="center"/>
        </w:trPr>
        <w:tc>
          <w:tcPr>
            <w:tcW w:w="2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河南裕达古建园林有限公司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2226158.77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李晓光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刘国卿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5E75C9">
        <w:trPr>
          <w:trHeight w:val="567"/>
          <w:jc w:val="center"/>
        </w:trPr>
        <w:tc>
          <w:tcPr>
            <w:tcW w:w="2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河南华磊古建集团有限公司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2210649.65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崔志鹏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苏发生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5E75C9">
        <w:trPr>
          <w:trHeight w:val="567"/>
          <w:jc w:val="center"/>
        </w:trPr>
        <w:tc>
          <w:tcPr>
            <w:tcW w:w="2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2256820.2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</w:t>
            </w:r>
            <w:r>
              <w:rPr>
                <w:rFonts w:asciiTheme="minorEastAsia" w:hAnsiTheme="minorEastAsia" w:hint="eastAsia"/>
                <w:szCs w:val="21"/>
              </w:rPr>
              <w:t>K</w:t>
            </w:r>
            <w:r>
              <w:rPr>
                <w:rFonts w:asciiTheme="minorEastAsia" w:hAnsiTheme="minorEastAsia" w:hint="eastAsia"/>
                <w:szCs w:val="21"/>
              </w:rPr>
              <w:t>值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5E75C9">
        <w:trPr>
          <w:trHeight w:val="567"/>
          <w:jc w:val="center"/>
        </w:trPr>
        <w:tc>
          <w:tcPr>
            <w:tcW w:w="2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5E75C9">
        <w:trPr>
          <w:trHeight w:val="658"/>
          <w:jc w:val="center"/>
        </w:trPr>
        <w:tc>
          <w:tcPr>
            <w:tcW w:w="2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707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/</w:t>
            </w:r>
          </w:p>
        </w:tc>
      </w:tr>
    </w:tbl>
    <w:p w:rsidR="005E75C9" w:rsidRDefault="0043713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>
        <w:rPr>
          <w:rFonts w:asciiTheme="minorEastAsia" w:hAnsiTheme="minorEastAsia" w:hint="eastAsia"/>
          <w:sz w:val="28"/>
          <w:szCs w:val="28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5E75C9">
        <w:trPr>
          <w:trHeight w:val="711"/>
        </w:trPr>
        <w:tc>
          <w:tcPr>
            <w:tcW w:w="2061" w:type="dxa"/>
            <w:vAlign w:val="center"/>
          </w:tcPr>
          <w:p w:rsidR="005E75C9" w:rsidRDefault="005E75C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5E75C9" w:rsidRDefault="005E75C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</w:tcPr>
          <w:p w:rsidR="005E75C9" w:rsidRDefault="0043713F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采用综合计分法，是指评标委员会根据招标文件要求，对其技术标、商务标、综合（信用）标三部分进行综合评审。技术标的权重占</w:t>
            </w:r>
            <w:r>
              <w:rPr>
                <w:rFonts w:ascii="宋体" w:eastAsia="宋体" w:hAnsi="宋体" w:cs="宋体" w:hint="eastAsia"/>
                <w:szCs w:val="21"/>
              </w:rPr>
              <w:t>20%</w:t>
            </w:r>
            <w:r>
              <w:rPr>
                <w:rFonts w:ascii="宋体" w:eastAsia="宋体" w:hAnsi="宋体" w:cs="宋体" w:hint="eastAsia"/>
                <w:szCs w:val="21"/>
              </w:rPr>
              <w:t>，商务标的权重占</w:t>
            </w:r>
            <w:r>
              <w:rPr>
                <w:rFonts w:ascii="宋体" w:eastAsia="宋体" w:hAnsi="宋体" w:cs="宋体" w:hint="eastAsia"/>
                <w:szCs w:val="21"/>
              </w:rPr>
              <w:t>60%</w:t>
            </w:r>
            <w:r>
              <w:rPr>
                <w:rFonts w:ascii="宋体" w:eastAsia="宋体" w:hAnsi="宋体" w:cs="宋体" w:hint="eastAsia"/>
                <w:szCs w:val="21"/>
              </w:rPr>
              <w:t>，综合（信用）标的权重占</w:t>
            </w:r>
            <w:r>
              <w:rPr>
                <w:rFonts w:ascii="宋体" w:eastAsia="宋体" w:hAnsi="宋体" w:cs="宋体" w:hint="eastAsia"/>
                <w:szCs w:val="21"/>
              </w:rPr>
              <w:t>20%</w:t>
            </w:r>
            <w:r>
              <w:rPr>
                <w:rFonts w:ascii="宋体" w:eastAsia="宋体" w:hAnsi="宋体" w:cs="宋体" w:hint="eastAsia"/>
                <w:szCs w:val="21"/>
              </w:rPr>
              <w:t>，详见招标文件。</w:t>
            </w:r>
          </w:p>
        </w:tc>
      </w:tr>
    </w:tbl>
    <w:p w:rsidR="005E75C9" w:rsidRDefault="0043713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四、评审情况</w:t>
      </w:r>
    </w:p>
    <w:p w:rsidR="005E75C9" w:rsidRDefault="0043713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河南省今古园林古建工程有限公司</w:t>
            </w:r>
          </w:p>
        </w:tc>
      </w:tr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河南裕达古建园林有限公司</w:t>
            </w:r>
          </w:p>
        </w:tc>
      </w:tr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河南华磊古建集团有限公司</w:t>
            </w:r>
          </w:p>
        </w:tc>
      </w:tr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未通过清标的投标人名称及原因</w:t>
            </w:r>
          </w:p>
        </w:tc>
      </w:tr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5E75C9" w:rsidRDefault="0043713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河南省今古园林古建工程有限公司</w:t>
            </w:r>
          </w:p>
        </w:tc>
      </w:tr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河南裕达古建园林有限公司</w:t>
            </w:r>
          </w:p>
        </w:tc>
      </w:tr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河南华磊古建集团有限公司</w:t>
            </w:r>
          </w:p>
        </w:tc>
      </w:tr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5E75C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5E75C9" w:rsidRDefault="0043713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787"/>
        <w:gridCol w:w="1250"/>
        <w:gridCol w:w="3485"/>
      </w:tblGrid>
      <w:tr w:rsidR="005E75C9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5E75C9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河南华磊古建集团有限公司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82.36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5E75C9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河南裕达古建园林有限公司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73.96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5E75C9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>河南省今古园林古建工程有限公司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71.74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C9" w:rsidRDefault="004371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5E75C9" w:rsidRDefault="0043713F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推荐的中标候选人详细评审得分</w:t>
      </w:r>
    </w:p>
    <w:tbl>
      <w:tblPr>
        <w:tblW w:w="8019" w:type="dxa"/>
        <w:jc w:val="center"/>
        <w:tblInd w:w="-297" w:type="dxa"/>
        <w:tblLayout w:type="fixed"/>
        <w:tblLook w:val="04A0"/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 w:rsidR="005E75C9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河南华磊古建集团有限公司</w:t>
            </w:r>
          </w:p>
        </w:tc>
      </w:tr>
      <w:tr w:rsidR="005E75C9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E75C9" w:rsidRDefault="0043713F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5E75C9">
        <w:trPr>
          <w:trHeight w:val="577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57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E75C9">
        <w:trPr>
          <w:trHeight w:val="57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E75C9">
        <w:trPr>
          <w:trHeight w:val="41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5E75C9">
        <w:trPr>
          <w:trHeight w:val="90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15.56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19.5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19.1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82.36</w:t>
            </w:r>
          </w:p>
        </w:tc>
      </w:tr>
    </w:tbl>
    <w:p w:rsidR="005E75C9" w:rsidRDefault="005E75C9">
      <w:pPr>
        <w:rPr>
          <w:rFonts w:asciiTheme="minorEastAsia" w:hAnsiTheme="minorEastAsia"/>
          <w:b/>
          <w:bCs/>
          <w:szCs w:val="21"/>
        </w:rPr>
      </w:pPr>
    </w:p>
    <w:tbl>
      <w:tblPr>
        <w:tblW w:w="8019" w:type="dxa"/>
        <w:jc w:val="center"/>
        <w:tblInd w:w="-297" w:type="dxa"/>
        <w:tblLayout w:type="fixed"/>
        <w:tblLook w:val="04A0"/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 w:rsidR="005E75C9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河南裕达古建园林有限公司</w:t>
            </w:r>
          </w:p>
        </w:tc>
      </w:tr>
      <w:tr w:rsidR="005E75C9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E75C9" w:rsidRDefault="0043713F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5E75C9">
        <w:trPr>
          <w:trHeight w:val="577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E75C9">
        <w:trPr>
          <w:trHeight w:val="57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57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E75C9">
        <w:trPr>
          <w:trHeight w:val="41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90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14.64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21.32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46.32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13.5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73.96</w:t>
            </w:r>
          </w:p>
        </w:tc>
      </w:tr>
    </w:tbl>
    <w:p w:rsidR="005E75C9" w:rsidRDefault="005E75C9">
      <w:pPr>
        <w:pStyle w:val="a0"/>
        <w:ind w:firstLine="210"/>
      </w:pPr>
    </w:p>
    <w:tbl>
      <w:tblPr>
        <w:tblW w:w="8019" w:type="dxa"/>
        <w:jc w:val="center"/>
        <w:tblInd w:w="-297" w:type="dxa"/>
        <w:tblLayout w:type="fixed"/>
        <w:tblLook w:val="04A0"/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 w:rsidR="005E75C9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河南省今古园林古建工程有限公司</w:t>
            </w:r>
          </w:p>
        </w:tc>
      </w:tr>
      <w:tr w:rsidR="005E75C9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E75C9" w:rsidRDefault="0043713F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5E75C9">
        <w:trPr>
          <w:trHeight w:val="577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技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57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5E75C9">
        <w:trPr>
          <w:trHeight w:val="57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E75C9">
        <w:trPr>
          <w:trHeight w:val="41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E75C9">
        <w:trPr>
          <w:trHeight w:val="90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14.84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5E75C9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5E75C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</w:tr>
      <w:tr w:rsidR="005E75C9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11.9</w:t>
            </w:r>
          </w:p>
        </w:tc>
      </w:tr>
      <w:tr w:rsidR="005E75C9">
        <w:trPr>
          <w:trHeight w:val="74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71.74</w:t>
            </w:r>
          </w:p>
        </w:tc>
      </w:tr>
      <w:tr w:rsidR="005E75C9">
        <w:trPr>
          <w:trHeight w:val="713"/>
          <w:jc w:val="center"/>
        </w:trPr>
        <w:tc>
          <w:tcPr>
            <w:tcW w:w="8019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75C9" w:rsidRDefault="0043713F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5E75C9" w:rsidRDefault="0043713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七、推荐的中标候选人情况与签订合同前要处理的事宜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河南华磊古建集团有限公司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/>
          <w:szCs w:val="21"/>
        </w:rPr>
        <w:t>2210649.65</w:t>
      </w:r>
      <w:r w:rsidR="00C53A92">
        <w:rPr>
          <w:rFonts w:asciiTheme="minorEastAsia" w:hAnsiTheme="minorEastAsia" w:hint="eastAsia"/>
          <w:szCs w:val="21"/>
        </w:rPr>
        <w:t>元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贰佰贰拾壹万零陆佰肆拾玖元陆角伍分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>25</w:t>
      </w:r>
      <w:r>
        <w:rPr>
          <w:rFonts w:asciiTheme="minorEastAsia" w:hAnsiTheme="minorEastAsia" w:hint="eastAsia"/>
          <w:szCs w:val="21"/>
        </w:rPr>
        <w:t>天</w:t>
      </w:r>
      <w:r>
        <w:rPr>
          <w:rFonts w:asciiTheme="minorEastAsia" w:hAnsiTheme="minorEastAsia" w:hint="eastAsia"/>
          <w:szCs w:val="21"/>
        </w:rPr>
        <w:t>      </w:t>
      </w:r>
      <w:r>
        <w:rPr>
          <w:rFonts w:asciiTheme="minorEastAsia" w:hAnsiTheme="minorEastAsia" w:hint="eastAsia"/>
          <w:szCs w:val="21"/>
        </w:rPr>
        <w:t>质量标准：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合格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asciiTheme="minorEastAsia" w:hAnsiTheme="minorEastAsia" w:hint="eastAsia"/>
          <w:szCs w:val="21"/>
        </w:rPr>
        <w:t>崔志鹏</w:t>
      </w:r>
      <w:r>
        <w:rPr>
          <w:rFonts w:asciiTheme="minorEastAsia" w:hAnsiTheme="minorEastAsia" w:hint="eastAsia"/>
          <w:szCs w:val="21"/>
        </w:rPr>
        <w:t xml:space="preserve">   </w:t>
      </w:r>
      <w:r>
        <w:rPr>
          <w:rFonts w:asciiTheme="minorEastAsia" w:hAnsiTheme="minorEastAsia" w:hint="eastAsia"/>
          <w:szCs w:val="21"/>
        </w:rPr>
        <w:t>证书名称；</w:t>
      </w:r>
      <w:r>
        <w:rPr>
          <w:rFonts w:asciiTheme="minorEastAsia" w:hAnsiTheme="minorEastAsia" w:hint="eastAsia"/>
          <w:szCs w:val="21"/>
        </w:rPr>
        <w:t>文物保护工程责任工程师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编号：</w:t>
      </w:r>
      <w:r>
        <w:rPr>
          <w:rFonts w:asciiTheme="minorEastAsia" w:hAnsiTheme="minorEastAsia" w:hint="eastAsia"/>
          <w:szCs w:val="21"/>
        </w:rPr>
        <w:t>ZRGC20150694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投标文件中填报的项目负责人业绩名称：登封市南岳庙大殿保护维修工程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夏河县拉卜楞寺白度母佛殿油饰彩绘保护修缮工程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中国传统村落修武县一斗水村关帝庙（一期）保护工程修缮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禹州神垕老街修复</w:t>
      </w:r>
      <w:r>
        <w:rPr>
          <w:rFonts w:asciiTheme="minorEastAsia" w:hAnsiTheme="minorEastAsia" w:hint="eastAsia"/>
          <w:szCs w:val="21"/>
        </w:rPr>
        <w:lastRenderedPageBreak/>
        <w:t>工程˙天宝寨等十三处文保维护修缮工程</w:t>
      </w:r>
      <w:r>
        <w:rPr>
          <w:rFonts w:asciiTheme="minorEastAsia" w:hAnsiTheme="minorEastAsia" w:hint="eastAsia"/>
          <w:szCs w:val="21"/>
        </w:rPr>
        <w:t>。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第二中标候选人：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河南裕达古建园林有限公司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/>
          <w:szCs w:val="21"/>
        </w:rPr>
        <w:t>2226158.77</w:t>
      </w:r>
      <w:r w:rsidR="00C53A92">
        <w:rPr>
          <w:rFonts w:asciiTheme="minorEastAsia" w:hAnsiTheme="minorEastAsia" w:hint="eastAsia"/>
          <w:szCs w:val="21"/>
        </w:rPr>
        <w:t>元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asciiTheme="minorEastAsia" w:hAnsiTheme="minorEastAsia" w:hint="eastAsia"/>
          <w:szCs w:val="21"/>
        </w:rPr>
        <w:t>贰佰贰拾贰万陆仟壹佰伍拾捌元柒角柒分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>25</w:t>
      </w:r>
      <w:r>
        <w:rPr>
          <w:rFonts w:asciiTheme="minorEastAsia" w:hAnsiTheme="minorEastAsia" w:hint="eastAsia"/>
          <w:szCs w:val="21"/>
        </w:rPr>
        <w:t>天</w:t>
      </w:r>
      <w:r>
        <w:rPr>
          <w:rFonts w:asciiTheme="minorEastAsia" w:hAnsiTheme="minorEastAsia" w:hint="eastAsia"/>
          <w:szCs w:val="21"/>
        </w:rPr>
        <w:t>      </w:t>
      </w:r>
      <w:r>
        <w:rPr>
          <w:rFonts w:asciiTheme="minorEastAsia" w:hAnsiTheme="minorEastAsia" w:hint="eastAsia"/>
          <w:szCs w:val="21"/>
        </w:rPr>
        <w:t>质量标准：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合格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项目负责人：李晓光</w:t>
      </w:r>
      <w:r>
        <w:rPr>
          <w:rFonts w:asciiTheme="minorEastAsia" w:hAnsiTheme="minorEastAsia" w:hint="eastAsia"/>
          <w:szCs w:val="21"/>
        </w:rPr>
        <w:t xml:space="preserve">   </w:t>
      </w:r>
      <w:r>
        <w:rPr>
          <w:rFonts w:asciiTheme="minorEastAsia" w:hAnsiTheme="minorEastAsia" w:hint="eastAsia"/>
          <w:szCs w:val="21"/>
        </w:rPr>
        <w:t>证书名称；</w:t>
      </w:r>
      <w:r>
        <w:rPr>
          <w:rFonts w:asciiTheme="minorEastAsia" w:hAnsiTheme="minorEastAsia" w:hint="eastAsia"/>
          <w:szCs w:val="21"/>
        </w:rPr>
        <w:t>文物保护工程</w:t>
      </w:r>
      <w:r>
        <w:rPr>
          <w:rFonts w:asciiTheme="minorEastAsia" w:hAnsiTheme="minorEastAsia" w:hint="eastAsia"/>
          <w:szCs w:val="21"/>
        </w:rPr>
        <w:t>责任工程师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编号：</w:t>
      </w:r>
      <w:r>
        <w:rPr>
          <w:rFonts w:asciiTheme="minorEastAsia" w:hAnsiTheme="minorEastAsia"/>
          <w:szCs w:val="21"/>
        </w:rPr>
        <w:t>ZRGC20150728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登封城隍庙大殿及东西廊房保护维修工程</w:t>
      </w:r>
      <w:r>
        <w:rPr>
          <w:rFonts w:asciiTheme="minorEastAsia" w:hAnsiTheme="minorEastAsia" w:hint="eastAsia"/>
          <w:szCs w:val="21"/>
        </w:rPr>
        <w:t>。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河南省济渎庙寝宫修缮工程</w:t>
      </w:r>
      <w:r>
        <w:rPr>
          <w:rFonts w:asciiTheme="minorEastAsia" w:hAnsiTheme="minorEastAsia" w:hint="eastAsia"/>
          <w:szCs w:val="21"/>
        </w:rPr>
        <w:t>。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</w:t>
      </w:r>
      <w:r>
        <w:rPr>
          <w:rFonts w:asciiTheme="minorEastAsia" w:hAnsiTheme="minorEastAsia"/>
          <w:szCs w:val="21"/>
        </w:rPr>
        <w:t>河南省今古园林古建工程有限公司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</w:t>
      </w:r>
      <w:r>
        <w:rPr>
          <w:rFonts w:asciiTheme="minorEastAsia" w:hAnsiTheme="minorEastAsia" w:hint="eastAsia"/>
          <w:szCs w:val="21"/>
        </w:rPr>
        <w:t>标报价：</w:t>
      </w:r>
      <w:r>
        <w:rPr>
          <w:rFonts w:asciiTheme="minorEastAsia" w:hAnsiTheme="minorEastAsia"/>
          <w:szCs w:val="21"/>
        </w:rPr>
        <w:t>2240915.65</w:t>
      </w:r>
      <w:r w:rsidR="00C53A92">
        <w:rPr>
          <w:rFonts w:asciiTheme="minorEastAsia" w:hAnsiTheme="minorEastAsia" w:hint="eastAsia"/>
          <w:szCs w:val="21"/>
        </w:rPr>
        <w:t>元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asciiTheme="minorEastAsia" w:hAnsiTheme="minorEastAsia" w:hint="eastAsia"/>
          <w:szCs w:val="21"/>
        </w:rPr>
        <w:t>贰佰贰拾肆万零玖佰壹拾伍元陆角伍分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>25</w:t>
      </w:r>
      <w:r>
        <w:rPr>
          <w:rFonts w:asciiTheme="minorEastAsia" w:hAnsiTheme="minorEastAsia" w:hint="eastAsia"/>
          <w:szCs w:val="21"/>
        </w:rPr>
        <w:t>天</w:t>
      </w:r>
      <w:r>
        <w:rPr>
          <w:rFonts w:asciiTheme="minorEastAsia" w:hAnsiTheme="minorEastAsia" w:hint="eastAsia"/>
          <w:szCs w:val="21"/>
        </w:rPr>
        <w:t>      </w:t>
      </w:r>
      <w:r>
        <w:rPr>
          <w:rFonts w:asciiTheme="minorEastAsia" w:hAnsiTheme="minorEastAsia" w:hint="eastAsia"/>
          <w:szCs w:val="21"/>
        </w:rPr>
        <w:t>质量标准：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合格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项目负责人：刘合营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证书名称；</w:t>
      </w:r>
      <w:r>
        <w:rPr>
          <w:rFonts w:asciiTheme="minorEastAsia" w:hAnsiTheme="minorEastAsia" w:hint="eastAsia"/>
          <w:szCs w:val="21"/>
        </w:rPr>
        <w:t>文物保护工程</w:t>
      </w:r>
      <w:r>
        <w:rPr>
          <w:rFonts w:asciiTheme="minorEastAsia" w:hAnsiTheme="minorEastAsia" w:hint="eastAsia"/>
          <w:szCs w:val="21"/>
        </w:rPr>
        <w:t>责任工程师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编号：</w:t>
      </w:r>
      <w:r>
        <w:rPr>
          <w:rFonts w:asciiTheme="minorEastAsia" w:hAnsiTheme="minorEastAsia" w:hint="eastAsia"/>
          <w:szCs w:val="21"/>
        </w:rPr>
        <w:t>ZRGC20150702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>
        <w:rPr>
          <w:rFonts w:asciiTheme="minorEastAsia" w:hAnsiTheme="minorEastAsia" w:hint="eastAsia"/>
          <w:szCs w:val="21"/>
        </w:rPr>
        <w:t>无</w:t>
      </w:r>
    </w:p>
    <w:p w:rsidR="005E75C9" w:rsidRDefault="0043713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投标文件中填报的单位项目业绩名称：信阳郭氏祠堂修缮保护项目</w:t>
      </w:r>
    </w:p>
    <w:p w:rsidR="005E75C9" w:rsidRDefault="0043713F">
      <w:pPr>
        <w:widowControl/>
        <w:spacing w:before="226"/>
        <w:jc w:val="left"/>
        <w:rPr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  <w:shd w:val="clear" w:color="auto" w:fill="FFFFFF"/>
          <w:lang/>
        </w:rPr>
        <w:t>八、澄清、说明、补正事项纪要：无</w:t>
      </w:r>
    </w:p>
    <w:p w:rsidR="005E75C9" w:rsidRDefault="0043713F">
      <w:pPr>
        <w:widowControl/>
        <w:shd w:val="clear" w:color="auto" w:fill="FFFFFF"/>
        <w:spacing w:before="226"/>
        <w:ind w:right="600"/>
        <w:jc w:val="left"/>
        <w:rPr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 w:themeColor="text1"/>
          <w:spacing w:val="15"/>
          <w:kern w:val="0"/>
          <w:sz w:val="28"/>
          <w:szCs w:val="28"/>
          <w:shd w:val="clear" w:color="auto" w:fill="FFFFFF"/>
          <w:lang/>
        </w:rPr>
        <w:t>九、公示期</w:t>
      </w:r>
      <w:r>
        <w:rPr>
          <w:rFonts w:ascii="宋体" w:eastAsia="宋体" w:hAnsi="宋体" w:cs="宋体" w:hint="eastAsia"/>
          <w:bCs/>
          <w:color w:val="000000" w:themeColor="text1"/>
          <w:spacing w:val="15"/>
          <w:kern w:val="0"/>
          <w:sz w:val="24"/>
          <w:szCs w:val="24"/>
          <w:shd w:val="clear" w:color="auto" w:fill="FFFFFF"/>
          <w:lang/>
        </w:rPr>
        <w:t>：</w:t>
      </w:r>
      <w:r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2019</w:t>
      </w:r>
      <w:r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08</w:t>
      </w:r>
      <w:r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月</w:t>
      </w:r>
      <w:r w:rsidR="003E68EE"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21</w:t>
      </w:r>
      <w:r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日—</w:t>
      </w:r>
      <w:r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2019</w:t>
      </w:r>
      <w:r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08</w:t>
      </w:r>
      <w:r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月</w:t>
      </w:r>
      <w:r w:rsidR="003E68EE"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24</w:t>
      </w:r>
      <w:r>
        <w:rPr>
          <w:rFonts w:ascii="宋体" w:eastAsia="宋体" w:hAnsi="宋体" w:cs="宋体" w:hint="eastAsia"/>
          <w:color w:val="000000" w:themeColor="text1"/>
          <w:spacing w:val="15"/>
          <w:kern w:val="0"/>
          <w:szCs w:val="21"/>
          <w:shd w:val="clear" w:color="auto" w:fill="FFFFFF"/>
          <w:lang/>
        </w:rPr>
        <w:t>日</w:t>
      </w:r>
    </w:p>
    <w:p w:rsidR="005E75C9" w:rsidRDefault="0043713F">
      <w:pPr>
        <w:widowControl/>
        <w:shd w:val="clear" w:color="auto" w:fill="FFFFFF"/>
        <w:spacing w:before="226"/>
        <w:ind w:right="600"/>
        <w:jc w:val="left"/>
        <w:rPr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 w:themeColor="text1"/>
          <w:spacing w:val="15"/>
          <w:kern w:val="0"/>
          <w:sz w:val="28"/>
          <w:szCs w:val="28"/>
          <w:shd w:val="clear" w:color="auto" w:fill="FFFFFF"/>
          <w:lang/>
        </w:rPr>
        <w:t>十、联系方式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招标人：禹州市神垕古镇保护建设有限公司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地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址：禹州市神垕古镇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联系人：</w:t>
      </w:r>
      <w:r>
        <w:rPr>
          <w:rFonts w:asciiTheme="minorEastAsia" w:hAnsiTheme="minorEastAsia" w:hint="eastAsia"/>
          <w:szCs w:val="21"/>
        </w:rPr>
        <w:t>郝女士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联系电话：</w:t>
      </w:r>
      <w:r>
        <w:rPr>
          <w:rFonts w:asciiTheme="minorEastAsia" w:hAnsiTheme="minorEastAsia" w:hint="eastAsia"/>
          <w:szCs w:val="21"/>
        </w:rPr>
        <w:t xml:space="preserve">15713743727  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招标代理机构：红城国际工程项目管理有限公司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地址：郑州市花园路</w:t>
      </w:r>
      <w:r>
        <w:rPr>
          <w:rFonts w:asciiTheme="minorEastAsia" w:hAnsiTheme="minorEastAsia" w:hint="eastAsia"/>
          <w:szCs w:val="21"/>
        </w:rPr>
        <w:t>27</w:t>
      </w:r>
      <w:r>
        <w:rPr>
          <w:rFonts w:asciiTheme="minorEastAsia" w:hAnsiTheme="minorEastAsia" w:hint="eastAsia"/>
          <w:szCs w:val="21"/>
        </w:rPr>
        <w:t>号科学技术大厦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号楼</w:t>
      </w:r>
      <w:r>
        <w:rPr>
          <w:rFonts w:asciiTheme="minorEastAsia" w:hAnsiTheme="minorEastAsia" w:hint="eastAsia"/>
          <w:szCs w:val="21"/>
        </w:rPr>
        <w:t>216</w:t>
      </w:r>
      <w:r>
        <w:rPr>
          <w:rFonts w:asciiTheme="minorEastAsia" w:hAnsiTheme="minorEastAsia" w:hint="eastAsia"/>
          <w:szCs w:val="21"/>
        </w:rPr>
        <w:t>室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联系人：王先生</w:t>
      </w:r>
    </w:p>
    <w:p w:rsidR="005E75C9" w:rsidRDefault="0043713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联系电话：</w:t>
      </w:r>
      <w:r>
        <w:rPr>
          <w:rFonts w:asciiTheme="minorEastAsia" w:hAnsiTheme="minorEastAsia" w:hint="eastAsia"/>
          <w:szCs w:val="21"/>
        </w:rPr>
        <w:t>13298346661</w:t>
      </w:r>
    </w:p>
    <w:p w:rsidR="005E75C9" w:rsidRDefault="0043713F">
      <w:pPr>
        <w:tabs>
          <w:tab w:val="left" w:pos="2130"/>
        </w:tabs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2019</w:t>
      </w:r>
      <w:r>
        <w:rPr>
          <w:rFonts w:asciiTheme="minorEastAsia" w:hAnsiTheme="minorEastAsia" w:hint="eastAsia"/>
          <w:color w:val="000000" w:themeColor="text1"/>
          <w:szCs w:val="21"/>
        </w:rPr>
        <w:t>年</w:t>
      </w:r>
      <w:r>
        <w:rPr>
          <w:rFonts w:asciiTheme="minorEastAsia" w:hAnsiTheme="minorEastAsia" w:hint="eastAsia"/>
          <w:color w:val="000000" w:themeColor="text1"/>
          <w:szCs w:val="21"/>
        </w:rPr>
        <w:t>8</w:t>
      </w:r>
      <w:r>
        <w:rPr>
          <w:rFonts w:asciiTheme="minorEastAsia" w:hAnsiTheme="minorEastAsia" w:hint="eastAsia"/>
          <w:color w:val="000000" w:themeColor="text1"/>
          <w:szCs w:val="21"/>
        </w:rPr>
        <w:t>月</w:t>
      </w:r>
      <w:r w:rsidR="003E68EE">
        <w:rPr>
          <w:rFonts w:asciiTheme="minorEastAsia" w:hAnsiTheme="minorEastAsia" w:hint="eastAsia"/>
          <w:color w:val="000000" w:themeColor="text1"/>
          <w:szCs w:val="21"/>
        </w:rPr>
        <w:t>21</w:t>
      </w:r>
      <w:r>
        <w:rPr>
          <w:rFonts w:asciiTheme="minorEastAsia" w:hAnsiTheme="minorEastAsia" w:hint="eastAsia"/>
          <w:color w:val="000000" w:themeColor="text1"/>
          <w:szCs w:val="21"/>
        </w:rPr>
        <w:t>日</w:t>
      </w:r>
      <w:bookmarkStart w:id="0" w:name="_GoBack"/>
      <w:bookmarkEnd w:id="0"/>
    </w:p>
    <w:sectPr w:rsidR="005E75C9" w:rsidSect="005E75C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3F" w:rsidRDefault="0043713F" w:rsidP="005E75C9">
      <w:r>
        <w:separator/>
      </w:r>
    </w:p>
  </w:endnote>
  <w:endnote w:type="continuationSeparator" w:id="0">
    <w:p w:rsidR="0043713F" w:rsidRDefault="0043713F" w:rsidP="005E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C9" w:rsidRDefault="005E75C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 filled="f" stroked="f">
          <v:textbox style="mso-fit-shape-to-text:t" inset="0,0,0,0">
            <w:txbxContent>
              <w:p w:rsidR="005E75C9" w:rsidRDefault="005E75C9">
                <w:pPr>
                  <w:pStyle w:val="a5"/>
                </w:pPr>
                <w:r>
                  <w:fldChar w:fldCharType="begin"/>
                </w:r>
                <w:r w:rsidR="0043713F">
                  <w:instrText xml:space="preserve"> PAGE  \* MERGEFORMAT </w:instrText>
                </w:r>
                <w:r>
                  <w:fldChar w:fldCharType="separate"/>
                </w:r>
                <w:r w:rsidR="003E68EE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3F" w:rsidRDefault="0043713F" w:rsidP="005E75C9">
      <w:r>
        <w:separator/>
      </w:r>
    </w:p>
  </w:footnote>
  <w:footnote w:type="continuationSeparator" w:id="0">
    <w:p w:rsidR="0043713F" w:rsidRDefault="0043713F" w:rsidP="005E7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BFD14"/>
    <w:multiLevelType w:val="singleLevel"/>
    <w:tmpl w:val="5A0BFD14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A0BFFE8"/>
    <w:multiLevelType w:val="singleLevel"/>
    <w:tmpl w:val="5A0BFFE8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4E"/>
    <w:rsid w:val="00037089"/>
    <w:rsid w:val="00040C4D"/>
    <w:rsid w:val="0004416B"/>
    <w:rsid w:val="00065507"/>
    <w:rsid w:val="00083685"/>
    <w:rsid w:val="00112DCA"/>
    <w:rsid w:val="00172A27"/>
    <w:rsid w:val="001853C7"/>
    <w:rsid w:val="0039741E"/>
    <w:rsid w:val="003E68EE"/>
    <w:rsid w:val="004130F0"/>
    <w:rsid w:val="00425E74"/>
    <w:rsid w:val="0043713F"/>
    <w:rsid w:val="005C7DD3"/>
    <w:rsid w:val="005E51C7"/>
    <w:rsid w:val="005E75C9"/>
    <w:rsid w:val="007555B7"/>
    <w:rsid w:val="00755DCC"/>
    <w:rsid w:val="008D584E"/>
    <w:rsid w:val="009102EF"/>
    <w:rsid w:val="00951132"/>
    <w:rsid w:val="009A5F69"/>
    <w:rsid w:val="009F7190"/>
    <w:rsid w:val="00A10D14"/>
    <w:rsid w:val="00A1609D"/>
    <w:rsid w:val="00A35651"/>
    <w:rsid w:val="00A82016"/>
    <w:rsid w:val="00AA6D78"/>
    <w:rsid w:val="00B273CC"/>
    <w:rsid w:val="00B81D24"/>
    <w:rsid w:val="00C53A92"/>
    <w:rsid w:val="00C55B90"/>
    <w:rsid w:val="00C94DEB"/>
    <w:rsid w:val="00CA2F00"/>
    <w:rsid w:val="00D67A00"/>
    <w:rsid w:val="00DA15E6"/>
    <w:rsid w:val="00DA3EA4"/>
    <w:rsid w:val="00E441FA"/>
    <w:rsid w:val="00EE1005"/>
    <w:rsid w:val="00EE1248"/>
    <w:rsid w:val="00EF10CB"/>
    <w:rsid w:val="00F05347"/>
    <w:rsid w:val="00F163D0"/>
    <w:rsid w:val="00F3566A"/>
    <w:rsid w:val="00F63C90"/>
    <w:rsid w:val="00FA78E9"/>
    <w:rsid w:val="019C447C"/>
    <w:rsid w:val="06A7388C"/>
    <w:rsid w:val="080E5A2C"/>
    <w:rsid w:val="0AF715C2"/>
    <w:rsid w:val="0CA16E90"/>
    <w:rsid w:val="0DFB2CDB"/>
    <w:rsid w:val="0FDA38E8"/>
    <w:rsid w:val="1379114E"/>
    <w:rsid w:val="1398627D"/>
    <w:rsid w:val="14FB4393"/>
    <w:rsid w:val="1705473F"/>
    <w:rsid w:val="178508C3"/>
    <w:rsid w:val="17C065A6"/>
    <w:rsid w:val="18ED28D5"/>
    <w:rsid w:val="19B2229F"/>
    <w:rsid w:val="1D7B3401"/>
    <w:rsid w:val="20D71390"/>
    <w:rsid w:val="217A751F"/>
    <w:rsid w:val="23B91EBD"/>
    <w:rsid w:val="24310305"/>
    <w:rsid w:val="2B7537C7"/>
    <w:rsid w:val="2C2C1C9B"/>
    <w:rsid w:val="2C790035"/>
    <w:rsid w:val="2DFE5C07"/>
    <w:rsid w:val="2E425DA9"/>
    <w:rsid w:val="345C6225"/>
    <w:rsid w:val="3AD85A7D"/>
    <w:rsid w:val="42451D68"/>
    <w:rsid w:val="43C35E04"/>
    <w:rsid w:val="44451DC3"/>
    <w:rsid w:val="44675204"/>
    <w:rsid w:val="4B534D7B"/>
    <w:rsid w:val="4C3E34EA"/>
    <w:rsid w:val="52797592"/>
    <w:rsid w:val="58615832"/>
    <w:rsid w:val="5B0114F5"/>
    <w:rsid w:val="5B6019B7"/>
    <w:rsid w:val="60BD4D78"/>
    <w:rsid w:val="6270717C"/>
    <w:rsid w:val="62FC74D4"/>
    <w:rsid w:val="63515B6E"/>
    <w:rsid w:val="6AAF7DB7"/>
    <w:rsid w:val="6CB77246"/>
    <w:rsid w:val="6CFE50B3"/>
    <w:rsid w:val="71626D8D"/>
    <w:rsid w:val="76452150"/>
    <w:rsid w:val="7BD016D4"/>
    <w:rsid w:val="7D171C48"/>
    <w:rsid w:val="7E067146"/>
    <w:rsid w:val="7E5B51AD"/>
    <w:rsid w:val="7EB7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75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5E75C9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5E75C9"/>
  </w:style>
  <w:style w:type="paragraph" w:styleId="a5">
    <w:name w:val="footer"/>
    <w:basedOn w:val="a"/>
    <w:uiPriority w:val="99"/>
    <w:unhideWhenUsed/>
    <w:qFormat/>
    <w:rsid w:val="005E75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5E75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5E75C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8">
    <w:name w:val="Table Grid"/>
    <w:basedOn w:val="a2"/>
    <w:qFormat/>
    <w:rsid w:val="005E75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5E75C9"/>
    <w:rPr>
      <w:b/>
    </w:rPr>
  </w:style>
  <w:style w:type="character" w:styleId="aa">
    <w:name w:val="FollowedHyperlink"/>
    <w:basedOn w:val="a1"/>
    <w:qFormat/>
    <w:rsid w:val="005E75C9"/>
    <w:rPr>
      <w:color w:val="000000"/>
      <w:u w:val="none"/>
    </w:rPr>
  </w:style>
  <w:style w:type="character" w:styleId="ab">
    <w:name w:val="Hyperlink"/>
    <w:basedOn w:val="a1"/>
    <w:qFormat/>
    <w:rsid w:val="005E75C9"/>
    <w:rPr>
      <w:color w:val="000000"/>
      <w:u w:val="none"/>
    </w:rPr>
  </w:style>
  <w:style w:type="character" w:customStyle="1" w:styleId="down1">
    <w:name w:val="down1"/>
    <w:basedOn w:val="a1"/>
    <w:qFormat/>
    <w:rsid w:val="005E75C9"/>
    <w:rPr>
      <w:shd w:val="clear" w:color="auto" w:fill="DAEEF9"/>
    </w:rPr>
  </w:style>
  <w:style w:type="character" w:customStyle="1" w:styleId="15">
    <w:name w:val="15"/>
    <w:basedOn w:val="a1"/>
    <w:qFormat/>
    <w:rsid w:val="005E75C9"/>
  </w:style>
  <w:style w:type="character" w:customStyle="1" w:styleId="tit">
    <w:name w:val="tit"/>
    <w:basedOn w:val="a1"/>
    <w:qFormat/>
    <w:rsid w:val="005E75C9"/>
  </w:style>
  <w:style w:type="character" w:customStyle="1" w:styleId="sl">
    <w:name w:val="sl"/>
    <w:basedOn w:val="a1"/>
    <w:qFormat/>
    <w:rsid w:val="005E75C9"/>
  </w:style>
  <w:style w:type="character" w:customStyle="1" w:styleId="lsr">
    <w:name w:val="lsr"/>
    <w:basedOn w:val="a1"/>
    <w:qFormat/>
    <w:rsid w:val="005E75C9"/>
  </w:style>
  <w:style w:type="character" w:customStyle="1" w:styleId="tit1">
    <w:name w:val="tit1"/>
    <w:basedOn w:val="a1"/>
    <w:qFormat/>
    <w:rsid w:val="005E75C9"/>
  </w:style>
  <w:style w:type="character" w:customStyle="1" w:styleId="lsl">
    <w:name w:val="lsl"/>
    <w:basedOn w:val="a1"/>
    <w:qFormat/>
    <w:rsid w:val="005E75C9"/>
  </w:style>
  <w:style w:type="character" w:customStyle="1" w:styleId="sr">
    <w:name w:val="sr"/>
    <w:basedOn w:val="a1"/>
    <w:qFormat/>
    <w:rsid w:val="005E75C9"/>
  </w:style>
  <w:style w:type="character" w:customStyle="1" w:styleId="down">
    <w:name w:val="down"/>
    <w:basedOn w:val="a1"/>
    <w:qFormat/>
    <w:rsid w:val="005E75C9"/>
    <w:rPr>
      <w:shd w:val="clear" w:color="auto" w:fill="DAEEF9"/>
    </w:rPr>
  </w:style>
  <w:style w:type="character" w:customStyle="1" w:styleId="font01">
    <w:name w:val="font01"/>
    <w:basedOn w:val="a1"/>
    <w:qFormat/>
    <w:rsid w:val="005E75C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c">
    <w:name w:val="List Paragraph"/>
    <w:basedOn w:val="a"/>
    <w:uiPriority w:val="99"/>
    <w:unhideWhenUsed/>
    <w:qFormat/>
    <w:rsid w:val="005E75C9"/>
    <w:pPr>
      <w:ind w:firstLineChars="200" w:firstLine="420"/>
    </w:pPr>
  </w:style>
  <w:style w:type="paragraph" w:customStyle="1" w:styleId="cjk">
    <w:name w:val="cjk"/>
    <w:basedOn w:val="a"/>
    <w:qFormat/>
    <w:rsid w:val="005E7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红城国际工程项目管理有限公司:李伟军</cp:lastModifiedBy>
  <cp:revision>9</cp:revision>
  <cp:lastPrinted>2019-08-19T05:33:00Z</cp:lastPrinted>
  <dcterms:created xsi:type="dcterms:W3CDTF">2018-07-17T03:04:00Z</dcterms:created>
  <dcterms:modified xsi:type="dcterms:W3CDTF">2019-08-20T09:59:00Z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