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B4" w:rsidRDefault="000C53B4" w:rsidP="000C53B4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售后服务方案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我单位就售后服务及质量保证如下：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1、我公司郑重承诺本次投标活动中，所有产品质保期限为验收合格后 1 年。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2、自接到用户报修电话起4小时内响应，12小时内到达现场，24小时内解决问题，如不能解决问题应48小时内提供备用设备。</w:t>
      </w:r>
    </w:p>
    <w:p w:rsidR="000C53B4" w:rsidRDefault="000C53B4" w:rsidP="000C53B4">
      <w:pPr>
        <w:widowControl/>
        <w:snapToGrid w:val="0"/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3、维修单位名称：</w:t>
      </w:r>
      <w:r>
        <w:rPr>
          <w:rFonts w:ascii="宋体" w:hAnsi="宋体" w:cs="仿宋_GB2312" w:hint="eastAsia"/>
          <w:szCs w:val="21"/>
        </w:rPr>
        <w:t>杭州瑞亚教育科技有限公司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  <w:u w:val="single"/>
        </w:rPr>
      </w:pPr>
      <w:r>
        <w:rPr>
          <w:rFonts w:ascii="宋体" w:hAnsi="宋体" w:cs="宋体" w:hint="eastAsia"/>
          <w:szCs w:val="21"/>
        </w:rPr>
        <w:t>地址：</w:t>
      </w:r>
      <w:r>
        <w:rPr>
          <w:rFonts w:ascii="宋体" w:hAnsi="宋体" w:cs="宋体" w:hint="eastAsia"/>
          <w:szCs w:val="21"/>
          <w:u w:val="single"/>
        </w:rPr>
        <w:t>浙江省杭州市滨江区聚业路26号金绣国际科技中心A座1301室</w:t>
      </w:r>
    </w:p>
    <w:p w:rsidR="000C53B4" w:rsidRDefault="000C53B4" w:rsidP="000C53B4">
      <w:pPr>
        <w:numPr>
          <w:ilvl w:val="0"/>
          <w:numId w:val="1"/>
        </w:num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我公司技术人员对所售仪器定期巡防，进行系统的维护、保养及升级服务，</w:t>
      </w:r>
    </w:p>
    <w:p w:rsidR="000C53B4" w:rsidRDefault="000C53B4" w:rsidP="000C53B4">
      <w:pPr>
        <w:numPr>
          <w:ilvl w:val="0"/>
          <w:numId w:val="1"/>
        </w:num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安装及培训：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5.1我公司提供的安安装配送方案为： 采用汽运方式，配送到采购人指定地点；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5.2我公司将组织由产品厂家认证的工程师  2  人，负责对所售货物的安装、调试；为减少用户的操作错误概率，为用户培训至少  3  人的熟练工作人员，所有费用均包含在本次投标总报价中。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6、我方免费为</w:t>
      </w:r>
      <w:r>
        <w:rPr>
          <w:rFonts w:ascii="宋体" w:hAnsi="宋体" w:cs="宋体" w:hint="eastAsia"/>
          <w:szCs w:val="21"/>
          <w:lang w:val="zh-CN"/>
        </w:rPr>
        <w:t>项</w:t>
      </w:r>
      <w:r>
        <w:rPr>
          <w:rFonts w:ascii="宋体" w:hAnsi="宋体" w:cs="宋体" w:hint="eastAsia"/>
          <w:szCs w:val="21"/>
        </w:rPr>
        <w:t>目提供备用物品或服务，包含但不仅限于设备运行所必须的备品备件、安装调试时所需的专用工具、免费安装调试 ；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7、在完成安装、调试、检测后，我方向用户提供检测报告、技术手册，提供中文版的技术资料（包括操作手册、使用说明、维修保养手册、安装手册等）。验收的技术标准达到采购人要求的技术指标。检测的标准依据国家有关规定执行。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8、我单位保证本次所投货物均是全新合格货物。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9、质保期过后，我方对提供的所有产品和设施进行每年2次定期回访，对损坏产品设施提供维修或更换服务。仅收取材料费，技术咨询与服务均免费；</w:t>
      </w:r>
    </w:p>
    <w:p w:rsidR="000C53B4" w:rsidRDefault="000C53B4" w:rsidP="000C53B4">
      <w:pPr>
        <w:spacing w:line="360" w:lineRule="auto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10、我单位对上述内容的真实性承担相应法律责任。</w:t>
      </w:r>
    </w:p>
    <w:p w:rsidR="000C53B4" w:rsidRDefault="000C53B4" w:rsidP="000C53B4">
      <w:pPr>
        <w:snapToGrid w:val="0"/>
        <w:spacing w:line="440" w:lineRule="exact"/>
        <w:ind w:firstLineChars="200" w:firstLine="420"/>
        <w:rPr>
          <w:rFonts w:ascii="宋体" w:hAnsi="宋体" w:cs="宋体" w:hint="eastAsia"/>
          <w:szCs w:val="21"/>
        </w:rPr>
      </w:pPr>
    </w:p>
    <w:p w:rsidR="00BC2551" w:rsidRDefault="000C53B4">
      <w:pPr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0C53B4" w:rsidRDefault="000C53B4" w:rsidP="000C53B4">
      <w:pPr>
        <w:ind w:firstLine="420"/>
        <w:jc w:val="right"/>
        <w:rPr>
          <w:rFonts w:ascii="宋体" w:hAnsi="宋体" w:cs="仿宋_GB2312"/>
          <w:szCs w:val="21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ascii="宋体" w:hAnsi="宋体" w:cs="仿宋_GB2312" w:hint="eastAsia"/>
          <w:szCs w:val="21"/>
        </w:rPr>
        <w:t>供应商名称：杭州瑞亚教育科技有限公司</w:t>
      </w:r>
    </w:p>
    <w:p w:rsidR="000C53B4" w:rsidRPr="000C53B4" w:rsidRDefault="000C53B4"/>
    <w:sectPr w:rsidR="000C53B4" w:rsidRPr="000C53B4" w:rsidSect="00BC25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E33" w:rsidRDefault="009F5E33" w:rsidP="000C53B4">
      <w:r>
        <w:separator/>
      </w:r>
    </w:p>
  </w:endnote>
  <w:endnote w:type="continuationSeparator" w:id="0">
    <w:p w:rsidR="009F5E33" w:rsidRDefault="009F5E33" w:rsidP="000C5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E33" w:rsidRDefault="009F5E33" w:rsidP="000C53B4">
      <w:r>
        <w:separator/>
      </w:r>
    </w:p>
  </w:footnote>
  <w:footnote w:type="continuationSeparator" w:id="0">
    <w:p w:rsidR="009F5E33" w:rsidRDefault="009F5E33" w:rsidP="000C53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EA4C1D"/>
    <w:multiLevelType w:val="singleLevel"/>
    <w:tmpl w:val="B8EA4C1D"/>
    <w:lvl w:ilvl="0">
      <w:start w:val="4"/>
      <w:numFmt w:val="decimal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53B4"/>
    <w:rsid w:val="000C53B4"/>
    <w:rsid w:val="009F5E33"/>
    <w:rsid w:val="00BC2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3B4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53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53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53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53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2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569</Characters>
  <Application>Microsoft Office Word</Application>
  <DocSecurity>0</DocSecurity>
  <Lines>4</Lines>
  <Paragraphs>1</Paragraphs>
  <ScaleCrop>false</ScaleCrop>
  <Company>HP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SXL</dc:creator>
  <cp:keywords/>
  <dc:description/>
  <cp:lastModifiedBy>SXL</cp:lastModifiedBy>
  <cp:revision>2</cp:revision>
  <dcterms:created xsi:type="dcterms:W3CDTF">2019-08-16T00:42:00Z</dcterms:created>
  <dcterms:modified xsi:type="dcterms:W3CDTF">2019-08-16T00:42:00Z</dcterms:modified>
</cp:coreProperties>
</file>