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CC32FD" w:rsidP="007769E2">
      <w:pPr>
        <w:jc w:val="center"/>
        <w:rPr>
          <w:rFonts w:ascii="微软简隶书" w:eastAsia="微软简隶书"/>
          <w:color w:val="000000"/>
          <w:sz w:val="48"/>
          <w:szCs w:val="48"/>
        </w:rPr>
      </w:pPr>
      <w:r w:rsidRPr="00CC32FD">
        <w:rPr>
          <w:rFonts w:ascii="Arial" w:hAnsi="Arial" w:cs="Arial" w:hint="eastAsia"/>
          <w:b/>
          <w:color w:val="000000"/>
          <w:kern w:val="36"/>
          <w:sz w:val="48"/>
          <w:szCs w:val="48"/>
        </w:rPr>
        <w:t>许昌市建安区长村张乡卫生院</w:t>
      </w:r>
      <w:r w:rsidR="00B51C0C" w:rsidRPr="00B51C0C">
        <w:rPr>
          <w:rFonts w:ascii="Arial" w:hAnsi="Arial" w:cs="Arial" w:hint="eastAsia"/>
          <w:b/>
          <w:color w:val="000000"/>
          <w:kern w:val="36"/>
          <w:sz w:val="48"/>
          <w:szCs w:val="48"/>
        </w:rPr>
        <w:t>“</w:t>
      </w:r>
      <w:r w:rsidRPr="00CC32FD">
        <w:rPr>
          <w:rFonts w:ascii="Arial" w:hAnsi="Arial" w:cs="Arial" w:hint="eastAsia"/>
          <w:b/>
          <w:color w:val="000000"/>
          <w:kern w:val="36"/>
          <w:sz w:val="48"/>
          <w:szCs w:val="48"/>
        </w:rPr>
        <w:t>电子胃肠镜（进口）及内镜清洗工作站医疗设备</w:t>
      </w:r>
      <w:r w:rsidR="007769E2" w:rsidRPr="004D0B81">
        <w:rPr>
          <w:rFonts w:ascii="Arial" w:hAnsi="Arial" w:cs="Arial" w:hint="eastAsia"/>
          <w:b/>
          <w:color w:val="000000"/>
          <w:kern w:val="36"/>
          <w:sz w:val="48"/>
          <w:szCs w:val="48"/>
        </w:rPr>
        <w:t>”采购</w:t>
      </w:r>
      <w:r w:rsidR="007769E2"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B140E2">
        <w:rPr>
          <w:rFonts w:ascii="宋体" w:hAnsi="宋体" w:cs="宋体" w:hint="eastAsia"/>
          <w:b/>
          <w:bCs/>
          <w:color w:val="000000"/>
          <w:sz w:val="36"/>
          <w:szCs w:val="36"/>
        </w:rPr>
        <w:t>JZFCG</w:t>
      </w:r>
      <w:r w:rsidR="00A55D5D">
        <w:rPr>
          <w:rFonts w:ascii="宋体" w:hAnsi="宋体" w:cs="宋体"/>
          <w:b/>
          <w:bCs/>
          <w:color w:val="000000"/>
          <w:sz w:val="36"/>
          <w:szCs w:val="36"/>
        </w:rPr>
        <w:t>-G201</w:t>
      </w:r>
      <w:r w:rsidR="00A55D5D">
        <w:rPr>
          <w:rFonts w:ascii="宋体" w:hAnsi="宋体" w:cs="宋体" w:hint="eastAsia"/>
          <w:b/>
          <w:bCs/>
          <w:color w:val="000000"/>
          <w:sz w:val="36"/>
          <w:szCs w:val="36"/>
        </w:rPr>
        <w:t>9</w:t>
      </w:r>
      <w:r w:rsidR="0030089A">
        <w:rPr>
          <w:rFonts w:ascii="宋体" w:hAnsi="宋体" w:cs="宋体" w:hint="eastAsia"/>
          <w:b/>
          <w:bCs/>
          <w:color w:val="000000"/>
          <w:sz w:val="36"/>
          <w:szCs w:val="36"/>
        </w:rPr>
        <w:t>083</w:t>
      </w:r>
      <w:r>
        <w:rPr>
          <w:rFonts w:ascii="宋体" w:hAnsi="宋体" w:cs="宋体" w:hint="eastAsia"/>
          <w:b/>
          <w:bCs/>
          <w:color w:val="000000"/>
          <w:sz w:val="36"/>
          <w:szCs w:val="36"/>
        </w:rPr>
        <w:t>号</w:t>
      </w:r>
    </w:p>
    <w:p w:rsidR="00A13BA5" w:rsidRPr="00CC32FD" w:rsidRDefault="00A13BA5" w:rsidP="00A07FA1">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CC32FD" w:rsidRPr="00CC32FD">
        <w:rPr>
          <w:rFonts w:ascii="宋体" w:hAnsi="宋体" w:cs="宋体" w:hint="eastAsia"/>
          <w:b/>
          <w:bCs/>
          <w:color w:val="000000"/>
          <w:sz w:val="36"/>
          <w:szCs w:val="36"/>
        </w:rPr>
        <w:t>许昌市建安区长村张乡卫生院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A55D5D">
        <w:rPr>
          <w:rFonts w:ascii="宋体" w:hAnsi="宋体" w:cs="宋体" w:hint="eastAsia"/>
          <w:b/>
          <w:bCs/>
          <w:color w:val="000000"/>
          <w:sz w:val="36"/>
          <w:szCs w:val="36"/>
        </w:rPr>
        <w:t>九</w:t>
      </w:r>
      <w:r>
        <w:rPr>
          <w:rFonts w:ascii="宋体" w:hAnsi="宋体" w:cs="宋体" w:hint="eastAsia"/>
          <w:b/>
          <w:bCs/>
          <w:color w:val="000000"/>
          <w:sz w:val="36"/>
          <w:szCs w:val="36"/>
        </w:rPr>
        <w:t>年</w:t>
      </w:r>
      <w:r w:rsidR="0030089A">
        <w:rPr>
          <w:rFonts w:ascii="宋体" w:hAnsi="宋体" w:cs="宋体" w:hint="eastAsia"/>
          <w:b/>
          <w:bCs/>
          <w:color w:val="000000"/>
          <w:sz w:val="36"/>
          <w:szCs w:val="36"/>
        </w:rPr>
        <w:t>八</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CC32FD" w:rsidRDefault="00A13BA5" w:rsidP="00B51C0C">
      <w:pPr>
        <w:autoSpaceDE w:val="0"/>
        <w:autoSpaceDN w:val="0"/>
        <w:adjustRightInd w:val="0"/>
        <w:spacing w:line="700" w:lineRule="exact"/>
        <w:ind w:leftChars="100" w:left="2130" w:hangingChars="800" w:hanging="1920"/>
        <w:rPr>
          <w:rFonts w:ascii="仿宋" w:eastAsia="仿宋" w:hAnsi="仿宋" w:cs="仿宋"/>
          <w:bCs/>
          <w:kern w:val="0"/>
          <w:sz w:val="24"/>
        </w:rPr>
      </w:pPr>
      <w:r w:rsidRPr="008815B1">
        <w:rPr>
          <w:rFonts w:ascii="仿宋" w:eastAsia="仿宋" w:hAnsi="仿宋" w:cs="仿宋" w:hint="eastAsia"/>
          <w:bCs/>
          <w:kern w:val="0"/>
          <w:sz w:val="24"/>
          <w:szCs w:val="24"/>
        </w:rPr>
        <w:t>（一）项目名称：</w:t>
      </w:r>
      <w:r w:rsidR="00CC32FD" w:rsidRPr="00CC32FD">
        <w:rPr>
          <w:rFonts w:ascii="仿宋" w:eastAsia="仿宋" w:hAnsi="仿宋" w:cs="仿宋" w:hint="eastAsia"/>
          <w:bCs/>
          <w:kern w:val="0"/>
          <w:sz w:val="24"/>
        </w:rPr>
        <w:t>许昌市建安区长村张乡卫生院“电子胃肠镜（进口）及内镜清洗工作站医疗设备</w:t>
      </w:r>
      <w:r w:rsidR="00CC32FD" w:rsidRPr="00CC32FD">
        <w:rPr>
          <w:rFonts w:ascii="仿宋" w:eastAsia="仿宋" w:hAnsi="仿宋" w:cs="仿宋"/>
          <w:bCs/>
          <w:kern w:val="0"/>
          <w:sz w:val="24"/>
        </w:rPr>
        <w:t>”</w:t>
      </w:r>
      <w:r w:rsidR="007769E2" w:rsidRPr="00B33138">
        <w:rPr>
          <w:rFonts w:ascii="仿宋" w:eastAsia="仿宋" w:hAnsi="仿宋" w:cs="仿宋"/>
          <w:bCs/>
          <w:kern w:val="0"/>
          <w:sz w:val="24"/>
        </w:rPr>
        <w:t>采购项目</w:t>
      </w:r>
    </w:p>
    <w:p w:rsidR="00A13BA5" w:rsidRPr="00CC32FD" w:rsidRDefault="00A13BA5">
      <w:pPr>
        <w:autoSpaceDE w:val="0"/>
        <w:autoSpaceDN w:val="0"/>
        <w:adjustRightInd w:val="0"/>
        <w:spacing w:line="700" w:lineRule="exact"/>
        <w:ind w:firstLine="551"/>
        <w:rPr>
          <w:rFonts w:ascii="仿宋" w:eastAsia="仿宋" w:hAnsi="仿宋" w:cs="仿宋"/>
          <w:bCs/>
          <w:kern w:val="0"/>
          <w:sz w:val="24"/>
        </w:rPr>
      </w:pPr>
      <w:r w:rsidRPr="00CC32FD">
        <w:rPr>
          <w:rFonts w:ascii="仿宋" w:eastAsia="仿宋" w:hAnsi="仿宋" w:cs="仿宋" w:hint="eastAsia"/>
          <w:bCs/>
          <w:kern w:val="0"/>
          <w:sz w:val="24"/>
        </w:rPr>
        <w:t>（二）项目编号：</w:t>
      </w:r>
      <w:r w:rsidR="00B140E2">
        <w:rPr>
          <w:rFonts w:ascii="仿宋" w:eastAsia="仿宋" w:hAnsi="仿宋" w:cs="仿宋" w:hint="eastAsia"/>
          <w:bCs/>
          <w:kern w:val="0"/>
          <w:sz w:val="24"/>
        </w:rPr>
        <w:t>JZFCG</w:t>
      </w:r>
      <w:r w:rsidRPr="00CC32FD">
        <w:rPr>
          <w:rFonts w:ascii="仿宋" w:eastAsia="仿宋" w:hAnsi="仿宋" w:cs="仿宋"/>
          <w:bCs/>
          <w:kern w:val="0"/>
          <w:sz w:val="24"/>
        </w:rPr>
        <w:t>-G201</w:t>
      </w:r>
      <w:r w:rsidR="00A55D5D" w:rsidRPr="00CC32FD">
        <w:rPr>
          <w:rFonts w:ascii="仿宋" w:eastAsia="仿宋" w:hAnsi="仿宋" w:cs="仿宋" w:hint="eastAsia"/>
          <w:bCs/>
          <w:kern w:val="0"/>
          <w:sz w:val="24"/>
        </w:rPr>
        <w:t>9</w:t>
      </w:r>
      <w:r w:rsidR="0030089A">
        <w:rPr>
          <w:rFonts w:ascii="仿宋" w:eastAsia="仿宋" w:hAnsi="仿宋" w:cs="仿宋" w:hint="eastAsia"/>
          <w:bCs/>
          <w:kern w:val="0"/>
          <w:sz w:val="24"/>
        </w:rPr>
        <w:t>083</w:t>
      </w:r>
      <w:r w:rsidRPr="00CC32FD">
        <w:rPr>
          <w:rFonts w:ascii="仿宋" w:eastAsia="仿宋" w:hAnsi="仿宋" w:cs="仿宋" w:hint="eastAsia"/>
          <w:bCs/>
          <w:kern w:val="0"/>
          <w:sz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rsidP="009A40DC">
      <w:pPr>
        <w:autoSpaceDE w:val="0"/>
        <w:autoSpaceDN w:val="0"/>
        <w:adjustRightInd w:val="0"/>
        <w:spacing w:line="480" w:lineRule="auto"/>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9D5DAD" w:rsidRDefault="009D5DAD" w:rsidP="009A40DC">
      <w:pPr>
        <w:autoSpaceDE w:val="0"/>
        <w:autoSpaceDN w:val="0"/>
        <w:adjustRightInd w:val="0"/>
        <w:spacing w:line="480" w:lineRule="auto"/>
        <w:ind w:firstLineChars="500" w:firstLine="1200"/>
        <w:jc w:val="left"/>
        <w:rPr>
          <w:rFonts w:ascii="仿宋" w:eastAsia="仿宋" w:hAnsi="仿宋" w:cs="仿宋"/>
          <w:bCs/>
          <w:kern w:val="0"/>
          <w:sz w:val="24"/>
        </w:rPr>
      </w:pPr>
      <w:r w:rsidRPr="00822F70">
        <w:rPr>
          <w:rFonts w:ascii="仿宋" w:eastAsia="仿宋" w:hAnsi="仿宋" w:cs="仿宋" w:hint="eastAsia"/>
          <w:bCs/>
          <w:kern w:val="0"/>
          <w:sz w:val="24"/>
        </w:rPr>
        <w:t>电子胃肠镜（进口）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CC32FD" w:rsidRPr="00CC32FD" w:rsidRDefault="00CC32FD" w:rsidP="009A40DC">
      <w:pPr>
        <w:pStyle w:val="a0"/>
        <w:spacing w:line="480" w:lineRule="auto"/>
        <w:ind w:firstLine="210"/>
        <w:rPr>
          <w:rFonts w:ascii="仿宋" w:eastAsia="仿宋" w:hAnsi="仿宋" w:cs="仿宋"/>
          <w:bCs/>
          <w:kern w:val="0"/>
          <w:sz w:val="24"/>
          <w:szCs w:val="24"/>
        </w:rPr>
      </w:pPr>
      <w:r>
        <w:rPr>
          <w:rFonts w:hint="eastAsia"/>
        </w:rPr>
        <w:t xml:space="preserve">         </w:t>
      </w:r>
      <w:r w:rsidRPr="00CC32FD">
        <w:rPr>
          <w:rFonts w:ascii="仿宋" w:eastAsia="仿宋" w:hAnsi="仿宋" w:cs="仿宋" w:hint="eastAsia"/>
          <w:bCs/>
          <w:kern w:val="0"/>
          <w:sz w:val="24"/>
          <w:szCs w:val="24"/>
        </w:rPr>
        <w:t>内镜清洗工作站                      2套</w:t>
      </w:r>
    </w:p>
    <w:p w:rsidR="009D5DAD" w:rsidRDefault="00161B00"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CC32FD">
        <w:rPr>
          <w:rFonts w:ascii="仿宋" w:eastAsia="仿宋" w:hAnsi="仿宋" w:cs="仿宋" w:hint="eastAsia"/>
          <w:bCs/>
          <w:kern w:val="0"/>
          <w:sz w:val="24"/>
        </w:rPr>
        <w:t xml:space="preserve"> 90</w:t>
      </w:r>
      <w:r w:rsidR="009D5DAD">
        <w:rPr>
          <w:rFonts w:ascii="仿宋" w:eastAsia="仿宋" w:hAnsi="仿宋" w:cs="仿宋" w:hint="eastAsia"/>
          <w:bCs/>
          <w:kern w:val="0"/>
          <w:sz w:val="24"/>
        </w:rPr>
        <w:t>万元、</w:t>
      </w:r>
      <w:r w:rsidR="009D5DAD" w:rsidRPr="008815B1">
        <w:rPr>
          <w:rFonts w:ascii="仿宋" w:eastAsia="仿宋" w:hAnsi="仿宋" w:cs="仿宋" w:hint="eastAsia"/>
          <w:bCs/>
          <w:kern w:val="0"/>
          <w:sz w:val="24"/>
        </w:rPr>
        <w:t>最高限价：</w:t>
      </w:r>
      <w:r w:rsidR="00CC32FD">
        <w:rPr>
          <w:rFonts w:ascii="仿宋" w:eastAsia="仿宋" w:hAnsi="仿宋" w:cs="仿宋" w:hint="eastAsia"/>
          <w:bCs/>
          <w:kern w:val="0"/>
          <w:sz w:val="24"/>
        </w:rPr>
        <w:t>9</w:t>
      </w:r>
      <w:r w:rsidR="009D5DAD">
        <w:rPr>
          <w:rFonts w:ascii="仿宋" w:eastAsia="仿宋" w:hAnsi="仿宋" w:cs="仿宋" w:hint="eastAsia"/>
          <w:bCs/>
          <w:kern w:val="0"/>
          <w:sz w:val="24"/>
        </w:rPr>
        <w:t>0万元</w:t>
      </w:r>
    </w:p>
    <w:p w:rsidR="00A13BA5" w:rsidRPr="008815B1" w:rsidRDefault="00A13BA5" w:rsidP="009D5DA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CC32FD" w:rsidRDefault="00A13BA5" w:rsidP="005A5A5C">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szCs w:val="24"/>
        </w:rPr>
        <w:t>（七）交付地点：</w:t>
      </w:r>
      <w:r w:rsidR="00CC32FD" w:rsidRPr="00CC32FD">
        <w:rPr>
          <w:rFonts w:ascii="仿宋" w:eastAsia="仿宋" w:hAnsi="仿宋" w:cs="仿宋" w:hint="eastAsia"/>
          <w:bCs/>
          <w:kern w:val="0"/>
          <w:sz w:val="24"/>
        </w:rPr>
        <w:t>许昌市建安区长村张乡卫生院</w:t>
      </w:r>
    </w:p>
    <w:p w:rsidR="005A5A5C" w:rsidRPr="005A5A5C" w:rsidRDefault="005A5A5C" w:rsidP="005A5A5C">
      <w:pPr>
        <w:autoSpaceDE w:val="0"/>
        <w:autoSpaceDN w:val="0"/>
        <w:adjustRightInd w:val="0"/>
        <w:spacing w:line="360" w:lineRule="auto"/>
        <w:ind w:firstLine="551"/>
        <w:rPr>
          <w:rFonts w:ascii="仿宋" w:eastAsia="仿宋" w:hAnsi="仿宋" w:cs="仿宋"/>
          <w:bCs/>
          <w:kern w:val="0"/>
          <w:sz w:val="24"/>
        </w:rPr>
      </w:pPr>
      <w:r w:rsidRPr="005A5A5C">
        <w:rPr>
          <w:rFonts w:ascii="仿宋" w:eastAsia="仿宋" w:hAnsi="仿宋" w:cs="仿宋" w:hint="eastAsia"/>
          <w:bCs/>
          <w:kern w:val="0"/>
          <w:sz w:val="24"/>
        </w:rPr>
        <w:t>（八）进口产品：允许。</w:t>
      </w:r>
    </w:p>
    <w:p w:rsidR="005A5A5C" w:rsidRPr="005A5A5C" w:rsidRDefault="005A5A5C" w:rsidP="005A5A5C">
      <w:pPr>
        <w:autoSpaceDE w:val="0"/>
        <w:autoSpaceDN w:val="0"/>
        <w:adjustRightInd w:val="0"/>
        <w:spacing w:line="360" w:lineRule="auto"/>
        <w:ind w:firstLine="551"/>
        <w:rPr>
          <w:rFonts w:ascii="仿宋" w:eastAsia="仿宋" w:hAnsi="仿宋" w:cs="仿宋"/>
          <w:bCs/>
          <w:kern w:val="0"/>
          <w:sz w:val="24"/>
        </w:rPr>
      </w:pPr>
      <w:r w:rsidRPr="005A5A5C">
        <w:rPr>
          <w:rFonts w:ascii="仿宋" w:eastAsia="仿宋" w:hAnsi="仿宋" w:cs="仿宋" w:hint="eastAsia"/>
          <w:bCs/>
          <w:kern w:val="0"/>
          <w:sz w:val="24"/>
        </w:rPr>
        <w:t>（九）分包：不允许。</w:t>
      </w:r>
    </w:p>
    <w:p w:rsidR="00A13BA5" w:rsidRPr="008815B1" w:rsidRDefault="00A13BA5" w:rsidP="00CC32FD">
      <w:pPr>
        <w:autoSpaceDE w:val="0"/>
        <w:autoSpaceDN w:val="0"/>
        <w:adjustRightInd w:val="0"/>
        <w:spacing w:line="480" w:lineRule="auto"/>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102450" w:rsidRDefault="00102450">
      <w:pPr>
        <w:autoSpaceDE w:val="0"/>
        <w:autoSpaceDN w:val="0"/>
        <w:adjustRightInd w:val="0"/>
        <w:spacing w:line="700" w:lineRule="exact"/>
        <w:ind w:firstLine="551"/>
        <w:rPr>
          <w:rFonts w:ascii="仿宋" w:eastAsia="仿宋" w:hAnsi="仿宋" w:cs="仿宋"/>
          <w:bCs/>
          <w:kern w:val="0"/>
          <w:sz w:val="24"/>
        </w:rPr>
      </w:pPr>
      <w:r w:rsidRPr="00102450">
        <w:rPr>
          <w:rFonts w:ascii="仿宋" w:eastAsia="仿宋" w:hAnsi="仿宋" w:cs="仿宋" w:hint="eastAsia"/>
          <w:bCs/>
          <w:kern w:val="0"/>
          <w:sz w:val="24"/>
        </w:rPr>
        <w:t>本项目落实</w:t>
      </w:r>
      <w:r w:rsidR="005A5A5C" w:rsidRPr="005A5A5C">
        <w:rPr>
          <w:rFonts w:ascii="仿宋" w:eastAsia="仿宋" w:hAnsi="仿宋" w:cs="仿宋" w:hint="eastAsia"/>
          <w:bCs/>
          <w:kern w:val="0"/>
          <w:sz w:val="24"/>
        </w:rPr>
        <w:t>节能环保、</w:t>
      </w:r>
      <w:r w:rsidRPr="00102450">
        <w:rPr>
          <w:rFonts w:ascii="仿宋" w:eastAsia="仿宋" w:hAnsi="仿宋" w:cs="仿宋" w:hint="eastAsia"/>
          <w:bCs/>
          <w:kern w:val="0"/>
          <w:sz w:val="24"/>
        </w:rPr>
        <w:t>中小微型企业、监狱企业、残疾人福利性单位扶持等相关政府采购政策。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三、投标人</w:t>
      </w:r>
      <w:r w:rsidR="005A5A5C">
        <w:rPr>
          <w:rFonts w:ascii="黑体" w:eastAsia="黑体" w:hAnsi="黑体" w:cs="黑体" w:hint="eastAsia"/>
          <w:bCs/>
          <w:kern w:val="0"/>
          <w:sz w:val="24"/>
          <w:szCs w:val="24"/>
        </w:rPr>
        <w:t>资格要求</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w:t>
      </w:r>
      <w:r w:rsidR="00775FD4" w:rsidRPr="008815B1">
        <w:rPr>
          <w:rFonts w:ascii="仿宋" w:eastAsia="仿宋" w:hAnsi="仿宋" w:cs="仿宋" w:hint="eastAsia"/>
          <w:bCs/>
          <w:kern w:val="0"/>
          <w:sz w:val="24"/>
          <w:szCs w:val="24"/>
        </w:rPr>
        <w:lastRenderedPageBreak/>
        <w:t>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D36FC7" w:rsidRPr="00D36FC7" w:rsidRDefault="00775FD4" w:rsidP="00D36FC7">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w:t>
      </w:r>
      <w:r w:rsidR="00D36FC7" w:rsidRPr="00D36FC7">
        <w:rPr>
          <w:rFonts w:ascii="仿宋" w:eastAsia="仿宋" w:hAnsi="仿宋" w:cs="仿宋"/>
          <w:bCs/>
          <w:kern w:val="0"/>
          <w:sz w:val="24"/>
          <w:szCs w:val="24"/>
        </w:rPr>
        <w:t>未被列入“信用中国”网站(www.creditchina.gov.cn)失信被执行人、重大税收违法案件当事人名单、政府采购严重违法失信名单的投标人；</w:t>
      </w:r>
      <w:r w:rsidR="00D36FC7" w:rsidRPr="00D36FC7">
        <w:rPr>
          <w:rFonts w:ascii="仿宋" w:eastAsia="仿宋" w:hAnsi="仿宋" w:cs="仿宋" w:hint="eastAsia"/>
          <w:bCs/>
          <w:kern w:val="0"/>
          <w:sz w:val="24"/>
          <w:szCs w:val="24"/>
        </w:rPr>
        <w:t>“</w:t>
      </w:r>
      <w:r w:rsidR="00D36FC7" w:rsidRPr="00D36FC7">
        <w:rPr>
          <w:rFonts w:ascii="仿宋" w:eastAsia="仿宋" w:hAnsi="仿宋" w:cs="仿宋"/>
          <w:bCs/>
          <w:kern w:val="0"/>
          <w:sz w:val="24"/>
          <w:szCs w:val="24"/>
        </w:rPr>
        <w:t>中国政府采购网</w:t>
      </w:r>
      <w:r w:rsidR="00D36FC7" w:rsidRPr="00D36FC7">
        <w:rPr>
          <w:rFonts w:ascii="仿宋" w:eastAsia="仿宋" w:hAnsi="仿宋" w:cs="仿宋" w:hint="eastAsia"/>
          <w:bCs/>
          <w:kern w:val="0"/>
          <w:sz w:val="24"/>
          <w:szCs w:val="24"/>
        </w:rPr>
        <w:t>”</w:t>
      </w:r>
      <w:r w:rsidR="00D36FC7" w:rsidRPr="00D36FC7">
        <w:rPr>
          <w:rFonts w:ascii="仿宋" w:eastAsia="仿宋" w:hAnsi="仿宋" w:cs="仿宋"/>
          <w:bCs/>
          <w:kern w:val="0"/>
          <w:sz w:val="24"/>
          <w:szCs w:val="24"/>
        </w:rPr>
        <w:t xml:space="preserve"> (www.ccgp.gov.cn)政府采购严重违法失信行为记录名单的投标人</w:t>
      </w:r>
      <w:r w:rsidR="00D36FC7" w:rsidRPr="00D36FC7">
        <w:rPr>
          <w:rFonts w:ascii="仿宋" w:eastAsia="仿宋" w:hAnsi="仿宋" w:cs="仿宋" w:hint="eastAsia"/>
          <w:bCs/>
          <w:kern w:val="0"/>
          <w:sz w:val="24"/>
          <w:szCs w:val="24"/>
        </w:rPr>
        <w:t>；“中国社会组织公共服务平台”网站（</w:t>
      </w:r>
      <w:r w:rsidR="00D36FC7" w:rsidRPr="00D36FC7">
        <w:rPr>
          <w:rFonts w:ascii="仿宋" w:eastAsia="仿宋" w:hAnsi="仿宋" w:cs="仿宋"/>
          <w:bCs/>
          <w:kern w:val="0"/>
          <w:sz w:val="24"/>
          <w:szCs w:val="24"/>
        </w:rPr>
        <w:t>www.chinanpo.gov.cn</w:t>
      </w:r>
      <w:r w:rsidR="00D36FC7" w:rsidRPr="00D36FC7">
        <w:rPr>
          <w:rFonts w:ascii="仿宋" w:eastAsia="仿宋" w:hAnsi="仿宋" w:cs="仿宋" w:hint="eastAsia"/>
          <w:bCs/>
          <w:kern w:val="0"/>
          <w:sz w:val="24"/>
          <w:szCs w:val="24"/>
        </w:rPr>
        <w:t>）严重违法失信名单的投标人。</w:t>
      </w:r>
    </w:p>
    <w:p w:rsidR="00A13BA5" w:rsidRPr="008815B1" w:rsidRDefault="00A13BA5" w:rsidP="00D36FC7">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四、招标文件的获取</w:t>
      </w:r>
    </w:p>
    <w:p w:rsidR="00102450" w:rsidRPr="00102450" w:rsidRDefault="00102450" w:rsidP="005A5A5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（二）在投标截止时间前均可登录《全国公共资源交易平台（河南省·许昌市）》“投标人/供应商登录”入口（http://221.14.6.70:8088/ggzy/）自行免费下载招标文件（详见“常见问题解答-交易系统操作手册”）。</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五、投标截止时间、开标时间及地点</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（一）投标截止及开标时间：2019年</w:t>
      </w:r>
      <w:r w:rsidR="00F1706C">
        <w:rPr>
          <w:rFonts w:ascii="仿宋" w:eastAsia="仿宋" w:hAnsi="仿宋" w:cs="仿宋" w:hint="eastAsia"/>
          <w:bCs/>
          <w:kern w:val="0"/>
          <w:sz w:val="24"/>
          <w:szCs w:val="24"/>
        </w:rPr>
        <w:t>9</w:t>
      </w:r>
      <w:r w:rsidRPr="00102450">
        <w:rPr>
          <w:rFonts w:ascii="仿宋" w:eastAsia="仿宋" w:hAnsi="仿宋" w:cs="仿宋" w:hint="eastAsia"/>
          <w:bCs/>
          <w:kern w:val="0"/>
          <w:sz w:val="24"/>
          <w:szCs w:val="24"/>
        </w:rPr>
        <w:t>月</w:t>
      </w:r>
      <w:r w:rsidR="00F1706C">
        <w:rPr>
          <w:rFonts w:ascii="仿宋" w:eastAsia="仿宋" w:hAnsi="仿宋" w:cs="仿宋" w:hint="eastAsia"/>
          <w:bCs/>
          <w:kern w:val="0"/>
          <w:sz w:val="24"/>
          <w:szCs w:val="24"/>
        </w:rPr>
        <w:t>3</w:t>
      </w:r>
      <w:r w:rsidRPr="00102450">
        <w:rPr>
          <w:rFonts w:ascii="仿宋" w:eastAsia="仿宋" w:hAnsi="仿宋" w:cs="仿宋" w:hint="eastAsia"/>
          <w:bCs/>
          <w:kern w:val="0"/>
          <w:sz w:val="24"/>
          <w:szCs w:val="24"/>
        </w:rPr>
        <w:t>日</w:t>
      </w:r>
      <w:r w:rsidR="00F1706C">
        <w:rPr>
          <w:rFonts w:ascii="仿宋" w:eastAsia="仿宋" w:hAnsi="仿宋" w:cs="仿宋" w:hint="eastAsia"/>
          <w:bCs/>
          <w:kern w:val="0"/>
          <w:sz w:val="24"/>
          <w:szCs w:val="24"/>
        </w:rPr>
        <w:t>8</w:t>
      </w:r>
      <w:r w:rsidRPr="00102450">
        <w:rPr>
          <w:rFonts w:ascii="仿宋" w:eastAsia="仿宋" w:hAnsi="仿宋" w:cs="仿宋" w:hint="eastAsia"/>
          <w:bCs/>
          <w:kern w:val="0"/>
          <w:sz w:val="24"/>
          <w:szCs w:val="24"/>
        </w:rPr>
        <w:t>时</w:t>
      </w:r>
      <w:r w:rsidR="00F1706C">
        <w:rPr>
          <w:rFonts w:ascii="仿宋" w:eastAsia="仿宋" w:hAnsi="仿宋" w:cs="仿宋" w:hint="eastAsia"/>
          <w:bCs/>
          <w:kern w:val="0"/>
          <w:sz w:val="24"/>
          <w:szCs w:val="24"/>
        </w:rPr>
        <w:t>30</w:t>
      </w:r>
      <w:r w:rsidRPr="00102450">
        <w:rPr>
          <w:rFonts w:ascii="仿宋" w:eastAsia="仿宋" w:hAnsi="仿宋" w:cs="仿宋" w:hint="eastAsia"/>
          <w:bCs/>
          <w:kern w:val="0"/>
          <w:sz w:val="24"/>
          <w:szCs w:val="24"/>
        </w:rPr>
        <w:t>分（北京时间），逾期提交或不符合规定的投标文件不予接受。</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lastRenderedPageBreak/>
        <w:t>（二）开标地点：许昌市公共资源交易中心（龙兴路与竹林路交汇处公共资源大厦）三楼开标</w:t>
      </w:r>
      <w:r w:rsidR="00F1706C">
        <w:rPr>
          <w:rFonts w:ascii="仿宋" w:eastAsia="仿宋" w:hAnsi="仿宋" w:cs="仿宋" w:hint="eastAsia"/>
          <w:bCs/>
          <w:kern w:val="0"/>
          <w:sz w:val="24"/>
          <w:szCs w:val="24"/>
        </w:rPr>
        <w:t>四</w:t>
      </w:r>
      <w:r w:rsidRPr="00102450">
        <w:rPr>
          <w:rFonts w:ascii="仿宋" w:eastAsia="仿宋" w:hAnsi="仿宋" w:cs="仿宋" w:hint="eastAsia"/>
          <w:bCs/>
          <w:kern w:val="0"/>
          <w:sz w:val="24"/>
          <w:szCs w:val="24"/>
        </w:rPr>
        <w:t>室。</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（三） 本项目为全流程电子化交易项目，投标人须提交电子投标文件和纸质投标文件。</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2、纸质投标文件（正本</w:t>
      </w:r>
      <w:r w:rsidR="009A40DC">
        <w:rPr>
          <w:rFonts w:ascii="仿宋" w:eastAsia="仿宋" w:hAnsi="仿宋" w:cs="仿宋" w:hint="eastAsia"/>
          <w:bCs/>
          <w:kern w:val="0"/>
          <w:sz w:val="24"/>
          <w:szCs w:val="24"/>
        </w:rPr>
        <w:t>1份</w:t>
      </w:r>
      <w:r w:rsidRPr="00102450">
        <w:rPr>
          <w:rFonts w:ascii="仿宋" w:eastAsia="仿宋" w:hAnsi="仿宋" w:cs="仿宋" w:hint="eastAsia"/>
          <w:bCs/>
          <w:kern w:val="0"/>
          <w:sz w:val="24"/>
          <w:szCs w:val="24"/>
        </w:rPr>
        <w:t>、副本</w:t>
      </w:r>
      <w:r w:rsidR="009A40DC">
        <w:rPr>
          <w:rFonts w:ascii="仿宋" w:eastAsia="仿宋" w:hAnsi="仿宋" w:cs="仿宋" w:hint="eastAsia"/>
          <w:bCs/>
          <w:kern w:val="0"/>
          <w:sz w:val="24"/>
          <w:szCs w:val="24"/>
        </w:rPr>
        <w:t>2</w:t>
      </w:r>
      <w:r w:rsidRPr="00102450">
        <w:rPr>
          <w:rFonts w:ascii="仿宋" w:eastAsia="仿宋" w:hAnsi="仿宋" w:cs="仿宋" w:hint="eastAsia"/>
          <w:bCs/>
          <w:kern w:val="0"/>
          <w:sz w:val="24"/>
          <w:szCs w:val="24"/>
        </w:rPr>
        <w:t>份）和备份文件1份（使用电子介质存储）在投标截止时间（开标时间）前递交至本项目开标地点。</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六、本次招标公告同时在《中国政府采购网》、《河南省政府采购网》、《许昌市政府采购网》、《全国公共资源交易平台（河南省·许昌市）》、《中国·许昌 许昌市政府网》发布。</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七、公告期限</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本招标公告自发布之日起公告期限为5个工作日。</w:t>
      </w:r>
    </w:p>
    <w:p w:rsidR="00A13BA5" w:rsidRPr="008815B1" w:rsidRDefault="00A13BA5" w:rsidP="00F43402">
      <w:pPr>
        <w:autoSpaceDE w:val="0"/>
        <w:autoSpaceDN w:val="0"/>
        <w:adjustRightInd w:val="0"/>
        <w:spacing w:line="700" w:lineRule="exact"/>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9A40DC" w:rsidRPr="009A40DC"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采购人：</w:t>
      </w:r>
      <w:r w:rsidR="009A40DC" w:rsidRPr="009A40DC">
        <w:rPr>
          <w:rFonts w:ascii="仿宋" w:eastAsia="仿宋" w:hAnsi="仿宋" w:cs="仿宋" w:hint="eastAsia"/>
          <w:bCs/>
          <w:kern w:val="0"/>
          <w:sz w:val="24"/>
          <w:szCs w:val="24"/>
        </w:rPr>
        <w:t>许昌市建安区长村张乡卫生院</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w:t>
      </w:r>
      <w:r w:rsidR="009A40DC">
        <w:rPr>
          <w:rFonts w:ascii="仿宋" w:eastAsia="仿宋" w:hAnsi="仿宋" w:cs="仿宋" w:hint="eastAsia"/>
          <w:bCs/>
          <w:kern w:val="0"/>
          <w:sz w:val="24"/>
          <w:szCs w:val="24"/>
        </w:rPr>
        <w:t>建安区长村张村</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联系人：</w:t>
      </w:r>
      <w:r w:rsidR="009A40DC" w:rsidRPr="009A40DC">
        <w:rPr>
          <w:rFonts w:ascii="仿宋" w:eastAsia="仿宋" w:hAnsi="仿宋" w:cs="仿宋" w:hint="eastAsia"/>
          <w:bCs/>
          <w:kern w:val="0"/>
          <w:sz w:val="24"/>
          <w:szCs w:val="24"/>
        </w:rPr>
        <w:t>焦魁</w:t>
      </w:r>
      <w:r w:rsidR="0069612F">
        <w:rPr>
          <w:rFonts w:ascii="仿宋" w:eastAsia="仿宋" w:hAnsi="仿宋" w:cs="仿宋" w:hint="eastAsia"/>
          <w:bCs/>
          <w:kern w:val="0"/>
          <w:sz w:val="24"/>
          <w:szCs w:val="24"/>
        </w:rPr>
        <w:t>朋</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9A40DC" w:rsidRPr="009A40DC">
        <w:rPr>
          <w:rFonts w:ascii="仿宋" w:eastAsia="仿宋" w:hAnsi="仿宋" w:cs="仿宋" w:hint="eastAsia"/>
          <w:bCs/>
          <w:kern w:val="0"/>
          <w:sz w:val="24"/>
          <w:szCs w:val="24"/>
        </w:rPr>
        <w:t>13938777287</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代理机构：法正项目管理集团有限公司</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联系人：</w:t>
      </w:r>
      <w:r w:rsidR="00B51C0C">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5A5A5C">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9A40DC">
        <w:rPr>
          <w:rFonts w:ascii="仿宋" w:eastAsia="仿宋" w:hAnsi="仿宋" w:cs="仿宋" w:hint="eastAsia"/>
          <w:bCs/>
          <w:kern w:val="0"/>
          <w:sz w:val="24"/>
          <w:szCs w:val="24"/>
        </w:rPr>
        <w:t xml:space="preserve">  </w:t>
      </w:r>
      <w:r w:rsidR="005A5A5C">
        <w:rPr>
          <w:rFonts w:ascii="仿宋" w:eastAsia="仿宋" w:hAnsi="仿宋" w:cs="仿宋" w:hint="eastAsia"/>
          <w:bCs/>
          <w:kern w:val="0"/>
          <w:sz w:val="24"/>
          <w:szCs w:val="24"/>
        </w:rPr>
        <w:t xml:space="preserve">                               </w:t>
      </w:r>
    </w:p>
    <w:p w:rsidR="0019320C" w:rsidRDefault="0019320C" w:rsidP="0019320C">
      <w:pPr>
        <w:spacing w:line="360" w:lineRule="auto"/>
        <w:rPr>
          <w:rFonts w:hAnsi="宋体"/>
          <w:b/>
          <w:sz w:val="28"/>
          <w:szCs w:val="28"/>
        </w:rPr>
      </w:pPr>
      <w:r>
        <w:rPr>
          <w:rFonts w:hAnsi="宋体" w:hint="eastAsia"/>
          <w:b/>
          <w:sz w:val="28"/>
          <w:szCs w:val="28"/>
        </w:rPr>
        <w:t>温馨提示：</w:t>
      </w:r>
    </w:p>
    <w:p w:rsidR="0019320C" w:rsidRDefault="0019320C" w:rsidP="0019320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9320C" w:rsidRDefault="0019320C" w:rsidP="0019320C">
      <w:pPr>
        <w:pStyle w:val="a0"/>
        <w:ind w:firstLine="320"/>
        <w:rPr>
          <w:rFonts w:ascii="仿宋_GB2312" w:eastAsia="仿宋_GB2312"/>
          <w:b/>
          <w:sz w:val="32"/>
          <w:szCs w:val="32"/>
        </w:rPr>
      </w:pP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hint="eastAsia"/>
          <w:b/>
          <w:color w:val="000000"/>
          <w:szCs w:val="21"/>
        </w:rPr>
        <w:t>1.投标人应按招标文件规定编制、提交电子投标文件和纸质投标文件。开、评标现场不接受投标人递交的备份电子投标文件和纸质投标文件以外的其他资料。</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hint="eastAsia"/>
          <w:b/>
          <w:color w:val="000000"/>
          <w:szCs w:val="21"/>
        </w:rPr>
        <w:t>2</w:t>
      </w:r>
      <w:r w:rsidRPr="00D36FC7">
        <w:rPr>
          <w:rFonts w:ascii="仿宋" w:eastAsia="仿宋" w:hAnsi="仿宋"/>
          <w:b/>
          <w:color w:val="000000"/>
          <w:szCs w:val="21"/>
        </w:rPr>
        <w:t>.</w:t>
      </w:r>
      <w:r w:rsidRPr="00D36FC7">
        <w:rPr>
          <w:rFonts w:ascii="仿宋" w:eastAsia="仿宋" w:hAnsi="仿宋" w:hint="eastAsia"/>
          <w:b/>
          <w:color w:val="000000"/>
          <w:szCs w:val="21"/>
        </w:rPr>
        <w:t>电子文件下载、制作、提交期间和开标（</w:t>
      </w:r>
      <w:r w:rsidRPr="00D36FC7">
        <w:rPr>
          <w:rFonts w:ascii="仿宋" w:eastAsia="仿宋" w:hAnsi="仿宋" w:hint="eastAsia"/>
          <w:szCs w:val="21"/>
        </w:rPr>
        <w:t>电子投标文件的解密</w:t>
      </w:r>
      <w:r w:rsidRPr="00D36FC7">
        <w:rPr>
          <w:rFonts w:ascii="仿宋" w:eastAsia="仿宋" w:hAnsi="仿宋" w:hint="eastAsia"/>
          <w:b/>
          <w:color w:val="000000"/>
          <w:szCs w:val="21"/>
        </w:rPr>
        <w:t>）环节，投标人须使用</w:t>
      </w:r>
      <w:r w:rsidRPr="00D36FC7">
        <w:rPr>
          <w:rFonts w:ascii="仿宋" w:eastAsia="仿宋" w:hAnsi="仿宋"/>
          <w:b/>
          <w:color w:val="000000"/>
          <w:szCs w:val="21"/>
        </w:rPr>
        <w:t>CA数字证书</w:t>
      </w:r>
      <w:r w:rsidRPr="00D36FC7">
        <w:rPr>
          <w:rFonts w:ascii="仿宋" w:eastAsia="仿宋" w:hAnsi="仿宋" w:hint="eastAsia"/>
          <w:b/>
          <w:color w:val="000000"/>
          <w:szCs w:val="21"/>
        </w:rPr>
        <w:t>（证书须在有效期内）</w:t>
      </w:r>
      <w:r w:rsidRPr="00D36FC7">
        <w:rPr>
          <w:rFonts w:ascii="仿宋" w:eastAsia="仿宋" w:hAnsi="仿宋"/>
          <w:b/>
          <w:color w:val="000000"/>
          <w:szCs w:val="21"/>
        </w:rPr>
        <w:t>。</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b/>
          <w:color w:val="000000"/>
          <w:szCs w:val="21"/>
        </w:rPr>
        <w:t>3</w:t>
      </w:r>
      <w:r w:rsidRPr="00D36FC7">
        <w:rPr>
          <w:rFonts w:ascii="仿宋" w:eastAsia="仿宋" w:hAnsi="仿宋" w:hint="eastAsia"/>
          <w:b/>
          <w:color w:val="000000"/>
          <w:szCs w:val="21"/>
        </w:rPr>
        <w:t>.电子投标文件的制作</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3</w:t>
      </w:r>
      <w:r w:rsidRPr="00D36FC7">
        <w:rPr>
          <w:rFonts w:ascii="仿宋" w:eastAsia="仿宋" w:hAnsi="仿宋" w:hint="eastAsia"/>
          <w:color w:val="000000"/>
          <w:szCs w:val="21"/>
        </w:rPr>
        <w:t>.1 投标人登录《全国公共资源交易平台(河南省</w:t>
      </w:r>
      <w:r w:rsidRPr="00D36FC7">
        <w:rPr>
          <w:rFonts w:ascii="仿宋" w:eastAsia="MS Mincho" w:hAnsi="MS Mincho" w:cs="MS Mincho" w:hint="eastAsia"/>
          <w:color w:val="000000"/>
          <w:szCs w:val="21"/>
        </w:rPr>
        <w:t>▪</w:t>
      </w:r>
      <w:r w:rsidRPr="00D36FC7">
        <w:rPr>
          <w:rFonts w:ascii="仿宋" w:eastAsia="仿宋" w:hAnsi="仿宋" w:cs="宋体" w:hint="eastAsia"/>
          <w:color w:val="000000"/>
          <w:szCs w:val="21"/>
        </w:rPr>
        <w:t>许昌市</w:t>
      </w:r>
      <w:r w:rsidRPr="00D36FC7">
        <w:rPr>
          <w:rFonts w:ascii="仿宋" w:eastAsia="仿宋" w:hAnsi="仿宋" w:hint="eastAsia"/>
          <w:color w:val="000000"/>
          <w:szCs w:val="21"/>
        </w:rPr>
        <w:t>)》公共资源交易系统（</w:t>
      </w:r>
      <w:hyperlink r:id="rId8" w:history="1">
        <w:r w:rsidRPr="00D36FC7">
          <w:rPr>
            <w:rStyle w:val="af0"/>
            <w:rFonts w:ascii="仿宋" w:eastAsia="仿宋" w:hAnsi="仿宋"/>
            <w:szCs w:val="21"/>
          </w:rPr>
          <w:t>http://221.14.6.70:8088/ggzy/</w:t>
        </w:r>
      </w:hyperlink>
      <w:r w:rsidRPr="00D36FC7">
        <w:rPr>
          <w:rFonts w:ascii="仿宋" w:eastAsia="仿宋" w:hAnsi="仿宋" w:hint="eastAsia"/>
          <w:color w:val="000000"/>
          <w:szCs w:val="21"/>
        </w:rPr>
        <w:t>）下载“许昌投标文件制作系统SEARUN 最新版本”，按招标文件要求制作电子投标文件。</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电子投标文件的制作，参考《全国公共资源交易平台(河南省</w:t>
      </w:r>
      <w:r w:rsidRPr="00D36FC7">
        <w:rPr>
          <w:rFonts w:ascii="仿宋" w:eastAsia="MS Mincho" w:hAnsi="MS Mincho" w:cs="MS Mincho" w:hint="eastAsia"/>
          <w:color w:val="000000"/>
          <w:szCs w:val="21"/>
        </w:rPr>
        <w:t>▪</w:t>
      </w:r>
      <w:r w:rsidRPr="00D36FC7">
        <w:rPr>
          <w:rFonts w:ascii="仿宋" w:eastAsia="仿宋" w:hAnsi="仿宋" w:cs="宋体" w:hint="eastAsia"/>
          <w:color w:val="000000"/>
          <w:szCs w:val="21"/>
        </w:rPr>
        <w:t>许昌市</w:t>
      </w:r>
      <w:r w:rsidRPr="00D36FC7">
        <w:rPr>
          <w:rFonts w:ascii="仿宋" w:eastAsia="仿宋" w:hAnsi="仿宋" w:hint="eastAsia"/>
          <w:color w:val="000000"/>
          <w:szCs w:val="21"/>
        </w:rPr>
        <w:t>)》公共资源交易系统——组件下载——交易系统操作手册（投标人、供应商）。</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3</w:t>
      </w:r>
      <w:r w:rsidRPr="00D36FC7">
        <w:rPr>
          <w:rFonts w:ascii="仿宋" w:eastAsia="仿宋" w:hAnsi="仿宋" w:hint="eastAsia"/>
          <w:color w:val="000000"/>
          <w:szCs w:val="21"/>
        </w:rPr>
        <w:t>.</w:t>
      </w:r>
      <w:r w:rsidRPr="00D36FC7">
        <w:rPr>
          <w:rFonts w:ascii="仿宋" w:eastAsia="仿宋" w:hAnsi="仿宋"/>
          <w:color w:val="000000"/>
          <w:szCs w:val="21"/>
        </w:rPr>
        <w:t>2</w:t>
      </w:r>
      <w:r w:rsidRPr="00D36FC7">
        <w:rPr>
          <w:rFonts w:ascii="仿宋" w:eastAsia="仿宋" w:hAnsi="仿宋" w:hint="eastAsia"/>
          <w:color w:val="000000"/>
          <w:szCs w:val="21"/>
        </w:rPr>
        <w:t xml:space="preserve"> 投标人须将招标文件要求的资质、业绩、荣誉及相关人员证明材料等资料原件扫描件（或图片）制作到所提交的电子投标文件中。</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3.3</w:t>
      </w:r>
      <w:r w:rsidRPr="00D36FC7">
        <w:rPr>
          <w:rFonts w:ascii="仿宋" w:eastAsia="仿宋" w:hAnsi="仿宋" w:hint="eastAsia"/>
          <w:color w:val="000000"/>
          <w:szCs w:val="21"/>
        </w:rPr>
        <w:t>投标人对同一项目多个标段进行投标的，应分别下载所投标段的招标文件，按标段制作电子投标文件，并</w:t>
      </w:r>
      <w:r w:rsidRPr="00D36FC7">
        <w:rPr>
          <w:rFonts w:ascii="仿宋" w:eastAsia="仿宋" w:hAnsi="仿宋"/>
          <w:color w:val="000000"/>
          <w:szCs w:val="21"/>
        </w:rPr>
        <w:t>按招标文件要求在相应位置加盖</w:t>
      </w:r>
      <w:r w:rsidRPr="00D36FC7">
        <w:rPr>
          <w:rFonts w:ascii="仿宋" w:eastAsia="仿宋" w:hAnsi="仿宋" w:hint="eastAsia"/>
          <w:color w:val="000000"/>
          <w:szCs w:val="21"/>
        </w:rPr>
        <w:t>投标人</w:t>
      </w:r>
      <w:r w:rsidRPr="00D36FC7">
        <w:rPr>
          <w:rFonts w:ascii="仿宋" w:eastAsia="仿宋" w:hAnsi="仿宋"/>
          <w:color w:val="000000"/>
          <w:szCs w:val="21"/>
        </w:rPr>
        <w:t>电子印章</w:t>
      </w:r>
      <w:r w:rsidRPr="00D36FC7">
        <w:rPr>
          <w:rFonts w:ascii="仿宋" w:eastAsia="仿宋" w:hAnsi="仿宋" w:hint="eastAsia"/>
          <w:color w:val="000000"/>
          <w:szCs w:val="21"/>
        </w:rPr>
        <w:t>和法人电子印章。</w:t>
      </w:r>
    </w:p>
    <w:p w:rsidR="0019320C" w:rsidRPr="00D36FC7" w:rsidRDefault="0019320C" w:rsidP="0019320C">
      <w:pPr>
        <w:tabs>
          <w:tab w:val="left" w:pos="7095"/>
        </w:tabs>
        <w:spacing w:line="360" w:lineRule="auto"/>
        <w:ind w:leftChars="50" w:left="105" w:firstLineChars="150" w:firstLine="315"/>
        <w:contextualSpacing/>
        <w:rPr>
          <w:rFonts w:ascii="仿宋" w:eastAsia="仿宋" w:hAnsi="仿宋"/>
          <w:color w:val="000000"/>
          <w:szCs w:val="21"/>
        </w:rPr>
      </w:pPr>
      <w:r w:rsidRPr="00D36FC7">
        <w:rPr>
          <w:rFonts w:ascii="仿宋" w:eastAsia="仿宋" w:hAnsi="仿宋" w:hint="eastAsia"/>
          <w:color w:val="000000"/>
          <w:szCs w:val="21"/>
        </w:rPr>
        <w:t>一个标段对应生成一个文件夹（xxxx项目xx标段）, 其中包含2个文件和1个文件夹。后缀名为“</w:t>
      </w:r>
      <w:r w:rsidRPr="00D36FC7">
        <w:rPr>
          <w:rFonts w:ascii="仿宋" w:eastAsia="仿宋" w:hAnsi="仿宋"/>
          <w:color w:val="000000"/>
          <w:szCs w:val="21"/>
        </w:rPr>
        <w:t>.file</w:t>
      </w:r>
      <w:r w:rsidRPr="00D36FC7">
        <w:rPr>
          <w:rFonts w:ascii="仿宋" w:eastAsia="仿宋" w:hAnsi="仿宋" w:hint="eastAsia"/>
          <w:color w:val="000000"/>
          <w:szCs w:val="21"/>
        </w:rPr>
        <w:t>”的文件用于电子投标使用，后缀名为“.PDF”的文件用于打印纸质投标文件，名称为“备份”的文件夹使用电子介质存储，供开标现场备用。</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b/>
          <w:color w:val="000000"/>
          <w:szCs w:val="21"/>
        </w:rPr>
        <w:t>4</w:t>
      </w:r>
      <w:r w:rsidRPr="00D36FC7">
        <w:rPr>
          <w:rFonts w:ascii="仿宋" w:eastAsia="仿宋" w:hAnsi="仿宋" w:hint="eastAsia"/>
          <w:b/>
          <w:color w:val="000000"/>
          <w:szCs w:val="21"/>
        </w:rPr>
        <w:t>.加密电子投标文件的提交</w:t>
      </w:r>
    </w:p>
    <w:p w:rsidR="0019320C" w:rsidRPr="00D36FC7" w:rsidRDefault="0019320C" w:rsidP="0019320C">
      <w:pPr>
        <w:tabs>
          <w:tab w:val="left" w:pos="7095"/>
        </w:tabs>
        <w:spacing w:line="360" w:lineRule="auto"/>
        <w:contextualSpacing/>
        <w:rPr>
          <w:rFonts w:ascii="仿宋" w:eastAsia="仿宋" w:hAnsi="仿宋"/>
          <w:color w:val="000000"/>
          <w:szCs w:val="21"/>
        </w:rPr>
      </w:pPr>
      <w:r w:rsidRPr="00D36FC7">
        <w:rPr>
          <w:rFonts w:ascii="仿宋" w:eastAsia="仿宋" w:hAnsi="仿宋" w:hint="eastAsia"/>
          <w:color w:val="000000"/>
          <w:szCs w:val="21"/>
        </w:rPr>
        <w:t xml:space="preserve">    </w:t>
      </w:r>
      <w:r w:rsidRPr="00D36FC7">
        <w:rPr>
          <w:rFonts w:ascii="仿宋" w:eastAsia="仿宋" w:hAnsi="仿宋"/>
          <w:color w:val="000000"/>
          <w:szCs w:val="21"/>
        </w:rPr>
        <w:t>4</w:t>
      </w:r>
      <w:r w:rsidRPr="00D36FC7">
        <w:rPr>
          <w:rFonts w:ascii="仿宋" w:eastAsia="仿宋" w:hAnsi="仿宋" w:hint="eastAsia"/>
          <w:color w:val="000000"/>
          <w:szCs w:val="21"/>
        </w:rPr>
        <w:t>.1加密电子投标文件应在招标文件规定的投标截止时间（开标时间）之前成功提交至《全国公共资源交易平台(河南省</w:t>
      </w:r>
      <w:r w:rsidRPr="00D36FC7">
        <w:rPr>
          <w:rFonts w:ascii="仿宋" w:eastAsia="MS Mincho" w:hAnsi="MS Mincho" w:cs="MS Mincho" w:hint="eastAsia"/>
          <w:color w:val="000000"/>
          <w:szCs w:val="21"/>
        </w:rPr>
        <w:t>▪</w:t>
      </w:r>
      <w:r w:rsidRPr="00D36FC7">
        <w:rPr>
          <w:rFonts w:ascii="仿宋" w:eastAsia="仿宋" w:hAnsi="仿宋" w:cs="宋体" w:hint="eastAsia"/>
          <w:color w:val="000000"/>
          <w:szCs w:val="21"/>
        </w:rPr>
        <w:t>许昌市</w:t>
      </w:r>
      <w:r w:rsidRPr="00D36FC7">
        <w:rPr>
          <w:rFonts w:ascii="仿宋" w:eastAsia="仿宋" w:hAnsi="仿宋" w:hint="eastAsia"/>
          <w:color w:val="000000"/>
          <w:szCs w:val="21"/>
        </w:rPr>
        <w:t>)》公共资源交易系统</w:t>
      </w:r>
      <w:r w:rsidRPr="00D36FC7">
        <w:rPr>
          <w:rFonts w:ascii="仿宋" w:eastAsia="仿宋" w:hAnsi="仿宋" w:hint="eastAsia"/>
          <w:color w:val="000000"/>
          <w:szCs w:val="21"/>
        </w:rPr>
        <w:lastRenderedPageBreak/>
        <w:t>（</w:t>
      </w:r>
      <w:hyperlink r:id="rId9" w:history="1">
        <w:r w:rsidRPr="00D36FC7">
          <w:rPr>
            <w:rStyle w:val="af0"/>
            <w:rFonts w:ascii="仿宋" w:eastAsia="仿宋" w:hAnsi="仿宋"/>
            <w:szCs w:val="21"/>
          </w:rPr>
          <w:t>http://221.14.6.70:8088/ggzy/</w:t>
        </w:r>
      </w:hyperlink>
      <w:r w:rsidRPr="00D36FC7">
        <w:rPr>
          <w:rFonts w:ascii="仿宋" w:eastAsia="仿宋" w:hAnsi="仿宋" w:hint="eastAsia"/>
          <w:color w:val="000000"/>
          <w:szCs w:val="21"/>
        </w:rPr>
        <w:t>）。</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投标人应充分考虑并预留技术处理和上传数据所需时间。</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4.</w:t>
      </w:r>
      <w:r w:rsidRPr="00D36FC7">
        <w:rPr>
          <w:rFonts w:ascii="仿宋" w:eastAsia="仿宋" w:hAnsi="仿宋" w:hint="eastAsia"/>
          <w:color w:val="000000"/>
          <w:szCs w:val="21"/>
        </w:rPr>
        <w:t>2 投标人对同一项目多个标段进行投标的，加密电子投标文件应按标段分别提交。</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4</w:t>
      </w:r>
      <w:r w:rsidRPr="00D36FC7">
        <w:rPr>
          <w:rFonts w:ascii="仿宋" w:eastAsia="仿宋" w:hAnsi="仿宋" w:hint="eastAsia"/>
          <w:color w:val="000000"/>
          <w:szCs w:val="21"/>
        </w:rPr>
        <w:t>.</w:t>
      </w:r>
      <w:r w:rsidRPr="00D36FC7">
        <w:rPr>
          <w:rFonts w:ascii="仿宋" w:eastAsia="仿宋" w:hAnsi="仿宋"/>
          <w:color w:val="000000"/>
          <w:szCs w:val="21"/>
        </w:rPr>
        <w:t>3</w:t>
      </w:r>
      <w:r w:rsidRPr="00D36FC7">
        <w:rPr>
          <w:rFonts w:ascii="仿宋" w:eastAsia="仿宋" w:hAnsi="仿宋" w:hint="eastAsia"/>
          <w:color w:val="000000"/>
          <w:szCs w:val="21"/>
        </w:rPr>
        <w:t xml:space="preserve"> 加密电子投标文件成功提交后，投标人应打印“投标文件提交回执单”供开标现场备查。</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b/>
          <w:color w:val="000000"/>
          <w:szCs w:val="21"/>
        </w:rPr>
        <w:t>5</w:t>
      </w:r>
      <w:r w:rsidRPr="00D36FC7">
        <w:rPr>
          <w:rFonts w:ascii="仿宋" w:eastAsia="仿宋" w:hAnsi="仿宋" w:hint="eastAsia"/>
          <w:b/>
          <w:color w:val="000000"/>
          <w:szCs w:val="21"/>
        </w:rPr>
        <w:t>.评标依据</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5.1采用全流程电子化交易评标时，评标委员会以电子投标文件为依据评标。</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5.2全流程电子化交易如因系统异常情况无法完成，将以人工方式进行。评标委员会以纸质投标文件为依据评标。</w:t>
      </w:r>
    </w:p>
    <w:p w:rsidR="0019320C" w:rsidRDefault="0019320C" w:rsidP="0019320C">
      <w:pPr>
        <w:autoSpaceDE w:val="0"/>
        <w:autoSpaceDN w:val="0"/>
        <w:adjustRightInd w:val="0"/>
        <w:spacing w:line="700" w:lineRule="exact"/>
        <w:ind w:firstLine="560"/>
        <w:rPr>
          <w:rFonts w:asciiTheme="minorEastAsia" w:hAnsiTheme="minorEastAsia" w:cs="仿宋_GB2312"/>
          <w:color w:val="000000"/>
          <w:sz w:val="24"/>
          <w:szCs w:val="24"/>
        </w:rPr>
      </w:pPr>
    </w:p>
    <w:p w:rsidR="00A13BA5" w:rsidRPr="0019320C"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9A40DC" w:rsidRDefault="009A40DC" w:rsidP="009A40DC">
      <w:pPr>
        <w:autoSpaceDE w:val="0"/>
        <w:autoSpaceDN w:val="0"/>
        <w:adjustRightInd w:val="0"/>
        <w:spacing w:line="480" w:lineRule="auto"/>
        <w:ind w:left="1112"/>
        <w:jc w:val="left"/>
        <w:rPr>
          <w:rFonts w:ascii="仿宋" w:eastAsia="仿宋" w:hAnsi="仿宋" w:cs="仿宋"/>
          <w:bCs/>
          <w:kern w:val="0"/>
          <w:sz w:val="24"/>
        </w:rPr>
      </w:pPr>
      <w:r w:rsidRPr="00822F70">
        <w:rPr>
          <w:rFonts w:ascii="仿宋" w:eastAsia="仿宋" w:hAnsi="仿宋" w:cs="仿宋" w:hint="eastAsia"/>
          <w:bCs/>
          <w:kern w:val="0"/>
          <w:sz w:val="24"/>
        </w:rPr>
        <w:t>电子胃肠镜（进口）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A40DC" w:rsidRPr="00CC32FD" w:rsidRDefault="009A40DC" w:rsidP="009A40DC">
      <w:pPr>
        <w:pStyle w:val="a0"/>
        <w:spacing w:line="480" w:lineRule="auto"/>
        <w:ind w:left="1112" w:firstLineChars="0" w:firstLine="0"/>
        <w:rPr>
          <w:rFonts w:ascii="仿宋" w:eastAsia="仿宋" w:hAnsi="仿宋" w:cs="仿宋"/>
          <w:bCs/>
          <w:kern w:val="0"/>
          <w:sz w:val="24"/>
          <w:szCs w:val="24"/>
        </w:rPr>
      </w:pPr>
      <w:r w:rsidRPr="00CC32FD">
        <w:rPr>
          <w:rFonts w:ascii="仿宋" w:eastAsia="仿宋" w:hAnsi="仿宋" w:cs="仿宋" w:hint="eastAsia"/>
          <w:bCs/>
          <w:kern w:val="0"/>
          <w:sz w:val="24"/>
          <w:szCs w:val="24"/>
        </w:rPr>
        <w:t>内镜清洗工作站                      2套</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9A40DC" w:rsidRPr="008815B1" w:rsidRDefault="0009673E" w:rsidP="009A40DC">
      <w:pPr>
        <w:spacing w:line="600" w:lineRule="exact"/>
        <w:rPr>
          <w:rFonts w:ascii="仿宋" w:eastAsia="仿宋" w:hAnsi="仿宋" w:cs="微软雅黑"/>
          <w:b/>
          <w:color w:val="FF0000"/>
          <w:sz w:val="24"/>
          <w:szCs w:val="24"/>
        </w:rPr>
      </w:pPr>
      <w:r w:rsidRPr="00AB29B8">
        <w:rPr>
          <w:rFonts w:ascii="仿宋" w:eastAsia="仿宋" w:hAnsi="仿宋" w:cs="仿宋" w:hint="eastAsia"/>
          <w:bCs/>
          <w:kern w:val="0"/>
          <w:sz w:val="24"/>
        </w:rPr>
        <w:t xml:space="preserve">   </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737"/>
        <w:gridCol w:w="6661"/>
        <w:gridCol w:w="479"/>
        <w:gridCol w:w="749"/>
      </w:tblGrid>
      <w:tr w:rsidR="00D03810" w:rsidTr="005A5A5C">
        <w:trPr>
          <w:trHeight w:val="567"/>
          <w:jc w:val="center"/>
        </w:trPr>
        <w:tc>
          <w:tcPr>
            <w:tcW w:w="9750" w:type="dxa"/>
            <w:gridSpan w:val="5"/>
            <w:vAlign w:val="center"/>
          </w:tcPr>
          <w:p w:rsidR="00D03810" w:rsidRDefault="00D03810" w:rsidP="005A5A5C">
            <w:pPr>
              <w:jc w:val="center"/>
              <w:rPr>
                <w:rFonts w:ascii="宋体" w:hAnsi="宋体"/>
                <w:sz w:val="24"/>
              </w:rPr>
            </w:pPr>
            <w:r>
              <w:rPr>
                <w:rFonts w:ascii="宋体" w:hAnsi="宋体" w:hint="eastAsia"/>
                <w:sz w:val="24"/>
              </w:rPr>
              <w:t>主要技术参数要求</w:t>
            </w: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序号</w:t>
            </w:r>
          </w:p>
        </w:tc>
        <w:tc>
          <w:tcPr>
            <w:tcW w:w="7877" w:type="dxa"/>
            <w:gridSpan w:val="3"/>
            <w:vAlign w:val="center"/>
          </w:tcPr>
          <w:p w:rsidR="00D03810" w:rsidRDefault="00D03810" w:rsidP="005A5A5C">
            <w:pPr>
              <w:jc w:val="center"/>
              <w:rPr>
                <w:rFonts w:ascii="宋体" w:hAnsi="宋体"/>
                <w:sz w:val="24"/>
              </w:rPr>
            </w:pPr>
            <w:r>
              <w:rPr>
                <w:rFonts w:ascii="宋体" w:hAnsi="宋体" w:hint="eastAsia"/>
                <w:sz w:val="24"/>
              </w:rPr>
              <w:t>内   容</w:t>
            </w:r>
          </w:p>
        </w:tc>
        <w:tc>
          <w:tcPr>
            <w:tcW w:w="749" w:type="dxa"/>
            <w:vAlign w:val="center"/>
          </w:tcPr>
          <w:p w:rsidR="00D03810" w:rsidRDefault="00D03810" w:rsidP="005A5A5C">
            <w:pPr>
              <w:rPr>
                <w:rFonts w:ascii="宋体" w:hAnsi="宋体"/>
                <w:sz w:val="24"/>
              </w:rPr>
            </w:pPr>
            <w:r>
              <w:rPr>
                <w:rFonts w:ascii="宋体" w:hAnsi="宋体" w:hint="eastAsia"/>
                <w:sz w:val="24"/>
              </w:rPr>
              <w:t>备注</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一</w:t>
            </w:r>
          </w:p>
        </w:tc>
        <w:tc>
          <w:tcPr>
            <w:tcW w:w="7877" w:type="dxa"/>
            <w:gridSpan w:val="3"/>
            <w:vAlign w:val="center"/>
          </w:tcPr>
          <w:p w:rsidR="00D03810" w:rsidRDefault="00D03810" w:rsidP="005A5A5C">
            <w:pPr>
              <w:rPr>
                <w:rFonts w:ascii="宋体" w:hAnsi="宋体"/>
                <w:b/>
                <w:sz w:val="24"/>
              </w:rPr>
            </w:pPr>
            <w:r>
              <w:rPr>
                <w:rFonts w:ascii="宋体" w:hAnsi="宋体" w:hint="eastAsia"/>
                <w:b/>
                <w:sz w:val="24"/>
              </w:rPr>
              <w:t>图像处理系统(进口)</w:t>
            </w:r>
          </w:p>
        </w:tc>
        <w:tc>
          <w:tcPr>
            <w:tcW w:w="749" w:type="dxa"/>
            <w:vAlign w:val="center"/>
          </w:tcPr>
          <w:p w:rsidR="00D03810" w:rsidRDefault="00D03810" w:rsidP="005A5A5C">
            <w:pPr>
              <w:rPr>
                <w:rFonts w:ascii="宋体" w:hAnsi="宋体"/>
                <w:sz w:val="24"/>
              </w:rPr>
            </w:pPr>
            <w:r>
              <w:rPr>
                <w:rFonts w:ascii="宋体" w:hAnsi="宋体" w:hint="eastAsia"/>
                <w:sz w:val="24"/>
              </w:rPr>
              <w:t>1台</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光源：所采用的灯泡寿命≥20000小时</w:t>
            </w:r>
          </w:p>
        </w:tc>
        <w:tc>
          <w:tcPr>
            <w:tcW w:w="749" w:type="dxa"/>
            <w:vAlign w:val="center"/>
          </w:tcPr>
          <w:p w:rsidR="00D03810" w:rsidRDefault="00D03810" w:rsidP="005A5A5C">
            <w:pPr>
              <w:rPr>
                <w:rFonts w:ascii="宋体" w:hAnsi="宋体"/>
                <w:sz w:val="24"/>
              </w:rPr>
            </w:pPr>
          </w:p>
        </w:tc>
      </w:tr>
      <w:tr w:rsidR="00D03810" w:rsidTr="005A5A5C">
        <w:trPr>
          <w:trHeight w:val="726"/>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具备高清和标清信号输出功能</w:t>
            </w:r>
          </w:p>
        </w:tc>
        <w:tc>
          <w:tcPr>
            <w:tcW w:w="749" w:type="dxa"/>
            <w:vAlign w:val="center"/>
          </w:tcPr>
          <w:p w:rsidR="00D03810" w:rsidRDefault="00D03810" w:rsidP="005A5A5C">
            <w:pPr>
              <w:rPr>
                <w:rFonts w:ascii="宋体" w:hAnsi="宋体"/>
                <w:sz w:val="24"/>
              </w:rPr>
            </w:pPr>
          </w:p>
        </w:tc>
      </w:tr>
      <w:tr w:rsidR="00D03810" w:rsidTr="005A5A5C">
        <w:trPr>
          <w:trHeight w:val="1119"/>
          <w:jc w:val="center"/>
        </w:trPr>
        <w:tc>
          <w:tcPr>
            <w:tcW w:w="1124" w:type="dxa"/>
            <w:vAlign w:val="center"/>
          </w:tcPr>
          <w:p w:rsidR="00D03810" w:rsidRDefault="00BF21AD" w:rsidP="005A5A5C">
            <w:pPr>
              <w:widowControl/>
              <w:jc w:val="center"/>
              <w:rPr>
                <w:rFonts w:ascii="Arial" w:hAnsi="Arial" w:cs="Arial"/>
                <w:bCs/>
                <w:kern w:val="0"/>
                <w:sz w:val="24"/>
              </w:rPr>
            </w:pPr>
            <w:r>
              <w:rPr>
                <w:rFonts w:ascii="黑体" w:eastAsia="黑体" w:hAnsi="黑体" w:hint="eastAsia"/>
                <w:b/>
                <w:sz w:val="24"/>
              </w:rPr>
              <w:t>﹡</w:t>
            </w:r>
            <w:r w:rsidR="00D03810">
              <w:rPr>
                <w:rFonts w:ascii="Arial" w:hAnsi="Arial" w:cs="Arial"/>
                <w:bCs/>
                <w:kern w:val="0"/>
                <w:sz w:val="24"/>
              </w:rPr>
              <w:t>1.3</w:t>
            </w:r>
          </w:p>
        </w:tc>
        <w:tc>
          <w:tcPr>
            <w:tcW w:w="7877" w:type="dxa"/>
            <w:gridSpan w:val="3"/>
            <w:vAlign w:val="center"/>
          </w:tcPr>
          <w:p w:rsidR="00D03810" w:rsidRDefault="00D03810" w:rsidP="0077086E">
            <w:pPr>
              <w:pStyle w:val="2"/>
              <w:numPr>
                <w:ilvl w:val="0"/>
                <w:numId w:val="0"/>
              </w:numPr>
            </w:pPr>
            <w:r>
              <w:rPr>
                <w:rFonts w:ascii="宋体" w:eastAsia="宋体" w:hAnsi="宋体" w:hint="eastAsia"/>
                <w:b w:val="0"/>
                <w:sz w:val="24"/>
              </w:rPr>
              <w:t>高清数字信号输出端口包括主流端口DVI,SDI</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4</w:t>
            </w:r>
          </w:p>
        </w:tc>
        <w:tc>
          <w:tcPr>
            <w:tcW w:w="7877" w:type="dxa"/>
            <w:gridSpan w:val="3"/>
            <w:vAlign w:val="center"/>
          </w:tcPr>
          <w:p w:rsidR="00D03810" w:rsidRDefault="00D03810" w:rsidP="005A5A5C">
            <w:pPr>
              <w:rPr>
                <w:rFonts w:ascii="宋体" w:hAnsi="宋体"/>
                <w:sz w:val="24"/>
              </w:rPr>
            </w:pPr>
            <w:r>
              <w:rPr>
                <w:rFonts w:ascii="宋体" w:hAnsi="宋体" w:cs="宋体" w:hint="eastAsia"/>
                <w:kern w:val="0"/>
                <w:sz w:val="24"/>
              </w:rPr>
              <w:t>具有自动调节白平衡调节功能</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bCs/>
                <w:kern w:val="0"/>
                <w:sz w:val="24"/>
              </w:rPr>
            </w:pPr>
            <w:r>
              <w:rPr>
                <w:rFonts w:ascii="黑体" w:eastAsia="黑体" w:hAnsi="黑体" w:hint="eastAsia"/>
                <w:b/>
                <w:sz w:val="24"/>
              </w:rPr>
              <w:t>﹡</w:t>
            </w:r>
            <w:r w:rsidR="00D03810">
              <w:rPr>
                <w:rFonts w:ascii="Arial" w:hAnsi="Arial" w:cs="Arial"/>
                <w:bCs/>
                <w:kern w:val="0"/>
                <w:sz w:val="24"/>
              </w:rPr>
              <w:t>1.</w:t>
            </w:r>
            <w:r w:rsidR="00D03810">
              <w:rPr>
                <w:rFonts w:ascii="Arial" w:hAnsi="Arial" w:cs="Arial" w:hint="eastAsia"/>
                <w:bCs/>
                <w:kern w:val="0"/>
                <w:sz w:val="24"/>
              </w:rPr>
              <w:t>5</w:t>
            </w:r>
          </w:p>
        </w:tc>
        <w:tc>
          <w:tcPr>
            <w:tcW w:w="7877" w:type="dxa"/>
            <w:gridSpan w:val="3"/>
            <w:vAlign w:val="center"/>
          </w:tcPr>
          <w:p w:rsidR="00D03810" w:rsidRDefault="00D03810" w:rsidP="005A5A5C">
            <w:pPr>
              <w:rPr>
                <w:rFonts w:ascii="宋体" w:hAnsi="宋体" w:cs="宋体"/>
                <w:kern w:val="0"/>
                <w:sz w:val="24"/>
              </w:rPr>
            </w:pPr>
            <w:r>
              <w:rPr>
                <w:rFonts w:ascii="宋体" w:hAnsi="宋体" w:hint="eastAsia"/>
                <w:sz w:val="24"/>
              </w:rPr>
              <w:t>主机内置虑光系统，实现窄带光成像功能</w:t>
            </w:r>
          </w:p>
        </w:tc>
        <w:tc>
          <w:tcPr>
            <w:tcW w:w="749" w:type="dxa"/>
            <w:vAlign w:val="center"/>
          </w:tcPr>
          <w:p w:rsidR="00D03810" w:rsidRDefault="00D03810" w:rsidP="005A5A5C">
            <w:pPr>
              <w:rPr>
                <w:rFonts w:ascii="宋体" w:hAnsi="宋体"/>
                <w:sz w:val="24"/>
              </w:rPr>
            </w:pPr>
          </w:p>
        </w:tc>
      </w:tr>
      <w:tr w:rsidR="00D03810" w:rsidTr="005A5A5C">
        <w:trPr>
          <w:trHeight w:val="4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6</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图像色彩可进行调节</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706"/>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7</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具备自动增益控制功能：</w:t>
            </w:r>
          </w:p>
          <w:p w:rsidR="00D03810" w:rsidRDefault="00D03810" w:rsidP="005A5A5C">
            <w:pPr>
              <w:widowControl/>
              <w:rPr>
                <w:rFonts w:ascii="宋体" w:hAnsi="宋体" w:cs="宋体"/>
                <w:kern w:val="0"/>
                <w:sz w:val="24"/>
              </w:rPr>
            </w:pPr>
            <w:r>
              <w:rPr>
                <w:rFonts w:ascii="宋体" w:hAnsi="宋体" w:cs="宋体" w:hint="eastAsia"/>
                <w:kern w:val="0"/>
                <w:sz w:val="24"/>
              </w:rPr>
              <w:t>当内镜先端距离需要观察的物体较远，光照不足时，图像可以被电子增强</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2"/>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8</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图像处理过程中自动降噪</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4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9</w:t>
            </w:r>
          </w:p>
        </w:tc>
        <w:tc>
          <w:tcPr>
            <w:tcW w:w="7877" w:type="dxa"/>
            <w:gridSpan w:val="3"/>
            <w:vAlign w:val="center"/>
          </w:tcPr>
          <w:p w:rsidR="00D03810" w:rsidRDefault="00D03810" w:rsidP="005A5A5C">
            <w:pPr>
              <w:widowControl/>
              <w:rPr>
                <w:rFonts w:ascii="Arial" w:hAnsi="Arial" w:cs="Arial"/>
                <w:bCs/>
                <w:kern w:val="0"/>
                <w:sz w:val="24"/>
              </w:rPr>
            </w:pPr>
            <w:r>
              <w:rPr>
                <w:rFonts w:ascii="Arial" w:hAnsi="Arial" w:cs="Arial" w:hint="eastAsia"/>
                <w:bCs/>
                <w:kern w:val="0"/>
                <w:sz w:val="24"/>
              </w:rPr>
              <w:t xml:space="preserve"> </w:t>
            </w:r>
            <w:r>
              <w:rPr>
                <w:rFonts w:ascii="Arial" w:hAnsi="Arial" w:cs="Arial" w:hint="eastAsia"/>
                <w:bCs/>
                <w:kern w:val="0"/>
                <w:sz w:val="24"/>
              </w:rPr>
              <w:t>具备自动、峰值、平均三种测光模式</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469"/>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10</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具备构造强调和轮廓强调功能</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1</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使用键盘上的快捷键可以改变图像尺寸</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2</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具备冻结功能：可以使用内镜或键盘上的快捷键键冻结内镜图像。</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676"/>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lastRenderedPageBreak/>
              <w:t>1.1</w:t>
            </w:r>
            <w:r>
              <w:rPr>
                <w:rFonts w:ascii="Arial" w:hAnsi="Arial" w:cs="Arial" w:hint="eastAsia"/>
                <w:bCs/>
                <w:kern w:val="0"/>
                <w:sz w:val="24"/>
              </w:rPr>
              <w:t>3</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具备预冻结功能：在进行冻结操作和显示前，可以从设定的时间内抓取的图像中选择最清晰的图像</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691"/>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14</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主机具有USB接口，可接U盘存储高清图片</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16</w:t>
            </w:r>
          </w:p>
        </w:tc>
        <w:tc>
          <w:tcPr>
            <w:tcW w:w="7877" w:type="dxa"/>
            <w:gridSpan w:val="3"/>
            <w:vAlign w:val="center"/>
          </w:tcPr>
          <w:p w:rsidR="00D03810" w:rsidRDefault="00D03810" w:rsidP="005A5A5C">
            <w:pPr>
              <w:rPr>
                <w:rFonts w:ascii="宋体" w:hAnsi="宋体" w:cs="宋体"/>
                <w:kern w:val="0"/>
                <w:sz w:val="24"/>
              </w:rPr>
            </w:pPr>
            <w:r>
              <w:rPr>
                <w:rFonts w:ascii="宋体" w:hAnsi="宋体" w:cs="宋体" w:hint="eastAsia"/>
                <w:kern w:val="0"/>
                <w:sz w:val="24"/>
              </w:rPr>
              <w:t>重量：≤12kg</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17</w:t>
            </w:r>
          </w:p>
        </w:tc>
        <w:tc>
          <w:tcPr>
            <w:tcW w:w="7877" w:type="dxa"/>
            <w:gridSpan w:val="3"/>
            <w:vAlign w:val="center"/>
          </w:tcPr>
          <w:p w:rsidR="00D03810" w:rsidRDefault="00D03810" w:rsidP="005A5A5C">
            <w:pPr>
              <w:rPr>
                <w:rFonts w:ascii="宋体" w:hAnsi="宋体" w:cs="宋体"/>
                <w:kern w:val="0"/>
                <w:sz w:val="24"/>
              </w:rPr>
            </w:pPr>
            <w:r>
              <w:rPr>
                <w:rFonts w:ascii="宋体" w:hAnsi="宋体" w:cs="宋体" w:hint="eastAsia"/>
                <w:kern w:val="0"/>
                <w:sz w:val="24"/>
              </w:rPr>
              <w:t>放电击保护级别：I级。</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kern w:val="0"/>
                <w:sz w:val="24"/>
              </w:rPr>
            </w:pPr>
            <w:r>
              <w:rPr>
                <w:rFonts w:ascii="黑体" w:eastAsia="黑体" w:hAnsi="黑体" w:hint="eastAsia"/>
                <w:b/>
                <w:sz w:val="24"/>
              </w:rPr>
              <w:t>﹡</w:t>
            </w:r>
            <w:r w:rsidR="00D03810">
              <w:rPr>
                <w:rFonts w:ascii="Arial" w:hAnsi="Arial" w:cs="Arial" w:hint="eastAsia"/>
                <w:kern w:val="0"/>
                <w:sz w:val="24"/>
              </w:rPr>
              <w:t>1.18</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兼容性：可兼容同品牌电子胃镜、肠镜、支气管镜、十二指肠镜；纤维支气管镜；超声小探头等。</w:t>
            </w:r>
          </w:p>
        </w:tc>
        <w:tc>
          <w:tcPr>
            <w:tcW w:w="749" w:type="dxa"/>
            <w:vAlign w:val="center"/>
          </w:tcPr>
          <w:p w:rsidR="00D03810" w:rsidRDefault="00D03810" w:rsidP="005A5A5C">
            <w:pPr>
              <w:rPr>
                <w:rFonts w:ascii="宋体" w:hAnsi="宋体"/>
                <w:color w:val="0000FF"/>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2</w:t>
            </w:r>
          </w:p>
        </w:tc>
        <w:tc>
          <w:tcPr>
            <w:tcW w:w="7877" w:type="dxa"/>
            <w:gridSpan w:val="3"/>
            <w:vAlign w:val="center"/>
          </w:tcPr>
          <w:p w:rsidR="00D03810" w:rsidRDefault="00D03810" w:rsidP="005A5A5C">
            <w:pPr>
              <w:rPr>
                <w:rFonts w:ascii="宋体" w:hAnsi="宋体"/>
                <w:b/>
                <w:sz w:val="24"/>
              </w:rPr>
            </w:pPr>
            <w:r>
              <w:rPr>
                <w:rFonts w:ascii="宋体" w:hAnsi="宋体" w:hint="eastAsia"/>
                <w:b/>
                <w:sz w:val="24"/>
              </w:rPr>
              <w:t>电子胃镜（进口）</w:t>
            </w:r>
          </w:p>
        </w:tc>
        <w:tc>
          <w:tcPr>
            <w:tcW w:w="749" w:type="dxa"/>
            <w:vAlign w:val="center"/>
          </w:tcPr>
          <w:p w:rsidR="00D03810" w:rsidRDefault="00D03810" w:rsidP="005A5A5C">
            <w:pPr>
              <w:rPr>
                <w:rFonts w:ascii="宋体" w:hAnsi="宋体"/>
                <w:sz w:val="24"/>
              </w:rPr>
            </w:pPr>
            <w:r>
              <w:rPr>
                <w:rFonts w:ascii="宋体" w:hAnsi="宋体" w:hint="eastAsia"/>
                <w:sz w:val="24"/>
              </w:rPr>
              <w:t>1条</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视野范围（FOV）≥140°</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景深≤3-100mm</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先端部：外径≤9.3mm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插入管：外径≤9.3mm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2.5</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钳子管道：内径≥2.8mm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2.6</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最小可视距离  距先端≤3mm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2.7</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手柄遥控按钮个数≥4个（送水送气按钮不算在内）</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kern w:val="0"/>
                <w:sz w:val="24"/>
              </w:rPr>
            </w:pPr>
            <w:r>
              <w:rPr>
                <w:rFonts w:ascii="黑体" w:eastAsia="黑体" w:hAnsi="黑体" w:hint="eastAsia"/>
                <w:b/>
                <w:sz w:val="24"/>
              </w:rPr>
              <w:t>﹡</w:t>
            </w:r>
            <w:r w:rsidR="00D03810">
              <w:rPr>
                <w:rFonts w:ascii="Arial" w:hAnsi="Arial" w:cs="Arial" w:hint="eastAsia"/>
                <w:kern w:val="0"/>
                <w:sz w:val="24"/>
              </w:rPr>
              <w:t>2.8</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手柄与镜身部位为链条传动</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2.9</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高清画质：清晰细节、精确色彩的HDTV图像，实现对毛细血管、黏膜构造和其他结构的观察。</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2.10</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能实现窄带成像功能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防水接头：导管接头可以完全浸泡在水中而无需带防水帽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内镜图像为八角图像设计</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具备窄带光观察功能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color w:val="000000"/>
                <w:kern w:val="0"/>
                <w:sz w:val="24"/>
              </w:rPr>
            </w:pPr>
            <w:r>
              <w:rPr>
                <w:rFonts w:ascii="Arial" w:hAnsi="Arial" w:cs="Arial" w:hint="eastAsia"/>
                <w:color w:val="000000"/>
                <w:kern w:val="0"/>
                <w:sz w:val="24"/>
              </w:rPr>
              <w:t>2.14</w:t>
            </w:r>
          </w:p>
        </w:tc>
        <w:tc>
          <w:tcPr>
            <w:tcW w:w="7877" w:type="dxa"/>
            <w:gridSpan w:val="3"/>
            <w:vAlign w:val="center"/>
          </w:tcPr>
          <w:p w:rsidR="00D03810" w:rsidRDefault="00D03810" w:rsidP="005A5A5C">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D03810" w:rsidRDefault="00D03810" w:rsidP="005A5A5C">
            <w:pPr>
              <w:rPr>
                <w:rFonts w:ascii="宋体" w:hAnsi="宋体"/>
                <w:color w:val="00000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3</w:t>
            </w:r>
          </w:p>
        </w:tc>
        <w:tc>
          <w:tcPr>
            <w:tcW w:w="7877" w:type="dxa"/>
            <w:gridSpan w:val="3"/>
            <w:vAlign w:val="center"/>
          </w:tcPr>
          <w:p w:rsidR="00D03810" w:rsidRDefault="00D03810" w:rsidP="005A5A5C">
            <w:pPr>
              <w:rPr>
                <w:rFonts w:ascii="宋体" w:hAnsi="宋体"/>
                <w:b/>
                <w:sz w:val="24"/>
              </w:rPr>
            </w:pPr>
            <w:r>
              <w:rPr>
                <w:rFonts w:ascii="宋体" w:hAnsi="宋体" w:hint="eastAsia"/>
                <w:b/>
                <w:sz w:val="24"/>
              </w:rPr>
              <w:t>电子结肠镜（进口）</w:t>
            </w:r>
          </w:p>
        </w:tc>
        <w:tc>
          <w:tcPr>
            <w:tcW w:w="749" w:type="dxa"/>
            <w:vAlign w:val="center"/>
          </w:tcPr>
          <w:p w:rsidR="00D03810" w:rsidRDefault="00D03810" w:rsidP="005A5A5C">
            <w:pPr>
              <w:rPr>
                <w:rFonts w:ascii="宋体" w:hAnsi="宋体"/>
                <w:sz w:val="24"/>
              </w:rPr>
            </w:pPr>
            <w:r>
              <w:rPr>
                <w:rFonts w:ascii="宋体" w:hAnsi="宋体" w:hint="eastAsia"/>
                <w:sz w:val="24"/>
              </w:rPr>
              <w:t>1条</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视野范围（FOV）≥140°</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景深≤3-100mm</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lastRenderedPageBreak/>
              <w:t>3.3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先端部：外径≤13.0mm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插入管：外径≤12.8mm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3.5</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钳子管道：内径≥3.6mm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3.6</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最小可视距离  距先端≤5.0mm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3.7</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手柄遥控按钮个数≥4个（送水送气按钮不算在内）</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3.8</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内镜图像为八角图像设计</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3.9</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高清画质：清晰细节、精确色彩的HDTV图像，实现对毛细血管、黏膜构造和其他结构的观察。</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3.10</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能实现窄带成像功能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防水接头：导管接头可以完全浸泡在水中而无需带防水帽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手柄与镜身部位为链条传动</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kern w:val="0"/>
                <w:sz w:val="24"/>
              </w:rPr>
            </w:pPr>
            <w:r>
              <w:rPr>
                <w:rFonts w:ascii="黑体" w:eastAsia="黑体" w:hAnsi="黑体" w:hint="eastAsia"/>
                <w:b/>
                <w:sz w:val="24"/>
              </w:rPr>
              <w:t>﹡</w:t>
            </w:r>
            <w:r w:rsidR="00D03810">
              <w:rPr>
                <w:rFonts w:ascii="Arial" w:hAnsi="Arial" w:cs="Arial" w:hint="eastAsia"/>
                <w:kern w:val="0"/>
                <w:sz w:val="24"/>
              </w:rPr>
              <w:t>3.13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具备副送水功能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color w:val="000000"/>
                <w:kern w:val="0"/>
                <w:sz w:val="24"/>
              </w:rPr>
              <w:t>3.14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内镜插入部硬度可变：通过内镜上的调节旋钮改变内镜插入管的软硬度</w:t>
            </w:r>
          </w:p>
        </w:tc>
        <w:tc>
          <w:tcPr>
            <w:tcW w:w="749" w:type="dxa"/>
            <w:vAlign w:val="center"/>
          </w:tcPr>
          <w:p w:rsidR="00D03810" w:rsidRDefault="00D03810" w:rsidP="005A5A5C">
            <w:pPr>
              <w:ind w:firstLine="245"/>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color w:val="000000"/>
                <w:kern w:val="0"/>
                <w:sz w:val="24"/>
              </w:rPr>
            </w:pPr>
            <w:r>
              <w:rPr>
                <w:rFonts w:ascii="Arial" w:hAnsi="Arial" w:cs="Arial" w:hint="eastAsia"/>
                <w:color w:val="000000"/>
                <w:kern w:val="0"/>
                <w:sz w:val="24"/>
              </w:rPr>
              <w:t>3.15</w:t>
            </w:r>
          </w:p>
        </w:tc>
        <w:tc>
          <w:tcPr>
            <w:tcW w:w="7877" w:type="dxa"/>
            <w:gridSpan w:val="3"/>
            <w:vAlign w:val="center"/>
          </w:tcPr>
          <w:p w:rsidR="00D03810" w:rsidRDefault="00D03810" w:rsidP="005A5A5C">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D03810" w:rsidRDefault="00D03810" w:rsidP="005A5A5C">
            <w:pPr>
              <w:rPr>
                <w:rFonts w:ascii="宋体" w:hAnsi="宋体"/>
                <w:color w:val="00000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4</w:t>
            </w:r>
          </w:p>
        </w:tc>
        <w:tc>
          <w:tcPr>
            <w:tcW w:w="7877" w:type="dxa"/>
            <w:gridSpan w:val="3"/>
            <w:vAlign w:val="center"/>
          </w:tcPr>
          <w:p w:rsidR="00D03810" w:rsidRDefault="00D03810" w:rsidP="005A5A5C">
            <w:pPr>
              <w:widowControl/>
              <w:rPr>
                <w:rFonts w:ascii="宋体" w:hAnsi="宋体" w:cs="宋体"/>
                <w:b/>
                <w:bCs/>
                <w:kern w:val="0"/>
                <w:sz w:val="24"/>
              </w:rPr>
            </w:pPr>
            <w:r>
              <w:rPr>
                <w:rFonts w:ascii="宋体" w:hAnsi="宋体" w:cs="宋体" w:hint="eastAsia"/>
                <w:b/>
                <w:bCs/>
                <w:kern w:val="0"/>
                <w:sz w:val="24"/>
              </w:rPr>
              <w:t>监视器</w:t>
            </w:r>
            <w:r>
              <w:rPr>
                <w:rFonts w:ascii="宋体" w:hAnsi="宋体" w:hint="eastAsia"/>
                <w:b/>
                <w:sz w:val="24"/>
              </w:rPr>
              <w:t>（进口）</w:t>
            </w:r>
          </w:p>
        </w:tc>
        <w:tc>
          <w:tcPr>
            <w:tcW w:w="749" w:type="dxa"/>
            <w:vAlign w:val="center"/>
          </w:tcPr>
          <w:p w:rsidR="00D03810" w:rsidRDefault="00D03810" w:rsidP="005A5A5C">
            <w:pPr>
              <w:rPr>
                <w:rFonts w:ascii="宋体" w:hAnsi="宋体"/>
                <w:sz w:val="24"/>
              </w:rPr>
            </w:pPr>
            <w:r>
              <w:rPr>
                <w:rFonts w:ascii="宋体" w:hAnsi="宋体" w:hint="eastAsia"/>
                <w:sz w:val="24"/>
              </w:rPr>
              <w:t>1台</w:t>
            </w: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原装进口液晶显示器≥21寸</w:t>
            </w:r>
          </w:p>
          <w:p w:rsidR="00D03810" w:rsidRDefault="00D03810" w:rsidP="005A5A5C">
            <w:pPr>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高清LCD面板</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可以转接输入信号到其它显示器，实现信号复制</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支持广泛的输入/输出端口，包括HD/SD-SDI ,DVI-I,Y/C,VGA</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5</w:t>
            </w:r>
          </w:p>
        </w:tc>
        <w:tc>
          <w:tcPr>
            <w:tcW w:w="7877" w:type="dxa"/>
            <w:gridSpan w:val="3"/>
            <w:vAlign w:val="center"/>
          </w:tcPr>
          <w:p w:rsidR="00D03810" w:rsidRDefault="00D03810" w:rsidP="005A5A5C">
            <w:pPr>
              <w:widowControl/>
              <w:rPr>
                <w:rFonts w:ascii="宋体" w:hAnsi="宋体" w:cs="宋体"/>
                <w:b/>
                <w:bCs/>
                <w:kern w:val="0"/>
                <w:sz w:val="24"/>
              </w:rPr>
            </w:pPr>
            <w:r>
              <w:rPr>
                <w:rFonts w:ascii="宋体" w:hAnsi="宋体" w:cs="宋体" w:hint="eastAsia"/>
                <w:b/>
                <w:bCs/>
                <w:kern w:val="0"/>
                <w:sz w:val="24"/>
              </w:rPr>
              <w:t>台车</w:t>
            </w:r>
          </w:p>
        </w:tc>
        <w:tc>
          <w:tcPr>
            <w:tcW w:w="749" w:type="dxa"/>
            <w:vAlign w:val="center"/>
          </w:tcPr>
          <w:p w:rsidR="00D03810" w:rsidRDefault="00D03810" w:rsidP="005A5A5C">
            <w:pPr>
              <w:rPr>
                <w:rFonts w:ascii="宋体" w:hAnsi="宋体"/>
                <w:sz w:val="24"/>
              </w:rPr>
            </w:pPr>
            <w:r>
              <w:rPr>
                <w:rFonts w:ascii="宋体" w:hAnsi="宋体" w:hint="eastAsia"/>
                <w:sz w:val="24"/>
              </w:rPr>
              <w:t>1台</w:t>
            </w: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5.1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可兼容所投品牌各类机型（EUS设备除外）</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5.2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简洁小巧，外观整齐划一，节省内镜室空间</w:t>
            </w:r>
          </w:p>
          <w:p w:rsidR="00D03810" w:rsidRDefault="00D03810" w:rsidP="005A5A5C">
            <w:pPr>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6</w:t>
            </w:r>
          </w:p>
        </w:tc>
        <w:tc>
          <w:tcPr>
            <w:tcW w:w="7877" w:type="dxa"/>
            <w:gridSpan w:val="3"/>
            <w:vAlign w:val="center"/>
          </w:tcPr>
          <w:p w:rsidR="00D03810" w:rsidRDefault="00D03810" w:rsidP="005A5A5C">
            <w:pPr>
              <w:tabs>
                <w:tab w:val="left" w:pos="4860"/>
              </w:tabs>
              <w:spacing w:line="500" w:lineRule="exact"/>
              <w:rPr>
                <w:rFonts w:ascii="仿宋" w:eastAsia="仿宋" w:hAnsi="仿宋" w:cs="仿宋"/>
                <w:b/>
                <w:bCs/>
                <w:sz w:val="24"/>
              </w:rPr>
            </w:pPr>
            <w:r>
              <w:rPr>
                <w:rFonts w:ascii="宋体" w:hAnsi="宋体" w:hint="eastAsia"/>
                <w:b/>
                <w:sz w:val="24"/>
              </w:rPr>
              <w:t>售 后 服 务 及 其 他</w:t>
            </w:r>
          </w:p>
          <w:p w:rsidR="00D03810" w:rsidRDefault="00D03810" w:rsidP="005A5A5C">
            <w:pPr>
              <w:widowControl/>
              <w:rPr>
                <w:rFonts w:ascii="宋体" w:hAnsi="宋体" w:cs="宋体"/>
                <w:b/>
                <w:bCs/>
                <w:kern w:val="0"/>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6.1</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维修响应时间不超过1小时，如需维修保证6小时内到现场，要求工程师</w:t>
            </w:r>
            <w:r>
              <w:rPr>
                <w:rFonts w:ascii="宋体" w:hAnsi="宋体" w:hint="eastAsia"/>
                <w:sz w:val="24"/>
              </w:rPr>
              <w:lastRenderedPageBreak/>
              <w:t>须经有本品牌总部培训合格，持证服务。</w:t>
            </w:r>
          </w:p>
          <w:p w:rsidR="00D03810" w:rsidRDefault="00D03810" w:rsidP="003A502E">
            <w:pPr>
              <w:spacing w:line="360" w:lineRule="auto"/>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lastRenderedPageBreak/>
              <w:t>6.2</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投标品牌在河南省有维修服务站（非第三方维修公司），省内维修站最少配备四名稳定售后工程师，需提供工程师的证明材料(如公司给工程师所交社保，在厂部培训合格的证明材料等)，办事处营业执照等资质。</w:t>
            </w:r>
          </w:p>
          <w:p w:rsidR="00D03810" w:rsidRDefault="00D03810" w:rsidP="003A502E">
            <w:pPr>
              <w:spacing w:line="360" w:lineRule="auto"/>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6.3</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质保期：1年。设备维修期间无偿向医院提供备配件镜子。</w:t>
            </w:r>
          </w:p>
          <w:p w:rsidR="00D03810" w:rsidRDefault="00D03810" w:rsidP="003A502E">
            <w:pPr>
              <w:spacing w:line="360" w:lineRule="auto"/>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6.4</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成交方提供现场技术培训，保证使用人员能够正确操作、使用设备的各种功能。成交方负责设备的运输、安装、调试，保证设备能够满足临床手术使用需求。</w:t>
            </w:r>
          </w:p>
          <w:p w:rsidR="00D03810" w:rsidRDefault="00D03810" w:rsidP="003A502E">
            <w:pPr>
              <w:spacing w:line="360" w:lineRule="auto"/>
              <w:rPr>
                <w:rFonts w:ascii="宋体" w:hAnsi="宋体"/>
                <w:sz w:val="24"/>
              </w:rPr>
            </w:pPr>
          </w:p>
        </w:tc>
        <w:tc>
          <w:tcPr>
            <w:tcW w:w="749" w:type="dxa"/>
            <w:vAlign w:val="center"/>
          </w:tcPr>
          <w:p w:rsidR="00D03810" w:rsidRDefault="00D03810" w:rsidP="005A5A5C">
            <w:pPr>
              <w:rPr>
                <w:rFonts w:ascii="宋体" w:hAnsi="宋体"/>
                <w:sz w:val="24"/>
              </w:rPr>
            </w:pP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品名</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内镜清洗工作站</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数量：</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2套</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采用进口高分子复合材料（ABS+亚克力PMMA特种复合性材料及特种工艺制成）整体一次成型，无任何接缝。</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清洗槽形状要求：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清洗槽采用“前高后低”的大圆弧防泛水设计，清洗槽内侧底部设计有“米”字型凸起，有效地减少内镜与槽体的接触面积，提高清洗浸泡的效果。</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功能背板要求：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背板采用倾斜式平面，倾斜角度≤10度，符合人体视觉角度，降低操作人员的视觉强度。</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浸泡槽盖材质要求：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采用透明亚克力并配有手柄，能充分把浸泡槽盖好不漏气，可以清晰看到浸泡清洗的状况，预防消毒液气体的外泄。</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柜门材质要求：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采用彩色钢化玻璃，具有环保、防火、防潮、防划伤、耐腐蚀、易清洁不变形等特点；柜门铰链采用进口阻尼铰链，实现柜门自动闭合到位。</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柜体底板材质要求：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柜体底板采用PVC塑钢板材质，非复合板及碳钢烤漆板，杜绝出现膨胀或生锈的情况。</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全自动灌注主</w:t>
            </w:r>
            <w:r w:rsidRPr="003A502E">
              <w:rPr>
                <w:rFonts w:ascii="宋体" w:hAnsi="宋体" w:hint="eastAsia"/>
                <w:sz w:val="24"/>
              </w:rPr>
              <w:lastRenderedPageBreak/>
              <w:t>机要求：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lastRenderedPageBreak/>
              <w:t>采用隐藏式后置设计，不占用操作空间，一键式操作，方便快</w:t>
            </w:r>
            <w:r w:rsidRPr="003A502E">
              <w:rPr>
                <w:rFonts w:ascii="宋体" w:hAnsi="宋体" w:hint="eastAsia"/>
                <w:sz w:val="24"/>
              </w:rPr>
              <w:lastRenderedPageBreak/>
              <w:t>捷；注水注气系统采用分离式设计，脉冲注水功能，并且在注水完成后自动实现注气的切换，简化了操作流程，系统采用“一次性”注水，避免了交叉感染的危险。</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lastRenderedPageBreak/>
              <w:t>控制器要求：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采用液晶触摸屏显示，各流程功能均有微电脑控制，一键启动，隐藏式设计，工作面板作用PVC面膜，采用触摸控制按键，非按键膜按键，控制每槽实际操作流程，均按照屏幕提示进行清洗。</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供水管路要求：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所有给水管采用优质PP-R冷、热水管材和管件。</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排水管路要求：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所有排水管采用优质PVC-U排水管材和管件，绝不使用任何PVC-U排水软管，具有耐热、耐压、保温节能、使用寿命长等优点。</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水质过滤器要求：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对工作站末洗槽内镜的灌流和冲洗提供符合规范要求的过滤水，分2级过滤，分别为5μm和0.1μm。</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前置过滤器要求：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安装于设备总水源处，过滤水源中的杂质、水锈等异物，提供用水质量。</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自动/手动双控水源控制要求：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自动/手动双控水源的开关，不仅可以实现总水源的自动关闭，避免在无人看管使用时发生漏水现象，同时又可以实现在断电情况下手动打开总水源，保证工作站的正常使用。</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空压机要求：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采用医用低噪音无油空压机，有主动散热、自动排水功能；医用无油空气压缩机应与工作站主体为同一生产厂家，以便及时提供其相关售后保养服务。</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中心气体处理器要求: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分离空气中的油污，水分，提高干燥台上干燥气体的清洁度，具有自动调节气压和自动过滤水分的功能，并另外设有注气压力调节器。</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高压清洗喷枪材质及功能要求：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枪体采用SUS304不锈钢，防止内腔腐蚀生锈，避免二次污染，配备八个螺旋式清洗喷嘴，清洗喷嘴与枪体之间可以任意更换，适合不同类型的内镜管道。</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不锈钢水龙头：</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全优质SUS304不锈钢材质水龙头，选用陶瓷阀芯和出水嘴的起泡器过滤件，360度旋转式设计，有冷热水接口，冷热水开</w:t>
            </w:r>
            <w:r w:rsidRPr="003A502E">
              <w:rPr>
                <w:rFonts w:ascii="宋体" w:hAnsi="宋体" w:hint="eastAsia"/>
                <w:sz w:val="24"/>
              </w:rPr>
              <w:lastRenderedPageBreak/>
              <w:t>关独立控制，方便灵活，流量≥0.2L/s，多层防腐防锈处理，镀层按GB/T 10125经过24h酸性盐雾试验后，达到GB/T06461-1986标准中10级的要求，可承受强酸强碱环境的使用；全304优质高压编织供水软管及管件。</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lastRenderedPageBreak/>
              <w:t>★资质证件要求：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应具有二类医疗器械注册证、产品检测报告等证件。</w:t>
            </w:r>
          </w:p>
        </w:tc>
      </w:tr>
    </w:tbl>
    <w:p w:rsidR="004C3DC5" w:rsidRPr="008815B1" w:rsidRDefault="004C3DC5" w:rsidP="009A40DC">
      <w:pPr>
        <w:spacing w:line="600" w:lineRule="exact"/>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19320C" w:rsidP="0019320C">
      <w:pPr>
        <w:spacing w:line="360" w:lineRule="auto"/>
        <w:ind w:firstLineChars="200" w:firstLine="422"/>
        <w:contextualSpacing/>
        <w:rPr>
          <w:rFonts w:ascii="仿宋" w:eastAsia="仿宋" w:hAnsi="仿宋" w:cs="宋体"/>
          <w:color w:val="000000"/>
          <w:kern w:val="0"/>
          <w:sz w:val="24"/>
          <w:szCs w:val="24"/>
          <w:lang w:val="zh-CN"/>
        </w:rPr>
      </w:pPr>
      <w:r>
        <w:rPr>
          <w:rFonts w:asciiTheme="minorEastAsia" w:hAnsiTheme="minorEastAsia" w:cs="微软雅黑" w:hint="eastAsia"/>
          <w:b/>
          <w:color w:val="FF0000"/>
          <w:szCs w:val="21"/>
        </w:rPr>
        <w:t>★</w:t>
      </w:r>
      <w:r w:rsidR="009448DA" w:rsidRPr="0019320C">
        <w:rPr>
          <w:rFonts w:ascii="仿宋" w:eastAsia="仿宋" w:hAnsi="仿宋" w:cs="宋体" w:hint="eastAsia"/>
          <w:b/>
          <w:color w:val="000000"/>
          <w:kern w:val="0"/>
          <w:sz w:val="24"/>
          <w:szCs w:val="24"/>
          <w:lang w:val="zh-CN"/>
        </w:rPr>
        <w:t>三</w:t>
      </w:r>
      <w:r w:rsidR="004C3DC5" w:rsidRPr="0019320C">
        <w:rPr>
          <w:rFonts w:ascii="仿宋" w:eastAsia="仿宋" w:hAnsi="仿宋" w:cs="宋体" w:hint="eastAsia"/>
          <w:b/>
          <w:color w:val="000000"/>
          <w:kern w:val="0"/>
          <w:sz w:val="24"/>
          <w:szCs w:val="24"/>
          <w:lang w:val="zh-CN"/>
        </w:rPr>
        <w:t>、采购标的执行标准</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1、国家标准：</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（1）</w:t>
      </w:r>
      <w:r w:rsidRPr="0019320C">
        <w:rPr>
          <w:rFonts w:ascii="仿宋" w:eastAsia="仿宋" w:hAnsi="仿宋" w:cs="宋体"/>
          <w:color w:val="000000"/>
          <w:kern w:val="0"/>
          <w:sz w:val="24"/>
          <w:szCs w:val="24"/>
          <w:lang w:val="zh-CN"/>
        </w:rPr>
        <w:t>强制性产品认证</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如投标人所投产品属于“中国强制性产品认证”（3C认证）范围内,则必须承诺采用</w:t>
      </w:r>
      <w:r w:rsidRPr="0019320C">
        <w:rPr>
          <w:rFonts w:ascii="仿宋" w:eastAsia="仿宋" w:hAnsi="仿宋" w:cs="宋体"/>
          <w:color w:val="000000"/>
          <w:kern w:val="0"/>
          <w:sz w:val="24"/>
          <w:szCs w:val="24"/>
          <w:lang w:val="zh-CN"/>
        </w:rPr>
        <w:t>《中华人民共和国实施强制性产品认证的产品目录》</w:t>
      </w:r>
      <w:r w:rsidRPr="0019320C">
        <w:rPr>
          <w:rFonts w:ascii="仿宋" w:eastAsia="仿宋" w:hAnsi="仿宋" w:cs="宋体" w:hint="eastAsia"/>
          <w:color w:val="000000"/>
          <w:kern w:val="0"/>
          <w:sz w:val="24"/>
          <w:szCs w:val="24"/>
          <w:lang w:val="zh-CN"/>
        </w:rPr>
        <w:t>并在有效期内的产品，应在投标文件中提供“所投产品符合国家强制性要求承诺函”并加盖投标人公章，否则将承担其投标被视为非实质性响应投标的风险。</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（2）</w:t>
      </w:r>
      <w:r w:rsidRPr="0019320C">
        <w:rPr>
          <w:rFonts w:ascii="仿宋" w:eastAsia="仿宋" w:hAnsi="仿宋" w:cs="宋体"/>
          <w:color w:val="000000"/>
          <w:kern w:val="0"/>
          <w:sz w:val="24"/>
          <w:szCs w:val="24"/>
          <w:lang w:val="zh-CN"/>
        </w:rPr>
        <w:t>信息安全产品强制性</w:t>
      </w:r>
      <w:r w:rsidRPr="0019320C">
        <w:rPr>
          <w:rFonts w:ascii="仿宋" w:eastAsia="仿宋" w:hAnsi="仿宋" w:cs="宋体" w:hint="eastAsia"/>
          <w:color w:val="000000"/>
          <w:kern w:val="0"/>
          <w:sz w:val="24"/>
          <w:szCs w:val="24"/>
          <w:lang w:val="zh-CN"/>
        </w:rPr>
        <w:t>认证</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如投标人所投产品被列入</w:t>
      </w:r>
      <w:r w:rsidRPr="0019320C">
        <w:rPr>
          <w:rFonts w:ascii="仿宋" w:eastAsia="仿宋" w:hAnsi="仿宋" w:cs="宋体"/>
          <w:color w:val="000000"/>
          <w:kern w:val="0"/>
          <w:sz w:val="24"/>
          <w:szCs w:val="24"/>
          <w:lang w:val="zh-CN"/>
        </w:rPr>
        <w:t>《信息安全产品强制性认证目录》，</w:t>
      </w:r>
      <w:r w:rsidRPr="0019320C">
        <w:rPr>
          <w:rFonts w:ascii="仿宋" w:eastAsia="仿宋" w:hAnsi="仿宋" w:cs="宋体" w:hint="eastAsia"/>
          <w:color w:val="000000"/>
          <w:kern w:val="0"/>
          <w:sz w:val="24"/>
          <w:szCs w:val="24"/>
          <w:lang w:val="zh-CN"/>
        </w:rPr>
        <w:t>投标人</w:t>
      </w:r>
      <w:r w:rsidRPr="0019320C">
        <w:rPr>
          <w:rFonts w:ascii="仿宋" w:eastAsia="仿宋" w:hAnsi="仿宋" w:cs="宋体"/>
          <w:color w:val="000000"/>
          <w:kern w:val="0"/>
          <w:sz w:val="24"/>
          <w:szCs w:val="24"/>
          <w:lang w:val="zh-CN"/>
        </w:rPr>
        <w:t>不能提供超出此目录范畴外的替代品</w:t>
      </w:r>
      <w:r w:rsidRPr="0019320C">
        <w:rPr>
          <w:rFonts w:ascii="仿宋" w:eastAsia="仿宋" w:hAnsi="仿宋" w:cs="宋体" w:hint="eastAsia"/>
          <w:color w:val="000000"/>
          <w:kern w:val="0"/>
          <w:sz w:val="24"/>
          <w:szCs w:val="24"/>
          <w:lang w:val="zh-CN"/>
        </w:rPr>
        <w:t>并须在投标文件中提供：</w:t>
      </w:r>
    </w:p>
    <w:p w:rsidR="0019320C" w:rsidRPr="0019320C" w:rsidRDefault="0019320C" w:rsidP="0019320C">
      <w:pPr>
        <w:wordWrap w:val="0"/>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①中国信息安全认证中心官网（</w:t>
      </w:r>
      <w:r w:rsidRPr="0019320C">
        <w:rPr>
          <w:rFonts w:ascii="仿宋" w:eastAsia="仿宋" w:hAnsi="仿宋" w:cs="宋体"/>
          <w:color w:val="000000"/>
          <w:kern w:val="0"/>
          <w:sz w:val="24"/>
          <w:szCs w:val="24"/>
          <w:lang w:val="zh-CN"/>
        </w:rPr>
        <w:t>http://www.isccc.gov.cn/index.shtml</w:t>
      </w:r>
      <w:r w:rsidRPr="0019320C">
        <w:rPr>
          <w:rFonts w:ascii="仿宋" w:eastAsia="仿宋" w:hAnsi="仿宋" w:cs="宋体" w:hint="eastAsia"/>
          <w:color w:val="000000"/>
          <w:kern w:val="0"/>
          <w:sz w:val="24"/>
          <w:szCs w:val="24"/>
          <w:lang w:val="zh-CN"/>
        </w:rPr>
        <w:t>）产品查询结果截图并加盖投标人公章；</w:t>
      </w:r>
    </w:p>
    <w:p w:rsidR="0019320C" w:rsidRPr="0019320C" w:rsidRDefault="0019320C" w:rsidP="0019320C">
      <w:pPr>
        <w:wordWrap w:val="0"/>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②中国信息安全认证中心颁发的</w:t>
      </w:r>
      <w:r w:rsidRPr="0019320C">
        <w:rPr>
          <w:rFonts w:ascii="仿宋" w:eastAsia="仿宋" w:hAnsi="仿宋" w:cs="宋体"/>
          <w:color w:val="000000"/>
          <w:kern w:val="0"/>
          <w:sz w:val="24"/>
          <w:szCs w:val="24"/>
          <w:lang w:val="zh-CN"/>
        </w:rPr>
        <w:t>《</w:t>
      </w:r>
      <w:hyperlink r:id="rId10" w:tgtFrame="_blank" w:history="1">
        <w:r w:rsidRPr="0019320C">
          <w:rPr>
            <w:rFonts w:ascii="仿宋" w:eastAsia="仿宋" w:hAnsi="仿宋" w:cs="宋体" w:hint="eastAsia"/>
            <w:color w:val="000000"/>
            <w:kern w:val="0"/>
            <w:sz w:val="24"/>
            <w:szCs w:val="24"/>
            <w:lang w:val="zh-CN"/>
          </w:rPr>
          <w:t>中国国家信息安全产品认证证书</w:t>
        </w:r>
      </w:hyperlink>
      <w:r w:rsidRPr="0019320C">
        <w:rPr>
          <w:rFonts w:ascii="仿宋" w:eastAsia="仿宋" w:hAnsi="仿宋" w:cs="宋体"/>
          <w:color w:val="000000"/>
          <w:kern w:val="0"/>
          <w:sz w:val="24"/>
          <w:szCs w:val="24"/>
          <w:lang w:val="zh-CN"/>
        </w:rPr>
        <w:t>》</w:t>
      </w:r>
      <w:r w:rsidRPr="0019320C">
        <w:rPr>
          <w:rFonts w:ascii="仿宋" w:eastAsia="仿宋" w:hAnsi="仿宋" w:cs="宋体" w:hint="eastAsia"/>
          <w:color w:val="000000"/>
          <w:kern w:val="0"/>
          <w:sz w:val="24"/>
          <w:szCs w:val="24"/>
          <w:lang w:val="zh-CN"/>
        </w:rPr>
        <w:t>的原件扫描件（或图片）并加盖投标人公章。</w:t>
      </w:r>
    </w:p>
    <w:p w:rsidR="0019320C" w:rsidRDefault="0019320C" w:rsidP="0019320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320C" w:rsidRPr="0019320C" w:rsidRDefault="0019320C" w:rsidP="0019320C">
      <w:pPr>
        <w:wordWrap w:val="0"/>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（3）其他国家标准</w:t>
      </w:r>
    </w:p>
    <w:p w:rsidR="004C3DC5" w:rsidRPr="008815B1" w:rsidRDefault="0019320C" w:rsidP="004C3DC5">
      <w:pPr>
        <w:adjustRightInd w:val="0"/>
        <w:snapToGrid w:val="0"/>
        <w:spacing w:line="360" w:lineRule="auto"/>
        <w:rPr>
          <w:rFonts w:ascii="仿宋" w:eastAsia="仿宋" w:hAnsi="仿宋"/>
          <w:sz w:val="24"/>
          <w:szCs w:val="24"/>
        </w:rPr>
      </w:pPr>
      <w:r>
        <w:rPr>
          <w:rFonts w:asciiTheme="minorEastAsia" w:hAnsiTheme="minorEastAsia" w:cs="微软雅黑" w:hint="eastAsia"/>
          <w:b/>
          <w:color w:val="FF0000"/>
          <w:szCs w:val="21"/>
        </w:rPr>
        <w:t>★</w:t>
      </w:r>
      <w:r w:rsidR="009448DA">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w:t>
      </w:r>
      <w:r w:rsidRPr="008815B1">
        <w:rPr>
          <w:rFonts w:ascii="仿宋" w:eastAsia="仿宋" w:hAnsi="仿宋" w:hint="eastAsia"/>
          <w:sz w:val="24"/>
          <w:szCs w:val="24"/>
        </w:rPr>
        <w:lastRenderedPageBreak/>
        <w:t>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19320C" w:rsidRDefault="0019320C" w:rsidP="001C3550">
      <w:pPr>
        <w:adjustRightInd w:val="0"/>
        <w:snapToGrid w:val="0"/>
        <w:spacing w:line="360" w:lineRule="auto"/>
        <w:rPr>
          <w:rFonts w:ascii="仿宋" w:eastAsia="仿宋" w:hAnsi="仿宋"/>
          <w:b/>
          <w:sz w:val="24"/>
          <w:szCs w:val="24"/>
        </w:rPr>
      </w:pPr>
      <w:r>
        <w:rPr>
          <w:rFonts w:asciiTheme="minorEastAsia" w:hAnsiTheme="minorEastAsia" w:cs="微软雅黑" w:hint="eastAsia"/>
          <w:b/>
          <w:color w:val="FF0000"/>
          <w:szCs w:val="21"/>
        </w:rPr>
        <w:t>★</w:t>
      </w:r>
      <w:r w:rsidR="009448DA" w:rsidRPr="0019320C">
        <w:rPr>
          <w:rFonts w:ascii="仿宋" w:eastAsia="仿宋" w:hAnsi="仿宋" w:hint="eastAsia"/>
          <w:b/>
          <w:sz w:val="24"/>
          <w:szCs w:val="24"/>
        </w:rPr>
        <w:t>五</w:t>
      </w:r>
      <w:r w:rsidR="001C3550" w:rsidRPr="0019320C">
        <w:rPr>
          <w:rFonts w:ascii="仿宋" w:eastAsia="仿宋" w:hAnsi="仿宋" w:hint="eastAsia"/>
          <w:b/>
          <w:sz w:val="24"/>
          <w:szCs w:val="24"/>
        </w:rPr>
        <w:t>、采购标的的其他技术、服务等要求</w:t>
      </w:r>
    </w:p>
    <w:p w:rsidR="001C3550" w:rsidRPr="00F97FBB" w:rsidRDefault="001C3550" w:rsidP="001C3550">
      <w:pPr>
        <w:pStyle w:val="ad"/>
        <w:widowControl/>
        <w:numPr>
          <w:ilvl w:val="0"/>
          <w:numId w:val="12"/>
        </w:numPr>
        <w:spacing w:line="360" w:lineRule="auto"/>
        <w:rPr>
          <w:rFonts w:ascii="仿宋" w:eastAsia="仿宋" w:hAnsi="仿宋"/>
          <w:b/>
        </w:rPr>
      </w:pPr>
      <w:r w:rsidRPr="008815B1">
        <w:rPr>
          <w:rFonts w:ascii="仿宋" w:eastAsia="仿宋" w:hAnsi="仿宋" w:hint="eastAsia"/>
        </w:rPr>
        <w:t>投标人须明确投标产品的厂家、产地、品牌、型号、详细参数，</w:t>
      </w:r>
      <w:r w:rsidRPr="0019320C">
        <w:rPr>
          <w:rFonts w:ascii="仿宋" w:eastAsia="仿宋" w:hAnsi="仿宋" w:hint="eastAsia"/>
          <w:b/>
        </w:rPr>
        <w:t>否则为</w:t>
      </w:r>
      <w:r w:rsidRPr="00F97FBB">
        <w:rPr>
          <w:rFonts w:ascii="仿宋" w:eastAsia="仿宋" w:hAnsi="仿宋" w:hint="eastAsia"/>
          <w:b/>
        </w:rPr>
        <w:t>无效投标。</w:t>
      </w:r>
    </w:p>
    <w:p w:rsidR="0019320C" w:rsidRPr="0019320C" w:rsidRDefault="0019320C" w:rsidP="0019320C">
      <w:pPr>
        <w:numPr>
          <w:ilvl w:val="0"/>
          <w:numId w:val="12"/>
        </w:numPr>
        <w:wordWrap w:val="0"/>
        <w:topLinePunct/>
        <w:autoSpaceDE w:val="0"/>
        <w:autoSpaceDN w:val="0"/>
        <w:adjustRightInd w:val="0"/>
        <w:spacing w:line="360" w:lineRule="auto"/>
        <w:rPr>
          <w:rFonts w:ascii="仿宋" w:eastAsia="仿宋" w:hAnsi="仿宋"/>
          <w:sz w:val="24"/>
          <w:szCs w:val="24"/>
        </w:rPr>
      </w:pPr>
      <w:r w:rsidRPr="0019320C">
        <w:rPr>
          <w:rFonts w:ascii="仿宋" w:eastAsia="仿宋" w:hAnsi="仿宋" w:hint="eastAsia"/>
          <w:sz w:val="24"/>
          <w:szCs w:val="24"/>
        </w:rPr>
        <w:t>投标人应就本项目（每包或者标段）完整投标，</w:t>
      </w:r>
      <w:r w:rsidRPr="0019320C">
        <w:rPr>
          <w:rFonts w:ascii="仿宋" w:eastAsia="仿宋" w:hAnsi="仿宋" w:hint="eastAsia"/>
          <w:b/>
          <w:sz w:val="24"/>
          <w:szCs w:val="24"/>
        </w:rPr>
        <w:t>否则为无效投标</w:t>
      </w:r>
      <w:r w:rsidRPr="0019320C">
        <w:rPr>
          <w:rFonts w:ascii="仿宋" w:eastAsia="仿宋" w:hAnsi="仿宋" w:hint="eastAsia"/>
          <w:sz w:val="24"/>
          <w:szCs w:val="24"/>
        </w:rPr>
        <w:t>。</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19320C" w:rsidRDefault="0019320C" w:rsidP="0019320C">
      <w:pPr>
        <w:autoSpaceDE w:val="0"/>
        <w:autoSpaceDN w:val="0"/>
        <w:adjustRightInd w:val="0"/>
        <w:spacing w:line="700" w:lineRule="exact"/>
        <w:rPr>
          <w:rFonts w:ascii="仿宋" w:eastAsia="仿宋" w:hAnsi="仿宋" w:cs="仿宋"/>
          <w:b/>
          <w:bCs/>
          <w:kern w:val="0"/>
          <w:sz w:val="24"/>
        </w:rPr>
      </w:pPr>
      <w:r>
        <w:rPr>
          <w:rFonts w:asciiTheme="minorEastAsia" w:hAnsiTheme="minorEastAsia" w:cs="微软雅黑" w:hint="eastAsia"/>
          <w:b/>
          <w:color w:val="FF0000"/>
          <w:szCs w:val="21"/>
        </w:rPr>
        <w:t>★</w:t>
      </w:r>
      <w:r w:rsidR="009448DA" w:rsidRPr="0019320C">
        <w:rPr>
          <w:rFonts w:ascii="仿宋" w:eastAsia="仿宋" w:hAnsi="仿宋" w:hint="eastAsia"/>
          <w:b/>
          <w:sz w:val="24"/>
          <w:szCs w:val="24"/>
        </w:rPr>
        <w:t>六</w:t>
      </w:r>
      <w:r w:rsidR="00A13BA5" w:rsidRPr="0019320C">
        <w:rPr>
          <w:rFonts w:ascii="仿宋" w:eastAsia="仿宋" w:hAnsi="仿宋" w:hint="eastAsia"/>
          <w:b/>
          <w:sz w:val="24"/>
          <w:szCs w:val="24"/>
        </w:rPr>
        <w:t>、</w:t>
      </w:r>
      <w:r w:rsidR="001C3550" w:rsidRPr="0019320C">
        <w:rPr>
          <w:rFonts w:ascii="仿宋" w:eastAsia="仿宋" w:hAnsi="仿宋" w:hint="eastAsia"/>
          <w:b/>
          <w:sz w:val="24"/>
          <w:szCs w:val="24"/>
        </w:rPr>
        <w:t>本项目</w:t>
      </w:r>
      <w:r w:rsidR="00A13BA5" w:rsidRPr="0019320C">
        <w:rPr>
          <w:rFonts w:ascii="仿宋" w:eastAsia="仿宋" w:hAnsi="仿宋" w:hint="eastAsia"/>
          <w:b/>
          <w:sz w:val="24"/>
          <w:szCs w:val="24"/>
        </w:rPr>
        <w:t>预算金额</w:t>
      </w:r>
      <w:r w:rsidR="00A13BA5" w:rsidRPr="0019320C">
        <w:rPr>
          <w:rFonts w:ascii="仿宋" w:eastAsia="仿宋" w:hAnsi="仿宋" w:hint="eastAsia"/>
          <w:b/>
        </w:rPr>
        <w:t>：</w:t>
      </w:r>
      <w:r w:rsidR="00E363FB" w:rsidRPr="0019320C">
        <w:rPr>
          <w:rFonts w:ascii="仿宋" w:eastAsia="仿宋" w:hAnsi="仿宋" w:cs="仿宋" w:hint="eastAsia"/>
          <w:b/>
          <w:bCs/>
          <w:kern w:val="0"/>
          <w:sz w:val="24"/>
        </w:rPr>
        <w:t xml:space="preserve"> 90</w:t>
      </w:r>
      <w:r w:rsidR="009D5DAD" w:rsidRPr="0019320C">
        <w:rPr>
          <w:rFonts w:ascii="仿宋" w:eastAsia="仿宋" w:hAnsi="仿宋" w:cs="仿宋" w:hint="eastAsia"/>
          <w:b/>
          <w:bCs/>
          <w:kern w:val="0"/>
          <w:sz w:val="24"/>
        </w:rPr>
        <w:t xml:space="preserve">万元、最高限价： </w:t>
      </w:r>
      <w:r w:rsidR="00E363FB" w:rsidRPr="0019320C">
        <w:rPr>
          <w:rFonts w:ascii="仿宋" w:eastAsia="仿宋" w:hAnsi="仿宋" w:cs="仿宋" w:hint="eastAsia"/>
          <w:b/>
          <w:bCs/>
          <w:kern w:val="0"/>
          <w:sz w:val="24"/>
        </w:rPr>
        <w:t>90</w:t>
      </w:r>
      <w:r w:rsidR="009D5DAD" w:rsidRPr="0019320C">
        <w:rPr>
          <w:rFonts w:ascii="仿宋" w:eastAsia="仿宋" w:hAnsi="仿宋" w:cs="仿宋" w:hint="eastAsia"/>
          <w:b/>
          <w:bCs/>
          <w:kern w:val="0"/>
          <w:sz w:val="24"/>
        </w:rPr>
        <w:t>万元</w:t>
      </w:r>
      <w:r>
        <w:rPr>
          <w:rFonts w:ascii="仿宋" w:eastAsia="仿宋" w:hAnsi="仿宋" w:cs="仿宋" w:hint="eastAsia"/>
          <w:b/>
          <w:bCs/>
          <w:kern w:val="0"/>
          <w:sz w:val="24"/>
        </w:rPr>
        <w:t>，</w:t>
      </w:r>
      <w:r w:rsidR="001C3550" w:rsidRPr="0019320C">
        <w:rPr>
          <w:rFonts w:ascii="仿宋" w:eastAsia="仿宋" w:hAnsi="仿宋" w:cs="仿宋" w:hint="eastAsia"/>
          <w:b/>
          <w:bCs/>
          <w:kern w:val="0"/>
          <w:sz w:val="24"/>
        </w:rPr>
        <w:t>超出最高限价的投标无效。</w:t>
      </w:r>
    </w:p>
    <w:p w:rsidR="001C3550" w:rsidRPr="0019320C" w:rsidRDefault="0019320C" w:rsidP="001C3550">
      <w:pPr>
        <w:pStyle w:val="ad"/>
        <w:widowControl/>
        <w:spacing w:line="360" w:lineRule="auto"/>
        <w:rPr>
          <w:rFonts w:ascii="仿宋" w:eastAsia="仿宋" w:hAnsi="仿宋"/>
          <w:b/>
        </w:rPr>
      </w:pPr>
      <w:r>
        <w:rPr>
          <w:rFonts w:asciiTheme="minorEastAsia" w:hAnsiTheme="minorEastAsia" w:cs="微软雅黑" w:hint="eastAsia"/>
          <w:b/>
          <w:color w:val="FF0000"/>
          <w:szCs w:val="21"/>
        </w:rPr>
        <w:t>★</w:t>
      </w:r>
      <w:r w:rsidR="009448DA" w:rsidRPr="0019320C">
        <w:rPr>
          <w:rFonts w:ascii="仿宋" w:eastAsia="仿宋" w:hAnsi="仿宋" w:hint="eastAsia"/>
          <w:b/>
        </w:rPr>
        <w:t>七</w:t>
      </w:r>
      <w:r w:rsidR="001C3550" w:rsidRPr="0019320C">
        <w:rPr>
          <w:rFonts w:ascii="仿宋" w:eastAsia="仿宋" w:hAnsi="仿宋" w:hint="eastAsia"/>
          <w:b/>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AD5443">
        <w:rPr>
          <w:rFonts w:ascii="仿宋" w:eastAsia="仿宋" w:hAnsi="仿宋" w:hint="eastAsia"/>
        </w:rPr>
        <w:t>设备安装完成验收合格后付合同总金额的</w:t>
      </w:r>
      <w:r w:rsidR="00A13BA5" w:rsidRPr="00AD5443">
        <w:rPr>
          <w:rFonts w:ascii="仿宋" w:eastAsia="仿宋" w:hAnsi="仿宋"/>
        </w:rPr>
        <w:t>90%</w:t>
      </w:r>
      <w:r w:rsidR="00A13BA5" w:rsidRPr="00AD5443">
        <w:rPr>
          <w:rFonts w:ascii="仿宋" w:eastAsia="仿宋" w:hAnsi="仿宋" w:hint="eastAsia"/>
        </w:rPr>
        <w:t>，设备保修期满后付剩余的</w:t>
      </w:r>
      <w:r w:rsidR="00A13BA5" w:rsidRPr="00AD5443">
        <w:rPr>
          <w:rFonts w:ascii="仿宋" w:eastAsia="仿宋" w:hAnsi="仿宋"/>
        </w:rPr>
        <w:t>10%</w:t>
      </w:r>
      <w:r w:rsidR="00A13BA5" w:rsidRPr="00AD5443">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r w:rsidR="00A233AF" w:rsidRPr="00A233AF">
        <w:rPr>
          <w:rFonts w:ascii="宋体" w:hAnsi="宋体" w:cs="宋体" w:hint="eastAsia"/>
          <w:b/>
          <w:kern w:val="0"/>
          <w:sz w:val="36"/>
          <w:szCs w:val="36"/>
        </w:rPr>
        <w:t>前附表</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E40640" w:rsidRPr="004B6993" w:rsidRDefault="00A13BA5" w:rsidP="00EA7AF8">
            <w:pPr>
              <w:autoSpaceDE w:val="0"/>
              <w:autoSpaceDN w:val="0"/>
              <w:adjustRightInd w:val="0"/>
              <w:spacing w:line="360" w:lineRule="auto"/>
              <w:ind w:left="1200" w:hangingChars="500" w:hanging="1200"/>
              <w:rPr>
                <w:rFonts w:ascii="仿宋" w:eastAsia="仿宋" w:hAnsi="仿宋" w:cs="仿宋"/>
                <w:bCs/>
                <w:kern w:val="0"/>
                <w:sz w:val="24"/>
              </w:rPr>
            </w:pPr>
            <w:r w:rsidRPr="004B6993">
              <w:rPr>
                <w:rFonts w:ascii="仿宋" w:eastAsia="仿宋" w:hAnsi="仿宋" w:cs="仿宋" w:hint="eastAsia"/>
                <w:bCs/>
                <w:kern w:val="0"/>
                <w:sz w:val="24"/>
              </w:rPr>
              <w:t>项目名称：</w:t>
            </w:r>
            <w:r w:rsidR="004B6993" w:rsidRPr="004B6993">
              <w:rPr>
                <w:rFonts w:ascii="仿宋" w:eastAsia="仿宋" w:hAnsi="仿宋" w:cs="仿宋" w:hint="eastAsia"/>
                <w:bCs/>
                <w:kern w:val="0"/>
                <w:sz w:val="24"/>
              </w:rPr>
              <w:t>许昌市建安区长村张乡卫生院</w:t>
            </w:r>
            <w:r w:rsidR="00E40640" w:rsidRPr="004B6993">
              <w:rPr>
                <w:rFonts w:ascii="仿宋" w:eastAsia="仿宋" w:hAnsi="仿宋" w:cs="仿宋" w:hint="eastAsia"/>
                <w:bCs/>
                <w:kern w:val="0"/>
                <w:sz w:val="24"/>
              </w:rPr>
              <w:t>“</w:t>
            </w:r>
            <w:r w:rsidR="004B6993" w:rsidRPr="004B6993">
              <w:rPr>
                <w:rFonts w:ascii="仿宋" w:eastAsia="仿宋" w:hAnsi="仿宋" w:cs="仿宋" w:hint="eastAsia"/>
                <w:bCs/>
                <w:kern w:val="0"/>
                <w:sz w:val="24"/>
              </w:rPr>
              <w:t>电子胃肠镜（进口）及内镜清洗工作站医疗设备</w:t>
            </w:r>
            <w:r w:rsidR="00E40640" w:rsidRPr="004B6993">
              <w:rPr>
                <w:rFonts w:ascii="仿宋" w:eastAsia="仿宋" w:hAnsi="仿宋" w:cs="仿宋" w:hint="eastAsia"/>
                <w:bCs/>
                <w:kern w:val="0"/>
                <w:sz w:val="24"/>
              </w:rPr>
              <w:t>”</w:t>
            </w:r>
            <w:r w:rsidR="00E40640" w:rsidRPr="00B33138">
              <w:rPr>
                <w:rFonts w:ascii="仿宋" w:eastAsia="仿宋" w:hAnsi="仿宋" w:cs="仿宋"/>
                <w:bCs/>
                <w:kern w:val="0"/>
                <w:sz w:val="24"/>
              </w:rPr>
              <w:t>采购项目</w:t>
            </w:r>
          </w:p>
          <w:p w:rsidR="00A13BA5" w:rsidRPr="004B6993" w:rsidRDefault="00A13BA5" w:rsidP="00720BE0">
            <w:pPr>
              <w:autoSpaceDE w:val="0"/>
              <w:autoSpaceDN w:val="0"/>
              <w:adjustRightInd w:val="0"/>
              <w:jc w:val="left"/>
              <w:rPr>
                <w:rFonts w:ascii="仿宋" w:eastAsia="仿宋" w:hAnsi="仿宋" w:cs="仿宋"/>
                <w:bCs/>
                <w:kern w:val="0"/>
                <w:sz w:val="24"/>
              </w:rPr>
            </w:pPr>
            <w:r w:rsidRPr="004B6993">
              <w:rPr>
                <w:rFonts w:ascii="仿宋" w:eastAsia="仿宋" w:hAnsi="仿宋" w:cs="仿宋" w:hint="eastAsia"/>
                <w:bCs/>
                <w:kern w:val="0"/>
                <w:sz w:val="24"/>
              </w:rPr>
              <w:t>项目编号：</w:t>
            </w:r>
            <w:r w:rsidR="00B140E2">
              <w:rPr>
                <w:rFonts w:ascii="仿宋" w:eastAsia="仿宋" w:hAnsi="仿宋" w:cs="仿宋" w:hint="eastAsia"/>
                <w:bCs/>
                <w:kern w:val="0"/>
                <w:sz w:val="24"/>
              </w:rPr>
              <w:t>JZFCG</w:t>
            </w:r>
            <w:r w:rsidRPr="004B6993">
              <w:rPr>
                <w:rFonts w:ascii="仿宋" w:eastAsia="仿宋" w:hAnsi="仿宋" w:cs="仿宋"/>
                <w:bCs/>
                <w:kern w:val="0"/>
                <w:sz w:val="24"/>
              </w:rPr>
              <w:t>-G201</w:t>
            </w:r>
            <w:r w:rsidR="00A55D5D" w:rsidRPr="004B6993">
              <w:rPr>
                <w:rFonts w:ascii="仿宋" w:eastAsia="仿宋" w:hAnsi="仿宋" w:cs="仿宋" w:hint="eastAsia"/>
                <w:bCs/>
                <w:kern w:val="0"/>
                <w:sz w:val="24"/>
              </w:rPr>
              <w:t>9</w:t>
            </w:r>
            <w:r w:rsidR="0030089A">
              <w:rPr>
                <w:rFonts w:ascii="仿宋" w:eastAsia="仿宋" w:hAnsi="仿宋" w:cs="仿宋" w:hint="eastAsia"/>
                <w:bCs/>
                <w:kern w:val="0"/>
                <w:sz w:val="24"/>
              </w:rPr>
              <w:t>083</w:t>
            </w:r>
            <w:r w:rsidRPr="004B6993">
              <w:rPr>
                <w:rFonts w:ascii="仿宋" w:eastAsia="仿宋" w:hAnsi="仿宋" w:cs="仿宋" w:hint="eastAsia"/>
                <w:bCs/>
                <w:kern w:val="0"/>
                <w:sz w:val="24"/>
              </w:rPr>
              <w:t>号</w:t>
            </w:r>
          </w:p>
          <w:p w:rsidR="009D5DAD" w:rsidRPr="00822F70" w:rsidRDefault="004B6993" w:rsidP="009D5DAD">
            <w:pPr>
              <w:autoSpaceDE w:val="0"/>
              <w:autoSpaceDN w:val="0"/>
              <w:adjustRightInd w:val="0"/>
              <w:spacing w:line="360" w:lineRule="auto"/>
              <w:jc w:val="left"/>
              <w:rPr>
                <w:rFonts w:ascii="仿宋" w:eastAsia="仿宋" w:hAnsi="仿宋" w:cs="仿宋"/>
                <w:bCs/>
                <w:kern w:val="0"/>
                <w:sz w:val="24"/>
              </w:rPr>
            </w:pPr>
            <w:r w:rsidRPr="004B6993">
              <w:rPr>
                <w:rFonts w:ascii="仿宋" w:eastAsia="仿宋" w:hAnsi="仿宋" w:cs="仿宋" w:hint="eastAsia"/>
                <w:bCs/>
                <w:kern w:val="0"/>
                <w:sz w:val="24"/>
              </w:rPr>
              <w:t>项</w:t>
            </w:r>
            <w:r w:rsidR="00A13BA5" w:rsidRPr="004B6993">
              <w:rPr>
                <w:rFonts w:ascii="仿宋" w:eastAsia="仿宋" w:hAnsi="仿宋" w:cs="仿宋" w:hint="eastAsia"/>
                <w:bCs/>
                <w:kern w:val="0"/>
                <w:sz w:val="24"/>
              </w:rPr>
              <w:t>目内容：</w:t>
            </w:r>
            <w:r w:rsidR="009D5DAD" w:rsidRPr="00822F70">
              <w:rPr>
                <w:rFonts w:ascii="仿宋" w:eastAsia="仿宋" w:hAnsi="仿宋" w:cs="仿宋" w:hint="eastAsia"/>
                <w:bCs/>
                <w:kern w:val="0"/>
                <w:sz w:val="24"/>
              </w:rPr>
              <w:t>电子胃肠镜（进口）</w:t>
            </w:r>
            <w:r w:rsidR="009D5DAD">
              <w:rPr>
                <w:rFonts w:ascii="仿宋" w:eastAsia="仿宋" w:hAnsi="仿宋" w:cs="仿宋" w:hint="eastAsia"/>
                <w:bCs/>
                <w:kern w:val="0"/>
                <w:sz w:val="24"/>
              </w:rPr>
              <w:t xml:space="preserve">          </w:t>
            </w:r>
            <w:r w:rsidR="009D5DAD" w:rsidRPr="00822F70">
              <w:rPr>
                <w:rFonts w:ascii="仿宋" w:eastAsia="仿宋" w:hAnsi="仿宋" w:cs="仿宋" w:hint="eastAsia"/>
                <w:bCs/>
                <w:kern w:val="0"/>
                <w:sz w:val="24"/>
              </w:rPr>
              <w:t xml:space="preserve">   1套</w:t>
            </w:r>
          </w:p>
          <w:p w:rsidR="009D5DAD" w:rsidRPr="004B6993" w:rsidRDefault="004B6993" w:rsidP="004B6993">
            <w:pPr>
              <w:pStyle w:val="a0"/>
              <w:spacing w:line="360" w:lineRule="auto"/>
              <w:ind w:firstLineChars="500" w:firstLine="1200"/>
              <w:rPr>
                <w:rFonts w:ascii="仿宋" w:eastAsia="仿宋" w:hAnsi="仿宋" w:cs="仿宋"/>
                <w:bCs/>
                <w:kern w:val="0"/>
                <w:sz w:val="24"/>
              </w:rPr>
            </w:pPr>
            <w:r w:rsidRPr="004B6993">
              <w:rPr>
                <w:rFonts w:ascii="仿宋" w:eastAsia="仿宋" w:hAnsi="仿宋" w:cs="仿宋" w:hint="eastAsia"/>
                <w:bCs/>
                <w:kern w:val="0"/>
                <w:sz w:val="24"/>
              </w:rPr>
              <w:t>内镜清洗工作站</w:t>
            </w:r>
            <w:r w:rsidR="00BF4ECA" w:rsidRPr="004B6993">
              <w:rPr>
                <w:rFonts w:ascii="仿宋" w:eastAsia="仿宋" w:hAnsi="仿宋" w:cs="仿宋" w:hint="eastAsia"/>
                <w:bCs/>
                <w:kern w:val="0"/>
                <w:sz w:val="24"/>
              </w:rPr>
              <w:t xml:space="preserve"> </w:t>
            </w:r>
            <w:r w:rsidR="009D5DAD" w:rsidRPr="004B6993">
              <w:rPr>
                <w:rFonts w:ascii="仿宋" w:eastAsia="仿宋" w:hAnsi="仿宋" w:cs="仿宋" w:hint="eastAsia"/>
                <w:bCs/>
                <w:kern w:val="0"/>
                <w:sz w:val="24"/>
              </w:rPr>
              <w:t xml:space="preserve"> </w:t>
            </w:r>
            <w:r>
              <w:rPr>
                <w:rFonts w:ascii="仿宋" w:eastAsia="仿宋" w:hAnsi="仿宋" w:cs="仿宋" w:hint="eastAsia"/>
                <w:bCs/>
                <w:kern w:val="0"/>
                <w:sz w:val="24"/>
              </w:rPr>
              <w:t xml:space="preserve">               2套</w:t>
            </w:r>
          </w:p>
          <w:p w:rsidR="00A13BA5" w:rsidRPr="004B6993" w:rsidRDefault="00A13BA5">
            <w:pPr>
              <w:autoSpaceDE w:val="0"/>
              <w:autoSpaceDN w:val="0"/>
              <w:adjustRightInd w:val="0"/>
              <w:spacing w:line="360" w:lineRule="auto"/>
              <w:jc w:val="left"/>
              <w:rPr>
                <w:rFonts w:ascii="仿宋" w:eastAsia="仿宋" w:hAnsi="仿宋" w:cs="仿宋"/>
                <w:bCs/>
                <w:kern w:val="0"/>
                <w:sz w:val="24"/>
              </w:rPr>
            </w:pPr>
            <w:r w:rsidRPr="004B6993">
              <w:rPr>
                <w:rFonts w:ascii="仿宋" w:eastAsia="仿宋" w:hAnsi="仿宋" w:cs="仿宋" w:hint="eastAsia"/>
                <w:bCs/>
                <w:kern w:val="0"/>
                <w:sz w:val="24"/>
              </w:rPr>
              <w:t>项目地址：</w:t>
            </w:r>
            <w:r w:rsidR="00EA7AF8" w:rsidRPr="004B6993">
              <w:rPr>
                <w:rFonts w:ascii="仿宋" w:eastAsia="仿宋" w:hAnsi="仿宋" w:cs="仿宋" w:hint="eastAsia"/>
                <w:bCs/>
                <w:kern w:val="0"/>
                <w:sz w:val="24"/>
              </w:rPr>
              <w:t>许昌市建安区长村张乡卫生院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EA7AF8" w:rsidRPr="004B6993">
              <w:rPr>
                <w:rFonts w:ascii="仿宋" w:eastAsia="仿宋" w:hAnsi="仿宋" w:cs="仿宋" w:hint="eastAsia"/>
                <w:bCs/>
                <w:kern w:val="0"/>
                <w:sz w:val="24"/>
              </w:rPr>
              <w:t>许昌市建安区长村张乡卫生院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EA7AF8" w:rsidRPr="004B6993">
              <w:rPr>
                <w:rFonts w:ascii="仿宋" w:eastAsia="仿宋" w:hAnsi="仿宋" w:cs="仿宋" w:hint="eastAsia"/>
                <w:bCs/>
                <w:kern w:val="0"/>
                <w:sz w:val="24"/>
              </w:rPr>
              <w:t>许昌市建安区长村张</w:t>
            </w:r>
            <w:r w:rsidR="00EA7AF8">
              <w:rPr>
                <w:rFonts w:ascii="仿宋" w:eastAsia="仿宋" w:hAnsi="仿宋" w:cs="仿宋" w:hint="eastAsia"/>
                <w:bCs/>
                <w:kern w:val="0"/>
                <w:sz w:val="24"/>
              </w:rPr>
              <w:t>村</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EA7AF8" w:rsidRPr="00EA7AF8">
              <w:rPr>
                <w:rFonts w:ascii="仿宋" w:eastAsia="仿宋" w:hAnsi="仿宋" w:cs="仿宋" w:hint="eastAsia"/>
                <w:bCs/>
                <w:kern w:val="0"/>
                <w:sz w:val="24"/>
              </w:rPr>
              <w:t>焦魁</w:t>
            </w:r>
            <w:r w:rsidR="00CA5516">
              <w:rPr>
                <w:rFonts w:ascii="仿宋" w:eastAsia="仿宋" w:hAnsi="仿宋" w:cs="仿宋" w:hint="eastAsia"/>
                <w:bCs/>
                <w:kern w:val="0"/>
                <w:sz w:val="24"/>
              </w:rPr>
              <w:t>朋</w:t>
            </w:r>
            <w:r w:rsidRPr="00EA7AF8">
              <w:rPr>
                <w:rFonts w:ascii="仿宋" w:eastAsia="仿宋" w:hAnsi="仿宋" w:cs="仿宋"/>
                <w:bCs/>
                <w:kern w:val="0"/>
                <w:sz w:val="24"/>
              </w:rPr>
              <w:t xml:space="preserve">                </w:t>
            </w:r>
            <w:r w:rsidRPr="00EA7AF8">
              <w:rPr>
                <w:rFonts w:ascii="仿宋" w:eastAsia="仿宋" w:hAnsi="仿宋" w:cs="仿宋" w:hint="eastAsia"/>
                <w:bCs/>
                <w:kern w:val="0"/>
                <w:sz w:val="24"/>
              </w:rPr>
              <w:t>电话：</w:t>
            </w:r>
            <w:r w:rsidR="00EA7AF8" w:rsidRPr="00EA7AF8">
              <w:rPr>
                <w:rFonts w:ascii="仿宋" w:eastAsia="仿宋" w:hAnsi="仿宋" w:cs="仿宋" w:hint="eastAsia"/>
                <w:bCs/>
                <w:kern w:val="0"/>
                <w:sz w:val="24"/>
              </w:rPr>
              <w:t>13938777287</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09673E">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A233AF">
              <w:rPr>
                <w:rFonts w:ascii="仿宋" w:eastAsia="仿宋" w:hAnsi="仿宋" w:cs="宋体" w:hint="eastAsia"/>
                <w:bCs/>
                <w:sz w:val="24"/>
                <w:szCs w:val="24"/>
                <w:lang w:val="zh-CN"/>
              </w:rPr>
              <w:t>★投标人资格</w:t>
            </w:r>
          </w:p>
        </w:tc>
        <w:tc>
          <w:tcPr>
            <w:tcW w:w="6813" w:type="dxa"/>
            <w:vAlign w:val="center"/>
          </w:tcPr>
          <w:p w:rsidR="00A13BA5" w:rsidRPr="00A233AF" w:rsidRDefault="00A13BA5">
            <w:pPr>
              <w:autoSpaceDE w:val="0"/>
              <w:autoSpaceDN w:val="0"/>
              <w:adjustRightInd w:val="0"/>
              <w:spacing w:line="360" w:lineRule="auto"/>
              <w:ind w:right="-11"/>
              <w:rPr>
                <w:rFonts w:ascii="仿宋" w:eastAsia="仿宋" w:hAnsi="仿宋" w:cs="宋体"/>
                <w:b/>
                <w:bCs/>
                <w:sz w:val="24"/>
                <w:szCs w:val="24"/>
                <w:lang w:val="zh-CN"/>
              </w:rPr>
            </w:pPr>
            <w:r w:rsidRPr="00A233A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233AF" w:rsidRPr="00A233AF" w:rsidRDefault="00A233AF" w:rsidP="00A233AF">
            <w:pPr>
              <w:autoSpaceDE w:val="0"/>
              <w:autoSpaceDN w:val="0"/>
              <w:adjustRightInd w:val="0"/>
              <w:spacing w:line="360" w:lineRule="auto"/>
              <w:jc w:val="left"/>
              <w:rPr>
                <w:rFonts w:ascii="仿宋" w:eastAsia="仿宋" w:hAnsi="仿宋" w:cs="宋体"/>
                <w:bCs/>
                <w:sz w:val="24"/>
                <w:szCs w:val="24"/>
                <w:lang w:val="zh-CN"/>
              </w:rPr>
            </w:pPr>
            <w:r w:rsidRPr="00A233AF">
              <w:rPr>
                <w:rFonts w:ascii="仿宋" w:eastAsia="仿宋" w:hAnsi="仿宋" w:cs="宋体" w:hint="eastAsia"/>
                <w:bCs/>
                <w:sz w:val="24"/>
                <w:szCs w:val="24"/>
                <w:lang w:val="zh-CN"/>
              </w:rPr>
              <w:t>6、民办非企业单位登记证书。（民办非企业单位投标提供）</w:t>
            </w:r>
          </w:p>
          <w:p w:rsidR="00A13BA5" w:rsidRPr="00880663" w:rsidRDefault="00A13BA5" w:rsidP="00112876">
            <w:pPr>
              <w:autoSpaceDE w:val="0"/>
              <w:autoSpaceDN w:val="0"/>
              <w:adjustRightInd w:val="0"/>
              <w:spacing w:line="360" w:lineRule="auto"/>
              <w:jc w:val="left"/>
              <w:rPr>
                <w:rFonts w:ascii="仿宋" w:eastAsia="仿宋" w:hAnsi="仿宋" w:cs="宋体"/>
                <w:b/>
                <w:bCs/>
                <w:sz w:val="24"/>
                <w:szCs w:val="24"/>
                <w:lang w:val="zh-CN"/>
              </w:rPr>
            </w:pPr>
            <w:r w:rsidRPr="00880663">
              <w:rPr>
                <w:rFonts w:ascii="仿宋" w:eastAsia="仿宋" w:hAnsi="仿宋" w:cs="宋体" w:hint="eastAsia"/>
                <w:b/>
                <w:bCs/>
                <w:sz w:val="24"/>
                <w:szCs w:val="24"/>
                <w:lang w:val="zh-CN"/>
              </w:rPr>
              <w:t>二、财务状况报告相关材料</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1、投标人是法人（法人包括企业法人、机关法人、事业单位法人和社会团体法人），提供本单位：</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①2018年度经审计的财务报告，包括资产负债表、利润表、现金流量表、所有者权益变动表及其附注；</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lastRenderedPageBreak/>
              <w:t>②基本开户银行出具的资信证明；</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③财政部门认可的政府采购专业担保机构的证明文件和担保机构出具的投标担保函。</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注：仅需提供序号①～③其中之一即可。</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2、投标人（其他组织和自然人）提供本单位：</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①2018年度经审计的财务报告，包括资产负债表、利润表、现金流量表、所有者权益变动表及其附注；</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②银行出具的资信证明；</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③财政部门认可的政府采购专业担保机构的证明文件和担保机构出具的投标担保函。</w:t>
            </w:r>
          </w:p>
          <w:p w:rsidR="00880663" w:rsidRDefault="00880663" w:rsidP="00880663">
            <w:pPr>
              <w:autoSpaceDE w:val="0"/>
              <w:autoSpaceDN w:val="0"/>
              <w:adjustRightInd w:val="0"/>
              <w:spacing w:line="360" w:lineRule="auto"/>
              <w:ind w:right="-11"/>
              <w:rPr>
                <w:rFonts w:asciiTheme="minorEastAsia" w:hAnsiTheme="minorEastAsia" w:cs="宋体"/>
                <w:bCs/>
                <w:szCs w:val="21"/>
                <w:lang w:val="zh-CN"/>
              </w:rPr>
            </w:pPr>
            <w:r w:rsidRPr="00880663">
              <w:rPr>
                <w:rFonts w:ascii="仿宋" w:eastAsia="仿宋" w:hAnsi="仿宋" w:cs="宋体" w:hint="eastAsia"/>
                <w:bCs/>
                <w:sz w:val="24"/>
                <w:szCs w:val="24"/>
                <w:lang w:val="zh-CN"/>
              </w:rPr>
              <w:t>注：仅需提供序号①～③其中之一即可。</w:t>
            </w:r>
          </w:p>
          <w:p w:rsidR="00A13BA5" w:rsidRPr="00880663" w:rsidRDefault="00A13BA5">
            <w:pPr>
              <w:autoSpaceDE w:val="0"/>
              <w:autoSpaceDN w:val="0"/>
              <w:adjustRightInd w:val="0"/>
              <w:spacing w:line="360" w:lineRule="auto"/>
              <w:ind w:right="-11"/>
              <w:rPr>
                <w:rFonts w:ascii="仿宋" w:eastAsia="仿宋" w:hAnsi="仿宋" w:cs="宋体"/>
                <w:b/>
                <w:bCs/>
                <w:sz w:val="24"/>
                <w:szCs w:val="24"/>
                <w:lang w:val="zh-CN"/>
              </w:rPr>
            </w:pPr>
            <w:r w:rsidRPr="00880663">
              <w:rPr>
                <w:rFonts w:ascii="仿宋" w:eastAsia="仿宋" w:hAnsi="仿宋" w:cs="宋体" w:hint="eastAsia"/>
                <w:b/>
                <w:bCs/>
                <w:sz w:val="24"/>
                <w:szCs w:val="24"/>
                <w:lang w:val="zh-CN"/>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w:t>
            </w:r>
            <w:r w:rsidR="00880663">
              <w:rPr>
                <w:rFonts w:ascii="仿宋" w:eastAsia="仿宋" w:hAnsi="仿宋" w:cs="宋体" w:hint="eastAsia"/>
                <w:bCs/>
                <w:sz w:val="24"/>
                <w:szCs w:val="24"/>
                <w:lang w:val="zh-CN"/>
              </w:rPr>
              <w:t>六</w:t>
            </w:r>
            <w:r w:rsidRPr="00866E8F">
              <w:rPr>
                <w:rFonts w:ascii="仿宋" w:eastAsia="仿宋" w:hAnsi="仿宋" w:cs="宋体" w:hint="eastAsia"/>
                <w:bCs/>
                <w:sz w:val="24"/>
                <w:szCs w:val="24"/>
                <w:lang w:val="zh-CN"/>
              </w:rPr>
              <w:t>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F0624E" w:rsidRDefault="00A13BA5">
            <w:pPr>
              <w:autoSpaceDE w:val="0"/>
              <w:autoSpaceDN w:val="0"/>
              <w:adjustRightInd w:val="0"/>
              <w:spacing w:line="360" w:lineRule="auto"/>
              <w:ind w:right="-11"/>
              <w:rPr>
                <w:rFonts w:ascii="仿宋" w:eastAsia="仿宋" w:hAnsi="仿宋" w:cs="宋体"/>
                <w:b/>
                <w:bCs/>
                <w:sz w:val="24"/>
                <w:szCs w:val="24"/>
                <w:lang w:val="zh-CN"/>
              </w:rPr>
            </w:pPr>
            <w:r w:rsidRPr="00F0624E">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w:t>
            </w:r>
            <w:r w:rsidR="00880663">
              <w:rPr>
                <w:rFonts w:ascii="仿宋" w:eastAsia="仿宋" w:hAnsi="仿宋" w:cs="宋体" w:hint="eastAsia"/>
                <w:bCs/>
                <w:sz w:val="24"/>
                <w:szCs w:val="24"/>
                <w:lang w:val="zh-CN"/>
              </w:rPr>
              <w:t>六</w:t>
            </w:r>
            <w:r w:rsidRPr="00866E8F">
              <w:rPr>
                <w:rFonts w:ascii="仿宋" w:eastAsia="仿宋" w:hAnsi="仿宋" w:cs="宋体" w:hint="eastAsia"/>
                <w:bCs/>
                <w:sz w:val="24"/>
                <w:szCs w:val="24"/>
                <w:lang w:val="zh-CN"/>
              </w:rPr>
              <w:t>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80663" w:rsidRDefault="00A13BA5">
            <w:pPr>
              <w:autoSpaceDE w:val="0"/>
              <w:autoSpaceDN w:val="0"/>
              <w:adjustRightInd w:val="0"/>
              <w:spacing w:line="360" w:lineRule="auto"/>
              <w:ind w:right="-11"/>
              <w:rPr>
                <w:rFonts w:ascii="仿宋" w:eastAsia="仿宋" w:hAnsi="仿宋" w:cs="宋体"/>
                <w:b/>
                <w:bCs/>
                <w:sz w:val="24"/>
                <w:szCs w:val="24"/>
                <w:lang w:val="zh-CN"/>
              </w:rPr>
            </w:pPr>
            <w:r w:rsidRPr="00880663">
              <w:rPr>
                <w:rFonts w:ascii="仿宋" w:eastAsia="仿宋" w:hAnsi="仿宋" w:cs="宋体" w:hint="eastAsia"/>
                <w:b/>
                <w:bCs/>
                <w:sz w:val="24"/>
                <w:szCs w:val="24"/>
                <w:lang w:val="zh-CN"/>
              </w:rPr>
              <w:t>五、履行合同所必须的设备和专业技术能力的证明材料</w:t>
            </w:r>
          </w:p>
          <w:p w:rsidR="00880663" w:rsidRPr="00880663" w:rsidRDefault="00880663" w:rsidP="00880663">
            <w:pPr>
              <w:autoSpaceDE w:val="0"/>
              <w:autoSpaceDN w:val="0"/>
              <w:adjustRightInd w:val="0"/>
              <w:spacing w:line="360" w:lineRule="auto"/>
              <w:jc w:val="left"/>
              <w:rPr>
                <w:rFonts w:ascii="仿宋" w:eastAsia="仿宋" w:hAnsi="仿宋" w:cs="宋体"/>
                <w:bCs/>
                <w:sz w:val="24"/>
                <w:szCs w:val="24"/>
                <w:lang w:val="zh-CN"/>
              </w:rPr>
            </w:pPr>
            <w:r w:rsidRPr="00880663">
              <w:rPr>
                <w:rFonts w:ascii="仿宋" w:eastAsia="仿宋" w:hAnsi="仿宋" w:cs="宋体" w:hint="eastAsia"/>
                <w:bCs/>
                <w:sz w:val="24"/>
                <w:szCs w:val="24"/>
                <w:lang w:val="zh-CN"/>
              </w:rPr>
              <w:t>1、相关设备的购置发票、专业技术人员职称证书、用工合同等；</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2、投标人具备履行合同所必须的设备和专业技术能力承诺函或声明（承诺函或声明格式自拟）。</w:t>
            </w:r>
          </w:p>
          <w:p w:rsidR="00880663" w:rsidRPr="00880663" w:rsidRDefault="00880663" w:rsidP="00880663">
            <w:pPr>
              <w:autoSpaceDE w:val="0"/>
              <w:autoSpaceDN w:val="0"/>
              <w:adjustRightInd w:val="0"/>
              <w:spacing w:line="360" w:lineRule="auto"/>
              <w:ind w:right="-11"/>
              <w:rPr>
                <w:rFonts w:ascii="仿宋" w:eastAsia="仿宋" w:hAnsi="仿宋" w:cs="宋体"/>
                <w:bCs/>
                <w:sz w:val="24"/>
                <w:szCs w:val="24"/>
                <w:lang w:val="zh-CN"/>
              </w:rPr>
            </w:pPr>
            <w:r w:rsidRPr="00880663">
              <w:rPr>
                <w:rFonts w:ascii="仿宋" w:eastAsia="仿宋" w:hAnsi="仿宋" w:cs="宋体" w:hint="eastAsia"/>
                <w:bCs/>
                <w:sz w:val="24"/>
                <w:szCs w:val="24"/>
                <w:lang w:val="zh-CN"/>
              </w:rPr>
              <w:t>注：仅需提供序号1～2其中之一即可。</w:t>
            </w:r>
          </w:p>
          <w:p w:rsidR="00A13BA5" w:rsidRPr="00D36FC7" w:rsidRDefault="00A13BA5">
            <w:pPr>
              <w:autoSpaceDE w:val="0"/>
              <w:autoSpaceDN w:val="0"/>
              <w:adjustRightInd w:val="0"/>
              <w:spacing w:line="360" w:lineRule="auto"/>
              <w:ind w:right="-11"/>
              <w:rPr>
                <w:rFonts w:ascii="仿宋" w:eastAsia="仿宋" w:hAnsi="仿宋" w:cs="宋体"/>
                <w:b/>
                <w:bCs/>
                <w:sz w:val="24"/>
                <w:szCs w:val="24"/>
                <w:lang w:val="zh-CN"/>
              </w:rPr>
            </w:pPr>
            <w:r w:rsidRPr="00D36FC7">
              <w:rPr>
                <w:rFonts w:ascii="仿宋" w:eastAsia="仿宋" w:hAnsi="仿宋" w:cs="宋体" w:hint="eastAsia"/>
                <w:b/>
                <w:bCs/>
                <w:sz w:val="24"/>
                <w:szCs w:val="24"/>
                <w:lang w:val="zh-CN"/>
              </w:rPr>
              <w:t>六、参加政府采购活动前</w:t>
            </w:r>
            <w:r w:rsidRPr="00D36FC7">
              <w:rPr>
                <w:rFonts w:ascii="仿宋" w:eastAsia="仿宋" w:hAnsi="仿宋" w:cs="宋体"/>
                <w:b/>
                <w:bCs/>
                <w:sz w:val="24"/>
                <w:szCs w:val="24"/>
                <w:lang w:val="zh-CN"/>
              </w:rPr>
              <w:t>3</w:t>
            </w:r>
            <w:r w:rsidRPr="00D36FC7">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D36FC7" w:rsidRDefault="00A13BA5" w:rsidP="002622E9">
            <w:pPr>
              <w:autoSpaceDE w:val="0"/>
              <w:autoSpaceDN w:val="0"/>
              <w:adjustRightInd w:val="0"/>
              <w:spacing w:line="360" w:lineRule="auto"/>
              <w:rPr>
                <w:rFonts w:ascii="仿宋" w:eastAsia="仿宋" w:hAnsi="仿宋" w:cs="宋体"/>
                <w:b/>
                <w:bCs/>
                <w:sz w:val="24"/>
                <w:szCs w:val="24"/>
                <w:lang w:val="zh-CN"/>
              </w:rPr>
            </w:pPr>
            <w:r w:rsidRPr="00D36FC7">
              <w:rPr>
                <w:rFonts w:ascii="仿宋" w:eastAsia="仿宋" w:hAnsi="仿宋" w:cs="宋体" w:hint="eastAsia"/>
                <w:b/>
                <w:bCs/>
                <w:sz w:val="24"/>
                <w:szCs w:val="24"/>
                <w:lang w:val="zh-CN"/>
              </w:rPr>
              <w:lastRenderedPageBreak/>
              <w:t>七、</w:t>
            </w:r>
            <w:r w:rsidR="007A21A3" w:rsidRPr="00D36FC7">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D36FC7">
              <w:rPr>
                <w:rFonts w:ascii="仿宋" w:eastAsia="仿宋" w:hAnsi="仿宋" w:cs="宋体" w:hint="eastAsia"/>
                <w:b/>
                <w:bCs/>
                <w:sz w:val="24"/>
                <w:szCs w:val="24"/>
                <w:lang w:val="zh-CN"/>
              </w:rPr>
              <w:t>或复印件扫描件</w:t>
            </w:r>
            <w:r w:rsidR="007A21A3" w:rsidRPr="00D36FC7">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D36FC7">
              <w:rPr>
                <w:rFonts w:ascii="仿宋" w:eastAsia="仿宋" w:hAnsi="仿宋" w:cs="宋体" w:hint="eastAsia"/>
                <w:b/>
                <w:bCs/>
                <w:sz w:val="24"/>
                <w:szCs w:val="24"/>
                <w:lang w:val="zh-CN"/>
              </w:rPr>
              <w:t>或复印件扫描件</w:t>
            </w:r>
            <w:r w:rsidR="007A21A3" w:rsidRPr="00D36FC7">
              <w:rPr>
                <w:rFonts w:ascii="仿宋" w:eastAsia="仿宋" w:hAnsi="仿宋" w:cs="宋体" w:hint="eastAsia"/>
                <w:b/>
                <w:bCs/>
                <w:sz w:val="24"/>
                <w:szCs w:val="24"/>
                <w:lang w:val="zh-CN"/>
              </w:rPr>
              <w:t>（或图片）。 </w:t>
            </w:r>
          </w:p>
          <w:p w:rsidR="00D36FC7" w:rsidRPr="00D36FC7" w:rsidRDefault="00F0624E" w:rsidP="00D36FC7">
            <w:pPr>
              <w:wordWrap w:val="0"/>
              <w:autoSpaceDE w:val="0"/>
              <w:autoSpaceDN w:val="0"/>
              <w:spacing w:line="360" w:lineRule="auto"/>
              <w:contextualSpacing/>
              <w:jc w:val="left"/>
              <w:rPr>
                <w:rFonts w:ascii="仿宋" w:eastAsia="仿宋" w:hAnsi="仿宋" w:cs="宋体"/>
                <w:bCs/>
                <w:sz w:val="24"/>
                <w:szCs w:val="24"/>
                <w:lang w:val="zh-CN"/>
              </w:rPr>
            </w:pPr>
            <w:r>
              <w:rPr>
                <w:rFonts w:asciiTheme="minorEastAsia" w:hAnsiTheme="minorEastAsia" w:cs="宋体" w:hint="eastAsia"/>
                <w:b/>
                <w:bCs/>
                <w:szCs w:val="21"/>
                <w:lang w:val="zh-CN"/>
              </w:rPr>
              <w:t>八</w:t>
            </w:r>
            <w:r w:rsidR="00D36FC7">
              <w:rPr>
                <w:rFonts w:asciiTheme="minorEastAsia" w:hAnsiTheme="minorEastAsia" w:cs="宋体" w:hint="eastAsia"/>
                <w:b/>
                <w:bCs/>
                <w:szCs w:val="21"/>
                <w:lang w:val="zh-CN"/>
              </w:rPr>
              <w:t>、</w:t>
            </w:r>
            <w:r w:rsidR="00D36FC7" w:rsidRPr="00D36FC7">
              <w:rPr>
                <w:rFonts w:ascii="仿宋" w:eastAsia="仿宋" w:hAnsi="仿宋" w:cs="宋体"/>
                <w:b/>
                <w:bCs/>
                <w:sz w:val="24"/>
                <w:szCs w:val="24"/>
                <w:lang w:val="zh-CN"/>
              </w:rPr>
              <w:t>未被列入“信用中国”网站(www.creditchina.gov.cn)失信被执行人、重大税收违法案件当事人名单、政府采购严重违法失信名单的投标人；</w:t>
            </w:r>
            <w:r w:rsidR="00D36FC7" w:rsidRPr="00D36FC7">
              <w:rPr>
                <w:rFonts w:ascii="仿宋" w:eastAsia="仿宋" w:hAnsi="仿宋" w:cs="宋体" w:hint="eastAsia"/>
                <w:b/>
                <w:bCs/>
                <w:sz w:val="24"/>
                <w:szCs w:val="24"/>
                <w:lang w:val="zh-CN"/>
              </w:rPr>
              <w:t>“</w:t>
            </w:r>
            <w:r w:rsidR="00D36FC7" w:rsidRPr="00D36FC7">
              <w:rPr>
                <w:rFonts w:ascii="仿宋" w:eastAsia="仿宋" w:hAnsi="仿宋" w:cs="宋体"/>
                <w:b/>
                <w:bCs/>
                <w:sz w:val="24"/>
                <w:szCs w:val="24"/>
                <w:lang w:val="zh-CN"/>
              </w:rPr>
              <w:t>中国政府采购网</w:t>
            </w:r>
            <w:r w:rsidR="00D36FC7" w:rsidRPr="00D36FC7">
              <w:rPr>
                <w:rFonts w:ascii="仿宋" w:eastAsia="仿宋" w:hAnsi="仿宋" w:cs="宋体" w:hint="eastAsia"/>
                <w:b/>
                <w:bCs/>
                <w:sz w:val="24"/>
                <w:szCs w:val="24"/>
                <w:lang w:val="zh-CN"/>
              </w:rPr>
              <w:t>”</w:t>
            </w:r>
            <w:r w:rsidR="00D36FC7" w:rsidRPr="00D36FC7">
              <w:rPr>
                <w:rFonts w:ascii="仿宋" w:eastAsia="仿宋" w:hAnsi="仿宋" w:cs="宋体"/>
                <w:b/>
                <w:bCs/>
                <w:sz w:val="24"/>
                <w:szCs w:val="24"/>
                <w:lang w:val="zh-CN"/>
              </w:rPr>
              <w:t xml:space="preserve"> (www.ccgp.gov.cn)政府采购严重违法失信行为记录名单的投标人</w:t>
            </w:r>
            <w:r w:rsidR="00D36FC7" w:rsidRPr="00D36FC7">
              <w:rPr>
                <w:rFonts w:ascii="仿宋" w:eastAsia="仿宋" w:hAnsi="仿宋" w:cs="宋体" w:hint="eastAsia"/>
                <w:b/>
                <w:bCs/>
                <w:sz w:val="24"/>
                <w:szCs w:val="24"/>
                <w:lang w:val="zh-CN"/>
              </w:rPr>
              <w:t>； “中国社会组织公共服务平台”网站（</w:t>
            </w:r>
            <w:r w:rsidR="00D36FC7" w:rsidRPr="00D36FC7">
              <w:rPr>
                <w:rFonts w:ascii="仿宋" w:eastAsia="仿宋" w:hAnsi="仿宋" w:cs="宋体"/>
                <w:b/>
                <w:bCs/>
                <w:sz w:val="24"/>
                <w:szCs w:val="24"/>
                <w:lang w:val="zh-CN"/>
              </w:rPr>
              <w:t>www.chinanpo.gov.cn</w:t>
            </w:r>
            <w:r w:rsidR="00D36FC7" w:rsidRPr="00D36FC7">
              <w:rPr>
                <w:rFonts w:ascii="仿宋" w:eastAsia="仿宋" w:hAnsi="仿宋" w:cs="宋体" w:hint="eastAsia"/>
                <w:b/>
                <w:bCs/>
                <w:sz w:val="24"/>
                <w:szCs w:val="24"/>
                <w:lang w:val="zh-CN"/>
              </w:rPr>
              <w:t>）严重违法失信社会组织名单的投标人</w:t>
            </w:r>
            <w:r w:rsidR="00D36FC7" w:rsidRPr="00D36FC7">
              <w:rPr>
                <w:rFonts w:ascii="仿宋" w:eastAsia="仿宋" w:hAnsi="仿宋" w:cs="宋体" w:hint="eastAsia"/>
                <w:bCs/>
                <w:sz w:val="24"/>
                <w:szCs w:val="24"/>
                <w:lang w:val="zh-CN"/>
              </w:rPr>
              <w:t>（联合体形式投标的，联合体成员存在不良信用记录，视同联合体存在不良信用记录）。</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1、查询渠道：</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①“信用中国”网站（</w:t>
            </w:r>
            <w:hyperlink r:id="rId11" w:history="1">
              <w:r w:rsidRPr="00D36FC7">
                <w:rPr>
                  <w:rFonts w:ascii="仿宋" w:eastAsia="仿宋" w:hAnsi="仿宋" w:cs="宋体" w:hint="eastAsia"/>
                  <w:bCs/>
                  <w:sz w:val="24"/>
                  <w:szCs w:val="24"/>
                  <w:lang w:val="zh-CN"/>
                </w:rPr>
                <w:t>www.creditchina.gov.cn</w:t>
              </w:r>
            </w:hyperlink>
            <w:r w:rsidRPr="00D36FC7">
              <w:rPr>
                <w:rFonts w:ascii="仿宋" w:eastAsia="仿宋" w:hAnsi="仿宋" w:cs="宋体" w:hint="eastAsia"/>
                <w:bCs/>
                <w:sz w:val="24"/>
                <w:szCs w:val="24"/>
                <w:lang w:val="zh-CN"/>
              </w:rPr>
              <w:t>）</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②“中国政府采购网”（www.ccgp.gov.cn）</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③“中国社会组织公共服务平台”网站（</w:t>
            </w:r>
            <w:r w:rsidRPr="00D36FC7">
              <w:rPr>
                <w:rFonts w:ascii="仿宋" w:eastAsia="仿宋" w:hAnsi="仿宋" w:cs="宋体"/>
                <w:bCs/>
                <w:sz w:val="24"/>
                <w:szCs w:val="24"/>
                <w:lang w:val="zh-CN"/>
              </w:rPr>
              <w:t>www.chinanpo.gov.cn</w:t>
            </w:r>
            <w:r w:rsidRPr="00D36FC7">
              <w:rPr>
                <w:rFonts w:ascii="仿宋" w:eastAsia="仿宋" w:hAnsi="仿宋" w:cs="宋体" w:hint="eastAsia"/>
                <w:bCs/>
                <w:sz w:val="24"/>
                <w:szCs w:val="24"/>
                <w:lang w:val="zh-CN"/>
              </w:rPr>
              <w:t>）（仅查询社会组织）；</w:t>
            </w:r>
          </w:p>
          <w:p w:rsidR="00D36FC7"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2、截止时间：同投标截止时间；</w:t>
            </w:r>
          </w:p>
          <w:p w:rsidR="00D36FC7"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3、信用信息查询记录和证据留存具体方式：经采购人确认的查询结果网页截图作为查询记录和证据，与其他采购文件一并保存；</w:t>
            </w:r>
          </w:p>
          <w:p w:rsidR="00D36FC7"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4、信用信息的使用原则：经采购人认定的被列入失信被执行人、重大税收违法案件当事人名单、</w:t>
            </w:r>
            <w:r w:rsidRPr="00D36FC7">
              <w:rPr>
                <w:rFonts w:ascii="仿宋" w:eastAsia="仿宋" w:hAnsi="仿宋" w:cs="宋体"/>
                <w:bCs/>
                <w:sz w:val="24"/>
                <w:szCs w:val="24"/>
                <w:lang w:val="zh-CN"/>
              </w:rPr>
              <w:t>政府采购严重违法失信名单</w:t>
            </w:r>
            <w:r w:rsidRPr="00D36FC7">
              <w:rPr>
                <w:rFonts w:ascii="仿宋" w:eastAsia="仿宋" w:hAnsi="仿宋" w:cs="宋体" w:hint="eastAsia"/>
                <w:bCs/>
                <w:sz w:val="24"/>
                <w:szCs w:val="24"/>
                <w:lang w:val="zh-CN"/>
              </w:rPr>
              <w:t>、</w:t>
            </w:r>
            <w:r w:rsidRPr="00D36FC7">
              <w:rPr>
                <w:rFonts w:ascii="仿宋" w:eastAsia="仿宋" w:hAnsi="仿宋" w:cs="宋体"/>
                <w:bCs/>
                <w:sz w:val="24"/>
                <w:szCs w:val="24"/>
                <w:lang w:val="zh-CN"/>
              </w:rPr>
              <w:t>政府采购严重违法失信行为记录名单</w:t>
            </w:r>
            <w:r w:rsidRPr="00D36FC7">
              <w:rPr>
                <w:rFonts w:ascii="仿宋" w:eastAsia="仿宋" w:hAnsi="仿宋" w:cs="宋体" w:hint="eastAsia"/>
                <w:bCs/>
                <w:sz w:val="24"/>
                <w:szCs w:val="24"/>
                <w:lang w:val="zh-CN"/>
              </w:rPr>
              <w:t>、严重违法失信社会组织名单的投标人，将拒绝其参与本次政府采购活动。</w:t>
            </w:r>
          </w:p>
          <w:p w:rsidR="00A13BA5"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CD08E1"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CD08E1"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E726D6" w:rsidP="0009673E">
            <w:pPr>
              <w:autoSpaceDE w:val="0"/>
              <w:autoSpaceDN w:val="0"/>
              <w:adjustRightInd w:val="0"/>
              <w:spacing w:line="360" w:lineRule="auto"/>
              <w:rPr>
                <w:rFonts w:ascii="仿宋" w:eastAsia="仿宋" w:hAnsi="仿宋" w:cs="仿宋"/>
                <w:bCs/>
                <w:kern w:val="0"/>
                <w:sz w:val="24"/>
                <w:szCs w:val="24"/>
              </w:rPr>
            </w:pPr>
            <w:r w:rsidRPr="008815B1">
              <w:rPr>
                <w:rFonts w:ascii="仿宋" w:eastAsia="仿宋" w:hAnsi="仿宋" w:cs="仿宋" w:hint="eastAsia"/>
                <w:bCs/>
                <w:kern w:val="0"/>
                <w:sz w:val="24"/>
                <w:szCs w:val="24"/>
              </w:rPr>
              <w:t>最高限价：</w:t>
            </w:r>
            <w:r w:rsidR="00EA7AF8">
              <w:rPr>
                <w:rFonts w:ascii="仿宋" w:eastAsia="仿宋" w:hAnsi="仿宋" w:cs="仿宋" w:hint="eastAsia"/>
                <w:bCs/>
                <w:kern w:val="0"/>
                <w:sz w:val="24"/>
                <w:szCs w:val="24"/>
              </w:rPr>
              <w:t>9</w:t>
            </w:r>
            <w:r w:rsidR="0009673E">
              <w:rPr>
                <w:rFonts w:ascii="仿宋" w:eastAsia="仿宋" w:hAnsi="仿宋" w:cs="仿宋" w:hint="eastAsia"/>
                <w:bCs/>
                <w:kern w:val="0"/>
                <w:sz w:val="24"/>
                <w:szCs w:val="24"/>
              </w:rPr>
              <w:t>0</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CD08E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CD08E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CD08E1"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CD08E1"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D36FC7" w:rsidP="00F96CCA">
            <w:pPr>
              <w:autoSpaceDE w:val="0"/>
              <w:autoSpaceDN w:val="0"/>
              <w:adjustRightInd w:val="0"/>
              <w:spacing w:line="276" w:lineRule="auto"/>
              <w:jc w:val="center"/>
              <w:rPr>
                <w:rFonts w:ascii="仿宋" w:eastAsia="仿宋" w:hAnsi="仿宋" w:cs="宋体"/>
                <w:kern w:val="0"/>
                <w:sz w:val="24"/>
                <w:szCs w:val="24"/>
              </w:rPr>
            </w:pPr>
            <w:r>
              <w:rPr>
                <w:rFonts w:asciiTheme="minorEastAsia" w:hAnsiTheme="minorEastAsia" w:cs="微软雅黑" w:hint="eastAsia"/>
                <w:b/>
                <w:color w:val="FF0000"/>
                <w:szCs w:val="21"/>
              </w:rPr>
              <w:t>★</w:t>
            </w:r>
            <w:r w:rsidR="007E50E5" w:rsidRPr="00866E8F">
              <w:rPr>
                <w:rFonts w:ascii="仿宋" w:eastAsia="仿宋" w:hAnsi="仿宋" w:cs="宋体" w:hint="eastAsia"/>
                <w:kern w:val="0"/>
                <w:sz w:val="24"/>
                <w:szCs w:val="24"/>
              </w:rPr>
              <w:t>投标有效期</w:t>
            </w:r>
          </w:p>
        </w:tc>
        <w:tc>
          <w:tcPr>
            <w:tcW w:w="6813" w:type="dxa"/>
            <w:vAlign w:val="center"/>
          </w:tcPr>
          <w:p w:rsidR="007E50E5" w:rsidRPr="00866E8F" w:rsidRDefault="00D36FC7" w:rsidP="00F96CCA">
            <w:pPr>
              <w:autoSpaceDE w:val="0"/>
              <w:autoSpaceDN w:val="0"/>
              <w:adjustRightInd w:val="0"/>
              <w:spacing w:line="360" w:lineRule="auto"/>
              <w:rPr>
                <w:rFonts w:ascii="仿宋" w:eastAsia="仿宋" w:hAnsi="仿宋" w:cs="宋体"/>
                <w:kern w:val="0"/>
                <w:sz w:val="24"/>
                <w:szCs w:val="24"/>
              </w:rPr>
            </w:pPr>
            <w:r>
              <w:rPr>
                <w:rFonts w:ascii="仿宋" w:eastAsia="仿宋" w:hAnsi="仿宋" w:cs="宋体" w:hint="eastAsia"/>
                <w:kern w:val="0"/>
                <w:sz w:val="24"/>
                <w:szCs w:val="24"/>
              </w:rPr>
              <w:t>90</w:t>
            </w:r>
            <w:r w:rsidR="007E50E5" w:rsidRPr="00866E8F">
              <w:rPr>
                <w:rFonts w:ascii="仿宋" w:eastAsia="仿宋" w:hAnsi="仿宋" w:cs="宋体" w:hint="eastAsia"/>
                <w:kern w:val="0"/>
                <w:sz w:val="24"/>
                <w:szCs w:val="24"/>
              </w:rPr>
              <w:t>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CD08E1"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213868" w:rsidP="00F1706C">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F1706C">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月</w:t>
            </w:r>
            <w:r w:rsidR="00F1706C">
              <w:rPr>
                <w:rFonts w:ascii="仿宋" w:eastAsia="仿宋" w:hAnsi="仿宋" w:cs="宋体" w:hint="eastAsia"/>
                <w:kern w:val="0"/>
                <w:sz w:val="24"/>
                <w:szCs w:val="24"/>
              </w:rPr>
              <w:t>3</w:t>
            </w:r>
            <w:r w:rsidR="007E50E5" w:rsidRPr="00866E8F">
              <w:rPr>
                <w:rFonts w:ascii="仿宋" w:eastAsia="仿宋" w:hAnsi="仿宋" w:cs="宋体" w:hint="eastAsia"/>
                <w:kern w:val="0"/>
                <w:sz w:val="24"/>
                <w:szCs w:val="24"/>
              </w:rPr>
              <w:t>日</w:t>
            </w:r>
            <w:r w:rsidR="00F1706C">
              <w:rPr>
                <w:rFonts w:ascii="仿宋" w:eastAsia="仿宋" w:hAnsi="仿宋" w:cs="宋体" w:hint="eastAsia"/>
                <w:kern w:val="0"/>
                <w:sz w:val="24"/>
                <w:szCs w:val="24"/>
              </w:rPr>
              <w:t>8</w:t>
            </w:r>
            <w:r w:rsidR="007E50E5" w:rsidRPr="00866E8F">
              <w:rPr>
                <w:rFonts w:ascii="仿宋" w:eastAsia="仿宋" w:hAnsi="仿宋" w:cs="宋体" w:hint="eastAsia"/>
                <w:kern w:val="0"/>
                <w:sz w:val="24"/>
                <w:szCs w:val="24"/>
              </w:rPr>
              <w:t>时</w:t>
            </w:r>
            <w:r w:rsidR="00F1706C">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9B1162">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F1706C">
              <w:rPr>
                <w:rFonts w:ascii="仿宋" w:eastAsia="仿宋" w:hAnsi="仿宋" w:cs="宋体" w:hint="eastAsia"/>
                <w:kern w:val="0"/>
                <w:sz w:val="24"/>
                <w:szCs w:val="24"/>
              </w:rPr>
              <w:t>四</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D36FC7" w:rsidRPr="00D36FC7" w:rsidRDefault="00D36FC7" w:rsidP="00D36FC7">
            <w:pPr>
              <w:tabs>
                <w:tab w:val="left" w:pos="1260"/>
              </w:tabs>
              <w:autoSpaceDE w:val="0"/>
              <w:autoSpaceDN w:val="0"/>
              <w:adjustRightInd w:val="0"/>
              <w:spacing w:line="360" w:lineRule="auto"/>
              <w:contextualSpacing/>
              <w:rPr>
                <w:rFonts w:ascii="仿宋" w:eastAsia="仿宋" w:hAnsi="仿宋" w:cs="宋体"/>
                <w:kern w:val="0"/>
                <w:sz w:val="24"/>
                <w:szCs w:val="24"/>
              </w:rPr>
            </w:pPr>
            <w:r w:rsidRPr="00D36FC7">
              <w:rPr>
                <w:rFonts w:ascii="仿宋" w:eastAsia="仿宋" w:hAnsi="仿宋" w:cs="宋体" w:hint="eastAsia"/>
                <w:kern w:val="0"/>
                <w:sz w:val="24"/>
                <w:szCs w:val="24"/>
              </w:rPr>
              <w:t>本项目不收取。</w:t>
            </w:r>
          </w:p>
          <w:p w:rsidR="009832C2" w:rsidRPr="00866E8F" w:rsidRDefault="00D36FC7" w:rsidP="00D36FC7">
            <w:pPr>
              <w:tabs>
                <w:tab w:val="left" w:pos="1260"/>
              </w:tabs>
              <w:autoSpaceDE w:val="0"/>
              <w:autoSpaceDN w:val="0"/>
              <w:spacing w:line="360" w:lineRule="auto"/>
              <w:contextualSpacing/>
              <w:rPr>
                <w:rFonts w:ascii="仿宋" w:eastAsia="仿宋" w:hAnsi="仿宋" w:cs="宋体"/>
                <w:kern w:val="0"/>
                <w:sz w:val="24"/>
                <w:szCs w:val="24"/>
              </w:rPr>
            </w:pPr>
            <w:r w:rsidRPr="00D36FC7">
              <w:rPr>
                <w:rFonts w:ascii="仿宋" w:eastAsia="仿宋" w:hAnsi="仿宋" w:cs="宋体" w:hint="eastAsia"/>
                <w:kern w:val="0"/>
                <w:sz w:val="24"/>
                <w:szCs w:val="24"/>
              </w:rPr>
              <w:t>投标人应提供投标承诺函。</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EA7AF8" w:rsidP="00F96CCA">
            <w:pPr>
              <w:autoSpaceDE w:val="0"/>
              <w:autoSpaceDN w:val="0"/>
              <w:adjustRightInd w:val="0"/>
              <w:spacing w:line="276" w:lineRule="auto"/>
              <w:rPr>
                <w:rFonts w:ascii="仿宋" w:eastAsia="仿宋" w:hAnsi="仿宋" w:cs="宋体"/>
                <w:kern w:val="0"/>
                <w:sz w:val="24"/>
                <w:szCs w:val="24"/>
              </w:rPr>
            </w:pPr>
            <w:r w:rsidRPr="00EA7AF8">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EA7AF8">
                <w:rPr>
                  <w:rFonts w:ascii="仿宋" w:eastAsia="仿宋" w:hAnsi="仿宋" w:cs="宋体"/>
                  <w:kern w:val="0"/>
                  <w:sz w:val="24"/>
                  <w:szCs w:val="24"/>
                </w:rPr>
                <w:t>中国·许昌</w:t>
              </w:r>
              <w:r w:rsidRPr="00EA7AF8">
                <w:rPr>
                  <w:rFonts w:ascii="仿宋" w:eastAsia="仿宋" w:hAnsi="仿宋" w:cs="宋体" w:hint="eastAsia"/>
                  <w:kern w:val="0"/>
                  <w:sz w:val="24"/>
                  <w:szCs w:val="24"/>
                </w:rPr>
                <w:t xml:space="preserve">  </w:t>
              </w:r>
              <w:r w:rsidRPr="00EA7AF8">
                <w:rPr>
                  <w:rFonts w:ascii="仿宋" w:eastAsia="仿宋" w:hAnsi="仿宋" w:cs="宋体"/>
                  <w:kern w:val="0"/>
                  <w:sz w:val="24"/>
                  <w:szCs w:val="24"/>
                </w:rPr>
                <w:t>许昌市政府网</w:t>
              </w:r>
            </w:hyperlink>
            <w:r w:rsidRPr="00EA7AF8">
              <w:rPr>
                <w:rFonts w:ascii="仿宋" w:eastAsia="仿宋" w:hAnsi="仿宋" w:cs="宋体" w:hint="eastAsia"/>
                <w:kern w:val="0"/>
                <w:sz w:val="24"/>
                <w:szCs w:val="24"/>
              </w:rPr>
              <w:t>》</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D36FC7" w:rsidRPr="00D36FC7" w:rsidRDefault="00CD08E1" w:rsidP="00D36FC7">
            <w:pPr>
              <w:autoSpaceDE w:val="0"/>
              <w:autoSpaceDN w:val="0"/>
              <w:adjustRightInd w:val="0"/>
              <w:spacing w:line="360" w:lineRule="auto"/>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D36FC7" w:rsidRPr="00D36FC7" w:rsidRDefault="00CD08E1" w:rsidP="00D36FC7">
            <w:pPr>
              <w:autoSpaceDE w:val="0"/>
              <w:autoSpaceDN w:val="0"/>
              <w:adjustRightInd w:val="0"/>
              <w:spacing w:line="360" w:lineRule="auto"/>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纸质投标文件：正本一份，副本</w:t>
            </w:r>
            <w:r w:rsidR="00BF21AD">
              <w:rPr>
                <w:rFonts w:ascii="仿宋" w:eastAsia="仿宋" w:hAnsi="仿宋" w:cs="宋体" w:hint="eastAsia"/>
                <w:kern w:val="0"/>
                <w:sz w:val="24"/>
                <w:szCs w:val="24"/>
              </w:rPr>
              <w:t>两</w:t>
            </w:r>
            <w:r w:rsidR="00D36FC7" w:rsidRPr="00D36FC7">
              <w:rPr>
                <w:rFonts w:ascii="仿宋" w:eastAsia="仿宋" w:hAnsi="仿宋" w:cs="宋体" w:hint="eastAsia"/>
                <w:kern w:val="0"/>
                <w:sz w:val="24"/>
                <w:szCs w:val="24"/>
              </w:rPr>
              <w:t>份。使用格式为“投标文件（供打印）.PDF”的文件</w:t>
            </w:r>
          </w:p>
          <w:p w:rsidR="009832C2" w:rsidRPr="00866E8F" w:rsidRDefault="00D36FC7" w:rsidP="00D36FC7">
            <w:pPr>
              <w:autoSpaceDE w:val="0"/>
              <w:autoSpaceDN w:val="0"/>
              <w:adjustRightInd w:val="0"/>
              <w:spacing w:line="276" w:lineRule="auto"/>
              <w:rPr>
                <w:rFonts w:ascii="仿宋" w:eastAsia="仿宋" w:hAnsi="仿宋" w:cs="宋体"/>
                <w:kern w:val="0"/>
                <w:sz w:val="24"/>
                <w:szCs w:val="24"/>
              </w:rPr>
            </w:pPr>
            <w:r w:rsidRPr="00D36FC7">
              <w:rPr>
                <w:rFonts w:ascii="仿宋" w:eastAsia="仿宋" w:hAnsi="仿宋" w:cs="宋体" w:hint="eastAsia"/>
                <w:kern w:val="0"/>
                <w:sz w:val="24"/>
                <w:szCs w:val="24"/>
              </w:rPr>
              <w:t>电子投标文件和纸质投标文件的内容、格式、水印码、签章应</w:t>
            </w:r>
            <w:r w:rsidRPr="00D36FC7">
              <w:rPr>
                <w:rFonts w:ascii="仿宋" w:eastAsia="仿宋" w:hAnsi="仿宋" w:cs="宋体" w:hint="eastAsia"/>
                <w:kern w:val="0"/>
                <w:sz w:val="24"/>
                <w:szCs w:val="24"/>
              </w:rPr>
              <w:lastRenderedPageBreak/>
              <w:t>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D36FC7" w:rsidRPr="00D36FC7" w:rsidRDefault="00CD08E1" w:rsidP="00D36FC7">
            <w:pPr>
              <w:autoSpaceDE w:val="0"/>
              <w:autoSpaceDN w:val="0"/>
              <w:adjustRightInd w:val="0"/>
              <w:spacing w:line="420" w:lineRule="exact"/>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电子投标文件：按招标文件要求加盖投标人电子印章和法人电子印章。</w:t>
            </w:r>
          </w:p>
          <w:p w:rsidR="009832C2" w:rsidRPr="00866E8F" w:rsidRDefault="00CD08E1" w:rsidP="00D36FC7">
            <w:pPr>
              <w:autoSpaceDE w:val="0"/>
              <w:autoSpaceDN w:val="0"/>
              <w:adjustRightInd w:val="0"/>
              <w:spacing w:line="276" w:lineRule="auto"/>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纸质投标文件：投标文件封面加盖投标人公章（投标文件是指投标人电子投标文件制作完成后生成的后缀名为“.PDF”的文件打印的纸质投标文件）。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1B5DFD" w:rsidRPr="00B23850" w:rsidRDefault="00CD08E1" w:rsidP="001B5DFD">
            <w:pPr>
              <w:autoSpaceDE w:val="0"/>
              <w:autoSpaceDN w:val="0"/>
              <w:adjustRightInd w:val="0"/>
              <w:spacing w:line="360" w:lineRule="auto"/>
              <w:rPr>
                <w:rFonts w:ascii="仿宋" w:eastAsia="仿宋" w:hAnsi="仿宋" w:cs="宋体"/>
                <w:kern w:val="0"/>
                <w:sz w:val="24"/>
                <w:szCs w:val="24"/>
              </w:rPr>
            </w:pPr>
            <w:r w:rsidRPr="00B23850">
              <w:rPr>
                <w:rFonts w:ascii="仿宋" w:eastAsia="仿宋" w:hAnsi="仿宋" w:cs="宋体"/>
                <w:kern w:val="0"/>
                <w:sz w:val="24"/>
                <w:szCs w:val="24"/>
              </w:rPr>
              <w:fldChar w:fldCharType="begin"/>
            </w:r>
            <w:r w:rsidR="001B5DFD" w:rsidRPr="00B23850">
              <w:rPr>
                <w:rFonts w:ascii="仿宋" w:eastAsia="仿宋" w:hAnsi="仿宋" w:cs="宋体"/>
                <w:kern w:val="0"/>
                <w:sz w:val="24"/>
                <w:szCs w:val="24"/>
              </w:rPr>
              <w:instrText xml:space="preserve"> </w:instrText>
            </w:r>
            <w:r w:rsidR="001B5DFD" w:rsidRPr="00B23850">
              <w:rPr>
                <w:rFonts w:ascii="仿宋" w:eastAsia="仿宋" w:hAnsi="仿宋" w:cs="宋体" w:hint="eastAsia"/>
                <w:kern w:val="0"/>
                <w:sz w:val="24"/>
                <w:szCs w:val="24"/>
              </w:rPr>
              <w:instrText>eq \o\ac(□,√)</w:instrText>
            </w:r>
            <w:r w:rsidRPr="00B23850">
              <w:rPr>
                <w:rFonts w:ascii="仿宋" w:eastAsia="仿宋" w:hAnsi="仿宋" w:cs="宋体"/>
                <w:kern w:val="0"/>
                <w:sz w:val="24"/>
                <w:szCs w:val="24"/>
              </w:rPr>
              <w:fldChar w:fldCharType="end"/>
            </w:r>
            <w:r w:rsidR="001B5DFD" w:rsidRPr="00B23850">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p w:rsidR="009832C2" w:rsidRPr="00866E8F" w:rsidRDefault="001B5DFD" w:rsidP="001B5DFD">
            <w:pPr>
              <w:autoSpaceDE w:val="0"/>
              <w:autoSpaceDN w:val="0"/>
              <w:adjustRightInd w:val="0"/>
              <w:spacing w:line="276" w:lineRule="auto"/>
              <w:rPr>
                <w:rFonts w:ascii="仿宋" w:eastAsia="仿宋" w:hAnsi="仿宋" w:cs="宋体"/>
                <w:kern w:val="0"/>
                <w:sz w:val="24"/>
                <w:szCs w:val="24"/>
              </w:rPr>
            </w:pPr>
            <w:r w:rsidRPr="00B23850">
              <w:rPr>
                <w:rFonts w:ascii="仿宋" w:eastAsia="仿宋" w:hAnsi="仿宋" w:cs="宋体" w:hint="eastAsia"/>
                <w:kern w:val="0"/>
                <w:sz w:val="24"/>
                <w:szCs w:val="24"/>
              </w:rPr>
              <w:t>□由评审专家组成。评审专家从政府采购评审专家库中随机抽取。</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CD08E1"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1B5DFD" w:rsidP="00F96CCA">
            <w:pPr>
              <w:autoSpaceDE w:val="0"/>
              <w:autoSpaceDN w:val="0"/>
              <w:adjustRightInd w:val="0"/>
              <w:spacing w:line="276" w:lineRule="auto"/>
              <w:rPr>
                <w:rFonts w:ascii="仿宋" w:eastAsia="仿宋" w:hAnsi="仿宋" w:cs="宋体"/>
                <w:kern w:val="0"/>
                <w:sz w:val="24"/>
                <w:szCs w:val="24"/>
              </w:rPr>
            </w:pPr>
            <w:r w:rsidRPr="00B23850">
              <w:rPr>
                <w:rFonts w:ascii="仿宋" w:eastAsia="仿宋" w:hAnsi="仿宋" w:cs="宋体" w:hint="eastAsia"/>
                <w:kern w:val="0"/>
                <w:sz w:val="24"/>
                <w:szCs w:val="24"/>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1B5DFD" w:rsidRPr="00B23850" w:rsidRDefault="00CD08E1" w:rsidP="001B5DFD">
            <w:pPr>
              <w:autoSpaceDE w:val="0"/>
              <w:autoSpaceDN w:val="0"/>
              <w:adjustRightInd w:val="0"/>
              <w:spacing w:line="360" w:lineRule="auto"/>
              <w:rPr>
                <w:rFonts w:ascii="仿宋" w:eastAsia="仿宋" w:hAnsi="仿宋" w:cs="宋体"/>
                <w:kern w:val="0"/>
                <w:sz w:val="24"/>
                <w:szCs w:val="24"/>
              </w:rPr>
            </w:pPr>
            <w:r w:rsidRPr="00B23850">
              <w:rPr>
                <w:rFonts w:ascii="仿宋" w:eastAsia="仿宋" w:hAnsi="仿宋" w:cs="宋体"/>
                <w:kern w:val="0"/>
                <w:sz w:val="24"/>
                <w:szCs w:val="24"/>
              </w:rPr>
              <w:fldChar w:fldCharType="begin"/>
            </w:r>
            <w:r w:rsidR="001B5DFD" w:rsidRPr="00B23850">
              <w:rPr>
                <w:rFonts w:ascii="仿宋" w:eastAsia="仿宋" w:hAnsi="仿宋" w:cs="宋体"/>
                <w:kern w:val="0"/>
                <w:sz w:val="24"/>
                <w:szCs w:val="24"/>
              </w:rPr>
              <w:instrText xml:space="preserve"> </w:instrText>
            </w:r>
            <w:r w:rsidR="001B5DFD" w:rsidRPr="00B23850">
              <w:rPr>
                <w:rFonts w:ascii="仿宋" w:eastAsia="仿宋" w:hAnsi="仿宋" w:cs="宋体" w:hint="eastAsia"/>
                <w:kern w:val="0"/>
                <w:sz w:val="24"/>
                <w:szCs w:val="24"/>
              </w:rPr>
              <w:instrText>eq \o\ac(□,√)</w:instrText>
            </w:r>
            <w:r w:rsidRPr="00B23850">
              <w:rPr>
                <w:rFonts w:ascii="仿宋" w:eastAsia="仿宋" w:hAnsi="仿宋" w:cs="宋体"/>
                <w:kern w:val="0"/>
                <w:sz w:val="24"/>
                <w:szCs w:val="24"/>
              </w:rPr>
              <w:fldChar w:fldCharType="end"/>
            </w:r>
            <w:r w:rsidR="001B5DFD" w:rsidRPr="00B23850">
              <w:rPr>
                <w:rFonts w:ascii="仿宋" w:eastAsia="仿宋" w:hAnsi="仿宋" w:cs="宋体" w:hint="eastAsia"/>
                <w:kern w:val="0"/>
                <w:sz w:val="24"/>
                <w:szCs w:val="24"/>
              </w:rPr>
              <w:t>无要求</w:t>
            </w:r>
          </w:p>
          <w:p w:rsidR="009832C2" w:rsidRPr="00866E8F" w:rsidRDefault="001B5DFD" w:rsidP="001B5DFD">
            <w:pPr>
              <w:autoSpaceDE w:val="0"/>
              <w:autoSpaceDN w:val="0"/>
              <w:adjustRightInd w:val="0"/>
              <w:spacing w:line="276" w:lineRule="auto"/>
              <w:rPr>
                <w:rFonts w:ascii="仿宋" w:eastAsia="仿宋" w:hAnsi="仿宋" w:cs="宋体"/>
                <w:kern w:val="0"/>
                <w:sz w:val="24"/>
                <w:szCs w:val="24"/>
              </w:rPr>
            </w:pPr>
            <w:r w:rsidRPr="00B23850">
              <w:rPr>
                <w:rFonts w:ascii="仿宋" w:eastAsia="仿宋" w:hAnsi="仿宋" w:cs="宋体" w:hint="eastAsia"/>
                <w:kern w:val="0"/>
                <w:sz w:val="24"/>
                <w:szCs w:val="24"/>
              </w:rPr>
              <w:t>□要求提交。履约保证金的数额为合同金额的10%。中标人以支票、汇票、本票或者金融机构、担保机构出具的保函等非现金形式向采购人提交。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CD08E1"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A7AF8" w:rsidP="001453EA">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1453EA">
              <w:rPr>
                <w:rFonts w:ascii="仿宋" w:eastAsia="仿宋" w:hAnsi="仿宋" w:cs="宋体" w:hint="eastAsia"/>
                <w:kern w:val="0"/>
                <w:sz w:val="24"/>
                <w:szCs w:val="24"/>
              </w:rPr>
              <w:t>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r w:rsidR="00B23850">
              <w:rPr>
                <w:rFonts w:ascii="仿宋" w:eastAsia="仿宋" w:hAnsi="仿宋" w:cs="宋体" w:hint="eastAsia"/>
                <w:kern w:val="0"/>
                <w:sz w:val="24"/>
                <w:szCs w:val="24"/>
              </w:rPr>
              <w:t xml:space="preserve">联系电话：15517391235   </w:t>
            </w:r>
            <w:r w:rsidRPr="00866E8F">
              <w:rPr>
                <w:rFonts w:ascii="仿宋" w:eastAsia="仿宋" w:hAnsi="仿宋" w:cs="宋体" w:hint="eastAsia"/>
                <w:kern w:val="0"/>
                <w:sz w:val="24"/>
                <w:szCs w:val="24"/>
              </w:rPr>
              <w:t>代理机构邮箱：</w:t>
            </w:r>
            <w:hyperlink r:id="rId13" w:history="1">
              <w:r w:rsidR="00CD643E" w:rsidRPr="00AD5443">
                <w:rPr>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1453E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w:t>
            </w:r>
            <w:r w:rsidR="001453EA">
              <w:rPr>
                <w:rFonts w:ascii="仿宋" w:eastAsia="仿宋" w:hAnsi="仿宋" w:cs="宋体" w:hint="eastAsia"/>
                <w:kern w:val="0"/>
                <w:sz w:val="24"/>
                <w:szCs w:val="24"/>
              </w:rPr>
              <w:t>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B23850" w:rsidRPr="00B23850" w:rsidRDefault="00CD08E1" w:rsidP="00B23850">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kern w:val="0"/>
                <w:sz w:val="24"/>
                <w:szCs w:val="24"/>
              </w:rPr>
              <w:fldChar w:fldCharType="begin"/>
            </w:r>
            <w:r w:rsidR="00B23850" w:rsidRPr="00B23850">
              <w:rPr>
                <w:rFonts w:ascii="仿宋" w:eastAsia="仿宋" w:hAnsi="仿宋" w:cs="宋体"/>
                <w:kern w:val="0"/>
                <w:sz w:val="24"/>
                <w:szCs w:val="24"/>
              </w:rPr>
              <w:instrText xml:space="preserve"> </w:instrText>
            </w:r>
            <w:r w:rsidR="00B23850" w:rsidRPr="00B23850">
              <w:rPr>
                <w:rFonts w:ascii="仿宋" w:eastAsia="仿宋" w:hAnsi="仿宋" w:cs="宋体" w:hint="eastAsia"/>
                <w:kern w:val="0"/>
                <w:sz w:val="24"/>
                <w:szCs w:val="24"/>
              </w:rPr>
              <w:instrText>eq \o\ac(□,√)</w:instrText>
            </w:r>
            <w:r w:rsidRPr="00B23850">
              <w:rPr>
                <w:rFonts w:ascii="仿宋" w:eastAsia="仿宋" w:hAnsi="仿宋" w:cs="宋体"/>
                <w:kern w:val="0"/>
                <w:sz w:val="24"/>
                <w:szCs w:val="24"/>
              </w:rPr>
              <w:fldChar w:fldCharType="end"/>
            </w:r>
            <w:r w:rsidR="00B23850" w:rsidRPr="00B23850">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C0175" w:rsidRPr="00866E8F" w:rsidRDefault="00B23850" w:rsidP="00B23850">
            <w:pPr>
              <w:autoSpaceDE w:val="0"/>
              <w:autoSpaceDN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□否。投标人投标时须提供纸质投标文件。投标人资质、业绩、</w:t>
            </w:r>
            <w:r w:rsidRPr="00B23850">
              <w:rPr>
                <w:rFonts w:ascii="仿宋" w:eastAsia="仿宋" w:hAnsi="仿宋" w:cs="宋体" w:hint="eastAsia"/>
                <w:kern w:val="0"/>
                <w:sz w:val="24"/>
                <w:szCs w:val="24"/>
              </w:rPr>
              <w:lastRenderedPageBreak/>
              <w:t>荣誉及相关人员证明材料等资料原件根据招标文件要求提供。</w:t>
            </w:r>
          </w:p>
        </w:tc>
      </w:tr>
      <w:tr w:rsidR="00B23850" w:rsidRPr="00866E8F">
        <w:trPr>
          <w:trHeight w:val="510"/>
          <w:jc w:val="center"/>
        </w:trPr>
        <w:tc>
          <w:tcPr>
            <w:tcW w:w="806" w:type="dxa"/>
            <w:vAlign w:val="center"/>
          </w:tcPr>
          <w:p w:rsidR="00B23850" w:rsidRPr="00B23850" w:rsidRDefault="00B23850" w:rsidP="001453EA">
            <w:pPr>
              <w:autoSpaceDE w:val="0"/>
              <w:autoSpaceDN w:val="0"/>
              <w:adjustRightInd w:val="0"/>
              <w:spacing w:line="276" w:lineRule="auto"/>
              <w:jc w:val="center"/>
              <w:rPr>
                <w:rFonts w:ascii="仿宋" w:eastAsia="仿宋" w:hAnsi="仿宋" w:cs="宋体"/>
                <w:kern w:val="0"/>
                <w:sz w:val="24"/>
                <w:szCs w:val="24"/>
              </w:rPr>
            </w:pPr>
            <w:r w:rsidRPr="00B23850">
              <w:rPr>
                <w:rFonts w:ascii="仿宋" w:eastAsia="仿宋" w:hAnsi="仿宋" w:cs="宋体" w:hint="eastAsia"/>
                <w:kern w:val="0"/>
                <w:sz w:val="24"/>
                <w:szCs w:val="24"/>
              </w:rPr>
              <w:lastRenderedPageBreak/>
              <w:t>2</w:t>
            </w:r>
            <w:r w:rsidR="001453EA">
              <w:rPr>
                <w:rFonts w:ascii="仿宋" w:eastAsia="仿宋" w:hAnsi="仿宋" w:cs="宋体" w:hint="eastAsia"/>
                <w:kern w:val="0"/>
                <w:sz w:val="24"/>
                <w:szCs w:val="24"/>
              </w:rPr>
              <w:t>7</w:t>
            </w:r>
          </w:p>
        </w:tc>
        <w:tc>
          <w:tcPr>
            <w:tcW w:w="2268" w:type="dxa"/>
            <w:vAlign w:val="center"/>
          </w:tcPr>
          <w:p w:rsidR="00B23850" w:rsidRPr="00B23850" w:rsidRDefault="00B23850" w:rsidP="005A5A5C">
            <w:pPr>
              <w:autoSpaceDE w:val="0"/>
              <w:autoSpaceDN w:val="0"/>
              <w:adjustRightInd w:val="0"/>
              <w:spacing w:line="360" w:lineRule="auto"/>
              <w:jc w:val="center"/>
              <w:rPr>
                <w:rFonts w:ascii="仿宋" w:eastAsia="仿宋" w:hAnsi="仿宋" w:cs="宋体"/>
                <w:kern w:val="0"/>
                <w:sz w:val="24"/>
                <w:szCs w:val="24"/>
              </w:rPr>
            </w:pPr>
            <w:r w:rsidRPr="00B23850">
              <w:rPr>
                <w:rFonts w:ascii="仿宋" w:eastAsia="仿宋" w:hAnsi="仿宋" w:cs="宋体" w:hint="eastAsia"/>
                <w:kern w:val="0"/>
                <w:sz w:val="24"/>
                <w:szCs w:val="24"/>
              </w:rPr>
              <w:t>特别提示</w:t>
            </w:r>
          </w:p>
        </w:tc>
        <w:tc>
          <w:tcPr>
            <w:tcW w:w="6813" w:type="dxa"/>
            <w:vAlign w:val="center"/>
          </w:tcPr>
          <w:p w:rsidR="00B23850" w:rsidRPr="00B23850" w:rsidRDefault="00B23850" w:rsidP="005A5A5C">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按照《关于推进全流程电子化交易和在线监管工作有关问题的通知》（许公管办[2019]3号）规定：</w:t>
            </w:r>
          </w:p>
          <w:p w:rsidR="00B23850" w:rsidRPr="00B23850" w:rsidRDefault="00B23850" w:rsidP="005A5A5C">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不同供应商电子投标文件制作硬件特征码（网卡MAC地址、CPU序号、硬盘序列号等）雷同时，视为‘</w:t>
            </w:r>
            <w:r w:rsidRPr="00B23850">
              <w:rPr>
                <w:rFonts w:ascii="仿宋" w:eastAsia="仿宋" w:hAnsi="仿宋" w:cs="宋体"/>
                <w:kern w:val="0"/>
                <w:sz w:val="24"/>
                <w:szCs w:val="24"/>
              </w:rPr>
              <w:t>不同</w:t>
            </w:r>
            <w:r w:rsidRPr="00B23850">
              <w:rPr>
                <w:rFonts w:ascii="仿宋" w:eastAsia="仿宋" w:hAnsi="仿宋" w:cs="宋体" w:hint="eastAsia"/>
                <w:kern w:val="0"/>
                <w:sz w:val="24"/>
                <w:szCs w:val="24"/>
              </w:rPr>
              <w:t>投标人的投标</w:t>
            </w:r>
            <w:r w:rsidRPr="00B23850">
              <w:rPr>
                <w:rFonts w:ascii="仿宋" w:eastAsia="仿宋" w:hAnsi="仿宋" w:cs="宋体"/>
                <w:kern w:val="0"/>
                <w:sz w:val="24"/>
                <w:szCs w:val="24"/>
              </w:rPr>
              <w:t>文件由同一单位或者个人编制</w:t>
            </w:r>
            <w:r w:rsidRPr="00B23850">
              <w:rPr>
                <w:rFonts w:ascii="仿宋" w:eastAsia="仿宋" w:hAnsi="仿宋" w:cs="宋体" w:hint="eastAsia"/>
                <w:kern w:val="0"/>
                <w:sz w:val="24"/>
                <w:szCs w:val="24"/>
              </w:rPr>
              <w:t>’或‘</w:t>
            </w:r>
            <w:r w:rsidRPr="00B23850">
              <w:rPr>
                <w:rFonts w:ascii="仿宋" w:eastAsia="仿宋" w:hAnsi="仿宋" w:cs="宋体"/>
                <w:kern w:val="0"/>
                <w:sz w:val="24"/>
                <w:szCs w:val="24"/>
              </w:rPr>
              <w:t>不同</w:t>
            </w:r>
            <w:r w:rsidRPr="00B23850">
              <w:rPr>
                <w:rFonts w:ascii="仿宋" w:eastAsia="仿宋" w:hAnsi="仿宋" w:cs="宋体" w:hint="eastAsia"/>
                <w:kern w:val="0"/>
                <w:sz w:val="24"/>
                <w:szCs w:val="24"/>
              </w:rPr>
              <w:t>投标人</w:t>
            </w:r>
            <w:r w:rsidRPr="00B23850">
              <w:rPr>
                <w:rFonts w:ascii="仿宋" w:eastAsia="仿宋" w:hAnsi="仿宋" w:cs="宋体"/>
                <w:kern w:val="0"/>
                <w:sz w:val="24"/>
                <w:szCs w:val="24"/>
              </w:rPr>
              <w:t>委托同一单位或者个人办理</w:t>
            </w:r>
            <w:r w:rsidRPr="00B23850">
              <w:rPr>
                <w:rFonts w:ascii="仿宋" w:eastAsia="仿宋" w:hAnsi="仿宋" w:cs="宋体" w:hint="eastAsia"/>
                <w:kern w:val="0"/>
                <w:sz w:val="24"/>
                <w:szCs w:val="24"/>
              </w:rPr>
              <w:t>响应</w:t>
            </w:r>
            <w:r w:rsidRPr="00B23850">
              <w:rPr>
                <w:rFonts w:ascii="仿宋" w:eastAsia="仿宋" w:hAnsi="仿宋" w:cs="宋体"/>
                <w:kern w:val="0"/>
                <w:sz w:val="24"/>
                <w:szCs w:val="24"/>
              </w:rPr>
              <w:t>事宜</w:t>
            </w:r>
            <w:r w:rsidRPr="00B23850">
              <w:rPr>
                <w:rFonts w:ascii="仿宋" w:eastAsia="仿宋" w:hAnsi="仿宋" w:cs="宋体" w:hint="eastAsia"/>
                <w:kern w:val="0"/>
                <w:sz w:val="24"/>
                <w:szCs w:val="24"/>
              </w:rPr>
              <w:t>’，其投标无效。</w:t>
            </w:r>
          </w:p>
          <w:p w:rsidR="00B23850" w:rsidRPr="00B23850" w:rsidRDefault="00B23850" w:rsidP="005A5A5C">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评审专家应严格按照要求查看“硬件特征码” 相关信息并进行评审，在评审报告中显示“不同投标人电子投标文件制作硬件特征码”是否雷同的分析及判定结果。</w:t>
            </w:r>
          </w:p>
        </w:tc>
      </w:tr>
    </w:tbl>
    <w:p w:rsidR="00CD643E" w:rsidRPr="00866E8F" w:rsidRDefault="00CD643E" w:rsidP="00935927">
      <w:pPr>
        <w:tabs>
          <w:tab w:val="left" w:pos="1260"/>
        </w:tabs>
        <w:autoSpaceDE w:val="0"/>
        <w:autoSpaceDN w:val="0"/>
        <w:adjustRightInd w:val="0"/>
        <w:spacing w:line="360" w:lineRule="auto"/>
        <w:contextualSpacing/>
        <w:rPr>
          <w:rFonts w:ascii="仿宋" w:eastAsia="仿宋" w:hAnsi="仿宋" w:cs="宋体"/>
          <w:b/>
          <w:kern w:val="0"/>
          <w:sz w:val="24"/>
          <w:szCs w:val="24"/>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D5443" w:rsidRDefault="00AD5443"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453EA" w:rsidRDefault="001453EA"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453EA" w:rsidRDefault="001453EA"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适用范围</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本招标文件仅适用于本次“投标邀请”中所述采购项目。</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本招标文件解释权属于“投标邀请”所述的采购人。</w:t>
      </w:r>
    </w:p>
    <w:p w:rsidR="005F4579" w:rsidRPr="005F4579" w:rsidRDefault="005F4579" w:rsidP="005F4579">
      <w:pPr>
        <w:pStyle w:val="af2"/>
        <w:autoSpaceDE w:val="0"/>
        <w:autoSpaceDN w:val="0"/>
        <w:spacing w:line="360" w:lineRule="auto"/>
        <w:ind w:left="780"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定义</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“采购项目”：“投标人须知前附表”中所述的采购项目。</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“招标人”：“投标人须知前附表”中所述的组织本次招标的代理机构和采购人。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“采购人”：是指依法进行政府采购的国家机关、事业单位、团体组织。采购人名称、     地址、电话、联系人见“投标人须知前附表”。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“代理机构”：接受采购人委托，代理采购项目的采购代理机构。代理机构名称、地址、 电话、联系人见“投标人须知前附表”。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采购代理机构及其分支机构不得在所代理的采购项目中投标或者代理投标，不得为所代理的采购项目的投标人参加本项目提供投标咨询。</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“进口产品”：是指通过中国海关报关验放进入中国境内且产自关境外的产品，包括已经进入中国境内的进口产品。详见《</w:t>
      </w:r>
      <w:r w:rsidRPr="005F4579">
        <w:rPr>
          <w:rFonts w:ascii="仿宋" w:eastAsia="仿宋" w:hAnsi="仿宋" w:cs="宋体"/>
          <w:kern w:val="0"/>
          <w:szCs w:val="21"/>
        </w:rPr>
        <w:t>关于政府采购进口产品管理有关问题的通知</w:t>
      </w:r>
      <w:r w:rsidRPr="005F4579">
        <w:rPr>
          <w:rFonts w:ascii="仿宋" w:eastAsia="仿宋" w:hAnsi="仿宋" w:cs="宋体" w:hint="eastAsia"/>
          <w:kern w:val="0"/>
          <w:szCs w:val="21"/>
        </w:rPr>
        <w:t>》(财库[2007]119号)、《关于政府采购进口产品管理有关问题的通知》（财办库［</w:t>
      </w:r>
      <w:r w:rsidRPr="005F4579">
        <w:rPr>
          <w:rFonts w:ascii="仿宋" w:eastAsia="仿宋" w:hAnsi="仿宋" w:cs="宋体"/>
          <w:kern w:val="0"/>
          <w:szCs w:val="21"/>
        </w:rPr>
        <w:t>2008</w:t>
      </w:r>
      <w:r w:rsidRPr="005F4579">
        <w:rPr>
          <w:rFonts w:ascii="仿宋" w:eastAsia="仿宋" w:hAnsi="仿宋" w:cs="宋体" w:hint="eastAsia"/>
          <w:kern w:val="0"/>
          <w:szCs w:val="21"/>
        </w:rPr>
        <w:t>］</w:t>
      </w:r>
      <w:r w:rsidRPr="005F4579">
        <w:rPr>
          <w:rFonts w:ascii="仿宋" w:eastAsia="仿宋" w:hAnsi="仿宋" w:cs="宋体"/>
          <w:kern w:val="0"/>
          <w:szCs w:val="21"/>
        </w:rPr>
        <w:t xml:space="preserve">248 </w:t>
      </w:r>
      <w:r w:rsidRPr="005F4579">
        <w:rPr>
          <w:rFonts w:ascii="仿宋" w:eastAsia="仿宋" w:hAnsi="仿宋" w:cs="宋体" w:hint="eastAsia"/>
          <w:kern w:val="0"/>
          <w:szCs w:val="21"/>
        </w:rPr>
        <w:t>号）。</w:t>
      </w:r>
    </w:p>
    <w:p w:rsidR="005F4579" w:rsidRPr="005F4579" w:rsidRDefault="005F4579" w:rsidP="005F4579">
      <w:pPr>
        <w:autoSpaceDE w:val="0"/>
        <w:autoSpaceDN w:val="0"/>
        <w:spacing w:line="360" w:lineRule="auto"/>
        <w:ind w:leftChars="400" w:left="840"/>
        <w:contextualSpacing/>
        <w:rPr>
          <w:rFonts w:ascii="仿宋" w:eastAsia="仿宋" w:hAnsi="仿宋" w:cs="宋体"/>
          <w:kern w:val="0"/>
          <w:szCs w:val="21"/>
        </w:rPr>
      </w:pPr>
      <w:r w:rsidRPr="005F4579">
        <w:rPr>
          <w:rFonts w:ascii="仿宋" w:eastAsia="仿宋" w:hAnsi="仿宋" w:cs="宋体" w:hint="eastAsia"/>
          <w:kern w:val="0"/>
          <w:szCs w:val="21"/>
        </w:rPr>
        <w:t xml:space="preserve">2.7.1  </w:t>
      </w:r>
      <w:r w:rsidRPr="005F4579">
        <w:rPr>
          <w:rFonts w:ascii="仿宋" w:eastAsia="仿宋" w:hAnsi="仿宋" w:cs="宋体"/>
          <w:kern w:val="0"/>
          <w:szCs w:val="21"/>
        </w:rPr>
        <w:t>招标文件列明不允许或未列明允许进口产品参加投标的，均视为拒绝进口产品参加投标。</w:t>
      </w:r>
    </w:p>
    <w:p w:rsidR="005F4579" w:rsidRPr="005F4579" w:rsidRDefault="005F4579" w:rsidP="005F4579">
      <w:pPr>
        <w:autoSpaceDE w:val="0"/>
        <w:autoSpaceDN w:val="0"/>
        <w:spacing w:line="360" w:lineRule="auto"/>
        <w:ind w:leftChars="449" w:left="943"/>
        <w:contextualSpacing/>
        <w:rPr>
          <w:rFonts w:ascii="仿宋" w:eastAsia="仿宋" w:hAnsi="仿宋" w:cs="宋体"/>
          <w:kern w:val="0"/>
          <w:szCs w:val="21"/>
        </w:rPr>
      </w:pPr>
      <w:r w:rsidRPr="005F4579">
        <w:rPr>
          <w:rFonts w:ascii="仿宋" w:eastAsia="仿宋" w:hAnsi="仿宋" w:cs="宋体" w:hint="eastAsia"/>
          <w:kern w:val="0"/>
          <w:szCs w:val="21"/>
        </w:rPr>
        <w:t xml:space="preserve">2.7.2  </w:t>
      </w:r>
      <w:r w:rsidRPr="005F4579">
        <w:rPr>
          <w:rFonts w:ascii="仿宋" w:eastAsia="仿宋" w:hAnsi="仿宋" w:cs="宋体"/>
          <w:kern w:val="0"/>
          <w:szCs w:val="21"/>
        </w:rPr>
        <w:t>如</w:t>
      </w:r>
      <w:r w:rsidRPr="005F4579">
        <w:rPr>
          <w:rFonts w:ascii="仿宋" w:eastAsia="仿宋" w:hAnsi="仿宋" w:cs="宋体" w:hint="eastAsia"/>
          <w:kern w:val="0"/>
          <w:szCs w:val="21"/>
        </w:rPr>
        <w:t>招标</w:t>
      </w:r>
      <w:r w:rsidRPr="005F4579">
        <w:rPr>
          <w:rFonts w:ascii="仿宋" w:eastAsia="仿宋" w:hAnsi="仿宋" w:cs="宋体"/>
          <w:kern w:val="0"/>
          <w:szCs w:val="21"/>
        </w:rPr>
        <w:t>文件中已说明，经财政部门审核同意，允许部分或全部产品采购进</w:t>
      </w:r>
      <w:r w:rsidRPr="005F4579">
        <w:rPr>
          <w:rFonts w:ascii="仿宋" w:eastAsia="仿宋" w:hAnsi="仿宋" w:cs="宋体"/>
          <w:kern w:val="0"/>
          <w:szCs w:val="21"/>
        </w:rPr>
        <w:lastRenderedPageBreak/>
        <w:t>口产品，投标人既可提供本国产品，也可以提供进口产品。</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招标文件中凡标有“</w:t>
      </w:r>
      <w:r w:rsidRPr="005F4579">
        <w:rPr>
          <w:rFonts w:ascii="仿宋" w:eastAsia="仿宋" w:hAnsi="仿宋" w:cs="宋体" w:hint="eastAsia"/>
          <w:color w:val="FF0000"/>
          <w:kern w:val="0"/>
          <w:szCs w:val="21"/>
        </w:rPr>
        <w:t>★</w:t>
      </w:r>
      <w:r w:rsidRPr="005F4579">
        <w:rPr>
          <w:rFonts w:ascii="仿宋" w:eastAsia="仿宋" w:hAnsi="仿宋" w:cs="宋体" w:hint="eastAsia"/>
          <w:kern w:val="0"/>
          <w:szCs w:val="21"/>
        </w:rPr>
        <w:t>”的条款均系实质性要求条款。</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合格的投标人</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在中华人民共和国境内注册，具有本项目生产、制造、供应或实施能力，符合、承认并承诺履行本招标文件各项规定的法人、其他组织或者自然人。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符合本项目“投标邀请”和“投标人须知前附表”中规定的合格投标人所必须具备的条件。</w:t>
      </w:r>
    </w:p>
    <w:p w:rsidR="0053351D" w:rsidRPr="0053351D" w:rsidRDefault="0053351D" w:rsidP="0053351D">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3351D">
        <w:rPr>
          <w:rFonts w:ascii="仿宋" w:eastAsia="仿宋" w:hAnsi="仿宋" w:cs="宋体" w:hint="eastAsia"/>
          <w:kern w:val="0"/>
          <w:szCs w:val="21"/>
        </w:rPr>
        <w:t>按照财政部《关于在政府采购活动中查询及使用信用记录有关问题的通知》（财库〔2016〕125号）要求，政府采购活动中查询及使用投标人信用记录的具体要求为：投标人未被列入失信被执行人、重大税收违法案件当事人名单、</w:t>
      </w:r>
      <w:r w:rsidRPr="0053351D">
        <w:rPr>
          <w:rFonts w:ascii="仿宋" w:eastAsia="仿宋" w:hAnsi="仿宋" w:cs="宋体"/>
          <w:kern w:val="0"/>
          <w:szCs w:val="21"/>
        </w:rPr>
        <w:t>政府采购严重违法失信名单</w:t>
      </w:r>
      <w:r w:rsidRPr="0053351D">
        <w:rPr>
          <w:rFonts w:ascii="仿宋" w:eastAsia="仿宋" w:hAnsi="仿宋" w:cs="宋体" w:hint="eastAsia"/>
          <w:kern w:val="0"/>
          <w:szCs w:val="21"/>
        </w:rPr>
        <w:t>、</w:t>
      </w:r>
      <w:r w:rsidRPr="0053351D">
        <w:rPr>
          <w:rFonts w:ascii="仿宋" w:eastAsia="仿宋" w:hAnsi="仿宋" w:cs="宋体"/>
          <w:kern w:val="0"/>
          <w:szCs w:val="21"/>
        </w:rPr>
        <w:t>政府采购严重违法失信行为记录名单</w:t>
      </w:r>
      <w:r w:rsidRPr="0053351D">
        <w:rPr>
          <w:rFonts w:ascii="仿宋" w:eastAsia="仿宋" w:hAnsi="仿宋" w:cs="宋体" w:hint="eastAsia"/>
          <w:kern w:val="0"/>
          <w:szCs w:val="21"/>
        </w:rPr>
        <w:t>、严重违法失信社会组织名单（联合体形式投标的，联合体成员存在不良信用记录，视同联合体存在不良信用记录）。</w:t>
      </w:r>
    </w:p>
    <w:p w:rsidR="0053351D" w:rsidRPr="0053351D" w:rsidRDefault="0053351D" w:rsidP="0053351D">
      <w:pPr>
        <w:pStyle w:val="af2"/>
        <w:autoSpaceDE w:val="0"/>
        <w:autoSpaceDN w:val="0"/>
        <w:spacing w:line="360" w:lineRule="auto"/>
        <w:ind w:leftChars="473" w:left="1701" w:hangingChars="337" w:hanging="708"/>
        <w:contextualSpacing/>
        <w:rPr>
          <w:rFonts w:ascii="仿宋" w:eastAsia="仿宋" w:hAnsi="仿宋" w:cs="宋体"/>
          <w:kern w:val="0"/>
          <w:szCs w:val="21"/>
        </w:rPr>
      </w:pPr>
      <w:r w:rsidRPr="0053351D">
        <w:rPr>
          <w:rFonts w:ascii="仿宋" w:eastAsia="仿宋" w:hAnsi="仿宋" w:cs="宋体" w:hint="eastAsia"/>
          <w:kern w:val="0"/>
          <w:szCs w:val="21"/>
        </w:rPr>
        <w:t>3.3.1  查询渠道：“信用中国”网站（</w:t>
      </w:r>
      <w:r w:rsidRPr="0053351D">
        <w:rPr>
          <w:rFonts w:ascii="仿宋" w:eastAsia="仿宋" w:hAnsi="仿宋" w:cs="宋体"/>
          <w:kern w:val="0"/>
          <w:szCs w:val="21"/>
        </w:rPr>
        <w:t>www.creditchina.gov.cn</w:t>
      </w:r>
      <w:r w:rsidRPr="0053351D">
        <w:rPr>
          <w:rFonts w:ascii="仿宋" w:eastAsia="仿宋" w:hAnsi="仿宋" w:cs="宋体" w:hint="eastAsia"/>
          <w:kern w:val="0"/>
          <w:szCs w:val="21"/>
        </w:rPr>
        <w:t>）、“中国政府采购网”（</w:t>
      </w:r>
      <w:r w:rsidRPr="0053351D">
        <w:rPr>
          <w:rFonts w:ascii="仿宋" w:eastAsia="仿宋" w:hAnsi="仿宋" w:cs="宋体"/>
          <w:kern w:val="0"/>
          <w:szCs w:val="21"/>
        </w:rPr>
        <w:t>www.ccgp.gov.cn</w:t>
      </w:r>
      <w:r w:rsidRPr="0053351D">
        <w:rPr>
          <w:rFonts w:ascii="仿宋" w:eastAsia="仿宋" w:hAnsi="仿宋" w:cs="宋体" w:hint="eastAsia"/>
          <w:kern w:val="0"/>
          <w:szCs w:val="21"/>
        </w:rPr>
        <w:t>）、“中国社会组织公共服务平台”网站（</w:t>
      </w:r>
      <w:r w:rsidRPr="0053351D">
        <w:rPr>
          <w:rFonts w:ascii="仿宋" w:eastAsia="仿宋" w:hAnsi="仿宋" w:cs="宋体"/>
          <w:kern w:val="0"/>
          <w:szCs w:val="21"/>
        </w:rPr>
        <w:t>www.chinanpo.gov.cn</w:t>
      </w:r>
      <w:r w:rsidRPr="0053351D">
        <w:rPr>
          <w:rFonts w:ascii="仿宋" w:eastAsia="仿宋" w:hAnsi="仿宋" w:cs="宋体" w:hint="eastAsia"/>
          <w:kern w:val="0"/>
          <w:szCs w:val="21"/>
        </w:rPr>
        <w:t>）；</w:t>
      </w:r>
    </w:p>
    <w:p w:rsidR="0053351D" w:rsidRPr="0053351D" w:rsidRDefault="0053351D" w:rsidP="0053351D">
      <w:pPr>
        <w:autoSpaceDE w:val="0"/>
        <w:autoSpaceDN w:val="0"/>
        <w:spacing w:line="360" w:lineRule="auto"/>
        <w:ind w:firstLineChars="450" w:firstLine="945"/>
        <w:contextualSpacing/>
        <w:rPr>
          <w:rFonts w:ascii="仿宋" w:eastAsia="仿宋" w:hAnsi="仿宋" w:cs="宋体"/>
          <w:kern w:val="0"/>
          <w:szCs w:val="21"/>
        </w:rPr>
      </w:pPr>
      <w:r w:rsidRPr="0053351D">
        <w:rPr>
          <w:rFonts w:ascii="仿宋" w:eastAsia="仿宋" w:hAnsi="仿宋" w:cs="宋体" w:hint="eastAsia"/>
          <w:kern w:val="0"/>
          <w:szCs w:val="21"/>
        </w:rPr>
        <w:t>3.3.2  截止时间：同投标截止时间；</w:t>
      </w:r>
    </w:p>
    <w:p w:rsidR="0053351D" w:rsidRPr="0053351D" w:rsidRDefault="0053351D" w:rsidP="0053351D">
      <w:pPr>
        <w:pStyle w:val="af2"/>
        <w:autoSpaceDE w:val="0"/>
        <w:autoSpaceDN w:val="0"/>
        <w:spacing w:line="360" w:lineRule="auto"/>
        <w:ind w:leftChars="473" w:left="1701" w:hangingChars="337" w:hanging="708"/>
        <w:contextualSpacing/>
        <w:rPr>
          <w:rFonts w:ascii="仿宋" w:eastAsia="仿宋" w:hAnsi="仿宋" w:cs="宋体"/>
          <w:kern w:val="0"/>
          <w:szCs w:val="21"/>
        </w:rPr>
      </w:pPr>
      <w:r w:rsidRPr="0053351D">
        <w:rPr>
          <w:rFonts w:ascii="仿宋" w:eastAsia="仿宋" w:hAnsi="仿宋" w:cs="宋体" w:hint="eastAsia"/>
          <w:kern w:val="0"/>
          <w:szCs w:val="21"/>
        </w:rPr>
        <w:t>3.3.3  信用信息查询记录和证据留存具体方式：经采购人确认的查询结果网页截图作为查询记录和证据，与其他采购文件一并保存；</w:t>
      </w:r>
    </w:p>
    <w:p w:rsidR="0053351D" w:rsidRPr="0053351D" w:rsidRDefault="0053351D" w:rsidP="0053351D">
      <w:pPr>
        <w:pStyle w:val="af2"/>
        <w:autoSpaceDE w:val="0"/>
        <w:autoSpaceDN w:val="0"/>
        <w:spacing w:line="360" w:lineRule="auto"/>
        <w:ind w:leftChars="452" w:left="1699" w:hangingChars="357" w:hanging="750"/>
        <w:contextualSpacing/>
        <w:rPr>
          <w:rFonts w:ascii="仿宋" w:eastAsia="仿宋" w:hAnsi="仿宋" w:cs="宋体"/>
          <w:kern w:val="0"/>
          <w:szCs w:val="21"/>
        </w:rPr>
      </w:pPr>
      <w:r w:rsidRPr="0053351D">
        <w:rPr>
          <w:rFonts w:ascii="仿宋" w:eastAsia="仿宋" w:hAnsi="仿宋" w:cs="宋体" w:hint="eastAsia"/>
          <w:kern w:val="0"/>
          <w:szCs w:val="21"/>
        </w:rPr>
        <w:t>3.3.4  信用信息的使用原则：经采购人认定的被列入失信被执行人、重大税收违法案件当事人名单、</w:t>
      </w:r>
      <w:r w:rsidRPr="0053351D">
        <w:rPr>
          <w:rFonts w:ascii="仿宋" w:eastAsia="仿宋" w:hAnsi="仿宋" w:cs="宋体"/>
          <w:kern w:val="0"/>
          <w:szCs w:val="21"/>
        </w:rPr>
        <w:t>政府采购严重违法失信名单</w:t>
      </w:r>
      <w:r w:rsidRPr="0053351D">
        <w:rPr>
          <w:rFonts w:ascii="仿宋" w:eastAsia="仿宋" w:hAnsi="仿宋" w:cs="宋体" w:hint="eastAsia"/>
          <w:kern w:val="0"/>
          <w:szCs w:val="21"/>
        </w:rPr>
        <w:t>、</w:t>
      </w:r>
      <w:r w:rsidRPr="0053351D">
        <w:rPr>
          <w:rFonts w:ascii="仿宋" w:eastAsia="仿宋" w:hAnsi="仿宋" w:cs="宋体"/>
          <w:kern w:val="0"/>
          <w:szCs w:val="21"/>
        </w:rPr>
        <w:t>政府采购严重违法失信行为记录名单</w:t>
      </w:r>
      <w:r w:rsidRPr="0053351D">
        <w:rPr>
          <w:rFonts w:ascii="仿宋" w:eastAsia="仿宋" w:hAnsi="仿宋" w:cs="宋体" w:hint="eastAsia"/>
          <w:kern w:val="0"/>
          <w:szCs w:val="21"/>
        </w:rPr>
        <w:t>、严重违法失信社会组织名单的投标人，将拒绝其参与本次政府采购活动。</w:t>
      </w:r>
    </w:p>
    <w:p w:rsidR="0053351D" w:rsidRPr="0053351D" w:rsidRDefault="0053351D" w:rsidP="0053351D">
      <w:pPr>
        <w:pStyle w:val="af2"/>
        <w:autoSpaceDE w:val="0"/>
        <w:autoSpaceDN w:val="0"/>
        <w:spacing w:line="360" w:lineRule="auto"/>
        <w:ind w:leftChars="453" w:left="1699" w:hangingChars="356" w:hanging="748"/>
        <w:contextualSpacing/>
        <w:rPr>
          <w:rFonts w:ascii="仿宋" w:eastAsia="仿宋" w:hAnsi="仿宋" w:cs="宋体"/>
          <w:kern w:val="0"/>
          <w:szCs w:val="21"/>
        </w:rPr>
      </w:pPr>
      <w:r w:rsidRPr="0053351D">
        <w:rPr>
          <w:rFonts w:ascii="仿宋" w:eastAsia="仿宋" w:hAnsi="仿宋"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单位负责人为同一人或者存在直接控股、管理关系的不同供应商，不得同时参加本项目投标。违反规定的，相关投标均无效。</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为采购项目提供整体设计、规范编制或者项目管理、监理、检测等服务的供应商，</w:t>
      </w:r>
      <w:r w:rsidRPr="005F4579">
        <w:rPr>
          <w:rFonts w:ascii="仿宋" w:eastAsia="仿宋" w:hAnsi="仿宋" w:cs="宋体" w:hint="eastAsia"/>
          <w:kern w:val="0"/>
          <w:szCs w:val="21"/>
        </w:rPr>
        <w:lastRenderedPageBreak/>
        <w:t>不得再参加该采购项目的其他采购活动。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“投标邀请”和“投标人须知前附表”规定接受联合体投标的，除应符合本章第</w:t>
      </w:r>
      <w:r w:rsidRPr="005F4579">
        <w:rPr>
          <w:rFonts w:ascii="仿宋" w:eastAsia="仿宋" w:hAnsi="仿宋" w:cs="宋体"/>
          <w:kern w:val="0"/>
          <w:szCs w:val="21"/>
        </w:rPr>
        <w:t>3.1</w:t>
      </w:r>
      <w:r w:rsidRPr="005F4579">
        <w:rPr>
          <w:rFonts w:ascii="仿宋" w:eastAsia="仿宋" w:hAnsi="仿宋" w:cs="宋体" w:hint="eastAsia"/>
          <w:kern w:val="0"/>
          <w:szCs w:val="21"/>
        </w:rPr>
        <w:t>项和3.2项要求外，还应遵守以下规定：</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3.6.1  在投标文件中向采购人提交联合体协议书，明确联合体各方承担的工作和义务；</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3.6.2  联合体中有同类资质的供应商按联合体分工承担相同工作的，应当按照资质等级较低的供应商确定资质等级；</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3.6.3  招标人根据采购项目的特殊要求规定投标人特定条件的，联合体各方中至少应当有一方符合采购规定的特定条件。</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3.6.4  联合体各方不得再单独参加或者与其他供应商另外组成联合体参加同一合同项下的政府采购活动。</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 xml:space="preserve">3.6.5  </w:t>
      </w:r>
      <w:r w:rsidRPr="0053351D">
        <w:rPr>
          <w:rFonts w:ascii="仿宋" w:eastAsia="仿宋" w:hAnsi="仿宋" w:cs="宋体"/>
          <w:kern w:val="0"/>
          <w:szCs w:val="21"/>
        </w:rPr>
        <w:t>联合体各方应当共同与采购人签订采购合同，就采购合同约定的事项对采购人</w:t>
      </w:r>
      <w:hyperlink r:id="rId14" w:tgtFrame="_blank" w:history="1">
        <w:r w:rsidRPr="0053351D">
          <w:rPr>
            <w:rFonts w:ascii="仿宋" w:eastAsia="仿宋" w:hAnsi="仿宋" w:cs="宋体"/>
            <w:kern w:val="0"/>
            <w:szCs w:val="21"/>
          </w:rPr>
          <w:t>承担连带责任</w:t>
        </w:r>
      </w:hyperlink>
      <w:r w:rsidRPr="0053351D">
        <w:rPr>
          <w:rFonts w:ascii="仿宋" w:eastAsia="仿宋" w:hAnsi="仿宋" w:cs="宋体"/>
          <w:kern w:val="0"/>
          <w:szCs w:val="21"/>
        </w:rPr>
        <w:t>。</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法律、行政法规规定的其他条件。</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合格的货物和服务</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投标人所提供的服务应当没有侵犯任何第三方的知识产权、技术秘密等合法权利。</w:t>
      </w:r>
    </w:p>
    <w:p w:rsidR="005733BA" w:rsidRPr="005733BA" w:rsidRDefault="005733BA" w:rsidP="005733BA">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733BA">
        <w:rPr>
          <w:rFonts w:ascii="仿宋" w:eastAsia="仿宋" w:hAnsi="仿宋"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733BA" w:rsidRPr="005733BA" w:rsidRDefault="005733BA" w:rsidP="005733BA">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733BA">
        <w:rPr>
          <w:rFonts w:ascii="仿宋" w:eastAsia="仿宋" w:hAnsi="仿宋" w:cs="宋体" w:hint="eastAsia"/>
          <w:kern w:val="0"/>
          <w:szCs w:val="21"/>
        </w:rPr>
        <w:t>根据《强制性产品认证管理规定》（质检总局第117号令）要求，如投标人所投产品被列入</w:t>
      </w:r>
      <w:r w:rsidRPr="005733BA">
        <w:rPr>
          <w:rFonts w:ascii="仿宋" w:eastAsia="仿宋" w:hAnsi="仿宋" w:cs="宋体"/>
          <w:kern w:val="0"/>
          <w:szCs w:val="21"/>
        </w:rPr>
        <w:t>《中华人民共和国实施强制性产品认证的产品目录》，</w:t>
      </w:r>
      <w:r w:rsidRPr="005733BA">
        <w:rPr>
          <w:rFonts w:ascii="仿宋" w:eastAsia="仿宋" w:hAnsi="仿宋" w:cs="宋体" w:hint="eastAsia"/>
          <w:kern w:val="0"/>
          <w:szCs w:val="21"/>
        </w:rPr>
        <w:t>则该产品应</w:t>
      </w:r>
      <w:r w:rsidRPr="005733BA">
        <w:rPr>
          <w:rFonts w:ascii="仿宋" w:eastAsia="仿宋" w:hAnsi="仿宋" w:cs="宋体"/>
          <w:kern w:val="0"/>
          <w:szCs w:val="21"/>
        </w:rPr>
        <w:t>具备国家认监委</w:t>
      </w:r>
      <w:r w:rsidRPr="005733BA">
        <w:rPr>
          <w:rFonts w:ascii="仿宋" w:eastAsia="仿宋" w:hAnsi="仿宋" w:cs="宋体" w:hint="eastAsia"/>
          <w:kern w:val="0"/>
          <w:szCs w:val="21"/>
        </w:rPr>
        <w:t>指定强制性产品认证机构</w:t>
      </w:r>
      <w:r w:rsidRPr="005733BA">
        <w:rPr>
          <w:rFonts w:ascii="仿宋" w:eastAsia="仿宋" w:hAnsi="仿宋" w:cs="宋体"/>
          <w:kern w:val="0"/>
          <w:szCs w:val="21"/>
        </w:rPr>
        <w:t>颁</w:t>
      </w:r>
      <w:r w:rsidRPr="005733BA">
        <w:rPr>
          <w:rFonts w:ascii="仿宋" w:eastAsia="仿宋" w:hAnsi="仿宋" w:cs="宋体" w:hint="eastAsia"/>
          <w:kern w:val="0"/>
          <w:szCs w:val="21"/>
        </w:rPr>
        <w:t>发的</w:t>
      </w:r>
      <w:r w:rsidRPr="005733BA">
        <w:rPr>
          <w:rFonts w:ascii="仿宋" w:eastAsia="仿宋" w:hAnsi="仿宋" w:cs="宋体"/>
          <w:kern w:val="0"/>
          <w:szCs w:val="21"/>
        </w:rPr>
        <w:t>《中国</w:t>
      </w:r>
      <w:r w:rsidRPr="005733BA">
        <w:rPr>
          <w:rFonts w:ascii="仿宋" w:eastAsia="仿宋" w:hAnsi="仿宋" w:cs="宋体" w:hint="eastAsia"/>
          <w:kern w:val="0"/>
          <w:szCs w:val="21"/>
        </w:rPr>
        <w:t>国家</w:t>
      </w:r>
      <w:r w:rsidRPr="005733BA">
        <w:rPr>
          <w:rFonts w:ascii="仿宋" w:eastAsia="仿宋" w:hAnsi="仿宋" w:cs="宋体"/>
          <w:kern w:val="0"/>
          <w:szCs w:val="21"/>
        </w:rPr>
        <w:t>强制</w:t>
      </w:r>
      <w:r w:rsidRPr="005733BA">
        <w:rPr>
          <w:rFonts w:ascii="仿宋" w:eastAsia="仿宋" w:hAnsi="仿宋" w:cs="宋体" w:hint="eastAsia"/>
          <w:kern w:val="0"/>
          <w:szCs w:val="21"/>
        </w:rPr>
        <w:t>性产品</w:t>
      </w:r>
      <w:r w:rsidRPr="005733BA">
        <w:rPr>
          <w:rFonts w:ascii="仿宋" w:eastAsia="仿宋" w:hAnsi="仿宋" w:cs="宋体"/>
          <w:kern w:val="0"/>
          <w:szCs w:val="21"/>
        </w:rPr>
        <w:t>认证</w:t>
      </w:r>
      <w:r w:rsidRPr="005733BA">
        <w:rPr>
          <w:rFonts w:ascii="仿宋" w:eastAsia="仿宋" w:hAnsi="仿宋" w:cs="宋体" w:hint="eastAsia"/>
          <w:kern w:val="0"/>
          <w:szCs w:val="21"/>
        </w:rPr>
        <w:t>证书</w:t>
      </w:r>
      <w:r w:rsidRPr="005733BA">
        <w:rPr>
          <w:rFonts w:ascii="仿宋" w:eastAsia="仿宋" w:hAnsi="仿宋" w:cs="宋体"/>
          <w:kern w:val="0"/>
          <w:szCs w:val="21"/>
        </w:rPr>
        <w:t>》（CCC 认证）。</w:t>
      </w:r>
      <w:r w:rsidRPr="005733BA">
        <w:rPr>
          <w:rFonts w:ascii="仿宋" w:eastAsia="仿宋" w:hAnsi="仿宋" w:cs="宋体" w:hint="eastAsia"/>
          <w:kern w:val="0"/>
          <w:szCs w:val="21"/>
        </w:rPr>
        <w:t>投标人</w:t>
      </w:r>
      <w:r w:rsidRPr="005733BA">
        <w:rPr>
          <w:rFonts w:ascii="仿宋" w:eastAsia="仿宋" w:hAnsi="仿宋" w:cs="宋体"/>
          <w:kern w:val="0"/>
          <w:szCs w:val="21"/>
        </w:rPr>
        <w:t>不能提供超出此目录范畴外的替代品</w:t>
      </w:r>
      <w:r w:rsidRPr="005733BA">
        <w:rPr>
          <w:rFonts w:ascii="仿宋" w:eastAsia="仿宋" w:hAnsi="仿宋" w:cs="宋体" w:hint="eastAsia"/>
          <w:kern w:val="0"/>
          <w:szCs w:val="21"/>
        </w:rPr>
        <w:t>。</w:t>
      </w:r>
    </w:p>
    <w:p w:rsidR="005733BA" w:rsidRPr="005733BA" w:rsidRDefault="005733BA" w:rsidP="005733BA">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733BA">
        <w:rPr>
          <w:rFonts w:ascii="仿宋" w:eastAsia="仿宋" w:hAnsi="仿宋" w:cs="宋体" w:hint="eastAsia"/>
          <w:kern w:val="0"/>
          <w:szCs w:val="21"/>
        </w:rPr>
        <w:t>根据财政部、工业和信息化部、国家质检总局、国家认监委联合发布</w:t>
      </w:r>
      <w:bookmarkStart w:id="0" w:name="baidusnap0"/>
      <w:bookmarkEnd w:id="0"/>
      <w:r w:rsidRPr="005733BA">
        <w:rPr>
          <w:rFonts w:ascii="仿宋" w:eastAsia="仿宋" w:hAnsi="仿宋" w:cs="宋体" w:hint="eastAsia"/>
          <w:kern w:val="0"/>
          <w:szCs w:val="21"/>
        </w:rPr>
        <w:t>《关于信息安全产品实施政府采购的通知》（财库[2010]48号）要求，投标人所投产品如被列</w:t>
      </w:r>
      <w:r w:rsidRPr="005733BA">
        <w:rPr>
          <w:rFonts w:ascii="仿宋" w:eastAsia="仿宋" w:hAnsi="仿宋" w:cs="宋体" w:hint="eastAsia"/>
          <w:kern w:val="0"/>
          <w:szCs w:val="21"/>
        </w:rPr>
        <w:lastRenderedPageBreak/>
        <w:t>入</w:t>
      </w:r>
      <w:r w:rsidRPr="005733BA">
        <w:rPr>
          <w:rFonts w:ascii="仿宋" w:eastAsia="仿宋" w:hAnsi="仿宋" w:cs="宋体"/>
          <w:kern w:val="0"/>
          <w:szCs w:val="21"/>
        </w:rPr>
        <w:t>《信息安全产品强制性认证目录》，</w:t>
      </w:r>
      <w:r w:rsidRPr="005733BA">
        <w:rPr>
          <w:rFonts w:ascii="仿宋" w:eastAsia="仿宋" w:hAnsi="仿宋" w:cs="宋体" w:hint="eastAsia"/>
          <w:kern w:val="0"/>
          <w:szCs w:val="21"/>
        </w:rPr>
        <w:t>则该产品应</w:t>
      </w:r>
      <w:r w:rsidRPr="005733BA">
        <w:rPr>
          <w:rFonts w:ascii="仿宋" w:eastAsia="仿宋" w:hAnsi="仿宋" w:cs="宋体"/>
          <w:kern w:val="0"/>
          <w:szCs w:val="21"/>
        </w:rPr>
        <w:t>具备</w:t>
      </w:r>
      <w:r w:rsidRPr="005733BA">
        <w:rPr>
          <w:rFonts w:ascii="仿宋" w:eastAsia="仿宋" w:hAnsi="仿宋" w:cs="宋体" w:hint="eastAsia"/>
          <w:kern w:val="0"/>
          <w:szCs w:val="21"/>
        </w:rPr>
        <w:t>中国信息安全认证中心</w:t>
      </w:r>
      <w:r w:rsidRPr="005733BA">
        <w:rPr>
          <w:rFonts w:ascii="仿宋" w:eastAsia="仿宋" w:hAnsi="仿宋" w:cs="宋体"/>
          <w:kern w:val="0"/>
          <w:szCs w:val="21"/>
        </w:rPr>
        <w:t>颁</w:t>
      </w:r>
      <w:r w:rsidRPr="005733BA">
        <w:rPr>
          <w:rFonts w:ascii="仿宋" w:eastAsia="仿宋" w:hAnsi="仿宋" w:cs="宋体" w:hint="eastAsia"/>
          <w:kern w:val="0"/>
          <w:szCs w:val="21"/>
        </w:rPr>
        <w:t>发的</w:t>
      </w:r>
      <w:r w:rsidRPr="005733BA">
        <w:rPr>
          <w:rFonts w:ascii="仿宋" w:eastAsia="仿宋" w:hAnsi="仿宋" w:cs="宋体"/>
          <w:kern w:val="0"/>
          <w:szCs w:val="21"/>
        </w:rPr>
        <w:t>《</w:t>
      </w:r>
      <w:hyperlink r:id="rId15" w:tgtFrame="_blank" w:history="1">
        <w:r w:rsidRPr="005733BA">
          <w:rPr>
            <w:rFonts w:ascii="仿宋" w:eastAsia="仿宋" w:hAnsi="仿宋" w:cs="宋体" w:hint="eastAsia"/>
            <w:kern w:val="0"/>
            <w:szCs w:val="21"/>
          </w:rPr>
          <w:t>中国国家信息安全产品认证证书</w:t>
        </w:r>
      </w:hyperlink>
      <w:r w:rsidRPr="005733BA">
        <w:rPr>
          <w:rFonts w:ascii="仿宋" w:eastAsia="仿宋" w:hAnsi="仿宋" w:cs="宋体"/>
          <w:kern w:val="0"/>
          <w:szCs w:val="21"/>
        </w:rPr>
        <w:t>》。</w:t>
      </w:r>
      <w:r w:rsidRPr="005733BA">
        <w:rPr>
          <w:rFonts w:ascii="仿宋" w:eastAsia="仿宋" w:hAnsi="仿宋" w:cs="宋体" w:hint="eastAsia"/>
          <w:kern w:val="0"/>
          <w:szCs w:val="21"/>
        </w:rPr>
        <w:t>投标人</w:t>
      </w:r>
      <w:r w:rsidRPr="005733BA">
        <w:rPr>
          <w:rFonts w:ascii="仿宋" w:eastAsia="仿宋" w:hAnsi="仿宋" w:cs="宋体"/>
          <w:kern w:val="0"/>
          <w:szCs w:val="21"/>
        </w:rPr>
        <w:t>不能提供超出此目录范畴外的替代品</w:t>
      </w:r>
      <w:r w:rsidRPr="005733BA">
        <w:rPr>
          <w:rFonts w:ascii="仿宋" w:eastAsia="仿宋" w:hAnsi="仿宋" w:cs="宋体" w:hint="eastAsia"/>
          <w:kern w:val="0"/>
          <w:szCs w:val="21"/>
        </w:rPr>
        <w:t>。</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投标费用</w:t>
      </w:r>
    </w:p>
    <w:p w:rsidR="005F4579" w:rsidRPr="005F4579" w:rsidRDefault="005F4579" w:rsidP="005733BA">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不论投标的结果如何，投标人均应自行承担所有与投标有关的全部费用，招标人在任何情况下均无义务和责任承担这些费用。</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信息发布</w:t>
      </w:r>
    </w:p>
    <w:p w:rsidR="005F4579" w:rsidRPr="005F4579" w:rsidRDefault="005F4579" w:rsidP="005733BA">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采购代理机构代理费用收取标准和方式</w:t>
      </w:r>
    </w:p>
    <w:p w:rsidR="005F4579" w:rsidRPr="005F4579" w:rsidRDefault="005F4579" w:rsidP="005F4579">
      <w:pPr>
        <w:pStyle w:val="af2"/>
        <w:numPr>
          <w:ilvl w:val="0"/>
          <w:numId w:val="17"/>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收取标准：详见投标人须知前附表。</w:t>
      </w:r>
    </w:p>
    <w:p w:rsidR="005F4579" w:rsidRPr="009B0E37" w:rsidRDefault="005F4579" w:rsidP="009B0E37">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收取方式：一次性以银行划账、电汇、汇票或支票的形式支付。</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其他</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B0E37" w:rsidRDefault="009B0E37" w:rsidP="005F4579">
      <w:pPr>
        <w:tabs>
          <w:tab w:val="left" w:pos="1260"/>
        </w:tabs>
        <w:autoSpaceDE w:val="0"/>
        <w:autoSpaceDN w:val="0"/>
        <w:spacing w:line="360" w:lineRule="auto"/>
        <w:contextualSpacing/>
        <w:jc w:val="center"/>
        <w:rPr>
          <w:rFonts w:ascii="仿宋" w:eastAsia="仿宋" w:hAnsi="仿宋" w:cs="宋体"/>
          <w:kern w:val="0"/>
          <w:szCs w:val="21"/>
        </w:rPr>
      </w:pPr>
    </w:p>
    <w:p w:rsidR="009B0E37" w:rsidRDefault="009B0E37" w:rsidP="005F4579">
      <w:pPr>
        <w:tabs>
          <w:tab w:val="left" w:pos="1260"/>
        </w:tabs>
        <w:autoSpaceDE w:val="0"/>
        <w:autoSpaceDN w:val="0"/>
        <w:spacing w:line="360" w:lineRule="auto"/>
        <w:contextualSpacing/>
        <w:jc w:val="center"/>
        <w:rPr>
          <w:rFonts w:ascii="仿宋" w:eastAsia="仿宋" w:hAnsi="仿宋" w:cs="宋体"/>
          <w:kern w:val="0"/>
          <w:szCs w:val="21"/>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t>二、招标文件说明</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招标文件构成</w:t>
      </w:r>
    </w:p>
    <w:p w:rsidR="005F4579" w:rsidRPr="005F4579" w:rsidRDefault="005F4579" w:rsidP="005F4579">
      <w:pPr>
        <w:pStyle w:val="af2"/>
        <w:numPr>
          <w:ilvl w:val="0"/>
          <w:numId w:val="18"/>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招标文件由以下部分组成：</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（1）投标邀请（招标公告）</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（2）项目需求</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（3）投标人须知前附表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（4）投标人须知</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lastRenderedPageBreak/>
        <w:t>（5）政府采购政策功能</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（6）资格审查与评标</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（7）合同条款及格式</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（8）投标文件有关格式</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（9）本项目招标文件的澄清、答复、修改、补充内容（如有的话）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现场考察、开标前答疑会</w:t>
      </w:r>
    </w:p>
    <w:p w:rsidR="005F4579" w:rsidRPr="005F4579" w:rsidRDefault="005F4579" w:rsidP="005F4579">
      <w:pPr>
        <w:pStyle w:val="af2"/>
        <w:numPr>
          <w:ilvl w:val="0"/>
          <w:numId w:val="18"/>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招标人根据采购项目的具体情况，可以在招标文件公告期满后，组织已获取招标文件的潜在投标人现场考察或者召开开标前答疑会。</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F4579" w:rsidRPr="00060FC5" w:rsidRDefault="005F4579" w:rsidP="00060FC5">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现场考察及参加开标前答疑会所发生的费用及一切责任由投标人自行承担。</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招标文件的澄清或修改</w:t>
      </w:r>
    </w:p>
    <w:p w:rsidR="005F4579" w:rsidRPr="005F4579" w:rsidRDefault="005F4579" w:rsidP="005F4579">
      <w:pPr>
        <w:pStyle w:val="af2"/>
        <w:numPr>
          <w:ilvl w:val="0"/>
          <w:numId w:val="19"/>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在投标截止期前，无论出于何种原因，招标人可主动地或在解答潜在投标人提出的澄清问题时对招标文件进行修改。</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lastRenderedPageBreak/>
        <w:t>招标人可以对已发出的招标文件进行必要的澄清或者修改。澄清或者修改的内容可能影响投标文件编制的，招标人将在投标截止时间</w:t>
      </w:r>
      <w:r w:rsidRPr="005F4579">
        <w:rPr>
          <w:rFonts w:ascii="仿宋" w:eastAsia="仿宋" w:hAnsi="仿宋" w:cs="宋体"/>
          <w:kern w:val="0"/>
          <w:szCs w:val="21"/>
        </w:rPr>
        <w:t>15</w:t>
      </w:r>
      <w:r w:rsidRPr="005F4579">
        <w:rPr>
          <w:rFonts w:ascii="仿宋" w:eastAsia="仿宋" w:hAnsi="仿宋" w:cs="宋体" w:hint="eastAsia"/>
          <w:kern w:val="0"/>
          <w:szCs w:val="21"/>
        </w:rPr>
        <w:t>日前，在财政部门指定的政府采购信息发布媒体和《全国公共资源交易平台（河南省·许昌市）》发布更正公告。</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澄清或修改公告的内容为招标文件的组成部分，并对投标人具有约束力。当招标文件与澄清或修改公告就同一内容的表述不一致时，以最后发出的文件内容为准。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如果澄清或者修改发出的时间距规定的投标截止时间不足15日，招标人将顺延提交投标文件的截止时间。</w:t>
      </w:r>
    </w:p>
    <w:p w:rsidR="005F4579" w:rsidRPr="005F4579" w:rsidRDefault="005F4579" w:rsidP="005F4579">
      <w:pPr>
        <w:autoSpaceDE w:val="0"/>
        <w:autoSpaceDN w:val="0"/>
        <w:spacing w:line="360" w:lineRule="auto"/>
        <w:contextualSpacing/>
        <w:rPr>
          <w:rFonts w:ascii="仿宋" w:eastAsia="仿宋" w:hAnsi="仿宋" w:cs="宋体"/>
          <w:kern w:val="0"/>
          <w:szCs w:val="21"/>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t>三、投标文件的编制</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投标的语言及计量单位</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投标计量单位，招标文件已有明确规定的，使用招标文件规定的计量单位；招标文件没有规定的，一律采用中华人民共和国法定计量单位。</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投标报价</w:t>
      </w:r>
      <w:r w:rsidRPr="005F4579">
        <w:rPr>
          <w:rFonts w:ascii="仿宋" w:eastAsia="仿宋" w:hAnsi="仿宋" w:cs="宋体"/>
          <w:b/>
          <w:kern w:val="0"/>
          <w:szCs w:val="21"/>
        </w:rPr>
        <w:t xml:space="preserve"> </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本次招标项目的投标均以人民币为计算单位。</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采购人不得向投标人索要或者接受其给予的赠品、回扣或者与采购无关的其他商品、服务。</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投标人应对项目要求的全部内容进行报价，少报漏报将导致其投标为非实质性响应予以拒绝。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本项目所涉及的运输、施工、安装、集成、调试、验收、备品和工具等费用均包</w:t>
      </w:r>
      <w:r w:rsidRPr="005F4579">
        <w:rPr>
          <w:rFonts w:ascii="仿宋" w:eastAsia="仿宋" w:hAnsi="仿宋" w:cs="宋体" w:hint="eastAsia"/>
          <w:kern w:val="0"/>
          <w:szCs w:val="21"/>
        </w:rPr>
        <w:lastRenderedPageBreak/>
        <w:t>含在投标报价中。</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本次招标不接受可选择或可调整的投标方案和报价，任何有选择的或可调整的投标方案和报价将被视为非实质性响应投标而作无效投标处理。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最低报价不能作为中标的保证。</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投标有效期</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投标有效期内投标人撤销投标文件的，招标人将不退还投标保证金。</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中标人的投标文件作为项目合同的附件，其有效期至中标人全部合同义务履行完毕为止。</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投标文件构成</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投标文件的构成应符合法律法规及招标文件的要求。</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投标人应当按照招标文件的要求编制投标文件。投标文件应当对招标文件提出的要求和条件作出明确响应。</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投标文件由资格证明材料、符合性证明材料、其它材料等组成。</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投标人根据招标文件的规定和采购项目的实际情况，拟在中标后将中标项目的非</w:t>
      </w:r>
      <w:r w:rsidRPr="005F4579">
        <w:rPr>
          <w:rFonts w:ascii="仿宋" w:eastAsia="仿宋" w:hAnsi="仿宋" w:cs="宋体" w:hint="eastAsia"/>
          <w:kern w:val="0"/>
          <w:szCs w:val="21"/>
        </w:rPr>
        <w:lastRenderedPageBreak/>
        <w:t>主体、非关键性工作分包的，应当在投标文件中载明分包承担主体，分包承担主体应当具备相应资质条件且不得再次分包。</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5F4579">
        <w:rPr>
          <w:rFonts w:ascii="仿宋" w:eastAsia="仿宋" w:hAnsi="仿宋" w:cs="宋体"/>
          <w:kern w:val="0"/>
          <w:szCs w:val="21"/>
        </w:rPr>
        <w:t>.file</w:t>
      </w:r>
      <w:r w:rsidRPr="005F4579">
        <w:rPr>
          <w:rFonts w:ascii="仿宋" w:eastAsia="仿宋" w:hAnsi="仿宋" w:cs="宋体" w:hint="eastAsia"/>
          <w:kern w:val="0"/>
          <w:szCs w:val="21"/>
        </w:rPr>
        <w:t>”的文件用于电子投标使用，后缀名为“.PDF”的文件用于打印纸质投标文件，名称为“备份”的文件夹使用电子介质存储，供开标现场备用。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电子投标文件制作技术咨询：</w:t>
      </w:r>
      <w:r w:rsidRPr="005F4579">
        <w:rPr>
          <w:rFonts w:ascii="仿宋" w:eastAsia="仿宋" w:hAnsi="仿宋" w:cs="宋体" w:hint="eastAsia"/>
          <w:b/>
          <w:kern w:val="0"/>
          <w:szCs w:val="21"/>
        </w:rPr>
        <w:t>0374-2961598</w:t>
      </w:r>
      <w:r w:rsidRPr="005F4579">
        <w:rPr>
          <w:rFonts w:ascii="仿宋" w:eastAsia="仿宋" w:hAnsi="仿宋" w:cs="宋体" w:hint="eastAsia"/>
          <w:kern w:val="0"/>
          <w:szCs w:val="21"/>
        </w:rPr>
        <w:t>。</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投标文件格式</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投标人应按招标文件提供的格式编写投标文件。招标文件未提供标准格式的投标人可自行拟定。</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060FC5" w:rsidRPr="00060FC5" w:rsidRDefault="00060FC5" w:rsidP="00060FC5">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060FC5">
        <w:rPr>
          <w:rFonts w:ascii="仿宋" w:eastAsia="仿宋" w:hAnsi="仿宋" w:cs="宋体" w:hint="eastAsia"/>
          <w:b/>
          <w:kern w:val="0"/>
          <w:szCs w:val="21"/>
        </w:rPr>
        <w:t>投标保证金</w:t>
      </w:r>
    </w:p>
    <w:p w:rsidR="00060FC5" w:rsidRPr="00060FC5" w:rsidRDefault="00060FC5" w:rsidP="00060FC5">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060FC5">
        <w:rPr>
          <w:rFonts w:ascii="仿宋" w:eastAsia="仿宋" w:hAnsi="仿宋" w:cs="宋体" w:hint="eastAsia"/>
          <w:kern w:val="0"/>
          <w:szCs w:val="21"/>
        </w:rPr>
        <w:t>本项目不收取投标保证金。</w:t>
      </w:r>
    </w:p>
    <w:p w:rsidR="00060FC5" w:rsidRPr="00060FC5" w:rsidRDefault="00060FC5" w:rsidP="00060FC5">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060FC5">
        <w:rPr>
          <w:rFonts w:ascii="仿宋" w:eastAsia="仿宋" w:hAnsi="仿宋" w:cs="宋体" w:hint="eastAsia"/>
          <w:kern w:val="0"/>
          <w:szCs w:val="21"/>
        </w:rPr>
        <w:t>投标人应提供投标承诺函。</w:t>
      </w:r>
    </w:p>
    <w:p w:rsidR="005F4579" w:rsidRPr="00060FC5"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投标文件的数量和签署盖章</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投标人应提交投标文件份数见“投标人须知前附表”。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在招标文件中已明示需盖章及签名之处，电子投标文件应按招标文件要求加盖投标人电子印章和法人电子印章或授权代表电子印章。</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纸质投标文件是指投标人电子投标文件制作完成后生成的后缀名为“.PDF”的文件打印的投标文件。纸质投标文件正本和副本封面上应清楚标明</w:t>
      </w:r>
      <w:r w:rsidRPr="005F4579">
        <w:rPr>
          <w:rFonts w:ascii="仿宋" w:eastAsia="仿宋" w:hAnsi="仿宋" w:cs="宋体"/>
          <w:kern w:val="0"/>
          <w:szCs w:val="21"/>
        </w:rPr>
        <w:t>“</w:t>
      </w:r>
      <w:r w:rsidRPr="005F4579">
        <w:rPr>
          <w:rFonts w:ascii="仿宋" w:eastAsia="仿宋" w:hAnsi="仿宋" w:cs="宋体" w:hint="eastAsia"/>
          <w:kern w:val="0"/>
          <w:szCs w:val="21"/>
        </w:rPr>
        <w:t>正本</w:t>
      </w:r>
      <w:r w:rsidRPr="005F4579">
        <w:rPr>
          <w:rFonts w:ascii="仿宋" w:eastAsia="仿宋" w:hAnsi="仿宋" w:cs="宋体"/>
          <w:kern w:val="0"/>
          <w:szCs w:val="21"/>
        </w:rPr>
        <w:t>”</w:t>
      </w:r>
      <w:r w:rsidRPr="005F4579">
        <w:rPr>
          <w:rFonts w:ascii="仿宋" w:eastAsia="仿宋" w:hAnsi="仿宋" w:cs="宋体" w:hint="eastAsia"/>
          <w:kern w:val="0"/>
          <w:szCs w:val="21"/>
        </w:rPr>
        <w:t>或</w:t>
      </w:r>
      <w:r w:rsidRPr="005F4579">
        <w:rPr>
          <w:rFonts w:ascii="仿宋" w:eastAsia="仿宋" w:hAnsi="仿宋" w:cs="宋体"/>
          <w:kern w:val="0"/>
          <w:szCs w:val="21"/>
        </w:rPr>
        <w:t>“</w:t>
      </w:r>
      <w:r w:rsidRPr="005F4579">
        <w:rPr>
          <w:rFonts w:ascii="仿宋" w:eastAsia="仿宋" w:hAnsi="仿宋" w:cs="宋体" w:hint="eastAsia"/>
          <w:kern w:val="0"/>
          <w:szCs w:val="21"/>
        </w:rPr>
        <w:t>副本</w:t>
      </w:r>
      <w:r w:rsidRPr="005F4579">
        <w:rPr>
          <w:rFonts w:ascii="仿宋" w:eastAsia="仿宋" w:hAnsi="仿宋" w:cs="宋体"/>
          <w:kern w:val="0"/>
          <w:szCs w:val="21"/>
        </w:rPr>
        <w:t>”</w:t>
      </w:r>
      <w:r w:rsidRPr="005F4579">
        <w:rPr>
          <w:rFonts w:ascii="仿宋" w:eastAsia="仿宋" w:hAnsi="仿宋" w:cs="宋体" w:hint="eastAsia"/>
          <w:kern w:val="0"/>
          <w:szCs w:val="21"/>
        </w:rPr>
        <w:t>字样；一旦正本和副本内容不一致时，以正本为准。纸质投标文件的正本及所有副本的封面均须由投标人加盖投标人公章。</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纸质投标文件副本可以是纸质投标文件的正本复印而成。</w:t>
      </w:r>
    </w:p>
    <w:p w:rsidR="005F4579" w:rsidRPr="005F4579" w:rsidRDefault="005F4579" w:rsidP="005F4579">
      <w:pPr>
        <w:tabs>
          <w:tab w:val="left" w:pos="1260"/>
        </w:tabs>
        <w:autoSpaceDE w:val="0"/>
        <w:autoSpaceDN w:val="0"/>
        <w:spacing w:line="360" w:lineRule="auto"/>
        <w:contextualSpacing/>
        <w:rPr>
          <w:rFonts w:ascii="仿宋" w:eastAsia="仿宋" w:hAnsi="仿宋" w:cs="仿宋_GB2312"/>
          <w:szCs w:val="21"/>
          <w:lang w:val="zh-CN"/>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t>四、投标文件的递交</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投标文件的密封</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投标人应将纸质投标文件“正本”、“ 副本”密封包装。使用电子介质存储的投标文件单独密封包装，并随纸质投标文件一并提交。</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投标文件如果未按规定密封，招标人将拒绝接收。</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投标截止时间</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投标人必须在“投标邀请”和“投标人须知前附表”中规定的投标截止时间前，将所有投标文件送达招标文件指定的开标地点。</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招标人收到投标文件后，应当如实记载投标文件的送达时间和密封情况，签收保存，并向投标人出具签收回执。任何单位和个人不得在开标前开启投标文件。</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迟交的投标文件</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投标截止时间之后送达/上传的投标文件，招标人将拒绝接收。</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投标文件的修改和撤回</w:t>
      </w:r>
    </w:p>
    <w:p w:rsidR="005F4579" w:rsidRPr="005F4579" w:rsidRDefault="005F4579" w:rsidP="005F4579">
      <w:pPr>
        <w:pStyle w:val="af2"/>
        <w:numPr>
          <w:ilvl w:val="0"/>
          <w:numId w:val="21"/>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投标人在投标截止时间前，对所递交的纸质投标文件进行补充、修改或者撤回的，须书面通知招标人。</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投标人补充、修改的内容并作为投标文件的组成部分。补充或修改应当按招标文件要求签署、盖章、密封、递交，并应注明“修改</w:t>
      </w:r>
      <w:r w:rsidRPr="005F4579">
        <w:rPr>
          <w:rFonts w:ascii="仿宋" w:eastAsia="仿宋" w:hAnsi="仿宋" w:cs="宋体"/>
          <w:kern w:val="0"/>
          <w:szCs w:val="21"/>
        </w:rPr>
        <w:t>”</w:t>
      </w:r>
      <w:r w:rsidRPr="005F4579">
        <w:rPr>
          <w:rFonts w:ascii="仿宋" w:eastAsia="仿宋" w:hAnsi="仿宋" w:cs="宋体" w:hint="eastAsia"/>
          <w:kern w:val="0"/>
          <w:szCs w:val="21"/>
        </w:rPr>
        <w:t>或“补充</w:t>
      </w:r>
      <w:r w:rsidRPr="005F4579">
        <w:rPr>
          <w:rFonts w:ascii="仿宋" w:eastAsia="仿宋" w:hAnsi="仿宋" w:cs="宋体"/>
          <w:kern w:val="0"/>
          <w:szCs w:val="21"/>
        </w:rPr>
        <w:t>”</w:t>
      </w:r>
      <w:r w:rsidRPr="005F4579">
        <w:rPr>
          <w:rFonts w:ascii="仿宋" w:eastAsia="仿宋" w:hAnsi="仿宋" w:cs="宋体" w:hint="eastAsia"/>
          <w:kern w:val="0"/>
          <w:szCs w:val="21"/>
        </w:rPr>
        <w:t>字样。</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投标人在递交纸质投标文件后，可以撤回其投标，但投标人必须在规定的投标截止时间前以书面形式告知招标人。</w:t>
      </w:r>
    </w:p>
    <w:p w:rsidR="005F4579" w:rsidRPr="00F47245" w:rsidRDefault="005F4579" w:rsidP="00F47245">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投标人不得在投标有效期内撤销投标文件，</w:t>
      </w:r>
      <w:r w:rsidR="00F47245" w:rsidRPr="00F47245">
        <w:rPr>
          <w:rFonts w:ascii="仿宋" w:eastAsia="仿宋" w:hAnsi="仿宋" w:cs="宋体" w:hint="eastAsia"/>
          <w:kern w:val="0"/>
          <w:szCs w:val="21"/>
        </w:rPr>
        <w:t>否则投标人将承担违背投标承诺函的</w:t>
      </w:r>
      <w:r w:rsidR="00F47245" w:rsidRPr="00F47245">
        <w:rPr>
          <w:rFonts w:ascii="仿宋" w:eastAsia="仿宋" w:hAnsi="仿宋" w:cs="宋体" w:hint="eastAsia"/>
          <w:kern w:val="0"/>
          <w:szCs w:val="21"/>
        </w:rPr>
        <w:lastRenderedPageBreak/>
        <w:t>责任追究。</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除投标人须知前附表另有规定外，投标人所提交的电子投标文件、纸质投标文件及电子介质存储的备份文件不予退还。</w:t>
      </w:r>
    </w:p>
    <w:p w:rsidR="005F4579" w:rsidRPr="005F4579" w:rsidRDefault="005F4579" w:rsidP="005F4579">
      <w:pPr>
        <w:autoSpaceDE w:val="0"/>
        <w:autoSpaceDN w:val="0"/>
        <w:spacing w:line="360" w:lineRule="auto"/>
        <w:contextualSpacing/>
        <w:rPr>
          <w:rFonts w:ascii="仿宋" w:eastAsia="仿宋" w:hAnsi="仿宋" w:cs="宋体"/>
          <w:kern w:val="0"/>
          <w:szCs w:val="21"/>
        </w:rPr>
      </w:pPr>
    </w:p>
    <w:p w:rsidR="005F4579" w:rsidRPr="00C77899" w:rsidRDefault="005F4579" w:rsidP="005F4579">
      <w:pPr>
        <w:tabs>
          <w:tab w:val="left" w:pos="1260"/>
        </w:tabs>
        <w:autoSpaceDE w:val="0"/>
        <w:autoSpaceDN w:val="0"/>
        <w:spacing w:line="360" w:lineRule="auto"/>
        <w:contextualSpacing/>
        <w:jc w:val="center"/>
        <w:rPr>
          <w:rFonts w:ascii="仿宋" w:eastAsia="仿宋" w:hAnsi="仿宋" w:cs="宋体"/>
          <w:b/>
          <w:kern w:val="0"/>
          <w:sz w:val="24"/>
          <w:szCs w:val="24"/>
        </w:rPr>
      </w:pPr>
      <w:r w:rsidRPr="00C77899">
        <w:rPr>
          <w:rFonts w:ascii="仿宋" w:eastAsia="仿宋" w:hAnsi="仿宋" w:cs="宋体" w:hint="eastAsia"/>
          <w:b/>
          <w:kern w:val="0"/>
          <w:sz w:val="24"/>
          <w:szCs w:val="24"/>
        </w:rPr>
        <w:t>五、开标和评标</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开标</w:t>
      </w:r>
    </w:p>
    <w:p w:rsidR="005F4579" w:rsidRPr="005F4579" w:rsidRDefault="005F4579" w:rsidP="005F4579">
      <w:pPr>
        <w:pStyle w:val="af2"/>
        <w:numPr>
          <w:ilvl w:val="0"/>
          <w:numId w:val="22"/>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招标人将按招标文件规定的时间和地点组织公开开标。开标由代理机构主持，邀请投标人参加。评标委员会成员不得参加开标活动。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招标人应当对开标、评标现场活动进行全程录音录像。录音录像应当清晰可辨，音像资料作为采购文件一并存档。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7245" w:rsidRPr="00F47245" w:rsidRDefault="00F47245" w:rsidP="00F47245">
      <w:pPr>
        <w:autoSpaceDE w:val="0"/>
        <w:autoSpaceDN w:val="0"/>
        <w:spacing w:line="360" w:lineRule="auto"/>
        <w:ind w:leftChars="300" w:left="1470" w:hangingChars="400" w:hanging="840"/>
        <w:contextualSpacing/>
        <w:rPr>
          <w:rFonts w:ascii="仿宋" w:eastAsia="仿宋" w:hAnsi="仿宋" w:cs="宋体"/>
          <w:kern w:val="0"/>
          <w:szCs w:val="21"/>
        </w:rPr>
      </w:pPr>
      <w:r w:rsidRPr="00F47245">
        <w:rPr>
          <w:rFonts w:ascii="仿宋" w:eastAsia="仿宋" w:hAnsi="仿宋" w:cs="宋体" w:hint="eastAsia"/>
          <w:kern w:val="0"/>
          <w:szCs w:val="21"/>
        </w:rPr>
        <w:t>24.3.1  电子投标文件的解密。全流程电子化交易项目电子投标文件采用双重加密。解密需分标段进行两次解密。</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24.3.1.1  投标人解密：投标人使用本单位CA数字证书远程或现场进行解密。需开标现场使用一体机进行解密的，请在代理机构引导下进行。</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24.3.1.2  代理机构解密：代理机构</w:t>
      </w:r>
      <w:r w:rsidRPr="00F47245">
        <w:rPr>
          <w:rFonts w:ascii="仿宋" w:eastAsia="仿宋" w:hAnsi="仿宋" w:cs="宋体"/>
          <w:kern w:val="0"/>
          <w:szCs w:val="21"/>
        </w:rPr>
        <w:t>按</w:t>
      </w:r>
      <w:r w:rsidRPr="00F47245">
        <w:rPr>
          <w:rFonts w:ascii="仿宋" w:eastAsia="仿宋" w:hAnsi="仿宋" w:cs="宋体" w:hint="eastAsia"/>
          <w:kern w:val="0"/>
          <w:szCs w:val="21"/>
        </w:rPr>
        <w:t>电子</w:t>
      </w:r>
      <w:r w:rsidRPr="00F47245">
        <w:rPr>
          <w:rFonts w:ascii="仿宋" w:eastAsia="仿宋" w:hAnsi="仿宋" w:cs="宋体"/>
          <w:kern w:val="0"/>
          <w:szCs w:val="21"/>
        </w:rPr>
        <w:t>投标</w:t>
      </w:r>
      <w:r w:rsidRPr="00F47245">
        <w:rPr>
          <w:rFonts w:ascii="仿宋" w:eastAsia="仿宋" w:hAnsi="仿宋" w:cs="宋体" w:hint="eastAsia"/>
          <w:kern w:val="0"/>
          <w:szCs w:val="21"/>
        </w:rPr>
        <w:t>文件到达交易系统</w:t>
      </w:r>
      <w:r w:rsidRPr="00F47245">
        <w:rPr>
          <w:rFonts w:ascii="仿宋" w:eastAsia="仿宋" w:hAnsi="仿宋" w:cs="宋体"/>
          <w:kern w:val="0"/>
          <w:szCs w:val="21"/>
        </w:rPr>
        <w:t>的先后顺序</w:t>
      </w:r>
      <w:r w:rsidRPr="00F47245">
        <w:rPr>
          <w:rFonts w:ascii="仿宋" w:eastAsia="仿宋" w:hAnsi="仿宋" w:cs="宋体" w:hint="eastAsia"/>
          <w:kern w:val="0"/>
          <w:szCs w:val="21"/>
        </w:rPr>
        <w:t>，使用本单位CA数字证书进行再次解密。</w:t>
      </w:r>
    </w:p>
    <w:p w:rsidR="00F47245" w:rsidRPr="00F47245" w:rsidRDefault="00F47245" w:rsidP="00F47245">
      <w:pPr>
        <w:autoSpaceDE w:val="0"/>
        <w:autoSpaceDN w:val="0"/>
        <w:spacing w:line="360" w:lineRule="auto"/>
        <w:ind w:left="420" w:firstLineChars="100" w:firstLine="210"/>
        <w:contextualSpacing/>
        <w:rPr>
          <w:rFonts w:ascii="仿宋" w:eastAsia="仿宋" w:hAnsi="仿宋" w:cs="宋体"/>
          <w:kern w:val="0"/>
          <w:szCs w:val="21"/>
        </w:rPr>
      </w:pPr>
      <w:r w:rsidRPr="00F47245">
        <w:rPr>
          <w:rFonts w:ascii="仿宋" w:eastAsia="仿宋" w:hAnsi="仿宋" w:cs="宋体" w:hint="eastAsia"/>
          <w:kern w:val="0"/>
          <w:szCs w:val="21"/>
        </w:rPr>
        <w:t>24.3.2   电子投标文件解密异常情况处理</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24.3.2.1 因电子交易系统异常无法解密电子投标文件的，使用纸质投标文件以人工方式进行。</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投标人不足3家的，不得开标。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开标过程由采购代理机构负责记录，由参加开标的各投标人代表和相关工作人员签字确认后随采购文件一并存档。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投标人未参加开标的，视同认可开标结果。</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资格审查</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开标结束后，采购人依法对投标人的资格进行审查。合格投标人不足3家的，不得评标。</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评标委员会的组成</w:t>
      </w:r>
    </w:p>
    <w:p w:rsidR="005F4579" w:rsidRPr="005F4579" w:rsidRDefault="005F4579" w:rsidP="005F4579">
      <w:pPr>
        <w:pStyle w:val="af2"/>
        <w:numPr>
          <w:ilvl w:val="0"/>
          <w:numId w:val="23"/>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F4579" w:rsidRPr="005F4579" w:rsidRDefault="005F4579" w:rsidP="005F4579">
      <w:pPr>
        <w:autoSpaceDE w:val="0"/>
        <w:autoSpaceDN w:val="0"/>
        <w:spacing w:line="360" w:lineRule="auto"/>
        <w:ind w:leftChars="202" w:left="991" w:hangingChars="270" w:hanging="567"/>
        <w:contextualSpacing/>
        <w:rPr>
          <w:rFonts w:ascii="仿宋" w:eastAsia="仿宋" w:hAnsi="仿宋" w:cs="宋体"/>
          <w:kern w:val="0"/>
          <w:szCs w:val="21"/>
        </w:rPr>
      </w:pPr>
      <w:r w:rsidRPr="005F4579">
        <w:rPr>
          <w:rFonts w:ascii="仿宋" w:eastAsia="仿宋" w:hAnsi="仿宋" w:cs="宋体" w:hint="eastAsia"/>
          <w:kern w:val="0"/>
          <w:szCs w:val="21"/>
        </w:rPr>
        <w:t>26.1.1  招标人将依法组建评标委员会，评标委员会由评审专家组成，成员人数应当为5人以上单数。评审专家依法从政府采购评审专家库中随机抽取。</w:t>
      </w:r>
    </w:p>
    <w:p w:rsidR="005F4579" w:rsidRPr="005F4579" w:rsidRDefault="005F4579" w:rsidP="005F4579">
      <w:pPr>
        <w:autoSpaceDE w:val="0"/>
        <w:autoSpaceDN w:val="0"/>
        <w:spacing w:line="360" w:lineRule="auto"/>
        <w:ind w:left="426"/>
        <w:contextualSpacing/>
        <w:rPr>
          <w:rFonts w:ascii="仿宋" w:eastAsia="仿宋" w:hAnsi="仿宋" w:cs="宋体"/>
          <w:kern w:val="0"/>
          <w:szCs w:val="21"/>
        </w:rPr>
      </w:pPr>
      <w:r w:rsidRPr="005F4579">
        <w:rPr>
          <w:rFonts w:ascii="仿宋" w:eastAsia="仿宋" w:hAnsi="仿宋" w:cs="宋体" w:hint="eastAsia"/>
          <w:kern w:val="0"/>
          <w:szCs w:val="21"/>
        </w:rPr>
        <w:t>26.1.2  采购项目符合下列情形之一的，评标委员会成员人数应当为7人以上单数：</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（1）采购预算金额在1000万元以上；</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（2）技术复杂；</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（3）社会影响较大。</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评审专家对本单位的采购项目只能作为采购人代表参与评标。采购代理机构工作人员不得参加由本机构代理的政府采购项目的评标。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评审专家与投标人存在下列利害关系之一的,应当回避:</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（1）参加采购活动前三年内,与供应商存在劳动关系,或者担任过供应商的董事、监事,或者是供应商的控股股东或实际控制人；</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（2）与供应商的法定代表人或者负责人有夫妻、直系血亲、三代以内旁系血亲或者近姻亲关系；</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（3）与供应商有其他可能影响政府采购活动公平、公正进行的关系。</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lastRenderedPageBreak/>
        <w:t>采购人不得担任评标小组长。</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评标委员会成员名单在评标结果公告前应当保密。</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符合性审查</w:t>
      </w:r>
    </w:p>
    <w:p w:rsidR="005F4579" w:rsidRPr="005F4579" w:rsidRDefault="005F4579" w:rsidP="005F4579">
      <w:pPr>
        <w:pStyle w:val="af2"/>
        <w:numPr>
          <w:ilvl w:val="0"/>
          <w:numId w:val="23"/>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评标委员会依据有关法律法规和招标文件的规定，对符合资格的投标人的投标文件进行符合性审查，以确定其是否满足招标文件的实质性要求。</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审查、评价投标文件是否符合招标文件的商务、技术等实质性要求。</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可要求投标人对投标文件有关事项作出澄清或者说明。</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投标文件的澄清</w:t>
      </w:r>
    </w:p>
    <w:p w:rsidR="005F4579" w:rsidRPr="005F4579" w:rsidRDefault="005F4579" w:rsidP="005F4579">
      <w:pPr>
        <w:pStyle w:val="af2"/>
        <w:numPr>
          <w:ilvl w:val="0"/>
          <w:numId w:val="23"/>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对于投标文件中含义不明确、同类问题表述不一致或者有明显文字和计算错误的内容，评标委员会应当以书面形式要求投标人作出必要的澄清、说明或者补正。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投标人的澄清文件是其投标文件的组成部分。</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投标文件报价出现前后不一致的修正</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29.1  投标文件中开标一览表(报价表)内容与投标文件中相应内容不一致的，以开标一览表(报价表)为准；</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29.2  大写金额和小写金额不一致的，以大写金额为准；</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29.3  单价金额小数点或者百分比有明显错位的，以开标一览表的总价为准，并修改单价；</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F4579" w:rsidRPr="00F47245" w:rsidRDefault="005F4579" w:rsidP="008D19F0">
      <w:pPr>
        <w:autoSpaceDE w:val="0"/>
        <w:autoSpaceDN w:val="0"/>
        <w:spacing w:line="360" w:lineRule="auto"/>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lastRenderedPageBreak/>
        <w:t>投标无效情形</w:t>
      </w:r>
    </w:p>
    <w:p w:rsidR="008D19F0" w:rsidRPr="008D19F0" w:rsidRDefault="008D19F0" w:rsidP="008D19F0">
      <w:pPr>
        <w:pStyle w:val="af2"/>
        <w:numPr>
          <w:ilvl w:val="0"/>
          <w:numId w:val="24"/>
        </w:numPr>
        <w:autoSpaceDE w:val="0"/>
        <w:autoSpaceDN w:val="0"/>
        <w:spacing w:line="360" w:lineRule="auto"/>
        <w:ind w:left="964" w:firstLineChars="0"/>
        <w:contextualSpacing/>
        <w:rPr>
          <w:rFonts w:ascii="仿宋" w:eastAsia="仿宋" w:hAnsi="仿宋" w:cs="宋体"/>
          <w:kern w:val="0"/>
          <w:szCs w:val="21"/>
        </w:rPr>
      </w:pPr>
      <w:r w:rsidRPr="008D19F0">
        <w:rPr>
          <w:rFonts w:ascii="仿宋" w:eastAsia="仿宋" w:hAnsi="仿宋" w:cs="宋体" w:hint="eastAsia"/>
          <w:kern w:val="0"/>
          <w:szCs w:val="21"/>
        </w:rPr>
        <w:t>投标文件属下列情况之一的，按照无效投标处理：</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30.1.1  未按照招标文件的规定提交投标承诺函的；</w:t>
      </w:r>
      <w:r w:rsidRPr="008D19F0">
        <w:rPr>
          <w:rFonts w:ascii="仿宋" w:eastAsia="仿宋" w:hAnsi="仿宋" w:cs="宋体"/>
          <w:kern w:val="0"/>
          <w:szCs w:val="21"/>
        </w:rPr>
        <w:t xml:space="preserve"> </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30.1.2   投标文件未按招标文件要求签署、盖章的；</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30.1.3   不具备招标文件中规定的资格要求的；</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30.1.4   报价超过招标文件中规定的预算金额或者最高限价的；</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 xml:space="preserve">30.1.5   </w:t>
      </w:r>
      <w:r w:rsidRPr="008D19F0">
        <w:rPr>
          <w:rFonts w:ascii="仿宋" w:eastAsia="仿宋" w:hAnsi="仿宋" w:cs="宋体"/>
          <w:kern w:val="0"/>
          <w:szCs w:val="21"/>
        </w:rPr>
        <w:t>投标文件含有采购人不能接受的附加条件的</w:t>
      </w:r>
      <w:r w:rsidRPr="008D19F0">
        <w:rPr>
          <w:rFonts w:ascii="仿宋" w:eastAsia="仿宋" w:hAnsi="仿宋" w:cs="宋体" w:hint="eastAsia"/>
          <w:kern w:val="0"/>
          <w:szCs w:val="21"/>
        </w:rPr>
        <w:t>。</w:t>
      </w:r>
    </w:p>
    <w:p w:rsidR="008D19F0" w:rsidRPr="008D19F0" w:rsidRDefault="008D19F0" w:rsidP="008D19F0">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8D19F0">
        <w:rPr>
          <w:rFonts w:ascii="仿宋" w:eastAsia="仿宋" w:hAnsi="仿宋" w:cs="宋体" w:hint="eastAsia"/>
          <w:kern w:val="0"/>
          <w:szCs w:val="21"/>
        </w:rPr>
        <w:t>有下列情形之一的，视为投标人串通投标，其投标无效：</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30.2.1   不同投标人的投标文件由同一单位或者个人编制；</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30.2.2   不同投标人委托同一单位或者个人办理投标事宜；</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30.2.3   不同投标人的投标文件载明的项目管理成员或者联系人员为同一人；</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30.2.4   不同投标人的投标文件异常一致或者投标报价呈规律性差异；</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30.2.5   不同投标人的投标文件相互混装。</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hint="eastAsia"/>
        </w:rPr>
        <w:t>按照《关于推进全流程电子化交易和在线监管工作有关问题的通知》（许公管办[2019]3号）规定，不同投标人电子投标文件制作硬件特征码（网卡MAC地址、CPU序号、硬盘序列号等）雷同时，视为‘</w:t>
      </w:r>
      <w:r w:rsidRPr="005F4579">
        <w:rPr>
          <w:rFonts w:ascii="仿宋" w:eastAsia="仿宋" w:hAnsi="仿宋"/>
        </w:rPr>
        <w:t>不同</w:t>
      </w:r>
      <w:r w:rsidRPr="005F4579">
        <w:rPr>
          <w:rFonts w:ascii="仿宋" w:eastAsia="仿宋" w:hAnsi="仿宋" w:hint="eastAsia"/>
        </w:rPr>
        <w:t>投标人</w:t>
      </w:r>
      <w:r w:rsidRPr="005F4579">
        <w:rPr>
          <w:rFonts w:ascii="仿宋" w:eastAsia="仿宋" w:hAnsi="仿宋"/>
        </w:rPr>
        <w:t>的</w:t>
      </w:r>
      <w:r w:rsidRPr="005F4579">
        <w:rPr>
          <w:rFonts w:ascii="仿宋" w:eastAsia="仿宋" w:hAnsi="仿宋" w:hint="eastAsia"/>
        </w:rPr>
        <w:t>投标</w:t>
      </w:r>
      <w:r w:rsidRPr="005F4579">
        <w:rPr>
          <w:rFonts w:ascii="仿宋" w:eastAsia="仿宋" w:hAnsi="仿宋"/>
        </w:rPr>
        <w:t>文件由同一单位或者个人编制</w:t>
      </w:r>
      <w:r w:rsidRPr="005F4579">
        <w:rPr>
          <w:rFonts w:ascii="仿宋" w:eastAsia="仿宋" w:hAnsi="仿宋" w:hint="eastAsia"/>
        </w:rPr>
        <w:t>’或‘</w:t>
      </w:r>
      <w:r w:rsidRPr="005F4579">
        <w:rPr>
          <w:rFonts w:ascii="仿宋" w:eastAsia="仿宋" w:hAnsi="仿宋"/>
        </w:rPr>
        <w:t>不同</w:t>
      </w:r>
      <w:r w:rsidRPr="005F4579">
        <w:rPr>
          <w:rFonts w:ascii="仿宋" w:eastAsia="仿宋" w:hAnsi="仿宋" w:hint="eastAsia"/>
        </w:rPr>
        <w:t>投标人</w:t>
      </w:r>
      <w:r w:rsidRPr="005F4579">
        <w:rPr>
          <w:rFonts w:ascii="仿宋" w:eastAsia="仿宋" w:hAnsi="仿宋"/>
        </w:rPr>
        <w:t>委托同一单位或者个人办理</w:t>
      </w:r>
      <w:r w:rsidRPr="005F4579">
        <w:rPr>
          <w:rFonts w:ascii="仿宋" w:eastAsia="仿宋" w:hAnsi="仿宋" w:hint="eastAsia"/>
        </w:rPr>
        <w:t>响应</w:t>
      </w:r>
      <w:r w:rsidRPr="005F4579">
        <w:rPr>
          <w:rFonts w:ascii="仿宋" w:eastAsia="仿宋" w:hAnsi="仿宋"/>
        </w:rPr>
        <w:t>事宜</w:t>
      </w:r>
      <w:r w:rsidRPr="005F4579">
        <w:rPr>
          <w:rFonts w:ascii="仿宋" w:eastAsia="仿宋" w:hAnsi="仿宋" w:hint="eastAsia"/>
        </w:rPr>
        <w:t>’，其投标无效。</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kern w:val="0"/>
          <w:szCs w:val="21"/>
        </w:rPr>
        <w:t>法律、法规和招标文件规定的其他无效情形。</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相同品牌投标人的认定</w:t>
      </w:r>
      <w:r w:rsidRPr="005F4579">
        <w:rPr>
          <w:rFonts w:ascii="仿宋" w:eastAsia="仿宋" w:hAnsi="仿宋" w:cs="仿宋_GB2312"/>
          <w:b/>
          <w:bCs/>
          <w:szCs w:val="21"/>
          <w:lang w:val="zh-CN"/>
        </w:rPr>
        <w:t>（服务类项目不适用本条款规定）</w:t>
      </w:r>
    </w:p>
    <w:p w:rsidR="005F4579" w:rsidRPr="005F4579" w:rsidRDefault="005F4579" w:rsidP="005F4579">
      <w:pPr>
        <w:pStyle w:val="af2"/>
        <w:numPr>
          <w:ilvl w:val="0"/>
          <w:numId w:val="24"/>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w:t>
      </w:r>
      <w:r w:rsidRPr="005F4579">
        <w:rPr>
          <w:rFonts w:ascii="仿宋" w:eastAsia="仿宋" w:hAnsi="仿宋" w:cs="宋体" w:hint="eastAsia"/>
          <w:kern w:val="0"/>
          <w:szCs w:val="21"/>
        </w:rPr>
        <w:lastRenderedPageBreak/>
        <w:t>的投标人，招标文件未规定的采取随机抽取方式确定，其他投标无效。</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投标文件的比较与评价</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评标委员会按照招标文件中规定的评标方法和标准，对符合性审查合格的投标文件进行商务和技术评估，综合比较与评价。</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评标方法、评标标准</w:t>
      </w:r>
    </w:p>
    <w:p w:rsidR="005F4579" w:rsidRPr="005F4579" w:rsidRDefault="005F4579" w:rsidP="005F4579">
      <w:pPr>
        <w:pStyle w:val="af2"/>
        <w:numPr>
          <w:ilvl w:val="0"/>
          <w:numId w:val="2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评标方法分为最低评标价法和综合评分法。</w:t>
      </w:r>
    </w:p>
    <w:p w:rsidR="005F4579" w:rsidRPr="005F4579" w:rsidRDefault="008D19F0"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33.1.1</w:t>
      </w:r>
      <w:r w:rsidR="005F4579" w:rsidRPr="005F4579">
        <w:rPr>
          <w:rFonts w:ascii="仿宋" w:eastAsia="仿宋" w:hAnsi="仿宋" w:cs="宋体" w:hint="eastAsia"/>
          <w:kern w:val="0"/>
          <w:szCs w:val="21"/>
        </w:rPr>
        <w:t xml:space="preserve"> 最低评标价法</w:t>
      </w:r>
    </w:p>
    <w:p w:rsidR="005F4579" w:rsidRPr="005F4579" w:rsidRDefault="008D19F0"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33.1.1.1</w:t>
      </w:r>
      <w:r w:rsidR="005F4579" w:rsidRPr="005F4579">
        <w:rPr>
          <w:rFonts w:ascii="仿宋" w:eastAsia="仿宋" w:hAnsi="仿宋" w:cs="宋体" w:hint="eastAsia"/>
          <w:kern w:val="0"/>
          <w:szCs w:val="21"/>
        </w:rPr>
        <w:t xml:space="preserve"> 最低评标价法，是指投标文件满足招标文件全部实质性要求，且投标报价最低的投标人为中标候选人的评标方法。</w:t>
      </w:r>
    </w:p>
    <w:p w:rsidR="005F4579" w:rsidRPr="005F4579" w:rsidRDefault="008D19F0"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 xml:space="preserve">33.1.1.2 </w:t>
      </w:r>
      <w:r w:rsidR="005F4579" w:rsidRPr="005F4579">
        <w:rPr>
          <w:rFonts w:ascii="仿宋" w:eastAsia="仿宋" w:hAnsi="仿宋" w:cs="宋体" w:hint="eastAsia"/>
          <w:kern w:val="0"/>
          <w:szCs w:val="21"/>
        </w:rPr>
        <w:t>采用最低评标价法评标时，除了算术修正和落实政府采购政策需进行的价格扣除外，不能对投标人的投标价格进行任何调整。</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33.1.2</w:t>
      </w:r>
      <w:r w:rsidR="005F4579" w:rsidRPr="005F4579">
        <w:rPr>
          <w:rFonts w:ascii="仿宋" w:eastAsia="仿宋" w:hAnsi="仿宋" w:cs="宋体" w:hint="eastAsia"/>
          <w:kern w:val="0"/>
          <w:szCs w:val="21"/>
        </w:rPr>
        <w:t xml:space="preserve"> 综合评分法，是指投标文件满足招标文件全部实质性要求，且按照评审因素的量化指标评审得分最高的投标人为中标候选人的评标方法。</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价格分</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33.2.1</w:t>
      </w:r>
      <w:r w:rsidR="005F4579" w:rsidRPr="005F4579">
        <w:rPr>
          <w:rFonts w:ascii="仿宋" w:eastAsia="仿宋" w:hAnsi="仿宋" w:cs="宋体" w:hint="eastAsia"/>
          <w:kern w:val="0"/>
          <w:szCs w:val="21"/>
        </w:rPr>
        <w:t xml:space="preserve"> 价格分采用低价优先法计算，即满足招标文件要求且投标价格最低的投标报价为评标基准价，其价格分为满分。其他投标人的价格分统一按照下列公式计算：</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投标报价得分=(评标基准价/投标报价)×100</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评标总得分=F1×A1+F2×A2+……+Fn×An</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F1、F2……Fn分别为各项评审因素的得分;</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A1、A2、……An 分别为各项评审因素所占的权重(A1+A2+……+An=1)。</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33.2.2</w:t>
      </w:r>
      <w:r w:rsidR="005F4579" w:rsidRPr="005F4579">
        <w:rPr>
          <w:rFonts w:ascii="仿宋" w:eastAsia="仿宋" w:hAnsi="仿宋" w:cs="宋体" w:hint="eastAsia"/>
          <w:kern w:val="0"/>
          <w:szCs w:val="21"/>
        </w:rPr>
        <w:t xml:space="preserve"> 评标过程中，不得去掉报价中的最高报价和最低报价。</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33.2.3</w:t>
      </w:r>
      <w:r w:rsidR="005F4579" w:rsidRPr="005F4579">
        <w:rPr>
          <w:rFonts w:ascii="仿宋" w:eastAsia="仿宋" w:hAnsi="仿宋" w:cs="宋体" w:hint="eastAsia"/>
          <w:kern w:val="0"/>
          <w:szCs w:val="21"/>
        </w:rPr>
        <w:t xml:space="preserve"> 因落实政府采购政策进行价格调整的，以调整后的价格计算评标基准价</w:t>
      </w:r>
      <w:r w:rsidR="005F4579" w:rsidRPr="005F4579">
        <w:rPr>
          <w:rFonts w:ascii="仿宋" w:eastAsia="仿宋" w:hAnsi="仿宋" w:cs="宋体" w:hint="eastAsia"/>
          <w:kern w:val="0"/>
          <w:szCs w:val="21"/>
        </w:rPr>
        <w:lastRenderedPageBreak/>
        <w:t>和投标报价。</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b/>
          <w:kern w:val="0"/>
          <w:szCs w:val="21"/>
        </w:rPr>
        <w:t>本次评标具体评标方法、评标标准见（第六章 资格审查与评标）</w:t>
      </w:r>
      <w:r w:rsidRPr="005F4579">
        <w:rPr>
          <w:rFonts w:ascii="仿宋" w:eastAsia="仿宋" w:hAnsi="仿宋" w:cs="宋体" w:hint="eastAsia"/>
          <w:kern w:val="0"/>
          <w:szCs w:val="21"/>
        </w:rPr>
        <w:t>。</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推荐中标候选人</w:t>
      </w:r>
    </w:p>
    <w:p w:rsidR="005F4579" w:rsidRPr="005F4579" w:rsidRDefault="005F4579" w:rsidP="005F4579">
      <w:pPr>
        <w:pStyle w:val="af2"/>
        <w:numPr>
          <w:ilvl w:val="0"/>
          <w:numId w:val="2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评审意见无效情形</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评标委员会及其成员有下列行为之一的，其评审意见无效：</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35.1</w:t>
      </w:r>
      <w:r w:rsidR="005F4579" w:rsidRPr="005F4579">
        <w:rPr>
          <w:rFonts w:ascii="仿宋" w:eastAsia="仿宋" w:hAnsi="仿宋" w:cs="宋体" w:hint="eastAsia"/>
          <w:kern w:val="0"/>
          <w:szCs w:val="21"/>
        </w:rPr>
        <w:t xml:space="preserve"> 确定参与评标至评标结束前私自接触投标人；</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35.2</w:t>
      </w:r>
      <w:r w:rsidR="005F4579" w:rsidRPr="005F4579">
        <w:rPr>
          <w:rFonts w:ascii="仿宋" w:eastAsia="仿宋" w:hAnsi="仿宋" w:cs="宋体" w:hint="eastAsia"/>
          <w:kern w:val="0"/>
          <w:szCs w:val="21"/>
        </w:rPr>
        <w:t xml:space="preserve"> 接受投标人提出的与投标文件不一致的澄清或者说明，《投标人须知》26条规定的情形除外；</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35.3</w:t>
      </w:r>
      <w:r w:rsidR="005F4579" w:rsidRPr="005F4579">
        <w:rPr>
          <w:rFonts w:ascii="仿宋" w:eastAsia="仿宋" w:hAnsi="仿宋" w:cs="宋体" w:hint="eastAsia"/>
          <w:kern w:val="0"/>
          <w:szCs w:val="21"/>
        </w:rPr>
        <w:t xml:space="preserve"> 违反评标纪律发表倾向性意见或者征询采购人的倾向性意见；</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35.4</w:t>
      </w:r>
      <w:r w:rsidR="005F4579" w:rsidRPr="005F4579">
        <w:rPr>
          <w:rFonts w:ascii="仿宋" w:eastAsia="仿宋" w:hAnsi="仿宋" w:cs="宋体" w:hint="eastAsia"/>
          <w:kern w:val="0"/>
          <w:szCs w:val="21"/>
        </w:rPr>
        <w:t xml:space="preserve"> 对需要专业判断的主观评审因素协商评分；</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35.5</w:t>
      </w:r>
      <w:r w:rsidR="005F4579" w:rsidRPr="005F4579">
        <w:rPr>
          <w:rFonts w:ascii="仿宋" w:eastAsia="仿宋" w:hAnsi="仿宋" w:cs="宋体" w:hint="eastAsia"/>
          <w:kern w:val="0"/>
          <w:szCs w:val="21"/>
        </w:rPr>
        <w:t xml:space="preserve"> 在评标过程中擅离职守，影响评标程序正常进行的；</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35.6</w:t>
      </w:r>
      <w:r w:rsidR="005F4579" w:rsidRPr="005F4579">
        <w:rPr>
          <w:rFonts w:ascii="仿宋" w:eastAsia="仿宋" w:hAnsi="仿宋" w:cs="宋体" w:hint="eastAsia"/>
          <w:kern w:val="0"/>
          <w:szCs w:val="21"/>
        </w:rPr>
        <w:t xml:space="preserve"> 记录、复制或者带走任何评标资料；</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35.7</w:t>
      </w:r>
      <w:r w:rsidR="005F4579" w:rsidRPr="005F4579">
        <w:rPr>
          <w:rFonts w:ascii="仿宋" w:eastAsia="仿宋" w:hAnsi="仿宋" w:cs="宋体" w:hint="eastAsia"/>
          <w:kern w:val="0"/>
          <w:szCs w:val="21"/>
        </w:rPr>
        <w:t xml:space="preserve"> 其他不遵守评标纪律的行为。</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保密</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评审专家应当遵守评审工作纪律，不得泄露评审文件、评审情况和评审中获悉的商业秘密。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采购人、采购代理机构应当采取必要措施，保证评标在严格保密的情况下进行。有关人员对评标情况以及在评标过程中获悉的国家秘密、商业秘密负有保密责任。</w:t>
      </w:r>
    </w:p>
    <w:p w:rsidR="005F4579" w:rsidRPr="005F4579" w:rsidRDefault="005F4579" w:rsidP="005F4579">
      <w:pPr>
        <w:tabs>
          <w:tab w:val="left" w:pos="1260"/>
        </w:tabs>
        <w:autoSpaceDE w:val="0"/>
        <w:autoSpaceDN w:val="0"/>
        <w:spacing w:line="360" w:lineRule="auto"/>
        <w:contextualSpacing/>
        <w:rPr>
          <w:rFonts w:ascii="仿宋" w:eastAsia="仿宋" w:hAnsi="仿宋" w:cs="仿宋_GB2312"/>
          <w:szCs w:val="21"/>
          <w:lang w:val="zh-CN"/>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lastRenderedPageBreak/>
        <w:t>六、定标和授予合同</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确定中标人</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采购人应当自收到评标报告之日起5个工作日内，在评标报告确定的中标候选人名单中按顺序确定中标人。中标候选人并列的，由采购人采取随机抽取的方式确定。</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中标公告、发出中标通知书</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采购人确认中标人后，招标人在公告中标结果的同时，向中标人发出中标通知书。</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中标通知书发出后，采购人不得违法改变中标结果，中标人无正当理由不得放弃中标。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质疑提出与答复</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供应商认为采购文件、采购过程和中标结果使自己的权益受到损害的，可以按照《政府采购质疑和投诉办法》（财政部令第94号）提出质疑。</w:t>
      </w:r>
      <w:r w:rsidRPr="005F4579">
        <w:rPr>
          <w:rFonts w:ascii="仿宋" w:eastAsia="仿宋" w:hAnsi="仿宋" w:cs="宋体"/>
          <w:kern w:val="0"/>
          <w:szCs w:val="21"/>
        </w:rPr>
        <w:t>提出质疑的供应商应当是参与</w:t>
      </w:r>
      <w:r w:rsidRPr="005F4579">
        <w:rPr>
          <w:rFonts w:ascii="仿宋" w:eastAsia="仿宋" w:hAnsi="仿宋" w:cs="宋体" w:hint="eastAsia"/>
          <w:kern w:val="0"/>
          <w:szCs w:val="21"/>
        </w:rPr>
        <w:t>本</w:t>
      </w:r>
      <w:r w:rsidRPr="005F4579">
        <w:rPr>
          <w:rFonts w:ascii="仿宋" w:eastAsia="仿宋" w:hAnsi="仿宋" w:cs="宋体"/>
          <w:kern w:val="0"/>
          <w:szCs w:val="21"/>
        </w:rPr>
        <w:t>项目采购活动的供应商。</w:t>
      </w:r>
    </w:p>
    <w:p w:rsidR="005F4579" w:rsidRPr="005F4579" w:rsidRDefault="00C7789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39.1.1</w:t>
      </w:r>
      <w:r w:rsidR="005F4579" w:rsidRPr="005F4579">
        <w:rPr>
          <w:rFonts w:ascii="仿宋" w:eastAsia="仿宋" w:hAnsi="仿宋" w:cs="宋体" w:hint="eastAsia"/>
          <w:kern w:val="0"/>
          <w:szCs w:val="21"/>
        </w:rPr>
        <w:t xml:space="preserve"> 对采购文件提出质疑的，</w:t>
      </w:r>
      <w:r w:rsidR="005F4579" w:rsidRPr="005F4579">
        <w:rPr>
          <w:rFonts w:ascii="仿宋" w:eastAsia="仿宋" w:hAnsi="仿宋" w:cs="宋体"/>
          <w:kern w:val="0"/>
          <w:szCs w:val="21"/>
        </w:rPr>
        <w:t>潜在</w:t>
      </w:r>
      <w:r w:rsidR="005F4579" w:rsidRPr="005F4579">
        <w:rPr>
          <w:rFonts w:ascii="仿宋" w:eastAsia="仿宋" w:hAnsi="仿宋" w:cs="宋体" w:hint="eastAsia"/>
          <w:kern w:val="0"/>
          <w:szCs w:val="21"/>
        </w:rPr>
        <w:t>投标人应</w:t>
      </w:r>
      <w:r w:rsidR="005F4579" w:rsidRPr="005F4579">
        <w:rPr>
          <w:rFonts w:ascii="仿宋" w:eastAsia="仿宋" w:hAnsi="仿宋" w:cs="宋体"/>
          <w:kern w:val="0"/>
          <w:szCs w:val="21"/>
        </w:rPr>
        <w:t>已依法获取采购文件</w:t>
      </w:r>
      <w:r w:rsidR="005F4579" w:rsidRPr="005F4579">
        <w:rPr>
          <w:rFonts w:ascii="仿宋" w:eastAsia="仿宋" w:hAnsi="仿宋" w:cs="宋体" w:hint="eastAsia"/>
          <w:kern w:val="0"/>
          <w:szCs w:val="21"/>
        </w:rPr>
        <w:t>，且应当在</w:t>
      </w:r>
      <w:r w:rsidR="005F4579" w:rsidRPr="005F4579">
        <w:rPr>
          <w:rFonts w:ascii="仿宋" w:eastAsia="仿宋" w:hAnsi="仿宋" w:cs="宋体"/>
          <w:kern w:val="0"/>
          <w:szCs w:val="21"/>
        </w:rPr>
        <w:t>获取采购文件或者采购文件公告期限届满之日起7个工作日内</w:t>
      </w:r>
      <w:r w:rsidR="005F4579" w:rsidRPr="005F4579">
        <w:rPr>
          <w:rFonts w:ascii="仿宋" w:eastAsia="仿宋" w:hAnsi="仿宋"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005F4579" w:rsidRPr="005F4579">
        <w:rPr>
          <w:rFonts w:ascii="仿宋" w:eastAsia="仿宋" w:hAnsi="仿宋" w:cs="宋体" w:hint="eastAsia"/>
          <w:kern w:val="0"/>
          <w:szCs w:val="21"/>
        </w:rPr>
        <w:br/>
      </w:r>
      <w:r>
        <w:rPr>
          <w:rFonts w:ascii="仿宋" w:eastAsia="仿宋" w:hAnsi="仿宋" w:cs="宋体" w:hint="eastAsia"/>
          <w:kern w:val="0"/>
          <w:szCs w:val="21"/>
        </w:rPr>
        <w:t>39.1.2</w:t>
      </w:r>
      <w:r w:rsidR="005F4579" w:rsidRPr="005F4579">
        <w:rPr>
          <w:rFonts w:ascii="仿宋" w:eastAsia="仿宋" w:hAnsi="仿宋" w:cs="宋体" w:hint="eastAsia"/>
          <w:kern w:val="0"/>
          <w:szCs w:val="21"/>
        </w:rPr>
        <w:t xml:space="preserve"> 对采购过程提出质疑的，为各采购程序环节结束之日起七个工作日内，以书面形式向采购人和采购代理机构一次性提出；</w:t>
      </w:r>
      <w:r w:rsidR="005F4579" w:rsidRPr="005F4579">
        <w:rPr>
          <w:rFonts w:ascii="仿宋" w:eastAsia="仿宋" w:hAnsi="仿宋" w:cs="宋体" w:hint="eastAsia"/>
          <w:kern w:val="0"/>
          <w:szCs w:val="21"/>
        </w:rPr>
        <w:br/>
      </w:r>
      <w:r>
        <w:rPr>
          <w:rFonts w:ascii="仿宋" w:eastAsia="仿宋" w:hAnsi="仿宋" w:cs="宋体" w:hint="eastAsia"/>
          <w:kern w:val="0"/>
          <w:szCs w:val="21"/>
        </w:rPr>
        <w:t>39.1.3</w:t>
      </w:r>
      <w:r w:rsidR="005F4579" w:rsidRPr="005F4579">
        <w:rPr>
          <w:rFonts w:ascii="仿宋" w:eastAsia="仿宋" w:hAnsi="仿宋" w:cs="宋体" w:hint="eastAsia"/>
          <w:kern w:val="0"/>
          <w:szCs w:val="21"/>
        </w:rPr>
        <w:t xml:space="preserve"> 对中标结果提出质疑的，为中标结果公告期限届满之日起七个工作日内，以书面形式向采购人和采购代理机构一次性提出。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kern w:val="0"/>
          <w:szCs w:val="21"/>
        </w:rPr>
        <w:lastRenderedPageBreak/>
        <w:t>采购人、采购代理机构认为供应商质疑不成立，或者成立但未对中标结果构成影响的，继续开展采购活动；认为供应商质疑成立且影响或者可能影响中标结果的，按照下列情况处理：</w:t>
      </w:r>
    </w:p>
    <w:p w:rsidR="005F4579" w:rsidRPr="005F4579" w:rsidRDefault="00C7789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39.2.1</w:t>
      </w:r>
      <w:r w:rsidR="005F4579" w:rsidRPr="005F4579">
        <w:rPr>
          <w:rFonts w:ascii="仿宋" w:eastAsia="仿宋" w:hAnsi="仿宋" w:cs="宋体" w:hint="eastAsia"/>
          <w:kern w:val="0"/>
          <w:szCs w:val="21"/>
        </w:rPr>
        <w:t xml:space="preserve"> </w:t>
      </w:r>
      <w:r w:rsidR="005F4579" w:rsidRPr="005F4579">
        <w:rPr>
          <w:rFonts w:ascii="仿宋" w:eastAsia="仿宋" w:hAnsi="仿宋" w:cs="宋体"/>
          <w:kern w:val="0"/>
          <w:szCs w:val="21"/>
        </w:rPr>
        <w:t>对采购文件提出的质疑，依法通过澄清或者修改可以继续开展采购活动的，澄清或者修改采购文件后继续开展采购活动；否则应当修改采购文件后重新开展采购活动。</w:t>
      </w:r>
    </w:p>
    <w:p w:rsidR="005F4579" w:rsidRPr="005F4579" w:rsidRDefault="00C7789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39.2.2</w:t>
      </w:r>
      <w:r w:rsidR="005F4579" w:rsidRPr="005F4579">
        <w:rPr>
          <w:rFonts w:ascii="仿宋" w:eastAsia="仿宋" w:hAnsi="仿宋" w:cs="宋体" w:hint="eastAsia"/>
          <w:kern w:val="0"/>
          <w:szCs w:val="21"/>
        </w:rPr>
        <w:t xml:space="preserve"> </w:t>
      </w:r>
      <w:r w:rsidR="005F4579" w:rsidRPr="005F4579">
        <w:rPr>
          <w:rFonts w:ascii="仿宋" w:eastAsia="仿宋" w:hAnsi="仿宋" w:cs="宋体"/>
          <w:kern w:val="0"/>
          <w:szCs w:val="21"/>
        </w:rPr>
        <w:t>对采购过程、中标结果提出的质疑，合格供应商符合法定数量时，可以从合格的中标</w:t>
      </w:r>
      <w:r w:rsidR="005F4579" w:rsidRPr="005F4579">
        <w:rPr>
          <w:rFonts w:ascii="仿宋" w:eastAsia="仿宋" w:hAnsi="仿宋" w:cs="宋体" w:hint="eastAsia"/>
          <w:kern w:val="0"/>
          <w:szCs w:val="21"/>
        </w:rPr>
        <w:t>候选人</w:t>
      </w:r>
      <w:r w:rsidR="005F4579" w:rsidRPr="005F4579">
        <w:rPr>
          <w:rFonts w:ascii="仿宋" w:eastAsia="仿宋" w:hAnsi="仿宋" w:cs="宋体"/>
          <w:kern w:val="0"/>
          <w:szCs w:val="21"/>
        </w:rPr>
        <w:t>中另行确定中标供应商的，应当依法另行确定中标供应商；否则应当重新开展采购活动。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签订合同</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履约保证金</w:t>
      </w:r>
    </w:p>
    <w:p w:rsidR="005F4579" w:rsidRPr="005F4579" w:rsidRDefault="005F4579" w:rsidP="005F4579">
      <w:pPr>
        <w:autoSpaceDE w:val="0"/>
        <w:autoSpaceDN w:val="0"/>
        <w:spacing w:line="360" w:lineRule="auto"/>
        <w:ind w:left="964"/>
        <w:contextualSpacing/>
        <w:rPr>
          <w:rFonts w:ascii="仿宋" w:eastAsia="仿宋" w:hAnsi="仿宋" w:cs="宋体"/>
          <w:b/>
          <w:kern w:val="0"/>
          <w:sz w:val="36"/>
          <w:szCs w:val="36"/>
        </w:rPr>
      </w:pPr>
      <w:r w:rsidRPr="005F4579">
        <w:rPr>
          <w:rFonts w:ascii="仿宋" w:eastAsia="仿宋" w:hAnsi="仿宋"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5F4579">
        <w:rPr>
          <w:rFonts w:ascii="仿宋" w:eastAsia="仿宋" w:hAnsi="仿宋" w:cs="宋体" w:hint="eastAsia"/>
          <w:color w:val="333333"/>
          <w:sz w:val="24"/>
          <w:szCs w:val="24"/>
        </w:rPr>
        <w:br/>
      </w: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r w:rsidRPr="005F4579">
        <w:rPr>
          <w:rFonts w:ascii="仿宋" w:eastAsia="仿宋" w:hAnsi="仿宋" w:cs="宋体" w:hint="eastAsia"/>
          <w:b/>
          <w:kern w:val="0"/>
          <w:sz w:val="32"/>
          <w:szCs w:val="32"/>
        </w:rPr>
        <w:lastRenderedPageBreak/>
        <w:t>第五章 政府采购政策功能</w:t>
      </w:r>
    </w:p>
    <w:p w:rsidR="005F4579" w:rsidRPr="005F4579" w:rsidRDefault="005F4579" w:rsidP="005F4579">
      <w:pPr>
        <w:jc w:val="center"/>
        <w:rPr>
          <w:rFonts w:ascii="仿宋" w:eastAsia="仿宋" w:hAnsi="仿宋" w:cs="宋体"/>
          <w:b/>
          <w:kern w:val="0"/>
          <w:sz w:val="36"/>
          <w:szCs w:val="36"/>
        </w:rPr>
      </w:pP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60DC1" w:rsidRPr="00E60DC1" w:rsidRDefault="00E60DC1" w:rsidP="00E60DC1">
      <w:pPr>
        <w:pStyle w:val="a7"/>
        <w:spacing w:line="360" w:lineRule="auto"/>
        <w:ind w:firstLineChars="200" w:firstLine="422"/>
        <w:contextualSpacing/>
        <w:rPr>
          <w:rFonts w:ascii="仿宋" w:eastAsia="仿宋" w:hAnsi="仿宋" w:cs="仿宋_GB2312"/>
          <w:b/>
          <w:sz w:val="21"/>
          <w:szCs w:val="21"/>
          <w:lang w:val="zh-CN"/>
        </w:rPr>
      </w:pPr>
      <w:r w:rsidRPr="00E60DC1">
        <w:rPr>
          <w:rFonts w:ascii="仿宋" w:eastAsia="仿宋" w:hAnsi="仿宋" w:cs="仿宋_GB2312" w:hint="eastAsia"/>
          <w:b/>
          <w:sz w:val="21"/>
          <w:szCs w:val="21"/>
          <w:lang w:val="zh-CN"/>
        </w:rPr>
        <w:t>一、节能能源、保护环境</w:t>
      </w: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按照《财政部、发展改革委、生态环境部、市场监管总局关于调整优化节能产品、环境标志产品政府采购执行机制的通知》（财库〔2019〕9号）和</w:t>
      </w:r>
      <w:r w:rsidRPr="00E60DC1">
        <w:rPr>
          <w:rFonts w:ascii="仿宋" w:eastAsia="仿宋" w:hAnsi="仿宋" w:cs="仿宋_GB2312" w:hint="eastAsia"/>
          <w:sz w:val="21"/>
          <w:szCs w:val="21"/>
        </w:rPr>
        <w:t>财政部、生态环境部</w:t>
      </w:r>
      <w:r w:rsidRPr="00E60DC1">
        <w:rPr>
          <w:rFonts w:ascii="仿宋" w:eastAsia="仿宋" w:hAnsi="仿宋" w:cs="仿宋_GB2312" w:hint="eastAsia"/>
          <w:sz w:val="21"/>
          <w:szCs w:val="21"/>
          <w:lang w:val="zh-CN"/>
        </w:rPr>
        <w:t>《关于印发环境标志产品政府采购品目清单的通知》</w:t>
      </w:r>
      <w:r w:rsidRPr="00E60DC1">
        <w:rPr>
          <w:rFonts w:ascii="仿宋" w:eastAsia="仿宋" w:hAnsi="仿宋" w:cs="仿宋_GB2312" w:hint="eastAsia"/>
          <w:sz w:val="21"/>
          <w:szCs w:val="21"/>
        </w:rPr>
        <w:t>（财库[2019]18号）以及</w:t>
      </w:r>
      <w:r w:rsidRPr="00E60DC1">
        <w:rPr>
          <w:rFonts w:ascii="仿宋" w:eastAsia="仿宋" w:hAnsi="仿宋" w:cs="仿宋_GB2312" w:hint="eastAsia"/>
          <w:sz w:val="21"/>
          <w:szCs w:val="21"/>
          <w:lang w:val="zh-CN"/>
        </w:rPr>
        <w:t>财政部、发展改革委</w:t>
      </w:r>
      <w:r w:rsidRPr="00E60DC1">
        <w:rPr>
          <w:rFonts w:ascii="仿宋" w:eastAsia="仿宋" w:hAnsi="仿宋" w:cs="仿宋_GB2312" w:hint="eastAsia"/>
          <w:sz w:val="21"/>
          <w:szCs w:val="21"/>
        </w:rPr>
        <w:t>《关于印发节能产品政府采购品目清单的通知》（财库[2019]19号）</w:t>
      </w:r>
      <w:r w:rsidRPr="00E60DC1">
        <w:rPr>
          <w:rFonts w:ascii="仿宋" w:eastAsia="仿宋" w:hAnsi="仿宋" w:cs="仿宋_GB2312" w:hint="eastAsia"/>
          <w:sz w:val="21"/>
          <w:szCs w:val="21"/>
          <w:lang w:val="zh-CN"/>
        </w:rPr>
        <w:t>，</w:t>
      </w:r>
      <w:r w:rsidRPr="00E60DC1">
        <w:rPr>
          <w:rFonts w:ascii="仿宋" w:eastAsia="仿宋" w:hAnsi="仿宋" w:cs="仿宋_GB2312" w:hint="eastAsia"/>
          <w:sz w:val="21"/>
          <w:szCs w:val="21"/>
        </w:rPr>
        <w:t>采购属于政府强</w:t>
      </w:r>
      <w:r w:rsidRPr="00E60DC1">
        <w:rPr>
          <w:rFonts w:ascii="仿宋" w:eastAsia="仿宋" w:hAnsi="仿宋"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0DC1" w:rsidRPr="00E60DC1" w:rsidRDefault="00E60DC1" w:rsidP="00E60DC1">
      <w:pPr>
        <w:pStyle w:val="a7"/>
        <w:spacing w:line="360" w:lineRule="auto"/>
        <w:ind w:firstLineChars="200" w:firstLine="422"/>
        <w:contextualSpacing/>
        <w:rPr>
          <w:rFonts w:ascii="仿宋" w:eastAsia="仿宋" w:hAnsi="仿宋" w:cs="仿宋_GB2312"/>
          <w:b/>
          <w:sz w:val="21"/>
          <w:szCs w:val="21"/>
          <w:lang w:val="zh-CN"/>
        </w:rPr>
      </w:pPr>
      <w:r w:rsidRPr="00E60DC1">
        <w:rPr>
          <w:rFonts w:ascii="仿宋" w:eastAsia="仿宋" w:hAnsi="仿宋" w:cs="仿宋_GB2312" w:hint="eastAsia"/>
          <w:b/>
          <w:sz w:val="21"/>
          <w:szCs w:val="21"/>
          <w:lang w:val="zh-CN"/>
        </w:rPr>
        <w:t>二、促进中小企业发展（不含民办非企业）</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60DC1" w:rsidRPr="00E60DC1" w:rsidRDefault="00E60DC1" w:rsidP="00E60DC1">
      <w:pPr>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4、中小企业投标应提供《中小企业声明函》，如为联合投标的，联合体各方需分别填写《中小企业声明函》。</w:t>
      </w:r>
    </w:p>
    <w:p w:rsidR="00E60DC1" w:rsidRPr="00E60DC1" w:rsidRDefault="00E60DC1" w:rsidP="00E60DC1">
      <w:pPr>
        <w:topLinePunct/>
        <w:spacing w:line="360" w:lineRule="auto"/>
        <w:ind w:firstLineChars="200" w:firstLine="422"/>
        <w:contextualSpacing/>
        <w:rPr>
          <w:rFonts w:ascii="仿宋" w:eastAsia="仿宋" w:hAnsi="仿宋" w:cs="仿宋_GB2312"/>
          <w:b/>
          <w:szCs w:val="21"/>
          <w:lang w:val="zh-CN"/>
        </w:rPr>
      </w:pPr>
      <w:r w:rsidRPr="00E60DC1">
        <w:rPr>
          <w:rFonts w:ascii="仿宋" w:eastAsia="仿宋" w:hAnsi="仿宋" w:cs="仿宋_GB2312" w:hint="eastAsia"/>
          <w:b/>
          <w:szCs w:val="21"/>
          <w:lang w:val="zh-CN"/>
        </w:rPr>
        <w:t>三、支持监狱企业发展</w:t>
      </w:r>
    </w:p>
    <w:p w:rsidR="00E60DC1" w:rsidRPr="00E60DC1" w:rsidRDefault="00E60DC1" w:rsidP="00E60DC1">
      <w:pPr>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按照财政部、司法部发布的《关于政府采购支持监狱企业发展有关问题的通知》（</w:t>
      </w:r>
      <w:bookmarkStart w:id="1" w:name="OLE_LINK6"/>
      <w:r w:rsidRPr="00E60DC1">
        <w:rPr>
          <w:rFonts w:ascii="仿宋" w:eastAsia="仿宋" w:hAnsi="仿宋" w:cs="仿宋_GB2312" w:hint="eastAsia"/>
          <w:szCs w:val="21"/>
          <w:lang w:val="zh-CN"/>
        </w:rPr>
        <w:t>财库[2014]68号</w:t>
      </w:r>
      <w:bookmarkEnd w:id="1"/>
      <w:r w:rsidRPr="00E60DC1">
        <w:rPr>
          <w:rFonts w:ascii="仿宋" w:eastAsia="仿宋" w:hAnsi="仿宋"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0DC1" w:rsidRPr="00E60DC1" w:rsidRDefault="00E60DC1" w:rsidP="00E60DC1">
      <w:pPr>
        <w:spacing w:line="360" w:lineRule="auto"/>
        <w:ind w:firstLineChars="200" w:firstLine="422"/>
        <w:contextualSpacing/>
        <w:rPr>
          <w:rFonts w:ascii="仿宋" w:eastAsia="仿宋" w:hAnsi="仿宋" w:cs="仿宋_GB2312"/>
          <w:b/>
          <w:szCs w:val="21"/>
          <w:lang w:val="zh-CN"/>
        </w:rPr>
      </w:pPr>
      <w:r w:rsidRPr="00E60DC1">
        <w:rPr>
          <w:rFonts w:ascii="仿宋" w:eastAsia="仿宋" w:hAnsi="仿宋" w:cs="仿宋_GB2312" w:hint="eastAsia"/>
          <w:b/>
          <w:szCs w:val="21"/>
          <w:lang w:val="zh-CN"/>
        </w:rPr>
        <w:lastRenderedPageBreak/>
        <w:t>四、促进残疾人就业</w:t>
      </w: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60DC1">
        <w:rPr>
          <w:rFonts w:ascii="仿宋" w:eastAsia="仿宋" w:hAnsi="仿宋" w:hint="eastAsia"/>
          <w:color w:val="000000"/>
          <w:sz w:val="21"/>
          <w:szCs w:val="21"/>
        </w:rPr>
        <w:t>残疾人福利性单位属于小型、微型企业的，不重复享受政策。</w:t>
      </w: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0DC1" w:rsidRPr="00E60DC1" w:rsidRDefault="00E60DC1" w:rsidP="00E60DC1">
      <w:pPr>
        <w:pStyle w:val="a7"/>
        <w:spacing w:line="360" w:lineRule="auto"/>
        <w:ind w:firstLineChars="200" w:firstLine="420"/>
        <w:contextualSpacing/>
        <w:rPr>
          <w:rFonts w:ascii="仿宋" w:eastAsia="仿宋" w:hAnsi="仿宋" w:cs="仿宋_GB2312"/>
          <w:szCs w:val="24"/>
          <w:lang w:val="zh-CN"/>
        </w:rPr>
      </w:pPr>
      <w:r w:rsidRPr="00E60DC1">
        <w:rPr>
          <w:rFonts w:ascii="仿宋" w:eastAsia="仿宋" w:hAnsi="仿宋" w:cs="仿宋_GB2312" w:hint="eastAsia"/>
          <w:sz w:val="21"/>
          <w:szCs w:val="21"/>
          <w:lang w:val="zh-CN"/>
        </w:rPr>
        <w:t>3、中标人为残疾人福利性单位的，招标人应当随中标结果同时公告其《残疾人福利性单位声明函》，接受社会监督。</w:t>
      </w:r>
    </w:p>
    <w:p w:rsidR="00E60DC1" w:rsidRPr="00E60DC1" w:rsidRDefault="00E60DC1" w:rsidP="00E60DC1">
      <w:pPr>
        <w:spacing w:line="360" w:lineRule="auto"/>
        <w:ind w:firstLineChars="200" w:firstLine="422"/>
        <w:contextualSpacing/>
        <w:rPr>
          <w:rFonts w:ascii="仿宋" w:eastAsia="仿宋" w:hAnsi="仿宋" w:cs="仿宋_GB2312"/>
          <w:b/>
          <w:szCs w:val="21"/>
          <w:lang w:val="zh-CN"/>
        </w:rPr>
      </w:pPr>
      <w:r w:rsidRPr="00E60DC1">
        <w:rPr>
          <w:rFonts w:ascii="仿宋" w:eastAsia="仿宋" w:hAnsi="仿宋" w:cs="仿宋_GB2312" w:hint="eastAsia"/>
          <w:b/>
          <w:szCs w:val="21"/>
          <w:lang w:val="zh-CN"/>
        </w:rPr>
        <w:t>五、支持脱贫攻坚（物业服务采购）</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D5443" w:rsidRPr="00E60DC1" w:rsidRDefault="00AD5443" w:rsidP="00F34460">
      <w:pPr>
        <w:pStyle w:val="a7"/>
        <w:spacing w:line="360" w:lineRule="auto"/>
        <w:ind w:left="282" w:hangingChars="78" w:hanging="282"/>
        <w:contextualSpacing/>
        <w:jc w:val="center"/>
        <w:rPr>
          <w:rFonts w:ascii="仿宋" w:eastAsia="仿宋" w:hAnsi="仿宋"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w:t>
      </w:r>
      <w:r w:rsidR="00070C97">
        <w:rPr>
          <w:rFonts w:ascii="宋体" w:hAnsi="宋体" w:cs="宋体" w:hint="eastAsia"/>
          <w:b/>
          <w:sz w:val="36"/>
          <w:szCs w:val="36"/>
        </w:rPr>
        <w:t xml:space="preserve"> </w:t>
      </w:r>
      <w:r>
        <w:rPr>
          <w:rFonts w:ascii="宋体" w:hAnsi="宋体" w:cs="宋体" w:hint="eastAsia"/>
          <w:b/>
          <w:sz w:val="36"/>
          <w:szCs w:val="36"/>
        </w:rPr>
        <w:t>资格审查与评标</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5F4579" w:rsidRPr="005F4579" w:rsidRDefault="005F4579" w:rsidP="005F4579">
      <w:pPr>
        <w:spacing w:line="360" w:lineRule="auto"/>
        <w:ind w:rightChars="200" w:right="420" w:firstLineChars="200" w:firstLine="480"/>
        <w:contextualSpacing/>
        <w:rPr>
          <w:rFonts w:ascii="仿宋" w:eastAsia="仿宋" w:hAnsi="仿宋" w:cs="仿宋"/>
          <w:bCs/>
          <w:sz w:val="24"/>
          <w:szCs w:val="24"/>
          <w:lang w:val="zh-CN"/>
        </w:rPr>
      </w:pPr>
      <w:r>
        <w:rPr>
          <w:rFonts w:ascii="仿宋" w:eastAsia="仿宋" w:hAnsi="仿宋" w:cs="仿宋" w:hint="eastAsia"/>
          <w:bCs/>
          <w:sz w:val="24"/>
          <w:szCs w:val="24"/>
          <w:lang w:val="zh-CN"/>
        </w:rPr>
        <w:t>（一）</w:t>
      </w:r>
      <w:r w:rsidRPr="005F4579">
        <w:rPr>
          <w:rFonts w:ascii="仿宋" w:eastAsia="仿宋" w:hAnsi="仿宋" w:cs="仿宋"/>
          <w:bCs/>
          <w:sz w:val="24"/>
          <w:szCs w:val="24"/>
          <w:lang w:val="zh-CN"/>
        </w:rPr>
        <w:t>开标结束后，</w:t>
      </w:r>
      <w:r w:rsidRPr="005F4579">
        <w:rPr>
          <w:rFonts w:ascii="仿宋" w:eastAsia="仿宋" w:hAnsi="仿宋" w:cs="仿宋" w:hint="eastAsia"/>
          <w:bCs/>
          <w:sz w:val="24"/>
          <w:szCs w:val="24"/>
          <w:lang w:val="zh-CN"/>
        </w:rPr>
        <w:t>采购人依法对投标人资格进行审查</w:t>
      </w:r>
      <w:r w:rsidRPr="005F4579">
        <w:rPr>
          <w:rFonts w:ascii="仿宋" w:eastAsia="仿宋" w:hAnsi="仿宋" w:cs="仿宋"/>
          <w:bCs/>
          <w:sz w:val="24"/>
          <w:szCs w:val="24"/>
          <w:lang w:val="zh-CN"/>
        </w:rPr>
        <w:t>。</w:t>
      </w:r>
      <w:r w:rsidRPr="005F4579">
        <w:rPr>
          <w:rFonts w:ascii="仿宋" w:eastAsia="仿宋" w:hAnsi="仿宋" w:cs="仿宋" w:hint="eastAsia"/>
          <w:bCs/>
          <w:sz w:val="24"/>
          <w:szCs w:val="24"/>
          <w:lang w:val="zh-CN"/>
        </w:rPr>
        <w:t>确定符合资格的投标人不少于3家的，将组织评标委员会进行评标。</w:t>
      </w:r>
    </w:p>
    <w:p w:rsidR="005F4579" w:rsidRPr="005F4579" w:rsidRDefault="005F4579" w:rsidP="005F4579">
      <w:pPr>
        <w:spacing w:line="360" w:lineRule="auto"/>
        <w:ind w:rightChars="200" w:right="420" w:firstLineChars="200" w:firstLine="480"/>
        <w:contextualSpacing/>
        <w:rPr>
          <w:rFonts w:ascii="仿宋" w:eastAsia="仿宋" w:hAnsi="仿宋" w:cs="仿宋"/>
          <w:bCs/>
          <w:sz w:val="24"/>
          <w:szCs w:val="24"/>
          <w:lang w:val="zh-CN"/>
        </w:rPr>
      </w:pPr>
      <w:r w:rsidRPr="005F4579">
        <w:rPr>
          <w:rFonts w:ascii="仿宋" w:eastAsia="仿宋" w:hAnsi="仿宋" w:cs="仿宋" w:hint="eastAsia"/>
          <w:bCs/>
          <w:sz w:val="24"/>
          <w:szCs w:val="24"/>
          <w:lang w:val="zh-CN"/>
        </w:rPr>
        <w:t>（二）资格证明材料（本栏所列内容为本项目的资格审查条件，如有一项不符合要求，则不能进入下一步评审）。</w:t>
      </w:r>
    </w:p>
    <w:p w:rsidR="00070C97" w:rsidRPr="00070DAC" w:rsidRDefault="005F4579" w:rsidP="00070DAC">
      <w:pPr>
        <w:spacing w:line="360" w:lineRule="auto"/>
        <w:ind w:rightChars="200" w:right="420" w:firstLineChars="200" w:firstLine="480"/>
        <w:contextualSpacing/>
        <w:rPr>
          <w:rFonts w:ascii="仿宋" w:eastAsia="仿宋" w:hAnsi="仿宋" w:cs="仿宋"/>
          <w:bCs/>
          <w:sz w:val="24"/>
          <w:szCs w:val="24"/>
          <w:lang w:val="zh-CN"/>
        </w:rPr>
      </w:pPr>
      <w:r w:rsidRPr="005F4579">
        <w:rPr>
          <w:rFonts w:ascii="仿宋" w:eastAsia="仿宋" w:hAnsi="仿宋" w:cs="仿宋" w:hint="eastAsia"/>
          <w:bCs/>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70C97" w:rsidTr="00F37478">
        <w:trPr>
          <w:trHeight w:val="567"/>
        </w:trPr>
        <w:tc>
          <w:tcPr>
            <w:tcW w:w="675"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序号</w:t>
            </w:r>
          </w:p>
        </w:tc>
        <w:tc>
          <w:tcPr>
            <w:tcW w:w="2410"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资格审查</w:t>
            </w:r>
            <w:r w:rsidRPr="00070DAC">
              <w:rPr>
                <w:rFonts w:ascii="仿宋" w:eastAsia="仿宋" w:hAnsi="仿宋"/>
                <w:b/>
                <w:szCs w:val="21"/>
              </w:rPr>
              <w:t>因素</w:t>
            </w:r>
          </w:p>
        </w:tc>
        <w:tc>
          <w:tcPr>
            <w:tcW w:w="5954"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说明与要求</w:t>
            </w:r>
          </w:p>
        </w:tc>
      </w:tr>
      <w:tr w:rsidR="00070C97" w:rsidTr="00F37478">
        <w:trPr>
          <w:trHeight w:val="567"/>
        </w:trPr>
        <w:tc>
          <w:tcPr>
            <w:tcW w:w="675"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1</w:t>
            </w:r>
          </w:p>
        </w:tc>
        <w:tc>
          <w:tcPr>
            <w:tcW w:w="2410"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投标函</w:t>
            </w:r>
          </w:p>
        </w:tc>
        <w:tc>
          <w:tcPr>
            <w:tcW w:w="5954"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cs="微软雅黑" w:hint="eastAsia"/>
                <w:bCs/>
                <w:szCs w:val="21"/>
              </w:rPr>
              <w:t>参考招标文件第八章3.1格式填写</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2</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法人或者其他组织的营业执照等证明文件，自然人的身份证明</w:t>
            </w:r>
          </w:p>
        </w:tc>
        <w:tc>
          <w:tcPr>
            <w:tcW w:w="5954" w:type="dxa"/>
            <w:vAlign w:val="center"/>
          </w:tcPr>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（1）企业法人营业执照或营业执照。（企业投标提供）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（2）事业单位法人证书。（事业单位投标提供）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（3）执业许可证。（非企业专业服务机构投标提供）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（4）个体工商户营业执照。（个体工商户投标提供）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（5）自然人身份证明。（自然人投标提供）</w:t>
            </w:r>
          </w:p>
          <w:p w:rsidR="00070C97" w:rsidRPr="00070DAC" w:rsidRDefault="00070C97" w:rsidP="00F37478">
            <w:pPr>
              <w:spacing w:line="360" w:lineRule="auto"/>
              <w:jc w:val="left"/>
              <w:rPr>
                <w:rFonts w:ascii="仿宋" w:eastAsia="仿宋" w:hAnsi="仿宋"/>
                <w:b/>
                <w:bCs/>
                <w:szCs w:val="21"/>
              </w:rPr>
            </w:pPr>
            <w:r w:rsidRPr="00070DAC">
              <w:rPr>
                <w:rFonts w:ascii="仿宋" w:eastAsia="仿宋" w:hAnsi="仿宋" w:hint="eastAsia"/>
                <w:bCs/>
                <w:szCs w:val="21"/>
              </w:rPr>
              <w:t>（6）民办非企业单位登记证书。（民办非企业单位投标提供）</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3</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财务状况报告相关材料</w:t>
            </w:r>
          </w:p>
        </w:tc>
        <w:tc>
          <w:tcPr>
            <w:tcW w:w="5954" w:type="dxa"/>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（1）投标人是法人（法人包括企业法人、机关法人、事业单位法人和社会团体法人），提供本单位：</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①2018年度经审计的财务报告，包括资产负债表、利润表、现金流量表、所有者权益变动表及其附注；</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②基本开户银行出具的资信证明；</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③财政部门认可的政府采购专业担保机构的证明文件和担保机构出具的投标担保函。</w:t>
            </w:r>
          </w:p>
          <w:p w:rsidR="00070C97" w:rsidRPr="00070DAC" w:rsidRDefault="00070C97" w:rsidP="00F37478">
            <w:pPr>
              <w:spacing w:line="360" w:lineRule="auto"/>
              <w:rPr>
                <w:rFonts w:ascii="仿宋" w:eastAsia="仿宋" w:hAnsi="仿宋"/>
                <w:bCs/>
                <w:szCs w:val="21"/>
              </w:rPr>
            </w:pPr>
            <w:r w:rsidRPr="00070DAC">
              <w:rPr>
                <w:rFonts w:ascii="仿宋" w:eastAsia="仿宋" w:hAnsi="仿宋" w:cs="仿宋_GB2312" w:hint="eastAsia"/>
                <w:sz w:val="24"/>
                <w:szCs w:val="24"/>
                <w:lang w:val="zh-CN"/>
              </w:rPr>
              <w:t>注：仅需提供序号</w:t>
            </w:r>
            <w:r w:rsidRPr="00070DAC">
              <w:rPr>
                <w:rFonts w:ascii="仿宋" w:eastAsia="仿宋" w:hAnsi="仿宋" w:hint="eastAsia"/>
                <w:color w:val="000000"/>
                <w:sz w:val="24"/>
                <w:szCs w:val="24"/>
              </w:rPr>
              <w:t>①～③其中之一即可。</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（2）投标人（其他组织和自然人）提供本单位：</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①2018年度经审计的财务报告，包括资产负债表、利润表、现金流量表、所有者权益变动表及其附注；</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②银行出具的资信证明；</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lastRenderedPageBreak/>
              <w:t>③财政部门认可的政府采购专业担保机构的证明文件和担保机构出具的投标担保函。</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cs="仿宋_GB2312" w:hint="eastAsia"/>
                <w:sz w:val="24"/>
                <w:szCs w:val="24"/>
                <w:lang w:val="zh-CN"/>
              </w:rPr>
              <w:t>注：仅需提供序号</w:t>
            </w:r>
            <w:r w:rsidRPr="00070DAC">
              <w:rPr>
                <w:rFonts w:ascii="仿宋" w:eastAsia="仿宋" w:hAnsi="仿宋" w:hint="eastAsia"/>
                <w:color w:val="000000"/>
                <w:sz w:val="24"/>
                <w:szCs w:val="24"/>
              </w:rPr>
              <w:t>①～③其中之一即可。</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lastRenderedPageBreak/>
              <w:t>4</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依法缴纳税收相关材料</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投标截止时间前六个月内任意一个月缴纳税收凭据。（依法免税的投标人，应提供相应文件证明依法免税）</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5</w:t>
            </w:r>
          </w:p>
        </w:tc>
        <w:tc>
          <w:tcPr>
            <w:tcW w:w="2410" w:type="dxa"/>
            <w:vAlign w:val="center"/>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
                <w:bCs/>
                <w:szCs w:val="21"/>
              </w:rPr>
              <w:t>依法缴纳社会保障资金的证明材料</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投标截止时间前六个月内任意一个月缴纳社会保险凭据。（依法不需要缴纳社会保障资金的投标人，应提供相应文件证明依法不需要缴纳社会保障资金）</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6</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履行合同所必须的设备和专业技术能力的证明材料</w:t>
            </w:r>
          </w:p>
        </w:tc>
        <w:tc>
          <w:tcPr>
            <w:tcW w:w="5954" w:type="dxa"/>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①与本项目投标相关设备的购置发票、专业技术人员职称证书、用工合同等；</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②投标人具备履行合同所必须的设备和专业技术能力承诺函或声明（承诺函或声明格式自拟）。</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cs="仿宋_GB2312" w:hint="eastAsia"/>
                <w:sz w:val="24"/>
                <w:szCs w:val="24"/>
                <w:lang w:val="zh-CN"/>
              </w:rPr>
              <w:t>注：仅需提供序号</w:t>
            </w:r>
            <w:r w:rsidRPr="00070DAC">
              <w:rPr>
                <w:rFonts w:ascii="仿宋" w:eastAsia="仿宋" w:hAnsi="仿宋" w:hint="eastAsia"/>
                <w:color w:val="000000"/>
                <w:sz w:val="24"/>
                <w:szCs w:val="24"/>
              </w:rPr>
              <w:t>①～②其中之一即可。</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7</w:t>
            </w:r>
          </w:p>
        </w:tc>
        <w:tc>
          <w:tcPr>
            <w:tcW w:w="2410" w:type="dxa"/>
            <w:vAlign w:val="center"/>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
                <w:bCs/>
                <w:szCs w:val="21"/>
              </w:rPr>
              <w:t>参加政府采购活动前3年内在经营活动中没有重大违法记录的声明</w:t>
            </w:r>
          </w:p>
        </w:tc>
        <w:tc>
          <w:tcPr>
            <w:tcW w:w="5954" w:type="dxa"/>
            <w:vAlign w:val="center"/>
          </w:tcPr>
          <w:p w:rsidR="00070C97" w:rsidRPr="00070DAC" w:rsidRDefault="00070C97" w:rsidP="00F37478">
            <w:pPr>
              <w:spacing w:line="360" w:lineRule="auto"/>
              <w:jc w:val="left"/>
              <w:rPr>
                <w:rFonts w:ascii="仿宋" w:eastAsia="仿宋" w:hAnsi="仿宋"/>
                <w:b/>
                <w:bCs/>
                <w:szCs w:val="21"/>
              </w:rPr>
            </w:pPr>
            <w:r w:rsidRPr="00070DAC">
              <w:rPr>
                <w:rFonts w:ascii="仿宋" w:eastAsia="仿宋" w:hAnsi="仿宋" w:cs="微软雅黑" w:hint="eastAsia"/>
                <w:bCs/>
                <w:szCs w:val="21"/>
              </w:rPr>
              <w:t>按照招标文件提供格式填写。</w:t>
            </w:r>
            <w:r w:rsidRPr="00070DAC">
              <w:rPr>
                <w:rFonts w:ascii="仿宋" w:eastAsia="仿宋" w:hAnsi="仿宋"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1450B" w:rsidTr="00F37478">
        <w:tc>
          <w:tcPr>
            <w:tcW w:w="675" w:type="dxa"/>
            <w:vAlign w:val="center"/>
          </w:tcPr>
          <w:p w:rsidR="0011450B" w:rsidRPr="00070DAC" w:rsidRDefault="0011450B" w:rsidP="00F37478">
            <w:pPr>
              <w:spacing w:line="360" w:lineRule="auto"/>
              <w:jc w:val="center"/>
              <w:rPr>
                <w:rFonts w:ascii="仿宋" w:eastAsia="仿宋" w:hAnsi="仿宋"/>
                <w:b/>
                <w:bCs/>
                <w:szCs w:val="21"/>
              </w:rPr>
            </w:pPr>
            <w:r w:rsidRPr="00070DAC">
              <w:rPr>
                <w:rFonts w:ascii="仿宋" w:eastAsia="仿宋" w:hAnsi="仿宋" w:hint="eastAsia"/>
                <w:b/>
                <w:bCs/>
                <w:szCs w:val="21"/>
              </w:rPr>
              <w:t>8</w:t>
            </w:r>
          </w:p>
        </w:tc>
        <w:tc>
          <w:tcPr>
            <w:tcW w:w="2410" w:type="dxa"/>
            <w:vAlign w:val="center"/>
          </w:tcPr>
          <w:p w:rsidR="0011450B" w:rsidRPr="00070DAC" w:rsidRDefault="0011450B" w:rsidP="00F37478">
            <w:pPr>
              <w:spacing w:line="360" w:lineRule="auto"/>
              <w:rPr>
                <w:rFonts w:ascii="仿宋" w:eastAsia="仿宋" w:hAnsi="仿宋"/>
                <w:b/>
                <w:bCs/>
                <w:szCs w:val="21"/>
              </w:rPr>
            </w:pPr>
            <w:r w:rsidRPr="00070DAC">
              <w:rPr>
                <w:rFonts w:ascii="仿宋" w:eastAsia="仿宋" w:hAnsi="仿宋" w:hint="eastAsia"/>
                <w:b/>
                <w:bCs/>
                <w:szCs w:val="21"/>
              </w:rPr>
              <w:t>投标人经营范围证明材料</w:t>
            </w:r>
          </w:p>
        </w:tc>
        <w:tc>
          <w:tcPr>
            <w:tcW w:w="5954" w:type="dxa"/>
            <w:vAlign w:val="center"/>
          </w:tcPr>
          <w:p w:rsidR="0011450B" w:rsidRPr="00070DAC" w:rsidRDefault="0011450B" w:rsidP="00F37478">
            <w:pPr>
              <w:spacing w:line="360" w:lineRule="auto"/>
              <w:jc w:val="left"/>
              <w:rPr>
                <w:rFonts w:ascii="仿宋" w:eastAsia="仿宋" w:hAnsi="仿宋" w:cs="微软雅黑"/>
                <w:bCs/>
                <w:szCs w:val="21"/>
              </w:rPr>
            </w:pPr>
            <w:r w:rsidRPr="00BF21AD">
              <w:rPr>
                <w:rFonts w:ascii="仿宋" w:eastAsia="仿宋" w:hAnsi="仿宋" w:hint="eastAsia"/>
                <w:bCs/>
                <w:szCs w:val="21"/>
              </w:rPr>
              <w:t>投标人须具有相应范围的《医疗器械生产许可证》或《医疗器械经营许可证》经营范围涵盖所投包号产品，并具有投标产品的《中华人民共和国医疗器械注册证》并加盖投标人公章的原件扫描件或复印件扫描件（或图片）；所投设备如为进口产品的，须具备《中华人民共和国医疗器械注册证》并加盖投标人公章的原件扫描件或复印件扫描件（或图片）。 </w:t>
            </w:r>
          </w:p>
        </w:tc>
      </w:tr>
      <w:tr w:rsidR="00070C97" w:rsidTr="00F37478">
        <w:tc>
          <w:tcPr>
            <w:tcW w:w="675" w:type="dxa"/>
            <w:vAlign w:val="center"/>
          </w:tcPr>
          <w:p w:rsidR="00070C97" w:rsidRPr="00070DAC" w:rsidRDefault="0011450B" w:rsidP="00F37478">
            <w:pPr>
              <w:spacing w:line="360" w:lineRule="auto"/>
              <w:jc w:val="center"/>
              <w:rPr>
                <w:rFonts w:ascii="仿宋" w:eastAsia="仿宋" w:hAnsi="仿宋"/>
                <w:b/>
                <w:bCs/>
                <w:szCs w:val="21"/>
              </w:rPr>
            </w:pPr>
            <w:r w:rsidRPr="00070DAC">
              <w:rPr>
                <w:rFonts w:ascii="仿宋" w:eastAsia="仿宋" w:hAnsi="仿宋" w:hint="eastAsia"/>
                <w:b/>
                <w:bCs/>
                <w:szCs w:val="21"/>
              </w:rPr>
              <w:t>9</w:t>
            </w:r>
          </w:p>
        </w:tc>
        <w:tc>
          <w:tcPr>
            <w:tcW w:w="2410" w:type="dxa"/>
            <w:vAlign w:val="center"/>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
                <w:bCs/>
                <w:szCs w:val="21"/>
              </w:rPr>
              <w:t>信用记录查询及使用</w:t>
            </w:r>
          </w:p>
        </w:tc>
        <w:tc>
          <w:tcPr>
            <w:tcW w:w="5954" w:type="dxa"/>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政府采购活动中查询及使用投标人信用记录的具体要求为：投标人未被列入</w:t>
            </w:r>
            <w:r w:rsidRPr="00070DAC">
              <w:rPr>
                <w:rFonts w:ascii="仿宋" w:eastAsia="仿宋" w:hAnsi="仿宋"/>
                <w:bCs/>
                <w:szCs w:val="21"/>
              </w:rPr>
              <w:t>“信用中国”网站</w:t>
            </w:r>
            <w:r w:rsidRPr="00070DAC">
              <w:rPr>
                <w:rFonts w:ascii="仿宋" w:eastAsia="仿宋" w:hAnsi="仿宋" w:hint="eastAsia"/>
                <w:bCs/>
                <w:szCs w:val="21"/>
              </w:rPr>
              <w:t>失信被执行人、重大税收违法案件当事人名单、</w:t>
            </w:r>
            <w:r w:rsidRPr="00070DAC">
              <w:rPr>
                <w:rFonts w:ascii="仿宋" w:eastAsia="仿宋" w:hAnsi="仿宋"/>
                <w:bCs/>
                <w:szCs w:val="21"/>
              </w:rPr>
              <w:t>政府采购严重违法失信名单</w:t>
            </w:r>
            <w:r w:rsidRPr="00070DAC">
              <w:rPr>
                <w:rFonts w:ascii="仿宋" w:eastAsia="仿宋" w:hAnsi="仿宋" w:hint="eastAsia"/>
                <w:bCs/>
                <w:szCs w:val="21"/>
              </w:rPr>
              <w:t>、“</w:t>
            </w:r>
            <w:r w:rsidRPr="00070DAC">
              <w:rPr>
                <w:rFonts w:ascii="仿宋" w:eastAsia="仿宋" w:hAnsi="仿宋"/>
                <w:bCs/>
                <w:szCs w:val="21"/>
              </w:rPr>
              <w:t>中国政府采购网</w:t>
            </w:r>
            <w:r w:rsidRPr="00070DAC">
              <w:rPr>
                <w:rFonts w:ascii="仿宋" w:eastAsia="仿宋" w:hAnsi="仿宋" w:hint="eastAsia"/>
                <w:bCs/>
                <w:szCs w:val="21"/>
              </w:rPr>
              <w:t>”政府采购严重违法失信行为记录名单、</w:t>
            </w:r>
            <w:r w:rsidRPr="00070DAC">
              <w:rPr>
                <w:rFonts w:ascii="仿宋" w:eastAsia="仿宋" w:hAnsi="仿宋" w:cs="仿宋_GB2312" w:hint="eastAsia"/>
                <w:color w:val="000000"/>
                <w:szCs w:val="21"/>
              </w:rPr>
              <w:t>“中国社会组织公共服务平台”网站（</w:t>
            </w:r>
            <w:r w:rsidRPr="00070DAC">
              <w:rPr>
                <w:rFonts w:ascii="仿宋" w:eastAsia="仿宋" w:hAnsi="仿宋" w:cs="仿宋_GB2312"/>
                <w:color w:val="000000"/>
                <w:szCs w:val="21"/>
              </w:rPr>
              <w:t>www.chinanpo.gov.cn</w:t>
            </w:r>
            <w:r w:rsidRPr="00070DAC">
              <w:rPr>
                <w:rFonts w:ascii="仿宋" w:eastAsia="仿宋" w:hAnsi="仿宋" w:cs="仿宋_GB2312" w:hint="eastAsia"/>
                <w:color w:val="000000"/>
                <w:szCs w:val="21"/>
              </w:rPr>
              <w:t>）严重违法失信社会组织名单的投标人</w:t>
            </w:r>
            <w:r w:rsidRPr="00070DAC">
              <w:rPr>
                <w:rFonts w:ascii="仿宋" w:eastAsia="仿宋" w:hAnsi="仿宋" w:cs="仿宋_GB2312" w:hint="eastAsia"/>
                <w:b/>
                <w:color w:val="000000"/>
                <w:szCs w:val="21"/>
              </w:rPr>
              <w:t>；</w:t>
            </w:r>
            <w:r w:rsidRPr="00070DAC">
              <w:rPr>
                <w:rFonts w:ascii="仿宋" w:eastAsia="仿宋" w:hAnsi="仿宋" w:hint="eastAsia"/>
                <w:bCs/>
                <w:szCs w:val="21"/>
              </w:rPr>
              <w:t>（联合体形式投标的，联合体成员存在</w:t>
            </w:r>
            <w:r w:rsidRPr="00070DAC">
              <w:rPr>
                <w:rFonts w:ascii="仿宋" w:eastAsia="仿宋" w:hAnsi="仿宋" w:hint="eastAsia"/>
                <w:bCs/>
                <w:szCs w:val="21"/>
              </w:rPr>
              <w:lastRenderedPageBreak/>
              <w:t>不良信用记录，视同联合体存在不良信用记录）。</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（1）查询渠道：</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①“信用中国”网站（</w:t>
            </w:r>
            <w:hyperlink r:id="rId16" w:history="1">
              <w:r w:rsidRPr="00070DAC">
                <w:rPr>
                  <w:rStyle w:val="af0"/>
                  <w:rFonts w:ascii="仿宋" w:eastAsia="仿宋" w:hAnsi="仿宋" w:hint="eastAsia"/>
                  <w:bCs/>
                  <w:szCs w:val="21"/>
                </w:rPr>
                <w:t>www.creditchina.gov.cn</w:t>
              </w:r>
            </w:hyperlink>
            <w:r w:rsidRPr="00070DAC">
              <w:rPr>
                <w:rFonts w:ascii="仿宋" w:eastAsia="仿宋" w:hAnsi="仿宋" w:hint="eastAsia"/>
                <w:bCs/>
                <w:szCs w:val="21"/>
              </w:rPr>
              <w:t>）</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②“中国政府采购网”（www.ccgp.gov.cn）</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③</w:t>
            </w:r>
            <w:r w:rsidRPr="00070DAC">
              <w:rPr>
                <w:rFonts w:ascii="仿宋" w:eastAsia="仿宋" w:hAnsi="仿宋" w:cs="仿宋_GB2312" w:hint="eastAsia"/>
                <w:color w:val="000000"/>
                <w:szCs w:val="21"/>
              </w:rPr>
              <w:t>“中国社会组织公共服务平台”网站（</w:t>
            </w:r>
            <w:r w:rsidRPr="00070DAC">
              <w:rPr>
                <w:rFonts w:ascii="仿宋" w:eastAsia="仿宋" w:hAnsi="仿宋" w:cs="仿宋_GB2312"/>
                <w:color w:val="000000"/>
                <w:szCs w:val="21"/>
              </w:rPr>
              <w:t>www.chinanpo.gov.cn</w:t>
            </w:r>
            <w:r w:rsidRPr="00070DAC">
              <w:rPr>
                <w:rFonts w:ascii="仿宋" w:eastAsia="仿宋" w:hAnsi="仿宋" w:cs="仿宋_GB2312" w:hint="eastAsia"/>
                <w:color w:val="000000"/>
                <w:szCs w:val="21"/>
              </w:rPr>
              <w:t>）（仅查询社会组织）</w:t>
            </w:r>
            <w:r w:rsidRPr="00070DAC">
              <w:rPr>
                <w:rFonts w:ascii="仿宋" w:eastAsia="仿宋" w:hAnsi="仿宋" w:hint="eastAsia"/>
                <w:bCs/>
                <w:szCs w:val="21"/>
              </w:rPr>
              <w:t>；</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（2）截止时间：同投标截止时间；</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（3）信用信息查询记录和证据留存具体方式：经采购人确认的查询结果网页截图作为查询记录和证据，与其他采购文件一并保存；</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（4）信用信息的使用原则：经采购人认定的被列入</w:t>
            </w:r>
            <w:r w:rsidRPr="00070DAC">
              <w:rPr>
                <w:rFonts w:ascii="仿宋" w:eastAsia="仿宋" w:hAnsi="仿宋" w:cs="宋体" w:hint="eastAsia"/>
                <w:kern w:val="0"/>
                <w:szCs w:val="21"/>
              </w:rPr>
              <w:t>失信被执行人、重大税收违法案件当事人名单、</w:t>
            </w:r>
            <w:r w:rsidRPr="00070DAC">
              <w:rPr>
                <w:rFonts w:ascii="仿宋" w:eastAsia="仿宋" w:hAnsi="仿宋"/>
                <w:bCs/>
                <w:szCs w:val="21"/>
              </w:rPr>
              <w:t>政府采购严重违法失信名单</w:t>
            </w:r>
            <w:r w:rsidRPr="00070DAC">
              <w:rPr>
                <w:rFonts w:ascii="仿宋" w:eastAsia="仿宋" w:hAnsi="仿宋" w:hint="eastAsia"/>
                <w:bCs/>
                <w:szCs w:val="21"/>
              </w:rPr>
              <w:t>、</w:t>
            </w:r>
            <w:r w:rsidRPr="00070DAC">
              <w:rPr>
                <w:rFonts w:ascii="仿宋" w:eastAsia="仿宋" w:hAnsi="仿宋"/>
                <w:bCs/>
                <w:szCs w:val="21"/>
              </w:rPr>
              <w:t>政府采购严重违法失信行为记录名单</w:t>
            </w:r>
            <w:r w:rsidRPr="00070DAC">
              <w:rPr>
                <w:rFonts w:ascii="仿宋" w:eastAsia="仿宋" w:hAnsi="仿宋" w:hint="eastAsia"/>
                <w:bCs/>
                <w:szCs w:val="21"/>
              </w:rPr>
              <w:t>、</w:t>
            </w:r>
            <w:r w:rsidRPr="00070DAC">
              <w:rPr>
                <w:rFonts w:ascii="仿宋" w:eastAsia="仿宋" w:hAnsi="仿宋" w:cs="宋体" w:hint="eastAsia"/>
                <w:kern w:val="0"/>
                <w:szCs w:val="21"/>
              </w:rPr>
              <w:t>严重违法失信社会组织</w:t>
            </w:r>
            <w:r w:rsidRPr="00070DAC">
              <w:rPr>
                <w:rFonts w:ascii="仿宋" w:eastAsia="仿宋" w:hAnsi="仿宋" w:hint="eastAsia"/>
                <w:bCs/>
                <w:szCs w:val="21"/>
              </w:rPr>
              <w:t>的投标人，将拒绝其参与本次政府采购活动。</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lastRenderedPageBreak/>
              <w:t>9</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szCs w:val="21"/>
              </w:rPr>
              <w:t>投标人须具备的特殊</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szCs w:val="21"/>
              </w:rPr>
              <w:t>资质证书</w:t>
            </w:r>
          </w:p>
        </w:tc>
        <w:tc>
          <w:tcPr>
            <w:tcW w:w="5954"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无</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10</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投标</w:t>
            </w:r>
            <w:r w:rsidRPr="00070DAC">
              <w:rPr>
                <w:rFonts w:ascii="仿宋" w:eastAsia="仿宋" w:hAnsi="仿宋" w:cs="仿宋_GB2312" w:hint="eastAsia"/>
                <w:b/>
                <w:szCs w:val="21"/>
                <w:lang w:val="zh-CN"/>
              </w:rPr>
              <w:t>报价</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cs="仿宋_GB2312" w:hint="eastAsia"/>
                <w:szCs w:val="21"/>
                <w:lang w:val="zh-CN"/>
              </w:rPr>
              <w:t>投标报价是否超出招标文件中规定的预算金额，超出预算金额的投标无效。如投标人须知前附表规定最高限价，则</w:t>
            </w:r>
            <w:r w:rsidRPr="00070DAC">
              <w:rPr>
                <w:rFonts w:ascii="仿宋" w:eastAsia="仿宋" w:hAnsi="仿宋" w:cs="宋体" w:hint="eastAsia"/>
                <w:bCs/>
                <w:szCs w:val="21"/>
                <w:lang w:val="zh-CN"/>
              </w:rPr>
              <w:t>超出预算金额和最高限价的投标无效。</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11</w:t>
            </w:r>
          </w:p>
        </w:tc>
        <w:tc>
          <w:tcPr>
            <w:tcW w:w="2410" w:type="dxa"/>
            <w:vAlign w:val="center"/>
          </w:tcPr>
          <w:p w:rsidR="00070C97" w:rsidRPr="00070DAC" w:rsidRDefault="00070C97" w:rsidP="00F37478">
            <w:pPr>
              <w:spacing w:line="360" w:lineRule="auto"/>
              <w:rPr>
                <w:rFonts w:ascii="仿宋" w:eastAsia="仿宋" w:hAnsi="仿宋"/>
                <w:szCs w:val="21"/>
              </w:rPr>
            </w:pPr>
            <w:r w:rsidRPr="00070DAC">
              <w:rPr>
                <w:rFonts w:ascii="仿宋" w:eastAsia="仿宋" w:hAnsi="仿宋" w:hint="eastAsia"/>
                <w:b/>
                <w:szCs w:val="21"/>
              </w:rPr>
              <w:t>投标承诺函</w:t>
            </w:r>
          </w:p>
        </w:tc>
        <w:tc>
          <w:tcPr>
            <w:tcW w:w="5954"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szCs w:val="21"/>
              </w:rPr>
              <w:t>投标人以投标承诺函的形式替代投标保证金。</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12</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联合体协议</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招标文件接受联合体投标且投标人为联合体的，投标人应提供本协议；否则无须提供。</w:t>
            </w:r>
          </w:p>
        </w:tc>
      </w:tr>
      <w:tr w:rsidR="00070C97" w:rsidTr="00F37478">
        <w:trPr>
          <w:trHeight w:val="567"/>
        </w:trPr>
        <w:tc>
          <w:tcPr>
            <w:tcW w:w="675" w:type="dxa"/>
            <w:vAlign w:val="center"/>
          </w:tcPr>
          <w:p w:rsidR="00070C97" w:rsidRPr="00070DAC" w:rsidRDefault="00070C97" w:rsidP="00F37478">
            <w:pPr>
              <w:spacing w:line="360" w:lineRule="auto"/>
              <w:contextualSpacing/>
              <w:jc w:val="center"/>
              <w:rPr>
                <w:rFonts w:ascii="仿宋" w:eastAsia="仿宋" w:hAnsi="仿宋"/>
                <w:b/>
                <w:szCs w:val="21"/>
              </w:rPr>
            </w:pPr>
            <w:r w:rsidRPr="00070DAC">
              <w:rPr>
                <w:rFonts w:ascii="仿宋" w:eastAsia="仿宋" w:hAnsi="仿宋" w:hint="eastAsia"/>
                <w:b/>
                <w:szCs w:val="21"/>
              </w:rPr>
              <w:t>13</w:t>
            </w:r>
          </w:p>
        </w:tc>
        <w:tc>
          <w:tcPr>
            <w:tcW w:w="2410" w:type="dxa"/>
            <w:vAlign w:val="center"/>
          </w:tcPr>
          <w:p w:rsidR="00070C97" w:rsidRPr="00070DAC" w:rsidRDefault="00070C97" w:rsidP="00F37478">
            <w:pPr>
              <w:spacing w:line="360" w:lineRule="auto"/>
              <w:contextualSpacing/>
              <w:rPr>
                <w:rFonts w:ascii="仿宋" w:eastAsia="仿宋" w:hAnsi="仿宋"/>
                <w:b/>
                <w:szCs w:val="21"/>
              </w:rPr>
            </w:pPr>
            <w:r w:rsidRPr="00070DAC">
              <w:rPr>
                <w:rFonts w:ascii="仿宋" w:eastAsia="仿宋" w:hAnsi="仿宋" w:hint="eastAsia"/>
                <w:b/>
                <w:szCs w:val="21"/>
              </w:rPr>
              <w:t>投标人身份证明及授权</w:t>
            </w:r>
          </w:p>
        </w:tc>
        <w:tc>
          <w:tcPr>
            <w:tcW w:w="5954" w:type="dxa"/>
          </w:tcPr>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（1）法定代表人身份证明或提供法定代表人授权委托书及被授权人身份证明。（法人投标提供）</w:t>
            </w:r>
          </w:p>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（2）单位负责人身份证明或提供单位负责人授权委托书及被授权人身份证明。（非法人投标提供）</w:t>
            </w:r>
          </w:p>
          <w:p w:rsidR="00070C97" w:rsidRPr="00BF21AD" w:rsidRDefault="00070C97" w:rsidP="00F37478">
            <w:pPr>
              <w:spacing w:line="360" w:lineRule="auto"/>
              <w:rPr>
                <w:rFonts w:ascii="仿宋" w:eastAsia="仿宋" w:hAnsi="仿宋" w:cs="仿宋_GB2312"/>
                <w:szCs w:val="21"/>
                <w:lang w:val="zh-CN"/>
              </w:rPr>
            </w:pPr>
            <w:r w:rsidRPr="00BF21AD">
              <w:rPr>
                <w:rFonts w:ascii="仿宋" w:eastAsia="仿宋" w:hAnsi="仿宋" w:cs="仿宋_GB2312" w:hint="eastAsia"/>
                <w:szCs w:val="21"/>
                <w:lang w:val="zh-CN"/>
              </w:rPr>
              <w:t>注：</w:t>
            </w:r>
          </w:p>
          <w:p w:rsidR="00070C97" w:rsidRPr="00BF21AD" w:rsidRDefault="00070C97" w:rsidP="00F37478">
            <w:pPr>
              <w:spacing w:line="360" w:lineRule="auto"/>
              <w:rPr>
                <w:rFonts w:ascii="仿宋" w:eastAsia="仿宋" w:hAnsi="仿宋" w:cs="仿宋_GB2312"/>
                <w:szCs w:val="21"/>
                <w:lang w:val="zh-CN"/>
              </w:rPr>
            </w:pPr>
            <w:r w:rsidRPr="00BF21AD">
              <w:rPr>
                <w:rFonts w:ascii="仿宋" w:eastAsia="仿宋" w:hAnsi="仿宋" w:cs="仿宋_GB2312" w:hint="eastAsia"/>
                <w:szCs w:val="21"/>
                <w:lang w:val="zh-CN"/>
              </w:rPr>
              <w:t>①企业（银行、保险、石油石化、电力、电信等行业除外）、事业单位和社会团体投标人以法人身份参加投标的，法定代表</w:t>
            </w:r>
            <w:r w:rsidRPr="00BF21AD">
              <w:rPr>
                <w:rFonts w:ascii="仿宋" w:eastAsia="仿宋" w:hAnsi="仿宋" w:cs="仿宋_GB2312" w:hint="eastAsia"/>
                <w:szCs w:val="21"/>
                <w:lang w:val="zh-CN"/>
              </w:rPr>
              <w:lastRenderedPageBreak/>
              <w:t>人应与实际提交的“营业执照等证明文件”载明的一致。</w:t>
            </w:r>
          </w:p>
          <w:p w:rsidR="00070C97" w:rsidRPr="00BF21AD" w:rsidRDefault="00070C97" w:rsidP="00F37478">
            <w:pPr>
              <w:spacing w:line="360" w:lineRule="auto"/>
              <w:contextualSpacing/>
              <w:rPr>
                <w:rFonts w:ascii="仿宋" w:eastAsia="仿宋" w:hAnsi="仿宋" w:cs="仿宋_GB2312"/>
                <w:szCs w:val="21"/>
                <w:lang w:val="zh-CN"/>
              </w:rPr>
            </w:pPr>
            <w:r w:rsidRPr="00BF21AD">
              <w:rPr>
                <w:rFonts w:ascii="仿宋" w:eastAsia="仿宋" w:hAnsi="仿宋" w:cs="仿宋_GB2312"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70C97" w:rsidRPr="00070DAC" w:rsidRDefault="00070C97" w:rsidP="00F37478">
            <w:pPr>
              <w:spacing w:line="360" w:lineRule="auto"/>
              <w:contextualSpacing/>
              <w:rPr>
                <w:rFonts w:ascii="仿宋" w:eastAsia="仿宋" w:hAnsi="仿宋"/>
                <w:b/>
                <w:szCs w:val="21"/>
              </w:rPr>
            </w:pPr>
            <w:r w:rsidRPr="00BF21AD">
              <w:rPr>
                <w:rFonts w:ascii="仿宋" w:eastAsia="仿宋" w:hAnsi="仿宋" w:cs="仿宋_GB2312" w:hint="eastAsia"/>
                <w:szCs w:val="21"/>
                <w:lang w:val="zh-CN"/>
              </w:rPr>
              <w:t>③投标人为自然人的，无需填写法定代表人授权书。</w:t>
            </w:r>
          </w:p>
        </w:tc>
      </w:tr>
      <w:tr w:rsidR="00070C97" w:rsidTr="00F37478">
        <w:trPr>
          <w:trHeight w:val="567"/>
        </w:trPr>
        <w:tc>
          <w:tcPr>
            <w:tcW w:w="675" w:type="dxa"/>
            <w:vAlign w:val="center"/>
          </w:tcPr>
          <w:p w:rsidR="00070C97" w:rsidRPr="00070DAC" w:rsidRDefault="00070C97" w:rsidP="00F37478">
            <w:pPr>
              <w:spacing w:line="360" w:lineRule="auto"/>
              <w:contextualSpacing/>
              <w:jc w:val="center"/>
              <w:rPr>
                <w:rFonts w:ascii="仿宋" w:eastAsia="仿宋" w:hAnsi="仿宋"/>
                <w:b/>
                <w:szCs w:val="21"/>
              </w:rPr>
            </w:pPr>
            <w:r w:rsidRPr="00070DAC">
              <w:rPr>
                <w:rFonts w:ascii="仿宋" w:eastAsia="仿宋" w:hAnsi="仿宋" w:hint="eastAsia"/>
                <w:b/>
                <w:szCs w:val="21"/>
              </w:rPr>
              <w:lastRenderedPageBreak/>
              <w:t>14</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单位负责人为同一人或者存在直接控股、管理关系的不同供应商，不得参加同一合同项下的政府采购活动</w:t>
            </w:r>
          </w:p>
        </w:tc>
        <w:tc>
          <w:tcPr>
            <w:tcW w:w="5954" w:type="dxa"/>
          </w:tcPr>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投标人提供与参加本项目投标的其他供应商之间，单位负责人不为同一人并且不存在直接控股、管理关系承诺函（承诺函格式自拟）。</w:t>
            </w:r>
          </w:p>
          <w:p w:rsidR="00070C97" w:rsidRPr="00070DAC" w:rsidRDefault="00070C97" w:rsidP="00F37478">
            <w:pPr>
              <w:spacing w:line="360" w:lineRule="auto"/>
              <w:rPr>
                <w:rFonts w:ascii="仿宋" w:eastAsia="仿宋" w:hAnsi="仿宋" w:cs="仿宋_GB2312"/>
                <w:szCs w:val="21"/>
                <w:lang w:val="zh-CN"/>
              </w:rPr>
            </w:pPr>
          </w:p>
        </w:tc>
      </w:tr>
      <w:tr w:rsidR="00070C97" w:rsidTr="00F37478">
        <w:trPr>
          <w:trHeight w:val="567"/>
        </w:trPr>
        <w:tc>
          <w:tcPr>
            <w:tcW w:w="675" w:type="dxa"/>
            <w:vAlign w:val="center"/>
          </w:tcPr>
          <w:p w:rsidR="00070C97" w:rsidRPr="00070DAC" w:rsidRDefault="00070C97" w:rsidP="00F37478">
            <w:pPr>
              <w:spacing w:line="360" w:lineRule="auto"/>
              <w:contextualSpacing/>
              <w:jc w:val="center"/>
              <w:rPr>
                <w:rFonts w:ascii="仿宋" w:eastAsia="仿宋" w:hAnsi="仿宋"/>
                <w:b/>
                <w:szCs w:val="21"/>
              </w:rPr>
            </w:pPr>
            <w:r w:rsidRPr="00070DAC">
              <w:rPr>
                <w:rFonts w:ascii="仿宋" w:eastAsia="仿宋" w:hAnsi="仿宋" w:hint="eastAsia"/>
                <w:b/>
                <w:szCs w:val="21"/>
              </w:rPr>
              <w:t>15</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为本项目提供整体设计、规范编制或者项目管理、监理、检测等服务的供应商不得参加本项目投标</w:t>
            </w:r>
          </w:p>
        </w:tc>
        <w:tc>
          <w:tcPr>
            <w:tcW w:w="5954" w:type="dxa"/>
          </w:tcPr>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投标人</w:t>
            </w:r>
            <w:bookmarkStart w:id="2" w:name="baidusnap2"/>
            <w:bookmarkEnd w:id="2"/>
            <w:r w:rsidRPr="00070DAC">
              <w:rPr>
                <w:rFonts w:ascii="仿宋" w:eastAsia="仿宋" w:hAnsi="仿宋" w:cs="仿宋_GB2312" w:hint="eastAsia"/>
                <w:szCs w:val="21"/>
                <w:lang w:val="zh-CN"/>
              </w:rPr>
              <w:t>提供未为本项目提供整体设计、</w:t>
            </w:r>
            <w:bookmarkStart w:id="3" w:name="baidusnap9"/>
            <w:bookmarkEnd w:id="3"/>
            <w:r w:rsidRPr="00070DAC">
              <w:rPr>
                <w:rFonts w:ascii="仿宋" w:eastAsia="仿宋" w:hAnsi="仿宋" w:cs="仿宋_GB2312" w:hint="eastAsia"/>
                <w:szCs w:val="21"/>
                <w:lang w:val="zh-CN"/>
              </w:rPr>
              <w:t>规范编制或者项目管理、监理、检测等服务承诺函（承诺函格式自拟）。</w:t>
            </w:r>
          </w:p>
          <w:p w:rsidR="00070C97" w:rsidRPr="00070DAC" w:rsidRDefault="00070C97" w:rsidP="00F37478">
            <w:pPr>
              <w:spacing w:line="360" w:lineRule="auto"/>
              <w:rPr>
                <w:rFonts w:ascii="仿宋" w:eastAsia="仿宋" w:hAnsi="仿宋"/>
                <w:bCs/>
                <w:szCs w:val="21"/>
              </w:rPr>
            </w:pPr>
          </w:p>
        </w:tc>
      </w:tr>
    </w:tbl>
    <w:p w:rsidR="00070C97" w:rsidRPr="00070C97" w:rsidRDefault="00070C97" w:rsidP="00F96CCA">
      <w:pPr>
        <w:pStyle w:val="a7"/>
        <w:spacing w:line="360" w:lineRule="auto"/>
        <w:contextualSpacing/>
        <w:jc w:val="center"/>
        <w:rPr>
          <w:rFonts w:ascii="仿宋" w:eastAsia="仿宋" w:hAnsi="仿宋" w:cs="仿宋"/>
          <w:b/>
          <w:sz w:val="32"/>
          <w:szCs w:val="32"/>
        </w:rPr>
      </w:pPr>
    </w:p>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w:t>
      </w:r>
      <w:r w:rsidRPr="00730373">
        <w:rPr>
          <w:rFonts w:ascii="仿宋" w:eastAsia="仿宋" w:hAnsi="仿宋" w:cs="仿宋_GB2312"/>
          <w:szCs w:val="24"/>
          <w:lang w:val="zh-CN"/>
        </w:rPr>
        <w:lastRenderedPageBreak/>
        <w:t>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9D565B" w:rsidRPr="009D565B" w:rsidRDefault="009D565B" w:rsidP="009D565B">
      <w:pPr>
        <w:pStyle w:val="a7"/>
        <w:spacing w:line="360" w:lineRule="auto"/>
        <w:ind w:firstLineChars="200" w:firstLine="422"/>
        <w:contextualSpacing/>
        <w:rPr>
          <w:rFonts w:ascii="仿宋" w:eastAsia="仿宋" w:hAnsi="仿宋" w:cs="仿宋_GB2312"/>
          <w:b/>
          <w:sz w:val="21"/>
          <w:szCs w:val="21"/>
          <w:lang w:val="zh-CN"/>
        </w:rPr>
      </w:pPr>
      <w:r w:rsidRPr="009D565B">
        <w:rPr>
          <w:rFonts w:ascii="仿宋" w:eastAsia="仿宋" w:hAnsi="仿宋" w:cs="仿宋_GB2312" w:hint="eastAsia"/>
          <w:b/>
          <w:sz w:val="21"/>
          <w:szCs w:val="21"/>
          <w:lang w:val="zh-CN"/>
        </w:rPr>
        <w:t>（1）价格分计算</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hint="eastAsia"/>
          <w:sz w:val="21"/>
          <w:szCs w:val="21"/>
          <w:lang w:val="zh-CN"/>
        </w:rPr>
        <w:t>小型和微型企业不包含民办非企业单位。</w:t>
      </w:r>
    </w:p>
    <w:p w:rsidR="009D565B" w:rsidRPr="009D565B" w:rsidRDefault="009D565B" w:rsidP="009D565B">
      <w:pPr>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565B" w:rsidRPr="009D565B" w:rsidRDefault="009D565B" w:rsidP="009D565B">
      <w:pPr>
        <w:pStyle w:val="a7"/>
        <w:spacing w:line="360" w:lineRule="auto"/>
        <w:ind w:firstLineChars="200" w:firstLine="420"/>
        <w:contextualSpacing/>
        <w:rPr>
          <w:rFonts w:ascii="仿宋" w:eastAsia="仿宋" w:hAnsi="仿宋"/>
          <w:color w:val="000000"/>
          <w:sz w:val="21"/>
          <w:szCs w:val="21"/>
        </w:rPr>
      </w:pPr>
      <w:r w:rsidRPr="009D565B">
        <w:rPr>
          <w:rFonts w:ascii="仿宋" w:eastAsia="仿宋" w:hAnsi="仿宋"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w:t>
      </w:r>
      <w:r w:rsidRPr="009D565B">
        <w:rPr>
          <w:rFonts w:ascii="仿宋" w:eastAsia="仿宋" w:hAnsi="仿宋" w:cs="仿宋_GB2312" w:hint="eastAsia"/>
          <w:sz w:val="21"/>
          <w:szCs w:val="21"/>
          <w:lang w:val="zh-CN"/>
        </w:rPr>
        <w:lastRenderedPageBreak/>
        <w:t>的残疾人福利性单位在参加政府采购活动时，应当提供《三部门联合发布关于促进残疾人就业政府采购政策的通知》规定的《残疾人福利性单位声明函》，并对声明的真实性负责。</w:t>
      </w:r>
      <w:r w:rsidRPr="009D565B">
        <w:rPr>
          <w:rFonts w:ascii="仿宋" w:eastAsia="仿宋" w:hAnsi="仿宋" w:hint="eastAsia"/>
          <w:color w:val="000000"/>
          <w:sz w:val="21"/>
          <w:szCs w:val="21"/>
        </w:rPr>
        <w:t>残疾人福利性单位属于小型、微型企业的，不重复享受政策。</w:t>
      </w:r>
    </w:p>
    <w:p w:rsidR="009D565B" w:rsidRPr="009D565B" w:rsidRDefault="009D565B" w:rsidP="009D565B">
      <w:pPr>
        <w:pStyle w:val="a7"/>
        <w:spacing w:line="360" w:lineRule="auto"/>
        <w:ind w:firstLineChars="200" w:firstLine="422"/>
        <w:contextualSpacing/>
        <w:rPr>
          <w:rFonts w:ascii="仿宋" w:eastAsia="仿宋" w:hAnsi="仿宋" w:cs="仿宋_GB2312"/>
          <w:b/>
          <w:sz w:val="21"/>
          <w:szCs w:val="21"/>
          <w:lang w:val="zh-CN"/>
        </w:rPr>
      </w:pPr>
      <w:r w:rsidRPr="009D565B">
        <w:rPr>
          <w:rFonts w:ascii="仿宋" w:eastAsia="仿宋" w:hAnsi="仿宋" w:hint="eastAsia"/>
          <w:b/>
          <w:color w:val="000000"/>
          <w:sz w:val="21"/>
          <w:szCs w:val="21"/>
        </w:rPr>
        <w:t>（2）</w:t>
      </w:r>
      <w:r w:rsidRPr="009D565B">
        <w:rPr>
          <w:rFonts w:ascii="仿宋" w:eastAsia="仿宋" w:hAnsi="仿宋" w:cs="仿宋_GB2312"/>
          <w:b/>
          <w:sz w:val="21"/>
          <w:szCs w:val="21"/>
          <w:lang w:val="zh-CN"/>
        </w:rPr>
        <w:t>关于相同品牌产品</w:t>
      </w:r>
      <w:r w:rsidRPr="009D565B">
        <w:rPr>
          <w:rFonts w:ascii="仿宋" w:eastAsia="仿宋" w:hAnsi="仿宋" w:cs="仿宋_GB2312"/>
          <w:b/>
          <w:bCs/>
          <w:sz w:val="21"/>
          <w:szCs w:val="21"/>
          <w:lang w:val="zh-CN"/>
        </w:rPr>
        <w:t>（服务类项目不适用本条款规定）</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D565B">
        <w:rPr>
          <w:rFonts w:ascii="仿宋" w:eastAsia="仿宋" w:hAnsi="仿宋" w:cs="仿宋_GB2312" w:hint="eastAsia"/>
          <w:sz w:val="21"/>
          <w:szCs w:val="21"/>
          <w:lang w:val="zh-CN"/>
        </w:rPr>
        <w:t>采取随机抽取</w:t>
      </w:r>
      <w:r w:rsidRPr="009D565B">
        <w:rPr>
          <w:rFonts w:ascii="仿宋" w:eastAsia="仿宋" w:hAnsi="仿宋" w:cs="仿宋_GB2312"/>
          <w:sz w:val="21"/>
          <w:szCs w:val="21"/>
          <w:lang w:val="zh-CN"/>
        </w:rPr>
        <w:t>方式确定一个参加评标的投标人，其他投标无效。</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sz w:val="21"/>
          <w:szCs w:val="21"/>
          <w:lang w:val="zh-CN"/>
        </w:rPr>
        <w:t>采用综合评分法的，提供相同品牌产品</w:t>
      </w:r>
      <w:r w:rsidRPr="009D565B">
        <w:rPr>
          <w:rFonts w:ascii="仿宋" w:eastAsia="仿宋" w:hAnsi="仿宋" w:cs="仿宋_GB2312" w:hint="eastAsia"/>
          <w:sz w:val="21"/>
          <w:szCs w:val="21"/>
          <w:lang w:val="zh-CN"/>
        </w:rPr>
        <w:t>（</w:t>
      </w:r>
      <w:r w:rsidRPr="009D565B">
        <w:rPr>
          <w:rFonts w:ascii="仿宋" w:eastAsia="仿宋" w:hAnsi="仿宋" w:cs="仿宋_GB2312"/>
          <w:sz w:val="21"/>
          <w:szCs w:val="21"/>
          <w:lang w:val="zh-CN"/>
        </w:rPr>
        <w:t>非单一产品采购项目，多家投标人提供的核心产品品牌相同</w:t>
      </w:r>
      <w:r w:rsidRPr="009D565B">
        <w:rPr>
          <w:rFonts w:ascii="仿宋" w:eastAsia="仿宋" w:hAnsi="仿宋" w:cs="仿宋_GB2312" w:hint="eastAsia"/>
          <w:sz w:val="21"/>
          <w:szCs w:val="21"/>
          <w:lang w:val="zh-CN"/>
        </w:rPr>
        <w:t>）</w:t>
      </w:r>
      <w:r w:rsidRPr="009D565B">
        <w:rPr>
          <w:rFonts w:ascii="仿宋" w:eastAsia="仿宋" w:hAnsi="仿宋"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D565B">
        <w:rPr>
          <w:rFonts w:ascii="仿宋" w:eastAsia="仿宋" w:hAnsi="仿宋" w:cs="仿宋_GB2312" w:hint="eastAsia"/>
          <w:sz w:val="21"/>
          <w:szCs w:val="21"/>
          <w:lang w:val="zh-CN"/>
        </w:rPr>
        <w:t>由采购人或者采购人委托评标委员会</w:t>
      </w:r>
      <w:r w:rsidRPr="009D565B">
        <w:rPr>
          <w:rFonts w:ascii="仿宋" w:eastAsia="仿宋" w:hAnsi="仿宋" w:cs="仿宋_GB2312"/>
          <w:sz w:val="21"/>
          <w:szCs w:val="21"/>
          <w:lang w:val="zh-CN"/>
        </w:rPr>
        <w:t>采取随机抽取方式确定</w:t>
      </w:r>
      <w:r w:rsidRPr="009D565B">
        <w:rPr>
          <w:rFonts w:ascii="仿宋" w:eastAsia="仿宋" w:hAnsi="仿宋" w:cs="仿宋_GB2312" w:hint="eastAsia"/>
          <w:sz w:val="21"/>
          <w:szCs w:val="21"/>
          <w:lang w:val="zh-CN"/>
        </w:rPr>
        <w:t>一个投标人获得中标人推荐资格</w:t>
      </w:r>
      <w:r w:rsidRPr="009D565B">
        <w:rPr>
          <w:rFonts w:ascii="仿宋" w:eastAsia="仿宋" w:hAnsi="仿宋" w:cs="仿宋_GB2312"/>
          <w:sz w:val="21"/>
          <w:szCs w:val="21"/>
          <w:lang w:val="zh-CN"/>
        </w:rPr>
        <w:t>，其他同品牌投标人不作为中标候选人。</w:t>
      </w:r>
    </w:p>
    <w:p w:rsidR="009D565B" w:rsidRPr="009D565B" w:rsidRDefault="009D565B" w:rsidP="009D565B">
      <w:pPr>
        <w:pStyle w:val="a7"/>
        <w:spacing w:line="360" w:lineRule="auto"/>
        <w:ind w:firstLineChars="200" w:firstLine="422"/>
        <w:contextualSpacing/>
        <w:rPr>
          <w:rFonts w:ascii="仿宋" w:eastAsia="仿宋" w:hAnsi="仿宋" w:cs="仿宋_GB2312"/>
          <w:b/>
          <w:sz w:val="21"/>
          <w:szCs w:val="21"/>
          <w:lang w:val="zh-CN"/>
        </w:rPr>
      </w:pPr>
      <w:r w:rsidRPr="009D565B">
        <w:rPr>
          <w:rFonts w:ascii="仿宋" w:eastAsia="仿宋" w:hAnsi="仿宋" w:hint="eastAsia"/>
          <w:b/>
          <w:color w:val="000000"/>
          <w:sz w:val="21"/>
          <w:szCs w:val="21"/>
        </w:rPr>
        <w:t>（3）强制采购节能产品和优先采购节能产品、优先采购环保产品</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hint="eastAsia"/>
          <w:sz w:val="21"/>
          <w:szCs w:val="21"/>
          <w:lang w:val="zh-CN"/>
        </w:rPr>
        <w:t>1）对《节能产品政府采购品目清单》所列的政府强制采购节能产品</w:t>
      </w:r>
      <w:r w:rsidRPr="009D565B">
        <w:rPr>
          <w:rFonts w:ascii="仿宋" w:eastAsia="仿宋" w:hAnsi="仿宋" w:cs="仿宋_GB2312" w:hint="eastAsia"/>
          <w:sz w:val="21"/>
          <w:szCs w:val="21"/>
        </w:rPr>
        <w:t>，</w:t>
      </w:r>
      <w:r w:rsidRPr="009D565B">
        <w:rPr>
          <w:rFonts w:ascii="仿宋" w:eastAsia="仿宋" w:hAnsi="仿宋"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9D565B" w:rsidRPr="009D565B" w:rsidRDefault="009D565B" w:rsidP="009D565B">
      <w:pPr>
        <w:pStyle w:val="a7"/>
        <w:spacing w:line="360" w:lineRule="auto"/>
        <w:ind w:firstLine="465"/>
        <w:contextualSpacing/>
        <w:jc w:val="left"/>
        <w:rPr>
          <w:rFonts w:ascii="仿宋" w:eastAsia="仿宋" w:hAnsi="仿宋" w:cs="仿宋_GB2312"/>
          <w:b/>
          <w:sz w:val="21"/>
          <w:szCs w:val="21"/>
          <w:lang w:val="zh-CN"/>
        </w:rPr>
      </w:pPr>
      <w:r w:rsidRPr="009D565B">
        <w:rPr>
          <w:rFonts w:ascii="仿宋" w:eastAsia="仿宋" w:hAnsi="仿宋" w:cs="仿宋_GB2312" w:hint="eastAsia"/>
          <w:b/>
          <w:sz w:val="21"/>
          <w:szCs w:val="21"/>
          <w:lang w:val="zh-CN"/>
        </w:rPr>
        <w:t>（4）关于强制性产品认证</w:t>
      </w:r>
    </w:p>
    <w:p w:rsidR="009D565B" w:rsidRPr="009D565B" w:rsidRDefault="009D565B" w:rsidP="009D565B">
      <w:pPr>
        <w:spacing w:line="360" w:lineRule="auto"/>
        <w:ind w:firstLineChars="200" w:firstLine="420"/>
        <w:contextualSpacing/>
        <w:rPr>
          <w:rFonts w:ascii="仿宋" w:eastAsia="仿宋" w:hAnsi="仿宋" w:cs="宋体"/>
          <w:kern w:val="0"/>
          <w:szCs w:val="21"/>
        </w:rPr>
      </w:pPr>
      <w:r w:rsidRPr="009D565B">
        <w:rPr>
          <w:rFonts w:ascii="仿宋" w:eastAsia="仿宋" w:hAnsi="仿宋" w:cs="仿宋_GB2312" w:hint="eastAsia"/>
          <w:szCs w:val="21"/>
          <w:lang w:val="zh-CN"/>
        </w:rPr>
        <w:t>1）如投标人所投产品属于“中国强制性产品认证”（3C认证）范围内,则必须承诺采用</w:t>
      </w:r>
      <w:r w:rsidRPr="009D565B">
        <w:rPr>
          <w:rFonts w:ascii="仿宋" w:eastAsia="仿宋" w:hAnsi="仿宋" w:cs="仿宋_GB2312"/>
          <w:szCs w:val="21"/>
          <w:lang w:val="zh-CN"/>
        </w:rPr>
        <w:t>《中华人民共和国实施强制性产品认证的产品目录》</w:t>
      </w:r>
      <w:r w:rsidRPr="009D565B">
        <w:rPr>
          <w:rFonts w:ascii="仿宋" w:eastAsia="仿宋" w:hAnsi="仿宋"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565B" w:rsidRPr="009D565B" w:rsidRDefault="009D565B" w:rsidP="009D565B">
      <w:pPr>
        <w:wordWrap w:val="0"/>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宋体" w:hint="eastAsia"/>
          <w:kern w:val="0"/>
          <w:szCs w:val="21"/>
        </w:rPr>
        <w:t>2)投标人所投产品如被列入</w:t>
      </w:r>
      <w:r w:rsidRPr="009D565B">
        <w:rPr>
          <w:rFonts w:ascii="仿宋" w:eastAsia="仿宋" w:hAnsi="仿宋" w:cs="宋体"/>
          <w:kern w:val="0"/>
          <w:szCs w:val="21"/>
        </w:rPr>
        <w:t>《信息安全产品强制性认证目录》，</w:t>
      </w:r>
      <w:r w:rsidRPr="009D565B">
        <w:rPr>
          <w:rFonts w:ascii="仿宋" w:eastAsia="仿宋" w:hAnsi="仿宋" w:cs="仿宋_GB2312" w:hint="eastAsia"/>
          <w:szCs w:val="21"/>
          <w:lang w:val="zh-CN"/>
        </w:rPr>
        <w:t>则投标文件中应根据本项目招标文件“第二章 项目需求”</w:t>
      </w:r>
      <w:r w:rsidRPr="009D565B">
        <w:rPr>
          <w:rFonts w:ascii="仿宋" w:eastAsia="仿宋" w:hAnsi="仿宋" w:cs="仿宋_GB2312"/>
          <w:szCs w:val="21"/>
          <w:lang w:val="zh-CN"/>
        </w:rPr>
        <w:t>提供</w:t>
      </w:r>
      <w:r w:rsidRPr="009D565B">
        <w:rPr>
          <w:rFonts w:ascii="仿宋" w:eastAsia="仿宋" w:hAnsi="仿宋" w:cs="仿宋_GB2312" w:hint="eastAsia"/>
          <w:szCs w:val="21"/>
          <w:lang w:val="zh-CN"/>
        </w:rPr>
        <w:t>：</w:t>
      </w:r>
    </w:p>
    <w:p w:rsidR="009D565B" w:rsidRPr="009D565B" w:rsidRDefault="009D565B" w:rsidP="009D565B">
      <w:pPr>
        <w:wordWrap w:val="0"/>
        <w:autoSpaceDE w:val="0"/>
        <w:autoSpaceDN w:val="0"/>
        <w:spacing w:line="360" w:lineRule="auto"/>
        <w:ind w:firstLineChars="200" w:firstLine="420"/>
        <w:contextualSpacing/>
        <w:rPr>
          <w:rFonts w:ascii="仿宋" w:eastAsia="仿宋" w:hAnsi="仿宋" w:cs="宋体"/>
          <w:kern w:val="0"/>
          <w:szCs w:val="21"/>
        </w:rPr>
      </w:pPr>
      <w:r w:rsidRPr="009D565B">
        <w:rPr>
          <w:rFonts w:ascii="仿宋" w:eastAsia="仿宋" w:hAnsi="仿宋" w:cs="宋体" w:hint="eastAsia"/>
          <w:kern w:val="0"/>
          <w:szCs w:val="21"/>
        </w:rPr>
        <w:t>①中国信息安全认证中心官网（</w:t>
      </w:r>
      <w:r w:rsidRPr="009D565B">
        <w:rPr>
          <w:rFonts w:ascii="仿宋" w:eastAsia="仿宋" w:hAnsi="仿宋" w:cs="宋体"/>
          <w:kern w:val="0"/>
          <w:szCs w:val="21"/>
        </w:rPr>
        <w:t>http://www.isccc.gov.cn/index.shtml</w:t>
      </w:r>
      <w:r w:rsidRPr="009D565B">
        <w:rPr>
          <w:rFonts w:ascii="仿宋" w:eastAsia="仿宋" w:hAnsi="仿宋" w:cs="宋体" w:hint="eastAsia"/>
          <w:kern w:val="0"/>
          <w:szCs w:val="21"/>
        </w:rPr>
        <w:t>）产品查询结</w:t>
      </w:r>
      <w:r w:rsidRPr="009D565B">
        <w:rPr>
          <w:rFonts w:ascii="仿宋" w:eastAsia="仿宋" w:hAnsi="仿宋" w:cs="宋体" w:hint="eastAsia"/>
          <w:kern w:val="0"/>
          <w:szCs w:val="21"/>
        </w:rPr>
        <w:lastRenderedPageBreak/>
        <w:t>果截图并加盖投标人公章；</w:t>
      </w:r>
    </w:p>
    <w:p w:rsidR="009D565B" w:rsidRPr="009D565B" w:rsidRDefault="009D565B" w:rsidP="009D565B">
      <w:pPr>
        <w:wordWrap w:val="0"/>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宋体" w:hint="eastAsia"/>
          <w:kern w:val="0"/>
          <w:szCs w:val="21"/>
        </w:rPr>
        <w:t>②中国信息安全认证中心</w:t>
      </w:r>
      <w:r w:rsidRPr="009D565B">
        <w:rPr>
          <w:rFonts w:ascii="仿宋" w:eastAsia="仿宋" w:hAnsi="仿宋" w:cs="仿宋_GB2312" w:hint="eastAsia"/>
          <w:szCs w:val="21"/>
          <w:lang w:val="zh-CN"/>
        </w:rPr>
        <w:t>颁发的《中国国家信息安全产品认证证书》加盖投标人公章的原件扫描件（或图片）。</w:t>
      </w:r>
    </w:p>
    <w:p w:rsidR="009D565B" w:rsidRPr="009D565B" w:rsidRDefault="009D565B" w:rsidP="009D565B">
      <w:pPr>
        <w:wordWrap w:val="0"/>
        <w:spacing w:line="360" w:lineRule="auto"/>
        <w:ind w:firstLineChars="200" w:firstLine="480"/>
        <w:contextualSpacing/>
        <w:rPr>
          <w:rFonts w:ascii="仿宋" w:eastAsia="仿宋" w:hAnsi="仿宋"/>
          <w:color w:val="000000"/>
          <w:sz w:val="24"/>
          <w:szCs w:val="24"/>
        </w:rPr>
      </w:pPr>
      <w:r w:rsidRPr="009D565B">
        <w:rPr>
          <w:rFonts w:ascii="仿宋" w:eastAsia="仿宋" w:hAnsi="仿宋" w:cs="仿宋_GB2312" w:hint="eastAsia"/>
          <w:sz w:val="24"/>
          <w:szCs w:val="24"/>
          <w:lang w:val="zh-CN"/>
        </w:rPr>
        <w:t>注：仅需提供序号</w:t>
      </w:r>
      <w:r w:rsidRPr="009D565B">
        <w:rPr>
          <w:rFonts w:ascii="仿宋" w:eastAsia="仿宋" w:hAnsi="仿宋" w:hint="eastAsia"/>
          <w:color w:val="000000"/>
          <w:sz w:val="24"/>
          <w:szCs w:val="24"/>
        </w:rPr>
        <w:t>①～②其中之一即可。</w:t>
      </w:r>
    </w:p>
    <w:p w:rsidR="009D565B" w:rsidRPr="009D565B" w:rsidRDefault="009D565B" w:rsidP="009D565B">
      <w:pPr>
        <w:tabs>
          <w:tab w:val="left" w:pos="1260"/>
        </w:tabs>
        <w:autoSpaceDE w:val="0"/>
        <w:autoSpaceDN w:val="0"/>
        <w:spacing w:line="360" w:lineRule="auto"/>
        <w:ind w:firstLineChars="200" w:firstLine="422"/>
        <w:contextualSpacing/>
        <w:rPr>
          <w:rFonts w:ascii="仿宋" w:eastAsia="仿宋" w:hAnsi="仿宋" w:cs="仿宋_GB2312"/>
          <w:b/>
          <w:szCs w:val="21"/>
          <w:lang w:val="zh-CN"/>
        </w:rPr>
      </w:pPr>
      <w:r w:rsidRPr="009D565B">
        <w:rPr>
          <w:rFonts w:ascii="仿宋" w:eastAsia="仿宋" w:hAnsi="仿宋" w:cs="仿宋_GB2312" w:hint="eastAsia"/>
          <w:b/>
          <w:szCs w:val="21"/>
          <w:lang w:val="zh-CN"/>
        </w:rPr>
        <w:t>（5）支持脱贫攻坚（物业服务项目）</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D565B" w:rsidRPr="009D565B" w:rsidRDefault="009D565B" w:rsidP="009D565B">
      <w:pPr>
        <w:tabs>
          <w:tab w:val="left" w:pos="1260"/>
        </w:tabs>
        <w:autoSpaceDE w:val="0"/>
        <w:autoSpaceDN w:val="0"/>
        <w:spacing w:line="360" w:lineRule="auto"/>
        <w:ind w:firstLineChars="200" w:firstLine="422"/>
        <w:contextualSpacing/>
        <w:rPr>
          <w:rFonts w:ascii="仿宋" w:eastAsia="仿宋" w:hAnsi="仿宋" w:cs="仿宋_GB2312"/>
          <w:b/>
          <w:szCs w:val="21"/>
          <w:lang w:val="zh-CN"/>
        </w:rPr>
      </w:pPr>
      <w:r w:rsidRPr="009D565B">
        <w:rPr>
          <w:rFonts w:ascii="仿宋" w:eastAsia="仿宋" w:hAnsi="仿宋" w:cs="仿宋_GB2312" w:hint="eastAsia"/>
          <w:b/>
          <w:szCs w:val="21"/>
          <w:lang w:val="zh-CN"/>
        </w:rPr>
        <w:t>（6）投标无效情形</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2）符合性审查资料未按招标文件要求签署、盖章的；</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3）有下列情形之一的，视为投标人串通投标，其投标无效：</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a.不同投标人的投标文件由同一单位或者个人编制；</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b.不同投标人委托同一单位或者个人办理投标事宜；</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c.不同投标人的投标文件载明的项目管理成员或者联系人员为同一人；</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d.不同投标人的投标文件异常一致或者投标报价呈规律性差异；</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e.不同投标人的投标文件相互混装；</w:t>
      </w:r>
    </w:p>
    <w:p w:rsidR="009D565B" w:rsidRPr="009D565B" w:rsidRDefault="009D565B" w:rsidP="009D565B">
      <w:pPr>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5）</w:t>
      </w:r>
      <w:r w:rsidRPr="009D565B">
        <w:rPr>
          <w:rFonts w:ascii="仿宋" w:eastAsia="仿宋" w:hAnsi="仿宋" w:cs="仿宋_GB2312"/>
          <w:szCs w:val="21"/>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w:t>
      </w:r>
      <w:r w:rsidR="009D565B">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5927" w:rsidRPr="00E256D6" w:rsidTr="00FF7DA4">
        <w:trPr>
          <w:trHeight w:val="900"/>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分值构成</w:t>
            </w:r>
          </w:p>
          <w:p w:rsidR="00935927" w:rsidRPr="00E256D6" w:rsidRDefault="00935927" w:rsidP="00FF7DA4">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lastRenderedPageBreak/>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1519"/>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投标报价</w:t>
            </w:r>
          </w:p>
          <w:p w:rsidR="00935927" w:rsidRPr="00E256D6" w:rsidRDefault="00935927" w:rsidP="00FF7DA4">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935927" w:rsidRPr="00E256D6" w:rsidRDefault="00935927" w:rsidP="00FF7DA4">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567"/>
          <w:jc w:val="center"/>
        </w:trPr>
        <w:tc>
          <w:tcPr>
            <w:tcW w:w="2046"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节约能源、保护环境政策加分</w:t>
            </w:r>
          </w:p>
          <w:p w:rsidR="00935927" w:rsidRPr="00E256D6" w:rsidRDefault="00935927" w:rsidP="00FF7DA4">
            <w:pPr>
              <w:spacing w:line="360" w:lineRule="exact"/>
              <w:jc w:val="center"/>
              <w:rPr>
                <w:rFonts w:ascii="仿宋" w:eastAsia="仿宋" w:hAnsi="仿宋"/>
                <w:sz w:val="24"/>
              </w:rPr>
            </w:pPr>
          </w:p>
        </w:tc>
        <w:tc>
          <w:tcPr>
            <w:tcW w:w="5953" w:type="dxa"/>
            <w:vAlign w:val="center"/>
          </w:tcPr>
          <w:p w:rsidR="00BF21AD" w:rsidRPr="00BF21AD" w:rsidRDefault="00BF21AD" w:rsidP="00BF21AD">
            <w:pPr>
              <w:jc w:val="left"/>
              <w:rPr>
                <w:rFonts w:ascii="仿宋" w:eastAsia="仿宋" w:hAnsi="仿宋"/>
                <w:sz w:val="24"/>
              </w:rPr>
            </w:pPr>
            <w:r w:rsidRPr="00BF21AD">
              <w:rPr>
                <w:rFonts w:ascii="仿宋" w:eastAsia="仿宋" w:hAnsi="仿宋" w:hint="eastAsia"/>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935927" w:rsidRPr="00E256D6" w:rsidRDefault="00BF21AD" w:rsidP="00BF21AD">
            <w:pPr>
              <w:rPr>
                <w:rFonts w:ascii="仿宋" w:eastAsia="仿宋" w:hAnsi="仿宋"/>
                <w:color w:val="FF0000"/>
                <w:sz w:val="24"/>
                <w:lang w:val="en-GB"/>
              </w:rPr>
            </w:pPr>
            <w:r w:rsidRPr="00BF21AD">
              <w:rPr>
                <w:rFonts w:ascii="仿宋" w:eastAsia="仿宋" w:hAnsi="仿宋" w:hint="eastAsia"/>
                <w:sz w:val="24"/>
              </w:rPr>
              <w:t>2、投标人所投产品属于“环境标志产品政府采购品目清单”内产品，投标文件中提供具有国家确定的认证机构出具的、处于有效期之内的节能产品认证证书。每项0.5分，满分1分。</w:t>
            </w:r>
          </w:p>
        </w:tc>
        <w:tc>
          <w:tcPr>
            <w:tcW w:w="967" w:type="dxa"/>
            <w:vAlign w:val="center"/>
          </w:tcPr>
          <w:p w:rsidR="00935927" w:rsidRPr="00E256D6" w:rsidRDefault="00BF21AD" w:rsidP="00FF7DA4">
            <w:pPr>
              <w:ind w:firstLineChars="50" w:firstLine="120"/>
              <w:rPr>
                <w:rFonts w:ascii="仿宋" w:eastAsia="仿宋" w:hAnsi="仿宋"/>
                <w:color w:val="FF0000"/>
                <w:sz w:val="24"/>
                <w:u w:val="single"/>
              </w:rPr>
            </w:pPr>
            <w:r>
              <w:rPr>
                <w:rFonts w:ascii="仿宋" w:eastAsia="仿宋" w:hAnsi="仿宋" w:hint="eastAsia"/>
                <w:color w:val="FF0000"/>
                <w:sz w:val="24"/>
                <w:u w:val="single"/>
              </w:rPr>
              <w:t>2</w:t>
            </w:r>
            <w:r w:rsidR="00935927"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935927" w:rsidRPr="00E256D6" w:rsidRDefault="00935927" w:rsidP="00F0376D">
            <w:pPr>
              <w:spacing w:line="360" w:lineRule="exact"/>
              <w:rPr>
                <w:rFonts w:ascii="仿宋" w:eastAsia="仿宋" w:hAnsi="仿宋"/>
                <w:sz w:val="24"/>
              </w:rPr>
            </w:pPr>
            <w:r w:rsidRPr="00E256D6">
              <w:rPr>
                <w:rFonts w:ascii="仿宋" w:eastAsia="仿宋" w:hAnsi="仿宋" w:hint="eastAsia"/>
                <w:sz w:val="24"/>
              </w:rPr>
              <w:t>投标人</w:t>
            </w:r>
            <w:r>
              <w:rPr>
                <w:rFonts w:ascii="仿宋" w:eastAsia="仿宋" w:hAnsi="仿宋"/>
                <w:sz w:val="24"/>
              </w:rPr>
              <w:t>201</w:t>
            </w:r>
            <w:r w:rsidR="00F0376D">
              <w:rPr>
                <w:rFonts w:ascii="仿宋" w:eastAsia="仿宋" w:hAnsi="仿宋" w:hint="eastAsia"/>
                <w:sz w:val="24"/>
              </w:rPr>
              <w:t>7</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w:t>
            </w:r>
            <w:r w:rsidR="00F0376D">
              <w:rPr>
                <w:rFonts w:ascii="仿宋" w:eastAsia="仿宋" w:hAnsi="仿宋" w:hint="eastAsia"/>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935927" w:rsidRPr="00E256D6" w:rsidRDefault="00935927" w:rsidP="00BF21AD">
            <w:pPr>
              <w:rPr>
                <w:rFonts w:ascii="仿宋" w:eastAsia="仿宋" w:hAnsi="仿宋"/>
                <w:sz w:val="24"/>
              </w:rPr>
            </w:pPr>
            <w:r w:rsidRPr="00E256D6">
              <w:rPr>
                <w:rFonts w:ascii="仿宋" w:eastAsia="仿宋" w:hAnsi="仿宋" w:hint="eastAsia"/>
                <w:sz w:val="24"/>
              </w:rPr>
              <w:t>所提供资料准确完整、装订规范、文字清晰、无差错得</w:t>
            </w:r>
            <w:r w:rsidR="00BF21AD">
              <w:rPr>
                <w:rFonts w:ascii="仿宋" w:eastAsia="仿宋" w:hAnsi="仿宋" w:hint="eastAsia"/>
                <w:sz w:val="24"/>
              </w:rPr>
              <w:t>1</w:t>
            </w:r>
            <w:r w:rsidRPr="00E256D6">
              <w:rPr>
                <w:rFonts w:ascii="仿宋" w:eastAsia="仿宋" w:hAnsi="仿宋" w:hint="eastAsia"/>
                <w:sz w:val="24"/>
              </w:rPr>
              <w:t>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935927" w:rsidRPr="00E256D6" w:rsidRDefault="00BF21AD" w:rsidP="00FF7DA4">
            <w:pPr>
              <w:jc w:val="center"/>
              <w:rPr>
                <w:rFonts w:ascii="仿宋" w:eastAsia="仿宋" w:hAnsi="仿宋" w:cs="宋体"/>
                <w:sz w:val="24"/>
              </w:rPr>
            </w:pPr>
            <w:r>
              <w:rPr>
                <w:rFonts w:ascii="仿宋" w:eastAsia="仿宋" w:hAnsi="仿宋" w:hint="eastAsia"/>
                <w:color w:val="FF0000"/>
                <w:sz w:val="24"/>
                <w:u w:val="single"/>
              </w:rPr>
              <w:t>1</w:t>
            </w:r>
            <w:r w:rsidR="00935927"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p>
          <w:p w:rsidR="00935927" w:rsidRPr="00E256D6" w:rsidRDefault="00935927" w:rsidP="00FF7DA4">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935927" w:rsidRPr="00E256D6" w:rsidRDefault="00935927" w:rsidP="00FF7DA4">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935927" w:rsidRPr="00E256D6" w:rsidRDefault="00935927" w:rsidP="00FF7DA4">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935927" w:rsidRPr="00E256D6" w:rsidTr="00FF7DA4">
        <w:trPr>
          <w:trHeight w:val="599"/>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19719F" w:rsidRPr="00E256D6" w:rsidTr="00FF7DA4">
        <w:trPr>
          <w:trHeight w:val="567"/>
          <w:jc w:val="center"/>
        </w:trPr>
        <w:tc>
          <w:tcPr>
            <w:tcW w:w="2046"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19719F" w:rsidRPr="00E256D6" w:rsidRDefault="0019719F" w:rsidP="00FF7DA4">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19719F" w:rsidRPr="00E256D6" w:rsidTr="00FF7DA4">
        <w:trPr>
          <w:trHeight w:val="392"/>
          <w:jc w:val="center"/>
        </w:trPr>
        <w:tc>
          <w:tcPr>
            <w:tcW w:w="2046" w:type="dxa"/>
            <w:vAlign w:val="center"/>
          </w:tcPr>
          <w:p w:rsidR="0019719F" w:rsidRPr="00917CE6" w:rsidRDefault="0019719F" w:rsidP="00FF7DA4">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19719F" w:rsidRPr="00E256D6" w:rsidRDefault="0019719F" w:rsidP="00FF7DA4">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19719F" w:rsidRPr="00E256D6" w:rsidRDefault="0019719F" w:rsidP="001F7CCA">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lastRenderedPageBreak/>
              <w:t>所投产品的技术参数证明文件{以提供厂家证明文件（产品的彩页、说明书、检验报告）为依据，且</w:t>
            </w:r>
            <w:r w:rsidRPr="00DE2B8B">
              <w:rPr>
                <w:rFonts w:ascii="仿宋" w:eastAsia="仿宋" w:hAnsi="仿宋" w:hint="eastAsia"/>
                <w:sz w:val="24"/>
                <w:szCs w:val="24"/>
              </w:rPr>
              <w:lastRenderedPageBreak/>
              <w:t>须在投标文件中准确的描述所述产品的技术参数并附厂家证明文件（产品的彩页、说明书、检验报告）的加盖生产厂家公章的原件扫描件（或图片）}。</w:t>
            </w:r>
            <w:r w:rsidR="001F7CCA">
              <w:rPr>
                <w:rFonts w:ascii="仿宋" w:eastAsia="仿宋" w:hAnsi="仿宋" w:hint="eastAsia"/>
                <w:sz w:val="24"/>
                <w:szCs w:val="24"/>
              </w:rPr>
              <w:t>带</w:t>
            </w:r>
            <w:r w:rsidR="001F7CCA">
              <w:rPr>
                <w:rFonts w:ascii="黑体" w:eastAsia="黑体" w:hAnsi="黑体" w:hint="eastAsia"/>
                <w:b/>
                <w:sz w:val="24"/>
              </w:rPr>
              <w:t>﹡</w:t>
            </w:r>
            <w:r w:rsidR="001F7CCA" w:rsidRPr="001F7CCA">
              <w:rPr>
                <w:rFonts w:ascii="仿宋" w:eastAsia="仿宋" w:hAnsi="仿宋" w:hint="eastAsia"/>
                <w:sz w:val="24"/>
                <w:szCs w:val="24"/>
              </w:rPr>
              <w:t>项</w:t>
            </w:r>
            <w:r>
              <w:rPr>
                <w:rFonts w:ascii="仿宋" w:eastAsia="仿宋" w:hAnsi="仿宋" w:hint="eastAsia"/>
                <w:sz w:val="24"/>
                <w:szCs w:val="24"/>
              </w:rPr>
              <w:t>技术参数</w:t>
            </w:r>
            <w:r w:rsidRPr="00DE2B8B">
              <w:rPr>
                <w:rFonts w:ascii="仿宋" w:eastAsia="仿宋" w:hAnsi="仿宋" w:hint="eastAsia"/>
                <w:sz w:val="24"/>
                <w:szCs w:val="24"/>
              </w:rPr>
              <w:t>优于招标文件要求的，每一项加</w:t>
            </w:r>
            <w:r w:rsidR="001F7CCA">
              <w:rPr>
                <w:rFonts w:ascii="仿宋" w:eastAsia="仿宋" w:hAnsi="仿宋" w:hint="eastAsia"/>
                <w:sz w:val="24"/>
                <w:szCs w:val="24"/>
              </w:rPr>
              <w:t>2</w:t>
            </w:r>
            <w:r w:rsidRPr="00DE2B8B">
              <w:rPr>
                <w:rFonts w:ascii="仿宋" w:eastAsia="仿宋" w:hAnsi="仿宋" w:hint="eastAsia"/>
                <w:sz w:val="24"/>
                <w:szCs w:val="24"/>
              </w:rPr>
              <w:t>分，最多加10分。</w:t>
            </w:r>
          </w:p>
        </w:tc>
        <w:tc>
          <w:tcPr>
            <w:tcW w:w="967" w:type="dxa"/>
            <w:vAlign w:val="center"/>
          </w:tcPr>
          <w:p w:rsidR="0019719F" w:rsidRPr="00E256D6" w:rsidRDefault="0019719F" w:rsidP="00FF7DA4">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tc>
      </w:tr>
    </w:tbl>
    <w:p w:rsidR="00935927" w:rsidRPr="00E256D6" w:rsidRDefault="00935927"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233D1">
        <w:trPr>
          <w:trHeight w:val="1550"/>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4233D1" w:rsidRDefault="00612690" w:rsidP="00612690">
      <w:pPr>
        <w:spacing w:line="360" w:lineRule="auto"/>
        <w:rPr>
          <w:rFonts w:ascii="仿宋" w:eastAsia="仿宋" w:hAnsi="仿宋"/>
          <w:bCs/>
          <w:szCs w:val="21"/>
          <w:lang w:val="en-GB"/>
        </w:rPr>
      </w:pPr>
      <w:r w:rsidRPr="004233D1">
        <w:rPr>
          <w:rFonts w:ascii="仿宋" w:eastAsia="仿宋" w:hAnsi="仿宋" w:hint="eastAsia"/>
          <w:bCs/>
          <w:szCs w:val="21"/>
          <w:lang w:val="en-GB"/>
        </w:rPr>
        <w:t>备注：</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lastRenderedPageBreak/>
        <w:t>a、不接受联合体投标的项目，本表中第2项、第3项情形不适用。</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t>b、小型和微型企业产品包括货物及其提供的服务与工程。</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t>c、中小企业、残疾人福利性单位提供其他企业制造的货物的，则该货物的制造商也必须为上述企业，否则不能享受价格优惠。</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t>d、残疾人福利性单位属于小型、微型企业的，不重复享受政策。</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bCs/>
          <w:szCs w:val="21"/>
          <w:lang w:val="en-GB"/>
        </w:rPr>
        <w:t>E</w:t>
      </w:r>
      <w:r w:rsidRPr="004233D1">
        <w:rPr>
          <w:rFonts w:ascii="仿宋" w:eastAsia="仿宋" w:hAnsi="仿宋" w:hint="eastAsia"/>
          <w:bCs/>
          <w:szCs w:val="21"/>
          <w:lang w:val="en-GB"/>
        </w:rPr>
        <w:t>、小型和微型企业不包括民办非企业单位。</w:t>
      </w:r>
    </w:p>
    <w:p w:rsidR="004233D1" w:rsidRPr="004233D1" w:rsidRDefault="004233D1" w:rsidP="004233D1">
      <w:pPr>
        <w:pStyle w:val="a7"/>
        <w:spacing w:line="360" w:lineRule="auto"/>
        <w:ind w:firstLineChars="200" w:firstLine="422"/>
        <w:contextualSpacing/>
        <w:rPr>
          <w:rFonts w:ascii="仿宋" w:eastAsia="仿宋" w:hAnsi="仿宋" w:cs="仿宋_GB2312"/>
          <w:sz w:val="21"/>
          <w:szCs w:val="21"/>
          <w:lang w:val="zh-CN"/>
        </w:rPr>
      </w:pPr>
      <w:r w:rsidRPr="004233D1">
        <w:rPr>
          <w:rFonts w:ascii="仿宋" w:eastAsia="仿宋" w:hAnsi="仿宋" w:cs="仿宋_GB2312" w:hint="eastAsia"/>
          <w:b/>
          <w:sz w:val="21"/>
          <w:szCs w:val="21"/>
          <w:lang w:val="zh-CN"/>
        </w:rPr>
        <w:t>（8）</w:t>
      </w:r>
      <w:r w:rsidRPr="004233D1">
        <w:rPr>
          <w:rFonts w:ascii="仿宋" w:eastAsia="仿宋" w:hAnsi="仿宋" w:cs="仿宋_GB2312"/>
          <w:b/>
          <w:sz w:val="21"/>
          <w:szCs w:val="21"/>
          <w:lang w:val="zh-CN"/>
        </w:rPr>
        <w:t>评标结果汇总完成后，除下列情形外，任何人不得修改评标结果：</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1） </w:t>
      </w:r>
      <w:r w:rsidRPr="004233D1">
        <w:rPr>
          <w:rFonts w:ascii="仿宋" w:eastAsia="仿宋" w:hAnsi="仿宋" w:cs="仿宋_GB2312"/>
          <w:szCs w:val="21"/>
          <w:lang w:val="zh-CN"/>
        </w:rPr>
        <w:t>分值汇总计算错误的；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2） </w:t>
      </w:r>
      <w:r w:rsidRPr="004233D1">
        <w:rPr>
          <w:rFonts w:ascii="仿宋" w:eastAsia="仿宋" w:hAnsi="仿宋" w:cs="仿宋_GB2312"/>
          <w:szCs w:val="21"/>
          <w:lang w:val="zh-CN"/>
        </w:rPr>
        <w:t>分项评分超出评分标准范围的；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3） </w:t>
      </w:r>
      <w:r w:rsidRPr="004233D1">
        <w:rPr>
          <w:rFonts w:ascii="仿宋" w:eastAsia="仿宋" w:hAnsi="仿宋" w:cs="仿宋_GB2312"/>
          <w:szCs w:val="21"/>
          <w:lang w:val="zh-CN"/>
        </w:rPr>
        <w:t>评标委员会成员对客观评审因素评分不一致的；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4） </w:t>
      </w:r>
      <w:r w:rsidRPr="004233D1">
        <w:rPr>
          <w:rFonts w:ascii="仿宋" w:eastAsia="仿宋" w:hAnsi="仿宋" w:cs="仿宋_GB2312"/>
          <w:szCs w:val="21"/>
          <w:lang w:val="zh-CN"/>
        </w:rPr>
        <w:t>经评标委员会认定评分畸高、畸低的。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szCs w:val="21"/>
          <w:lang w:val="zh-CN"/>
        </w:rPr>
        <w:t>投标人对本条第一款情形提出质疑的，采购人或者采购代理机构可以组织原评标委员会进行重新评审，重新评审改变评标结果的，应当书面报告本级财政部门。</w:t>
      </w:r>
    </w:p>
    <w:p w:rsidR="004233D1" w:rsidRPr="004233D1" w:rsidRDefault="004233D1" w:rsidP="004233D1">
      <w:pPr>
        <w:wordWrap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233D1" w:rsidRPr="004233D1" w:rsidRDefault="004233D1" w:rsidP="004233D1">
      <w:pPr>
        <w:tabs>
          <w:tab w:val="left" w:pos="1260"/>
        </w:tabs>
        <w:autoSpaceDE w:val="0"/>
        <w:autoSpaceDN w:val="0"/>
        <w:spacing w:line="360" w:lineRule="auto"/>
        <w:ind w:firstLineChars="200" w:firstLine="422"/>
        <w:contextualSpacing/>
        <w:rPr>
          <w:rFonts w:ascii="仿宋" w:eastAsia="仿宋" w:hAnsi="仿宋" w:cs="仿宋_GB2312"/>
          <w:b/>
          <w:szCs w:val="21"/>
          <w:lang w:val="zh-CN"/>
        </w:rPr>
      </w:pPr>
      <w:r w:rsidRPr="004233D1">
        <w:rPr>
          <w:rFonts w:ascii="仿宋" w:eastAsia="仿宋" w:hAnsi="仿宋" w:cs="仿宋_GB2312" w:hint="eastAsia"/>
          <w:b/>
          <w:szCs w:val="21"/>
          <w:lang w:val="zh-CN"/>
        </w:rPr>
        <w:t>（10）</w:t>
      </w:r>
      <w:r w:rsidRPr="004233D1">
        <w:rPr>
          <w:rFonts w:ascii="仿宋" w:eastAsia="仿宋" w:hAnsi="仿宋" w:cs="仿宋_GB2312"/>
          <w:b/>
          <w:szCs w:val="21"/>
          <w:lang w:val="zh-CN"/>
        </w:rPr>
        <w:t>评标委员会</w:t>
      </w:r>
      <w:r w:rsidRPr="004233D1">
        <w:rPr>
          <w:rFonts w:ascii="仿宋" w:eastAsia="仿宋" w:hAnsi="仿宋" w:cs="仿宋_GB2312" w:hint="eastAsia"/>
          <w:b/>
          <w:szCs w:val="21"/>
          <w:lang w:val="zh-CN"/>
        </w:rPr>
        <w:t>争议处理</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233D1" w:rsidRPr="004233D1" w:rsidRDefault="004233D1" w:rsidP="004233D1">
      <w:pPr>
        <w:spacing w:line="360" w:lineRule="auto"/>
        <w:ind w:firstLineChars="200" w:firstLine="422"/>
        <w:contextualSpacing/>
        <w:rPr>
          <w:rFonts w:ascii="仿宋" w:eastAsia="仿宋" w:hAnsi="仿宋" w:cs="仿宋_GB2312"/>
          <w:b/>
          <w:szCs w:val="21"/>
          <w:lang w:val="zh-CN"/>
        </w:rPr>
      </w:pPr>
      <w:r w:rsidRPr="004233D1">
        <w:rPr>
          <w:rFonts w:ascii="仿宋" w:eastAsia="仿宋" w:hAnsi="仿宋" w:cs="仿宋_GB2312" w:hint="eastAsia"/>
          <w:b/>
          <w:szCs w:val="21"/>
          <w:lang w:val="zh-CN"/>
        </w:rPr>
        <w:t>4、</w:t>
      </w:r>
      <w:r w:rsidRPr="004233D1">
        <w:rPr>
          <w:rFonts w:ascii="仿宋" w:eastAsia="仿宋" w:hAnsi="仿宋" w:cs="仿宋_GB2312"/>
          <w:b/>
          <w:szCs w:val="21"/>
          <w:lang w:val="zh-CN"/>
        </w:rPr>
        <w:t>确定中标候选人名单，以及根据采购人委托直接确定中标人</w:t>
      </w:r>
      <w:r w:rsidRPr="004233D1">
        <w:rPr>
          <w:rFonts w:ascii="仿宋" w:eastAsia="仿宋" w:hAnsi="仿宋" w:cs="仿宋_GB2312" w:hint="eastAsia"/>
          <w:b/>
          <w:szCs w:val="21"/>
          <w:lang w:val="zh-CN"/>
        </w:rPr>
        <w:t>。</w:t>
      </w:r>
    </w:p>
    <w:p w:rsidR="004233D1" w:rsidRPr="004233D1" w:rsidRDefault="004233D1" w:rsidP="004233D1">
      <w:pPr>
        <w:adjustRightInd w:val="0"/>
        <w:snapToGrid w:val="0"/>
        <w:spacing w:line="360" w:lineRule="auto"/>
        <w:ind w:firstLineChars="200" w:firstLine="420"/>
        <w:rPr>
          <w:rFonts w:ascii="仿宋" w:eastAsia="仿宋" w:hAnsi="仿宋" w:cs="Courier New"/>
          <w:szCs w:val="21"/>
        </w:rPr>
      </w:pPr>
    </w:p>
    <w:p w:rsidR="007F32AB" w:rsidRDefault="007F32AB">
      <w:pPr>
        <w:pStyle w:val="a7"/>
        <w:spacing w:line="360" w:lineRule="auto"/>
        <w:contextualSpacing/>
        <w:jc w:val="center"/>
        <w:rPr>
          <w:rFonts w:ascii="宋体" w:hAnsi="宋体" w:cs="宋体"/>
          <w:b/>
          <w:sz w:val="36"/>
          <w:szCs w:val="36"/>
        </w:rPr>
      </w:pPr>
    </w:p>
    <w:p w:rsidR="007F32AB" w:rsidRDefault="007F32AB">
      <w:pPr>
        <w:pStyle w:val="a7"/>
        <w:spacing w:line="360" w:lineRule="auto"/>
        <w:contextualSpacing/>
        <w:jc w:val="center"/>
        <w:rPr>
          <w:rFonts w:ascii="宋体" w:hAnsi="宋体" w:cs="宋体"/>
          <w:b/>
          <w:sz w:val="36"/>
          <w:szCs w:val="36"/>
        </w:rPr>
      </w:pPr>
    </w:p>
    <w:p w:rsidR="007F32AB" w:rsidRDefault="007F32AB">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083505" w:rsidRDefault="00083505">
      <w:pPr>
        <w:pStyle w:val="a7"/>
        <w:spacing w:line="360" w:lineRule="auto"/>
        <w:contextualSpacing/>
        <w:jc w:val="center"/>
        <w:rPr>
          <w:rFonts w:ascii="宋体" w:cs="宋体"/>
          <w:b/>
          <w:sz w:val="36"/>
          <w:szCs w:val="36"/>
        </w:rPr>
      </w:pP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083505" w:rsidRPr="00083505" w:rsidRDefault="00083505" w:rsidP="00083505">
      <w:pPr>
        <w:pStyle w:val="a0"/>
        <w:ind w:firstLine="210"/>
      </w:pP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甲方：</w:t>
      </w:r>
      <w:r w:rsidRPr="00083505">
        <w:rPr>
          <w:rFonts w:ascii="仿宋" w:eastAsia="仿宋" w:hAnsi="仿宋"/>
          <w:color w:val="000000"/>
          <w:sz w:val="21"/>
          <w:szCs w:val="21"/>
          <w:u w:val="single"/>
        </w:rPr>
        <w:t>（采购人全称）</w:t>
      </w:r>
    </w:p>
    <w:p w:rsidR="00083505" w:rsidRPr="00083505" w:rsidRDefault="00083505" w:rsidP="00AE36C8">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乙方：</w:t>
      </w:r>
      <w:r w:rsidRPr="00083505">
        <w:rPr>
          <w:rFonts w:ascii="仿宋" w:eastAsia="仿宋" w:hAnsi="仿宋"/>
          <w:color w:val="000000"/>
          <w:sz w:val="21"/>
          <w:szCs w:val="21"/>
          <w:u w:val="single"/>
        </w:rPr>
        <w:t>（中标人全称）</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根据招标编号为</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的</w:t>
      </w:r>
      <w:r w:rsidRPr="00083505">
        <w:rPr>
          <w:rFonts w:ascii="仿宋" w:eastAsia="仿宋" w:hAnsi="仿宋"/>
          <w:color w:val="000000"/>
          <w:sz w:val="21"/>
          <w:szCs w:val="21"/>
          <w:u w:val="single"/>
        </w:rPr>
        <w:t>（填写“项目名称”）</w:t>
      </w:r>
      <w:r w:rsidRPr="00083505">
        <w:rPr>
          <w:rFonts w:ascii="仿宋" w:eastAsia="仿宋" w:hAnsi="仿宋"/>
          <w:color w:val="000000"/>
          <w:sz w:val="21"/>
          <w:szCs w:val="21"/>
        </w:rPr>
        <w:t>项目（以下简称：“本项目”）的招标结果，乙方为中标人。现经甲乙双方友好协商，就以下事项达成一致并签订本合同：</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1、下列合同文件是构成本合同不可分割的部分：</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1.1合同条款；</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1.2招标文件、乙方的投标文件；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1.3其他文件或材料：□无。□</w:t>
      </w:r>
      <w:r w:rsidRPr="00083505">
        <w:rPr>
          <w:rFonts w:ascii="仿宋" w:eastAsia="仿宋" w:hAnsi="仿宋"/>
          <w:color w:val="000000"/>
          <w:sz w:val="21"/>
          <w:szCs w:val="21"/>
          <w:u w:val="single"/>
        </w:rPr>
        <w:t>（按照实际情况编制填写需要增加的内容）</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2、合同标的</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3、合同总金额</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3.1合同总金额为人民币大写：</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元（￥</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4、合同标的交付时间、地点和条件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4.1交付时间：</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4.2交付地点：</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4.3交付条件：</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5、合同标的应符合招标文件、乙方投标文件的规定或约定，具体如下：</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6、验收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lastRenderedPageBreak/>
        <w:t>6.1验收应按照招标文件、乙方投标文件的规定或约定进行，具体如下：</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6.2本项目是否邀请其他投标人参与验收：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□不邀请。□邀请，具体如下：</w:t>
      </w:r>
      <w:r w:rsidRPr="00083505">
        <w:rPr>
          <w:rFonts w:ascii="仿宋" w:eastAsia="仿宋" w:hAnsi="仿宋"/>
          <w:color w:val="000000"/>
          <w:sz w:val="21"/>
          <w:szCs w:val="21"/>
          <w:u w:val="single"/>
        </w:rPr>
        <w:t>（按照招标文件规定填写）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7、合同款项的支付应按照招标文件的规定进行，具体如下：</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（按照实际情况编制填写，可以是表格或文字描述，包括一次性支付或分期支付等）</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8、履约保证金</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□无。□有，具体如下：</w:t>
      </w:r>
      <w:r w:rsidRPr="00083505">
        <w:rPr>
          <w:rFonts w:ascii="仿宋" w:eastAsia="仿宋" w:hAnsi="仿宋"/>
          <w:color w:val="000000"/>
          <w:sz w:val="21"/>
          <w:szCs w:val="21"/>
          <w:u w:val="single"/>
        </w:rPr>
        <w:t>（按照招标文件规定填写）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9、合同有效期</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10、违约责任</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11、知识产权</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083505">
        <w:rPr>
          <w:rFonts w:ascii="仿宋" w:eastAsia="仿宋" w:hAnsi="仿宋"/>
          <w:color w:val="000000"/>
          <w:sz w:val="21"/>
          <w:szCs w:val="21"/>
          <w:u w:val="single"/>
        </w:rPr>
        <w:t>（按照实际情况编制填写）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12、解决争议的方法</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12.1甲、乙双方协商解决。</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12.2若协商解决不成，则通过下列途径之一解决：</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□提交仲裁委员会仲裁，具体如下：</w:t>
      </w:r>
      <w:r w:rsidRPr="00083505">
        <w:rPr>
          <w:rFonts w:ascii="仿宋" w:eastAsia="仿宋" w:hAnsi="仿宋"/>
          <w:color w:val="000000"/>
          <w:sz w:val="21"/>
          <w:szCs w:val="21"/>
          <w:u w:val="single"/>
        </w:rPr>
        <w:t>（按照实际情况编制填写）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□向人民法院提起诉讼，具体如下：</w:t>
      </w:r>
      <w:r w:rsidRPr="00083505">
        <w:rPr>
          <w:rFonts w:ascii="仿宋" w:eastAsia="仿宋" w:hAnsi="仿宋"/>
          <w:color w:val="000000"/>
          <w:sz w:val="21"/>
          <w:szCs w:val="21"/>
          <w:u w:val="single"/>
        </w:rPr>
        <w:t>（按照实际情况编制填写）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13、不可抗力</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14、合同条款</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（按照实际情况编制填写。招标文件已有规定的，双方均不得变更或调整；招标文件未作规定的，双方可通过友好协商进行约定）</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15、其他约定</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15.1合同文件与本合同具有同等法律效力。</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15.2本合同未尽事宜，双方可另行补充。</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15.3合同生效：自签订之日起生效。</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15.4本合同一式</w:t>
      </w:r>
      <w:r w:rsidRPr="00083505">
        <w:rPr>
          <w:rFonts w:ascii="仿宋" w:eastAsia="仿宋" w:hAnsi="仿宋"/>
          <w:color w:val="000000"/>
          <w:sz w:val="21"/>
          <w:szCs w:val="21"/>
          <w:u w:val="single"/>
        </w:rPr>
        <w:t>（填写具体份数）</w:t>
      </w:r>
      <w:r w:rsidRPr="00083505">
        <w:rPr>
          <w:rFonts w:ascii="仿宋" w:eastAsia="仿宋" w:hAnsi="仿宋"/>
          <w:color w:val="000000"/>
          <w:sz w:val="21"/>
          <w:szCs w:val="21"/>
        </w:rPr>
        <w:t>份，经双方授权代表签字并盖章后生效。甲方、乙方各执</w:t>
      </w:r>
      <w:r w:rsidRPr="00083505">
        <w:rPr>
          <w:rFonts w:ascii="仿宋" w:eastAsia="仿宋" w:hAnsi="仿宋"/>
          <w:color w:val="000000"/>
          <w:sz w:val="21"/>
          <w:szCs w:val="21"/>
          <w:u w:val="single"/>
        </w:rPr>
        <w:t>（填写具体份数）</w:t>
      </w:r>
      <w:r w:rsidRPr="00083505">
        <w:rPr>
          <w:rFonts w:ascii="仿宋" w:eastAsia="仿宋" w:hAnsi="仿宋"/>
          <w:color w:val="000000"/>
          <w:sz w:val="21"/>
          <w:szCs w:val="21"/>
        </w:rPr>
        <w:t>份，送</w:t>
      </w:r>
      <w:r w:rsidRPr="00083505">
        <w:rPr>
          <w:rFonts w:ascii="仿宋" w:eastAsia="仿宋" w:hAnsi="仿宋"/>
          <w:color w:val="000000"/>
          <w:sz w:val="21"/>
          <w:szCs w:val="21"/>
          <w:u w:val="single"/>
        </w:rPr>
        <w:t>（填写需要备案的监管部门的全称）</w:t>
      </w:r>
      <w:r w:rsidRPr="00083505">
        <w:rPr>
          <w:rFonts w:ascii="仿宋" w:eastAsia="仿宋" w:hAnsi="仿宋"/>
          <w:color w:val="000000"/>
          <w:sz w:val="21"/>
          <w:szCs w:val="21"/>
        </w:rPr>
        <w:t>备案</w:t>
      </w:r>
      <w:r w:rsidRPr="00083505">
        <w:rPr>
          <w:rFonts w:ascii="仿宋" w:eastAsia="仿宋" w:hAnsi="仿宋"/>
          <w:color w:val="000000"/>
          <w:sz w:val="21"/>
          <w:szCs w:val="21"/>
          <w:u w:val="single"/>
        </w:rPr>
        <w:t>（填写具体份数）</w:t>
      </w:r>
      <w:r w:rsidRPr="00083505">
        <w:rPr>
          <w:rFonts w:ascii="仿宋" w:eastAsia="仿宋" w:hAnsi="仿宋"/>
          <w:color w:val="000000"/>
          <w:sz w:val="21"/>
          <w:szCs w:val="21"/>
        </w:rPr>
        <w:t>份，具有同等效力。</w:t>
      </w:r>
    </w:p>
    <w:p w:rsidR="00083505" w:rsidRPr="00083505" w:rsidRDefault="00083505" w:rsidP="007F32AB">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15.5其他：□无。□</w:t>
      </w:r>
      <w:r w:rsidRPr="00083505">
        <w:rPr>
          <w:rFonts w:ascii="仿宋" w:eastAsia="仿宋" w:hAnsi="仿宋"/>
          <w:color w:val="000000"/>
          <w:sz w:val="21"/>
          <w:szCs w:val="21"/>
          <w:u w:val="single"/>
        </w:rPr>
        <w:t>（按照实际情况编制填写需要增加的内容）</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甲方：</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乙方：</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住所：</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住所：</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hint="eastAsia"/>
          <w:color w:val="000000"/>
          <w:sz w:val="21"/>
          <w:szCs w:val="21"/>
        </w:rPr>
        <w:t>法定代表人（</w:t>
      </w:r>
      <w:r w:rsidRPr="00083505">
        <w:rPr>
          <w:rFonts w:ascii="仿宋" w:eastAsia="仿宋" w:hAnsi="仿宋"/>
          <w:color w:val="000000"/>
          <w:sz w:val="21"/>
          <w:szCs w:val="21"/>
        </w:rPr>
        <w:t>单位负责人</w:t>
      </w:r>
      <w:r w:rsidRPr="00083505">
        <w:rPr>
          <w:rFonts w:ascii="仿宋" w:eastAsia="仿宋" w:hAnsi="仿宋" w:hint="eastAsia"/>
          <w:color w:val="000000"/>
          <w:sz w:val="21"/>
          <w:szCs w:val="21"/>
        </w:rPr>
        <w:t>）</w:t>
      </w:r>
      <w:r w:rsidRPr="00083505">
        <w:rPr>
          <w:rFonts w:ascii="仿宋" w:eastAsia="仿宋" w:hAnsi="仿宋"/>
          <w:color w:val="000000"/>
          <w:sz w:val="21"/>
          <w:szCs w:val="21"/>
        </w:rPr>
        <w:t>：</w:t>
      </w:r>
      <w:r w:rsidRPr="00083505">
        <w:rPr>
          <w:rFonts w:asciiTheme="minorEastAsia" w:eastAsia="仿宋" w:hAnsiTheme="minorEastAsia"/>
          <w:color w:val="000000"/>
          <w:sz w:val="21"/>
          <w:szCs w:val="21"/>
        </w:rPr>
        <w:t>            </w:t>
      </w:r>
      <w:r w:rsidRPr="00083505">
        <w:rPr>
          <w:rFonts w:ascii="仿宋" w:eastAsia="仿宋" w:hAnsi="仿宋" w:hint="eastAsia"/>
          <w:color w:val="000000"/>
          <w:sz w:val="21"/>
          <w:szCs w:val="21"/>
        </w:rPr>
        <w:t xml:space="preserve">     法定代表人（</w:t>
      </w:r>
      <w:r w:rsidRPr="00083505">
        <w:rPr>
          <w:rFonts w:ascii="仿宋" w:eastAsia="仿宋" w:hAnsi="仿宋"/>
          <w:color w:val="000000"/>
          <w:sz w:val="21"/>
          <w:szCs w:val="21"/>
        </w:rPr>
        <w:t>单位负责人</w:t>
      </w:r>
      <w:r w:rsidRPr="00083505">
        <w:rPr>
          <w:rFonts w:ascii="仿宋" w:eastAsia="仿宋" w:hAnsi="仿宋" w:hint="eastAsia"/>
          <w:color w:val="000000"/>
          <w:sz w:val="21"/>
          <w:szCs w:val="21"/>
        </w:rPr>
        <w:t>）</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联系方法：</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联系方法：</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开户银行：</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开户银行：</w:t>
      </w:r>
    </w:p>
    <w:p w:rsidR="00083505" w:rsidRPr="00083505" w:rsidRDefault="00083505" w:rsidP="007F32AB">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账号：</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账号：</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签订地点：</w:t>
      </w:r>
      <w:r w:rsidRPr="00083505">
        <w:rPr>
          <w:rFonts w:asciiTheme="minorEastAsia" w:eastAsia="仿宋" w:hAnsiTheme="minorEastAsia"/>
          <w:color w:val="000000"/>
          <w:sz w:val="21"/>
          <w:szCs w:val="21"/>
          <w:u w:val="single"/>
        </w:rPr>
        <w:t>                </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签订日期：</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年</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月</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日</w:t>
      </w:r>
    </w:p>
    <w:p w:rsidR="00A13BA5" w:rsidRDefault="00A13BA5" w:rsidP="00A07FA1">
      <w:pPr>
        <w:pStyle w:val="a0"/>
        <w:ind w:firstLine="210"/>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t>第八章投标文件有关格式</w:t>
      </w: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2A37B3" w:rsidRPr="002A37B3" w:rsidRDefault="002A37B3" w:rsidP="002A37B3">
      <w:pPr>
        <w:jc w:val="left"/>
        <w:rPr>
          <w:rStyle w:val="2Char"/>
          <w:rFonts w:ascii="宋体" w:hAnsi="宋体"/>
          <w:b w:val="0"/>
        </w:rPr>
      </w:pPr>
      <w:r w:rsidRPr="002A37B3">
        <w:rPr>
          <w:rStyle w:val="2Char"/>
          <w:rFonts w:ascii="宋体" w:hAnsi="宋体" w:hint="eastAsia"/>
          <w:b w:val="0"/>
        </w:rPr>
        <w:lastRenderedPageBreak/>
        <w:t>投标文件封皮格式</w:t>
      </w:r>
      <w:bookmarkStart w:id="4" w:name="_Toc16238"/>
      <w:bookmarkStart w:id="5" w:name="_Toc12595"/>
      <w:bookmarkStart w:id="6" w:name="_Toc5131"/>
      <w:bookmarkStart w:id="7"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4"/>
    <w:bookmarkEnd w:id="5"/>
    <w:bookmarkEnd w:id="6"/>
    <w:bookmarkEnd w:id="7"/>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083505" w:rsidRDefault="00083505" w:rsidP="00083505">
      <w:pPr>
        <w:pStyle w:val="a0"/>
        <w:ind w:firstLine="210"/>
      </w:pPr>
    </w:p>
    <w:p w:rsidR="00083505" w:rsidRDefault="00083505" w:rsidP="00083505">
      <w:pPr>
        <w:pStyle w:val="a0"/>
        <w:ind w:firstLine="210"/>
      </w:pPr>
    </w:p>
    <w:p w:rsidR="00083505" w:rsidRPr="00083505" w:rsidRDefault="00083505" w:rsidP="00083505">
      <w:pPr>
        <w:pStyle w:val="a0"/>
        <w:ind w:firstLine="210"/>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083505" w:rsidRPr="00083505" w:rsidRDefault="00083505" w:rsidP="00083505">
      <w:pPr>
        <w:pStyle w:val="260"/>
        <w:tabs>
          <w:tab w:val="left" w:pos="660"/>
        </w:tabs>
        <w:snapToGrid w:val="0"/>
        <w:spacing w:before="0" w:line="400" w:lineRule="exact"/>
        <w:rPr>
          <w:rFonts w:ascii="仿宋" w:eastAsia="仿宋" w:hAnsi="仿宋" w:cs="黑体"/>
          <w:color w:val="auto"/>
          <w:kern w:val="2"/>
          <w:sz w:val="28"/>
          <w:szCs w:val="28"/>
          <w:lang w:val="zh-CN"/>
        </w:rPr>
      </w:pPr>
      <w:bookmarkStart w:id="8" w:name="_Toc174185203"/>
      <w:bookmarkStart w:id="9" w:name="_Toc184023138"/>
      <w:bookmarkStart w:id="10" w:name="_Toc186274126"/>
      <w:r w:rsidRPr="00083505">
        <w:rPr>
          <w:rFonts w:ascii="仿宋" w:eastAsia="仿宋" w:hAnsi="仿宋"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083505" w:rsidTr="00F37478">
        <w:tc>
          <w:tcPr>
            <w:tcW w:w="468"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序号</w:t>
            </w:r>
          </w:p>
        </w:tc>
        <w:tc>
          <w:tcPr>
            <w:tcW w:w="3751" w:type="dxa"/>
            <w:gridSpan w:val="4"/>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项  目</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投标人应答</w:t>
            </w:r>
          </w:p>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（有/没有）</w:t>
            </w:r>
          </w:p>
        </w:tc>
        <w:tc>
          <w:tcPr>
            <w:tcW w:w="1560"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投标文件中所在页码</w:t>
            </w:r>
          </w:p>
        </w:tc>
        <w:tc>
          <w:tcPr>
            <w:tcW w:w="2018"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备注说明</w:t>
            </w: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投标人应答索引表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开标一览表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投标函</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4</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法定代表人（单位负责人）</w:t>
            </w:r>
            <w:r w:rsidRPr="00083505">
              <w:rPr>
                <w:rFonts w:ascii="楷体" w:eastAsia="楷体" w:hAnsi="楷体"/>
                <w:color w:val="000000"/>
                <w:kern w:val="2"/>
                <w:szCs w:val="24"/>
              </w:rPr>
              <w:t>资</w:t>
            </w:r>
            <w:r w:rsidRPr="00083505">
              <w:rPr>
                <w:rFonts w:ascii="楷体" w:eastAsia="楷体" w:hAnsi="楷体" w:hint="eastAsia"/>
                <w:color w:val="000000"/>
                <w:kern w:val="2"/>
                <w:szCs w:val="24"/>
              </w:rPr>
              <w:t>格</w:t>
            </w:r>
            <w:r w:rsidRPr="00083505">
              <w:rPr>
                <w:rFonts w:ascii="楷体" w:eastAsia="楷体" w:hAnsi="楷体"/>
                <w:color w:val="000000"/>
                <w:kern w:val="2"/>
                <w:szCs w:val="24"/>
              </w:rPr>
              <w:t>证</w:t>
            </w:r>
            <w:r w:rsidRPr="00083505">
              <w:rPr>
                <w:rFonts w:ascii="楷体" w:eastAsia="楷体" w:hAnsi="楷体" w:hint="eastAsia"/>
                <w:color w:val="000000"/>
                <w:kern w:val="2"/>
                <w:szCs w:val="24"/>
              </w:rPr>
              <w:t>明</w:t>
            </w:r>
            <w:r w:rsidRPr="00083505">
              <w:rPr>
                <w:rFonts w:ascii="楷体" w:eastAsia="楷体" w:hAnsi="楷体"/>
                <w:color w:val="000000"/>
                <w:kern w:val="2"/>
                <w:szCs w:val="24"/>
              </w:rPr>
              <w:t>书</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5</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法定代表人（单位负责人）授权书</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6</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营业执照等证明</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7</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依法纳税凭据</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restart"/>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8</w:t>
            </w:r>
          </w:p>
        </w:tc>
        <w:tc>
          <w:tcPr>
            <w:tcW w:w="774" w:type="dxa"/>
            <w:vMerge w:val="restart"/>
            <w:tcBorders>
              <w:right w:val="single" w:sz="4" w:space="0" w:color="auto"/>
            </w:tcBorders>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财务状况报告</w:t>
            </w:r>
          </w:p>
        </w:tc>
        <w:tc>
          <w:tcPr>
            <w:tcW w:w="709" w:type="dxa"/>
            <w:gridSpan w:val="2"/>
            <w:vMerge w:val="restart"/>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经审计财务报告</w:t>
            </w: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资产负债表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利润表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现金流量表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所有者权益变动表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附注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977" w:type="dxa"/>
            <w:gridSpan w:val="3"/>
            <w:tcBorders>
              <w:lef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基本开户银行资信证明</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977" w:type="dxa"/>
            <w:gridSpan w:val="3"/>
            <w:tcBorders>
              <w:lef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银行资信证明</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977" w:type="dxa"/>
            <w:gridSpan w:val="3"/>
            <w:tcBorders>
              <w:lef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政府采购投标担保函</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9</w:t>
            </w:r>
          </w:p>
        </w:tc>
        <w:tc>
          <w:tcPr>
            <w:tcW w:w="3751" w:type="dxa"/>
            <w:gridSpan w:val="4"/>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依法缴纳社会保险凭据</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c>
          <w:tcPr>
            <w:tcW w:w="468" w:type="dxa"/>
            <w:vMerge w:val="restart"/>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10</w:t>
            </w:r>
          </w:p>
        </w:tc>
        <w:tc>
          <w:tcPr>
            <w:tcW w:w="774" w:type="dxa"/>
            <w:vMerge w:val="restart"/>
            <w:tcBorders>
              <w:right w:val="single" w:sz="6" w:space="0" w:color="auto"/>
            </w:tcBorders>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履行合同能力</w:t>
            </w:r>
          </w:p>
        </w:tc>
        <w:tc>
          <w:tcPr>
            <w:tcW w:w="709" w:type="dxa"/>
            <w:gridSpan w:val="2"/>
            <w:vMerge w:val="restart"/>
            <w:tcBorders>
              <w:left w:val="single" w:sz="6" w:space="0" w:color="auto"/>
              <w:right w:val="single" w:sz="6" w:space="0" w:color="auto"/>
            </w:tcBorders>
            <w:vAlign w:val="center"/>
          </w:tcPr>
          <w:p w:rsidR="00083505" w:rsidRPr="00083505" w:rsidRDefault="00083505" w:rsidP="00F37478">
            <w:pPr>
              <w:snapToGrid w:val="0"/>
              <w:spacing w:line="400" w:lineRule="exact"/>
              <w:jc w:val="left"/>
              <w:rPr>
                <w:rFonts w:ascii="楷体" w:eastAsia="楷体" w:hAnsi="楷体"/>
                <w:color w:val="000000"/>
                <w:sz w:val="24"/>
                <w:szCs w:val="24"/>
              </w:rPr>
            </w:pPr>
            <w:r w:rsidRPr="00083505">
              <w:rPr>
                <w:rFonts w:ascii="楷体" w:eastAsia="楷体" w:hAnsi="楷体" w:hint="eastAsia"/>
                <w:color w:val="000000"/>
                <w:sz w:val="24"/>
                <w:szCs w:val="24"/>
              </w:rPr>
              <w:t>证明材料</w:t>
            </w: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设备购置发票</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709" w:type="dxa"/>
            <w:gridSpan w:val="2"/>
            <w:vMerge/>
            <w:tcBorders>
              <w:left w:val="single" w:sz="6" w:space="0" w:color="auto"/>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268" w:type="dxa"/>
            <w:tcBorders>
              <w:lef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技术人员职称证书</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r>
      <w:tr w:rsidR="00083505" w:rsidTr="00F37478">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709" w:type="dxa"/>
            <w:gridSpan w:val="2"/>
            <w:vMerge/>
            <w:tcBorders>
              <w:left w:val="single" w:sz="6" w:space="0" w:color="auto"/>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268" w:type="dxa"/>
            <w:tcBorders>
              <w:lef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用工合同</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r>
      <w:tr w:rsidR="00083505" w:rsidTr="00F37478">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977" w:type="dxa"/>
            <w:gridSpan w:val="3"/>
            <w:tcBorders>
              <w:lef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投标人相关承诺函或声明</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11</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没有重大违法记录的声明</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12</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投标人须具备的特殊资质证书</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投标承诺函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14</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联合体协议</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15</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投标人与参加本项目投标的其他供应商之间，单位负责人不为同一</w:t>
            </w:r>
            <w:r w:rsidRPr="00083505">
              <w:rPr>
                <w:rFonts w:ascii="楷体" w:eastAsia="楷体" w:hAnsi="楷体" w:hint="eastAsia"/>
                <w:color w:val="000000"/>
                <w:kern w:val="2"/>
                <w:szCs w:val="24"/>
              </w:rPr>
              <w:lastRenderedPageBreak/>
              <w:t>人并且不存在直接控股、管理关系承诺函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lastRenderedPageBreak/>
              <w:t>16</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投标人未为本项目提供整体设计、规范编制或者项目管理、监理、检测等服务承诺函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top w:val="doub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17</w:t>
            </w:r>
          </w:p>
        </w:tc>
        <w:tc>
          <w:tcPr>
            <w:tcW w:w="3751" w:type="dxa"/>
            <w:gridSpan w:val="4"/>
            <w:tcBorders>
              <w:top w:val="doub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投标分项报价表</w:t>
            </w:r>
          </w:p>
        </w:tc>
        <w:tc>
          <w:tcPr>
            <w:tcW w:w="1559" w:type="dxa"/>
            <w:tcBorders>
              <w:top w:val="double" w:sz="4" w:space="0" w:color="auto"/>
            </w:tcBorders>
            <w:vAlign w:val="center"/>
          </w:tcPr>
          <w:p w:rsidR="00083505" w:rsidRPr="00083505" w:rsidRDefault="00083505" w:rsidP="00F37478">
            <w:pPr>
              <w:jc w:val="center"/>
              <w:rPr>
                <w:rFonts w:ascii="楷体" w:eastAsia="楷体" w:hAnsi="楷体"/>
                <w:color w:val="000000"/>
                <w:sz w:val="24"/>
                <w:szCs w:val="24"/>
              </w:rPr>
            </w:pPr>
          </w:p>
        </w:tc>
        <w:tc>
          <w:tcPr>
            <w:tcW w:w="1560" w:type="dxa"/>
            <w:tcBorders>
              <w:top w:val="doub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tcBorders>
              <w:top w:val="doub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18</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技术规格偏离表</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19</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技术方案（实施方案）</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tcBorders>
              <w:top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tcBorders>
              <w:top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20</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售后服务方案</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21</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业绩情况表</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22</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政府强制采购节能产品品目清单情况</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优先采购节能产品政府采购品目清单情况</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24</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优先采购环境标志产品政府采购品目清单情况</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25</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中小企业声明函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26</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残疾人福利性单位声明函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27</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监狱企业证明文件</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814"/>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28</w:t>
            </w:r>
          </w:p>
        </w:tc>
        <w:tc>
          <w:tcPr>
            <w:tcW w:w="1200" w:type="dxa"/>
            <w:gridSpan w:val="2"/>
            <w:tcBorders>
              <w:righ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CCC强制性产品认证</w:t>
            </w:r>
          </w:p>
        </w:tc>
        <w:tc>
          <w:tcPr>
            <w:tcW w:w="2551" w:type="dxa"/>
            <w:gridSpan w:val="2"/>
            <w:tcBorders>
              <w:lef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所投产品符合国家强制性要求承诺函</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Merge w:val="restart"/>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29</w:t>
            </w:r>
          </w:p>
        </w:tc>
        <w:tc>
          <w:tcPr>
            <w:tcW w:w="1200" w:type="dxa"/>
            <w:gridSpan w:val="2"/>
            <w:vMerge w:val="restart"/>
            <w:tcBorders>
              <w:righ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color w:val="000000"/>
                <w:kern w:val="2"/>
                <w:szCs w:val="24"/>
              </w:rPr>
              <w:t>信息安全产品强制性认证</w:t>
            </w:r>
          </w:p>
        </w:tc>
        <w:tc>
          <w:tcPr>
            <w:tcW w:w="2551" w:type="dxa"/>
            <w:gridSpan w:val="2"/>
            <w:tcBorders>
              <w:lef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认证机构颁发的认证证书</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Merge/>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p>
        </w:tc>
        <w:tc>
          <w:tcPr>
            <w:tcW w:w="1200" w:type="dxa"/>
            <w:gridSpan w:val="2"/>
            <w:vMerge/>
            <w:tcBorders>
              <w:righ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551" w:type="dxa"/>
            <w:gridSpan w:val="2"/>
            <w:tcBorders>
              <w:lef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中国信息安全认证中心官网产品查询结果截图</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bottom w:val="sing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30</w:t>
            </w:r>
          </w:p>
        </w:tc>
        <w:tc>
          <w:tcPr>
            <w:tcW w:w="3751" w:type="dxa"/>
            <w:gridSpan w:val="4"/>
            <w:tcBorders>
              <w:bottom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国家级贫困县域注册地证明材料</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top w:val="single" w:sz="4" w:space="0" w:color="auto"/>
              <w:bottom w:val="sing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31</w:t>
            </w:r>
          </w:p>
        </w:tc>
        <w:tc>
          <w:tcPr>
            <w:tcW w:w="3751" w:type="dxa"/>
            <w:gridSpan w:val="4"/>
            <w:tcBorders>
              <w:top w:val="single" w:sz="4" w:space="0" w:color="auto"/>
              <w:bottom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扶贫部门出具的聘用建档立卡贫困人员身份证明</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top w:val="sing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32</w:t>
            </w:r>
          </w:p>
        </w:tc>
        <w:tc>
          <w:tcPr>
            <w:tcW w:w="3751" w:type="dxa"/>
            <w:gridSpan w:val="4"/>
            <w:tcBorders>
              <w:top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建档立卡贫困人员社保材料</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其它资料</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bl>
    <w:p w:rsidR="00083505" w:rsidRDefault="00083505" w:rsidP="0008350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w:t>
      </w:r>
      <w:r>
        <w:rPr>
          <w:rFonts w:ascii="楷体" w:eastAsia="楷体" w:hAnsi="楷体" w:hint="eastAsia"/>
          <w:color w:val="000000"/>
          <w:sz w:val="24"/>
          <w:szCs w:val="24"/>
        </w:rPr>
        <w:lastRenderedPageBreak/>
        <w:t>证明、政府采购投标担保函情况填写其中一项即可。</w:t>
      </w:r>
    </w:p>
    <w:p w:rsidR="00083505" w:rsidRDefault="00083505" w:rsidP="0008350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083505" w:rsidRDefault="00083505" w:rsidP="0008350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083505" w:rsidRDefault="00CD08E1" w:rsidP="0008350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083505">
        <w:rPr>
          <w:rFonts w:ascii="楷体" w:eastAsia="楷体" w:hAnsi="楷体"/>
          <w:color w:val="000000"/>
          <w:sz w:val="24"/>
          <w:szCs w:val="24"/>
        </w:rPr>
        <w:instrText xml:space="preserve"> </w:instrText>
      </w:r>
      <w:r w:rsidR="00083505">
        <w:rPr>
          <w:rFonts w:ascii="楷体" w:eastAsia="楷体" w:hAnsi="楷体" w:hint="eastAsia"/>
          <w:color w:val="000000"/>
          <w:sz w:val="24"/>
          <w:szCs w:val="24"/>
        </w:rPr>
        <w:instrText>= 4 \* GB3</w:instrText>
      </w:r>
      <w:r w:rsidR="00083505">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083505">
        <w:rPr>
          <w:rFonts w:ascii="楷体" w:eastAsia="楷体" w:hAnsi="楷体" w:hint="eastAsia"/>
          <w:color w:val="000000"/>
          <w:sz w:val="24"/>
          <w:szCs w:val="24"/>
        </w:rPr>
        <w:t>④</w:t>
      </w:r>
      <w:r>
        <w:rPr>
          <w:rFonts w:ascii="楷体" w:eastAsia="楷体" w:hAnsi="楷体"/>
          <w:color w:val="000000"/>
          <w:sz w:val="24"/>
          <w:szCs w:val="24"/>
        </w:rPr>
        <w:fldChar w:fldCharType="end"/>
      </w:r>
      <w:r w:rsidR="00083505">
        <w:rPr>
          <w:rFonts w:ascii="楷体" w:eastAsia="楷体" w:hAnsi="楷体" w:hint="eastAsia"/>
          <w:color w:val="000000"/>
          <w:sz w:val="24"/>
          <w:szCs w:val="24"/>
        </w:rPr>
        <w:t>本表序号30～32仅适用于物业项目。</w:t>
      </w:r>
    </w:p>
    <w:p w:rsidR="00083505" w:rsidRDefault="00083505" w:rsidP="00083505">
      <w:pPr>
        <w:pStyle w:val="a7"/>
        <w:spacing w:line="360" w:lineRule="auto"/>
        <w:jc w:val="center"/>
        <w:rPr>
          <w:rFonts w:asciiTheme="majorEastAsia" w:eastAsiaTheme="majorEastAsia" w:hAnsiTheme="majorEastAsia"/>
          <w:b/>
          <w:snapToGrid w:val="0"/>
          <w:sz w:val="28"/>
          <w:szCs w:val="28"/>
        </w:rPr>
      </w:pPr>
    </w:p>
    <w:p w:rsidR="00055ABA" w:rsidRPr="00083505"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F1706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1706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1706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1706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1706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1706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w:t>
      </w:r>
      <w:r w:rsidR="00083505">
        <w:rPr>
          <w:rFonts w:ascii="仿宋" w:eastAsia="仿宋" w:hAnsi="仿宋" w:cs="宋体" w:hint="eastAsia"/>
          <w:sz w:val="24"/>
          <w:szCs w:val="24"/>
          <w:lang w:val="zh-CN"/>
        </w:rPr>
        <w:t>1、</w:t>
      </w:r>
      <w:r>
        <w:rPr>
          <w:rFonts w:ascii="仿宋" w:eastAsia="仿宋" w:hAnsi="仿宋" w:cs="宋体" w:hint="eastAsia"/>
          <w:sz w:val="24"/>
          <w:szCs w:val="24"/>
          <w:lang w:val="zh-CN"/>
        </w:rPr>
        <w:t>交付日期指完成该项目的最终时间（日历天）。</w:t>
      </w:r>
    </w:p>
    <w:p w:rsidR="00083505" w:rsidRDefault="00083505" w:rsidP="00083505">
      <w:pPr>
        <w:autoSpaceDE w:val="0"/>
        <w:autoSpaceDN w:val="0"/>
        <w:adjustRightInd w:val="0"/>
        <w:spacing w:line="480" w:lineRule="auto"/>
        <w:ind w:firstLineChars="200" w:firstLine="480"/>
        <w:rPr>
          <w:rFonts w:asciiTheme="minorEastAsia" w:hAnsiTheme="minorEastAsia" w:cs="宋体"/>
          <w:szCs w:val="21"/>
          <w:lang w:val="zh-CN"/>
        </w:rPr>
      </w:pPr>
      <w:r w:rsidRPr="00083505">
        <w:rPr>
          <w:rFonts w:ascii="仿宋" w:eastAsia="仿宋" w:hAnsi="仿宋" w:cs="宋体" w:hint="eastAsia"/>
          <w:sz w:val="24"/>
          <w:szCs w:val="24"/>
          <w:lang w:val="zh-CN"/>
        </w:rPr>
        <w:t xml:space="preserve"> 2、如招标公告明确项目交付日期以年为单位，本表应填写完成该项目的年限。</w:t>
      </w:r>
    </w:p>
    <w:p w:rsidR="00083505" w:rsidRPr="00083505" w:rsidRDefault="00083505" w:rsidP="00083505">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D41846">
      <w:pPr>
        <w:pStyle w:val="a0"/>
        <w:ind w:firstLineChars="0" w:firstLine="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D41846" w:rsidRDefault="00D41846" w:rsidP="00055ABA">
      <w:pPr>
        <w:spacing w:line="480" w:lineRule="exact"/>
        <w:jc w:val="center"/>
        <w:rPr>
          <w:rFonts w:ascii="仿宋" w:eastAsia="仿宋" w:hAnsi="仿宋"/>
          <w:b/>
          <w:bCs/>
          <w:color w:val="000000"/>
          <w:sz w:val="36"/>
          <w:szCs w:val="36"/>
        </w:rPr>
      </w:pPr>
    </w:p>
    <w:p w:rsidR="00D41846" w:rsidRDefault="00D41846" w:rsidP="00055ABA">
      <w:pPr>
        <w:spacing w:line="480" w:lineRule="exact"/>
        <w:jc w:val="center"/>
        <w:rPr>
          <w:rFonts w:ascii="仿宋" w:eastAsia="仿宋" w:hAnsi="仿宋"/>
          <w:b/>
          <w:bCs/>
          <w:color w:val="000000"/>
          <w:sz w:val="36"/>
          <w:szCs w:val="36"/>
        </w:rPr>
      </w:pPr>
    </w:p>
    <w:p w:rsidR="00D41846" w:rsidRDefault="00D41846"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1" w:name="_资格证明文件"/>
            <w:bookmarkStart w:id="12" w:name="_Toc364329026"/>
            <w:bookmarkEnd w:id="11"/>
            <w:r>
              <w:rPr>
                <w:rFonts w:ascii="仿宋" w:eastAsia="仿宋" w:hAnsi="仿宋" w:hint="eastAsia"/>
                <w:sz w:val="24"/>
                <w:szCs w:val="24"/>
              </w:rPr>
              <w:t>法定代表人授权代表身份证（正面）</w:t>
            </w:r>
            <w:bookmarkEnd w:id="12"/>
          </w:p>
        </w:tc>
        <w:tc>
          <w:tcPr>
            <w:tcW w:w="4492" w:type="dxa"/>
            <w:gridSpan w:val="2"/>
            <w:vAlign w:val="center"/>
          </w:tcPr>
          <w:p w:rsidR="00055ABA" w:rsidRDefault="00055ABA" w:rsidP="004C3DC5">
            <w:pPr>
              <w:jc w:val="center"/>
              <w:rPr>
                <w:rFonts w:ascii="仿宋" w:eastAsia="仿宋" w:hAnsi="仿宋"/>
                <w:sz w:val="24"/>
                <w:szCs w:val="24"/>
              </w:rPr>
            </w:pPr>
            <w:bookmarkStart w:id="13" w:name="_Toc364329027"/>
            <w:r>
              <w:rPr>
                <w:rFonts w:ascii="仿宋" w:eastAsia="仿宋" w:hAnsi="仿宋" w:hint="eastAsia"/>
                <w:sz w:val="24"/>
                <w:szCs w:val="24"/>
              </w:rPr>
              <w:t>法定代表人授权代表身份证（反面）</w:t>
            </w:r>
            <w:bookmarkEnd w:id="13"/>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F1706C">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F1706C">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F1706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F1706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F1706C">
      <w:pPr>
        <w:spacing w:beforeLines="50" w:afterLines="50" w:line="360" w:lineRule="auto"/>
        <w:ind w:firstLineChars="236" w:firstLine="566"/>
        <w:rPr>
          <w:rFonts w:ascii="仿宋" w:eastAsia="仿宋" w:hAnsi="仿宋" w:cs="宋体"/>
          <w:sz w:val="24"/>
          <w:szCs w:val="24"/>
          <w:lang w:val="zh-CN"/>
        </w:rPr>
      </w:pPr>
    </w:p>
    <w:p w:rsidR="00055ABA" w:rsidRDefault="00055ABA" w:rsidP="00F1706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F1706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F1706C">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F1706C">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F1706C">
      <w:pPr>
        <w:spacing w:beforeLines="50" w:afterLines="50" w:line="360" w:lineRule="auto"/>
        <w:ind w:right="420" w:firstLineChars="2286" w:firstLine="5486"/>
        <w:rPr>
          <w:rFonts w:asciiTheme="minorEastAsia" w:hAnsiTheme="minorEastAsia" w:cs="宋体"/>
          <w:sz w:val="24"/>
          <w:szCs w:val="24"/>
          <w:lang w:val="zh-CN"/>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Pr="00245628" w:rsidRDefault="00245628" w:rsidP="00245628">
      <w:pPr>
        <w:autoSpaceDE w:val="0"/>
        <w:autoSpaceDN w:val="0"/>
        <w:adjustRightInd w:val="0"/>
        <w:spacing w:line="360" w:lineRule="auto"/>
        <w:jc w:val="center"/>
        <w:outlineLvl w:val="0"/>
        <w:rPr>
          <w:rFonts w:ascii="仿宋" w:eastAsia="仿宋" w:hAnsi="仿宋"/>
          <w:b/>
          <w:bCs/>
          <w:color w:val="000000"/>
          <w:sz w:val="36"/>
          <w:szCs w:val="36"/>
        </w:rPr>
      </w:pPr>
      <w:r w:rsidRPr="00245628">
        <w:rPr>
          <w:rFonts w:ascii="仿宋" w:eastAsia="仿宋" w:hAnsi="仿宋" w:hint="eastAsia"/>
          <w:b/>
          <w:bCs/>
          <w:color w:val="000000"/>
          <w:sz w:val="36"/>
          <w:szCs w:val="36"/>
        </w:rPr>
        <w:lastRenderedPageBreak/>
        <w:t>3.5 投标承诺函</w:t>
      </w:r>
    </w:p>
    <w:p w:rsidR="00245628" w:rsidRDefault="00245628" w:rsidP="00245628">
      <w:pPr>
        <w:autoSpaceDE w:val="0"/>
        <w:autoSpaceDN w:val="0"/>
        <w:snapToGrid w:val="0"/>
        <w:spacing w:line="360" w:lineRule="auto"/>
        <w:jc w:val="center"/>
        <w:rPr>
          <w:rFonts w:ascii="宋体" w:hAnsi="宋体"/>
          <w:b/>
          <w:bCs/>
          <w:color w:val="000000"/>
          <w:sz w:val="24"/>
          <w:szCs w:val="24"/>
        </w:rPr>
      </w:pPr>
    </w:p>
    <w:p w:rsidR="00245628" w:rsidRPr="00245628" w:rsidRDefault="00A2001C" w:rsidP="00F1706C">
      <w:pPr>
        <w:spacing w:beforeLines="50" w:afterLines="50" w:line="360" w:lineRule="auto"/>
        <w:contextualSpacing/>
        <w:rPr>
          <w:rFonts w:ascii="仿宋" w:eastAsia="仿宋" w:hAnsi="仿宋" w:cs="宋体"/>
          <w:sz w:val="28"/>
          <w:szCs w:val="28"/>
          <w:lang w:val="zh-CN"/>
        </w:rPr>
      </w:pPr>
      <w:r w:rsidRPr="00A2001C">
        <w:rPr>
          <w:rFonts w:ascii="仿宋" w:eastAsia="仿宋" w:hAnsi="仿宋" w:cs="宋体" w:hint="eastAsia"/>
          <w:sz w:val="28"/>
          <w:szCs w:val="28"/>
          <w:lang w:val="zh-CN"/>
        </w:rPr>
        <w:t>（采购人）</w:t>
      </w:r>
      <w:r w:rsidR="00245628" w:rsidRPr="00245628">
        <w:rPr>
          <w:rFonts w:ascii="仿宋" w:eastAsia="仿宋" w:hAnsi="仿宋" w:cs="宋体"/>
          <w:sz w:val="28"/>
          <w:szCs w:val="28"/>
          <w:lang w:val="zh-CN"/>
        </w:rPr>
        <w:t>：</w:t>
      </w:r>
    </w:p>
    <w:p w:rsidR="00245628" w:rsidRPr="00245628" w:rsidRDefault="00245628" w:rsidP="00F1706C">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sz w:val="28"/>
          <w:szCs w:val="28"/>
          <w:lang w:val="zh-CN"/>
        </w:rPr>
        <w:t>经研究，我</w:t>
      </w:r>
      <w:r w:rsidRPr="00245628">
        <w:rPr>
          <w:rFonts w:ascii="仿宋" w:eastAsia="仿宋" w:hAnsi="仿宋" w:cs="宋体" w:hint="eastAsia"/>
          <w:sz w:val="28"/>
          <w:szCs w:val="28"/>
          <w:lang w:val="zh-CN"/>
        </w:rPr>
        <w:t>方自愿参与贵方</w:t>
      </w:r>
      <w:r w:rsidRPr="00245628">
        <w:rPr>
          <w:rFonts w:ascii="仿宋" w:eastAsia="仿宋" w:hAnsi="仿宋" w:cs="宋体" w:hint="eastAsia"/>
          <w:sz w:val="28"/>
          <w:szCs w:val="28"/>
          <w:u w:val="single"/>
          <w:lang w:val="zh-CN"/>
        </w:rPr>
        <w:t xml:space="preserve">       </w:t>
      </w:r>
      <w:r w:rsidRPr="00245628">
        <w:rPr>
          <w:rFonts w:ascii="仿宋" w:eastAsia="仿宋" w:hAnsi="仿宋" w:cs="宋体"/>
          <w:sz w:val="28"/>
          <w:szCs w:val="28"/>
          <w:lang w:val="zh-CN"/>
        </w:rPr>
        <w:t>年____月</w:t>
      </w:r>
      <w:r w:rsidRPr="00245628">
        <w:rPr>
          <w:rFonts w:ascii="仿宋" w:eastAsia="仿宋" w:hAnsi="仿宋" w:cs="宋体" w:hint="eastAsia"/>
          <w:sz w:val="28"/>
          <w:szCs w:val="28"/>
          <w:u w:val="single"/>
          <w:lang w:val="zh-CN"/>
        </w:rPr>
        <w:t xml:space="preserve">    </w:t>
      </w:r>
      <w:r w:rsidRPr="00245628">
        <w:rPr>
          <w:rFonts w:ascii="仿宋" w:eastAsia="仿宋" w:hAnsi="仿宋" w:cs="宋体" w:hint="eastAsia"/>
          <w:sz w:val="28"/>
          <w:szCs w:val="28"/>
          <w:lang w:val="zh-CN"/>
        </w:rPr>
        <w:t xml:space="preserve"> </w:t>
      </w:r>
      <w:r w:rsidRPr="00245628">
        <w:rPr>
          <w:rFonts w:ascii="仿宋" w:eastAsia="仿宋" w:hAnsi="仿宋" w:cs="宋体"/>
          <w:sz w:val="28"/>
          <w:szCs w:val="28"/>
          <w:lang w:val="zh-CN"/>
        </w:rPr>
        <w:t>日</w:t>
      </w:r>
      <w:r w:rsidRPr="00245628">
        <w:rPr>
          <w:rFonts w:ascii="仿宋" w:eastAsia="仿宋" w:hAnsi="仿宋" w:cs="宋体" w:hint="eastAsia"/>
          <w:sz w:val="28"/>
          <w:szCs w:val="28"/>
          <w:lang w:val="zh-CN"/>
        </w:rPr>
        <w:t xml:space="preserve"> </w:t>
      </w:r>
      <w:r w:rsidRPr="00245628">
        <w:rPr>
          <w:rFonts w:ascii="仿宋" w:eastAsia="仿宋" w:hAnsi="仿宋" w:cs="宋体" w:hint="eastAsia"/>
          <w:sz w:val="28"/>
          <w:szCs w:val="28"/>
          <w:u w:val="single"/>
          <w:lang w:val="zh-CN"/>
        </w:rPr>
        <w:t xml:space="preserve">                     </w:t>
      </w:r>
      <w:r w:rsidRPr="00245628">
        <w:rPr>
          <w:rFonts w:ascii="仿宋" w:eastAsia="仿宋" w:hAnsi="仿宋" w:cs="宋体"/>
          <w:sz w:val="28"/>
          <w:szCs w:val="28"/>
          <w:u w:val="single"/>
          <w:lang w:val="zh-CN"/>
        </w:rPr>
        <w:t>_</w:t>
      </w:r>
      <w:r w:rsidRPr="00245628">
        <w:rPr>
          <w:rFonts w:ascii="仿宋" w:eastAsia="仿宋" w:hAnsi="仿宋" w:cs="宋体" w:hint="eastAsia"/>
          <w:sz w:val="28"/>
          <w:szCs w:val="28"/>
          <w:lang w:val="zh-CN"/>
        </w:rPr>
        <w:t>（招标编号、项目名称）的</w:t>
      </w:r>
      <w:r w:rsidRPr="00245628">
        <w:rPr>
          <w:rFonts w:ascii="仿宋" w:eastAsia="仿宋" w:hAnsi="仿宋" w:cs="宋体"/>
          <w:sz w:val="28"/>
          <w:szCs w:val="28"/>
          <w:lang w:val="zh-CN"/>
        </w:rPr>
        <w:t>投标，</w:t>
      </w:r>
      <w:r w:rsidRPr="00245628">
        <w:rPr>
          <w:rFonts w:ascii="仿宋" w:eastAsia="仿宋" w:hAnsi="仿宋" w:cs="宋体" w:hint="eastAsia"/>
          <w:sz w:val="28"/>
          <w:szCs w:val="28"/>
          <w:lang w:val="zh-CN"/>
        </w:rPr>
        <w:t>将</w:t>
      </w:r>
      <w:r w:rsidRPr="00245628">
        <w:rPr>
          <w:rFonts w:ascii="仿宋" w:eastAsia="仿宋" w:hAnsi="仿宋" w:cs="宋体"/>
          <w:sz w:val="28"/>
          <w:szCs w:val="28"/>
          <w:lang w:val="zh-CN"/>
        </w:rPr>
        <w:t>严格</w:t>
      </w:r>
      <w:r w:rsidRPr="00245628">
        <w:rPr>
          <w:rFonts w:ascii="仿宋" w:eastAsia="仿宋" w:hAnsi="仿宋" w:cs="宋体" w:hint="eastAsia"/>
          <w:sz w:val="28"/>
          <w:szCs w:val="28"/>
          <w:lang w:val="zh-CN"/>
        </w:rPr>
        <w:t>遵守</w:t>
      </w:r>
      <w:r w:rsidRPr="00245628">
        <w:rPr>
          <w:rFonts w:ascii="仿宋" w:eastAsia="仿宋" w:hAnsi="仿宋" w:cs="宋体"/>
          <w:sz w:val="28"/>
          <w:szCs w:val="28"/>
          <w:lang w:val="zh-CN"/>
        </w:rPr>
        <w:t>《</w:t>
      </w:r>
      <w:r w:rsidRPr="00245628">
        <w:rPr>
          <w:rFonts w:ascii="仿宋" w:eastAsia="仿宋" w:hAnsi="仿宋" w:cs="宋体" w:hint="eastAsia"/>
          <w:sz w:val="28"/>
          <w:szCs w:val="28"/>
          <w:lang w:val="zh-CN"/>
        </w:rPr>
        <w:t>中华人民共和国政府采购</w:t>
      </w:r>
      <w:r w:rsidRPr="00245628">
        <w:rPr>
          <w:rFonts w:ascii="仿宋" w:eastAsia="仿宋" w:hAnsi="仿宋" w:cs="宋体"/>
          <w:sz w:val="28"/>
          <w:szCs w:val="28"/>
          <w:lang w:val="zh-CN"/>
        </w:rPr>
        <w:t>法》等</w:t>
      </w:r>
      <w:r w:rsidRPr="00245628">
        <w:rPr>
          <w:rFonts w:ascii="仿宋" w:eastAsia="仿宋" w:hAnsi="仿宋" w:cs="宋体" w:hint="eastAsia"/>
          <w:sz w:val="28"/>
          <w:szCs w:val="28"/>
          <w:lang w:val="zh-CN"/>
        </w:rPr>
        <w:t>相关</w:t>
      </w:r>
      <w:r w:rsidRPr="00245628">
        <w:rPr>
          <w:rFonts w:ascii="仿宋" w:eastAsia="仿宋" w:hAnsi="仿宋" w:cs="宋体"/>
          <w:sz w:val="28"/>
          <w:szCs w:val="28"/>
          <w:lang w:val="zh-CN"/>
        </w:rPr>
        <w:t>法律法规</w:t>
      </w:r>
      <w:r w:rsidRPr="00245628">
        <w:rPr>
          <w:rFonts w:ascii="仿宋" w:eastAsia="仿宋" w:hAnsi="仿宋" w:cs="宋体" w:hint="eastAsia"/>
          <w:sz w:val="28"/>
          <w:szCs w:val="28"/>
          <w:lang w:val="zh-CN"/>
        </w:rPr>
        <w:t>规定</w:t>
      </w:r>
      <w:r w:rsidRPr="00245628">
        <w:rPr>
          <w:rFonts w:ascii="仿宋" w:eastAsia="仿宋" w:hAnsi="仿宋" w:cs="宋体"/>
          <w:sz w:val="28"/>
          <w:szCs w:val="28"/>
          <w:lang w:val="zh-CN"/>
        </w:rPr>
        <w:t>，并无条件地遵守本次采购活动各项规定。我们郑重承诺：</w:t>
      </w:r>
      <w:r w:rsidRPr="00245628">
        <w:rPr>
          <w:rFonts w:ascii="仿宋" w:eastAsia="仿宋" w:hAnsi="仿宋" w:cs="宋体" w:hint="eastAsia"/>
          <w:sz w:val="28"/>
          <w:szCs w:val="28"/>
          <w:lang w:val="zh-CN"/>
        </w:rPr>
        <w:t>我方</w:t>
      </w:r>
      <w:r w:rsidRPr="00245628">
        <w:rPr>
          <w:rFonts w:ascii="仿宋" w:eastAsia="仿宋" w:hAnsi="仿宋" w:cs="宋体"/>
          <w:sz w:val="28"/>
          <w:szCs w:val="28"/>
          <w:lang w:val="zh-CN"/>
        </w:rPr>
        <w:t>如果在本次</w:t>
      </w:r>
      <w:r w:rsidRPr="00245628">
        <w:rPr>
          <w:rFonts w:ascii="仿宋" w:eastAsia="仿宋" w:hAnsi="仿宋" w:cs="宋体" w:hint="eastAsia"/>
          <w:sz w:val="28"/>
          <w:szCs w:val="28"/>
          <w:lang w:val="zh-CN"/>
        </w:rPr>
        <w:t>投标</w:t>
      </w:r>
      <w:r w:rsidRPr="00245628">
        <w:rPr>
          <w:rFonts w:ascii="仿宋" w:eastAsia="仿宋" w:hAnsi="仿宋" w:cs="宋体"/>
          <w:sz w:val="28"/>
          <w:szCs w:val="28"/>
          <w:lang w:val="zh-CN"/>
        </w:rPr>
        <w:t>活动中有</w:t>
      </w:r>
      <w:r w:rsidRPr="00245628">
        <w:rPr>
          <w:rFonts w:ascii="仿宋" w:eastAsia="仿宋" w:hAnsi="仿宋" w:cs="宋体" w:hint="eastAsia"/>
          <w:sz w:val="28"/>
          <w:szCs w:val="28"/>
          <w:lang w:val="zh-CN"/>
        </w:rPr>
        <w:t>下列</w:t>
      </w:r>
      <w:r w:rsidRPr="00245628">
        <w:rPr>
          <w:rFonts w:ascii="仿宋" w:eastAsia="仿宋" w:hAnsi="仿宋" w:cs="宋体"/>
          <w:sz w:val="28"/>
          <w:szCs w:val="28"/>
          <w:lang w:val="zh-CN"/>
        </w:rPr>
        <w:t>情形</w:t>
      </w:r>
      <w:r w:rsidRPr="00245628">
        <w:rPr>
          <w:rFonts w:ascii="仿宋" w:eastAsia="仿宋" w:hAnsi="仿宋" w:cs="宋体" w:hint="eastAsia"/>
          <w:sz w:val="28"/>
          <w:szCs w:val="28"/>
          <w:lang w:val="zh-CN"/>
        </w:rPr>
        <w:t>之一</w:t>
      </w:r>
      <w:r w:rsidRPr="00245628">
        <w:rPr>
          <w:rFonts w:ascii="仿宋" w:eastAsia="仿宋" w:hAnsi="仿宋" w:cs="宋体"/>
          <w:sz w:val="28"/>
          <w:szCs w:val="28"/>
          <w:lang w:val="zh-CN"/>
        </w:rPr>
        <w:t>的，愿接受政府采购</w:t>
      </w:r>
      <w:r w:rsidRPr="00245628">
        <w:rPr>
          <w:rFonts w:ascii="仿宋" w:eastAsia="仿宋" w:hAnsi="仿宋" w:cs="宋体" w:hint="eastAsia"/>
          <w:sz w:val="28"/>
          <w:szCs w:val="28"/>
          <w:lang w:val="zh-CN"/>
        </w:rPr>
        <w:t>监督管理</w:t>
      </w:r>
      <w:r w:rsidRPr="00245628">
        <w:rPr>
          <w:rFonts w:ascii="仿宋" w:eastAsia="仿宋" w:hAnsi="仿宋" w:cs="宋体"/>
          <w:sz w:val="28"/>
          <w:szCs w:val="28"/>
          <w:lang w:val="zh-CN"/>
        </w:rPr>
        <w:t>部门给予相关处罚并</w:t>
      </w:r>
      <w:r w:rsidRPr="00245628">
        <w:rPr>
          <w:rFonts w:ascii="仿宋" w:eastAsia="仿宋" w:hAnsi="仿宋" w:cs="宋体" w:hint="eastAsia"/>
          <w:sz w:val="28"/>
          <w:szCs w:val="28"/>
          <w:lang w:val="zh-CN"/>
        </w:rPr>
        <w:t>承诺依法</w:t>
      </w:r>
      <w:r w:rsidRPr="00245628">
        <w:rPr>
          <w:rFonts w:ascii="仿宋" w:eastAsia="仿宋" w:hAnsi="仿宋" w:cs="宋体"/>
          <w:sz w:val="28"/>
          <w:szCs w:val="28"/>
          <w:lang w:val="zh-CN"/>
        </w:rPr>
        <w:t>承担</w:t>
      </w:r>
      <w:r w:rsidRPr="00245628">
        <w:rPr>
          <w:rFonts w:ascii="仿宋" w:eastAsia="仿宋" w:hAnsi="仿宋" w:cs="宋体" w:hint="eastAsia"/>
          <w:sz w:val="28"/>
          <w:szCs w:val="28"/>
          <w:lang w:val="zh-CN"/>
        </w:rPr>
        <w:t>相关的经济赔偿责任和</w:t>
      </w:r>
      <w:r w:rsidRPr="00245628">
        <w:rPr>
          <w:rFonts w:ascii="仿宋" w:eastAsia="仿宋" w:hAnsi="仿宋" w:cs="宋体"/>
          <w:sz w:val="28"/>
          <w:szCs w:val="28"/>
          <w:lang w:val="zh-CN"/>
        </w:rPr>
        <w:t>法律责任。</w:t>
      </w:r>
    </w:p>
    <w:p w:rsidR="00245628" w:rsidRPr="00245628" w:rsidRDefault="00245628" w:rsidP="00F1706C">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一、在投标有效期内撤销投标文件；</w:t>
      </w:r>
    </w:p>
    <w:p w:rsidR="00245628" w:rsidRPr="00245628" w:rsidRDefault="00245628" w:rsidP="00F1706C">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二、在投标文件中提供虚假材料；</w:t>
      </w:r>
    </w:p>
    <w:p w:rsidR="00245628" w:rsidRPr="00245628" w:rsidRDefault="00245628" w:rsidP="00F1706C">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三、除因不可抗力或招标文件认可的情形以外，中标后不与采购人签订合同；</w:t>
      </w:r>
    </w:p>
    <w:p w:rsidR="00245628" w:rsidRPr="00245628" w:rsidRDefault="00245628" w:rsidP="00F1706C">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四、与采购人、其他投标人或者采购代理机构恶意串通；</w:t>
      </w:r>
    </w:p>
    <w:p w:rsidR="00245628" w:rsidRPr="00245628" w:rsidRDefault="00245628" w:rsidP="00F1706C">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五、法律法规及本招标文件规定的其他严重违法行为。</w:t>
      </w:r>
    </w:p>
    <w:p w:rsidR="00245628" w:rsidRPr="00245628" w:rsidRDefault="00245628" w:rsidP="00245628">
      <w:pPr>
        <w:rPr>
          <w:rFonts w:ascii="仿宋" w:eastAsia="仿宋" w:hAnsi="仿宋"/>
          <w:color w:val="000000"/>
          <w:sz w:val="28"/>
          <w:szCs w:val="28"/>
          <w:u w:val="single"/>
        </w:rPr>
      </w:pPr>
    </w:p>
    <w:p w:rsidR="00245628" w:rsidRPr="00245628" w:rsidRDefault="00245628" w:rsidP="00245628">
      <w:pPr>
        <w:rPr>
          <w:rFonts w:ascii="仿宋" w:eastAsia="仿宋" w:hAnsi="仿宋"/>
          <w:color w:val="000000"/>
          <w:sz w:val="28"/>
          <w:szCs w:val="28"/>
          <w:u w:val="single"/>
        </w:rPr>
      </w:pPr>
    </w:p>
    <w:p w:rsidR="00245628" w:rsidRPr="00245628" w:rsidRDefault="00245628" w:rsidP="00245628">
      <w:pPr>
        <w:spacing w:line="480" w:lineRule="auto"/>
        <w:ind w:leftChars="1600" w:left="3360"/>
        <w:rPr>
          <w:rFonts w:ascii="仿宋" w:eastAsia="仿宋" w:hAnsi="仿宋" w:cs="Arial"/>
          <w:color w:val="000000"/>
          <w:sz w:val="28"/>
          <w:szCs w:val="28"/>
        </w:rPr>
      </w:pPr>
      <w:r w:rsidRPr="00245628">
        <w:rPr>
          <w:rFonts w:ascii="仿宋" w:eastAsia="仿宋" w:hAnsi="仿宋" w:cs="Arial" w:hint="eastAsia"/>
          <w:color w:val="000000"/>
          <w:sz w:val="28"/>
          <w:szCs w:val="28"/>
        </w:rPr>
        <w:t>投标人名称（盖章）：　　　　　　　　　日　  期：      年    月    日</w:t>
      </w: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4F3825" w:rsidRDefault="004F3825" w:rsidP="00055ABA">
      <w:pPr>
        <w:autoSpaceDE w:val="0"/>
        <w:autoSpaceDN w:val="0"/>
        <w:adjustRightInd w:val="0"/>
        <w:spacing w:line="360" w:lineRule="auto"/>
        <w:jc w:val="center"/>
        <w:outlineLvl w:val="0"/>
        <w:rPr>
          <w:rFonts w:ascii="仿宋" w:eastAsia="仿宋" w:hAnsi="仿宋"/>
          <w:b/>
          <w:bCs/>
          <w:color w:val="000000"/>
          <w:sz w:val="36"/>
          <w:szCs w:val="36"/>
        </w:rPr>
      </w:pPr>
    </w:p>
    <w:p w:rsidR="004F3825" w:rsidRDefault="004F3825" w:rsidP="00055ABA">
      <w:pPr>
        <w:autoSpaceDE w:val="0"/>
        <w:autoSpaceDN w:val="0"/>
        <w:adjustRightInd w:val="0"/>
        <w:spacing w:line="360" w:lineRule="auto"/>
        <w:jc w:val="center"/>
        <w:outlineLvl w:val="0"/>
        <w:rPr>
          <w:rFonts w:ascii="仿宋" w:eastAsia="仿宋" w:hAnsi="仿宋"/>
          <w:b/>
          <w:bCs/>
          <w:color w:val="000000"/>
          <w:sz w:val="36"/>
          <w:szCs w:val="36"/>
        </w:rPr>
      </w:pPr>
    </w:p>
    <w:p w:rsidR="004F3825" w:rsidRDefault="004F3825" w:rsidP="00055ABA">
      <w:pPr>
        <w:autoSpaceDE w:val="0"/>
        <w:autoSpaceDN w:val="0"/>
        <w:adjustRightInd w:val="0"/>
        <w:spacing w:line="360" w:lineRule="auto"/>
        <w:jc w:val="center"/>
        <w:outlineLvl w:val="0"/>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F1706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A2001C" w:rsidRDefault="00A2001C" w:rsidP="00055ABA">
      <w:pPr>
        <w:autoSpaceDE w:val="0"/>
        <w:autoSpaceDN w:val="0"/>
        <w:adjustRightInd w:val="0"/>
        <w:spacing w:line="360" w:lineRule="auto"/>
        <w:jc w:val="center"/>
        <w:outlineLvl w:val="0"/>
        <w:rPr>
          <w:rFonts w:ascii="仿宋" w:eastAsia="仿宋" w:hAnsi="仿宋"/>
          <w:b/>
          <w:bCs/>
          <w:color w:val="000000"/>
          <w:sz w:val="36"/>
          <w:szCs w:val="36"/>
        </w:rPr>
      </w:pPr>
    </w:p>
    <w:p w:rsidR="00A2001C" w:rsidRDefault="00A2001C" w:rsidP="00055ABA">
      <w:pPr>
        <w:autoSpaceDE w:val="0"/>
        <w:autoSpaceDN w:val="0"/>
        <w:adjustRightInd w:val="0"/>
        <w:spacing w:line="360" w:lineRule="auto"/>
        <w:jc w:val="center"/>
        <w:outlineLvl w:val="0"/>
        <w:rPr>
          <w:rFonts w:ascii="仿宋" w:eastAsia="仿宋" w:hAnsi="仿宋"/>
          <w:b/>
          <w:bCs/>
          <w:color w:val="000000"/>
          <w:sz w:val="36"/>
          <w:szCs w:val="36"/>
        </w:rPr>
      </w:pPr>
    </w:p>
    <w:p w:rsidR="00A2001C" w:rsidRDefault="00A2001C" w:rsidP="00055ABA">
      <w:pPr>
        <w:autoSpaceDE w:val="0"/>
        <w:autoSpaceDN w:val="0"/>
        <w:adjustRightInd w:val="0"/>
        <w:spacing w:line="360" w:lineRule="auto"/>
        <w:jc w:val="center"/>
        <w:outlineLvl w:val="0"/>
        <w:rPr>
          <w:rFonts w:ascii="仿宋" w:eastAsia="仿宋" w:hAnsi="仿宋"/>
          <w:b/>
          <w:bCs/>
          <w:color w:val="000000"/>
          <w:sz w:val="36"/>
          <w:szCs w:val="36"/>
        </w:rPr>
      </w:pPr>
    </w:p>
    <w:p w:rsidR="00A2001C" w:rsidRDefault="00A2001C" w:rsidP="00055ABA">
      <w:pPr>
        <w:autoSpaceDE w:val="0"/>
        <w:autoSpaceDN w:val="0"/>
        <w:adjustRightInd w:val="0"/>
        <w:spacing w:line="360" w:lineRule="auto"/>
        <w:jc w:val="center"/>
        <w:outlineLvl w:val="0"/>
        <w:rPr>
          <w:rFonts w:ascii="仿宋" w:eastAsia="仿宋" w:hAnsi="仿宋"/>
          <w:b/>
          <w:bCs/>
          <w:color w:val="000000"/>
          <w:sz w:val="36"/>
          <w:szCs w:val="36"/>
        </w:rPr>
      </w:pPr>
    </w:p>
    <w:p w:rsidR="004F3825" w:rsidRDefault="004F3825" w:rsidP="00055ABA">
      <w:pPr>
        <w:autoSpaceDE w:val="0"/>
        <w:autoSpaceDN w:val="0"/>
        <w:adjustRightInd w:val="0"/>
        <w:spacing w:line="360" w:lineRule="auto"/>
        <w:jc w:val="center"/>
        <w:outlineLvl w:val="0"/>
        <w:rPr>
          <w:rFonts w:ascii="仿宋" w:eastAsia="仿宋" w:hAnsi="仿宋"/>
          <w:b/>
          <w:bCs/>
          <w:color w:val="000000"/>
          <w:sz w:val="36"/>
          <w:szCs w:val="36"/>
        </w:rPr>
      </w:pPr>
    </w:p>
    <w:p w:rsidR="00CF3E0A" w:rsidRDefault="00055ABA" w:rsidP="00CF3E0A">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hint="eastAsia"/>
          <w:b/>
          <w:bCs/>
          <w:color w:val="000000"/>
          <w:sz w:val="36"/>
          <w:szCs w:val="36"/>
        </w:rPr>
        <w:lastRenderedPageBreak/>
        <w:t xml:space="preserve">4.2 </w:t>
      </w:r>
      <w:r>
        <w:rPr>
          <w:rFonts w:ascii="仿宋" w:eastAsia="仿宋" w:hAnsi="仿宋" w:hint="eastAsia"/>
          <w:b/>
          <w:snapToGrid w:val="0"/>
          <w:kern w:val="0"/>
          <w:sz w:val="36"/>
          <w:szCs w:val="36"/>
        </w:rPr>
        <w:t>技术规格偏离表</w:t>
      </w:r>
      <w:r w:rsidR="00CF3E0A" w:rsidRPr="00CF3E0A">
        <w:rPr>
          <w:rFonts w:ascii="仿宋" w:eastAsia="仿宋" w:hAnsi="仿宋" w:hint="eastAsia"/>
          <w:b/>
          <w:snapToGrid w:val="0"/>
          <w:kern w:val="0"/>
          <w:sz w:val="36"/>
          <w:szCs w:val="36"/>
        </w:rPr>
        <w:t>（货物类项目）</w:t>
      </w:r>
    </w:p>
    <w:p w:rsidR="00055ABA" w:rsidRDefault="00055ABA" w:rsidP="00CF3E0A">
      <w:pPr>
        <w:autoSpaceDE w:val="0"/>
        <w:autoSpaceDN w:val="0"/>
        <w:adjustRightInd w:val="0"/>
        <w:spacing w:line="360" w:lineRule="auto"/>
        <w:outlineLvl w:val="0"/>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5628" w:rsidRPr="00245628"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偏离</w:t>
            </w:r>
          </w:p>
          <w:p w:rsidR="00055ABA"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（无偏离/正偏离/负偏离）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5628" w:rsidRPr="00245628"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偏离内容</w:t>
            </w:r>
          </w:p>
          <w:p w:rsidR="00055ABA"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Pr="00245628" w:rsidRDefault="00245628" w:rsidP="00245628">
      <w:pPr>
        <w:pStyle w:val="a0"/>
        <w:ind w:firstLine="210"/>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245628" w:rsidRDefault="00245628" w:rsidP="00055ABA">
      <w:pPr>
        <w:snapToGrid w:val="0"/>
        <w:spacing w:line="360" w:lineRule="auto"/>
        <w:jc w:val="center"/>
        <w:rPr>
          <w:rFonts w:ascii="仿宋" w:eastAsia="仿宋" w:hAnsi="仿宋"/>
          <w:b/>
          <w:bCs/>
          <w:color w:val="000000"/>
          <w:sz w:val="36"/>
          <w:szCs w:val="36"/>
        </w:rPr>
      </w:pPr>
    </w:p>
    <w:p w:rsidR="00245628" w:rsidRDefault="00245628" w:rsidP="00055ABA">
      <w:pPr>
        <w:snapToGrid w:val="0"/>
        <w:spacing w:line="360" w:lineRule="auto"/>
        <w:jc w:val="center"/>
        <w:rPr>
          <w:rFonts w:ascii="仿宋" w:eastAsia="仿宋" w:hAnsi="仿宋"/>
          <w:b/>
          <w:bCs/>
          <w:color w:val="00000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4.4 </w:t>
      </w:r>
      <w:r>
        <w:rPr>
          <w:rFonts w:ascii="仿宋" w:eastAsia="仿宋" w:hAnsi="仿宋" w:hint="eastAsia"/>
          <w:b/>
          <w:snapToGrid w:val="0"/>
          <w:kern w:val="0"/>
          <w:sz w:val="36"/>
          <w:szCs w:val="36"/>
        </w:rPr>
        <w:t>业绩情况表</w:t>
      </w:r>
    </w:p>
    <w:p w:rsidR="00055ABA" w:rsidRDefault="00055ABA" w:rsidP="00F1706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Pr="00245628" w:rsidRDefault="00245628" w:rsidP="00245628">
      <w:pPr>
        <w:pStyle w:val="a0"/>
        <w:ind w:firstLine="210"/>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F1706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584"/>
        <w:gridCol w:w="1418"/>
        <w:gridCol w:w="1559"/>
        <w:gridCol w:w="1276"/>
      </w:tblGrid>
      <w:tr w:rsidR="00CF3E0A" w:rsidTr="00CF3E0A">
        <w:trPr>
          <w:trHeight w:val="225"/>
          <w:tblHeader/>
        </w:trPr>
        <w:tc>
          <w:tcPr>
            <w:tcW w:w="505"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产品名称</w:t>
            </w:r>
          </w:p>
        </w:tc>
        <w:tc>
          <w:tcPr>
            <w:tcW w:w="932"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584"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418"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认证证书编号</w:t>
            </w:r>
          </w:p>
        </w:tc>
        <w:tc>
          <w:tcPr>
            <w:tcW w:w="1559"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sidRPr="00245628">
              <w:rPr>
                <w:rFonts w:ascii="仿宋" w:eastAsia="仿宋" w:hAnsi="仿宋" w:cstheme="minorBidi" w:hint="eastAsia"/>
                <w:b/>
                <w:color w:val="000000"/>
                <w:sz w:val="24"/>
                <w:szCs w:val="24"/>
              </w:rPr>
              <w:t>证书有效期</w:t>
            </w:r>
          </w:p>
        </w:tc>
        <w:tc>
          <w:tcPr>
            <w:tcW w:w="1276"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sidRPr="00245628">
              <w:rPr>
                <w:rFonts w:ascii="仿宋" w:eastAsia="仿宋" w:hAnsi="仿宋" w:cstheme="minorBidi" w:hint="eastAsia"/>
                <w:b/>
                <w:color w:val="000000"/>
                <w:sz w:val="24"/>
                <w:szCs w:val="24"/>
              </w:rPr>
              <w:t>认证机构</w:t>
            </w:r>
          </w:p>
        </w:tc>
      </w:tr>
      <w:tr w:rsidR="00CF3E0A" w:rsidTr="00CF3E0A">
        <w:trPr>
          <w:trHeight w:val="851"/>
        </w:trPr>
        <w:tc>
          <w:tcPr>
            <w:tcW w:w="505" w:type="dxa"/>
            <w:vAlign w:val="center"/>
          </w:tcPr>
          <w:p w:rsidR="00CF3E0A" w:rsidRDefault="00CF3E0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CF3E0A" w:rsidRDefault="00CF3E0A" w:rsidP="004C3DC5">
            <w:pPr>
              <w:pStyle w:val="af3"/>
              <w:spacing w:line="360" w:lineRule="auto"/>
              <w:rPr>
                <w:rFonts w:ascii="仿宋" w:eastAsia="仿宋" w:hAnsi="仿宋" w:cs="Times New Roman"/>
                <w:sz w:val="24"/>
                <w:szCs w:val="24"/>
              </w:rPr>
            </w:pPr>
          </w:p>
        </w:tc>
        <w:tc>
          <w:tcPr>
            <w:tcW w:w="932" w:type="dxa"/>
            <w:vAlign w:val="center"/>
          </w:tcPr>
          <w:p w:rsidR="00CF3E0A" w:rsidRDefault="00CF3E0A" w:rsidP="004C3DC5">
            <w:pPr>
              <w:pStyle w:val="af3"/>
              <w:spacing w:line="360" w:lineRule="auto"/>
              <w:rPr>
                <w:rFonts w:ascii="仿宋" w:eastAsia="仿宋" w:hAnsi="仿宋" w:cs="Times New Roman"/>
                <w:sz w:val="24"/>
                <w:szCs w:val="24"/>
              </w:rPr>
            </w:pPr>
          </w:p>
        </w:tc>
        <w:tc>
          <w:tcPr>
            <w:tcW w:w="1584" w:type="dxa"/>
          </w:tcPr>
          <w:p w:rsidR="00CF3E0A" w:rsidRDefault="00CF3E0A" w:rsidP="004C3DC5">
            <w:pPr>
              <w:pStyle w:val="af3"/>
              <w:spacing w:line="360" w:lineRule="auto"/>
              <w:rPr>
                <w:rFonts w:ascii="仿宋" w:eastAsia="仿宋" w:hAnsi="仿宋" w:cs="Times New Roman"/>
                <w:sz w:val="24"/>
                <w:szCs w:val="24"/>
              </w:rPr>
            </w:pPr>
          </w:p>
        </w:tc>
        <w:tc>
          <w:tcPr>
            <w:tcW w:w="1418" w:type="dxa"/>
          </w:tcPr>
          <w:p w:rsidR="00CF3E0A" w:rsidRDefault="00CF3E0A" w:rsidP="004C3DC5">
            <w:pPr>
              <w:pStyle w:val="af3"/>
              <w:spacing w:line="360" w:lineRule="auto"/>
              <w:rPr>
                <w:rFonts w:ascii="仿宋" w:eastAsia="仿宋" w:hAnsi="仿宋" w:cs="Times New Roman"/>
                <w:sz w:val="24"/>
                <w:szCs w:val="24"/>
              </w:rPr>
            </w:pPr>
          </w:p>
        </w:tc>
        <w:tc>
          <w:tcPr>
            <w:tcW w:w="1559" w:type="dxa"/>
          </w:tcPr>
          <w:p w:rsidR="00CF3E0A" w:rsidRDefault="00CF3E0A" w:rsidP="004C3DC5">
            <w:pPr>
              <w:pStyle w:val="af3"/>
              <w:spacing w:line="360" w:lineRule="auto"/>
              <w:rPr>
                <w:rFonts w:ascii="仿宋" w:eastAsia="仿宋" w:hAnsi="仿宋" w:cs="Times New Roman"/>
                <w:sz w:val="24"/>
                <w:szCs w:val="24"/>
              </w:rPr>
            </w:pPr>
          </w:p>
        </w:tc>
        <w:tc>
          <w:tcPr>
            <w:tcW w:w="1276" w:type="dxa"/>
          </w:tcPr>
          <w:p w:rsidR="00CF3E0A" w:rsidRDefault="00CF3E0A" w:rsidP="004C3DC5">
            <w:pPr>
              <w:pStyle w:val="af3"/>
              <w:spacing w:line="360" w:lineRule="auto"/>
              <w:rPr>
                <w:rFonts w:ascii="仿宋" w:eastAsia="仿宋" w:hAnsi="仿宋" w:cs="Times New Roman"/>
                <w:sz w:val="24"/>
                <w:szCs w:val="24"/>
              </w:rPr>
            </w:pPr>
          </w:p>
        </w:tc>
      </w:tr>
      <w:tr w:rsidR="00CF3E0A" w:rsidTr="00CF3E0A">
        <w:trPr>
          <w:trHeight w:val="851"/>
        </w:trPr>
        <w:tc>
          <w:tcPr>
            <w:tcW w:w="505" w:type="dxa"/>
            <w:vAlign w:val="center"/>
          </w:tcPr>
          <w:p w:rsidR="00CF3E0A" w:rsidRDefault="00CF3E0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CF3E0A" w:rsidRDefault="00CF3E0A" w:rsidP="004C3DC5">
            <w:pPr>
              <w:pStyle w:val="af3"/>
              <w:spacing w:line="360" w:lineRule="auto"/>
              <w:rPr>
                <w:rFonts w:ascii="仿宋" w:eastAsia="仿宋" w:hAnsi="仿宋" w:cs="Times New Roman"/>
                <w:sz w:val="24"/>
                <w:szCs w:val="24"/>
              </w:rPr>
            </w:pPr>
          </w:p>
        </w:tc>
        <w:tc>
          <w:tcPr>
            <w:tcW w:w="932" w:type="dxa"/>
            <w:vAlign w:val="center"/>
          </w:tcPr>
          <w:p w:rsidR="00CF3E0A" w:rsidRDefault="00CF3E0A" w:rsidP="004C3DC5">
            <w:pPr>
              <w:pStyle w:val="af3"/>
              <w:spacing w:line="360" w:lineRule="auto"/>
              <w:rPr>
                <w:rFonts w:ascii="仿宋" w:eastAsia="仿宋" w:hAnsi="仿宋" w:cs="Times New Roman"/>
                <w:sz w:val="24"/>
                <w:szCs w:val="24"/>
              </w:rPr>
            </w:pPr>
          </w:p>
        </w:tc>
        <w:tc>
          <w:tcPr>
            <w:tcW w:w="1584" w:type="dxa"/>
          </w:tcPr>
          <w:p w:rsidR="00CF3E0A" w:rsidRDefault="00CF3E0A" w:rsidP="004C3DC5">
            <w:pPr>
              <w:pStyle w:val="af3"/>
              <w:spacing w:line="360" w:lineRule="auto"/>
              <w:rPr>
                <w:rFonts w:ascii="仿宋" w:eastAsia="仿宋" w:hAnsi="仿宋" w:cs="Times New Roman"/>
                <w:sz w:val="24"/>
                <w:szCs w:val="24"/>
              </w:rPr>
            </w:pPr>
          </w:p>
        </w:tc>
        <w:tc>
          <w:tcPr>
            <w:tcW w:w="1418" w:type="dxa"/>
          </w:tcPr>
          <w:p w:rsidR="00CF3E0A" w:rsidRDefault="00CF3E0A" w:rsidP="004C3DC5">
            <w:pPr>
              <w:pStyle w:val="af3"/>
              <w:spacing w:line="360" w:lineRule="auto"/>
              <w:rPr>
                <w:rFonts w:ascii="仿宋" w:eastAsia="仿宋" w:hAnsi="仿宋" w:cs="Times New Roman"/>
                <w:sz w:val="24"/>
                <w:szCs w:val="24"/>
              </w:rPr>
            </w:pPr>
          </w:p>
        </w:tc>
        <w:tc>
          <w:tcPr>
            <w:tcW w:w="1559" w:type="dxa"/>
          </w:tcPr>
          <w:p w:rsidR="00CF3E0A" w:rsidRDefault="00CF3E0A" w:rsidP="004C3DC5">
            <w:pPr>
              <w:pStyle w:val="af3"/>
              <w:spacing w:line="360" w:lineRule="auto"/>
              <w:rPr>
                <w:rFonts w:ascii="仿宋" w:eastAsia="仿宋" w:hAnsi="仿宋" w:cs="Times New Roman"/>
                <w:sz w:val="24"/>
                <w:szCs w:val="24"/>
              </w:rPr>
            </w:pPr>
          </w:p>
        </w:tc>
        <w:tc>
          <w:tcPr>
            <w:tcW w:w="1276" w:type="dxa"/>
          </w:tcPr>
          <w:p w:rsidR="00CF3E0A" w:rsidRDefault="00CF3E0A" w:rsidP="004C3DC5">
            <w:pPr>
              <w:pStyle w:val="af3"/>
              <w:spacing w:line="360" w:lineRule="auto"/>
              <w:rPr>
                <w:rFonts w:ascii="仿宋" w:eastAsia="仿宋" w:hAnsi="仿宋" w:cs="Times New Roman"/>
                <w:sz w:val="24"/>
                <w:szCs w:val="24"/>
              </w:rPr>
            </w:pPr>
          </w:p>
        </w:tc>
      </w:tr>
      <w:tr w:rsidR="00CF3E0A" w:rsidTr="00CF3E0A">
        <w:trPr>
          <w:trHeight w:val="851"/>
        </w:trPr>
        <w:tc>
          <w:tcPr>
            <w:tcW w:w="505" w:type="dxa"/>
            <w:vAlign w:val="center"/>
          </w:tcPr>
          <w:p w:rsidR="00CF3E0A" w:rsidRDefault="00CF3E0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CF3E0A" w:rsidRDefault="00CF3E0A" w:rsidP="004C3DC5">
            <w:pPr>
              <w:pStyle w:val="af3"/>
              <w:spacing w:line="360" w:lineRule="auto"/>
              <w:rPr>
                <w:rFonts w:ascii="仿宋" w:eastAsia="仿宋" w:hAnsi="仿宋" w:cs="Times New Roman"/>
                <w:sz w:val="24"/>
                <w:szCs w:val="24"/>
              </w:rPr>
            </w:pPr>
          </w:p>
        </w:tc>
        <w:tc>
          <w:tcPr>
            <w:tcW w:w="932" w:type="dxa"/>
            <w:vAlign w:val="center"/>
          </w:tcPr>
          <w:p w:rsidR="00CF3E0A" w:rsidRDefault="00CF3E0A" w:rsidP="004C3DC5">
            <w:pPr>
              <w:pStyle w:val="af3"/>
              <w:spacing w:line="360" w:lineRule="auto"/>
              <w:rPr>
                <w:rFonts w:ascii="仿宋" w:eastAsia="仿宋" w:hAnsi="仿宋" w:cs="Times New Roman"/>
                <w:sz w:val="24"/>
                <w:szCs w:val="24"/>
              </w:rPr>
            </w:pPr>
          </w:p>
        </w:tc>
        <w:tc>
          <w:tcPr>
            <w:tcW w:w="1584" w:type="dxa"/>
          </w:tcPr>
          <w:p w:rsidR="00CF3E0A" w:rsidRDefault="00CF3E0A" w:rsidP="004C3DC5">
            <w:pPr>
              <w:pStyle w:val="af3"/>
              <w:spacing w:line="360" w:lineRule="auto"/>
              <w:rPr>
                <w:rFonts w:ascii="仿宋" w:eastAsia="仿宋" w:hAnsi="仿宋" w:cs="Times New Roman"/>
                <w:sz w:val="24"/>
                <w:szCs w:val="24"/>
              </w:rPr>
            </w:pPr>
          </w:p>
        </w:tc>
        <w:tc>
          <w:tcPr>
            <w:tcW w:w="1418" w:type="dxa"/>
          </w:tcPr>
          <w:p w:rsidR="00CF3E0A" w:rsidRDefault="00CF3E0A" w:rsidP="004C3DC5">
            <w:pPr>
              <w:pStyle w:val="af3"/>
              <w:spacing w:line="360" w:lineRule="auto"/>
              <w:rPr>
                <w:rFonts w:ascii="仿宋" w:eastAsia="仿宋" w:hAnsi="仿宋" w:cs="Times New Roman"/>
                <w:sz w:val="24"/>
                <w:szCs w:val="24"/>
              </w:rPr>
            </w:pPr>
          </w:p>
        </w:tc>
        <w:tc>
          <w:tcPr>
            <w:tcW w:w="1559" w:type="dxa"/>
          </w:tcPr>
          <w:p w:rsidR="00CF3E0A" w:rsidRDefault="00CF3E0A" w:rsidP="004C3DC5">
            <w:pPr>
              <w:pStyle w:val="af3"/>
              <w:spacing w:line="360" w:lineRule="auto"/>
              <w:rPr>
                <w:rFonts w:ascii="仿宋" w:eastAsia="仿宋" w:hAnsi="仿宋" w:cs="Times New Roman"/>
                <w:sz w:val="24"/>
                <w:szCs w:val="24"/>
              </w:rPr>
            </w:pPr>
          </w:p>
        </w:tc>
        <w:tc>
          <w:tcPr>
            <w:tcW w:w="1276" w:type="dxa"/>
          </w:tcPr>
          <w:p w:rsidR="00CF3E0A" w:rsidRDefault="00CF3E0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F37478" w:rsidRDefault="00055ABA" w:rsidP="00F37478">
      <w:pPr>
        <w:rPr>
          <w:rFonts w:asciiTheme="minorEastAsia" w:hAnsiTheme="minorEastAsia" w:cs="宋体"/>
          <w:szCs w:val="21"/>
          <w:lang w:val="zh-CN"/>
        </w:rPr>
      </w:pPr>
      <w:r>
        <w:rPr>
          <w:rFonts w:ascii="仿宋" w:eastAsia="仿宋" w:hAnsi="仿宋" w:cs="宋体" w:hint="eastAsia"/>
          <w:sz w:val="24"/>
          <w:szCs w:val="24"/>
          <w:lang w:val="zh-CN"/>
        </w:rPr>
        <w:t>说明：</w:t>
      </w:r>
      <w:r w:rsidR="00F37478" w:rsidRPr="00F37478">
        <w:rPr>
          <w:rFonts w:ascii="仿宋" w:eastAsia="仿宋" w:hAnsi="仿宋" w:cs="宋体" w:hint="eastAsia"/>
          <w:sz w:val="24"/>
          <w:szCs w:val="24"/>
          <w:lang w:val="zh-CN"/>
        </w:rPr>
        <w:t>所投产品节能认证证书须附后。</w:t>
      </w:r>
    </w:p>
    <w:p w:rsidR="00055ABA" w:rsidRDefault="00055ABA" w:rsidP="00055ABA">
      <w:pPr>
        <w:rPr>
          <w:rFonts w:ascii="仿宋" w:eastAsia="仿宋" w:hAnsi="仿宋" w:cs="宋体"/>
          <w:sz w:val="24"/>
          <w:szCs w:val="24"/>
          <w:lang w:val="zh-CN"/>
        </w:rPr>
      </w:pP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F37478" w:rsidRDefault="00F37478"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F1706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1382"/>
        <w:gridCol w:w="1418"/>
        <w:gridCol w:w="1417"/>
        <w:gridCol w:w="1276"/>
        <w:gridCol w:w="1134"/>
      </w:tblGrid>
      <w:tr w:rsidR="00F7700D" w:rsidTr="00F7700D">
        <w:trPr>
          <w:trHeight w:val="225"/>
          <w:tblHeader/>
        </w:trPr>
        <w:tc>
          <w:tcPr>
            <w:tcW w:w="505"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产品名称</w:t>
            </w:r>
          </w:p>
        </w:tc>
        <w:tc>
          <w:tcPr>
            <w:tcW w:w="1382"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418"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417"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sidRPr="00F7700D">
              <w:rPr>
                <w:rFonts w:ascii="仿宋" w:eastAsia="仿宋" w:hAnsi="仿宋" w:cs="宋体" w:hint="eastAsia"/>
                <w:b/>
                <w:bCs/>
                <w:sz w:val="24"/>
                <w:szCs w:val="24"/>
              </w:rPr>
              <w:t>认证证书编号</w:t>
            </w:r>
          </w:p>
        </w:tc>
        <w:tc>
          <w:tcPr>
            <w:tcW w:w="1276"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sidRPr="00F7700D">
              <w:rPr>
                <w:rFonts w:ascii="仿宋" w:eastAsia="仿宋" w:hAnsi="仿宋" w:cs="宋体" w:hint="eastAsia"/>
                <w:b/>
                <w:bCs/>
                <w:sz w:val="24"/>
                <w:szCs w:val="24"/>
              </w:rPr>
              <w:t>证书有效期</w:t>
            </w:r>
          </w:p>
        </w:tc>
        <w:tc>
          <w:tcPr>
            <w:tcW w:w="1134"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sidRPr="00F7700D">
              <w:rPr>
                <w:rFonts w:ascii="仿宋" w:eastAsia="仿宋" w:hAnsi="仿宋" w:cs="宋体" w:hint="eastAsia"/>
                <w:b/>
                <w:bCs/>
                <w:sz w:val="24"/>
                <w:szCs w:val="24"/>
              </w:rPr>
              <w:t>认证机构</w:t>
            </w:r>
          </w:p>
        </w:tc>
      </w:tr>
      <w:tr w:rsidR="00F7700D" w:rsidTr="00F7700D">
        <w:trPr>
          <w:trHeight w:val="851"/>
        </w:trPr>
        <w:tc>
          <w:tcPr>
            <w:tcW w:w="505" w:type="dxa"/>
            <w:vAlign w:val="center"/>
          </w:tcPr>
          <w:p w:rsidR="00F7700D" w:rsidRDefault="00F7700D"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F7700D" w:rsidRDefault="00F7700D" w:rsidP="004C3DC5">
            <w:pPr>
              <w:pStyle w:val="af3"/>
              <w:spacing w:line="360" w:lineRule="auto"/>
              <w:rPr>
                <w:rFonts w:ascii="宋体" w:eastAsia="宋体" w:hAnsi="宋体" w:cs="Times New Roman"/>
                <w:sz w:val="24"/>
                <w:szCs w:val="24"/>
              </w:rPr>
            </w:pPr>
          </w:p>
        </w:tc>
        <w:tc>
          <w:tcPr>
            <w:tcW w:w="1382" w:type="dxa"/>
            <w:vAlign w:val="center"/>
          </w:tcPr>
          <w:p w:rsidR="00F7700D" w:rsidRDefault="00F7700D" w:rsidP="004C3DC5">
            <w:pPr>
              <w:pStyle w:val="af3"/>
              <w:spacing w:line="360" w:lineRule="auto"/>
              <w:rPr>
                <w:rFonts w:ascii="宋体" w:eastAsia="宋体" w:hAnsi="宋体" w:cs="Times New Roman"/>
                <w:sz w:val="24"/>
                <w:szCs w:val="24"/>
              </w:rPr>
            </w:pPr>
          </w:p>
        </w:tc>
        <w:tc>
          <w:tcPr>
            <w:tcW w:w="1418" w:type="dxa"/>
          </w:tcPr>
          <w:p w:rsidR="00F7700D" w:rsidRDefault="00F7700D" w:rsidP="004C3DC5">
            <w:pPr>
              <w:pStyle w:val="af3"/>
              <w:spacing w:line="360" w:lineRule="auto"/>
              <w:rPr>
                <w:rFonts w:ascii="宋体" w:eastAsia="宋体" w:hAnsi="宋体" w:cs="Times New Roman"/>
                <w:sz w:val="24"/>
                <w:szCs w:val="24"/>
              </w:rPr>
            </w:pPr>
          </w:p>
        </w:tc>
        <w:tc>
          <w:tcPr>
            <w:tcW w:w="1417" w:type="dxa"/>
          </w:tcPr>
          <w:p w:rsidR="00F7700D" w:rsidRDefault="00F7700D" w:rsidP="004C3DC5">
            <w:pPr>
              <w:pStyle w:val="af3"/>
              <w:spacing w:line="360" w:lineRule="auto"/>
              <w:rPr>
                <w:rFonts w:ascii="宋体" w:eastAsia="宋体" w:hAnsi="宋体" w:cs="Times New Roman"/>
                <w:sz w:val="24"/>
                <w:szCs w:val="24"/>
              </w:rPr>
            </w:pPr>
          </w:p>
        </w:tc>
        <w:tc>
          <w:tcPr>
            <w:tcW w:w="1276" w:type="dxa"/>
          </w:tcPr>
          <w:p w:rsidR="00F7700D" w:rsidRDefault="00F7700D" w:rsidP="004C3DC5">
            <w:pPr>
              <w:pStyle w:val="af3"/>
              <w:spacing w:line="360" w:lineRule="auto"/>
              <w:rPr>
                <w:rFonts w:ascii="宋体" w:eastAsia="宋体" w:hAnsi="宋体" w:cs="Times New Roman"/>
                <w:sz w:val="24"/>
                <w:szCs w:val="24"/>
              </w:rPr>
            </w:pPr>
          </w:p>
        </w:tc>
        <w:tc>
          <w:tcPr>
            <w:tcW w:w="1134" w:type="dxa"/>
          </w:tcPr>
          <w:p w:rsidR="00F7700D" w:rsidRDefault="00F7700D" w:rsidP="004C3DC5">
            <w:pPr>
              <w:pStyle w:val="af3"/>
              <w:spacing w:line="360" w:lineRule="auto"/>
              <w:rPr>
                <w:rFonts w:ascii="宋体" w:eastAsia="宋体" w:hAnsi="宋体" w:cs="Times New Roman"/>
                <w:sz w:val="24"/>
                <w:szCs w:val="24"/>
              </w:rPr>
            </w:pPr>
          </w:p>
        </w:tc>
      </w:tr>
      <w:tr w:rsidR="00F7700D" w:rsidTr="00F7700D">
        <w:trPr>
          <w:trHeight w:val="851"/>
        </w:trPr>
        <w:tc>
          <w:tcPr>
            <w:tcW w:w="505" w:type="dxa"/>
            <w:vAlign w:val="center"/>
          </w:tcPr>
          <w:p w:rsidR="00F7700D" w:rsidRDefault="00F7700D"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F7700D" w:rsidRDefault="00F7700D" w:rsidP="004C3DC5">
            <w:pPr>
              <w:pStyle w:val="af3"/>
              <w:spacing w:line="360" w:lineRule="auto"/>
              <w:rPr>
                <w:rFonts w:ascii="宋体" w:eastAsia="宋体" w:hAnsi="宋体" w:cs="Times New Roman"/>
                <w:sz w:val="24"/>
                <w:szCs w:val="24"/>
              </w:rPr>
            </w:pPr>
          </w:p>
        </w:tc>
        <w:tc>
          <w:tcPr>
            <w:tcW w:w="1382" w:type="dxa"/>
            <w:vAlign w:val="center"/>
          </w:tcPr>
          <w:p w:rsidR="00F7700D" w:rsidRDefault="00F7700D" w:rsidP="004C3DC5">
            <w:pPr>
              <w:pStyle w:val="af3"/>
              <w:spacing w:line="360" w:lineRule="auto"/>
              <w:rPr>
                <w:rFonts w:ascii="宋体" w:eastAsia="宋体" w:hAnsi="宋体" w:cs="Times New Roman"/>
                <w:sz w:val="24"/>
                <w:szCs w:val="24"/>
              </w:rPr>
            </w:pPr>
          </w:p>
        </w:tc>
        <w:tc>
          <w:tcPr>
            <w:tcW w:w="1418" w:type="dxa"/>
          </w:tcPr>
          <w:p w:rsidR="00F7700D" w:rsidRDefault="00F7700D" w:rsidP="004C3DC5">
            <w:pPr>
              <w:pStyle w:val="af3"/>
              <w:spacing w:line="360" w:lineRule="auto"/>
              <w:rPr>
                <w:rFonts w:ascii="宋体" w:eastAsia="宋体" w:hAnsi="宋体" w:cs="Times New Roman"/>
                <w:sz w:val="24"/>
                <w:szCs w:val="24"/>
              </w:rPr>
            </w:pPr>
          </w:p>
        </w:tc>
        <w:tc>
          <w:tcPr>
            <w:tcW w:w="1417" w:type="dxa"/>
          </w:tcPr>
          <w:p w:rsidR="00F7700D" w:rsidRDefault="00F7700D" w:rsidP="004C3DC5">
            <w:pPr>
              <w:pStyle w:val="af3"/>
              <w:spacing w:line="360" w:lineRule="auto"/>
              <w:rPr>
                <w:rFonts w:ascii="宋体" w:eastAsia="宋体" w:hAnsi="宋体" w:cs="Times New Roman"/>
                <w:sz w:val="24"/>
                <w:szCs w:val="24"/>
              </w:rPr>
            </w:pPr>
          </w:p>
        </w:tc>
        <w:tc>
          <w:tcPr>
            <w:tcW w:w="1276" w:type="dxa"/>
          </w:tcPr>
          <w:p w:rsidR="00F7700D" w:rsidRDefault="00F7700D" w:rsidP="004C3DC5">
            <w:pPr>
              <w:pStyle w:val="af3"/>
              <w:spacing w:line="360" w:lineRule="auto"/>
              <w:rPr>
                <w:rFonts w:ascii="宋体" w:eastAsia="宋体" w:hAnsi="宋体" w:cs="Times New Roman"/>
                <w:sz w:val="24"/>
                <w:szCs w:val="24"/>
              </w:rPr>
            </w:pPr>
          </w:p>
        </w:tc>
        <w:tc>
          <w:tcPr>
            <w:tcW w:w="1134" w:type="dxa"/>
          </w:tcPr>
          <w:p w:rsidR="00F7700D" w:rsidRDefault="00F7700D" w:rsidP="004C3DC5">
            <w:pPr>
              <w:pStyle w:val="af3"/>
              <w:spacing w:line="360" w:lineRule="auto"/>
              <w:rPr>
                <w:rFonts w:ascii="宋体" w:eastAsia="宋体" w:hAnsi="宋体" w:cs="Times New Roman"/>
                <w:sz w:val="24"/>
                <w:szCs w:val="24"/>
              </w:rPr>
            </w:pPr>
          </w:p>
        </w:tc>
      </w:tr>
      <w:tr w:rsidR="00F7700D" w:rsidTr="00F7700D">
        <w:trPr>
          <w:trHeight w:val="851"/>
        </w:trPr>
        <w:tc>
          <w:tcPr>
            <w:tcW w:w="505" w:type="dxa"/>
            <w:vAlign w:val="center"/>
          </w:tcPr>
          <w:p w:rsidR="00F7700D" w:rsidRDefault="00F7700D"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F7700D" w:rsidRDefault="00F7700D" w:rsidP="004C3DC5">
            <w:pPr>
              <w:pStyle w:val="af3"/>
              <w:spacing w:line="360" w:lineRule="auto"/>
              <w:rPr>
                <w:rFonts w:ascii="宋体" w:eastAsia="宋体" w:hAnsi="宋体" w:cs="Times New Roman"/>
                <w:sz w:val="24"/>
                <w:szCs w:val="24"/>
              </w:rPr>
            </w:pPr>
          </w:p>
        </w:tc>
        <w:tc>
          <w:tcPr>
            <w:tcW w:w="1382" w:type="dxa"/>
            <w:vAlign w:val="center"/>
          </w:tcPr>
          <w:p w:rsidR="00F7700D" w:rsidRDefault="00F7700D" w:rsidP="004C3DC5">
            <w:pPr>
              <w:pStyle w:val="af3"/>
              <w:spacing w:line="360" w:lineRule="auto"/>
              <w:rPr>
                <w:rFonts w:ascii="宋体" w:eastAsia="宋体" w:hAnsi="宋体" w:cs="Times New Roman"/>
                <w:sz w:val="24"/>
                <w:szCs w:val="24"/>
              </w:rPr>
            </w:pPr>
          </w:p>
        </w:tc>
        <w:tc>
          <w:tcPr>
            <w:tcW w:w="1418" w:type="dxa"/>
          </w:tcPr>
          <w:p w:rsidR="00F7700D" w:rsidRDefault="00F7700D" w:rsidP="004C3DC5">
            <w:pPr>
              <w:pStyle w:val="af3"/>
              <w:spacing w:line="360" w:lineRule="auto"/>
              <w:rPr>
                <w:rFonts w:ascii="宋体" w:eastAsia="宋体" w:hAnsi="宋体" w:cs="Times New Roman"/>
                <w:sz w:val="24"/>
                <w:szCs w:val="24"/>
              </w:rPr>
            </w:pPr>
          </w:p>
        </w:tc>
        <w:tc>
          <w:tcPr>
            <w:tcW w:w="1417" w:type="dxa"/>
          </w:tcPr>
          <w:p w:rsidR="00F7700D" w:rsidRDefault="00F7700D" w:rsidP="004C3DC5">
            <w:pPr>
              <w:pStyle w:val="af3"/>
              <w:spacing w:line="360" w:lineRule="auto"/>
              <w:rPr>
                <w:rFonts w:ascii="宋体" w:eastAsia="宋体" w:hAnsi="宋体" w:cs="Times New Roman"/>
                <w:sz w:val="24"/>
                <w:szCs w:val="24"/>
              </w:rPr>
            </w:pPr>
          </w:p>
        </w:tc>
        <w:tc>
          <w:tcPr>
            <w:tcW w:w="1276" w:type="dxa"/>
          </w:tcPr>
          <w:p w:rsidR="00F7700D" w:rsidRDefault="00F7700D" w:rsidP="004C3DC5">
            <w:pPr>
              <w:pStyle w:val="af3"/>
              <w:spacing w:line="360" w:lineRule="auto"/>
              <w:rPr>
                <w:rFonts w:ascii="宋体" w:eastAsia="宋体" w:hAnsi="宋体" w:cs="Times New Roman"/>
                <w:sz w:val="24"/>
                <w:szCs w:val="24"/>
              </w:rPr>
            </w:pPr>
          </w:p>
        </w:tc>
        <w:tc>
          <w:tcPr>
            <w:tcW w:w="1134" w:type="dxa"/>
          </w:tcPr>
          <w:p w:rsidR="00F7700D" w:rsidRDefault="00F7700D"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Pr="00F7700D" w:rsidRDefault="00055ABA" w:rsidP="00F7700D">
      <w:pPr>
        <w:rPr>
          <w:rFonts w:ascii="仿宋" w:eastAsia="仿宋" w:hAnsi="仿宋" w:cs="宋体"/>
          <w:sz w:val="24"/>
          <w:szCs w:val="24"/>
          <w:lang w:val="zh-CN"/>
        </w:rPr>
      </w:pPr>
      <w:r>
        <w:rPr>
          <w:rFonts w:ascii="仿宋" w:eastAsia="仿宋" w:hAnsi="仿宋" w:cs="宋体" w:hint="eastAsia"/>
          <w:sz w:val="24"/>
          <w:szCs w:val="24"/>
          <w:lang w:val="zh-CN"/>
        </w:rPr>
        <w:t>说明：</w:t>
      </w:r>
      <w:r w:rsidR="00F7700D" w:rsidRPr="00A2001C">
        <w:rPr>
          <w:rFonts w:ascii="仿宋" w:eastAsia="仿宋" w:hAnsi="仿宋" w:cs="宋体" w:hint="eastAsia"/>
          <w:sz w:val="24"/>
          <w:szCs w:val="24"/>
          <w:lang w:val="zh-CN"/>
        </w:rPr>
        <w:t>所投产品节能认证证书须附后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F7700D" w:rsidRDefault="00F7700D" w:rsidP="00055ABA">
      <w:pPr>
        <w:spacing w:line="360" w:lineRule="auto"/>
        <w:jc w:val="center"/>
        <w:rPr>
          <w:rFonts w:ascii="仿宋" w:eastAsia="仿宋" w:hAnsi="仿宋"/>
          <w:b/>
          <w:bCs/>
          <w:color w:val="000000"/>
          <w:sz w:val="36"/>
          <w:szCs w:val="36"/>
        </w:rPr>
      </w:pPr>
    </w:p>
    <w:p w:rsidR="00F7700D" w:rsidRDefault="00F7700D" w:rsidP="00055ABA">
      <w:pPr>
        <w:spacing w:line="360" w:lineRule="auto"/>
        <w:jc w:val="center"/>
        <w:rPr>
          <w:rFonts w:ascii="仿宋" w:eastAsia="仿宋" w:hAnsi="仿宋"/>
          <w:b/>
          <w:bCs/>
          <w:color w:val="000000"/>
          <w:sz w:val="36"/>
          <w:szCs w:val="36"/>
        </w:rPr>
      </w:pPr>
    </w:p>
    <w:p w:rsidR="00F7700D" w:rsidRDefault="00F7700D" w:rsidP="00055ABA">
      <w:pPr>
        <w:spacing w:line="360" w:lineRule="auto"/>
        <w:jc w:val="center"/>
        <w:rPr>
          <w:rFonts w:ascii="仿宋" w:eastAsia="仿宋" w:hAnsi="仿宋"/>
          <w:b/>
          <w:bCs/>
          <w:color w:val="000000"/>
          <w:sz w:val="36"/>
          <w:szCs w:val="36"/>
        </w:rPr>
      </w:pPr>
    </w:p>
    <w:p w:rsidR="00055ABA" w:rsidRPr="00AF0900" w:rsidRDefault="00055ABA" w:rsidP="00055ABA">
      <w:pPr>
        <w:spacing w:line="360" w:lineRule="auto"/>
        <w:jc w:val="center"/>
        <w:rPr>
          <w:rFonts w:ascii="仿宋" w:eastAsia="仿宋" w:hAnsi="仿宋"/>
          <w:b/>
          <w:bCs/>
          <w:color w:val="000000"/>
          <w:sz w:val="32"/>
          <w:szCs w:val="32"/>
        </w:rPr>
      </w:pPr>
      <w:r w:rsidRPr="00AF0900">
        <w:rPr>
          <w:rFonts w:ascii="仿宋" w:eastAsia="仿宋" w:hAnsi="仿宋" w:hint="eastAsia"/>
          <w:b/>
          <w:bCs/>
          <w:color w:val="000000"/>
          <w:sz w:val="32"/>
          <w:szCs w:val="32"/>
        </w:rPr>
        <w:lastRenderedPageBreak/>
        <w:t>4.8 “环境标志产品政府采购清单”优先采购产品情况</w:t>
      </w:r>
    </w:p>
    <w:p w:rsidR="00055ABA" w:rsidRDefault="00055ABA" w:rsidP="00F1706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color w:val="000000"/>
          <w:sz w:val="24"/>
          <w:szCs w:val="24"/>
        </w:rPr>
      </w:pPr>
      <w:r>
        <w:rPr>
          <w:rFonts w:ascii="仿宋" w:eastAsia="仿宋" w:hAnsi="仿宋" w:hint="eastAsia"/>
          <w:color w:val="000000"/>
          <w:sz w:val="24"/>
          <w:szCs w:val="24"/>
        </w:rPr>
        <w:t>项目名称：</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510"/>
        <w:gridCol w:w="1378"/>
        <w:gridCol w:w="1600"/>
        <w:gridCol w:w="1417"/>
      </w:tblGrid>
      <w:tr w:rsidR="00F7700D" w:rsidTr="00AF0900">
        <w:trPr>
          <w:trHeight w:val="225"/>
          <w:tblHeader/>
        </w:trPr>
        <w:tc>
          <w:tcPr>
            <w:tcW w:w="526"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序号</w:t>
            </w:r>
          </w:p>
        </w:tc>
        <w:tc>
          <w:tcPr>
            <w:tcW w:w="1374"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产品名称</w:t>
            </w:r>
          </w:p>
        </w:tc>
        <w:tc>
          <w:tcPr>
            <w:tcW w:w="1518"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品牌</w:t>
            </w:r>
          </w:p>
        </w:tc>
        <w:tc>
          <w:tcPr>
            <w:tcW w:w="1510"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产品型号</w:t>
            </w:r>
          </w:p>
        </w:tc>
        <w:tc>
          <w:tcPr>
            <w:tcW w:w="1378"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认证证书编号</w:t>
            </w:r>
          </w:p>
        </w:tc>
        <w:tc>
          <w:tcPr>
            <w:tcW w:w="1600"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证书有效期</w:t>
            </w:r>
          </w:p>
        </w:tc>
        <w:tc>
          <w:tcPr>
            <w:tcW w:w="1417" w:type="dxa"/>
            <w:shd w:val="clear" w:color="auto" w:fill="F2F2F2" w:themeFill="background1" w:themeFillShade="F2"/>
            <w:vAlign w:val="center"/>
          </w:tcPr>
          <w:p w:rsidR="00F7700D" w:rsidRPr="00F7700D" w:rsidRDefault="00F7700D" w:rsidP="00F13EDE">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认证机构</w:t>
            </w:r>
          </w:p>
        </w:tc>
      </w:tr>
      <w:tr w:rsidR="00F7700D" w:rsidTr="00AF0900">
        <w:trPr>
          <w:trHeight w:val="851"/>
        </w:trPr>
        <w:tc>
          <w:tcPr>
            <w:tcW w:w="526" w:type="dxa"/>
            <w:vAlign w:val="center"/>
          </w:tcPr>
          <w:p w:rsidR="00F7700D" w:rsidRPr="00F7700D" w:rsidRDefault="00F7700D" w:rsidP="00F13EDE">
            <w:pPr>
              <w:pStyle w:val="af3"/>
              <w:spacing w:line="360" w:lineRule="auto"/>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1</w:t>
            </w:r>
          </w:p>
        </w:tc>
        <w:tc>
          <w:tcPr>
            <w:tcW w:w="1374" w:type="dxa"/>
            <w:vAlign w:val="center"/>
          </w:tcPr>
          <w:p w:rsidR="00F7700D" w:rsidRPr="00F7700D" w:rsidRDefault="00F7700D" w:rsidP="00F13EDE">
            <w:pPr>
              <w:pStyle w:val="af3"/>
              <w:spacing w:line="360" w:lineRule="auto"/>
              <w:rPr>
                <w:rFonts w:ascii="仿宋" w:eastAsia="仿宋" w:hAnsi="仿宋" w:cs="Times New Roman"/>
                <w:color w:val="000000"/>
                <w:sz w:val="24"/>
                <w:szCs w:val="24"/>
              </w:rPr>
            </w:pPr>
          </w:p>
        </w:tc>
        <w:tc>
          <w:tcPr>
            <w:tcW w:w="1518" w:type="dxa"/>
            <w:vAlign w:val="center"/>
          </w:tcPr>
          <w:p w:rsidR="00F7700D" w:rsidRPr="00F7700D" w:rsidRDefault="00F7700D" w:rsidP="00F13EDE">
            <w:pPr>
              <w:pStyle w:val="af3"/>
              <w:spacing w:line="360" w:lineRule="auto"/>
              <w:rPr>
                <w:rFonts w:ascii="仿宋" w:eastAsia="仿宋" w:hAnsi="仿宋" w:cs="Times New Roman"/>
                <w:color w:val="000000"/>
                <w:sz w:val="24"/>
                <w:szCs w:val="24"/>
              </w:rPr>
            </w:pPr>
          </w:p>
        </w:tc>
        <w:tc>
          <w:tcPr>
            <w:tcW w:w="1510" w:type="dxa"/>
          </w:tcPr>
          <w:p w:rsidR="00F7700D" w:rsidRPr="00F7700D" w:rsidRDefault="00F7700D" w:rsidP="00F13EDE">
            <w:pPr>
              <w:pStyle w:val="af3"/>
              <w:spacing w:line="360" w:lineRule="auto"/>
              <w:rPr>
                <w:rFonts w:ascii="仿宋" w:eastAsia="仿宋" w:hAnsi="仿宋" w:cs="Times New Roman"/>
                <w:color w:val="000000"/>
                <w:sz w:val="24"/>
                <w:szCs w:val="24"/>
              </w:rPr>
            </w:pPr>
          </w:p>
        </w:tc>
        <w:tc>
          <w:tcPr>
            <w:tcW w:w="1378" w:type="dxa"/>
          </w:tcPr>
          <w:p w:rsidR="00F7700D" w:rsidRPr="00F7700D" w:rsidRDefault="00F7700D" w:rsidP="00F13EDE">
            <w:pPr>
              <w:pStyle w:val="af3"/>
              <w:spacing w:line="360" w:lineRule="auto"/>
              <w:rPr>
                <w:rFonts w:ascii="仿宋" w:eastAsia="仿宋" w:hAnsi="仿宋" w:cs="Times New Roman"/>
                <w:color w:val="000000"/>
                <w:sz w:val="24"/>
                <w:szCs w:val="24"/>
              </w:rPr>
            </w:pPr>
          </w:p>
        </w:tc>
        <w:tc>
          <w:tcPr>
            <w:tcW w:w="1600" w:type="dxa"/>
          </w:tcPr>
          <w:p w:rsidR="00F7700D" w:rsidRPr="00F7700D" w:rsidRDefault="00F7700D" w:rsidP="00F13EDE">
            <w:pPr>
              <w:pStyle w:val="af3"/>
              <w:spacing w:line="360" w:lineRule="auto"/>
              <w:rPr>
                <w:rFonts w:ascii="仿宋" w:eastAsia="仿宋" w:hAnsi="仿宋" w:cs="Times New Roman"/>
                <w:color w:val="000000"/>
                <w:sz w:val="24"/>
                <w:szCs w:val="24"/>
              </w:rPr>
            </w:pPr>
          </w:p>
        </w:tc>
        <w:tc>
          <w:tcPr>
            <w:tcW w:w="1417" w:type="dxa"/>
          </w:tcPr>
          <w:p w:rsidR="00F7700D" w:rsidRPr="00F7700D" w:rsidRDefault="00F7700D" w:rsidP="00F13EDE">
            <w:pPr>
              <w:pStyle w:val="af3"/>
              <w:spacing w:line="360" w:lineRule="auto"/>
              <w:rPr>
                <w:rFonts w:ascii="仿宋" w:eastAsia="仿宋" w:hAnsi="仿宋" w:cs="Times New Roman"/>
                <w:color w:val="000000"/>
                <w:sz w:val="24"/>
                <w:szCs w:val="24"/>
              </w:rPr>
            </w:pPr>
          </w:p>
        </w:tc>
      </w:tr>
      <w:tr w:rsidR="00F7700D" w:rsidTr="00AF0900">
        <w:trPr>
          <w:trHeight w:val="851"/>
        </w:trPr>
        <w:tc>
          <w:tcPr>
            <w:tcW w:w="526" w:type="dxa"/>
            <w:vAlign w:val="center"/>
          </w:tcPr>
          <w:p w:rsidR="00F7700D" w:rsidRDefault="00F7700D" w:rsidP="00F13EDE">
            <w:pPr>
              <w:pStyle w:val="af3"/>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7700D" w:rsidRDefault="00F7700D" w:rsidP="00F13EDE">
            <w:pPr>
              <w:pStyle w:val="af3"/>
              <w:spacing w:line="360" w:lineRule="auto"/>
              <w:rPr>
                <w:rFonts w:ascii="宋体" w:eastAsia="宋体" w:hAnsi="宋体" w:cs="Times New Roman"/>
                <w:sz w:val="21"/>
                <w:szCs w:val="21"/>
              </w:rPr>
            </w:pPr>
          </w:p>
        </w:tc>
        <w:tc>
          <w:tcPr>
            <w:tcW w:w="1518" w:type="dxa"/>
            <w:vAlign w:val="center"/>
          </w:tcPr>
          <w:p w:rsidR="00F7700D" w:rsidRDefault="00F7700D" w:rsidP="00F13EDE">
            <w:pPr>
              <w:pStyle w:val="af3"/>
              <w:spacing w:line="360" w:lineRule="auto"/>
              <w:rPr>
                <w:rFonts w:ascii="宋体" w:eastAsia="宋体" w:hAnsi="宋体" w:cs="Times New Roman"/>
                <w:sz w:val="21"/>
                <w:szCs w:val="21"/>
              </w:rPr>
            </w:pPr>
          </w:p>
        </w:tc>
        <w:tc>
          <w:tcPr>
            <w:tcW w:w="1510" w:type="dxa"/>
          </w:tcPr>
          <w:p w:rsidR="00F7700D" w:rsidRDefault="00F7700D" w:rsidP="00F13EDE">
            <w:pPr>
              <w:pStyle w:val="af3"/>
              <w:spacing w:line="360" w:lineRule="auto"/>
              <w:rPr>
                <w:rFonts w:ascii="宋体" w:eastAsia="宋体" w:hAnsi="宋体" w:cs="Times New Roman"/>
                <w:sz w:val="21"/>
                <w:szCs w:val="21"/>
              </w:rPr>
            </w:pPr>
          </w:p>
        </w:tc>
        <w:tc>
          <w:tcPr>
            <w:tcW w:w="1378" w:type="dxa"/>
          </w:tcPr>
          <w:p w:rsidR="00F7700D" w:rsidRDefault="00F7700D" w:rsidP="00F13EDE">
            <w:pPr>
              <w:pStyle w:val="af3"/>
              <w:spacing w:line="360" w:lineRule="auto"/>
              <w:rPr>
                <w:rFonts w:ascii="宋体" w:eastAsia="宋体" w:hAnsi="宋体" w:cs="Times New Roman"/>
                <w:sz w:val="21"/>
                <w:szCs w:val="21"/>
              </w:rPr>
            </w:pPr>
          </w:p>
        </w:tc>
        <w:tc>
          <w:tcPr>
            <w:tcW w:w="1600" w:type="dxa"/>
          </w:tcPr>
          <w:p w:rsidR="00F7700D" w:rsidRDefault="00F7700D" w:rsidP="00F13EDE">
            <w:pPr>
              <w:pStyle w:val="af3"/>
              <w:spacing w:line="360" w:lineRule="auto"/>
              <w:rPr>
                <w:rFonts w:ascii="宋体" w:eastAsia="宋体" w:hAnsi="宋体" w:cs="Times New Roman"/>
                <w:sz w:val="21"/>
                <w:szCs w:val="21"/>
              </w:rPr>
            </w:pPr>
          </w:p>
        </w:tc>
        <w:tc>
          <w:tcPr>
            <w:tcW w:w="1417" w:type="dxa"/>
          </w:tcPr>
          <w:p w:rsidR="00F7700D" w:rsidRDefault="00F7700D" w:rsidP="00F13EDE">
            <w:pPr>
              <w:pStyle w:val="af3"/>
              <w:spacing w:line="360" w:lineRule="auto"/>
              <w:rPr>
                <w:rFonts w:ascii="宋体" w:eastAsia="宋体" w:hAnsi="宋体" w:cs="Times New Roman"/>
                <w:sz w:val="21"/>
                <w:szCs w:val="21"/>
              </w:rPr>
            </w:pPr>
          </w:p>
        </w:tc>
      </w:tr>
      <w:tr w:rsidR="00F7700D" w:rsidTr="00AF0900">
        <w:trPr>
          <w:trHeight w:val="851"/>
        </w:trPr>
        <w:tc>
          <w:tcPr>
            <w:tcW w:w="526" w:type="dxa"/>
            <w:vAlign w:val="center"/>
          </w:tcPr>
          <w:p w:rsidR="00F7700D" w:rsidRDefault="00F7700D" w:rsidP="00F13EDE">
            <w:pPr>
              <w:pStyle w:val="af3"/>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7700D" w:rsidRDefault="00F7700D" w:rsidP="00F13EDE">
            <w:pPr>
              <w:pStyle w:val="af3"/>
              <w:spacing w:line="360" w:lineRule="auto"/>
              <w:rPr>
                <w:rFonts w:ascii="宋体" w:eastAsia="宋体" w:hAnsi="宋体" w:cs="Times New Roman"/>
                <w:sz w:val="21"/>
                <w:szCs w:val="21"/>
              </w:rPr>
            </w:pPr>
          </w:p>
        </w:tc>
        <w:tc>
          <w:tcPr>
            <w:tcW w:w="1518" w:type="dxa"/>
            <w:vAlign w:val="center"/>
          </w:tcPr>
          <w:p w:rsidR="00F7700D" w:rsidRDefault="00F7700D" w:rsidP="00F13EDE">
            <w:pPr>
              <w:pStyle w:val="af3"/>
              <w:spacing w:line="360" w:lineRule="auto"/>
              <w:rPr>
                <w:rFonts w:ascii="宋体" w:eastAsia="宋体" w:hAnsi="宋体" w:cs="Times New Roman"/>
                <w:sz w:val="21"/>
                <w:szCs w:val="21"/>
              </w:rPr>
            </w:pPr>
          </w:p>
        </w:tc>
        <w:tc>
          <w:tcPr>
            <w:tcW w:w="1510" w:type="dxa"/>
          </w:tcPr>
          <w:p w:rsidR="00F7700D" w:rsidRDefault="00F7700D" w:rsidP="00F13EDE">
            <w:pPr>
              <w:pStyle w:val="af3"/>
              <w:spacing w:line="360" w:lineRule="auto"/>
              <w:rPr>
                <w:rFonts w:ascii="宋体" w:eastAsia="宋体" w:hAnsi="宋体" w:cs="Times New Roman"/>
                <w:sz w:val="21"/>
                <w:szCs w:val="21"/>
              </w:rPr>
            </w:pPr>
          </w:p>
        </w:tc>
        <w:tc>
          <w:tcPr>
            <w:tcW w:w="1378" w:type="dxa"/>
          </w:tcPr>
          <w:p w:rsidR="00F7700D" w:rsidRDefault="00F7700D" w:rsidP="00F13EDE">
            <w:pPr>
              <w:pStyle w:val="af3"/>
              <w:spacing w:line="360" w:lineRule="auto"/>
              <w:rPr>
                <w:rFonts w:ascii="宋体" w:eastAsia="宋体" w:hAnsi="宋体" w:cs="Times New Roman"/>
                <w:sz w:val="21"/>
                <w:szCs w:val="21"/>
              </w:rPr>
            </w:pPr>
          </w:p>
        </w:tc>
        <w:tc>
          <w:tcPr>
            <w:tcW w:w="1600" w:type="dxa"/>
          </w:tcPr>
          <w:p w:rsidR="00F7700D" w:rsidRDefault="00F7700D" w:rsidP="00F13EDE">
            <w:pPr>
              <w:pStyle w:val="af3"/>
              <w:spacing w:line="360" w:lineRule="auto"/>
              <w:rPr>
                <w:rFonts w:ascii="宋体" w:eastAsia="宋体" w:hAnsi="宋体" w:cs="Times New Roman"/>
                <w:sz w:val="21"/>
                <w:szCs w:val="21"/>
              </w:rPr>
            </w:pPr>
          </w:p>
        </w:tc>
        <w:tc>
          <w:tcPr>
            <w:tcW w:w="1417" w:type="dxa"/>
          </w:tcPr>
          <w:p w:rsidR="00F7700D" w:rsidRDefault="00F7700D" w:rsidP="00F13EDE">
            <w:pPr>
              <w:pStyle w:val="af3"/>
              <w:spacing w:line="360" w:lineRule="auto"/>
              <w:rPr>
                <w:rFonts w:ascii="宋体" w:eastAsia="宋体" w:hAnsi="宋体" w:cs="Times New Roman"/>
                <w:sz w:val="21"/>
                <w:szCs w:val="21"/>
              </w:rPr>
            </w:pPr>
          </w:p>
        </w:tc>
      </w:tr>
    </w:tbl>
    <w:p w:rsidR="00F7700D" w:rsidRPr="00F7700D" w:rsidRDefault="00F7700D" w:rsidP="00F7700D">
      <w:pPr>
        <w:pStyle w:val="a0"/>
        <w:ind w:firstLine="210"/>
      </w:pP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F7700D" w:rsidRDefault="00055ABA" w:rsidP="00F7700D">
      <w:pPr>
        <w:ind w:left="720" w:hangingChars="300" w:hanging="720"/>
        <w:rPr>
          <w:rFonts w:asciiTheme="minorEastAsia" w:hAnsiTheme="minorEastAsia" w:cs="宋体"/>
          <w:szCs w:val="21"/>
          <w:lang w:val="zh-CN"/>
        </w:rPr>
      </w:pPr>
      <w:r>
        <w:rPr>
          <w:rFonts w:ascii="仿宋" w:eastAsia="仿宋" w:hAnsi="仿宋" w:cs="宋体" w:hint="eastAsia"/>
          <w:sz w:val="24"/>
          <w:szCs w:val="24"/>
          <w:lang w:val="zh-CN"/>
        </w:rPr>
        <w:t>说明：</w:t>
      </w:r>
      <w:r w:rsidR="00F7700D" w:rsidRPr="00F7700D">
        <w:rPr>
          <w:rFonts w:ascii="仿宋" w:eastAsia="仿宋" w:hAnsi="仿宋" w:cs="宋体" w:hint="eastAsia"/>
          <w:sz w:val="24"/>
          <w:szCs w:val="24"/>
          <w:lang w:val="zh-CN"/>
        </w:rPr>
        <w:t>所投产品节能认证证书须附后。</w:t>
      </w:r>
    </w:p>
    <w:p w:rsidR="00055ABA" w:rsidRDefault="00055ABA" w:rsidP="00055ABA">
      <w:pPr>
        <w:ind w:left="720" w:hangingChars="300" w:hanging="720"/>
        <w:rPr>
          <w:rFonts w:ascii="仿宋" w:eastAsia="仿宋" w:hAnsi="仿宋" w:cs="宋体"/>
          <w:sz w:val="24"/>
          <w:szCs w:val="24"/>
          <w:lang w:val="zh-CN"/>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F7700D" w:rsidRDefault="00F7700D" w:rsidP="00055ABA">
      <w:pPr>
        <w:spacing w:line="360" w:lineRule="auto"/>
        <w:jc w:val="center"/>
        <w:rPr>
          <w:rFonts w:ascii="仿宋" w:eastAsia="仿宋" w:hAnsi="仿宋"/>
          <w:b/>
          <w:bCs/>
          <w:color w:val="000000"/>
          <w:sz w:val="36"/>
          <w:szCs w:val="36"/>
        </w:rPr>
      </w:pPr>
    </w:p>
    <w:p w:rsidR="00AF0900" w:rsidRDefault="00AF0900" w:rsidP="00AF0900">
      <w:pPr>
        <w:pStyle w:val="a0"/>
        <w:ind w:firstLine="210"/>
      </w:pPr>
    </w:p>
    <w:p w:rsidR="00AF0900" w:rsidRPr="00AF0900" w:rsidRDefault="00AF0900" w:rsidP="00AF0900">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4" w:name="OLE_LINK13"/>
      <w:bookmarkStart w:id="15" w:name="OLE_LINK14"/>
      <w:r>
        <w:rPr>
          <w:rFonts w:ascii="仿宋" w:eastAsia="仿宋" w:hAnsi="仿宋" w:hint="eastAsia"/>
          <w:b/>
          <w:bCs/>
          <w:color w:val="000000"/>
          <w:sz w:val="36"/>
          <w:szCs w:val="36"/>
        </w:rPr>
        <w:lastRenderedPageBreak/>
        <w:t>4.10 残疾人福利性单位声明函</w:t>
      </w:r>
    </w:p>
    <w:bookmarkEnd w:id="14"/>
    <w:bookmarkEnd w:id="15"/>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AF0900">
        <w:rPr>
          <w:rFonts w:ascii="仿宋" w:eastAsia="仿宋" w:hAnsi="仿宋" w:hint="eastAsia"/>
          <w:sz w:val="24"/>
          <w:szCs w:val="24"/>
          <w:u w:val="single"/>
        </w:rPr>
        <w:t xml:space="preserve">      </w:t>
      </w:r>
      <w:r>
        <w:rPr>
          <w:rFonts w:ascii="仿宋" w:eastAsia="仿宋" w:hAnsi="仿宋" w:hint="eastAsia"/>
          <w:sz w:val="24"/>
          <w:szCs w:val="24"/>
        </w:rPr>
        <w:t>单位的</w:t>
      </w:r>
      <w:r w:rsidR="00AF0900">
        <w:rPr>
          <w:rFonts w:ascii="仿宋" w:eastAsia="仿宋" w:hAnsi="仿宋" w:hint="eastAsia"/>
          <w:sz w:val="24"/>
          <w:szCs w:val="24"/>
          <w:u w:val="single"/>
        </w:rPr>
        <w:t xml:space="preserve">         </w:t>
      </w:r>
      <w:r>
        <w:rPr>
          <w:rFonts w:ascii="仿宋" w:eastAsia="仿宋" w:hAnsi="仿宋" w:hint="eastAsia"/>
          <w:sz w:val="24"/>
          <w:szCs w:val="24"/>
        </w:rPr>
        <w:t>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r w:rsidR="00AF0900">
        <w:rPr>
          <w:rFonts w:ascii="仿宋" w:eastAsia="仿宋" w:hAnsi="仿宋" w:hint="eastAsia"/>
          <w:sz w:val="24"/>
          <w:szCs w:val="24"/>
        </w:rPr>
        <w:t xml:space="preserve">     年   月   日</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DE" w:rsidRDefault="000321DE" w:rsidP="006D16EF">
      <w:r>
        <w:separator/>
      </w:r>
    </w:p>
  </w:endnote>
  <w:endnote w:type="continuationSeparator" w:id="0">
    <w:p w:rsidR="000321DE" w:rsidRDefault="000321DE"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78" w:rsidRDefault="00CD08E1">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F37478" w:rsidRDefault="00CD08E1">
                <w:pPr>
                  <w:pStyle w:val="aa"/>
                </w:pPr>
                <w:fldSimple w:instr=" PAGE  \* MERGEFORMAT ">
                  <w:r w:rsidR="00F1706C">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DE" w:rsidRDefault="000321DE" w:rsidP="006D16EF">
      <w:r>
        <w:separator/>
      </w:r>
    </w:p>
  </w:footnote>
  <w:footnote w:type="continuationSeparator" w:id="0">
    <w:p w:rsidR="000321DE" w:rsidRDefault="000321DE"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828" w:hanging="544"/>
      </w:pPr>
      <w:rPr>
        <w:rFonts w:hint="eastAsia"/>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524FF4D"/>
    <w:multiLevelType w:val="singleLevel"/>
    <w:tmpl w:val="5524FF4D"/>
    <w:lvl w:ilvl="0">
      <w:start w:val="1"/>
      <w:numFmt w:val="decimal"/>
      <w:suff w:val="nothing"/>
      <w:lvlText w:val="%1．"/>
      <w:lvlJc w:val="left"/>
      <w:rPr>
        <w:rFonts w:cs="Times New Roman"/>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14">
    <w:nsid w:val="57621EFB"/>
    <w:multiLevelType w:val="hybridMultilevel"/>
    <w:tmpl w:val="D1AA1E26"/>
    <w:lvl w:ilvl="0" w:tplc="0B8AEB4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5">
    <w:nsid w:val="59F817C2"/>
    <w:multiLevelType w:val="singleLevel"/>
    <w:tmpl w:val="59F817C2"/>
    <w:lvl w:ilvl="0">
      <w:start w:val="2"/>
      <w:numFmt w:val="chineseCounting"/>
      <w:suff w:val="space"/>
      <w:lvlText w:val="第%1章"/>
      <w:lvlJc w:val="left"/>
      <w:rPr>
        <w:rFonts w:cs="Times New Roman"/>
      </w:rPr>
    </w:lvl>
  </w:abstractNum>
  <w:abstractNum w:abstractNumId="16">
    <w:nsid w:val="59F817E8"/>
    <w:multiLevelType w:val="singleLevel"/>
    <w:tmpl w:val="59F817E8"/>
    <w:lvl w:ilvl="0">
      <w:start w:val="1"/>
      <w:numFmt w:val="chineseCounting"/>
      <w:suff w:val="nothing"/>
      <w:lvlText w:val="%1、"/>
      <w:lvlJc w:val="left"/>
      <w:rPr>
        <w:rFonts w:cs="Times New Roman"/>
      </w:rPr>
    </w:lvl>
  </w:abstractNum>
  <w:abstractNum w:abstractNumId="17">
    <w:nsid w:val="5A095F78"/>
    <w:multiLevelType w:val="singleLevel"/>
    <w:tmpl w:val="5A095F78"/>
    <w:lvl w:ilvl="0">
      <w:start w:val="1"/>
      <w:numFmt w:val="chineseCounting"/>
      <w:suff w:val="nothing"/>
      <w:lvlText w:val="第%1部"/>
      <w:lvlJc w:val="left"/>
      <w:rPr>
        <w:rFonts w:cs="Times New Roman"/>
      </w:rPr>
    </w:lvl>
  </w:abstractNum>
  <w:abstractNum w:abstractNumId="18">
    <w:nsid w:val="5A5D9F4A"/>
    <w:multiLevelType w:val="singleLevel"/>
    <w:tmpl w:val="5A5D9F4A"/>
    <w:lvl w:ilvl="0">
      <w:start w:val="1"/>
      <w:numFmt w:val="decimal"/>
      <w:suff w:val="nothing"/>
      <w:lvlText w:val="%1、"/>
      <w:lvlJc w:val="left"/>
      <w:rPr>
        <w:rFonts w:cs="Times New Roman"/>
      </w:rPr>
    </w:lvl>
  </w:abstractNum>
  <w:abstractNum w:abstractNumId="19">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0">
    <w:nsid w:val="5AA77FB2"/>
    <w:multiLevelType w:val="singleLevel"/>
    <w:tmpl w:val="5AA77FB2"/>
    <w:lvl w:ilvl="0">
      <w:start w:val="3"/>
      <w:numFmt w:val="decimal"/>
      <w:suff w:val="nothing"/>
      <w:lvlText w:val="%1、"/>
      <w:lvlJc w:val="left"/>
    </w:lvl>
  </w:abstractNum>
  <w:abstractNum w:abstractNumId="21">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5"/>
  </w:num>
  <w:num w:numId="3">
    <w:abstractNumId w:val="16"/>
  </w:num>
  <w:num w:numId="4">
    <w:abstractNumId w:val="18"/>
  </w:num>
  <w:num w:numId="5">
    <w:abstractNumId w:val="13"/>
  </w:num>
  <w:num w:numId="6">
    <w:abstractNumId w:val="24"/>
  </w:num>
  <w:num w:numId="7">
    <w:abstractNumId w:val="21"/>
  </w:num>
  <w:num w:numId="8">
    <w:abstractNumId w:val="17"/>
  </w:num>
  <w:num w:numId="9">
    <w:abstractNumId w:val="11"/>
  </w:num>
  <w:num w:numId="10">
    <w:abstractNumId w:val="20"/>
  </w:num>
  <w:num w:numId="11">
    <w:abstractNumId w:val="2"/>
  </w:num>
  <w:num w:numId="12">
    <w:abstractNumId w:val="19"/>
    <w:lvlOverride w:ilvl="0">
      <w:startOverride w:val="1"/>
    </w:lvlOverride>
  </w:num>
  <w:num w:numId="13">
    <w:abstractNumId w:val="14"/>
  </w:num>
  <w:num w:numId="14">
    <w:abstractNumId w:val="0"/>
  </w:num>
  <w:num w:numId="15">
    <w:abstractNumId w:val="7"/>
  </w:num>
  <w:num w:numId="16">
    <w:abstractNumId w:val="22"/>
  </w:num>
  <w:num w:numId="17">
    <w:abstractNumId w:val="8"/>
  </w:num>
  <w:num w:numId="18">
    <w:abstractNumId w:val="4"/>
  </w:num>
  <w:num w:numId="19">
    <w:abstractNumId w:val="5"/>
  </w:num>
  <w:num w:numId="20">
    <w:abstractNumId w:val="25"/>
  </w:num>
  <w:num w:numId="21">
    <w:abstractNumId w:val="10"/>
  </w:num>
  <w:num w:numId="22">
    <w:abstractNumId w:val="23"/>
  </w:num>
  <w:num w:numId="23">
    <w:abstractNumId w:val="3"/>
  </w:num>
  <w:num w:numId="24">
    <w:abstractNumId w:val="6"/>
  </w:num>
  <w:num w:numId="25">
    <w:abstractNumId w:val="1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75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1DE"/>
    <w:rsid w:val="000322A6"/>
    <w:rsid w:val="00033993"/>
    <w:rsid w:val="0003605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0FC5"/>
    <w:rsid w:val="00062EF6"/>
    <w:rsid w:val="0006517F"/>
    <w:rsid w:val="000657F6"/>
    <w:rsid w:val="00066B98"/>
    <w:rsid w:val="00070C97"/>
    <w:rsid w:val="00070DAC"/>
    <w:rsid w:val="00070DFF"/>
    <w:rsid w:val="00073254"/>
    <w:rsid w:val="00076F0A"/>
    <w:rsid w:val="000770E4"/>
    <w:rsid w:val="00081873"/>
    <w:rsid w:val="00082E30"/>
    <w:rsid w:val="00083505"/>
    <w:rsid w:val="00083D1E"/>
    <w:rsid w:val="00083FB2"/>
    <w:rsid w:val="00084D03"/>
    <w:rsid w:val="00090A06"/>
    <w:rsid w:val="000930D8"/>
    <w:rsid w:val="00093244"/>
    <w:rsid w:val="0009578B"/>
    <w:rsid w:val="0009585F"/>
    <w:rsid w:val="00096017"/>
    <w:rsid w:val="0009673E"/>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2709"/>
    <w:rsid w:val="000E34D2"/>
    <w:rsid w:val="000E5CC8"/>
    <w:rsid w:val="000E6A77"/>
    <w:rsid w:val="000E7C6F"/>
    <w:rsid w:val="000F005A"/>
    <w:rsid w:val="000F0219"/>
    <w:rsid w:val="000F3F0F"/>
    <w:rsid w:val="000F575C"/>
    <w:rsid w:val="000F5936"/>
    <w:rsid w:val="00101246"/>
    <w:rsid w:val="00101CE0"/>
    <w:rsid w:val="00102450"/>
    <w:rsid w:val="00102BE6"/>
    <w:rsid w:val="0010472B"/>
    <w:rsid w:val="001067DE"/>
    <w:rsid w:val="00106943"/>
    <w:rsid w:val="00107BDA"/>
    <w:rsid w:val="00111236"/>
    <w:rsid w:val="00111269"/>
    <w:rsid w:val="00112876"/>
    <w:rsid w:val="001135E3"/>
    <w:rsid w:val="0011450B"/>
    <w:rsid w:val="001150FC"/>
    <w:rsid w:val="0011536E"/>
    <w:rsid w:val="00117111"/>
    <w:rsid w:val="001174BB"/>
    <w:rsid w:val="00121F68"/>
    <w:rsid w:val="0013056A"/>
    <w:rsid w:val="00130AEF"/>
    <w:rsid w:val="001327C2"/>
    <w:rsid w:val="00137061"/>
    <w:rsid w:val="00137AC4"/>
    <w:rsid w:val="00143796"/>
    <w:rsid w:val="0014497F"/>
    <w:rsid w:val="001453EA"/>
    <w:rsid w:val="00145ADD"/>
    <w:rsid w:val="00151FF8"/>
    <w:rsid w:val="00154ADC"/>
    <w:rsid w:val="0015508C"/>
    <w:rsid w:val="001611AC"/>
    <w:rsid w:val="001611CF"/>
    <w:rsid w:val="00161B00"/>
    <w:rsid w:val="00161C84"/>
    <w:rsid w:val="00163AC8"/>
    <w:rsid w:val="00164637"/>
    <w:rsid w:val="00165D95"/>
    <w:rsid w:val="0016729C"/>
    <w:rsid w:val="00167490"/>
    <w:rsid w:val="00172CD0"/>
    <w:rsid w:val="001739BA"/>
    <w:rsid w:val="00176211"/>
    <w:rsid w:val="001800BF"/>
    <w:rsid w:val="0018022E"/>
    <w:rsid w:val="0018168E"/>
    <w:rsid w:val="00181A58"/>
    <w:rsid w:val="001829EB"/>
    <w:rsid w:val="001878A4"/>
    <w:rsid w:val="00191DD9"/>
    <w:rsid w:val="0019320C"/>
    <w:rsid w:val="001942D1"/>
    <w:rsid w:val="001944D7"/>
    <w:rsid w:val="0019514B"/>
    <w:rsid w:val="0019719F"/>
    <w:rsid w:val="001979CC"/>
    <w:rsid w:val="00197B0A"/>
    <w:rsid w:val="001A131C"/>
    <w:rsid w:val="001A279D"/>
    <w:rsid w:val="001A471C"/>
    <w:rsid w:val="001A4DF9"/>
    <w:rsid w:val="001A625A"/>
    <w:rsid w:val="001A62A9"/>
    <w:rsid w:val="001B2577"/>
    <w:rsid w:val="001B3811"/>
    <w:rsid w:val="001B3EC3"/>
    <w:rsid w:val="001B5DFD"/>
    <w:rsid w:val="001B7115"/>
    <w:rsid w:val="001C0F05"/>
    <w:rsid w:val="001C3550"/>
    <w:rsid w:val="001C5FEB"/>
    <w:rsid w:val="001D2D97"/>
    <w:rsid w:val="001D4104"/>
    <w:rsid w:val="001D4468"/>
    <w:rsid w:val="001D4CE8"/>
    <w:rsid w:val="001D4E21"/>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CCA"/>
    <w:rsid w:val="001F7F9B"/>
    <w:rsid w:val="002015DC"/>
    <w:rsid w:val="00206B6B"/>
    <w:rsid w:val="00207BB1"/>
    <w:rsid w:val="00212228"/>
    <w:rsid w:val="002133B3"/>
    <w:rsid w:val="00213868"/>
    <w:rsid w:val="00214059"/>
    <w:rsid w:val="002150AD"/>
    <w:rsid w:val="00215561"/>
    <w:rsid w:val="00216612"/>
    <w:rsid w:val="002167A0"/>
    <w:rsid w:val="002213C9"/>
    <w:rsid w:val="00221F94"/>
    <w:rsid w:val="002233DB"/>
    <w:rsid w:val="00225E3D"/>
    <w:rsid w:val="00232555"/>
    <w:rsid w:val="00232BFD"/>
    <w:rsid w:val="00232C2B"/>
    <w:rsid w:val="002336AF"/>
    <w:rsid w:val="00237596"/>
    <w:rsid w:val="00237C66"/>
    <w:rsid w:val="00243353"/>
    <w:rsid w:val="00243755"/>
    <w:rsid w:val="002447BE"/>
    <w:rsid w:val="00245628"/>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311F"/>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0124"/>
    <w:rsid w:val="002F367E"/>
    <w:rsid w:val="002F6B6C"/>
    <w:rsid w:val="0030089A"/>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2F99"/>
    <w:rsid w:val="00353598"/>
    <w:rsid w:val="00356C40"/>
    <w:rsid w:val="00363288"/>
    <w:rsid w:val="00363FF1"/>
    <w:rsid w:val="00364C74"/>
    <w:rsid w:val="00370FF6"/>
    <w:rsid w:val="00372284"/>
    <w:rsid w:val="00377971"/>
    <w:rsid w:val="00383EF1"/>
    <w:rsid w:val="00385222"/>
    <w:rsid w:val="00387BFD"/>
    <w:rsid w:val="00387D76"/>
    <w:rsid w:val="0039084F"/>
    <w:rsid w:val="00390C95"/>
    <w:rsid w:val="0039103A"/>
    <w:rsid w:val="0039112E"/>
    <w:rsid w:val="00392066"/>
    <w:rsid w:val="00393CA9"/>
    <w:rsid w:val="00394213"/>
    <w:rsid w:val="00394458"/>
    <w:rsid w:val="00394D24"/>
    <w:rsid w:val="00397D05"/>
    <w:rsid w:val="003A1D76"/>
    <w:rsid w:val="003A2B7D"/>
    <w:rsid w:val="003A494E"/>
    <w:rsid w:val="003A502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4DE1"/>
    <w:rsid w:val="003F5F10"/>
    <w:rsid w:val="003F620C"/>
    <w:rsid w:val="003F724F"/>
    <w:rsid w:val="00401D96"/>
    <w:rsid w:val="00410349"/>
    <w:rsid w:val="00412961"/>
    <w:rsid w:val="00413447"/>
    <w:rsid w:val="00415860"/>
    <w:rsid w:val="00416857"/>
    <w:rsid w:val="00416F49"/>
    <w:rsid w:val="00416FB9"/>
    <w:rsid w:val="00417252"/>
    <w:rsid w:val="00420FCE"/>
    <w:rsid w:val="00422E57"/>
    <w:rsid w:val="004233D1"/>
    <w:rsid w:val="00423629"/>
    <w:rsid w:val="00431AA8"/>
    <w:rsid w:val="00436C24"/>
    <w:rsid w:val="0043731C"/>
    <w:rsid w:val="0044567A"/>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5518"/>
    <w:rsid w:val="00497F7B"/>
    <w:rsid w:val="004A0A88"/>
    <w:rsid w:val="004A2AD0"/>
    <w:rsid w:val="004A4F4F"/>
    <w:rsid w:val="004A7DD9"/>
    <w:rsid w:val="004B0543"/>
    <w:rsid w:val="004B3BB7"/>
    <w:rsid w:val="004B3DF6"/>
    <w:rsid w:val="004B6478"/>
    <w:rsid w:val="004B6993"/>
    <w:rsid w:val="004B7344"/>
    <w:rsid w:val="004C1AF4"/>
    <w:rsid w:val="004C3DC5"/>
    <w:rsid w:val="004D0B81"/>
    <w:rsid w:val="004D2C3E"/>
    <w:rsid w:val="004D3AD3"/>
    <w:rsid w:val="004D6C2D"/>
    <w:rsid w:val="004E038F"/>
    <w:rsid w:val="004E068D"/>
    <w:rsid w:val="004E3BE3"/>
    <w:rsid w:val="004E4143"/>
    <w:rsid w:val="004E5B5C"/>
    <w:rsid w:val="004E7D72"/>
    <w:rsid w:val="004F0154"/>
    <w:rsid w:val="004F3825"/>
    <w:rsid w:val="004F6D71"/>
    <w:rsid w:val="0050172E"/>
    <w:rsid w:val="00503793"/>
    <w:rsid w:val="0050578F"/>
    <w:rsid w:val="005112E4"/>
    <w:rsid w:val="00515011"/>
    <w:rsid w:val="005166B5"/>
    <w:rsid w:val="00521CCA"/>
    <w:rsid w:val="00524656"/>
    <w:rsid w:val="00526457"/>
    <w:rsid w:val="00527169"/>
    <w:rsid w:val="00527A34"/>
    <w:rsid w:val="00532A68"/>
    <w:rsid w:val="0053351D"/>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733BA"/>
    <w:rsid w:val="00580D45"/>
    <w:rsid w:val="00582298"/>
    <w:rsid w:val="00582E86"/>
    <w:rsid w:val="0058401A"/>
    <w:rsid w:val="005844DB"/>
    <w:rsid w:val="00587049"/>
    <w:rsid w:val="0059012E"/>
    <w:rsid w:val="00590B69"/>
    <w:rsid w:val="00591DB4"/>
    <w:rsid w:val="0059271E"/>
    <w:rsid w:val="005940C7"/>
    <w:rsid w:val="005969BE"/>
    <w:rsid w:val="00596CCD"/>
    <w:rsid w:val="00597510"/>
    <w:rsid w:val="005975C7"/>
    <w:rsid w:val="005A1540"/>
    <w:rsid w:val="005A4F32"/>
    <w:rsid w:val="005A5A5C"/>
    <w:rsid w:val="005A6DF5"/>
    <w:rsid w:val="005B2B3D"/>
    <w:rsid w:val="005B3667"/>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5F2C8D"/>
    <w:rsid w:val="005F4579"/>
    <w:rsid w:val="00603A6A"/>
    <w:rsid w:val="006041CA"/>
    <w:rsid w:val="00604FF4"/>
    <w:rsid w:val="00605610"/>
    <w:rsid w:val="00612690"/>
    <w:rsid w:val="006146C4"/>
    <w:rsid w:val="006154EE"/>
    <w:rsid w:val="00616FBF"/>
    <w:rsid w:val="00617773"/>
    <w:rsid w:val="00617B45"/>
    <w:rsid w:val="00620274"/>
    <w:rsid w:val="00620C84"/>
    <w:rsid w:val="00621C5B"/>
    <w:rsid w:val="006252CE"/>
    <w:rsid w:val="00626028"/>
    <w:rsid w:val="00626E41"/>
    <w:rsid w:val="006276EB"/>
    <w:rsid w:val="00630AB2"/>
    <w:rsid w:val="0063223C"/>
    <w:rsid w:val="006329B7"/>
    <w:rsid w:val="0063469A"/>
    <w:rsid w:val="0063515D"/>
    <w:rsid w:val="00636345"/>
    <w:rsid w:val="006367A3"/>
    <w:rsid w:val="00636AAD"/>
    <w:rsid w:val="00636D47"/>
    <w:rsid w:val="0064067C"/>
    <w:rsid w:val="00644675"/>
    <w:rsid w:val="006446AE"/>
    <w:rsid w:val="00644879"/>
    <w:rsid w:val="00645516"/>
    <w:rsid w:val="00645A21"/>
    <w:rsid w:val="0064642C"/>
    <w:rsid w:val="006502EE"/>
    <w:rsid w:val="00650531"/>
    <w:rsid w:val="00655036"/>
    <w:rsid w:val="00660F01"/>
    <w:rsid w:val="006618D4"/>
    <w:rsid w:val="006629A1"/>
    <w:rsid w:val="00663C5D"/>
    <w:rsid w:val="006644A1"/>
    <w:rsid w:val="00665996"/>
    <w:rsid w:val="00684F81"/>
    <w:rsid w:val="00686106"/>
    <w:rsid w:val="00686B27"/>
    <w:rsid w:val="00687F87"/>
    <w:rsid w:val="00693780"/>
    <w:rsid w:val="00695E12"/>
    <w:rsid w:val="0069612F"/>
    <w:rsid w:val="006A3363"/>
    <w:rsid w:val="006A4643"/>
    <w:rsid w:val="006A51DF"/>
    <w:rsid w:val="006A55C8"/>
    <w:rsid w:val="006B4BED"/>
    <w:rsid w:val="006B6AD1"/>
    <w:rsid w:val="006B6DC8"/>
    <w:rsid w:val="006B7B8C"/>
    <w:rsid w:val="006C0A38"/>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07D93"/>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65F57"/>
    <w:rsid w:val="0077086E"/>
    <w:rsid w:val="00771504"/>
    <w:rsid w:val="0077430D"/>
    <w:rsid w:val="007744E0"/>
    <w:rsid w:val="00775251"/>
    <w:rsid w:val="007756F7"/>
    <w:rsid w:val="00775FD4"/>
    <w:rsid w:val="0077647B"/>
    <w:rsid w:val="007769E2"/>
    <w:rsid w:val="00777E67"/>
    <w:rsid w:val="0078038A"/>
    <w:rsid w:val="007805C4"/>
    <w:rsid w:val="007808C1"/>
    <w:rsid w:val="007818FF"/>
    <w:rsid w:val="0078294F"/>
    <w:rsid w:val="00783781"/>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7F32AB"/>
    <w:rsid w:val="008027A4"/>
    <w:rsid w:val="008039A4"/>
    <w:rsid w:val="00804EED"/>
    <w:rsid w:val="00811B8A"/>
    <w:rsid w:val="00812314"/>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47FFD"/>
    <w:rsid w:val="00852C5F"/>
    <w:rsid w:val="008538ED"/>
    <w:rsid w:val="00856C6E"/>
    <w:rsid w:val="008573C0"/>
    <w:rsid w:val="00864F18"/>
    <w:rsid w:val="00866E8F"/>
    <w:rsid w:val="00867486"/>
    <w:rsid w:val="00871A0B"/>
    <w:rsid w:val="00872219"/>
    <w:rsid w:val="00880663"/>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19F0"/>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575A"/>
    <w:rsid w:val="009067AE"/>
    <w:rsid w:val="00911670"/>
    <w:rsid w:val="009120AE"/>
    <w:rsid w:val="009132E6"/>
    <w:rsid w:val="00915EE1"/>
    <w:rsid w:val="00916836"/>
    <w:rsid w:val="00916C9C"/>
    <w:rsid w:val="009175F5"/>
    <w:rsid w:val="00917CE6"/>
    <w:rsid w:val="0092179D"/>
    <w:rsid w:val="00933657"/>
    <w:rsid w:val="00935927"/>
    <w:rsid w:val="00937D19"/>
    <w:rsid w:val="00937FC3"/>
    <w:rsid w:val="00942C25"/>
    <w:rsid w:val="009448DA"/>
    <w:rsid w:val="009476F2"/>
    <w:rsid w:val="00952917"/>
    <w:rsid w:val="009619B3"/>
    <w:rsid w:val="009648A9"/>
    <w:rsid w:val="00970FA9"/>
    <w:rsid w:val="00974136"/>
    <w:rsid w:val="00974531"/>
    <w:rsid w:val="00976C3F"/>
    <w:rsid w:val="0097792F"/>
    <w:rsid w:val="0098085D"/>
    <w:rsid w:val="00982A4B"/>
    <w:rsid w:val="009832C2"/>
    <w:rsid w:val="00983432"/>
    <w:rsid w:val="00983EFF"/>
    <w:rsid w:val="00986A21"/>
    <w:rsid w:val="00991AB3"/>
    <w:rsid w:val="00991D6A"/>
    <w:rsid w:val="00991F13"/>
    <w:rsid w:val="0099210B"/>
    <w:rsid w:val="00992FD2"/>
    <w:rsid w:val="00997111"/>
    <w:rsid w:val="009A09B4"/>
    <w:rsid w:val="009A1B50"/>
    <w:rsid w:val="009A2685"/>
    <w:rsid w:val="009A27A1"/>
    <w:rsid w:val="009A40DC"/>
    <w:rsid w:val="009A488A"/>
    <w:rsid w:val="009B0E37"/>
    <w:rsid w:val="009B1162"/>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565B"/>
    <w:rsid w:val="009D5DAD"/>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01C"/>
    <w:rsid w:val="00A20CDC"/>
    <w:rsid w:val="00A21CC6"/>
    <w:rsid w:val="00A22F59"/>
    <w:rsid w:val="00A233AF"/>
    <w:rsid w:val="00A240CE"/>
    <w:rsid w:val="00A24925"/>
    <w:rsid w:val="00A33F0D"/>
    <w:rsid w:val="00A41C71"/>
    <w:rsid w:val="00A42FD8"/>
    <w:rsid w:val="00A43586"/>
    <w:rsid w:val="00A46421"/>
    <w:rsid w:val="00A46DC7"/>
    <w:rsid w:val="00A516A2"/>
    <w:rsid w:val="00A537FE"/>
    <w:rsid w:val="00A55D5D"/>
    <w:rsid w:val="00A5770D"/>
    <w:rsid w:val="00A6211E"/>
    <w:rsid w:val="00A62E52"/>
    <w:rsid w:val="00A638C3"/>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A74E6"/>
    <w:rsid w:val="00AB33D4"/>
    <w:rsid w:val="00AB3711"/>
    <w:rsid w:val="00AB3B6A"/>
    <w:rsid w:val="00AC25BB"/>
    <w:rsid w:val="00AC3038"/>
    <w:rsid w:val="00AC3934"/>
    <w:rsid w:val="00AC3B9A"/>
    <w:rsid w:val="00AC4779"/>
    <w:rsid w:val="00AC4CBB"/>
    <w:rsid w:val="00AC642E"/>
    <w:rsid w:val="00AC6F8D"/>
    <w:rsid w:val="00AC7F61"/>
    <w:rsid w:val="00AD2F3F"/>
    <w:rsid w:val="00AD4F00"/>
    <w:rsid w:val="00AD5443"/>
    <w:rsid w:val="00AD66E3"/>
    <w:rsid w:val="00AD79AD"/>
    <w:rsid w:val="00AE03F4"/>
    <w:rsid w:val="00AE0958"/>
    <w:rsid w:val="00AE1AEF"/>
    <w:rsid w:val="00AE241E"/>
    <w:rsid w:val="00AE36C8"/>
    <w:rsid w:val="00AF063E"/>
    <w:rsid w:val="00AF0900"/>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40E2"/>
    <w:rsid w:val="00B219DC"/>
    <w:rsid w:val="00B228B3"/>
    <w:rsid w:val="00B23850"/>
    <w:rsid w:val="00B24A04"/>
    <w:rsid w:val="00B24CD9"/>
    <w:rsid w:val="00B256E4"/>
    <w:rsid w:val="00B340D0"/>
    <w:rsid w:val="00B34D52"/>
    <w:rsid w:val="00B36A24"/>
    <w:rsid w:val="00B36DD9"/>
    <w:rsid w:val="00B3721C"/>
    <w:rsid w:val="00B373DE"/>
    <w:rsid w:val="00B407F8"/>
    <w:rsid w:val="00B40F81"/>
    <w:rsid w:val="00B41C12"/>
    <w:rsid w:val="00B43EF3"/>
    <w:rsid w:val="00B479D4"/>
    <w:rsid w:val="00B51C0C"/>
    <w:rsid w:val="00B51EBC"/>
    <w:rsid w:val="00B55BD2"/>
    <w:rsid w:val="00B56C9C"/>
    <w:rsid w:val="00B56ECB"/>
    <w:rsid w:val="00B6233D"/>
    <w:rsid w:val="00B63235"/>
    <w:rsid w:val="00B63947"/>
    <w:rsid w:val="00B6668B"/>
    <w:rsid w:val="00B7132F"/>
    <w:rsid w:val="00B716AF"/>
    <w:rsid w:val="00B729F5"/>
    <w:rsid w:val="00B736DD"/>
    <w:rsid w:val="00B75656"/>
    <w:rsid w:val="00B82663"/>
    <w:rsid w:val="00B82782"/>
    <w:rsid w:val="00B83631"/>
    <w:rsid w:val="00B84A3F"/>
    <w:rsid w:val="00B8569B"/>
    <w:rsid w:val="00B86B2E"/>
    <w:rsid w:val="00B92D79"/>
    <w:rsid w:val="00B9314A"/>
    <w:rsid w:val="00B9470F"/>
    <w:rsid w:val="00B948FE"/>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21AD"/>
    <w:rsid w:val="00BF3FF3"/>
    <w:rsid w:val="00BF465D"/>
    <w:rsid w:val="00BF4ECA"/>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899"/>
    <w:rsid w:val="00C77BD9"/>
    <w:rsid w:val="00C80DD7"/>
    <w:rsid w:val="00C82689"/>
    <w:rsid w:val="00C84AD2"/>
    <w:rsid w:val="00C85048"/>
    <w:rsid w:val="00C858C6"/>
    <w:rsid w:val="00C86A6C"/>
    <w:rsid w:val="00C872B6"/>
    <w:rsid w:val="00C954F9"/>
    <w:rsid w:val="00C95D9F"/>
    <w:rsid w:val="00CA1D74"/>
    <w:rsid w:val="00CA26B9"/>
    <w:rsid w:val="00CA5516"/>
    <w:rsid w:val="00CA721E"/>
    <w:rsid w:val="00CA7473"/>
    <w:rsid w:val="00CB0762"/>
    <w:rsid w:val="00CB4DF3"/>
    <w:rsid w:val="00CB668D"/>
    <w:rsid w:val="00CB7853"/>
    <w:rsid w:val="00CB7D8A"/>
    <w:rsid w:val="00CC32FD"/>
    <w:rsid w:val="00CD0424"/>
    <w:rsid w:val="00CD08E1"/>
    <w:rsid w:val="00CD2069"/>
    <w:rsid w:val="00CD3C80"/>
    <w:rsid w:val="00CD4DA0"/>
    <w:rsid w:val="00CD643E"/>
    <w:rsid w:val="00CD71EE"/>
    <w:rsid w:val="00CD771A"/>
    <w:rsid w:val="00CE0223"/>
    <w:rsid w:val="00CE1100"/>
    <w:rsid w:val="00CE35AD"/>
    <w:rsid w:val="00CE3A74"/>
    <w:rsid w:val="00CE6563"/>
    <w:rsid w:val="00CE7EE2"/>
    <w:rsid w:val="00CF18AD"/>
    <w:rsid w:val="00CF309E"/>
    <w:rsid w:val="00CF3E0A"/>
    <w:rsid w:val="00CF5250"/>
    <w:rsid w:val="00CF6B0E"/>
    <w:rsid w:val="00D036A7"/>
    <w:rsid w:val="00D03810"/>
    <w:rsid w:val="00D050AA"/>
    <w:rsid w:val="00D051C8"/>
    <w:rsid w:val="00D070BD"/>
    <w:rsid w:val="00D07E22"/>
    <w:rsid w:val="00D1196E"/>
    <w:rsid w:val="00D13BF9"/>
    <w:rsid w:val="00D14149"/>
    <w:rsid w:val="00D23B67"/>
    <w:rsid w:val="00D23CD7"/>
    <w:rsid w:val="00D2780E"/>
    <w:rsid w:val="00D31852"/>
    <w:rsid w:val="00D33599"/>
    <w:rsid w:val="00D35E39"/>
    <w:rsid w:val="00D36FC7"/>
    <w:rsid w:val="00D37C8C"/>
    <w:rsid w:val="00D41846"/>
    <w:rsid w:val="00D42D9B"/>
    <w:rsid w:val="00D440E5"/>
    <w:rsid w:val="00D44AE4"/>
    <w:rsid w:val="00D45B58"/>
    <w:rsid w:val="00D467B9"/>
    <w:rsid w:val="00D544AD"/>
    <w:rsid w:val="00D561E4"/>
    <w:rsid w:val="00D60390"/>
    <w:rsid w:val="00D64777"/>
    <w:rsid w:val="00D648ED"/>
    <w:rsid w:val="00D64DDC"/>
    <w:rsid w:val="00D65D3E"/>
    <w:rsid w:val="00D65DA0"/>
    <w:rsid w:val="00D724B4"/>
    <w:rsid w:val="00D730DF"/>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30AC"/>
    <w:rsid w:val="00DC6908"/>
    <w:rsid w:val="00DC72E7"/>
    <w:rsid w:val="00DD1CDE"/>
    <w:rsid w:val="00DD2867"/>
    <w:rsid w:val="00DD2FCB"/>
    <w:rsid w:val="00DD6B48"/>
    <w:rsid w:val="00DD71B0"/>
    <w:rsid w:val="00DE2B8B"/>
    <w:rsid w:val="00DE34A9"/>
    <w:rsid w:val="00DE373D"/>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3FB"/>
    <w:rsid w:val="00E36874"/>
    <w:rsid w:val="00E37629"/>
    <w:rsid w:val="00E37E52"/>
    <w:rsid w:val="00E40640"/>
    <w:rsid w:val="00E4100F"/>
    <w:rsid w:val="00E41D8C"/>
    <w:rsid w:val="00E41EE2"/>
    <w:rsid w:val="00E426CA"/>
    <w:rsid w:val="00E4283B"/>
    <w:rsid w:val="00E431B7"/>
    <w:rsid w:val="00E45C7F"/>
    <w:rsid w:val="00E46F23"/>
    <w:rsid w:val="00E541F9"/>
    <w:rsid w:val="00E549F1"/>
    <w:rsid w:val="00E555FE"/>
    <w:rsid w:val="00E56855"/>
    <w:rsid w:val="00E56C6B"/>
    <w:rsid w:val="00E60DC1"/>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A7AF8"/>
    <w:rsid w:val="00EB4BB1"/>
    <w:rsid w:val="00EB53EE"/>
    <w:rsid w:val="00EB7508"/>
    <w:rsid w:val="00EC0175"/>
    <w:rsid w:val="00EC079A"/>
    <w:rsid w:val="00EC3D46"/>
    <w:rsid w:val="00EC45C2"/>
    <w:rsid w:val="00EC5386"/>
    <w:rsid w:val="00EC546C"/>
    <w:rsid w:val="00ED0E40"/>
    <w:rsid w:val="00ED257A"/>
    <w:rsid w:val="00ED38AC"/>
    <w:rsid w:val="00ED568F"/>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376D"/>
    <w:rsid w:val="00F05805"/>
    <w:rsid w:val="00F0624E"/>
    <w:rsid w:val="00F0664B"/>
    <w:rsid w:val="00F06F99"/>
    <w:rsid w:val="00F0728B"/>
    <w:rsid w:val="00F106EE"/>
    <w:rsid w:val="00F1159E"/>
    <w:rsid w:val="00F136AA"/>
    <w:rsid w:val="00F13860"/>
    <w:rsid w:val="00F13A1C"/>
    <w:rsid w:val="00F14397"/>
    <w:rsid w:val="00F1502F"/>
    <w:rsid w:val="00F15DD3"/>
    <w:rsid w:val="00F1604B"/>
    <w:rsid w:val="00F1706C"/>
    <w:rsid w:val="00F178D0"/>
    <w:rsid w:val="00F226AB"/>
    <w:rsid w:val="00F22B13"/>
    <w:rsid w:val="00F232B2"/>
    <w:rsid w:val="00F2457A"/>
    <w:rsid w:val="00F24950"/>
    <w:rsid w:val="00F2523A"/>
    <w:rsid w:val="00F27B78"/>
    <w:rsid w:val="00F27EC2"/>
    <w:rsid w:val="00F309F1"/>
    <w:rsid w:val="00F331C3"/>
    <w:rsid w:val="00F33DD0"/>
    <w:rsid w:val="00F34460"/>
    <w:rsid w:val="00F37478"/>
    <w:rsid w:val="00F37B12"/>
    <w:rsid w:val="00F40646"/>
    <w:rsid w:val="00F43101"/>
    <w:rsid w:val="00F43402"/>
    <w:rsid w:val="00F47245"/>
    <w:rsid w:val="00F50AF4"/>
    <w:rsid w:val="00F53830"/>
    <w:rsid w:val="00F53CFA"/>
    <w:rsid w:val="00F628B1"/>
    <w:rsid w:val="00F62F62"/>
    <w:rsid w:val="00F650B6"/>
    <w:rsid w:val="00F65791"/>
    <w:rsid w:val="00F7158A"/>
    <w:rsid w:val="00F716D6"/>
    <w:rsid w:val="00F749EC"/>
    <w:rsid w:val="00F755BC"/>
    <w:rsid w:val="00F7700D"/>
    <w:rsid w:val="00F77502"/>
    <w:rsid w:val="00F83B2D"/>
    <w:rsid w:val="00F858E8"/>
    <w:rsid w:val="00F911F7"/>
    <w:rsid w:val="00F933DC"/>
    <w:rsid w:val="00F94AF6"/>
    <w:rsid w:val="00F95657"/>
    <w:rsid w:val="00F96CCA"/>
    <w:rsid w:val="00F972F2"/>
    <w:rsid w:val="00F97FBB"/>
    <w:rsid w:val="00FA284A"/>
    <w:rsid w:val="00FA57B0"/>
    <w:rsid w:val="00FA6B55"/>
    <w:rsid w:val="00FB06CA"/>
    <w:rsid w:val="00FB30C4"/>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0FF7DA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paragraph" w:styleId="3">
    <w:name w:val="Body Text 3"/>
    <w:basedOn w:val="a"/>
    <w:link w:val="3Char"/>
    <w:uiPriority w:val="99"/>
    <w:semiHidden/>
    <w:unhideWhenUsed/>
    <w:rsid w:val="00245628"/>
    <w:pPr>
      <w:spacing w:after="120"/>
    </w:pPr>
    <w:rPr>
      <w:sz w:val="16"/>
      <w:szCs w:val="16"/>
    </w:rPr>
  </w:style>
  <w:style w:type="character" w:customStyle="1" w:styleId="3Char">
    <w:name w:val="正文文本 3 Char"/>
    <w:basedOn w:val="a1"/>
    <w:link w:val="3"/>
    <w:qFormat/>
    <w:rsid w:val="00245628"/>
    <w:rPr>
      <w:rFonts w:ascii="Calibri" w:hAnsi="Calibri"/>
      <w:kern w:val="2"/>
      <w:sz w:val="16"/>
      <w:szCs w:val="16"/>
    </w:rPr>
  </w:style>
</w:styles>
</file>

<file path=word/webSettings.xml><?xml version="1.0" encoding="utf-8"?>
<w:webSettings xmlns:r="http://schemas.openxmlformats.org/officeDocument/2006/relationships" xmlns:w="http://schemas.openxmlformats.org/wordprocessingml/2006/main">
  <w:divs>
    <w:div w:id="1134254781">
      <w:bodyDiv w:val="1"/>
      <w:marLeft w:val="0"/>
      <w:marRight w:val="0"/>
      <w:marTop w:val="0"/>
      <w:marBottom w:val="0"/>
      <w:divBdr>
        <w:top w:val="none" w:sz="0" w:space="0" w:color="auto"/>
        <w:left w:val="none" w:sz="0" w:space="0" w:color="auto"/>
        <w:bottom w:val="none" w:sz="0" w:space="0" w:color="auto"/>
        <w:right w:val="none" w:sz="0" w:space="0" w:color="auto"/>
      </w:divBdr>
      <w:divsChild>
        <w:div w:id="498083931">
          <w:marLeft w:val="0"/>
          <w:marRight w:val="0"/>
          <w:marTop w:val="0"/>
          <w:marBottom w:val="0"/>
          <w:divBdr>
            <w:top w:val="single" w:sz="6" w:space="23" w:color="E7E7E7"/>
            <w:left w:val="single" w:sz="6" w:space="23" w:color="E7E7E7"/>
            <w:bottom w:val="single" w:sz="6" w:space="23" w:color="E7E7E7"/>
            <w:right w:val="single" w:sz="6" w:space="23" w:color="E7E7E7"/>
          </w:divBdr>
          <w:divsChild>
            <w:div w:id="259026449">
              <w:marLeft w:val="0"/>
              <w:marRight w:val="0"/>
              <w:marTop w:val="225"/>
              <w:marBottom w:val="0"/>
              <w:divBdr>
                <w:top w:val="none" w:sz="0" w:space="0" w:color="auto"/>
                <w:left w:val="none" w:sz="0" w:space="0" w:color="auto"/>
                <w:bottom w:val="none" w:sz="0" w:space="0" w:color="auto"/>
                <w:right w:val="none" w:sz="0" w:space="0" w:color="auto"/>
              </w:divBdr>
              <w:divsChild>
                <w:div w:id="403646751">
                  <w:marLeft w:val="0"/>
                  <w:marRight w:val="0"/>
                  <w:marTop w:val="0"/>
                  <w:marBottom w:val="0"/>
                  <w:divBdr>
                    <w:top w:val="none" w:sz="0" w:space="0" w:color="auto"/>
                    <w:left w:val="none" w:sz="0" w:space="0" w:color="auto"/>
                    <w:bottom w:val="none" w:sz="0" w:space="0" w:color="auto"/>
                    <w:right w:val="none" w:sz="0" w:space="0" w:color="auto"/>
                  </w:divBdr>
                  <w:divsChild>
                    <w:div w:id="17125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3932">
      <w:marLeft w:val="0"/>
      <w:marRight w:val="0"/>
      <w:marTop w:val="0"/>
      <w:marBottom w:val="0"/>
      <w:divBdr>
        <w:top w:val="none" w:sz="0" w:space="0" w:color="auto"/>
        <w:left w:val="none" w:sz="0" w:space="0" w:color="auto"/>
        <w:bottom w:val="none" w:sz="0" w:space="0" w:color="auto"/>
        <w:right w:val="none" w:sz="0" w:space="0" w:color="auto"/>
      </w:divBdr>
    </w:div>
    <w:div w:id="1690058507">
      <w:bodyDiv w:val="1"/>
      <w:marLeft w:val="0"/>
      <w:marRight w:val="0"/>
      <w:marTop w:val="0"/>
      <w:marBottom w:val="0"/>
      <w:divBdr>
        <w:top w:val="none" w:sz="0" w:space="0" w:color="auto"/>
        <w:left w:val="none" w:sz="0" w:space="0" w:color="auto"/>
        <w:bottom w:val="none" w:sz="0" w:space="0" w:color="auto"/>
        <w:right w:val="none" w:sz="0" w:space="0" w:color="auto"/>
      </w:divBdr>
      <w:divsChild>
        <w:div w:id="687682519">
          <w:marLeft w:val="0"/>
          <w:marRight w:val="0"/>
          <w:marTop w:val="0"/>
          <w:marBottom w:val="0"/>
          <w:divBdr>
            <w:top w:val="single" w:sz="6" w:space="23" w:color="E7E7E7"/>
            <w:left w:val="single" w:sz="6" w:space="23" w:color="E7E7E7"/>
            <w:bottom w:val="single" w:sz="6" w:space="23" w:color="E7E7E7"/>
            <w:right w:val="single" w:sz="6" w:space="23" w:color="E7E7E7"/>
          </w:divBdr>
          <w:divsChild>
            <w:div w:id="722293130">
              <w:marLeft w:val="0"/>
              <w:marRight w:val="0"/>
              <w:marTop w:val="225"/>
              <w:marBottom w:val="0"/>
              <w:divBdr>
                <w:top w:val="none" w:sz="0" w:space="0" w:color="auto"/>
                <w:left w:val="none" w:sz="0" w:space="0" w:color="auto"/>
                <w:bottom w:val="none" w:sz="0" w:space="0" w:color="auto"/>
                <w:right w:val="none" w:sz="0" w:space="0" w:color="auto"/>
              </w:divBdr>
              <w:divsChild>
                <w:div w:id="871960818">
                  <w:marLeft w:val="0"/>
                  <w:marRight w:val="0"/>
                  <w:marTop w:val="0"/>
                  <w:marBottom w:val="0"/>
                  <w:divBdr>
                    <w:top w:val="none" w:sz="0" w:space="0" w:color="auto"/>
                    <w:left w:val="none" w:sz="0" w:space="0" w:color="auto"/>
                    <w:bottom w:val="none" w:sz="0" w:space="0" w:color="auto"/>
                    <w:right w:val="none" w:sz="0" w:space="0" w:color="auto"/>
                  </w:divBdr>
                  <w:divsChild>
                    <w:div w:id="20907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5128A-C7FE-4F89-A6F4-317770E0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76</Pages>
  <Words>6265</Words>
  <Characters>35713</Characters>
  <Application>Microsoft Office Word</Application>
  <DocSecurity>0</DocSecurity>
  <Lines>297</Lines>
  <Paragraphs>83</Paragraphs>
  <ScaleCrop>false</ScaleCrop>
  <Company>Sky123.Org</Company>
  <LinksUpToDate>false</LinksUpToDate>
  <CharactersWithSpaces>41895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889</cp:revision>
  <cp:lastPrinted>2019-08-09T01:44:00Z</cp:lastPrinted>
  <dcterms:created xsi:type="dcterms:W3CDTF">2017-10-25T06:07:00Z</dcterms:created>
  <dcterms:modified xsi:type="dcterms:W3CDTF">2019-08-14T10:02:00Z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