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AA3" w:rsidRDefault="00E20650">
      <w:pPr>
        <w:autoSpaceDE w:val="0"/>
        <w:autoSpaceDN w:val="0"/>
        <w:spacing w:line="360" w:lineRule="auto"/>
        <w:jc w:val="center"/>
        <w:outlineLvl w:val="0"/>
        <w:rPr>
          <w:rFonts w:ascii="宋体" w:eastAsia="宋体" w:hAnsi="宋体" w:cs="宋体"/>
          <w:b/>
          <w:snapToGrid w:val="0"/>
          <w:sz w:val="28"/>
          <w:szCs w:val="28"/>
        </w:rPr>
      </w:pPr>
      <w:r>
        <w:rPr>
          <w:rFonts w:ascii="宋体" w:eastAsia="宋体" w:hAnsi="宋体" w:cs="宋体" w:hint="eastAsia"/>
          <w:b/>
          <w:snapToGrid w:val="0"/>
          <w:sz w:val="28"/>
          <w:szCs w:val="28"/>
        </w:rPr>
        <w:t>投标分项报价表</w:t>
      </w:r>
    </w:p>
    <w:p w:rsidR="002C7AA3" w:rsidRDefault="00E20650">
      <w:pPr>
        <w:autoSpaceDE w:val="0"/>
        <w:autoSpaceDN w:val="0"/>
        <w:spacing w:line="360" w:lineRule="auto"/>
        <w:outlineLvl w:val="0"/>
        <w:rPr>
          <w:rFonts w:ascii="宋体" w:eastAsia="宋体" w:hAnsi="宋体" w:cs="宋体"/>
          <w:b/>
          <w:snapToGrid w:val="0"/>
          <w:sz w:val="28"/>
          <w:szCs w:val="28"/>
          <w:u w:val="single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项目编号：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>YZCG-T2019151</w:t>
      </w:r>
    </w:p>
    <w:p w:rsidR="002C7AA3" w:rsidRDefault="00E20650">
      <w:pPr>
        <w:autoSpaceDE w:val="0"/>
        <w:autoSpaceDN w:val="0"/>
        <w:spacing w:line="360" w:lineRule="auto"/>
        <w:outlineLvl w:val="0"/>
        <w:rPr>
          <w:rFonts w:ascii="宋体" w:eastAsia="宋体" w:hAnsi="宋体" w:cs="宋体"/>
          <w:b/>
          <w:snapToGrid w:val="0"/>
          <w:sz w:val="28"/>
          <w:szCs w:val="28"/>
          <w:u w:val="single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项目名称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:</w:t>
      </w:r>
      <w:bookmarkStart w:id="0" w:name="_GoBack"/>
      <w:r>
        <w:rPr>
          <w:rFonts w:ascii="宋体" w:eastAsia="宋体" w:hAnsi="宋体" w:cs="宋体" w:hint="eastAsia"/>
          <w:color w:val="000000"/>
          <w:sz w:val="28"/>
          <w:szCs w:val="28"/>
          <w:u w:val="single"/>
        </w:rPr>
        <w:t>禹州市教育体育局采购电子设备、钢琴电钢琴、科学发现室器材项目（第</w:t>
      </w:r>
      <w:r w:rsidR="00F66493">
        <w:rPr>
          <w:rFonts w:ascii="宋体" w:eastAsia="宋体" w:hAnsi="宋体" w:cs="宋体" w:hint="eastAsia"/>
          <w:color w:val="000000"/>
          <w:sz w:val="28"/>
          <w:szCs w:val="28"/>
          <w:u w:val="single"/>
        </w:rPr>
        <w:t>三</w:t>
      </w:r>
      <w:r>
        <w:rPr>
          <w:rFonts w:ascii="宋体" w:eastAsia="宋体" w:hAnsi="宋体" w:cs="宋体" w:hint="eastAsia"/>
          <w:color w:val="000000"/>
          <w:sz w:val="28"/>
          <w:szCs w:val="28"/>
          <w:u w:val="single"/>
        </w:rPr>
        <w:t>标段）</w:t>
      </w:r>
    </w:p>
    <w:tbl>
      <w:tblPr>
        <w:tblW w:w="9736" w:type="dxa"/>
        <w:jc w:val="center"/>
        <w:tblInd w:w="-743" w:type="dxa"/>
        <w:tblLayout w:type="fixed"/>
        <w:tblLook w:val="04A0"/>
      </w:tblPr>
      <w:tblGrid>
        <w:gridCol w:w="1018"/>
        <w:gridCol w:w="1537"/>
        <w:gridCol w:w="1631"/>
        <w:gridCol w:w="1575"/>
        <w:gridCol w:w="1369"/>
        <w:gridCol w:w="1219"/>
        <w:gridCol w:w="1387"/>
      </w:tblGrid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bookmarkEnd w:id="0"/>
          <w:p w:rsidR="002C7AA3" w:rsidRDefault="00E20650">
            <w:pPr>
              <w:pStyle w:val="a6"/>
              <w:jc w:val="center"/>
              <w:rPr>
                <w:rFonts w:eastAsia="宋体" w:cs="宋体"/>
                <w:lang w:val="zh-CN"/>
              </w:rPr>
            </w:pPr>
            <w:r>
              <w:rPr>
                <w:rFonts w:eastAsia="宋体" w:cs="宋体" w:hint="eastAsia"/>
                <w:lang w:val="zh-CN"/>
              </w:rPr>
              <w:t>序号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pStyle w:val="a6"/>
              <w:jc w:val="center"/>
              <w:rPr>
                <w:rFonts w:eastAsia="宋体" w:cs="宋体"/>
                <w:lang w:val="zh-CN"/>
              </w:rPr>
            </w:pPr>
            <w:r>
              <w:rPr>
                <w:rFonts w:eastAsia="宋体" w:cs="宋体" w:hint="eastAsia"/>
                <w:lang w:val="zh-CN"/>
              </w:rPr>
              <w:t>名称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pStyle w:val="a6"/>
              <w:jc w:val="center"/>
              <w:rPr>
                <w:rFonts w:eastAsia="宋体" w:cs="宋体"/>
                <w:lang w:val="zh-CN"/>
              </w:rPr>
            </w:pPr>
            <w:r>
              <w:rPr>
                <w:rFonts w:eastAsia="宋体" w:cs="宋体" w:hint="eastAsia"/>
                <w:lang w:val="zh-CN"/>
              </w:rPr>
              <w:t>品牌规格型号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pStyle w:val="a6"/>
              <w:jc w:val="center"/>
              <w:rPr>
                <w:rFonts w:eastAsia="宋体" w:cs="宋体"/>
                <w:lang w:val="zh-CN"/>
              </w:rPr>
            </w:pPr>
            <w:r>
              <w:rPr>
                <w:rFonts w:eastAsia="宋体" w:cs="宋体" w:hint="eastAsia"/>
                <w:lang w:val="zh-CN"/>
              </w:rPr>
              <w:t>单位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pStyle w:val="a6"/>
              <w:jc w:val="center"/>
              <w:rPr>
                <w:rFonts w:eastAsia="宋体" w:cs="宋体"/>
                <w:lang w:val="zh-CN"/>
              </w:rPr>
            </w:pPr>
            <w:r>
              <w:rPr>
                <w:rFonts w:eastAsia="宋体" w:cs="宋体" w:hint="eastAsia"/>
                <w:lang w:val="zh-CN"/>
              </w:rPr>
              <w:t>数量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pStyle w:val="a6"/>
              <w:jc w:val="center"/>
              <w:rPr>
                <w:rFonts w:eastAsia="宋体" w:cs="宋体"/>
                <w:lang w:val="zh-CN"/>
              </w:rPr>
            </w:pPr>
            <w:r>
              <w:rPr>
                <w:rFonts w:eastAsia="宋体" w:cs="宋体" w:hint="eastAsia"/>
                <w:lang w:val="zh-CN"/>
              </w:rPr>
              <w:t>单价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pStyle w:val="a6"/>
              <w:jc w:val="center"/>
              <w:rPr>
                <w:rFonts w:eastAsia="宋体" w:cs="宋体"/>
                <w:lang w:val="zh-CN"/>
              </w:rPr>
            </w:pPr>
            <w:r>
              <w:rPr>
                <w:rFonts w:eastAsia="宋体" w:cs="宋体" w:hint="eastAsia"/>
                <w:lang w:val="zh-CN"/>
              </w:rPr>
              <w:t>总价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幼儿科学发现室电子称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DYJ001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240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人体结构拼图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DYJ002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145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1740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神秘袋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DYJ003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576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牙齿模型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DYJ004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220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1320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5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注意力实验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DYJ005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53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636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6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嗅觉筒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DYJ006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288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576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玉米成长过程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DYJ007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274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548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8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粮食家族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DYJ008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350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700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9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豆子家族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DYJ009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360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720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10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花朵家族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DYJ010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360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720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11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植物生长拼图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DYJ011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552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lastRenderedPageBreak/>
              <w:t>12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尖头铲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DYJ012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312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13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耙子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DYJ013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312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14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母鸡成长过程拼图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DYJ014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936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15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儿童观察镜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DYJ015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50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600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16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动物模型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DYJ016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576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17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会自我保护的动物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DYJ017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448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896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18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穿花衣的鱼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DYJ018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520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1040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19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蜻蜓成长记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DYJ019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306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612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20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青蛙成长记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DYJ020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418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836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21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幼儿科学套装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DYJ021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512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6144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22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大滴管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DYJ022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240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23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漩涡演示器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DYJ023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84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24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大夹子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DYJ024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15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180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25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沉浮块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DYJ025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34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408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26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护目镜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DYJ026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58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696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lastRenderedPageBreak/>
              <w:t>27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水槽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DYJ027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192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28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量杯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DYJ028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144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29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漏斗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DYJ029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144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30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水轮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DYJ030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552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31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烧杯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DYJ031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45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540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32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飞伞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DYJ032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144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33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空气动力套装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DYJ033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840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34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吸盘套装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DYJ034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58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696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35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望远镜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DYJ035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432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36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手持显微镜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DYJ036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144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1728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37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调色眼镜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DYJ037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88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1056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38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彩色镜片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DYJ038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144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39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万花筒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DYJ039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192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40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放大镜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DYJ040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35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420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41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平面镜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DYJ041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9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216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lastRenderedPageBreak/>
              <w:t>42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音叉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DYJ042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86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1032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43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听诊器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DYJ043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58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696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44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音乐琴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DYJ044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432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45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电子积木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DYJ045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3600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46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手电筒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DYJ046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15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180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47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条形磁铁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DYJ047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14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168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48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指南针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DYJ048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144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49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马蹄形磁铁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DYJ049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312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50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磁力钓鱼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DYJ050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44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528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51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大磁力迷宫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DYJ051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1464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52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骨牌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DYJ052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133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1596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53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机关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DYJ053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552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54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盒子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DYJ054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216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55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陀螺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DYJ055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384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56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平衡游戏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DYJ056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80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960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lastRenderedPageBreak/>
              <w:t>57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天平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DYJ057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68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816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58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水温计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DYJ058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17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204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59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大沙漏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DYJ059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96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1152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60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儿童卷尺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DYJ060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144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61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工具箱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DYJ061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198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2376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62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造纸机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DYJ062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500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3000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63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榨汁机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DYJ063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184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2208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64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滚珠积木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DYJ064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240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2880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65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机械套装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DYJ065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84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1008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66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气象站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DYJ066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148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1776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67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雨量器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DYJ067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504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68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四季认知时钟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DYJ068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88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1056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69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地球仪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DYJ069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480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70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磁性中国拼图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DYJ070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504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71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投影仪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DYJ071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台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320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960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lastRenderedPageBreak/>
              <w:t>72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太阳能飞机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DYJ071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80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960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73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八大行星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DYJ073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504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74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星际城市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DYJ074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1000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2000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75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语音地球仪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DYJ075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台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1000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2000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76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三球仪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DYJ076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350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700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77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天文望远镜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DYJ077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900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2700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78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机器人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DYJ078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800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3200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79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棉花糖机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DYJ079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450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1350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80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千人震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DYJ080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台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1500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3000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81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人体导电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DYJ081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台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1500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1500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82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莫尔条纹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DYJ082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台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1400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2800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83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时光隧道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DYJ083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台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1600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3200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84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压井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DYJ084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台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1600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3200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85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碾子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DYJ085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台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1550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3100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86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筒车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DYJ086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台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1500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4500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lastRenderedPageBreak/>
              <w:t>87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辘轳井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DYJ087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台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1500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4500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88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纺线车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DYJ088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台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1500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4500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89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织布机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DYJ089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台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350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1750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90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充电电池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DYJ090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356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712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91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电池充电器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DYJ091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48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96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92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螺丝刀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DYJ092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16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93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主题箱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DYJ093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85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220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18700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94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小方桌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DYJ094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个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220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3960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95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小展柜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DYJ095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台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1800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27000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96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大展柜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DYJ096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台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2000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30000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97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教师指导用书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DYJ097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1400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98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电子资料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DYJ098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份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300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600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99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儿童记录卡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DYJ099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60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720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100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儿童认知卡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DYJ101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套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145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1740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101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奖状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DYJ102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张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60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120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lastRenderedPageBreak/>
              <w:t>102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2C7AA3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  <w:sz w:val="24"/>
                <w:szCs w:val="24"/>
                <w:lang/>
              </w:rPr>
              <w:t>交互平板一体机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/>
              </w:rPr>
              <w:t>鸿合</w:t>
            </w:r>
          </w:p>
          <w:p w:rsidR="002C7AA3" w:rsidRDefault="00E20650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/>
              </w:rPr>
              <w:t>HD-I6579E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2C7AA3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台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2C7AA3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7900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15800</w:t>
            </w:r>
          </w:p>
        </w:tc>
      </w:tr>
      <w:tr w:rsidR="002C7AA3">
        <w:trPr>
          <w:trHeight w:val="851"/>
          <w:jc w:val="center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103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服务培训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夫子科技</w:t>
            </w:r>
          </w:p>
          <w:p w:rsidR="002C7AA3" w:rsidRDefault="00E20650">
            <w:pPr>
              <w:widowControl w:val="0"/>
              <w:spacing w:after="0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黑体" w:hint="eastAsia"/>
                <w:color w:val="000000"/>
                <w:sz w:val="24"/>
                <w:szCs w:val="24"/>
                <w:lang/>
              </w:rPr>
              <w:t>服务培训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批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2000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2C7AA3" w:rsidRDefault="00E20650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lang/>
              </w:rPr>
              <w:t>2000</w:t>
            </w:r>
          </w:p>
        </w:tc>
      </w:tr>
    </w:tbl>
    <w:p w:rsidR="002C7AA3" w:rsidRDefault="002C7AA3">
      <w:pPr>
        <w:autoSpaceDE w:val="0"/>
        <w:autoSpaceDN w:val="0"/>
        <w:spacing w:line="480" w:lineRule="auto"/>
        <w:rPr>
          <w:rFonts w:ascii="宋体" w:eastAsia="宋体" w:hAnsi="宋体" w:cs="宋体"/>
          <w:lang w:val="zh-CN"/>
        </w:rPr>
      </w:pPr>
    </w:p>
    <w:p w:rsidR="002C7AA3" w:rsidRDefault="00E20650">
      <w:pPr>
        <w:autoSpaceDE w:val="0"/>
        <w:autoSpaceDN w:val="0"/>
        <w:spacing w:line="480" w:lineRule="auto"/>
        <w:rPr>
          <w:rFonts w:ascii="宋体" w:eastAsia="宋体" w:hAnsi="宋体" w:cs="宋体"/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  <w:lang w:val="zh-CN"/>
        </w:rPr>
        <w:t>投标人（公章）：</w:t>
      </w:r>
      <w:r>
        <w:rPr>
          <w:rFonts w:ascii="宋体" w:eastAsia="宋体" w:hAnsi="宋体" w:cs="宋体" w:hint="eastAsia"/>
          <w:sz w:val="28"/>
          <w:szCs w:val="28"/>
          <w:u w:val="single"/>
          <w:lang w:val="zh-CN"/>
        </w:rPr>
        <w:t>河北远通教学设备有限公司</w:t>
      </w:r>
    </w:p>
    <w:p w:rsidR="002C7AA3" w:rsidRDefault="00E20650">
      <w:pPr>
        <w:autoSpaceDE w:val="0"/>
        <w:autoSpaceDN w:val="0"/>
        <w:spacing w:line="48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  <w:lang w:val="zh-CN"/>
        </w:rPr>
        <w:t>投标人法定代表人（或授权代表）签字：</w:t>
      </w:r>
    </w:p>
    <w:p w:rsidR="002C7AA3" w:rsidRDefault="002C7AA3"/>
    <w:sectPr w:rsidR="002C7AA3" w:rsidSect="002C7AA3">
      <w:pgSz w:w="11906" w:h="16838"/>
      <w:pgMar w:top="1803" w:right="1440" w:bottom="1803" w:left="144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650" w:rsidRDefault="00E20650" w:rsidP="00F66493">
      <w:pPr>
        <w:spacing w:after="0"/>
      </w:pPr>
      <w:r>
        <w:separator/>
      </w:r>
    </w:p>
  </w:endnote>
  <w:endnote w:type="continuationSeparator" w:id="1">
    <w:p w:rsidR="00E20650" w:rsidRDefault="00E20650" w:rsidP="00F6649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650" w:rsidRDefault="00E20650" w:rsidP="00F66493">
      <w:pPr>
        <w:spacing w:after="0"/>
      </w:pPr>
      <w:r>
        <w:separator/>
      </w:r>
    </w:p>
  </w:footnote>
  <w:footnote w:type="continuationSeparator" w:id="1">
    <w:p w:rsidR="00E20650" w:rsidRDefault="00E20650" w:rsidP="00F6649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647C5"/>
    <w:rsid w:val="00123F65"/>
    <w:rsid w:val="00267963"/>
    <w:rsid w:val="002C7AA3"/>
    <w:rsid w:val="0048718F"/>
    <w:rsid w:val="005013CC"/>
    <w:rsid w:val="00656856"/>
    <w:rsid w:val="008A314D"/>
    <w:rsid w:val="009647C5"/>
    <w:rsid w:val="00AD527B"/>
    <w:rsid w:val="00B97E1E"/>
    <w:rsid w:val="00C43D43"/>
    <w:rsid w:val="00DE1417"/>
    <w:rsid w:val="00E20650"/>
    <w:rsid w:val="00F66493"/>
    <w:rsid w:val="5E6E4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First Indent" w:semiHidden="0" w:uiPriority="0" w:unhideWhenUsed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AA3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2C7AA3"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24"/>
    </w:rPr>
  </w:style>
  <w:style w:type="paragraph" w:styleId="2">
    <w:name w:val="heading 2"/>
    <w:basedOn w:val="a"/>
    <w:next w:val="a"/>
    <w:link w:val="2Char"/>
    <w:uiPriority w:val="9"/>
    <w:qFormat/>
    <w:rsid w:val="002C7AA3"/>
    <w:pPr>
      <w:keepNext/>
      <w:keepLines/>
      <w:spacing w:line="415" w:lineRule="auto"/>
      <w:outlineLvl w:val="1"/>
    </w:pPr>
    <w:rPr>
      <w:rFonts w:ascii="Arial" w:eastAsia="黑体" w:hAnsi="Arial" w:cs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2C7AA3"/>
    <w:pPr>
      <w:spacing w:after="120"/>
    </w:pPr>
  </w:style>
  <w:style w:type="paragraph" w:styleId="a4">
    <w:name w:val="footer"/>
    <w:basedOn w:val="a"/>
    <w:link w:val="Char0"/>
    <w:uiPriority w:val="99"/>
    <w:semiHidden/>
    <w:unhideWhenUsed/>
    <w:rsid w:val="002C7AA3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2C7AA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2C7AA3"/>
    <w:pPr>
      <w:adjustRightInd/>
      <w:snapToGrid/>
      <w:spacing w:before="100" w:beforeAutospacing="1" w:after="100" w:afterAutospacing="1"/>
    </w:pPr>
    <w:rPr>
      <w:rFonts w:ascii="宋体" w:eastAsiaTheme="minorEastAsia" w:hAnsi="宋体"/>
      <w:sz w:val="24"/>
      <w:szCs w:val="24"/>
    </w:rPr>
  </w:style>
  <w:style w:type="paragraph" w:styleId="a7">
    <w:name w:val="Body Text First Indent"/>
    <w:basedOn w:val="a3"/>
    <w:link w:val="Char2"/>
    <w:qFormat/>
    <w:rsid w:val="002C7AA3"/>
    <w:pPr>
      <w:widowControl w:val="0"/>
      <w:adjustRightInd/>
      <w:snapToGrid/>
      <w:ind w:firstLineChars="100" w:firstLine="420"/>
      <w:jc w:val="both"/>
    </w:pPr>
    <w:rPr>
      <w:rFonts w:ascii="宋体" w:eastAsia="宋体" w:hAnsi="Times New Roman" w:cs="Times New Roman"/>
      <w:sz w:val="34"/>
      <w:szCs w:val="20"/>
    </w:rPr>
  </w:style>
  <w:style w:type="character" w:styleId="a8">
    <w:name w:val="FollowedHyperlink"/>
    <w:basedOn w:val="a0"/>
    <w:uiPriority w:val="99"/>
    <w:semiHidden/>
    <w:unhideWhenUsed/>
    <w:qFormat/>
    <w:rsid w:val="002C7AA3"/>
    <w:rPr>
      <w:color w:val="800080"/>
      <w:u w:val="single"/>
    </w:rPr>
  </w:style>
  <w:style w:type="character" w:styleId="a9">
    <w:name w:val="Hyperlink"/>
    <w:basedOn w:val="a0"/>
    <w:uiPriority w:val="99"/>
    <w:semiHidden/>
    <w:unhideWhenUsed/>
    <w:rsid w:val="002C7AA3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qFormat/>
    <w:rsid w:val="002C7AA3"/>
    <w:rPr>
      <w:rFonts w:ascii="Arial" w:eastAsia="黑体" w:hAnsi="Arial" w:cs="Times New Roman"/>
      <w:b/>
      <w:sz w:val="32"/>
      <w:szCs w:val="32"/>
    </w:rPr>
  </w:style>
  <w:style w:type="character" w:customStyle="1" w:styleId="1Char">
    <w:name w:val="标题 1 Char"/>
    <w:basedOn w:val="a0"/>
    <w:link w:val="1"/>
    <w:uiPriority w:val="9"/>
    <w:qFormat/>
    <w:rsid w:val="002C7AA3"/>
    <w:rPr>
      <w:rFonts w:ascii="宋体" w:eastAsia="宋体" w:hAnsi="宋体" w:cs="宋体"/>
      <w:b/>
      <w:bCs/>
      <w:kern w:val="36"/>
      <w:sz w:val="24"/>
    </w:rPr>
  </w:style>
  <w:style w:type="paragraph" w:customStyle="1" w:styleId="TOC1">
    <w:name w:val="TOC 标题1"/>
    <w:basedOn w:val="1"/>
    <w:next w:val="a"/>
    <w:uiPriority w:val="39"/>
    <w:unhideWhenUsed/>
    <w:qFormat/>
    <w:rsid w:val="002C7AA3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customStyle="1" w:styleId="msonormal0">
    <w:name w:val="msonormal"/>
    <w:basedOn w:val="a"/>
    <w:qFormat/>
    <w:rsid w:val="002C7AA3"/>
    <w:pPr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ont5">
    <w:name w:val="font5"/>
    <w:basedOn w:val="a"/>
    <w:qFormat/>
    <w:rsid w:val="002C7AA3"/>
    <w:pPr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font6">
    <w:name w:val="font6"/>
    <w:basedOn w:val="a"/>
    <w:qFormat/>
    <w:rsid w:val="002C7AA3"/>
    <w:pPr>
      <w:spacing w:before="100" w:beforeAutospacing="1" w:after="100" w:afterAutospacing="1"/>
    </w:pPr>
    <w:rPr>
      <w:rFonts w:ascii="宋体" w:eastAsia="宋体" w:hAnsi="宋体" w:cs="宋体"/>
      <w:color w:val="000000"/>
      <w:sz w:val="26"/>
      <w:szCs w:val="26"/>
    </w:rPr>
  </w:style>
  <w:style w:type="paragraph" w:customStyle="1" w:styleId="font7">
    <w:name w:val="font7"/>
    <w:basedOn w:val="a"/>
    <w:rsid w:val="002C7AA3"/>
    <w:pPr>
      <w:spacing w:before="100" w:beforeAutospacing="1" w:after="100" w:afterAutospacing="1"/>
    </w:pPr>
    <w:rPr>
      <w:rFonts w:ascii="宋体" w:eastAsia="宋体" w:hAnsi="宋体" w:cs="宋体"/>
      <w:color w:val="000000"/>
      <w:sz w:val="26"/>
      <w:szCs w:val="26"/>
    </w:rPr>
  </w:style>
  <w:style w:type="paragraph" w:customStyle="1" w:styleId="font8">
    <w:name w:val="font8"/>
    <w:basedOn w:val="a"/>
    <w:qFormat/>
    <w:rsid w:val="002C7AA3"/>
    <w:pPr>
      <w:spacing w:before="100" w:beforeAutospacing="1" w:after="100" w:afterAutospacing="1"/>
    </w:pPr>
    <w:rPr>
      <w:rFonts w:ascii="宋体" w:eastAsia="宋体" w:hAnsi="宋体" w:cs="宋体"/>
      <w:sz w:val="26"/>
      <w:szCs w:val="26"/>
    </w:rPr>
  </w:style>
  <w:style w:type="paragraph" w:customStyle="1" w:styleId="font9">
    <w:name w:val="font9"/>
    <w:basedOn w:val="a"/>
    <w:rsid w:val="002C7AA3"/>
    <w:pPr>
      <w:spacing w:before="100" w:beforeAutospacing="1" w:after="100" w:afterAutospacing="1"/>
    </w:pPr>
    <w:rPr>
      <w:rFonts w:ascii="宋体" w:eastAsia="宋体" w:hAnsi="宋体" w:cs="宋体"/>
      <w:color w:val="000000"/>
      <w:sz w:val="26"/>
      <w:szCs w:val="26"/>
    </w:rPr>
  </w:style>
  <w:style w:type="paragraph" w:customStyle="1" w:styleId="font10">
    <w:name w:val="font10"/>
    <w:basedOn w:val="a"/>
    <w:qFormat/>
    <w:rsid w:val="002C7AA3"/>
    <w:pPr>
      <w:spacing w:before="100" w:beforeAutospacing="1" w:after="100" w:afterAutospacing="1"/>
    </w:pPr>
    <w:rPr>
      <w:rFonts w:ascii="宋体" w:eastAsia="宋体" w:hAnsi="宋体" w:cs="宋体"/>
      <w:color w:val="000000"/>
      <w:sz w:val="26"/>
      <w:szCs w:val="26"/>
    </w:rPr>
  </w:style>
  <w:style w:type="paragraph" w:customStyle="1" w:styleId="font11">
    <w:name w:val="font11"/>
    <w:basedOn w:val="a"/>
    <w:qFormat/>
    <w:rsid w:val="002C7AA3"/>
    <w:pPr>
      <w:spacing w:before="100" w:beforeAutospacing="1" w:after="100" w:afterAutospacing="1"/>
    </w:pPr>
    <w:rPr>
      <w:rFonts w:ascii="宋体" w:eastAsia="宋体" w:hAnsi="宋体" w:cs="宋体"/>
      <w:sz w:val="26"/>
      <w:szCs w:val="26"/>
    </w:rPr>
  </w:style>
  <w:style w:type="paragraph" w:customStyle="1" w:styleId="font12">
    <w:name w:val="font12"/>
    <w:basedOn w:val="a"/>
    <w:qFormat/>
    <w:rsid w:val="002C7AA3"/>
    <w:pPr>
      <w:spacing w:before="100" w:beforeAutospacing="1" w:after="100" w:afterAutospacing="1"/>
    </w:pPr>
    <w:rPr>
      <w:rFonts w:ascii="宋体" w:eastAsia="宋体" w:hAnsi="宋体" w:cs="宋体"/>
      <w:color w:val="000000"/>
      <w:sz w:val="26"/>
      <w:szCs w:val="26"/>
    </w:rPr>
  </w:style>
  <w:style w:type="paragraph" w:customStyle="1" w:styleId="font13">
    <w:name w:val="font13"/>
    <w:basedOn w:val="a"/>
    <w:qFormat/>
    <w:rsid w:val="002C7AA3"/>
    <w:pPr>
      <w:spacing w:before="100" w:beforeAutospacing="1" w:after="100" w:afterAutospacing="1"/>
    </w:pPr>
    <w:rPr>
      <w:rFonts w:ascii="宋体" w:eastAsia="宋体" w:hAnsi="宋体" w:cs="宋体"/>
      <w:sz w:val="26"/>
      <w:szCs w:val="26"/>
    </w:rPr>
  </w:style>
  <w:style w:type="paragraph" w:customStyle="1" w:styleId="font14">
    <w:name w:val="font14"/>
    <w:basedOn w:val="a"/>
    <w:qFormat/>
    <w:rsid w:val="002C7AA3"/>
    <w:pPr>
      <w:spacing w:before="100" w:beforeAutospacing="1" w:after="100" w:afterAutospacing="1"/>
    </w:pPr>
    <w:rPr>
      <w:rFonts w:ascii="宋体" w:eastAsia="宋体" w:hAnsi="宋体" w:cs="宋体"/>
      <w:color w:val="000000"/>
      <w:sz w:val="26"/>
      <w:szCs w:val="26"/>
    </w:rPr>
  </w:style>
  <w:style w:type="paragraph" w:customStyle="1" w:styleId="font15">
    <w:name w:val="font15"/>
    <w:basedOn w:val="a"/>
    <w:qFormat/>
    <w:rsid w:val="002C7AA3"/>
    <w:pPr>
      <w:spacing w:before="100" w:beforeAutospacing="1" w:after="100" w:afterAutospacing="1"/>
    </w:pPr>
    <w:rPr>
      <w:rFonts w:ascii="宋体" w:eastAsia="宋体" w:hAnsi="宋体" w:cs="宋体"/>
      <w:sz w:val="26"/>
      <w:szCs w:val="26"/>
    </w:rPr>
  </w:style>
  <w:style w:type="paragraph" w:customStyle="1" w:styleId="font16">
    <w:name w:val="font16"/>
    <w:basedOn w:val="a"/>
    <w:rsid w:val="002C7AA3"/>
    <w:pPr>
      <w:spacing w:before="100" w:beforeAutospacing="1" w:after="100" w:afterAutospacing="1"/>
    </w:pPr>
    <w:rPr>
      <w:rFonts w:ascii="宋体" w:eastAsia="宋体" w:hAnsi="宋体" w:cs="宋体"/>
      <w:color w:val="000000"/>
      <w:sz w:val="26"/>
      <w:szCs w:val="26"/>
    </w:rPr>
  </w:style>
  <w:style w:type="paragraph" w:customStyle="1" w:styleId="font17">
    <w:name w:val="font17"/>
    <w:basedOn w:val="a"/>
    <w:rsid w:val="002C7AA3"/>
    <w:pPr>
      <w:spacing w:before="100" w:beforeAutospacing="1" w:after="100" w:afterAutospacing="1"/>
    </w:pPr>
    <w:rPr>
      <w:rFonts w:ascii="宋体" w:eastAsia="宋体" w:hAnsi="宋体" w:cs="宋体"/>
      <w:sz w:val="26"/>
      <w:szCs w:val="26"/>
    </w:rPr>
  </w:style>
  <w:style w:type="paragraph" w:customStyle="1" w:styleId="font18">
    <w:name w:val="font18"/>
    <w:basedOn w:val="a"/>
    <w:rsid w:val="002C7AA3"/>
    <w:pPr>
      <w:spacing w:before="100" w:beforeAutospacing="1" w:after="100" w:afterAutospacing="1"/>
    </w:pPr>
    <w:rPr>
      <w:rFonts w:ascii="宋体" w:eastAsia="宋体" w:hAnsi="宋体" w:cs="宋体"/>
      <w:sz w:val="26"/>
      <w:szCs w:val="26"/>
    </w:rPr>
  </w:style>
  <w:style w:type="paragraph" w:customStyle="1" w:styleId="xl83">
    <w:name w:val="xl83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84">
    <w:name w:val="xl84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85">
    <w:name w:val="xl85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86">
    <w:name w:val="xl86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87">
    <w:name w:val="xl87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88">
    <w:name w:val="xl88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sz w:val="26"/>
      <w:szCs w:val="26"/>
    </w:rPr>
  </w:style>
  <w:style w:type="paragraph" w:customStyle="1" w:styleId="xl89">
    <w:name w:val="xl89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90">
    <w:name w:val="xl90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sz w:val="26"/>
      <w:szCs w:val="26"/>
    </w:rPr>
  </w:style>
  <w:style w:type="paragraph" w:customStyle="1" w:styleId="xl91">
    <w:name w:val="xl91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sz w:val="26"/>
      <w:szCs w:val="26"/>
    </w:rPr>
  </w:style>
  <w:style w:type="paragraph" w:customStyle="1" w:styleId="xl92">
    <w:name w:val="xl92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93">
    <w:name w:val="xl93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sz w:val="26"/>
      <w:szCs w:val="26"/>
    </w:rPr>
  </w:style>
  <w:style w:type="paragraph" w:customStyle="1" w:styleId="xl94">
    <w:name w:val="xl94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95">
    <w:name w:val="xl95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96">
    <w:name w:val="xl96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97">
    <w:name w:val="xl97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98">
    <w:name w:val="xl98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99">
    <w:name w:val="xl99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100">
    <w:name w:val="xl100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101">
    <w:name w:val="xl101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102">
    <w:name w:val="xl102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103">
    <w:name w:val="xl103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104">
    <w:name w:val="xl104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105">
    <w:name w:val="xl105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106">
    <w:name w:val="xl106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107">
    <w:name w:val="xl107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sz w:val="32"/>
      <w:szCs w:val="32"/>
    </w:rPr>
  </w:style>
  <w:style w:type="paragraph" w:customStyle="1" w:styleId="xl108">
    <w:name w:val="xl108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sz w:val="26"/>
      <w:szCs w:val="26"/>
    </w:rPr>
  </w:style>
  <w:style w:type="paragraph" w:customStyle="1" w:styleId="xl109">
    <w:name w:val="xl109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sz w:val="26"/>
      <w:szCs w:val="26"/>
    </w:rPr>
  </w:style>
  <w:style w:type="paragraph" w:customStyle="1" w:styleId="xl110">
    <w:name w:val="xl110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b/>
      <w:bCs/>
      <w:sz w:val="26"/>
      <w:szCs w:val="26"/>
    </w:rPr>
  </w:style>
  <w:style w:type="paragraph" w:customStyle="1" w:styleId="xl111">
    <w:name w:val="xl111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b/>
      <w:bCs/>
      <w:sz w:val="26"/>
      <w:szCs w:val="26"/>
    </w:rPr>
  </w:style>
  <w:style w:type="paragraph" w:customStyle="1" w:styleId="xl112">
    <w:name w:val="xl112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sz w:val="26"/>
      <w:szCs w:val="26"/>
    </w:rPr>
  </w:style>
  <w:style w:type="paragraph" w:customStyle="1" w:styleId="xl113">
    <w:name w:val="xl113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sz w:val="26"/>
      <w:szCs w:val="26"/>
    </w:rPr>
  </w:style>
  <w:style w:type="paragraph" w:customStyle="1" w:styleId="xl114">
    <w:name w:val="xl114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宋体" w:eastAsia="宋体" w:hAnsi="宋体" w:cs="宋体"/>
      <w:b/>
      <w:bCs/>
      <w:sz w:val="26"/>
      <w:szCs w:val="26"/>
    </w:rPr>
  </w:style>
  <w:style w:type="paragraph" w:customStyle="1" w:styleId="xl115">
    <w:name w:val="xl115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116">
    <w:name w:val="xl116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117">
    <w:name w:val="xl117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118">
    <w:name w:val="xl118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sz w:val="26"/>
      <w:szCs w:val="26"/>
    </w:rPr>
  </w:style>
  <w:style w:type="paragraph" w:customStyle="1" w:styleId="xl119">
    <w:name w:val="xl119"/>
    <w:basedOn w:val="a"/>
    <w:rsid w:val="002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sz w:val="26"/>
      <w:szCs w:val="26"/>
    </w:rPr>
  </w:style>
  <w:style w:type="character" w:customStyle="1" w:styleId="Char1">
    <w:name w:val="页眉 Char"/>
    <w:basedOn w:val="a0"/>
    <w:link w:val="a5"/>
    <w:uiPriority w:val="99"/>
    <w:semiHidden/>
    <w:rsid w:val="002C7AA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C7AA3"/>
    <w:rPr>
      <w:sz w:val="18"/>
      <w:szCs w:val="18"/>
    </w:rPr>
  </w:style>
  <w:style w:type="character" w:customStyle="1" w:styleId="Char">
    <w:name w:val="正文文本 Char"/>
    <w:basedOn w:val="a0"/>
    <w:link w:val="a3"/>
    <w:uiPriority w:val="99"/>
    <w:semiHidden/>
    <w:rsid w:val="002C7AA3"/>
    <w:rPr>
      <w:rFonts w:ascii="Tahoma" w:eastAsia="微软雅黑" w:hAnsi="Tahoma"/>
      <w:kern w:val="0"/>
      <w:sz w:val="22"/>
    </w:rPr>
  </w:style>
  <w:style w:type="character" w:customStyle="1" w:styleId="Char2">
    <w:name w:val="正文首行缩进 Char"/>
    <w:basedOn w:val="Char"/>
    <w:link w:val="a7"/>
    <w:rsid w:val="002C7AA3"/>
    <w:rPr>
      <w:rFonts w:ascii="宋体" w:eastAsia="宋体" w:hAnsi="Times New Roman" w:cs="Times New Roman"/>
      <w:sz w:val="34"/>
      <w:szCs w:val="20"/>
    </w:rPr>
  </w:style>
  <w:style w:type="character" w:customStyle="1" w:styleId="apple-converted-space">
    <w:name w:val="apple-converted-space"/>
    <w:basedOn w:val="a0"/>
    <w:rsid w:val="002C7AA3"/>
  </w:style>
  <w:style w:type="paragraph" w:customStyle="1" w:styleId="NoSpacing1">
    <w:name w:val="No Spacing1"/>
    <w:uiPriority w:val="99"/>
    <w:qFormat/>
    <w:rsid w:val="002C7AA3"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518</Words>
  <Characters>2959</Characters>
  <Application>Microsoft Office Word</Application>
  <DocSecurity>0</DocSecurity>
  <Lines>24</Lines>
  <Paragraphs>6</Paragraphs>
  <ScaleCrop>false</ScaleCrop>
  <Company>Microsoft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5</cp:revision>
  <dcterms:created xsi:type="dcterms:W3CDTF">2019-08-12T22:24:00Z</dcterms:created>
  <dcterms:modified xsi:type="dcterms:W3CDTF">2019-08-14T02:22:00Z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