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AA" w:rsidRDefault="0009709E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禹州市</w:t>
      </w:r>
      <w:r>
        <w:rPr>
          <w:rFonts w:cs="宋体" w:hint="eastAsia"/>
          <w:b/>
          <w:bCs/>
          <w:sz w:val="36"/>
          <w:szCs w:val="36"/>
        </w:rPr>
        <w:t>2019</w:t>
      </w:r>
      <w:r>
        <w:rPr>
          <w:rFonts w:cs="宋体" w:hint="eastAsia"/>
          <w:b/>
          <w:bCs/>
          <w:sz w:val="36"/>
          <w:szCs w:val="36"/>
        </w:rPr>
        <w:t>年十一座公厕及垃圾中转站工程监理（二次）</w:t>
      </w:r>
    </w:p>
    <w:p w:rsidR="001F78AA" w:rsidRDefault="0009709E">
      <w:pPr>
        <w:spacing w:line="360" w:lineRule="auto"/>
        <w:jc w:val="center"/>
      </w:pPr>
      <w:r>
        <w:rPr>
          <w:rFonts w:cs="宋体" w:hint="eastAsia"/>
          <w:b/>
          <w:bCs/>
          <w:sz w:val="36"/>
          <w:szCs w:val="36"/>
        </w:rPr>
        <w:t>评标结果公示</w:t>
      </w:r>
    </w:p>
    <w:p w:rsidR="001F78AA" w:rsidRDefault="0009709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1F78AA" w:rsidRDefault="0009709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1F78AA" w:rsidRDefault="0009709E">
      <w:pPr>
        <w:spacing w:line="360" w:lineRule="auto"/>
        <w:ind w:firstLineChars="200" w:firstLine="480"/>
        <w:rPr>
          <w:rFonts w:hAnsi="宋体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r>
        <w:rPr>
          <w:rFonts w:hAnsi="宋体" w:hint="eastAsia"/>
        </w:rPr>
        <w:t>禹州市</w:t>
      </w:r>
      <w:r>
        <w:rPr>
          <w:rFonts w:hAnsi="宋体" w:hint="eastAsia"/>
        </w:rPr>
        <w:t>2019</w:t>
      </w:r>
      <w:r>
        <w:rPr>
          <w:rFonts w:hAnsi="宋体" w:hint="eastAsia"/>
        </w:rPr>
        <w:t>年十一座公厕及垃圾中转站工程监理（二次）</w:t>
      </w:r>
    </w:p>
    <w:p w:rsidR="001F78AA" w:rsidRDefault="0009709E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JSGC-SZ-2019118</w:t>
      </w:r>
      <w:r>
        <w:rPr>
          <w:sz w:val="24"/>
          <w:szCs w:val="24"/>
        </w:rPr>
        <w:t>-1</w:t>
      </w:r>
    </w:p>
    <w:p w:rsidR="001F78AA" w:rsidRDefault="0009709E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、招标控制价：</w:t>
      </w:r>
      <w:r>
        <w:rPr>
          <w:rFonts w:cs="宋体"/>
          <w:sz w:val="24"/>
          <w:szCs w:val="24"/>
        </w:rPr>
        <w:t>72800</w:t>
      </w:r>
      <w:r>
        <w:rPr>
          <w:rFonts w:cs="宋体" w:hint="eastAsia"/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元</w:t>
      </w:r>
    </w:p>
    <w:p w:rsidR="001F78AA" w:rsidRDefault="0009709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、质量要求：合格（符合国家现行的验收规范和标准）</w:t>
      </w:r>
    </w:p>
    <w:p w:rsidR="001F78AA" w:rsidRDefault="0009709E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、计划工期：同施工工期</w:t>
      </w:r>
    </w:p>
    <w:p w:rsidR="001F78AA" w:rsidRDefault="0009709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、评标办法：综合计分法</w:t>
      </w:r>
    </w:p>
    <w:p w:rsidR="001F78AA" w:rsidRDefault="0009709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1F78AA" w:rsidRDefault="0009709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1F78AA" w:rsidRDefault="0009709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19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3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家。</w:t>
      </w:r>
    </w:p>
    <w:p w:rsidR="001F78AA" w:rsidRDefault="0009709E">
      <w:pPr>
        <w:spacing w:line="360" w:lineRule="auto"/>
        <w:ind w:firstLineChars="200" w:firstLine="480"/>
        <w:outlineLvl w:val="1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1008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985"/>
        <w:gridCol w:w="1139"/>
        <w:gridCol w:w="3839"/>
      </w:tblGrid>
      <w:tr w:rsidR="001F78AA">
        <w:trPr>
          <w:trHeight w:val="758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招标人名称</w:t>
            </w:r>
          </w:p>
        </w:tc>
        <w:tc>
          <w:tcPr>
            <w:tcW w:w="796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禹州市住房和城乡建设局</w:t>
            </w:r>
          </w:p>
        </w:tc>
      </w:tr>
      <w:tr w:rsidR="001F78AA">
        <w:trPr>
          <w:trHeight w:val="758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招标代理机构名称</w:t>
            </w:r>
          </w:p>
        </w:tc>
        <w:tc>
          <w:tcPr>
            <w:tcW w:w="79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中</w:t>
            </w:r>
            <w:proofErr w:type="gramStart"/>
            <w:r>
              <w:rPr>
                <w:rFonts w:cs="Times New Roman" w:hint="eastAsia"/>
              </w:rPr>
              <w:t>鼎万联</w:t>
            </w:r>
            <w:proofErr w:type="gramEnd"/>
            <w:r>
              <w:rPr>
                <w:rFonts w:cs="Times New Roman" w:hint="eastAsia"/>
              </w:rPr>
              <w:t>建设项目管理有限公司</w:t>
            </w:r>
          </w:p>
        </w:tc>
      </w:tr>
      <w:tr w:rsidR="001F78AA">
        <w:trPr>
          <w:trHeight w:val="758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96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hAnsi="宋体" w:hint="eastAsia"/>
              </w:rPr>
              <w:t>禹州市</w:t>
            </w:r>
            <w:r>
              <w:rPr>
                <w:rFonts w:hAnsi="宋体" w:hint="eastAsia"/>
              </w:rPr>
              <w:t>2019</w:t>
            </w:r>
            <w:r>
              <w:rPr>
                <w:rFonts w:hAnsi="宋体" w:hint="eastAsia"/>
              </w:rPr>
              <w:t>年十一座公厕及垃圾中转站工程监理（二次）</w:t>
            </w:r>
          </w:p>
        </w:tc>
      </w:tr>
      <w:tr w:rsidR="001F78AA">
        <w:trPr>
          <w:trHeight w:val="758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开标时间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t>9</w:t>
            </w:r>
            <w:r>
              <w:rPr>
                <w:rFonts w:cs="宋体" w:hint="eastAsia"/>
              </w:rPr>
              <w:t>时</w:t>
            </w:r>
            <w:r>
              <w:rPr>
                <w:rFonts w:hint="eastAsia"/>
              </w:rPr>
              <w:t>30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开标地点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禹州市公共资源交易中心开标一室</w:t>
            </w:r>
          </w:p>
        </w:tc>
      </w:tr>
      <w:tr w:rsidR="001F78AA">
        <w:trPr>
          <w:trHeight w:val="777"/>
        </w:trPr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评标时间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</w:rPr>
              <w:t>9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t>11</w:t>
            </w:r>
            <w:r>
              <w:rPr>
                <w:rFonts w:cs="宋体" w:hint="eastAsia"/>
              </w:rPr>
              <w:t>时</w:t>
            </w:r>
            <w:r>
              <w:rPr>
                <w:rFonts w:cs="宋体" w:hint="eastAsia"/>
              </w:rPr>
              <w:t>00</w:t>
            </w:r>
            <w:r>
              <w:rPr>
                <w:rFonts w:cs="宋体" w:hint="eastAsia"/>
              </w:rPr>
              <w:t>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评标地点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禹州市公共资源交易中心评标四室</w:t>
            </w:r>
          </w:p>
        </w:tc>
      </w:tr>
    </w:tbl>
    <w:p w:rsidR="0009709E" w:rsidRDefault="0009709E" w:rsidP="0009709E">
      <w:pPr>
        <w:spacing w:line="360" w:lineRule="auto"/>
        <w:ind w:left="482"/>
        <w:outlineLvl w:val="0"/>
        <w:rPr>
          <w:rFonts w:cs="宋体"/>
          <w:b/>
          <w:bCs/>
          <w:sz w:val="24"/>
          <w:szCs w:val="24"/>
        </w:rPr>
      </w:pPr>
    </w:p>
    <w:p w:rsidR="0009709E" w:rsidRDefault="0009709E" w:rsidP="0009709E">
      <w:pPr>
        <w:spacing w:line="360" w:lineRule="auto"/>
        <w:ind w:left="482"/>
        <w:outlineLvl w:val="0"/>
        <w:rPr>
          <w:rFonts w:cs="宋体"/>
          <w:b/>
          <w:bCs/>
          <w:sz w:val="24"/>
          <w:szCs w:val="24"/>
        </w:rPr>
      </w:pPr>
    </w:p>
    <w:p w:rsidR="0009709E" w:rsidRDefault="0009709E" w:rsidP="0009709E">
      <w:pPr>
        <w:spacing w:line="360" w:lineRule="auto"/>
        <w:ind w:left="482"/>
        <w:outlineLvl w:val="0"/>
        <w:rPr>
          <w:rFonts w:cs="宋体" w:hint="eastAsia"/>
          <w:b/>
          <w:bCs/>
          <w:sz w:val="24"/>
          <w:szCs w:val="24"/>
        </w:rPr>
      </w:pPr>
    </w:p>
    <w:p w:rsidR="001F78AA" w:rsidRDefault="0009709E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lastRenderedPageBreak/>
        <w:t>开标记录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723"/>
        <w:gridCol w:w="1463"/>
        <w:gridCol w:w="2766"/>
        <w:gridCol w:w="890"/>
        <w:gridCol w:w="1166"/>
      </w:tblGrid>
      <w:tr w:rsidR="001F78AA">
        <w:trPr>
          <w:trHeight w:val="851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投标单位</w:t>
            </w: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</w:t>
            </w:r>
          </w:p>
          <w:p w:rsidR="001F78AA" w:rsidRDefault="0009709E">
            <w:pPr>
              <w:spacing w:line="360" w:lineRule="auto"/>
              <w:jc w:val="center"/>
            </w:pPr>
            <w:r>
              <w:t>(</w:t>
            </w:r>
            <w:r>
              <w:rPr>
                <w:rFonts w:cs="宋体" w:hint="eastAsia"/>
              </w:rPr>
              <w:t>元</w:t>
            </w:r>
            <w:r>
              <w:t>)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工期</w:t>
            </w:r>
          </w:p>
        </w:tc>
        <w:tc>
          <w:tcPr>
            <w:tcW w:w="27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项目总监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密封</w:t>
            </w:r>
          </w:p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对本次开标过程是否有异议</w:t>
            </w:r>
          </w:p>
        </w:tc>
      </w:tr>
      <w:tr w:rsidR="001F78AA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许昌兴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程工程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72100</w:t>
            </w: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.00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同施工工期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李红霞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1F78AA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许昌建设工程项目管理有限公司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72500</w:t>
            </w: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.00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同施工工期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杨根林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1F78AA">
        <w:trPr>
          <w:trHeight w:val="85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许昌市复兴建设工程监理有限公司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72700</w:t>
            </w:r>
            <w:r>
              <w:rPr>
                <w:rFonts w:ascii="Dialog" w:eastAsia="Dialog" w:hAnsi="Dialog" w:cs="Dialog" w:hint="eastAsia"/>
                <w:color w:val="000000"/>
                <w:kern w:val="0"/>
                <w:sz w:val="24"/>
                <w:szCs w:val="24"/>
                <w:lang w:bidi="ar"/>
              </w:rPr>
              <w:t>.00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同施工工期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和光辉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完好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</w:tr>
      <w:tr w:rsidR="001F78AA">
        <w:trPr>
          <w:trHeight w:val="476"/>
        </w:trPr>
        <w:tc>
          <w:tcPr>
            <w:tcW w:w="1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招标控制价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/>
                <w:sz w:val="24"/>
                <w:szCs w:val="24"/>
              </w:rPr>
              <w:t>72800.00</w:t>
            </w:r>
            <w:r>
              <w:rPr>
                <w:rFonts w:cs="Times New Roman" w:hint="eastAsia"/>
              </w:rPr>
              <w:t>元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抽取的权重系数α值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0.70</w:t>
            </w:r>
          </w:p>
        </w:tc>
      </w:tr>
      <w:tr w:rsidR="001F78AA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目标工期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同施工工期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质量要求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合格</w:t>
            </w:r>
          </w:p>
        </w:tc>
      </w:tr>
      <w:tr w:rsidR="001F78AA">
        <w:trPr>
          <w:trHeight w:val="461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投标报价修正情况</w:t>
            </w:r>
          </w:p>
        </w:tc>
        <w:tc>
          <w:tcPr>
            <w:tcW w:w="800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</w:tr>
    </w:tbl>
    <w:p w:rsidR="001F78AA" w:rsidRDefault="0009709E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956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8009"/>
      </w:tblGrid>
      <w:tr w:rsidR="001F78AA">
        <w:trPr>
          <w:trHeight w:val="105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</w:rPr>
              <w:t>评标办法</w:t>
            </w:r>
          </w:p>
        </w:tc>
        <w:tc>
          <w:tcPr>
            <w:tcW w:w="8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F78AA" w:rsidRDefault="0009709E">
            <w:pPr>
              <w:spacing w:line="360" w:lineRule="auto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评标采用综合计分法，是指评标委员会根据招标文件要求，对其技术部分、商务部分进行综合评审。技术部分的权重占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cs="宋体" w:hint="eastAsia"/>
                <w:sz w:val="24"/>
                <w:szCs w:val="24"/>
              </w:rPr>
              <w:t>，商务标的权重占</w:t>
            </w:r>
            <w:r>
              <w:rPr>
                <w:rFonts w:hint="eastAsia"/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%</w:t>
            </w:r>
            <w:r>
              <w:rPr>
                <w:rFonts w:cs="宋体" w:hint="eastAsia"/>
                <w:sz w:val="24"/>
                <w:szCs w:val="24"/>
              </w:rPr>
              <w:t>，详见招标文件。</w:t>
            </w:r>
          </w:p>
        </w:tc>
      </w:tr>
    </w:tbl>
    <w:p w:rsidR="001F78AA" w:rsidRDefault="0009709E">
      <w:pPr>
        <w:spacing w:line="360" w:lineRule="auto"/>
        <w:ind w:firstLineChars="100" w:firstLine="241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四、评审情况</w:t>
      </w:r>
    </w:p>
    <w:p w:rsidR="001F78AA" w:rsidRDefault="0009709E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（一）初步评审</w:t>
      </w:r>
    </w:p>
    <w:tbl>
      <w:tblPr>
        <w:tblW w:w="9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35"/>
        <w:gridCol w:w="5758"/>
      </w:tblGrid>
      <w:tr w:rsidR="001F78AA">
        <w:trPr>
          <w:trHeight w:val="468"/>
          <w:jc w:val="center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通过初步评审的投标人名称</w:t>
            </w:r>
          </w:p>
        </w:tc>
      </w:tr>
      <w:tr w:rsidR="001F78AA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许昌兴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程工程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</w:tr>
      <w:tr w:rsidR="001F78AA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许昌建设工程项目管理有限公司</w:t>
            </w:r>
          </w:p>
        </w:tc>
      </w:tr>
      <w:tr w:rsidR="001F78AA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许昌市复兴建设工程监理有限公司</w:t>
            </w:r>
          </w:p>
        </w:tc>
      </w:tr>
      <w:tr w:rsidR="001F78AA">
        <w:trPr>
          <w:trHeight w:val="468"/>
          <w:jc w:val="center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未通过原因</w:t>
            </w:r>
          </w:p>
        </w:tc>
      </w:tr>
      <w:tr w:rsidR="001F78AA">
        <w:trPr>
          <w:trHeight w:val="46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无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8AA" w:rsidRDefault="001F78AA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</w:rPr>
            </w:pPr>
          </w:p>
        </w:tc>
      </w:tr>
    </w:tbl>
    <w:p w:rsidR="0009709E" w:rsidRDefault="0009709E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</w:p>
    <w:p w:rsidR="0009709E" w:rsidRDefault="0009709E">
      <w:pPr>
        <w:widowControl/>
        <w:jc w:val="lef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br w:type="page"/>
      </w:r>
    </w:p>
    <w:p w:rsidR="001F78AA" w:rsidRDefault="0009709E">
      <w:pPr>
        <w:spacing w:line="360" w:lineRule="auto"/>
        <w:ind w:firstLineChars="200" w:firstLine="480"/>
        <w:outlineLvl w:val="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（二）详细评审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316"/>
        <w:gridCol w:w="1316"/>
        <w:gridCol w:w="1316"/>
        <w:gridCol w:w="656"/>
        <w:gridCol w:w="1316"/>
        <w:gridCol w:w="876"/>
        <w:gridCol w:w="1096"/>
      </w:tblGrid>
      <w:tr w:rsidR="0009709E" w:rsidRPr="0009709E" w:rsidTr="001F661C">
        <w:trPr>
          <w:trHeight w:val="947"/>
        </w:trPr>
        <w:tc>
          <w:tcPr>
            <w:tcW w:w="1545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投标企业名称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服务费报价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招标控制价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抽取的α值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β值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评标基准价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偏差率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计算得分</w:t>
            </w:r>
          </w:p>
        </w:tc>
      </w:tr>
      <w:tr w:rsidR="0009709E" w:rsidRPr="0009709E" w:rsidTr="0009709E">
        <w:trPr>
          <w:trHeight w:val="798"/>
        </w:trPr>
        <w:tc>
          <w:tcPr>
            <w:tcW w:w="1545" w:type="pct"/>
            <w:shd w:val="clear" w:color="000000" w:fill="FFFFFF"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Dialog" w:hAnsi="Dialog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  <w:t>许昌兴</w:t>
            </w:r>
            <w:proofErr w:type="gramStart"/>
            <w:r w:rsidRPr="0009709E"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  <w:t>程工程</w:t>
            </w:r>
            <w:proofErr w:type="gramEnd"/>
            <w:r w:rsidRPr="0009709E"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  <w:t>72100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72800.00 </w:t>
            </w: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</w:t>
            </w:r>
          </w:p>
        </w:tc>
        <w:tc>
          <w:tcPr>
            <w:tcW w:w="250" w:type="pct"/>
            <w:vMerge w:val="restar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72690.00 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-0.81%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15.00</w:t>
            </w: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09709E" w:rsidRPr="0009709E" w:rsidTr="0009709E">
        <w:trPr>
          <w:trHeight w:val="798"/>
        </w:trPr>
        <w:tc>
          <w:tcPr>
            <w:tcW w:w="1545" w:type="pct"/>
            <w:shd w:val="clear" w:color="000000" w:fill="FFFFFF"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Dialog" w:hAnsi="Dialog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  <w:t>许昌建设工程项目管理有限公司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  <w:t>72500</w:t>
            </w:r>
          </w:p>
        </w:tc>
        <w:tc>
          <w:tcPr>
            <w:tcW w:w="554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-0.26%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15.00</w:t>
            </w: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09709E" w:rsidRPr="0009709E" w:rsidTr="0009709E">
        <w:trPr>
          <w:trHeight w:val="798"/>
        </w:trPr>
        <w:tc>
          <w:tcPr>
            <w:tcW w:w="1545" w:type="pct"/>
            <w:shd w:val="clear" w:color="000000" w:fill="FFFFFF"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Dialog" w:hAnsi="Dialog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  <w:t>许昌市复兴建设工程监理有限公司</w:t>
            </w:r>
          </w:p>
        </w:tc>
        <w:tc>
          <w:tcPr>
            <w:tcW w:w="554" w:type="pct"/>
            <w:shd w:val="clear" w:color="000000" w:fill="FFFFFF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Dialog" w:hAnsi="Dialog" w:cs="宋体"/>
                <w:color w:val="000000"/>
                <w:kern w:val="0"/>
                <w:sz w:val="24"/>
                <w:szCs w:val="24"/>
              </w:rPr>
              <w:t>72700</w:t>
            </w:r>
          </w:p>
        </w:tc>
        <w:tc>
          <w:tcPr>
            <w:tcW w:w="554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0.01%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15.00</w:t>
            </w:r>
            <w:r w:rsidRPr="000970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1F78AA" w:rsidRDefault="0009709E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（其它详见评标委员会成员评分表格）</w:t>
      </w:r>
    </w:p>
    <w:p w:rsidR="001F78AA" w:rsidRDefault="0009709E">
      <w:pPr>
        <w:numPr>
          <w:ilvl w:val="0"/>
          <w:numId w:val="2"/>
        </w:num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综合得分排序</w:t>
      </w:r>
    </w:p>
    <w:p w:rsidR="001F78AA" w:rsidRDefault="0009709E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根据招标文件的规定，评标委员会将经评审的投标人按综合得分由高到低排序如下：</w:t>
      </w:r>
    </w:p>
    <w:tbl>
      <w:tblPr>
        <w:tblW w:w="99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1778"/>
        <w:gridCol w:w="1740"/>
        <w:gridCol w:w="908"/>
        <w:gridCol w:w="703"/>
      </w:tblGrid>
      <w:tr w:rsidR="001F78AA">
        <w:trPr>
          <w:trHeight w:val="510"/>
        </w:trPr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ind w:firstLineChars="500" w:firstLine="1050"/>
              <w:rPr>
                <w:rFonts w:cs="Times New Roman"/>
              </w:rPr>
            </w:pPr>
            <w:r>
              <w:rPr>
                <w:rFonts w:cs="宋体" w:hint="eastAsia"/>
              </w:rPr>
              <w:t>投标企业名称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商务部分</w:t>
            </w:r>
          </w:p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技术部分</w:t>
            </w:r>
          </w:p>
          <w:p w:rsidR="001F78AA" w:rsidRDefault="0009709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:rsidR="001F78AA" w:rsidRDefault="0009709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1F78AA">
        <w:trPr>
          <w:trHeight w:val="510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许昌建设工程项目管理有限公司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70.50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</w:pPr>
            <w:r>
              <w:rPr>
                <w:rFonts w:hint="eastAsia"/>
              </w:rPr>
              <w:t>15.78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</w:pPr>
            <w:r>
              <w:rPr>
                <w:rFonts w:hint="eastAsia"/>
              </w:rPr>
              <w:t>86.28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78AA">
        <w:trPr>
          <w:trHeight w:val="510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许昌兴</w:t>
            </w:r>
            <w:proofErr w:type="gramStart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程工程</w:t>
            </w:r>
            <w:proofErr w:type="gramEnd"/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44.52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</w:pPr>
            <w:r>
              <w:rPr>
                <w:rFonts w:hint="eastAsia"/>
              </w:rPr>
              <w:t>15.82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</w:pPr>
            <w:r>
              <w:rPr>
                <w:rFonts w:hint="eastAsia"/>
              </w:rPr>
              <w:t>60.34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F78AA">
        <w:trPr>
          <w:trHeight w:val="510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4"/>
                <w:szCs w:val="24"/>
                <w:lang w:bidi="ar"/>
              </w:rPr>
              <w:t>许昌市复兴建设工程监理有限公司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44.50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15.42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</w:pPr>
            <w:r>
              <w:rPr>
                <w:rFonts w:hint="eastAsia"/>
              </w:rPr>
              <w:t>59.92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F78AA" w:rsidRDefault="0009709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09709E" w:rsidRDefault="0009709E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六、被推荐的中标候选人详细评审得分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95"/>
        <w:gridCol w:w="3780"/>
        <w:gridCol w:w="958"/>
        <w:gridCol w:w="958"/>
        <w:gridCol w:w="958"/>
        <w:gridCol w:w="958"/>
        <w:gridCol w:w="960"/>
      </w:tblGrid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许昌建设工程项目管理有限公司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评审委员会成员评审内容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技术标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质量控制5分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4.20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进度控制2分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1.70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造价控制3分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2.20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2.40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安全措施3分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2.40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旁站监理措施2分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档案及合同管理2分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工作制度1分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0.60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组织协调及合理化建议2分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16.10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15.40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15.78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商务标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监理取费15分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监理企业业绩15分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监理企业荣誉15分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总监理工程师业绩10分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总监理工程师荣誉10分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项目监理机构人员配备7分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服务承诺3分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shd w:val="clear" w:color="000000" w:fill="FFFFFF"/>
            <w:noWrap/>
            <w:textDirection w:val="tbRlV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业主考评2-5分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71.00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proofErr w:type="gramStart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70.50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86.28</w:t>
            </w:r>
          </w:p>
        </w:tc>
      </w:tr>
    </w:tbl>
    <w:p w:rsidR="0009709E" w:rsidRDefault="0009709E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95"/>
        <w:gridCol w:w="3780"/>
        <w:gridCol w:w="958"/>
        <w:gridCol w:w="958"/>
        <w:gridCol w:w="958"/>
        <w:gridCol w:w="958"/>
        <w:gridCol w:w="960"/>
      </w:tblGrid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许昌兴</w:t>
            </w:r>
            <w:proofErr w:type="gramStart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程工程</w:t>
            </w:r>
            <w:proofErr w:type="gramEnd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评审委员会成员评审内容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技术标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质量控制5分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3.50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进度控制2分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造价控制3分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2.40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安全措施3分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2.60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旁站监理措施2分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1.70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档案及合同管理2分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1.40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工作制度1分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0.70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组织协调及合理化建议2分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14.90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16.10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15.30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15.82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商务标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监理取费15分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监理企业业绩15分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监理企业荣誉15分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总监理工程师业绩10分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总监理工程师荣誉10分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项目监理机构人员配备7分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服务承诺3分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shd w:val="clear" w:color="000000" w:fill="FFFFFF"/>
            <w:noWrap/>
            <w:textDirection w:val="tbRlV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业主考评2-5分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3.00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45.00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proofErr w:type="gramStart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44.52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60.34</w:t>
            </w:r>
          </w:p>
        </w:tc>
      </w:tr>
    </w:tbl>
    <w:p w:rsidR="0009709E" w:rsidRDefault="0009709E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95"/>
        <w:gridCol w:w="3780"/>
        <w:gridCol w:w="958"/>
        <w:gridCol w:w="958"/>
        <w:gridCol w:w="958"/>
        <w:gridCol w:w="958"/>
        <w:gridCol w:w="960"/>
      </w:tblGrid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第三中标候选人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许昌市复兴建设工程监理有限公司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评审委员会成员评审内容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技术标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质量控制5分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3.50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进度控制2分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1.70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造价控制3分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2.40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2.20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安全措施3分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2.30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旁站监理措施2分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档案及合同管理2分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1.40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工作制度1分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0.60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组织协调及合理化建议2分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1.50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15.80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16.20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15.60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14.90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15.42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商务标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监理取费15分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监理企业业绩15分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监理企业荣誉15分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总监理工程师业绩10分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总监理工程师荣誉10分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项目监理机构人员配备7分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vMerge/>
            <w:vAlign w:val="center"/>
            <w:hideMark/>
          </w:tcPr>
          <w:p w:rsidR="0009709E" w:rsidRPr="0009709E" w:rsidRDefault="0009709E" w:rsidP="00097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服务承诺3分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3.00</w:t>
            </w:r>
          </w:p>
        </w:tc>
      </w:tr>
      <w:tr w:rsidR="0009709E" w:rsidRPr="0009709E" w:rsidTr="0009709E">
        <w:trPr>
          <w:trHeight w:val="399"/>
        </w:trPr>
        <w:tc>
          <w:tcPr>
            <w:tcW w:w="499" w:type="pct"/>
            <w:shd w:val="clear" w:color="000000" w:fill="FFFFFF"/>
            <w:noWrap/>
            <w:textDirection w:val="tbRlV"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7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业主考评2-5分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3.00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44.00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44.50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45.00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proofErr w:type="gramStart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标平均</w:t>
            </w:r>
            <w:proofErr w:type="gramEnd"/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44.50</w:t>
            </w:r>
          </w:p>
        </w:tc>
      </w:tr>
      <w:tr w:rsidR="0009709E" w:rsidRPr="0009709E" w:rsidTr="0009709E">
        <w:trPr>
          <w:trHeight w:val="399"/>
        </w:trPr>
        <w:tc>
          <w:tcPr>
            <w:tcW w:w="2594" w:type="pct"/>
            <w:gridSpan w:val="3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2406" w:type="pct"/>
            <w:gridSpan w:val="5"/>
            <w:shd w:val="clear" w:color="000000" w:fill="FFFFFF"/>
            <w:noWrap/>
            <w:vAlign w:val="center"/>
            <w:hideMark/>
          </w:tcPr>
          <w:p w:rsidR="0009709E" w:rsidRPr="0009709E" w:rsidRDefault="0009709E" w:rsidP="0009709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970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59.92</w:t>
            </w:r>
          </w:p>
        </w:tc>
      </w:tr>
    </w:tbl>
    <w:p w:rsidR="001F78AA" w:rsidRDefault="0009709E">
      <w:pPr>
        <w:spacing w:line="360" w:lineRule="auto"/>
        <w:ind w:firstLineChars="200" w:firstLine="482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:rsidR="001F78AA" w:rsidRDefault="0009709E">
      <w:pPr>
        <w:spacing w:line="360" w:lineRule="auto"/>
        <w:ind w:firstLineChars="200" w:firstLine="422"/>
        <w:rPr>
          <w:rFonts w:ascii="Dialog" w:eastAsiaTheme="minorEastAsia" w:hAnsi="Dialog" w:cs="Dialog" w:hint="eastAsia"/>
          <w:b/>
          <w:bCs/>
          <w:color w:val="000000"/>
          <w:kern w:val="0"/>
          <w:sz w:val="24"/>
          <w:szCs w:val="24"/>
        </w:rPr>
      </w:pPr>
      <w:r>
        <w:rPr>
          <w:rFonts w:cs="宋体" w:hint="eastAsia"/>
          <w:b/>
          <w:bCs/>
          <w:u w:val="single"/>
        </w:rPr>
        <w:t>第一中标候选人</w:t>
      </w:r>
      <w:r>
        <w:rPr>
          <w:rFonts w:cs="宋体" w:hint="eastAsia"/>
          <w:b/>
          <w:bCs/>
        </w:rPr>
        <w:t>：</w:t>
      </w:r>
      <w:r>
        <w:rPr>
          <w:rFonts w:cs="宋体" w:hint="eastAsia"/>
        </w:rPr>
        <w:t>许昌建设工程项目管理有限公司</w:t>
      </w:r>
      <w:r>
        <w:rPr>
          <w:rFonts w:cs="宋体" w:hint="eastAsia"/>
        </w:rPr>
        <w:t xml:space="preserve">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投标报价：</w:t>
      </w:r>
      <w:r>
        <w:rPr>
          <w:rFonts w:ascii="Dialog" w:eastAsiaTheme="minorEastAsia" w:hAnsi="Dialog" w:cs="Dialog" w:hint="eastAsia"/>
          <w:color w:val="000000"/>
          <w:kern w:val="0"/>
          <w:sz w:val="24"/>
          <w:szCs w:val="24"/>
        </w:rPr>
        <w:t>72500.00</w:t>
      </w:r>
      <w:r>
        <w:rPr>
          <w:rFonts w:cs="宋体" w:hint="eastAsia"/>
          <w:color w:val="000000"/>
        </w:rPr>
        <w:t>元</w:t>
      </w:r>
      <w:r>
        <w:rPr>
          <w:rFonts w:cs="宋体" w:hint="eastAsia"/>
          <w:color w:val="000000"/>
        </w:rPr>
        <w:t xml:space="preserve">    </w:t>
      </w:r>
      <w:r>
        <w:rPr>
          <w:rFonts w:cs="宋体" w:hint="eastAsia"/>
        </w:rPr>
        <w:t>大写：柒万贰仟伍佰元整</w:t>
      </w:r>
      <w:r>
        <w:rPr>
          <w:rFonts w:cs="宋体" w:hint="eastAsia"/>
        </w:rPr>
        <w:t xml:space="preserve">  </w:t>
      </w:r>
    </w:p>
    <w:p w:rsidR="001F78AA" w:rsidRDefault="0009709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cs="宋体" w:hint="eastAsia"/>
        </w:rPr>
        <w:t xml:space="preserve"> 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同施工工期</w:t>
      </w:r>
      <w:r>
        <w:rPr>
          <w:rFonts w:cs="Times New Roman"/>
        </w:rPr>
        <w:t>             </w:t>
      </w:r>
      <w:r>
        <w:rPr>
          <w:rFonts w:cs="宋体" w:hint="eastAsia"/>
        </w:rPr>
        <w:t xml:space="preserve">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项目总监：</w:t>
      </w:r>
      <w:proofErr w:type="gramStart"/>
      <w:r>
        <w:rPr>
          <w:rFonts w:cs="宋体" w:hint="eastAsia"/>
        </w:rPr>
        <w:t>杨根林</w:t>
      </w:r>
      <w:proofErr w:type="gramEnd"/>
      <w:r>
        <w:rPr>
          <w:rFonts w:ascii="Dialog" w:eastAsiaTheme="minorEastAsia" w:hAnsi="Dialog" w:cs="Dialog" w:hint="eastAsia"/>
          <w:color w:val="000000"/>
          <w:kern w:val="0"/>
          <w:sz w:val="24"/>
          <w:szCs w:val="24"/>
        </w:rPr>
        <w:t xml:space="preserve">      </w:t>
      </w:r>
      <w:r>
        <w:rPr>
          <w:rFonts w:cs="宋体" w:hint="eastAsia"/>
        </w:rPr>
        <w:t>证书名称：监理工程师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编号：</w:t>
      </w:r>
      <w:r>
        <w:rPr>
          <w:rFonts w:cs="宋体" w:hint="eastAsia"/>
        </w:rPr>
        <w:t xml:space="preserve">41001822 </w:t>
      </w:r>
      <w:r>
        <w:rPr>
          <w:rFonts w:ascii="宋体" w:hAnsi="宋体" w:cs="宋体" w:hint="eastAsia"/>
        </w:rPr>
        <w:t xml:space="preserve">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投标文件中填报的拟派项目总监业绩名称：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、禹州市颍河大街道路提升改造工程</w:t>
      </w:r>
      <w:r>
        <w:rPr>
          <w:rFonts w:cs="宋体" w:hint="eastAsia"/>
        </w:rPr>
        <w:t>2</w:t>
      </w:r>
      <w:r>
        <w:rPr>
          <w:rFonts w:cs="宋体" w:hint="eastAsia"/>
        </w:rPr>
        <w:t>标段；</w:t>
      </w:r>
      <w:r>
        <w:rPr>
          <w:rFonts w:cs="宋体" w:hint="eastAsia"/>
        </w:rPr>
        <w:t>2</w:t>
      </w:r>
      <w:r>
        <w:rPr>
          <w:rFonts w:cs="宋体" w:hint="eastAsia"/>
        </w:rPr>
        <w:t>、禹州市颍河二坝至</w:t>
      </w:r>
      <w:proofErr w:type="gramStart"/>
      <w:r>
        <w:rPr>
          <w:rFonts w:cs="宋体" w:hint="eastAsia"/>
        </w:rPr>
        <w:t>吴湾桥两岸</w:t>
      </w:r>
      <w:proofErr w:type="gramEnd"/>
      <w:r>
        <w:rPr>
          <w:rFonts w:cs="宋体" w:hint="eastAsia"/>
        </w:rPr>
        <w:t>生态与景观带工程（</w:t>
      </w:r>
      <w:r>
        <w:rPr>
          <w:rFonts w:cs="宋体" w:hint="eastAsia"/>
        </w:rPr>
        <w:t>1</w:t>
      </w:r>
      <w:r>
        <w:rPr>
          <w:rFonts w:cs="宋体" w:hint="eastAsia"/>
        </w:rPr>
        <w:t>、</w:t>
      </w:r>
      <w:r>
        <w:rPr>
          <w:rFonts w:cs="宋体" w:hint="eastAsia"/>
        </w:rPr>
        <w:t>2</w:t>
      </w:r>
      <w:r>
        <w:rPr>
          <w:rFonts w:cs="宋体" w:hint="eastAsia"/>
        </w:rPr>
        <w:t>、</w:t>
      </w:r>
      <w:r>
        <w:rPr>
          <w:rFonts w:cs="宋体" w:hint="eastAsia"/>
        </w:rPr>
        <w:t>4</w:t>
      </w:r>
      <w:r>
        <w:rPr>
          <w:rFonts w:cs="宋体" w:hint="eastAsia"/>
        </w:rPr>
        <w:t>）地块四标段；</w:t>
      </w:r>
      <w:r>
        <w:rPr>
          <w:rFonts w:cs="宋体" w:hint="eastAsia"/>
        </w:rPr>
        <w:t>3</w:t>
      </w:r>
      <w:r>
        <w:rPr>
          <w:rFonts w:cs="宋体" w:hint="eastAsia"/>
        </w:rPr>
        <w:t>、</w:t>
      </w:r>
      <w:r>
        <w:rPr>
          <w:rFonts w:cs="宋体" w:hint="eastAsia"/>
        </w:rPr>
        <w:t>2016</w:t>
      </w:r>
      <w:r>
        <w:rPr>
          <w:rFonts w:cs="宋体" w:hint="eastAsia"/>
        </w:rPr>
        <w:t>年禹州</w:t>
      </w:r>
      <w:proofErr w:type="gramStart"/>
      <w:r>
        <w:rPr>
          <w:rFonts w:cs="宋体" w:hint="eastAsia"/>
        </w:rPr>
        <w:t>市</w:t>
      </w:r>
      <w:proofErr w:type="gramEnd"/>
      <w:r>
        <w:rPr>
          <w:rFonts w:cs="宋体" w:hint="eastAsia"/>
        </w:rPr>
        <w:t>市政建设项目（高压</w:t>
      </w:r>
      <w:proofErr w:type="gramStart"/>
      <w:r>
        <w:rPr>
          <w:rFonts w:cs="宋体" w:hint="eastAsia"/>
        </w:rPr>
        <w:t>走廊南</w:t>
      </w:r>
      <w:proofErr w:type="gramEnd"/>
      <w:r>
        <w:rPr>
          <w:rFonts w:cs="宋体" w:hint="eastAsia"/>
        </w:rPr>
        <w:t>延伸段及吕</w:t>
      </w:r>
      <w:proofErr w:type="gramStart"/>
      <w:r>
        <w:rPr>
          <w:rFonts w:cs="宋体" w:hint="eastAsia"/>
        </w:rPr>
        <w:t>不</w:t>
      </w:r>
      <w:proofErr w:type="gramEnd"/>
      <w:r>
        <w:rPr>
          <w:rFonts w:cs="宋体" w:hint="eastAsia"/>
        </w:rPr>
        <w:t>韦路）监理。</w:t>
      </w:r>
      <w:r>
        <w:rPr>
          <w:rFonts w:cs="宋体"/>
        </w:rPr>
        <w:t xml:space="preserve"> </w:t>
      </w:r>
    </w:p>
    <w:p w:rsidR="001F78AA" w:rsidRDefault="0009709E">
      <w:pPr>
        <w:spacing w:line="360" w:lineRule="auto"/>
        <w:ind w:firstLineChars="200" w:firstLine="420"/>
        <w:jc w:val="left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、禹州市</w:t>
      </w:r>
      <w:proofErr w:type="gramStart"/>
      <w:r>
        <w:rPr>
          <w:rFonts w:cs="宋体" w:hint="eastAsia"/>
        </w:rPr>
        <w:t>许禹快速</w:t>
      </w:r>
      <w:proofErr w:type="gramEnd"/>
      <w:r>
        <w:rPr>
          <w:rFonts w:cs="宋体" w:hint="eastAsia"/>
        </w:rPr>
        <w:t>路配套工程监理；</w:t>
      </w:r>
      <w:r>
        <w:rPr>
          <w:rFonts w:cs="宋体" w:hint="eastAsia"/>
        </w:rPr>
        <w:t>2</w:t>
      </w:r>
      <w:r>
        <w:rPr>
          <w:rFonts w:cs="宋体" w:hint="eastAsia"/>
        </w:rPr>
        <w:t>、禹州市产业集聚区明楼路道路、排水工程监理。</w:t>
      </w:r>
    </w:p>
    <w:p w:rsidR="001F78AA" w:rsidRDefault="0009709E">
      <w:pPr>
        <w:spacing w:line="360" w:lineRule="auto"/>
        <w:ind w:firstLineChars="200" w:firstLine="422"/>
        <w:rPr>
          <w:rFonts w:ascii="Dialog" w:eastAsiaTheme="minorEastAsia" w:hAnsi="Dialog" w:cs="Dialog" w:hint="eastAsia"/>
          <w:b/>
          <w:bCs/>
          <w:color w:val="000000"/>
          <w:kern w:val="0"/>
          <w:sz w:val="24"/>
          <w:szCs w:val="24"/>
        </w:rPr>
      </w:pPr>
      <w:r>
        <w:rPr>
          <w:rFonts w:cs="宋体" w:hint="eastAsia"/>
          <w:b/>
          <w:bCs/>
          <w:u w:val="single"/>
        </w:rPr>
        <w:t>第二中标候选人</w:t>
      </w:r>
      <w:r>
        <w:rPr>
          <w:rFonts w:cs="宋体" w:hint="eastAsia"/>
          <w:b/>
          <w:bCs/>
        </w:rPr>
        <w:t>：</w:t>
      </w:r>
      <w:r>
        <w:rPr>
          <w:rFonts w:cs="宋体"/>
        </w:rPr>
        <w:t>许昌兴</w:t>
      </w:r>
      <w:proofErr w:type="gramStart"/>
      <w:r>
        <w:rPr>
          <w:rFonts w:cs="宋体"/>
        </w:rPr>
        <w:t>程工程</w:t>
      </w:r>
      <w:proofErr w:type="gramEnd"/>
      <w:r>
        <w:rPr>
          <w:rFonts w:cs="宋体"/>
        </w:rPr>
        <w:t>管理有限公司</w:t>
      </w:r>
      <w:r>
        <w:rPr>
          <w:rFonts w:cs="宋体" w:hint="eastAsia"/>
        </w:rPr>
        <w:t xml:space="preserve">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投标报价：</w:t>
      </w:r>
      <w:r>
        <w:rPr>
          <w:rFonts w:ascii="Dialog" w:eastAsiaTheme="minorEastAsia" w:hAnsi="Dialog" w:cs="Dialog" w:hint="eastAsia"/>
          <w:color w:val="000000"/>
          <w:kern w:val="0"/>
          <w:sz w:val="24"/>
          <w:szCs w:val="24"/>
        </w:rPr>
        <w:t>72100.00</w:t>
      </w:r>
      <w:r>
        <w:rPr>
          <w:rFonts w:cs="宋体" w:hint="eastAsia"/>
          <w:color w:val="000000"/>
        </w:rPr>
        <w:t>元</w:t>
      </w:r>
      <w:r>
        <w:rPr>
          <w:rFonts w:cs="宋体" w:hint="eastAsia"/>
          <w:color w:val="000000"/>
        </w:rPr>
        <w:t xml:space="preserve">    </w:t>
      </w:r>
      <w:r>
        <w:rPr>
          <w:rFonts w:cs="宋体" w:hint="eastAsia"/>
        </w:rPr>
        <w:t>大写：柒万贰仟壹佰元整</w:t>
      </w:r>
      <w:r>
        <w:rPr>
          <w:rFonts w:cs="宋体" w:hint="eastAsia"/>
        </w:rPr>
        <w:t xml:space="preserve">  </w:t>
      </w:r>
    </w:p>
    <w:p w:rsidR="001F78AA" w:rsidRDefault="0009709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cs="宋体" w:hint="eastAsia"/>
        </w:rPr>
        <w:t xml:space="preserve"> 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同施工工期</w:t>
      </w:r>
      <w:r>
        <w:rPr>
          <w:rFonts w:cs="Times New Roman"/>
        </w:rPr>
        <w:t>            </w:t>
      </w:r>
      <w:r>
        <w:rPr>
          <w:rFonts w:cs="宋体" w:hint="eastAsia"/>
        </w:rPr>
        <w:t xml:space="preserve">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项目总监：</w:t>
      </w:r>
      <w:r>
        <w:rPr>
          <w:rFonts w:cs="宋体"/>
        </w:rPr>
        <w:t>李红霞</w:t>
      </w:r>
      <w:r>
        <w:rPr>
          <w:rFonts w:cs="宋体" w:hint="eastAsia"/>
        </w:rPr>
        <w:t xml:space="preserve">     </w:t>
      </w:r>
      <w:r>
        <w:rPr>
          <w:rFonts w:cs="宋体" w:hint="eastAsia"/>
        </w:rPr>
        <w:t>证书名称：监理工程师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编号：</w:t>
      </w:r>
      <w:r>
        <w:rPr>
          <w:rFonts w:cs="宋体"/>
        </w:rPr>
        <w:t>41008423</w:t>
      </w:r>
      <w:r>
        <w:rPr>
          <w:rFonts w:cs="宋体" w:hint="eastAsia"/>
        </w:rPr>
        <w:t xml:space="preserve"> 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投标文件中填报的拟派项目总监业绩名称：魏都区延安路（许由路</w:t>
      </w:r>
      <w:r>
        <w:rPr>
          <w:rFonts w:cs="宋体"/>
        </w:rPr>
        <w:t>-</w:t>
      </w:r>
      <w:r>
        <w:rPr>
          <w:rFonts w:cs="宋体" w:hint="eastAsia"/>
        </w:rPr>
        <w:t>八一路）道路罩面提升改造工程监理。</w:t>
      </w:r>
      <w:r>
        <w:rPr>
          <w:rFonts w:cs="宋体" w:hint="eastAsia"/>
        </w:rPr>
        <w:t xml:space="preserve">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、禹州市学院路道路工程（学府西路</w:t>
      </w:r>
      <w:r>
        <w:rPr>
          <w:rFonts w:cs="宋体"/>
        </w:rPr>
        <w:t>-</w:t>
      </w:r>
      <w:r>
        <w:rPr>
          <w:rFonts w:cs="宋体" w:hint="eastAsia"/>
        </w:rPr>
        <w:t>轩辕大道）第</w:t>
      </w:r>
      <w:r>
        <w:rPr>
          <w:rFonts w:cs="宋体"/>
        </w:rPr>
        <w:t>2</w:t>
      </w:r>
      <w:r>
        <w:rPr>
          <w:rFonts w:cs="宋体" w:hint="eastAsia"/>
        </w:rPr>
        <w:t>标段；</w:t>
      </w:r>
      <w:r>
        <w:rPr>
          <w:rFonts w:cs="宋体" w:hint="eastAsia"/>
        </w:rPr>
        <w:t>2</w:t>
      </w:r>
      <w:r>
        <w:rPr>
          <w:rFonts w:cs="宋体" w:hint="eastAsia"/>
        </w:rPr>
        <w:t>、禹州市经二路（祥云大道</w:t>
      </w:r>
      <w:r>
        <w:rPr>
          <w:rFonts w:cs="宋体"/>
        </w:rPr>
        <w:t>-</w:t>
      </w:r>
      <w:r>
        <w:rPr>
          <w:rFonts w:cs="宋体" w:hint="eastAsia"/>
        </w:rPr>
        <w:t>开元大道）道路排水工程监理。</w:t>
      </w:r>
      <w:r>
        <w:rPr>
          <w:rFonts w:cs="宋体" w:hint="eastAsia"/>
        </w:rPr>
        <w:t xml:space="preserve"> </w:t>
      </w:r>
      <w:r>
        <w:rPr>
          <w:rFonts w:cs="宋体"/>
        </w:rPr>
        <w:t xml:space="preserve"> </w:t>
      </w:r>
    </w:p>
    <w:p w:rsidR="001F78AA" w:rsidRDefault="0009709E">
      <w:pPr>
        <w:spacing w:line="360" w:lineRule="auto"/>
        <w:ind w:firstLineChars="200" w:firstLine="422"/>
        <w:rPr>
          <w:rFonts w:cs="宋体"/>
        </w:rPr>
      </w:pPr>
      <w:r>
        <w:rPr>
          <w:rFonts w:cs="宋体" w:hint="eastAsia"/>
          <w:b/>
          <w:bCs/>
          <w:u w:val="single"/>
        </w:rPr>
        <w:t>第三中标候选人：</w:t>
      </w:r>
      <w:r>
        <w:rPr>
          <w:rFonts w:cs="宋体" w:hint="eastAsia"/>
        </w:rPr>
        <w:t>许昌市复兴建设工程监理有限公司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投标报价：</w:t>
      </w:r>
      <w:r>
        <w:rPr>
          <w:rFonts w:ascii="Dialog" w:eastAsiaTheme="minorEastAsia" w:hAnsi="Dialog" w:cs="Dialog" w:hint="eastAsia"/>
          <w:color w:val="000000"/>
          <w:kern w:val="0"/>
          <w:sz w:val="24"/>
          <w:szCs w:val="24"/>
        </w:rPr>
        <w:t>72700.00</w:t>
      </w:r>
      <w:r>
        <w:rPr>
          <w:rFonts w:cs="宋体" w:hint="eastAsia"/>
          <w:color w:val="000000"/>
        </w:rPr>
        <w:t>元</w:t>
      </w:r>
      <w:r>
        <w:rPr>
          <w:rFonts w:cs="宋体" w:hint="eastAsia"/>
          <w:color w:val="000000"/>
        </w:rPr>
        <w:t xml:space="preserve">    </w:t>
      </w:r>
      <w:r>
        <w:rPr>
          <w:rFonts w:cs="宋体" w:hint="eastAsia"/>
        </w:rPr>
        <w:t>大写：柒万贰仟柒佰元整</w:t>
      </w:r>
      <w:r>
        <w:rPr>
          <w:rFonts w:cs="宋体" w:hint="eastAsia"/>
        </w:rPr>
        <w:t xml:space="preserve">  </w:t>
      </w:r>
    </w:p>
    <w:p w:rsidR="001F78AA" w:rsidRDefault="0009709E">
      <w:pPr>
        <w:spacing w:line="360" w:lineRule="auto"/>
        <w:ind w:firstLineChars="200" w:firstLine="420"/>
        <w:rPr>
          <w:rFonts w:cs="Times New Roman"/>
        </w:rPr>
      </w:pPr>
      <w:r>
        <w:rPr>
          <w:rFonts w:cs="宋体" w:hint="eastAsia"/>
        </w:rPr>
        <w:t>工期：</w:t>
      </w:r>
      <w:r>
        <w:rPr>
          <w:rFonts w:cs="宋体" w:hint="eastAsia"/>
        </w:rPr>
        <w:t xml:space="preserve"> </w:t>
      </w:r>
      <w:r>
        <w:rPr>
          <w:rFonts w:ascii="Dialog" w:eastAsia="Dialog" w:hAnsi="Dialog" w:cs="Dialog"/>
          <w:color w:val="000000"/>
          <w:kern w:val="0"/>
          <w:sz w:val="24"/>
          <w:szCs w:val="24"/>
          <w:lang w:bidi="ar"/>
        </w:rPr>
        <w:t>同施工工期</w:t>
      </w:r>
      <w:r>
        <w:rPr>
          <w:rFonts w:cs="Times New Roman"/>
        </w:rPr>
        <w:t>             </w:t>
      </w:r>
      <w:r>
        <w:rPr>
          <w:rFonts w:cs="宋体" w:hint="eastAsia"/>
        </w:rPr>
        <w:t xml:space="preserve">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项目总监：</w:t>
      </w:r>
      <w:r>
        <w:rPr>
          <w:rFonts w:cs="宋体"/>
        </w:rPr>
        <w:t>和光辉</w:t>
      </w:r>
      <w:r>
        <w:rPr>
          <w:rFonts w:cs="宋体" w:hint="eastAsia"/>
        </w:rPr>
        <w:t xml:space="preserve">  </w:t>
      </w:r>
      <w:r>
        <w:rPr>
          <w:rFonts w:ascii="Dialog" w:eastAsiaTheme="minorEastAsia" w:hAnsi="Dialog" w:cs="Dialog" w:hint="eastAsia"/>
          <w:color w:val="000000"/>
          <w:kern w:val="0"/>
          <w:sz w:val="24"/>
          <w:szCs w:val="24"/>
        </w:rPr>
        <w:t xml:space="preserve">   </w:t>
      </w:r>
      <w:r>
        <w:rPr>
          <w:rFonts w:cs="宋体" w:hint="eastAsia"/>
        </w:rPr>
        <w:t>证书名称：监理工程师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编号：</w:t>
      </w:r>
      <w:r>
        <w:rPr>
          <w:rFonts w:cs="宋体" w:hint="eastAsia"/>
        </w:rPr>
        <w:t xml:space="preserve">41010094 </w:t>
      </w:r>
      <w:r>
        <w:rPr>
          <w:rFonts w:ascii="宋体" w:hAnsi="宋体" w:cs="宋体" w:hint="eastAsia"/>
        </w:rPr>
        <w:t xml:space="preserve">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投标文件中填报的拟派项目总监业绩名称：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、鄢陵县城区卧龙街、西街、站前街西段、梅乡路道路维修工程及监理；</w:t>
      </w:r>
      <w:r>
        <w:rPr>
          <w:rFonts w:cs="宋体" w:hint="eastAsia"/>
        </w:rPr>
        <w:t>2</w:t>
      </w:r>
      <w:r>
        <w:rPr>
          <w:rFonts w:cs="宋体" w:hint="eastAsia"/>
        </w:rPr>
        <w:t>、许昌市老旧小区“四改一增”老街道改造提升项目（东北前街等</w:t>
      </w:r>
      <w:r>
        <w:rPr>
          <w:rFonts w:cs="宋体" w:hint="eastAsia"/>
        </w:rPr>
        <w:t>7</w:t>
      </w:r>
      <w:r>
        <w:rPr>
          <w:rFonts w:cs="宋体" w:hint="eastAsia"/>
        </w:rPr>
        <w:t>条老街改造）监理。</w:t>
      </w:r>
      <w:r>
        <w:rPr>
          <w:rFonts w:cs="宋体"/>
        </w:rPr>
        <w:t xml:space="preserve"> </w:t>
      </w:r>
    </w:p>
    <w:p w:rsidR="001F78AA" w:rsidRDefault="0009709E">
      <w:pPr>
        <w:spacing w:line="360" w:lineRule="auto"/>
        <w:ind w:firstLineChars="200" w:firstLine="420"/>
        <w:rPr>
          <w:rFonts w:cs="宋体"/>
        </w:rPr>
      </w:pPr>
      <w:r>
        <w:rPr>
          <w:rFonts w:cs="宋体" w:hint="eastAsia"/>
        </w:rPr>
        <w:t>投标文件中填报的单位项目业绩名称：</w:t>
      </w:r>
      <w:r>
        <w:rPr>
          <w:rFonts w:cs="宋体" w:hint="eastAsia"/>
        </w:rPr>
        <w:t>1</w:t>
      </w:r>
      <w:r>
        <w:rPr>
          <w:rFonts w:cs="宋体" w:hint="eastAsia"/>
        </w:rPr>
        <w:t>、建安大道西段（文峰路</w:t>
      </w:r>
      <w:r>
        <w:rPr>
          <w:rFonts w:cs="宋体" w:hint="eastAsia"/>
        </w:rPr>
        <w:t>--</w:t>
      </w:r>
      <w:r>
        <w:rPr>
          <w:rFonts w:cs="宋体" w:hint="eastAsia"/>
        </w:rPr>
        <w:t>劳动路）综合提升改造工程；</w:t>
      </w:r>
      <w:r>
        <w:rPr>
          <w:rFonts w:cs="宋体" w:hint="eastAsia"/>
        </w:rPr>
        <w:t>2</w:t>
      </w:r>
      <w:r>
        <w:rPr>
          <w:rFonts w:cs="宋体" w:hint="eastAsia"/>
        </w:rPr>
        <w:t>、鄢陵东大街道路给排水工程及监理</w:t>
      </w:r>
      <w:r>
        <w:rPr>
          <w:rFonts w:cs="宋体" w:hint="eastAsia"/>
        </w:rPr>
        <w:t>BOT</w:t>
      </w:r>
      <w:r>
        <w:rPr>
          <w:rFonts w:cs="宋体" w:hint="eastAsia"/>
        </w:rPr>
        <w:t>项目。</w:t>
      </w:r>
    </w:p>
    <w:p w:rsidR="001F78AA" w:rsidRDefault="0009709E">
      <w:pPr>
        <w:spacing w:line="360" w:lineRule="auto"/>
        <w:ind w:firstLineChars="200" w:firstLine="482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八、澄清、说明、补正事项纪要</w:t>
      </w:r>
    </w:p>
    <w:p w:rsidR="001F78AA" w:rsidRDefault="0009709E">
      <w:pPr>
        <w:spacing w:line="360" w:lineRule="auto"/>
        <w:ind w:firstLineChars="400" w:firstLine="840"/>
        <w:rPr>
          <w:rFonts w:cs="Times New Roman"/>
        </w:rPr>
      </w:pPr>
      <w:r>
        <w:rPr>
          <w:rFonts w:cs="宋体" w:hint="eastAsia"/>
        </w:rPr>
        <w:t>无</w:t>
      </w:r>
    </w:p>
    <w:p w:rsidR="001F78AA" w:rsidRDefault="0009709E" w:rsidP="0009709E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九、公示期</w:t>
      </w:r>
    </w:p>
    <w:p w:rsidR="0009709E" w:rsidRPr="001F661C" w:rsidRDefault="0009709E" w:rsidP="0009709E">
      <w:pPr>
        <w:spacing w:line="360" w:lineRule="auto"/>
        <w:ind w:firstLineChars="200" w:firstLine="420"/>
        <w:outlineLvl w:val="0"/>
        <w:rPr>
          <w:rFonts w:cs="宋体" w:hint="eastAsia"/>
        </w:rPr>
      </w:pPr>
      <w:r w:rsidRPr="001F661C">
        <w:rPr>
          <w:rFonts w:cs="宋体" w:hint="eastAsia"/>
        </w:rPr>
        <w:t>2</w:t>
      </w:r>
      <w:r w:rsidRPr="001F661C">
        <w:rPr>
          <w:rFonts w:cs="宋体"/>
        </w:rPr>
        <w:t>019</w:t>
      </w:r>
      <w:r w:rsidRPr="001F661C">
        <w:rPr>
          <w:rFonts w:cs="宋体" w:hint="eastAsia"/>
        </w:rPr>
        <w:t>年</w:t>
      </w:r>
      <w:r w:rsidRPr="001F661C">
        <w:rPr>
          <w:rFonts w:cs="宋体" w:hint="eastAsia"/>
        </w:rPr>
        <w:t>8</w:t>
      </w:r>
      <w:r w:rsidRPr="001F661C">
        <w:rPr>
          <w:rFonts w:cs="宋体" w:hint="eastAsia"/>
        </w:rPr>
        <w:t>月</w:t>
      </w:r>
      <w:r w:rsidRPr="001F661C">
        <w:rPr>
          <w:rFonts w:cs="宋体" w:hint="eastAsia"/>
        </w:rPr>
        <w:t>1</w:t>
      </w:r>
      <w:r w:rsidRPr="001F661C">
        <w:rPr>
          <w:rFonts w:cs="宋体"/>
        </w:rPr>
        <w:t>4</w:t>
      </w:r>
      <w:r w:rsidRPr="001F661C">
        <w:rPr>
          <w:rFonts w:cs="宋体" w:hint="eastAsia"/>
        </w:rPr>
        <w:t>日</w:t>
      </w:r>
      <w:r w:rsidRPr="001F661C">
        <w:rPr>
          <w:rFonts w:cs="宋体" w:hint="eastAsia"/>
        </w:rPr>
        <w:t>-</w:t>
      </w:r>
      <w:r w:rsidRPr="001F661C">
        <w:rPr>
          <w:rFonts w:cs="宋体"/>
        </w:rPr>
        <w:t>2019</w:t>
      </w:r>
      <w:r w:rsidRPr="001F661C">
        <w:rPr>
          <w:rFonts w:cs="宋体" w:hint="eastAsia"/>
        </w:rPr>
        <w:t>年</w:t>
      </w:r>
      <w:r w:rsidR="001F661C" w:rsidRPr="001F661C">
        <w:rPr>
          <w:rFonts w:cs="宋体" w:hint="eastAsia"/>
        </w:rPr>
        <w:t>8</w:t>
      </w:r>
      <w:r w:rsidR="001F661C" w:rsidRPr="001F661C">
        <w:rPr>
          <w:rFonts w:cs="宋体" w:hint="eastAsia"/>
        </w:rPr>
        <w:t>月</w:t>
      </w:r>
      <w:r w:rsidR="001F661C" w:rsidRPr="001F661C">
        <w:rPr>
          <w:rFonts w:cs="宋体" w:hint="eastAsia"/>
        </w:rPr>
        <w:t>1</w:t>
      </w:r>
      <w:r w:rsidR="001F661C" w:rsidRPr="001F661C">
        <w:rPr>
          <w:rFonts w:cs="宋体"/>
        </w:rPr>
        <w:t>7</w:t>
      </w:r>
      <w:r w:rsidR="001F661C" w:rsidRPr="001F661C">
        <w:rPr>
          <w:rFonts w:cs="宋体" w:hint="eastAsia"/>
        </w:rPr>
        <w:t>日</w:t>
      </w:r>
    </w:p>
    <w:p w:rsidR="0009709E" w:rsidRDefault="0009709E" w:rsidP="0009709E">
      <w:pPr>
        <w:spacing w:line="360" w:lineRule="auto"/>
        <w:ind w:firstLineChars="200" w:firstLine="482"/>
        <w:outlineLvl w:val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十、联系方式</w:t>
      </w:r>
    </w:p>
    <w:p w:rsidR="001F661C" w:rsidRPr="001F661C" w:rsidRDefault="001F661C" w:rsidP="001F661C">
      <w:pPr>
        <w:widowControl/>
        <w:shd w:val="clear" w:color="auto" w:fill="FFFFFF"/>
        <w:spacing w:line="434" w:lineRule="atLeast"/>
        <w:ind w:firstLine="420"/>
        <w:jc w:val="left"/>
        <w:rPr>
          <w:rFonts w:cs="宋体"/>
        </w:rPr>
      </w:pPr>
      <w:r w:rsidRPr="001F661C">
        <w:rPr>
          <w:rFonts w:cs="宋体" w:hint="eastAsia"/>
        </w:rPr>
        <w:t>招标人：禹州市住房和城乡建设局</w:t>
      </w:r>
    </w:p>
    <w:p w:rsidR="001F661C" w:rsidRPr="001F661C" w:rsidRDefault="001F661C" w:rsidP="001F661C">
      <w:pPr>
        <w:widowControl/>
        <w:shd w:val="clear" w:color="auto" w:fill="FFFFFF"/>
        <w:spacing w:line="434" w:lineRule="atLeast"/>
        <w:ind w:firstLine="420"/>
        <w:jc w:val="left"/>
        <w:rPr>
          <w:rFonts w:cs="宋体"/>
        </w:rPr>
      </w:pPr>
      <w:r w:rsidRPr="001F661C">
        <w:rPr>
          <w:rFonts w:cs="宋体" w:hint="eastAsia"/>
        </w:rPr>
        <w:t>地</w:t>
      </w:r>
      <w:r w:rsidRPr="001F661C">
        <w:rPr>
          <w:rFonts w:cs="宋体"/>
        </w:rPr>
        <w:t> </w:t>
      </w:r>
      <w:r w:rsidRPr="001F661C">
        <w:rPr>
          <w:rFonts w:cs="宋体" w:hint="eastAsia"/>
        </w:rPr>
        <w:t> </w:t>
      </w:r>
      <w:r w:rsidRPr="001F661C">
        <w:rPr>
          <w:rFonts w:cs="宋体" w:hint="eastAsia"/>
        </w:rPr>
        <w:t>址：</w:t>
      </w:r>
      <w:proofErr w:type="gramStart"/>
      <w:r w:rsidRPr="001F661C">
        <w:rPr>
          <w:rFonts w:cs="宋体" w:hint="eastAsia"/>
        </w:rPr>
        <w:t>禹州市禹王</w:t>
      </w:r>
      <w:proofErr w:type="gramEnd"/>
      <w:r w:rsidRPr="001F661C">
        <w:rPr>
          <w:rFonts w:cs="宋体" w:hint="eastAsia"/>
        </w:rPr>
        <w:t>大道东段</w:t>
      </w:r>
    </w:p>
    <w:p w:rsidR="001F661C" w:rsidRPr="001F661C" w:rsidRDefault="001F661C" w:rsidP="001F661C">
      <w:pPr>
        <w:widowControl/>
        <w:shd w:val="clear" w:color="auto" w:fill="FFFFFF"/>
        <w:spacing w:line="434" w:lineRule="atLeast"/>
        <w:ind w:firstLine="420"/>
        <w:jc w:val="left"/>
        <w:rPr>
          <w:rFonts w:cs="宋体"/>
        </w:rPr>
      </w:pPr>
      <w:r w:rsidRPr="001F661C">
        <w:rPr>
          <w:rFonts w:cs="宋体" w:hint="eastAsia"/>
        </w:rPr>
        <w:t>联系人：</w:t>
      </w:r>
      <w:r w:rsidRPr="001F661C">
        <w:rPr>
          <w:rFonts w:cs="宋体"/>
        </w:rPr>
        <w:t> </w:t>
      </w:r>
      <w:r w:rsidRPr="001F661C">
        <w:rPr>
          <w:rFonts w:cs="宋体" w:hint="eastAsia"/>
        </w:rPr>
        <w:t>赵女士</w:t>
      </w:r>
    </w:p>
    <w:p w:rsidR="001F661C" w:rsidRPr="001F661C" w:rsidRDefault="001F661C" w:rsidP="001F661C">
      <w:pPr>
        <w:widowControl/>
        <w:shd w:val="clear" w:color="auto" w:fill="FFFFFF"/>
        <w:spacing w:line="434" w:lineRule="atLeast"/>
        <w:ind w:firstLine="420"/>
        <w:jc w:val="left"/>
        <w:rPr>
          <w:rFonts w:cs="宋体"/>
        </w:rPr>
      </w:pPr>
      <w:r w:rsidRPr="001F661C">
        <w:rPr>
          <w:rFonts w:cs="宋体" w:hint="eastAsia"/>
        </w:rPr>
        <w:t>联系电话：</w:t>
      </w:r>
      <w:r w:rsidRPr="001F661C">
        <w:rPr>
          <w:rFonts w:cs="宋体"/>
        </w:rPr>
        <w:t>13839000179</w:t>
      </w:r>
    </w:p>
    <w:p w:rsidR="001F661C" w:rsidRPr="001F661C" w:rsidRDefault="001F661C" w:rsidP="001F661C">
      <w:pPr>
        <w:widowControl/>
        <w:shd w:val="clear" w:color="auto" w:fill="FFFFFF"/>
        <w:spacing w:line="434" w:lineRule="atLeast"/>
        <w:ind w:firstLine="420"/>
        <w:jc w:val="left"/>
        <w:rPr>
          <w:rFonts w:cs="宋体"/>
        </w:rPr>
      </w:pPr>
      <w:r w:rsidRPr="001F661C">
        <w:rPr>
          <w:rFonts w:cs="宋体" w:hint="eastAsia"/>
        </w:rPr>
        <w:t>招标代理机构：中</w:t>
      </w:r>
      <w:proofErr w:type="gramStart"/>
      <w:r w:rsidRPr="001F661C">
        <w:rPr>
          <w:rFonts w:cs="宋体" w:hint="eastAsia"/>
        </w:rPr>
        <w:t>鼎万联</w:t>
      </w:r>
      <w:proofErr w:type="gramEnd"/>
      <w:r w:rsidRPr="001F661C">
        <w:rPr>
          <w:rFonts w:cs="宋体" w:hint="eastAsia"/>
        </w:rPr>
        <w:t>建设项目管理有限公司</w:t>
      </w:r>
    </w:p>
    <w:p w:rsidR="001F661C" w:rsidRPr="001F661C" w:rsidRDefault="001F661C" w:rsidP="001F661C">
      <w:pPr>
        <w:widowControl/>
        <w:shd w:val="clear" w:color="auto" w:fill="FFFFFF"/>
        <w:spacing w:line="434" w:lineRule="atLeast"/>
        <w:ind w:firstLine="420"/>
        <w:jc w:val="left"/>
        <w:rPr>
          <w:rFonts w:cs="宋体"/>
        </w:rPr>
      </w:pPr>
      <w:r w:rsidRPr="001F661C">
        <w:rPr>
          <w:rFonts w:cs="宋体" w:hint="eastAsia"/>
        </w:rPr>
        <w:t>联系人：王先生</w:t>
      </w:r>
    </w:p>
    <w:p w:rsidR="001F661C" w:rsidRPr="001F661C" w:rsidRDefault="001F661C" w:rsidP="001F661C">
      <w:pPr>
        <w:widowControl/>
        <w:shd w:val="clear" w:color="auto" w:fill="FFFFFF"/>
        <w:spacing w:line="440" w:lineRule="atLeast"/>
        <w:ind w:firstLine="420"/>
        <w:jc w:val="left"/>
        <w:rPr>
          <w:rFonts w:cs="宋体" w:hint="eastAsia"/>
        </w:rPr>
      </w:pPr>
      <w:r w:rsidRPr="001F661C">
        <w:rPr>
          <w:rFonts w:cs="宋体" w:hint="eastAsia"/>
        </w:rPr>
        <w:t>联系电话：</w:t>
      </w:r>
      <w:r w:rsidRPr="001F661C">
        <w:rPr>
          <w:rFonts w:cs="宋体"/>
        </w:rPr>
        <w:t>0374-8815778</w:t>
      </w:r>
      <w:bookmarkStart w:id="0" w:name="_GoBack"/>
      <w:bookmarkEnd w:id="0"/>
    </w:p>
    <w:sectPr w:rsidR="001F661C" w:rsidRPr="001F661C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622" w:rsidRDefault="00FE6622">
      <w:r>
        <w:separator/>
      </w:r>
    </w:p>
  </w:endnote>
  <w:endnote w:type="continuationSeparator" w:id="0">
    <w:p w:rsidR="00FE6622" w:rsidRDefault="00FE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09E" w:rsidRDefault="0009709E">
    <w:pPr>
      <w:pStyle w:val="ab"/>
      <w:rPr>
        <w:rFonts w:cs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2.8pt;margin-top:0;width:2in;height:2in;z-index:25165824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09709E" w:rsidRDefault="0009709E">
                <w:pPr>
                  <w:pStyle w:val="ab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09E" w:rsidRDefault="0009709E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2.8pt;margin-top:0;width:2in;height:2in;z-index:251659264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09709E" w:rsidRDefault="0009709E">
                <w:pPr>
                  <w:pStyle w:val="ab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622" w:rsidRDefault="00FE6622">
      <w:r>
        <w:separator/>
      </w:r>
    </w:p>
  </w:footnote>
  <w:footnote w:type="continuationSeparator" w:id="0">
    <w:p w:rsidR="00FE6622" w:rsidRDefault="00FE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1625DE"/>
    <w:multiLevelType w:val="singleLevel"/>
    <w:tmpl w:val="FE1625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C936D1"/>
    <w:multiLevelType w:val="singleLevel"/>
    <w:tmpl w:val="05C936D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4114"/>
    <w:rsid w:val="000753EC"/>
    <w:rsid w:val="0009709E"/>
    <w:rsid w:val="000B0651"/>
    <w:rsid w:val="00105EE9"/>
    <w:rsid w:val="001119FE"/>
    <w:rsid w:val="00164A7F"/>
    <w:rsid w:val="00172A27"/>
    <w:rsid w:val="00172B04"/>
    <w:rsid w:val="00172B6B"/>
    <w:rsid w:val="001A26FA"/>
    <w:rsid w:val="001B0930"/>
    <w:rsid w:val="001B67A0"/>
    <w:rsid w:val="001C2A10"/>
    <w:rsid w:val="001F0CF5"/>
    <w:rsid w:val="001F661C"/>
    <w:rsid w:val="001F78AA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45574D"/>
    <w:rsid w:val="00460752"/>
    <w:rsid w:val="00467307"/>
    <w:rsid w:val="00481291"/>
    <w:rsid w:val="0048646F"/>
    <w:rsid w:val="004A361B"/>
    <w:rsid w:val="004C10CF"/>
    <w:rsid w:val="005070B4"/>
    <w:rsid w:val="005835DC"/>
    <w:rsid w:val="005D53F3"/>
    <w:rsid w:val="00603EEA"/>
    <w:rsid w:val="00644B8E"/>
    <w:rsid w:val="0065388B"/>
    <w:rsid w:val="006853D9"/>
    <w:rsid w:val="006903CE"/>
    <w:rsid w:val="006A73F3"/>
    <w:rsid w:val="006B15C4"/>
    <w:rsid w:val="007053D2"/>
    <w:rsid w:val="0074043A"/>
    <w:rsid w:val="00755F72"/>
    <w:rsid w:val="007B7812"/>
    <w:rsid w:val="00812E8F"/>
    <w:rsid w:val="00820614"/>
    <w:rsid w:val="008244E3"/>
    <w:rsid w:val="00866958"/>
    <w:rsid w:val="008A30C2"/>
    <w:rsid w:val="008C4DFE"/>
    <w:rsid w:val="008F4C1A"/>
    <w:rsid w:val="008F70B2"/>
    <w:rsid w:val="009746D4"/>
    <w:rsid w:val="00975A78"/>
    <w:rsid w:val="00981090"/>
    <w:rsid w:val="009E452E"/>
    <w:rsid w:val="009F6B07"/>
    <w:rsid w:val="00AB53FF"/>
    <w:rsid w:val="00AC1F55"/>
    <w:rsid w:val="00AD2124"/>
    <w:rsid w:val="00AE0672"/>
    <w:rsid w:val="00AE42F0"/>
    <w:rsid w:val="00B91764"/>
    <w:rsid w:val="00BB55EA"/>
    <w:rsid w:val="00BC1B09"/>
    <w:rsid w:val="00BE4A8A"/>
    <w:rsid w:val="00C0218C"/>
    <w:rsid w:val="00C20F50"/>
    <w:rsid w:val="00C57618"/>
    <w:rsid w:val="00CB0F0A"/>
    <w:rsid w:val="00D159FF"/>
    <w:rsid w:val="00D33F70"/>
    <w:rsid w:val="00D70F78"/>
    <w:rsid w:val="00D74027"/>
    <w:rsid w:val="00DD4717"/>
    <w:rsid w:val="00DF1B75"/>
    <w:rsid w:val="00E27A3E"/>
    <w:rsid w:val="00E55228"/>
    <w:rsid w:val="00E77A35"/>
    <w:rsid w:val="00E952D2"/>
    <w:rsid w:val="00EE6505"/>
    <w:rsid w:val="00F303C2"/>
    <w:rsid w:val="00F31E24"/>
    <w:rsid w:val="00F475F1"/>
    <w:rsid w:val="00F834C7"/>
    <w:rsid w:val="00F93B00"/>
    <w:rsid w:val="00FC375A"/>
    <w:rsid w:val="00FE505C"/>
    <w:rsid w:val="00FE6622"/>
    <w:rsid w:val="010F3519"/>
    <w:rsid w:val="0127143D"/>
    <w:rsid w:val="02900FFE"/>
    <w:rsid w:val="03735200"/>
    <w:rsid w:val="042749EE"/>
    <w:rsid w:val="04435571"/>
    <w:rsid w:val="04EC41E7"/>
    <w:rsid w:val="050C4FD1"/>
    <w:rsid w:val="0517725D"/>
    <w:rsid w:val="057C5A48"/>
    <w:rsid w:val="0686568C"/>
    <w:rsid w:val="06A43FFE"/>
    <w:rsid w:val="078E5E7F"/>
    <w:rsid w:val="07B15C67"/>
    <w:rsid w:val="07D15D1A"/>
    <w:rsid w:val="08BE531B"/>
    <w:rsid w:val="08C542AD"/>
    <w:rsid w:val="09024473"/>
    <w:rsid w:val="09836A48"/>
    <w:rsid w:val="09A13003"/>
    <w:rsid w:val="09A46C6B"/>
    <w:rsid w:val="09B20CD0"/>
    <w:rsid w:val="09F71AC9"/>
    <w:rsid w:val="0A5901E2"/>
    <w:rsid w:val="0A717FCE"/>
    <w:rsid w:val="0AA62CBB"/>
    <w:rsid w:val="0AD24DA1"/>
    <w:rsid w:val="0ADE53F0"/>
    <w:rsid w:val="0AFC6B44"/>
    <w:rsid w:val="0B496450"/>
    <w:rsid w:val="0BBE5EA2"/>
    <w:rsid w:val="0BF86DBA"/>
    <w:rsid w:val="0C596A44"/>
    <w:rsid w:val="0D8042B3"/>
    <w:rsid w:val="0DCE1A04"/>
    <w:rsid w:val="0DD36C6A"/>
    <w:rsid w:val="0DF43B96"/>
    <w:rsid w:val="0E310E3F"/>
    <w:rsid w:val="0E4C0EEE"/>
    <w:rsid w:val="0E8051B5"/>
    <w:rsid w:val="0EF56B0F"/>
    <w:rsid w:val="0F6904AD"/>
    <w:rsid w:val="0F6F32AA"/>
    <w:rsid w:val="0F965602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3C3A99"/>
    <w:rsid w:val="13C83FF1"/>
    <w:rsid w:val="13E8429A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5740645"/>
    <w:rsid w:val="16083FB7"/>
    <w:rsid w:val="161D71D0"/>
    <w:rsid w:val="16861C98"/>
    <w:rsid w:val="17963A13"/>
    <w:rsid w:val="17C62EB7"/>
    <w:rsid w:val="17D653CE"/>
    <w:rsid w:val="18427F5D"/>
    <w:rsid w:val="1853747B"/>
    <w:rsid w:val="188516A8"/>
    <w:rsid w:val="18A840E1"/>
    <w:rsid w:val="18AD1107"/>
    <w:rsid w:val="19667087"/>
    <w:rsid w:val="199944F4"/>
    <w:rsid w:val="19DB40A4"/>
    <w:rsid w:val="19FF5BE3"/>
    <w:rsid w:val="1A59753B"/>
    <w:rsid w:val="1B2332C4"/>
    <w:rsid w:val="1B764725"/>
    <w:rsid w:val="1B793F76"/>
    <w:rsid w:val="1B851E15"/>
    <w:rsid w:val="1B9D41F2"/>
    <w:rsid w:val="1BF17B00"/>
    <w:rsid w:val="1C69430B"/>
    <w:rsid w:val="1CA12D3C"/>
    <w:rsid w:val="1CED145F"/>
    <w:rsid w:val="1D6A580D"/>
    <w:rsid w:val="1D960028"/>
    <w:rsid w:val="1DD34F0C"/>
    <w:rsid w:val="1DDD3D04"/>
    <w:rsid w:val="1EE54F0C"/>
    <w:rsid w:val="20042AAF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3C37DF4"/>
    <w:rsid w:val="24776D32"/>
    <w:rsid w:val="24827740"/>
    <w:rsid w:val="24B1311E"/>
    <w:rsid w:val="24F172DE"/>
    <w:rsid w:val="25387EEE"/>
    <w:rsid w:val="25CC284B"/>
    <w:rsid w:val="25EF25C9"/>
    <w:rsid w:val="260F55C9"/>
    <w:rsid w:val="26221E68"/>
    <w:rsid w:val="26223C23"/>
    <w:rsid w:val="26563336"/>
    <w:rsid w:val="2669774A"/>
    <w:rsid w:val="27473F3D"/>
    <w:rsid w:val="275A7CD7"/>
    <w:rsid w:val="279827C2"/>
    <w:rsid w:val="27A700FB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0D7259"/>
    <w:rsid w:val="2C1971E2"/>
    <w:rsid w:val="2CB624F5"/>
    <w:rsid w:val="2CB667BD"/>
    <w:rsid w:val="2D543965"/>
    <w:rsid w:val="2DDB1601"/>
    <w:rsid w:val="2E041C06"/>
    <w:rsid w:val="2E3345DB"/>
    <w:rsid w:val="2EC2303D"/>
    <w:rsid w:val="2F4C3D60"/>
    <w:rsid w:val="2FDF4CF3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09743A"/>
    <w:rsid w:val="384A4063"/>
    <w:rsid w:val="38EB75AB"/>
    <w:rsid w:val="395A51C0"/>
    <w:rsid w:val="399708DD"/>
    <w:rsid w:val="3A604C8B"/>
    <w:rsid w:val="3A987E59"/>
    <w:rsid w:val="3ABA015A"/>
    <w:rsid w:val="3ACA1B5A"/>
    <w:rsid w:val="3B60685D"/>
    <w:rsid w:val="3C7957E0"/>
    <w:rsid w:val="3CA65742"/>
    <w:rsid w:val="3D544889"/>
    <w:rsid w:val="3E6E2867"/>
    <w:rsid w:val="3F926556"/>
    <w:rsid w:val="3FAF0B2B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5A3FED"/>
    <w:rsid w:val="438316B4"/>
    <w:rsid w:val="439C1F12"/>
    <w:rsid w:val="4489102B"/>
    <w:rsid w:val="44951F8B"/>
    <w:rsid w:val="449A33CE"/>
    <w:rsid w:val="451F3BB4"/>
    <w:rsid w:val="45636054"/>
    <w:rsid w:val="45AB1AB2"/>
    <w:rsid w:val="45C93E89"/>
    <w:rsid w:val="45E102BD"/>
    <w:rsid w:val="462E307A"/>
    <w:rsid w:val="46437ABF"/>
    <w:rsid w:val="464E534E"/>
    <w:rsid w:val="474142A5"/>
    <w:rsid w:val="474B6B3A"/>
    <w:rsid w:val="474C72C4"/>
    <w:rsid w:val="47950703"/>
    <w:rsid w:val="48881743"/>
    <w:rsid w:val="488F1551"/>
    <w:rsid w:val="48C71F67"/>
    <w:rsid w:val="48F81A74"/>
    <w:rsid w:val="49011D3C"/>
    <w:rsid w:val="4930501A"/>
    <w:rsid w:val="493D703C"/>
    <w:rsid w:val="497B3F17"/>
    <w:rsid w:val="4A02781D"/>
    <w:rsid w:val="4A392EA8"/>
    <w:rsid w:val="4AB95454"/>
    <w:rsid w:val="4ACF3B7C"/>
    <w:rsid w:val="4ADA3783"/>
    <w:rsid w:val="4B876E8A"/>
    <w:rsid w:val="4BA40AE5"/>
    <w:rsid w:val="4BBC0F41"/>
    <w:rsid w:val="4CE87497"/>
    <w:rsid w:val="4D3544EF"/>
    <w:rsid w:val="4D4A01F7"/>
    <w:rsid w:val="4D6719C7"/>
    <w:rsid w:val="4D9A48E2"/>
    <w:rsid w:val="4DF317BB"/>
    <w:rsid w:val="4E0A1A56"/>
    <w:rsid w:val="4E2E625E"/>
    <w:rsid w:val="4E4F7CD4"/>
    <w:rsid w:val="4FA667D3"/>
    <w:rsid w:val="4FCC1816"/>
    <w:rsid w:val="502E4F6E"/>
    <w:rsid w:val="50786FED"/>
    <w:rsid w:val="50B83EAC"/>
    <w:rsid w:val="510545A4"/>
    <w:rsid w:val="510A7D1B"/>
    <w:rsid w:val="5137600D"/>
    <w:rsid w:val="513A44F9"/>
    <w:rsid w:val="52786022"/>
    <w:rsid w:val="528A3702"/>
    <w:rsid w:val="52DF58F5"/>
    <w:rsid w:val="531167FE"/>
    <w:rsid w:val="53240DB8"/>
    <w:rsid w:val="53433005"/>
    <w:rsid w:val="5474546D"/>
    <w:rsid w:val="549E3390"/>
    <w:rsid w:val="54C0310B"/>
    <w:rsid w:val="54C17BBD"/>
    <w:rsid w:val="54CF1234"/>
    <w:rsid w:val="550833B6"/>
    <w:rsid w:val="55257780"/>
    <w:rsid w:val="560A34EE"/>
    <w:rsid w:val="569526E1"/>
    <w:rsid w:val="56C55DB5"/>
    <w:rsid w:val="578139F3"/>
    <w:rsid w:val="57887093"/>
    <w:rsid w:val="57A12D11"/>
    <w:rsid w:val="57BE273D"/>
    <w:rsid w:val="57CC7A6C"/>
    <w:rsid w:val="57FB3223"/>
    <w:rsid w:val="580E6418"/>
    <w:rsid w:val="583D2AA3"/>
    <w:rsid w:val="58660B1F"/>
    <w:rsid w:val="5A2014EC"/>
    <w:rsid w:val="5AC701E6"/>
    <w:rsid w:val="5BA6534B"/>
    <w:rsid w:val="5C33434D"/>
    <w:rsid w:val="5C523E67"/>
    <w:rsid w:val="5CA1148D"/>
    <w:rsid w:val="5CD74A28"/>
    <w:rsid w:val="5D2234D2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AA572B"/>
    <w:rsid w:val="60C07B90"/>
    <w:rsid w:val="61212CDB"/>
    <w:rsid w:val="62876EF7"/>
    <w:rsid w:val="62B6560D"/>
    <w:rsid w:val="62D5785B"/>
    <w:rsid w:val="62F51AF1"/>
    <w:rsid w:val="637F4A5E"/>
    <w:rsid w:val="63C96ED3"/>
    <w:rsid w:val="63E601AF"/>
    <w:rsid w:val="64535B37"/>
    <w:rsid w:val="658E3760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567FC7"/>
    <w:rsid w:val="6A6943FC"/>
    <w:rsid w:val="6A8005B3"/>
    <w:rsid w:val="6A842456"/>
    <w:rsid w:val="6AB653CD"/>
    <w:rsid w:val="6B047E88"/>
    <w:rsid w:val="6B1B5B01"/>
    <w:rsid w:val="6B2B1844"/>
    <w:rsid w:val="6BA04CA4"/>
    <w:rsid w:val="6BC372DF"/>
    <w:rsid w:val="6BD72062"/>
    <w:rsid w:val="6C253751"/>
    <w:rsid w:val="6C7C157F"/>
    <w:rsid w:val="6D306ED0"/>
    <w:rsid w:val="6D630ADB"/>
    <w:rsid w:val="6D74173C"/>
    <w:rsid w:val="6E595528"/>
    <w:rsid w:val="6E8F6DAD"/>
    <w:rsid w:val="6F540611"/>
    <w:rsid w:val="6FD321B4"/>
    <w:rsid w:val="71D615BA"/>
    <w:rsid w:val="71EF3480"/>
    <w:rsid w:val="722848D7"/>
    <w:rsid w:val="72AA3062"/>
    <w:rsid w:val="72F3309B"/>
    <w:rsid w:val="731A1F23"/>
    <w:rsid w:val="736946F0"/>
    <w:rsid w:val="73BA3FE1"/>
    <w:rsid w:val="73FC1753"/>
    <w:rsid w:val="75790CC4"/>
    <w:rsid w:val="75CD0E37"/>
    <w:rsid w:val="79520D34"/>
    <w:rsid w:val="7959547D"/>
    <w:rsid w:val="798B3A31"/>
    <w:rsid w:val="7A4F0DC0"/>
    <w:rsid w:val="7A6830C6"/>
    <w:rsid w:val="7B0A2F9B"/>
    <w:rsid w:val="7B1E3B8B"/>
    <w:rsid w:val="7B793D69"/>
    <w:rsid w:val="7D2E1E12"/>
    <w:rsid w:val="7D800732"/>
    <w:rsid w:val="7D827656"/>
    <w:rsid w:val="7E587C59"/>
    <w:rsid w:val="7ED7725F"/>
    <w:rsid w:val="7EED399A"/>
    <w:rsid w:val="7F235242"/>
    <w:rsid w:val="7F8B2CC6"/>
    <w:rsid w:val="7FA34E6E"/>
    <w:rsid w:val="7FF3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20192DB9"/>
  <w15:docId w15:val="{2B4D60DE-5B98-411A-9EE7-38E2CB39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semiHidden/>
    <w:qFormat/>
  </w:style>
  <w:style w:type="paragraph" w:styleId="TOC2">
    <w:name w:val="toc 2"/>
    <w:basedOn w:val="a"/>
    <w:next w:val="a"/>
    <w:uiPriority w:val="99"/>
    <w:semiHidden/>
    <w:qFormat/>
    <w:pPr>
      <w:ind w:leftChars="200" w:left="420"/>
    </w:pPr>
  </w:style>
  <w:style w:type="paragraph" w:styleId="af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f0">
    <w:name w:val="Body Text First Indent"/>
    <w:basedOn w:val="a5"/>
    <w:link w:val="af1"/>
    <w:uiPriority w:val="99"/>
    <w:qFormat/>
    <w:pPr>
      <w:ind w:firstLineChars="100" w:firstLine="100"/>
    </w:pPr>
  </w:style>
  <w:style w:type="character" w:styleId="af2">
    <w:name w:val="Strong"/>
    <w:basedOn w:val="a0"/>
    <w:uiPriority w:val="99"/>
    <w:qFormat/>
    <w:rPr>
      <w:b/>
      <w:bCs/>
    </w:rPr>
  </w:style>
  <w:style w:type="character" w:styleId="af3">
    <w:name w:val="FollowedHyperlink"/>
    <w:basedOn w:val="a0"/>
    <w:uiPriority w:val="99"/>
    <w:qFormat/>
    <w:rPr>
      <w:color w:val="000000"/>
      <w:u w:val="none"/>
    </w:rPr>
  </w:style>
  <w:style w:type="character" w:styleId="af4">
    <w:name w:val="Emphasis"/>
    <w:basedOn w:val="a0"/>
    <w:uiPriority w:val="99"/>
    <w:qFormat/>
  </w:style>
  <w:style w:type="character" w:styleId="af5">
    <w:name w:val="Hyperlink"/>
    <w:basedOn w:val="a0"/>
    <w:uiPriority w:val="99"/>
    <w:qFormat/>
    <w:rPr>
      <w:color w:val="000000"/>
      <w:u w:val="non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f1">
    <w:name w:val="正文文本首行缩进 字符"/>
    <w:basedOn w:val="a6"/>
    <w:link w:val="af0"/>
    <w:uiPriority w:val="99"/>
    <w:semiHidden/>
    <w:qFormat/>
    <w:locked/>
    <w:rPr>
      <w:rFonts w:ascii="Calibri" w:hAnsi="Calibri" w:cs="Calibri"/>
      <w:sz w:val="21"/>
      <w:szCs w:val="21"/>
    </w:rPr>
  </w:style>
  <w:style w:type="character" w:customStyle="1" w:styleId="a4">
    <w:name w:val="文档结构图 字符"/>
    <w:basedOn w:val="a0"/>
    <w:link w:val="a3"/>
    <w:uiPriority w:val="99"/>
    <w:qFormat/>
    <w:locked/>
    <w:rPr>
      <w:rFonts w:ascii="宋体" w:hAnsi="Calibri" w:cs="宋体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locked/>
    <w:rPr>
      <w:rFonts w:ascii="Calibri" w:eastAsia="宋体" w:hAnsi="Calibri" w:cs="Calibri"/>
      <w:kern w:val="2"/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gb-jt">
    <w:name w:val="gb-jt"/>
    <w:basedOn w:val="a0"/>
    <w:uiPriority w:val="99"/>
    <w:qFormat/>
  </w:style>
  <w:style w:type="character" w:customStyle="1" w:styleId="green">
    <w:name w:val="green"/>
    <w:basedOn w:val="a0"/>
    <w:uiPriority w:val="99"/>
    <w:qFormat/>
    <w:rPr>
      <w:color w:val="auto"/>
      <w:sz w:val="18"/>
      <w:szCs w:val="18"/>
    </w:rPr>
  </w:style>
  <w:style w:type="character" w:customStyle="1" w:styleId="green1">
    <w:name w:val="green1"/>
    <w:basedOn w:val="a0"/>
    <w:uiPriority w:val="99"/>
    <w:qFormat/>
    <w:rPr>
      <w:color w:val="auto"/>
      <w:sz w:val="18"/>
      <w:szCs w:val="18"/>
    </w:rPr>
  </w:style>
  <w:style w:type="character" w:customStyle="1" w:styleId="red">
    <w:name w:val="red"/>
    <w:basedOn w:val="a0"/>
    <w:uiPriority w:val="99"/>
    <w:qFormat/>
    <w:rPr>
      <w:color w:val="FF0000"/>
      <w:sz w:val="18"/>
      <w:szCs w:val="18"/>
    </w:rPr>
  </w:style>
  <w:style w:type="character" w:customStyle="1" w:styleId="red1">
    <w:name w:val="red1"/>
    <w:basedOn w:val="a0"/>
    <w:uiPriority w:val="99"/>
    <w:qFormat/>
    <w:rPr>
      <w:color w:val="FF0000"/>
      <w:sz w:val="18"/>
      <w:szCs w:val="18"/>
    </w:rPr>
  </w:style>
  <w:style w:type="character" w:customStyle="1" w:styleId="red2">
    <w:name w:val="red2"/>
    <w:basedOn w:val="a0"/>
    <w:uiPriority w:val="99"/>
    <w:qFormat/>
    <w:rPr>
      <w:color w:val="FF0000"/>
    </w:rPr>
  </w:style>
  <w:style w:type="character" w:customStyle="1" w:styleId="hover25">
    <w:name w:val="hover25"/>
    <w:basedOn w:val="a0"/>
    <w:uiPriority w:val="99"/>
    <w:qFormat/>
  </w:style>
  <w:style w:type="character" w:customStyle="1" w:styleId="blue">
    <w:name w:val="blue"/>
    <w:basedOn w:val="a0"/>
    <w:uiPriority w:val="99"/>
    <w:qFormat/>
    <w:rPr>
      <w:color w:val="auto"/>
      <w:sz w:val="21"/>
      <w:szCs w:val="21"/>
    </w:rPr>
  </w:style>
  <w:style w:type="character" w:customStyle="1" w:styleId="right">
    <w:name w:val="right"/>
    <w:basedOn w:val="a0"/>
    <w:uiPriority w:val="99"/>
    <w:qFormat/>
    <w:rPr>
      <w:color w:val="auto"/>
      <w:sz w:val="18"/>
      <w:szCs w:val="18"/>
    </w:rPr>
  </w:style>
  <w:style w:type="paragraph" w:customStyle="1" w:styleId="TOC10">
    <w:name w:val="TOC 标题1"/>
    <w:basedOn w:val="1"/>
    <w:next w:val="a"/>
    <w:uiPriority w:val="99"/>
    <w:semiHidden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focus">
    <w:name w:val="focus"/>
    <w:basedOn w:val="a0"/>
    <w:qFormat/>
    <w:rPr>
      <w:b/>
      <w:color w:val="000000"/>
    </w:rPr>
  </w:style>
  <w:style w:type="character" w:customStyle="1" w:styleId="l15">
    <w:name w:val="l_15"/>
    <w:basedOn w:val="a0"/>
    <w:qFormat/>
  </w:style>
  <w:style w:type="character" w:customStyle="1" w:styleId="l151">
    <w:name w:val="l_151"/>
    <w:basedOn w:val="a0"/>
    <w:qFormat/>
  </w:style>
  <w:style w:type="character" w:customStyle="1" w:styleId="icongzkj">
    <w:name w:val="icon_gzkj"/>
    <w:basedOn w:val="a0"/>
    <w:qFormat/>
  </w:style>
  <w:style w:type="character" w:customStyle="1" w:styleId="searchopen">
    <w:name w:val="searchopen"/>
    <w:basedOn w:val="a0"/>
    <w:qFormat/>
  </w:style>
  <w:style w:type="character" w:customStyle="1" w:styleId="searchclose">
    <w:name w:val="searchclose"/>
    <w:basedOn w:val="a0"/>
    <w:qFormat/>
  </w:style>
  <w:style w:type="character" w:customStyle="1" w:styleId="swapimg">
    <w:name w:val="swapimg"/>
    <w:basedOn w:val="a0"/>
    <w:qFormat/>
  </w:style>
  <w:style w:type="character" w:customStyle="1" w:styleId="swapimg1">
    <w:name w:val="swapimg1"/>
    <w:basedOn w:val="a0"/>
    <w:qFormat/>
  </w:style>
  <w:style w:type="character" w:customStyle="1" w:styleId="close5">
    <w:name w:val="close5"/>
    <w:basedOn w:val="a0"/>
    <w:qFormat/>
  </w:style>
  <w:style w:type="character" w:customStyle="1" w:styleId="icondljg">
    <w:name w:val="icon_dljg"/>
    <w:basedOn w:val="a0"/>
    <w:qFormat/>
  </w:style>
  <w:style w:type="character" w:customStyle="1" w:styleId="iconcxktbr">
    <w:name w:val="icon_cxktbr"/>
    <w:basedOn w:val="a0"/>
    <w:qFormat/>
  </w:style>
  <w:style w:type="character" w:customStyle="1" w:styleId="iconcxkcyry">
    <w:name w:val="icon_cxkcyry"/>
    <w:basedOn w:val="a0"/>
    <w:qFormat/>
  </w:style>
  <w:style w:type="character" w:customStyle="1" w:styleId="menutitle">
    <w:name w:val="menutitle"/>
    <w:basedOn w:val="a0"/>
    <w:qFormat/>
    <w:rPr>
      <w:color w:val="333333"/>
      <w:sz w:val="24"/>
      <w:szCs w:val="24"/>
    </w:rPr>
  </w:style>
  <w:style w:type="character" w:customStyle="1" w:styleId="menutitle1">
    <w:name w:val="menutitle1"/>
    <w:basedOn w:val="a0"/>
    <w:qFormat/>
    <w:rPr>
      <w:color w:val="333333"/>
      <w:sz w:val="24"/>
      <w:szCs w:val="24"/>
    </w:rPr>
  </w:style>
  <w:style w:type="character" w:customStyle="1" w:styleId="l0">
    <w:name w:val="l_0"/>
    <w:basedOn w:val="a0"/>
    <w:qFormat/>
  </w:style>
  <w:style w:type="character" w:customStyle="1" w:styleId="l01">
    <w:name w:val="l_01"/>
    <w:basedOn w:val="a0"/>
    <w:qFormat/>
  </w:style>
  <w:style w:type="character" w:customStyle="1" w:styleId="iconlzrz">
    <w:name w:val="icon_lzrz"/>
    <w:basedOn w:val="a0"/>
    <w:qFormat/>
  </w:style>
  <w:style w:type="character" w:customStyle="1" w:styleId="iconxzry">
    <w:name w:val="icon_xzry"/>
    <w:basedOn w:val="a0"/>
    <w:qFormat/>
  </w:style>
  <w:style w:type="character" w:customStyle="1" w:styleId="iconxglc">
    <w:name w:val="icon_xglc"/>
    <w:basedOn w:val="a0"/>
    <w:qFormat/>
  </w:style>
  <w:style w:type="character" w:customStyle="1" w:styleId="m-text">
    <w:name w:val="m-text"/>
    <w:basedOn w:val="a0"/>
    <w:qFormat/>
  </w:style>
  <w:style w:type="character" w:customStyle="1" w:styleId="l3">
    <w:name w:val="l_3"/>
    <w:basedOn w:val="a0"/>
    <w:qFormat/>
  </w:style>
  <w:style w:type="character" w:customStyle="1" w:styleId="l31">
    <w:name w:val="l_31"/>
    <w:basedOn w:val="a0"/>
    <w:qFormat/>
  </w:style>
  <w:style w:type="character" w:customStyle="1" w:styleId="l6">
    <w:name w:val="l_6"/>
    <w:basedOn w:val="a0"/>
    <w:qFormat/>
  </w:style>
  <w:style w:type="character" w:customStyle="1" w:styleId="l61">
    <w:name w:val="l_61"/>
    <w:basedOn w:val="a0"/>
    <w:qFormat/>
  </w:style>
  <w:style w:type="character" w:customStyle="1" w:styleId="l7">
    <w:name w:val="l_7"/>
    <w:basedOn w:val="a0"/>
    <w:qFormat/>
  </w:style>
  <w:style w:type="character" w:customStyle="1" w:styleId="l71">
    <w:name w:val="l_71"/>
    <w:basedOn w:val="a0"/>
    <w:qFormat/>
  </w:style>
  <w:style w:type="character" w:customStyle="1" w:styleId="l1">
    <w:name w:val="l_1"/>
    <w:basedOn w:val="a0"/>
    <w:qFormat/>
  </w:style>
  <w:style w:type="character" w:customStyle="1" w:styleId="l11">
    <w:name w:val="l_11"/>
    <w:basedOn w:val="a0"/>
    <w:qFormat/>
  </w:style>
  <w:style w:type="character" w:customStyle="1" w:styleId="l2">
    <w:name w:val="l_2"/>
    <w:basedOn w:val="a0"/>
    <w:qFormat/>
  </w:style>
  <w:style w:type="character" w:customStyle="1" w:styleId="l21">
    <w:name w:val="l_21"/>
    <w:basedOn w:val="a0"/>
    <w:qFormat/>
  </w:style>
  <w:style w:type="character" w:customStyle="1" w:styleId="l4">
    <w:name w:val="l_4"/>
    <w:basedOn w:val="a0"/>
    <w:qFormat/>
  </w:style>
  <w:style w:type="character" w:customStyle="1" w:styleId="l41">
    <w:name w:val="l_41"/>
    <w:basedOn w:val="a0"/>
    <w:qFormat/>
  </w:style>
  <w:style w:type="character" w:customStyle="1" w:styleId="l5">
    <w:name w:val="l_5"/>
    <w:basedOn w:val="a0"/>
    <w:qFormat/>
  </w:style>
  <w:style w:type="character" w:customStyle="1" w:styleId="l51">
    <w:name w:val="l_51"/>
    <w:basedOn w:val="a0"/>
    <w:qFormat/>
  </w:style>
  <w:style w:type="character" w:customStyle="1" w:styleId="l8">
    <w:name w:val="l_8"/>
    <w:basedOn w:val="a0"/>
    <w:qFormat/>
  </w:style>
  <w:style w:type="character" w:customStyle="1" w:styleId="l81">
    <w:name w:val="l_81"/>
    <w:basedOn w:val="a0"/>
    <w:qFormat/>
  </w:style>
  <w:style w:type="character" w:customStyle="1" w:styleId="l9">
    <w:name w:val="l_9"/>
    <w:basedOn w:val="a0"/>
    <w:qFormat/>
  </w:style>
  <w:style w:type="character" w:customStyle="1" w:styleId="l91">
    <w:name w:val="l_91"/>
    <w:basedOn w:val="a0"/>
    <w:qFormat/>
  </w:style>
  <w:style w:type="character" w:customStyle="1" w:styleId="l10">
    <w:name w:val="l_10"/>
    <w:basedOn w:val="a0"/>
    <w:qFormat/>
  </w:style>
  <w:style w:type="character" w:customStyle="1" w:styleId="l101">
    <w:name w:val="l_101"/>
    <w:basedOn w:val="a0"/>
    <w:qFormat/>
  </w:style>
  <w:style w:type="character" w:customStyle="1" w:styleId="l111">
    <w:name w:val="l_111"/>
    <w:basedOn w:val="a0"/>
    <w:qFormat/>
  </w:style>
  <w:style w:type="character" w:customStyle="1" w:styleId="l112">
    <w:name w:val="l_112"/>
    <w:basedOn w:val="a0"/>
    <w:qFormat/>
  </w:style>
  <w:style w:type="character" w:customStyle="1" w:styleId="l12">
    <w:name w:val="l_12"/>
    <w:basedOn w:val="a0"/>
    <w:qFormat/>
  </w:style>
  <w:style w:type="character" w:customStyle="1" w:styleId="l121">
    <w:name w:val="l_121"/>
    <w:basedOn w:val="a0"/>
    <w:qFormat/>
  </w:style>
  <w:style w:type="character" w:customStyle="1" w:styleId="l13">
    <w:name w:val="l_13"/>
    <w:basedOn w:val="a0"/>
    <w:qFormat/>
  </w:style>
  <w:style w:type="character" w:customStyle="1" w:styleId="l131">
    <w:name w:val="l_131"/>
    <w:basedOn w:val="a0"/>
    <w:qFormat/>
  </w:style>
  <w:style w:type="character" w:customStyle="1" w:styleId="l14">
    <w:name w:val="l_14"/>
    <w:basedOn w:val="a0"/>
    <w:qFormat/>
  </w:style>
  <w:style w:type="character" w:customStyle="1" w:styleId="l141">
    <w:name w:val="l_141"/>
    <w:basedOn w:val="a0"/>
    <w:qFormat/>
  </w:style>
  <w:style w:type="character" w:customStyle="1" w:styleId="colorcdyy">
    <w:name w:val="color_cdyy"/>
    <w:basedOn w:val="a0"/>
    <w:qFormat/>
    <w:rPr>
      <w:color w:val="FFFFFF"/>
      <w:bdr w:val="single" w:sz="6" w:space="0" w:color="FFFFFF"/>
    </w:rPr>
  </w:style>
  <w:style w:type="character" w:customStyle="1" w:styleId="close6">
    <w:name w:val="close6"/>
    <w:basedOn w:val="a0"/>
    <w:qFormat/>
  </w:style>
  <w:style w:type="character" w:customStyle="1" w:styleId="focus2">
    <w:name w:val="focus2"/>
    <w:basedOn w:val="a0"/>
    <w:qFormat/>
    <w:rPr>
      <w:b/>
      <w:color w:val="000000"/>
    </w:rPr>
  </w:style>
  <w:style w:type="character" w:customStyle="1" w:styleId="swapimg4">
    <w:name w:val="swapimg4"/>
    <w:basedOn w:val="a0"/>
    <w:qFormat/>
  </w:style>
  <w:style w:type="character" w:customStyle="1" w:styleId="swapimg5">
    <w:name w:val="swapimg5"/>
    <w:basedOn w:val="a0"/>
    <w:qFormat/>
  </w:style>
  <w:style w:type="character" w:customStyle="1" w:styleId="close">
    <w:name w:val="close"/>
    <w:basedOn w:val="a0"/>
    <w:qFormat/>
  </w:style>
  <w:style w:type="character" w:customStyle="1" w:styleId="menutitle10">
    <w:name w:val="menutitle10"/>
    <w:basedOn w:val="a0"/>
    <w:qFormat/>
    <w:rPr>
      <w:color w:val="333333"/>
      <w:sz w:val="24"/>
      <w:szCs w:val="24"/>
    </w:rPr>
  </w:style>
  <w:style w:type="character" w:customStyle="1" w:styleId="menutitle11">
    <w:name w:val="menutitle11"/>
    <w:basedOn w:val="a0"/>
    <w:qFormat/>
    <w:rPr>
      <w:color w:val="333333"/>
      <w:sz w:val="24"/>
      <w:szCs w:val="24"/>
    </w:rPr>
  </w:style>
  <w:style w:type="character" w:customStyle="1" w:styleId="swapimg3">
    <w:name w:val="swapimg3"/>
    <w:basedOn w:val="a0"/>
    <w:qFormat/>
  </w:style>
  <w:style w:type="character" w:customStyle="1" w:styleId="red3">
    <w:name w:val="red3"/>
    <w:basedOn w:val="a0"/>
    <w:rPr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 textRotate="1"/>
    <customShpInfo spid="_x0000_s205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644</Words>
  <Characters>3676</Characters>
  <Application>Microsoft Office Word</Application>
  <DocSecurity>0</DocSecurity>
  <Lines>30</Lines>
  <Paragraphs>8</Paragraphs>
  <ScaleCrop>false</ScaleCrop>
  <Company>微软中国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许昌地区建设工程评标报告</dc:title>
  <dc:creator>13782246565</dc:creator>
  <cp:keywords>五星</cp:keywords>
  <cp:lastModifiedBy>中鼎万联建设项目管理有限公司:王辉</cp:lastModifiedBy>
  <cp:revision>43</cp:revision>
  <cp:lastPrinted>2019-08-12T04:55:00Z</cp:lastPrinted>
  <dcterms:created xsi:type="dcterms:W3CDTF">2018-02-27T05:49:00Z</dcterms:created>
  <dcterms:modified xsi:type="dcterms:W3CDTF">2019-08-12T06:43:00Z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  <property fmtid="{D5CDD505-2E9C-101B-9397-08002B2CF9AE}" pid="3" name="oiioBoundaries">
    <vt:bool>true</vt:bool>
  </property>
</Properties>
</file>