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C6" w:rsidRDefault="00391DE4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禹州市花石镇白南幼儿园维修改造工程评标</w:t>
      </w:r>
      <w:r w:rsidR="00814842">
        <w:rPr>
          <w:rFonts w:cs="宋体" w:hint="eastAsia"/>
          <w:b/>
          <w:bCs/>
          <w:sz w:val="32"/>
          <w:szCs w:val="32"/>
        </w:rPr>
        <w:t>结果公示</w:t>
      </w:r>
    </w:p>
    <w:p w:rsidR="00CD14C6" w:rsidRDefault="00391DE4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CD14C6" w:rsidRDefault="00391DE4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CD14C6" w:rsidRDefault="00391DE4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、项目名称：禹州市花石镇白南幼儿园维修改造工程</w:t>
      </w:r>
    </w:p>
    <w:p w:rsidR="00CD14C6" w:rsidRDefault="00391DE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JSGC-FJ-2019</w:t>
      </w:r>
      <w:r>
        <w:rPr>
          <w:sz w:val="24"/>
          <w:szCs w:val="24"/>
        </w:rPr>
        <w:t>135</w:t>
      </w:r>
    </w:p>
    <w:p w:rsidR="00CD14C6" w:rsidRDefault="00391DE4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/>
          <w:sz w:val="24"/>
          <w:szCs w:val="24"/>
        </w:rPr>
        <w:t>1247703.88</w:t>
      </w:r>
      <w:r>
        <w:rPr>
          <w:rFonts w:cs="宋体" w:hint="eastAsia"/>
          <w:sz w:val="24"/>
          <w:szCs w:val="24"/>
        </w:rPr>
        <w:t>元（含规费、税金、安全文明施工费）</w:t>
      </w:r>
    </w:p>
    <w:p w:rsidR="00CD14C6" w:rsidRDefault="00391DE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CD14C6" w:rsidRDefault="00391DE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hint="eastAsia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</w:p>
    <w:p w:rsidR="00CD14C6" w:rsidRDefault="00391DE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:rsidR="00CD14C6" w:rsidRDefault="00391DE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CD14C6" w:rsidRDefault="00391DE4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CD14C6" w:rsidRDefault="00391DE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家。</w:t>
      </w:r>
    </w:p>
    <w:p w:rsidR="00CD14C6" w:rsidRDefault="00391DE4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948"/>
        <w:gridCol w:w="1125"/>
        <w:gridCol w:w="3792"/>
      </w:tblGrid>
      <w:tr w:rsidR="00CD14C6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禹州市教育体育局</w:t>
            </w:r>
          </w:p>
        </w:tc>
      </w:tr>
      <w:tr w:rsidR="00CD14C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陕西瑞珂工程咨询有限责任公司</w:t>
            </w:r>
          </w:p>
        </w:tc>
      </w:tr>
      <w:tr w:rsidR="00CD14C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禹州市花石镇白南幼儿园维修改造工程</w:t>
            </w:r>
          </w:p>
        </w:tc>
      </w:tr>
      <w:tr w:rsidR="00CD14C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开标时间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时</w:t>
            </w:r>
            <w:r>
              <w:rPr>
                <w:rFonts w:cs="Times New Roman" w:hint="eastAsia"/>
              </w:rPr>
              <w:t>30</w:t>
            </w:r>
            <w:r>
              <w:rPr>
                <w:rFonts w:cs="Times New Roman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开标地点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禹州市公共资源交易中心开标一室</w:t>
            </w:r>
          </w:p>
        </w:tc>
      </w:tr>
      <w:tr w:rsidR="00CD14C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评标时间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8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9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时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评标地点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禹州市公共资源交易中心评标一室</w:t>
            </w:r>
          </w:p>
        </w:tc>
      </w:tr>
    </w:tbl>
    <w:p w:rsidR="00CD14C6" w:rsidRDefault="00391DE4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453"/>
        <w:gridCol w:w="1125"/>
        <w:gridCol w:w="990"/>
        <w:gridCol w:w="1425"/>
        <w:gridCol w:w="961"/>
        <w:gridCol w:w="888"/>
        <w:gridCol w:w="1166"/>
      </w:tblGrid>
      <w:tr w:rsidR="00CD14C6">
        <w:trPr>
          <w:trHeight w:val="90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CD14C6" w:rsidRDefault="00391DE4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CD14C6" w:rsidRDefault="00391DE4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日历天</w:t>
            </w:r>
            <w: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CD14C6">
        <w:trPr>
          <w:trHeight w:val="67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河南省基本建设有限公司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1240984.78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张倩倩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王战波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CD14C6">
        <w:trPr>
          <w:trHeight w:val="66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安阳市建设工程有限公司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1243897.30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张志敏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候光民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CD14C6">
        <w:trPr>
          <w:trHeight w:val="69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河南清新建设有限公司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1236584.66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王晓燕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薛金灿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CD14C6">
        <w:trPr>
          <w:trHeight w:val="536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招标控制价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</w:rPr>
              <w:t>1247703.88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抽取的权重系数</w:t>
            </w:r>
            <w:r>
              <w:t>K</w:t>
            </w:r>
            <w:r>
              <w:rPr>
                <w:rFonts w:cs="宋体" w:hint="eastAsia"/>
              </w:rPr>
              <w:t>值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0.5</w:t>
            </w:r>
          </w:p>
        </w:tc>
      </w:tr>
      <w:tr w:rsidR="00CD14C6">
        <w:trPr>
          <w:trHeight w:val="51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90</w:t>
            </w:r>
            <w:r>
              <w:rPr>
                <w:rFonts w:cs="宋体" w:hint="eastAsia"/>
                <w:sz w:val="24"/>
                <w:szCs w:val="24"/>
              </w:rPr>
              <w:t>日历天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CD14C6">
        <w:trPr>
          <w:trHeight w:val="426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CD14C6" w:rsidRDefault="00391DE4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CD14C6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D14C6" w:rsidRDefault="00391DE4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CD14C6" w:rsidRDefault="00391DE4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CD14C6" w:rsidRDefault="00391DE4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95"/>
        <w:gridCol w:w="5818"/>
      </w:tblGrid>
      <w:tr w:rsidR="00CD14C6">
        <w:trPr>
          <w:trHeight w:val="375"/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CD14C6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河南省基本建设有限公司</w:t>
            </w:r>
          </w:p>
        </w:tc>
      </w:tr>
      <w:tr w:rsidR="00CD14C6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安阳市建设工程有限公司</w:t>
            </w:r>
          </w:p>
        </w:tc>
      </w:tr>
      <w:tr w:rsidR="00CD14C6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河南清新建设有限公司</w:t>
            </w:r>
          </w:p>
        </w:tc>
      </w:tr>
      <w:tr w:rsidR="00CD14C6">
        <w:trPr>
          <w:trHeight w:val="28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CD14C6">
        <w:trPr>
          <w:trHeight w:val="9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CD14C6">
            <w:pPr>
              <w:widowControl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</w:p>
        </w:tc>
      </w:tr>
    </w:tbl>
    <w:p w:rsidR="00CD14C6" w:rsidRDefault="00391DE4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（二）初步评审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CD14C6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CD14C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河南省基本建设有限公司</w:t>
            </w:r>
          </w:p>
        </w:tc>
      </w:tr>
      <w:tr w:rsidR="00CD14C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安阳市建设工程有限公司</w:t>
            </w:r>
          </w:p>
        </w:tc>
      </w:tr>
      <w:tr w:rsidR="00CD14C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CD14C6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河南清新建设有限公司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未按招标公告要求提供信用中国和中国政府采购网站相关截图</w:t>
            </w:r>
          </w:p>
        </w:tc>
      </w:tr>
    </w:tbl>
    <w:p w:rsidR="00CD14C6" w:rsidRDefault="00391DE4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:rsidR="00CD14C6" w:rsidRDefault="00391DE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（详见评标委员会成员技术标、商务标、综合标评分表格）</w:t>
      </w:r>
    </w:p>
    <w:p w:rsidR="00CD14C6" w:rsidRDefault="00391DE4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CD14C6" w:rsidRDefault="00391DE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40"/>
        <w:gridCol w:w="1650"/>
        <w:gridCol w:w="1410"/>
        <w:gridCol w:w="735"/>
        <w:gridCol w:w="570"/>
      </w:tblGrid>
      <w:tr w:rsidR="00CD14C6">
        <w:trPr>
          <w:trHeight w:val="9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CD14C6" w:rsidRDefault="00391DE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CD14C6" w:rsidRDefault="00391DE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CD14C6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安阳市建设工程有限公司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47.56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</w:pPr>
            <w:r>
              <w:rPr>
                <w:rFonts w:hint="eastAsia"/>
              </w:rPr>
              <w:t>14.41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</w:pPr>
            <w:r>
              <w:rPr>
                <w:rFonts w:hint="eastAsia"/>
              </w:rPr>
              <w:t>77.77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D14C6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河南省基本建设有限公司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47.74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12.10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</w:pPr>
            <w:r>
              <w:rPr>
                <w:rFonts w:hint="eastAsia"/>
              </w:rPr>
              <w:t>15.32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</w:pPr>
            <w:r>
              <w:rPr>
                <w:rFonts w:hint="eastAsia"/>
              </w:rPr>
              <w:t>75.16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D14C6" w:rsidRDefault="00391DE4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814842" w:rsidRDefault="00814842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六、被推荐的中标候选人详细评审得分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174"/>
        <w:gridCol w:w="1038"/>
        <w:gridCol w:w="1038"/>
        <w:gridCol w:w="1038"/>
        <w:gridCol w:w="1038"/>
        <w:gridCol w:w="1038"/>
      </w:tblGrid>
      <w:tr w:rsidR="0094105F" w:rsidRPr="0094105F" w:rsidTr="0094105F">
        <w:trPr>
          <w:trHeight w:val="399"/>
        </w:trPr>
        <w:tc>
          <w:tcPr>
            <w:tcW w:w="2395" w:type="pct"/>
            <w:gridSpan w:val="2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安阳市建设工程有限公司</w:t>
            </w:r>
          </w:p>
        </w:tc>
      </w:tr>
      <w:tr w:rsidR="0094105F" w:rsidRPr="0094105F" w:rsidTr="0094105F">
        <w:trPr>
          <w:trHeight w:val="399"/>
        </w:trPr>
        <w:tc>
          <w:tcPr>
            <w:tcW w:w="2395" w:type="pct"/>
            <w:gridSpan w:val="2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穆士宽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张颖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刘志强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吴红彬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高子谦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0.75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</w:tr>
      <w:tr w:rsidR="0094105F" w:rsidRPr="0094105F" w:rsidTr="0094105F">
        <w:trPr>
          <w:trHeight w:val="720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94105F" w:rsidRPr="0094105F" w:rsidTr="0094105F">
        <w:trPr>
          <w:trHeight w:val="960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94105F" w:rsidRPr="0094105F" w:rsidTr="0094105F">
        <w:trPr>
          <w:trHeight w:val="720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13.35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14.10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15.70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14.41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20.16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3.40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47.56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</w:tr>
      <w:tr w:rsidR="0094105F" w:rsidRPr="0094105F" w:rsidTr="0094105F">
        <w:trPr>
          <w:trHeight w:val="399"/>
        </w:trPr>
        <w:tc>
          <w:tcPr>
            <w:tcW w:w="2395" w:type="pct"/>
            <w:gridSpan w:val="2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77.77 </w:t>
            </w:r>
          </w:p>
        </w:tc>
      </w:tr>
    </w:tbl>
    <w:p w:rsidR="0094105F" w:rsidRDefault="0094105F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p w:rsidR="0094105F" w:rsidRDefault="0094105F">
      <w:pPr>
        <w:widowControl/>
        <w:jc w:val="left"/>
        <w:rPr>
          <w:rFonts w:cs="宋体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174"/>
        <w:gridCol w:w="1038"/>
        <w:gridCol w:w="1038"/>
        <w:gridCol w:w="1038"/>
        <w:gridCol w:w="1038"/>
        <w:gridCol w:w="1038"/>
      </w:tblGrid>
      <w:tr w:rsidR="0094105F" w:rsidRPr="0094105F" w:rsidTr="0094105F">
        <w:trPr>
          <w:trHeight w:val="399"/>
        </w:trPr>
        <w:tc>
          <w:tcPr>
            <w:tcW w:w="2395" w:type="pct"/>
            <w:gridSpan w:val="2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安阳市建设工程有限公司</w:t>
            </w:r>
          </w:p>
        </w:tc>
      </w:tr>
      <w:tr w:rsidR="0094105F" w:rsidRPr="0094105F" w:rsidTr="0094105F">
        <w:trPr>
          <w:trHeight w:val="399"/>
        </w:trPr>
        <w:tc>
          <w:tcPr>
            <w:tcW w:w="2395" w:type="pct"/>
            <w:gridSpan w:val="2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穆士宽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张颖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刘志强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吴红彬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</w:rPr>
              <w:t>高子谦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94105F" w:rsidRPr="0094105F" w:rsidTr="0094105F">
        <w:trPr>
          <w:trHeight w:val="720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</w:tr>
      <w:tr w:rsidR="0094105F" w:rsidRPr="0094105F" w:rsidTr="0094105F">
        <w:trPr>
          <w:trHeight w:val="960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94105F" w:rsidRPr="0094105F" w:rsidTr="0094105F">
        <w:trPr>
          <w:trHeight w:val="720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16.10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16.20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15.32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20.64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47.74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94105F" w:rsidRPr="0094105F" w:rsidTr="0094105F">
        <w:trPr>
          <w:trHeight w:val="399"/>
        </w:trPr>
        <w:tc>
          <w:tcPr>
            <w:tcW w:w="300" w:type="pct"/>
            <w:vMerge/>
            <w:vAlign w:val="center"/>
            <w:hideMark/>
          </w:tcPr>
          <w:p w:rsidR="0094105F" w:rsidRPr="0094105F" w:rsidRDefault="0094105F" w:rsidP="009410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pct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12.10 </w:t>
            </w:r>
          </w:p>
        </w:tc>
      </w:tr>
      <w:tr w:rsidR="0094105F" w:rsidRPr="0094105F" w:rsidTr="0094105F">
        <w:trPr>
          <w:trHeight w:val="399"/>
        </w:trPr>
        <w:tc>
          <w:tcPr>
            <w:tcW w:w="2395" w:type="pct"/>
            <w:gridSpan w:val="2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5" w:type="pct"/>
            <w:gridSpan w:val="5"/>
            <w:shd w:val="clear" w:color="000000" w:fill="FFFFFF"/>
            <w:vAlign w:val="center"/>
            <w:hideMark/>
          </w:tcPr>
          <w:p w:rsidR="0094105F" w:rsidRPr="0094105F" w:rsidRDefault="0094105F" w:rsidP="0094105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0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75.16 </w:t>
            </w:r>
          </w:p>
        </w:tc>
      </w:tr>
    </w:tbl>
    <w:p w:rsidR="00CD14C6" w:rsidRDefault="00814842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宋体" w:hint="eastAsia"/>
          <w:b/>
          <w:bCs/>
          <w:sz w:val="24"/>
          <w:szCs w:val="24"/>
        </w:rPr>
        <w:t>七</w:t>
      </w:r>
      <w:r w:rsidR="00391DE4">
        <w:rPr>
          <w:rFonts w:cs="宋体" w:hint="eastAsia"/>
          <w:b/>
          <w:bCs/>
          <w:sz w:val="24"/>
          <w:szCs w:val="24"/>
        </w:rPr>
        <w:t>、推荐的中标候选人情况</w:t>
      </w:r>
    </w:p>
    <w:p w:rsidR="00CD14C6" w:rsidRDefault="00391DE4">
      <w:pPr>
        <w:spacing w:line="360" w:lineRule="auto"/>
        <w:ind w:firstLineChars="200" w:firstLine="480"/>
        <w:outlineLvl w:val="1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（一）推荐的中标候选人名单：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第一中标候选人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安阳市建设工程有限公司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1243897.30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元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大写：壹佰贰拾肆万叁仟捌佰玖拾柒元叁角整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工期：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90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日历天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               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质量标准：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合格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项目经理：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张志敏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证书名称：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级建造师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编号：豫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141171900897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投标文件中填报的拟派项目经理业绩名称：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/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内黄县职业技术教育中心学前教育专业实习实训楼项目；平舆县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2014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年“薄弱学校改造计划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校舍建设项目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第二中标候选人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河南省基本建设有限公司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投标报价：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1240984.78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元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大写：壹佰贰拾肆万零玖佰捌拾肆元柒角捌分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工期：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90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日历天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        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质量标准：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合格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项目经理：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张倩倩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证书名称：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二级建造师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编号：豫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241151576810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投标文件中填报的拟派项目经理业绩名称：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泌阳县易地扶贫搬迁产业集聚区苗楼安置社区项目</w:t>
      </w:r>
    </w:p>
    <w:p w:rsidR="00CD14C6" w:rsidRDefault="00391D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/</w:t>
      </w:r>
    </w:p>
    <w:p w:rsidR="00CD14C6" w:rsidRDefault="00814842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</w:t>
      </w:r>
      <w:r w:rsidR="00391DE4">
        <w:rPr>
          <w:rFonts w:cs="宋体" w:hint="eastAsia"/>
          <w:b/>
          <w:bCs/>
          <w:sz w:val="24"/>
          <w:szCs w:val="24"/>
        </w:rPr>
        <w:t>、澄清、说明、补正事项纪要</w:t>
      </w:r>
    </w:p>
    <w:p w:rsidR="00CD14C6" w:rsidRDefault="00391DE4">
      <w:pPr>
        <w:spacing w:line="360" w:lineRule="auto"/>
        <w:ind w:firstLineChars="500" w:firstLine="1050"/>
        <w:rPr>
          <w:rFonts w:cs="Times New Roman"/>
        </w:rPr>
      </w:pPr>
      <w:r>
        <w:rPr>
          <w:rFonts w:cs="宋体" w:hint="eastAsia"/>
        </w:rPr>
        <w:t>无</w:t>
      </w:r>
    </w:p>
    <w:p w:rsidR="00CD14C6" w:rsidRDefault="00814842" w:rsidP="00814842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</w:t>
      </w:r>
      <w:r w:rsidR="00391DE4">
        <w:rPr>
          <w:rFonts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公示期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i/>
          <w:iCs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i/>
          <w:iCs/>
          <w:sz w:val="24"/>
          <w:szCs w:val="24"/>
        </w:rPr>
        <w:t>2019年8月12日-</w:t>
      </w:r>
      <w:r w:rsidRPr="00814842">
        <w:rPr>
          <w:rFonts w:asciiTheme="minorEastAsia" w:eastAsiaTheme="minorEastAsia" w:hAnsiTheme="minorEastAsia" w:cstheme="minorEastAsia"/>
          <w:i/>
          <w:iCs/>
          <w:sz w:val="24"/>
          <w:szCs w:val="24"/>
        </w:rPr>
        <w:t>2019</w:t>
      </w:r>
      <w:r w:rsidRPr="00814842">
        <w:rPr>
          <w:rFonts w:asciiTheme="minorEastAsia" w:eastAsiaTheme="minorEastAsia" w:hAnsiTheme="minorEastAsia" w:cstheme="minorEastAsia" w:hint="eastAsia"/>
          <w:i/>
          <w:iCs/>
          <w:sz w:val="24"/>
          <w:szCs w:val="24"/>
        </w:rPr>
        <w:t>年8月1</w:t>
      </w:r>
      <w:r w:rsidRPr="00814842">
        <w:rPr>
          <w:rFonts w:asciiTheme="minorEastAsia" w:eastAsiaTheme="minorEastAsia" w:hAnsiTheme="minorEastAsia" w:cstheme="minorEastAsia"/>
          <w:i/>
          <w:iCs/>
          <w:sz w:val="24"/>
          <w:szCs w:val="24"/>
        </w:rPr>
        <w:t>5</w:t>
      </w:r>
      <w:r w:rsidRPr="00814842">
        <w:rPr>
          <w:rFonts w:asciiTheme="minorEastAsia" w:eastAsiaTheme="minorEastAsia" w:hAnsiTheme="minorEastAsia" w:cstheme="minorEastAsia" w:hint="eastAsia"/>
          <w:i/>
          <w:iCs/>
          <w:sz w:val="24"/>
          <w:szCs w:val="24"/>
        </w:rPr>
        <w:t>日</w:t>
      </w:r>
    </w:p>
    <w:p w:rsidR="00814842" w:rsidRDefault="00814842" w:rsidP="00814842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十、联系方式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招标人：禹州市教育体育局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地</w:t>
      </w:r>
      <w:r w:rsidRPr="00814842">
        <w:rPr>
          <w:rFonts w:asciiTheme="minorEastAsia" w:eastAsiaTheme="minorEastAsia" w:hAnsiTheme="minorEastAsia" w:cstheme="minorEastAsia"/>
          <w:sz w:val="24"/>
          <w:szCs w:val="24"/>
        </w:rPr>
        <w:t>  </w:t>
      </w: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址：禹州市禹王大道东段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联系人：连先生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联系电话：0374-8880080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招标代理机构：陕西瑞珂工程咨询有限责任公司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地址：禹州市行政北路315号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联系人：李先生</w:t>
      </w:r>
    </w:p>
    <w:p w:rsidR="00814842" w:rsidRPr="00814842" w:rsidRDefault="00814842" w:rsidP="0081484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14842">
        <w:rPr>
          <w:rFonts w:asciiTheme="minorEastAsia" w:eastAsiaTheme="minorEastAsia" w:hAnsiTheme="minorEastAsia" w:cstheme="minorEastAsia" w:hint="eastAsia"/>
          <w:sz w:val="24"/>
          <w:szCs w:val="24"/>
        </w:rPr>
        <w:t>联系电话：0374-8088769</w:t>
      </w:r>
    </w:p>
    <w:p w:rsidR="00814842" w:rsidRPr="00814842" w:rsidRDefault="00814842" w:rsidP="00814842">
      <w:pPr>
        <w:spacing w:line="360" w:lineRule="auto"/>
        <w:ind w:firstLineChars="200" w:firstLine="420"/>
        <w:outlineLvl w:val="0"/>
        <w:rPr>
          <w:rFonts w:cs="宋体" w:hint="eastAsia"/>
        </w:rPr>
      </w:pPr>
    </w:p>
    <w:sectPr w:rsidR="00814842" w:rsidRPr="00814842">
      <w:footerReference w:type="default" r:id="rId8"/>
      <w:pgSz w:w="11906" w:h="16838"/>
      <w:pgMar w:top="1134" w:right="1080" w:bottom="850" w:left="1080" w:header="851" w:footer="709" w:gutter="0"/>
      <w:pgNumType w:start="0"/>
      <w:cols w:space="0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E4" w:rsidRDefault="00391DE4">
      <w:r>
        <w:separator/>
      </w:r>
    </w:p>
  </w:endnote>
  <w:endnote w:type="continuationSeparator" w:id="0">
    <w:p w:rsidR="00391DE4" w:rsidRDefault="0039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C6" w:rsidRDefault="00391DE4">
    <w:pPr>
      <w:pStyle w:val="ab"/>
      <w:jc w:val="right"/>
      <w:rPr>
        <w:rFonts w:cs="Times New Roman"/>
      </w:rPr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CD14C6" w:rsidRDefault="00CD14C6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E4" w:rsidRDefault="00391DE4">
      <w:r>
        <w:separator/>
      </w:r>
    </w:p>
  </w:footnote>
  <w:footnote w:type="continuationSeparator" w:id="0">
    <w:p w:rsidR="00391DE4" w:rsidRDefault="0039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oNotHyphenateCaps/>
  <w:drawingGridHorizontalSpacing w:val="105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4114"/>
    <w:rsid w:val="00030746"/>
    <w:rsid w:val="000753EC"/>
    <w:rsid w:val="000B0651"/>
    <w:rsid w:val="00105EE9"/>
    <w:rsid w:val="001119FE"/>
    <w:rsid w:val="00164A7F"/>
    <w:rsid w:val="00172A27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91DE4"/>
    <w:rsid w:val="003B6DD5"/>
    <w:rsid w:val="003C3585"/>
    <w:rsid w:val="003E4C63"/>
    <w:rsid w:val="003F04FC"/>
    <w:rsid w:val="0045574D"/>
    <w:rsid w:val="00467307"/>
    <w:rsid w:val="00481291"/>
    <w:rsid w:val="0048646F"/>
    <w:rsid w:val="0049321E"/>
    <w:rsid w:val="004A361B"/>
    <w:rsid w:val="004C10CF"/>
    <w:rsid w:val="005070B4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6D18A3"/>
    <w:rsid w:val="0074043A"/>
    <w:rsid w:val="00755F72"/>
    <w:rsid w:val="007B7812"/>
    <w:rsid w:val="00812E8F"/>
    <w:rsid w:val="00814842"/>
    <w:rsid w:val="00820614"/>
    <w:rsid w:val="008244E3"/>
    <w:rsid w:val="00866958"/>
    <w:rsid w:val="008A30C2"/>
    <w:rsid w:val="008C4DFE"/>
    <w:rsid w:val="008D22A9"/>
    <w:rsid w:val="008F4C1A"/>
    <w:rsid w:val="008F70B2"/>
    <w:rsid w:val="0094105F"/>
    <w:rsid w:val="00975A78"/>
    <w:rsid w:val="00981090"/>
    <w:rsid w:val="009A0B1B"/>
    <w:rsid w:val="009E452E"/>
    <w:rsid w:val="009F6B07"/>
    <w:rsid w:val="00A933DF"/>
    <w:rsid w:val="00AC1F55"/>
    <w:rsid w:val="00AD2124"/>
    <w:rsid w:val="00AE0672"/>
    <w:rsid w:val="00AE42F0"/>
    <w:rsid w:val="00B47A53"/>
    <w:rsid w:val="00BB55EA"/>
    <w:rsid w:val="00BC1B09"/>
    <w:rsid w:val="00BE4A8A"/>
    <w:rsid w:val="00C20F50"/>
    <w:rsid w:val="00C36D0B"/>
    <w:rsid w:val="00C57618"/>
    <w:rsid w:val="00CB0F0A"/>
    <w:rsid w:val="00CD14C6"/>
    <w:rsid w:val="00D159FF"/>
    <w:rsid w:val="00D45EB2"/>
    <w:rsid w:val="00D70F78"/>
    <w:rsid w:val="00D74027"/>
    <w:rsid w:val="00DF1B75"/>
    <w:rsid w:val="00E27A3E"/>
    <w:rsid w:val="00E55228"/>
    <w:rsid w:val="00E737BA"/>
    <w:rsid w:val="00E77D21"/>
    <w:rsid w:val="00E952D2"/>
    <w:rsid w:val="00EE6505"/>
    <w:rsid w:val="00F303C2"/>
    <w:rsid w:val="00F31E24"/>
    <w:rsid w:val="00F475F1"/>
    <w:rsid w:val="00F834C7"/>
    <w:rsid w:val="00F87451"/>
    <w:rsid w:val="00F93B00"/>
    <w:rsid w:val="00FC375A"/>
    <w:rsid w:val="010F3519"/>
    <w:rsid w:val="0127143D"/>
    <w:rsid w:val="02900FFE"/>
    <w:rsid w:val="03735200"/>
    <w:rsid w:val="042749EE"/>
    <w:rsid w:val="04435571"/>
    <w:rsid w:val="04EC41E7"/>
    <w:rsid w:val="057C5A48"/>
    <w:rsid w:val="0686568C"/>
    <w:rsid w:val="06A43FFE"/>
    <w:rsid w:val="0784407A"/>
    <w:rsid w:val="078E5E7F"/>
    <w:rsid w:val="07B15C67"/>
    <w:rsid w:val="07D15D1A"/>
    <w:rsid w:val="08BE531B"/>
    <w:rsid w:val="08C542AD"/>
    <w:rsid w:val="09A13003"/>
    <w:rsid w:val="09A46C6B"/>
    <w:rsid w:val="09B20CD0"/>
    <w:rsid w:val="0A5901E2"/>
    <w:rsid w:val="0A717FCE"/>
    <w:rsid w:val="0AA62CBB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1D71D0"/>
    <w:rsid w:val="16861C98"/>
    <w:rsid w:val="16DD117F"/>
    <w:rsid w:val="17963A13"/>
    <w:rsid w:val="17C62EB7"/>
    <w:rsid w:val="17D653CE"/>
    <w:rsid w:val="1853747B"/>
    <w:rsid w:val="188516A8"/>
    <w:rsid w:val="18A840E1"/>
    <w:rsid w:val="18AD1107"/>
    <w:rsid w:val="19667087"/>
    <w:rsid w:val="1A59753B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6905C7F"/>
    <w:rsid w:val="27473F3D"/>
    <w:rsid w:val="275A7CD7"/>
    <w:rsid w:val="279827C2"/>
    <w:rsid w:val="285072E1"/>
    <w:rsid w:val="285172CC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0D7259"/>
    <w:rsid w:val="2C1971E2"/>
    <w:rsid w:val="2C7F4AF9"/>
    <w:rsid w:val="2CB624F5"/>
    <w:rsid w:val="2CB667BD"/>
    <w:rsid w:val="2D543965"/>
    <w:rsid w:val="2DDB1601"/>
    <w:rsid w:val="2E041C06"/>
    <w:rsid w:val="2E3345DB"/>
    <w:rsid w:val="2EC2303D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B25A09"/>
    <w:rsid w:val="33CC630F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09743A"/>
    <w:rsid w:val="384A4063"/>
    <w:rsid w:val="38EB75AB"/>
    <w:rsid w:val="39655CBF"/>
    <w:rsid w:val="399708DD"/>
    <w:rsid w:val="3A604C8B"/>
    <w:rsid w:val="3A987E59"/>
    <w:rsid w:val="3ACA1B5A"/>
    <w:rsid w:val="3B24423E"/>
    <w:rsid w:val="3B60685D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74B6B3A"/>
    <w:rsid w:val="474C72C4"/>
    <w:rsid w:val="47950703"/>
    <w:rsid w:val="48881743"/>
    <w:rsid w:val="488F1551"/>
    <w:rsid w:val="48C71F67"/>
    <w:rsid w:val="49011D3C"/>
    <w:rsid w:val="4930501A"/>
    <w:rsid w:val="497B3F17"/>
    <w:rsid w:val="4A02781D"/>
    <w:rsid w:val="4A392EA8"/>
    <w:rsid w:val="4AAB4C4C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C1816"/>
    <w:rsid w:val="50786FED"/>
    <w:rsid w:val="510A7D1B"/>
    <w:rsid w:val="5137600D"/>
    <w:rsid w:val="528A3702"/>
    <w:rsid w:val="52DF58F5"/>
    <w:rsid w:val="531167FE"/>
    <w:rsid w:val="53240DB8"/>
    <w:rsid w:val="53433005"/>
    <w:rsid w:val="5474546D"/>
    <w:rsid w:val="549E3390"/>
    <w:rsid w:val="54AB4D93"/>
    <w:rsid w:val="54AF302E"/>
    <w:rsid w:val="54C17BBD"/>
    <w:rsid w:val="54CF1234"/>
    <w:rsid w:val="550833B6"/>
    <w:rsid w:val="55257780"/>
    <w:rsid w:val="560A34EE"/>
    <w:rsid w:val="569526E1"/>
    <w:rsid w:val="578139F3"/>
    <w:rsid w:val="57A12D11"/>
    <w:rsid w:val="57BE273D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AA572B"/>
    <w:rsid w:val="60C07B90"/>
    <w:rsid w:val="61212CDB"/>
    <w:rsid w:val="62876EF7"/>
    <w:rsid w:val="62B6560D"/>
    <w:rsid w:val="62F51AF1"/>
    <w:rsid w:val="637F4A5E"/>
    <w:rsid w:val="63C96ED3"/>
    <w:rsid w:val="63E601AF"/>
    <w:rsid w:val="658E3760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4467B9"/>
    <w:rsid w:val="6A6943FC"/>
    <w:rsid w:val="6A842456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4123858"/>
    <w:rsid w:val="75790CC4"/>
    <w:rsid w:val="75CD0E37"/>
    <w:rsid w:val="7959547D"/>
    <w:rsid w:val="798B3A31"/>
    <w:rsid w:val="7B0A2F9B"/>
    <w:rsid w:val="7B1E3B8B"/>
    <w:rsid w:val="7B793D69"/>
    <w:rsid w:val="7C95152C"/>
    <w:rsid w:val="7D2E1E12"/>
    <w:rsid w:val="7D800732"/>
    <w:rsid w:val="7D827656"/>
    <w:rsid w:val="7E587C59"/>
    <w:rsid w:val="7ED7725F"/>
    <w:rsid w:val="7F235242"/>
    <w:rsid w:val="7F8B2CC6"/>
    <w:rsid w:val="7FA34E6E"/>
    <w:rsid w:val="7FF3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CA6D3"/>
  <w15:docId w15:val="{E276494D-D602-4C3A-86C9-EC9746F9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f0">
    <w:name w:val="Body Text First Indent"/>
    <w:basedOn w:val="a5"/>
    <w:link w:val="af1"/>
    <w:uiPriority w:val="99"/>
    <w:qFormat/>
    <w:pPr>
      <w:ind w:firstLineChars="100" w:firstLine="100"/>
    </w:pPr>
  </w:style>
  <w:style w:type="character" w:styleId="af2">
    <w:name w:val="Strong"/>
    <w:basedOn w:val="a0"/>
    <w:uiPriority w:val="99"/>
    <w:qFormat/>
    <w:rPr>
      <w:b/>
      <w:bCs/>
    </w:rPr>
  </w:style>
  <w:style w:type="character" w:styleId="af3">
    <w:name w:val="FollowedHyperlink"/>
    <w:basedOn w:val="a0"/>
    <w:uiPriority w:val="99"/>
    <w:qFormat/>
    <w:rPr>
      <w:color w:val="000000"/>
      <w:u w:val="none"/>
    </w:rPr>
  </w:style>
  <w:style w:type="character" w:styleId="af4">
    <w:name w:val="Emphasis"/>
    <w:basedOn w:val="a0"/>
    <w:uiPriority w:val="99"/>
    <w:qFormat/>
  </w:style>
  <w:style w:type="character" w:styleId="af5">
    <w:name w:val="Hyperlink"/>
    <w:basedOn w:val="a0"/>
    <w:uiPriority w:val="99"/>
    <w:qFormat/>
    <w:rPr>
      <w:color w:val="000000"/>
      <w:u w:val="non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f1">
    <w:name w:val="正文文本首行缩进 字符"/>
    <w:basedOn w:val="a6"/>
    <w:link w:val="af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0"/>
    <w:uiPriority w:val="99"/>
    <w:qFormat/>
  </w:style>
  <w:style w:type="character" w:customStyle="1" w:styleId="green">
    <w:name w:val="green"/>
    <w:basedOn w:val="a0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0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0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0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0"/>
    <w:uiPriority w:val="99"/>
    <w:qFormat/>
    <w:rPr>
      <w:color w:val="FF0000"/>
    </w:rPr>
  </w:style>
  <w:style w:type="character" w:customStyle="1" w:styleId="hover25">
    <w:name w:val="hover25"/>
    <w:basedOn w:val="a0"/>
    <w:uiPriority w:val="99"/>
    <w:qFormat/>
  </w:style>
  <w:style w:type="character" w:customStyle="1" w:styleId="blue">
    <w:name w:val="blue"/>
    <w:basedOn w:val="a0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0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0"/>
    <w:qFormat/>
    <w:rPr>
      <w:b/>
      <w:color w:val="000000"/>
    </w:rPr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close5">
    <w:name w:val="close5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l0">
    <w:name w:val="l_0"/>
    <w:basedOn w:val="a0"/>
    <w:qFormat/>
  </w:style>
  <w:style w:type="character" w:customStyle="1" w:styleId="l01">
    <w:name w:val="l_01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m-text">
    <w:name w:val="m-text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1">
    <w:name w:val="l_1"/>
    <w:basedOn w:val="a0"/>
    <w:qFormat/>
  </w:style>
  <w:style w:type="character" w:customStyle="1" w:styleId="l11">
    <w:name w:val="l_11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4">
    <w:name w:val="l_4"/>
    <w:basedOn w:val="a0"/>
    <w:qFormat/>
  </w:style>
  <w:style w:type="character" w:customStyle="1" w:styleId="l41">
    <w:name w:val="l_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11">
    <w:name w:val="l_111"/>
    <w:basedOn w:val="a0"/>
    <w:qFormat/>
  </w:style>
  <w:style w:type="character" w:customStyle="1" w:styleId="l112">
    <w:name w:val="l_112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close6">
    <w:name w:val="close6"/>
    <w:basedOn w:val="a0"/>
    <w:qFormat/>
  </w:style>
  <w:style w:type="character" w:customStyle="1" w:styleId="focus2">
    <w:name w:val="focus2"/>
    <w:basedOn w:val="a0"/>
    <w:qFormat/>
    <w:rPr>
      <w:b/>
      <w:color w:val="000000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close">
    <w:name w:val="close"/>
    <w:basedOn w:val="a0"/>
    <w:qFormat/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swapimg3">
    <w:name w:val="swapimg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619</Words>
  <Characters>3532</Characters>
  <Application>Microsoft Office Word</Application>
  <DocSecurity>0</DocSecurity>
  <Lines>29</Lines>
  <Paragraphs>8</Paragraphs>
  <ScaleCrop>false</ScaleCrop>
  <Company>微软中国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中鼎万联建设项目管理有限公司:王辉</cp:lastModifiedBy>
  <cp:revision>45</cp:revision>
  <cp:lastPrinted>2019-08-09T06:39:00Z</cp:lastPrinted>
  <dcterms:created xsi:type="dcterms:W3CDTF">2018-02-27T05:49:00Z</dcterms:created>
  <dcterms:modified xsi:type="dcterms:W3CDTF">2019-08-12T06:19:00Z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  <property fmtid="{D5CDD505-2E9C-101B-9397-08002B2CF9AE}" pid="3" name="oiioBoundaries">
    <vt:bool>true</vt:bool>
  </property>
</Properties>
</file>